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391311504"/>
        <w:placeholder>
          <w:docPart w:val="E1BB1127A8C34611A378F6C569F017BC"/>
        </w:placeholder>
      </w:sdtPr>
      <w:sdtContent>
        <w:sdt>
          <w:sdtPr>
            <w:id w:val="-1462265599"/>
            <w:lock w:val="sdtContentLocked"/>
            <w:placeholder>
              <w:docPart w:val="E1BB1127A8C34611A378F6C569F017BC"/>
            </w:placeholder>
            <w15:appearance w15:val="hidden"/>
          </w:sdtPr>
          <w:sdtContent>
            <w:p w14:paraId="742DC492" w14:textId="77777777" w:rsidR="00AB0B86" w:rsidRDefault="00AB0B86" w:rsidP="00AB0B86">
              <w:pPr>
                <w:jc w:val="center"/>
              </w:pPr>
            </w:p>
            <w:p w14:paraId="1ADB037C"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CE931FE" wp14:editId="492FE13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5F217BFE"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4CE01C9A" wp14:editId="4CB61211">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229EB836" w14:textId="77777777" w:rsidR="00AB0B86" w:rsidRDefault="00AB0B86" w:rsidP="00AB0B86">
              <w:pPr>
                <w:jc w:val="center"/>
              </w:pPr>
            </w:p>
            <w:p w14:paraId="3E0DA98A" w14:textId="77777777" w:rsidR="00AB0B86" w:rsidRDefault="00AB0B86" w:rsidP="00AB0B86">
              <w:pPr>
                <w:jc w:val="center"/>
              </w:pPr>
            </w:p>
            <w:p w14:paraId="2D2DD645" w14:textId="77777777" w:rsidR="00AB0B86" w:rsidRDefault="00AB0B86" w:rsidP="00AB0B86">
              <w:pPr>
                <w:jc w:val="center"/>
              </w:pPr>
            </w:p>
            <w:p w14:paraId="5281E550" w14:textId="77777777" w:rsidR="00AB0B86" w:rsidRDefault="00AB0B86" w:rsidP="00AB0B86">
              <w:pPr>
                <w:jc w:val="center"/>
              </w:pPr>
            </w:p>
            <w:p w14:paraId="5C471C81" w14:textId="77777777" w:rsidR="00AB0B86" w:rsidRDefault="00AB0B86" w:rsidP="00AB0B86">
              <w:pPr>
                <w:jc w:val="center"/>
              </w:pPr>
            </w:p>
            <w:p w14:paraId="2F1D7707" w14:textId="77777777" w:rsidR="00AB0B86" w:rsidRDefault="00AB0B86" w:rsidP="00AB0B86">
              <w:pPr>
                <w:jc w:val="center"/>
              </w:pPr>
            </w:p>
            <w:p w14:paraId="186C0C2E" w14:textId="77777777" w:rsidR="00AB0B86" w:rsidRDefault="00AB0B86" w:rsidP="00AB0B86">
              <w:pPr>
                <w:jc w:val="center"/>
              </w:pPr>
            </w:p>
            <w:p w14:paraId="041C02E0" w14:textId="77777777" w:rsidR="00F70A16" w:rsidRDefault="00000000" w:rsidP="00AB0B86">
              <w:pPr>
                <w:jc w:val="center"/>
              </w:pPr>
            </w:p>
          </w:sdtContent>
        </w:sdt>
      </w:sdtContent>
    </w:sdt>
    <w:tbl>
      <w:tblPr>
        <w:tblStyle w:val="TableGrid0"/>
        <w:tblW w:w="9494" w:type="dxa"/>
        <w:tblInd w:w="7" w:type="dxa"/>
        <w:tblCellMar>
          <w:top w:w="47" w:type="dxa"/>
          <w:left w:w="104" w:type="dxa"/>
          <w:right w:w="115" w:type="dxa"/>
        </w:tblCellMar>
        <w:tblLook w:val="04A0" w:firstRow="1" w:lastRow="0" w:firstColumn="1" w:lastColumn="0" w:noHBand="0" w:noVBand="1"/>
      </w:tblPr>
      <w:tblGrid>
        <w:gridCol w:w="3113"/>
        <w:gridCol w:w="6381"/>
      </w:tblGrid>
      <w:tr w:rsidR="00FB45DB" w14:paraId="790A275B" w14:textId="77777777" w:rsidTr="00924C5B">
        <w:trPr>
          <w:trHeight w:val="546"/>
        </w:trPr>
        <w:tc>
          <w:tcPr>
            <w:tcW w:w="3113" w:type="dxa"/>
            <w:tcBorders>
              <w:top w:val="single" w:sz="4" w:space="0" w:color="4F81BD"/>
              <w:left w:val="single" w:sz="4" w:space="0" w:color="4F81BD"/>
              <w:bottom w:val="single" w:sz="4" w:space="0" w:color="4F81BD"/>
              <w:right w:val="single" w:sz="4" w:space="0" w:color="4F81BD"/>
            </w:tcBorders>
            <w:shd w:val="clear" w:color="auto" w:fill="DBE5F1"/>
          </w:tcPr>
          <w:p w14:paraId="364C2A64" w14:textId="77777777" w:rsidR="00FB45DB" w:rsidRDefault="00FB45DB" w:rsidP="00912AEF">
            <w:pPr>
              <w:spacing w:line="252" w:lineRule="auto"/>
              <w:rPr>
                <w:szCs w:val="22"/>
                <w:lang w:eastAsia="en-US"/>
              </w:rPr>
            </w:pPr>
            <w:r>
              <w:rPr>
                <w:color w:val="0E1B8D"/>
              </w:rPr>
              <w:t xml:space="preserve">RFB No: </w:t>
            </w:r>
          </w:p>
        </w:tc>
        <w:tc>
          <w:tcPr>
            <w:tcW w:w="6381" w:type="dxa"/>
            <w:tcBorders>
              <w:top w:val="single" w:sz="4" w:space="0" w:color="4F81BD"/>
              <w:left w:val="single" w:sz="4" w:space="0" w:color="4F81BD"/>
              <w:bottom w:val="single" w:sz="4" w:space="0" w:color="4F81BD"/>
              <w:right w:val="single" w:sz="4" w:space="0" w:color="4F81BD"/>
            </w:tcBorders>
            <w:vAlign w:val="center"/>
          </w:tcPr>
          <w:p w14:paraId="49D12F23" w14:textId="6800C909" w:rsidR="00FB45DB" w:rsidRPr="0006178B" w:rsidRDefault="00010E9A" w:rsidP="00924C5B">
            <w:pPr>
              <w:spacing w:line="252" w:lineRule="auto"/>
              <w:jc w:val="left"/>
              <w:rPr>
                <w:b/>
                <w:color w:val="365F91" w:themeColor="accent1" w:themeShade="BF"/>
              </w:rPr>
            </w:pPr>
            <w:r>
              <w:rPr>
                <w:b/>
                <w:color w:val="365F91" w:themeColor="accent1" w:themeShade="BF"/>
              </w:rPr>
              <w:t>RFB 2922/2024</w:t>
            </w:r>
          </w:p>
        </w:tc>
      </w:tr>
      <w:tr w:rsidR="00FB45DB" w14:paraId="3C808D30" w14:textId="77777777" w:rsidTr="004A6508">
        <w:trPr>
          <w:trHeight w:val="1622"/>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594BF81" w14:textId="77777777" w:rsidR="00FB45DB" w:rsidRDefault="00FB45DB" w:rsidP="00912AEF">
            <w:pPr>
              <w:spacing w:line="252" w:lineRule="auto"/>
              <w:ind w:left="4"/>
            </w:pPr>
            <w:r>
              <w:rPr>
                <w:color w:val="0E1B8D"/>
              </w:rPr>
              <w:t xml:space="preserve">Description </w:t>
            </w:r>
          </w:p>
        </w:tc>
        <w:tc>
          <w:tcPr>
            <w:tcW w:w="6381" w:type="dxa"/>
            <w:tcBorders>
              <w:top w:val="single" w:sz="4" w:space="0" w:color="4F81BD"/>
              <w:left w:val="single" w:sz="4" w:space="0" w:color="4F81BD"/>
              <w:bottom w:val="single" w:sz="4" w:space="0" w:color="4F81BD"/>
              <w:right w:val="single" w:sz="4" w:space="0" w:color="4F81BD"/>
            </w:tcBorders>
            <w:vAlign w:val="center"/>
          </w:tcPr>
          <w:p w14:paraId="7B45B6BE" w14:textId="4F5A6E3D" w:rsidR="00FB45DB" w:rsidRPr="004A6508" w:rsidRDefault="00FB45DB" w:rsidP="004A6508">
            <w:pPr>
              <w:jc w:val="left"/>
              <w:rPr>
                <w:rFonts w:ascii="Calibri Light" w:hAnsi="Calibri Light" w:cs="Calibri Light"/>
                <w:bCs/>
                <w:color w:val="365F91" w:themeColor="accent1" w:themeShade="BF"/>
                <w:szCs w:val="22"/>
              </w:rPr>
            </w:pPr>
            <w:r w:rsidRPr="0006178B">
              <w:rPr>
                <w:rFonts w:ascii="Calibri Light" w:hAnsi="Calibri Light" w:cs="Calibri Light"/>
                <w:b/>
                <w:color w:val="365F91" w:themeColor="accent1" w:themeShade="BF"/>
                <w:szCs w:val="22"/>
              </w:rPr>
              <w:t>INC25038832:</w:t>
            </w:r>
            <w:r w:rsidRPr="0006178B">
              <w:rPr>
                <w:rFonts w:ascii="Calibri Light" w:hAnsi="Calibri Light" w:cs="Calibri Light"/>
                <w:bCs/>
                <w:color w:val="365F91" w:themeColor="accent1" w:themeShade="BF"/>
                <w:szCs w:val="22"/>
              </w:rPr>
              <w:t xml:space="preserve"> Request Appointment of a Reputable and Professionally Certified Glazing Service Provider for a 3 Year Period at SITA Campuses in Centurion, Erasmuskloof, Beta and Numerus</w:t>
            </w:r>
          </w:p>
        </w:tc>
      </w:tr>
      <w:tr w:rsidR="00FB45DB" w14:paraId="1C589548" w14:textId="77777777" w:rsidTr="00924C5B">
        <w:trPr>
          <w:trHeight w:val="1508"/>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AB52F26" w14:textId="77777777" w:rsidR="00FB45DB" w:rsidRDefault="00FB45DB" w:rsidP="00912AEF">
            <w:pPr>
              <w:spacing w:line="252" w:lineRule="auto"/>
              <w:ind w:left="4"/>
            </w:pPr>
            <w:r>
              <w:rPr>
                <w:color w:val="0E1B8D"/>
              </w:rPr>
              <w:t xml:space="preserve"> </w:t>
            </w:r>
          </w:p>
          <w:p w14:paraId="4183AFCF" w14:textId="4C207A35" w:rsidR="00FB45DB" w:rsidRDefault="00ED5F79" w:rsidP="00912AEF">
            <w:pPr>
              <w:spacing w:line="252" w:lineRule="auto"/>
              <w:ind w:left="4"/>
            </w:pPr>
            <w:r w:rsidRPr="00ED5F79">
              <w:rPr>
                <w:color w:val="0E1B8D"/>
              </w:rPr>
              <w:t>Compulsory site visit and briefing session</w:t>
            </w:r>
            <w:r w:rsidR="00FB45DB">
              <w:rPr>
                <w:color w:val="0E1B8D"/>
              </w:rPr>
              <w:t xml:space="preserve"> </w:t>
            </w:r>
          </w:p>
        </w:tc>
        <w:tc>
          <w:tcPr>
            <w:tcW w:w="6381" w:type="dxa"/>
            <w:tcBorders>
              <w:top w:val="single" w:sz="4" w:space="0" w:color="4F81BD"/>
              <w:left w:val="single" w:sz="4" w:space="0" w:color="4F81BD"/>
              <w:bottom w:val="single" w:sz="4" w:space="0" w:color="4F81BD"/>
              <w:right w:val="single" w:sz="4" w:space="0" w:color="4F81BD"/>
            </w:tcBorders>
            <w:vAlign w:val="center"/>
          </w:tcPr>
          <w:p w14:paraId="3F0CE8DC" w14:textId="77777777" w:rsidR="00010E9A" w:rsidRPr="00302E59" w:rsidRDefault="00010E9A" w:rsidP="00924C5B">
            <w:pPr>
              <w:jc w:val="left"/>
              <w:rPr>
                <w:rFonts w:ascii="Calibri Light" w:hAnsi="Calibri Light" w:cs="Calibri Light"/>
                <w:b/>
                <w:bCs/>
                <w:color w:val="365F91" w:themeColor="accent1" w:themeShade="BF"/>
              </w:rPr>
            </w:pPr>
            <w:r w:rsidRPr="00302E59">
              <w:rPr>
                <w:rFonts w:cstheme="minorHAnsi"/>
                <w:b/>
                <w:bCs/>
                <w:color w:val="365F91" w:themeColor="accent1" w:themeShade="BF"/>
              </w:rPr>
              <w:t xml:space="preserve">10 </w:t>
            </w:r>
            <w:r w:rsidRPr="00302E59">
              <w:rPr>
                <w:rFonts w:ascii="Calibri Light" w:hAnsi="Calibri Light" w:cs="Calibri Light"/>
                <w:b/>
                <w:bCs/>
                <w:color w:val="365F91" w:themeColor="accent1" w:themeShade="BF"/>
              </w:rPr>
              <w:t>September 2024</w:t>
            </w:r>
          </w:p>
          <w:p w14:paraId="6D4E1E8E" w14:textId="77777777" w:rsidR="00010E9A" w:rsidRPr="00302E59" w:rsidRDefault="00010E9A" w:rsidP="00924C5B">
            <w:pPr>
              <w:jc w:val="left"/>
              <w:rPr>
                <w:rFonts w:ascii="Calibri Light" w:hAnsi="Calibri Light" w:cs="Calibri Light"/>
                <w:color w:val="365F91" w:themeColor="accent1" w:themeShade="BF"/>
              </w:rPr>
            </w:pPr>
            <w:r w:rsidRPr="00302E59">
              <w:rPr>
                <w:rFonts w:ascii="Calibri Light" w:hAnsi="Calibri Light" w:cs="Calibri Light"/>
                <w:color w:val="365F91" w:themeColor="accent1" w:themeShade="BF"/>
              </w:rPr>
              <w:t xml:space="preserve">Time: 10:00am (South African Time) </w:t>
            </w:r>
          </w:p>
          <w:p w14:paraId="3B007A17" w14:textId="4E23C0FC" w:rsidR="00FB45DB" w:rsidRPr="00BE088C" w:rsidRDefault="00010E9A" w:rsidP="00BE088C">
            <w:pPr>
              <w:spacing w:line="252" w:lineRule="auto"/>
              <w:ind w:left="5"/>
              <w:rPr>
                <w:color w:val="365F91" w:themeColor="accent1" w:themeShade="BF"/>
              </w:rPr>
            </w:pPr>
            <w:r w:rsidRPr="00302E59">
              <w:rPr>
                <w:rFonts w:ascii="Calibri Light" w:hAnsi="Calibri Light" w:cs="Calibri Light"/>
                <w:color w:val="365F91" w:themeColor="accent1" w:themeShade="BF"/>
              </w:rPr>
              <w:t>Place</w:t>
            </w:r>
            <w:r w:rsidRPr="00302E59">
              <w:rPr>
                <w:rFonts w:cstheme="minorHAnsi"/>
                <w:color w:val="365F91" w:themeColor="accent1" w:themeShade="BF"/>
              </w:rPr>
              <w:t xml:space="preserve">: </w:t>
            </w:r>
            <w:r w:rsidR="00BE088C">
              <w:rPr>
                <w:rFonts w:cstheme="minorHAnsi"/>
                <w:color w:val="365F91" w:themeColor="accent1" w:themeShade="BF"/>
              </w:rPr>
              <w:t xml:space="preserve">SITA, </w:t>
            </w:r>
            <w:r w:rsidR="00BE088C" w:rsidRPr="0006178B">
              <w:rPr>
                <w:color w:val="365F91" w:themeColor="accent1" w:themeShade="BF"/>
              </w:rPr>
              <w:t xml:space="preserve">459 Tsitsa Street, Erasmuskloof, Pretoria, 0105  </w:t>
            </w:r>
          </w:p>
        </w:tc>
      </w:tr>
      <w:tr w:rsidR="00FB45DB" w14:paraId="4006076D" w14:textId="77777777" w:rsidTr="00912AEF">
        <w:trPr>
          <w:trHeight w:val="1085"/>
        </w:trPr>
        <w:tc>
          <w:tcPr>
            <w:tcW w:w="3113" w:type="dxa"/>
            <w:tcBorders>
              <w:top w:val="single" w:sz="4" w:space="0" w:color="4F81BD"/>
              <w:left w:val="single" w:sz="4" w:space="0" w:color="4F81BD"/>
              <w:bottom w:val="single" w:sz="4" w:space="0" w:color="4F81BD"/>
              <w:right w:val="single" w:sz="4" w:space="0" w:color="4F81BD"/>
            </w:tcBorders>
            <w:shd w:val="clear" w:color="auto" w:fill="DBE5F1"/>
            <w:hideMark/>
          </w:tcPr>
          <w:p w14:paraId="0D63A53B" w14:textId="77777777" w:rsidR="00FB45DB" w:rsidRDefault="00FB45DB" w:rsidP="00912AEF">
            <w:pPr>
              <w:spacing w:line="252" w:lineRule="auto"/>
              <w:ind w:left="4"/>
            </w:pPr>
            <w:r>
              <w:rPr>
                <w:color w:val="0E1B8D"/>
              </w:rPr>
              <w:t xml:space="preserve"> </w:t>
            </w:r>
          </w:p>
          <w:p w14:paraId="42C67325" w14:textId="77777777" w:rsidR="00FB45DB" w:rsidRDefault="00FB45DB" w:rsidP="00912AEF">
            <w:pPr>
              <w:spacing w:line="228" w:lineRule="auto"/>
              <w:ind w:left="4"/>
            </w:pPr>
            <w:r>
              <w:rPr>
                <w:color w:val="0E1B8D"/>
              </w:rPr>
              <w:t xml:space="preserve">Closing Date for questions / queries </w:t>
            </w:r>
          </w:p>
          <w:p w14:paraId="523C1A72" w14:textId="77777777" w:rsidR="00FB45DB" w:rsidRDefault="00FB45DB" w:rsidP="00912AEF">
            <w:pPr>
              <w:spacing w:line="252" w:lineRule="auto"/>
              <w:ind w:left="4"/>
            </w:pPr>
            <w:r>
              <w:rPr>
                <w:color w:val="0E1B8D"/>
              </w:rPr>
              <w:t xml:space="preserve"> </w:t>
            </w: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66CF769B" w14:textId="2ED79902" w:rsidR="00FB45DB" w:rsidRPr="0006178B" w:rsidRDefault="00924C5B" w:rsidP="00912AEF">
            <w:pPr>
              <w:spacing w:line="252" w:lineRule="auto"/>
              <w:ind w:left="5"/>
              <w:rPr>
                <w:color w:val="365F91" w:themeColor="accent1" w:themeShade="BF"/>
              </w:rPr>
            </w:pPr>
            <w:r>
              <w:rPr>
                <w:color w:val="365F91" w:themeColor="accent1" w:themeShade="BF"/>
              </w:rPr>
              <w:t>23</w:t>
            </w:r>
            <w:r w:rsidR="00010E9A">
              <w:rPr>
                <w:color w:val="365F91" w:themeColor="accent1" w:themeShade="BF"/>
              </w:rPr>
              <w:t xml:space="preserve"> </w:t>
            </w:r>
            <w:r w:rsidR="00FB45DB" w:rsidRPr="0006178B">
              <w:rPr>
                <w:color w:val="365F91" w:themeColor="accent1" w:themeShade="BF"/>
              </w:rPr>
              <w:t xml:space="preserve">September at 16:30 </w:t>
            </w:r>
          </w:p>
        </w:tc>
      </w:tr>
      <w:tr w:rsidR="00FB45DB" w14:paraId="0DF7439E" w14:textId="77777777" w:rsidTr="00912AEF">
        <w:trPr>
          <w:trHeight w:val="816"/>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257C8C0" w14:textId="77777777" w:rsidR="00FB45DB" w:rsidRDefault="00FB45DB" w:rsidP="00912AEF">
            <w:pPr>
              <w:spacing w:line="252" w:lineRule="auto"/>
              <w:ind w:left="4"/>
            </w:pPr>
            <w:r>
              <w:rPr>
                <w:color w:val="0E1B8D"/>
              </w:rPr>
              <w:t xml:space="preserve">Bid Response Submission Address  </w:t>
            </w:r>
          </w:p>
        </w:tc>
        <w:tc>
          <w:tcPr>
            <w:tcW w:w="6381" w:type="dxa"/>
            <w:tcBorders>
              <w:top w:val="single" w:sz="4" w:space="0" w:color="4F81BD"/>
              <w:left w:val="single" w:sz="4" w:space="0" w:color="4F81BD"/>
              <w:bottom w:val="single" w:sz="4" w:space="0" w:color="4F81BD"/>
              <w:right w:val="single" w:sz="4" w:space="0" w:color="4F81BD"/>
            </w:tcBorders>
            <w:hideMark/>
          </w:tcPr>
          <w:p w14:paraId="3CBD33A9" w14:textId="77777777" w:rsidR="00FB45DB" w:rsidRPr="0006178B" w:rsidRDefault="00FB45DB" w:rsidP="00912AEF">
            <w:pPr>
              <w:spacing w:line="252" w:lineRule="auto"/>
              <w:ind w:left="5"/>
              <w:rPr>
                <w:color w:val="365F91" w:themeColor="accent1" w:themeShade="BF"/>
              </w:rPr>
            </w:pPr>
            <w:r w:rsidRPr="0006178B">
              <w:rPr>
                <w:color w:val="365F91" w:themeColor="accent1" w:themeShade="BF"/>
              </w:rPr>
              <w:t xml:space="preserve">Tender Office </w:t>
            </w:r>
          </w:p>
          <w:p w14:paraId="41739FEE" w14:textId="77777777" w:rsidR="00FB45DB" w:rsidRPr="0006178B" w:rsidRDefault="00FB45DB" w:rsidP="00912AEF">
            <w:pPr>
              <w:spacing w:line="252" w:lineRule="auto"/>
              <w:ind w:left="5"/>
              <w:rPr>
                <w:color w:val="365F91" w:themeColor="accent1" w:themeShade="BF"/>
              </w:rPr>
            </w:pPr>
            <w:r w:rsidRPr="0006178B">
              <w:rPr>
                <w:color w:val="365F91" w:themeColor="accent1" w:themeShade="BF"/>
              </w:rPr>
              <w:t xml:space="preserve">459 Tsitsa Street, Erasmuskloof, Pretoria,  0105  </w:t>
            </w:r>
          </w:p>
          <w:p w14:paraId="0BCB3685" w14:textId="77777777" w:rsidR="00FB45DB" w:rsidRPr="0006178B" w:rsidRDefault="00FB45DB" w:rsidP="00912AEF">
            <w:pPr>
              <w:spacing w:line="252" w:lineRule="auto"/>
              <w:ind w:left="5"/>
              <w:rPr>
                <w:color w:val="365F91" w:themeColor="accent1" w:themeShade="BF"/>
              </w:rPr>
            </w:pPr>
            <w:r w:rsidRPr="0006178B">
              <w:rPr>
                <w:color w:val="365F91" w:themeColor="accent1" w:themeShade="BF"/>
              </w:rPr>
              <w:t xml:space="preserve"> </w:t>
            </w:r>
          </w:p>
        </w:tc>
      </w:tr>
      <w:tr w:rsidR="00FB45DB" w14:paraId="5A667AF2" w14:textId="77777777" w:rsidTr="00912AEF">
        <w:trPr>
          <w:trHeight w:val="1085"/>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1E9B9D2" w14:textId="77777777" w:rsidR="00FB45DB" w:rsidRDefault="00FB45DB" w:rsidP="00912AEF">
            <w:pPr>
              <w:spacing w:line="252" w:lineRule="auto"/>
              <w:ind w:left="4"/>
            </w:pPr>
            <w:r>
              <w:rPr>
                <w:color w:val="0E1B8D"/>
              </w:rPr>
              <w:t xml:space="preserve">RFB Closing Details and Time </w:t>
            </w:r>
          </w:p>
        </w:tc>
        <w:tc>
          <w:tcPr>
            <w:tcW w:w="6381" w:type="dxa"/>
            <w:tcBorders>
              <w:top w:val="single" w:sz="4" w:space="0" w:color="4F81BD"/>
              <w:left w:val="single" w:sz="4" w:space="0" w:color="4F81BD"/>
              <w:bottom w:val="single" w:sz="4" w:space="0" w:color="4F81BD"/>
              <w:right w:val="single" w:sz="4" w:space="0" w:color="4F81BD"/>
            </w:tcBorders>
            <w:hideMark/>
          </w:tcPr>
          <w:p w14:paraId="5E8A9AAF" w14:textId="77777777" w:rsidR="00FB45DB" w:rsidRPr="0006178B" w:rsidRDefault="00FB45DB" w:rsidP="00912AEF">
            <w:pPr>
              <w:spacing w:line="252" w:lineRule="auto"/>
              <w:ind w:left="5"/>
              <w:rPr>
                <w:color w:val="365F91" w:themeColor="accent1" w:themeShade="BF"/>
              </w:rPr>
            </w:pPr>
            <w:r w:rsidRPr="0006178B">
              <w:rPr>
                <w:color w:val="365F91" w:themeColor="accent1" w:themeShade="BF"/>
              </w:rPr>
              <w:t xml:space="preserve"> </w:t>
            </w:r>
          </w:p>
          <w:p w14:paraId="065D0CE9" w14:textId="127A3AC4" w:rsidR="00FB45DB" w:rsidRPr="0006178B" w:rsidRDefault="00FB45DB" w:rsidP="00912AEF">
            <w:pPr>
              <w:spacing w:line="252" w:lineRule="auto"/>
              <w:ind w:left="5"/>
              <w:rPr>
                <w:color w:val="365F91" w:themeColor="accent1" w:themeShade="BF"/>
              </w:rPr>
            </w:pPr>
            <w:r w:rsidRPr="0006178B">
              <w:rPr>
                <w:color w:val="365F91" w:themeColor="accent1" w:themeShade="BF"/>
              </w:rPr>
              <w:t xml:space="preserve">Date:  </w:t>
            </w:r>
            <w:r w:rsidR="00924C5B">
              <w:rPr>
                <w:color w:val="365F91" w:themeColor="accent1" w:themeShade="BF"/>
              </w:rPr>
              <w:t xml:space="preserve">30 September </w:t>
            </w:r>
            <w:r w:rsidRPr="0006178B">
              <w:rPr>
                <w:color w:val="365F91" w:themeColor="accent1" w:themeShade="BF"/>
              </w:rPr>
              <w:t xml:space="preserve">2024 </w:t>
            </w:r>
          </w:p>
          <w:p w14:paraId="3AC4F83F" w14:textId="77777777" w:rsidR="00FB45DB" w:rsidRPr="0006178B" w:rsidRDefault="00FB45DB" w:rsidP="00912AEF">
            <w:pPr>
              <w:spacing w:line="252" w:lineRule="auto"/>
              <w:ind w:left="5"/>
              <w:rPr>
                <w:color w:val="365F91" w:themeColor="accent1" w:themeShade="BF"/>
              </w:rPr>
            </w:pPr>
            <w:r w:rsidRPr="0006178B">
              <w:rPr>
                <w:color w:val="365F91" w:themeColor="accent1" w:themeShade="BF"/>
              </w:rPr>
              <w:t xml:space="preserve">Time: 11:00 (South African Time) </w:t>
            </w:r>
          </w:p>
          <w:p w14:paraId="31746C2B" w14:textId="77777777" w:rsidR="00FB45DB" w:rsidRPr="0006178B" w:rsidRDefault="00FB45DB" w:rsidP="00912AEF">
            <w:pPr>
              <w:spacing w:line="252" w:lineRule="auto"/>
              <w:ind w:left="5"/>
              <w:rPr>
                <w:color w:val="365F91" w:themeColor="accent1" w:themeShade="BF"/>
              </w:rPr>
            </w:pPr>
            <w:r w:rsidRPr="0006178B">
              <w:rPr>
                <w:color w:val="365F91" w:themeColor="accent1" w:themeShade="BF"/>
              </w:rPr>
              <w:t xml:space="preserve"> </w:t>
            </w:r>
          </w:p>
        </w:tc>
      </w:tr>
      <w:tr w:rsidR="00FB45DB" w14:paraId="3B7BBF0B" w14:textId="77777777" w:rsidTr="00912AEF">
        <w:trPr>
          <w:trHeight w:val="575"/>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8878123" w14:textId="77777777" w:rsidR="00FB45DB" w:rsidRDefault="00FB45DB" w:rsidP="00912AEF">
            <w:pPr>
              <w:spacing w:line="252" w:lineRule="auto"/>
              <w:ind w:left="4"/>
            </w:pPr>
            <w:r>
              <w:rPr>
                <w:color w:val="0E1B8D"/>
              </w:rPr>
              <w:t xml:space="preserve">RFB Validity Period </w:t>
            </w: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7171F2C7" w14:textId="77777777" w:rsidR="00FB45DB" w:rsidRPr="0006178B" w:rsidRDefault="00FB45DB" w:rsidP="00912AEF">
            <w:pPr>
              <w:spacing w:line="252" w:lineRule="auto"/>
              <w:ind w:left="5"/>
              <w:rPr>
                <w:color w:val="365F91" w:themeColor="accent1" w:themeShade="BF"/>
              </w:rPr>
            </w:pPr>
            <w:r w:rsidRPr="0006178B">
              <w:rPr>
                <w:color w:val="365F91" w:themeColor="accent1" w:themeShade="BF"/>
              </w:rPr>
              <w:t xml:space="preserve">200 Days from the Closing Date  </w:t>
            </w:r>
          </w:p>
        </w:tc>
      </w:tr>
    </w:tbl>
    <w:p w14:paraId="6B8ADE35" w14:textId="77777777" w:rsidR="009C0D1E" w:rsidRDefault="009C0D1E">
      <w:pPr>
        <w:jc w:val="left"/>
      </w:pPr>
    </w:p>
    <w:p w14:paraId="497B7F1B" w14:textId="77777777" w:rsidR="00AB0B86" w:rsidRDefault="00AB0B86">
      <w:pPr>
        <w:jc w:val="left"/>
        <w:rPr>
          <w:b/>
          <w:color w:val="000099"/>
          <w:sz w:val="24"/>
        </w:rPr>
      </w:pPr>
    </w:p>
    <w:p w14:paraId="21C7FF5C" w14:textId="77777777" w:rsidR="00F70A16" w:rsidRDefault="00F70A16">
      <w:pPr>
        <w:jc w:val="left"/>
      </w:pPr>
      <w:r>
        <w:br w:type="page"/>
      </w:r>
    </w:p>
    <w:p w14:paraId="109C2A04" w14:textId="77777777" w:rsidR="00A44D99" w:rsidRPr="006C0A8D" w:rsidRDefault="00A44D99" w:rsidP="00C2646C">
      <w:pPr>
        <w:pStyle w:val="Title"/>
      </w:pPr>
      <w:r w:rsidRPr="006C0A8D">
        <w:lastRenderedPageBreak/>
        <w:t>Contents</w:t>
      </w:r>
    </w:p>
    <w:p w14:paraId="5F154CCF" w14:textId="28A57043" w:rsidR="00DA1A2F" w:rsidRDefault="00A44D99">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173319453" w:history="1">
        <w:r w:rsidR="00DA1A2F" w:rsidRPr="00E120F9">
          <w:rPr>
            <w:rStyle w:val="Hyperlink"/>
            <w:noProof/>
          </w:rPr>
          <w:t>1.</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noProof/>
          </w:rPr>
          <w:t>Purpose and Background</w:t>
        </w:r>
        <w:r w:rsidR="00DA1A2F">
          <w:rPr>
            <w:noProof/>
            <w:webHidden/>
          </w:rPr>
          <w:tab/>
        </w:r>
        <w:r w:rsidR="00DA1A2F">
          <w:rPr>
            <w:noProof/>
            <w:webHidden/>
          </w:rPr>
          <w:fldChar w:fldCharType="begin"/>
        </w:r>
        <w:r w:rsidR="00DA1A2F">
          <w:rPr>
            <w:noProof/>
            <w:webHidden/>
          </w:rPr>
          <w:instrText xml:space="preserve"> PAGEREF _Toc173319453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4F30908B" w14:textId="2FE80E63" w:rsidR="00DA1A2F" w:rsidRDefault="00000000">
      <w:pPr>
        <w:pStyle w:val="TOC2"/>
        <w:rPr>
          <w:rFonts w:asciiTheme="minorHAnsi" w:eastAsiaTheme="minorEastAsia" w:hAnsiTheme="minorHAnsi" w:cstheme="minorBidi"/>
          <w:noProof/>
          <w:kern w:val="2"/>
          <w:sz w:val="24"/>
          <w:szCs w:val="24"/>
          <w:lang w:eastAsia="en-ZA"/>
          <w14:ligatures w14:val="standardContextual"/>
        </w:rPr>
      </w:pPr>
      <w:hyperlink w:anchor="_Toc173319454" w:history="1">
        <w:r w:rsidR="00DA1A2F" w:rsidRPr="00E120F9">
          <w:rPr>
            <w:rStyle w:val="Hyperlink"/>
            <w:noProof/>
            <w:lang w:val="en-GB"/>
          </w:rPr>
          <w:t>1.1</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lang w:val="en-GB"/>
          </w:rPr>
          <w:t>Purpose</w:t>
        </w:r>
        <w:r w:rsidR="00DA1A2F">
          <w:rPr>
            <w:noProof/>
            <w:webHidden/>
          </w:rPr>
          <w:tab/>
        </w:r>
        <w:r w:rsidR="00DA1A2F">
          <w:rPr>
            <w:noProof/>
            <w:webHidden/>
          </w:rPr>
          <w:fldChar w:fldCharType="begin"/>
        </w:r>
        <w:r w:rsidR="00DA1A2F">
          <w:rPr>
            <w:noProof/>
            <w:webHidden/>
          </w:rPr>
          <w:instrText xml:space="preserve"> PAGEREF _Toc173319454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1525FB31" w14:textId="481BF681" w:rsidR="00DA1A2F" w:rsidRDefault="00000000">
      <w:pPr>
        <w:pStyle w:val="TOC2"/>
        <w:rPr>
          <w:rFonts w:asciiTheme="minorHAnsi" w:eastAsiaTheme="minorEastAsia" w:hAnsiTheme="minorHAnsi" w:cstheme="minorBidi"/>
          <w:noProof/>
          <w:kern w:val="2"/>
          <w:sz w:val="24"/>
          <w:szCs w:val="24"/>
          <w:lang w:eastAsia="en-ZA"/>
          <w14:ligatures w14:val="standardContextual"/>
        </w:rPr>
      </w:pPr>
      <w:hyperlink w:anchor="_Toc173319455" w:history="1">
        <w:r w:rsidR="00DA1A2F" w:rsidRPr="00E120F9">
          <w:rPr>
            <w:rStyle w:val="Hyperlink"/>
            <w:noProof/>
          </w:rPr>
          <w:t>1.2</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iCs/>
            <w:noProof/>
          </w:rPr>
          <w:t>Background</w:t>
        </w:r>
        <w:r w:rsidR="00DA1A2F">
          <w:rPr>
            <w:noProof/>
            <w:webHidden/>
          </w:rPr>
          <w:tab/>
        </w:r>
        <w:r w:rsidR="00DA1A2F">
          <w:rPr>
            <w:noProof/>
            <w:webHidden/>
          </w:rPr>
          <w:fldChar w:fldCharType="begin"/>
        </w:r>
        <w:r w:rsidR="00DA1A2F">
          <w:rPr>
            <w:noProof/>
            <w:webHidden/>
          </w:rPr>
          <w:instrText xml:space="preserve"> PAGEREF _Toc173319455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6D224058" w14:textId="04CD969A"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56" w:history="1">
        <w:r w:rsidR="00DA1A2F" w:rsidRPr="00E120F9">
          <w:rPr>
            <w:rStyle w:val="Hyperlink"/>
            <w:noProof/>
          </w:rPr>
          <w:t>2.</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noProof/>
          </w:rPr>
          <w:t>Scope of bid</w:t>
        </w:r>
        <w:r w:rsidR="00DA1A2F">
          <w:rPr>
            <w:noProof/>
            <w:webHidden/>
          </w:rPr>
          <w:tab/>
        </w:r>
        <w:r w:rsidR="00DA1A2F">
          <w:rPr>
            <w:noProof/>
            <w:webHidden/>
          </w:rPr>
          <w:fldChar w:fldCharType="begin"/>
        </w:r>
        <w:r w:rsidR="00DA1A2F">
          <w:rPr>
            <w:noProof/>
            <w:webHidden/>
          </w:rPr>
          <w:instrText xml:space="preserve"> PAGEREF _Toc173319456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560B5CFD" w14:textId="7941C287" w:rsidR="00DA1A2F" w:rsidRDefault="00000000">
      <w:pPr>
        <w:pStyle w:val="TOC2"/>
        <w:rPr>
          <w:rFonts w:asciiTheme="minorHAnsi" w:eastAsiaTheme="minorEastAsia" w:hAnsiTheme="minorHAnsi" w:cstheme="minorBidi"/>
          <w:noProof/>
          <w:kern w:val="2"/>
          <w:sz w:val="24"/>
          <w:szCs w:val="24"/>
          <w:lang w:eastAsia="en-ZA"/>
          <w14:ligatures w14:val="standardContextual"/>
        </w:rPr>
      </w:pPr>
      <w:hyperlink w:anchor="_Toc173319457" w:history="1">
        <w:r w:rsidR="00DA1A2F" w:rsidRPr="00E120F9">
          <w:rPr>
            <w:rStyle w:val="Hyperlink"/>
            <w:noProof/>
          </w:rPr>
          <w:t>2.1</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Scope of work</w:t>
        </w:r>
        <w:r w:rsidR="00DA1A2F">
          <w:rPr>
            <w:noProof/>
            <w:webHidden/>
          </w:rPr>
          <w:tab/>
        </w:r>
        <w:r w:rsidR="00DA1A2F">
          <w:rPr>
            <w:noProof/>
            <w:webHidden/>
          </w:rPr>
          <w:fldChar w:fldCharType="begin"/>
        </w:r>
        <w:r w:rsidR="00DA1A2F">
          <w:rPr>
            <w:noProof/>
            <w:webHidden/>
          </w:rPr>
          <w:instrText xml:space="preserve"> PAGEREF _Toc173319457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0CFB3AD8" w14:textId="5C82F886"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58" w:history="1">
        <w:r w:rsidR="00DA1A2F" w:rsidRPr="00E120F9">
          <w:rPr>
            <w:rStyle w:val="Hyperlink"/>
            <w:bCs/>
            <w:noProof/>
          </w:rPr>
          <w:t>a.</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bCs/>
            <w:noProof/>
          </w:rPr>
          <w:t>Glazing at all 4 buildings will be on a call out basis for a period of 36 months.</w:t>
        </w:r>
        <w:r w:rsidR="00DA1A2F">
          <w:rPr>
            <w:noProof/>
            <w:webHidden/>
          </w:rPr>
          <w:tab/>
        </w:r>
        <w:r w:rsidR="00DA1A2F">
          <w:rPr>
            <w:noProof/>
            <w:webHidden/>
          </w:rPr>
          <w:fldChar w:fldCharType="begin"/>
        </w:r>
        <w:r w:rsidR="00DA1A2F">
          <w:rPr>
            <w:noProof/>
            <w:webHidden/>
          </w:rPr>
          <w:instrText xml:space="preserve"> PAGEREF _Toc173319458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1D0D1749" w14:textId="5F8E725A"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59" w:history="1">
        <w:r w:rsidR="00DA1A2F" w:rsidRPr="00E120F9">
          <w:rPr>
            <w:rStyle w:val="Hyperlink"/>
            <w:bCs/>
            <w:noProof/>
          </w:rPr>
          <w:t>b.</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bCs/>
            <w:noProof/>
          </w:rPr>
          <w:t>Tinted and bullet proof glass panes will be needed in some of the areas inside the buildings.</w:t>
        </w:r>
        <w:r w:rsidR="00DA1A2F">
          <w:rPr>
            <w:noProof/>
            <w:webHidden/>
          </w:rPr>
          <w:tab/>
        </w:r>
        <w:r w:rsidR="00DA1A2F">
          <w:rPr>
            <w:noProof/>
            <w:webHidden/>
          </w:rPr>
          <w:fldChar w:fldCharType="begin"/>
        </w:r>
        <w:r w:rsidR="00DA1A2F">
          <w:rPr>
            <w:noProof/>
            <w:webHidden/>
          </w:rPr>
          <w:instrText xml:space="preserve"> PAGEREF _Toc173319459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1A430272" w14:textId="472DE6CB"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60" w:history="1">
        <w:r w:rsidR="00DA1A2F" w:rsidRPr="00E120F9">
          <w:rPr>
            <w:rStyle w:val="Hyperlink"/>
            <w:bCs/>
            <w:noProof/>
          </w:rPr>
          <w:t>c.</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bCs/>
            <w:noProof/>
          </w:rPr>
          <w:t>All Restrooms windows and metal frames/wooden frames. Will be replaced as and when required</w:t>
        </w:r>
        <w:r w:rsidR="00DA1A2F">
          <w:rPr>
            <w:noProof/>
            <w:webHidden/>
          </w:rPr>
          <w:tab/>
        </w:r>
        <w:r w:rsidR="00DA1A2F">
          <w:rPr>
            <w:noProof/>
            <w:webHidden/>
          </w:rPr>
          <w:fldChar w:fldCharType="begin"/>
        </w:r>
        <w:r w:rsidR="00DA1A2F">
          <w:rPr>
            <w:noProof/>
            <w:webHidden/>
          </w:rPr>
          <w:instrText xml:space="preserve"> PAGEREF _Toc173319460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17C1885D" w14:textId="43824C33"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61" w:history="1">
        <w:r w:rsidR="00DA1A2F" w:rsidRPr="00E120F9">
          <w:rPr>
            <w:rStyle w:val="Hyperlink"/>
            <w:bCs/>
            <w:noProof/>
          </w:rPr>
          <w:t>d.</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bCs/>
            <w:noProof/>
          </w:rPr>
          <w:t>Replace broken Main building windows and metal/wooden frames as an when required</w:t>
        </w:r>
        <w:r w:rsidR="00DA1A2F">
          <w:rPr>
            <w:noProof/>
            <w:webHidden/>
          </w:rPr>
          <w:tab/>
        </w:r>
        <w:r w:rsidR="00DA1A2F">
          <w:rPr>
            <w:noProof/>
            <w:webHidden/>
          </w:rPr>
          <w:fldChar w:fldCharType="begin"/>
        </w:r>
        <w:r w:rsidR="00DA1A2F">
          <w:rPr>
            <w:noProof/>
            <w:webHidden/>
          </w:rPr>
          <w:instrText xml:space="preserve"> PAGEREF _Toc173319461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76990D0E" w14:textId="32F72484"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62" w:history="1">
        <w:r w:rsidR="00DA1A2F" w:rsidRPr="00E120F9">
          <w:rPr>
            <w:rStyle w:val="Hyperlink"/>
            <w:bCs/>
            <w:noProof/>
          </w:rPr>
          <w:t>e.</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bCs/>
            <w:noProof/>
          </w:rPr>
          <w:t>replace of faulty aluminium doors, frames and replacement parts to those doors.</w:t>
        </w:r>
        <w:r w:rsidR="00DA1A2F">
          <w:rPr>
            <w:noProof/>
            <w:webHidden/>
          </w:rPr>
          <w:tab/>
        </w:r>
        <w:r w:rsidR="00DA1A2F">
          <w:rPr>
            <w:noProof/>
            <w:webHidden/>
          </w:rPr>
          <w:fldChar w:fldCharType="begin"/>
        </w:r>
        <w:r w:rsidR="00DA1A2F">
          <w:rPr>
            <w:noProof/>
            <w:webHidden/>
          </w:rPr>
          <w:instrText xml:space="preserve"> PAGEREF _Toc173319462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6896D7E8" w14:textId="01526F4E"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63" w:history="1">
        <w:r w:rsidR="00DA1A2F" w:rsidRPr="00E120F9">
          <w:rPr>
            <w:rStyle w:val="Hyperlink"/>
            <w:bCs/>
            <w:noProof/>
          </w:rPr>
          <w:t>f.</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bCs/>
            <w:noProof/>
          </w:rPr>
          <w:t>Mirror finishes on windows and tinting, one-way mirrors or bullet proof for security control rooms and offices.</w:t>
        </w:r>
        <w:r w:rsidR="00DA1A2F">
          <w:rPr>
            <w:noProof/>
            <w:webHidden/>
          </w:rPr>
          <w:tab/>
        </w:r>
        <w:r w:rsidR="00DA1A2F">
          <w:rPr>
            <w:noProof/>
            <w:webHidden/>
          </w:rPr>
          <w:fldChar w:fldCharType="begin"/>
        </w:r>
        <w:r w:rsidR="00DA1A2F">
          <w:rPr>
            <w:noProof/>
            <w:webHidden/>
          </w:rPr>
          <w:instrText xml:space="preserve"> PAGEREF _Toc173319463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7DE5C900" w14:textId="2C4587D4"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64" w:history="1">
        <w:r w:rsidR="00DA1A2F" w:rsidRPr="00E120F9">
          <w:rPr>
            <w:rStyle w:val="Hyperlink"/>
            <w:bCs/>
            <w:noProof/>
          </w:rPr>
          <w:t>g.</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bCs/>
            <w:noProof/>
          </w:rPr>
          <w:t>Removal of debris off site by the contractor from any SITA site after installation of new glass/or frames.</w:t>
        </w:r>
        <w:r w:rsidR="00DA1A2F">
          <w:rPr>
            <w:noProof/>
            <w:webHidden/>
          </w:rPr>
          <w:tab/>
        </w:r>
        <w:r w:rsidR="00DA1A2F">
          <w:rPr>
            <w:noProof/>
            <w:webHidden/>
          </w:rPr>
          <w:fldChar w:fldCharType="begin"/>
        </w:r>
        <w:r w:rsidR="00DA1A2F">
          <w:rPr>
            <w:noProof/>
            <w:webHidden/>
          </w:rPr>
          <w:instrText xml:space="preserve"> PAGEREF _Toc173319464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735D1084" w14:textId="3435C06B"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65" w:history="1">
        <w:r w:rsidR="00DA1A2F" w:rsidRPr="00E120F9">
          <w:rPr>
            <w:rStyle w:val="Hyperlink"/>
            <w:bCs/>
            <w:noProof/>
          </w:rPr>
          <w:t>h.</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bCs/>
            <w:noProof/>
          </w:rPr>
          <w:t>Replacement of metal/wood frames and glazing at security guard houses.</w:t>
        </w:r>
        <w:r w:rsidR="00DA1A2F">
          <w:rPr>
            <w:noProof/>
            <w:webHidden/>
          </w:rPr>
          <w:tab/>
        </w:r>
        <w:r w:rsidR="00DA1A2F">
          <w:rPr>
            <w:noProof/>
            <w:webHidden/>
          </w:rPr>
          <w:fldChar w:fldCharType="begin"/>
        </w:r>
        <w:r w:rsidR="00DA1A2F">
          <w:rPr>
            <w:noProof/>
            <w:webHidden/>
          </w:rPr>
          <w:instrText xml:space="preserve"> PAGEREF _Toc173319465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544F7A2F" w14:textId="15C1511B"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66" w:history="1">
        <w:r w:rsidR="00DA1A2F" w:rsidRPr="00E120F9">
          <w:rPr>
            <w:rStyle w:val="Hyperlink"/>
            <w:bCs/>
            <w:noProof/>
          </w:rPr>
          <w:t>i.</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bCs/>
            <w:noProof/>
          </w:rPr>
          <w:t>. replacement of windows. At our main stores and Gymnasiums</w:t>
        </w:r>
        <w:r w:rsidR="00DA1A2F">
          <w:rPr>
            <w:noProof/>
            <w:webHidden/>
          </w:rPr>
          <w:tab/>
        </w:r>
        <w:r w:rsidR="00DA1A2F">
          <w:rPr>
            <w:noProof/>
            <w:webHidden/>
          </w:rPr>
          <w:fldChar w:fldCharType="begin"/>
        </w:r>
        <w:r w:rsidR="00DA1A2F">
          <w:rPr>
            <w:noProof/>
            <w:webHidden/>
          </w:rPr>
          <w:instrText xml:space="preserve"> PAGEREF _Toc173319466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080F3C03" w14:textId="198C74DD"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67" w:history="1">
        <w:r w:rsidR="00DA1A2F" w:rsidRPr="00E120F9">
          <w:rPr>
            <w:rStyle w:val="Hyperlink"/>
            <w:bCs/>
            <w:noProof/>
          </w:rPr>
          <w:t>j.</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bCs/>
            <w:noProof/>
          </w:rPr>
          <w:t>Replacement of Boulevard aluminium double doors/glass panes.</w:t>
        </w:r>
        <w:r w:rsidR="00DA1A2F">
          <w:rPr>
            <w:noProof/>
            <w:webHidden/>
          </w:rPr>
          <w:tab/>
        </w:r>
        <w:r w:rsidR="00DA1A2F">
          <w:rPr>
            <w:noProof/>
            <w:webHidden/>
          </w:rPr>
          <w:fldChar w:fldCharType="begin"/>
        </w:r>
        <w:r w:rsidR="00DA1A2F">
          <w:rPr>
            <w:noProof/>
            <w:webHidden/>
          </w:rPr>
          <w:instrText xml:space="preserve"> PAGEREF _Toc173319467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4B7DF7E3" w14:textId="64D8594E" w:rsidR="00DA1A2F" w:rsidRDefault="00000000">
      <w:pPr>
        <w:pStyle w:val="TOC2"/>
        <w:rPr>
          <w:rFonts w:asciiTheme="minorHAnsi" w:eastAsiaTheme="minorEastAsia" w:hAnsiTheme="minorHAnsi" w:cstheme="minorBidi"/>
          <w:noProof/>
          <w:kern w:val="2"/>
          <w:sz w:val="24"/>
          <w:szCs w:val="24"/>
          <w:lang w:eastAsia="en-ZA"/>
          <w14:ligatures w14:val="standardContextual"/>
        </w:rPr>
      </w:pPr>
      <w:hyperlink w:anchor="_Toc173319468" w:history="1">
        <w:r w:rsidR="00DA1A2F" w:rsidRPr="00E120F9">
          <w:rPr>
            <w:rStyle w:val="Hyperlink"/>
            <w:noProof/>
          </w:rPr>
          <w:t>2.2</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Delivery address</w:t>
        </w:r>
        <w:r w:rsidR="00DA1A2F">
          <w:rPr>
            <w:noProof/>
            <w:webHidden/>
          </w:rPr>
          <w:tab/>
        </w:r>
        <w:r w:rsidR="00DA1A2F">
          <w:rPr>
            <w:noProof/>
            <w:webHidden/>
          </w:rPr>
          <w:fldChar w:fldCharType="begin"/>
        </w:r>
        <w:r w:rsidR="00DA1A2F">
          <w:rPr>
            <w:noProof/>
            <w:webHidden/>
          </w:rPr>
          <w:instrText xml:space="preserve"> PAGEREF _Toc173319468 \h </w:instrText>
        </w:r>
        <w:r w:rsidR="00DA1A2F">
          <w:rPr>
            <w:noProof/>
            <w:webHidden/>
          </w:rPr>
        </w:r>
        <w:r w:rsidR="00DA1A2F">
          <w:rPr>
            <w:noProof/>
            <w:webHidden/>
          </w:rPr>
          <w:fldChar w:fldCharType="separate"/>
        </w:r>
        <w:r w:rsidR="00DA1A2F">
          <w:rPr>
            <w:noProof/>
            <w:webHidden/>
          </w:rPr>
          <w:t>4</w:t>
        </w:r>
        <w:r w:rsidR="00DA1A2F">
          <w:rPr>
            <w:noProof/>
            <w:webHidden/>
          </w:rPr>
          <w:fldChar w:fldCharType="end"/>
        </w:r>
      </w:hyperlink>
    </w:p>
    <w:p w14:paraId="3A9B8D2B" w14:textId="57ECE7BA" w:rsidR="00DA1A2F" w:rsidRDefault="00000000">
      <w:pPr>
        <w:pStyle w:val="TOC2"/>
        <w:rPr>
          <w:rFonts w:asciiTheme="minorHAnsi" w:eastAsiaTheme="minorEastAsia" w:hAnsiTheme="minorHAnsi" w:cstheme="minorBidi"/>
          <w:noProof/>
          <w:kern w:val="2"/>
          <w:sz w:val="24"/>
          <w:szCs w:val="24"/>
          <w:lang w:eastAsia="en-ZA"/>
          <w14:ligatures w14:val="standardContextual"/>
        </w:rPr>
      </w:pPr>
      <w:hyperlink w:anchor="_Toc173319469" w:history="1">
        <w:r w:rsidR="00DA1A2F" w:rsidRPr="00E120F9">
          <w:rPr>
            <w:rStyle w:val="Hyperlink"/>
            <w:noProof/>
          </w:rPr>
          <w:t>2.3</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Customer Infrastructure and environment requirements</w:t>
        </w:r>
        <w:r w:rsidR="00DA1A2F">
          <w:rPr>
            <w:noProof/>
            <w:webHidden/>
          </w:rPr>
          <w:tab/>
        </w:r>
        <w:r w:rsidR="00DA1A2F">
          <w:rPr>
            <w:noProof/>
            <w:webHidden/>
          </w:rPr>
          <w:fldChar w:fldCharType="begin"/>
        </w:r>
        <w:r w:rsidR="00DA1A2F">
          <w:rPr>
            <w:noProof/>
            <w:webHidden/>
          </w:rPr>
          <w:instrText xml:space="preserve"> PAGEREF _Toc173319469 \h </w:instrText>
        </w:r>
        <w:r w:rsidR="00DA1A2F">
          <w:rPr>
            <w:noProof/>
            <w:webHidden/>
          </w:rPr>
        </w:r>
        <w:r w:rsidR="00DA1A2F">
          <w:rPr>
            <w:noProof/>
            <w:webHidden/>
          </w:rPr>
          <w:fldChar w:fldCharType="separate"/>
        </w:r>
        <w:r w:rsidR="00DA1A2F">
          <w:rPr>
            <w:noProof/>
            <w:webHidden/>
          </w:rPr>
          <w:t>5</w:t>
        </w:r>
        <w:r w:rsidR="00DA1A2F">
          <w:rPr>
            <w:noProof/>
            <w:webHidden/>
          </w:rPr>
          <w:fldChar w:fldCharType="end"/>
        </w:r>
      </w:hyperlink>
    </w:p>
    <w:p w14:paraId="7C836BF5" w14:textId="7A15C8DA"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70" w:history="1">
        <w:r w:rsidR="00DA1A2F" w:rsidRPr="00E120F9">
          <w:rPr>
            <w:rStyle w:val="Hyperlink"/>
            <w:noProof/>
          </w:rPr>
          <w:t>3.</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noProof/>
          </w:rPr>
          <w:t>Bid Evaluation Stages</w:t>
        </w:r>
        <w:r w:rsidR="00DA1A2F">
          <w:rPr>
            <w:noProof/>
            <w:webHidden/>
          </w:rPr>
          <w:tab/>
        </w:r>
        <w:r w:rsidR="00DA1A2F">
          <w:rPr>
            <w:noProof/>
            <w:webHidden/>
          </w:rPr>
          <w:fldChar w:fldCharType="begin"/>
        </w:r>
        <w:r w:rsidR="00DA1A2F">
          <w:rPr>
            <w:noProof/>
            <w:webHidden/>
          </w:rPr>
          <w:instrText xml:space="preserve"> PAGEREF _Toc173319470 \h </w:instrText>
        </w:r>
        <w:r w:rsidR="00DA1A2F">
          <w:rPr>
            <w:noProof/>
            <w:webHidden/>
          </w:rPr>
        </w:r>
        <w:r w:rsidR="00DA1A2F">
          <w:rPr>
            <w:noProof/>
            <w:webHidden/>
          </w:rPr>
          <w:fldChar w:fldCharType="separate"/>
        </w:r>
        <w:r w:rsidR="00DA1A2F">
          <w:rPr>
            <w:noProof/>
            <w:webHidden/>
          </w:rPr>
          <w:t>5</w:t>
        </w:r>
        <w:r w:rsidR="00DA1A2F">
          <w:rPr>
            <w:noProof/>
            <w:webHidden/>
          </w:rPr>
          <w:fldChar w:fldCharType="end"/>
        </w:r>
      </w:hyperlink>
    </w:p>
    <w:p w14:paraId="58D17ED4" w14:textId="04898B4E" w:rsidR="00DA1A2F" w:rsidRDefault="00000000">
      <w:pPr>
        <w:pStyle w:val="TOC2"/>
        <w:rPr>
          <w:rFonts w:asciiTheme="minorHAnsi" w:eastAsiaTheme="minorEastAsia" w:hAnsiTheme="minorHAnsi" w:cstheme="minorBidi"/>
          <w:noProof/>
          <w:kern w:val="2"/>
          <w:sz w:val="24"/>
          <w:szCs w:val="24"/>
          <w:lang w:eastAsia="en-ZA"/>
          <w14:ligatures w14:val="standardContextual"/>
        </w:rPr>
      </w:pPr>
      <w:hyperlink w:anchor="_Toc173319471" w:history="1">
        <w:r w:rsidR="00DA1A2F" w:rsidRPr="00E120F9">
          <w:rPr>
            <w:rStyle w:val="Hyperlink"/>
            <w:noProof/>
          </w:rPr>
          <w:t>3.1</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Administrative responsiveness (Stage 1)</w:t>
        </w:r>
        <w:r w:rsidR="00DA1A2F">
          <w:rPr>
            <w:noProof/>
            <w:webHidden/>
          </w:rPr>
          <w:tab/>
        </w:r>
        <w:r w:rsidR="00DA1A2F">
          <w:rPr>
            <w:noProof/>
            <w:webHidden/>
          </w:rPr>
          <w:fldChar w:fldCharType="begin"/>
        </w:r>
        <w:r w:rsidR="00DA1A2F">
          <w:rPr>
            <w:noProof/>
            <w:webHidden/>
          </w:rPr>
          <w:instrText xml:space="preserve"> PAGEREF _Toc173319471 \h </w:instrText>
        </w:r>
        <w:r w:rsidR="00DA1A2F">
          <w:rPr>
            <w:noProof/>
            <w:webHidden/>
          </w:rPr>
        </w:r>
        <w:r w:rsidR="00DA1A2F">
          <w:rPr>
            <w:noProof/>
            <w:webHidden/>
          </w:rPr>
          <w:fldChar w:fldCharType="separate"/>
        </w:r>
        <w:r w:rsidR="00DA1A2F">
          <w:rPr>
            <w:noProof/>
            <w:webHidden/>
          </w:rPr>
          <w:t>5</w:t>
        </w:r>
        <w:r w:rsidR="00DA1A2F">
          <w:rPr>
            <w:noProof/>
            <w:webHidden/>
          </w:rPr>
          <w:fldChar w:fldCharType="end"/>
        </w:r>
      </w:hyperlink>
    </w:p>
    <w:p w14:paraId="77FB6959" w14:textId="4E473936"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72" w:history="1">
        <w:r w:rsidR="00DA1A2F" w:rsidRPr="00E120F9">
          <w:rPr>
            <w:rStyle w:val="Hyperlink"/>
            <w:noProof/>
          </w:rPr>
          <w:t>3.1.1</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Attendance of briefing session and site visit</w:t>
        </w:r>
        <w:r w:rsidR="00DA1A2F">
          <w:rPr>
            <w:noProof/>
            <w:webHidden/>
          </w:rPr>
          <w:tab/>
        </w:r>
        <w:r w:rsidR="00DA1A2F">
          <w:rPr>
            <w:noProof/>
            <w:webHidden/>
          </w:rPr>
          <w:fldChar w:fldCharType="begin"/>
        </w:r>
        <w:r w:rsidR="00DA1A2F">
          <w:rPr>
            <w:noProof/>
            <w:webHidden/>
          </w:rPr>
          <w:instrText xml:space="preserve"> PAGEREF _Toc173319472 \h </w:instrText>
        </w:r>
        <w:r w:rsidR="00DA1A2F">
          <w:rPr>
            <w:noProof/>
            <w:webHidden/>
          </w:rPr>
        </w:r>
        <w:r w:rsidR="00DA1A2F">
          <w:rPr>
            <w:noProof/>
            <w:webHidden/>
          </w:rPr>
          <w:fldChar w:fldCharType="separate"/>
        </w:r>
        <w:r w:rsidR="00DA1A2F">
          <w:rPr>
            <w:noProof/>
            <w:webHidden/>
          </w:rPr>
          <w:t>5</w:t>
        </w:r>
        <w:r w:rsidR="00DA1A2F">
          <w:rPr>
            <w:noProof/>
            <w:webHidden/>
          </w:rPr>
          <w:fldChar w:fldCharType="end"/>
        </w:r>
      </w:hyperlink>
    </w:p>
    <w:p w14:paraId="03056F7A" w14:textId="377A35D9"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73" w:history="1">
        <w:r w:rsidR="00DA1A2F" w:rsidRPr="00E120F9">
          <w:rPr>
            <w:rStyle w:val="Hyperlink"/>
            <w:noProof/>
          </w:rPr>
          <w:t>3.1.2</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Registered Supplier</w:t>
        </w:r>
        <w:r w:rsidR="00DA1A2F">
          <w:rPr>
            <w:noProof/>
            <w:webHidden/>
          </w:rPr>
          <w:tab/>
        </w:r>
        <w:r w:rsidR="00DA1A2F">
          <w:rPr>
            <w:noProof/>
            <w:webHidden/>
          </w:rPr>
          <w:fldChar w:fldCharType="begin"/>
        </w:r>
        <w:r w:rsidR="00DA1A2F">
          <w:rPr>
            <w:noProof/>
            <w:webHidden/>
          </w:rPr>
          <w:instrText xml:space="preserve"> PAGEREF _Toc173319473 \h </w:instrText>
        </w:r>
        <w:r w:rsidR="00DA1A2F">
          <w:rPr>
            <w:noProof/>
            <w:webHidden/>
          </w:rPr>
        </w:r>
        <w:r w:rsidR="00DA1A2F">
          <w:rPr>
            <w:noProof/>
            <w:webHidden/>
          </w:rPr>
          <w:fldChar w:fldCharType="separate"/>
        </w:r>
        <w:r w:rsidR="00DA1A2F">
          <w:rPr>
            <w:noProof/>
            <w:webHidden/>
          </w:rPr>
          <w:t>5</w:t>
        </w:r>
        <w:r w:rsidR="00DA1A2F">
          <w:rPr>
            <w:noProof/>
            <w:webHidden/>
          </w:rPr>
          <w:fldChar w:fldCharType="end"/>
        </w:r>
      </w:hyperlink>
    </w:p>
    <w:p w14:paraId="02923D6B" w14:textId="7B75B869" w:rsidR="00DA1A2F" w:rsidRDefault="00000000">
      <w:pPr>
        <w:pStyle w:val="TOC2"/>
        <w:rPr>
          <w:rFonts w:asciiTheme="minorHAnsi" w:eastAsiaTheme="minorEastAsia" w:hAnsiTheme="minorHAnsi" w:cstheme="minorBidi"/>
          <w:noProof/>
          <w:kern w:val="2"/>
          <w:sz w:val="24"/>
          <w:szCs w:val="24"/>
          <w:lang w:eastAsia="en-ZA"/>
          <w14:ligatures w14:val="standardContextual"/>
        </w:rPr>
      </w:pPr>
      <w:hyperlink w:anchor="_Toc173319474" w:history="1">
        <w:r w:rsidR="00DA1A2F" w:rsidRPr="00E120F9">
          <w:rPr>
            <w:rStyle w:val="Hyperlink"/>
            <w:noProof/>
          </w:rPr>
          <w:t>3.2</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Technical returnable documents</w:t>
        </w:r>
        <w:r w:rsidR="00DA1A2F">
          <w:rPr>
            <w:noProof/>
            <w:webHidden/>
          </w:rPr>
          <w:tab/>
        </w:r>
        <w:r w:rsidR="00DA1A2F">
          <w:rPr>
            <w:noProof/>
            <w:webHidden/>
          </w:rPr>
          <w:fldChar w:fldCharType="begin"/>
        </w:r>
        <w:r w:rsidR="00DA1A2F">
          <w:rPr>
            <w:noProof/>
            <w:webHidden/>
          </w:rPr>
          <w:instrText xml:space="preserve"> PAGEREF _Toc173319474 \h </w:instrText>
        </w:r>
        <w:r w:rsidR="00DA1A2F">
          <w:rPr>
            <w:noProof/>
            <w:webHidden/>
          </w:rPr>
        </w:r>
        <w:r w:rsidR="00DA1A2F">
          <w:rPr>
            <w:noProof/>
            <w:webHidden/>
          </w:rPr>
          <w:fldChar w:fldCharType="separate"/>
        </w:r>
        <w:r w:rsidR="00DA1A2F">
          <w:rPr>
            <w:noProof/>
            <w:webHidden/>
          </w:rPr>
          <w:t>5</w:t>
        </w:r>
        <w:r w:rsidR="00DA1A2F">
          <w:rPr>
            <w:noProof/>
            <w:webHidden/>
          </w:rPr>
          <w:fldChar w:fldCharType="end"/>
        </w:r>
      </w:hyperlink>
    </w:p>
    <w:p w14:paraId="3F4AD7CA" w14:textId="5BE04648"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75" w:history="1">
        <w:r w:rsidR="00DA1A2F" w:rsidRPr="00E120F9">
          <w:rPr>
            <w:rStyle w:val="Hyperlink"/>
            <w:noProof/>
          </w:rPr>
          <w:t>3.2.1</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Instruction and evaluation criteria</w:t>
        </w:r>
        <w:r w:rsidR="00DA1A2F">
          <w:rPr>
            <w:noProof/>
            <w:webHidden/>
          </w:rPr>
          <w:tab/>
        </w:r>
        <w:r w:rsidR="00DA1A2F">
          <w:rPr>
            <w:noProof/>
            <w:webHidden/>
          </w:rPr>
          <w:fldChar w:fldCharType="begin"/>
        </w:r>
        <w:r w:rsidR="00DA1A2F">
          <w:rPr>
            <w:noProof/>
            <w:webHidden/>
          </w:rPr>
          <w:instrText xml:space="preserve"> PAGEREF _Toc173319475 \h </w:instrText>
        </w:r>
        <w:r w:rsidR="00DA1A2F">
          <w:rPr>
            <w:noProof/>
            <w:webHidden/>
          </w:rPr>
        </w:r>
        <w:r w:rsidR="00DA1A2F">
          <w:rPr>
            <w:noProof/>
            <w:webHidden/>
          </w:rPr>
          <w:fldChar w:fldCharType="separate"/>
        </w:r>
        <w:r w:rsidR="00DA1A2F">
          <w:rPr>
            <w:noProof/>
            <w:webHidden/>
          </w:rPr>
          <w:t>5</w:t>
        </w:r>
        <w:r w:rsidR="00DA1A2F">
          <w:rPr>
            <w:noProof/>
            <w:webHidden/>
          </w:rPr>
          <w:fldChar w:fldCharType="end"/>
        </w:r>
      </w:hyperlink>
    </w:p>
    <w:p w14:paraId="35452769" w14:textId="01A10027"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76" w:history="1">
        <w:r w:rsidR="00DA1A2F" w:rsidRPr="00E120F9">
          <w:rPr>
            <w:rStyle w:val="Hyperlink"/>
            <w:noProof/>
          </w:rPr>
          <w:t>3.2.2</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Technical mandatory requirements (Stage 2)</w:t>
        </w:r>
        <w:r w:rsidR="00DA1A2F">
          <w:rPr>
            <w:noProof/>
            <w:webHidden/>
          </w:rPr>
          <w:tab/>
        </w:r>
        <w:r w:rsidR="00DA1A2F">
          <w:rPr>
            <w:noProof/>
            <w:webHidden/>
          </w:rPr>
          <w:fldChar w:fldCharType="begin"/>
        </w:r>
        <w:r w:rsidR="00DA1A2F">
          <w:rPr>
            <w:noProof/>
            <w:webHidden/>
          </w:rPr>
          <w:instrText xml:space="preserve"> PAGEREF _Toc173319476 \h </w:instrText>
        </w:r>
        <w:r w:rsidR="00DA1A2F">
          <w:rPr>
            <w:noProof/>
            <w:webHidden/>
          </w:rPr>
        </w:r>
        <w:r w:rsidR="00DA1A2F">
          <w:rPr>
            <w:noProof/>
            <w:webHidden/>
          </w:rPr>
          <w:fldChar w:fldCharType="separate"/>
        </w:r>
        <w:r w:rsidR="00DA1A2F">
          <w:rPr>
            <w:noProof/>
            <w:webHidden/>
          </w:rPr>
          <w:t>6</w:t>
        </w:r>
        <w:r w:rsidR="00DA1A2F">
          <w:rPr>
            <w:noProof/>
            <w:webHidden/>
          </w:rPr>
          <w:fldChar w:fldCharType="end"/>
        </w:r>
      </w:hyperlink>
    </w:p>
    <w:p w14:paraId="3905C0D6" w14:textId="1DD2E41B"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77" w:history="1">
        <w:r w:rsidR="00DA1A2F" w:rsidRPr="00E120F9">
          <w:rPr>
            <w:rStyle w:val="Hyperlink"/>
            <w:noProof/>
          </w:rPr>
          <w:t>4.</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noProof/>
          </w:rPr>
          <w:t>Special Conditions of Contract Verification (Stage 3)</w:t>
        </w:r>
        <w:r w:rsidR="00DA1A2F">
          <w:rPr>
            <w:noProof/>
            <w:webHidden/>
          </w:rPr>
          <w:tab/>
        </w:r>
        <w:r w:rsidR="00DA1A2F">
          <w:rPr>
            <w:noProof/>
            <w:webHidden/>
          </w:rPr>
          <w:fldChar w:fldCharType="begin"/>
        </w:r>
        <w:r w:rsidR="00DA1A2F">
          <w:rPr>
            <w:noProof/>
            <w:webHidden/>
          </w:rPr>
          <w:instrText xml:space="preserve"> PAGEREF _Toc173319477 \h </w:instrText>
        </w:r>
        <w:r w:rsidR="00DA1A2F">
          <w:rPr>
            <w:noProof/>
            <w:webHidden/>
          </w:rPr>
        </w:r>
        <w:r w:rsidR="00DA1A2F">
          <w:rPr>
            <w:noProof/>
            <w:webHidden/>
          </w:rPr>
          <w:fldChar w:fldCharType="separate"/>
        </w:r>
        <w:r w:rsidR="00DA1A2F">
          <w:rPr>
            <w:noProof/>
            <w:webHidden/>
          </w:rPr>
          <w:t>7</w:t>
        </w:r>
        <w:r w:rsidR="00DA1A2F">
          <w:rPr>
            <w:noProof/>
            <w:webHidden/>
          </w:rPr>
          <w:fldChar w:fldCharType="end"/>
        </w:r>
      </w:hyperlink>
    </w:p>
    <w:p w14:paraId="2CC3957B" w14:textId="371892A7" w:rsidR="00DA1A2F" w:rsidRDefault="00000000">
      <w:pPr>
        <w:pStyle w:val="TOC2"/>
        <w:rPr>
          <w:rFonts w:asciiTheme="minorHAnsi" w:eastAsiaTheme="minorEastAsia" w:hAnsiTheme="minorHAnsi" w:cstheme="minorBidi"/>
          <w:noProof/>
          <w:kern w:val="2"/>
          <w:sz w:val="24"/>
          <w:szCs w:val="24"/>
          <w:lang w:eastAsia="en-ZA"/>
          <w14:ligatures w14:val="standardContextual"/>
        </w:rPr>
      </w:pPr>
      <w:hyperlink w:anchor="_Toc173319478" w:history="1">
        <w:r w:rsidR="00DA1A2F" w:rsidRPr="00E120F9">
          <w:rPr>
            <w:rStyle w:val="Hyperlink"/>
            <w:noProof/>
          </w:rPr>
          <w:t>4.1</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Special Conditions of Contract</w:t>
        </w:r>
        <w:r w:rsidR="00DA1A2F">
          <w:rPr>
            <w:noProof/>
            <w:webHidden/>
          </w:rPr>
          <w:tab/>
        </w:r>
        <w:r w:rsidR="00DA1A2F">
          <w:rPr>
            <w:noProof/>
            <w:webHidden/>
          </w:rPr>
          <w:fldChar w:fldCharType="begin"/>
        </w:r>
        <w:r w:rsidR="00DA1A2F">
          <w:rPr>
            <w:noProof/>
            <w:webHidden/>
          </w:rPr>
          <w:instrText xml:space="preserve"> PAGEREF _Toc173319478 \h </w:instrText>
        </w:r>
        <w:r w:rsidR="00DA1A2F">
          <w:rPr>
            <w:noProof/>
            <w:webHidden/>
          </w:rPr>
        </w:r>
        <w:r w:rsidR="00DA1A2F">
          <w:rPr>
            <w:noProof/>
            <w:webHidden/>
          </w:rPr>
          <w:fldChar w:fldCharType="separate"/>
        </w:r>
        <w:r w:rsidR="00DA1A2F">
          <w:rPr>
            <w:noProof/>
            <w:webHidden/>
          </w:rPr>
          <w:t>7</w:t>
        </w:r>
        <w:r w:rsidR="00DA1A2F">
          <w:rPr>
            <w:noProof/>
            <w:webHidden/>
          </w:rPr>
          <w:fldChar w:fldCharType="end"/>
        </w:r>
      </w:hyperlink>
    </w:p>
    <w:p w14:paraId="664A4AF3" w14:textId="327E6828"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79" w:history="1">
        <w:r w:rsidR="00DA1A2F" w:rsidRPr="00E120F9">
          <w:rPr>
            <w:rStyle w:val="Hyperlink"/>
            <w:noProof/>
          </w:rPr>
          <w:t>4.1.1</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Contracting Conditions</w:t>
        </w:r>
        <w:r w:rsidR="00DA1A2F">
          <w:rPr>
            <w:noProof/>
            <w:webHidden/>
          </w:rPr>
          <w:tab/>
        </w:r>
        <w:r w:rsidR="00DA1A2F">
          <w:rPr>
            <w:noProof/>
            <w:webHidden/>
          </w:rPr>
          <w:fldChar w:fldCharType="begin"/>
        </w:r>
        <w:r w:rsidR="00DA1A2F">
          <w:rPr>
            <w:noProof/>
            <w:webHidden/>
          </w:rPr>
          <w:instrText xml:space="preserve"> PAGEREF _Toc173319479 \h </w:instrText>
        </w:r>
        <w:r w:rsidR="00DA1A2F">
          <w:rPr>
            <w:noProof/>
            <w:webHidden/>
          </w:rPr>
        </w:r>
        <w:r w:rsidR="00DA1A2F">
          <w:rPr>
            <w:noProof/>
            <w:webHidden/>
          </w:rPr>
          <w:fldChar w:fldCharType="separate"/>
        </w:r>
        <w:r w:rsidR="00DA1A2F">
          <w:rPr>
            <w:noProof/>
            <w:webHidden/>
          </w:rPr>
          <w:t>7</w:t>
        </w:r>
        <w:r w:rsidR="00DA1A2F">
          <w:rPr>
            <w:noProof/>
            <w:webHidden/>
          </w:rPr>
          <w:fldChar w:fldCharType="end"/>
        </w:r>
      </w:hyperlink>
    </w:p>
    <w:p w14:paraId="4B2A401E" w14:textId="3F2FD382"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80" w:history="1">
        <w:r w:rsidR="00DA1A2F" w:rsidRPr="00E120F9">
          <w:rPr>
            <w:rStyle w:val="Hyperlink"/>
            <w:noProof/>
          </w:rPr>
          <w:t>4.1.2</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Delivery Address</w:t>
        </w:r>
        <w:r w:rsidR="00DA1A2F">
          <w:rPr>
            <w:noProof/>
            <w:webHidden/>
          </w:rPr>
          <w:tab/>
        </w:r>
        <w:r w:rsidR="00DA1A2F">
          <w:rPr>
            <w:noProof/>
            <w:webHidden/>
          </w:rPr>
          <w:fldChar w:fldCharType="begin"/>
        </w:r>
        <w:r w:rsidR="00DA1A2F">
          <w:rPr>
            <w:noProof/>
            <w:webHidden/>
          </w:rPr>
          <w:instrText xml:space="preserve"> PAGEREF _Toc173319480 \h </w:instrText>
        </w:r>
        <w:r w:rsidR="00DA1A2F">
          <w:rPr>
            <w:noProof/>
            <w:webHidden/>
          </w:rPr>
        </w:r>
        <w:r w:rsidR="00DA1A2F">
          <w:rPr>
            <w:noProof/>
            <w:webHidden/>
          </w:rPr>
          <w:fldChar w:fldCharType="separate"/>
        </w:r>
        <w:r w:rsidR="00DA1A2F">
          <w:rPr>
            <w:noProof/>
            <w:webHidden/>
          </w:rPr>
          <w:t>7</w:t>
        </w:r>
        <w:r w:rsidR="00DA1A2F">
          <w:rPr>
            <w:noProof/>
            <w:webHidden/>
          </w:rPr>
          <w:fldChar w:fldCharType="end"/>
        </w:r>
      </w:hyperlink>
    </w:p>
    <w:p w14:paraId="2EEA91B2" w14:textId="0EC5CB68"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81" w:history="1">
        <w:r w:rsidR="00DA1A2F" w:rsidRPr="00E120F9">
          <w:rPr>
            <w:rStyle w:val="Hyperlink"/>
            <w:noProof/>
          </w:rPr>
          <w:t>4.1.3</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Services and Performance Metrics</w:t>
        </w:r>
        <w:r w:rsidR="00DA1A2F">
          <w:rPr>
            <w:noProof/>
            <w:webHidden/>
          </w:rPr>
          <w:tab/>
        </w:r>
        <w:r w:rsidR="00DA1A2F">
          <w:rPr>
            <w:noProof/>
            <w:webHidden/>
          </w:rPr>
          <w:fldChar w:fldCharType="begin"/>
        </w:r>
        <w:r w:rsidR="00DA1A2F">
          <w:rPr>
            <w:noProof/>
            <w:webHidden/>
          </w:rPr>
          <w:instrText xml:space="preserve"> PAGEREF _Toc173319481 \h </w:instrText>
        </w:r>
        <w:r w:rsidR="00DA1A2F">
          <w:rPr>
            <w:noProof/>
            <w:webHidden/>
          </w:rPr>
        </w:r>
        <w:r w:rsidR="00DA1A2F">
          <w:rPr>
            <w:noProof/>
            <w:webHidden/>
          </w:rPr>
          <w:fldChar w:fldCharType="separate"/>
        </w:r>
        <w:r w:rsidR="00DA1A2F">
          <w:rPr>
            <w:noProof/>
            <w:webHidden/>
          </w:rPr>
          <w:t>7</w:t>
        </w:r>
        <w:r w:rsidR="00DA1A2F">
          <w:rPr>
            <w:noProof/>
            <w:webHidden/>
          </w:rPr>
          <w:fldChar w:fldCharType="end"/>
        </w:r>
      </w:hyperlink>
    </w:p>
    <w:p w14:paraId="77E4287C" w14:textId="264E1E97"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82" w:history="1">
        <w:r w:rsidR="00DA1A2F" w:rsidRPr="00E120F9">
          <w:rPr>
            <w:rStyle w:val="Hyperlink"/>
            <w:noProof/>
          </w:rPr>
          <w:t>4.1.4</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Supplier Performance Reporting</w:t>
        </w:r>
        <w:r w:rsidR="00DA1A2F">
          <w:rPr>
            <w:noProof/>
            <w:webHidden/>
          </w:rPr>
          <w:tab/>
        </w:r>
        <w:r w:rsidR="00DA1A2F">
          <w:rPr>
            <w:noProof/>
            <w:webHidden/>
          </w:rPr>
          <w:fldChar w:fldCharType="begin"/>
        </w:r>
        <w:r w:rsidR="00DA1A2F">
          <w:rPr>
            <w:noProof/>
            <w:webHidden/>
          </w:rPr>
          <w:instrText xml:space="preserve"> PAGEREF _Toc173319482 \h </w:instrText>
        </w:r>
        <w:r w:rsidR="00DA1A2F">
          <w:rPr>
            <w:noProof/>
            <w:webHidden/>
          </w:rPr>
        </w:r>
        <w:r w:rsidR="00DA1A2F">
          <w:rPr>
            <w:noProof/>
            <w:webHidden/>
          </w:rPr>
          <w:fldChar w:fldCharType="separate"/>
        </w:r>
        <w:r w:rsidR="00DA1A2F">
          <w:rPr>
            <w:noProof/>
            <w:webHidden/>
          </w:rPr>
          <w:t>7</w:t>
        </w:r>
        <w:r w:rsidR="00DA1A2F">
          <w:rPr>
            <w:noProof/>
            <w:webHidden/>
          </w:rPr>
          <w:fldChar w:fldCharType="end"/>
        </w:r>
      </w:hyperlink>
    </w:p>
    <w:p w14:paraId="06F2208D" w14:textId="61FCC909"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83" w:history="1">
        <w:r w:rsidR="00DA1A2F" w:rsidRPr="00E120F9">
          <w:rPr>
            <w:rStyle w:val="Hyperlink"/>
            <w:noProof/>
          </w:rPr>
          <w:t>4.1.5</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Certification, Expertise and Qualification</w:t>
        </w:r>
        <w:r w:rsidR="00DA1A2F">
          <w:rPr>
            <w:noProof/>
            <w:webHidden/>
          </w:rPr>
          <w:tab/>
        </w:r>
        <w:r w:rsidR="00DA1A2F">
          <w:rPr>
            <w:noProof/>
            <w:webHidden/>
          </w:rPr>
          <w:fldChar w:fldCharType="begin"/>
        </w:r>
        <w:r w:rsidR="00DA1A2F">
          <w:rPr>
            <w:noProof/>
            <w:webHidden/>
          </w:rPr>
          <w:instrText xml:space="preserve"> PAGEREF _Toc173319483 \h </w:instrText>
        </w:r>
        <w:r w:rsidR="00DA1A2F">
          <w:rPr>
            <w:noProof/>
            <w:webHidden/>
          </w:rPr>
        </w:r>
        <w:r w:rsidR="00DA1A2F">
          <w:rPr>
            <w:noProof/>
            <w:webHidden/>
          </w:rPr>
          <w:fldChar w:fldCharType="separate"/>
        </w:r>
        <w:r w:rsidR="00DA1A2F">
          <w:rPr>
            <w:noProof/>
            <w:webHidden/>
          </w:rPr>
          <w:t>7</w:t>
        </w:r>
        <w:r w:rsidR="00DA1A2F">
          <w:rPr>
            <w:noProof/>
            <w:webHidden/>
          </w:rPr>
          <w:fldChar w:fldCharType="end"/>
        </w:r>
      </w:hyperlink>
    </w:p>
    <w:p w14:paraId="11D76C4F" w14:textId="358271DA"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84" w:history="1">
        <w:r w:rsidR="00DA1A2F" w:rsidRPr="00E120F9">
          <w:rPr>
            <w:rStyle w:val="Hyperlink"/>
            <w:noProof/>
          </w:rPr>
          <w:t>4.1.6</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Logistical Conditions</w:t>
        </w:r>
        <w:r w:rsidR="00DA1A2F">
          <w:rPr>
            <w:noProof/>
            <w:webHidden/>
          </w:rPr>
          <w:tab/>
        </w:r>
        <w:r w:rsidR="00DA1A2F">
          <w:rPr>
            <w:noProof/>
            <w:webHidden/>
          </w:rPr>
          <w:fldChar w:fldCharType="begin"/>
        </w:r>
        <w:r w:rsidR="00DA1A2F">
          <w:rPr>
            <w:noProof/>
            <w:webHidden/>
          </w:rPr>
          <w:instrText xml:space="preserve"> PAGEREF _Toc173319484 \h </w:instrText>
        </w:r>
        <w:r w:rsidR="00DA1A2F">
          <w:rPr>
            <w:noProof/>
            <w:webHidden/>
          </w:rPr>
        </w:r>
        <w:r w:rsidR="00DA1A2F">
          <w:rPr>
            <w:noProof/>
            <w:webHidden/>
          </w:rPr>
          <w:fldChar w:fldCharType="separate"/>
        </w:r>
        <w:r w:rsidR="00DA1A2F">
          <w:rPr>
            <w:noProof/>
            <w:webHidden/>
          </w:rPr>
          <w:t>8</w:t>
        </w:r>
        <w:r w:rsidR="00DA1A2F">
          <w:rPr>
            <w:noProof/>
            <w:webHidden/>
          </w:rPr>
          <w:fldChar w:fldCharType="end"/>
        </w:r>
      </w:hyperlink>
    </w:p>
    <w:p w14:paraId="1062D730" w14:textId="6CBC04D1"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85" w:history="1">
        <w:r w:rsidR="00DA1A2F" w:rsidRPr="00E120F9">
          <w:rPr>
            <w:rStyle w:val="Hyperlink"/>
            <w:noProof/>
          </w:rPr>
          <w:t>4.1.7</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Regulatory, Quality and Standards</w:t>
        </w:r>
        <w:r w:rsidR="00DA1A2F">
          <w:rPr>
            <w:noProof/>
            <w:webHidden/>
          </w:rPr>
          <w:tab/>
        </w:r>
        <w:r w:rsidR="00DA1A2F">
          <w:rPr>
            <w:noProof/>
            <w:webHidden/>
          </w:rPr>
          <w:fldChar w:fldCharType="begin"/>
        </w:r>
        <w:r w:rsidR="00DA1A2F">
          <w:rPr>
            <w:noProof/>
            <w:webHidden/>
          </w:rPr>
          <w:instrText xml:space="preserve"> PAGEREF _Toc173319485 \h </w:instrText>
        </w:r>
        <w:r w:rsidR="00DA1A2F">
          <w:rPr>
            <w:noProof/>
            <w:webHidden/>
          </w:rPr>
        </w:r>
        <w:r w:rsidR="00DA1A2F">
          <w:rPr>
            <w:noProof/>
            <w:webHidden/>
          </w:rPr>
          <w:fldChar w:fldCharType="separate"/>
        </w:r>
        <w:r w:rsidR="00DA1A2F">
          <w:rPr>
            <w:noProof/>
            <w:webHidden/>
          </w:rPr>
          <w:t>8</w:t>
        </w:r>
        <w:r w:rsidR="00DA1A2F">
          <w:rPr>
            <w:noProof/>
            <w:webHidden/>
          </w:rPr>
          <w:fldChar w:fldCharType="end"/>
        </w:r>
      </w:hyperlink>
    </w:p>
    <w:p w14:paraId="3AE600AA" w14:textId="6A3C6618"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86" w:history="1">
        <w:r w:rsidR="00DA1A2F" w:rsidRPr="00E120F9">
          <w:rPr>
            <w:rStyle w:val="Hyperlink"/>
            <w:rFonts w:eastAsia="SimHei" w:cs="Times New Roman"/>
            <w:noProof/>
          </w:rPr>
          <w:t>4.1.8</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Personnel</w:t>
        </w:r>
        <w:r w:rsidR="00DA1A2F" w:rsidRPr="00E120F9">
          <w:rPr>
            <w:rStyle w:val="Hyperlink"/>
            <w:rFonts w:eastAsia="SimHei" w:cs="Times New Roman"/>
            <w:noProof/>
          </w:rPr>
          <w:t xml:space="preserve"> Security Clearance</w:t>
        </w:r>
        <w:r w:rsidR="00DA1A2F">
          <w:rPr>
            <w:noProof/>
            <w:webHidden/>
          </w:rPr>
          <w:tab/>
        </w:r>
        <w:r w:rsidR="00DA1A2F">
          <w:rPr>
            <w:noProof/>
            <w:webHidden/>
          </w:rPr>
          <w:fldChar w:fldCharType="begin"/>
        </w:r>
        <w:r w:rsidR="00DA1A2F">
          <w:rPr>
            <w:noProof/>
            <w:webHidden/>
          </w:rPr>
          <w:instrText xml:space="preserve"> PAGEREF _Toc173319486 \h </w:instrText>
        </w:r>
        <w:r w:rsidR="00DA1A2F">
          <w:rPr>
            <w:noProof/>
            <w:webHidden/>
          </w:rPr>
        </w:r>
        <w:r w:rsidR="00DA1A2F">
          <w:rPr>
            <w:noProof/>
            <w:webHidden/>
          </w:rPr>
          <w:fldChar w:fldCharType="separate"/>
        </w:r>
        <w:r w:rsidR="00DA1A2F">
          <w:rPr>
            <w:noProof/>
            <w:webHidden/>
          </w:rPr>
          <w:t>8</w:t>
        </w:r>
        <w:r w:rsidR="00DA1A2F">
          <w:rPr>
            <w:noProof/>
            <w:webHidden/>
          </w:rPr>
          <w:fldChar w:fldCharType="end"/>
        </w:r>
      </w:hyperlink>
    </w:p>
    <w:p w14:paraId="24B44463" w14:textId="482778C3"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87" w:history="1">
        <w:r w:rsidR="00DA1A2F" w:rsidRPr="00E120F9">
          <w:rPr>
            <w:rStyle w:val="Hyperlink"/>
            <w:noProof/>
          </w:rPr>
          <w:t>4.1.9</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Confidentiality and non -disclosure conditions</w:t>
        </w:r>
        <w:r w:rsidR="00DA1A2F">
          <w:rPr>
            <w:noProof/>
            <w:webHidden/>
          </w:rPr>
          <w:tab/>
        </w:r>
        <w:r w:rsidR="00DA1A2F">
          <w:rPr>
            <w:noProof/>
            <w:webHidden/>
          </w:rPr>
          <w:fldChar w:fldCharType="begin"/>
        </w:r>
        <w:r w:rsidR="00DA1A2F">
          <w:rPr>
            <w:noProof/>
            <w:webHidden/>
          </w:rPr>
          <w:instrText xml:space="preserve"> PAGEREF _Toc173319487 \h </w:instrText>
        </w:r>
        <w:r w:rsidR="00DA1A2F">
          <w:rPr>
            <w:noProof/>
            <w:webHidden/>
          </w:rPr>
        </w:r>
        <w:r w:rsidR="00DA1A2F">
          <w:rPr>
            <w:noProof/>
            <w:webHidden/>
          </w:rPr>
          <w:fldChar w:fldCharType="separate"/>
        </w:r>
        <w:r w:rsidR="00DA1A2F">
          <w:rPr>
            <w:noProof/>
            <w:webHidden/>
          </w:rPr>
          <w:t>9</w:t>
        </w:r>
        <w:r w:rsidR="00DA1A2F">
          <w:rPr>
            <w:noProof/>
            <w:webHidden/>
          </w:rPr>
          <w:fldChar w:fldCharType="end"/>
        </w:r>
      </w:hyperlink>
    </w:p>
    <w:p w14:paraId="32B06082" w14:textId="0A259FA3"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88" w:history="1">
        <w:r w:rsidR="00DA1A2F" w:rsidRPr="00E120F9">
          <w:rPr>
            <w:rStyle w:val="Hyperlink"/>
            <w:noProof/>
          </w:rPr>
          <w:t>4.1.10</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Guarantee and warranties</w:t>
        </w:r>
        <w:r w:rsidR="00DA1A2F">
          <w:rPr>
            <w:noProof/>
            <w:webHidden/>
          </w:rPr>
          <w:tab/>
        </w:r>
        <w:r w:rsidR="00DA1A2F">
          <w:rPr>
            <w:noProof/>
            <w:webHidden/>
          </w:rPr>
          <w:fldChar w:fldCharType="begin"/>
        </w:r>
        <w:r w:rsidR="00DA1A2F">
          <w:rPr>
            <w:noProof/>
            <w:webHidden/>
          </w:rPr>
          <w:instrText xml:space="preserve"> PAGEREF _Toc173319488 \h </w:instrText>
        </w:r>
        <w:r w:rsidR="00DA1A2F">
          <w:rPr>
            <w:noProof/>
            <w:webHidden/>
          </w:rPr>
        </w:r>
        <w:r w:rsidR="00DA1A2F">
          <w:rPr>
            <w:noProof/>
            <w:webHidden/>
          </w:rPr>
          <w:fldChar w:fldCharType="separate"/>
        </w:r>
        <w:r w:rsidR="00DA1A2F">
          <w:rPr>
            <w:noProof/>
            <w:webHidden/>
          </w:rPr>
          <w:t>10</w:t>
        </w:r>
        <w:r w:rsidR="00DA1A2F">
          <w:rPr>
            <w:noProof/>
            <w:webHidden/>
          </w:rPr>
          <w:fldChar w:fldCharType="end"/>
        </w:r>
      </w:hyperlink>
    </w:p>
    <w:p w14:paraId="33732D33" w14:textId="477EE2CB"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89" w:history="1">
        <w:r w:rsidR="00DA1A2F" w:rsidRPr="00E120F9">
          <w:rPr>
            <w:rStyle w:val="Hyperlink"/>
            <w:noProof/>
          </w:rPr>
          <w:t>4.1.11</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Intellectual Property Rights</w:t>
        </w:r>
        <w:r w:rsidR="00DA1A2F">
          <w:rPr>
            <w:noProof/>
            <w:webHidden/>
          </w:rPr>
          <w:tab/>
        </w:r>
        <w:r w:rsidR="00DA1A2F">
          <w:rPr>
            <w:noProof/>
            <w:webHidden/>
          </w:rPr>
          <w:fldChar w:fldCharType="begin"/>
        </w:r>
        <w:r w:rsidR="00DA1A2F">
          <w:rPr>
            <w:noProof/>
            <w:webHidden/>
          </w:rPr>
          <w:instrText xml:space="preserve"> PAGEREF _Toc173319489 \h </w:instrText>
        </w:r>
        <w:r w:rsidR="00DA1A2F">
          <w:rPr>
            <w:noProof/>
            <w:webHidden/>
          </w:rPr>
        </w:r>
        <w:r w:rsidR="00DA1A2F">
          <w:rPr>
            <w:noProof/>
            <w:webHidden/>
          </w:rPr>
          <w:fldChar w:fldCharType="separate"/>
        </w:r>
        <w:r w:rsidR="00DA1A2F">
          <w:rPr>
            <w:noProof/>
            <w:webHidden/>
          </w:rPr>
          <w:t>10</w:t>
        </w:r>
        <w:r w:rsidR="00DA1A2F">
          <w:rPr>
            <w:noProof/>
            <w:webHidden/>
          </w:rPr>
          <w:fldChar w:fldCharType="end"/>
        </w:r>
      </w:hyperlink>
    </w:p>
    <w:p w14:paraId="6499CC6D" w14:textId="3FFD395F"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90" w:history="1">
        <w:r w:rsidR="00DA1A2F" w:rsidRPr="00E120F9">
          <w:rPr>
            <w:rStyle w:val="Hyperlink"/>
            <w:noProof/>
          </w:rPr>
          <w:t>4.1.12</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Counter Conditions</w:t>
        </w:r>
        <w:r w:rsidR="00DA1A2F">
          <w:rPr>
            <w:noProof/>
            <w:webHidden/>
          </w:rPr>
          <w:tab/>
        </w:r>
        <w:r w:rsidR="00DA1A2F">
          <w:rPr>
            <w:noProof/>
            <w:webHidden/>
          </w:rPr>
          <w:fldChar w:fldCharType="begin"/>
        </w:r>
        <w:r w:rsidR="00DA1A2F">
          <w:rPr>
            <w:noProof/>
            <w:webHidden/>
          </w:rPr>
          <w:instrText xml:space="preserve"> PAGEREF _Toc173319490 \h </w:instrText>
        </w:r>
        <w:r w:rsidR="00DA1A2F">
          <w:rPr>
            <w:noProof/>
            <w:webHidden/>
          </w:rPr>
        </w:r>
        <w:r w:rsidR="00DA1A2F">
          <w:rPr>
            <w:noProof/>
            <w:webHidden/>
          </w:rPr>
          <w:fldChar w:fldCharType="separate"/>
        </w:r>
        <w:r w:rsidR="00DA1A2F">
          <w:rPr>
            <w:noProof/>
            <w:webHidden/>
          </w:rPr>
          <w:t>11</w:t>
        </w:r>
        <w:r w:rsidR="00DA1A2F">
          <w:rPr>
            <w:noProof/>
            <w:webHidden/>
          </w:rPr>
          <w:fldChar w:fldCharType="end"/>
        </w:r>
      </w:hyperlink>
    </w:p>
    <w:p w14:paraId="7B4455B3" w14:textId="400A2C27"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91" w:history="1">
        <w:r w:rsidR="00DA1A2F" w:rsidRPr="00E120F9">
          <w:rPr>
            <w:rStyle w:val="Hyperlink"/>
            <w:noProof/>
          </w:rPr>
          <w:t>4.1.13</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Fronting</w:t>
        </w:r>
        <w:r w:rsidR="00DA1A2F">
          <w:rPr>
            <w:noProof/>
            <w:webHidden/>
          </w:rPr>
          <w:tab/>
        </w:r>
        <w:r w:rsidR="00DA1A2F">
          <w:rPr>
            <w:noProof/>
            <w:webHidden/>
          </w:rPr>
          <w:fldChar w:fldCharType="begin"/>
        </w:r>
        <w:r w:rsidR="00DA1A2F">
          <w:rPr>
            <w:noProof/>
            <w:webHidden/>
          </w:rPr>
          <w:instrText xml:space="preserve"> PAGEREF _Toc173319491 \h </w:instrText>
        </w:r>
        <w:r w:rsidR="00DA1A2F">
          <w:rPr>
            <w:noProof/>
            <w:webHidden/>
          </w:rPr>
        </w:r>
        <w:r w:rsidR="00DA1A2F">
          <w:rPr>
            <w:noProof/>
            <w:webHidden/>
          </w:rPr>
          <w:fldChar w:fldCharType="separate"/>
        </w:r>
        <w:r w:rsidR="00DA1A2F">
          <w:rPr>
            <w:noProof/>
            <w:webHidden/>
          </w:rPr>
          <w:t>11</w:t>
        </w:r>
        <w:r w:rsidR="00DA1A2F">
          <w:rPr>
            <w:noProof/>
            <w:webHidden/>
          </w:rPr>
          <w:fldChar w:fldCharType="end"/>
        </w:r>
      </w:hyperlink>
    </w:p>
    <w:p w14:paraId="0798A7A5" w14:textId="4CAB22F5"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92" w:history="1">
        <w:r w:rsidR="00DA1A2F" w:rsidRPr="00E120F9">
          <w:rPr>
            <w:rStyle w:val="Hyperlink"/>
            <w:noProof/>
          </w:rPr>
          <w:t>4.1.14</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Business Continuity and Disaster Recovery Plans</w:t>
        </w:r>
        <w:r w:rsidR="00DA1A2F">
          <w:rPr>
            <w:noProof/>
            <w:webHidden/>
          </w:rPr>
          <w:tab/>
        </w:r>
        <w:r w:rsidR="00DA1A2F">
          <w:rPr>
            <w:noProof/>
            <w:webHidden/>
          </w:rPr>
          <w:fldChar w:fldCharType="begin"/>
        </w:r>
        <w:r w:rsidR="00DA1A2F">
          <w:rPr>
            <w:noProof/>
            <w:webHidden/>
          </w:rPr>
          <w:instrText xml:space="preserve"> PAGEREF _Toc173319492 \h </w:instrText>
        </w:r>
        <w:r w:rsidR="00DA1A2F">
          <w:rPr>
            <w:noProof/>
            <w:webHidden/>
          </w:rPr>
        </w:r>
        <w:r w:rsidR="00DA1A2F">
          <w:rPr>
            <w:noProof/>
            <w:webHidden/>
          </w:rPr>
          <w:fldChar w:fldCharType="separate"/>
        </w:r>
        <w:r w:rsidR="00DA1A2F">
          <w:rPr>
            <w:noProof/>
            <w:webHidden/>
          </w:rPr>
          <w:t>11</w:t>
        </w:r>
        <w:r w:rsidR="00DA1A2F">
          <w:rPr>
            <w:noProof/>
            <w:webHidden/>
          </w:rPr>
          <w:fldChar w:fldCharType="end"/>
        </w:r>
      </w:hyperlink>
    </w:p>
    <w:p w14:paraId="066422E9" w14:textId="074E8203"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93" w:history="1">
        <w:r w:rsidR="00DA1A2F" w:rsidRPr="00E120F9">
          <w:rPr>
            <w:rStyle w:val="Hyperlink"/>
            <w:noProof/>
          </w:rPr>
          <w:t>4.1.15</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Supplier Due Diligence</w:t>
        </w:r>
        <w:r w:rsidR="00DA1A2F">
          <w:rPr>
            <w:noProof/>
            <w:webHidden/>
          </w:rPr>
          <w:tab/>
        </w:r>
        <w:r w:rsidR="00DA1A2F">
          <w:rPr>
            <w:noProof/>
            <w:webHidden/>
          </w:rPr>
          <w:fldChar w:fldCharType="begin"/>
        </w:r>
        <w:r w:rsidR="00DA1A2F">
          <w:rPr>
            <w:noProof/>
            <w:webHidden/>
          </w:rPr>
          <w:instrText xml:space="preserve"> PAGEREF _Toc173319493 \h </w:instrText>
        </w:r>
        <w:r w:rsidR="00DA1A2F">
          <w:rPr>
            <w:noProof/>
            <w:webHidden/>
          </w:rPr>
        </w:r>
        <w:r w:rsidR="00DA1A2F">
          <w:rPr>
            <w:noProof/>
            <w:webHidden/>
          </w:rPr>
          <w:fldChar w:fldCharType="separate"/>
        </w:r>
        <w:r w:rsidR="00DA1A2F">
          <w:rPr>
            <w:noProof/>
            <w:webHidden/>
          </w:rPr>
          <w:t>11</w:t>
        </w:r>
        <w:r w:rsidR="00DA1A2F">
          <w:rPr>
            <w:noProof/>
            <w:webHidden/>
          </w:rPr>
          <w:fldChar w:fldCharType="end"/>
        </w:r>
      </w:hyperlink>
    </w:p>
    <w:p w14:paraId="4A9C0070" w14:textId="5E6F3E55"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94" w:history="1">
        <w:r w:rsidR="00DA1A2F" w:rsidRPr="00E120F9">
          <w:rPr>
            <w:rStyle w:val="Hyperlink"/>
            <w:noProof/>
          </w:rPr>
          <w:t>4.1.16</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Preference Goal Requirements conditions</w:t>
        </w:r>
        <w:r w:rsidR="00DA1A2F">
          <w:rPr>
            <w:noProof/>
            <w:webHidden/>
          </w:rPr>
          <w:tab/>
        </w:r>
        <w:r w:rsidR="00DA1A2F">
          <w:rPr>
            <w:noProof/>
            <w:webHidden/>
          </w:rPr>
          <w:fldChar w:fldCharType="begin"/>
        </w:r>
        <w:r w:rsidR="00DA1A2F">
          <w:rPr>
            <w:noProof/>
            <w:webHidden/>
          </w:rPr>
          <w:instrText xml:space="preserve"> PAGEREF _Toc173319494 \h </w:instrText>
        </w:r>
        <w:r w:rsidR="00DA1A2F">
          <w:rPr>
            <w:noProof/>
            <w:webHidden/>
          </w:rPr>
        </w:r>
        <w:r w:rsidR="00DA1A2F">
          <w:rPr>
            <w:noProof/>
            <w:webHidden/>
          </w:rPr>
          <w:fldChar w:fldCharType="separate"/>
        </w:r>
        <w:r w:rsidR="00DA1A2F">
          <w:rPr>
            <w:noProof/>
            <w:webHidden/>
          </w:rPr>
          <w:t>11</w:t>
        </w:r>
        <w:r w:rsidR="00DA1A2F">
          <w:rPr>
            <w:noProof/>
            <w:webHidden/>
          </w:rPr>
          <w:fldChar w:fldCharType="end"/>
        </w:r>
      </w:hyperlink>
    </w:p>
    <w:p w14:paraId="5DC9A094" w14:textId="6715F17E" w:rsidR="00DA1A2F" w:rsidRDefault="00000000">
      <w:pPr>
        <w:pStyle w:val="TOC3"/>
        <w:rPr>
          <w:rFonts w:asciiTheme="minorHAnsi" w:eastAsiaTheme="minorEastAsia" w:hAnsiTheme="minorHAnsi" w:cstheme="minorBidi"/>
          <w:noProof/>
          <w:kern w:val="2"/>
          <w:sz w:val="24"/>
          <w:szCs w:val="24"/>
          <w:lang w:eastAsia="en-ZA"/>
          <w14:ligatures w14:val="standardContextual"/>
        </w:rPr>
      </w:pPr>
      <w:hyperlink w:anchor="_Toc173319495" w:history="1">
        <w:r w:rsidR="00DA1A2F" w:rsidRPr="00E120F9">
          <w:rPr>
            <w:rStyle w:val="Hyperlink"/>
            <w:noProof/>
          </w:rPr>
          <w:t>4.1.17</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Declaration of compliance and acceptance SCC</w:t>
        </w:r>
        <w:r w:rsidR="00DA1A2F">
          <w:rPr>
            <w:noProof/>
            <w:webHidden/>
          </w:rPr>
          <w:tab/>
        </w:r>
        <w:r w:rsidR="00DA1A2F">
          <w:rPr>
            <w:noProof/>
            <w:webHidden/>
          </w:rPr>
          <w:fldChar w:fldCharType="begin"/>
        </w:r>
        <w:r w:rsidR="00DA1A2F">
          <w:rPr>
            <w:noProof/>
            <w:webHidden/>
          </w:rPr>
          <w:instrText xml:space="preserve"> PAGEREF _Toc173319495 \h </w:instrText>
        </w:r>
        <w:r w:rsidR="00DA1A2F">
          <w:rPr>
            <w:noProof/>
            <w:webHidden/>
          </w:rPr>
        </w:r>
        <w:r w:rsidR="00DA1A2F">
          <w:rPr>
            <w:noProof/>
            <w:webHidden/>
          </w:rPr>
          <w:fldChar w:fldCharType="separate"/>
        </w:r>
        <w:r w:rsidR="00DA1A2F">
          <w:rPr>
            <w:noProof/>
            <w:webHidden/>
          </w:rPr>
          <w:t>12</w:t>
        </w:r>
        <w:r w:rsidR="00DA1A2F">
          <w:rPr>
            <w:noProof/>
            <w:webHidden/>
          </w:rPr>
          <w:fldChar w:fldCharType="end"/>
        </w:r>
      </w:hyperlink>
    </w:p>
    <w:p w14:paraId="1B222A14" w14:textId="3FA14BC1"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96" w:history="1">
        <w:r w:rsidR="00DA1A2F" w:rsidRPr="00E120F9">
          <w:rPr>
            <w:rStyle w:val="Hyperlink"/>
            <w:noProof/>
            <w14:scene3d>
              <w14:camera w14:prst="orthographicFront"/>
              <w14:lightRig w14:rig="threePt" w14:dir="t">
                <w14:rot w14:lat="0" w14:lon="0" w14:rev="0"/>
              </w14:lightRig>
            </w14:scene3d>
          </w:rPr>
          <w:t>Annex A:</w:t>
        </w:r>
        <w:r w:rsidR="00DA1A2F" w:rsidRPr="00E120F9">
          <w:rPr>
            <w:rStyle w:val="Hyperlink"/>
            <w:noProof/>
          </w:rPr>
          <w:t xml:space="preserve"> Bidder substantiating evidence</w:t>
        </w:r>
        <w:r w:rsidR="00DA1A2F">
          <w:rPr>
            <w:noProof/>
            <w:webHidden/>
          </w:rPr>
          <w:tab/>
        </w:r>
        <w:r w:rsidR="00DA1A2F">
          <w:rPr>
            <w:noProof/>
            <w:webHidden/>
          </w:rPr>
          <w:fldChar w:fldCharType="begin"/>
        </w:r>
        <w:r w:rsidR="00DA1A2F">
          <w:rPr>
            <w:noProof/>
            <w:webHidden/>
          </w:rPr>
          <w:instrText xml:space="preserve"> PAGEREF _Toc173319496 \h </w:instrText>
        </w:r>
        <w:r w:rsidR="00DA1A2F">
          <w:rPr>
            <w:noProof/>
            <w:webHidden/>
          </w:rPr>
        </w:r>
        <w:r w:rsidR="00DA1A2F">
          <w:rPr>
            <w:noProof/>
            <w:webHidden/>
          </w:rPr>
          <w:fldChar w:fldCharType="separate"/>
        </w:r>
        <w:r w:rsidR="00DA1A2F">
          <w:rPr>
            <w:noProof/>
            <w:webHidden/>
          </w:rPr>
          <w:t>17</w:t>
        </w:r>
        <w:r w:rsidR="00DA1A2F">
          <w:rPr>
            <w:noProof/>
            <w:webHidden/>
          </w:rPr>
          <w:fldChar w:fldCharType="end"/>
        </w:r>
      </w:hyperlink>
    </w:p>
    <w:p w14:paraId="08B512B7" w14:textId="07909475"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497" w:history="1">
        <w:r w:rsidR="00DA1A2F" w:rsidRPr="00E120F9">
          <w:rPr>
            <w:rStyle w:val="Hyperlink"/>
            <w:noProof/>
          </w:rPr>
          <w:t>5.</w:t>
        </w:r>
        <w:r w:rsidR="00DA1A2F">
          <w:rPr>
            <w:rFonts w:asciiTheme="minorHAnsi" w:eastAsiaTheme="minorEastAsia" w:hAnsiTheme="minorHAnsi" w:cstheme="minorBidi"/>
            <w:b w:val="0"/>
            <w:noProof/>
            <w:kern w:val="2"/>
            <w:sz w:val="24"/>
            <w:szCs w:val="24"/>
            <w:lang w:eastAsia="en-ZA"/>
            <w14:ligatures w14:val="standardContextual"/>
          </w:rPr>
          <w:tab/>
        </w:r>
        <w:r w:rsidR="00DA1A2F" w:rsidRPr="00E120F9">
          <w:rPr>
            <w:rStyle w:val="Hyperlink"/>
            <w:noProof/>
          </w:rPr>
          <w:t>Technical Mandatory Requirement Evidence</w:t>
        </w:r>
        <w:r w:rsidR="00DA1A2F">
          <w:rPr>
            <w:noProof/>
            <w:webHidden/>
          </w:rPr>
          <w:tab/>
        </w:r>
        <w:r w:rsidR="00DA1A2F">
          <w:rPr>
            <w:noProof/>
            <w:webHidden/>
          </w:rPr>
          <w:fldChar w:fldCharType="begin"/>
        </w:r>
        <w:r w:rsidR="00DA1A2F">
          <w:rPr>
            <w:noProof/>
            <w:webHidden/>
          </w:rPr>
          <w:instrText xml:space="preserve"> PAGEREF _Toc173319497 \h </w:instrText>
        </w:r>
        <w:r w:rsidR="00DA1A2F">
          <w:rPr>
            <w:noProof/>
            <w:webHidden/>
          </w:rPr>
        </w:r>
        <w:r w:rsidR="00DA1A2F">
          <w:rPr>
            <w:noProof/>
            <w:webHidden/>
          </w:rPr>
          <w:fldChar w:fldCharType="separate"/>
        </w:r>
        <w:r w:rsidR="00DA1A2F">
          <w:rPr>
            <w:noProof/>
            <w:webHidden/>
          </w:rPr>
          <w:t>17</w:t>
        </w:r>
        <w:r w:rsidR="00DA1A2F">
          <w:rPr>
            <w:noProof/>
            <w:webHidden/>
          </w:rPr>
          <w:fldChar w:fldCharType="end"/>
        </w:r>
      </w:hyperlink>
    </w:p>
    <w:p w14:paraId="259BBAF8" w14:textId="6AEFBAE5" w:rsidR="00DA1A2F" w:rsidRDefault="00000000">
      <w:pPr>
        <w:pStyle w:val="TOC2"/>
        <w:rPr>
          <w:rFonts w:asciiTheme="minorHAnsi" w:eastAsiaTheme="minorEastAsia" w:hAnsiTheme="minorHAnsi" w:cstheme="minorBidi"/>
          <w:noProof/>
          <w:kern w:val="2"/>
          <w:sz w:val="24"/>
          <w:szCs w:val="24"/>
          <w:lang w:eastAsia="en-ZA"/>
          <w14:ligatures w14:val="standardContextual"/>
        </w:rPr>
      </w:pPr>
      <w:hyperlink w:anchor="_Toc173319498" w:history="1">
        <w:r w:rsidR="00DA1A2F" w:rsidRPr="00E120F9">
          <w:rPr>
            <w:rStyle w:val="Hyperlink"/>
            <w:noProof/>
          </w:rPr>
          <w:t>5.1</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Bidder Certification / Affiliation Requirements</w:t>
        </w:r>
        <w:r w:rsidR="00DA1A2F">
          <w:rPr>
            <w:noProof/>
            <w:webHidden/>
          </w:rPr>
          <w:tab/>
        </w:r>
        <w:r w:rsidR="00DA1A2F">
          <w:rPr>
            <w:noProof/>
            <w:webHidden/>
          </w:rPr>
          <w:fldChar w:fldCharType="begin"/>
        </w:r>
        <w:r w:rsidR="00DA1A2F">
          <w:rPr>
            <w:noProof/>
            <w:webHidden/>
          </w:rPr>
          <w:instrText xml:space="preserve"> PAGEREF _Toc173319498 \h </w:instrText>
        </w:r>
        <w:r w:rsidR="00DA1A2F">
          <w:rPr>
            <w:noProof/>
            <w:webHidden/>
          </w:rPr>
        </w:r>
        <w:r w:rsidR="00DA1A2F">
          <w:rPr>
            <w:noProof/>
            <w:webHidden/>
          </w:rPr>
          <w:fldChar w:fldCharType="separate"/>
        </w:r>
        <w:r w:rsidR="00DA1A2F">
          <w:rPr>
            <w:noProof/>
            <w:webHidden/>
          </w:rPr>
          <w:t>17</w:t>
        </w:r>
        <w:r w:rsidR="00DA1A2F">
          <w:rPr>
            <w:noProof/>
            <w:webHidden/>
          </w:rPr>
          <w:fldChar w:fldCharType="end"/>
        </w:r>
      </w:hyperlink>
    </w:p>
    <w:p w14:paraId="62607051" w14:textId="6F76A1BF" w:rsidR="00DA1A2F" w:rsidRDefault="00000000">
      <w:pPr>
        <w:pStyle w:val="TOC2"/>
        <w:rPr>
          <w:rFonts w:asciiTheme="minorHAnsi" w:eastAsiaTheme="minorEastAsia" w:hAnsiTheme="minorHAnsi" w:cstheme="minorBidi"/>
          <w:noProof/>
          <w:kern w:val="2"/>
          <w:sz w:val="24"/>
          <w:szCs w:val="24"/>
          <w:lang w:eastAsia="en-ZA"/>
          <w14:ligatures w14:val="standardContextual"/>
        </w:rPr>
      </w:pPr>
      <w:hyperlink w:anchor="_Toc173319499" w:history="1">
        <w:r w:rsidR="00DA1A2F" w:rsidRPr="00E120F9">
          <w:rPr>
            <w:rStyle w:val="Hyperlink"/>
            <w:noProof/>
          </w:rPr>
          <w:t>5.2</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Bidder Experience and Capability Requirements</w:t>
        </w:r>
        <w:r w:rsidR="00DA1A2F">
          <w:rPr>
            <w:noProof/>
            <w:webHidden/>
          </w:rPr>
          <w:tab/>
        </w:r>
        <w:r w:rsidR="00DA1A2F">
          <w:rPr>
            <w:noProof/>
            <w:webHidden/>
          </w:rPr>
          <w:fldChar w:fldCharType="begin"/>
        </w:r>
        <w:r w:rsidR="00DA1A2F">
          <w:rPr>
            <w:noProof/>
            <w:webHidden/>
          </w:rPr>
          <w:instrText xml:space="preserve"> PAGEREF _Toc173319499 \h </w:instrText>
        </w:r>
        <w:r w:rsidR="00DA1A2F">
          <w:rPr>
            <w:noProof/>
            <w:webHidden/>
          </w:rPr>
        </w:r>
        <w:r w:rsidR="00DA1A2F">
          <w:rPr>
            <w:noProof/>
            <w:webHidden/>
          </w:rPr>
          <w:fldChar w:fldCharType="separate"/>
        </w:r>
        <w:r w:rsidR="00DA1A2F">
          <w:rPr>
            <w:noProof/>
            <w:webHidden/>
          </w:rPr>
          <w:t>17</w:t>
        </w:r>
        <w:r w:rsidR="00DA1A2F">
          <w:rPr>
            <w:noProof/>
            <w:webHidden/>
          </w:rPr>
          <w:fldChar w:fldCharType="end"/>
        </w:r>
      </w:hyperlink>
    </w:p>
    <w:p w14:paraId="28C1C46B" w14:textId="69CA1DDB" w:rsidR="00DA1A2F" w:rsidRDefault="00000000">
      <w:pPr>
        <w:pStyle w:val="TOC2"/>
        <w:rPr>
          <w:rFonts w:asciiTheme="minorHAnsi" w:eastAsiaTheme="minorEastAsia" w:hAnsiTheme="minorHAnsi" w:cstheme="minorBidi"/>
          <w:noProof/>
          <w:kern w:val="2"/>
          <w:sz w:val="24"/>
          <w:szCs w:val="24"/>
          <w:lang w:eastAsia="en-ZA"/>
          <w14:ligatures w14:val="standardContextual"/>
        </w:rPr>
      </w:pPr>
      <w:hyperlink w:anchor="_Toc173319500" w:history="1">
        <w:r w:rsidR="00DA1A2F" w:rsidRPr="00E120F9">
          <w:rPr>
            <w:rStyle w:val="Hyperlink"/>
            <w:noProof/>
          </w:rPr>
          <w:t>5.3</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noProof/>
          </w:rPr>
          <w:t>CIDB Registration Requirements</w:t>
        </w:r>
        <w:r w:rsidR="00DA1A2F">
          <w:rPr>
            <w:noProof/>
            <w:webHidden/>
          </w:rPr>
          <w:tab/>
        </w:r>
        <w:r w:rsidR="00DA1A2F">
          <w:rPr>
            <w:noProof/>
            <w:webHidden/>
          </w:rPr>
          <w:fldChar w:fldCharType="begin"/>
        </w:r>
        <w:r w:rsidR="00DA1A2F">
          <w:rPr>
            <w:noProof/>
            <w:webHidden/>
          </w:rPr>
          <w:instrText xml:space="preserve"> PAGEREF _Toc173319500 \h </w:instrText>
        </w:r>
        <w:r w:rsidR="00DA1A2F">
          <w:rPr>
            <w:noProof/>
            <w:webHidden/>
          </w:rPr>
        </w:r>
        <w:r w:rsidR="00DA1A2F">
          <w:rPr>
            <w:noProof/>
            <w:webHidden/>
          </w:rPr>
          <w:fldChar w:fldCharType="separate"/>
        </w:r>
        <w:r w:rsidR="00DA1A2F">
          <w:rPr>
            <w:noProof/>
            <w:webHidden/>
          </w:rPr>
          <w:t>17</w:t>
        </w:r>
        <w:r w:rsidR="00DA1A2F">
          <w:rPr>
            <w:noProof/>
            <w:webHidden/>
          </w:rPr>
          <w:fldChar w:fldCharType="end"/>
        </w:r>
      </w:hyperlink>
    </w:p>
    <w:p w14:paraId="2C99136A" w14:textId="10164BBF" w:rsidR="00DA1A2F" w:rsidRDefault="00000000">
      <w:pPr>
        <w:pStyle w:val="TOC2"/>
        <w:rPr>
          <w:rFonts w:asciiTheme="minorHAnsi" w:eastAsiaTheme="minorEastAsia" w:hAnsiTheme="minorHAnsi" w:cstheme="minorBidi"/>
          <w:noProof/>
          <w:kern w:val="2"/>
          <w:sz w:val="24"/>
          <w:szCs w:val="24"/>
          <w:lang w:eastAsia="en-ZA"/>
          <w14:ligatures w14:val="standardContextual"/>
        </w:rPr>
      </w:pPr>
      <w:hyperlink w:anchor="_Toc173319501" w:history="1">
        <w:r w:rsidR="00DA1A2F" w:rsidRPr="00E120F9">
          <w:rPr>
            <w:rStyle w:val="Hyperlink"/>
            <w:bCs/>
            <w:noProof/>
          </w:rPr>
          <w:t>5.4</w:t>
        </w:r>
        <w:r w:rsidR="00DA1A2F">
          <w:rPr>
            <w:rFonts w:asciiTheme="minorHAnsi" w:eastAsiaTheme="minorEastAsia" w:hAnsiTheme="minorHAnsi" w:cstheme="minorBidi"/>
            <w:noProof/>
            <w:kern w:val="2"/>
            <w:sz w:val="24"/>
            <w:szCs w:val="24"/>
            <w:lang w:eastAsia="en-ZA"/>
            <w14:ligatures w14:val="standardContextual"/>
          </w:rPr>
          <w:tab/>
        </w:r>
        <w:r w:rsidR="00DA1A2F" w:rsidRPr="00E120F9">
          <w:rPr>
            <w:rStyle w:val="Hyperlink"/>
            <w:bCs/>
            <w:noProof/>
          </w:rPr>
          <w:t>Special conditions of contract acceptance</w:t>
        </w:r>
        <w:r w:rsidR="00DA1A2F">
          <w:rPr>
            <w:noProof/>
            <w:webHidden/>
          </w:rPr>
          <w:tab/>
        </w:r>
        <w:r w:rsidR="00DA1A2F">
          <w:rPr>
            <w:noProof/>
            <w:webHidden/>
          </w:rPr>
          <w:fldChar w:fldCharType="begin"/>
        </w:r>
        <w:r w:rsidR="00DA1A2F">
          <w:rPr>
            <w:noProof/>
            <w:webHidden/>
          </w:rPr>
          <w:instrText xml:space="preserve"> PAGEREF _Toc173319501 \h </w:instrText>
        </w:r>
        <w:r w:rsidR="00DA1A2F">
          <w:rPr>
            <w:noProof/>
            <w:webHidden/>
          </w:rPr>
        </w:r>
        <w:r w:rsidR="00DA1A2F">
          <w:rPr>
            <w:noProof/>
            <w:webHidden/>
          </w:rPr>
          <w:fldChar w:fldCharType="separate"/>
        </w:r>
        <w:r w:rsidR="00DA1A2F">
          <w:rPr>
            <w:noProof/>
            <w:webHidden/>
          </w:rPr>
          <w:t>17</w:t>
        </w:r>
        <w:r w:rsidR="00DA1A2F">
          <w:rPr>
            <w:noProof/>
            <w:webHidden/>
          </w:rPr>
          <w:fldChar w:fldCharType="end"/>
        </w:r>
      </w:hyperlink>
    </w:p>
    <w:p w14:paraId="078A9B7C" w14:textId="3D809F43" w:rsidR="00DA1A2F" w:rsidRDefault="00000000">
      <w:pPr>
        <w:pStyle w:val="TOC1"/>
        <w:rPr>
          <w:rFonts w:asciiTheme="minorHAnsi" w:eastAsiaTheme="minorEastAsia" w:hAnsiTheme="minorHAnsi" w:cstheme="minorBidi"/>
          <w:b w:val="0"/>
          <w:noProof/>
          <w:kern w:val="2"/>
          <w:sz w:val="24"/>
          <w:szCs w:val="24"/>
          <w:lang w:eastAsia="en-ZA"/>
          <w14:ligatures w14:val="standardContextual"/>
        </w:rPr>
      </w:pPr>
      <w:hyperlink w:anchor="_Toc173319502" w:history="1">
        <w:r w:rsidR="00DA1A2F" w:rsidRPr="00E120F9">
          <w:rPr>
            <w:rStyle w:val="Hyperlink"/>
            <w:rFonts w:cs="Calibri"/>
            <w:noProof/>
            <w14:scene3d>
              <w14:camera w14:prst="orthographicFront"/>
              <w14:lightRig w14:rig="threePt" w14:dir="t">
                <w14:rot w14:lat="0" w14:lon="0" w14:rev="0"/>
              </w14:lightRig>
            </w14:scene3d>
          </w:rPr>
          <w:t>Annex B:</w:t>
        </w:r>
        <w:r w:rsidR="00DA1A2F" w:rsidRPr="00E120F9">
          <w:rPr>
            <w:rStyle w:val="Hyperlink"/>
            <w:rFonts w:cs="Calibri"/>
            <w:noProof/>
          </w:rPr>
          <w:t xml:space="preserve"> CIDB Registration Requirements</w:t>
        </w:r>
        <w:r w:rsidR="00DA1A2F">
          <w:rPr>
            <w:noProof/>
            <w:webHidden/>
          </w:rPr>
          <w:tab/>
        </w:r>
        <w:r w:rsidR="00DA1A2F">
          <w:rPr>
            <w:noProof/>
            <w:webHidden/>
          </w:rPr>
          <w:fldChar w:fldCharType="begin"/>
        </w:r>
        <w:r w:rsidR="00DA1A2F">
          <w:rPr>
            <w:noProof/>
            <w:webHidden/>
          </w:rPr>
          <w:instrText xml:space="preserve"> PAGEREF _Toc173319502 \h </w:instrText>
        </w:r>
        <w:r w:rsidR="00DA1A2F">
          <w:rPr>
            <w:noProof/>
            <w:webHidden/>
          </w:rPr>
        </w:r>
        <w:r w:rsidR="00DA1A2F">
          <w:rPr>
            <w:noProof/>
            <w:webHidden/>
          </w:rPr>
          <w:fldChar w:fldCharType="separate"/>
        </w:r>
        <w:r w:rsidR="00DA1A2F">
          <w:rPr>
            <w:noProof/>
            <w:webHidden/>
          </w:rPr>
          <w:t>18</w:t>
        </w:r>
        <w:r w:rsidR="00DA1A2F">
          <w:rPr>
            <w:noProof/>
            <w:webHidden/>
          </w:rPr>
          <w:fldChar w:fldCharType="end"/>
        </w:r>
      </w:hyperlink>
    </w:p>
    <w:p w14:paraId="3DFD6670" w14:textId="6B7B8C95" w:rsidR="00A44D99" w:rsidRDefault="00A44D99" w:rsidP="00A44D99">
      <w:r>
        <w:rPr>
          <w:rFonts w:asciiTheme="minorHAnsi" w:hAnsiTheme="minorHAnsi"/>
          <w:b/>
          <w:bCs/>
          <w:caps/>
          <w:sz w:val="20"/>
        </w:rPr>
        <w:fldChar w:fldCharType="end"/>
      </w:r>
    </w:p>
    <w:p w14:paraId="17230A9E" w14:textId="1014E10D" w:rsidR="00CE2405" w:rsidRPr="003D3E1D" w:rsidRDefault="00BC02B3" w:rsidP="00561340">
      <w:pPr>
        <w:pStyle w:val="Heading1"/>
        <w:rPr>
          <w:sz w:val="24"/>
          <w:szCs w:val="24"/>
        </w:rPr>
      </w:pPr>
      <w:bookmarkStart w:id="0" w:name="_Toc173319453"/>
      <w:bookmarkStart w:id="1" w:name="_Toc394775451"/>
      <w:bookmarkStart w:id="2" w:name="_Toc394778358"/>
      <w:bookmarkStart w:id="3" w:name="_Toc498843318"/>
      <w:bookmarkStart w:id="4" w:name="_Toc505652265"/>
      <w:r w:rsidRPr="003D3E1D">
        <w:rPr>
          <w:sz w:val="24"/>
          <w:szCs w:val="24"/>
        </w:rPr>
        <w:t>Purpose and Background</w:t>
      </w:r>
      <w:bookmarkEnd w:id="0"/>
    </w:p>
    <w:p w14:paraId="75E35C83" w14:textId="2A756745" w:rsidR="00EF712B" w:rsidRPr="003D3E1D" w:rsidRDefault="00EF712B" w:rsidP="00EF712B">
      <w:pPr>
        <w:pStyle w:val="Heading2"/>
        <w:rPr>
          <w:sz w:val="24"/>
          <w:szCs w:val="24"/>
          <w:lang w:val="en-GB"/>
        </w:rPr>
      </w:pPr>
      <w:bookmarkStart w:id="5" w:name="_Toc173319454"/>
      <w:r w:rsidRPr="003D3E1D">
        <w:rPr>
          <w:sz w:val="24"/>
          <w:szCs w:val="24"/>
          <w:lang w:val="en-GB"/>
        </w:rPr>
        <w:t>Purpose</w:t>
      </w:r>
      <w:bookmarkEnd w:id="5"/>
    </w:p>
    <w:p w14:paraId="41DD1B17" w14:textId="2A19B26A" w:rsidR="00CE2405" w:rsidRPr="006570DA" w:rsidRDefault="00EF712B" w:rsidP="003D3E1D">
      <w:pPr>
        <w:rPr>
          <w:rFonts w:asciiTheme="minorHAnsi" w:hAnsiTheme="minorHAnsi" w:cstheme="minorHAnsi"/>
          <w:sz w:val="24"/>
          <w:szCs w:val="24"/>
        </w:rPr>
      </w:pPr>
      <w:r w:rsidRPr="00010E9A">
        <w:rPr>
          <w:rFonts w:asciiTheme="minorHAnsi" w:hAnsiTheme="minorHAnsi" w:cstheme="minorHAnsi"/>
          <w:sz w:val="24"/>
          <w:szCs w:val="24"/>
        </w:rPr>
        <w:t xml:space="preserve">The purpose of this RFB is to invite Suppliers (hereinafter referred to as “bidders”) to submit bids for the </w:t>
      </w:r>
      <w:r w:rsidR="00CE2405" w:rsidRPr="00010E9A">
        <w:rPr>
          <w:rFonts w:asciiTheme="minorHAnsi" w:hAnsiTheme="minorHAnsi" w:cstheme="minorHAnsi"/>
          <w:sz w:val="24"/>
          <w:szCs w:val="24"/>
        </w:rPr>
        <w:t>(1) replace damaged window glazing</w:t>
      </w:r>
      <w:r w:rsidRPr="00010E9A">
        <w:rPr>
          <w:rFonts w:asciiTheme="minorHAnsi" w:hAnsiTheme="minorHAnsi" w:cstheme="minorHAnsi"/>
          <w:sz w:val="24"/>
          <w:szCs w:val="24"/>
        </w:rPr>
        <w:t>, replace</w:t>
      </w:r>
      <w:r>
        <w:rPr>
          <w:rFonts w:asciiTheme="minorHAnsi" w:hAnsiTheme="minorHAnsi" w:cstheme="minorHAnsi"/>
          <w:sz w:val="24"/>
          <w:szCs w:val="24"/>
        </w:rPr>
        <w:t xml:space="preserve">/repair door frames/glass doors and install new windows glass as when as required and </w:t>
      </w:r>
      <w:r w:rsidR="003D3E1D">
        <w:rPr>
          <w:rFonts w:asciiTheme="minorHAnsi" w:hAnsiTheme="minorHAnsi" w:cstheme="minorHAnsi"/>
          <w:sz w:val="24"/>
          <w:szCs w:val="24"/>
        </w:rPr>
        <w:t>repair</w:t>
      </w:r>
      <w:r w:rsidR="003D3E1D" w:rsidRPr="006570DA">
        <w:rPr>
          <w:rFonts w:asciiTheme="minorHAnsi" w:hAnsiTheme="minorHAnsi" w:cstheme="minorHAnsi"/>
          <w:sz w:val="24"/>
          <w:szCs w:val="24"/>
        </w:rPr>
        <w:t xml:space="preserve"> </w:t>
      </w:r>
      <w:r w:rsidR="003D3E1D">
        <w:rPr>
          <w:rFonts w:asciiTheme="minorHAnsi" w:hAnsiTheme="minorHAnsi" w:cstheme="minorHAnsi"/>
          <w:sz w:val="24"/>
          <w:szCs w:val="24"/>
        </w:rPr>
        <w:t>to</w:t>
      </w:r>
      <w:r>
        <w:rPr>
          <w:rFonts w:asciiTheme="minorHAnsi" w:hAnsiTheme="minorHAnsi" w:cstheme="minorHAnsi"/>
          <w:sz w:val="24"/>
          <w:szCs w:val="24"/>
        </w:rPr>
        <w:t xml:space="preserve"> all </w:t>
      </w:r>
      <w:r w:rsidR="00CE2405" w:rsidRPr="006570DA">
        <w:rPr>
          <w:rFonts w:asciiTheme="minorHAnsi" w:hAnsiTheme="minorHAnsi" w:cstheme="minorHAnsi"/>
          <w:sz w:val="24"/>
          <w:szCs w:val="24"/>
        </w:rPr>
        <w:t>SITA Gauteng buildings for a period of 36 months.</w:t>
      </w:r>
    </w:p>
    <w:p w14:paraId="745DF87F" w14:textId="74E0FFD7" w:rsidR="00CE2405" w:rsidRPr="003D3E1D" w:rsidRDefault="00CE2405" w:rsidP="003D3E1D">
      <w:pPr>
        <w:pStyle w:val="Heading2"/>
        <w:rPr>
          <w:sz w:val="24"/>
          <w:szCs w:val="24"/>
        </w:rPr>
      </w:pPr>
      <w:bookmarkStart w:id="6" w:name="_Toc173319455"/>
      <w:r w:rsidRPr="003D3E1D">
        <w:rPr>
          <w:iCs/>
          <w:sz w:val="24"/>
          <w:szCs w:val="24"/>
        </w:rPr>
        <w:t>Background</w:t>
      </w:r>
      <w:bookmarkEnd w:id="6"/>
    </w:p>
    <w:p w14:paraId="541315C6" w14:textId="73DEAB5D" w:rsidR="00CE2405" w:rsidRDefault="00CE2405" w:rsidP="00CE2405">
      <w:pPr>
        <w:rPr>
          <w:sz w:val="24"/>
          <w:szCs w:val="24"/>
          <w:lang w:val="en-GB"/>
        </w:rPr>
      </w:pPr>
      <w:r w:rsidRPr="006570DA">
        <w:rPr>
          <w:sz w:val="24"/>
          <w:szCs w:val="24"/>
          <w:lang w:val="en-GB"/>
        </w:rPr>
        <w:t>SITA Gauteng buildings currently have numerous broken and cracked windows due to vandalism, lack of maintenance and birds flying into the windows.</w:t>
      </w:r>
    </w:p>
    <w:p w14:paraId="330A7CA4" w14:textId="77777777" w:rsidR="00470898" w:rsidRPr="003D3E1D" w:rsidRDefault="00AF05FE" w:rsidP="00561340">
      <w:pPr>
        <w:pStyle w:val="Heading1"/>
        <w:rPr>
          <w:sz w:val="24"/>
          <w:szCs w:val="24"/>
        </w:rPr>
      </w:pPr>
      <w:bookmarkStart w:id="7" w:name="_Toc173319456"/>
      <w:r w:rsidRPr="003D3E1D">
        <w:rPr>
          <w:sz w:val="24"/>
          <w:szCs w:val="24"/>
        </w:rPr>
        <w:t>Scope of</w:t>
      </w:r>
      <w:r w:rsidR="00470898" w:rsidRPr="003D3E1D">
        <w:rPr>
          <w:sz w:val="24"/>
          <w:szCs w:val="24"/>
        </w:rPr>
        <w:t xml:space="preserve"> bid</w:t>
      </w:r>
      <w:bookmarkEnd w:id="7"/>
    </w:p>
    <w:p w14:paraId="345C77D8" w14:textId="7634FEAF" w:rsidR="00CE2405" w:rsidRPr="003D3E1D" w:rsidRDefault="00470898" w:rsidP="00561340">
      <w:pPr>
        <w:pStyle w:val="Heading2"/>
        <w:ind w:left="284" w:hanging="284"/>
        <w:rPr>
          <w:sz w:val="24"/>
          <w:szCs w:val="24"/>
        </w:rPr>
      </w:pPr>
      <w:bookmarkStart w:id="8" w:name="_Toc173319457"/>
      <w:r w:rsidRPr="003D3E1D">
        <w:rPr>
          <w:sz w:val="24"/>
          <w:szCs w:val="24"/>
        </w:rPr>
        <w:t>Scope of work</w:t>
      </w:r>
      <w:bookmarkEnd w:id="8"/>
    </w:p>
    <w:p w14:paraId="5A22312E" w14:textId="0F56D175" w:rsidR="00CE2405" w:rsidRPr="000C40E4" w:rsidRDefault="00A67B9B" w:rsidP="00561340">
      <w:pPr>
        <w:pStyle w:val="Heading1"/>
        <w:numPr>
          <w:ilvl w:val="0"/>
          <w:numId w:val="25"/>
        </w:numPr>
        <w:ind w:left="993" w:hanging="426"/>
        <w:rPr>
          <w:b w:val="0"/>
          <w:bCs/>
          <w:color w:val="000000" w:themeColor="text1"/>
          <w:sz w:val="24"/>
          <w:szCs w:val="24"/>
        </w:rPr>
      </w:pPr>
      <w:bookmarkStart w:id="9" w:name="_Toc173319458"/>
      <w:r w:rsidRPr="000C40E4">
        <w:rPr>
          <w:b w:val="0"/>
          <w:bCs/>
          <w:color w:val="000000" w:themeColor="text1"/>
          <w:sz w:val="24"/>
          <w:szCs w:val="24"/>
        </w:rPr>
        <w:t>Glazing</w:t>
      </w:r>
      <w:r w:rsidR="00CE2405" w:rsidRPr="000C40E4">
        <w:rPr>
          <w:b w:val="0"/>
          <w:bCs/>
          <w:color w:val="000000" w:themeColor="text1"/>
          <w:sz w:val="24"/>
          <w:szCs w:val="24"/>
        </w:rPr>
        <w:t xml:space="preserve"> at all 4 buildings will be on a call out basis for a period of 36 months.</w:t>
      </w:r>
      <w:bookmarkEnd w:id="9"/>
    </w:p>
    <w:p w14:paraId="6CC59E6E" w14:textId="0CF387A6" w:rsidR="00CE2405" w:rsidRPr="000C40E4" w:rsidRDefault="00541FF6" w:rsidP="00561340">
      <w:pPr>
        <w:pStyle w:val="Heading1"/>
        <w:numPr>
          <w:ilvl w:val="0"/>
          <w:numId w:val="25"/>
        </w:numPr>
        <w:ind w:left="993" w:hanging="426"/>
        <w:rPr>
          <w:b w:val="0"/>
          <w:bCs/>
          <w:color w:val="000000" w:themeColor="text1"/>
          <w:sz w:val="24"/>
          <w:szCs w:val="24"/>
        </w:rPr>
      </w:pPr>
      <w:bookmarkStart w:id="10" w:name="_Toc173319459"/>
      <w:r w:rsidRPr="000C40E4">
        <w:rPr>
          <w:b w:val="0"/>
          <w:bCs/>
          <w:color w:val="000000" w:themeColor="text1"/>
          <w:sz w:val="24"/>
          <w:szCs w:val="24"/>
        </w:rPr>
        <w:t>Tinted</w:t>
      </w:r>
      <w:r w:rsidR="00CE2405" w:rsidRPr="000C40E4">
        <w:rPr>
          <w:b w:val="0"/>
          <w:bCs/>
          <w:color w:val="000000" w:themeColor="text1"/>
          <w:sz w:val="24"/>
          <w:szCs w:val="24"/>
        </w:rPr>
        <w:t xml:space="preserve"> and bullet proof glass panes will be needed in some of the areas inside the buildings</w:t>
      </w:r>
      <w:r w:rsidR="00A67B9B" w:rsidRPr="000C40E4">
        <w:rPr>
          <w:b w:val="0"/>
          <w:bCs/>
          <w:color w:val="000000" w:themeColor="text1"/>
          <w:sz w:val="24"/>
          <w:szCs w:val="24"/>
        </w:rPr>
        <w:t>.</w:t>
      </w:r>
      <w:bookmarkEnd w:id="10"/>
    </w:p>
    <w:p w14:paraId="745BD14D" w14:textId="77777777" w:rsidR="00FA4FC7" w:rsidRPr="000C40E4" w:rsidRDefault="00FA4FC7" w:rsidP="00561340">
      <w:pPr>
        <w:pStyle w:val="Heading1"/>
        <w:numPr>
          <w:ilvl w:val="0"/>
          <w:numId w:val="25"/>
        </w:numPr>
        <w:ind w:left="993" w:hanging="426"/>
        <w:rPr>
          <w:b w:val="0"/>
          <w:bCs/>
          <w:color w:val="000000" w:themeColor="text1"/>
          <w:sz w:val="24"/>
          <w:szCs w:val="24"/>
        </w:rPr>
      </w:pPr>
      <w:bookmarkStart w:id="11" w:name="_Toc173319460"/>
      <w:r w:rsidRPr="000C40E4">
        <w:rPr>
          <w:b w:val="0"/>
          <w:bCs/>
          <w:color w:val="000000" w:themeColor="text1"/>
          <w:sz w:val="24"/>
          <w:szCs w:val="24"/>
        </w:rPr>
        <w:t>All Restrooms windows and metal frames/wooden frames.</w:t>
      </w:r>
      <w:r w:rsidR="00BC02B3" w:rsidRPr="000C40E4">
        <w:rPr>
          <w:b w:val="0"/>
          <w:bCs/>
          <w:color w:val="000000" w:themeColor="text1"/>
          <w:sz w:val="24"/>
          <w:szCs w:val="24"/>
        </w:rPr>
        <w:t xml:space="preserve"> Will be replaced as and when required</w:t>
      </w:r>
      <w:bookmarkEnd w:id="11"/>
    </w:p>
    <w:p w14:paraId="0179742F" w14:textId="77777777" w:rsidR="00FA4FC7" w:rsidRPr="000C40E4" w:rsidRDefault="00FA4FC7" w:rsidP="00561340">
      <w:pPr>
        <w:pStyle w:val="Heading1"/>
        <w:numPr>
          <w:ilvl w:val="0"/>
          <w:numId w:val="25"/>
        </w:numPr>
        <w:ind w:left="993" w:hanging="426"/>
        <w:rPr>
          <w:b w:val="0"/>
          <w:bCs/>
          <w:color w:val="000000" w:themeColor="text1"/>
          <w:sz w:val="24"/>
          <w:szCs w:val="24"/>
        </w:rPr>
      </w:pPr>
      <w:bookmarkStart w:id="12" w:name="_Toc173319461"/>
      <w:r w:rsidRPr="000C40E4">
        <w:rPr>
          <w:b w:val="0"/>
          <w:bCs/>
          <w:color w:val="000000" w:themeColor="text1"/>
          <w:sz w:val="24"/>
          <w:szCs w:val="24"/>
        </w:rPr>
        <w:t>Replace broken Main building windows and metal/wooden frames as an when require</w:t>
      </w:r>
      <w:r w:rsidR="00A67B9B" w:rsidRPr="000C40E4">
        <w:rPr>
          <w:b w:val="0"/>
          <w:bCs/>
          <w:color w:val="000000" w:themeColor="text1"/>
          <w:sz w:val="24"/>
          <w:szCs w:val="24"/>
        </w:rPr>
        <w:t>d</w:t>
      </w:r>
      <w:bookmarkEnd w:id="12"/>
    </w:p>
    <w:p w14:paraId="2B6AD045" w14:textId="5BC341B7" w:rsidR="00FA4FC7" w:rsidRPr="000C40E4" w:rsidRDefault="00FA4FC7" w:rsidP="00561340">
      <w:pPr>
        <w:pStyle w:val="Heading1"/>
        <w:numPr>
          <w:ilvl w:val="0"/>
          <w:numId w:val="25"/>
        </w:numPr>
        <w:ind w:left="993" w:hanging="426"/>
        <w:rPr>
          <w:b w:val="0"/>
          <w:bCs/>
          <w:color w:val="000000" w:themeColor="text1"/>
          <w:sz w:val="24"/>
          <w:szCs w:val="24"/>
        </w:rPr>
      </w:pPr>
      <w:bookmarkStart w:id="13" w:name="_Toc173319462"/>
      <w:r w:rsidRPr="000C40E4">
        <w:rPr>
          <w:b w:val="0"/>
          <w:bCs/>
          <w:color w:val="000000" w:themeColor="text1"/>
          <w:sz w:val="24"/>
          <w:szCs w:val="24"/>
        </w:rPr>
        <w:t xml:space="preserve">replace </w:t>
      </w:r>
      <w:r w:rsidR="00BC02B3" w:rsidRPr="000C40E4">
        <w:rPr>
          <w:b w:val="0"/>
          <w:bCs/>
          <w:color w:val="000000" w:themeColor="text1"/>
          <w:sz w:val="24"/>
          <w:szCs w:val="24"/>
        </w:rPr>
        <w:t xml:space="preserve">of </w:t>
      </w:r>
      <w:r w:rsidRPr="000C40E4">
        <w:rPr>
          <w:b w:val="0"/>
          <w:bCs/>
          <w:color w:val="000000" w:themeColor="text1"/>
          <w:sz w:val="24"/>
          <w:szCs w:val="24"/>
        </w:rPr>
        <w:t>faulty aluminium doors, frames and replacement parts to those doors.</w:t>
      </w:r>
      <w:bookmarkEnd w:id="13"/>
      <w:r w:rsidRPr="000C40E4">
        <w:rPr>
          <w:b w:val="0"/>
          <w:bCs/>
          <w:color w:val="000000" w:themeColor="text1"/>
          <w:sz w:val="24"/>
          <w:szCs w:val="24"/>
        </w:rPr>
        <w:t xml:space="preserve"> </w:t>
      </w:r>
    </w:p>
    <w:p w14:paraId="3BC4AC74" w14:textId="77777777" w:rsidR="00FA4FC7" w:rsidRPr="000C40E4" w:rsidRDefault="00FA4FC7" w:rsidP="00561340">
      <w:pPr>
        <w:pStyle w:val="Heading1"/>
        <w:numPr>
          <w:ilvl w:val="0"/>
          <w:numId w:val="25"/>
        </w:numPr>
        <w:ind w:left="993" w:hanging="426"/>
        <w:rPr>
          <w:b w:val="0"/>
          <w:bCs/>
          <w:color w:val="000000" w:themeColor="text1"/>
          <w:sz w:val="24"/>
          <w:szCs w:val="24"/>
        </w:rPr>
      </w:pPr>
      <w:bookmarkStart w:id="14" w:name="_Toc173319463"/>
      <w:r w:rsidRPr="000C40E4">
        <w:rPr>
          <w:b w:val="0"/>
          <w:bCs/>
          <w:color w:val="000000" w:themeColor="text1"/>
          <w:sz w:val="24"/>
          <w:szCs w:val="24"/>
        </w:rPr>
        <w:t>Mirror finishes on windows and tinting, one-way mirrors or bullet proof for security control rooms and offices.</w:t>
      </w:r>
      <w:bookmarkEnd w:id="14"/>
      <w:r w:rsidRPr="000C40E4">
        <w:rPr>
          <w:b w:val="0"/>
          <w:bCs/>
          <w:color w:val="000000" w:themeColor="text1"/>
          <w:sz w:val="24"/>
          <w:szCs w:val="24"/>
        </w:rPr>
        <w:t xml:space="preserve"> </w:t>
      </w:r>
    </w:p>
    <w:p w14:paraId="0318A4C4" w14:textId="77777777" w:rsidR="00FA4FC7" w:rsidRPr="000C40E4" w:rsidRDefault="00A67B9B" w:rsidP="00561340">
      <w:pPr>
        <w:pStyle w:val="Heading1"/>
        <w:numPr>
          <w:ilvl w:val="0"/>
          <w:numId w:val="25"/>
        </w:numPr>
        <w:ind w:left="993" w:hanging="426"/>
        <w:rPr>
          <w:b w:val="0"/>
          <w:bCs/>
          <w:color w:val="000000" w:themeColor="text1"/>
          <w:sz w:val="24"/>
          <w:szCs w:val="24"/>
        </w:rPr>
      </w:pPr>
      <w:bookmarkStart w:id="15" w:name="_Toc173319464"/>
      <w:r w:rsidRPr="000C40E4">
        <w:rPr>
          <w:b w:val="0"/>
          <w:bCs/>
          <w:color w:val="000000" w:themeColor="text1"/>
          <w:sz w:val="24"/>
          <w:szCs w:val="24"/>
        </w:rPr>
        <w:t xml:space="preserve">Removal </w:t>
      </w:r>
      <w:r w:rsidR="00FA4FC7" w:rsidRPr="000C40E4">
        <w:rPr>
          <w:b w:val="0"/>
          <w:bCs/>
          <w:color w:val="000000" w:themeColor="text1"/>
          <w:sz w:val="24"/>
          <w:szCs w:val="24"/>
        </w:rPr>
        <w:t xml:space="preserve">of </w:t>
      </w:r>
      <w:r w:rsidRPr="000C40E4">
        <w:rPr>
          <w:b w:val="0"/>
          <w:bCs/>
          <w:color w:val="000000" w:themeColor="text1"/>
          <w:sz w:val="24"/>
          <w:szCs w:val="24"/>
        </w:rPr>
        <w:t xml:space="preserve">debris off site </w:t>
      </w:r>
      <w:r w:rsidR="00FA4FC7" w:rsidRPr="000C40E4">
        <w:rPr>
          <w:b w:val="0"/>
          <w:bCs/>
          <w:color w:val="000000" w:themeColor="text1"/>
          <w:sz w:val="24"/>
          <w:szCs w:val="24"/>
        </w:rPr>
        <w:t xml:space="preserve">by the contractor from any </w:t>
      </w:r>
      <w:r w:rsidR="00541FF6" w:rsidRPr="000C40E4">
        <w:rPr>
          <w:b w:val="0"/>
          <w:bCs/>
          <w:color w:val="000000" w:themeColor="text1"/>
          <w:sz w:val="24"/>
          <w:szCs w:val="24"/>
        </w:rPr>
        <w:t>SITA site</w:t>
      </w:r>
      <w:r w:rsidR="00FA4FC7" w:rsidRPr="000C40E4">
        <w:rPr>
          <w:b w:val="0"/>
          <w:bCs/>
          <w:color w:val="000000" w:themeColor="text1"/>
          <w:sz w:val="24"/>
          <w:szCs w:val="24"/>
        </w:rPr>
        <w:t xml:space="preserve"> after installation of new glass/or frame</w:t>
      </w:r>
      <w:r w:rsidRPr="000C40E4">
        <w:rPr>
          <w:b w:val="0"/>
          <w:bCs/>
          <w:color w:val="000000" w:themeColor="text1"/>
          <w:sz w:val="24"/>
          <w:szCs w:val="24"/>
        </w:rPr>
        <w:t>s</w:t>
      </w:r>
      <w:r w:rsidR="00FA4FC7" w:rsidRPr="000C40E4">
        <w:rPr>
          <w:b w:val="0"/>
          <w:bCs/>
          <w:color w:val="000000" w:themeColor="text1"/>
          <w:sz w:val="24"/>
          <w:szCs w:val="24"/>
        </w:rPr>
        <w:t>.</w:t>
      </w:r>
      <w:bookmarkEnd w:id="15"/>
    </w:p>
    <w:p w14:paraId="63759B10" w14:textId="33E5A028" w:rsidR="00FA4FC7" w:rsidRPr="000C40E4" w:rsidRDefault="00FA4FC7" w:rsidP="00561340">
      <w:pPr>
        <w:pStyle w:val="Heading1"/>
        <w:numPr>
          <w:ilvl w:val="0"/>
          <w:numId w:val="25"/>
        </w:numPr>
        <w:ind w:left="993" w:hanging="426"/>
        <w:rPr>
          <w:b w:val="0"/>
          <w:bCs/>
          <w:color w:val="000000" w:themeColor="text1"/>
          <w:sz w:val="24"/>
          <w:szCs w:val="24"/>
        </w:rPr>
      </w:pPr>
      <w:r w:rsidRPr="000C40E4">
        <w:rPr>
          <w:b w:val="0"/>
          <w:bCs/>
          <w:color w:val="000000" w:themeColor="text1"/>
          <w:sz w:val="24"/>
          <w:szCs w:val="24"/>
        </w:rPr>
        <w:t xml:space="preserve"> </w:t>
      </w:r>
      <w:bookmarkStart w:id="16" w:name="_Toc173319465"/>
      <w:r w:rsidR="00162E88" w:rsidRPr="000C40E4">
        <w:rPr>
          <w:b w:val="0"/>
          <w:bCs/>
          <w:color w:val="000000" w:themeColor="text1"/>
          <w:sz w:val="24"/>
          <w:szCs w:val="24"/>
        </w:rPr>
        <w:t>R</w:t>
      </w:r>
      <w:r w:rsidRPr="000C40E4">
        <w:rPr>
          <w:b w:val="0"/>
          <w:bCs/>
          <w:color w:val="000000" w:themeColor="text1"/>
          <w:sz w:val="24"/>
          <w:szCs w:val="24"/>
        </w:rPr>
        <w:t>eplace</w:t>
      </w:r>
      <w:r w:rsidR="00162E88" w:rsidRPr="000C40E4">
        <w:rPr>
          <w:b w:val="0"/>
          <w:bCs/>
          <w:color w:val="000000" w:themeColor="text1"/>
          <w:sz w:val="24"/>
          <w:szCs w:val="24"/>
        </w:rPr>
        <w:t>ment of</w:t>
      </w:r>
      <w:r w:rsidRPr="000C40E4">
        <w:rPr>
          <w:b w:val="0"/>
          <w:bCs/>
          <w:color w:val="000000" w:themeColor="text1"/>
          <w:sz w:val="24"/>
          <w:szCs w:val="24"/>
        </w:rPr>
        <w:t xml:space="preserve"> metal/wood frames and glazing</w:t>
      </w:r>
      <w:r w:rsidR="00162E88" w:rsidRPr="000C40E4">
        <w:rPr>
          <w:b w:val="0"/>
          <w:bCs/>
          <w:color w:val="000000" w:themeColor="text1"/>
          <w:sz w:val="24"/>
          <w:szCs w:val="24"/>
        </w:rPr>
        <w:t xml:space="preserve"> </w:t>
      </w:r>
      <w:r w:rsidR="00010EDE" w:rsidRPr="000C40E4">
        <w:rPr>
          <w:b w:val="0"/>
          <w:bCs/>
          <w:color w:val="000000" w:themeColor="text1"/>
          <w:sz w:val="24"/>
          <w:szCs w:val="24"/>
        </w:rPr>
        <w:t>at</w:t>
      </w:r>
      <w:r w:rsidR="00162E88" w:rsidRPr="000C40E4">
        <w:rPr>
          <w:b w:val="0"/>
          <w:bCs/>
          <w:color w:val="000000" w:themeColor="text1"/>
          <w:sz w:val="24"/>
          <w:szCs w:val="24"/>
        </w:rPr>
        <w:t xml:space="preserve"> security guard houses.</w:t>
      </w:r>
      <w:bookmarkEnd w:id="16"/>
    </w:p>
    <w:p w14:paraId="31CAA6EF" w14:textId="0FB9D3D3" w:rsidR="00FA4FC7" w:rsidRPr="000C40E4" w:rsidRDefault="00162E88" w:rsidP="00561340">
      <w:pPr>
        <w:pStyle w:val="Heading1"/>
        <w:numPr>
          <w:ilvl w:val="0"/>
          <w:numId w:val="25"/>
        </w:numPr>
        <w:ind w:left="993" w:hanging="426"/>
        <w:rPr>
          <w:b w:val="0"/>
          <w:bCs/>
          <w:color w:val="000000" w:themeColor="text1"/>
          <w:sz w:val="24"/>
          <w:szCs w:val="24"/>
        </w:rPr>
      </w:pPr>
      <w:bookmarkStart w:id="17" w:name="_Toc173319466"/>
      <w:r w:rsidRPr="000C40E4">
        <w:rPr>
          <w:b w:val="0"/>
          <w:bCs/>
          <w:color w:val="000000" w:themeColor="text1"/>
          <w:sz w:val="24"/>
          <w:szCs w:val="24"/>
        </w:rPr>
        <w:t>.</w:t>
      </w:r>
      <w:r w:rsidR="00FA4FC7" w:rsidRPr="000C40E4">
        <w:rPr>
          <w:b w:val="0"/>
          <w:bCs/>
          <w:color w:val="000000" w:themeColor="text1"/>
          <w:sz w:val="24"/>
          <w:szCs w:val="24"/>
        </w:rPr>
        <w:t xml:space="preserve"> replacement of windows.</w:t>
      </w:r>
      <w:r w:rsidRPr="000C40E4">
        <w:rPr>
          <w:b w:val="0"/>
          <w:bCs/>
          <w:color w:val="000000" w:themeColor="text1"/>
          <w:sz w:val="24"/>
          <w:szCs w:val="24"/>
        </w:rPr>
        <w:t xml:space="preserve"> At our </w:t>
      </w:r>
      <w:r w:rsidR="00010EDE" w:rsidRPr="000C40E4">
        <w:rPr>
          <w:b w:val="0"/>
          <w:bCs/>
          <w:color w:val="000000" w:themeColor="text1"/>
          <w:sz w:val="24"/>
          <w:szCs w:val="24"/>
        </w:rPr>
        <w:t>main stores</w:t>
      </w:r>
      <w:r w:rsidRPr="000C40E4">
        <w:rPr>
          <w:b w:val="0"/>
          <w:bCs/>
          <w:color w:val="000000" w:themeColor="text1"/>
          <w:sz w:val="24"/>
          <w:szCs w:val="24"/>
        </w:rPr>
        <w:t xml:space="preserve"> </w:t>
      </w:r>
      <w:r w:rsidR="00010EDE" w:rsidRPr="000C40E4">
        <w:rPr>
          <w:b w:val="0"/>
          <w:bCs/>
          <w:color w:val="000000" w:themeColor="text1"/>
          <w:sz w:val="24"/>
          <w:szCs w:val="24"/>
        </w:rPr>
        <w:t>and Gymnasiums</w:t>
      </w:r>
      <w:bookmarkEnd w:id="17"/>
    </w:p>
    <w:p w14:paraId="4672DB71" w14:textId="77777777" w:rsidR="00FA4FC7" w:rsidRPr="000C40E4" w:rsidRDefault="00A67B9B" w:rsidP="00561340">
      <w:pPr>
        <w:pStyle w:val="Heading1"/>
        <w:numPr>
          <w:ilvl w:val="0"/>
          <w:numId w:val="25"/>
        </w:numPr>
        <w:ind w:left="993" w:hanging="426"/>
        <w:rPr>
          <w:b w:val="0"/>
          <w:bCs/>
          <w:color w:val="000000" w:themeColor="text1"/>
          <w:sz w:val="24"/>
          <w:szCs w:val="24"/>
        </w:rPr>
      </w:pPr>
      <w:bookmarkStart w:id="18" w:name="_Toc173319467"/>
      <w:r w:rsidRPr="000C40E4">
        <w:rPr>
          <w:b w:val="0"/>
          <w:bCs/>
          <w:color w:val="000000" w:themeColor="text1"/>
          <w:sz w:val="24"/>
          <w:szCs w:val="24"/>
        </w:rPr>
        <w:t xml:space="preserve">Replacement of </w:t>
      </w:r>
      <w:r w:rsidR="00FA4FC7" w:rsidRPr="000C40E4">
        <w:rPr>
          <w:b w:val="0"/>
          <w:bCs/>
          <w:color w:val="000000" w:themeColor="text1"/>
          <w:sz w:val="24"/>
          <w:szCs w:val="24"/>
        </w:rPr>
        <w:t xml:space="preserve">Boulevard </w:t>
      </w:r>
      <w:r w:rsidRPr="000C40E4">
        <w:rPr>
          <w:b w:val="0"/>
          <w:bCs/>
          <w:color w:val="000000" w:themeColor="text1"/>
          <w:sz w:val="24"/>
          <w:szCs w:val="24"/>
        </w:rPr>
        <w:t>aluminium double doors/glass panes.</w:t>
      </w:r>
      <w:bookmarkEnd w:id="18"/>
      <w:r w:rsidRPr="000C40E4">
        <w:rPr>
          <w:b w:val="0"/>
          <w:bCs/>
          <w:color w:val="000000" w:themeColor="text1"/>
          <w:sz w:val="24"/>
          <w:szCs w:val="24"/>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3333"/>
        <w:gridCol w:w="2127"/>
        <w:gridCol w:w="1984"/>
        <w:gridCol w:w="1985"/>
      </w:tblGrid>
      <w:tr w:rsidR="00FA4FC7" w:rsidRPr="003D3E1D" w14:paraId="3F80033B" w14:textId="77777777" w:rsidTr="00BF5288">
        <w:tc>
          <w:tcPr>
            <w:tcW w:w="631" w:type="dxa"/>
            <w:shd w:val="clear" w:color="auto" w:fill="auto"/>
          </w:tcPr>
          <w:p w14:paraId="613FFAFD" w14:textId="77777777" w:rsidR="00FA4FC7" w:rsidRPr="003D3E1D" w:rsidRDefault="00FA4FC7" w:rsidP="00B34F6D">
            <w:pPr>
              <w:spacing w:after="200"/>
              <w:rPr>
                <w:rFonts w:asciiTheme="minorHAnsi" w:hAnsiTheme="minorHAnsi"/>
                <w:b/>
                <w:lang w:val="en-GB"/>
              </w:rPr>
            </w:pPr>
            <w:r w:rsidRPr="003D3E1D">
              <w:rPr>
                <w:rFonts w:asciiTheme="minorHAnsi" w:hAnsiTheme="minorHAnsi"/>
                <w:b/>
                <w:lang w:val="en-GB"/>
              </w:rPr>
              <w:t>No.</w:t>
            </w:r>
          </w:p>
        </w:tc>
        <w:tc>
          <w:tcPr>
            <w:tcW w:w="3333" w:type="dxa"/>
            <w:shd w:val="clear" w:color="auto" w:fill="auto"/>
          </w:tcPr>
          <w:p w14:paraId="6E8CB7D7" w14:textId="77777777" w:rsidR="00FA4FC7" w:rsidRPr="003D3E1D" w:rsidRDefault="00FA4FC7" w:rsidP="00B34F6D">
            <w:pPr>
              <w:spacing w:after="200"/>
              <w:rPr>
                <w:rFonts w:asciiTheme="minorHAnsi" w:hAnsiTheme="minorHAnsi"/>
                <w:b/>
                <w:lang w:val="en-GB"/>
              </w:rPr>
            </w:pPr>
            <w:r w:rsidRPr="003D3E1D">
              <w:rPr>
                <w:rFonts w:asciiTheme="minorHAnsi" w:hAnsiTheme="minorHAnsi"/>
                <w:b/>
                <w:lang w:val="en-GB"/>
              </w:rPr>
              <w:t>Scope Description</w:t>
            </w:r>
          </w:p>
        </w:tc>
        <w:tc>
          <w:tcPr>
            <w:tcW w:w="2127" w:type="dxa"/>
            <w:shd w:val="clear" w:color="auto" w:fill="auto"/>
          </w:tcPr>
          <w:p w14:paraId="27759D95" w14:textId="77777777" w:rsidR="00FA4FC7" w:rsidRPr="003D3E1D" w:rsidRDefault="00FA4FC7" w:rsidP="00B34F6D">
            <w:pPr>
              <w:spacing w:after="200"/>
              <w:rPr>
                <w:rFonts w:asciiTheme="minorHAnsi" w:hAnsiTheme="minorHAnsi"/>
                <w:b/>
                <w:lang w:val="en-GB"/>
              </w:rPr>
            </w:pPr>
            <w:r w:rsidRPr="003D3E1D">
              <w:rPr>
                <w:rFonts w:asciiTheme="minorHAnsi" w:hAnsiTheme="minorHAnsi"/>
                <w:b/>
                <w:lang w:val="en-GB"/>
              </w:rPr>
              <w:t>Centurion</w:t>
            </w:r>
          </w:p>
        </w:tc>
        <w:tc>
          <w:tcPr>
            <w:tcW w:w="1984" w:type="dxa"/>
            <w:shd w:val="clear" w:color="auto" w:fill="auto"/>
          </w:tcPr>
          <w:p w14:paraId="662B14F3" w14:textId="77777777" w:rsidR="00FA4FC7" w:rsidRPr="003D3E1D" w:rsidRDefault="00FA4FC7" w:rsidP="00B34F6D">
            <w:pPr>
              <w:spacing w:after="200"/>
              <w:rPr>
                <w:rFonts w:asciiTheme="minorHAnsi" w:hAnsiTheme="minorHAnsi"/>
                <w:b/>
                <w:lang w:val="en-GB"/>
              </w:rPr>
            </w:pPr>
            <w:r w:rsidRPr="003D3E1D">
              <w:rPr>
                <w:rFonts w:asciiTheme="minorHAnsi" w:hAnsiTheme="minorHAnsi"/>
                <w:b/>
                <w:lang w:val="en-GB"/>
              </w:rPr>
              <w:t>Erasmuskloof</w:t>
            </w:r>
          </w:p>
        </w:tc>
        <w:tc>
          <w:tcPr>
            <w:tcW w:w="1985" w:type="dxa"/>
            <w:shd w:val="clear" w:color="auto" w:fill="auto"/>
          </w:tcPr>
          <w:p w14:paraId="1DCF947B" w14:textId="77777777" w:rsidR="00FA4FC7" w:rsidRPr="003D3E1D" w:rsidRDefault="00FA4FC7" w:rsidP="00B34F6D">
            <w:pPr>
              <w:spacing w:after="200"/>
              <w:rPr>
                <w:rFonts w:asciiTheme="minorHAnsi" w:hAnsiTheme="minorHAnsi"/>
                <w:b/>
                <w:lang w:val="en-GB"/>
              </w:rPr>
            </w:pPr>
            <w:r w:rsidRPr="003D3E1D">
              <w:rPr>
                <w:rFonts w:asciiTheme="minorHAnsi" w:hAnsiTheme="minorHAnsi"/>
                <w:b/>
                <w:lang w:val="en-GB"/>
              </w:rPr>
              <w:t>Beta &amp; Numerus</w:t>
            </w:r>
          </w:p>
        </w:tc>
      </w:tr>
      <w:tr w:rsidR="00FA4FC7" w:rsidRPr="003D3E1D" w14:paraId="15120E2F" w14:textId="77777777" w:rsidTr="00797821">
        <w:tc>
          <w:tcPr>
            <w:tcW w:w="631" w:type="dxa"/>
            <w:shd w:val="clear" w:color="auto" w:fill="auto"/>
          </w:tcPr>
          <w:p w14:paraId="2D08D264" w14:textId="77777777" w:rsidR="00FA4FC7" w:rsidRPr="003D3E1D" w:rsidRDefault="00FA4FC7" w:rsidP="00B34F6D">
            <w:pPr>
              <w:spacing w:after="200"/>
              <w:rPr>
                <w:rFonts w:asciiTheme="minorHAnsi" w:hAnsiTheme="minorHAnsi"/>
                <w:lang w:val="en-GB"/>
              </w:rPr>
            </w:pPr>
            <w:r w:rsidRPr="003D3E1D">
              <w:rPr>
                <w:rFonts w:asciiTheme="minorHAnsi" w:hAnsiTheme="minorHAnsi"/>
                <w:lang w:val="en-GB"/>
              </w:rPr>
              <w:t>1.</w:t>
            </w:r>
          </w:p>
        </w:tc>
        <w:tc>
          <w:tcPr>
            <w:tcW w:w="3333" w:type="dxa"/>
            <w:shd w:val="clear" w:color="auto" w:fill="auto"/>
          </w:tcPr>
          <w:p w14:paraId="467C05A4" w14:textId="5C7EBF3C" w:rsidR="00FA4FC7" w:rsidRPr="003E22A7" w:rsidRDefault="00FA4FC7" w:rsidP="00B34F6D">
            <w:pPr>
              <w:spacing w:after="200"/>
              <w:rPr>
                <w:rFonts w:asciiTheme="majorHAnsi" w:hAnsiTheme="majorHAnsi" w:cstheme="majorHAnsi"/>
                <w:lang w:val="en-GB"/>
              </w:rPr>
            </w:pPr>
            <w:r w:rsidRPr="003E22A7">
              <w:rPr>
                <w:rFonts w:asciiTheme="majorHAnsi" w:hAnsiTheme="majorHAnsi" w:cstheme="majorHAnsi"/>
                <w:sz w:val="20"/>
                <w:szCs w:val="20"/>
                <w:lang w:val="en-GB"/>
              </w:rPr>
              <w:t xml:space="preserve">Glazing replacement inside including all </w:t>
            </w:r>
            <w:r w:rsidR="003D3E1D" w:rsidRPr="003E22A7">
              <w:rPr>
                <w:rFonts w:asciiTheme="majorHAnsi" w:hAnsiTheme="majorHAnsi" w:cstheme="majorHAnsi"/>
                <w:sz w:val="20"/>
                <w:szCs w:val="20"/>
                <w:lang w:val="en-GB"/>
              </w:rPr>
              <w:t>outbuildings</w:t>
            </w:r>
            <w:r w:rsidRPr="003E22A7">
              <w:rPr>
                <w:rFonts w:asciiTheme="majorHAnsi" w:hAnsiTheme="majorHAnsi" w:cstheme="majorHAnsi"/>
                <w:sz w:val="20"/>
                <w:szCs w:val="20"/>
                <w:lang w:val="en-GB"/>
              </w:rPr>
              <w:t xml:space="preserve"> and service areas, glass and aluminium door frames, wooden frames repair/replacements and glazing, tinting of windows and installation of bullet proof windows for security control rooms</w:t>
            </w:r>
            <w:r w:rsidRPr="003E22A7">
              <w:rPr>
                <w:rFonts w:asciiTheme="majorHAnsi" w:hAnsiTheme="majorHAnsi" w:cstheme="majorHAnsi"/>
                <w:lang w:val="en-GB"/>
              </w:rPr>
              <w:t xml:space="preserve"> and reception areas.</w:t>
            </w:r>
          </w:p>
        </w:tc>
        <w:tc>
          <w:tcPr>
            <w:tcW w:w="2127" w:type="dxa"/>
            <w:shd w:val="clear" w:color="auto" w:fill="auto"/>
          </w:tcPr>
          <w:p w14:paraId="27C74C0B" w14:textId="656A3BC9" w:rsidR="00FA4FC7" w:rsidRPr="003E22A7" w:rsidRDefault="00C772CB" w:rsidP="003B5A3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6</w:t>
            </w:r>
            <w:r w:rsidR="00FA4FC7" w:rsidRPr="003E22A7">
              <w:rPr>
                <w:rFonts w:asciiTheme="majorHAnsi" w:hAnsiTheme="majorHAnsi" w:cstheme="majorHAnsi"/>
                <w:sz w:val="20"/>
                <w:szCs w:val="20"/>
                <w:lang w:val="en-GB"/>
              </w:rPr>
              <w:t>mm</w:t>
            </w:r>
            <w:r w:rsidR="003B5A38" w:rsidRPr="003E22A7">
              <w:rPr>
                <w:rFonts w:asciiTheme="majorHAnsi" w:hAnsiTheme="majorHAnsi" w:cstheme="majorHAnsi"/>
                <w:sz w:val="20"/>
                <w:szCs w:val="20"/>
                <w:lang w:val="en-GB"/>
              </w:rPr>
              <w:t xml:space="preserve"> </w:t>
            </w:r>
            <w:r w:rsidR="00BF5288" w:rsidRPr="003E22A7">
              <w:rPr>
                <w:rFonts w:asciiTheme="majorHAnsi" w:hAnsiTheme="majorHAnsi" w:cstheme="majorHAnsi"/>
                <w:sz w:val="20"/>
                <w:szCs w:val="20"/>
                <w:lang w:val="en-GB"/>
              </w:rPr>
              <w:t>t</w:t>
            </w:r>
            <w:r w:rsidR="003B5A38" w:rsidRPr="003E22A7">
              <w:rPr>
                <w:rFonts w:asciiTheme="majorHAnsi" w:hAnsiTheme="majorHAnsi" w:cstheme="majorHAnsi"/>
                <w:sz w:val="20"/>
                <w:szCs w:val="20"/>
                <w:lang w:val="en-GB"/>
              </w:rPr>
              <w:t xml:space="preserve">oughened </w:t>
            </w:r>
            <w:r w:rsidR="00BF5288" w:rsidRPr="003E22A7">
              <w:rPr>
                <w:rFonts w:asciiTheme="majorHAnsi" w:hAnsiTheme="majorHAnsi" w:cstheme="majorHAnsi"/>
                <w:sz w:val="20"/>
                <w:szCs w:val="20"/>
                <w:lang w:val="en-GB"/>
              </w:rPr>
              <w:t xml:space="preserve">and laminated </w:t>
            </w:r>
            <w:r w:rsidR="00FA4FC7" w:rsidRPr="003E22A7">
              <w:rPr>
                <w:rFonts w:asciiTheme="majorHAnsi" w:hAnsiTheme="majorHAnsi" w:cstheme="majorHAnsi"/>
                <w:sz w:val="20"/>
                <w:szCs w:val="20"/>
                <w:lang w:val="en-GB"/>
              </w:rPr>
              <w:t>glass</w:t>
            </w:r>
          </w:p>
          <w:p w14:paraId="697BC53C" w14:textId="40EE44AB" w:rsidR="003B5A38" w:rsidRPr="003E22A7" w:rsidRDefault="003B5A38" w:rsidP="003B5A3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 xml:space="preserve">10mm </w:t>
            </w:r>
            <w:r w:rsidR="00BF5288" w:rsidRPr="003E22A7">
              <w:rPr>
                <w:rFonts w:asciiTheme="majorHAnsi" w:hAnsiTheme="majorHAnsi" w:cstheme="majorHAnsi"/>
                <w:sz w:val="20"/>
                <w:szCs w:val="20"/>
                <w:lang w:val="en-GB"/>
              </w:rPr>
              <w:t>t</w:t>
            </w:r>
            <w:r w:rsidRPr="003E22A7">
              <w:rPr>
                <w:rFonts w:asciiTheme="majorHAnsi" w:hAnsiTheme="majorHAnsi" w:cstheme="majorHAnsi"/>
                <w:sz w:val="20"/>
                <w:szCs w:val="20"/>
                <w:lang w:val="en-GB"/>
              </w:rPr>
              <w:t xml:space="preserve">oughened </w:t>
            </w:r>
            <w:r w:rsidR="00BF5288" w:rsidRPr="003E22A7">
              <w:rPr>
                <w:rFonts w:asciiTheme="majorHAnsi" w:hAnsiTheme="majorHAnsi" w:cstheme="majorHAnsi"/>
                <w:sz w:val="20"/>
                <w:szCs w:val="20"/>
                <w:lang w:val="en-GB"/>
              </w:rPr>
              <w:t xml:space="preserve">and laminated </w:t>
            </w:r>
            <w:r w:rsidRPr="003E22A7">
              <w:rPr>
                <w:rFonts w:asciiTheme="majorHAnsi" w:hAnsiTheme="majorHAnsi" w:cstheme="majorHAnsi"/>
                <w:sz w:val="20"/>
                <w:szCs w:val="20"/>
                <w:lang w:val="en-GB"/>
              </w:rPr>
              <w:t>glass</w:t>
            </w:r>
            <w:r w:rsidR="00FD6EE6" w:rsidRPr="003E22A7">
              <w:rPr>
                <w:rFonts w:asciiTheme="majorHAnsi" w:hAnsiTheme="majorHAnsi" w:cstheme="majorHAnsi"/>
                <w:sz w:val="20"/>
                <w:szCs w:val="20"/>
                <w:lang w:val="en-GB"/>
              </w:rPr>
              <w:t xml:space="preserve"> per square meter</w:t>
            </w:r>
          </w:p>
          <w:p w14:paraId="6D9826B0" w14:textId="77777777" w:rsidR="00895909" w:rsidRPr="003E22A7" w:rsidRDefault="003B5A38" w:rsidP="003B5A3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50mm Bullet proof</w:t>
            </w:r>
            <w:r w:rsidR="00BF5288" w:rsidRPr="003E22A7">
              <w:rPr>
                <w:rFonts w:asciiTheme="majorHAnsi" w:hAnsiTheme="majorHAnsi" w:cstheme="majorHAnsi"/>
                <w:sz w:val="20"/>
                <w:szCs w:val="20"/>
                <w:lang w:val="en-GB"/>
              </w:rPr>
              <w:t xml:space="preserve"> per square meter</w:t>
            </w:r>
          </w:p>
          <w:p w14:paraId="4D769964" w14:textId="77777777" w:rsidR="00BF5288" w:rsidRPr="003E22A7" w:rsidRDefault="00BF5288" w:rsidP="003B5A3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2.2mm standard glass</w:t>
            </w:r>
          </w:p>
          <w:p w14:paraId="630D8C34" w14:textId="77777777" w:rsidR="00BF5288" w:rsidRPr="003E22A7" w:rsidRDefault="00BF5288" w:rsidP="003B5A3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Aluminium door frame per meter</w:t>
            </w:r>
          </w:p>
          <w:p w14:paraId="4B656D3E" w14:textId="77777777" w:rsidR="00BF5288" w:rsidRPr="003E22A7" w:rsidRDefault="00BF5288" w:rsidP="003B5A3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lastRenderedPageBreak/>
              <w:t>Wooden door frame per square meter</w:t>
            </w:r>
          </w:p>
          <w:p w14:paraId="1EF15114" w14:textId="159D46CD" w:rsidR="00BF5288" w:rsidRPr="003E22A7" w:rsidRDefault="00BF5288" w:rsidP="003B5A3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Metal door frame per square meter</w:t>
            </w:r>
          </w:p>
        </w:tc>
        <w:tc>
          <w:tcPr>
            <w:tcW w:w="1984" w:type="dxa"/>
            <w:shd w:val="clear" w:color="auto" w:fill="auto"/>
          </w:tcPr>
          <w:p w14:paraId="40ACF023" w14:textId="6F969D50" w:rsidR="003B5A38" w:rsidRPr="003E22A7" w:rsidRDefault="003B5A38" w:rsidP="003B5A3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lastRenderedPageBreak/>
              <w:t>6mm</w:t>
            </w:r>
            <w:r w:rsidR="00BF5288" w:rsidRPr="003E22A7">
              <w:rPr>
                <w:rFonts w:asciiTheme="majorHAnsi" w:hAnsiTheme="majorHAnsi" w:cstheme="majorHAnsi"/>
                <w:sz w:val="20"/>
                <w:szCs w:val="20"/>
                <w:lang w:val="en-GB"/>
              </w:rPr>
              <w:t xml:space="preserve"> t</w:t>
            </w:r>
            <w:r w:rsidRPr="003E22A7">
              <w:rPr>
                <w:rFonts w:asciiTheme="majorHAnsi" w:hAnsiTheme="majorHAnsi" w:cstheme="majorHAnsi"/>
                <w:sz w:val="20"/>
                <w:szCs w:val="20"/>
                <w:lang w:val="en-GB"/>
              </w:rPr>
              <w:t xml:space="preserve">oughened </w:t>
            </w:r>
            <w:r w:rsidR="00BF5288" w:rsidRPr="003E22A7">
              <w:rPr>
                <w:rFonts w:asciiTheme="majorHAnsi" w:hAnsiTheme="majorHAnsi" w:cstheme="majorHAnsi"/>
                <w:sz w:val="20"/>
                <w:szCs w:val="20"/>
                <w:lang w:val="en-GB"/>
              </w:rPr>
              <w:t xml:space="preserve">and laminated </w:t>
            </w:r>
            <w:r w:rsidRPr="003E22A7">
              <w:rPr>
                <w:rFonts w:asciiTheme="majorHAnsi" w:hAnsiTheme="majorHAnsi" w:cstheme="majorHAnsi"/>
                <w:sz w:val="20"/>
                <w:szCs w:val="20"/>
                <w:lang w:val="en-GB"/>
              </w:rPr>
              <w:t>glass</w:t>
            </w:r>
            <w:r w:rsidR="00BF5288" w:rsidRPr="003E22A7">
              <w:rPr>
                <w:rFonts w:asciiTheme="majorHAnsi" w:hAnsiTheme="majorHAnsi" w:cstheme="majorHAnsi"/>
                <w:sz w:val="20"/>
                <w:szCs w:val="20"/>
                <w:lang w:val="en-GB"/>
              </w:rPr>
              <w:t xml:space="preserve"> per square meter</w:t>
            </w:r>
          </w:p>
          <w:p w14:paraId="77B8043D" w14:textId="4ECA9822" w:rsidR="003B5A38" w:rsidRPr="003E22A7" w:rsidRDefault="003B5A38" w:rsidP="003B5A3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 xml:space="preserve">10mm </w:t>
            </w:r>
            <w:r w:rsidR="00BF5288" w:rsidRPr="003E22A7">
              <w:rPr>
                <w:rFonts w:asciiTheme="majorHAnsi" w:hAnsiTheme="majorHAnsi" w:cstheme="majorHAnsi"/>
                <w:sz w:val="20"/>
                <w:szCs w:val="20"/>
                <w:lang w:val="en-GB"/>
              </w:rPr>
              <w:t>t</w:t>
            </w:r>
            <w:r w:rsidRPr="003E22A7">
              <w:rPr>
                <w:rFonts w:asciiTheme="majorHAnsi" w:hAnsiTheme="majorHAnsi" w:cstheme="majorHAnsi"/>
                <w:sz w:val="20"/>
                <w:szCs w:val="20"/>
                <w:lang w:val="en-GB"/>
              </w:rPr>
              <w:t xml:space="preserve">oughened </w:t>
            </w:r>
            <w:r w:rsidR="00BF5288" w:rsidRPr="003E22A7">
              <w:rPr>
                <w:rFonts w:asciiTheme="majorHAnsi" w:hAnsiTheme="majorHAnsi" w:cstheme="majorHAnsi"/>
                <w:sz w:val="20"/>
                <w:szCs w:val="20"/>
                <w:lang w:val="en-GB"/>
              </w:rPr>
              <w:t xml:space="preserve">and laminated </w:t>
            </w:r>
            <w:r w:rsidRPr="003E22A7">
              <w:rPr>
                <w:rFonts w:asciiTheme="majorHAnsi" w:hAnsiTheme="majorHAnsi" w:cstheme="majorHAnsi"/>
                <w:sz w:val="20"/>
                <w:szCs w:val="20"/>
                <w:lang w:val="en-GB"/>
              </w:rPr>
              <w:t>glass</w:t>
            </w:r>
          </w:p>
          <w:p w14:paraId="04CD7DE1" w14:textId="17463266" w:rsidR="003B5A38" w:rsidRPr="003E22A7" w:rsidRDefault="003B5A38" w:rsidP="003B5A3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50mm Bullet proof</w:t>
            </w:r>
            <w:r w:rsidR="00BF5288" w:rsidRPr="003E22A7">
              <w:rPr>
                <w:rFonts w:asciiTheme="majorHAnsi" w:hAnsiTheme="majorHAnsi" w:cstheme="majorHAnsi"/>
                <w:sz w:val="20"/>
                <w:szCs w:val="20"/>
                <w:lang w:val="en-GB"/>
              </w:rPr>
              <w:t xml:space="preserve"> per square meter</w:t>
            </w:r>
          </w:p>
          <w:p w14:paraId="2C39DAE5" w14:textId="77777777" w:rsidR="00BF5288" w:rsidRPr="003E22A7" w:rsidRDefault="00BF5288" w:rsidP="00BF528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2.2mm standard glass</w:t>
            </w:r>
          </w:p>
          <w:p w14:paraId="428F5490" w14:textId="77777777" w:rsidR="00BF5288" w:rsidRPr="003E22A7" w:rsidRDefault="00BF5288" w:rsidP="00BF528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Aluminium door frame per meter</w:t>
            </w:r>
          </w:p>
          <w:p w14:paraId="0FABFC32" w14:textId="77777777" w:rsidR="00BF5288" w:rsidRPr="003E22A7" w:rsidRDefault="00BF5288" w:rsidP="00BF528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lastRenderedPageBreak/>
              <w:t>Wooden door frame per square meter</w:t>
            </w:r>
          </w:p>
          <w:p w14:paraId="2AC02058" w14:textId="53F6C282" w:rsidR="00FA4FC7" w:rsidRPr="003E22A7" w:rsidRDefault="00BF5288" w:rsidP="00BF528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Metal door frame per square meter</w:t>
            </w:r>
          </w:p>
        </w:tc>
        <w:tc>
          <w:tcPr>
            <w:tcW w:w="1985" w:type="dxa"/>
            <w:shd w:val="clear" w:color="auto" w:fill="auto"/>
          </w:tcPr>
          <w:p w14:paraId="53462EB4" w14:textId="18E38779" w:rsidR="003B5A38" w:rsidRPr="003E22A7" w:rsidRDefault="003B5A38" w:rsidP="003B5A3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lastRenderedPageBreak/>
              <w:t xml:space="preserve">6mm </w:t>
            </w:r>
            <w:r w:rsidR="00BF5288" w:rsidRPr="003E22A7">
              <w:rPr>
                <w:rFonts w:asciiTheme="majorHAnsi" w:hAnsiTheme="majorHAnsi" w:cstheme="majorHAnsi"/>
                <w:sz w:val="20"/>
                <w:szCs w:val="20"/>
                <w:lang w:val="en-GB"/>
              </w:rPr>
              <w:t>t</w:t>
            </w:r>
            <w:r w:rsidRPr="003E22A7">
              <w:rPr>
                <w:rFonts w:asciiTheme="majorHAnsi" w:hAnsiTheme="majorHAnsi" w:cstheme="majorHAnsi"/>
                <w:sz w:val="20"/>
                <w:szCs w:val="20"/>
                <w:lang w:val="en-GB"/>
              </w:rPr>
              <w:t xml:space="preserve">oughened </w:t>
            </w:r>
            <w:r w:rsidR="00BF5288" w:rsidRPr="003E22A7">
              <w:rPr>
                <w:rFonts w:asciiTheme="majorHAnsi" w:hAnsiTheme="majorHAnsi" w:cstheme="majorHAnsi"/>
                <w:sz w:val="20"/>
                <w:szCs w:val="20"/>
                <w:lang w:val="en-GB"/>
              </w:rPr>
              <w:t xml:space="preserve">and laminated </w:t>
            </w:r>
            <w:r w:rsidRPr="003E22A7">
              <w:rPr>
                <w:rFonts w:asciiTheme="majorHAnsi" w:hAnsiTheme="majorHAnsi" w:cstheme="majorHAnsi"/>
                <w:sz w:val="20"/>
                <w:szCs w:val="20"/>
                <w:lang w:val="en-GB"/>
              </w:rPr>
              <w:t>glass</w:t>
            </w:r>
            <w:r w:rsidR="00BF5288" w:rsidRPr="003E22A7">
              <w:rPr>
                <w:rFonts w:asciiTheme="majorHAnsi" w:hAnsiTheme="majorHAnsi" w:cstheme="majorHAnsi"/>
                <w:sz w:val="20"/>
                <w:szCs w:val="20"/>
                <w:lang w:val="en-GB"/>
              </w:rPr>
              <w:t xml:space="preserve"> per square meter</w:t>
            </w:r>
          </w:p>
          <w:p w14:paraId="141CF03F" w14:textId="48EB2F18" w:rsidR="003B5A38" w:rsidRPr="003E22A7" w:rsidRDefault="003B5A38" w:rsidP="003B5A3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 xml:space="preserve">10mm </w:t>
            </w:r>
            <w:r w:rsidR="00BF5288" w:rsidRPr="003E22A7">
              <w:rPr>
                <w:rFonts w:asciiTheme="majorHAnsi" w:hAnsiTheme="majorHAnsi" w:cstheme="majorHAnsi"/>
                <w:sz w:val="20"/>
                <w:szCs w:val="20"/>
                <w:lang w:val="en-GB"/>
              </w:rPr>
              <w:t>t</w:t>
            </w:r>
            <w:r w:rsidRPr="003E22A7">
              <w:rPr>
                <w:rFonts w:asciiTheme="majorHAnsi" w:hAnsiTheme="majorHAnsi" w:cstheme="majorHAnsi"/>
                <w:sz w:val="20"/>
                <w:szCs w:val="20"/>
                <w:lang w:val="en-GB"/>
              </w:rPr>
              <w:t xml:space="preserve">oughened </w:t>
            </w:r>
            <w:r w:rsidR="00BF5288" w:rsidRPr="003E22A7">
              <w:rPr>
                <w:rFonts w:asciiTheme="majorHAnsi" w:hAnsiTheme="majorHAnsi" w:cstheme="majorHAnsi"/>
                <w:sz w:val="20"/>
                <w:szCs w:val="20"/>
                <w:lang w:val="en-GB"/>
              </w:rPr>
              <w:t xml:space="preserve">and laminated </w:t>
            </w:r>
            <w:r w:rsidRPr="003E22A7">
              <w:rPr>
                <w:rFonts w:asciiTheme="majorHAnsi" w:hAnsiTheme="majorHAnsi" w:cstheme="majorHAnsi"/>
                <w:sz w:val="20"/>
                <w:szCs w:val="20"/>
                <w:lang w:val="en-GB"/>
              </w:rPr>
              <w:t>glass</w:t>
            </w:r>
            <w:r w:rsidR="00BF5288" w:rsidRPr="003E22A7">
              <w:rPr>
                <w:rFonts w:asciiTheme="majorHAnsi" w:hAnsiTheme="majorHAnsi" w:cstheme="majorHAnsi"/>
                <w:sz w:val="20"/>
                <w:szCs w:val="20"/>
                <w:lang w:val="en-GB"/>
              </w:rPr>
              <w:t xml:space="preserve"> per square meter</w:t>
            </w:r>
          </w:p>
          <w:p w14:paraId="1DCE6989" w14:textId="77777777" w:rsidR="00FA4FC7" w:rsidRPr="003E22A7" w:rsidRDefault="003B5A38" w:rsidP="003B5A3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50mm Bullet proof</w:t>
            </w:r>
            <w:r w:rsidR="00BF5288" w:rsidRPr="003E22A7">
              <w:rPr>
                <w:rFonts w:asciiTheme="majorHAnsi" w:hAnsiTheme="majorHAnsi" w:cstheme="majorHAnsi"/>
                <w:sz w:val="20"/>
                <w:szCs w:val="20"/>
                <w:lang w:val="en-GB"/>
              </w:rPr>
              <w:t xml:space="preserve"> per square meter</w:t>
            </w:r>
          </w:p>
          <w:p w14:paraId="5DADEF9C" w14:textId="77777777" w:rsidR="00BF5288" w:rsidRPr="003E22A7" w:rsidRDefault="00BF5288" w:rsidP="00BF528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2.2mm standard glass</w:t>
            </w:r>
          </w:p>
          <w:p w14:paraId="74CE2CAE" w14:textId="77777777" w:rsidR="00BF5288" w:rsidRPr="003E22A7" w:rsidRDefault="00BF5288" w:rsidP="00BF528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lastRenderedPageBreak/>
              <w:t>Aluminium door frame per meter</w:t>
            </w:r>
          </w:p>
          <w:p w14:paraId="2494F677" w14:textId="77777777" w:rsidR="00BF5288" w:rsidRPr="003E22A7" w:rsidRDefault="00BF5288" w:rsidP="00BF528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Wooden door frame per square meter</w:t>
            </w:r>
          </w:p>
          <w:p w14:paraId="27A58CAA" w14:textId="01BFF266" w:rsidR="00BF5288" w:rsidRPr="003E22A7" w:rsidRDefault="00BF5288" w:rsidP="00BF5288">
            <w:pPr>
              <w:spacing w:after="0"/>
              <w:rPr>
                <w:rFonts w:asciiTheme="majorHAnsi" w:hAnsiTheme="majorHAnsi" w:cstheme="majorHAnsi"/>
                <w:sz w:val="20"/>
                <w:szCs w:val="20"/>
                <w:lang w:val="en-GB"/>
              </w:rPr>
            </w:pPr>
            <w:r w:rsidRPr="003E22A7">
              <w:rPr>
                <w:rFonts w:asciiTheme="majorHAnsi" w:hAnsiTheme="majorHAnsi" w:cstheme="majorHAnsi"/>
                <w:sz w:val="20"/>
                <w:szCs w:val="20"/>
                <w:lang w:val="en-GB"/>
              </w:rPr>
              <w:t>Metal door frame per square meter</w:t>
            </w:r>
          </w:p>
        </w:tc>
      </w:tr>
    </w:tbl>
    <w:p w14:paraId="2FBA65C5" w14:textId="77777777" w:rsidR="00CE2405" w:rsidRPr="006570DA" w:rsidRDefault="00CE2405" w:rsidP="006570DA">
      <w:pPr>
        <w:rPr>
          <w:lang w:val="en-GB"/>
        </w:rPr>
      </w:pPr>
    </w:p>
    <w:p w14:paraId="1CDEF73B" w14:textId="7C85D148" w:rsidR="00AF05FE" w:rsidRPr="003D3E1D" w:rsidRDefault="00AF05FE" w:rsidP="003D3E1D">
      <w:pPr>
        <w:pStyle w:val="Heading2"/>
        <w:rPr>
          <w:sz w:val="24"/>
          <w:szCs w:val="24"/>
        </w:rPr>
      </w:pPr>
      <w:bookmarkStart w:id="19" w:name="_Toc173319468"/>
      <w:r w:rsidRPr="003D3E1D">
        <w:rPr>
          <w:sz w:val="24"/>
          <w:szCs w:val="24"/>
        </w:rPr>
        <w:t>Delivery address</w:t>
      </w:r>
      <w:bookmarkEnd w:id="19"/>
    </w:p>
    <w:tbl>
      <w:tblPr>
        <w:tblStyle w:val="TableGrid6"/>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22"/>
        <w:gridCol w:w="5124"/>
        <w:gridCol w:w="3982"/>
      </w:tblGrid>
      <w:tr w:rsidR="00541FF6" w:rsidRPr="00692AF9" w14:paraId="3FEFDF9F" w14:textId="77777777" w:rsidTr="00B34F6D">
        <w:tc>
          <w:tcPr>
            <w:tcW w:w="271" w:type="pct"/>
            <w:shd w:val="clear" w:color="auto" w:fill="DBE5F1" w:themeFill="accent1" w:themeFillTint="33"/>
          </w:tcPr>
          <w:p w14:paraId="30BF62E8" w14:textId="77777777" w:rsidR="00541FF6" w:rsidRPr="00692AF9" w:rsidRDefault="00541FF6" w:rsidP="00B34F6D">
            <w:pPr>
              <w:rPr>
                <w:rFonts w:asciiTheme="minorHAnsi" w:hAnsiTheme="minorHAnsi"/>
                <w:b/>
              </w:rPr>
            </w:pPr>
            <w:r w:rsidRPr="00692AF9">
              <w:rPr>
                <w:rFonts w:asciiTheme="minorHAnsi" w:hAnsiTheme="minorHAnsi"/>
                <w:b/>
              </w:rPr>
              <w:t>No</w:t>
            </w:r>
          </w:p>
        </w:tc>
        <w:tc>
          <w:tcPr>
            <w:tcW w:w="2661" w:type="pct"/>
            <w:shd w:val="clear" w:color="auto" w:fill="DBE5F1" w:themeFill="accent1" w:themeFillTint="33"/>
          </w:tcPr>
          <w:p w14:paraId="39423B45" w14:textId="77777777" w:rsidR="00541FF6" w:rsidRPr="00692AF9" w:rsidRDefault="00541FF6" w:rsidP="00B34F6D">
            <w:pPr>
              <w:rPr>
                <w:rFonts w:asciiTheme="minorHAnsi" w:hAnsiTheme="minorHAnsi"/>
                <w:b/>
              </w:rPr>
            </w:pPr>
            <w:r w:rsidRPr="00692AF9">
              <w:rPr>
                <w:rFonts w:asciiTheme="minorHAnsi" w:hAnsiTheme="minorHAnsi"/>
                <w:b/>
              </w:rPr>
              <w:t>Site Name</w:t>
            </w:r>
          </w:p>
        </w:tc>
        <w:tc>
          <w:tcPr>
            <w:tcW w:w="2068" w:type="pct"/>
            <w:shd w:val="clear" w:color="auto" w:fill="DBE5F1" w:themeFill="accent1" w:themeFillTint="33"/>
          </w:tcPr>
          <w:p w14:paraId="3CE88981" w14:textId="77777777" w:rsidR="00541FF6" w:rsidRPr="00692AF9" w:rsidRDefault="00541FF6" w:rsidP="00B34F6D">
            <w:pPr>
              <w:rPr>
                <w:rFonts w:asciiTheme="minorHAnsi" w:hAnsiTheme="minorHAnsi"/>
                <w:b/>
              </w:rPr>
            </w:pPr>
            <w:r w:rsidRPr="00692AF9">
              <w:rPr>
                <w:rFonts w:asciiTheme="minorHAnsi" w:hAnsiTheme="minorHAnsi"/>
                <w:b/>
              </w:rPr>
              <w:t>Physical Address</w:t>
            </w:r>
          </w:p>
        </w:tc>
      </w:tr>
      <w:tr w:rsidR="00541FF6" w:rsidRPr="00692AF9" w14:paraId="1E6919A2" w14:textId="77777777" w:rsidTr="00B34F6D">
        <w:tc>
          <w:tcPr>
            <w:tcW w:w="271" w:type="pct"/>
          </w:tcPr>
          <w:p w14:paraId="7062B4B8" w14:textId="77777777" w:rsidR="00541FF6" w:rsidRPr="00692AF9" w:rsidRDefault="00541FF6" w:rsidP="00B34F6D">
            <w:pPr>
              <w:rPr>
                <w:rFonts w:asciiTheme="minorHAnsi" w:hAnsiTheme="minorHAnsi"/>
              </w:rPr>
            </w:pPr>
            <w:r w:rsidRPr="00692AF9">
              <w:rPr>
                <w:rFonts w:asciiTheme="minorHAnsi" w:hAnsiTheme="minorHAnsi"/>
              </w:rPr>
              <w:t>1</w:t>
            </w:r>
          </w:p>
        </w:tc>
        <w:tc>
          <w:tcPr>
            <w:tcW w:w="2661" w:type="pct"/>
          </w:tcPr>
          <w:p w14:paraId="15BBEE82" w14:textId="77777777" w:rsidR="00541FF6" w:rsidRPr="006570DA" w:rsidRDefault="00541FF6" w:rsidP="00B34F6D">
            <w:pPr>
              <w:rPr>
                <w:rFonts w:asciiTheme="minorHAnsi" w:hAnsiTheme="minorHAnsi"/>
                <w:sz w:val="24"/>
                <w:szCs w:val="24"/>
              </w:rPr>
            </w:pPr>
            <w:r w:rsidRPr="006570DA">
              <w:rPr>
                <w:rFonts w:asciiTheme="minorHAnsi" w:hAnsiTheme="minorHAnsi"/>
                <w:sz w:val="24"/>
                <w:szCs w:val="24"/>
              </w:rPr>
              <w:t>Centurion Data Centre</w:t>
            </w:r>
          </w:p>
        </w:tc>
        <w:tc>
          <w:tcPr>
            <w:tcW w:w="2068" w:type="pct"/>
          </w:tcPr>
          <w:p w14:paraId="65B9A7D9" w14:textId="77777777" w:rsidR="00541FF6" w:rsidRPr="006570DA" w:rsidRDefault="00541FF6" w:rsidP="00B34F6D">
            <w:pPr>
              <w:rPr>
                <w:rFonts w:asciiTheme="minorHAnsi" w:hAnsiTheme="minorHAnsi"/>
                <w:sz w:val="24"/>
                <w:szCs w:val="24"/>
              </w:rPr>
            </w:pPr>
            <w:r w:rsidRPr="006570DA">
              <w:rPr>
                <w:rFonts w:asciiTheme="minorHAnsi" w:hAnsiTheme="minorHAnsi"/>
                <w:sz w:val="24"/>
                <w:szCs w:val="24"/>
              </w:rPr>
              <w:t>John Vorster Drive, Centurion, Pretoria</w:t>
            </w:r>
          </w:p>
        </w:tc>
      </w:tr>
      <w:tr w:rsidR="00541FF6" w:rsidRPr="00692AF9" w14:paraId="664C99B7" w14:textId="77777777" w:rsidTr="00B34F6D">
        <w:tc>
          <w:tcPr>
            <w:tcW w:w="271" w:type="pct"/>
          </w:tcPr>
          <w:p w14:paraId="4109219C" w14:textId="77777777" w:rsidR="00541FF6" w:rsidRPr="00692AF9" w:rsidRDefault="00541FF6" w:rsidP="00B34F6D">
            <w:pPr>
              <w:rPr>
                <w:rFonts w:asciiTheme="minorHAnsi" w:hAnsiTheme="minorHAnsi"/>
              </w:rPr>
            </w:pPr>
            <w:r w:rsidRPr="00692AF9">
              <w:rPr>
                <w:rFonts w:asciiTheme="minorHAnsi" w:hAnsiTheme="minorHAnsi"/>
              </w:rPr>
              <w:t>2</w:t>
            </w:r>
          </w:p>
        </w:tc>
        <w:tc>
          <w:tcPr>
            <w:tcW w:w="2661" w:type="pct"/>
          </w:tcPr>
          <w:p w14:paraId="165B3BA3" w14:textId="77777777" w:rsidR="00541FF6" w:rsidRPr="006570DA" w:rsidRDefault="00541FF6" w:rsidP="00B34F6D">
            <w:pPr>
              <w:rPr>
                <w:rFonts w:asciiTheme="minorHAnsi" w:hAnsiTheme="minorHAnsi"/>
                <w:sz w:val="24"/>
                <w:szCs w:val="24"/>
              </w:rPr>
            </w:pPr>
            <w:r w:rsidRPr="006570DA">
              <w:rPr>
                <w:rFonts w:asciiTheme="minorHAnsi" w:hAnsiTheme="minorHAnsi"/>
                <w:sz w:val="24"/>
                <w:szCs w:val="24"/>
              </w:rPr>
              <w:t>Numerus Data Centre</w:t>
            </w:r>
          </w:p>
        </w:tc>
        <w:tc>
          <w:tcPr>
            <w:tcW w:w="2068" w:type="pct"/>
          </w:tcPr>
          <w:p w14:paraId="450B8726" w14:textId="77777777" w:rsidR="00541FF6" w:rsidRPr="006570DA" w:rsidRDefault="00541FF6" w:rsidP="00B34F6D">
            <w:pPr>
              <w:rPr>
                <w:rFonts w:asciiTheme="minorHAnsi" w:hAnsiTheme="minorHAnsi"/>
                <w:sz w:val="24"/>
                <w:szCs w:val="24"/>
              </w:rPr>
            </w:pPr>
            <w:r w:rsidRPr="006570DA">
              <w:rPr>
                <w:rFonts w:asciiTheme="minorHAnsi" w:hAnsiTheme="minorHAnsi"/>
                <w:sz w:val="24"/>
                <w:szCs w:val="24"/>
              </w:rPr>
              <w:t>35 Hamilton Street, Pretoria</w:t>
            </w:r>
          </w:p>
        </w:tc>
      </w:tr>
      <w:tr w:rsidR="00541FF6" w:rsidRPr="00692AF9" w14:paraId="245A2C9C" w14:textId="77777777" w:rsidTr="00B34F6D">
        <w:tc>
          <w:tcPr>
            <w:tcW w:w="271" w:type="pct"/>
          </w:tcPr>
          <w:p w14:paraId="23B1E450" w14:textId="77777777" w:rsidR="00541FF6" w:rsidRPr="00692AF9" w:rsidRDefault="00541FF6" w:rsidP="00B34F6D">
            <w:pPr>
              <w:rPr>
                <w:rFonts w:asciiTheme="minorHAnsi" w:hAnsiTheme="minorHAnsi"/>
              </w:rPr>
            </w:pPr>
            <w:r w:rsidRPr="00692AF9">
              <w:rPr>
                <w:rFonts w:asciiTheme="minorHAnsi" w:hAnsiTheme="minorHAnsi"/>
              </w:rPr>
              <w:t>3</w:t>
            </w:r>
          </w:p>
        </w:tc>
        <w:tc>
          <w:tcPr>
            <w:tcW w:w="2661" w:type="pct"/>
          </w:tcPr>
          <w:p w14:paraId="7A909AF0" w14:textId="77777777" w:rsidR="00541FF6" w:rsidRPr="006570DA" w:rsidRDefault="00541FF6" w:rsidP="00B34F6D">
            <w:pPr>
              <w:rPr>
                <w:rFonts w:asciiTheme="minorHAnsi" w:hAnsiTheme="minorHAnsi"/>
                <w:sz w:val="24"/>
                <w:szCs w:val="24"/>
              </w:rPr>
            </w:pPr>
            <w:r w:rsidRPr="006570DA">
              <w:rPr>
                <w:rFonts w:asciiTheme="minorHAnsi" w:hAnsiTheme="minorHAnsi"/>
                <w:sz w:val="24"/>
                <w:szCs w:val="24"/>
              </w:rPr>
              <w:t>Beta Data Centre</w:t>
            </w:r>
          </w:p>
        </w:tc>
        <w:tc>
          <w:tcPr>
            <w:tcW w:w="2068" w:type="pct"/>
          </w:tcPr>
          <w:p w14:paraId="1894ED24" w14:textId="77777777" w:rsidR="00541FF6" w:rsidRPr="006570DA" w:rsidRDefault="00541FF6" w:rsidP="00B34F6D">
            <w:pPr>
              <w:rPr>
                <w:rFonts w:asciiTheme="minorHAnsi" w:hAnsiTheme="minorHAnsi"/>
                <w:sz w:val="24"/>
                <w:szCs w:val="24"/>
              </w:rPr>
            </w:pPr>
            <w:r w:rsidRPr="006570DA">
              <w:rPr>
                <w:rFonts w:asciiTheme="minorHAnsi" w:hAnsiTheme="minorHAnsi"/>
                <w:sz w:val="24"/>
                <w:szCs w:val="24"/>
              </w:rPr>
              <w:t>222 Johannes Ramokhoase, Pretoria</w:t>
            </w:r>
          </w:p>
        </w:tc>
      </w:tr>
      <w:tr w:rsidR="00541FF6" w:rsidRPr="00692AF9" w14:paraId="2B2F5F46" w14:textId="77777777" w:rsidTr="00B34F6D">
        <w:tc>
          <w:tcPr>
            <w:tcW w:w="271" w:type="pct"/>
          </w:tcPr>
          <w:p w14:paraId="326E2ECB" w14:textId="77777777" w:rsidR="00541FF6" w:rsidRPr="00692AF9" w:rsidRDefault="00541FF6" w:rsidP="00B34F6D">
            <w:pPr>
              <w:rPr>
                <w:rFonts w:asciiTheme="minorHAnsi" w:hAnsiTheme="minorHAnsi"/>
              </w:rPr>
            </w:pPr>
            <w:r w:rsidRPr="00692AF9">
              <w:rPr>
                <w:rFonts w:asciiTheme="minorHAnsi" w:hAnsiTheme="minorHAnsi"/>
              </w:rPr>
              <w:t>4</w:t>
            </w:r>
          </w:p>
        </w:tc>
        <w:tc>
          <w:tcPr>
            <w:tcW w:w="2661" w:type="pct"/>
          </w:tcPr>
          <w:p w14:paraId="4805FE95" w14:textId="77777777" w:rsidR="00541FF6" w:rsidRPr="006570DA" w:rsidRDefault="00541FF6" w:rsidP="00B34F6D">
            <w:pPr>
              <w:rPr>
                <w:rFonts w:asciiTheme="minorHAnsi" w:hAnsiTheme="minorHAnsi"/>
                <w:sz w:val="24"/>
                <w:szCs w:val="24"/>
              </w:rPr>
            </w:pPr>
            <w:r w:rsidRPr="006570DA">
              <w:rPr>
                <w:rFonts w:asciiTheme="minorHAnsi" w:hAnsiTheme="minorHAnsi"/>
                <w:sz w:val="24"/>
                <w:szCs w:val="24"/>
              </w:rPr>
              <w:t>Erasmuskloof Head Office</w:t>
            </w:r>
          </w:p>
        </w:tc>
        <w:tc>
          <w:tcPr>
            <w:tcW w:w="2068" w:type="pct"/>
          </w:tcPr>
          <w:p w14:paraId="290475FE" w14:textId="77777777" w:rsidR="00541FF6" w:rsidRPr="006570DA" w:rsidRDefault="00541FF6" w:rsidP="00B34F6D">
            <w:pPr>
              <w:rPr>
                <w:rFonts w:asciiTheme="minorHAnsi" w:hAnsiTheme="minorHAnsi"/>
                <w:sz w:val="24"/>
                <w:szCs w:val="24"/>
              </w:rPr>
            </w:pPr>
            <w:r w:rsidRPr="006570DA">
              <w:rPr>
                <w:rFonts w:asciiTheme="minorHAnsi" w:hAnsiTheme="minorHAnsi"/>
                <w:sz w:val="24"/>
                <w:szCs w:val="24"/>
              </w:rPr>
              <w:t>459 Tsitsa Street, Pretoria</w:t>
            </w:r>
          </w:p>
        </w:tc>
      </w:tr>
    </w:tbl>
    <w:p w14:paraId="5366DDA4" w14:textId="77777777" w:rsidR="00AF05FE" w:rsidRDefault="00AF05FE" w:rsidP="00496E1A">
      <w:pPr>
        <w:rPr>
          <w:lang w:val="en-GB"/>
        </w:rPr>
      </w:pPr>
    </w:p>
    <w:p w14:paraId="2C51B4EC" w14:textId="77777777" w:rsidR="00AF05FE" w:rsidRPr="003D3E1D" w:rsidRDefault="00AF05FE" w:rsidP="006570DA">
      <w:pPr>
        <w:pStyle w:val="Heading2"/>
        <w:rPr>
          <w:sz w:val="24"/>
          <w:szCs w:val="24"/>
        </w:rPr>
      </w:pPr>
      <w:bookmarkStart w:id="20" w:name="_Toc173319469"/>
      <w:r w:rsidRPr="003D3E1D">
        <w:rPr>
          <w:sz w:val="24"/>
          <w:szCs w:val="24"/>
        </w:rPr>
        <w:t>Customer Infrastructure and environment requirements</w:t>
      </w:r>
      <w:bookmarkEnd w:id="20"/>
    </w:p>
    <w:p w14:paraId="55967B21" w14:textId="77777777" w:rsidR="00AF05FE" w:rsidRPr="003C64E1" w:rsidRDefault="008F1358" w:rsidP="003D3E1D">
      <w:pPr>
        <w:ind w:firstLine="567"/>
        <w:rPr>
          <w:color w:val="000000" w:themeColor="text1"/>
          <w:sz w:val="24"/>
          <w:szCs w:val="24"/>
        </w:rPr>
      </w:pPr>
      <w:r w:rsidRPr="003D3E1D">
        <w:rPr>
          <w:color w:val="000000" w:themeColor="text1"/>
        </w:rPr>
        <w:t>SITA has four buildings in Gauteng where service will be rendered in the address provided above</w:t>
      </w:r>
      <w:r w:rsidRPr="003C64E1">
        <w:rPr>
          <w:color w:val="000000" w:themeColor="text1"/>
          <w:sz w:val="24"/>
          <w:szCs w:val="24"/>
        </w:rPr>
        <w:t>.</w:t>
      </w:r>
    </w:p>
    <w:p w14:paraId="038A58DD" w14:textId="77777777" w:rsidR="009A07C6" w:rsidRPr="003D3E1D" w:rsidRDefault="00CE4A9B" w:rsidP="00CE4A9B">
      <w:pPr>
        <w:pStyle w:val="Heading1"/>
        <w:rPr>
          <w:sz w:val="24"/>
          <w:szCs w:val="24"/>
        </w:rPr>
      </w:pPr>
      <w:bookmarkStart w:id="21" w:name="_Toc173319470"/>
      <w:r w:rsidRPr="003D3E1D">
        <w:rPr>
          <w:sz w:val="24"/>
          <w:szCs w:val="24"/>
        </w:rPr>
        <w:t>Bid Evaluation Stages</w:t>
      </w:r>
      <w:bookmarkEnd w:id="21"/>
    </w:p>
    <w:p w14:paraId="6D7FCEB4" w14:textId="77777777" w:rsidR="00CE4A9B" w:rsidRPr="003D3E1D" w:rsidRDefault="00CE4A9B" w:rsidP="00CE4A9B">
      <w:pPr>
        <w:rPr>
          <w:rFonts w:cs="Calibri"/>
        </w:rPr>
      </w:pPr>
      <w:r w:rsidRPr="003D3E1D">
        <w:rPr>
          <w:rFonts w:cs="Calibri"/>
        </w:rPr>
        <w:t xml:space="preserve">The bid evaluation process consists of </w:t>
      </w:r>
      <w:r w:rsidRPr="003D3E1D">
        <w:rPr>
          <w:rFonts w:cs="Calibri"/>
          <w:u w:val="single"/>
        </w:rPr>
        <w:t xml:space="preserve">four </w:t>
      </w:r>
      <w:r w:rsidRPr="003D3E1D">
        <w:rPr>
          <w:rFonts w:cs="Calibri"/>
        </w:rPr>
        <w:t>stages, according to the nature of the bid. A bidder must qualify for each stage to be eligible to proceed to the next stage of the evaluation. The stages are:</w:t>
      </w:r>
    </w:p>
    <w:p w14:paraId="5B29C6FA" w14:textId="77777777" w:rsidR="00CE4A9B" w:rsidRPr="006570DA" w:rsidRDefault="00CE4A9B" w:rsidP="00CE4A9B">
      <w:pPr>
        <w:pStyle w:val="Caption"/>
        <w:rPr>
          <w:rFonts w:cs="Calibri"/>
          <w:sz w:val="24"/>
        </w:rPr>
      </w:pPr>
      <w:bookmarkStart w:id="22" w:name="_Toc173316335"/>
      <w:r w:rsidRPr="006570DA">
        <w:rPr>
          <w:sz w:val="24"/>
        </w:rPr>
        <w:t xml:space="preserve">Table </w:t>
      </w:r>
      <w:r w:rsidRPr="006570DA">
        <w:rPr>
          <w:sz w:val="24"/>
        </w:rPr>
        <w:fldChar w:fldCharType="begin"/>
      </w:r>
      <w:r w:rsidRPr="006570DA">
        <w:rPr>
          <w:sz w:val="24"/>
        </w:rPr>
        <w:instrText xml:space="preserve"> SEQ Table \* ARABIC </w:instrText>
      </w:r>
      <w:r w:rsidRPr="006570DA">
        <w:rPr>
          <w:sz w:val="24"/>
        </w:rPr>
        <w:fldChar w:fldCharType="separate"/>
      </w:r>
      <w:r w:rsidR="007C529E" w:rsidRPr="006570DA">
        <w:rPr>
          <w:noProof/>
          <w:sz w:val="24"/>
        </w:rPr>
        <w:t>1</w:t>
      </w:r>
      <w:r w:rsidRPr="006570DA">
        <w:rPr>
          <w:sz w:val="24"/>
        </w:rPr>
        <w:fldChar w:fldCharType="end"/>
      </w:r>
      <w:r w:rsidRPr="006570DA">
        <w:rPr>
          <w:sz w:val="24"/>
        </w:rPr>
        <w:t>: Bid Evaluation Stages</w:t>
      </w:r>
      <w:bookmarkEnd w:id="22"/>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8"/>
        <w:gridCol w:w="5243"/>
        <w:gridCol w:w="2967"/>
      </w:tblGrid>
      <w:tr w:rsidR="00A62B8F" w:rsidRPr="003251AD" w14:paraId="64C1F219" w14:textId="77777777" w:rsidTr="00F14782">
        <w:tc>
          <w:tcPr>
            <w:tcW w:w="736" w:type="pct"/>
            <w:shd w:val="clear" w:color="auto" w:fill="DBE5F1" w:themeFill="accent1" w:themeFillTint="33"/>
            <w:vAlign w:val="center"/>
          </w:tcPr>
          <w:p w14:paraId="6CC33AC3" w14:textId="77777777" w:rsidR="00CE4A9B" w:rsidRPr="006570DA" w:rsidRDefault="00CE4A9B" w:rsidP="00595AD7">
            <w:pPr>
              <w:jc w:val="center"/>
              <w:rPr>
                <w:rFonts w:asciiTheme="majorHAnsi" w:eastAsiaTheme="majorEastAsia" w:hAnsiTheme="majorHAnsi" w:cstheme="minorBidi"/>
                <w:b/>
                <w:color w:val="0E1B8D"/>
                <w:sz w:val="24"/>
                <w:szCs w:val="24"/>
              </w:rPr>
            </w:pPr>
            <w:r w:rsidRPr="006570DA">
              <w:rPr>
                <w:rFonts w:asciiTheme="majorHAnsi" w:eastAsiaTheme="majorEastAsia" w:hAnsiTheme="majorHAnsi" w:cstheme="minorBidi"/>
                <w:b/>
                <w:color w:val="0E1B8D"/>
                <w:sz w:val="24"/>
                <w:szCs w:val="24"/>
              </w:rPr>
              <w:t>Stage</w:t>
            </w:r>
          </w:p>
        </w:tc>
        <w:tc>
          <w:tcPr>
            <w:tcW w:w="2723" w:type="pct"/>
            <w:shd w:val="clear" w:color="auto" w:fill="DBE5F1" w:themeFill="accent1" w:themeFillTint="33"/>
            <w:vAlign w:val="center"/>
          </w:tcPr>
          <w:p w14:paraId="18B231CB" w14:textId="77777777" w:rsidR="00CE4A9B" w:rsidRPr="006570DA" w:rsidRDefault="00CE4A9B" w:rsidP="00595AD7">
            <w:pPr>
              <w:jc w:val="center"/>
              <w:rPr>
                <w:rFonts w:asciiTheme="majorHAnsi" w:eastAsiaTheme="majorEastAsia" w:hAnsiTheme="majorHAnsi" w:cstheme="minorBidi"/>
                <w:b/>
                <w:color w:val="0E1B8D"/>
                <w:sz w:val="24"/>
                <w:szCs w:val="24"/>
              </w:rPr>
            </w:pPr>
            <w:r w:rsidRPr="006570DA">
              <w:rPr>
                <w:rFonts w:asciiTheme="majorHAnsi" w:eastAsiaTheme="majorEastAsia" w:hAnsiTheme="majorHAnsi" w:cstheme="minorBidi"/>
                <w:b/>
                <w:color w:val="0E1B8D"/>
                <w:sz w:val="24"/>
                <w:szCs w:val="24"/>
              </w:rPr>
              <w:t>Description</w:t>
            </w:r>
          </w:p>
        </w:tc>
        <w:tc>
          <w:tcPr>
            <w:tcW w:w="1541" w:type="pct"/>
            <w:shd w:val="clear" w:color="auto" w:fill="DBE5F1" w:themeFill="accent1" w:themeFillTint="33"/>
            <w:vAlign w:val="center"/>
          </w:tcPr>
          <w:p w14:paraId="072D0268" w14:textId="77777777" w:rsidR="00CE4A9B" w:rsidRPr="006570DA" w:rsidRDefault="00CE4A9B" w:rsidP="00595AD7">
            <w:pPr>
              <w:jc w:val="center"/>
              <w:rPr>
                <w:rFonts w:asciiTheme="majorHAnsi" w:eastAsiaTheme="majorEastAsia" w:hAnsiTheme="majorHAnsi" w:cstheme="minorBidi"/>
                <w:b/>
                <w:color w:val="0E1B8D"/>
                <w:sz w:val="24"/>
                <w:szCs w:val="24"/>
              </w:rPr>
            </w:pPr>
            <w:r w:rsidRPr="006570DA">
              <w:rPr>
                <w:rFonts w:asciiTheme="majorHAnsi" w:eastAsiaTheme="majorEastAsia" w:hAnsiTheme="majorHAnsi" w:cstheme="minorBidi"/>
                <w:b/>
                <w:color w:val="0E1B8D"/>
                <w:sz w:val="24"/>
                <w:szCs w:val="24"/>
              </w:rPr>
              <w:t>Applicable for this bid YES/NO</w:t>
            </w:r>
          </w:p>
        </w:tc>
      </w:tr>
      <w:tr w:rsidR="00A62B8F" w:rsidRPr="003251AD" w14:paraId="3D67DE15" w14:textId="77777777" w:rsidTr="00F14782">
        <w:tc>
          <w:tcPr>
            <w:tcW w:w="736" w:type="pct"/>
            <w:vAlign w:val="center"/>
          </w:tcPr>
          <w:p w14:paraId="7F718A43" w14:textId="77777777" w:rsidR="00CE4A9B" w:rsidRPr="003D3E1D" w:rsidRDefault="00CE4A9B" w:rsidP="00595AD7">
            <w:pPr>
              <w:rPr>
                <w:rFonts w:cs="Calibri"/>
              </w:rPr>
            </w:pPr>
            <w:r w:rsidRPr="003D3E1D">
              <w:rPr>
                <w:rFonts w:cs="Calibri"/>
              </w:rPr>
              <w:t>Stage 1</w:t>
            </w:r>
            <w:r w:rsidRPr="003D3E1D">
              <w:rPr>
                <w:rFonts w:cs="Calibri"/>
              </w:rPr>
              <w:tab/>
            </w:r>
          </w:p>
        </w:tc>
        <w:tc>
          <w:tcPr>
            <w:tcW w:w="2723" w:type="pct"/>
            <w:vAlign w:val="center"/>
          </w:tcPr>
          <w:p w14:paraId="41D21CBC" w14:textId="77777777" w:rsidR="00CE4A9B" w:rsidRPr="003D3E1D" w:rsidRDefault="00CE4A9B" w:rsidP="00F52232">
            <w:pPr>
              <w:jc w:val="left"/>
              <w:rPr>
                <w:rFonts w:cs="Calibri"/>
              </w:rPr>
            </w:pPr>
            <w:r w:rsidRPr="003D3E1D">
              <w:rPr>
                <w:rFonts w:cs="Calibri"/>
              </w:rPr>
              <w:t xml:space="preserve">Administrative </w:t>
            </w:r>
            <w:r w:rsidR="00F52232" w:rsidRPr="003D3E1D">
              <w:rPr>
                <w:rFonts w:cs="Calibri"/>
              </w:rPr>
              <w:t>responsiveness</w:t>
            </w:r>
          </w:p>
        </w:tc>
        <w:tc>
          <w:tcPr>
            <w:tcW w:w="1541" w:type="pct"/>
            <w:shd w:val="clear" w:color="auto" w:fill="DBE5F1" w:themeFill="accent1" w:themeFillTint="33"/>
            <w:vAlign w:val="center"/>
          </w:tcPr>
          <w:p w14:paraId="34A51D75" w14:textId="77777777" w:rsidR="00CE4A9B" w:rsidRPr="003D3E1D" w:rsidRDefault="00CE4A9B" w:rsidP="00595AD7">
            <w:pPr>
              <w:jc w:val="center"/>
              <w:rPr>
                <w:rFonts w:cs="Calibri"/>
              </w:rPr>
            </w:pPr>
            <w:r w:rsidRPr="003D3E1D">
              <w:rPr>
                <w:rFonts w:cs="Calibri"/>
              </w:rPr>
              <w:t>YES</w:t>
            </w:r>
          </w:p>
        </w:tc>
      </w:tr>
      <w:tr w:rsidR="00A62B8F" w:rsidRPr="003251AD" w14:paraId="53A6F13A" w14:textId="77777777" w:rsidTr="00F14782">
        <w:tc>
          <w:tcPr>
            <w:tcW w:w="736" w:type="pct"/>
            <w:vAlign w:val="center"/>
          </w:tcPr>
          <w:p w14:paraId="54BF9788" w14:textId="77777777" w:rsidR="00CE4A9B" w:rsidRPr="003D3E1D" w:rsidRDefault="00CE4A9B" w:rsidP="00595AD7">
            <w:pPr>
              <w:rPr>
                <w:rFonts w:cs="Calibri"/>
              </w:rPr>
            </w:pPr>
            <w:r w:rsidRPr="003D3E1D">
              <w:rPr>
                <w:rFonts w:cs="Calibri"/>
              </w:rPr>
              <w:t xml:space="preserve">Stage 2 </w:t>
            </w:r>
          </w:p>
        </w:tc>
        <w:tc>
          <w:tcPr>
            <w:tcW w:w="2723" w:type="pct"/>
            <w:vAlign w:val="center"/>
          </w:tcPr>
          <w:p w14:paraId="55251652" w14:textId="77777777" w:rsidR="00CE4A9B" w:rsidRPr="003D3E1D" w:rsidRDefault="00CE4A9B" w:rsidP="00F52232">
            <w:pPr>
              <w:jc w:val="left"/>
              <w:rPr>
                <w:rFonts w:cs="Calibri"/>
              </w:rPr>
            </w:pPr>
            <w:r w:rsidRPr="003D3E1D">
              <w:rPr>
                <w:rFonts w:cs="Calibri"/>
              </w:rPr>
              <w:t>Technical Mandatory</w:t>
            </w:r>
            <w:r w:rsidR="00F52232" w:rsidRPr="003D3E1D">
              <w:rPr>
                <w:rFonts w:cs="Calibri"/>
              </w:rPr>
              <w:t xml:space="preserve"> responsiveness</w:t>
            </w:r>
            <w:r w:rsidRPr="003D3E1D">
              <w:rPr>
                <w:rFonts w:cs="Calibri"/>
              </w:rPr>
              <w:t xml:space="preserve"> </w:t>
            </w:r>
          </w:p>
        </w:tc>
        <w:tc>
          <w:tcPr>
            <w:tcW w:w="1541" w:type="pct"/>
            <w:shd w:val="clear" w:color="auto" w:fill="DBE5F1" w:themeFill="accent1" w:themeFillTint="33"/>
            <w:vAlign w:val="center"/>
          </w:tcPr>
          <w:p w14:paraId="0AD6206F" w14:textId="77777777" w:rsidR="00CE4A9B" w:rsidRPr="003D3E1D" w:rsidRDefault="00CE4A9B" w:rsidP="00595AD7">
            <w:pPr>
              <w:jc w:val="center"/>
              <w:rPr>
                <w:rFonts w:cs="Calibri"/>
              </w:rPr>
            </w:pPr>
            <w:r w:rsidRPr="003D3E1D">
              <w:rPr>
                <w:rFonts w:cs="Calibri"/>
              </w:rPr>
              <w:t>YES</w:t>
            </w:r>
          </w:p>
        </w:tc>
      </w:tr>
      <w:tr w:rsidR="00A62B8F" w:rsidRPr="003251AD" w14:paraId="7ABC7FE0" w14:textId="77777777" w:rsidTr="00F14782">
        <w:tc>
          <w:tcPr>
            <w:tcW w:w="736" w:type="pct"/>
            <w:vAlign w:val="center"/>
          </w:tcPr>
          <w:p w14:paraId="2BC558C6" w14:textId="132AF0BA" w:rsidR="00CE4A9B" w:rsidRPr="003D3E1D" w:rsidRDefault="00CE4A9B" w:rsidP="00595AD7">
            <w:pPr>
              <w:rPr>
                <w:rFonts w:cs="Calibri"/>
              </w:rPr>
            </w:pPr>
            <w:r w:rsidRPr="003D3E1D">
              <w:rPr>
                <w:rFonts w:cs="Calibri"/>
              </w:rPr>
              <w:t xml:space="preserve">Stage </w:t>
            </w:r>
            <w:r w:rsidR="00561340">
              <w:rPr>
                <w:rFonts w:cs="Calibri"/>
              </w:rPr>
              <w:t>3</w:t>
            </w:r>
          </w:p>
        </w:tc>
        <w:tc>
          <w:tcPr>
            <w:tcW w:w="2723" w:type="pct"/>
            <w:vAlign w:val="center"/>
          </w:tcPr>
          <w:p w14:paraId="4CEB7D8B" w14:textId="77777777" w:rsidR="00CE4A9B" w:rsidRPr="003D3E1D" w:rsidRDefault="00CE4A9B" w:rsidP="00F52232">
            <w:pPr>
              <w:jc w:val="left"/>
              <w:rPr>
                <w:rFonts w:cs="Calibri"/>
              </w:rPr>
            </w:pPr>
            <w:r w:rsidRPr="003D3E1D">
              <w:rPr>
                <w:rFonts w:cs="Calibri"/>
              </w:rPr>
              <w:t>Special Conditions of Contract verification</w:t>
            </w:r>
          </w:p>
        </w:tc>
        <w:tc>
          <w:tcPr>
            <w:tcW w:w="1541" w:type="pct"/>
            <w:shd w:val="clear" w:color="auto" w:fill="DBE5F1" w:themeFill="accent1" w:themeFillTint="33"/>
            <w:vAlign w:val="center"/>
          </w:tcPr>
          <w:p w14:paraId="013C20A1" w14:textId="77777777" w:rsidR="00CE4A9B" w:rsidRPr="003D3E1D" w:rsidRDefault="00CE4A9B" w:rsidP="00595AD7">
            <w:pPr>
              <w:jc w:val="center"/>
              <w:rPr>
                <w:rFonts w:cs="Calibri"/>
              </w:rPr>
            </w:pPr>
            <w:r w:rsidRPr="003D3E1D">
              <w:rPr>
                <w:rFonts w:cs="Calibri"/>
              </w:rPr>
              <w:t>YES</w:t>
            </w:r>
          </w:p>
        </w:tc>
      </w:tr>
      <w:tr w:rsidR="00A62B8F" w:rsidRPr="003251AD" w14:paraId="2BBF3D13" w14:textId="77777777" w:rsidTr="00F14782">
        <w:tc>
          <w:tcPr>
            <w:tcW w:w="736" w:type="pct"/>
            <w:vAlign w:val="center"/>
          </w:tcPr>
          <w:p w14:paraId="2C82A7D8" w14:textId="5210CC2A" w:rsidR="00CE4A9B" w:rsidRPr="003D3E1D" w:rsidRDefault="00CE4A9B" w:rsidP="00595AD7">
            <w:pPr>
              <w:rPr>
                <w:rFonts w:cs="Calibri"/>
              </w:rPr>
            </w:pPr>
            <w:r w:rsidRPr="003D3E1D">
              <w:rPr>
                <w:rFonts w:cs="Calibri"/>
              </w:rPr>
              <w:t xml:space="preserve">Stage </w:t>
            </w:r>
            <w:r w:rsidR="00561340">
              <w:rPr>
                <w:rFonts w:cs="Calibri"/>
              </w:rPr>
              <w:t>4</w:t>
            </w:r>
          </w:p>
        </w:tc>
        <w:tc>
          <w:tcPr>
            <w:tcW w:w="2723" w:type="pct"/>
            <w:vAlign w:val="center"/>
          </w:tcPr>
          <w:p w14:paraId="2B6DC50A" w14:textId="77777777" w:rsidR="00CE4A9B" w:rsidRPr="003D3E1D" w:rsidRDefault="00CE4A9B" w:rsidP="00F52232">
            <w:pPr>
              <w:jc w:val="left"/>
              <w:rPr>
                <w:rFonts w:cs="Calibri"/>
              </w:rPr>
            </w:pPr>
            <w:r w:rsidRPr="003D3E1D">
              <w:rPr>
                <w:rFonts w:cs="Calibri"/>
              </w:rPr>
              <w:t xml:space="preserve">Price / </w:t>
            </w:r>
            <w:r w:rsidR="00504F20" w:rsidRPr="003D3E1D">
              <w:rPr>
                <w:rFonts w:cs="Calibri"/>
              </w:rPr>
              <w:t>Preference points</w:t>
            </w:r>
          </w:p>
        </w:tc>
        <w:tc>
          <w:tcPr>
            <w:tcW w:w="1541" w:type="pct"/>
            <w:shd w:val="clear" w:color="auto" w:fill="DBE5F1" w:themeFill="accent1" w:themeFillTint="33"/>
            <w:vAlign w:val="center"/>
          </w:tcPr>
          <w:p w14:paraId="2D2CD39F" w14:textId="77777777" w:rsidR="00CE4A9B" w:rsidRPr="003D3E1D" w:rsidRDefault="00CE4A9B" w:rsidP="00595AD7">
            <w:pPr>
              <w:jc w:val="center"/>
              <w:rPr>
                <w:rFonts w:cs="Calibri"/>
              </w:rPr>
            </w:pPr>
            <w:r w:rsidRPr="003D3E1D">
              <w:rPr>
                <w:rFonts w:cs="Calibri"/>
              </w:rPr>
              <w:t>YES</w:t>
            </w:r>
          </w:p>
        </w:tc>
      </w:tr>
    </w:tbl>
    <w:p w14:paraId="6296D239" w14:textId="77777777" w:rsidR="00AF05FE" w:rsidRDefault="00AF05FE" w:rsidP="00AF05FE"/>
    <w:p w14:paraId="4F0BCA1E" w14:textId="77777777" w:rsidR="00CE4A9B" w:rsidRPr="00561340" w:rsidRDefault="00CE4A9B" w:rsidP="00CE4A9B">
      <w:pPr>
        <w:pStyle w:val="Heading2"/>
        <w:rPr>
          <w:sz w:val="24"/>
          <w:szCs w:val="24"/>
        </w:rPr>
      </w:pPr>
      <w:bookmarkStart w:id="23" w:name="_Toc173319471"/>
      <w:r w:rsidRPr="00561340">
        <w:rPr>
          <w:sz w:val="24"/>
          <w:szCs w:val="24"/>
        </w:rPr>
        <w:t xml:space="preserve">Administrative </w:t>
      </w:r>
      <w:r w:rsidR="00F52232" w:rsidRPr="00561340">
        <w:rPr>
          <w:sz w:val="24"/>
          <w:szCs w:val="24"/>
        </w:rPr>
        <w:t>responsiveness</w:t>
      </w:r>
      <w:r w:rsidR="00595AD7" w:rsidRPr="00561340">
        <w:rPr>
          <w:sz w:val="24"/>
          <w:szCs w:val="24"/>
        </w:rPr>
        <w:t xml:space="preserve"> (Stage 1)</w:t>
      </w:r>
      <w:bookmarkEnd w:id="23"/>
    </w:p>
    <w:p w14:paraId="1255D2F1" w14:textId="76821262" w:rsidR="00942B4A" w:rsidRPr="006570DA" w:rsidRDefault="00942B4A" w:rsidP="000560FC">
      <w:pPr>
        <w:pStyle w:val="Heading3"/>
        <w:rPr>
          <w:u w:val="single"/>
        </w:rPr>
      </w:pPr>
      <w:bookmarkStart w:id="24" w:name="_Toc173319472"/>
      <w:r w:rsidRPr="006570DA">
        <w:rPr>
          <w:u w:val="single"/>
        </w:rPr>
        <w:t>Attendance of briefing session</w:t>
      </w:r>
      <w:r w:rsidR="00DA7133">
        <w:rPr>
          <w:u w:val="single"/>
        </w:rPr>
        <w:t xml:space="preserve"> and site visit</w:t>
      </w:r>
      <w:bookmarkEnd w:id="24"/>
    </w:p>
    <w:p w14:paraId="018A2C90" w14:textId="73F1F5C8" w:rsidR="00541FF6" w:rsidRPr="00DA7133" w:rsidRDefault="00942B4A" w:rsidP="00B73F10">
      <w:pPr>
        <w:pStyle w:val="ListParagraph"/>
        <w:numPr>
          <w:ilvl w:val="0"/>
          <w:numId w:val="18"/>
        </w:numPr>
        <w:rPr>
          <w:lang w:val="en-GB"/>
        </w:rPr>
      </w:pPr>
      <w:r w:rsidRPr="00DA7133">
        <w:rPr>
          <w:rFonts w:cs="Calibri"/>
        </w:rPr>
        <w:t xml:space="preserve">A </w:t>
      </w:r>
      <w:r w:rsidR="003D3E1D" w:rsidRPr="00DA7133">
        <w:rPr>
          <w:rFonts w:cs="Calibri"/>
        </w:rPr>
        <w:t xml:space="preserve">compulsory site visit and briefing session </w:t>
      </w:r>
      <w:r w:rsidRPr="00DA7133">
        <w:rPr>
          <w:rFonts w:cs="Calibri"/>
        </w:rPr>
        <w:t>will be held.</w:t>
      </w:r>
    </w:p>
    <w:p w14:paraId="2CDC4EF4" w14:textId="77777777" w:rsidR="00541FF6" w:rsidRPr="00DA7133" w:rsidRDefault="00942B4A" w:rsidP="00B73F10">
      <w:pPr>
        <w:pStyle w:val="ListParagraph"/>
        <w:numPr>
          <w:ilvl w:val="0"/>
          <w:numId w:val="18"/>
        </w:numPr>
        <w:rPr>
          <w:lang w:val="en-GB"/>
        </w:rPr>
      </w:pPr>
      <w:r w:rsidRPr="00DA7133">
        <w:rPr>
          <w:rFonts w:cs="Calibri"/>
        </w:rPr>
        <w:t>The bidder must sign the briefing session attendance register using the same information (bidder company name, bidder representative person name and contact details) as submitted in the bidder’s response document.</w:t>
      </w:r>
      <w:r w:rsidR="00504F20" w:rsidRPr="00DA7133">
        <w:rPr>
          <w:rFonts w:cs="Calibri"/>
        </w:rPr>
        <w:t xml:space="preserve"> </w:t>
      </w:r>
    </w:p>
    <w:p w14:paraId="1ACDBACA" w14:textId="589AE2EE" w:rsidR="00942B4A" w:rsidRPr="00DA7133" w:rsidRDefault="00504F20" w:rsidP="00B73F10">
      <w:pPr>
        <w:pStyle w:val="ListParagraph"/>
        <w:numPr>
          <w:ilvl w:val="0"/>
          <w:numId w:val="18"/>
        </w:numPr>
        <w:rPr>
          <w:lang w:val="en-GB"/>
        </w:rPr>
      </w:pPr>
      <w:r w:rsidRPr="00DA7133">
        <w:rPr>
          <w:rFonts w:cs="Calibri"/>
        </w:rPr>
        <w:t>Any bidder who fails to attend the compulsory</w:t>
      </w:r>
      <w:r w:rsidR="003F25E3" w:rsidRPr="00DA7133">
        <w:rPr>
          <w:rFonts w:cs="Calibri"/>
        </w:rPr>
        <w:t xml:space="preserve"> site visit and </w:t>
      </w:r>
      <w:r w:rsidRPr="00DA7133">
        <w:rPr>
          <w:rFonts w:cs="Calibri"/>
        </w:rPr>
        <w:t>briefing session will be disqualified.</w:t>
      </w:r>
    </w:p>
    <w:p w14:paraId="618395AF" w14:textId="77777777" w:rsidR="00942B4A" w:rsidRPr="006570DA" w:rsidRDefault="00942B4A" w:rsidP="00DA7133">
      <w:pPr>
        <w:pStyle w:val="Heading3"/>
      </w:pPr>
      <w:bookmarkStart w:id="25" w:name="_Toc173319473"/>
      <w:r w:rsidRPr="006570DA">
        <w:t>Registered Supplier</w:t>
      </w:r>
      <w:bookmarkEnd w:id="25"/>
    </w:p>
    <w:p w14:paraId="101248E9" w14:textId="13D433FA" w:rsidR="00504F20" w:rsidRPr="00DA7133" w:rsidRDefault="00504F20" w:rsidP="00B73F10">
      <w:pPr>
        <w:pStyle w:val="ListParagraph"/>
        <w:numPr>
          <w:ilvl w:val="0"/>
          <w:numId w:val="19"/>
        </w:numPr>
      </w:pPr>
      <w:r w:rsidRPr="00DA7133">
        <w:rPr>
          <w:rFonts w:cs="Calibri"/>
        </w:rPr>
        <w:t xml:space="preserve">Only responses from bidders who are registered as a Supplier on National Treasury’s Central Supplier Database (CSD) </w:t>
      </w:r>
      <w:r w:rsidR="00942B4A" w:rsidRPr="00DA7133">
        <w:rPr>
          <w:rFonts w:cs="Calibri"/>
        </w:rPr>
        <w:t>in terms of National Treasury</w:t>
      </w:r>
      <w:r w:rsidR="00F52232" w:rsidRPr="00DA7133">
        <w:rPr>
          <w:rFonts w:cs="Calibri"/>
        </w:rPr>
        <w:t>’s</w:t>
      </w:r>
      <w:r w:rsidR="00942B4A" w:rsidRPr="00DA7133">
        <w:rPr>
          <w:rFonts w:cs="Calibri"/>
        </w:rPr>
        <w:t xml:space="preserve"> Instruction Note 4A of 2016/17</w:t>
      </w:r>
      <w:r w:rsidRPr="00DA7133">
        <w:rPr>
          <w:rFonts w:cs="Calibri"/>
        </w:rPr>
        <w:t xml:space="preserve"> will be considered for award on this RF</w:t>
      </w:r>
      <w:r w:rsidR="00561340">
        <w:rPr>
          <w:rFonts w:cs="Calibri"/>
        </w:rPr>
        <w:t>B</w:t>
      </w:r>
      <w:r w:rsidRPr="00DA7133">
        <w:rPr>
          <w:rFonts w:cs="Calibri"/>
        </w:rPr>
        <w:t>.</w:t>
      </w:r>
    </w:p>
    <w:p w14:paraId="2883C4D9" w14:textId="77777777" w:rsidR="00942B4A" w:rsidRPr="00DA7133" w:rsidRDefault="00504F20" w:rsidP="00B73F10">
      <w:pPr>
        <w:pStyle w:val="ListParagraph"/>
        <w:numPr>
          <w:ilvl w:val="0"/>
          <w:numId w:val="19"/>
        </w:numPr>
      </w:pPr>
      <w:r w:rsidRPr="00DA7133">
        <w:rPr>
          <w:rFonts w:cs="Calibri"/>
        </w:rPr>
        <w:t>In the case of joint ventures or consortiums the bidder must demonstrate that at least one of the parties to the bid response attended the briefing session</w:t>
      </w:r>
      <w:r w:rsidR="00576C51" w:rsidRPr="00DA7133">
        <w:rPr>
          <w:rFonts w:cs="Calibri"/>
        </w:rPr>
        <w:t>.</w:t>
      </w:r>
    </w:p>
    <w:p w14:paraId="62238721" w14:textId="77777777" w:rsidR="00235913" w:rsidRPr="00DA7133" w:rsidRDefault="00235913" w:rsidP="00235913">
      <w:pPr>
        <w:pStyle w:val="Heading2"/>
        <w:rPr>
          <w:sz w:val="24"/>
          <w:szCs w:val="24"/>
        </w:rPr>
      </w:pPr>
      <w:bookmarkStart w:id="26" w:name="_Toc173319474"/>
      <w:r w:rsidRPr="00DA7133">
        <w:rPr>
          <w:sz w:val="24"/>
          <w:szCs w:val="24"/>
        </w:rPr>
        <w:lastRenderedPageBreak/>
        <w:t xml:space="preserve">Technical </w:t>
      </w:r>
      <w:r w:rsidR="003806BB" w:rsidRPr="00DA7133">
        <w:rPr>
          <w:sz w:val="24"/>
          <w:szCs w:val="24"/>
        </w:rPr>
        <w:t>returnable documents</w:t>
      </w:r>
      <w:bookmarkEnd w:id="26"/>
    </w:p>
    <w:p w14:paraId="0803F613" w14:textId="77777777" w:rsidR="00942B4A" w:rsidRPr="00DA7133" w:rsidRDefault="00235913" w:rsidP="00235913">
      <w:pPr>
        <w:pStyle w:val="Heading3"/>
      </w:pPr>
      <w:bookmarkStart w:id="27" w:name="_Toc173319475"/>
      <w:r w:rsidRPr="00DA7133">
        <w:t>Instruction and evaluation criteria</w:t>
      </w:r>
      <w:bookmarkEnd w:id="27"/>
    </w:p>
    <w:p w14:paraId="1B03FEC3" w14:textId="77777777" w:rsidR="00235913" w:rsidRPr="00DA7133" w:rsidRDefault="00235913" w:rsidP="00B73F10">
      <w:pPr>
        <w:pStyle w:val="ListParagraph"/>
        <w:numPr>
          <w:ilvl w:val="0"/>
          <w:numId w:val="3"/>
        </w:numPr>
      </w:pPr>
      <w:r w:rsidRPr="00DA7133">
        <w:t xml:space="preserve">The bidder must comply with </w:t>
      </w:r>
      <w:r w:rsidR="00527C18" w:rsidRPr="00DA7133">
        <w:t xml:space="preserve">ALL </w:t>
      </w:r>
      <w:r w:rsidRPr="00DA7133">
        <w:t>the requirements as per the Technical Mandatory Requirements below by providing substantiating evidence in the form of documentation or information, failing which it will be regarded as “NOT COMPLY”.</w:t>
      </w:r>
    </w:p>
    <w:p w14:paraId="035139BD" w14:textId="77777777" w:rsidR="00235913" w:rsidRPr="00DA7133" w:rsidRDefault="00235913" w:rsidP="00B73F10">
      <w:pPr>
        <w:pStyle w:val="ListParagraph"/>
        <w:numPr>
          <w:ilvl w:val="0"/>
          <w:numId w:val="3"/>
        </w:numPr>
      </w:pPr>
      <w:r w:rsidRPr="00DA7133">
        <w:t xml:space="preserve">The bidder must provide a unique reference number (e.g. binder/folio, chapter, section, page) to locate substantiating evidence in the bid response. </w:t>
      </w:r>
    </w:p>
    <w:p w14:paraId="5E20B24B" w14:textId="77777777" w:rsidR="00235913" w:rsidRPr="006570DA" w:rsidRDefault="00235913" w:rsidP="00B73F10">
      <w:pPr>
        <w:pStyle w:val="ListParagraph"/>
        <w:numPr>
          <w:ilvl w:val="0"/>
          <w:numId w:val="3"/>
        </w:numPr>
        <w:rPr>
          <w:sz w:val="24"/>
          <w:szCs w:val="24"/>
        </w:rPr>
      </w:pPr>
      <w:r w:rsidRPr="00DA7133">
        <w:t>The bidder must comply with ALL the TECHNICAL MANDATORY REQUIREMENTS in order for the bid response to proceed to the next stage of the evaluation</w:t>
      </w:r>
      <w:r w:rsidRPr="006570DA">
        <w:rPr>
          <w:sz w:val="24"/>
          <w:szCs w:val="24"/>
        </w:rPr>
        <w:t>.</w:t>
      </w:r>
    </w:p>
    <w:p w14:paraId="2764CEA7" w14:textId="77777777" w:rsidR="00942B4A" w:rsidRPr="006570DA" w:rsidRDefault="00942B4A" w:rsidP="00AF05FE">
      <w:pPr>
        <w:rPr>
          <w:sz w:val="24"/>
          <w:szCs w:val="24"/>
        </w:rPr>
      </w:pPr>
    </w:p>
    <w:p w14:paraId="61589A42" w14:textId="77777777" w:rsidR="00235913" w:rsidRPr="003251AD" w:rsidRDefault="00235913" w:rsidP="00235913">
      <w:pPr>
        <w:pStyle w:val="Heading3"/>
      </w:pPr>
      <w:bookmarkStart w:id="28" w:name="_Toc173319476"/>
      <w:r w:rsidRPr="003251AD">
        <w:t>Technical mandatory requirement</w:t>
      </w:r>
      <w:r w:rsidR="00B46FFE" w:rsidRPr="003251AD">
        <w:t>s</w:t>
      </w:r>
      <w:r w:rsidR="00512A12" w:rsidRPr="003251AD">
        <w:t xml:space="preserve"> (Stage 2)</w:t>
      </w:r>
      <w:bookmarkEnd w:id="28"/>
    </w:p>
    <w:p w14:paraId="1F22BBA8" w14:textId="77777777" w:rsidR="00576C51" w:rsidRPr="006570DA" w:rsidRDefault="00576C51" w:rsidP="00576C51">
      <w:pPr>
        <w:pStyle w:val="Caption"/>
        <w:rPr>
          <w:sz w:val="24"/>
        </w:rPr>
      </w:pPr>
      <w:bookmarkStart w:id="29" w:name="_Toc173316336"/>
      <w:r w:rsidRPr="006570DA">
        <w:rPr>
          <w:sz w:val="24"/>
        </w:rPr>
        <w:t xml:space="preserve">Table </w:t>
      </w:r>
      <w:r w:rsidRPr="006570DA">
        <w:rPr>
          <w:sz w:val="24"/>
        </w:rPr>
        <w:fldChar w:fldCharType="begin"/>
      </w:r>
      <w:r w:rsidRPr="006570DA">
        <w:rPr>
          <w:sz w:val="24"/>
        </w:rPr>
        <w:instrText xml:space="preserve"> SEQ Table \* ARABIC </w:instrText>
      </w:r>
      <w:r w:rsidRPr="006570DA">
        <w:rPr>
          <w:sz w:val="24"/>
        </w:rPr>
        <w:fldChar w:fldCharType="separate"/>
      </w:r>
      <w:r w:rsidR="007C529E" w:rsidRPr="006570DA">
        <w:rPr>
          <w:noProof/>
          <w:sz w:val="24"/>
        </w:rPr>
        <w:t>2</w:t>
      </w:r>
      <w:r w:rsidRPr="006570DA">
        <w:rPr>
          <w:sz w:val="24"/>
        </w:rPr>
        <w:fldChar w:fldCharType="end"/>
      </w:r>
      <w:r w:rsidRPr="006570DA">
        <w:rPr>
          <w:sz w:val="24"/>
        </w:rPr>
        <w:t>: Technical</w:t>
      </w:r>
      <w:r w:rsidR="003711BF" w:rsidRPr="006570DA">
        <w:rPr>
          <w:sz w:val="24"/>
        </w:rPr>
        <w:t xml:space="preserve"> </w:t>
      </w:r>
      <w:r w:rsidRPr="006570DA">
        <w:rPr>
          <w:sz w:val="24"/>
        </w:rPr>
        <w:t>Mandatory Requirements</w:t>
      </w:r>
      <w:bookmarkEnd w:id="2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847"/>
        <w:gridCol w:w="409"/>
        <w:gridCol w:w="3645"/>
        <w:gridCol w:w="2727"/>
      </w:tblGrid>
      <w:tr w:rsidR="006E47EF" w:rsidRPr="003251AD" w14:paraId="1247DBA2" w14:textId="77777777" w:rsidTr="00F14782">
        <w:trPr>
          <w:tblHeader/>
        </w:trPr>
        <w:tc>
          <w:tcPr>
            <w:tcW w:w="2847" w:type="dxa"/>
            <w:shd w:val="solid" w:color="DBE5F1" w:themeColor="accent1" w:themeTint="33" w:fill="DBE5F1" w:themeFill="accent1" w:themeFillTint="33"/>
          </w:tcPr>
          <w:p w14:paraId="1285E22B" w14:textId="77777777" w:rsidR="00235913" w:rsidRPr="006570DA" w:rsidRDefault="00235913" w:rsidP="00235913">
            <w:pPr>
              <w:rPr>
                <w:rFonts w:asciiTheme="majorHAnsi" w:eastAsiaTheme="majorEastAsia" w:hAnsiTheme="majorHAnsi" w:cstheme="minorBidi"/>
                <w:b/>
                <w:iCs/>
                <w:color w:val="0E1B8D"/>
                <w:sz w:val="24"/>
                <w:szCs w:val="24"/>
                <w:lang w:val="en-GB"/>
              </w:rPr>
            </w:pPr>
            <w:r w:rsidRPr="006570DA">
              <w:rPr>
                <w:rFonts w:asciiTheme="majorHAnsi" w:eastAsiaTheme="majorEastAsia" w:hAnsiTheme="majorHAnsi" w:cstheme="minorBidi"/>
                <w:b/>
                <w:iCs/>
                <w:color w:val="0E1B8D"/>
                <w:sz w:val="24"/>
                <w:szCs w:val="24"/>
                <w:lang w:val="en-GB"/>
              </w:rPr>
              <w:t>Mandatory Requirements</w:t>
            </w:r>
          </w:p>
        </w:tc>
        <w:tc>
          <w:tcPr>
            <w:tcW w:w="4054" w:type="dxa"/>
            <w:gridSpan w:val="2"/>
            <w:shd w:val="solid" w:color="DBE5F1" w:themeColor="accent1" w:themeTint="33" w:fill="DBE5F1" w:themeFill="accent1" w:themeFillTint="33"/>
          </w:tcPr>
          <w:p w14:paraId="35423FB2" w14:textId="77777777" w:rsidR="00235913" w:rsidRPr="006570DA" w:rsidRDefault="00235913" w:rsidP="00235913">
            <w:pPr>
              <w:jc w:val="left"/>
              <w:rPr>
                <w:rFonts w:asciiTheme="majorHAnsi" w:eastAsiaTheme="majorEastAsia" w:hAnsiTheme="majorHAnsi" w:cstheme="minorBidi"/>
                <w:b/>
                <w:iCs/>
                <w:color w:val="0E1B8D"/>
                <w:sz w:val="24"/>
                <w:szCs w:val="24"/>
                <w:lang w:val="en-GB"/>
              </w:rPr>
            </w:pPr>
            <w:r w:rsidRPr="006570DA">
              <w:rPr>
                <w:rFonts w:asciiTheme="majorHAnsi" w:eastAsiaTheme="majorEastAsia" w:hAnsiTheme="majorHAnsi" w:cstheme="minorBidi"/>
                <w:b/>
                <w:iCs/>
                <w:color w:val="0E1B8D"/>
                <w:sz w:val="24"/>
                <w:szCs w:val="24"/>
                <w:lang w:val="en-GB"/>
              </w:rPr>
              <w:t>Substantiating evidence of compliance (used to evaluate bid)</w:t>
            </w:r>
          </w:p>
        </w:tc>
        <w:tc>
          <w:tcPr>
            <w:tcW w:w="2727" w:type="dxa"/>
            <w:shd w:val="solid" w:color="DBE5F1" w:themeColor="accent1" w:themeTint="33" w:fill="DBE5F1" w:themeFill="accent1" w:themeFillTint="33"/>
          </w:tcPr>
          <w:p w14:paraId="499272B8" w14:textId="77777777" w:rsidR="00235913" w:rsidRPr="006570DA" w:rsidRDefault="00E87622" w:rsidP="00E87622">
            <w:pPr>
              <w:jc w:val="left"/>
              <w:rPr>
                <w:rFonts w:asciiTheme="majorHAnsi" w:eastAsiaTheme="majorEastAsia" w:hAnsiTheme="majorHAnsi" w:cstheme="minorBidi"/>
                <w:b/>
                <w:iCs/>
                <w:color w:val="0E1B8D"/>
                <w:sz w:val="24"/>
                <w:szCs w:val="24"/>
                <w:lang w:val="en-GB"/>
              </w:rPr>
            </w:pPr>
            <w:r w:rsidRPr="006570DA">
              <w:rPr>
                <w:rFonts w:asciiTheme="majorHAnsi" w:eastAsiaTheme="majorEastAsia" w:hAnsiTheme="majorHAnsi" w:cstheme="minorBidi"/>
                <w:b/>
                <w:iCs/>
                <w:color w:val="0E1B8D"/>
                <w:sz w:val="24"/>
                <w:szCs w:val="24"/>
                <w:lang w:val="en-GB"/>
              </w:rPr>
              <w:t>Evidence reference (to be completed by bidder)</w:t>
            </w:r>
          </w:p>
        </w:tc>
      </w:tr>
      <w:tr w:rsidR="00805234" w:rsidRPr="003251AD" w14:paraId="5136D266" w14:textId="77777777" w:rsidTr="00DA7133">
        <w:trPr>
          <w:trHeight w:val="403"/>
        </w:trPr>
        <w:tc>
          <w:tcPr>
            <w:tcW w:w="9628" w:type="dxa"/>
            <w:gridSpan w:val="4"/>
          </w:tcPr>
          <w:p w14:paraId="3F739C0F" w14:textId="101C722E" w:rsidR="00805234" w:rsidRPr="006E47EF" w:rsidRDefault="00DA7133" w:rsidP="00B73F10">
            <w:pPr>
              <w:pStyle w:val="ListParagraph"/>
              <w:numPr>
                <w:ilvl w:val="0"/>
                <w:numId w:val="26"/>
              </w:numPr>
              <w:rPr>
                <w:sz w:val="24"/>
                <w:szCs w:val="24"/>
                <w:lang w:val="en-GB"/>
              </w:rPr>
            </w:pPr>
            <w:r w:rsidRPr="006E47EF">
              <w:rPr>
                <w:b/>
                <w:bCs/>
                <w:sz w:val="24"/>
                <w:szCs w:val="24"/>
                <w:lang w:val="en-GB"/>
              </w:rPr>
              <w:t>Bidders’ affiliation</w:t>
            </w:r>
            <w:r w:rsidR="00805234" w:rsidRPr="006E47EF">
              <w:rPr>
                <w:b/>
                <w:bCs/>
                <w:sz w:val="24"/>
                <w:szCs w:val="24"/>
                <w:lang w:val="en-GB"/>
              </w:rPr>
              <w:t xml:space="preserve"> Requirements</w:t>
            </w:r>
          </w:p>
        </w:tc>
      </w:tr>
      <w:tr w:rsidR="006E47EF" w:rsidRPr="003251AD" w14:paraId="3CDD6AD4" w14:textId="77777777" w:rsidTr="00DA7133">
        <w:trPr>
          <w:trHeight w:val="2549"/>
        </w:trPr>
        <w:tc>
          <w:tcPr>
            <w:tcW w:w="3256" w:type="dxa"/>
            <w:gridSpan w:val="2"/>
          </w:tcPr>
          <w:p w14:paraId="2626AF24" w14:textId="03D33D45" w:rsidR="009E1CF1" w:rsidRPr="00DA7133" w:rsidRDefault="009E1CF1" w:rsidP="009E1CF1">
            <w:pPr>
              <w:rPr>
                <w:lang w:val="en-GB"/>
              </w:rPr>
            </w:pPr>
            <w:r w:rsidRPr="00DA7133">
              <w:rPr>
                <w:rFonts w:asciiTheme="minorHAnsi" w:hAnsiTheme="minorHAnsi"/>
                <w:bCs/>
                <w:lang w:val="en-GB"/>
              </w:rPr>
              <w:t xml:space="preserve">The bidder must </w:t>
            </w:r>
            <w:r w:rsidR="003B562A" w:rsidRPr="00DA7133">
              <w:rPr>
                <w:rFonts w:asciiTheme="minorHAnsi" w:hAnsiTheme="minorHAnsi"/>
                <w:bCs/>
                <w:lang w:val="en-GB"/>
              </w:rPr>
              <w:t xml:space="preserve">be a member of SAGGA (South African glass and glazing association) to provide glazing </w:t>
            </w:r>
            <w:r w:rsidR="00DA7133">
              <w:rPr>
                <w:rFonts w:asciiTheme="minorHAnsi" w:hAnsiTheme="minorHAnsi"/>
                <w:bCs/>
                <w:lang w:val="en-GB"/>
              </w:rPr>
              <w:t>and related services.</w:t>
            </w:r>
          </w:p>
          <w:p w14:paraId="3519C781" w14:textId="77777777" w:rsidR="009E1CF1" w:rsidRPr="00DA7133" w:rsidRDefault="009E1CF1" w:rsidP="009E1CF1">
            <w:pPr>
              <w:spacing w:after="120"/>
              <w:rPr>
                <w:rFonts w:asciiTheme="minorHAnsi" w:hAnsiTheme="minorHAnsi"/>
                <w:b/>
                <w:bCs/>
              </w:rPr>
            </w:pPr>
          </w:p>
          <w:p w14:paraId="39076805" w14:textId="77777777" w:rsidR="006E2A1A" w:rsidRPr="00DA7133" w:rsidRDefault="006E2A1A" w:rsidP="009E1CF1">
            <w:pPr>
              <w:spacing w:after="120"/>
              <w:rPr>
                <w:rFonts w:asciiTheme="minorHAnsi" w:hAnsiTheme="minorHAnsi"/>
                <w:b/>
                <w:bCs/>
              </w:rPr>
            </w:pPr>
          </w:p>
          <w:p w14:paraId="05A26B71" w14:textId="77777777" w:rsidR="009E1CF1" w:rsidRPr="00DA7133" w:rsidRDefault="009E1CF1" w:rsidP="009E1CF1">
            <w:pPr>
              <w:rPr>
                <w:lang w:val="en-GB"/>
              </w:rPr>
            </w:pPr>
          </w:p>
          <w:p w14:paraId="43008C9E" w14:textId="77777777" w:rsidR="00805234" w:rsidRPr="00DA7133" w:rsidRDefault="00805234" w:rsidP="00805234">
            <w:pPr>
              <w:jc w:val="left"/>
              <w:rPr>
                <w:lang w:val="en-GB"/>
              </w:rPr>
            </w:pPr>
          </w:p>
        </w:tc>
        <w:tc>
          <w:tcPr>
            <w:tcW w:w="3645" w:type="dxa"/>
          </w:tcPr>
          <w:p w14:paraId="34F61F32" w14:textId="18BD0667" w:rsidR="001A50CD" w:rsidRPr="003E22A7" w:rsidRDefault="009E1CF1" w:rsidP="00805234">
            <w:pPr>
              <w:jc w:val="left"/>
              <w:rPr>
                <w:lang w:val="en-GB"/>
              </w:rPr>
            </w:pPr>
            <w:r w:rsidRPr="003E22A7">
              <w:rPr>
                <w:lang w:val="en-GB"/>
              </w:rPr>
              <w:t xml:space="preserve">Attach to </w:t>
            </w:r>
            <w:r w:rsidR="00DA7133" w:rsidRPr="003E22A7">
              <w:rPr>
                <w:lang w:val="en-GB"/>
              </w:rPr>
              <w:t>Annex A a valid documentation (Certificate/letter) as proof of the membership from South African Glass and Glazing Association (SAGGA).</w:t>
            </w:r>
          </w:p>
          <w:p w14:paraId="6117A318" w14:textId="77777777" w:rsidR="009E1CF1" w:rsidRPr="003E22A7" w:rsidRDefault="009E1CF1" w:rsidP="00805234">
            <w:pPr>
              <w:jc w:val="left"/>
              <w:rPr>
                <w:lang w:val="en-GB"/>
              </w:rPr>
            </w:pPr>
          </w:p>
          <w:p w14:paraId="62D8B911" w14:textId="6AA53367" w:rsidR="001A50CD" w:rsidRPr="003E22A7" w:rsidRDefault="001A50CD" w:rsidP="001A50CD">
            <w:pPr>
              <w:jc w:val="left"/>
              <w:rPr>
                <w:b/>
                <w:bCs/>
                <w:lang w:val="en-GB"/>
              </w:rPr>
            </w:pPr>
            <w:r w:rsidRPr="003E22A7">
              <w:rPr>
                <w:b/>
                <w:bCs/>
                <w:lang w:val="en-GB"/>
              </w:rPr>
              <w:t>N</w:t>
            </w:r>
            <w:r w:rsidR="00DA7133" w:rsidRPr="003E22A7">
              <w:rPr>
                <w:b/>
                <w:bCs/>
                <w:lang w:val="en-GB"/>
              </w:rPr>
              <w:t>ote</w:t>
            </w:r>
            <w:r w:rsidRPr="003E22A7">
              <w:rPr>
                <w:b/>
                <w:bCs/>
                <w:lang w:val="en-GB"/>
              </w:rPr>
              <w:t xml:space="preserve"> (1): </w:t>
            </w:r>
          </w:p>
          <w:p w14:paraId="5EC0E084" w14:textId="5EB1EBA4" w:rsidR="001A50CD" w:rsidRPr="003E22A7" w:rsidRDefault="001A50CD" w:rsidP="00DA7133">
            <w:pPr>
              <w:jc w:val="left"/>
              <w:rPr>
                <w:lang w:val="en-GB"/>
              </w:rPr>
            </w:pPr>
            <w:r w:rsidRPr="003E22A7">
              <w:rPr>
                <w:b/>
                <w:bCs/>
                <w:lang w:val="en-GB"/>
              </w:rPr>
              <w:t>SITA reserves the right to verify information provided.</w:t>
            </w:r>
          </w:p>
        </w:tc>
        <w:tc>
          <w:tcPr>
            <w:tcW w:w="2727" w:type="dxa"/>
          </w:tcPr>
          <w:p w14:paraId="28721D5E" w14:textId="739D7B7A" w:rsidR="00805234" w:rsidRPr="003E22A7" w:rsidRDefault="00DA7133" w:rsidP="00805234">
            <w:pPr>
              <w:jc w:val="left"/>
              <w:rPr>
                <w:rFonts w:asciiTheme="majorHAnsi" w:hAnsiTheme="majorHAnsi" w:cstheme="majorHAnsi"/>
                <w:lang w:val="en-GB"/>
              </w:rPr>
            </w:pPr>
            <w:r w:rsidRPr="003E22A7">
              <w:rPr>
                <w:rFonts w:asciiTheme="majorHAnsi" w:hAnsiTheme="majorHAnsi" w:cstheme="majorHAnsi"/>
                <w:lang w:eastAsia="en-ZA"/>
              </w:rPr>
              <w:t>Provide unique reference to locate substantiating evidence in the bid response – see Annex A 5.1</w:t>
            </w:r>
          </w:p>
        </w:tc>
      </w:tr>
      <w:tr w:rsidR="00805234" w14:paraId="48B61B99" w14:textId="77777777" w:rsidTr="00595AD7">
        <w:tc>
          <w:tcPr>
            <w:tcW w:w="9628" w:type="dxa"/>
            <w:gridSpan w:val="4"/>
          </w:tcPr>
          <w:p w14:paraId="7AD7ED43" w14:textId="7C213870" w:rsidR="00805234" w:rsidRPr="003E22A7" w:rsidRDefault="006E47EF" w:rsidP="00B73F10">
            <w:pPr>
              <w:pStyle w:val="ListParagraph"/>
              <w:numPr>
                <w:ilvl w:val="0"/>
                <w:numId w:val="26"/>
              </w:numPr>
              <w:rPr>
                <w:lang w:val="en-GB"/>
              </w:rPr>
            </w:pPr>
            <w:r w:rsidRPr="003E22A7">
              <w:rPr>
                <w:b/>
                <w:bCs/>
                <w:sz w:val="24"/>
                <w:szCs w:val="24"/>
                <w:lang w:val="en-GB"/>
              </w:rPr>
              <w:t>B</w:t>
            </w:r>
            <w:r w:rsidR="00BA121F" w:rsidRPr="003E22A7">
              <w:rPr>
                <w:b/>
                <w:bCs/>
                <w:sz w:val="24"/>
                <w:szCs w:val="24"/>
                <w:lang w:val="en-GB"/>
              </w:rPr>
              <w:t>idder</w:t>
            </w:r>
            <w:r w:rsidR="00BA121F" w:rsidRPr="003E22A7">
              <w:rPr>
                <w:b/>
                <w:bCs/>
                <w:lang w:val="en-GB"/>
              </w:rPr>
              <w:t xml:space="preserve"> Experience and Capability Requirements</w:t>
            </w:r>
          </w:p>
        </w:tc>
      </w:tr>
      <w:tr w:rsidR="006E47EF" w14:paraId="180506CE" w14:textId="77777777" w:rsidTr="00F14782">
        <w:trPr>
          <w:trHeight w:val="4786"/>
        </w:trPr>
        <w:tc>
          <w:tcPr>
            <w:tcW w:w="3256" w:type="dxa"/>
            <w:gridSpan w:val="2"/>
          </w:tcPr>
          <w:p w14:paraId="43B9E0A2" w14:textId="3B5A9B17" w:rsidR="007B4548" w:rsidRPr="006E47EF" w:rsidRDefault="007B4548" w:rsidP="00805234">
            <w:pPr>
              <w:jc w:val="left"/>
              <w:rPr>
                <w:lang w:val="en-GB"/>
              </w:rPr>
            </w:pPr>
            <w:r w:rsidRPr="006E47EF">
              <w:rPr>
                <w:rFonts w:asciiTheme="minorHAnsi" w:hAnsiTheme="minorHAnsi" w:cstheme="minorHAnsi"/>
                <w:bCs/>
              </w:rPr>
              <w:t xml:space="preserve">The </w:t>
            </w:r>
            <w:r w:rsidR="00DA7133" w:rsidRPr="006E47EF">
              <w:rPr>
                <w:rFonts w:asciiTheme="minorHAnsi" w:hAnsiTheme="minorHAnsi" w:cstheme="minorHAnsi"/>
                <w:bCs/>
              </w:rPr>
              <w:t>b</w:t>
            </w:r>
            <w:r w:rsidRPr="006E47EF">
              <w:rPr>
                <w:rFonts w:asciiTheme="minorHAnsi" w:hAnsiTheme="minorHAnsi" w:cstheme="minorHAnsi"/>
                <w:bCs/>
              </w:rPr>
              <w:t xml:space="preserve">idder must </w:t>
            </w:r>
            <w:r w:rsidR="003B562A" w:rsidRPr="006E47EF">
              <w:rPr>
                <w:rFonts w:asciiTheme="minorHAnsi" w:hAnsiTheme="minorHAnsi" w:cstheme="minorHAnsi"/>
                <w:bCs/>
              </w:rPr>
              <w:t xml:space="preserve">have provided the glazing and related services to </w:t>
            </w:r>
            <w:r w:rsidR="00BA121F" w:rsidRPr="006E47EF">
              <w:rPr>
                <w:rFonts w:asciiTheme="minorHAnsi" w:hAnsiTheme="minorHAnsi" w:cstheme="minorHAnsi"/>
                <w:bCs/>
              </w:rPr>
              <w:t>at least</w:t>
            </w:r>
            <w:r w:rsidR="003B562A" w:rsidRPr="006E47EF">
              <w:rPr>
                <w:rFonts w:asciiTheme="minorHAnsi" w:hAnsiTheme="minorHAnsi" w:cstheme="minorHAnsi"/>
                <w:bCs/>
              </w:rPr>
              <w:t xml:space="preserve"> two customers </w:t>
            </w:r>
            <w:r w:rsidR="00A173E2" w:rsidRPr="006E47EF">
              <w:rPr>
                <w:rFonts w:asciiTheme="minorHAnsi" w:hAnsiTheme="minorHAnsi" w:cstheme="minorHAnsi"/>
                <w:bCs/>
              </w:rPr>
              <w:t xml:space="preserve">corporate in </w:t>
            </w:r>
            <w:r w:rsidR="00DA7133" w:rsidRPr="006E47EF">
              <w:rPr>
                <w:rFonts w:asciiTheme="minorHAnsi" w:hAnsiTheme="minorHAnsi" w:cstheme="minorHAnsi"/>
                <w:bCs/>
              </w:rPr>
              <w:t>government/</w:t>
            </w:r>
            <w:r w:rsidR="006E47EF" w:rsidRPr="006E47EF">
              <w:rPr>
                <w:rFonts w:asciiTheme="minorHAnsi" w:hAnsiTheme="minorHAnsi" w:cstheme="minorHAnsi"/>
                <w:bCs/>
              </w:rPr>
              <w:t xml:space="preserve">industry </w:t>
            </w:r>
            <w:r w:rsidR="00DA7133" w:rsidRPr="006E47EF">
              <w:rPr>
                <w:rFonts w:asciiTheme="minorHAnsi" w:hAnsiTheme="minorHAnsi" w:cstheme="minorHAnsi"/>
                <w:bCs/>
              </w:rPr>
              <w:t xml:space="preserve">in the </w:t>
            </w:r>
            <w:r w:rsidR="003B562A" w:rsidRPr="006E47EF">
              <w:rPr>
                <w:rFonts w:asciiTheme="minorHAnsi" w:hAnsiTheme="minorHAnsi" w:cstheme="minorHAnsi"/>
                <w:bCs/>
              </w:rPr>
              <w:t xml:space="preserve">past three </w:t>
            </w:r>
            <w:r w:rsidR="006E47EF" w:rsidRPr="006E47EF">
              <w:rPr>
                <w:rFonts w:asciiTheme="minorHAnsi" w:hAnsiTheme="minorHAnsi" w:cstheme="minorHAnsi"/>
                <w:bCs/>
              </w:rPr>
              <w:t>years.</w:t>
            </w:r>
          </w:p>
          <w:p w14:paraId="4CEB766D" w14:textId="77777777" w:rsidR="007B4548" w:rsidRPr="006E47EF" w:rsidRDefault="007B4548" w:rsidP="00805234">
            <w:pPr>
              <w:jc w:val="left"/>
              <w:rPr>
                <w:lang w:val="en-GB"/>
              </w:rPr>
            </w:pPr>
          </w:p>
          <w:p w14:paraId="002B09B2" w14:textId="77777777" w:rsidR="007B4548" w:rsidRPr="006E47EF" w:rsidRDefault="007B4548" w:rsidP="00805234">
            <w:pPr>
              <w:jc w:val="left"/>
              <w:rPr>
                <w:lang w:val="en-GB"/>
              </w:rPr>
            </w:pPr>
          </w:p>
          <w:p w14:paraId="0E1F99D4" w14:textId="77777777" w:rsidR="00F305B7" w:rsidRPr="006E47EF" w:rsidRDefault="00F305B7" w:rsidP="000300DA">
            <w:pPr>
              <w:pStyle w:val="Specification"/>
              <w:rPr>
                <w:rFonts w:asciiTheme="minorHAnsi" w:hAnsiTheme="minorHAnsi"/>
                <w:b/>
                <w:sz w:val="22"/>
                <w:szCs w:val="22"/>
              </w:rPr>
            </w:pPr>
          </w:p>
          <w:p w14:paraId="6D5D1B47" w14:textId="77777777" w:rsidR="00F305B7" w:rsidRPr="006E47EF" w:rsidRDefault="00F305B7" w:rsidP="000300DA">
            <w:pPr>
              <w:pStyle w:val="Specification"/>
              <w:rPr>
                <w:rFonts w:asciiTheme="minorHAnsi" w:hAnsiTheme="minorHAnsi"/>
                <w:b/>
                <w:sz w:val="22"/>
                <w:szCs w:val="22"/>
              </w:rPr>
            </w:pPr>
          </w:p>
          <w:p w14:paraId="1921807F" w14:textId="34EF7728" w:rsidR="007B4548" w:rsidRPr="006E47EF" w:rsidRDefault="00305470" w:rsidP="007B4548">
            <w:pPr>
              <w:spacing w:before="60" w:line="276" w:lineRule="auto"/>
              <w:contextualSpacing/>
              <w:rPr>
                <w:rFonts w:asciiTheme="minorHAnsi" w:hAnsiTheme="minorHAnsi" w:cstheme="minorHAnsi"/>
              </w:rPr>
            </w:pPr>
            <w:r w:rsidRPr="006E47EF">
              <w:rPr>
                <w:rFonts w:asciiTheme="minorHAnsi" w:hAnsiTheme="minorHAnsi" w:cstheme="minorHAnsi"/>
              </w:rPr>
              <w:t>.</w:t>
            </w:r>
          </w:p>
          <w:p w14:paraId="354B35D8" w14:textId="77777777" w:rsidR="007B4548" w:rsidRPr="006E47EF" w:rsidRDefault="007B4548" w:rsidP="007B4548">
            <w:pPr>
              <w:spacing w:before="60" w:line="276" w:lineRule="auto"/>
              <w:contextualSpacing/>
              <w:rPr>
                <w:rFonts w:asciiTheme="minorHAnsi" w:hAnsiTheme="minorHAnsi" w:cstheme="minorHAnsi"/>
                <w:color w:val="000000" w:themeColor="text1"/>
              </w:rPr>
            </w:pPr>
          </w:p>
          <w:p w14:paraId="215D7D2B" w14:textId="77777777" w:rsidR="007B4548" w:rsidRPr="006E47EF" w:rsidRDefault="007B4548" w:rsidP="007B4548">
            <w:pPr>
              <w:jc w:val="left"/>
              <w:rPr>
                <w:lang w:val="en-GB"/>
              </w:rPr>
            </w:pPr>
          </w:p>
          <w:p w14:paraId="1A97A6B7" w14:textId="77777777" w:rsidR="007B4548" w:rsidRPr="006E47EF" w:rsidRDefault="007B4548" w:rsidP="00805234">
            <w:pPr>
              <w:jc w:val="left"/>
              <w:rPr>
                <w:lang w:val="en-GB"/>
              </w:rPr>
            </w:pPr>
          </w:p>
        </w:tc>
        <w:tc>
          <w:tcPr>
            <w:tcW w:w="3645" w:type="dxa"/>
          </w:tcPr>
          <w:p w14:paraId="082E74AA" w14:textId="61E73AA4" w:rsidR="007B4548" w:rsidRPr="003E22A7" w:rsidRDefault="007B4548" w:rsidP="007B4548">
            <w:pPr>
              <w:jc w:val="left"/>
              <w:rPr>
                <w:lang w:val="en-GB"/>
              </w:rPr>
            </w:pPr>
            <w:r w:rsidRPr="003E22A7">
              <w:rPr>
                <w:lang w:val="en-GB"/>
              </w:rPr>
              <w:t>Provide</w:t>
            </w:r>
            <w:r w:rsidR="00305470" w:rsidRPr="003E22A7">
              <w:rPr>
                <w:lang w:val="en-GB"/>
              </w:rPr>
              <w:t xml:space="preserve"> to </w:t>
            </w:r>
            <w:r w:rsidR="00DA7133" w:rsidRPr="003E22A7">
              <w:rPr>
                <w:lang w:val="en-GB"/>
              </w:rPr>
              <w:t>A</w:t>
            </w:r>
            <w:r w:rsidR="00305470" w:rsidRPr="003E22A7">
              <w:rPr>
                <w:lang w:val="en-GB"/>
              </w:rPr>
              <w:t>nnex A reference</w:t>
            </w:r>
            <w:r w:rsidRPr="003E22A7">
              <w:rPr>
                <w:lang w:val="en-GB"/>
              </w:rPr>
              <w:t xml:space="preserve"> details </w:t>
            </w:r>
            <w:r w:rsidR="00305470" w:rsidRPr="003E22A7">
              <w:rPr>
                <w:lang w:val="en-GB"/>
              </w:rPr>
              <w:t xml:space="preserve">from </w:t>
            </w:r>
            <w:r w:rsidR="00BA121F" w:rsidRPr="003E22A7">
              <w:rPr>
                <w:lang w:val="en-GB"/>
              </w:rPr>
              <w:t>at least</w:t>
            </w:r>
            <w:r w:rsidR="00305470" w:rsidRPr="003E22A7">
              <w:rPr>
                <w:lang w:val="en-GB"/>
              </w:rPr>
              <w:t xml:space="preserve"> two </w:t>
            </w:r>
            <w:r w:rsidR="00DA7133" w:rsidRPr="003E22A7">
              <w:rPr>
                <w:lang w:val="en-GB"/>
              </w:rPr>
              <w:t xml:space="preserve">corporate </w:t>
            </w:r>
            <w:r w:rsidR="00305470" w:rsidRPr="003E22A7">
              <w:rPr>
                <w:lang w:val="en-GB"/>
              </w:rPr>
              <w:t xml:space="preserve">customers </w:t>
            </w:r>
            <w:r w:rsidR="00A173E2" w:rsidRPr="003E22A7">
              <w:rPr>
                <w:lang w:val="en-GB"/>
              </w:rPr>
              <w:t xml:space="preserve">in </w:t>
            </w:r>
            <w:r w:rsidR="00DA7133" w:rsidRPr="003E22A7">
              <w:rPr>
                <w:rFonts w:asciiTheme="minorHAnsi" w:hAnsiTheme="minorHAnsi" w:cstheme="minorHAnsi"/>
                <w:bCs/>
              </w:rPr>
              <w:t xml:space="preserve">government </w:t>
            </w:r>
            <w:r w:rsidR="006E47EF" w:rsidRPr="003E22A7">
              <w:rPr>
                <w:rFonts w:asciiTheme="minorHAnsi" w:hAnsiTheme="minorHAnsi" w:cstheme="minorHAnsi"/>
                <w:bCs/>
              </w:rPr>
              <w:t xml:space="preserve">/industry </w:t>
            </w:r>
            <w:r w:rsidR="00305470" w:rsidRPr="003E22A7">
              <w:rPr>
                <w:lang w:val="en-GB"/>
              </w:rPr>
              <w:t>to whom glazing and related services was delivered in the last three years.</w:t>
            </w:r>
          </w:p>
          <w:p w14:paraId="793E4CE2" w14:textId="77777777" w:rsidR="007B4548" w:rsidRPr="003E22A7" w:rsidRDefault="007B4548" w:rsidP="007B4548">
            <w:pPr>
              <w:jc w:val="left"/>
              <w:rPr>
                <w:lang w:val="en-GB"/>
              </w:rPr>
            </w:pPr>
            <w:r w:rsidRPr="003E22A7">
              <w:rPr>
                <w:lang w:val="en-GB"/>
              </w:rPr>
              <w:t>Scope of the contract:</w:t>
            </w:r>
          </w:p>
          <w:p w14:paraId="661883F8" w14:textId="77777777" w:rsidR="007B4548" w:rsidRPr="003E22A7" w:rsidRDefault="007B4548" w:rsidP="007B4548">
            <w:pPr>
              <w:jc w:val="left"/>
              <w:rPr>
                <w:lang w:val="en-GB"/>
              </w:rPr>
            </w:pPr>
          </w:p>
          <w:p w14:paraId="2327B90E" w14:textId="77777777" w:rsidR="00BA121F" w:rsidRPr="003E22A7" w:rsidRDefault="00BA121F" w:rsidP="00BA121F">
            <w:pPr>
              <w:jc w:val="left"/>
              <w:rPr>
                <w:rFonts w:cs="Calibri"/>
                <w:b/>
                <w:bCs/>
              </w:rPr>
            </w:pPr>
            <w:r w:rsidRPr="003E22A7">
              <w:rPr>
                <w:rFonts w:cs="Calibri"/>
                <w:b/>
                <w:bCs/>
              </w:rPr>
              <w:t>SITA reserves the right to verify information provided.</w:t>
            </w:r>
          </w:p>
          <w:p w14:paraId="45F3254D" w14:textId="77777777" w:rsidR="00BA121F" w:rsidRPr="003E22A7" w:rsidRDefault="00BA121F" w:rsidP="00BA121F">
            <w:pPr>
              <w:jc w:val="left"/>
              <w:rPr>
                <w:rFonts w:cs="Calibri"/>
                <w:b/>
                <w:bCs/>
              </w:rPr>
            </w:pPr>
          </w:p>
          <w:p w14:paraId="1BEAE54C" w14:textId="77777777" w:rsidR="00BA121F" w:rsidRPr="003E22A7" w:rsidRDefault="00BA121F" w:rsidP="00BA121F">
            <w:pPr>
              <w:jc w:val="left"/>
              <w:rPr>
                <w:rFonts w:cs="Calibri"/>
                <w:b/>
                <w:bCs/>
              </w:rPr>
            </w:pPr>
            <w:r w:rsidRPr="003E22A7">
              <w:rPr>
                <w:rFonts w:cs="Calibri"/>
                <w:b/>
                <w:bCs/>
              </w:rPr>
              <w:t xml:space="preserve">Note (2): </w:t>
            </w:r>
          </w:p>
          <w:p w14:paraId="1D6B64C9" w14:textId="77777777" w:rsidR="00BA121F" w:rsidRPr="003E22A7" w:rsidRDefault="00BA121F" w:rsidP="00BA121F">
            <w:pPr>
              <w:jc w:val="left"/>
              <w:rPr>
                <w:rFonts w:cs="Calibri"/>
                <w:b/>
                <w:bCs/>
              </w:rPr>
            </w:pPr>
            <w:r w:rsidRPr="003E22A7">
              <w:rPr>
                <w:rFonts w:cs="Calibri"/>
                <w:b/>
                <w:bCs/>
              </w:rPr>
              <w:t>Failure to complete Table fully as indicated above will result in disqualification.</w:t>
            </w:r>
          </w:p>
          <w:p w14:paraId="64163171" w14:textId="77777777" w:rsidR="006E47EF" w:rsidRPr="003E22A7" w:rsidRDefault="006E47EF" w:rsidP="00BA121F">
            <w:pPr>
              <w:jc w:val="left"/>
              <w:rPr>
                <w:rFonts w:cs="Calibri"/>
                <w:b/>
                <w:bCs/>
              </w:rPr>
            </w:pPr>
          </w:p>
          <w:p w14:paraId="3C063422" w14:textId="77777777" w:rsidR="00BA121F" w:rsidRPr="003E22A7" w:rsidRDefault="00BA121F" w:rsidP="00BA121F">
            <w:pPr>
              <w:jc w:val="left"/>
              <w:rPr>
                <w:rFonts w:cs="Calibri"/>
                <w:b/>
                <w:bCs/>
              </w:rPr>
            </w:pPr>
            <w:r w:rsidRPr="003E22A7">
              <w:rPr>
                <w:rFonts w:cs="Calibri"/>
                <w:b/>
                <w:bCs/>
              </w:rPr>
              <w:t>Note (3):</w:t>
            </w:r>
          </w:p>
          <w:p w14:paraId="13E9EB74" w14:textId="1DFC9833" w:rsidR="001A50CD" w:rsidRPr="003E22A7" w:rsidRDefault="00BA121F" w:rsidP="006E47EF">
            <w:pPr>
              <w:rPr>
                <w:lang w:val="en-GB"/>
              </w:rPr>
            </w:pPr>
            <w:r w:rsidRPr="003E22A7">
              <w:rPr>
                <w:b/>
                <w:bCs/>
                <w:lang w:val="en-GB"/>
              </w:rPr>
              <w:t>No reference letter will be accepted</w:t>
            </w:r>
            <w:r w:rsidR="006E47EF" w:rsidRPr="003E22A7">
              <w:rPr>
                <w:b/>
                <w:bCs/>
                <w:lang w:val="en-GB"/>
              </w:rPr>
              <w:t>.</w:t>
            </w:r>
          </w:p>
        </w:tc>
        <w:tc>
          <w:tcPr>
            <w:tcW w:w="2727" w:type="dxa"/>
          </w:tcPr>
          <w:p w14:paraId="0FFA7FC9" w14:textId="32748749" w:rsidR="00805234" w:rsidRPr="003E22A7" w:rsidRDefault="006E47EF" w:rsidP="00805234">
            <w:pPr>
              <w:jc w:val="left"/>
              <w:rPr>
                <w:lang w:val="en-GB"/>
              </w:rPr>
            </w:pPr>
            <w:r w:rsidRPr="003E22A7">
              <w:rPr>
                <w:rFonts w:asciiTheme="majorHAnsi" w:hAnsiTheme="majorHAnsi" w:cstheme="majorHAnsi"/>
                <w:lang w:eastAsia="en-ZA"/>
              </w:rPr>
              <w:t>Provide unique reference to locate substantiating evidence in the bid response – see Annex A 5.2</w:t>
            </w:r>
          </w:p>
        </w:tc>
      </w:tr>
      <w:tr w:rsidR="00233A39" w14:paraId="6A2EEBD1" w14:textId="77777777" w:rsidTr="00560F4B">
        <w:tc>
          <w:tcPr>
            <w:tcW w:w="9628" w:type="dxa"/>
            <w:gridSpan w:val="4"/>
          </w:tcPr>
          <w:p w14:paraId="021B3E3A" w14:textId="4344F5DE" w:rsidR="00233A39" w:rsidRPr="006E47EF" w:rsidRDefault="006E47EF" w:rsidP="00B73F10">
            <w:pPr>
              <w:pStyle w:val="ListParagraph"/>
              <w:numPr>
                <w:ilvl w:val="0"/>
                <w:numId w:val="26"/>
              </w:numPr>
              <w:jc w:val="left"/>
              <w:rPr>
                <w:rFonts w:cstheme="minorHAnsi"/>
                <w:color w:val="FF0000"/>
                <w:sz w:val="24"/>
                <w:szCs w:val="24"/>
              </w:rPr>
            </w:pPr>
            <w:r w:rsidRPr="006E47EF">
              <w:rPr>
                <w:b/>
                <w:bCs/>
                <w:sz w:val="24"/>
                <w:szCs w:val="24"/>
                <w:lang w:val="en-GB"/>
              </w:rPr>
              <w:t>CIDB</w:t>
            </w:r>
            <w:r w:rsidRPr="006E47EF">
              <w:rPr>
                <w:b/>
                <w:bCs/>
                <w:sz w:val="24"/>
                <w:szCs w:val="24"/>
              </w:rPr>
              <w:t xml:space="preserve"> registration requirement</w:t>
            </w:r>
          </w:p>
        </w:tc>
      </w:tr>
      <w:tr w:rsidR="006E47EF" w:rsidRPr="003251AD" w14:paraId="022C1875" w14:textId="77777777" w:rsidTr="009F058F">
        <w:tc>
          <w:tcPr>
            <w:tcW w:w="3256" w:type="dxa"/>
            <w:gridSpan w:val="2"/>
          </w:tcPr>
          <w:p w14:paraId="31977060" w14:textId="0FFEAB56" w:rsidR="006E47EF" w:rsidRPr="006E47EF" w:rsidRDefault="006E47EF" w:rsidP="006E47EF">
            <w:pPr>
              <w:pStyle w:val="Specification"/>
              <w:rPr>
                <w:rFonts w:asciiTheme="minorHAnsi" w:hAnsiTheme="minorHAnsi" w:cstheme="minorHAnsi"/>
                <w:sz w:val="22"/>
                <w:szCs w:val="22"/>
              </w:rPr>
            </w:pPr>
            <w:r w:rsidRPr="006E47EF">
              <w:rPr>
                <w:rFonts w:asciiTheme="minorHAnsi" w:hAnsiTheme="minorHAnsi" w:cstheme="minorHAnsi"/>
                <w:sz w:val="22"/>
                <w:szCs w:val="22"/>
              </w:rPr>
              <w:t xml:space="preserve">The bidder must be registered with CIDB with a minimum rating of </w:t>
            </w:r>
            <w:r w:rsidR="008D51F0">
              <w:rPr>
                <w:rFonts w:asciiTheme="minorHAnsi" w:hAnsiTheme="minorHAnsi" w:cstheme="minorHAnsi"/>
                <w:sz w:val="22"/>
                <w:szCs w:val="22"/>
              </w:rPr>
              <w:t>2</w:t>
            </w:r>
            <w:r w:rsidRPr="006E47EF">
              <w:rPr>
                <w:rFonts w:asciiTheme="minorHAnsi" w:hAnsiTheme="minorHAnsi" w:cstheme="minorHAnsi"/>
                <w:sz w:val="22"/>
                <w:szCs w:val="22"/>
              </w:rPr>
              <w:t>SG or higher</w:t>
            </w:r>
          </w:p>
          <w:p w14:paraId="64F52FF0" w14:textId="77777777" w:rsidR="00233A39" w:rsidRPr="006E47EF" w:rsidRDefault="00233A39" w:rsidP="006E47EF">
            <w:pPr>
              <w:pStyle w:val="Specification"/>
              <w:rPr>
                <w:rFonts w:asciiTheme="minorHAnsi" w:hAnsiTheme="minorHAnsi" w:cstheme="minorHAnsi"/>
                <w:sz w:val="22"/>
                <w:szCs w:val="22"/>
                <w:lang w:val="en-GB"/>
              </w:rPr>
            </w:pPr>
          </w:p>
        </w:tc>
        <w:tc>
          <w:tcPr>
            <w:tcW w:w="3645" w:type="dxa"/>
          </w:tcPr>
          <w:p w14:paraId="261C1C48" w14:textId="75B55F12" w:rsidR="006E47EF" w:rsidRPr="003E22A7" w:rsidRDefault="006E47EF" w:rsidP="006E47EF">
            <w:pPr>
              <w:pStyle w:val="Specification"/>
              <w:rPr>
                <w:rFonts w:asciiTheme="minorHAnsi" w:hAnsiTheme="minorHAnsi" w:cstheme="minorHAnsi"/>
                <w:b/>
                <w:bCs/>
                <w:sz w:val="22"/>
                <w:szCs w:val="22"/>
              </w:rPr>
            </w:pPr>
            <w:r w:rsidRPr="003E22A7">
              <w:rPr>
                <w:rFonts w:asciiTheme="minorHAnsi" w:hAnsiTheme="minorHAnsi" w:cstheme="minorHAnsi"/>
                <w:sz w:val="22"/>
                <w:szCs w:val="22"/>
              </w:rPr>
              <w:lastRenderedPageBreak/>
              <w:t xml:space="preserve">The Bidder needs to complete and sign </w:t>
            </w:r>
            <w:r w:rsidRPr="003E22A7">
              <w:rPr>
                <w:rFonts w:asciiTheme="minorHAnsi" w:hAnsiTheme="minorHAnsi" w:cstheme="minorHAnsi"/>
                <w:b/>
                <w:bCs/>
                <w:sz w:val="22"/>
                <w:szCs w:val="22"/>
              </w:rPr>
              <w:t xml:space="preserve">ANNEX </w:t>
            </w:r>
            <w:r w:rsidR="00561340" w:rsidRPr="003E22A7">
              <w:rPr>
                <w:rFonts w:asciiTheme="minorHAnsi" w:hAnsiTheme="minorHAnsi" w:cstheme="minorHAnsi"/>
                <w:b/>
                <w:bCs/>
                <w:sz w:val="22"/>
                <w:szCs w:val="22"/>
              </w:rPr>
              <w:t>B</w:t>
            </w:r>
            <w:r w:rsidRPr="003E22A7">
              <w:rPr>
                <w:rFonts w:asciiTheme="minorHAnsi" w:hAnsiTheme="minorHAnsi" w:cstheme="minorHAnsi"/>
                <w:sz w:val="22"/>
                <w:szCs w:val="22"/>
              </w:rPr>
              <w:t xml:space="preserve"> as evidence that the </w:t>
            </w:r>
            <w:r w:rsidRPr="003E22A7">
              <w:rPr>
                <w:rFonts w:asciiTheme="minorHAnsi" w:hAnsiTheme="minorHAnsi" w:cstheme="minorHAnsi"/>
                <w:sz w:val="22"/>
                <w:szCs w:val="22"/>
              </w:rPr>
              <w:lastRenderedPageBreak/>
              <w:t xml:space="preserve">bidder is registered with the CIDB with a minimum rating, or higher of </w:t>
            </w:r>
            <w:bookmarkStart w:id="30" w:name="_Hlk96377477"/>
            <w:bookmarkStart w:id="31" w:name="_Hlk93438311"/>
            <w:r w:rsidR="008D51F0">
              <w:rPr>
                <w:rFonts w:asciiTheme="minorHAnsi" w:hAnsiTheme="minorHAnsi" w:cstheme="minorHAnsi"/>
                <w:sz w:val="22"/>
                <w:szCs w:val="22"/>
              </w:rPr>
              <w:t>2</w:t>
            </w:r>
            <w:r w:rsidRPr="003E22A7">
              <w:rPr>
                <w:rFonts w:asciiTheme="minorHAnsi" w:hAnsiTheme="minorHAnsi" w:cstheme="minorHAnsi"/>
                <w:sz w:val="22"/>
                <w:szCs w:val="22"/>
              </w:rPr>
              <w:t>SG</w:t>
            </w:r>
            <w:bookmarkEnd w:id="30"/>
            <w:bookmarkEnd w:id="31"/>
            <w:r w:rsidRPr="003E22A7">
              <w:rPr>
                <w:rFonts w:asciiTheme="minorHAnsi" w:hAnsiTheme="minorHAnsi" w:cstheme="minorHAnsi"/>
                <w:sz w:val="22"/>
                <w:szCs w:val="22"/>
              </w:rPr>
              <w:t>.</w:t>
            </w:r>
          </w:p>
          <w:p w14:paraId="59808846" w14:textId="4F0D1C4A" w:rsidR="00233A39" w:rsidRPr="003E22A7" w:rsidRDefault="00C9649C" w:rsidP="00233A39">
            <w:pPr>
              <w:pStyle w:val="Specification"/>
              <w:rPr>
                <w:rFonts w:asciiTheme="minorHAnsi" w:eastAsiaTheme="minorHAnsi" w:hAnsiTheme="minorHAnsi" w:cstheme="minorHAnsi"/>
                <w:b/>
                <w:bCs/>
                <w:sz w:val="22"/>
                <w:szCs w:val="22"/>
              </w:rPr>
            </w:pPr>
            <w:r w:rsidRPr="003E22A7">
              <w:rPr>
                <w:rFonts w:asciiTheme="minorHAnsi" w:eastAsiaTheme="minorHAnsi" w:hAnsiTheme="minorHAnsi" w:cstheme="minorHAnsi"/>
                <w:b/>
                <w:bCs/>
                <w:sz w:val="22"/>
                <w:szCs w:val="22"/>
              </w:rPr>
              <w:t>Note: SITA reserve the right to verify information provided.</w:t>
            </w:r>
          </w:p>
          <w:p w14:paraId="32F8B8D3" w14:textId="77777777" w:rsidR="00233A39" w:rsidRPr="003E22A7" w:rsidRDefault="00233A39" w:rsidP="00233A39">
            <w:pPr>
              <w:jc w:val="left"/>
              <w:rPr>
                <w:rFonts w:asciiTheme="minorHAnsi" w:hAnsiTheme="minorHAnsi" w:cstheme="minorHAnsi"/>
                <w:lang w:val="en-GB"/>
              </w:rPr>
            </w:pPr>
          </w:p>
        </w:tc>
        <w:tc>
          <w:tcPr>
            <w:tcW w:w="2727" w:type="dxa"/>
          </w:tcPr>
          <w:p w14:paraId="0AD756DD" w14:textId="305A1024" w:rsidR="00233A39" w:rsidRPr="003E22A7" w:rsidRDefault="00233A39" w:rsidP="00233A39">
            <w:pPr>
              <w:jc w:val="left"/>
              <w:rPr>
                <w:rFonts w:asciiTheme="minorHAnsi" w:hAnsiTheme="minorHAnsi" w:cstheme="minorHAnsi"/>
              </w:rPr>
            </w:pPr>
            <w:r w:rsidRPr="003E22A7">
              <w:rPr>
                <w:rFonts w:asciiTheme="minorHAnsi" w:hAnsiTheme="minorHAnsi" w:cstheme="minorHAnsi"/>
              </w:rPr>
              <w:lastRenderedPageBreak/>
              <w:t>&lt;</w:t>
            </w:r>
            <w:r w:rsidR="00A32230" w:rsidRPr="003E22A7">
              <w:rPr>
                <w:rFonts w:asciiTheme="minorHAnsi" w:hAnsiTheme="minorHAnsi" w:cstheme="minorHAnsi"/>
              </w:rPr>
              <w:t>P</w:t>
            </w:r>
            <w:r w:rsidRPr="003E22A7">
              <w:rPr>
                <w:rFonts w:asciiTheme="minorHAnsi" w:hAnsiTheme="minorHAnsi" w:cstheme="minorHAnsi"/>
              </w:rPr>
              <w:t xml:space="preserve">rovide unique reference to locate substantiating evidence in the bid </w:t>
            </w:r>
            <w:r w:rsidRPr="003E22A7">
              <w:rPr>
                <w:rFonts w:asciiTheme="minorHAnsi" w:hAnsiTheme="minorHAnsi" w:cstheme="minorHAnsi"/>
              </w:rPr>
              <w:lastRenderedPageBreak/>
              <w:t xml:space="preserve">response – </w:t>
            </w:r>
            <w:r w:rsidR="00AC51AE" w:rsidRPr="003E22A7">
              <w:rPr>
                <w:rFonts w:asciiTheme="minorHAnsi" w:hAnsiTheme="minorHAnsi" w:cstheme="minorHAnsi"/>
              </w:rPr>
              <w:t xml:space="preserve">see </w:t>
            </w:r>
            <w:r w:rsidR="00AC51AE" w:rsidRPr="003E22A7">
              <w:rPr>
                <w:rFonts w:asciiTheme="minorHAnsi" w:hAnsiTheme="minorHAnsi" w:cstheme="minorHAnsi"/>
                <w:b/>
                <w:bCs/>
              </w:rPr>
              <w:t>Annex A, 5.3</w:t>
            </w:r>
            <w:r w:rsidR="00AC51AE" w:rsidRPr="003E22A7">
              <w:rPr>
                <w:rFonts w:asciiTheme="minorHAnsi" w:hAnsiTheme="minorHAnsi" w:cstheme="minorHAnsi"/>
              </w:rPr>
              <w:t xml:space="preserve"> and </w:t>
            </w:r>
            <w:r w:rsidRPr="003E22A7">
              <w:rPr>
                <w:rFonts w:asciiTheme="minorHAnsi" w:hAnsiTheme="minorHAnsi" w:cstheme="minorHAnsi"/>
                <w:b/>
                <w:bCs/>
              </w:rPr>
              <w:t xml:space="preserve">Annex </w:t>
            </w:r>
            <w:r w:rsidR="00C9649C" w:rsidRPr="003E22A7">
              <w:rPr>
                <w:rFonts w:asciiTheme="minorHAnsi" w:hAnsiTheme="minorHAnsi" w:cstheme="minorHAnsi"/>
                <w:b/>
                <w:bCs/>
              </w:rPr>
              <w:t>B</w:t>
            </w:r>
          </w:p>
        </w:tc>
      </w:tr>
      <w:tr w:rsidR="006E47EF" w:rsidRPr="003251AD" w14:paraId="4EB601A6" w14:textId="77777777" w:rsidTr="00895909">
        <w:tc>
          <w:tcPr>
            <w:tcW w:w="9628" w:type="dxa"/>
            <w:gridSpan w:val="4"/>
          </w:tcPr>
          <w:p w14:paraId="06FA6309" w14:textId="003DC393" w:rsidR="006E47EF" w:rsidRPr="003E22A7" w:rsidRDefault="00C9649C" w:rsidP="00B73F10">
            <w:pPr>
              <w:pStyle w:val="ListParagraph"/>
              <w:numPr>
                <w:ilvl w:val="0"/>
                <w:numId w:val="26"/>
              </w:numPr>
              <w:jc w:val="left"/>
              <w:rPr>
                <w:rFonts w:cstheme="minorHAnsi"/>
                <w:b/>
                <w:bCs/>
              </w:rPr>
            </w:pPr>
            <w:r w:rsidRPr="003E22A7">
              <w:rPr>
                <w:rFonts w:ascii="Calibri Light" w:eastAsia="Calibri Light" w:hAnsi="Calibri Light" w:cs="Calibri Light"/>
                <w:b/>
                <w:bCs/>
              </w:rPr>
              <w:lastRenderedPageBreak/>
              <w:t>Special conditions of contract acceptance</w:t>
            </w:r>
          </w:p>
        </w:tc>
      </w:tr>
      <w:tr w:rsidR="00C9649C" w:rsidRPr="003251AD" w14:paraId="3ACF833A" w14:textId="77777777" w:rsidTr="009F058F">
        <w:tc>
          <w:tcPr>
            <w:tcW w:w="3256" w:type="dxa"/>
            <w:gridSpan w:val="2"/>
          </w:tcPr>
          <w:p w14:paraId="2437A84D" w14:textId="42F2477B" w:rsidR="00C9649C" w:rsidRPr="00C9649C" w:rsidRDefault="00C9649C" w:rsidP="00C9649C">
            <w:pPr>
              <w:pStyle w:val="Specification"/>
              <w:rPr>
                <w:rFonts w:asciiTheme="minorHAnsi" w:hAnsiTheme="minorHAnsi" w:cstheme="minorHAnsi"/>
                <w:sz w:val="22"/>
                <w:szCs w:val="22"/>
              </w:rPr>
            </w:pPr>
            <w:r w:rsidRPr="00C9649C">
              <w:rPr>
                <w:rFonts w:asciiTheme="minorHAnsi" w:hAnsiTheme="minorHAnsi" w:cs="Calibri"/>
                <w:sz w:val="22"/>
                <w:szCs w:val="22"/>
              </w:rPr>
              <w:t xml:space="preserve">The bidder </w:t>
            </w:r>
            <w:r w:rsidRPr="00C9649C">
              <w:rPr>
                <w:rFonts w:asciiTheme="minorHAnsi" w:hAnsiTheme="minorHAnsi" w:cs="Calibri"/>
                <w:b/>
                <w:bCs/>
                <w:sz w:val="22"/>
                <w:szCs w:val="22"/>
              </w:rPr>
              <w:t xml:space="preserve">must accept </w:t>
            </w:r>
            <w:r w:rsidRPr="00C9649C">
              <w:rPr>
                <w:rFonts w:asciiTheme="minorHAnsi" w:hAnsiTheme="minorHAnsi" w:cs="Calibri"/>
                <w:b/>
                <w:bCs/>
                <w:sz w:val="22"/>
                <w:szCs w:val="22"/>
                <w:u w:val="single"/>
              </w:rPr>
              <w:t>ALL</w:t>
            </w:r>
            <w:r w:rsidRPr="00C9649C">
              <w:rPr>
                <w:rFonts w:asciiTheme="minorHAnsi" w:hAnsiTheme="minorHAnsi" w:cs="Calibri"/>
                <w:sz w:val="22"/>
                <w:szCs w:val="22"/>
              </w:rPr>
              <w:t xml:space="preserve"> the Special Conditions of contract.</w:t>
            </w:r>
          </w:p>
        </w:tc>
        <w:tc>
          <w:tcPr>
            <w:tcW w:w="3645" w:type="dxa"/>
          </w:tcPr>
          <w:p w14:paraId="2F0A2B98" w14:textId="7EE011EB" w:rsidR="00C9649C" w:rsidRPr="003E22A7" w:rsidRDefault="00C9649C" w:rsidP="00C9649C">
            <w:pPr>
              <w:pStyle w:val="Specification"/>
              <w:jc w:val="both"/>
              <w:rPr>
                <w:rFonts w:asciiTheme="minorHAnsi" w:hAnsiTheme="minorHAnsi" w:cs="Calibri"/>
                <w:sz w:val="22"/>
                <w:szCs w:val="22"/>
              </w:rPr>
            </w:pPr>
            <w:r w:rsidRPr="003E22A7">
              <w:rPr>
                <w:rFonts w:asciiTheme="minorHAnsi" w:hAnsiTheme="minorHAnsi" w:cs="Calibri"/>
                <w:sz w:val="22"/>
                <w:szCs w:val="22"/>
              </w:rPr>
              <w:t xml:space="preserve">The Bidder </w:t>
            </w:r>
            <w:r w:rsidRPr="003E22A7">
              <w:rPr>
                <w:rFonts w:asciiTheme="minorHAnsi" w:hAnsiTheme="minorHAnsi" w:cs="Calibri"/>
                <w:b/>
                <w:bCs/>
                <w:sz w:val="22"/>
                <w:szCs w:val="22"/>
              </w:rPr>
              <w:t xml:space="preserve">must accept </w:t>
            </w:r>
            <w:r w:rsidRPr="003E22A7">
              <w:rPr>
                <w:rFonts w:asciiTheme="minorHAnsi" w:hAnsiTheme="minorHAnsi" w:cs="Calibri"/>
                <w:b/>
                <w:bCs/>
                <w:sz w:val="22"/>
                <w:szCs w:val="22"/>
                <w:u w:val="single"/>
              </w:rPr>
              <w:t>ALL</w:t>
            </w:r>
            <w:r w:rsidRPr="003E22A7">
              <w:rPr>
                <w:rFonts w:asciiTheme="minorHAnsi" w:hAnsiTheme="minorHAnsi" w:cs="Calibri"/>
                <w:sz w:val="22"/>
                <w:szCs w:val="22"/>
              </w:rPr>
              <w:t xml:space="preserve"> the Special Conditions of Contract by completing and signing the declaration of Acceptance in Declaration of compliance and acceptance under the Special Conditions.</w:t>
            </w:r>
          </w:p>
          <w:p w14:paraId="4DF9F9B3" w14:textId="689E70BA" w:rsidR="00C9649C" w:rsidRPr="003E22A7" w:rsidRDefault="00C9649C" w:rsidP="00C9649C">
            <w:pPr>
              <w:rPr>
                <w:rFonts w:asciiTheme="minorHAnsi" w:hAnsiTheme="minorHAnsi" w:cs="Calibri"/>
              </w:rPr>
            </w:pPr>
            <w:r w:rsidRPr="003E22A7">
              <w:rPr>
                <w:rFonts w:asciiTheme="minorHAnsi" w:hAnsiTheme="minorHAnsi" w:cs="Calibri"/>
              </w:rPr>
              <w:t xml:space="preserve">Note: Failure to </w:t>
            </w:r>
            <w:r w:rsidRPr="003E22A7">
              <w:rPr>
                <w:rFonts w:asciiTheme="minorHAnsi" w:hAnsiTheme="minorHAnsi" w:cs="Calibri"/>
                <w:b/>
                <w:bCs/>
              </w:rPr>
              <w:t xml:space="preserve">accept </w:t>
            </w:r>
            <w:r w:rsidRPr="003E22A7">
              <w:rPr>
                <w:rFonts w:asciiTheme="minorHAnsi" w:hAnsiTheme="minorHAnsi" w:cs="Calibri"/>
                <w:b/>
                <w:bCs/>
                <w:u w:val="single"/>
              </w:rPr>
              <w:t>ALL</w:t>
            </w:r>
            <w:r w:rsidRPr="003E22A7">
              <w:rPr>
                <w:rFonts w:asciiTheme="minorHAnsi" w:hAnsiTheme="minorHAnsi" w:cs="Calibri"/>
              </w:rPr>
              <w:t xml:space="preserve"> the Special Conditions of Contract will result in disqualification.</w:t>
            </w:r>
          </w:p>
          <w:p w14:paraId="06405F74" w14:textId="77777777" w:rsidR="00C9649C" w:rsidRPr="003E22A7" w:rsidRDefault="00C9649C" w:rsidP="00C9649C">
            <w:pPr>
              <w:pStyle w:val="Specification"/>
              <w:rPr>
                <w:rFonts w:asciiTheme="minorHAnsi" w:hAnsiTheme="minorHAnsi" w:cstheme="minorHAnsi"/>
                <w:sz w:val="22"/>
                <w:szCs w:val="22"/>
              </w:rPr>
            </w:pPr>
          </w:p>
        </w:tc>
        <w:tc>
          <w:tcPr>
            <w:tcW w:w="2727" w:type="dxa"/>
          </w:tcPr>
          <w:p w14:paraId="6E9A9192" w14:textId="090FB01E" w:rsidR="00C9649C" w:rsidRPr="003E22A7" w:rsidRDefault="00C9649C" w:rsidP="00C9649C">
            <w:pPr>
              <w:jc w:val="left"/>
              <w:rPr>
                <w:rFonts w:asciiTheme="minorHAnsi" w:hAnsiTheme="minorHAnsi" w:cstheme="minorHAnsi"/>
              </w:rPr>
            </w:pPr>
            <w:r w:rsidRPr="003E22A7">
              <w:rPr>
                <w:rFonts w:cs="Calibri Light"/>
              </w:rPr>
              <w:t xml:space="preserve">&lt;Provide unique reference to locate substantiating evidence in the bid response – see </w:t>
            </w:r>
            <w:r w:rsidRPr="003E22A7">
              <w:rPr>
                <w:rFonts w:cs="Calibri Light"/>
                <w:b/>
                <w:bCs/>
              </w:rPr>
              <w:t>Annex A, par 5.</w:t>
            </w:r>
            <w:r w:rsidR="00AC51AE" w:rsidRPr="003E22A7">
              <w:rPr>
                <w:rFonts w:cs="Calibri Light"/>
                <w:b/>
                <w:bCs/>
              </w:rPr>
              <w:t>4</w:t>
            </w:r>
            <w:r w:rsidRPr="003E22A7">
              <w:rPr>
                <w:rFonts w:cs="Calibri Light"/>
                <w:b/>
                <w:bCs/>
              </w:rPr>
              <w:t xml:space="preserve"> </w:t>
            </w:r>
            <w:r w:rsidRPr="003E22A7">
              <w:rPr>
                <w:rFonts w:cs="Calibri Light"/>
              </w:rPr>
              <w:t>&gt;</w:t>
            </w:r>
          </w:p>
        </w:tc>
      </w:tr>
    </w:tbl>
    <w:p w14:paraId="648B2936" w14:textId="77777777" w:rsidR="00B402FF" w:rsidRPr="003251AD" w:rsidRDefault="00B402FF" w:rsidP="00B402FF">
      <w:pPr>
        <w:pStyle w:val="ListParagraph"/>
        <w:ind w:left="1134"/>
      </w:pPr>
    </w:p>
    <w:p w14:paraId="21B3B599" w14:textId="46F6964B" w:rsidR="00942B4A" w:rsidRPr="00C9649C" w:rsidRDefault="00B402FF" w:rsidP="00C9649C">
      <w:pPr>
        <w:pStyle w:val="Heading1"/>
        <w:ind w:left="284" w:hanging="284"/>
        <w:rPr>
          <w:sz w:val="24"/>
          <w:szCs w:val="24"/>
        </w:rPr>
      </w:pPr>
      <w:bookmarkStart w:id="32" w:name="_Toc173319477"/>
      <w:r w:rsidRPr="00C9649C">
        <w:rPr>
          <w:sz w:val="24"/>
          <w:szCs w:val="24"/>
        </w:rPr>
        <w:t xml:space="preserve">Special Conditions of Contract Verification (Stage </w:t>
      </w:r>
      <w:r w:rsidR="00D13A47">
        <w:rPr>
          <w:sz w:val="24"/>
          <w:szCs w:val="24"/>
        </w:rPr>
        <w:t>3</w:t>
      </w:r>
      <w:r w:rsidRPr="00C9649C">
        <w:rPr>
          <w:sz w:val="24"/>
          <w:szCs w:val="24"/>
        </w:rPr>
        <w:t>)</w:t>
      </w:r>
      <w:bookmarkEnd w:id="32"/>
    </w:p>
    <w:p w14:paraId="064A61D6" w14:textId="77777777" w:rsidR="00B402FF" w:rsidRPr="00B402FF" w:rsidRDefault="00B402FF" w:rsidP="00B73F10">
      <w:pPr>
        <w:pStyle w:val="ListParagraph"/>
        <w:numPr>
          <w:ilvl w:val="0"/>
          <w:numId w:val="24"/>
        </w:numPr>
        <w:ind w:left="709" w:hanging="425"/>
        <w:rPr>
          <w:lang w:val="en-GB"/>
        </w:rPr>
      </w:pPr>
      <w:r w:rsidRPr="00B402FF">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6E980B82" w14:textId="77777777" w:rsidR="00B402FF" w:rsidRDefault="00B402FF" w:rsidP="00B73F10">
      <w:pPr>
        <w:pStyle w:val="ListParagraph"/>
        <w:numPr>
          <w:ilvl w:val="0"/>
          <w:numId w:val="24"/>
        </w:numPr>
        <w:ind w:left="709" w:hanging="425"/>
        <w:rPr>
          <w:lang w:val="en-GB"/>
        </w:rPr>
      </w:pPr>
      <w:r w:rsidRPr="00B402FF">
        <w:rPr>
          <w:lang w:val="en-GB"/>
        </w:rPr>
        <w:t>SITA reserves the right to</w:t>
      </w:r>
      <w:r>
        <w:rPr>
          <w:lang w:val="en-GB"/>
        </w:rPr>
        <w:t>:</w:t>
      </w:r>
    </w:p>
    <w:p w14:paraId="59FE5FFA" w14:textId="77777777" w:rsidR="00B402FF" w:rsidRPr="00B402FF" w:rsidRDefault="00B402FF" w:rsidP="00B73F10">
      <w:pPr>
        <w:pStyle w:val="ListParagraph"/>
        <w:numPr>
          <w:ilvl w:val="1"/>
          <w:numId w:val="24"/>
        </w:numPr>
        <w:ind w:left="1134" w:hanging="425"/>
        <w:rPr>
          <w:lang w:val="en-GB"/>
        </w:rPr>
      </w:pPr>
      <w:r w:rsidRPr="00B402FF">
        <w:rPr>
          <w:lang w:val="en-GB"/>
        </w:rPr>
        <w:t>Negotiate the conditions</w:t>
      </w:r>
      <w:r>
        <w:rPr>
          <w:lang w:val="en-GB"/>
        </w:rPr>
        <w:t>;</w:t>
      </w:r>
      <w:r w:rsidRPr="00B402FF">
        <w:rPr>
          <w:lang w:val="en-GB"/>
        </w:rPr>
        <w:t xml:space="preserve"> or</w:t>
      </w:r>
    </w:p>
    <w:p w14:paraId="0EB4ED70" w14:textId="77777777" w:rsidR="00B402FF" w:rsidRDefault="00B402FF" w:rsidP="00B73F10">
      <w:pPr>
        <w:pStyle w:val="ListParagraph"/>
        <w:numPr>
          <w:ilvl w:val="1"/>
          <w:numId w:val="24"/>
        </w:numPr>
        <w:ind w:left="1134" w:hanging="425"/>
        <w:rPr>
          <w:lang w:val="en-GB"/>
        </w:rPr>
      </w:pPr>
      <w:r w:rsidRPr="00B402FF">
        <w:rPr>
          <w:lang w:val="en-GB"/>
        </w:rPr>
        <w:t>Automatically disqualify a bidder for not accepting these conditions</w:t>
      </w:r>
      <w:r w:rsidR="00B222ED">
        <w:rPr>
          <w:lang w:val="en-GB"/>
        </w:rPr>
        <w:t>; or</w:t>
      </w:r>
    </w:p>
    <w:p w14:paraId="4E059F94" w14:textId="77777777" w:rsidR="00B222ED" w:rsidRPr="005D5CCF" w:rsidRDefault="00B222ED" w:rsidP="00B73F10">
      <w:pPr>
        <w:pStyle w:val="ListParagraph"/>
        <w:numPr>
          <w:ilvl w:val="1"/>
          <w:numId w:val="24"/>
        </w:numPr>
        <w:ind w:left="1134" w:hanging="425"/>
        <w:rPr>
          <w:lang w:val="en-GB"/>
        </w:rPr>
      </w:pPr>
      <w:r w:rsidRPr="005D5CCF">
        <w:rPr>
          <w:lang w:val="en-GB"/>
        </w:rPr>
        <w:t>Award to multiple bidders</w:t>
      </w:r>
    </w:p>
    <w:p w14:paraId="48C7CBF4" w14:textId="50C4E9FD" w:rsidR="00B402FF" w:rsidRDefault="00C9649C" w:rsidP="00B73F10">
      <w:pPr>
        <w:pStyle w:val="ListParagraph"/>
        <w:numPr>
          <w:ilvl w:val="0"/>
          <w:numId w:val="24"/>
        </w:numPr>
        <w:ind w:left="709" w:hanging="425"/>
        <w:rPr>
          <w:lang w:val="en-GB"/>
        </w:rPr>
      </w:pPr>
      <w:r w:rsidRPr="00B222ED">
        <w:rPr>
          <w:lang w:val="en-GB"/>
        </w:rPr>
        <w:t>If</w:t>
      </w:r>
      <w:r w:rsidR="00B222ED" w:rsidRPr="00B222ED">
        <w:rPr>
          <w:lang w:val="en-GB"/>
        </w:rPr>
        <w:t xml:space="preserve"> the bidder qualifies the proposal with own conditions and does not specifically withdraw such own conditions when called upon to do so, SITA will invoke the rights reserved in accordance with subsection </w:t>
      </w:r>
      <w:r w:rsidR="00B222ED">
        <w:rPr>
          <w:lang w:val="en-GB"/>
        </w:rPr>
        <w:t>4.3.</w:t>
      </w:r>
      <w:r w:rsidR="008E59CE">
        <w:rPr>
          <w:lang w:val="en-GB"/>
        </w:rPr>
        <w:t xml:space="preserve"> (b)</w:t>
      </w:r>
      <w:r w:rsidR="00B222ED" w:rsidRPr="00B222ED">
        <w:rPr>
          <w:lang w:val="en-GB"/>
        </w:rPr>
        <w:t xml:space="preserve"> above</w:t>
      </w:r>
      <w:r w:rsidR="00B222ED">
        <w:rPr>
          <w:lang w:val="en-GB"/>
        </w:rPr>
        <w:t>.</w:t>
      </w:r>
    </w:p>
    <w:p w14:paraId="6CDF819A" w14:textId="77777777" w:rsidR="00B222ED" w:rsidRPr="00D13A47" w:rsidRDefault="00B222ED" w:rsidP="00C9649C">
      <w:pPr>
        <w:pStyle w:val="Heading2"/>
        <w:rPr>
          <w:sz w:val="24"/>
          <w:szCs w:val="24"/>
        </w:rPr>
      </w:pPr>
      <w:bookmarkStart w:id="33" w:name="_Toc173319478"/>
      <w:r w:rsidRPr="00D13A47">
        <w:rPr>
          <w:sz w:val="24"/>
          <w:szCs w:val="24"/>
        </w:rPr>
        <w:t>Special Conditions of Contract</w:t>
      </w:r>
      <w:bookmarkEnd w:id="33"/>
    </w:p>
    <w:p w14:paraId="557BEC47" w14:textId="77777777" w:rsidR="00B222ED" w:rsidRPr="00D13A47" w:rsidRDefault="00B222ED" w:rsidP="00C9649C">
      <w:pPr>
        <w:pStyle w:val="Heading3"/>
      </w:pPr>
      <w:bookmarkStart w:id="34" w:name="_Toc173319479"/>
      <w:r w:rsidRPr="00D13A47">
        <w:t>Contracting Conditions</w:t>
      </w:r>
      <w:bookmarkEnd w:id="34"/>
    </w:p>
    <w:p w14:paraId="0E243909" w14:textId="2E6ADC57" w:rsidR="00B222ED" w:rsidRPr="004B4F60" w:rsidRDefault="00B222ED" w:rsidP="00B73F10">
      <w:pPr>
        <w:pStyle w:val="ListParagraph"/>
        <w:numPr>
          <w:ilvl w:val="0"/>
          <w:numId w:val="4"/>
        </w:numPr>
        <w:rPr>
          <w:lang w:val="en-GB"/>
        </w:rPr>
      </w:pPr>
      <w:r w:rsidRPr="004B4F60">
        <w:rPr>
          <w:b/>
          <w:bCs/>
          <w:lang w:val="en-GB"/>
        </w:rPr>
        <w:t>Formal Contract</w:t>
      </w:r>
      <w:r w:rsidRPr="004B4F60">
        <w:rPr>
          <w:lang w:val="en-GB"/>
        </w:rPr>
        <w:t xml:space="preserve"> - The supplier must </w:t>
      </w:r>
      <w:r w:rsidR="00D13A47" w:rsidRPr="004B4F60">
        <w:rPr>
          <w:lang w:val="en-GB"/>
        </w:rPr>
        <w:t>enter</w:t>
      </w:r>
      <w:r w:rsidRPr="004B4F60">
        <w:rPr>
          <w:lang w:val="en-GB"/>
        </w:rPr>
        <w:t xml:space="preserve"> a formal written contract (agreement) with SITA.</w:t>
      </w:r>
    </w:p>
    <w:p w14:paraId="1EACCE8F" w14:textId="77777777" w:rsidR="00B222ED" w:rsidRPr="004B4F60" w:rsidRDefault="00B222ED" w:rsidP="00B73F10">
      <w:pPr>
        <w:pStyle w:val="ListParagraph"/>
        <w:numPr>
          <w:ilvl w:val="0"/>
          <w:numId w:val="4"/>
        </w:numPr>
        <w:rPr>
          <w:lang w:val="en-GB"/>
        </w:rPr>
      </w:pPr>
      <w:r w:rsidRPr="004B4F60">
        <w:rPr>
          <w:b/>
          <w:bCs/>
          <w:lang w:val="en-GB"/>
        </w:rPr>
        <w:t>Right to Audit</w:t>
      </w:r>
      <w:r w:rsidRPr="004B4F60">
        <w:rPr>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667D17F1" w14:textId="77777777" w:rsidR="00B222ED" w:rsidRPr="004B4F60" w:rsidRDefault="00B222ED" w:rsidP="00C9649C">
      <w:pPr>
        <w:pStyle w:val="Heading3"/>
      </w:pPr>
      <w:bookmarkStart w:id="35" w:name="_Toc173319480"/>
      <w:r w:rsidRPr="004B4F60">
        <w:t>Delivery Address</w:t>
      </w:r>
      <w:bookmarkEnd w:id="35"/>
    </w:p>
    <w:p w14:paraId="680C6A24" w14:textId="095395E5" w:rsidR="00B222ED" w:rsidRPr="004B4F60" w:rsidRDefault="00B222ED" w:rsidP="00EE09D2">
      <w:pPr>
        <w:ind w:firstLine="567"/>
      </w:pPr>
      <w:r w:rsidRPr="004B4F60">
        <w:t xml:space="preserve">The supplier must deliver the </w:t>
      </w:r>
      <w:r w:rsidR="00C9649C" w:rsidRPr="004B4F60">
        <w:t>required.</w:t>
      </w:r>
      <w:r w:rsidRPr="004B4F60">
        <w:t xml:space="preserve"> services at as indicated in Section 2.2, Delivery Address</w:t>
      </w:r>
    </w:p>
    <w:p w14:paraId="3F50CF01" w14:textId="77777777" w:rsidR="00B222ED" w:rsidRPr="004B4F60" w:rsidRDefault="00B222ED" w:rsidP="00C9649C">
      <w:pPr>
        <w:pStyle w:val="Heading3"/>
      </w:pPr>
      <w:bookmarkStart w:id="36" w:name="_Toc173319481"/>
      <w:r w:rsidRPr="004B4F60">
        <w:t>Services and Performance Metrics</w:t>
      </w:r>
      <w:bookmarkEnd w:id="36"/>
    </w:p>
    <w:p w14:paraId="1A2230BB" w14:textId="5BB48911" w:rsidR="00B222ED" w:rsidRPr="004B4F60" w:rsidRDefault="00B222ED" w:rsidP="00B73F10">
      <w:pPr>
        <w:pStyle w:val="ListParagraph"/>
        <w:numPr>
          <w:ilvl w:val="0"/>
          <w:numId w:val="5"/>
        </w:numPr>
        <w:ind w:left="851" w:hanging="284"/>
      </w:pPr>
      <w:r w:rsidRPr="004B4F60">
        <w:t>The bidder is responsible to provide the following services as specified in the Service Breakdown Structure (SBS):</w:t>
      </w:r>
    </w:p>
    <w:p w14:paraId="2CB447D5" w14:textId="50933CBF" w:rsidR="000228A6" w:rsidRPr="004B4F60" w:rsidRDefault="00B222ED" w:rsidP="00B73F10">
      <w:pPr>
        <w:pStyle w:val="ListParagraph"/>
        <w:numPr>
          <w:ilvl w:val="1"/>
          <w:numId w:val="5"/>
        </w:numPr>
        <w:ind w:left="1134" w:hanging="283"/>
      </w:pPr>
      <w:r w:rsidRPr="004B4F60">
        <w:rPr>
          <w:rStyle w:val="Strong"/>
        </w:rPr>
        <w:lastRenderedPageBreak/>
        <w:t xml:space="preserve">Operational </w:t>
      </w:r>
      <w:r w:rsidR="003251AD" w:rsidRPr="00F305B7">
        <w:rPr>
          <w:rStyle w:val="Strong"/>
        </w:rPr>
        <w:t>MT Resolve</w:t>
      </w:r>
      <w:r w:rsidRPr="004B4F60">
        <w:rPr>
          <w:rStyle w:val="Strong"/>
        </w:rPr>
        <w:t xml:space="preserve">: </w:t>
      </w:r>
      <w:r w:rsidR="00F556CD" w:rsidRPr="004B4F60">
        <w:rPr>
          <w:rStyle w:val="Strong"/>
        </w:rPr>
        <w:t>Response</w:t>
      </w:r>
      <w:r w:rsidR="00F556CD">
        <w:rPr>
          <w:rStyle w:val="Strong"/>
        </w:rPr>
        <w:t>,</w:t>
      </w:r>
      <w:r w:rsidR="00F556CD" w:rsidRPr="004B4F60">
        <w:rPr>
          <w:rStyle w:val="Strong"/>
        </w:rPr>
        <w:t xml:space="preserve"> Repair</w:t>
      </w:r>
      <w:r w:rsidRPr="004B4F60">
        <w:rPr>
          <w:rStyle w:val="Strong"/>
        </w:rPr>
        <w:t xml:space="preserve"> </w:t>
      </w:r>
      <w:r w:rsidR="000E08D4">
        <w:rPr>
          <w:rStyle w:val="Strong"/>
        </w:rPr>
        <w:t xml:space="preserve">and replace </w:t>
      </w:r>
      <w:r w:rsidRPr="004B4F60">
        <w:rPr>
          <w:rStyle w:val="Strong"/>
        </w:rPr>
        <w:t xml:space="preserve">- </w:t>
      </w:r>
      <w:r w:rsidR="00B12F3C" w:rsidRPr="004B4F60">
        <w:rPr>
          <w:lang w:val="en-GB"/>
        </w:rPr>
        <w:t xml:space="preserve">The Bidder must perform corrective maintenance within predefined response and repair times.  </w:t>
      </w:r>
    </w:p>
    <w:p w14:paraId="47DE84ED" w14:textId="67D82F4C" w:rsidR="008360E8" w:rsidRPr="00C9649C" w:rsidRDefault="00B12F3C" w:rsidP="00B73F10">
      <w:pPr>
        <w:pStyle w:val="ListParagraph"/>
        <w:numPr>
          <w:ilvl w:val="1"/>
          <w:numId w:val="5"/>
        </w:numPr>
        <w:ind w:left="1134" w:hanging="283"/>
      </w:pPr>
      <w:r w:rsidRPr="004B4F60">
        <w:rPr>
          <w:lang w:val="en-GB"/>
        </w:rPr>
        <w:t xml:space="preserve">Maximum Time </w:t>
      </w:r>
      <w:r w:rsidR="00DD18D4" w:rsidRPr="004B4F60">
        <w:rPr>
          <w:lang w:val="en-GB"/>
        </w:rPr>
        <w:t>to</w:t>
      </w:r>
      <w:r w:rsidRPr="004B4F60">
        <w:rPr>
          <w:lang w:val="en-GB"/>
        </w:rPr>
        <w:t xml:space="preserve"> Repair in all cases (</w:t>
      </w:r>
      <w:r w:rsidR="00C9649C" w:rsidRPr="004B4F60">
        <w:rPr>
          <w:lang w:val="en-GB"/>
        </w:rPr>
        <w:t>Full-Service</w:t>
      </w:r>
      <w:r w:rsidRPr="004B4F60">
        <w:rPr>
          <w:lang w:val="en-GB"/>
        </w:rPr>
        <w:t xml:space="preserve"> Agreement)</w:t>
      </w:r>
      <w:r w:rsidR="000E08D4">
        <w:rPr>
          <w:lang w:val="en-GB"/>
        </w:rPr>
        <w:t xml:space="preserve"> will 5 working days</w:t>
      </w:r>
      <w:r w:rsidRPr="004B4F60">
        <w:rPr>
          <w:lang w:val="en-GB"/>
        </w:rPr>
        <w:t xml:space="preserve"> </w:t>
      </w:r>
    </w:p>
    <w:p w14:paraId="3E9E44F9" w14:textId="77777777" w:rsidR="00E60BE0" w:rsidRPr="004B4F60" w:rsidRDefault="00E60BE0" w:rsidP="00C9649C">
      <w:pPr>
        <w:pStyle w:val="Heading3"/>
      </w:pPr>
      <w:bookmarkStart w:id="37" w:name="_Toc173319482"/>
      <w:r w:rsidRPr="004B4F60">
        <w:t>Supplier Performance Reporting</w:t>
      </w:r>
      <w:bookmarkEnd w:id="37"/>
    </w:p>
    <w:p w14:paraId="58C8EC3B" w14:textId="02DA924C" w:rsidR="000228A6" w:rsidRDefault="00BD2CD7" w:rsidP="00B73F10">
      <w:pPr>
        <w:pStyle w:val="ListParagraph"/>
        <w:numPr>
          <w:ilvl w:val="0"/>
          <w:numId w:val="6"/>
        </w:numPr>
        <w:ind w:left="993" w:hanging="426"/>
      </w:pPr>
      <w:r>
        <w:t>Purchase order need to be obtained</w:t>
      </w:r>
      <w:r w:rsidR="000228A6">
        <w:t xml:space="preserve"> before the service provider proceed to execute the work. </w:t>
      </w:r>
    </w:p>
    <w:p w14:paraId="2F1B833A" w14:textId="77777777" w:rsidR="00E60BE0" w:rsidRPr="004B4F60" w:rsidRDefault="000228A6" w:rsidP="00B73F10">
      <w:pPr>
        <w:pStyle w:val="ListParagraph"/>
        <w:numPr>
          <w:ilvl w:val="0"/>
          <w:numId w:val="6"/>
        </w:numPr>
        <w:ind w:left="993" w:hanging="426"/>
      </w:pPr>
      <w:r>
        <w:t>Project meetings will be scheduled with the contractor on a regular basis.</w:t>
      </w:r>
    </w:p>
    <w:p w14:paraId="4D862235" w14:textId="77777777" w:rsidR="00E60BE0" w:rsidRPr="004B4F60" w:rsidRDefault="000228A6" w:rsidP="00B73F10">
      <w:pPr>
        <w:pStyle w:val="ListParagraph"/>
        <w:numPr>
          <w:ilvl w:val="0"/>
          <w:numId w:val="6"/>
        </w:numPr>
        <w:ind w:left="993" w:hanging="426"/>
      </w:pPr>
      <w:r w:rsidRPr="00DA5BA9">
        <w:rPr>
          <w:szCs w:val="24"/>
        </w:rPr>
        <w:t>The bidding company to use a flat rate with regard to call out fees and travel (p/km) costs, for all the mentioned SITA Pretoria buildings and should complete the relevant schedule under the pricing section.</w:t>
      </w:r>
    </w:p>
    <w:p w14:paraId="2DDB38CD" w14:textId="77777777" w:rsidR="00E60BE0" w:rsidRPr="004B4F60" w:rsidRDefault="00E60BE0" w:rsidP="00EE09D2">
      <w:pPr>
        <w:pStyle w:val="Heading3"/>
      </w:pPr>
      <w:bookmarkStart w:id="38" w:name="_Toc173319483"/>
      <w:r w:rsidRPr="004B4F60">
        <w:t>Certification, Expertise and Qualification</w:t>
      </w:r>
      <w:bookmarkEnd w:id="38"/>
    </w:p>
    <w:p w14:paraId="4E1ED961" w14:textId="77777777" w:rsidR="00E60BE0" w:rsidRPr="004B4F60" w:rsidRDefault="00E60BE0" w:rsidP="00B73F10">
      <w:pPr>
        <w:pStyle w:val="ListParagraph"/>
        <w:numPr>
          <w:ilvl w:val="0"/>
          <w:numId w:val="7"/>
        </w:numPr>
        <w:ind w:left="993" w:hanging="426"/>
      </w:pPr>
      <w:r w:rsidRPr="004B4F60">
        <w:t>The bidder certifies that:</w:t>
      </w:r>
    </w:p>
    <w:p w14:paraId="3BEEDC90" w14:textId="77777777" w:rsidR="00C9649C" w:rsidRDefault="00CA731E" w:rsidP="00B73F10">
      <w:pPr>
        <w:pStyle w:val="ListParagraph"/>
        <w:numPr>
          <w:ilvl w:val="0"/>
          <w:numId w:val="27"/>
        </w:numPr>
        <w:ind w:left="1276" w:hanging="142"/>
      </w:pPr>
      <w:r w:rsidRPr="004B4F60">
        <w:t>it has the necessary expertise, skill, qualifications and ability to undertake the work required in terms of the Statement of Work or Service Definition</w:t>
      </w:r>
      <w:r w:rsidR="00C9649C">
        <w:t>.</w:t>
      </w:r>
    </w:p>
    <w:p w14:paraId="0C26904A" w14:textId="54548488" w:rsidR="00E60BE0" w:rsidRPr="004B4F60" w:rsidRDefault="00CA731E" w:rsidP="00B73F10">
      <w:pPr>
        <w:pStyle w:val="ListParagraph"/>
        <w:numPr>
          <w:ilvl w:val="0"/>
          <w:numId w:val="27"/>
        </w:numPr>
        <w:ind w:left="1276" w:hanging="142"/>
      </w:pPr>
      <w:r w:rsidRPr="004B4F60">
        <w:t xml:space="preserve">it is committed to provide the Products or Services; </w:t>
      </w:r>
      <w:r w:rsidR="00C9649C" w:rsidRPr="004B4F60">
        <w:t>and</w:t>
      </w:r>
      <w:r w:rsidR="00C9649C">
        <w:t xml:space="preserve"> perform</w:t>
      </w:r>
      <w:r w:rsidRPr="004B4F60">
        <w:t xml:space="preserve"> all obligations detailed herein without any interruption to the </w:t>
      </w:r>
      <w:r w:rsidR="00C9649C" w:rsidRPr="004B4F60">
        <w:t>Customer</w:t>
      </w:r>
      <w:r w:rsidR="00C9649C">
        <w:t xml:space="preserve"> it</w:t>
      </w:r>
      <w:r w:rsidRPr="004B4F60">
        <w:t xml:space="preserve"> has been certified for the Products and Services required</w:t>
      </w:r>
      <w:r w:rsidR="00C9649C">
        <w:t>.</w:t>
      </w:r>
    </w:p>
    <w:p w14:paraId="3E7A2719" w14:textId="77777777" w:rsidR="00CA731E" w:rsidRPr="004B4F60" w:rsidRDefault="00CA731E" w:rsidP="00EE09D2">
      <w:pPr>
        <w:pStyle w:val="Heading3"/>
      </w:pPr>
      <w:bookmarkStart w:id="39" w:name="_Toc173319484"/>
      <w:r w:rsidRPr="004B4F60">
        <w:t>Logistical Conditions</w:t>
      </w:r>
      <w:bookmarkEnd w:id="39"/>
    </w:p>
    <w:p w14:paraId="6F3AB71B" w14:textId="77777777" w:rsidR="00CA731E" w:rsidRPr="004B4F60" w:rsidRDefault="00CA731E" w:rsidP="00B73F10">
      <w:pPr>
        <w:pStyle w:val="ListParagraph"/>
        <w:numPr>
          <w:ilvl w:val="0"/>
          <w:numId w:val="8"/>
        </w:numPr>
        <w:ind w:left="993" w:hanging="426"/>
      </w:pPr>
      <w:r w:rsidRPr="004B4F60">
        <w:rPr>
          <w:b/>
          <w:bCs/>
        </w:rPr>
        <w:t>Hours of Work</w:t>
      </w:r>
      <w:r w:rsidRPr="004B4F60">
        <w:t xml:space="preserve">  </w:t>
      </w:r>
    </w:p>
    <w:p w14:paraId="3A8F7C86" w14:textId="77777777" w:rsidR="00B12F3C" w:rsidRPr="004B4F60" w:rsidRDefault="00CA731E" w:rsidP="00B73F10">
      <w:pPr>
        <w:pStyle w:val="ListParagraph"/>
        <w:numPr>
          <w:ilvl w:val="1"/>
          <w:numId w:val="8"/>
        </w:numPr>
        <w:ind w:left="1418" w:hanging="425"/>
      </w:pPr>
      <w:r w:rsidRPr="004B4F60">
        <w:t>Office hours are defined as business working hours of the customer and is Mondays to Fridays between 07:</w:t>
      </w:r>
      <w:r w:rsidR="003251AD">
        <w:t>45</w:t>
      </w:r>
      <w:r w:rsidRPr="004B4F60">
        <w:t xml:space="preserve"> and 16:</w:t>
      </w:r>
      <w:r w:rsidR="003251AD">
        <w:t>30</w:t>
      </w:r>
    </w:p>
    <w:p w14:paraId="2DA8E1F2" w14:textId="4DE3EA35" w:rsidR="00CA731E" w:rsidRPr="004B4F60" w:rsidRDefault="00CA731E" w:rsidP="00B73F10">
      <w:pPr>
        <w:pStyle w:val="ListParagraph"/>
        <w:numPr>
          <w:ilvl w:val="1"/>
          <w:numId w:val="8"/>
        </w:numPr>
        <w:ind w:left="1418" w:hanging="425"/>
      </w:pPr>
      <w:r w:rsidRPr="004B4F60">
        <w:t xml:space="preserve">After hours of the customer during </w:t>
      </w:r>
      <w:r w:rsidR="00C9649C" w:rsidRPr="004B4F60">
        <w:t>weekdays</w:t>
      </w:r>
      <w:r w:rsidRPr="004B4F60">
        <w:t xml:space="preserve"> are from16:</w:t>
      </w:r>
      <w:r w:rsidR="003251AD">
        <w:t>30</w:t>
      </w:r>
      <w:r w:rsidRPr="004B4F60">
        <w:t xml:space="preserve"> to 07:</w:t>
      </w:r>
      <w:r w:rsidR="003251AD">
        <w:t>45</w:t>
      </w:r>
    </w:p>
    <w:p w14:paraId="42F0BC68" w14:textId="77777777" w:rsidR="00CA731E" w:rsidRPr="004B4F60" w:rsidRDefault="00CA731E" w:rsidP="00B73F10">
      <w:pPr>
        <w:pStyle w:val="ListParagraph"/>
        <w:numPr>
          <w:ilvl w:val="1"/>
          <w:numId w:val="8"/>
        </w:numPr>
        <w:ind w:left="1418" w:hanging="425"/>
      </w:pPr>
      <w:r w:rsidRPr="004B4F60">
        <w:t xml:space="preserve">All mission critical sites will be managed on a 24 x 7 x 365 basis </w:t>
      </w:r>
    </w:p>
    <w:p w14:paraId="3C0A45B1" w14:textId="342842E1" w:rsidR="00CA731E" w:rsidRPr="004B4F60" w:rsidRDefault="00CA731E" w:rsidP="00C9649C">
      <w:pPr>
        <w:pStyle w:val="ListParagraph"/>
        <w:ind w:left="1701"/>
      </w:pPr>
    </w:p>
    <w:p w14:paraId="7120673F" w14:textId="77777777" w:rsidR="00CA731E" w:rsidRPr="004B4F60" w:rsidRDefault="00CA731E" w:rsidP="00B73F10">
      <w:pPr>
        <w:pStyle w:val="ListParagraph"/>
        <w:numPr>
          <w:ilvl w:val="0"/>
          <w:numId w:val="8"/>
        </w:numPr>
        <w:ind w:left="993" w:hanging="426"/>
        <w:rPr>
          <w:b/>
          <w:bCs/>
        </w:rPr>
      </w:pPr>
      <w:r w:rsidRPr="004B4F60">
        <w:rPr>
          <w:b/>
          <w:bCs/>
        </w:rPr>
        <w:t>Tools of Trade</w:t>
      </w:r>
    </w:p>
    <w:p w14:paraId="1174072B" w14:textId="124B76B7" w:rsidR="00F2583E" w:rsidRPr="004B4F60" w:rsidRDefault="00CA731E" w:rsidP="00B73F10">
      <w:pPr>
        <w:pStyle w:val="ListParagraph"/>
        <w:numPr>
          <w:ilvl w:val="1"/>
          <w:numId w:val="8"/>
        </w:numPr>
        <w:ind w:left="1418" w:hanging="425"/>
      </w:pPr>
      <w:r w:rsidRPr="004B4F60">
        <w:t xml:space="preserve">The bidder is expected to use its own </w:t>
      </w:r>
      <w:r w:rsidR="00F2583E" w:rsidRPr="004B4F60">
        <w:t>resources (cell phone, laptops etc) to communicate with its own offices or outside of the SITA/Client buildings, including all tools and equipment to render the services effectively</w:t>
      </w:r>
      <w:r w:rsidR="004176AA" w:rsidRPr="004B4F60">
        <w:t>.</w:t>
      </w:r>
    </w:p>
    <w:p w14:paraId="2B43BC63" w14:textId="77777777" w:rsidR="00B12F3C" w:rsidRPr="00EE09D2" w:rsidRDefault="00F2583E" w:rsidP="00EE09D2">
      <w:pPr>
        <w:pStyle w:val="Heading3"/>
      </w:pPr>
      <w:bookmarkStart w:id="40" w:name="_Toc173319485"/>
      <w:r w:rsidRPr="00EE09D2">
        <w:t>Regulatory, Quality and Standards</w:t>
      </w:r>
      <w:bookmarkEnd w:id="40"/>
    </w:p>
    <w:p w14:paraId="551B1A9F" w14:textId="7A364F8C" w:rsidR="00E915C1" w:rsidRPr="004B4F60" w:rsidRDefault="00F2583E" w:rsidP="00EE09D2">
      <w:pPr>
        <w:ind w:firstLine="567"/>
      </w:pPr>
      <w:r w:rsidRPr="004B4F60">
        <w:t>Products used to deliver the goods must comply with</w:t>
      </w:r>
      <w:r w:rsidR="00EE09D2">
        <w:t xml:space="preserve"> </w:t>
      </w:r>
      <w:r w:rsidR="00BD2CD7">
        <w:t>SANS 10400</w:t>
      </w:r>
      <w:r w:rsidR="00EE09D2">
        <w:t xml:space="preserve"> and </w:t>
      </w:r>
      <w:r w:rsidR="00E915C1">
        <w:t>ISO 9100</w:t>
      </w:r>
    </w:p>
    <w:p w14:paraId="5A3910AE" w14:textId="77777777" w:rsidR="00EE09D2" w:rsidRPr="00EE09D2" w:rsidRDefault="00EE09D2" w:rsidP="00EE09D2">
      <w:pPr>
        <w:pStyle w:val="Heading3"/>
        <w:rPr>
          <w:rFonts w:eastAsia="SimHei" w:cs="Times New Roman"/>
        </w:rPr>
      </w:pPr>
      <w:bookmarkStart w:id="41" w:name="_Toc173319486"/>
      <w:r w:rsidRPr="00EE09D2">
        <w:t>Personnel</w:t>
      </w:r>
      <w:r w:rsidRPr="00EE09D2">
        <w:rPr>
          <w:rFonts w:eastAsia="SimHei" w:cs="Times New Roman"/>
        </w:rPr>
        <w:t xml:space="preserve"> Security Clearance</w:t>
      </w:r>
      <w:bookmarkEnd w:id="41"/>
    </w:p>
    <w:p w14:paraId="5A41DB05" w14:textId="77777777" w:rsidR="00EE09D2" w:rsidRPr="00EE09D2" w:rsidRDefault="00EE09D2" w:rsidP="00B73F10">
      <w:pPr>
        <w:numPr>
          <w:ilvl w:val="0"/>
          <w:numId w:val="9"/>
        </w:numPr>
        <w:spacing w:after="0"/>
        <w:outlineLvl w:val="0"/>
        <w:rPr>
          <w:rFonts w:eastAsia="Calibri Light" w:cs="Times New Roman"/>
          <w:sz w:val="20"/>
          <w:szCs w:val="20"/>
        </w:rPr>
      </w:pPr>
      <w:r w:rsidRPr="00EE09D2">
        <w:rPr>
          <w:rFonts w:eastAsia="Calibri Light" w:cs="Times New Roman"/>
          <w:b/>
          <w:sz w:val="20"/>
          <w:szCs w:val="20"/>
        </w:rPr>
        <w:t>Company security screening:</w:t>
      </w:r>
      <w:r w:rsidRPr="00EE09D2">
        <w:rPr>
          <w:rFonts w:eastAsia="Calibri Light" w:cs="Times New Roman"/>
          <w:sz w:val="20"/>
          <w:szCs w:val="20"/>
        </w:rPr>
        <w:t xml:space="preserve"> The Bidder may be required to undergo a company security screening conducted by the State Security Agency (SSA). Should the SSA find the bidder </w:t>
      </w:r>
      <w:r w:rsidRPr="00EE09D2">
        <w:rPr>
          <w:rFonts w:eastAsia="Calibri Light" w:cs="Times New Roman"/>
          <w:b/>
          <w:sz w:val="20"/>
          <w:szCs w:val="20"/>
        </w:rPr>
        <w:t>not suitable</w:t>
      </w:r>
      <w:r w:rsidRPr="00EE09D2">
        <w:rPr>
          <w:rFonts w:eastAsia="Calibri Light" w:cs="Times New Roman"/>
          <w:sz w:val="20"/>
          <w:szCs w:val="20"/>
        </w:rPr>
        <w:t xml:space="preserve"> after the conduct of the security screening, the business relationship will be terminated. The following documentation will be required for the company security screening process to be conducted:</w:t>
      </w:r>
    </w:p>
    <w:p w14:paraId="2B7C39AA" w14:textId="099420BB" w:rsidR="00EE09D2" w:rsidRPr="00EE09D2" w:rsidRDefault="00EE09D2" w:rsidP="00B73F10">
      <w:pPr>
        <w:numPr>
          <w:ilvl w:val="0"/>
          <w:numId w:val="28"/>
        </w:numPr>
        <w:spacing w:after="0"/>
        <w:outlineLvl w:val="0"/>
        <w:rPr>
          <w:rFonts w:eastAsia="Calibri Light" w:cs="Times New Roman"/>
          <w:sz w:val="20"/>
          <w:szCs w:val="20"/>
        </w:rPr>
      </w:pPr>
      <w:r w:rsidRPr="00EE09D2">
        <w:rPr>
          <w:rFonts w:eastAsia="Calibri Light" w:cs="Times New Roman"/>
          <w:sz w:val="20"/>
        </w:rPr>
        <w:t>Copy of company registration documentation.</w:t>
      </w:r>
    </w:p>
    <w:p w14:paraId="57BD0958" w14:textId="77777777" w:rsidR="00EE09D2" w:rsidRPr="00EE09D2" w:rsidRDefault="00EE09D2" w:rsidP="00B73F10">
      <w:pPr>
        <w:numPr>
          <w:ilvl w:val="0"/>
          <w:numId w:val="28"/>
        </w:numPr>
        <w:spacing w:after="0"/>
        <w:outlineLvl w:val="0"/>
        <w:rPr>
          <w:rFonts w:eastAsia="Calibri Light" w:cs="Times New Roman"/>
          <w:sz w:val="20"/>
          <w:szCs w:val="20"/>
        </w:rPr>
      </w:pPr>
      <w:r w:rsidRPr="00EE09D2">
        <w:rPr>
          <w:rFonts w:eastAsia="Calibri Light" w:cs="Times New Roman"/>
          <w:sz w:val="20"/>
          <w:szCs w:val="20"/>
        </w:rPr>
        <w:t>Copy(ies) of identity documentation of Director(s), Member(s) or Trustee(s); and</w:t>
      </w:r>
    </w:p>
    <w:p w14:paraId="0A1C65F7" w14:textId="77777777" w:rsidR="00EE09D2" w:rsidRPr="00EE09D2" w:rsidRDefault="00EE09D2" w:rsidP="00B73F10">
      <w:pPr>
        <w:numPr>
          <w:ilvl w:val="0"/>
          <w:numId w:val="28"/>
        </w:numPr>
        <w:spacing w:after="0"/>
        <w:outlineLvl w:val="0"/>
        <w:rPr>
          <w:rFonts w:eastAsia="Calibri Light" w:cs="Times New Roman"/>
          <w:sz w:val="20"/>
          <w:szCs w:val="20"/>
        </w:rPr>
      </w:pPr>
      <w:r w:rsidRPr="00EE09D2">
        <w:rPr>
          <w:rFonts w:eastAsia="Calibri Light" w:cs="Times New Roman"/>
          <w:sz w:val="20"/>
          <w:szCs w:val="20"/>
        </w:rPr>
        <w:t>Copy of valid tax clearance certificate.</w:t>
      </w:r>
    </w:p>
    <w:p w14:paraId="7E8064E8" w14:textId="77777777" w:rsidR="00EE09D2" w:rsidRPr="00EE09D2" w:rsidRDefault="00EE09D2" w:rsidP="00B73F10">
      <w:pPr>
        <w:numPr>
          <w:ilvl w:val="0"/>
          <w:numId w:val="9"/>
        </w:numPr>
        <w:spacing w:after="0"/>
        <w:outlineLvl w:val="0"/>
        <w:rPr>
          <w:rFonts w:eastAsia="Calibri Light" w:cs="Times New Roman"/>
        </w:rPr>
      </w:pPr>
      <w:r w:rsidRPr="00EE09D2">
        <w:rPr>
          <w:rFonts w:eastAsia="Calibri Light" w:cs="Times New Roman"/>
          <w:b/>
          <w:sz w:val="20"/>
          <w:szCs w:val="20"/>
        </w:rPr>
        <w:t xml:space="preserve">Security suitability </w:t>
      </w:r>
      <w:r w:rsidRPr="00EE09D2">
        <w:rPr>
          <w:rFonts w:eastAsia="Calibri Light" w:cs="Times New Roman"/>
          <w:b/>
        </w:rPr>
        <w:t>check for individuals</w:t>
      </w:r>
      <w:r w:rsidRPr="00EE09D2">
        <w:rPr>
          <w:rFonts w:eastAsia="Calibri Light" w:cs="Times New Roman"/>
        </w:rPr>
        <w:t xml:space="preserve">: SITA may, at its own discretion and in line with its policies and procedures, require employees of the bidder to be subjected to a security suitability check before commencement of a project or delivering of a service. The security suitability check is conducted by SITA in order to ensure that individuals meet the minimum-security requirements and also to verify personal information. The bidder will be required to replace any employee(s) </w:t>
      </w:r>
      <w:r w:rsidRPr="00EE09D2">
        <w:rPr>
          <w:rFonts w:eastAsia="Calibri Light" w:cs="Times New Roman"/>
        </w:rPr>
        <w:lastRenderedPageBreak/>
        <w:t>who is found to be not suitable after the conduct of the security screening. The following documentation will be required for the security suitability check:</w:t>
      </w:r>
    </w:p>
    <w:p w14:paraId="1EAC109E" w14:textId="7BDD3083" w:rsidR="00EE09D2" w:rsidRPr="00EE09D2" w:rsidRDefault="00EE09D2" w:rsidP="00B73F10">
      <w:pPr>
        <w:numPr>
          <w:ilvl w:val="0"/>
          <w:numId w:val="29"/>
        </w:numPr>
        <w:spacing w:after="0"/>
        <w:outlineLvl w:val="0"/>
        <w:rPr>
          <w:rFonts w:eastAsia="Calibri Light" w:cs="Times New Roman"/>
          <w:szCs w:val="24"/>
        </w:rPr>
      </w:pPr>
      <w:r w:rsidRPr="00EE09D2">
        <w:rPr>
          <w:rFonts w:eastAsia="Calibri Light" w:cs="Times New Roman"/>
          <w:szCs w:val="24"/>
        </w:rPr>
        <w:t>Copy of identity documentation.</w:t>
      </w:r>
    </w:p>
    <w:p w14:paraId="4A064C73" w14:textId="48565547" w:rsidR="00EE09D2" w:rsidRPr="00EE09D2" w:rsidRDefault="00EE09D2" w:rsidP="00B73F10">
      <w:pPr>
        <w:numPr>
          <w:ilvl w:val="0"/>
          <w:numId w:val="29"/>
        </w:numPr>
        <w:spacing w:after="0"/>
        <w:outlineLvl w:val="0"/>
        <w:rPr>
          <w:rFonts w:eastAsia="Calibri Light" w:cs="Times New Roman"/>
          <w:szCs w:val="24"/>
        </w:rPr>
      </w:pPr>
      <w:r w:rsidRPr="00EE09D2">
        <w:rPr>
          <w:rFonts w:eastAsia="Calibri Light" w:cs="Times New Roman"/>
          <w:szCs w:val="24"/>
        </w:rPr>
        <w:t>Copy(ies) of qualification(s) if SITA requires verification thereof.</w:t>
      </w:r>
    </w:p>
    <w:p w14:paraId="6EAFA374" w14:textId="77777777" w:rsidR="00EE09D2" w:rsidRPr="00EE09D2" w:rsidRDefault="00EE09D2" w:rsidP="00B73F10">
      <w:pPr>
        <w:numPr>
          <w:ilvl w:val="0"/>
          <w:numId w:val="29"/>
        </w:numPr>
        <w:spacing w:after="0"/>
        <w:outlineLvl w:val="0"/>
        <w:rPr>
          <w:rFonts w:eastAsia="Calibri Light" w:cs="Times New Roman"/>
          <w:szCs w:val="24"/>
        </w:rPr>
      </w:pPr>
      <w:r w:rsidRPr="00EE09D2">
        <w:rPr>
          <w:rFonts w:eastAsia="Calibri Light" w:cs="Times New Roman"/>
          <w:szCs w:val="24"/>
        </w:rPr>
        <w:t>Fingerprints: Will be taken electronically; and</w:t>
      </w:r>
    </w:p>
    <w:p w14:paraId="631E8483" w14:textId="77777777" w:rsidR="00EE09D2" w:rsidRPr="00EE09D2" w:rsidRDefault="00EE09D2" w:rsidP="00B73F10">
      <w:pPr>
        <w:numPr>
          <w:ilvl w:val="0"/>
          <w:numId w:val="29"/>
        </w:numPr>
        <w:spacing w:after="0"/>
        <w:outlineLvl w:val="0"/>
        <w:rPr>
          <w:rFonts w:eastAsia="Calibri Light" w:cs="Times New Roman"/>
          <w:szCs w:val="24"/>
        </w:rPr>
      </w:pPr>
      <w:r w:rsidRPr="00EE09D2">
        <w:rPr>
          <w:rFonts w:eastAsia="Calibri Light" w:cs="Times New Roman"/>
          <w:szCs w:val="24"/>
        </w:rPr>
        <w:t>Signed consent form for the conduct of background checks.</w:t>
      </w:r>
    </w:p>
    <w:p w14:paraId="24CE7AAC" w14:textId="77777777" w:rsidR="00EE09D2" w:rsidRPr="00EE09D2" w:rsidRDefault="00EE09D2" w:rsidP="00B73F10">
      <w:pPr>
        <w:numPr>
          <w:ilvl w:val="0"/>
          <w:numId w:val="9"/>
        </w:numPr>
        <w:spacing w:after="0"/>
        <w:outlineLvl w:val="0"/>
        <w:rPr>
          <w:rFonts w:eastAsia="Calibri Light" w:cs="Times New Roman"/>
        </w:rPr>
      </w:pPr>
      <w:r w:rsidRPr="00EE09D2">
        <w:rPr>
          <w:rFonts w:eastAsia="Calibri Light" w:cs="Times New Roman"/>
          <w:b/>
        </w:rPr>
        <w:tab/>
        <w:t>Security clearance:</w:t>
      </w:r>
      <w:r w:rsidRPr="00EE09D2">
        <w:rPr>
          <w:rFonts w:eastAsia="Calibri Light" w:cs="Times New Roman"/>
        </w:rPr>
        <w:t xml:space="preserve"> A security clearance, issued by either the SSA or Defence Intelligence (DI) is required if any employee of the bidder will have or may gain access to classified information throughout the duration of the project or in the process of delivering a service. The level of security clearance required – Confidential, Secret or Top Secret, will be determined at the sole discretion of SITA. The bidder will have to replace any employee who do not qualify for a security clearance or is found not suitable by the SSA or DI. The following documentation will be required for the security clearance process:</w:t>
      </w:r>
    </w:p>
    <w:p w14:paraId="2044CD3C" w14:textId="636ED6E4" w:rsidR="00EE09D2" w:rsidRPr="00EE09D2" w:rsidRDefault="00EE09D2" w:rsidP="00B73F10">
      <w:pPr>
        <w:numPr>
          <w:ilvl w:val="0"/>
          <w:numId w:val="30"/>
        </w:numPr>
        <w:spacing w:after="0"/>
        <w:outlineLvl w:val="0"/>
        <w:rPr>
          <w:rFonts w:eastAsia="Calibri Light" w:cs="Times New Roman"/>
          <w:szCs w:val="24"/>
        </w:rPr>
      </w:pPr>
      <w:r w:rsidRPr="00EE09D2">
        <w:rPr>
          <w:rFonts w:eastAsia="Calibri Light" w:cs="Times New Roman"/>
          <w:szCs w:val="24"/>
        </w:rPr>
        <w:t>Completed Z204 or DD1057 security clearance application form.</w:t>
      </w:r>
    </w:p>
    <w:p w14:paraId="0A824BD8" w14:textId="77777777" w:rsidR="00EE09D2" w:rsidRPr="00EE09D2" w:rsidRDefault="00EE09D2" w:rsidP="00B73F10">
      <w:pPr>
        <w:numPr>
          <w:ilvl w:val="0"/>
          <w:numId w:val="30"/>
        </w:numPr>
        <w:spacing w:after="0"/>
        <w:outlineLvl w:val="0"/>
        <w:rPr>
          <w:rFonts w:eastAsia="Calibri Light" w:cs="Times New Roman"/>
          <w:szCs w:val="24"/>
        </w:rPr>
      </w:pPr>
      <w:r w:rsidRPr="00EE09D2">
        <w:rPr>
          <w:rFonts w:eastAsia="Calibri Light" w:cs="Times New Roman"/>
          <w:szCs w:val="24"/>
        </w:rPr>
        <w:t>Fingerprints; and</w:t>
      </w:r>
    </w:p>
    <w:p w14:paraId="43A4572A" w14:textId="77777777" w:rsidR="00EE09D2" w:rsidRPr="00EE09D2" w:rsidRDefault="00EE09D2" w:rsidP="00B73F10">
      <w:pPr>
        <w:numPr>
          <w:ilvl w:val="0"/>
          <w:numId w:val="30"/>
        </w:numPr>
        <w:spacing w:after="0"/>
        <w:outlineLvl w:val="0"/>
        <w:rPr>
          <w:rFonts w:eastAsia="Calibri Light" w:cs="Times New Roman"/>
          <w:szCs w:val="24"/>
        </w:rPr>
      </w:pPr>
      <w:r w:rsidRPr="00EE09D2">
        <w:rPr>
          <w:rFonts w:eastAsia="Calibri Light" w:cs="Times New Roman"/>
          <w:szCs w:val="24"/>
        </w:rPr>
        <w:t>Personal documentation of the applicant, including but not limited to, identity document, passport, marriage certificate (if applicable), divorce order (if applicable), qualifications, salary advice and bank statements.</w:t>
      </w:r>
    </w:p>
    <w:p w14:paraId="32FCFE38" w14:textId="77777777" w:rsidR="00F2583E" w:rsidRPr="004B4F60" w:rsidRDefault="004176AA" w:rsidP="00EE09D2">
      <w:pPr>
        <w:pStyle w:val="Heading3"/>
      </w:pPr>
      <w:bookmarkStart w:id="42" w:name="_Toc173319487"/>
      <w:r w:rsidRPr="004B4F60">
        <w:t>Confidentiality and non -disclosure conditions</w:t>
      </w:r>
      <w:bookmarkEnd w:id="42"/>
    </w:p>
    <w:p w14:paraId="2EB18801" w14:textId="77777777" w:rsidR="00942B4A" w:rsidRPr="004B4F60" w:rsidRDefault="004176AA" w:rsidP="00B73F10">
      <w:pPr>
        <w:pStyle w:val="ListParagraph"/>
        <w:numPr>
          <w:ilvl w:val="0"/>
          <w:numId w:val="10"/>
        </w:numPr>
      </w:pPr>
      <w:r w:rsidRPr="004B4F60">
        <w:t>The Supplier, including its management and staff, must before commencement of the Contract, sign a non-disclosure agreement regarding Confidential Information</w:t>
      </w:r>
    </w:p>
    <w:p w14:paraId="6BBB6A26" w14:textId="77777777" w:rsidR="00785040" w:rsidRPr="004B4F60" w:rsidRDefault="00785040" w:rsidP="00B73F10">
      <w:pPr>
        <w:pStyle w:val="ListParagraph"/>
        <w:numPr>
          <w:ilvl w:val="0"/>
          <w:numId w:val="10"/>
        </w:numPr>
      </w:pPr>
      <w:r w:rsidRPr="004B4F60">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0FE42134" w14:textId="77777777" w:rsidR="00785040" w:rsidRPr="004B4F60" w:rsidRDefault="00785040" w:rsidP="00B73F10">
      <w:pPr>
        <w:pStyle w:val="ListParagraph"/>
        <w:numPr>
          <w:ilvl w:val="1"/>
          <w:numId w:val="10"/>
        </w:numPr>
      </w:pPr>
      <w:r w:rsidRPr="004B4F60">
        <w:t>the Promotion of Access to Information Act, 2000 (Act no. 2 of 2000);</w:t>
      </w:r>
    </w:p>
    <w:p w14:paraId="3DDA82DC" w14:textId="77777777" w:rsidR="00785040" w:rsidRPr="004B4F60" w:rsidRDefault="00785040" w:rsidP="00B73F10">
      <w:pPr>
        <w:pStyle w:val="ListParagraph"/>
        <w:numPr>
          <w:ilvl w:val="1"/>
          <w:numId w:val="10"/>
        </w:numPr>
      </w:pPr>
      <w:r w:rsidRPr="004B4F60">
        <w:t>being clearly marked "Confidential" and which is provided by one Party to another Party in terms of this Contract;</w:t>
      </w:r>
    </w:p>
    <w:p w14:paraId="02DB09E4" w14:textId="77777777" w:rsidR="00785040" w:rsidRPr="004B4F60" w:rsidRDefault="00785040" w:rsidP="00B73F10">
      <w:pPr>
        <w:pStyle w:val="ListParagraph"/>
        <w:numPr>
          <w:ilvl w:val="1"/>
          <w:numId w:val="10"/>
        </w:numPr>
      </w:pPr>
      <w:r w:rsidRPr="004B4F60">
        <w:t>being information or data, which one Party provides to another Party or to which a Party has access because of Services provided in terms of this Contract and in which a Party would have a reasonable expectation of confidentiality;</w:t>
      </w:r>
    </w:p>
    <w:p w14:paraId="28172CBF" w14:textId="77777777" w:rsidR="00785040" w:rsidRPr="004B4F60" w:rsidRDefault="00785040" w:rsidP="00B73F10">
      <w:pPr>
        <w:pStyle w:val="ListParagraph"/>
        <w:numPr>
          <w:ilvl w:val="1"/>
          <w:numId w:val="10"/>
        </w:numPr>
      </w:pPr>
      <w:r w:rsidRPr="004B4F60">
        <w:t>being information provided by one Party to another Party in the course of contractual or other negotiations, which could reasonably be expected to prejudice the right of the non-disclosing Party;</w:t>
      </w:r>
    </w:p>
    <w:p w14:paraId="1C1C68B8" w14:textId="77777777" w:rsidR="00785040" w:rsidRPr="004B4F60" w:rsidRDefault="00785040" w:rsidP="00B73F10">
      <w:pPr>
        <w:pStyle w:val="ListParagraph"/>
        <w:numPr>
          <w:ilvl w:val="1"/>
          <w:numId w:val="10"/>
        </w:numPr>
      </w:pPr>
      <w:r w:rsidRPr="004B4F60">
        <w:t>being information, the disclosure of which could reasonably be expected to endanger a life or physical security of a person;</w:t>
      </w:r>
    </w:p>
    <w:p w14:paraId="08EA1059" w14:textId="77777777" w:rsidR="00785040" w:rsidRPr="004B4F60" w:rsidRDefault="00785040" w:rsidP="00B73F10">
      <w:pPr>
        <w:pStyle w:val="ListParagraph"/>
        <w:numPr>
          <w:ilvl w:val="1"/>
          <w:numId w:val="10"/>
        </w:numPr>
      </w:pPr>
      <w:r w:rsidRPr="004B4F60">
        <w:t>being technical, scientific, commercial, financial and market-related information, know-how and trade secrets of a Party;</w:t>
      </w:r>
    </w:p>
    <w:p w14:paraId="1681CDF9" w14:textId="77777777" w:rsidR="00785040" w:rsidRPr="004B4F60" w:rsidRDefault="00785040" w:rsidP="00B73F10">
      <w:pPr>
        <w:pStyle w:val="ListParagraph"/>
        <w:numPr>
          <w:ilvl w:val="1"/>
          <w:numId w:val="10"/>
        </w:numPr>
      </w:pPr>
      <w:r w:rsidRPr="004B4F60">
        <w:t>being financial, commercial, scientific or technical information, other than trade secrets, of a Party, the disclosure of which would be likely to cause harm to the commercial or financial interests of a non-disclosing Party; and</w:t>
      </w:r>
    </w:p>
    <w:p w14:paraId="0CC7804F" w14:textId="77777777" w:rsidR="00785040" w:rsidRPr="004B4F60" w:rsidRDefault="00785040" w:rsidP="00B73F10">
      <w:pPr>
        <w:pStyle w:val="ListParagraph"/>
        <w:numPr>
          <w:ilvl w:val="1"/>
          <w:numId w:val="10"/>
        </w:numPr>
      </w:pPr>
      <w:r w:rsidRPr="004B4F60">
        <w:t>being information supplied by a Party in confidence, the disclosure of which could reasonably be expected either to put the Party at a disadvantage in contractual or other negotiations or to prejudice the Party in commercial competition; or</w:t>
      </w:r>
    </w:p>
    <w:p w14:paraId="5C9208AD" w14:textId="77777777" w:rsidR="00785040" w:rsidRPr="004B4F60" w:rsidRDefault="00785040" w:rsidP="00B73F10">
      <w:pPr>
        <w:pStyle w:val="ListParagraph"/>
        <w:numPr>
          <w:ilvl w:val="1"/>
          <w:numId w:val="10"/>
        </w:numPr>
      </w:pPr>
      <w:r w:rsidRPr="004B4F60">
        <w:lastRenderedPageBreak/>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6963B49B" w14:textId="77777777" w:rsidR="00785040" w:rsidRPr="004B4F60" w:rsidRDefault="00785040" w:rsidP="00B73F10">
      <w:pPr>
        <w:pStyle w:val="ListParagraph"/>
        <w:numPr>
          <w:ilvl w:val="0"/>
          <w:numId w:val="10"/>
        </w:numPr>
      </w:pPr>
      <w:r w:rsidRPr="004B4F60">
        <w:t>Notwithstanding the provisions of this Contract, no Party is entitled to disclose Confidential Information, except where required to do so in terms of a law, without the prior written consent of any other Party having an interest in the disclosure;</w:t>
      </w:r>
    </w:p>
    <w:p w14:paraId="31147D65" w14:textId="77777777" w:rsidR="00785040" w:rsidRPr="004B4F60" w:rsidRDefault="00785040" w:rsidP="00B73F10">
      <w:pPr>
        <w:pStyle w:val="ListParagraph"/>
        <w:numPr>
          <w:ilvl w:val="0"/>
          <w:numId w:val="10"/>
        </w:numPr>
      </w:pPr>
      <w:r w:rsidRPr="004B4F60">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7A1B526C" w14:textId="77777777" w:rsidR="00785040" w:rsidRPr="004B4F60" w:rsidRDefault="00785040" w:rsidP="00B73F10">
      <w:pPr>
        <w:pStyle w:val="ListParagraph"/>
        <w:numPr>
          <w:ilvl w:val="0"/>
          <w:numId w:val="10"/>
        </w:numPr>
      </w:pPr>
      <w:r w:rsidRPr="004B4F60">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0535E50F" w14:textId="77777777" w:rsidR="004176AA" w:rsidRPr="004B4F60" w:rsidRDefault="00785040" w:rsidP="00EE09D2">
      <w:pPr>
        <w:pStyle w:val="Heading3"/>
        <w:tabs>
          <w:tab w:val="left" w:pos="851"/>
        </w:tabs>
      </w:pPr>
      <w:bookmarkStart w:id="43" w:name="_Toc173319488"/>
      <w:r w:rsidRPr="004B4F60">
        <w:t>Guarantee and warranties</w:t>
      </w:r>
      <w:bookmarkEnd w:id="43"/>
    </w:p>
    <w:p w14:paraId="7FA1329B" w14:textId="77777777" w:rsidR="00785040" w:rsidRPr="004B4F60" w:rsidRDefault="00785040" w:rsidP="00B73F10">
      <w:pPr>
        <w:pStyle w:val="ListParagraph"/>
        <w:numPr>
          <w:ilvl w:val="0"/>
          <w:numId w:val="11"/>
        </w:numPr>
        <w:ind w:hanging="283"/>
      </w:pPr>
      <w:r w:rsidRPr="004B4F60">
        <w:t>The supplier confirms that:</w:t>
      </w:r>
    </w:p>
    <w:p w14:paraId="661F736B" w14:textId="77777777" w:rsidR="00785040" w:rsidRPr="004B4F60" w:rsidRDefault="00785040" w:rsidP="00B73F10">
      <w:pPr>
        <w:pStyle w:val="ListParagraph"/>
        <w:numPr>
          <w:ilvl w:val="1"/>
          <w:numId w:val="11"/>
        </w:numPr>
      </w:pPr>
      <w:r w:rsidRPr="004B4F60">
        <w:t xml:space="preserve">The warranty of goods supplied under this contract remains valid for the duration of the contract after the goods were delivered, installed and commissioned with a sign off, including the </w:t>
      </w:r>
      <w:r w:rsidR="004B4F60" w:rsidRPr="004B4F60">
        <w:t>client’s</w:t>
      </w:r>
      <w:r w:rsidRPr="004B4F60">
        <w:t xml:space="preserve"> signature</w:t>
      </w:r>
    </w:p>
    <w:p w14:paraId="5F9BCDAD" w14:textId="46CE1881" w:rsidR="00785040" w:rsidRPr="004B4F60" w:rsidRDefault="00785040" w:rsidP="00B73F10">
      <w:pPr>
        <w:pStyle w:val="ListParagraph"/>
        <w:numPr>
          <w:ilvl w:val="1"/>
          <w:numId w:val="11"/>
        </w:numPr>
      </w:pPr>
      <w:r w:rsidRPr="004B4F60">
        <w:t xml:space="preserve">as at Commencement Date, it has the rights, title and interest in and to the Product or Services to deliver such Product or Services in terms of the Contract and that such rights are free from any encumbrances </w:t>
      </w:r>
      <w:r w:rsidR="00EE09D2" w:rsidRPr="004B4F60">
        <w:t>whatsoever.</w:t>
      </w:r>
    </w:p>
    <w:p w14:paraId="772E3EB6" w14:textId="64B6B33E" w:rsidR="00785040" w:rsidRPr="004B4F60" w:rsidRDefault="00785040" w:rsidP="00B73F10">
      <w:pPr>
        <w:pStyle w:val="ListParagraph"/>
        <w:numPr>
          <w:ilvl w:val="1"/>
          <w:numId w:val="11"/>
        </w:numPr>
      </w:pPr>
      <w:r w:rsidRPr="004B4F60">
        <w:t xml:space="preserve">the Product is in good working order, free from Defects in material and workmanship, and substantially conforms to the Specifications, for the duration of the Warranty </w:t>
      </w:r>
      <w:r w:rsidR="00EE09D2" w:rsidRPr="004B4F60">
        <w:t>period.</w:t>
      </w:r>
    </w:p>
    <w:p w14:paraId="4428B64A" w14:textId="77777777" w:rsidR="004176AA" w:rsidRPr="004B4F60" w:rsidRDefault="00785040" w:rsidP="00EE09D2">
      <w:pPr>
        <w:pStyle w:val="Heading3"/>
        <w:tabs>
          <w:tab w:val="left" w:pos="709"/>
        </w:tabs>
      </w:pPr>
      <w:bookmarkStart w:id="44" w:name="_Toc173319489"/>
      <w:r w:rsidRPr="004B4F60">
        <w:t>Intellectual Property Rights</w:t>
      </w:r>
      <w:bookmarkEnd w:id="44"/>
    </w:p>
    <w:p w14:paraId="68E61D8E" w14:textId="77777777" w:rsidR="004176AA" w:rsidRPr="004B4F60" w:rsidRDefault="00785040" w:rsidP="00B73F10">
      <w:pPr>
        <w:pStyle w:val="ListParagraph"/>
        <w:numPr>
          <w:ilvl w:val="0"/>
          <w:numId w:val="12"/>
        </w:numPr>
        <w:ind w:hanging="425"/>
      </w:pPr>
      <w:r w:rsidRPr="004B4F60">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5F08C745" w14:textId="3EFD561C" w:rsidR="00FB0A01" w:rsidRPr="004B4F60" w:rsidRDefault="00FB0A01" w:rsidP="00B73F10">
      <w:pPr>
        <w:pStyle w:val="ListParagraph"/>
        <w:numPr>
          <w:ilvl w:val="1"/>
          <w:numId w:val="12"/>
        </w:numPr>
      </w:pPr>
      <w:r w:rsidRPr="004B4F60">
        <w:lastRenderedPageBreak/>
        <w:t xml:space="preserve">termination or expiration date of this </w:t>
      </w:r>
      <w:r w:rsidR="00EE09D2" w:rsidRPr="004B4F60">
        <w:t>Contract.</w:t>
      </w:r>
      <w:r w:rsidRPr="004B4F60">
        <w:t xml:space="preserve"> </w:t>
      </w:r>
    </w:p>
    <w:p w14:paraId="6ED1977A" w14:textId="77777777" w:rsidR="00FB0A01" w:rsidRPr="004B4F60" w:rsidRDefault="00FB0A01" w:rsidP="00B73F10">
      <w:pPr>
        <w:pStyle w:val="ListParagraph"/>
        <w:numPr>
          <w:ilvl w:val="1"/>
          <w:numId w:val="12"/>
        </w:numPr>
      </w:pPr>
      <w:r w:rsidRPr="004B4F60">
        <w:t xml:space="preserve">the date of completion of the Services; and </w:t>
      </w:r>
    </w:p>
    <w:p w14:paraId="79AD155C" w14:textId="77777777" w:rsidR="00FB0A01" w:rsidRPr="004B4F60" w:rsidRDefault="00FB0A01" w:rsidP="00B73F10">
      <w:pPr>
        <w:pStyle w:val="ListParagraph"/>
        <w:numPr>
          <w:ilvl w:val="1"/>
          <w:numId w:val="12"/>
        </w:numPr>
      </w:pPr>
      <w:r w:rsidRPr="004B4F60">
        <w:t>the date of rendering of the last of the Deliverables</w:t>
      </w:r>
    </w:p>
    <w:p w14:paraId="001955F3" w14:textId="77777777" w:rsidR="00FB0A01" w:rsidRPr="004B4F60" w:rsidRDefault="00FB0A01" w:rsidP="00B73F10">
      <w:pPr>
        <w:pStyle w:val="ListParagraph"/>
        <w:numPr>
          <w:ilvl w:val="0"/>
          <w:numId w:val="12"/>
        </w:numPr>
      </w:pPr>
      <w:r w:rsidRPr="004B4F60">
        <w:rPr>
          <w:rFonts w:cs="Calibri"/>
        </w:rPr>
        <w:t>If so required by SITA, the Supplier must certify in writing to SITA that it has either returned all SITA Intellectual Property to SITA or destroyed or deleted all other SITA Intellectual Property in its possession or under its control</w:t>
      </w:r>
    </w:p>
    <w:p w14:paraId="6702F190" w14:textId="77777777" w:rsidR="00FB0A01" w:rsidRPr="004B4F60" w:rsidRDefault="00FB0A01" w:rsidP="00B73F10">
      <w:pPr>
        <w:pStyle w:val="ListParagraph"/>
        <w:numPr>
          <w:ilvl w:val="0"/>
          <w:numId w:val="12"/>
        </w:numPr>
      </w:pPr>
      <w:r w:rsidRPr="004B4F60">
        <w:t xml:space="preserve">SITA, at all times, owns all Intellectual Property Rights in and to all Bespoke Intellectual Property. </w:t>
      </w:r>
    </w:p>
    <w:p w14:paraId="76FA1A8B" w14:textId="77777777" w:rsidR="00FB0A01" w:rsidRPr="004B4F60" w:rsidRDefault="00FB0A01" w:rsidP="00B73F10">
      <w:pPr>
        <w:pStyle w:val="ListParagraph"/>
        <w:numPr>
          <w:ilvl w:val="0"/>
          <w:numId w:val="12"/>
        </w:numPr>
      </w:pPr>
      <w:r w:rsidRPr="004B4F60">
        <w:t>Save for the license granted in terms of this Contract, the Supplier retains all Intellectual Property Rights in and to the Supplier’s pre-existing Intellectual Property that is used or supplied in connection with the Products or Services</w:t>
      </w:r>
    </w:p>
    <w:p w14:paraId="73D95049" w14:textId="77777777" w:rsidR="00FB0A01" w:rsidRPr="004B4F60" w:rsidRDefault="00FB0A01" w:rsidP="00B73F10">
      <w:pPr>
        <w:pStyle w:val="ListParagraph"/>
        <w:numPr>
          <w:ilvl w:val="0"/>
          <w:numId w:val="12"/>
        </w:numPr>
      </w:pPr>
      <w:r w:rsidRPr="004B4F60">
        <w:t>Provide SITA with the compliant Occupational Health and Safety File (required on site for period of installation and proof of compliance).</w:t>
      </w:r>
    </w:p>
    <w:p w14:paraId="1B8FD91B" w14:textId="68A58E04" w:rsidR="00AF6423" w:rsidRPr="004B4F60" w:rsidRDefault="00AF6423" w:rsidP="00EE09D2">
      <w:pPr>
        <w:ind w:left="567"/>
      </w:pPr>
    </w:p>
    <w:p w14:paraId="7888B1CE" w14:textId="77777777" w:rsidR="00AF6423" w:rsidRPr="004B4F60" w:rsidRDefault="00AF6423" w:rsidP="00D13A47">
      <w:pPr>
        <w:pStyle w:val="Heading3"/>
        <w:tabs>
          <w:tab w:val="left" w:pos="851"/>
        </w:tabs>
      </w:pPr>
      <w:bookmarkStart w:id="45" w:name="_Toc173319490"/>
      <w:r w:rsidRPr="004B4F60">
        <w:t>Counter Conditions</w:t>
      </w:r>
      <w:bookmarkEnd w:id="45"/>
    </w:p>
    <w:p w14:paraId="2F1A133D" w14:textId="77777777" w:rsidR="00AF6423" w:rsidRPr="004B4F60" w:rsidRDefault="00AF6423" w:rsidP="00D13A47">
      <w:pPr>
        <w:pStyle w:val="ListParagraph"/>
        <w:ind w:left="851"/>
      </w:pPr>
      <w:r w:rsidRPr="004B4F60">
        <w:t>Bidders’ attention is drawn to the fact that amendments to any of the Bid Conditions or setting of counter conditions by bidders may result in the invalidation of such bids.</w:t>
      </w:r>
    </w:p>
    <w:p w14:paraId="1660D81D" w14:textId="77777777" w:rsidR="00AF6423" w:rsidRPr="004B4F60" w:rsidRDefault="00AF6423" w:rsidP="00D13A47">
      <w:pPr>
        <w:pStyle w:val="Heading3"/>
        <w:tabs>
          <w:tab w:val="left" w:pos="851"/>
        </w:tabs>
      </w:pPr>
      <w:bookmarkStart w:id="46" w:name="_Toc173319491"/>
      <w:r w:rsidRPr="004B4F60">
        <w:t>Fronting</w:t>
      </w:r>
      <w:bookmarkEnd w:id="46"/>
    </w:p>
    <w:p w14:paraId="1C4F98EB" w14:textId="77777777" w:rsidR="00AF6423" w:rsidRPr="004B4F60" w:rsidRDefault="00AF6423" w:rsidP="00B73F10">
      <w:pPr>
        <w:pStyle w:val="ListParagraph"/>
        <w:numPr>
          <w:ilvl w:val="0"/>
          <w:numId w:val="13"/>
        </w:numPr>
        <w:ind w:left="1276" w:hanging="425"/>
      </w:pPr>
      <w:r w:rsidRPr="004B4F60">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34AA34AE" w14:textId="77777777" w:rsidR="00AF6423" w:rsidRPr="004B4F60" w:rsidRDefault="00AF6423" w:rsidP="00B73F10">
      <w:pPr>
        <w:pStyle w:val="ListParagraph"/>
        <w:numPr>
          <w:ilvl w:val="0"/>
          <w:numId w:val="13"/>
        </w:numPr>
        <w:ind w:left="1276" w:hanging="425"/>
      </w:pPr>
      <w:r w:rsidRPr="004B4F60">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00B3D1BA" w14:textId="77777777" w:rsidR="005F2530" w:rsidRPr="004B4F60" w:rsidRDefault="005F2530" w:rsidP="00D13A47">
      <w:pPr>
        <w:pStyle w:val="Heading3"/>
        <w:tabs>
          <w:tab w:val="left" w:pos="851"/>
        </w:tabs>
      </w:pPr>
      <w:bookmarkStart w:id="47" w:name="_Toc173319492"/>
      <w:r w:rsidRPr="004B4F60">
        <w:t>Business Continuity and Disaster Recovery Plans</w:t>
      </w:r>
      <w:bookmarkEnd w:id="47"/>
    </w:p>
    <w:p w14:paraId="0D81903C" w14:textId="77777777" w:rsidR="004176AA" w:rsidRPr="004B4F60" w:rsidRDefault="005F2530" w:rsidP="00B73F10">
      <w:pPr>
        <w:pStyle w:val="ListParagraph"/>
        <w:numPr>
          <w:ilvl w:val="0"/>
          <w:numId w:val="14"/>
        </w:numPr>
        <w:ind w:left="1276" w:hanging="425"/>
      </w:pPr>
      <w:r w:rsidRPr="004B4F60">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3E870219" w14:textId="77777777" w:rsidR="005F2530" w:rsidRPr="004B4F60" w:rsidRDefault="005F2530" w:rsidP="00D13A47">
      <w:pPr>
        <w:pStyle w:val="Heading3"/>
        <w:tabs>
          <w:tab w:val="left" w:pos="851"/>
        </w:tabs>
      </w:pPr>
      <w:bookmarkStart w:id="48" w:name="_Toc173319493"/>
      <w:r w:rsidRPr="004B4F60">
        <w:t>Supplier Due Diligence</w:t>
      </w:r>
      <w:bookmarkEnd w:id="48"/>
    </w:p>
    <w:p w14:paraId="5C68562E" w14:textId="77777777" w:rsidR="0072760B" w:rsidRPr="004B4F60" w:rsidRDefault="005F2530" w:rsidP="00B73F10">
      <w:pPr>
        <w:pStyle w:val="ListParagraph"/>
        <w:numPr>
          <w:ilvl w:val="0"/>
          <w:numId w:val="15"/>
        </w:numPr>
        <w:ind w:left="1276" w:hanging="425"/>
      </w:pPr>
      <w:r w:rsidRPr="004B4F60">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29BF03D2" w14:textId="77777777" w:rsidR="0072760B" w:rsidRPr="004B4F60" w:rsidRDefault="0072760B" w:rsidP="00D13A47">
      <w:pPr>
        <w:pStyle w:val="Heading3"/>
        <w:tabs>
          <w:tab w:val="left" w:pos="851"/>
        </w:tabs>
      </w:pPr>
      <w:bookmarkStart w:id="49" w:name="_Toc173319494"/>
      <w:r w:rsidRPr="004B4F60">
        <w:lastRenderedPageBreak/>
        <w:t>Preference Goal Requirements conditions</w:t>
      </w:r>
      <w:bookmarkEnd w:id="49"/>
    </w:p>
    <w:p w14:paraId="2002525A" w14:textId="77777777" w:rsidR="0072760B" w:rsidRPr="004B4F60" w:rsidRDefault="0072760B" w:rsidP="00B73F10">
      <w:pPr>
        <w:pStyle w:val="ListParagraph"/>
        <w:numPr>
          <w:ilvl w:val="0"/>
          <w:numId w:val="22"/>
        </w:numPr>
        <w:ind w:left="1276" w:hanging="425"/>
      </w:pPr>
      <w:r w:rsidRPr="004B4F60">
        <w:t>The Bidder’s commitment for the Preference Goal Requirements in this tender will be legally binding and the Bidder needs to perform against their commitment for the duration of the contract which will form part of the Contractual Agreement.</w:t>
      </w:r>
    </w:p>
    <w:p w14:paraId="141E0FFA" w14:textId="79A6FAE9" w:rsidR="0072760B" w:rsidRPr="004B4F60" w:rsidRDefault="0072760B" w:rsidP="00B73F10">
      <w:pPr>
        <w:pStyle w:val="ListParagraph"/>
        <w:numPr>
          <w:ilvl w:val="0"/>
          <w:numId w:val="22"/>
        </w:numPr>
        <w:ind w:left="1276" w:hanging="425"/>
      </w:pPr>
      <w:r w:rsidRPr="004B4F60">
        <w:t xml:space="preserve">The Bidder must </w:t>
      </w:r>
      <w:r w:rsidR="00D13A47" w:rsidRPr="004B4F60">
        <w:t>sustain or</w:t>
      </w:r>
      <w:r w:rsidRPr="004B4F60">
        <w:t xml:space="preserve"> improve the company’s BBBEE Level for the duration of the contact which will form part of the Contractual Agreement.</w:t>
      </w:r>
    </w:p>
    <w:p w14:paraId="6057B605" w14:textId="77777777" w:rsidR="0072760B" w:rsidRPr="004B4F60" w:rsidRDefault="0072760B" w:rsidP="00B73F10">
      <w:pPr>
        <w:pStyle w:val="ListParagraph"/>
        <w:numPr>
          <w:ilvl w:val="0"/>
          <w:numId w:val="22"/>
        </w:numPr>
        <w:ind w:left="1276" w:hanging="425"/>
      </w:pPr>
      <w:r w:rsidRPr="004B4F60">
        <w:t>Performance of Preference Goal Requirements will be determined annually. Bidders must submit their Preference status report indicating progress against the Bidder’s Preferential commitments within 30 days of the yearly anniversary of the contract.</w:t>
      </w:r>
    </w:p>
    <w:p w14:paraId="1FEED39B" w14:textId="77777777" w:rsidR="0072760B" w:rsidRPr="004B4F60" w:rsidRDefault="0072760B" w:rsidP="00B73F10">
      <w:pPr>
        <w:pStyle w:val="ListParagraph"/>
        <w:numPr>
          <w:ilvl w:val="0"/>
          <w:numId w:val="22"/>
        </w:numPr>
        <w:ind w:left="1276" w:hanging="425"/>
      </w:pPr>
      <w:r w:rsidRPr="004B4F60">
        <w:t>Bidders need to keep auditable substantive records / evidence and upon request by SITA</w:t>
      </w:r>
      <w:r w:rsidR="000E14DD" w:rsidRPr="004B4F60">
        <w:t>/Department</w:t>
      </w:r>
      <w:r w:rsidRPr="004B4F60">
        <w:t xml:space="preserve"> must be made available for audit and, or due diligence purposes.</w:t>
      </w:r>
    </w:p>
    <w:p w14:paraId="2838A977" w14:textId="77777777" w:rsidR="0072760B" w:rsidRPr="004B4F60" w:rsidRDefault="0072760B" w:rsidP="00B73F10">
      <w:pPr>
        <w:pStyle w:val="ListParagraph"/>
        <w:numPr>
          <w:ilvl w:val="0"/>
          <w:numId w:val="22"/>
        </w:numPr>
      </w:pPr>
      <w:r w:rsidRPr="004B4F60">
        <w:t>SITA reserves the right to require from a Bidder, either before a bid is adjudicated or at any time subsequently, to substantiate any claim with regards to preferences, in any manner required by SITA.</w:t>
      </w:r>
    </w:p>
    <w:p w14:paraId="20CA1100" w14:textId="77777777" w:rsidR="0072760B" w:rsidRPr="004B4F60" w:rsidRDefault="0072760B" w:rsidP="00B73F10">
      <w:pPr>
        <w:pStyle w:val="ListParagraph"/>
        <w:numPr>
          <w:ilvl w:val="0"/>
          <w:numId w:val="22"/>
        </w:numPr>
      </w:pPr>
      <w:r w:rsidRPr="004B4F60">
        <w:t>SITA reserves the right to verify information / evidence provided by the Bidder.</w:t>
      </w:r>
    </w:p>
    <w:p w14:paraId="02FAED84" w14:textId="3576DE96" w:rsidR="008049F9" w:rsidRPr="004B4F60" w:rsidRDefault="0072760B" w:rsidP="00B73F10">
      <w:pPr>
        <w:pStyle w:val="ListParagraph"/>
        <w:numPr>
          <w:ilvl w:val="0"/>
          <w:numId w:val="22"/>
        </w:numPr>
      </w:pPr>
      <w:r w:rsidRPr="004B4F60">
        <w:t>SITA</w:t>
      </w:r>
      <w:r w:rsidR="00D13A47">
        <w:t xml:space="preserve"> </w:t>
      </w:r>
      <w:r w:rsidRPr="004B4F60">
        <w:t xml:space="preserve">reserves the right to introduce a </w:t>
      </w:r>
      <w:r w:rsidRPr="004B4F60">
        <w:rPr>
          <w:b/>
          <w:bCs/>
        </w:rPr>
        <w:t>penalty of 1%</w:t>
      </w:r>
      <w:r w:rsidRPr="004B4F60">
        <w:t xml:space="preserve"> of the overall annual year spent by SITA for the prior year if the Bidder fails to comply to </w:t>
      </w:r>
      <w:r w:rsidRPr="004B4F60">
        <w:rPr>
          <w:b/>
          <w:bCs/>
        </w:rPr>
        <w:t>paragraphs (a), (b) and (c) above</w:t>
      </w:r>
      <w:r w:rsidRPr="004B4F60">
        <w:t>.</w:t>
      </w:r>
    </w:p>
    <w:p w14:paraId="6F76A37D" w14:textId="77777777" w:rsidR="008049F9" w:rsidRPr="00D13A47" w:rsidRDefault="008049F9" w:rsidP="00EE09D2">
      <w:pPr>
        <w:pStyle w:val="Heading3"/>
        <w:tabs>
          <w:tab w:val="left" w:pos="851"/>
        </w:tabs>
      </w:pPr>
      <w:bookmarkStart w:id="50" w:name="_Toc106894479"/>
      <w:bookmarkStart w:id="51" w:name="_Toc173319495"/>
      <w:r w:rsidRPr="00D13A47">
        <w:t>Declaration of compliance and acceptance SCC</w:t>
      </w:r>
      <w:bookmarkEnd w:id="50"/>
      <w:bookmarkEnd w:id="51"/>
    </w:p>
    <w:p w14:paraId="356AD7A4" w14:textId="77777777" w:rsidR="008049F9" w:rsidRPr="004B4F60" w:rsidRDefault="008049F9" w:rsidP="00EE09D2">
      <w:pPr>
        <w:ind w:left="851"/>
        <w:rPr>
          <w:lang w:val="en-GB"/>
        </w:rPr>
      </w:pPr>
      <w:r w:rsidRPr="004B4F60">
        <w:rPr>
          <w:lang w:val="en-GB"/>
        </w:rPr>
        <w:t>I (we), the bidder hereby declare that I (we) accept ALL the Special Conditions of Contract as specified in par 4.3.2 above and shall comply with all stated obligations:</w:t>
      </w:r>
    </w:p>
    <w:p w14:paraId="5EDF8844" w14:textId="77777777" w:rsidR="008049F9" w:rsidRPr="004B4F60" w:rsidRDefault="008049F9" w:rsidP="008049F9">
      <w:pPr>
        <w:rPr>
          <w:lang w:val="en-GB"/>
        </w:rPr>
      </w:pPr>
    </w:p>
    <w:p w14:paraId="407B82CD" w14:textId="77777777" w:rsidR="008049F9" w:rsidRPr="004B4F60" w:rsidRDefault="008049F9" w:rsidP="008049F9">
      <w:pPr>
        <w:rPr>
          <w:lang w:val="en-GB"/>
        </w:rPr>
      </w:pPr>
      <w:r w:rsidRPr="004B4F60">
        <w:rPr>
          <w:lang w:val="en-GB"/>
        </w:rPr>
        <w:t>Name of Bidder:_____________________________</w:t>
      </w:r>
      <w:r w:rsidRPr="004B4F60">
        <w:rPr>
          <w:lang w:val="en-GB"/>
        </w:rPr>
        <w:tab/>
        <w:t>Signature: _________________________</w:t>
      </w:r>
    </w:p>
    <w:p w14:paraId="5D55D41A" w14:textId="77777777" w:rsidR="008049F9" w:rsidRPr="004B4F60" w:rsidRDefault="008049F9" w:rsidP="008049F9"/>
    <w:p w14:paraId="40B6DD49" w14:textId="77777777" w:rsidR="0026097F" w:rsidRDefault="008049F9" w:rsidP="0026097F">
      <w:r w:rsidRPr="004B4F60">
        <w:t>Date:______________</w:t>
      </w:r>
    </w:p>
    <w:p w14:paraId="42540C51" w14:textId="77777777" w:rsidR="008360E8" w:rsidRDefault="008360E8" w:rsidP="0026097F"/>
    <w:p w14:paraId="5DF825C3" w14:textId="77777777" w:rsidR="00D13A47" w:rsidRPr="003A42B3" w:rsidRDefault="00D13A47" w:rsidP="003E22A7">
      <w:pPr>
        <w:pStyle w:val="Heading2"/>
        <w:rPr>
          <w:rFonts w:eastAsia="Times New Roman" w:cs="Calibri Light"/>
          <w:b w:val="0"/>
          <w:sz w:val="24"/>
          <w:szCs w:val="24"/>
        </w:rPr>
      </w:pPr>
      <w:bookmarkStart w:id="52" w:name="_Toc165635687"/>
      <w:r w:rsidRPr="003A42B3">
        <w:rPr>
          <w:rFonts w:eastAsia="Times New Roman" w:cs="Calibri Light"/>
          <w:sz w:val="24"/>
          <w:szCs w:val="24"/>
        </w:rPr>
        <w:t>Price and Preference Points Evaluation (Stage 4)</w:t>
      </w:r>
      <w:bookmarkEnd w:id="52"/>
      <w:r w:rsidRPr="003A42B3">
        <w:rPr>
          <w:rFonts w:eastAsia="Times New Roman" w:cs="Calibri Light"/>
          <w:sz w:val="24"/>
          <w:szCs w:val="24"/>
        </w:rPr>
        <w:t xml:space="preserve"> </w:t>
      </w:r>
    </w:p>
    <w:p w14:paraId="13CDA147" w14:textId="059E28B8" w:rsidR="00D13A47" w:rsidRPr="003A42B3" w:rsidRDefault="00D13A47" w:rsidP="003E22A7">
      <w:pPr>
        <w:pStyle w:val="Heading3"/>
        <w:rPr>
          <w:rFonts w:eastAsia="Times New Roman"/>
          <w14:scene3d>
            <w14:camera w14:prst="orthographicFront"/>
            <w14:lightRig w14:rig="threePt" w14:dir="t">
              <w14:rot w14:lat="0" w14:lon="0" w14:rev="0"/>
            </w14:lightRig>
          </w14:scene3d>
        </w:rPr>
      </w:pPr>
      <w:bookmarkStart w:id="53" w:name="_Toc132720221"/>
      <w:bookmarkStart w:id="54" w:name="_Toc139372678"/>
      <w:r w:rsidRPr="003A42B3">
        <w:rPr>
          <w:rFonts w:eastAsia="Times New Roman"/>
          <w14:scene3d>
            <w14:camera w14:prst="orthographicFront"/>
            <w14:lightRig w14:rig="threePt" w14:dir="t">
              <w14:rot w14:lat="0" w14:lon="0" w14:rev="0"/>
            </w14:lightRig>
          </w14:scene3d>
        </w:rPr>
        <w:t xml:space="preserve">Costing </w:t>
      </w:r>
      <w:bookmarkEnd w:id="53"/>
      <w:r w:rsidRPr="003A42B3">
        <w:rPr>
          <w:rFonts w:eastAsia="Times New Roman"/>
          <w14:scene3d>
            <w14:camera w14:prst="orthographicFront"/>
            <w14:lightRig w14:rig="threePt" w14:dir="t">
              <w14:rot w14:lat="0" w14:lon="0" w14:rev="0"/>
            </w14:lightRig>
          </w14:scene3d>
        </w:rPr>
        <w:t>and Preference Evaluation</w:t>
      </w:r>
    </w:p>
    <w:p w14:paraId="52B0E8CC" w14:textId="77777777" w:rsidR="00D13A47" w:rsidRPr="003A42B3" w:rsidRDefault="00D13A47" w:rsidP="00B73F10">
      <w:pPr>
        <w:numPr>
          <w:ilvl w:val="0"/>
          <w:numId w:val="33"/>
        </w:numPr>
        <w:rPr>
          <w:rFonts w:eastAsia="Calibri Light" w:cs="Calibri Light"/>
        </w:rPr>
      </w:pPr>
      <w:r w:rsidRPr="003A42B3">
        <w:rPr>
          <w:rFonts w:eastAsia="Calibri Light" w:cs="Calibri Light"/>
          <w:lang w:val="en-GB"/>
        </w:rPr>
        <w:t xml:space="preserve">In terms of </w:t>
      </w:r>
      <w:bookmarkStart w:id="55" w:name="_Hlk80033687"/>
      <w:r w:rsidRPr="003A42B3">
        <w:rPr>
          <w:rFonts w:eastAsia="Calibri Light" w:cs="Calibri Light"/>
          <w:lang w:val="en-GB"/>
        </w:rPr>
        <w:t>the SITA Preferential Procurement Policy</w:t>
      </w:r>
      <w:bookmarkEnd w:id="55"/>
      <w:r w:rsidRPr="003A42B3">
        <w:rPr>
          <w:rFonts w:eastAsia="Calibri Light" w:cs="Calibri Light"/>
          <w:lang w:val="en-GB"/>
        </w:rPr>
        <w:t xml:space="preserve"> (PPP), the following preference point system is applicable to all Bids:</w:t>
      </w:r>
    </w:p>
    <w:p w14:paraId="67DFC94D" w14:textId="77777777" w:rsidR="00D13A47" w:rsidRPr="003A42B3" w:rsidRDefault="00D13A47" w:rsidP="00B73F10">
      <w:pPr>
        <w:numPr>
          <w:ilvl w:val="1"/>
          <w:numId w:val="34"/>
        </w:numPr>
        <w:rPr>
          <w:rFonts w:eastAsia="Calibri Light" w:cs="Calibri Light"/>
        </w:rPr>
      </w:pPr>
      <w:r w:rsidRPr="003A42B3">
        <w:rPr>
          <w:rFonts w:eastAsia="Calibri Light" w:cs="Calibri Light"/>
        </w:rPr>
        <w:t xml:space="preserve">the 80/20 system (80 Price, 20 B-BBEE) for requirements with a Rand value of up to R50 000 000 (all applicable taxes included); or </w:t>
      </w:r>
    </w:p>
    <w:p w14:paraId="0F3A7E18" w14:textId="77777777" w:rsidR="00D13A47" w:rsidRPr="003E22A7" w:rsidRDefault="00D13A47" w:rsidP="00B73F10">
      <w:pPr>
        <w:numPr>
          <w:ilvl w:val="0"/>
          <w:numId w:val="33"/>
        </w:numPr>
        <w:rPr>
          <w:rFonts w:eastAsia="Calibri Light" w:cs="Calibri Light"/>
          <w:lang w:val="en-GB"/>
        </w:rPr>
      </w:pPr>
      <w:r w:rsidRPr="003A42B3">
        <w:rPr>
          <w:rFonts w:eastAsia="Calibri Light" w:cs="Calibri Light"/>
          <w:lang w:val="en-GB"/>
        </w:rPr>
        <w:t xml:space="preserve">The Applicable Preference Point system for this </w:t>
      </w:r>
      <w:r w:rsidRPr="003E22A7">
        <w:rPr>
          <w:rFonts w:eastAsia="Calibri Light" w:cs="Calibri Light"/>
          <w:lang w:val="en-GB"/>
        </w:rPr>
        <w:t xml:space="preserve">tender is the </w:t>
      </w:r>
      <w:r w:rsidRPr="003E22A7">
        <w:rPr>
          <w:rFonts w:eastAsia="Calibri Light" w:cs="Calibri Light"/>
          <w:b/>
          <w:bCs/>
          <w:lang w:val="en-GB"/>
        </w:rPr>
        <w:t>80/20</w:t>
      </w:r>
      <w:r w:rsidRPr="003E22A7">
        <w:rPr>
          <w:rFonts w:eastAsia="Calibri Light" w:cs="Calibri Light"/>
          <w:lang w:val="en-GB"/>
        </w:rPr>
        <w:t xml:space="preserve"> preference point system. </w:t>
      </w:r>
    </w:p>
    <w:p w14:paraId="52042081" w14:textId="77777777" w:rsidR="00D13A47" w:rsidRPr="003E22A7" w:rsidRDefault="00D13A47" w:rsidP="00B73F10">
      <w:pPr>
        <w:numPr>
          <w:ilvl w:val="0"/>
          <w:numId w:val="33"/>
        </w:numPr>
        <w:rPr>
          <w:rFonts w:eastAsia="Calibri Light" w:cs="Calibri Light"/>
          <w:lang w:val="en-GB"/>
        </w:rPr>
      </w:pPr>
      <w:r w:rsidRPr="003E22A7">
        <w:rPr>
          <w:rFonts w:eastAsia="Calibri Light" w:cs="Calibri Light"/>
          <w:lang w:val="en-GB"/>
        </w:rPr>
        <w:t xml:space="preserve">Points for this tender shall be awarded for: </w:t>
      </w:r>
    </w:p>
    <w:p w14:paraId="035FE124" w14:textId="77777777" w:rsidR="00D13A47" w:rsidRPr="003A42B3" w:rsidRDefault="00D13A47" w:rsidP="00B73F10">
      <w:pPr>
        <w:numPr>
          <w:ilvl w:val="1"/>
          <w:numId w:val="35"/>
        </w:numPr>
        <w:rPr>
          <w:rFonts w:eastAsia="Calibri Light" w:cs="Calibri Light"/>
        </w:rPr>
      </w:pPr>
      <w:r w:rsidRPr="003A42B3">
        <w:rPr>
          <w:rFonts w:eastAsia="Calibri Light" w:cs="Calibri Light"/>
        </w:rPr>
        <w:t>Price; and</w:t>
      </w:r>
    </w:p>
    <w:p w14:paraId="104CC140" w14:textId="77777777" w:rsidR="00D13A47" w:rsidRPr="003A42B3" w:rsidRDefault="00D13A47" w:rsidP="00B73F10">
      <w:pPr>
        <w:numPr>
          <w:ilvl w:val="1"/>
          <w:numId w:val="35"/>
        </w:numPr>
        <w:rPr>
          <w:rFonts w:eastAsia="Calibri Light" w:cs="Calibri Light"/>
        </w:rPr>
      </w:pPr>
      <w:r w:rsidRPr="003A42B3">
        <w:rPr>
          <w:rFonts w:eastAsia="Calibri Light" w:cs="Calibri Light"/>
        </w:rPr>
        <w:t>Preference points for specific goals.</w:t>
      </w:r>
    </w:p>
    <w:p w14:paraId="6B9E7D4E" w14:textId="77777777" w:rsidR="00D13A47" w:rsidRPr="003A42B3" w:rsidRDefault="00D13A47" w:rsidP="00B73F10">
      <w:pPr>
        <w:numPr>
          <w:ilvl w:val="0"/>
          <w:numId w:val="33"/>
        </w:numPr>
        <w:rPr>
          <w:rFonts w:eastAsia="Calibri Light" w:cs="Calibri Light"/>
          <w:lang w:val="en-GB"/>
        </w:rPr>
      </w:pPr>
      <w:r w:rsidRPr="003A42B3">
        <w:rPr>
          <w:rFonts w:eastAsia="Calibri Light" w:cs="Calibri Light"/>
          <w:lang w:val="en-GB"/>
        </w:rPr>
        <w:t>The maximum points for this tender will be allocated as follows, subject to par.2.</w:t>
      </w:r>
    </w:p>
    <w:p w14:paraId="3A39F6FF" w14:textId="77777777" w:rsidR="00D13A47" w:rsidRPr="003A42B3" w:rsidRDefault="00D13A47" w:rsidP="00D13A47">
      <w:pPr>
        <w:keepNext/>
        <w:spacing w:before="120"/>
        <w:ind w:left="567"/>
        <w:rPr>
          <w:rFonts w:eastAsia="Calibri Light" w:cs="Calibri Light"/>
          <w:b/>
          <w:noProof/>
        </w:rPr>
      </w:pPr>
      <w:bookmarkStart w:id="56" w:name="_Toc107394442"/>
      <w:r w:rsidRPr="003A42B3">
        <w:rPr>
          <w:rFonts w:eastAsia="Calibri Light" w:cs="Calibri Light"/>
          <w:b/>
          <w:noProof/>
        </w:rPr>
        <w:t>Table 3: Points allocation</w:t>
      </w:r>
      <w:bookmarkEnd w:id="56"/>
    </w:p>
    <w:tbl>
      <w:tblPr>
        <w:tblStyle w:val="TableGrid7"/>
        <w:tblW w:w="0" w:type="auto"/>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791"/>
        <w:gridCol w:w="1275"/>
      </w:tblGrid>
      <w:tr w:rsidR="00D13A47" w:rsidRPr="003A42B3" w14:paraId="4E21F19A" w14:textId="77777777" w:rsidTr="00895909">
        <w:tc>
          <w:tcPr>
            <w:tcW w:w="7791" w:type="dxa"/>
            <w:shd w:val="solid" w:color="DBE5F1" w:fill="DBE5F1"/>
          </w:tcPr>
          <w:p w14:paraId="5CC57093" w14:textId="77777777" w:rsidR="00D13A47" w:rsidRPr="003A42B3" w:rsidRDefault="00D13A47" w:rsidP="00B73F10">
            <w:pPr>
              <w:numPr>
                <w:ilvl w:val="0"/>
                <w:numId w:val="31"/>
              </w:numPr>
              <w:tabs>
                <w:tab w:val="num" w:pos="360"/>
              </w:tabs>
              <w:spacing w:after="120" w:line="276" w:lineRule="auto"/>
              <w:ind w:left="0" w:firstLine="0"/>
              <w:rPr>
                <w:rFonts w:ascii="Calibri Light" w:eastAsia="Calibri Light" w:hAnsi="Calibri Light" w:cs="Calibri Light"/>
                <w:b/>
                <w:bCs/>
                <w:color w:val="002060"/>
              </w:rPr>
            </w:pPr>
            <w:r w:rsidRPr="003A42B3">
              <w:rPr>
                <w:rFonts w:ascii="Calibri Light" w:eastAsia="Calibri Light" w:hAnsi="Calibri Light" w:cs="Calibri Light"/>
                <w:b/>
                <w:bCs/>
                <w:color w:val="002060"/>
              </w:rPr>
              <w:t>Description</w:t>
            </w:r>
          </w:p>
        </w:tc>
        <w:tc>
          <w:tcPr>
            <w:tcW w:w="1275" w:type="dxa"/>
            <w:shd w:val="solid" w:color="DBE5F1" w:fill="DBE5F1"/>
          </w:tcPr>
          <w:p w14:paraId="1D7C8C60" w14:textId="77777777" w:rsidR="00D13A47" w:rsidRPr="003A42B3" w:rsidRDefault="00D13A47" w:rsidP="00895909">
            <w:pPr>
              <w:rPr>
                <w:rFonts w:ascii="Calibri Light" w:eastAsia="Calibri Light" w:hAnsi="Calibri Light" w:cs="Calibri Light"/>
                <w:b/>
                <w:bCs/>
                <w:color w:val="002060"/>
              </w:rPr>
            </w:pPr>
            <w:r w:rsidRPr="003A42B3">
              <w:rPr>
                <w:rFonts w:ascii="Calibri Light" w:eastAsia="Calibri Light" w:hAnsi="Calibri Light" w:cs="Calibri Light"/>
                <w:b/>
                <w:bCs/>
                <w:color w:val="002060"/>
              </w:rPr>
              <w:t>Points</w:t>
            </w:r>
          </w:p>
        </w:tc>
      </w:tr>
      <w:tr w:rsidR="00D13A47" w:rsidRPr="003A42B3" w14:paraId="39602555" w14:textId="77777777" w:rsidTr="00895909">
        <w:tc>
          <w:tcPr>
            <w:tcW w:w="7791" w:type="dxa"/>
          </w:tcPr>
          <w:p w14:paraId="073E79AA" w14:textId="77777777" w:rsidR="00D13A47" w:rsidRPr="003E22A7" w:rsidRDefault="00D13A47" w:rsidP="00B73F10">
            <w:pPr>
              <w:numPr>
                <w:ilvl w:val="0"/>
                <w:numId w:val="31"/>
              </w:numPr>
              <w:tabs>
                <w:tab w:val="num" w:pos="360"/>
              </w:tabs>
              <w:spacing w:after="120" w:line="276" w:lineRule="auto"/>
              <w:ind w:left="0" w:firstLine="0"/>
              <w:rPr>
                <w:rFonts w:ascii="Calibri Light" w:eastAsia="Calibri Light" w:hAnsi="Calibri Light" w:cs="Calibri Light"/>
                <w:lang w:val="en-GB"/>
              </w:rPr>
            </w:pPr>
            <w:r w:rsidRPr="003E22A7">
              <w:rPr>
                <w:rFonts w:ascii="Calibri Light" w:eastAsia="Calibri Light" w:hAnsi="Calibri Light" w:cs="Calibri Light"/>
                <w:lang w:val="en-GB"/>
              </w:rPr>
              <w:lastRenderedPageBreak/>
              <w:t>Price</w:t>
            </w:r>
          </w:p>
        </w:tc>
        <w:tc>
          <w:tcPr>
            <w:tcW w:w="1275" w:type="dxa"/>
          </w:tcPr>
          <w:p w14:paraId="02CE24A3" w14:textId="77777777" w:rsidR="00D13A47" w:rsidRPr="003E22A7" w:rsidRDefault="00D13A47" w:rsidP="00895909">
            <w:pPr>
              <w:rPr>
                <w:rFonts w:ascii="Calibri Light" w:eastAsia="Calibri Light" w:hAnsi="Calibri Light" w:cs="Calibri Light"/>
                <w:b/>
                <w:bCs/>
              </w:rPr>
            </w:pPr>
            <w:r w:rsidRPr="003E22A7">
              <w:rPr>
                <w:rFonts w:ascii="Calibri Light" w:eastAsia="Calibri Light" w:hAnsi="Calibri Light" w:cs="Calibri Light"/>
                <w:b/>
                <w:bCs/>
              </w:rPr>
              <w:t>80</w:t>
            </w:r>
          </w:p>
        </w:tc>
      </w:tr>
      <w:tr w:rsidR="00D13A47" w:rsidRPr="003A42B3" w14:paraId="3771C9CA" w14:textId="77777777" w:rsidTr="00895909">
        <w:tc>
          <w:tcPr>
            <w:tcW w:w="7791" w:type="dxa"/>
          </w:tcPr>
          <w:p w14:paraId="3884F67D" w14:textId="77777777" w:rsidR="00D13A47" w:rsidRPr="003E22A7" w:rsidRDefault="00D13A47" w:rsidP="00B73F10">
            <w:pPr>
              <w:numPr>
                <w:ilvl w:val="0"/>
                <w:numId w:val="31"/>
              </w:numPr>
              <w:tabs>
                <w:tab w:val="num" w:pos="360"/>
              </w:tabs>
              <w:spacing w:after="120" w:line="276" w:lineRule="auto"/>
              <w:ind w:left="0" w:firstLine="0"/>
              <w:rPr>
                <w:rFonts w:ascii="Calibri Light" w:eastAsia="Calibri Light" w:hAnsi="Calibri Light" w:cs="Calibri Light"/>
                <w:lang w:val="en-GB"/>
              </w:rPr>
            </w:pPr>
            <w:r w:rsidRPr="003E22A7">
              <w:rPr>
                <w:rFonts w:ascii="Calibri Light" w:eastAsia="Calibri Light" w:hAnsi="Calibri Light" w:cs="Calibri Light"/>
                <w:lang w:val="en-GB"/>
              </w:rPr>
              <w:t>Preference points for specific goals</w:t>
            </w:r>
          </w:p>
        </w:tc>
        <w:tc>
          <w:tcPr>
            <w:tcW w:w="1275" w:type="dxa"/>
          </w:tcPr>
          <w:p w14:paraId="5FF0E443" w14:textId="77777777" w:rsidR="00D13A47" w:rsidRPr="003E22A7" w:rsidRDefault="00D13A47" w:rsidP="00895909">
            <w:pPr>
              <w:rPr>
                <w:rFonts w:ascii="Calibri Light" w:eastAsia="Calibri Light" w:hAnsi="Calibri Light" w:cs="Calibri Light"/>
                <w:b/>
                <w:bCs/>
              </w:rPr>
            </w:pPr>
            <w:r w:rsidRPr="003E22A7">
              <w:rPr>
                <w:rFonts w:ascii="Calibri Light" w:eastAsia="Calibri Light" w:hAnsi="Calibri Light" w:cs="Calibri Light"/>
                <w:b/>
                <w:bCs/>
              </w:rPr>
              <w:t>20</w:t>
            </w:r>
          </w:p>
        </w:tc>
      </w:tr>
      <w:tr w:rsidR="00D13A47" w:rsidRPr="003A42B3" w14:paraId="40416426" w14:textId="77777777" w:rsidTr="00895909">
        <w:tc>
          <w:tcPr>
            <w:tcW w:w="7791" w:type="dxa"/>
          </w:tcPr>
          <w:p w14:paraId="23570FFE" w14:textId="77777777" w:rsidR="00D13A47" w:rsidRPr="003A42B3" w:rsidRDefault="00D13A47" w:rsidP="00B73F10">
            <w:pPr>
              <w:numPr>
                <w:ilvl w:val="0"/>
                <w:numId w:val="31"/>
              </w:numPr>
              <w:tabs>
                <w:tab w:val="num" w:pos="360"/>
              </w:tabs>
              <w:spacing w:after="120" w:line="276" w:lineRule="auto"/>
              <w:ind w:left="0" w:firstLine="0"/>
              <w:rPr>
                <w:rFonts w:ascii="Calibri Light" w:eastAsia="Calibri Light" w:hAnsi="Calibri Light" w:cs="Calibri Light"/>
                <w:lang w:val="en-GB"/>
              </w:rPr>
            </w:pPr>
            <w:r w:rsidRPr="003A42B3">
              <w:rPr>
                <w:rFonts w:ascii="Calibri Light" w:eastAsia="Calibri Light" w:hAnsi="Calibri Light" w:cs="Calibri Light"/>
                <w:lang w:val="en-GB"/>
              </w:rPr>
              <w:t>Total points for Price and preference points for specific goals</w:t>
            </w:r>
          </w:p>
        </w:tc>
        <w:tc>
          <w:tcPr>
            <w:tcW w:w="1275" w:type="dxa"/>
          </w:tcPr>
          <w:p w14:paraId="5E0D534C" w14:textId="77777777" w:rsidR="00D13A47" w:rsidRPr="003A42B3" w:rsidRDefault="00D13A47" w:rsidP="00895909">
            <w:pPr>
              <w:rPr>
                <w:rFonts w:ascii="Calibri Light" w:eastAsia="Calibri Light" w:hAnsi="Calibri Light" w:cs="Calibri Light"/>
              </w:rPr>
            </w:pPr>
            <w:r w:rsidRPr="003A42B3">
              <w:rPr>
                <w:rFonts w:ascii="Calibri Light" w:eastAsia="Calibri Light" w:hAnsi="Calibri Light" w:cs="Calibri Light"/>
              </w:rPr>
              <w:t>100</w:t>
            </w:r>
          </w:p>
        </w:tc>
      </w:tr>
    </w:tbl>
    <w:p w14:paraId="27ABE1F8" w14:textId="77777777" w:rsidR="00D13A47" w:rsidRPr="003A42B3" w:rsidRDefault="00D13A47" w:rsidP="003E22A7">
      <w:pPr>
        <w:pStyle w:val="Heading3"/>
        <w:rPr>
          <w:rFonts w:eastAsia="Times New Roman" w:cs="Calibri Light"/>
          <w:b w:val="0"/>
          <w:iCs w:val="0"/>
        </w:rPr>
      </w:pPr>
      <w:bookmarkStart w:id="57" w:name="_Toc141871390"/>
      <w:r w:rsidRPr="003A42B3">
        <w:rPr>
          <w:rFonts w:eastAsia="Times New Roman" w:cs="Calibri Light"/>
        </w:rPr>
        <w:t>Costing and Pricing Conditions</w:t>
      </w:r>
      <w:bookmarkEnd w:id="57"/>
    </w:p>
    <w:p w14:paraId="0808AA9C" w14:textId="77777777" w:rsidR="00D13A47" w:rsidRPr="003A42B3" w:rsidRDefault="00D13A47" w:rsidP="00B73F10">
      <w:pPr>
        <w:numPr>
          <w:ilvl w:val="6"/>
          <w:numId w:val="32"/>
        </w:numPr>
        <w:spacing w:after="0"/>
        <w:ind w:left="1134"/>
        <w:outlineLvl w:val="0"/>
        <w:rPr>
          <w:rFonts w:eastAsia="Calibri Light" w:cs="Calibri Light"/>
        </w:rPr>
      </w:pPr>
      <w:r w:rsidRPr="003A42B3">
        <w:rPr>
          <w:rFonts w:eastAsia="Calibri Light" w:cs="Calibri Light"/>
          <w:b/>
          <w:bCs/>
        </w:rPr>
        <w:t>South African Pricing</w:t>
      </w:r>
      <w:r w:rsidRPr="003A42B3">
        <w:rPr>
          <w:rFonts w:eastAsia="Calibri Light" w:cs="Calibri Light"/>
        </w:rPr>
        <w:t xml:space="preserve"> - The total price must be VAT inclusive and be quoted in South African Rand (ZAR).</w:t>
      </w:r>
    </w:p>
    <w:p w14:paraId="4F85C909" w14:textId="77777777" w:rsidR="00D13A47" w:rsidRPr="003A42B3" w:rsidRDefault="00D13A47" w:rsidP="00B73F10">
      <w:pPr>
        <w:numPr>
          <w:ilvl w:val="0"/>
          <w:numId w:val="16"/>
        </w:numPr>
        <w:spacing w:after="0"/>
        <w:outlineLvl w:val="0"/>
        <w:rPr>
          <w:rFonts w:eastAsia="Calibri Light" w:cs="Calibri Light"/>
          <w:b/>
          <w:bCs/>
        </w:rPr>
      </w:pPr>
      <w:r w:rsidRPr="003A42B3">
        <w:rPr>
          <w:rFonts w:eastAsia="Calibri Light" w:cs="Calibri Light"/>
          <w:b/>
          <w:bCs/>
        </w:rPr>
        <w:t>Total Price</w:t>
      </w:r>
    </w:p>
    <w:p w14:paraId="5A7E381B" w14:textId="77777777" w:rsidR="00D13A47" w:rsidRPr="003A42B3" w:rsidRDefault="00D13A47" w:rsidP="00B73F10">
      <w:pPr>
        <w:numPr>
          <w:ilvl w:val="1"/>
          <w:numId w:val="16"/>
        </w:numPr>
        <w:spacing w:after="0"/>
        <w:outlineLvl w:val="0"/>
        <w:rPr>
          <w:rFonts w:eastAsia="Calibri Light" w:cs="Calibri Light"/>
        </w:rPr>
      </w:pPr>
      <w:r w:rsidRPr="003A42B3">
        <w:rPr>
          <w:rFonts w:eastAsia="Calibri Light" w:cs="Calibri Light"/>
        </w:rPr>
        <w:t>All quoted prices are the total price for the entire scope of required services and deliverables to be provided by the bidder.</w:t>
      </w:r>
    </w:p>
    <w:p w14:paraId="373B5BD8" w14:textId="77777777" w:rsidR="00D13A47" w:rsidRPr="003A42B3" w:rsidRDefault="00D13A47" w:rsidP="00B73F10">
      <w:pPr>
        <w:numPr>
          <w:ilvl w:val="1"/>
          <w:numId w:val="16"/>
        </w:numPr>
        <w:spacing w:after="0"/>
        <w:outlineLvl w:val="0"/>
        <w:rPr>
          <w:rFonts w:eastAsia="Calibri Light" w:cs="Calibri Light"/>
        </w:rPr>
      </w:pPr>
      <w:r w:rsidRPr="003A42B3">
        <w:rPr>
          <w:rFonts w:eastAsia="Calibri Light" w:cs="Calibri Light"/>
        </w:rPr>
        <w:t>All additional costs as well as cost of delivery, labour, S&amp;T, overtime, etc. must be included in this bid.</w:t>
      </w:r>
    </w:p>
    <w:p w14:paraId="7B3F46DB" w14:textId="77777777" w:rsidR="00D13A47" w:rsidRPr="003A42B3" w:rsidRDefault="00D13A47" w:rsidP="00B73F10">
      <w:pPr>
        <w:numPr>
          <w:ilvl w:val="1"/>
          <w:numId w:val="16"/>
        </w:numPr>
        <w:spacing w:after="0"/>
        <w:outlineLvl w:val="0"/>
        <w:rPr>
          <w:rFonts w:eastAsia="Calibri Light" w:cs="Calibri Light"/>
        </w:rPr>
      </w:pPr>
      <w:r w:rsidRPr="003A42B3">
        <w:rPr>
          <w:rFonts w:eastAsia="Calibri Light" w:cs="Calibri Light"/>
        </w:rPr>
        <w:t>All services, accessories, upgrades and options required by the solution or specified by the client must be included in the quoted price. If not included, suppliers will be required to supply these accessories at no cost to the client.</w:t>
      </w:r>
    </w:p>
    <w:p w14:paraId="458E3426" w14:textId="77777777" w:rsidR="00D13A47" w:rsidRPr="003A42B3" w:rsidRDefault="00D13A47" w:rsidP="00B73F10">
      <w:pPr>
        <w:numPr>
          <w:ilvl w:val="1"/>
          <w:numId w:val="16"/>
        </w:numPr>
        <w:spacing w:after="0"/>
        <w:outlineLvl w:val="0"/>
        <w:rPr>
          <w:rFonts w:eastAsia="Calibri Light" w:cs="Calibri Light"/>
          <w:u w:val="single"/>
        </w:rPr>
      </w:pPr>
      <w:r w:rsidRPr="003A42B3">
        <w:rPr>
          <w:rFonts w:eastAsia="Calibri Light" w:cs="Calibri Light"/>
          <w:u w:val="single"/>
        </w:rPr>
        <w:t>SITA reserves the right to negotiate pricing with the successful bidder prior to the award as well as envisaged quantities</w:t>
      </w:r>
    </w:p>
    <w:p w14:paraId="7B73618E" w14:textId="77777777" w:rsidR="00D13A47" w:rsidRPr="003A42B3" w:rsidRDefault="00D13A47" w:rsidP="00B73F10">
      <w:pPr>
        <w:numPr>
          <w:ilvl w:val="6"/>
          <w:numId w:val="32"/>
        </w:numPr>
        <w:spacing w:after="0"/>
        <w:ind w:left="1134"/>
        <w:outlineLvl w:val="0"/>
        <w:rPr>
          <w:rFonts w:eastAsia="Calibri Light" w:cs="Calibri Light"/>
        </w:rPr>
      </w:pPr>
      <w:r w:rsidRPr="003A42B3">
        <w:rPr>
          <w:rFonts w:eastAsia="Calibri Light" w:cs="Calibri Light"/>
        </w:rPr>
        <w:t>These conditions will form part of the Contract between SITA and the bidder. However, SITA reserves the right to include or waive the condition in the Contract.</w:t>
      </w:r>
    </w:p>
    <w:p w14:paraId="147276EE" w14:textId="3106CEEF" w:rsidR="00D13A47" w:rsidRPr="003A42B3" w:rsidRDefault="00D13A47" w:rsidP="00B73F10">
      <w:pPr>
        <w:numPr>
          <w:ilvl w:val="6"/>
          <w:numId w:val="32"/>
        </w:numPr>
        <w:spacing w:after="0"/>
        <w:ind w:left="1134"/>
        <w:outlineLvl w:val="0"/>
        <w:rPr>
          <w:rFonts w:eastAsia="Calibri Light" w:cs="Calibri Light"/>
        </w:rPr>
      </w:pPr>
      <w:r w:rsidRPr="003A42B3">
        <w:rPr>
          <w:rFonts w:eastAsia="Calibri Light" w:cs="Calibri Light"/>
        </w:rPr>
        <w:t xml:space="preserve">The bidder must complete the declaration of acceptance as per </w:t>
      </w:r>
      <w:r w:rsidRPr="003A42B3">
        <w:rPr>
          <w:rFonts w:eastAsia="Calibri Light" w:cs="Calibri Light"/>
          <w:b/>
          <w:bCs/>
        </w:rPr>
        <w:t>par 4.</w:t>
      </w:r>
      <w:r w:rsidR="003E22A7">
        <w:rPr>
          <w:rFonts w:eastAsia="Calibri Light" w:cs="Calibri Light"/>
          <w:b/>
          <w:bCs/>
        </w:rPr>
        <w:t>3</w:t>
      </w:r>
      <w:r>
        <w:rPr>
          <w:rFonts w:eastAsia="Calibri Light" w:cs="Calibri Light"/>
          <w:b/>
          <w:bCs/>
        </w:rPr>
        <w:t xml:space="preserve"> </w:t>
      </w:r>
      <w:r w:rsidRPr="003A42B3">
        <w:rPr>
          <w:rFonts w:eastAsia="Calibri Light" w:cs="Calibri Light"/>
        </w:rPr>
        <w:t xml:space="preserve">below by marking with an “X” either “ACCEPT ALL”, or “DO NOT ACCEPT ALL”, failing which the declaration will be regarded as “DO NOT ACCEPT ALL” and the bid will be disqualified. </w:t>
      </w:r>
    </w:p>
    <w:p w14:paraId="703F6B4A" w14:textId="77777777" w:rsidR="00D13A47" w:rsidRPr="003A42B3" w:rsidRDefault="00D13A47" w:rsidP="003E22A7">
      <w:pPr>
        <w:pStyle w:val="Heading3"/>
        <w:rPr>
          <w:rFonts w:eastAsia="Calibri Light" w:cs="Calibri Light"/>
          <w:b w:val="0"/>
        </w:rPr>
      </w:pPr>
      <w:bookmarkStart w:id="58" w:name="_Toc72441262"/>
      <w:bookmarkStart w:id="59" w:name="_Toc80563735"/>
      <w:bookmarkStart w:id="60" w:name="_Toc139372680"/>
      <w:bookmarkEnd w:id="54"/>
      <w:r w:rsidRPr="003A42B3">
        <w:rPr>
          <w:rFonts w:eastAsia="Calibri Light" w:cs="Calibri Light"/>
          <w:color w:val="1F497D"/>
        </w:rPr>
        <w:t>Bid Pricing Schedule</w:t>
      </w:r>
    </w:p>
    <w:p w14:paraId="4C03F243" w14:textId="77777777" w:rsidR="00D13A47" w:rsidRPr="003A42B3" w:rsidRDefault="00D13A47" w:rsidP="00D13A47">
      <w:pPr>
        <w:spacing w:after="60"/>
        <w:ind w:left="1134"/>
        <w:contextualSpacing/>
        <w:rPr>
          <w:rFonts w:eastAsia="Calibri Light" w:cs="Calibri Light"/>
        </w:rPr>
      </w:pPr>
      <w:r w:rsidRPr="003A42B3">
        <w:rPr>
          <w:rFonts w:eastAsia="Calibri Light" w:cs="Calibri Light"/>
          <w:lang w:val="en-GB"/>
        </w:rPr>
        <w:t xml:space="preserve">Bidders </w:t>
      </w:r>
      <w:r w:rsidRPr="003A42B3">
        <w:rPr>
          <w:rFonts w:eastAsia="Calibri Light" w:cs="Calibri Light"/>
          <w:b/>
          <w:bCs/>
          <w:lang w:val="en-GB"/>
        </w:rPr>
        <w:t xml:space="preserve">must </w:t>
      </w:r>
      <w:r w:rsidRPr="003A42B3">
        <w:rPr>
          <w:rFonts w:eastAsia="Calibri Light" w:cs="Calibri Light"/>
          <w:lang w:val="en-GB"/>
        </w:rPr>
        <w:t>complete the bid pricing schedule in the Excel spreadsheet format provided and upload this as part of their submission.</w:t>
      </w:r>
    </w:p>
    <w:p w14:paraId="0201E9BA" w14:textId="77777777" w:rsidR="00D13A47" w:rsidRPr="003A42B3" w:rsidRDefault="00D13A47" w:rsidP="003E22A7">
      <w:pPr>
        <w:pStyle w:val="Heading3"/>
        <w:rPr>
          <w:rFonts w:eastAsia="Calibri Light" w:cs="Calibri Light"/>
          <w:b w:val="0"/>
          <w:bCs/>
        </w:rPr>
      </w:pPr>
      <w:bookmarkStart w:id="61" w:name="_Toc435315930"/>
      <w:bookmarkStart w:id="62" w:name="_Ref455338328"/>
      <w:bookmarkStart w:id="63" w:name="_Ref455597629"/>
      <w:bookmarkStart w:id="64" w:name="_Toc127119463"/>
      <w:bookmarkEnd w:id="58"/>
      <w:bookmarkEnd w:id="59"/>
      <w:bookmarkEnd w:id="60"/>
      <w:r w:rsidRPr="003A42B3">
        <w:rPr>
          <w:rFonts w:eastAsia="Calibri Light" w:cs="Calibri Light"/>
          <w:bCs/>
          <w:color w:val="1F497D"/>
        </w:rPr>
        <w:t>D</w:t>
      </w:r>
      <w:bookmarkEnd w:id="61"/>
      <w:bookmarkEnd w:id="62"/>
      <w:bookmarkEnd w:id="63"/>
      <w:bookmarkEnd w:id="64"/>
      <w:r w:rsidRPr="003A42B3">
        <w:rPr>
          <w:rFonts w:eastAsia="Calibri Light" w:cs="Calibri Light"/>
          <w:bCs/>
          <w:color w:val="1F497D"/>
        </w:rPr>
        <w:t>eclaration of Acceptance</w:t>
      </w:r>
    </w:p>
    <w:tbl>
      <w:tblPr>
        <w:tblStyle w:val="TableGrid3"/>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6055"/>
        <w:gridCol w:w="1385"/>
        <w:gridCol w:w="1626"/>
      </w:tblGrid>
      <w:tr w:rsidR="00D13A47" w:rsidRPr="003A42B3" w14:paraId="2FE620D1" w14:textId="77777777" w:rsidTr="00895909">
        <w:trPr>
          <w:tblHeader/>
        </w:trPr>
        <w:tc>
          <w:tcPr>
            <w:tcW w:w="3339" w:type="pct"/>
            <w:shd w:val="clear" w:color="auto" w:fill="C6D9F1"/>
          </w:tcPr>
          <w:p w14:paraId="1E703FB1" w14:textId="77777777" w:rsidR="00D13A47" w:rsidRPr="003A42B3" w:rsidRDefault="00D13A47" w:rsidP="00895909">
            <w:pPr>
              <w:rPr>
                <w:rFonts w:eastAsia="Calibri Light" w:cs="Calibri Light"/>
                <w:b/>
              </w:rPr>
            </w:pPr>
          </w:p>
        </w:tc>
        <w:tc>
          <w:tcPr>
            <w:tcW w:w="764" w:type="pct"/>
            <w:shd w:val="clear" w:color="auto" w:fill="C6D9F1"/>
          </w:tcPr>
          <w:p w14:paraId="534828D7" w14:textId="77777777" w:rsidR="00D13A47" w:rsidRPr="003A42B3" w:rsidRDefault="00D13A47" w:rsidP="00895909">
            <w:pPr>
              <w:jc w:val="center"/>
              <w:rPr>
                <w:rFonts w:eastAsia="Calibri Light" w:cs="Calibri Light"/>
                <w:b/>
              </w:rPr>
            </w:pPr>
            <w:r w:rsidRPr="003A42B3">
              <w:rPr>
                <w:rFonts w:eastAsia="Calibri Light" w:cs="Calibri Light"/>
                <w:b/>
              </w:rPr>
              <w:t>ACCEPT ALL</w:t>
            </w:r>
          </w:p>
        </w:tc>
        <w:tc>
          <w:tcPr>
            <w:tcW w:w="897" w:type="pct"/>
            <w:shd w:val="clear" w:color="auto" w:fill="C6D9F1"/>
          </w:tcPr>
          <w:p w14:paraId="1253B226" w14:textId="77777777" w:rsidR="00D13A47" w:rsidRPr="003A42B3" w:rsidRDefault="00D13A47" w:rsidP="00895909">
            <w:pPr>
              <w:jc w:val="center"/>
              <w:rPr>
                <w:rFonts w:eastAsia="Calibri Light" w:cs="Calibri Light"/>
                <w:b/>
              </w:rPr>
            </w:pPr>
            <w:r w:rsidRPr="003A42B3">
              <w:rPr>
                <w:rFonts w:eastAsia="Calibri Light" w:cs="Calibri Light"/>
                <w:b/>
              </w:rPr>
              <w:t>DO NOT ACCEPT ALL</w:t>
            </w:r>
          </w:p>
        </w:tc>
      </w:tr>
      <w:tr w:rsidR="00D13A47" w:rsidRPr="003A42B3" w14:paraId="7D212035" w14:textId="77777777" w:rsidTr="00895909">
        <w:tc>
          <w:tcPr>
            <w:tcW w:w="3339" w:type="pct"/>
          </w:tcPr>
          <w:p w14:paraId="2A85B091" w14:textId="66E06095" w:rsidR="00D13A47" w:rsidRPr="003A42B3" w:rsidRDefault="00D13A47" w:rsidP="00B73F10">
            <w:pPr>
              <w:numPr>
                <w:ilvl w:val="0"/>
                <w:numId w:val="23"/>
              </w:numPr>
              <w:spacing w:after="120"/>
              <w:jc w:val="left"/>
              <w:rPr>
                <w:rFonts w:eastAsia="Times New Roman" w:cs="Calibri Light"/>
                <w:color w:val="000000"/>
              </w:rPr>
            </w:pPr>
            <w:r w:rsidRPr="003A42B3">
              <w:rPr>
                <w:rFonts w:eastAsia="Times New Roman" w:cs="Calibri Light"/>
              </w:rPr>
              <w:t xml:space="preserve">The bidder declares to ACCEPT ALL the Costing and Pricing conditions as specified in </w:t>
            </w:r>
            <w:r w:rsidRPr="003A42B3">
              <w:rPr>
                <w:rFonts w:eastAsia="Times New Roman" w:cs="Calibri Light"/>
                <w:b/>
                <w:bCs/>
                <w:color w:val="000000"/>
              </w:rPr>
              <w:t>par 4.</w:t>
            </w:r>
            <w:r w:rsidR="003E22A7">
              <w:rPr>
                <w:rFonts w:eastAsia="Times New Roman" w:cs="Calibri Light"/>
                <w:b/>
                <w:bCs/>
                <w:color w:val="000000"/>
              </w:rPr>
              <w:t>2</w:t>
            </w:r>
            <w:r w:rsidRPr="003A42B3">
              <w:rPr>
                <w:rFonts w:eastAsia="Times New Roman" w:cs="Calibri Light"/>
                <w:b/>
                <w:bCs/>
                <w:color w:val="000000"/>
              </w:rPr>
              <w:t xml:space="preserve">.2 </w:t>
            </w:r>
            <w:r w:rsidRPr="003A42B3">
              <w:rPr>
                <w:rFonts w:eastAsia="Times New Roman" w:cs="Calibri Light"/>
                <w:color w:val="000000"/>
              </w:rPr>
              <w:t>above by indicating with an “X” in the “ACCEPT ALL” column, or</w:t>
            </w:r>
          </w:p>
          <w:p w14:paraId="65D37ED1" w14:textId="3D81AB74" w:rsidR="00D13A47" w:rsidRPr="003A42B3" w:rsidRDefault="00D13A47" w:rsidP="00B73F10">
            <w:pPr>
              <w:numPr>
                <w:ilvl w:val="0"/>
                <w:numId w:val="23"/>
              </w:numPr>
              <w:spacing w:after="120"/>
              <w:jc w:val="left"/>
              <w:rPr>
                <w:rFonts w:eastAsia="Times New Roman" w:cs="Calibri Light"/>
              </w:rPr>
            </w:pPr>
            <w:r w:rsidRPr="003A42B3">
              <w:rPr>
                <w:rFonts w:eastAsia="Times New Roman" w:cs="Calibri Light"/>
                <w:color w:val="000000"/>
              </w:rPr>
              <w:t xml:space="preserve">The bidder declares to NOT ACCEPT ALL the Costing and Pricing Conditions as specified in </w:t>
            </w:r>
            <w:r w:rsidRPr="003A42B3">
              <w:rPr>
                <w:rFonts w:eastAsia="Times New Roman" w:cs="Calibri Light"/>
                <w:b/>
                <w:bCs/>
                <w:color w:val="000000"/>
              </w:rPr>
              <w:t>par 4.</w:t>
            </w:r>
            <w:r w:rsidR="003E22A7">
              <w:rPr>
                <w:rFonts w:eastAsia="Times New Roman" w:cs="Calibri Light"/>
                <w:b/>
                <w:bCs/>
                <w:color w:val="000000"/>
              </w:rPr>
              <w:t>2</w:t>
            </w:r>
            <w:r w:rsidRPr="003A42B3">
              <w:rPr>
                <w:rFonts w:eastAsia="Times New Roman" w:cs="Calibri Light"/>
                <w:b/>
                <w:bCs/>
                <w:color w:val="000000"/>
              </w:rPr>
              <w:t xml:space="preserve">.2 </w:t>
            </w:r>
            <w:r w:rsidRPr="003A42B3">
              <w:rPr>
                <w:rFonts w:eastAsia="Times New Roman" w:cs="Calibri Light"/>
                <w:color w:val="000000"/>
              </w:rPr>
              <w:t xml:space="preserve">above </w:t>
            </w:r>
            <w:r w:rsidRPr="003A42B3">
              <w:rPr>
                <w:rFonts w:eastAsia="Times New Roman" w:cs="Calibri Light"/>
              </w:rPr>
              <w:t xml:space="preserve">by - </w:t>
            </w:r>
          </w:p>
          <w:p w14:paraId="7DB51773" w14:textId="75E50A43" w:rsidR="00D13A47" w:rsidRPr="003A42B3" w:rsidRDefault="00D13A47" w:rsidP="00B73F10">
            <w:pPr>
              <w:numPr>
                <w:ilvl w:val="1"/>
                <w:numId w:val="23"/>
              </w:numPr>
              <w:tabs>
                <w:tab w:val="num" w:pos="993"/>
              </w:tabs>
              <w:spacing w:after="120"/>
              <w:ind w:left="993"/>
              <w:jc w:val="left"/>
              <w:rPr>
                <w:rFonts w:eastAsia="Times New Roman" w:cs="Calibri Light"/>
              </w:rPr>
            </w:pPr>
            <w:r w:rsidRPr="003A42B3">
              <w:rPr>
                <w:rFonts w:eastAsia="Times New Roman" w:cs="Calibri Light"/>
              </w:rPr>
              <w:t>Indicating with an “X” in the “DO NOT ACCEPT ALL” column, and.</w:t>
            </w:r>
          </w:p>
          <w:p w14:paraId="27519CD3" w14:textId="77777777" w:rsidR="00D13A47" w:rsidRPr="003A42B3" w:rsidRDefault="00D13A47" w:rsidP="00B73F10">
            <w:pPr>
              <w:numPr>
                <w:ilvl w:val="1"/>
                <w:numId w:val="23"/>
              </w:numPr>
              <w:tabs>
                <w:tab w:val="num" w:pos="993"/>
              </w:tabs>
              <w:spacing w:after="120"/>
              <w:ind w:left="993"/>
              <w:jc w:val="left"/>
              <w:rPr>
                <w:rFonts w:eastAsia="Times New Roman" w:cs="Calibri Light"/>
              </w:rPr>
            </w:pPr>
            <w:r w:rsidRPr="003A42B3">
              <w:rPr>
                <w:rFonts w:eastAsia="Times New Roman" w:cs="Calibri Light"/>
              </w:rPr>
              <w:t xml:space="preserve">Provide reason and proposal for each of the condition not accepted. </w:t>
            </w:r>
          </w:p>
        </w:tc>
        <w:tc>
          <w:tcPr>
            <w:tcW w:w="764" w:type="pct"/>
          </w:tcPr>
          <w:p w14:paraId="00FA22D9" w14:textId="77777777" w:rsidR="00D13A47" w:rsidRPr="003A42B3" w:rsidRDefault="00D13A47" w:rsidP="00895909">
            <w:pPr>
              <w:jc w:val="center"/>
              <w:rPr>
                <w:rFonts w:eastAsia="Calibri Light" w:cs="Calibri Light"/>
              </w:rPr>
            </w:pPr>
          </w:p>
        </w:tc>
        <w:tc>
          <w:tcPr>
            <w:tcW w:w="897" w:type="pct"/>
          </w:tcPr>
          <w:p w14:paraId="17178A4B" w14:textId="77777777" w:rsidR="00D13A47" w:rsidRPr="003A42B3" w:rsidRDefault="00D13A47" w:rsidP="00895909">
            <w:pPr>
              <w:jc w:val="center"/>
              <w:rPr>
                <w:rFonts w:eastAsia="Calibri Light" w:cs="Calibri Light"/>
              </w:rPr>
            </w:pPr>
          </w:p>
        </w:tc>
      </w:tr>
      <w:tr w:rsidR="00D13A47" w:rsidRPr="003A42B3" w14:paraId="3CFCA118" w14:textId="77777777" w:rsidTr="00895909">
        <w:tc>
          <w:tcPr>
            <w:tcW w:w="5000" w:type="pct"/>
            <w:gridSpan w:val="3"/>
          </w:tcPr>
          <w:p w14:paraId="7ADD8919" w14:textId="77777777" w:rsidR="00D13A47" w:rsidRPr="003A42B3" w:rsidRDefault="00D13A47" w:rsidP="00895909">
            <w:pPr>
              <w:rPr>
                <w:rFonts w:eastAsia="Calibri Light" w:cs="Calibri Light"/>
                <w:b/>
              </w:rPr>
            </w:pPr>
            <w:r w:rsidRPr="003A42B3">
              <w:rPr>
                <w:rFonts w:eastAsia="Calibri Light" w:cs="Calibri Light"/>
                <w:b/>
              </w:rPr>
              <w:t>Comments by bidder:</w:t>
            </w:r>
          </w:p>
          <w:p w14:paraId="1FE185A3" w14:textId="77777777" w:rsidR="00D13A47" w:rsidRPr="003A42B3" w:rsidRDefault="00D13A47" w:rsidP="00895909">
            <w:pPr>
              <w:rPr>
                <w:rFonts w:eastAsia="Calibri Light" w:cs="Calibri Light"/>
              </w:rPr>
            </w:pPr>
            <w:r w:rsidRPr="003A42B3">
              <w:rPr>
                <w:rFonts w:eastAsia="Calibri Light" w:cs="Calibri Light"/>
              </w:rPr>
              <w:t>Provide the condition reference, the reasons for not accepting the condition.</w:t>
            </w:r>
          </w:p>
          <w:p w14:paraId="29D073F1" w14:textId="77777777" w:rsidR="00D13A47" w:rsidRPr="003A42B3" w:rsidRDefault="00D13A47" w:rsidP="00895909">
            <w:pPr>
              <w:rPr>
                <w:rFonts w:eastAsia="Calibri Light" w:cs="Calibri Light"/>
                <w:b/>
              </w:rPr>
            </w:pPr>
          </w:p>
        </w:tc>
      </w:tr>
    </w:tbl>
    <w:p w14:paraId="42BCE691" w14:textId="77777777" w:rsidR="00D13A47" w:rsidRPr="003A42B3" w:rsidRDefault="00D13A47" w:rsidP="00D13A47">
      <w:pPr>
        <w:rPr>
          <w:rFonts w:eastAsia="Calibri Light" w:cs="Calibri Light"/>
        </w:rPr>
      </w:pPr>
    </w:p>
    <w:p w14:paraId="63E62223" w14:textId="77777777" w:rsidR="00D13A47" w:rsidRPr="003A42B3" w:rsidRDefault="00D13A47" w:rsidP="003E22A7">
      <w:pPr>
        <w:pStyle w:val="Heading2"/>
        <w:rPr>
          <w:rFonts w:eastAsia="Times New Roman" w:cs="Calibri Light"/>
        </w:rPr>
      </w:pPr>
      <w:bookmarkStart w:id="65" w:name="_Toc139372684"/>
      <w:r w:rsidRPr="003A42B3">
        <w:rPr>
          <w:rFonts w:eastAsia="Times New Roman" w:cs="Calibri Light"/>
        </w:rPr>
        <w:tab/>
      </w:r>
      <w:bookmarkStart w:id="66" w:name="_Toc165635688"/>
      <w:r w:rsidRPr="003A42B3">
        <w:rPr>
          <w:rFonts w:eastAsia="Times New Roman" w:cs="Calibri Light"/>
        </w:rPr>
        <w:t>Preference Requirements</w:t>
      </w:r>
      <w:bookmarkEnd w:id="65"/>
      <w:bookmarkEnd w:id="66"/>
    </w:p>
    <w:p w14:paraId="0EB89446" w14:textId="77777777" w:rsidR="00D13A47" w:rsidRPr="003A42B3" w:rsidRDefault="00D13A47" w:rsidP="00B73F10">
      <w:pPr>
        <w:numPr>
          <w:ilvl w:val="0"/>
          <w:numId w:val="20"/>
        </w:numPr>
        <w:spacing w:after="0"/>
        <w:outlineLvl w:val="0"/>
        <w:rPr>
          <w:rFonts w:eastAsia="Calibri Light" w:cs="Calibri Light"/>
        </w:rPr>
      </w:pPr>
      <w:r w:rsidRPr="003A42B3">
        <w:rPr>
          <w:rFonts w:eastAsia="Calibri Light" w:cs="Calibri Light"/>
        </w:rPr>
        <w:t>The bidder must complete in full all the PREFERENCE requirements.</w:t>
      </w:r>
    </w:p>
    <w:p w14:paraId="5A1D090F" w14:textId="77777777" w:rsidR="00D13A47" w:rsidRPr="003A42B3" w:rsidRDefault="00D13A47" w:rsidP="00B73F10">
      <w:pPr>
        <w:numPr>
          <w:ilvl w:val="0"/>
          <w:numId w:val="20"/>
        </w:numPr>
        <w:rPr>
          <w:rFonts w:eastAsia="Calibri Light" w:cs="Calibri Light"/>
        </w:rPr>
      </w:pPr>
      <w:r w:rsidRPr="003A42B3">
        <w:rPr>
          <w:rFonts w:eastAsia="Calibri Light" w:cs="Calibri Light"/>
          <w:szCs w:val="24"/>
        </w:rPr>
        <w:lastRenderedPageBreak/>
        <w:t>Allocation of points per requirements:</w:t>
      </w:r>
      <w:r w:rsidRPr="003A42B3">
        <w:rPr>
          <w:rFonts w:eastAsia="Calibri Light" w:cs="Calibri Light"/>
          <w:b/>
          <w:bCs/>
          <w:szCs w:val="24"/>
        </w:rPr>
        <w:t xml:space="preserve"> </w:t>
      </w:r>
      <w:r w:rsidRPr="003A42B3">
        <w:rPr>
          <w:rFonts w:eastAsia="Calibri Light" w:cs="Calibri Light"/>
          <w:szCs w:val="24"/>
        </w:rPr>
        <w:t>The points allocation of bidders’ responses to the requirements will be determined by the completeness, relevance and accuracy of substantiating evidence.</w:t>
      </w:r>
    </w:p>
    <w:p w14:paraId="26F1772B" w14:textId="77777777" w:rsidR="00D13A47" w:rsidRPr="003A42B3" w:rsidRDefault="00D13A47" w:rsidP="00B73F10">
      <w:pPr>
        <w:numPr>
          <w:ilvl w:val="0"/>
          <w:numId w:val="20"/>
        </w:numPr>
        <w:rPr>
          <w:rFonts w:eastAsia="Calibri Light" w:cs="Calibri Light"/>
          <w:szCs w:val="24"/>
        </w:rPr>
      </w:pPr>
      <w:r w:rsidRPr="003A42B3">
        <w:rPr>
          <w:rFonts w:eastAsia="Calibri Light" w:cs="Calibri Light"/>
          <w:szCs w:val="24"/>
        </w:rPr>
        <w:t xml:space="preserve">Points will be allocated for each </w:t>
      </w:r>
      <w:r w:rsidRPr="003A42B3">
        <w:rPr>
          <w:rFonts w:eastAsia="Calibri Light" w:cs="Calibri Light"/>
          <w:b/>
          <w:bCs/>
          <w:szCs w:val="24"/>
        </w:rPr>
        <w:t>PREFERENCE requirement</w:t>
      </w:r>
      <w:r w:rsidRPr="003A42B3">
        <w:rPr>
          <w:rFonts w:eastAsia="Calibri Light" w:cs="Calibri Light"/>
          <w:szCs w:val="24"/>
        </w:rPr>
        <w:t xml:space="preserve"> as per the criteria set in each section in the </w:t>
      </w:r>
      <w:r w:rsidRPr="003A42B3">
        <w:rPr>
          <w:rFonts w:eastAsia="Calibri Light" w:cs="Calibri Light"/>
          <w:b/>
          <w:bCs/>
          <w:szCs w:val="24"/>
        </w:rPr>
        <w:t>table</w:t>
      </w:r>
      <w:r w:rsidRPr="003A42B3">
        <w:rPr>
          <w:rFonts w:eastAsia="Calibri Light" w:cs="Calibri Light"/>
          <w:szCs w:val="24"/>
        </w:rPr>
        <w:t xml:space="preserve"> below.</w:t>
      </w:r>
    </w:p>
    <w:p w14:paraId="1875639F" w14:textId="7BE2D172" w:rsidR="00D13A47" w:rsidRPr="003A42B3" w:rsidRDefault="00D13A47" w:rsidP="00B73F10">
      <w:pPr>
        <w:numPr>
          <w:ilvl w:val="0"/>
          <w:numId w:val="20"/>
        </w:numPr>
        <w:rPr>
          <w:rFonts w:eastAsia="Calibri Light" w:cs="Calibri Light"/>
          <w:szCs w:val="24"/>
        </w:rPr>
      </w:pPr>
      <w:r w:rsidRPr="003A42B3">
        <w:rPr>
          <w:rFonts w:eastAsia="Calibri Light" w:cs="Calibri Light"/>
          <w:b/>
          <w:bCs/>
          <w:szCs w:val="24"/>
        </w:rPr>
        <w:t>The bidder must provide a unique reference number</w:t>
      </w:r>
      <w:r w:rsidRPr="003A42B3">
        <w:rPr>
          <w:rFonts w:eastAsia="Calibri Light" w:cs="Calibri Light"/>
          <w:szCs w:val="24"/>
        </w:rPr>
        <w:t xml:space="preserve"> (e.g. binder/folio, chapter, section, page) to locate substantiating evidence in the bid response. During evaluation, SITA reserves the right to treat substantiation evidence that cannot be in the bid response, as “NOT COMPLY”. The evidence needs to be attached to </w:t>
      </w:r>
      <w:r w:rsidRPr="003A42B3">
        <w:rPr>
          <w:rFonts w:eastAsia="Calibri Light" w:cs="Calibri Light"/>
          <w:b/>
          <w:bCs/>
          <w:szCs w:val="24"/>
        </w:rPr>
        <w:t>ANNEX A</w:t>
      </w:r>
      <w:r w:rsidRPr="003A42B3">
        <w:rPr>
          <w:rFonts w:eastAsia="Calibri Light" w:cs="Calibri Light"/>
          <w:szCs w:val="24"/>
        </w:rPr>
        <w:t>.</w:t>
      </w:r>
    </w:p>
    <w:p w14:paraId="6A7B8AAC" w14:textId="77777777" w:rsidR="00D13A47" w:rsidRPr="003A42B3" w:rsidRDefault="00D13A47" w:rsidP="00B73F10">
      <w:pPr>
        <w:numPr>
          <w:ilvl w:val="0"/>
          <w:numId w:val="20"/>
        </w:numPr>
        <w:rPr>
          <w:rFonts w:eastAsia="Calibri Light" w:cs="Calibri Light"/>
        </w:rPr>
      </w:pPr>
      <w:r w:rsidRPr="003A42B3">
        <w:rPr>
          <w:rFonts w:eastAsia="Calibri Light" w:cs="Calibri Light"/>
          <w:b/>
          <w:bCs/>
        </w:rPr>
        <w:t>Preference Goal Requirements</w:t>
      </w:r>
    </w:p>
    <w:p w14:paraId="2083E65E" w14:textId="77777777" w:rsidR="00D13A47" w:rsidRPr="003A42B3" w:rsidRDefault="00D13A47" w:rsidP="00B73F10">
      <w:pPr>
        <w:numPr>
          <w:ilvl w:val="1"/>
          <w:numId w:val="37"/>
        </w:numPr>
        <w:rPr>
          <w:rFonts w:eastAsia="Calibri Light" w:cs="Calibri Light"/>
        </w:rPr>
      </w:pPr>
      <w:r w:rsidRPr="003A42B3">
        <w:rPr>
          <w:rFonts w:eastAsia="Calibri Light" w:cs="Calibri Light"/>
        </w:rPr>
        <w:t xml:space="preserve">The applicable Preference Point system for this tender and points claimed is </w:t>
      </w:r>
      <w:r w:rsidRPr="003A42B3">
        <w:rPr>
          <w:rFonts w:eastAsia="Calibri Light" w:cs="Calibri Light"/>
          <w:b/>
          <w:bCs/>
        </w:rPr>
        <w:t>80/20.</w:t>
      </w:r>
    </w:p>
    <w:p w14:paraId="7F295D9D" w14:textId="77777777" w:rsidR="00D13A47" w:rsidRPr="003A42B3" w:rsidRDefault="00D13A47" w:rsidP="00B73F10">
      <w:pPr>
        <w:numPr>
          <w:ilvl w:val="1"/>
          <w:numId w:val="37"/>
        </w:numPr>
        <w:rPr>
          <w:rFonts w:eastAsia="Calibri Light" w:cs="Calibri Light"/>
        </w:rPr>
      </w:pPr>
      <w:r w:rsidRPr="003A42B3">
        <w:rPr>
          <w:rFonts w:eastAsia="Calibri Light" w:cs="Calibri Light"/>
        </w:rPr>
        <w:t xml:space="preserve">The specific Preferential Goal Requirements for this tender is indicated in </w:t>
      </w:r>
      <w:r w:rsidRPr="003A42B3">
        <w:rPr>
          <w:rFonts w:eastAsia="Calibri Light" w:cs="Calibri Light"/>
          <w:b/>
          <w:bCs/>
        </w:rPr>
        <w:t>table 4</w:t>
      </w:r>
      <w:r w:rsidRPr="003A42B3">
        <w:rPr>
          <w:rFonts w:eastAsia="Calibri Light" w:cs="Calibri Light"/>
        </w:rPr>
        <w:t xml:space="preserve"> below.</w:t>
      </w:r>
    </w:p>
    <w:p w14:paraId="70F95C73" w14:textId="77777777" w:rsidR="00D13A47" w:rsidRPr="003A42B3" w:rsidRDefault="00D13A47" w:rsidP="00B73F10">
      <w:pPr>
        <w:numPr>
          <w:ilvl w:val="1"/>
          <w:numId w:val="37"/>
        </w:numPr>
        <w:rPr>
          <w:rFonts w:eastAsia="Calibri Light" w:cs="Calibri Light"/>
        </w:rPr>
      </w:pPr>
      <w:r w:rsidRPr="003A42B3">
        <w:rPr>
          <w:rFonts w:eastAsia="Calibri Light" w:cs="Calibri Light"/>
        </w:rPr>
        <w:t xml:space="preserve">The Bidder </w:t>
      </w:r>
      <w:r w:rsidRPr="003A42B3">
        <w:rPr>
          <w:rFonts w:eastAsia="Calibri Light" w:cs="Calibri Light"/>
          <w:b/>
          <w:bCs/>
          <w:u w:val="single"/>
        </w:rPr>
        <w:t xml:space="preserve">must </w:t>
      </w:r>
      <w:r w:rsidRPr="003A42B3">
        <w:rPr>
          <w:rFonts w:eastAsia="Calibri Light" w:cs="Calibri Light"/>
        </w:rPr>
        <w:t xml:space="preserve">complete 80/20 </w:t>
      </w:r>
      <w:r w:rsidRPr="003A42B3">
        <w:rPr>
          <w:rFonts w:eastAsia="Calibri Light" w:cs="Calibri Light"/>
          <w:b/>
          <w:bCs/>
        </w:rPr>
        <w:t>preference point system</w:t>
      </w:r>
      <w:r w:rsidRPr="003A42B3">
        <w:rPr>
          <w:rFonts w:eastAsia="Calibri Light" w:cs="Calibri Light"/>
        </w:rPr>
        <w:t xml:space="preserve"> and submit proof or documentation required in terms of this tender.</w:t>
      </w:r>
    </w:p>
    <w:p w14:paraId="295C90E7" w14:textId="77777777" w:rsidR="00D13A47" w:rsidRPr="003A42B3" w:rsidRDefault="00D13A47" w:rsidP="00B73F10">
      <w:pPr>
        <w:numPr>
          <w:ilvl w:val="1"/>
          <w:numId w:val="37"/>
        </w:numPr>
        <w:rPr>
          <w:rFonts w:eastAsia="Calibri Light" w:cs="Calibri Light"/>
        </w:rPr>
      </w:pPr>
      <w:r w:rsidRPr="003A42B3">
        <w:rPr>
          <w:rFonts w:eastAsia="Calibri Light" w:cs="Calibri Light"/>
        </w:rPr>
        <w:t xml:space="preserve">The Bidder </w:t>
      </w:r>
      <w:r w:rsidRPr="003A42B3">
        <w:rPr>
          <w:rFonts w:eastAsia="Calibri Light" w:cs="Calibri Light"/>
          <w:b/>
          <w:bCs/>
        </w:rPr>
        <w:t>must indicate their commitment</w:t>
      </w:r>
      <w:r w:rsidRPr="003A42B3">
        <w:rPr>
          <w:rFonts w:eastAsia="Calibri Light" w:cs="Calibri Light"/>
        </w:rPr>
        <w:t xml:space="preserve"> to claim points for each of the preference points by signing at par 4.5 in the Invitation to Bid document.</w:t>
      </w:r>
    </w:p>
    <w:p w14:paraId="5F2FC1C3" w14:textId="77777777" w:rsidR="00D13A47" w:rsidRPr="003A42B3" w:rsidRDefault="00D13A47" w:rsidP="00B73F10">
      <w:pPr>
        <w:numPr>
          <w:ilvl w:val="1"/>
          <w:numId w:val="37"/>
        </w:numPr>
        <w:rPr>
          <w:rFonts w:eastAsia="Calibri Light" w:cs="Calibri Light"/>
        </w:rPr>
      </w:pPr>
      <w:r w:rsidRPr="003A42B3">
        <w:rPr>
          <w:rFonts w:eastAsia="Calibri Light" w:cs="Calibri Light"/>
        </w:rPr>
        <w:t xml:space="preserve">Failure on the part of a bidder to submit proof or documentation required or to comply to paragraph (d) above in terms of this tender to claim preference points for the </w:t>
      </w:r>
      <w:r w:rsidRPr="003A42B3">
        <w:rPr>
          <w:rFonts w:eastAsia="Calibri Light" w:cs="Calibri Light"/>
          <w:b/>
          <w:bCs/>
        </w:rPr>
        <w:t>Preference Goal Requirements</w:t>
      </w:r>
      <w:r w:rsidRPr="003A42B3">
        <w:rPr>
          <w:rFonts w:eastAsia="Calibri Light" w:cs="Calibri Light"/>
        </w:rPr>
        <w:t xml:space="preserve"> for this tender, will be interpreted to mean that preference points are not claimed.</w:t>
      </w:r>
    </w:p>
    <w:p w14:paraId="4629397F" w14:textId="77777777" w:rsidR="00D13A47" w:rsidRPr="003A42B3" w:rsidRDefault="00D13A47" w:rsidP="00B73F10">
      <w:pPr>
        <w:numPr>
          <w:ilvl w:val="1"/>
          <w:numId w:val="37"/>
        </w:numPr>
        <w:rPr>
          <w:rFonts w:eastAsia="Calibri Light" w:cs="Calibri Light"/>
        </w:rPr>
      </w:pPr>
      <w:r w:rsidRPr="003A42B3">
        <w:rPr>
          <w:rFonts w:eastAsia="Calibri Light" w:cs="Calibri Light"/>
        </w:rPr>
        <w:t xml:space="preserve">The Bidder’s </w:t>
      </w:r>
      <w:r w:rsidRPr="003A42B3">
        <w:rPr>
          <w:rFonts w:eastAsia="Calibri Light" w:cs="Calibri Light"/>
          <w:b/>
          <w:bCs/>
        </w:rPr>
        <w:t>commitment</w:t>
      </w:r>
      <w:r w:rsidRPr="003A42B3">
        <w:rPr>
          <w:rFonts w:eastAsia="Calibri Light" w:cs="Calibri Light"/>
        </w:rPr>
        <w:t xml:space="preserve"> for the </w:t>
      </w:r>
      <w:r w:rsidRPr="003A42B3">
        <w:rPr>
          <w:rFonts w:eastAsia="Calibri Light" w:cs="Calibri Light"/>
          <w:b/>
          <w:bCs/>
        </w:rPr>
        <w:t xml:space="preserve">Preference Goal Requirements </w:t>
      </w:r>
      <w:r w:rsidRPr="003A42B3">
        <w:rPr>
          <w:rFonts w:eastAsia="Calibri Light" w:cs="Calibri Light"/>
        </w:rPr>
        <w:t xml:space="preserve">in this tender will be </w:t>
      </w:r>
      <w:r w:rsidRPr="003A42B3">
        <w:rPr>
          <w:rFonts w:eastAsia="Calibri Light" w:cs="Calibri Light"/>
          <w:b/>
          <w:bCs/>
        </w:rPr>
        <w:t>legally binding</w:t>
      </w:r>
      <w:r w:rsidRPr="003A42B3">
        <w:rPr>
          <w:rFonts w:eastAsia="Calibri Light" w:cs="Calibri Light"/>
        </w:rPr>
        <w:t xml:space="preserve"> and the Bidder needs to </w:t>
      </w:r>
      <w:r w:rsidRPr="003A42B3">
        <w:rPr>
          <w:rFonts w:eastAsia="Calibri Light" w:cs="Calibri Light"/>
          <w:b/>
          <w:bCs/>
        </w:rPr>
        <w:t>perform against their commitment</w:t>
      </w:r>
      <w:r w:rsidRPr="003A42B3">
        <w:rPr>
          <w:rFonts w:eastAsia="Calibri Light" w:cs="Calibri Light"/>
        </w:rPr>
        <w:t xml:space="preserve"> for the duration of the contract which will form part of the Contractual Agreement.</w:t>
      </w:r>
    </w:p>
    <w:p w14:paraId="368F86F1" w14:textId="3403952C" w:rsidR="00D13A47" w:rsidRPr="003A42B3" w:rsidRDefault="00D13A47" w:rsidP="00B73F10">
      <w:pPr>
        <w:numPr>
          <w:ilvl w:val="1"/>
          <w:numId w:val="37"/>
        </w:numPr>
        <w:rPr>
          <w:rFonts w:eastAsia="Calibri Light" w:cs="Calibri Light"/>
        </w:rPr>
      </w:pPr>
      <w:r w:rsidRPr="003A42B3">
        <w:rPr>
          <w:rFonts w:eastAsia="Calibri Light" w:cs="Calibri Light"/>
        </w:rPr>
        <w:t xml:space="preserve">The Bidder </w:t>
      </w:r>
      <w:r w:rsidRPr="003A42B3">
        <w:rPr>
          <w:rFonts w:eastAsia="Calibri Light" w:cs="Calibri Light"/>
          <w:b/>
          <w:bCs/>
        </w:rPr>
        <w:t>must sustain or improve</w:t>
      </w:r>
      <w:r w:rsidRPr="003A42B3">
        <w:rPr>
          <w:rFonts w:eastAsia="Calibri Light" w:cs="Calibri Light"/>
        </w:rPr>
        <w:t xml:space="preserve"> the company’s </w:t>
      </w:r>
      <w:r w:rsidRPr="003A42B3">
        <w:rPr>
          <w:rFonts w:eastAsia="Calibri Light" w:cs="Calibri Light"/>
          <w:b/>
          <w:bCs/>
        </w:rPr>
        <w:t>B</w:t>
      </w:r>
      <w:r>
        <w:rPr>
          <w:rFonts w:eastAsia="Calibri Light" w:cs="Calibri Light"/>
          <w:b/>
          <w:bCs/>
        </w:rPr>
        <w:t>-</w:t>
      </w:r>
      <w:r w:rsidRPr="003A42B3">
        <w:rPr>
          <w:rFonts w:eastAsia="Calibri Light" w:cs="Calibri Light"/>
          <w:b/>
          <w:bCs/>
        </w:rPr>
        <w:t>BBEE Level</w:t>
      </w:r>
      <w:r w:rsidRPr="003A42B3">
        <w:rPr>
          <w:rFonts w:eastAsia="Calibri Light" w:cs="Calibri Light"/>
        </w:rPr>
        <w:t xml:space="preserve"> for the duration of the contact which will form part of the Contractual Agreement.</w:t>
      </w:r>
    </w:p>
    <w:p w14:paraId="3B38A22B" w14:textId="77777777" w:rsidR="00D13A47" w:rsidRPr="003A42B3" w:rsidRDefault="00D13A47" w:rsidP="00B73F10">
      <w:pPr>
        <w:numPr>
          <w:ilvl w:val="1"/>
          <w:numId w:val="37"/>
        </w:numPr>
        <w:rPr>
          <w:rFonts w:eastAsia="Calibri Light" w:cs="Calibri Light"/>
        </w:rPr>
      </w:pPr>
      <w:r w:rsidRPr="003A42B3">
        <w:rPr>
          <w:rFonts w:eastAsia="Calibri Light" w:cs="Calibri Light"/>
        </w:rPr>
        <w:t>Performance of Preference Goal Requirements will be determined annually. Bidders must submit their Preference status report to SITA indicating progress against the Bidder’s Preferential commitments within 30 days after each quarter from the commencement date of the contract.</w:t>
      </w:r>
    </w:p>
    <w:p w14:paraId="06B22491" w14:textId="77777777" w:rsidR="00D13A47" w:rsidRPr="003A42B3" w:rsidRDefault="00D13A47" w:rsidP="00B73F10">
      <w:pPr>
        <w:numPr>
          <w:ilvl w:val="1"/>
          <w:numId w:val="37"/>
        </w:numPr>
        <w:rPr>
          <w:rFonts w:eastAsia="Calibri Light" w:cs="Calibri Light"/>
        </w:rPr>
      </w:pPr>
      <w:r w:rsidRPr="003A42B3">
        <w:rPr>
          <w:rFonts w:eastAsia="Calibri Light" w:cs="Calibri Light"/>
        </w:rPr>
        <w:t xml:space="preserve">Bidders need to keep auditable substantive records / evidence and upon request by </w:t>
      </w:r>
      <w:r w:rsidRPr="003A42B3">
        <w:rPr>
          <w:rFonts w:eastAsia="Calibri Light" w:cs="Calibri Light"/>
          <w:b/>
          <w:bCs/>
        </w:rPr>
        <w:t xml:space="preserve">SITA </w:t>
      </w:r>
      <w:r w:rsidRPr="003A42B3">
        <w:rPr>
          <w:rFonts w:eastAsia="Calibri Light" w:cs="Calibri Light"/>
        </w:rPr>
        <w:t>must be made available for audit and, or due diligence purposes.</w:t>
      </w:r>
    </w:p>
    <w:p w14:paraId="7B317316" w14:textId="77777777" w:rsidR="00D13A47" w:rsidRPr="003A42B3" w:rsidRDefault="00D13A47" w:rsidP="00B73F10">
      <w:pPr>
        <w:numPr>
          <w:ilvl w:val="1"/>
          <w:numId w:val="37"/>
        </w:numPr>
        <w:rPr>
          <w:rFonts w:eastAsia="Calibri Light" w:cs="Calibri Light"/>
        </w:rPr>
      </w:pPr>
      <w:r w:rsidRPr="003A42B3">
        <w:rPr>
          <w:rFonts w:eastAsia="Calibri Light" w:cs="Calibri Light"/>
          <w:b/>
          <w:bCs/>
        </w:rPr>
        <w:t>SITA reserves the right</w:t>
      </w:r>
      <w:r w:rsidRPr="003A42B3">
        <w:rPr>
          <w:rFonts w:eastAsia="Calibri Light" w:cs="Calibri Light"/>
        </w:rPr>
        <w:t xml:space="preserve"> </w:t>
      </w:r>
      <w:r w:rsidRPr="003A42B3">
        <w:rPr>
          <w:rFonts w:eastAsia="Calibri Light" w:cs="Calibri Light"/>
          <w:b/>
          <w:bCs/>
        </w:rPr>
        <w:t>to</w:t>
      </w:r>
      <w:r w:rsidRPr="003A42B3">
        <w:rPr>
          <w:rFonts w:eastAsia="Calibri Light" w:cs="Calibri Light"/>
        </w:rPr>
        <w:t xml:space="preserve"> require from a Bidder, either before a bid is adjudicated or at any time subsequently, to substantiate any claim with regards to preferences, in any manner required by SITA.</w:t>
      </w:r>
    </w:p>
    <w:p w14:paraId="33191DD6" w14:textId="77777777" w:rsidR="00D13A47" w:rsidRPr="003A42B3" w:rsidRDefault="00D13A47" w:rsidP="00B73F10">
      <w:pPr>
        <w:numPr>
          <w:ilvl w:val="1"/>
          <w:numId w:val="37"/>
        </w:numPr>
        <w:rPr>
          <w:rFonts w:eastAsia="Calibri Light" w:cs="Calibri Light"/>
        </w:rPr>
      </w:pPr>
      <w:r w:rsidRPr="003A42B3">
        <w:rPr>
          <w:rFonts w:eastAsia="Calibri Light" w:cs="Calibri Light"/>
          <w:b/>
          <w:bCs/>
        </w:rPr>
        <w:t>SITA reserves the right to</w:t>
      </w:r>
      <w:r w:rsidRPr="003A42B3">
        <w:rPr>
          <w:rFonts w:eastAsia="Calibri Light" w:cs="Calibri Light"/>
        </w:rPr>
        <w:t xml:space="preserve"> verify information / evidence provided by the Bidder.</w:t>
      </w:r>
    </w:p>
    <w:p w14:paraId="659A648B" w14:textId="77777777" w:rsidR="00D13A47" w:rsidRPr="003A42B3" w:rsidRDefault="00D13A47" w:rsidP="00B73F10">
      <w:pPr>
        <w:numPr>
          <w:ilvl w:val="1"/>
          <w:numId w:val="37"/>
        </w:numPr>
        <w:rPr>
          <w:rFonts w:eastAsia="Calibri Light" w:cs="Calibri Light"/>
          <w:b/>
          <w:bCs/>
        </w:rPr>
      </w:pPr>
      <w:r w:rsidRPr="003A42B3">
        <w:rPr>
          <w:rFonts w:eastAsia="Calibri Light" w:cs="Calibri Light"/>
          <w:b/>
          <w:bCs/>
        </w:rPr>
        <w:t>SITA reserves the right to</w:t>
      </w:r>
      <w:r w:rsidRPr="003A42B3">
        <w:rPr>
          <w:rFonts w:eastAsia="Calibri Light" w:cs="Calibri Light"/>
        </w:rPr>
        <w:t xml:space="preserve"> introduce a </w:t>
      </w:r>
      <w:r w:rsidRPr="003A42B3">
        <w:rPr>
          <w:rFonts w:eastAsia="Calibri Light" w:cs="Calibri Light"/>
          <w:b/>
          <w:bCs/>
        </w:rPr>
        <w:t>penalty of 1%</w:t>
      </w:r>
      <w:r w:rsidRPr="003A42B3">
        <w:rPr>
          <w:rFonts w:eastAsia="Calibri Light" w:cs="Calibri Light"/>
        </w:rPr>
        <w:t xml:space="preserve"> of the overall annual year spent by </w:t>
      </w:r>
      <w:r w:rsidRPr="003A42B3">
        <w:rPr>
          <w:rFonts w:eastAsia="Calibri Light" w:cs="Calibri Light"/>
          <w:b/>
          <w:bCs/>
        </w:rPr>
        <w:t>SITA</w:t>
      </w:r>
      <w:r w:rsidRPr="003A42B3">
        <w:rPr>
          <w:rFonts w:eastAsia="Calibri Light" w:cs="Calibri Light"/>
        </w:rPr>
        <w:t xml:space="preserve"> for the prior year if the Bidder fails to comply to </w:t>
      </w:r>
      <w:r w:rsidRPr="003A42B3">
        <w:rPr>
          <w:rFonts w:eastAsia="Calibri Light" w:cs="Calibri Light"/>
          <w:b/>
          <w:bCs/>
        </w:rPr>
        <w:t>paragraphs (f), (g) and (h) above.</w:t>
      </w:r>
    </w:p>
    <w:p w14:paraId="6F102579" w14:textId="77777777" w:rsidR="00D13A47" w:rsidRPr="003A42B3" w:rsidRDefault="00D13A47" w:rsidP="00D13A47">
      <w:pPr>
        <w:rPr>
          <w:rFonts w:eastAsia="Calibri Light" w:cs="Calibri Light"/>
          <w:lang w:val="en-GB"/>
        </w:rPr>
      </w:pPr>
    </w:p>
    <w:p w14:paraId="597A9242" w14:textId="77777777" w:rsidR="00D13A47" w:rsidRDefault="00D13A47" w:rsidP="00D13A47">
      <w:pPr>
        <w:rPr>
          <w:rFonts w:eastAsia="Calibri Light" w:cs="Calibri Light"/>
          <w:lang w:val="en-GB"/>
        </w:rPr>
      </w:pPr>
    </w:p>
    <w:p w14:paraId="4E49DF31" w14:textId="77777777" w:rsidR="00D13A47" w:rsidRPr="003A42B3" w:rsidRDefault="00D13A47" w:rsidP="00D13A47">
      <w:pPr>
        <w:ind w:left="142"/>
        <w:rPr>
          <w:rFonts w:eastAsia="Calibri Light" w:cs="Calibri Light"/>
          <w:b/>
          <w:bCs/>
        </w:rPr>
      </w:pPr>
      <w:r w:rsidRPr="003A42B3">
        <w:rPr>
          <w:rFonts w:eastAsia="Calibri Light" w:cs="Calibri Light"/>
          <w:b/>
          <w:bCs/>
        </w:rPr>
        <w:lastRenderedPageBreak/>
        <w:t>Table 4: Preference Goal Requirements</w:t>
      </w:r>
    </w:p>
    <w:tbl>
      <w:tblPr>
        <w:tblW w:w="9653" w:type="dxa"/>
        <w:tblInd w:w="118" w:type="dxa"/>
        <w:tblLook w:val="04A0" w:firstRow="1" w:lastRow="0" w:firstColumn="1" w:lastColumn="0" w:noHBand="0" w:noVBand="1"/>
      </w:tblPr>
      <w:tblGrid>
        <w:gridCol w:w="2126"/>
        <w:gridCol w:w="2126"/>
        <w:gridCol w:w="3417"/>
        <w:gridCol w:w="1984"/>
      </w:tblGrid>
      <w:tr w:rsidR="00D13A47" w:rsidRPr="003A42B3" w14:paraId="03FE29F4" w14:textId="77777777" w:rsidTr="00895909">
        <w:trPr>
          <w:trHeight w:val="1040"/>
          <w:tblHeader/>
        </w:trPr>
        <w:tc>
          <w:tcPr>
            <w:tcW w:w="2126" w:type="dxa"/>
            <w:tcBorders>
              <w:top w:val="single" w:sz="8" w:space="0" w:color="4F81BD"/>
              <w:left w:val="single" w:sz="8" w:space="0" w:color="4F81BD"/>
              <w:bottom w:val="single" w:sz="8" w:space="0" w:color="4F81BD"/>
              <w:right w:val="single" w:sz="8" w:space="0" w:color="4F81BD"/>
            </w:tcBorders>
            <w:shd w:val="clear" w:color="000000" w:fill="DBE5F1"/>
            <w:hideMark/>
          </w:tcPr>
          <w:p w14:paraId="03044641" w14:textId="77777777" w:rsidR="00D13A47" w:rsidRPr="003A42B3" w:rsidRDefault="00D13A47" w:rsidP="00895909">
            <w:pPr>
              <w:rPr>
                <w:rFonts w:eastAsia="Calibri Light" w:cs="Calibri Light"/>
                <w:b/>
                <w:bCs/>
                <w:color w:val="0E1B8D"/>
              </w:rPr>
            </w:pPr>
            <w:r w:rsidRPr="003A42B3">
              <w:rPr>
                <w:rFonts w:eastAsia="Calibri Light" w:cs="Calibri Light"/>
                <w:b/>
                <w:bCs/>
                <w:color w:val="0E1B8D"/>
              </w:rPr>
              <w:t>Preferential Goal Requirements</w:t>
            </w:r>
          </w:p>
        </w:tc>
        <w:tc>
          <w:tcPr>
            <w:tcW w:w="7527" w:type="dxa"/>
            <w:gridSpan w:val="3"/>
            <w:tcBorders>
              <w:top w:val="single" w:sz="8" w:space="0" w:color="4F81BD"/>
              <w:left w:val="nil"/>
              <w:bottom w:val="single" w:sz="8" w:space="0" w:color="4F81BD"/>
              <w:right w:val="single" w:sz="8" w:space="0" w:color="4F81BD"/>
            </w:tcBorders>
            <w:shd w:val="clear" w:color="000000" w:fill="DBE5F1"/>
            <w:hideMark/>
          </w:tcPr>
          <w:p w14:paraId="5607CADB" w14:textId="77777777" w:rsidR="00D13A47" w:rsidRPr="003A42B3" w:rsidRDefault="00D13A47" w:rsidP="00895909">
            <w:pPr>
              <w:rPr>
                <w:rFonts w:eastAsia="Calibri Light" w:cs="Calibri Light"/>
                <w:b/>
                <w:bCs/>
                <w:color w:val="0E1B8D"/>
              </w:rPr>
            </w:pPr>
            <w:r w:rsidRPr="003A42B3">
              <w:rPr>
                <w:rFonts w:eastAsia="Calibri Light" w:cs="Calibri Light"/>
                <w:b/>
                <w:bCs/>
                <w:color w:val="0E1B8D"/>
              </w:rPr>
              <w:t>Preferential Goal Requirements for (80/20) system</w:t>
            </w:r>
          </w:p>
        </w:tc>
      </w:tr>
      <w:tr w:rsidR="00D13A47" w:rsidRPr="003A42B3" w14:paraId="55CD1E12" w14:textId="77777777" w:rsidTr="00895909">
        <w:trPr>
          <w:trHeight w:val="2100"/>
          <w:tblHeader/>
        </w:trPr>
        <w:tc>
          <w:tcPr>
            <w:tcW w:w="2126" w:type="dxa"/>
            <w:tcBorders>
              <w:top w:val="nil"/>
              <w:left w:val="single" w:sz="8" w:space="0" w:color="4F81BD"/>
              <w:bottom w:val="single" w:sz="8" w:space="0" w:color="4F81BD"/>
              <w:right w:val="single" w:sz="8" w:space="0" w:color="4F81BD"/>
            </w:tcBorders>
            <w:shd w:val="clear" w:color="000000" w:fill="DBE5F1"/>
            <w:hideMark/>
          </w:tcPr>
          <w:p w14:paraId="489C1975" w14:textId="77777777" w:rsidR="00D13A47" w:rsidRPr="003A42B3" w:rsidRDefault="00D13A47" w:rsidP="00895909">
            <w:pPr>
              <w:jc w:val="left"/>
              <w:rPr>
                <w:rFonts w:eastAsia="Calibri Light" w:cs="Calibri Light"/>
                <w:b/>
                <w:bCs/>
                <w:color w:val="0E1B8D"/>
              </w:rPr>
            </w:pPr>
            <w:r w:rsidRPr="003A42B3">
              <w:rPr>
                <w:rFonts w:eastAsia="Calibri Light" w:cs="Calibri Light"/>
                <w:b/>
                <w:bCs/>
                <w:color w:val="0E1B8D"/>
              </w:rPr>
              <w:t>Preferential Goal Requirements allocated for this tender</w:t>
            </w:r>
          </w:p>
        </w:tc>
        <w:tc>
          <w:tcPr>
            <w:tcW w:w="2126" w:type="dxa"/>
            <w:tcBorders>
              <w:top w:val="nil"/>
              <w:left w:val="nil"/>
              <w:bottom w:val="single" w:sz="8" w:space="0" w:color="4F81BD"/>
              <w:right w:val="single" w:sz="8" w:space="0" w:color="4F81BD"/>
            </w:tcBorders>
            <w:shd w:val="clear" w:color="000000" w:fill="DBE5F1"/>
            <w:hideMark/>
          </w:tcPr>
          <w:p w14:paraId="2789709A" w14:textId="77777777" w:rsidR="00D13A47" w:rsidRPr="003A42B3" w:rsidRDefault="00D13A47" w:rsidP="00895909">
            <w:pPr>
              <w:jc w:val="left"/>
              <w:rPr>
                <w:rFonts w:eastAsia="Calibri Light" w:cs="Calibri Light"/>
                <w:b/>
                <w:bCs/>
                <w:color w:val="0E1B8D"/>
              </w:rPr>
            </w:pPr>
            <w:r w:rsidRPr="003A42B3">
              <w:rPr>
                <w:rFonts w:eastAsia="Calibri Light" w:cs="Calibri Light"/>
                <w:b/>
                <w:bCs/>
                <w:color w:val="0E1B8D"/>
              </w:rPr>
              <w:t>Number of points</w:t>
            </w:r>
            <w:r w:rsidRPr="003A42B3">
              <w:rPr>
                <w:rFonts w:eastAsia="Calibri Light" w:cs="Calibri Light"/>
                <w:b/>
                <w:bCs/>
                <w:color w:val="0E1B8D"/>
              </w:rPr>
              <w:br/>
              <w:t>allocated</w:t>
            </w:r>
            <w:r w:rsidRPr="003A42B3">
              <w:rPr>
                <w:rFonts w:eastAsia="Calibri Light" w:cs="Calibri Light"/>
                <w:b/>
                <w:bCs/>
                <w:color w:val="0E1B8D"/>
              </w:rPr>
              <w:br/>
              <w:t>(80/20) system</w:t>
            </w:r>
            <w:r w:rsidRPr="003A42B3">
              <w:rPr>
                <w:rFonts w:eastAsia="Calibri Light" w:cs="Calibri Light"/>
                <w:b/>
                <w:bCs/>
                <w:color w:val="0E1B8D"/>
              </w:rPr>
              <w:br/>
              <w:t>(To be completed by the organ of state)</w:t>
            </w:r>
          </w:p>
        </w:tc>
        <w:tc>
          <w:tcPr>
            <w:tcW w:w="3417" w:type="dxa"/>
            <w:tcBorders>
              <w:top w:val="nil"/>
              <w:left w:val="nil"/>
              <w:bottom w:val="single" w:sz="8" w:space="0" w:color="4F81BD"/>
              <w:right w:val="single" w:sz="8" w:space="0" w:color="4F81BD"/>
            </w:tcBorders>
            <w:shd w:val="clear" w:color="000000" w:fill="DBE5F1"/>
            <w:hideMark/>
          </w:tcPr>
          <w:p w14:paraId="5EB18847" w14:textId="77777777" w:rsidR="00D13A47" w:rsidRPr="003A42B3" w:rsidRDefault="00D13A47" w:rsidP="00895909">
            <w:pPr>
              <w:jc w:val="left"/>
              <w:rPr>
                <w:rFonts w:eastAsia="Calibri Light" w:cs="Calibri Light"/>
                <w:b/>
                <w:bCs/>
                <w:color w:val="0E1B8D"/>
              </w:rPr>
            </w:pPr>
            <w:r w:rsidRPr="003A42B3">
              <w:rPr>
                <w:rFonts w:eastAsia="Calibri Light" w:cs="Calibri Light"/>
                <w:b/>
                <w:bCs/>
                <w:color w:val="0E1B8D"/>
              </w:rPr>
              <w:t xml:space="preserve">Substantiating evidence and evidence reference to be completed by bidder. </w:t>
            </w:r>
            <w:r w:rsidRPr="003A42B3">
              <w:rPr>
                <w:rFonts w:eastAsia="Calibri Light" w:cs="Calibri Light"/>
                <w:b/>
                <w:bCs/>
                <w:color w:val="0E1B8D"/>
              </w:rPr>
              <w:br/>
              <w:t>Evaluation per requirement: Each requirement indicated in the table below must be completed and points will be allocated based on the evidence required below for the (80/20) system</w:t>
            </w:r>
          </w:p>
        </w:tc>
        <w:tc>
          <w:tcPr>
            <w:tcW w:w="1984" w:type="dxa"/>
            <w:tcBorders>
              <w:top w:val="nil"/>
              <w:left w:val="nil"/>
              <w:bottom w:val="single" w:sz="8" w:space="0" w:color="4F81BD"/>
              <w:right w:val="single" w:sz="8" w:space="0" w:color="4F81BD"/>
            </w:tcBorders>
            <w:shd w:val="clear" w:color="000000" w:fill="DBE5F1"/>
            <w:hideMark/>
          </w:tcPr>
          <w:p w14:paraId="5BC5FECE" w14:textId="77777777" w:rsidR="00D13A47" w:rsidRPr="003A42B3" w:rsidRDefault="00D13A47" w:rsidP="00895909">
            <w:pPr>
              <w:jc w:val="left"/>
              <w:rPr>
                <w:rFonts w:eastAsia="Calibri Light" w:cs="Calibri Light"/>
                <w:b/>
                <w:bCs/>
                <w:color w:val="0E1B8D"/>
              </w:rPr>
            </w:pPr>
            <w:r w:rsidRPr="003A42B3">
              <w:rPr>
                <w:rFonts w:eastAsia="Calibri Light" w:cs="Calibri Light"/>
                <w:b/>
                <w:bCs/>
                <w:color w:val="0E1B8D"/>
              </w:rPr>
              <w:t>Evidence reference for the</w:t>
            </w:r>
            <w:r w:rsidRPr="003A42B3">
              <w:rPr>
                <w:rFonts w:eastAsia="Calibri Light" w:cs="Calibri Light"/>
                <w:b/>
                <w:bCs/>
                <w:color w:val="FF0000"/>
              </w:rPr>
              <w:t xml:space="preserve"> </w:t>
            </w:r>
            <w:r w:rsidRPr="003A42B3">
              <w:rPr>
                <w:rFonts w:eastAsia="Calibri Light" w:cs="Calibri Light"/>
                <w:b/>
                <w:bCs/>
                <w:color w:val="FF0000"/>
              </w:rPr>
              <w:br/>
            </w:r>
            <w:r w:rsidRPr="003A42B3">
              <w:rPr>
                <w:rFonts w:eastAsia="Calibri Light" w:cs="Calibri Light"/>
                <w:b/>
                <w:bCs/>
                <w:color w:val="0E1B8D"/>
              </w:rPr>
              <w:t>(80/20) system</w:t>
            </w:r>
          </w:p>
        </w:tc>
      </w:tr>
      <w:tr w:rsidR="00D13A47" w:rsidRPr="003A42B3" w14:paraId="6488549E" w14:textId="77777777" w:rsidTr="00895909">
        <w:trPr>
          <w:trHeight w:val="741"/>
        </w:trPr>
        <w:tc>
          <w:tcPr>
            <w:tcW w:w="2126" w:type="dxa"/>
            <w:tcBorders>
              <w:top w:val="nil"/>
              <w:left w:val="single" w:sz="8" w:space="0" w:color="4F81BD"/>
              <w:bottom w:val="single" w:sz="8" w:space="0" w:color="4F81BD"/>
              <w:right w:val="single" w:sz="8" w:space="0" w:color="4F81BD"/>
            </w:tcBorders>
            <w:shd w:val="clear" w:color="000000" w:fill="DBE5F1"/>
            <w:vAlign w:val="center"/>
            <w:hideMark/>
          </w:tcPr>
          <w:p w14:paraId="39076E55" w14:textId="77777777" w:rsidR="00D13A47" w:rsidRPr="003A42B3" w:rsidRDefault="00D13A47" w:rsidP="00895909">
            <w:pPr>
              <w:rPr>
                <w:rFonts w:eastAsia="Calibri Light" w:cs="Calibri Light"/>
                <w:b/>
                <w:bCs/>
                <w:color w:val="305496"/>
              </w:rPr>
            </w:pPr>
            <w:r w:rsidRPr="003A42B3">
              <w:rPr>
                <w:rFonts w:eastAsia="Calibri Light" w:cs="Calibri Light"/>
                <w:b/>
                <w:bCs/>
              </w:rPr>
              <w:t>B-BBEE Requirements</w:t>
            </w:r>
          </w:p>
        </w:tc>
        <w:tc>
          <w:tcPr>
            <w:tcW w:w="2126" w:type="dxa"/>
            <w:tcBorders>
              <w:top w:val="nil"/>
              <w:left w:val="nil"/>
              <w:bottom w:val="single" w:sz="8" w:space="0" w:color="4F81BD"/>
              <w:right w:val="single" w:sz="8" w:space="0" w:color="4F81BD"/>
            </w:tcBorders>
            <w:shd w:val="clear" w:color="000000" w:fill="DBE5F1"/>
            <w:vAlign w:val="center"/>
            <w:hideMark/>
          </w:tcPr>
          <w:p w14:paraId="6D208BE4" w14:textId="77777777" w:rsidR="00D13A47" w:rsidRPr="003A42B3" w:rsidRDefault="00D13A47" w:rsidP="00895909">
            <w:pPr>
              <w:jc w:val="center"/>
              <w:rPr>
                <w:rFonts w:eastAsia="Calibri Light" w:cs="Calibri Light"/>
                <w:b/>
                <w:bCs/>
              </w:rPr>
            </w:pPr>
          </w:p>
        </w:tc>
        <w:tc>
          <w:tcPr>
            <w:tcW w:w="5401" w:type="dxa"/>
            <w:gridSpan w:val="2"/>
            <w:tcBorders>
              <w:top w:val="single" w:sz="8" w:space="0" w:color="4F81BD"/>
              <w:left w:val="nil"/>
              <w:bottom w:val="single" w:sz="8" w:space="0" w:color="4F81BD"/>
              <w:right w:val="single" w:sz="8" w:space="0" w:color="4F81BD"/>
            </w:tcBorders>
            <w:shd w:val="clear" w:color="000000" w:fill="DBE5F1"/>
            <w:hideMark/>
          </w:tcPr>
          <w:p w14:paraId="14A3A1F1" w14:textId="77777777" w:rsidR="00D13A47" w:rsidRPr="003A42B3" w:rsidRDefault="00D13A47" w:rsidP="00895909">
            <w:pPr>
              <w:rPr>
                <w:rFonts w:eastAsia="Calibri Light" w:cs="Calibri Light"/>
                <w:b/>
                <w:bCs/>
                <w:color w:val="0E1B8D"/>
              </w:rPr>
            </w:pPr>
            <w:r w:rsidRPr="003A42B3">
              <w:rPr>
                <w:rFonts w:eastAsia="Calibri Light" w:cs="Calibri Light"/>
                <w:b/>
                <w:bCs/>
                <w:color w:val="0E1B8D"/>
              </w:rPr>
              <w:t> </w:t>
            </w:r>
          </w:p>
        </w:tc>
      </w:tr>
      <w:tr w:rsidR="008D51F0" w:rsidRPr="003A42B3" w14:paraId="3BC25541" w14:textId="77777777" w:rsidTr="00895909">
        <w:trPr>
          <w:trHeight w:val="2741"/>
        </w:trPr>
        <w:tc>
          <w:tcPr>
            <w:tcW w:w="2126" w:type="dxa"/>
            <w:tcBorders>
              <w:top w:val="nil"/>
              <w:left w:val="single" w:sz="8" w:space="0" w:color="4F81BD"/>
              <w:bottom w:val="single" w:sz="8" w:space="0" w:color="4F81BD"/>
              <w:right w:val="single" w:sz="8" w:space="0" w:color="4F81BD"/>
            </w:tcBorders>
            <w:shd w:val="clear" w:color="auto" w:fill="FFFFFF"/>
            <w:hideMark/>
          </w:tcPr>
          <w:p w14:paraId="5D2328D5" w14:textId="400B0B7E" w:rsidR="008D51F0" w:rsidRPr="003A42B3" w:rsidRDefault="008D51F0" w:rsidP="008D51F0">
            <w:pPr>
              <w:jc w:val="left"/>
              <w:rPr>
                <w:rFonts w:eastAsia="Calibri Light" w:cs="Calibri Light"/>
              </w:rPr>
            </w:pPr>
            <w:r>
              <w:rPr>
                <w:rFonts w:cs="Calibri"/>
                <w:szCs w:val="24"/>
                <w:lang w:eastAsia="en-GB"/>
              </w:rPr>
              <w:t>Promotion of Transformational Objectives.</w:t>
            </w:r>
          </w:p>
        </w:tc>
        <w:tc>
          <w:tcPr>
            <w:tcW w:w="2126" w:type="dxa"/>
            <w:tcBorders>
              <w:top w:val="nil"/>
              <w:left w:val="nil"/>
              <w:bottom w:val="single" w:sz="8" w:space="0" w:color="4F81BD"/>
              <w:right w:val="single" w:sz="8" w:space="0" w:color="4F81BD"/>
            </w:tcBorders>
            <w:vAlign w:val="center"/>
            <w:hideMark/>
          </w:tcPr>
          <w:p w14:paraId="28E261C0" w14:textId="77777777" w:rsidR="008D51F0" w:rsidRPr="003A42B3" w:rsidRDefault="008D51F0" w:rsidP="008D51F0">
            <w:pPr>
              <w:jc w:val="center"/>
              <w:rPr>
                <w:rFonts w:eastAsia="Calibri Light" w:cs="Calibri Light"/>
              </w:rPr>
            </w:pPr>
            <w:r w:rsidRPr="003A42B3">
              <w:rPr>
                <w:rFonts w:eastAsia="Calibri Light" w:cs="Calibri Light"/>
                <w:color w:val="000000"/>
                <w:lang w:eastAsia="en-ZA"/>
              </w:rPr>
              <w:t>20</w:t>
            </w:r>
          </w:p>
        </w:tc>
        <w:tc>
          <w:tcPr>
            <w:tcW w:w="3417" w:type="dxa"/>
            <w:tcBorders>
              <w:top w:val="nil"/>
              <w:left w:val="nil"/>
              <w:bottom w:val="single" w:sz="8" w:space="0" w:color="4F81BD"/>
              <w:right w:val="single" w:sz="8" w:space="0" w:color="4F81BD"/>
            </w:tcBorders>
            <w:hideMark/>
          </w:tcPr>
          <w:p w14:paraId="2A16311E" w14:textId="77777777" w:rsidR="008D51F0" w:rsidRDefault="008D51F0" w:rsidP="008D51F0">
            <w:pPr>
              <w:rPr>
                <w:rFonts w:cs="Calibri"/>
                <w:szCs w:val="24"/>
                <w:lang w:eastAsia="en-GB"/>
              </w:rPr>
            </w:pPr>
            <w:r w:rsidRPr="003A42B3">
              <w:rPr>
                <w:rFonts w:eastAsia="Calibri Light" w:cs="Calibri Light"/>
                <w:b/>
                <w:bCs/>
                <w:color w:val="0E1B8D"/>
                <w:lang w:eastAsia="en-ZA"/>
              </w:rPr>
              <w:t>Evidence:</w:t>
            </w:r>
            <w:r w:rsidRPr="003A42B3">
              <w:rPr>
                <w:rFonts w:eastAsia="Calibri Light" w:cs="Calibri Light"/>
                <w:b/>
                <w:bCs/>
                <w:color w:val="0E1B8D"/>
                <w:lang w:eastAsia="en-ZA"/>
              </w:rPr>
              <w:br/>
            </w:r>
            <w:r>
              <w:rPr>
                <w:rFonts w:cs="Calibri"/>
                <w:szCs w:val="24"/>
                <w:lang w:eastAsia="en-GB"/>
              </w:rPr>
              <w:t>The Bidder must provide a copy of the following relevant evidence for the Preferential Goal points which the Bidder qualifies for:</w:t>
            </w:r>
          </w:p>
          <w:p w14:paraId="306725F7" w14:textId="1D15CC02" w:rsidR="008D51F0" w:rsidRDefault="008D51F0" w:rsidP="008D51F0">
            <w:pPr>
              <w:pStyle w:val="ListParagraph"/>
              <w:numPr>
                <w:ilvl w:val="0"/>
                <w:numId w:val="42"/>
              </w:numPr>
              <w:ind w:left="460" w:hanging="460"/>
              <w:jc w:val="left"/>
              <w:rPr>
                <w:rFonts w:cs="Calibri"/>
                <w:szCs w:val="24"/>
              </w:rPr>
            </w:pPr>
            <w:r>
              <w:rPr>
                <w:rFonts w:cs="Calibri"/>
                <w:b/>
                <w:bCs/>
                <w:szCs w:val="24"/>
              </w:rPr>
              <w:t>Table 5 below-</w:t>
            </w:r>
          </w:p>
          <w:p w14:paraId="002834F3" w14:textId="77777777" w:rsidR="008D51F0" w:rsidRDefault="008D51F0" w:rsidP="008D51F0">
            <w:pPr>
              <w:pStyle w:val="ListParagraph"/>
              <w:ind w:left="460"/>
              <w:jc w:val="left"/>
              <w:rPr>
                <w:rFonts w:cs="Calibri"/>
                <w:szCs w:val="24"/>
              </w:rPr>
            </w:pPr>
            <w:r>
              <w:rPr>
                <w:bCs/>
                <w:szCs w:val="24"/>
              </w:rPr>
              <w:t xml:space="preserve">Copy of relevant proof of the following to confirm the B-BBEE status of the contributor </w:t>
            </w:r>
            <w:r>
              <w:rPr>
                <w:rFonts w:cs="Calibri"/>
                <w:szCs w:val="24"/>
              </w:rPr>
              <w:t xml:space="preserve">as defined in </w:t>
            </w:r>
            <w:r>
              <w:rPr>
                <w:bCs/>
                <w:szCs w:val="24"/>
              </w:rPr>
              <w:t>the</w:t>
            </w:r>
            <w:r>
              <w:rPr>
                <w:rFonts w:cs="Calibri"/>
                <w:szCs w:val="24"/>
              </w:rPr>
              <w:t xml:space="preserve"> Broad-Based Black Economic Empowerment Act:</w:t>
            </w:r>
          </w:p>
          <w:p w14:paraId="2183F4F1" w14:textId="77777777" w:rsidR="008D51F0" w:rsidRPr="00490867" w:rsidRDefault="008D51F0" w:rsidP="008D51F0">
            <w:pPr>
              <w:pStyle w:val="ListParagraph"/>
              <w:numPr>
                <w:ilvl w:val="0"/>
                <w:numId w:val="43"/>
              </w:numPr>
              <w:jc w:val="left"/>
              <w:rPr>
                <w:bCs/>
                <w:i/>
                <w:iCs/>
                <w:szCs w:val="24"/>
              </w:rPr>
            </w:pPr>
            <w:r w:rsidRPr="00490867">
              <w:rPr>
                <w:b/>
                <w:i/>
                <w:iCs/>
                <w:szCs w:val="24"/>
              </w:rPr>
              <w:t>B-BBEE certificate</w:t>
            </w:r>
            <w:r w:rsidRPr="00490867">
              <w:rPr>
                <w:bCs/>
                <w:i/>
                <w:iCs/>
                <w:szCs w:val="24"/>
              </w:rPr>
              <w:t xml:space="preserve"> (from a SANAS Accredited Agency);</w:t>
            </w:r>
          </w:p>
          <w:p w14:paraId="5E5890E6" w14:textId="77777777" w:rsidR="008D51F0" w:rsidRDefault="008D51F0" w:rsidP="008D51F0">
            <w:pPr>
              <w:pStyle w:val="ListParagraph"/>
              <w:ind w:left="746"/>
              <w:jc w:val="left"/>
              <w:rPr>
                <w:b/>
                <w:szCs w:val="24"/>
              </w:rPr>
            </w:pPr>
            <w:r>
              <w:rPr>
                <w:b/>
                <w:szCs w:val="24"/>
              </w:rPr>
              <w:t xml:space="preserve">or </w:t>
            </w:r>
          </w:p>
          <w:p w14:paraId="7F8A2940" w14:textId="77777777" w:rsidR="008D51F0" w:rsidRDefault="008D51F0" w:rsidP="008D51F0">
            <w:pPr>
              <w:pStyle w:val="ListParagraph"/>
              <w:ind w:left="746"/>
              <w:jc w:val="left"/>
              <w:rPr>
                <w:b/>
                <w:i/>
                <w:iCs/>
                <w:szCs w:val="24"/>
              </w:rPr>
            </w:pPr>
          </w:p>
          <w:p w14:paraId="44A6B0A7" w14:textId="335FDC10" w:rsidR="008D51F0" w:rsidRDefault="008D51F0" w:rsidP="008D51F0">
            <w:pPr>
              <w:pStyle w:val="ListParagraph"/>
              <w:ind w:left="746"/>
              <w:jc w:val="left"/>
              <w:rPr>
                <w:rFonts w:cs="Calibri"/>
                <w:bCs/>
                <w:szCs w:val="24"/>
              </w:rPr>
            </w:pPr>
            <w:r>
              <w:rPr>
                <w:b/>
                <w:i/>
                <w:iCs/>
                <w:szCs w:val="24"/>
              </w:rPr>
              <w:t xml:space="preserve">Sworn affidavit </w:t>
            </w:r>
            <w:r>
              <w:rPr>
                <w:bCs/>
                <w:szCs w:val="24"/>
              </w:rPr>
              <w:t>in the format provided by CIPC -</w:t>
            </w:r>
            <w:r>
              <w:rPr>
                <w:b/>
                <w:i/>
                <w:iCs/>
                <w:szCs w:val="24"/>
              </w:rPr>
              <w:t xml:space="preserve"> Applicable to EMEs and QSEs only;</w:t>
            </w:r>
          </w:p>
          <w:p w14:paraId="49D3DEF8" w14:textId="77777777" w:rsidR="008D51F0" w:rsidRDefault="008D51F0" w:rsidP="008D51F0">
            <w:pPr>
              <w:pStyle w:val="ListParagraph"/>
              <w:ind w:left="460"/>
              <w:jc w:val="left"/>
              <w:rPr>
                <w:rFonts w:cs="Calibri"/>
                <w:szCs w:val="24"/>
              </w:rPr>
            </w:pPr>
            <w:r>
              <w:rPr>
                <w:rFonts w:cs="Calibri"/>
                <w:b/>
                <w:bCs/>
                <w:szCs w:val="24"/>
              </w:rPr>
              <w:t>and/ or</w:t>
            </w:r>
          </w:p>
          <w:p w14:paraId="601DA3F0" w14:textId="77777777" w:rsidR="008D51F0" w:rsidRDefault="008D51F0" w:rsidP="008D51F0">
            <w:pPr>
              <w:pStyle w:val="ListParagraph"/>
              <w:numPr>
                <w:ilvl w:val="0"/>
                <w:numId w:val="43"/>
              </w:numPr>
              <w:jc w:val="left"/>
              <w:rPr>
                <w:bCs/>
                <w:szCs w:val="24"/>
              </w:rPr>
            </w:pPr>
            <w:r w:rsidRPr="003F1A6D">
              <w:rPr>
                <w:b/>
                <w:szCs w:val="24"/>
              </w:rPr>
              <w:t xml:space="preserve">Copy of </w:t>
            </w:r>
            <w:r w:rsidRPr="003F1A6D">
              <w:rPr>
                <w:b/>
                <w:i/>
                <w:iCs/>
                <w:szCs w:val="24"/>
              </w:rPr>
              <w:t>South</w:t>
            </w:r>
            <w:r>
              <w:rPr>
                <w:b/>
                <w:i/>
                <w:iCs/>
                <w:szCs w:val="24"/>
              </w:rPr>
              <w:t xml:space="preserve"> African Identification Document (ID)</w:t>
            </w:r>
            <w:r>
              <w:rPr>
                <w:bCs/>
                <w:szCs w:val="24"/>
              </w:rPr>
              <w:t xml:space="preserve">; </w:t>
            </w:r>
            <w:r>
              <w:rPr>
                <w:b/>
                <w:szCs w:val="24"/>
              </w:rPr>
              <w:t>and/ or</w:t>
            </w:r>
          </w:p>
          <w:p w14:paraId="6C2711D7" w14:textId="77777777" w:rsidR="008D51F0" w:rsidRDefault="008D51F0" w:rsidP="008D51F0">
            <w:pPr>
              <w:pStyle w:val="ListParagraph"/>
              <w:numPr>
                <w:ilvl w:val="0"/>
                <w:numId w:val="43"/>
              </w:numPr>
              <w:jc w:val="left"/>
              <w:rPr>
                <w:rFonts w:cs="Calibri"/>
                <w:szCs w:val="24"/>
              </w:rPr>
            </w:pPr>
            <w:r>
              <w:rPr>
                <w:bCs/>
                <w:szCs w:val="24"/>
              </w:rPr>
              <w:t xml:space="preserve">Copy of </w:t>
            </w:r>
            <w:r>
              <w:rPr>
                <w:b/>
                <w:i/>
                <w:iCs/>
                <w:szCs w:val="24"/>
              </w:rPr>
              <w:t>Medical Certificate</w:t>
            </w:r>
            <w:r>
              <w:rPr>
                <w:bCs/>
                <w:szCs w:val="24"/>
              </w:rPr>
              <w:t xml:space="preserve"> </w:t>
            </w:r>
            <w:r>
              <w:rPr>
                <w:b/>
                <w:i/>
                <w:iCs/>
                <w:szCs w:val="24"/>
              </w:rPr>
              <w:t xml:space="preserve">clearly indicating the disability in line with the B-BBEE status claimed </w:t>
            </w:r>
            <w:r>
              <w:rPr>
                <w:rFonts w:cs="Calibri"/>
                <w:b/>
                <w:i/>
                <w:iCs/>
                <w:szCs w:val="24"/>
              </w:rPr>
              <w:t xml:space="preserve">as defined in </w:t>
            </w:r>
            <w:r>
              <w:rPr>
                <w:b/>
                <w:i/>
                <w:iCs/>
                <w:szCs w:val="24"/>
              </w:rPr>
              <w:t>the</w:t>
            </w:r>
            <w:r>
              <w:rPr>
                <w:rFonts w:cs="Calibri"/>
                <w:b/>
                <w:i/>
                <w:iCs/>
                <w:szCs w:val="24"/>
              </w:rPr>
              <w:t xml:space="preserve"> Broad-Based </w:t>
            </w:r>
            <w:r>
              <w:rPr>
                <w:rFonts w:cs="Calibri"/>
                <w:b/>
                <w:i/>
                <w:iCs/>
                <w:szCs w:val="24"/>
              </w:rPr>
              <w:lastRenderedPageBreak/>
              <w:t>Black Economic Empowerment Act</w:t>
            </w:r>
            <w:r>
              <w:rPr>
                <w:rFonts w:cs="Calibri"/>
                <w:szCs w:val="24"/>
              </w:rPr>
              <w:t>.</w:t>
            </w:r>
          </w:p>
          <w:p w14:paraId="31E45546" w14:textId="77777777" w:rsidR="008D51F0" w:rsidRDefault="008D51F0" w:rsidP="008D51F0">
            <w:pPr>
              <w:spacing w:after="0" w:line="240" w:lineRule="auto"/>
              <w:jc w:val="left"/>
            </w:pPr>
          </w:p>
          <w:p w14:paraId="1FA83520" w14:textId="77777777" w:rsidR="008D51F0" w:rsidRDefault="008D51F0" w:rsidP="008D51F0">
            <w:pPr>
              <w:spacing w:after="0" w:line="240" w:lineRule="auto"/>
              <w:jc w:val="left"/>
              <w:rPr>
                <w:b/>
                <w:bCs/>
              </w:rPr>
            </w:pPr>
            <w:r>
              <w:rPr>
                <w:b/>
                <w:bCs/>
              </w:rPr>
              <w:t>Points allocation:</w:t>
            </w:r>
          </w:p>
          <w:p w14:paraId="130AC62C" w14:textId="77777777" w:rsidR="008D51F0" w:rsidRDefault="008D51F0" w:rsidP="008D51F0">
            <w:pPr>
              <w:spacing w:after="0" w:line="240" w:lineRule="auto"/>
              <w:jc w:val="left"/>
              <w:rPr>
                <w:b/>
                <w:bCs/>
                <w:color w:val="FF0000"/>
              </w:rPr>
            </w:pPr>
            <w:r>
              <w:t>Points will be allocated in accordance with the B-BBEE table in table.5</w:t>
            </w:r>
          </w:p>
          <w:p w14:paraId="0FCCCB95" w14:textId="258D8CC3" w:rsidR="008D51F0" w:rsidRPr="003A42B3" w:rsidRDefault="008D51F0" w:rsidP="008D51F0">
            <w:pPr>
              <w:jc w:val="left"/>
              <w:rPr>
                <w:rFonts w:eastAsia="Calibri Light" w:cs="Calibri Light"/>
                <w:b/>
                <w:bCs/>
              </w:rPr>
            </w:pPr>
          </w:p>
        </w:tc>
        <w:tc>
          <w:tcPr>
            <w:tcW w:w="1984" w:type="dxa"/>
            <w:tcBorders>
              <w:top w:val="nil"/>
              <w:left w:val="nil"/>
              <w:bottom w:val="single" w:sz="8" w:space="0" w:color="4F81BD"/>
              <w:right w:val="single" w:sz="8" w:space="0" w:color="4F81BD"/>
            </w:tcBorders>
            <w:hideMark/>
          </w:tcPr>
          <w:p w14:paraId="3EAADBE2" w14:textId="77777777" w:rsidR="008D51F0" w:rsidRPr="003A42B3" w:rsidRDefault="008D51F0" w:rsidP="008D51F0">
            <w:pPr>
              <w:jc w:val="left"/>
              <w:rPr>
                <w:rFonts w:eastAsia="Calibri Light" w:cs="Calibri Light"/>
                <w:b/>
                <w:bCs/>
                <w:color w:val="FF0000"/>
              </w:rPr>
            </w:pPr>
            <w:r w:rsidRPr="003A42B3">
              <w:rPr>
                <w:rFonts w:eastAsia="Calibri Light" w:cs="Calibri Light"/>
                <w:color w:val="4472C4"/>
                <w:lang w:eastAsia="en-ZA"/>
              </w:rPr>
              <w:lastRenderedPageBreak/>
              <w:t>&lt;</w:t>
            </w:r>
            <w:r w:rsidRPr="003A42B3">
              <w:rPr>
                <w:rFonts w:eastAsia="Calibri Light" w:cs="Calibri Light"/>
                <w:color w:val="0E1B8D"/>
                <w:lang w:eastAsia="en-ZA"/>
              </w:rPr>
              <w:t>provide unique reference to locate (80/20) system substantiating evidence in the bid response – Annex A, section 5&gt;</w:t>
            </w:r>
          </w:p>
        </w:tc>
      </w:tr>
      <w:tr w:rsidR="008D51F0" w:rsidRPr="003A42B3" w14:paraId="751BDFED" w14:textId="77777777" w:rsidTr="00895909">
        <w:trPr>
          <w:trHeight w:val="860"/>
        </w:trPr>
        <w:tc>
          <w:tcPr>
            <w:tcW w:w="2126" w:type="dxa"/>
            <w:tcBorders>
              <w:top w:val="nil"/>
              <w:left w:val="single" w:sz="8" w:space="0" w:color="4F81BD"/>
              <w:bottom w:val="single" w:sz="8" w:space="0" w:color="4F81BD"/>
              <w:right w:val="single" w:sz="8" w:space="0" w:color="4F81BD"/>
            </w:tcBorders>
            <w:shd w:val="clear" w:color="000000" w:fill="DBE5F1"/>
            <w:vAlign w:val="center"/>
            <w:hideMark/>
          </w:tcPr>
          <w:p w14:paraId="294D6486" w14:textId="77777777" w:rsidR="008D51F0" w:rsidRPr="003A42B3" w:rsidRDefault="008D51F0" w:rsidP="008D51F0">
            <w:pPr>
              <w:rPr>
                <w:rFonts w:eastAsia="Calibri Light" w:cs="Calibri Light"/>
                <w:b/>
                <w:bCs/>
                <w:color w:val="0E1B8D"/>
              </w:rPr>
            </w:pPr>
            <w:r w:rsidRPr="003A42B3">
              <w:rPr>
                <w:rFonts w:eastAsia="Calibri Light" w:cs="Calibri Light"/>
                <w:b/>
                <w:bCs/>
                <w:color w:val="0E1B8D"/>
              </w:rPr>
              <w:t>Total Point Allocation:</w:t>
            </w:r>
          </w:p>
        </w:tc>
        <w:tc>
          <w:tcPr>
            <w:tcW w:w="2126" w:type="dxa"/>
            <w:tcBorders>
              <w:top w:val="nil"/>
              <w:left w:val="nil"/>
              <w:bottom w:val="single" w:sz="8" w:space="0" w:color="4F81BD"/>
              <w:right w:val="single" w:sz="8" w:space="0" w:color="4F81BD"/>
            </w:tcBorders>
            <w:shd w:val="clear" w:color="000000" w:fill="DBE5F1"/>
            <w:vAlign w:val="center"/>
            <w:hideMark/>
          </w:tcPr>
          <w:p w14:paraId="19162E37" w14:textId="77777777" w:rsidR="008D51F0" w:rsidRPr="003A42B3" w:rsidRDefault="008D51F0" w:rsidP="008D51F0">
            <w:pPr>
              <w:jc w:val="center"/>
              <w:rPr>
                <w:rFonts w:eastAsia="Calibri Light" w:cs="Calibri Light"/>
                <w:b/>
                <w:bCs/>
                <w:color w:val="0E1B8D"/>
              </w:rPr>
            </w:pPr>
            <w:r w:rsidRPr="003A42B3">
              <w:rPr>
                <w:rFonts w:eastAsia="Calibri Light" w:cs="Calibri Light"/>
                <w:b/>
                <w:bCs/>
                <w:color w:val="0E1B8D"/>
              </w:rPr>
              <w:t>20</w:t>
            </w:r>
          </w:p>
        </w:tc>
        <w:tc>
          <w:tcPr>
            <w:tcW w:w="5401" w:type="dxa"/>
            <w:gridSpan w:val="2"/>
            <w:tcBorders>
              <w:top w:val="single" w:sz="8" w:space="0" w:color="4F81BD"/>
              <w:left w:val="nil"/>
              <w:bottom w:val="nil"/>
              <w:right w:val="nil"/>
            </w:tcBorders>
            <w:shd w:val="clear" w:color="auto" w:fill="auto"/>
            <w:hideMark/>
          </w:tcPr>
          <w:p w14:paraId="02F7BD0A" w14:textId="77777777" w:rsidR="008D51F0" w:rsidRPr="003A42B3" w:rsidRDefault="008D51F0" w:rsidP="008D51F0">
            <w:pPr>
              <w:rPr>
                <w:rFonts w:eastAsia="Calibri Light" w:cs="Calibri Light"/>
                <w:b/>
                <w:bCs/>
                <w:color w:val="0E1B8D"/>
              </w:rPr>
            </w:pPr>
            <w:r w:rsidRPr="003A42B3">
              <w:rPr>
                <w:rFonts w:eastAsia="Calibri Light" w:cs="Calibri Light"/>
                <w:b/>
                <w:bCs/>
                <w:color w:val="0E1B8D"/>
              </w:rPr>
              <w:t> </w:t>
            </w:r>
          </w:p>
        </w:tc>
      </w:tr>
    </w:tbl>
    <w:p w14:paraId="496A8940" w14:textId="77777777" w:rsidR="00D13A47" w:rsidRPr="003A42B3" w:rsidRDefault="00D13A47" w:rsidP="00D13A47">
      <w:pPr>
        <w:ind w:left="1701"/>
        <w:rPr>
          <w:rFonts w:eastAsia="Calibri Light" w:cs="Calibri Light"/>
        </w:rPr>
      </w:pPr>
    </w:p>
    <w:p w14:paraId="17203A4A" w14:textId="77777777" w:rsidR="00D13A47" w:rsidRPr="003A42B3" w:rsidRDefault="00D13A47" w:rsidP="00D13A47">
      <w:pPr>
        <w:rPr>
          <w:rFonts w:eastAsia="Calibri Light" w:cs="Calibri Light"/>
          <w:lang w:val="en-GB"/>
        </w:rPr>
      </w:pPr>
    </w:p>
    <w:p w14:paraId="4A68DAC9" w14:textId="77777777" w:rsidR="00D13A47" w:rsidRPr="003A42B3" w:rsidRDefault="00D13A47" w:rsidP="00D13A47">
      <w:pPr>
        <w:rPr>
          <w:rFonts w:eastAsia="Calibri Light" w:cs="Calibri Light"/>
          <w:lang w:val="en-GB"/>
        </w:rPr>
      </w:pPr>
    </w:p>
    <w:p w14:paraId="339E29D0" w14:textId="77777777" w:rsidR="00D13A47" w:rsidRPr="003A42B3" w:rsidRDefault="00D13A47" w:rsidP="00D13A47">
      <w:pPr>
        <w:rPr>
          <w:rFonts w:eastAsia="Calibri Light" w:cs="Calibri Light"/>
          <w:lang w:val="en-GB"/>
        </w:rPr>
      </w:pPr>
    </w:p>
    <w:p w14:paraId="55B6CD67" w14:textId="77777777" w:rsidR="00D13A47" w:rsidRPr="003A42B3" w:rsidRDefault="00D13A47" w:rsidP="00D13A47">
      <w:pPr>
        <w:rPr>
          <w:rFonts w:eastAsia="Calibri Light" w:cs="Calibri Light"/>
          <w:lang w:val="en-GB"/>
        </w:rPr>
      </w:pPr>
    </w:p>
    <w:p w14:paraId="60F2D523" w14:textId="77777777" w:rsidR="00D13A47" w:rsidRPr="003A42B3" w:rsidRDefault="00D13A47" w:rsidP="00D13A47">
      <w:pPr>
        <w:rPr>
          <w:rFonts w:eastAsia="Calibri Light" w:cs="Calibri Light"/>
          <w:lang w:val="en-GB"/>
        </w:rPr>
      </w:pPr>
    </w:p>
    <w:p w14:paraId="5EE78F0F" w14:textId="77777777" w:rsidR="00D13A47" w:rsidRPr="003A42B3" w:rsidRDefault="00D13A47" w:rsidP="00D13A47">
      <w:pPr>
        <w:rPr>
          <w:rFonts w:eastAsia="Calibri Light" w:cs="Calibri Light"/>
          <w:lang w:val="en-GB"/>
        </w:rPr>
      </w:pPr>
    </w:p>
    <w:p w14:paraId="74680923" w14:textId="77777777" w:rsidR="00D13A47" w:rsidRPr="003A42B3" w:rsidRDefault="00D13A47" w:rsidP="00D13A47">
      <w:pPr>
        <w:rPr>
          <w:rFonts w:eastAsia="Calibri Light" w:cs="Calibri Light"/>
          <w:lang w:val="en-GB"/>
        </w:rPr>
      </w:pPr>
    </w:p>
    <w:p w14:paraId="563389FC" w14:textId="77777777" w:rsidR="00D13A47" w:rsidRPr="003A42B3" w:rsidRDefault="00D13A47" w:rsidP="00D13A47">
      <w:pPr>
        <w:rPr>
          <w:rFonts w:eastAsia="Calibri Light" w:cs="Calibri Light"/>
          <w:lang w:val="en-GB"/>
        </w:rPr>
      </w:pPr>
    </w:p>
    <w:p w14:paraId="12417592" w14:textId="77777777" w:rsidR="00D13A47" w:rsidRDefault="00D13A47" w:rsidP="00D13A47">
      <w:pPr>
        <w:rPr>
          <w:rFonts w:eastAsia="Calibri Light" w:cs="Calibri Light"/>
          <w:lang w:val="en-GB"/>
        </w:rPr>
      </w:pPr>
    </w:p>
    <w:p w14:paraId="74482087" w14:textId="77777777" w:rsidR="00D13A47" w:rsidRDefault="00D13A47" w:rsidP="00D13A47">
      <w:pPr>
        <w:rPr>
          <w:rFonts w:eastAsia="Calibri Light" w:cs="Calibri Light"/>
          <w:lang w:val="en-GB"/>
        </w:rPr>
      </w:pPr>
    </w:p>
    <w:p w14:paraId="5FECDE98" w14:textId="77777777" w:rsidR="008D51F0" w:rsidRDefault="008D51F0" w:rsidP="00D13A47">
      <w:pPr>
        <w:rPr>
          <w:rFonts w:eastAsia="Calibri Light" w:cs="Calibri Light"/>
          <w:lang w:val="en-GB"/>
        </w:rPr>
      </w:pPr>
    </w:p>
    <w:p w14:paraId="17A3AFA3" w14:textId="77777777" w:rsidR="008D51F0" w:rsidRDefault="008D51F0" w:rsidP="00D13A47">
      <w:pPr>
        <w:rPr>
          <w:rFonts w:eastAsia="Calibri Light" w:cs="Calibri Light"/>
          <w:lang w:val="en-GB"/>
        </w:rPr>
      </w:pPr>
    </w:p>
    <w:p w14:paraId="734F1CA4" w14:textId="77777777" w:rsidR="008D51F0" w:rsidRDefault="008D51F0" w:rsidP="00D13A47">
      <w:pPr>
        <w:rPr>
          <w:rFonts w:eastAsia="Calibri Light" w:cs="Calibri Light"/>
          <w:lang w:val="en-GB"/>
        </w:rPr>
      </w:pPr>
    </w:p>
    <w:p w14:paraId="60BCA9C8" w14:textId="77777777" w:rsidR="008D51F0" w:rsidRDefault="008D51F0" w:rsidP="00D13A47">
      <w:pPr>
        <w:rPr>
          <w:rFonts w:eastAsia="Calibri Light" w:cs="Calibri Light"/>
          <w:lang w:val="en-GB"/>
        </w:rPr>
      </w:pPr>
    </w:p>
    <w:p w14:paraId="0E14C79E" w14:textId="77777777" w:rsidR="00D13A47" w:rsidRDefault="00D13A47" w:rsidP="00D13A47">
      <w:pPr>
        <w:rPr>
          <w:rFonts w:eastAsia="Calibri Light" w:cs="Calibri Light"/>
          <w:lang w:val="en-GB"/>
        </w:rPr>
      </w:pPr>
    </w:p>
    <w:p w14:paraId="4E3AB384" w14:textId="77777777" w:rsidR="00D13A47" w:rsidRPr="003A42B3" w:rsidRDefault="00D13A47" w:rsidP="00D13A47">
      <w:pPr>
        <w:ind w:left="-426"/>
        <w:rPr>
          <w:rFonts w:eastAsia="Calibri Light" w:cs="Calibri Light"/>
          <w:b/>
          <w:bCs/>
          <w:sz w:val="20"/>
          <w:szCs w:val="20"/>
        </w:rPr>
      </w:pPr>
      <w:r w:rsidRPr="003A42B3">
        <w:rPr>
          <w:rFonts w:eastAsia="Calibri Light" w:cs="Calibri Light"/>
          <w:b/>
          <w:bCs/>
          <w:sz w:val="20"/>
          <w:szCs w:val="20"/>
        </w:rPr>
        <w:lastRenderedPageBreak/>
        <w:t>Table 5: B-BBEE Points as part of the Preference Goal requirements (80/20) system</w:t>
      </w:r>
    </w:p>
    <w:p w14:paraId="3D05B4DB" w14:textId="77777777" w:rsidR="00D13A47" w:rsidRPr="003A42B3" w:rsidRDefault="00D13A47" w:rsidP="00D13A47">
      <w:pPr>
        <w:ind w:left="-426"/>
        <w:rPr>
          <w:rFonts w:eastAsia="Calibri Light" w:cs="Calibri Light"/>
          <w:b/>
          <w:color w:val="000000"/>
          <w:kern w:val="24"/>
          <w:sz w:val="20"/>
          <w:szCs w:val="20"/>
        </w:rPr>
      </w:pPr>
      <w:r w:rsidRPr="003A42B3">
        <w:rPr>
          <w:rFonts w:eastAsia="Calibri Light" w:cs="Calibri Light"/>
          <w:b/>
          <w:color w:val="000000"/>
          <w:kern w:val="24"/>
          <w:sz w:val="20"/>
          <w:szCs w:val="20"/>
        </w:rPr>
        <w:t>Note: Bidder to select the section for points they wish to claim (Mark as Y=Yes) in the table below.</w:t>
      </w:r>
    </w:p>
    <w:tbl>
      <w:tblPr>
        <w:tblW w:w="10916" w:type="dxa"/>
        <w:tblInd w:w="-426" w:type="dxa"/>
        <w:tblLayout w:type="fixed"/>
        <w:tblLook w:val="04A0" w:firstRow="1" w:lastRow="0" w:firstColumn="1" w:lastColumn="0" w:noHBand="0" w:noVBand="1"/>
      </w:tblPr>
      <w:tblGrid>
        <w:gridCol w:w="1277"/>
        <w:gridCol w:w="1984"/>
        <w:gridCol w:w="1134"/>
        <w:gridCol w:w="709"/>
        <w:gridCol w:w="992"/>
        <w:gridCol w:w="993"/>
        <w:gridCol w:w="1417"/>
        <w:gridCol w:w="851"/>
        <w:gridCol w:w="1559"/>
      </w:tblGrid>
      <w:tr w:rsidR="00D13A47" w:rsidRPr="003A42B3" w14:paraId="194B2370" w14:textId="77777777" w:rsidTr="00895909">
        <w:trPr>
          <w:trHeight w:val="442"/>
          <w:tblHeader/>
        </w:trPr>
        <w:tc>
          <w:tcPr>
            <w:tcW w:w="1277" w:type="dxa"/>
            <w:shd w:val="clear" w:color="auto" w:fill="002060"/>
            <w:noWrap/>
            <w:hideMark/>
          </w:tcPr>
          <w:p w14:paraId="1EF81099" w14:textId="77777777" w:rsidR="00D13A47" w:rsidRPr="003A42B3" w:rsidRDefault="00D13A47" w:rsidP="00895909">
            <w:pPr>
              <w:rPr>
                <w:rFonts w:eastAsia="Calibri Light" w:cs="Calibri Light"/>
                <w:b/>
                <w:color w:val="FFFFFF"/>
                <w:kern w:val="24"/>
                <w:sz w:val="20"/>
                <w:szCs w:val="20"/>
                <w:highlight w:val="yellow"/>
              </w:rPr>
            </w:pPr>
          </w:p>
        </w:tc>
        <w:tc>
          <w:tcPr>
            <w:tcW w:w="1984" w:type="dxa"/>
            <w:shd w:val="clear" w:color="auto" w:fill="002060"/>
            <w:hideMark/>
          </w:tcPr>
          <w:p w14:paraId="2DA18BA9" w14:textId="77777777" w:rsidR="00D13A47" w:rsidRPr="003A42B3" w:rsidRDefault="00D13A47" w:rsidP="00895909">
            <w:pPr>
              <w:spacing w:after="200"/>
              <w:rPr>
                <w:rFonts w:eastAsia="Calibri Light" w:cs="Calibri Light"/>
                <w:color w:val="FFFFFF"/>
                <w:sz w:val="20"/>
                <w:szCs w:val="20"/>
                <w:highlight w:val="yellow"/>
                <w:lang w:eastAsia="en-ZA"/>
              </w:rPr>
            </w:pPr>
          </w:p>
        </w:tc>
        <w:tc>
          <w:tcPr>
            <w:tcW w:w="1134" w:type="dxa"/>
            <w:tcBorders>
              <w:top w:val="nil"/>
              <w:left w:val="nil"/>
              <w:bottom w:val="single" w:sz="8" w:space="0" w:color="auto"/>
              <w:right w:val="nil"/>
            </w:tcBorders>
            <w:shd w:val="clear" w:color="auto" w:fill="002060"/>
            <w:hideMark/>
          </w:tcPr>
          <w:p w14:paraId="29779036" w14:textId="77777777" w:rsidR="00D13A47" w:rsidRPr="003A42B3" w:rsidRDefault="00D13A47" w:rsidP="00895909">
            <w:pPr>
              <w:rPr>
                <w:rFonts w:eastAsia="Calibri Light" w:cs="Calibri Light"/>
                <w:color w:val="FFFFFF"/>
                <w:sz w:val="20"/>
                <w:szCs w:val="20"/>
                <w:highlight w:val="yellow"/>
                <w:lang w:eastAsia="en-GB"/>
              </w:rPr>
            </w:pPr>
          </w:p>
        </w:tc>
        <w:tc>
          <w:tcPr>
            <w:tcW w:w="709" w:type="dxa"/>
            <w:tcBorders>
              <w:top w:val="nil"/>
              <w:left w:val="nil"/>
              <w:bottom w:val="single" w:sz="8" w:space="0" w:color="auto"/>
              <w:right w:val="single" w:sz="8" w:space="0" w:color="auto"/>
            </w:tcBorders>
            <w:shd w:val="clear" w:color="auto" w:fill="002060"/>
            <w:hideMark/>
          </w:tcPr>
          <w:p w14:paraId="6AE43BD6" w14:textId="77777777" w:rsidR="00D13A47" w:rsidRPr="003A42B3" w:rsidRDefault="00D13A47" w:rsidP="00895909">
            <w:pPr>
              <w:jc w:val="center"/>
              <w:rPr>
                <w:rFonts w:eastAsia="Calibri Light" w:cs="Calibri Light"/>
                <w:b/>
                <w:bCs/>
                <w:color w:val="FFFFFF"/>
                <w:sz w:val="20"/>
                <w:szCs w:val="20"/>
                <w:highlight w:val="yellow"/>
                <w:lang w:eastAsia="en-GB"/>
              </w:rPr>
            </w:pPr>
          </w:p>
        </w:tc>
        <w:tc>
          <w:tcPr>
            <w:tcW w:w="3402" w:type="dxa"/>
            <w:gridSpan w:val="3"/>
            <w:tcBorders>
              <w:top w:val="single" w:sz="8" w:space="0" w:color="auto"/>
              <w:left w:val="nil"/>
              <w:bottom w:val="single" w:sz="8" w:space="0" w:color="auto"/>
              <w:right w:val="single" w:sz="8" w:space="0" w:color="000000"/>
            </w:tcBorders>
            <w:shd w:val="clear" w:color="auto" w:fill="002060"/>
            <w:hideMark/>
          </w:tcPr>
          <w:p w14:paraId="50D860E0" w14:textId="77777777" w:rsidR="00D13A47" w:rsidRPr="003A42B3" w:rsidRDefault="00D13A47" w:rsidP="00895909">
            <w:pPr>
              <w:jc w:val="center"/>
              <w:rPr>
                <w:rFonts w:eastAsia="Calibri Light" w:cs="Calibri Light"/>
                <w:b/>
                <w:bCs/>
                <w:color w:val="FFFFFF"/>
                <w:sz w:val="20"/>
                <w:szCs w:val="20"/>
                <w:lang w:eastAsia="en-GB"/>
              </w:rPr>
            </w:pPr>
            <w:r w:rsidRPr="003A42B3">
              <w:rPr>
                <w:rFonts w:eastAsia="Calibri Light" w:cs="Calibri Light"/>
                <w:b/>
                <w:bCs/>
                <w:color w:val="FFFFFF"/>
                <w:sz w:val="20"/>
                <w:szCs w:val="20"/>
                <w:lang w:eastAsia="en-GB"/>
              </w:rPr>
              <w:t>Ownership of at least 51% of People who are:</w:t>
            </w:r>
          </w:p>
        </w:tc>
        <w:tc>
          <w:tcPr>
            <w:tcW w:w="851" w:type="dxa"/>
            <w:shd w:val="clear" w:color="auto" w:fill="002060"/>
            <w:hideMark/>
          </w:tcPr>
          <w:p w14:paraId="18094D04" w14:textId="77777777" w:rsidR="00D13A47" w:rsidRPr="003A42B3" w:rsidRDefault="00D13A47" w:rsidP="00895909">
            <w:pPr>
              <w:rPr>
                <w:rFonts w:eastAsia="Calibri Light" w:cs="Calibri Light"/>
                <w:b/>
                <w:bCs/>
                <w:color w:val="FFFFFF"/>
                <w:sz w:val="20"/>
                <w:szCs w:val="20"/>
                <w:lang w:eastAsia="en-GB"/>
              </w:rPr>
            </w:pPr>
          </w:p>
        </w:tc>
        <w:tc>
          <w:tcPr>
            <w:tcW w:w="1559" w:type="dxa"/>
            <w:shd w:val="clear" w:color="auto" w:fill="002060"/>
          </w:tcPr>
          <w:p w14:paraId="37DC4B8D" w14:textId="77777777" w:rsidR="00D13A47" w:rsidRPr="003A42B3" w:rsidRDefault="00D13A47" w:rsidP="00895909">
            <w:pPr>
              <w:jc w:val="center"/>
              <w:rPr>
                <w:rFonts w:eastAsia="Calibri Light" w:cs="Calibri Light"/>
                <w:b/>
                <w:bCs/>
                <w:color w:val="FFFFFF"/>
                <w:sz w:val="20"/>
                <w:szCs w:val="20"/>
                <w:lang w:eastAsia="en-GB"/>
              </w:rPr>
            </w:pPr>
          </w:p>
        </w:tc>
      </w:tr>
      <w:tr w:rsidR="00D13A47" w:rsidRPr="003A42B3" w14:paraId="5675EFAA" w14:textId="77777777" w:rsidTr="00895909">
        <w:trPr>
          <w:trHeight w:val="1264"/>
          <w:tblHeader/>
        </w:trPr>
        <w:tc>
          <w:tcPr>
            <w:tcW w:w="1277" w:type="dxa"/>
            <w:tcBorders>
              <w:top w:val="single" w:sz="8" w:space="0" w:color="auto"/>
              <w:left w:val="single" w:sz="8" w:space="0" w:color="auto"/>
              <w:bottom w:val="single" w:sz="8" w:space="0" w:color="auto"/>
              <w:right w:val="single" w:sz="8" w:space="0" w:color="auto"/>
            </w:tcBorders>
            <w:shd w:val="clear" w:color="auto" w:fill="002060"/>
            <w:noWrap/>
            <w:hideMark/>
          </w:tcPr>
          <w:p w14:paraId="729B308A" w14:textId="77777777" w:rsidR="00D13A47" w:rsidRPr="003A42B3" w:rsidRDefault="00D13A47" w:rsidP="00895909">
            <w:pPr>
              <w:rPr>
                <w:rFonts w:eastAsia="Calibri Light" w:cs="Calibri Light"/>
                <w:b/>
                <w:bCs/>
                <w:color w:val="FFFFFF"/>
                <w:sz w:val="20"/>
                <w:szCs w:val="20"/>
                <w:lang w:eastAsia="en-GB"/>
              </w:rPr>
            </w:pPr>
            <w:r w:rsidRPr="003A42B3">
              <w:rPr>
                <w:rFonts w:eastAsia="Calibri Light" w:cs="Calibri Light"/>
                <w:b/>
                <w:bCs/>
                <w:color w:val="FFFFFF"/>
                <w:sz w:val="20"/>
                <w:szCs w:val="20"/>
                <w:lang w:eastAsia="en-GB"/>
              </w:rPr>
              <w:t>Reference #</w:t>
            </w:r>
          </w:p>
        </w:tc>
        <w:tc>
          <w:tcPr>
            <w:tcW w:w="1984" w:type="dxa"/>
            <w:tcBorders>
              <w:top w:val="single" w:sz="8" w:space="0" w:color="auto"/>
              <w:left w:val="nil"/>
              <w:bottom w:val="single" w:sz="8" w:space="0" w:color="auto"/>
              <w:right w:val="single" w:sz="8" w:space="0" w:color="auto"/>
            </w:tcBorders>
            <w:shd w:val="clear" w:color="auto" w:fill="002060"/>
            <w:hideMark/>
          </w:tcPr>
          <w:p w14:paraId="46A20875" w14:textId="77777777" w:rsidR="00D13A47" w:rsidRPr="003A42B3" w:rsidRDefault="00D13A47" w:rsidP="00895909">
            <w:pPr>
              <w:jc w:val="center"/>
              <w:rPr>
                <w:rFonts w:eastAsia="Calibri Light" w:cs="Calibri Light"/>
                <w:b/>
                <w:bCs/>
                <w:color w:val="FFFFFF"/>
                <w:sz w:val="20"/>
                <w:szCs w:val="20"/>
                <w:lang w:eastAsia="en-GB"/>
              </w:rPr>
            </w:pPr>
            <w:r w:rsidRPr="003A42B3">
              <w:rPr>
                <w:rFonts w:eastAsia="Calibri Light" w:cs="Calibri Light"/>
                <w:b/>
                <w:bCs/>
                <w:color w:val="FFFFFF"/>
                <w:sz w:val="20"/>
                <w:szCs w:val="20"/>
                <w:lang w:eastAsia="en-GB"/>
              </w:rPr>
              <w:t>Contributor Level as defined in the Broad-Based Black Economic Empowerment Act</w:t>
            </w:r>
          </w:p>
        </w:tc>
        <w:tc>
          <w:tcPr>
            <w:tcW w:w="1134" w:type="dxa"/>
            <w:tcBorders>
              <w:top w:val="nil"/>
              <w:left w:val="nil"/>
              <w:bottom w:val="single" w:sz="8" w:space="0" w:color="auto"/>
              <w:right w:val="single" w:sz="8" w:space="0" w:color="auto"/>
            </w:tcBorders>
            <w:shd w:val="clear" w:color="auto" w:fill="002060"/>
            <w:hideMark/>
          </w:tcPr>
          <w:p w14:paraId="512B40C0" w14:textId="77777777" w:rsidR="00D13A47" w:rsidRPr="003A42B3" w:rsidRDefault="00D13A47" w:rsidP="00895909">
            <w:pPr>
              <w:jc w:val="center"/>
              <w:rPr>
                <w:rFonts w:eastAsia="Calibri Light" w:cs="Calibri Light"/>
                <w:b/>
                <w:bCs/>
                <w:color w:val="FFFFFF"/>
                <w:sz w:val="20"/>
                <w:szCs w:val="20"/>
                <w:lang w:eastAsia="en-GB"/>
              </w:rPr>
            </w:pPr>
            <w:r w:rsidRPr="003A42B3">
              <w:rPr>
                <w:rFonts w:eastAsia="Calibri Light" w:cs="Calibri Light"/>
                <w:b/>
                <w:bCs/>
                <w:color w:val="FFFFFF"/>
                <w:sz w:val="20"/>
                <w:szCs w:val="20"/>
                <w:lang w:eastAsia="en-GB"/>
              </w:rPr>
              <w:t>Local Entity</w:t>
            </w:r>
          </w:p>
        </w:tc>
        <w:tc>
          <w:tcPr>
            <w:tcW w:w="709" w:type="dxa"/>
            <w:tcBorders>
              <w:top w:val="nil"/>
              <w:left w:val="nil"/>
              <w:bottom w:val="single" w:sz="8" w:space="0" w:color="auto"/>
              <w:right w:val="single" w:sz="8" w:space="0" w:color="auto"/>
            </w:tcBorders>
            <w:shd w:val="clear" w:color="auto" w:fill="002060"/>
            <w:hideMark/>
          </w:tcPr>
          <w:p w14:paraId="035FF433" w14:textId="77777777" w:rsidR="00D13A47" w:rsidRPr="003A42B3" w:rsidRDefault="00D13A47" w:rsidP="00895909">
            <w:pPr>
              <w:jc w:val="center"/>
              <w:rPr>
                <w:rFonts w:eastAsia="Calibri Light" w:cs="Calibri Light"/>
                <w:b/>
                <w:bCs/>
                <w:color w:val="FFFFFF"/>
                <w:sz w:val="20"/>
                <w:szCs w:val="20"/>
                <w:lang w:eastAsia="en-GB"/>
              </w:rPr>
            </w:pPr>
            <w:r w:rsidRPr="003A42B3">
              <w:rPr>
                <w:rFonts w:eastAsia="Calibri Light" w:cs="Calibri Light"/>
                <w:b/>
                <w:bCs/>
                <w:color w:val="FFFFFF"/>
                <w:sz w:val="20"/>
                <w:szCs w:val="20"/>
                <w:lang w:eastAsia="en-GB"/>
              </w:rPr>
              <w:t>EME/QSEs</w:t>
            </w:r>
          </w:p>
        </w:tc>
        <w:tc>
          <w:tcPr>
            <w:tcW w:w="992" w:type="dxa"/>
            <w:tcBorders>
              <w:top w:val="nil"/>
              <w:left w:val="nil"/>
              <w:bottom w:val="single" w:sz="8" w:space="0" w:color="auto"/>
              <w:right w:val="single" w:sz="8" w:space="0" w:color="auto"/>
            </w:tcBorders>
            <w:shd w:val="clear" w:color="auto" w:fill="002060"/>
            <w:hideMark/>
          </w:tcPr>
          <w:p w14:paraId="1327F1F7" w14:textId="77777777" w:rsidR="00D13A47" w:rsidRPr="003A42B3" w:rsidRDefault="00D13A47" w:rsidP="00895909">
            <w:pPr>
              <w:jc w:val="center"/>
              <w:rPr>
                <w:rFonts w:eastAsia="Calibri Light" w:cs="Calibri Light"/>
                <w:b/>
                <w:bCs/>
                <w:color w:val="FFFFFF"/>
                <w:sz w:val="20"/>
                <w:szCs w:val="20"/>
                <w:lang w:eastAsia="en-GB"/>
              </w:rPr>
            </w:pPr>
            <w:r w:rsidRPr="003A42B3">
              <w:rPr>
                <w:rFonts w:eastAsia="Calibri Light" w:cs="Calibri Light"/>
                <w:b/>
                <w:bCs/>
                <w:color w:val="FFFFFF"/>
                <w:sz w:val="20"/>
                <w:szCs w:val="20"/>
                <w:lang w:eastAsia="en-GB"/>
              </w:rPr>
              <w:t>Woman Owned</w:t>
            </w:r>
          </w:p>
        </w:tc>
        <w:tc>
          <w:tcPr>
            <w:tcW w:w="993" w:type="dxa"/>
            <w:tcBorders>
              <w:top w:val="nil"/>
              <w:left w:val="nil"/>
              <w:bottom w:val="single" w:sz="8" w:space="0" w:color="auto"/>
              <w:right w:val="single" w:sz="8" w:space="0" w:color="auto"/>
            </w:tcBorders>
            <w:shd w:val="clear" w:color="auto" w:fill="002060"/>
            <w:hideMark/>
          </w:tcPr>
          <w:p w14:paraId="7E7A555C" w14:textId="77777777" w:rsidR="00D13A47" w:rsidRPr="003A42B3" w:rsidRDefault="00D13A47" w:rsidP="00895909">
            <w:pPr>
              <w:jc w:val="center"/>
              <w:rPr>
                <w:rFonts w:eastAsia="Calibri Light" w:cs="Calibri Light"/>
                <w:b/>
                <w:bCs/>
                <w:color w:val="FFFFFF"/>
                <w:sz w:val="20"/>
                <w:szCs w:val="20"/>
                <w:lang w:eastAsia="en-GB"/>
              </w:rPr>
            </w:pPr>
            <w:r w:rsidRPr="003A42B3">
              <w:rPr>
                <w:rFonts w:eastAsia="Calibri Light" w:cs="Calibri Light"/>
                <w:b/>
                <w:bCs/>
                <w:color w:val="FFFFFF"/>
                <w:sz w:val="20"/>
                <w:szCs w:val="20"/>
                <w:lang w:eastAsia="en-GB"/>
              </w:rPr>
              <w:t>Youth Owned</w:t>
            </w:r>
          </w:p>
        </w:tc>
        <w:tc>
          <w:tcPr>
            <w:tcW w:w="1417" w:type="dxa"/>
            <w:tcBorders>
              <w:top w:val="nil"/>
              <w:left w:val="nil"/>
              <w:bottom w:val="single" w:sz="8" w:space="0" w:color="auto"/>
              <w:right w:val="single" w:sz="8" w:space="0" w:color="auto"/>
            </w:tcBorders>
            <w:shd w:val="clear" w:color="auto" w:fill="002060"/>
            <w:hideMark/>
          </w:tcPr>
          <w:p w14:paraId="3629B950" w14:textId="77777777" w:rsidR="00D13A47" w:rsidRPr="003A42B3" w:rsidRDefault="00D13A47" w:rsidP="00895909">
            <w:pPr>
              <w:jc w:val="center"/>
              <w:rPr>
                <w:rFonts w:eastAsia="Calibri Light" w:cs="Calibri Light"/>
                <w:b/>
                <w:bCs/>
                <w:color w:val="FFFFFF"/>
                <w:sz w:val="20"/>
                <w:szCs w:val="20"/>
                <w:lang w:eastAsia="en-GB"/>
              </w:rPr>
            </w:pPr>
            <w:r w:rsidRPr="003A42B3">
              <w:rPr>
                <w:rFonts w:eastAsia="Calibri Light" w:cs="Calibri Light"/>
                <w:b/>
                <w:bCs/>
                <w:color w:val="FFFFFF"/>
                <w:sz w:val="20"/>
                <w:szCs w:val="20"/>
                <w:lang w:eastAsia="en-GB"/>
              </w:rPr>
              <w:t>Owned by People living with disabilities</w:t>
            </w:r>
          </w:p>
        </w:tc>
        <w:tc>
          <w:tcPr>
            <w:tcW w:w="851" w:type="dxa"/>
            <w:tcBorders>
              <w:top w:val="single" w:sz="8" w:space="0" w:color="auto"/>
              <w:left w:val="nil"/>
              <w:bottom w:val="single" w:sz="8" w:space="0" w:color="auto"/>
              <w:right w:val="single" w:sz="8" w:space="0" w:color="auto"/>
            </w:tcBorders>
            <w:shd w:val="clear" w:color="auto" w:fill="002060"/>
            <w:hideMark/>
          </w:tcPr>
          <w:p w14:paraId="79B6F485" w14:textId="77777777" w:rsidR="00D13A47" w:rsidRPr="003A42B3" w:rsidRDefault="00D13A47" w:rsidP="00895909">
            <w:pPr>
              <w:jc w:val="center"/>
              <w:rPr>
                <w:rFonts w:eastAsia="Calibri Light" w:cs="Calibri Light"/>
                <w:b/>
                <w:bCs/>
                <w:color w:val="FFFFFF"/>
                <w:sz w:val="20"/>
                <w:szCs w:val="20"/>
                <w:lang w:eastAsia="en-GB"/>
              </w:rPr>
            </w:pPr>
            <w:r w:rsidRPr="003A42B3">
              <w:rPr>
                <w:rFonts w:eastAsia="Calibri Light" w:cs="Calibri Light"/>
                <w:b/>
                <w:bCs/>
                <w:color w:val="FFFFFF"/>
                <w:sz w:val="20"/>
                <w:szCs w:val="20"/>
                <w:lang w:eastAsia="en-GB"/>
              </w:rPr>
              <w:t>Score</w:t>
            </w:r>
          </w:p>
        </w:tc>
        <w:tc>
          <w:tcPr>
            <w:tcW w:w="1559" w:type="dxa"/>
            <w:tcBorders>
              <w:top w:val="single" w:sz="8" w:space="0" w:color="auto"/>
              <w:left w:val="nil"/>
              <w:bottom w:val="single" w:sz="8" w:space="0" w:color="auto"/>
              <w:right w:val="single" w:sz="8" w:space="0" w:color="auto"/>
            </w:tcBorders>
            <w:shd w:val="clear" w:color="auto" w:fill="002060"/>
            <w:hideMark/>
          </w:tcPr>
          <w:p w14:paraId="7ACF96F0" w14:textId="77777777" w:rsidR="00D13A47" w:rsidRPr="003A42B3" w:rsidRDefault="00D13A47" w:rsidP="00895909">
            <w:pPr>
              <w:jc w:val="center"/>
              <w:rPr>
                <w:rFonts w:eastAsia="Calibri Light" w:cs="Calibri Light"/>
                <w:b/>
                <w:bCs/>
                <w:color w:val="FFFFFF"/>
                <w:sz w:val="20"/>
                <w:szCs w:val="20"/>
                <w:lang w:eastAsia="en-GB"/>
              </w:rPr>
            </w:pPr>
            <w:r w:rsidRPr="003A42B3">
              <w:rPr>
                <w:rFonts w:eastAsia="Calibri Light" w:cs="Calibri Light"/>
                <w:b/>
                <w:bCs/>
                <w:color w:val="FFFFFF"/>
                <w:sz w:val="20"/>
                <w:szCs w:val="20"/>
                <w:lang w:eastAsia="en-GB"/>
              </w:rPr>
              <w:t>Bidder to select the section for points they wish to claim</w:t>
            </w:r>
          </w:p>
          <w:p w14:paraId="08DE6283" w14:textId="77777777" w:rsidR="00D13A47" w:rsidRPr="003A42B3" w:rsidRDefault="00D13A47" w:rsidP="00895909">
            <w:pPr>
              <w:jc w:val="center"/>
              <w:rPr>
                <w:rFonts w:eastAsia="Calibri Light" w:cs="Calibri Light"/>
                <w:b/>
                <w:bCs/>
                <w:color w:val="FFFFFF"/>
                <w:sz w:val="20"/>
                <w:szCs w:val="20"/>
                <w:lang w:eastAsia="en-GB"/>
              </w:rPr>
            </w:pPr>
            <w:r w:rsidRPr="003A42B3">
              <w:rPr>
                <w:rFonts w:eastAsia="Calibri Light" w:cs="Calibri Light"/>
                <w:b/>
                <w:bCs/>
                <w:color w:val="FFFFFF"/>
                <w:sz w:val="20"/>
                <w:szCs w:val="20"/>
                <w:lang w:eastAsia="en-GB"/>
              </w:rPr>
              <w:t>(Mark as Y= Yes)</w:t>
            </w:r>
          </w:p>
        </w:tc>
      </w:tr>
      <w:tr w:rsidR="00D13A47" w:rsidRPr="003A42B3" w14:paraId="17A523BB" w14:textId="77777777" w:rsidTr="00895909">
        <w:trPr>
          <w:trHeight w:val="360"/>
        </w:trPr>
        <w:tc>
          <w:tcPr>
            <w:tcW w:w="1277" w:type="dxa"/>
            <w:tcBorders>
              <w:top w:val="nil"/>
              <w:left w:val="single" w:sz="8" w:space="0" w:color="auto"/>
              <w:bottom w:val="single" w:sz="8" w:space="0" w:color="auto"/>
              <w:right w:val="single" w:sz="8" w:space="0" w:color="auto"/>
            </w:tcBorders>
            <w:noWrap/>
            <w:vAlign w:val="center"/>
            <w:hideMark/>
          </w:tcPr>
          <w:p w14:paraId="05782FD1" w14:textId="77777777" w:rsidR="00D13A47" w:rsidRPr="003A42B3" w:rsidRDefault="00D13A47" w:rsidP="00895909">
            <w:pPr>
              <w:rPr>
                <w:rFonts w:eastAsia="Calibri Light" w:cs="Calibri Light"/>
                <w:color w:val="000000"/>
                <w:sz w:val="20"/>
                <w:szCs w:val="20"/>
                <w:lang w:eastAsia="en-GB"/>
              </w:rPr>
            </w:pPr>
            <w:r w:rsidRPr="003A42B3">
              <w:rPr>
                <w:rFonts w:eastAsia="Calibri Light" w:cs="Calibri Light"/>
                <w:color w:val="000000"/>
                <w:sz w:val="20"/>
                <w:szCs w:val="20"/>
                <w:lang w:eastAsia="en-GB"/>
              </w:rPr>
              <w:t> </w:t>
            </w:r>
          </w:p>
        </w:tc>
        <w:tc>
          <w:tcPr>
            <w:tcW w:w="1984" w:type="dxa"/>
            <w:tcBorders>
              <w:top w:val="nil"/>
              <w:left w:val="nil"/>
              <w:bottom w:val="single" w:sz="8" w:space="0" w:color="auto"/>
              <w:right w:val="single" w:sz="8" w:space="0" w:color="auto"/>
            </w:tcBorders>
            <w:vAlign w:val="center"/>
            <w:hideMark/>
          </w:tcPr>
          <w:p w14:paraId="6ECF1D58" w14:textId="77777777" w:rsidR="00D13A47" w:rsidRPr="003A42B3" w:rsidRDefault="00D13A47" w:rsidP="00895909">
            <w:pPr>
              <w:jc w:val="center"/>
              <w:rPr>
                <w:rFonts w:eastAsia="Calibri Light" w:cs="Calibri Light"/>
                <w:b/>
                <w:bCs/>
                <w:color w:val="000000"/>
                <w:sz w:val="20"/>
                <w:szCs w:val="20"/>
                <w:lang w:eastAsia="en-GB"/>
              </w:rPr>
            </w:pPr>
          </w:p>
        </w:tc>
        <w:tc>
          <w:tcPr>
            <w:tcW w:w="1134" w:type="dxa"/>
            <w:tcBorders>
              <w:top w:val="nil"/>
              <w:left w:val="nil"/>
              <w:bottom w:val="single" w:sz="8" w:space="0" w:color="auto"/>
              <w:right w:val="single" w:sz="8" w:space="0" w:color="auto"/>
            </w:tcBorders>
            <w:vAlign w:val="center"/>
            <w:hideMark/>
          </w:tcPr>
          <w:p w14:paraId="1AA5B08F"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(A)</w:t>
            </w:r>
          </w:p>
        </w:tc>
        <w:tc>
          <w:tcPr>
            <w:tcW w:w="709" w:type="dxa"/>
            <w:tcBorders>
              <w:top w:val="nil"/>
              <w:left w:val="nil"/>
              <w:bottom w:val="single" w:sz="8" w:space="0" w:color="auto"/>
              <w:right w:val="single" w:sz="8" w:space="0" w:color="auto"/>
            </w:tcBorders>
            <w:vAlign w:val="center"/>
            <w:hideMark/>
          </w:tcPr>
          <w:p w14:paraId="61730D87"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(B)</w:t>
            </w:r>
          </w:p>
        </w:tc>
        <w:tc>
          <w:tcPr>
            <w:tcW w:w="992" w:type="dxa"/>
            <w:tcBorders>
              <w:top w:val="nil"/>
              <w:left w:val="nil"/>
              <w:bottom w:val="single" w:sz="8" w:space="0" w:color="auto"/>
              <w:right w:val="single" w:sz="8" w:space="0" w:color="auto"/>
            </w:tcBorders>
            <w:vAlign w:val="center"/>
            <w:hideMark/>
          </w:tcPr>
          <w:p w14:paraId="15DADAFF"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(C)</w:t>
            </w:r>
          </w:p>
        </w:tc>
        <w:tc>
          <w:tcPr>
            <w:tcW w:w="993" w:type="dxa"/>
            <w:tcBorders>
              <w:top w:val="nil"/>
              <w:left w:val="nil"/>
              <w:bottom w:val="single" w:sz="8" w:space="0" w:color="auto"/>
              <w:right w:val="single" w:sz="8" w:space="0" w:color="auto"/>
            </w:tcBorders>
            <w:vAlign w:val="center"/>
            <w:hideMark/>
          </w:tcPr>
          <w:p w14:paraId="08103225"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(D)</w:t>
            </w:r>
          </w:p>
        </w:tc>
        <w:tc>
          <w:tcPr>
            <w:tcW w:w="1417" w:type="dxa"/>
            <w:tcBorders>
              <w:top w:val="nil"/>
              <w:left w:val="nil"/>
              <w:bottom w:val="single" w:sz="8" w:space="0" w:color="auto"/>
              <w:right w:val="single" w:sz="8" w:space="0" w:color="auto"/>
            </w:tcBorders>
            <w:vAlign w:val="center"/>
            <w:hideMark/>
          </w:tcPr>
          <w:p w14:paraId="7060702F"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(E)</w:t>
            </w:r>
          </w:p>
        </w:tc>
        <w:tc>
          <w:tcPr>
            <w:tcW w:w="851" w:type="dxa"/>
            <w:tcBorders>
              <w:top w:val="nil"/>
              <w:left w:val="nil"/>
              <w:bottom w:val="single" w:sz="8" w:space="0" w:color="auto"/>
              <w:right w:val="single" w:sz="8" w:space="0" w:color="auto"/>
            </w:tcBorders>
            <w:vAlign w:val="center"/>
            <w:hideMark/>
          </w:tcPr>
          <w:p w14:paraId="3EBCA480"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(F)</w:t>
            </w:r>
          </w:p>
        </w:tc>
        <w:tc>
          <w:tcPr>
            <w:tcW w:w="1559" w:type="dxa"/>
            <w:tcBorders>
              <w:top w:val="nil"/>
              <w:left w:val="nil"/>
              <w:bottom w:val="single" w:sz="8" w:space="0" w:color="auto"/>
              <w:right w:val="single" w:sz="8" w:space="0" w:color="auto"/>
            </w:tcBorders>
          </w:tcPr>
          <w:p w14:paraId="65FF8BDA"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4C568F20" w14:textId="77777777" w:rsidTr="00895909">
        <w:trPr>
          <w:trHeight w:val="342"/>
        </w:trPr>
        <w:tc>
          <w:tcPr>
            <w:tcW w:w="1277" w:type="dxa"/>
            <w:tcBorders>
              <w:top w:val="nil"/>
              <w:left w:val="single" w:sz="8" w:space="0" w:color="auto"/>
              <w:bottom w:val="single" w:sz="4" w:space="0" w:color="auto"/>
              <w:right w:val="single" w:sz="4" w:space="0" w:color="auto"/>
            </w:tcBorders>
            <w:noWrap/>
            <w:vAlign w:val="bottom"/>
            <w:hideMark/>
          </w:tcPr>
          <w:p w14:paraId="3558883D"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w:t>
            </w:r>
          </w:p>
        </w:tc>
        <w:tc>
          <w:tcPr>
            <w:tcW w:w="1984" w:type="dxa"/>
            <w:tcBorders>
              <w:top w:val="nil"/>
              <w:left w:val="nil"/>
              <w:bottom w:val="single" w:sz="4" w:space="0" w:color="auto"/>
              <w:right w:val="nil"/>
            </w:tcBorders>
            <w:vAlign w:val="bottom"/>
            <w:hideMark/>
          </w:tcPr>
          <w:p w14:paraId="206F54B1" w14:textId="77777777" w:rsidR="00D13A47" w:rsidRPr="003A42B3" w:rsidRDefault="00D13A47" w:rsidP="00895909">
            <w:pP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Level 1</w:t>
            </w:r>
          </w:p>
        </w:tc>
        <w:tc>
          <w:tcPr>
            <w:tcW w:w="1134" w:type="dxa"/>
            <w:tcBorders>
              <w:top w:val="nil"/>
              <w:left w:val="single" w:sz="4" w:space="0" w:color="auto"/>
              <w:bottom w:val="single" w:sz="4" w:space="0" w:color="auto"/>
              <w:right w:val="single" w:sz="4" w:space="0" w:color="auto"/>
            </w:tcBorders>
            <w:vAlign w:val="center"/>
            <w:hideMark/>
          </w:tcPr>
          <w:p w14:paraId="6A10DD8B"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709" w:type="dxa"/>
            <w:tcBorders>
              <w:top w:val="nil"/>
              <w:left w:val="nil"/>
              <w:bottom w:val="single" w:sz="4" w:space="0" w:color="auto"/>
              <w:right w:val="single" w:sz="4" w:space="0" w:color="auto"/>
            </w:tcBorders>
            <w:vAlign w:val="center"/>
            <w:hideMark/>
          </w:tcPr>
          <w:p w14:paraId="24101622"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4</w:t>
            </w:r>
          </w:p>
        </w:tc>
        <w:tc>
          <w:tcPr>
            <w:tcW w:w="992" w:type="dxa"/>
            <w:tcBorders>
              <w:top w:val="nil"/>
              <w:left w:val="nil"/>
              <w:bottom w:val="single" w:sz="4" w:space="0" w:color="auto"/>
              <w:right w:val="single" w:sz="4" w:space="0" w:color="auto"/>
            </w:tcBorders>
            <w:vAlign w:val="center"/>
            <w:hideMark/>
          </w:tcPr>
          <w:p w14:paraId="182DDAC4"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8</w:t>
            </w:r>
          </w:p>
        </w:tc>
        <w:tc>
          <w:tcPr>
            <w:tcW w:w="993" w:type="dxa"/>
            <w:tcBorders>
              <w:top w:val="nil"/>
              <w:left w:val="nil"/>
              <w:bottom w:val="single" w:sz="4" w:space="0" w:color="auto"/>
              <w:right w:val="single" w:sz="4" w:space="0" w:color="auto"/>
            </w:tcBorders>
            <w:vAlign w:val="center"/>
            <w:hideMark/>
          </w:tcPr>
          <w:p w14:paraId="322E3E76"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6</w:t>
            </w:r>
          </w:p>
        </w:tc>
        <w:tc>
          <w:tcPr>
            <w:tcW w:w="1417" w:type="dxa"/>
            <w:tcBorders>
              <w:top w:val="nil"/>
              <w:left w:val="nil"/>
              <w:bottom w:val="single" w:sz="4" w:space="0" w:color="auto"/>
              <w:right w:val="single" w:sz="4" w:space="0" w:color="auto"/>
            </w:tcBorders>
            <w:vAlign w:val="center"/>
            <w:hideMark/>
          </w:tcPr>
          <w:p w14:paraId="331F039E"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2</w:t>
            </w:r>
          </w:p>
        </w:tc>
        <w:tc>
          <w:tcPr>
            <w:tcW w:w="851" w:type="dxa"/>
            <w:tcBorders>
              <w:top w:val="nil"/>
              <w:left w:val="nil"/>
              <w:bottom w:val="single" w:sz="4" w:space="0" w:color="auto"/>
              <w:right w:val="single" w:sz="8" w:space="0" w:color="auto"/>
            </w:tcBorders>
            <w:vAlign w:val="center"/>
            <w:hideMark/>
          </w:tcPr>
          <w:p w14:paraId="47DA9A91"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20</w:t>
            </w:r>
          </w:p>
        </w:tc>
        <w:tc>
          <w:tcPr>
            <w:tcW w:w="1559" w:type="dxa"/>
            <w:tcBorders>
              <w:top w:val="nil"/>
              <w:left w:val="nil"/>
              <w:bottom w:val="single" w:sz="4" w:space="0" w:color="auto"/>
              <w:right w:val="single" w:sz="8" w:space="0" w:color="auto"/>
            </w:tcBorders>
          </w:tcPr>
          <w:p w14:paraId="2868822C"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25BEE407" w14:textId="77777777" w:rsidTr="00895909">
        <w:trPr>
          <w:trHeight w:val="310"/>
        </w:trPr>
        <w:tc>
          <w:tcPr>
            <w:tcW w:w="1277" w:type="dxa"/>
            <w:tcBorders>
              <w:top w:val="nil"/>
              <w:left w:val="single" w:sz="8" w:space="0" w:color="auto"/>
              <w:bottom w:val="single" w:sz="4" w:space="0" w:color="auto"/>
              <w:right w:val="single" w:sz="4" w:space="0" w:color="auto"/>
            </w:tcBorders>
            <w:noWrap/>
            <w:vAlign w:val="bottom"/>
            <w:hideMark/>
          </w:tcPr>
          <w:p w14:paraId="2FBDA0DB"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2</w:t>
            </w:r>
          </w:p>
        </w:tc>
        <w:tc>
          <w:tcPr>
            <w:tcW w:w="1984" w:type="dxa"/>
            <w:tcBorders>
              <w:top w:val="nil"/>
              <w:left w:val="nil"/>
              <w:bottom w:val="single" w:sz="4" w:space="0" w:color="auto"/>
              <w:right w:val="nil"/>
            </w:tcBorders>
            <w:vAlign w:val="bottom"/>
            <w:hideMark/>
          </w:tcPr>
          <w:p w14:paraId="18D0D06C" w14:textId="77777777" w:rsidR="00D13A47" w:rsidRPr="003A42B3" w:rsidRDefault="00D13A47" w:rsidP="00895909">
            <w:pP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Level 1</w:t>
            </w:r>
          </w:p>
        </w:tc>
        <w:tc>
          <w:tcPr>
            <w:tcW w:w="1134" w:type="dxa"/>
            <w:tcBorders>
              <w:top w:val="nil"/>
              <w:left w:val="single" w:sz="4" w:space="0" w:color="auto"/>
              <w:bottom w:val="single" w:sz="4" w:space="0" w:color="auto"/>
              <w:right w:val="single" w:sz="4" w:space="0" w:color="auto"/>
            </w:tcBorders>
            <w:vAlign w:val="center"/>
            <w:hideMark/>
          </w:tcPr>
          <w:p w14:paraId="1DD87110"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709" w:type="dxa"/>
            <w:tcBorders>
              <w:top w:val="nil"/>
              <w:left w:val="nil"/>
              <w:bottom w:val="single" w:sz="4" w:space="0" w:color="auto"/>
              <w:right w:val="single" w:sz="4" w:space="0" w:color="auto"/>
            </w:tcBorders>
            <w:vAlign w:val="center"/>
            <w:hideMark/>
          </w:tcPr>
          <w:p w14:paraId="137644A3"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4</w:t>
            </w:r>
          </w:p>
        </w:tc>
        <w:tc>
          <w:tcPr>
            <w:tcW w:w="992" w:type="dxa"/>
            <w:tcBorders>
              <w:top w:val="nil"/>
              <w:left w:val="nil"/>
              <w:bottom w:val="single" w:sz="4" w:space="0" w:color="auto"/>
              <w:right w:val="single" w:sz="4" w:space="0" w:color="auto"/>
            </w:tcBorders>
            <w:vAlign w:val="center"/>
            <w:hideMark/>
          </w:tcPr>
          <w:p w14:paraId="3B33E22E"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8</w:t>
            </w:r>
          </w:p>
        </w:tc>
        <w:tc>
          <w:tcPr>
            <w:tcW w:w="993" w:type="dxa"/>
            <w:tcBorders>
              <w:top w:val="nil"/>
              <w:left w:val="nil"/>
              <w:bottom w:val="single" w:sz="4" w:space="0" w:color="auto"/>
              <w:right w:val="single" w:sz="4" w:space="0" w:color="auto"/>
            </w:tcBorders>
            <w:vAlign w:val="center"/>
            <w:hideMark/>
          </w:tcPr>
          <w:p w14:paraId="5078C4B1"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6</w:t>
            </w:r>
          </w:p>
        </w:tc>
        <w:tc>
          <w:tcPr>
            <w:tcW w:w="1417" w:type="dxa"/>
            <w:tcBorders>
              <w:top w:val="nil"/>
              <w:left w:val="nil"/>
              <w:bottom w:val="single" w:sz="4" w:space="0" w:color="auto"/>
              <w:right w:val="single" w:sz="4" w:space="0" w:color="auto"/>
            </w:tcBorders>
            <w:shd w:val="clear" w:color="auto" w:fill="A6A6A6"/>
            <w:vAlign w:val="center"/>
            <w:hideMark/>
          </w:tcPr>
          <w:p w14:paraId="441EAD2A" w14:textId="77777777" w:rsidR="00D13A47" w:rsidRPr="003A42B3" w:rsidRDefault="00D13A47" w:rsidP="00895909">
            <w:pPr>
              <w:jc w:val="center"/>
              <w:rPr>
                <w:rFonts w:eastAsia="Calibri Light" w:cs="Calibri Light"/>
                <w:color w:val="A6A6A6"/>
                <w:sz w:val="20"/>
                <w:szCs w:val="20"/>
                <w:lang w:eastAsia="en-GB"/>
              </w:rPr>
            </w:pPr>
            <w:r w:rsidRPr="003A42B3">
              <w:rPr>
                <w:rFonts w:eastAsia="Calibri Light" w:cs="Calibri Light"/>
                <w:color w:val="A6A6A6"/>
                <w:sz w:val="20"/>
                <w:szCs w:val="20"/>
                <w:lang w:eastAsia="en-GB"/>
              </w:rPr>
              <w:t>0</w:t>
            </w:r>
          </w:p>
        </w:tc>
        <w:tc>
          <w:tcPr>
            <w:tcW w:w="851" w:type="dxa"/>
            <w:tcBorders>
              <w:top w:val="nil"/>
              <w:left w:val="nil"/>
              <w:bottom w:val="single" w:sz="4" w:space="0" w:color="auto"/>
              <w:right w:val="single" w:sz="8" w:space="0" w:color="auto"/>
            </w:tcBorders>
            <w:vAlign w:val="center"/>
            <w:hideMark/>
          </w:tcPr>
          <w:p w14:paraId="67E60F8E"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18</w:t>
            </w:r>
          </w:p>
        </w:tc>
        <w:tc>
          <w:tcPr>
            <w:tcW w:w="1559" w:type="dxa"/>
            <w:tcBorders>
              <w:top w:val="nil"/>
              <w:left w:val="nil"/>
              <w:bottom w:val="single" w:sz="4" w:space="0" w:color="auto"/>
              <w:right w:val="single" w:sz="8" w:space="0" w:color="auto"/>
            </w:tcBorders>
          </w:tcPr>
          <w:p w14:paraId="7FEF989E"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74185AB6" w14:textId="77777777" w:rsidTr="00895909">
        <w:trPr>
          <w:trHeight w:val="360"/>
        </w:trPr>
        <w:tc>
          <w:tcPr>
            <w:tcW w:w="1277" w:type="dxa"/>
            <w:tcBorders>
              <w:top w:val="nil"/>
              <w:left w:val="single" w:sz="8" w:space="0" w:color="auto"/>
              <w:bottom w:val="single" w:sz="8" w:space="0" w:color="auto"/>
              <w:right w:val="single" w:sz="4" w:space="0" w:color="auto"/>
            </w:tcBorders>
            <w:noWrap/>
            <w:vAlign w:val="bottom"/>
            <w:hideMark/>
          </w:tcPr>
          <w:p w14:paraId="273EB97C"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3</w:t>
            </w:r>
          </w:p>
        </w:tc>
        <w:tc>
          <w:tcPr>
            <w:tcW w:w="1984" w:type="dxa"/>
            <w:tcBorders>
              <w:top w:val="nil"/>
              <w:left w:val="nil"/>
              <w:bottom w:val="single" w:sz="8" w:space="0" w:color="auto"/>
              <w:right w:val="nil"/>
            </w:tcBorders>
            <w:vAlign w:val="bottom"/>
            <w:hideMark/>
          </w:tcPr>
          <w:p w14:paraId="2C5E94D4" w14:textId="77777777" w:rsidR="00D13A47" w:rsidRPr="003A42B3" w:rsidRDefault="00D13A47" w:rsidP="00895909">
            <w:pP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Level 1</w:t>
            </w:r>
          </w:p>
        </w:tc>
        <w:tc>
          <w:tcPr>
            <w:tcW w:w="1134" w:type="dxa"/>
            <w:tcBorders>
              <w:top w:val="nil"/>
              <w:left w:val="single" w:sz="4" w:space="0" w:color="auto"/>
              <w:bottom w:val="single" w:sz="8" w:space="0" w:color="auto"/>
              <w:right w:val="single" w:sz="4" w:space="0" w:color="auto"/>
            </w:tcBorders>
            <w:vAlign w:val="center"/>
            <w:hideMark/>
          </w:tcPr>
          <w:p w14:paraId="43804722"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709" w:type="dxa"/>
            <w:tcBorders>
              <w:top w:val="nil"/>
              <w:left w:val="nil"/>
              <w:bottom w:val="single" w:sz="8" w:space="0" w:color="auto"/>
              <w:right w:val="single" w:sz="4" w:space="0" w:color="auto"/>
            </w:tcBorders>
            <w:vAlign w:val="center"/>
            <w:hideMark/>
          </w:tcPr>
          <w:p w14:paraId="2B35AD15"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4</w:t>
            </w:r>
          </w:p>
        </w:tc>
        <w:tc>
          <w:tcPr>
            <w:tcW w:w="992" w:type="dxa"/>
            <w:tcBorders>
              <w:top w:val="nil"/>
              <w:left w:val="nil"/>
              <w:bottom w:val="single" w:sz="8" w:space="0" w:color="auto"/>
              <w:right w:val="single" w:sz="4" w:space="0" w:color="auto"/>
            </w:tcBorders>
            <w:vAlign w:val="center"/>
            <w:hideMark/>
          </w:tcPr>
          <w:p w14:paraId="453DCE47"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8</w:t>
            </w:r>
          </w:p>
        </w:tc>
        <w:tc>
          <w:tcPr>
            <w:tcW w:w="993" w:type="dxa"/>
            <w:tcBorders>
              <w:top w:val="nil"/>
              <w:left w:val="nil"/>
              <w:bottom w:val="single" w:sz="8" w:space="0" w:color="auto"/>
              <w:right w:val="single" w:sz="4" w:space="0" w:color="auto"/>
            </w:tcBorders>
            <w:shd w:val="clear" w:color="auto" w:fill="A6A6A6"/>
            <w:vAlign w:val="center"/>
            <w:hideMark/>
          </w:tcPr>
          <w:p w14:paraId="6F1F56DA" w14:textId="77777777" w:rsidR="00D13A47" w:rsidRPr="003A42B3" w:rsidRDefault="00D13A47" w:rsidP="00895909">
            <w:pPr>
              <w:jc w:val="center"/>
              <w:rPr>
                <w:rFonts w:eastAsia="Calibri Light" w:cs="Calibri Light"/>
                <w:color w:val="A6A6A6"/>
                <w:sz w:val="20"/>
                <w:szCs w:val="20"/>
                <w:lang w:eastAsia="en-GB"/>
              </w:rPr>
            </w:pPr>
            <w:r w:rsidRPr="003A42B3">
              <w:rPr>
                <w:rFonts w:eastAsia="Calibri Light" w:cs="Calibri Light"/>
                <w:color w:val="A6A6A6"/>
                <w:sz w:val="20"/>
                <w:szCs w:val="20"/>
                <w:lang w:eastAsia="en-GB"/>
              </w:rPr>
              <w:t>0</w:t>
            </w:r>
          </w:p>
        </w:tc>
        <w:tc>
          <w:tcPr>
            <w:tcW w:w="1417" w:type="dxa"/>
            <w:tcBorders>
              <w:top w:val="nil"/>
              <w:left w:val="nil"/>
              <w:bottom w:val="single" w:sz="8" w:space="0" w:color="auto"/>
              <w:right w:val="single" w:sz="4" w:space="0" w:color="auto"/>
            </w:tcBorders>
            <w:shd w:val="clear" w:color="auto" w:fill="A6A6A6"/>
            <w:vAlign w:val="center"/>
            <w:hideMark/>
          </w:tcPr>
          <w:p w14:paraId="2053D9F7" w14:textId="77777777" w:rsidR="00D13A47" w:rsidRPr="003A42B3" w:rsidRDefault="00D13A47" w:rsidP="00895909">
            <w:pPr>
              <w:jc w:val="center"/>
              <w:rPr>
                <w:rFonts w:eastAsia="Calibri Light" w:cs="Calibri Light"/>
                <w:color w:val="A6A6A6"/>
                <w:sz w:val="20"/>
                <w:szCs w:val="20"/>
                <w:lang w:eastAsia="en-GB"/>
              </w:rPr>
            </w:pPr>
            <w:r w:rsidRPr="003A42B3">
              <w:rPr>
                <w:rFonts w:eastAsia="Calibri Light" w:cs="Calibri Light"/>
                <w:color w:val="A6A6A6"/>
                <w:sz w:val="20"/>
                <w:szCs w:val="20"/>
                <w:lang w:eastAsia="en-GB"/>
              </w:rPr>
              <w:t>0</w:t>
            </w:r>
          </w:p>
        </w:tc>
        <w:tc>
          <w:tcPr>
            <w:tcW w:w="851" w:type="dxa"/>
            <w:tcBorders>
              <w:top w:val="nil"/>
              <w:left w:val="nil"/>
              <w:bottom w:val="single" w:sz="8" w:space="0" w:color="auto"/>
              <w:right w:val="single" w:sz="8" w:space="0" w:color="auto"/>
            </w:tcBorders>
            <w:vAlign w:val="center"/>
            <w:hideMark/>
          </w:tcPr>
          <w:p w14:paraId="4BDD9A71"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12</w:t>
            </w:r>
          </w:p>
        </w:tc>
        <w:tc>
          <w:tcPr>
            <w:tcW w:w="1559" w:type="dxa"/>
            <w:tcBorders>
              <w:top w:val="nil"/>
              <w:left w:val="nil"/>
              <w:bottom w:val="single" w:sz="8" w:space="0" w:color="auto"/>
              <w:right w:val="single" w:sz="8" w:space="0" w:color="auto"/>
            </w:tcBorders>
          </w:tcPr>
          <w:p w14:paraId="0F7AC65B"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28190764" w14:textId="77777777" w:rsidTr="00895909">
        <w:trPr>
          <w:trHeight w:val="340"/>
        </w:trPr>
        <w:tc>
          <w:tcPr>
            <w:tcW w:w="1277" w:type="dxa"/>
            <w:tcBorders>
              <w:top w:val="nil"/>
              <w:left w:val="single" w:sz="8" w:space="0" w:color="auto"/>
              <w:bottom w:val="single" w:sz="4" w:space="0" w:color="auto"/>
              <w:right w:val="single" w:sz="4" w:space="0" w:color="auto"/>
            </w:tcBorders>
            <w:noWrap/>
            <w:vAlign w:val="bottom"/>
            <w:hideMark/>
          </w:tcPr>
          <w:p w14:paraId="655CE729"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4</w:t>
            </w:r>
          </w:p>
        </w:tc>
        <w:tc>
          <w:tcPr>
            <w:tcW w:w="1984" w:type="dxa"/>
            <w:tcBorders>
              <w:top w:val="nil"/>
              <w:left w:val="nil"/>
              <w:bottom w:val="single" w:sz="4" w:space="0" w:color="auto"/>
              <w:right w:val="nil"/>
            </w:tcBorders>
            <w:vAlign w:val="bottom"/>
            <w:hideMark/>
          </w:tcPr>
          <w:p w14:paraId="381CF13A" w14:textId="77777777" w:rsidR="00D13A47" w:rsidRPr="003A42B3" w:rsidRDefault="00D13A47" w:rsidP="00895909">
            <w:pP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Level 2 and 3</w:t>
            </w:r>
          </w:p>
        </w:tc>
        <w:tc>
          <w:tcPr>
            <w:tcW w:w="1134" w:type="dxa"/>
            <w:tcBorders>
              <w:top w:val="nil"/>
              <w:left w:val="single" w:sz="4" w:space="0" w:color="auto"/>
              <w:bottom w:val="single" w:sz="4" w:space="0" w:color="auto"/>
              <w:right w:val="single" w:sz="4" w:space="0" w:color="auto"/>
            </w:tcBorders>
            <w:vAlign w:val="center"/>
            <w:hideMark/>
          </w:tcPr>
          <w:p w14:paraId="495F1609"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709" w:type="dxa"/>
            <w:tcBorders>
              <w:top w:val="nil"/>
              <w:left w:val="nil"/>
              <w:bottom w:val="single" w:sz="4" w:space="0" w:color="auto"/>
              <w:right w:val="single" w:sz="4" w:space="0" w:color="auto"/>
            </w:tcBorders>
            <w:vAlign w:val="center"/>
            <w:hideMark/>
          </w:tcPr>
          <w:p w14:paraId="5FDD3A8C"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2</w:t>
            </w:r>
          </w:p>
        </w:tc>
        <w:tc>
          <w:tcPr>
            <w:tcW w:w="992" w:type="dxa"/>
            <w:tcBorders>
              <w:top w:val="nil"/>
              <w:left w:val="nil"/>
              <w:bottom w:val="single" w:sz="4" w:space="0" w:color="auto"/>
              <w:right w:val="single" w:sz="4" w:space="0" w:color="auto"/>
            </w:tcBorders>
            <w:vAlign w:val="center"/>
            <w:hideMark/>
          </w:tcPr>
          <w:p w14:paraId="451C008C"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4</w:t>
            </w:r>
          </w:p>
        </w:tc>
        <w:tc>
          <w:tcPr>
            <w:tcW w:w="993" w:type="dxa"/>
            <w:tcBorders>
              <w:top w:val="nil"/>
              <w:left w:val="nil"/>
              <w:bottom w:val="single" w:sz="4" w:space="0" w:color="auto"/>
              <w:right w:val="single" w:sz="4" w:space="0" w:color="auto"/>
            </w:tcBorders>
            <w:vAlign w:val="center"/>
            <w:hideMark/>
          </w:tcPr>
          <w:p w14:paraId="5E4DE615"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2</w:t>
            </w:r>
          </w:p>
        </w:tc>
        <w:tc>
          <w:tcPr>
            <w:tcW w:w="1417" w:type="dxa"/>
            <w:tcBorders>
              <w:top w:val="nil"/>
              <w:left w:val="nil"/>
              <w:bottom w:val="single" w:sz="4" w:space="0" w:color="auto"/>
              <w:right w:val="single" w:sz="4" w:space="0" w:color="auto"/>
            </w:tcBorders>
            <w:vAlign w:val="center"/>
            <w:hideMark/>
          </w:tcPr>
          <w:p w14:paraId="6D808AB1"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2</w:t>
            </w:r>
          </w:p>
        </w:tc>
        <w:tc>
          <w:tcPr>
            <w:tcW w:w="851" w:type="dxa"/>
            <w:tcBorders>
              <w:top w:val="nil"/>
              <w:left w:val="nil"/>
              <w:bottom w:val="single" w:sz="4" w:space="0" w:color="auto"/>
              <w:right w:val="single" w:sz="8" w:space="0" w:color="auto"/>
            </w:tcBorders>
            <w:vAlign w:val="center"/>
            <w:hideMark/>
          </w:tcPr>
          <w:p w14:paraId="7755AB0C"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10</w:t>
            </w:r>
          </w:p>
        </w:tc>
        <w:tc>
          <w:tcPr>
            <w:tcW w:w="1559" w:type="dxa"/>
            <w:tcBorders>
              <w:top w:val="nil"/>
              <w:left w:val="nil"/>
              <w:bottom w:val="single" w:sz="4" w:space="0" w:color="auto"/>
              <w:right w:val="single" w:sz="8" w:space="0" w:color="auto"/>
            </w:tcBorders>
          </w:tcPr>
          <w:p w14:paraId="2C8FEA37"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4656843D" w14:textId="77777777" w:rsidTr="00895909">
        <w:trPr>
          <w:trHeight w:val="340"/>
        </w:trPr>
        <w:tc>
          <w:tcPr>
            <w:tcW w:w="1277" w:type="dxa"/>
            <w:tcBorders>
              <w:top w:val="nil"/>
              <w:left w:val="single" w:sz="8" w:space="0" w:color="auto"/>
              <w:bottom w:val="single" w:sz="4" w:space="0" w:color="auto"/>
              <w:right w:val="single" w:sz="4" w:space="0" w:color="auto"/>
            </w:tcBorders>
            <w:noWrap/>
            <w:vAlign w:val="bottom"/>
            <w:hideMark/>
          </w:tcPr>
          <w:p w14:paraId="633D3EC6"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5</w:t>
            </w:r>
          </w:p>
        </w:tc>
        <w:tc>
          <w:tcPr>
            <w:tcW w:w="1984" w:type="dxa"/>
            <w:tcBorders>
              <w:top w:val="nil"/>
              <w:left w:val="nil"/>
              <w:bottom w:val="single" w:sz="4" w:space="0" w:color="auto"/>
              <w:right w:val="nil"/>
            </w:tcBorders>
            <w:vAlign w:val="bottom"/>
            <w:hideMark/>
          </w:tcPr>
          <w:p w14:paraId="3F9E1BA7" w14:textId="77777777" w:rsidR="00D13A47" w:rsidRPr="003A42B3" w:rsidRDefault="00D13A47" w:rsidP="00895909">
            <w:pP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Level 2 and 3</w:t>
            </w:r>
          </w:p>
        </w:tc>
        <w:tc>
          <w:tcPr>
            <w:tcW w:w="1134" w:type="dxa"/>
            <w:tcBorders>
              <w:top w:val="nil"/>
              <w:left w:val="single" w:sz="4" w:space="0" w:color="auto"/>
              <w:bottom w:val="single" w:sz="4" w:space="0" w:color="auto"/>
              <w:right w:val="single" w:sz="4" w:space="0" w:color="auto"/>
            </w:tcBorders>
            <w:vAlign w:val="center"/>
            <w:hideMark/>
          </w:tcPr>
          <w:p w14:paraId="2F97BAD3"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709" w:type="dxa"/>
            <w:tcBorders>
              <w:top w:val="nil"/>
              <w:left w:val="nil"/>
              <w:bottom w:val="single" w:sz="4" w:space="0" w:color="auto"/>
              <w:right w:val="single" w:sz="4" w:space="0" w:color="auto"/>
            </w:tcBorders>
            <w:vAlign w:val="center"/>
            <w:hideMark/>
          </w:tcPr>
          <w:p w14:paraId="6AE6EC5E"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2</w:t>
            </w:r>
          </w:p>
        </w:tc>
        <w:tc>
          <w:tcPr>
            <w:tcW w:w="992" w:type="dxa"/>
            <w:tcBorders>
              <w:top w:val="nil"/>
              <w:left w:val="nil"/>
              <w:bottom w:val="single" w:sz="4" w:space="0" w:color="auto"/>
              <w:right w:val="single" w:sz="4" w:space="0" w:color="auto"/>
            </w:tcBorders>
            <w:vAlign w:val="center"/>
            <w:hideMark/>
          </w:tcPr>
          <w:p w14:paraId="3806C96F"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4</w:t>
            </w:r>
          </w:p>
        </w:tc>
        <w:tc>
          <w:tcPr>
            <w:tcW w:w="993" w:type="dxa"/>
            <w:tcBorders>
              <w:top w:val="nil"/>
              <w:left w:val="nil"/>
              <w:bottom w:val="single" w:sz="4" w:space="0" w:color="auto"/>
              <w:right w:val="single" w:sz="4" w:space="0" w:color="auto"/>
            </w:tcBorders>
            <w:vAlign w:val="center"/>
            <w:hideMark/>
          </w:tcPr>
          <w:p w14:paraId="776A87C1"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2</w:t>
            </w:r>
          </w:p>
        </w:tc>
        <w:tc>
          <w:tcPr>
            <w:tcW w:w="1417" w:type="dxa"/>
            <w:tcBorders>
              <w:top w:val="nil"/>
              <w:left w:val="nil"/>
              <w:bottom w:val="single" w:sz="4" w:space="0" w:color="auto"/>
              <w:right w:val="single" w:sz="4" w:space="0" w:color="auto"/>
            </w:tcBorders>
            <w:shd w:val="clear" w:color="auto" w:fill="A6A6A6"/>
            <w:vAlign w:val="center"/>
            <w:hideMark/>
          </w:tcPr>
          <w:p w14:paraId="4CE6EE8C" w14:textId="77777777" w:rsidR="00D13A47" w:rsidRPr="003A42B3" w:rsidRDefault="00D13A47" w:rsidP="00895909">
            <w:pPr>
              <w:jc w:val="center"/>
              <w:rPr>
                <w:rFonts w:eastAsia="Calibri Light" w:cs="Calibri Light"/>
                <w:color w:val="A6A6A6"/>
                <w:sz w:val="20"/>
                <w:szCs w:val="20"/>
                <w:lang w:eastAsia="en-GB"/>
              </w:rPr>
            </w:pPr>
            <w:r w:rsidRPr="003A42B3">
              <w:rPr>
                <w:rFonts w:eastAsia="Calibri Light" w:cs="Calibri Light"/>
                <w:color w:val="A6A6A6"/>
                <w:sz w:val="20"/>
                <w:szCs w:val="20"/>
                <w:lang w:eastAsia="en-GB"/>
              </w:rPr>
              <w:t>0</w:t>
            </w:r>
          </w:p>
        </w:tc>
        <w:tc>
          <w:tcPr>
            <w:tcW w:w="851" w:type="dxa"/>
            <w:tcBorders>
              <w:top w:val="nil"/>
              <w:left w:val="nil"/>
              <w:bottom w:val="single" w:sz="4" w:space="0" w:color="auto"/>
              <w:right w:val="single" w:sz="8" w:space="0" w:color="auto"/>
            </w:tcBorders>
            <w:vAlign w:val="center"/>
            <w:hideMark/>
          </w:tcPr>
          <w:p w14:paraId="525A5F61"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8</w:t>
            </w:r>
          </w:p>
        </w:tc>
        <w:tc>
          <w:tcPr>
            <w:tcW w:w="1559" w:type="dxa"/>
            <w:tcBorders>
              <w:top w:val="nil"/>
              <w:left w:val="nil"/>
              <w:bottom w:val="single" w:sz="4" w:space="0" w:color="auto"/>
              <w:right w:val="single" w:sz="8" w:space="0" w:color="auto"/>
            </w:tcBorders>
          </w:tcPr>
          <w:p w14:paraId="7009E301"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5472F45D" w14:textId="77777777" w:rsidTr="00895909">
        <w:trPr>
          <w:trHeight w:val="360"/>
        </w:trPr>
        <w:tc>
          <w:tcPr>
            <w:tcW w:w="1277" w:type="dxa"/>
            <w:tcBorders>
              <w:top w:val="nil"/>
              <w:left w:val="single" w:sz="8" w:space="0" w:color="auto"/>
              <w:bottom w:val="single" w:sz="8" w:space="0" w:color="auto"/>
              <w:right w:val="single" w:sz="4" w:space="0" w:color="auto"/>
            </w:tcBorders>
            <w:noWrap/>
            <w:vAlign w:val="bottom"/>
            <w:hideMark/>
          </w:tcPr>
          <w:p w14:paraId="001C0124"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6</w:t>
            </w:r>
          </w:p>
        </w:tc>
        <w:tc>
          <w:tcPr>
            <w:tcW w:w="1984" w:type="dxa"/>
            <w:tcBorders>
              <w:top w:val="nil"/>
              <w:left w:val="nil"/>
              <w:bottom w:val="single" w:sz="8" w:space="0" w:color="auto"/>
              <w:right w:val="nil"/>
            </w:tcBorders>
            <w:vAlign w:val="bottom"/>
            <w:hideMark/>
          </w:tcPr>
          <w:p w14:paraId="4D64618C" w14:textId="77777777" w:rsidR="00D13A47" w:rsidRPr="003A42B3" w:rsidRDefault="00D13A47" w:rsidP="00895909">
            <w:pP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Level 2 and 3</w:t>
            </w:r>
          </w:p>
        </w:tc>
        <w:tc>
          <w:tcPr>
            <w:tcW w:w="1134" w:type="dxa"/>
            <w:tcBorders>
              <w:top w:val="nil"/>
              <w:left w:val="single" w:sz="4" w:space="0" w:color="auto"/>
              <w:bottom w:val="single" w:sz="8" w:space="0" w:color="auto"/>
              <w:right w:val="single" w:sz="4" w:space="0" w:color="auto"/>
            </w:tcBorders>
            <w:vAlign w:val="center"/>
            <w:hideMark/>
          </w:tcPr>
          <w:p w14:paraId="1EFF1CCB"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709" w:type="dxa"/>
            <w:tcBorders>
              <w:top w:val="nil"/>
              <w:left w:val="nil"/>
              <w:bottom w:val="single" w:sz="8" w:space="0" w:color="auto"/>
              <w:right w:val="single" w:sz="4" w:space="0" w:color="auto"/>
            </w:tcBorders>
            <w:vAlign w:val="center"/>
            <w:hideMark/>
          </w:tcPr>
          <w:p w14:paraId="3C004CF2"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2</w:t>
            </w:r>
          </w:p>
        </w:tc>
        <w:tc>
          <w:tcPr>
            <w:tcW w:w="992" w:type="dxa"/>
            <w:tcBorders>
              <w:top w:val="nil"/>
              <w:left w:val="nil"/>
              <w:bottom w:val="single" w:sz="8" w:space="0" w:color="auto"/>
              <w:right w:val="single" w:sz="4" w:space="0" w:color="auto"/>
            </w:tcBorders>
            <w:vAlign w:val="center"/>
            <w:hideMark/>
          </w:tcPr>
          <w:p w14:paraId="7294B867"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4</w:t>
            </w:r>
          </w:p>
        </w:tc>
        <w:tc>
          <w:tcPr>
            <w:tcW w:w="993" w:type="dxa"/>
            <w:tcBorders>
              <w:top w:val="nil"/>
              <w:left w:val="nil"/>
              <w:bottom w:val="single" w:sz="8" w:space="0" w:color="auto"/>
              <w:right w:val="single" w:sz="4" w:space="0" w:color="auto"/>
            </w:tcBorders>
            <w:shd w:val="clear" w:color="auto" w:fill="A6A6A6"/>
            <w:vAlign w:val="center"/>
            <w:hideMark/>
          </w:tcPr>
          <w:p w14:paraId="4E73351D" w14:textId="77777777" w:rsidR="00D13A47" w:rsidRPr="003A42B3" w:rsidRDefault="00D13A47" w:rsidP="00895909">
            <w:pPr>
              <w:jc w:val="center"/>
              <w:rPr>
                <w:rFonts w:eastAsia="Calibri Light" w:cs="Calibri Light"/>
                <w:color w:val="A6A6A6"/>
                <w:sz w:val="20"/>
                <w:szCs w:val="20"/>
                <w:lang w:eastAsia="en-GB"/>
              </w:rPr>
            </w:pPr>
            <w:r w:rsidRPr="003A42B3">
              <w:rPr>
                <w:rFonts w:eastAsia="Calibri Light" w:cs="Calibri Light"/>
                <w:color w:val="A6A6A6"/>
                <w:sz w:val="20"/>
                <w:szCs w:val="20"/>
                <w:lang w:eastAsia="en-GB"/>
              </w:rPr>
              <w:t>0</w:t>
            </w:r>
          </w:p>
        </w:tc>
        <w:tc>
          <w:tcPr>
            <w:tcW w:w="1417" w:type="dxa"/>
            <w:tcBorders>
              <w:top w:val="nil"/>
              <w:left w:val="nil"/>
              <w:bottom w:val="single" w:sz="8" w:space="0" w:color="auto"/>
              <w:right w:val="single" w:sz="4" w:space="0" w:color="auto"/>
            </w:tcBorders>
            <w:shd w:val="clear" w:color="auto" w:fill="A6A6A6"/>
            <w:vAlign w:val="center"/>
            <w:hideMark/>
          </w:tcPr>
          <w:p w14:paraId="34C97061" w14:textId="77777777" w:rsidR="00D13A47" w:rsidRPr="003A42B3" w:rsidRDefault="00D13A47" w:rsidP="00895909">
            <w:pPr>
              <w:jc w:val="center"/>
              <w:rPr>
                <w:rFonts w:eastAsia="Calibri Light" w:cs="Calibri Light"/>
                <w:color w:val="A6A6A6"/>
                <w:sz w:val="20"/>
                <w:szCs w:val="20"/>
                <w:lang w:eastAsia="en-GB"/>
              </w:rPr>
            </w:pPr>
            <w:r w:rsidRPr="003A42B3">
              <w:rPr>
                <w:rFonts w:eastAsia="Calibri Light" w:cs="Calibri Light"/>
                <w:color w:val="A6A6A6"/>
                <w:sz w:val="20"/>
                <w:szCs w:val="20"/>
                <w:lang w:eastAsia="en-GB"/>
              </w:rPr>
              <w:t>0</w:t>
            </w:r>
          </w:p>
        </w:tc>
        <w:tc>
          <w:tcPr>
            <w:tcW w:w="851" w:type="dxa"/>
            <w:tcBorders>
              <w:top w:val="nil"/>
              <w:left w:val="nil"/>
              <w:bottom w:val="single" w:sz="8" w:space="0" w:color="auto"/>
              <w:right w:val="single" w:sz="8" w:space="0" w:color="auto"/>
            </w:tcBorders>
            <w:vAlign w:val="center"/>
            <w:hideMark/>
          </w:tcPr>
          <w:p w14:paraId="2EE900B9"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6</w:t>
            </w:r>
          </w:p>
        </w:tc>
        <w:tc>
          <w:tcPr>
            <w:tcW w:w="1559" w:type="dxa"/>
            <w:tcBorders>
              <w:top w:val="nil"/>
              <w:left w:val="nil"/>
              <w:bottom w:val="single" w:sz="8" w:space="0" w:color="auto"/>
              <w:right w:val="single" w:sz="8" w:space="0" w:color="auto"/>
            </w:tcBorders>
          </w:tcPr>
          <w:p w14:paraId="3BCD779F"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4E7C760A" w14:textId="77777777" w:rsidTr="00895909">
        <w:trPr>
          <w:trHeight w:val="340"/>
        </w:trPr>
        <w:tc>
          <w:tcPr>
            <w:tcW w:w="1277" w:type="dxa"/>
            <w:tcBorders>
              <w:top w:val="nil"/>
              <w:left w:val="single" w:sz="8" w:space="0" w:color="auto"/>
              <w:bottom w:val="single" w:sz="4" w:space="0" w:color="auto"/>
              <w:right w:val="single" w:sz="4" w:space="0" w:color="auto"/>
            </w:tcBorders>
            <w:noWrap/>
            <w:vAlign w:val="bottom"/>
            <w:hideMark/>
          </w:tcPr>
          <w:p w14:paraId="59157950"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7</w:t>
            </w:r>
          </w:p>
        </w:tc>
        <w:tc>
          <w:tcPr>
            <w:tcW w:w="1984" w:type="dxa"/>
            <w:tcBorders>
              <w:top w:val="nil"/>
              <w:left w:val="nil"/>
              <w:bottom w:val="single" w:sz="4" w:space="0" w:color="auto"/>
              <w:right w:val="nil"/>
            </w:tcBorders>
            <w:vAlign w:val="bottom"/>
            <w:hideMark/>
          </w:tcPr>
          <w:p w14:paraId="27DBD0A0" w14:textId="77777777" w:rsidR="00D13A47" w:rsidRPr="003A42B3" w:rsidRDefault="00D13A47" w:rsidP="00895909">
            <w:pP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Level 4 and 5</w:t>
            </w:r>
          </w:p>
        </w:tc>
        <w:tc>
          <w:tcPr>
            <w:tcW w:w="1134" w:type="dxa"/>
            <w:tcBorders>
              <w:top w:val="nil"/>
              <w:left w:val="single" w:sz="4" w:space="0" w:color="auto"/>
              <w:bottom w:val="single" w:sz="4" w:space="0" w:color="auto"/>
              <w:right w:val="single" w:sz="4" w:space="0" w:color="auto"/>
            </w:tcBorders>
            <w:vAlign w:val="center"/>
            <w:hideMark/>
          </w:tcPr>
          <w:p w14:paraId="36DF4671"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709" w:type="dxa"/>
            <w:tcBorders>
              <w:top w:val="nil"/>
              <w:left w:val="nil"/>
              <w:bottom w:val="single" w:sz="4" w:space="0" w:color="auto"/>
              <w:right w:val="single" w:sz="4" w:space="0" w:color="auto"/>
            </w:tcBorders>
            <w:vAlign w:val="center"/>
            <w:hideMark/>
          </w:tcPr>
          <w:p w14:paraId="2E9E3F5C"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w:t>
            </w:r>
          </w:p>
        </w:tc>
        <w:tc>
          <w:tcPr>
            <w:tcW w:w="992" w:type="dxa"/>
            <w:tcBorders>
              <w:top w:val="nil"/>
              <w:left w:val="nil"/>
              <w:bottom w:val="single" w:sz="4" w:space="0" w:color="auto"/>
              <w:right w:val="single" w:sz="4" w:space="0" w:color="auto"/>
            </w:tcBorders>
            <w:vAlign w:val="center"/>
            <w:hideMark/>
          </w:tcPr>
          <w:p w14:paraId="07F16BE4"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2</w:t>
            </w:r>
          </w:p>
        </w:tc>
        <w:tc>
          <w:tcPr>
            <w:tcW w:w="993" w:type="dxa"/>
            <w:tcBorders>
              <w:top w:val="nil"/>
              <w:left w:val="nil"/>
              <w:bottom w:val="single" w:sz="4" w:space="0" w:color="auto"/>
              <w:right w:val="single" w:sz="4" w:space="0" w:color="auto"/>
            </w:tcBorders>
            <w:vAlign w:val="center"/>
            <w:hideMark/>
          </w:tcPr>
          <w:p w14:paraId="53C4B789"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w:t>
            </w:r>
          </w:p>
        </w:tc>
        <w:tc>
          <w:tcPr>
            <w:tcW w:w="1417" w:type="dxa"/>
            <w:tcBorders>
              <w:top w:val="nil"/>
              <w:left w:val="nil"/>
              <w:bottom w:val="single" w:sz="4" w:space="0" w:color="auto"/>
              <w:right w:val="single" w:sz="4" w:space="0" w:color="auto"/>
            </w:tcBorders>
            <w:vAlign w:val="center"/>
            <w:hideMark/>
          </w:tcPr>
          <w:p w14:paraId="3CC1D4F7"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w:t>
            </w:r>
          </w:p>
        </w:tc>
        <w:tc>
          <w:tcPr>
            <w:tcW w:w="851" w:type="dxa"/>
            <w:tcBorders>
              <w:top w:val="nil"/>
              <w:left w:val="nil"/>
              <w:bottom w:val="single" w:sz="4" w:space="0" w:color="auto"/>
              <w:right w:val="single" w:sz="8" w:space="0" w:color="auto"/>
            </w:tcBorders>
            <w:vAlign w:val="center"/>
            <w:hideMark/>
          </w:tcPr>
          <w:p w14:paraId="7313EB88"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5</w:t>
            </w:r>
          </w:p>
        </w:tc>
        <w:tc>
          <w:tcPr>
            <w:tcW w:w="1559" w:type="dxa"/>
            <w:tcBorders>
              <w:top w:val="nil"/>
              <w:left w:val="nil"/>
              <w:bottom w:val="single" w:sz="4" w:space="0" w:color="auto"/>
              <w:right w:val="single" w:sz="8" w:space="0" w:color="auto"/>
            </w:tcBorders>
          </w:tcPr>
          <w:p w14:paraId="5E3FBE82"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7165D1E3" w14:textId="77777777" w:rsidTr="00895909">
        <w:trPr>
          <w:trHeight w:val="340"/>
        </w:trPr>
        <w:tc>
          <w:tcPr>
            <w:tcW w:w="1277" w:type="dxa"/>
            <w:tcBorders>
              <w:top w:val="nil"/>
              <w:left w:val="single" w:sz="8" w:space="0" w:color="auto"/>
              <w:bottom w:val="single" w:sz="4" w:space="0" w:color="auto"/>
              <w:right w:val="single" w:sz="4" w:space="0" w:color="auto"/>
            </w:tcBorders>
            <w:noWrap/>
            <w:vAlign w:val="bottom"/>
            <w:hideMark/>
          </w:tcPr>
          <w:p w14:paraId="17C93E4B"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8</w:t>
            </w:r>
          </w:p>
        </w:tc>
        <w:tc>
          <w:tcPr>
            <w:tcW w:w="1984" w:type="dxa"/>
            <w:tcBorders>
              <w:top w:val="nil"/>
              <w:left w:val="nil"/>
              <w:bottom w:val="single" w:sz="4" w:space="0" w:color="auto"/>
              <w:right w:val="nil"/>
            </w:tcBorders>
            <w:vAlign w:val="bottom"/>
            <w:hideMark/>
          </w:tcPr>
          <w:p w14:paraId="1E6782DD" w14:textId="77777777" w:rsidR="00D13A47" w:rsidRPr="003A42B3" w:rsidRDefault="00D13A47" w:rsidP="00895909">
            <w:pP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Level 4 and 5</w:t>
            </w:r>
          </w:p>
        </w:tc>
        <w:tc>
          <w:tcPr>
            <w:tcW w:w="1134" w:type="dxa"/>
            <w:tcBorders>
              <w:top w:val="nil"/>
              <w:left w:val="single" w:sz="4" w:space="0" w:color="auto"/>
              <w:bottom w:val="single" w:sz="4" w:space="0" w:color="auto"/>
              <w:right w:val="single" w:sz="4" w:space="0" w:color="auto"/>
            </w:tcBorders>
            <w:vAlign w:val="center"/>
            <w:hideMark/>
          </w:tcPr>
          <w:p w14:paraId="041413EF"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709" w:type="dxa"/>
            <w:tcBorders>
              <w:top w:val="nil"/>
              <w:left w:val="nil"/>
              <w:bottom w:val="single" w:sz="4" w:space="0" w:color="auto"/>
              <w:right w:val="single" w:sz="4" w:space="0" w:color="auto"/>
            </w:tcBorders>
            <w:vAlign w:val="center"/>
            <w:hideMark/>
          </w:tcPr>
          <w:p w14:paraId="114D5B6B"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w:t>
            </w:r>
          </w:p>
        </w:tc>
        <w:tc>
          <w:tcPr>
            <w:tcW w:w="992" w:type="dxa"/>
            <w:tcBorders>
              <w:top w:val="nil"/>
              <w:left w:val="nil"/>
              <w:bottom w:val="single" w:sz="4" w:space="0" w:color="auto"/>
              <w:right w:val="single" w:sz="4" w:space="0" w:color="auto"/>
            </w:tcBorders>
            <w:vAlign w:val="center"/>
            <w:hideMark/>
          </w:tcPr>
          <w:p w14:paraId="5FB8D60F"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2</w:t>
            </w:r>
          </w:p>
        </w:tc>
        <w:tc>
          <w:tcPr>
            <w:tcW w:w="993" w:type="dxa"/>
            <w:tcBorders>
              <w:top w:val="nil"/>
              <w:left w:val="nil"/>
              <w:bottom w:val="single" w:sz="4" w:space="0" w:color="auto"/>
              <w:right w:val="single" w:sz="4" w:space="0" w:color="auto"/>
            </w:tcBorders>
            <w:vAlign w:val="center"/>
            <w:hideMark/>
          </w:tcPr>
          <w:p w14:paraId="50F8F482"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w:t>
            </w:r>
          </w:p>
        </w:tc>
        <w:tc>
          <w:tcPr>
            <w:tcW w:w="1417" w:type="dxa"/>
            <w:tcBorders>
              <w:top w:val="nil"/>
              <w:left w:val="nil"/>
              <w:bottom w:val="single" w:sz="4" w:space="0" w:color="auto"/>
              <w:right w:val="single" w:sz="4" w:space="0" w:color="auto"/>
            </w:tcBorders>
            <w:shd w:val="clear" w:color="auto" w:fill="A6A6A6"/>
            <w:vAlign w:val="center"/>
            <w:hideMark/>
          </w:tcPr>
          <w:p w14:paraId="79C9111D" w14:textId="77777777" w:rsidR="00D13A47" w:rsidRPr="003A42B3" w:rsidRDefault="00D13A47" w:rsidP="00895909">
            <w:pPr>
              <w:jc w:val="center"/>
              <w:rPr>
                <w:rFonts w:eastAsia="Calibri Light" w:cs="Calibri Light"/>
                <w:color w:val="A6A6A6"/>
                <w:sz w:val="20"/>
                <w:szCs w:val="20"/>
                <w:lang w:eastAsia="en-GB"/>
              </w:rPr>
            </w:pPr>
            <w:r w:rsidRPr="003A42B3">
              <w:rPr>
                <w:rFonts w:eastAsia="Calibri Light" w:cs="Calibri Light"/>
                <w:color w:val="A6A6A6"/>
                <w:sz w:val="20"/>
                <w:szCs w:val="20"/>
                <w:lang w:eastAsia="en-GB"/>
              </w:rPr>
              <w:t>0</w:t>
            </w:r>
          </w:p>
        </w:tc>
        <w:tc>
          <w:tcPr>
            <w:tcW w:w="851" w:type="dxa"/>
            <w:tcBorders>
              <w:top w:val="nil"/>
              <w:left w:val="nil"/>
              <w:bottom w:val="single" w:sz="4" w:space="0" w:color="auto"/>
              <w:right w:val="single" w:sz="8" w:space="0" w:color="auto"/>
            </w:tcBorders>
            <w:vAlign w:val="center"/>
            <w:hideMark/>
          </w:tcPr>
          <w:p w14:paraId="31A28956"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4</w:t>
            </w:r>
          </w:p>
        </w:tc>
        <w:tc>
          <w:tcPr>
            <w:tcW w:w="1559" w:type="dxa"/>
            <w:tcBorders>
              <w:top w:val="nil"/>
              <w:left w:val="nil"/>
              <w:bottom w:val="single" w:sz="4" w:space="0" w:color="auto"/>
              <w:right w:val="single" w:sz="8" w:space="0" w:color="auto"/>
            </w:tcBorders>
          </w:tcPr>
          <w:p w14:paraId="437B6F33"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3EF867F8" w14:textId="77777777" w:rsidTr="00895909">
        <w:trPr>
          <w:trHeight w:val="360"/>
        </w:trPr>
        <w:tc>
          <w:tcPr>
            <w:tcW w:w="1277" w:type="dxa"/>
            <w:tcBorders>
              <w:top w:val="nil"/>
              <w:left w:val="single" w:sz="8" w:space="0" w:color="auto"/>
              <w:bottom w:val="single" w:sz="8" w:space="0" w:color="auto"/>
              <w:right w:val="single" w:sz="4" w:space="0" w:color="auto"/>
            </w:tcBorders>
            <w:noWrap/>
            <w:vAlign w:val="bottom"/>
            <w:hideMark/>
          </w:tcPr>
          <w:p w14:paraId="6A31F3EA"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9</w:t>
            </w:r>
          </w:p>
        </w:tc>
        <w:tc>
          <w:tcPr>
            <w:tcW w:w="1984" w:type="dxa"/>
            <w:tcBorders>
              <w:top w:val="nil"/>
              <w:left w:val="nil"/>
              <w:bottom w:val="single" w:sz="8" w:space="0" w:color="auto"/>
              <w:right w:val="nil"/>
            </w:tcBorders>
            <w:vAlign w:val="bottom"/>
            <w:hideMark/>
          </w:tcPr>
          <w:p w14:paraId="19673AFE" w14:textId="77777777" w:rsidR="00D13A47" w:rsidRPr="003A42B3" w:rsidRDefault="00D13A47" w:rsidP="00895909">
            <w:pP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Level 4 and 5</w:t>
            </w:r>
          </w:p>
        </w:tc>
        <w:tc>
          <w:tcPr>
            <w:tcW w:w="1134" w:type="dxa"/>
            <w:tcBorders>
              <w:top w:val="nil"/>
              <w:left w:val="single" w:sz="4" w:space="0" w:color="auto"/>
              <w:bottom w:val="single" w:sz="8" w:space="0" w:color="auto"/>
              <w:right w:val="single" w:sz="4" w:space="0" w:color="auto"/>
            </w:tcBorders>
            <w:vAlign w:val="center"/>
            <w:hideMark/>
          </w:tcPr>
          <w:p w14:paraId="284ED3BA"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709" w:type="dxa"/>
            <w:tcBorders>
              <w:top w:val="nil"/>
              <w:left w:val="nil"/>
              <w:bottom w:val="single" w:sz="8" w:space="0" w:color="auto"/>
              <w:right w:val="single" w:sz="4" w:space="0" w:color="auto"/>
            </w:tcBorders>
            <w:vAlign w:val="center"/>
            <w:hideMark/>
          </w:tcPr>
          <w:p w14:paraId="731D5BE9"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w:t>
            </w:r>
          </w:p>
        </w:tc>
        <w:tc>
          <w:tcPr>
            <w:tcW w:w="992" w:type="dxa"/>
            <w:tcBorders>
              <w:top w:val="nil"/>
              <w:left w:val="nil"/>
              <w:bottom w:val="single" w:sz="8" w:space="0" w:color="auto"/>
              <w:right w:val="single" w:sz="4" w:space="0" w:color="auto"/>
            </w:tcBorders>
            <w:vAlign w:val="center"/>
            <w:hideMark/>
          </w:tcPr>
          <w:p w14:paraId="485BF593"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2</w:t>
            </w:r>
          </w:p>
        </w:tc>
        <w:tc>
          <w:tcPr>
            <w:tcW w:w="993" w:type="dxa"/>
            <w:tcBorders>
              <w:top w:val="nil"/>
              <w:left w:val="nil"/>
              <w:bottom w:val="single" w:sz="8" w:space="0" w:color="auto"/>
              <w:right w:val="single" w:sz="4" w:space="0" w:color="auto"/>
            </w:tcBorders>
            <w:shd w:val="clear" w:color="auto" w:fill="A6A6A6"/>
            <w:vAlign w:val="center"/>
            <w:hideMark/>
          </w:tcPr>
          <w:p w14:paraId="0AE8F307" w14:textId="77777777" w:rsidR="00D13A47" w:rsidRPr="003A42B3" w:rsidRDefault="00D13A47" w:rsidP="00895909">
            <w:pPr>
              <w:jc w:val="center"/>
              <w:rPr>
                <w:rFonts w:eastAsia="Calibri Light" w:cs="Calibri Light"/>
                <w:color w:val="A6A6A6"/>
                <w:sz w:val="20"/>
                <w:szCs w:val="20"/>
                <w:lang w:eastAsia="en-GB"/>
              </w:rPr>
            </w:pPr>
            <w:r w:rsidRPr="003A42B3">
              <w:rPr>
                <w:rFonts w:eastAsia="Calibri Light" w:cs="Calibri Light"/>
                <w:color w:val="A6A6A6"/>
                <w:sz w:val="20"/>
                <w:szCs w:val="20"/>
                <w:lang w:eastAsia="en-GB"/>
              </w:rPr>
              <w:t>0</w:t>
            </w:r>
          </w:p>
        </w:tc>
        <w:tc>
          <w:tcPr>
            <w:tcW w:w="1417" w:type="dxa"/>
            <w:tcBorders>
              <w:top w:val="nil"/>
              <w:left w:val="nil"/>
              <w:bottom w:val="single" w:sz="8" w:space="0" w:color="auto"/>
              <w:right w:val="single" w:sz="4" w:space="0" w:color="auto"/>
            </w:tcBorders>
            <w:shd w:val="clear" w:color="auto" w:fill="A6A6A6"/>
            <w:vAlign w:val="center"/>
            <w:hideMark/>
          </w:tcPr>
          <w:p w14:paraId="25C0193A" w14:textId="77777777" w:rsidR="00D13A47" w:rsidRPr="003A42B3" w:rsidRDefault="00D13A47" w:rsidP="00895909">
            <w:pPr>
              <w:jc w:val="center"/>
              <w:rPr>
                <w:rFonts w:eastAsia="Calibri Light" w:cs="Calibri Light"/>
                <w:color w:val="A6A6A6"/>
                <w:sz w:val="20"/>
                <w:szCs w:val="20"/>
                <w:lang w:eastAsia="en-GB"/>
              </w:rPr>
            </w:pPr>
            <w:r w:rsidRPr="003A42B3">
              <w:rPr>
                <w:rFonts w:eastAsia="Calibri Light" w:cs="Calibri Light"/>
                <w:color w:val="A6A6A6"/>
                <w:sz w:val="20"/>
                <w:szCs w:val="20"/>
                <w:lang w:eastAsia="en-GB"/>
              </w:rPr>
              <w:t>0</w:t>
            </w:r>
          </w:p>
        </w:tc>
        <w:tc>
          <w:tcPr>
            <w:tcW w:w="851" w:type="dxa"/>
            <w:tcBorders>
              <w:top w:val="nil"/>
              <w:left w:val="nil"/>
              <w:bottom w:val="single" w:sz="8" w:space="0" w:color="auto"/>
              <w:right w:val="single" w:sz="8" w:space="0" w:color="auto"/>
            </w:tcBorders>
            <w:vAlign w:val="center"/>
            <w:hideMark/>
          </w:tcPr>
          <w:p w14:paraId="55949D10"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3</w:t>
            </w:r>
          </w:p>
        </w:tc>
        <w:tc>
          <w:tcPr>
            <w:tcW w:w="1559" w:type="dxa"/>
            <w:tcBorders>
              <w:top w:val="nil"/>
              <w:left w:val="nil"/>
              <w:bottom w:val="single" w:sz="8" w:space="0" w:color="auto"/>
              <w:right w:val="single" w:sz="8" w:space="0" w:color="auto"/>
            </w:tcBorders>
          </w:tcPr>
          <w:p w14:paraId="415A443B"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276ECAC5" w14:textId="77777777" w:rsidTr="00895909">
        <w:trPr>
          <w:trHeight w:val="340"/>
        </w:trPr>
        <w:tc>
          <w:tcPr>
            <w:tcW w:w="1277" w:type="dxa"/>
            <w:tcBorders>
              <w:top w:val="nil"/>
              <w:left w:val="single" w:sz="8" w:space="0" w:color="auto"/>
              <w:bottom w:val="single" w:sz="4" w:space="0" w:color="auto"/>
              <w:right w:val="single" w:sz="4" w:space="0" w:color="auto"/>
            </w:tcBorders>
            <w:noWrap/>
            <w:vAlign w:val="bottom"/>
            <w:hideMark/>
          </w:tcPr>
          <w:p w14:paraId="5AB97B72"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10</w:t>
            </w:r>
          </w:p>
        </w:tc>
        <w:tc>
          <w:tcPr>
            <w:tcW w:w="1984" w:type="dxa"/>
            <w:tcBorders>
              <w:top w:val="nil"/>
              <w:left w:val="nil"/>
              <w:bottom w:val="single" w:sz="4" w:space="0" w:color="auto"/>
              <w:right w:val="nil"/>
            </w:tcBorders>
            <w:vAlign w:val="bottom"/>
            <w:hideMark/>
          </w:tcPr>
          <w:p w14:paraId="18C1A2E7" w14:textId="77777777" w:rsidR="00D13A47" w:rsidRPr="003A42B3" w:rsidRDefault="00D13A47" w:rsidP="00895909">
            <w:pP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Level 6</w:t>
            </w:r>
          </w:p>
        </w:tc>
        <w:tc>
          <w:tcPr>
            <w:tcW w:w="1134" w:type="dxa"/>
            <w:tcBorders>
              <w:top w:val="nil"/>
              <w:left w:val="single" w:sz="4" w:space="0" w:color="auto"/>
              <w:bottom w:val="single" w:sz="4" w:space="0" w:color="auto"/>
              <w:right w:val="single" w:sz="4" w:space="0" w:color="auto"/>
            </w:tcBorders>
            <w:vAlign w:val="center"/>
            <w:hideMark/>
          </w:tcPr>
          <w:p w14:paraId="57932D44"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709" w:type="dxa"/>
            <w:tcBorders>
              <w:top w:val="nil"/>
              <w:left w:val="nil"/>
              <w:bottom w:val="single" w:sz="4" w:space="0" w:color="auto"/>
              <w:right w:val="single" w:sz="4" w:space="0" w:color="auto"/>
            </w:tcBorders>
            <w:vAlign w:val="center"/>
            <w:hideMark/>
          </w:tcPr>
          <w:p w14:paraId="443C7021"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5DA68771"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993" w:type="dxa"/>
            <w:tcBorders>
              <w:top w:val="nil"/>
              <w:left w:val="nil"/>
              <w:bottom w:val="single" w:sz="4" w:space="0" w:color="auto"/>
              <w:right w:val="single" w:sz="4" w:space="0" w:color="auto"/>
            </w:tcBorders>
            <w:vAlign w:val="center"/>
            <w:hideMark/>
          </w:tcPr>
          <w:p w14:paraId="58A6D1A4"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1417" w:type="dxa"/>
            <w:tcBorders>
              <w:top w:val="nil"/>
              <w:left w:val="nil"/>
              <w:bottom w:val="single" w:sz="4" w:space="0" w:color="auto"/>
              <w:right w:val="single" w:sz="4" w:space="0" w:color="auto"/>
            </w:tcBorders>
            <w:vAlign w:val="center"/>
            <w:hideMark/>
          </w:tcPr>
          <w:p w14:paraId="12C56762"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851" w:type="dxa"/>
            <w:tcBorders>
              <w:top w:val="nil"/>
              <w:left w:val="nil"/>
              <w:bottom w:val="single" w:sz="4" w:space="0" w:color="auto"/>
              <w:right w:val="single" w:sz="8" w:space="0" w:color="auto"/>
            </w:tcBorders>
            <w:vAlign w:val="center"/>
            <w:hideMark/>
          </w:tcPr>
          <w:p w14:paraId="3A1BD62C"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0</w:t>
            </w:r>
          </w:p>
        </w:tc>
        <w:tc>
          <w:tcPr>
            <w:tcW w:w="1559" w:type="dxa"/>
            <w:tcBorders>
              <w:top w:val="nil"/>
              <w:left w:val="nil"/>
              <w:bottom w:val="single" w:sz="4" w:space="0" w:color="auto"/>
              <w:right w:val="single" w:sz="8" w:space="0" w:color="auto"/>
            </w:tcBorders>
          </w:tcPr>
          <w:p w14:paraId="58F418F8"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66111414" w14:textId="77777777" w:rsidTr="00895909">
        <w:trPr>
          <w:trHeight w:val="340"/>
        </w:trPr>
        <w:tc>
          <w:tcPr>
            <w:tcW w:w="1277" w:type="dxa"/>
            <w:tcBorders>
              <w:top w:val="nil"/>
              <w:left w:val="single" w:sz="8" w:space="0" w:color="auto"/>
              <w:bottom w:val="single" w:sz="4" w:space="0" w:color="auto"/>
              <w:right w:val="single" w:sz="4" w:space="0" w:color="auto"/>
            </w:tcBorders>
            <w:noWrap/>
            <w:vAlign w:val="bottom"/>
            <w:hideMark/>
          </w:tcPr>
          <w:p w14:paraId="6065B7E3"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11</w:t>
            </w:r>
          </w:p>
        </w:tc>
        <w:tc>
          <w:tcPr>
            <w:tcW w:w="1984" w:type="dxa"/>
            <w:tcBorders>
              <w:top w:val="nil"/>
              <w:left w:val="nil"/>
              <w:bottom w:val="single" w:sz="4" w:space="0" w:color="auto"/>
              <w:right w:val="nil"/>
            </w:tcBorders>
            <w:vAlign w:val="bottom"/>
            <w:hideMark/>
          </w:tcPr>
          <w:p w14:paraId="394C74E1" w14:textId="77777777" w:rsidR="00D13A47" w:rsidRPr="003A42B3" w:rsidRDefault="00D13A47" w:rsidP="00895909">
            <w:pP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Level 7</w:t>
            </w:r>
          </w:p>
        </w:tc>
        <w:tc>
          <w:tcPr>
            <w:tcW w:w="1134" w:type="dxa"/>
            <w:tcBorders>
              <w:top w:val="nil"/>
              <w:left w:val="single" w:sz="4" w:space="0" w:color="auto"/>
              <w:bottom w:val="single" w:sz="4" w:space="0" w:color="auto"/>
              <w:right w:val="single" w:sz="4" w:space="0" w:color="auto"/>
            </w:tcBorders>
            <w:vAlign w:val="center"/>
            <w:hideMark/>
          </w:tcPr>
          <w:p w14:paraId="452CA76A"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709" w:type="dxa"/>
            <w:tcBorders>
              <w:top w:val="nil"/>
              <w:left w:val="nil"/>
              <w:bottom w:val="single" w:sz="4" w:space="0" w:color="auto"/>
              <w:right w:val="single" w:sz="4" w:space="0" w:color="auto"/>
            </w:tcBorders>
            <w:vAlign w:val="center"/>
            <w:hideMark/>
          </w:tcPr>
          <w:p w14:paraId="5D1F78E1"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1B6D34BF"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993" w:type="dxa"/>
            <w:tcBorders>
              <w:top w:val="nil"/>
              <w:left w:val="nil"/>
              <w:bottom w:val="single" w:sz="4" w:space="0" w:color="auto"/>
              <w:right w:val="single" w:sz="4" w:space="0" w:color="auto"/>
            </w:tcBorders>
            <w:vAlign w:val="center"/>
            <w:hideMark/>
          </w:tcPr>
          <w:p w14:paraId="478D312B"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1417" w:type="dxa"/>
            <w:tcBorders>
              <w:top w:val="nil"/>
              <w:left w:val="nil"/>
              <w:bottom w:val="single" w:sz="4" w:space="0" w:color="auto"/>
              <w:right w:val="single" w:sz="4" w:space="0" w:color="auto"/>
            </w:tcBorders>
            <w:vAlign w:val="center"/>
            <w:hideMark/>
          </w:tcPr>
          <w:p w14:paraId="0EA417CA"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851" w:type="dxa"/>
            <w:tcBorders>
              <w:top w:val="nil"/>
              <w:left w:val="nil"/>
              <w:bottom w:val="single" w:sz="4" w:space="0" w:color="auto"/>
              <w:right w:val="single" w:sz="8" w:space="0" w:color="auto"/>
            </w:tcBorders>
            <w:vAlign w:val="center"/>
            <w:hideMark/>
          </w:tcPr>
          <w:p w14:paraId="483159B4"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0</w:t>
            </w:r>
          </w:p>
        </w:tc>
        <w:tc>
          <w:tcPr>
            <w:tcW w:w="1559" w:type="dxa"/>
            <w:tcBorders>
              <w:top w:val="nil"/>
              <w:left w:val="nil"/>
              <w:bottom w:val="single" w:sz="4" w:space="0" w:color="auto"/>
              <w:right w:val="single" w:sz="8" w:space="0" w:color="auto"/>
            </w:tcBorders>
          </w:tcPr>
          <w:p w14:paraId="284B2682"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56EE4694" w14:textId="77777777" w:rsidTr="00895909">
        <w:trPr>
          <w:trHeight w:val="340"/>
        </w:trPr>
        <w:tc>
          <w:tcPr>
            <w:tcW w:w="1277" w:type="dxa"/>
            <w:tcBorders>
              <w:top w:val="nil"/>
              <w:left w:val="single" w:sz="8" w:space="0" w:color="auto"/>
              <w:bottom w:val="single" w:sz="4" w:space="0" w:color="auto"/>
              <w:right w:val="single" w:sz="4" w:space="0" w:color="auto"/>
            </w:tcBorders>
            <w:noWrap/>
            <w:vAlign w:val="bottom"/>
            <w:hideMark/>
          </w:tcPr>
          <w:p w14:paraId="383C2EB7"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12</w:t>
            </w:r>
          </w:p>
        </w:tc>
        <w:tc>
          <w:tcPr>
            <w:tcW w:w="1984" w:type="dxa"/>
            <w:tcBorders>
              <w:top w:val="nil"/>
              <w:left w:val="nil"/>
              <w:bottom w:val="single" w:sz="4" w:space="0" w:color="auto"/>
              <w:right w:val="nil"/>
            </w:tcBorders>
            <w:vAlign w:val="bottom"/>
            <w:hideMark/>
          </w:tcPr>
          <w:p w14:paraId="77D8E816" w14:textId="77777777" w:rsidR="00D13A47" w:rsidRPr="003A42B3" w:rsidRDefault="00D13A47" w:rsidP="00895909">
            <w:pP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Level  8</w:t>
            </w:r>
          </w:p>
        </w:tc>
        <w:tc>
          <w:tcPr>
            <w:tcW w:w="1134" w:type="dxa"/>
            <w:tcBorders>
              <w:top w:val="nil"/>
              <w:left w:val="single" w:sz="4" w:space="0" w:color="auto"/>
              <w:bottom w:val="single" w:sz="4" w:space="0" w:color="auto"/>
              <w:right w:val="single" w:sz="4" w:space="0" w:color="auto"/>
            </w:tcBorders>
            <w:vAlign w:val="center"/>
            <w:hideMark/>
          </w:tcPr>
          <w:p w14:paraId="574C8A61"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709" w:type="dxa"/>
            <w:tcBorders>
              <w:top w:val="nil"/>
              <w:left w:val="nil"/>
              <w:bottom w:val="single" w:sz="4" w:space="0" w:color="auto"/>
              <w:right w:val="single" w:sz="4" w:space="0" w:color="auto"/>
            </w:tcBorders>
            <w:vAlign w:val="center"/>
            <w:hideMark/>
          </w:tcPr>
          <w:p w14:paraId="2E6584C7"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07A3A275"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993" w:type="dxa"/>
            <w:tcBorders>
              <w:top w:val="nil"/>
              <w:left w:val="nil"/>
              <w:bottom w:val="single" w:sz="4" w:space="0" w:color="auto"/>
              <w:right w:val="single" w:sz="4" w:space="0" w:color="auto"/>
            </w:tcBorders>
            <w:vAlign w:val="center"/>
            <w:hideMark/>
          </w:tcPr>
          <w:p w14:paraId="2B9C2604"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1417" w:type="dxa"/>
            <w:tcBorders>
              <w:top w:val="nil"/>
              <w:left w:val="nil"/>
              <w:bottom w:val="single" w:sz="4" w:space="0" w:color="auto"/>
              <w:right w:val="single" w:sz="4" w:space="0" w:color="auto"/>
            </w:tcBorders>
            <w:vAlign w:val="center"/>
            <w:hideMark/>
          </w:tcPr>
          <w:p w14:paraId="206B342F"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851" w:type="dxa"/>
            <w:tcBorders>
              <w:top w:val="nil"/>
              <w:left w:val="nil"/>
              <w:bottom w:val="single" w:sz="4" w:space="0" w:color="auto"/>
              <w:right w:val="single" w:sz="8" w:space="0" w:color="auto"/>
            </w:tcBorders>
            <w:vAlign w:val="center"/>
            <w:hideMark/>
          </w:tcPr>
          <w:p w14:paraId="4BBDA28D"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0</w:t>
            </w:r>
          </w:p>
        </w:tc>
        <w:tc>
          <w:tcPr>
            <w:tcW w:w="1559" w:type="dxa"/>
            <w:tcBorders>
              <w:top w:val="nil"/>
              <w:left w:val="nil"/>
              <w:bottom w:val="single" w:sz="4" w:space="0" w:color="auto"/>
              <w:right w:val="single" w:sz="8" w:space="0" w:color="auto"/>
            </w:tcBorders>
          </w:tcPr>
          <w:p w14:paraId="4511CCE5"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2EA33F49" w14:textId="77777777" w:rsidTr="00895909">
        <w:trPr>
          <w:trHeight w:val="360"/>
        </w:trPr>
        <w:tc>
          <w:tcPr>
            <w:tcW w:w="1277" w:type="dxa"/>
            <w:tcBorders>
              <w:top w:val="nil"/>
              <w:left w:val="single" w:sz="8" w:space="0" w:color="auto"/>
              <w:bottom w:val="single" w:sz="8" w:space="0" w:color="auto"/>
              <w:right w:val="single" w:sz="4" w:space="0" w:color="auto"/>
            </w:tcBorders>
            <w:noWrap/>
            <w:vAlign w:val="bottom"/>
            <w:hideMark/>
          </w:tcPr>
          <w:p w14:paraId="0E16905B"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13</w:t>
            </w:r>
          </w:p>
        </w:tc>
        <w:tc>
          <w:tcPr>
            <w:tcW w:w="1984" w:type="dxa"/>
            <w:tcBorders>
              <w:top w:val="nil"/>
              <w:left w:val="nil"/>
              <w:bottom w:val="single" w:sz="8" w:space="0" w:color="auto"/>
              <w:right w:val="nil"/>
            </w:tcBorders>
            <w:vAlign w:val="bottom"/>
            <w:hideMark/>
          </w:tcPr>
          <w:p w14:paraId="12ACBED0" w14:textId="77777777" w:rsidR="00D13A47" w:rsidRPr="003A42B3" w:rsidRDefault="00D13A47" w:rsidP="00895909">
            <w:pP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Non-Contributor</w:t>
            </w:r>
          </w:p>
        </w:tc>
        <w:tc>
          <w:tcPr>
            <w:tcW w:w="1134" w:type="dxa"/>
            <w:tcBorders>
              <w:top w:val="nil"/>
              <w:left w:val="single" w:sz="4" w:space="0" w:color="auto"/>
              <w:bottom w:val="single" w:sz="8" w:space="0" w:color="auto"/>
              <w:right w:val="single" w:sz="4" w:space="0" w:color="auto"/>
            </w:tcBorders>
            <w:vAlign w:val="center"/>
            <w:hideMark/>
          </w:tcPr>
          <w:p w14:paraId="0820FD8B"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709" w:type="dxa"/>
            <w:tcBorders>
              <w:top w:val="nil"/>
              <w:left w:val="nil"/>
              <w:bottom w:val="single" w:sz="8" w:space="0" w:color="auto"/>
              <w:right w:val="single" w:sz="4" w:space="0" w:color="auto"/>
            </w:tcBorders>
            <w:vAlign w:val="center"/>
            <w:hideMark/>
          </w:tcPr>
          <w:p w14:paraId="74AB7803"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992" w:type="dxa"/>
            <w:tcBorders>
              <w:top w:val="nil"/>
              <w:left w:val="nil"/>
              <w:bottom w:val="single" w:sz="8" w:space="0" w:color="auto"/>
              <w:right w:val="single" w:sz="4" w:space="0" w:color="auto"/>
            </w:tcBorders>
            <w:vAlign w:val="center"/>
            <w:hideMark/>
          </w:tcPr>
          <w:p w14:paraId="712805F8"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993" w:type="dxa"/>
            <w:tcBorders>
              <w:top w:val="nil"/>
              <w:left w:val="nil"/>
              <w:bottom w:val="single" w:sz="8" w:space="0" w:color="auto"/>
              <w:right w:val="single" w:sz="4" w:space="0" w:color="auto"/>
            </w:tcBorders>
            <w:vAlign w:val="center"/>
            <w:hideMark/>
          </w:tcPr>
          <w:p w14:paraId="2779F71A"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1417" w:type="dxa"/>
            <w:tcBorders>
              <w:top w:val="nil"/>
              <w:left w:val="nil"/>
              <w:bottom w:val="single" w:sz="8" w:space="0" w:color="auto"/>
              <w:right w:val="single" w:sz="4" w:space="0" w:color="auto"/>
            </w:tcBorders>
            <w:vAlign w:val="center"/>
            <w:hideMark/>
          </w:tcPr>
          <w:p w14:paraId="0D096B9A" w14:textId="77777777" w:rsidR="00D13A47" w:rsidRPr="003A42B3" w:rsidRDefault="00D13A47" w:rsidP="00895909">
            <w:pPr>
              <w:jc w:val="center"/>
              <w:rPr>
                <w:rFonts w:eastAsia="Calibri Light" w:cs="Calibri Light"/>
                <w:color w:val="000000"/>
                <w:sz w:val="20"/>
                <w:szCs w:val="20"/>
                <w:lang w:eastAsia="en-GB"/>
              </w:rPr>
            </w:pPr>
            <w:r w:rsidRPr="003A42B3">
              <w:rPr>
                <w:rFonts w:eastAsia="Calibri Light" w:cs="Calibri Light"/>
                <w:color w:val="000000"/>
                <w:sz w:val="20"/>
                <w:szCs w:val="20"/>
                <w:lang w:eastAsia="en-GB"/>
              </w:rPr>
              <w:t>0</w:t>
            </w:r>
          </w:p>
        </w:tc>
        <w:tc>
          <w:tcPr>
            <w:tcW w:w="851" w:type="dxa"/>
            <w:tcBorders>
              <w:top w:val="nil"/>
              <w:left w:val="nil"/>
              <w:bottom w:val="single" w:sz="8" w:space="0" w:color="auto"/>
              <w:right w:val="single" w:sz="8" w:space="0" w:color="auto"/>
            </w:tcBorders>
            <w:vAlign w:val="center"/>
            <w:hideMark/>
          </w:tcPr>
          <w:p w14:paraId="3D71AD8A" w14:textId="77777777" w:rsidR="00D13A47" w:rsidRPr="003A42B3" w:rsidRDefault="00D13A47" w:rsidP="00895909">
            <w:pPr>
              <w:jc w:val="center"/>
              <w:rPr>
                <w:rFonts w:eastAsia="Calibri Light" w:cs="Calibri Light"/>
                <w:b/>
                <w:bCs/>
                <w:color w:val="000000"/>
                <w:sz w:val="20"/>
                <w:szCs w:val="20"/>
                <w:lang w:eastAsia="en-GB"/>
              </w:rPr>
            </w:pPr>
            <w:r w:rsidRPr="003A42B3">
              <w:rPr>
                <w:rFonts w:eastAsia="Calibri Light" w:cs="Calibri Light"/>
                <w:b/>
                <w:bCs/>
                <w:color w:val="000000"/>
                <w:sz w:val="20"/>
                <w:szCs w:val="20"/>
                <w:lang w:eastAsia="en-GB"/>
              </w:rPr>
              <w:t>0</w:t>
            </w:r>
          </w:p>
        </w:tc>
        <w:tc>
          <w:tcPr>
            <w:tcW w:w="1559" w:type="dxa"/>
            <w:tcBorders>
              <w:top w:val="nil"/>
              <w:left w:val="nil"/>
              <w:bottom w:val="single" w:sz="8" w:space="0" w:color="auto"/>
              <w:right w:val="single" w:sz="8" w:space="0" w:color="auto"/>
            </w:tcBorders>
          </w:tcPr>
          <w:p w14:paraId="4D1B629F" w14:textId="77777777" w:rsidR="00D13A47" w:rsidRPr="003A42B3" w:rsidRDefault="00D13A47" w:rsidP="00895909">
            <w:pPr>
              <w:jc w:val="center"/>
              <w:rPr>
                <w:rFonts w:eastAsia="Calibri Light" w:cs="Calibri Light"/>
                <w:b/>
                <w:bCs/>
                <w:color w:val="000000"/>
                <w:sz w:val="20"/>
                <w:szCs w:val="20"/>
                <w:lang w:eastAsia="en-GB"/>
              </w:rPr>
            </w:pPr>
          </w:p>
        </w:tc>
      </w:tr>
      <w:tr w:rsidR="00D13A47" w:rsidRPr="003A42B3" w14:paraId="016718CC" w14:textId="77777777" w:rsidTr="00895909">
        <w:trPr>
          <w:trHeight w:val="49"/>
        </w:trPr>
        <w:tc>
          <w:tcPr>
            <w:tcW w:w="1277" w:type="dxa"/>
            <w:noWrap/>
            <w:vAlign w:val="bottom"/>
            <w:hideMark/>
          </w:tcPr>
          <w:p w14:paraId="47BF9EF9" w14:textId="77777777" w:rsidR="00D13A47" w:rsidRPr="003A42B3" w:rsidRDefault="00D13A47" w:rsidP="00895909">
            <w:pPr>
              <w:rPr>
                <w:rFonts w:eastAsia="Calibri Light" w:cs="Calibri Light"/>
                <w:b/>
                <w:bCs/>
                <w:color w:val="000000"/>
                <w:szCs w:val="24"/>
                <w:lang w:eastAsia="en-GB"/>
              </w:rPr>
            </w:pPr>
          </w:p>
        </w:tc>
        <w:tc>
          <w:tcPr>
            <w:tcW w:w="4819" w:type="dxa"/>
            <w:gridSpan w:val="4"/>
            <w:vAlign w:val="bottom"/>
            <w:hideMark/>
          </w:tcPr>
          <w:p w14:paraId="1D428CED" w14:textId="77777777" w:rsidR="00D13A47" w:rsidRPr="003A42B3" w:rsidRDefault="00D13A47" w:rsidP="00895909">
            <w:pPr>
              <w:rPr>
                <w:rFonts w:eastAsia="Calibri Light" w:cs="Calibri Light"/>
                <w:b/>
                <w:bCs/>
                <w:color w:val="000000"/>
                <w:szCs w:val="24"/>
                <w:lang w:eastAsia="en-GB"/>
              </w:rPr>
            </w:pPr>
            <w:r w:rsidRPr="003A42B3">
              <w:rPr>
                <w:rFonts w:eastAsia="Calibri Light" w:cs="Calibri Light"/>
                <w:b/>
                <w:bCs/>
                <w:color w:val="000000"/>
                <w:szCs w:val="24"/>
                <w:lang w:eastAsia="en-GB"/>
              </w:rPr>
              <w:t xml:space="preserve">Total Maximum Score Allocation: 20 </w:t>
            </w:r>
          </w:p>
          <w:p w14:paraId="1D252B1A" w14:textId="77777777" w:rsidR="00D13A47" w:rsidRPr="003A42B3" w:rsidRDefault="00D13A47" w:rsidP="00895909">
            <w:pPr>
              <w:rPr>
                <w:rFonts w:eastAsia="Calibri Light" w:cs="Calibri Light"/>
                <w:b/>
                <w:bCs/>
                <w:color w:val="000000"/>
                <w:szCs w:val="24"/>
                <w:lang w:eastAsia="en-GB"/>
              </w:rPr>
            </w:pPr>
            <w:r w:rsidRPr="003A42B3">
              <w:rPr>
                <w:rFonts w:eastAsia="Calibri Light" w:cs="Calibri Light"/>
                <w:color w:val="000000"/>
                <w:szCs w:val="24"/>
                <w:lang w:eastAsia="en-GB"/>
              </w:rPr>
              <w:t>F= A+B+C+D+E</w:t>
            </w:r>
          </w:p>
        </w:tc>
        <w:tc>
          <w:tcPr>
            <w:tcW w:w="993" w:type="dxa"/>
            <w:vAlign w:val="bottom"/>
            <w:hideMark/>
          </w:tcPr>
          <w:p w14:paraId="35F35778" w14:textId="77777777" w:rsidR="00D13A47" w:rsidRPr="003A42B3" w:rsidRDefault="00D13A47" w:rsidP="00895909">
            <w:pPr>
              <w:rPr>
                <w:rFonts w:eastAsia="Calibri Light" w:cs="Calibri Light"/>
                <w:color w:val="000000"/>
                <w:szCs w:val="24"/>
                <w:lang w:eastAsia="en-GB"/>
              </w:rPr>
            </w:pPr>
          </w:p>
        </w:tc>
        <w:tc>
          <w:tcPr>
            <w:tcW w:w="1417" w:type="dxa"/>
            <w:vAlign w:val="bottom"/>
            <w:hideMark/>
          </w:tcPr>
          <w:p w14:paraId="536F53F6" w14:textId="77777777" w:rsidR="00D13A47" w:rsidRPr="003A42B3" w:rsidRDefault="00D13A47" w:rsidP="00895909">
            <w:pPr>
              <w:rPr>
                <w:rFonts w:eastAsia="Calibri Light" w:cs="Calibri Light"/>
                <w:sz w:val="20"/>
                <w:lang w:eastAsia="en-ZA"/>
              </w:rPr>
            </w:pPr>
          </w:p>
        </w:tc>
        <w:tc>
          <w:tcPr>
            <w:tcW w:w="851" w:type="dxa"/>
            <w:vAlign w:val="bottom"/>
            <w:hideMark/>
          </w:tcPr>
          <w:p w14:paraId="70F4D523" w14:textId="77777777" w:rsidR="00D13A47" w:rsidRPr="003A42B3" w:rsidRDefault="00D13A47" w:rsidP="00895909">
            <w:pPr>
              <w:rPr>
                <w:rFonts w:eastAsia="Calibri Light" w:cs="Calibri Light"/>
                <w:sz w:val="20"/>
                <w:lang w:eastAsia="en-ZA"/>
              </w:rPr>
            </w:pPr>
          </w:p>
        </w:tc>
        <w:tc>
          <w:tcPr>
            <w:tcW w:w="1559" w:type="dxa"/>
          </w:tcPr>
          <w:p w14:paraId="7BA19892" w14:textId="77777777" w:rsidR="00D13A47" w:rsidRPr="003A42B3" w:rsidRDefault="00D13A47" w:rsidP="00895909">
            <w:pPr>
              <w:rPr>
                <w:rFonts w:eastAsia="Calibri Light" w:cs="Calibri Light"/>
                <w:sz w:val="20"/>
                <w:lang w:eastAsia="en-GB"/>
              </w:rPr>
            </w:pPr>
          </w:p>
        </w:tc>
      </w:tr>
    </w:tbl>
    <w:p w14:paraId="6B2EF20B" w14:textId="77777777" w:rsidR="00D13A47" w:rsidRPr="003A42B3" w:rsidRDefault="00D13A47" w:rsidP="00D13A47">
      <w:pPr>
        <w:rPr>
          <w:rFonts w:eastAsia="Calibri Light" w:cs="Calibri Light"/>
          <w:lang w:val="en-GB"/>
        </w:rPr>
      </w:pPr>
    </w:p>
    <w:p w14:paraId="0E71F4F4" w14:textId="77777777" w:rsidR="005E2437" w:rsidRPr="00561340" w:rsidRDefault="007D7386" w:rsidP="005E2437">
      <w:pPr>
        <w:pStyle w:val="AnnexH1"/>
        <w:rPr>
          <w:sz w:val="24"/>
          <w:szCs w:val="24"/>
        </w:rPr>
      </w:pPr>
      <w:bookmarkStart w:id="67" w:name="_Toc173319496"/>
      <w:r w:rsidRPr="00561340">
        <w:rPr>
          <w:sz w:val="24"/>
          <w:szCs w:val="24"/>
        </w:rPr>
        <w:lastRenderedPageBreak/>
        <w:t>Bidder substantiating evidence</w:t>
      </w:r>
      <w:bookmarkEnd w:id="67"/>
    </w:p>
    <w:p w14:paraId="44CEF0F5" w14:textId="77777777" w:rsidR="007D7386" w:rsidRPr="00D13A47" w:rsidRDefault="007D7386" w:rsidP="007D7386">
      <w:pPr>
        <w:pStyle w:val="Heading1"/>
        <w:rPr>
          <w:sz w:val="24"/>
          <w:szCs w:val="24"/>
        </w:rPr>
      </w:pPr>
      <w:bookmarkStart w:id="68" w:name="_Toc173319497"/>
      <w:r w:rsidRPr="00D13A47">
        <w:rPr>
          <w:sz w:val="24"/>
          <w:szCs w:val="24"/>
        </w:rPr>
        <w:t>Technical Mandatory Requirement Evidence</w:t>
      </w:r>
      <w:bookmarkEnd w:id="68"/>
    </w:p>
    <w:p w14:paraId="51FEC94F" w14:textId="77777777" w:rsidR="007D7386" w:rsidRPr="00D13A47" w:rsidRDefault="007D7386" w:rsidP="007D7386">
      <w:pPr>
        <w:pStyle w:val="Heading2"/>
        <w:rPr>
          <w:sz w:val="24"/>
          <w:szCs w:val="24"/>
        </w:rPr>
      </w:pPr>
      <w:bookmarkStart w:id="69" w:name="_Toc173319498"/>
      <w:r w:rsidRPr="00D13A47">
        <w:rPr>
          <w:sz w:val="24"/>
          <w:szCs w:val="24"/>
        </w:rPr>
        <w:t>Bidder Certification / Affiliation Requirements</w:t>
      </w:r>
      <w:bookmarkEnd w:id="69"/>
    </w:p>
    <w:p w14:paraId="66A50A67" w14:textId="6D50303B" w:rsidR="00D13A47" w:rsidRPr="00DA7133" w:rsidRDefault="00D13A47" w:rsidP="00D13A47">
      <w:pPr>
        <w:ind w:left="567"/>
        <w:jc w:val="left"/>
        <w:rPr>
          <w:lang w:val="en-GB"/>
        </w:rPr>
      </w:pPr>
      <w:r w:rsidRPr="00DA7133">
        <w:rPr>
          <w:lang w:val="en-GB"/>
        </w:rPr>
        <w:t xml:space="preserve">Attach </w:t>
      </w:r>
      <w:r>
        <w:rPr>
          <w:lang w:val="en-GB"/>
        </w:rPr>
        <w:t>a valid documentation (Certificate/letter) as proof of the membership from South African Glass and Glazing Association (SAGGA).</w:t>
      </w:r>
    </w:p>
    <w:p w14:paraId="11762C1E" w14:textId="77777777" w:rsidR="001A50CD" w:rsidRPr="008D51F0" w:rsidRDefault="001A50CD" w:rsidP="00D30CF8">
      <w:pPr>
        <w:spacing w:after="0"/>
        <w:ind w:left="567"/>
        <w:jc w:val="left"/>
        <w:rPr>
          <w:b/>
          <w:bCs/>
          <w:lang w:val="en-GB"/>
        </w:rPr>
      </w:pPr>
      <w:r w:rsidRPr="008D51F0">
        <w:rPr>
          <w:b/>
          <w:bCs/>
          <w:lang w:val="en-GB"/>
        </w:rPr>
        <w:t xml:space="preserve">NOTE (1): </w:t>
      </w:r>
    </w:p>
    <w:p w14:paraId="7D8726BA" w14:textId="77777777" w:rsidR="001A50CD" w:rsidRPr="008D51F0" w:rsidRDefault="001A50CD" w:rsidP="00D30CF8">
      <w:pPr>
        <w:spacing w:after="0"/>
        <w:ind w:firstLine="567"/>
        <w:jc w:val="left"/>
        <w:rPr>
          <w:b/>
          <w:bCs/>
          <w:lang w:val="en-GB"/>
        </w:rPr>
      </w:pPr>
      <w:r w:rsidRPr="008D51F0">
        <w:rPr>
          <w:b/>
          <w:bCs/>
          <w:lang w:val="en-GB"/>
        </w:rPr>
        <w:t>SITA reserves the right to verify information provided.</w:t>
      </w:r>
    </w:p>
    <w:p w14:paraId="44E5B7BD" w14:textId="77777777" w:rsidR="007D7386" w:rsidRDefault="007D7386" w:rsidP="007D7386">
      <w:pPr>
        <w:pStyle w:val="ListParagraph"/>
        <w:ind w:left="1134"/>
        <w:rPr>
          <w:lang w:val="en-GB"/>
        </w:rPr>
      </w:pPr>
    </w:p>
    <w:p w14:paraId="3BC6A567" w14:textId="77777777" w:rsidR="007D7386" w:rsidRPr="00AC51AE" w:rsidRDefault="007D7386" w:rsidP="007D7386">
      <w:pPr>
        <w:pStyle w:val="Heading2"/>
        <w:rPr>
          <w:sz w:val="24"/>
          <w:szCs w:val="24"/>
        </w:rPr>
      </w:pPr>
      <w:bookmarkStart w:id="70" w:name="_Toc173319499"/>
      <w:r w:rsidRPr="00AC51AE">
        <w:rPr>
          <w:sz w:val="24"/>
          <w:szCs w:val="24"/>
        </w:rPr>
        <w:t>Bidder Experience and Capability Requirements</w:t>
      </w:r>
      <w:bookmarkEnd w:id="70"/>
    </w:p>
    <w:p w14:paraId="4EC42ECB" w14:textId="77777777" w:rsidR="007D7386" w:rsidRDefault="007D7386" w:rsidP="00B73F10">
      <w:pPr>
        <w:pStyle w:val="ListParagraph"/>
        <w:numPr>
          <w:ilvl w:val="0"/>
          <w:numId w:val="17"/>
        </w:numPr>
      </w:pPr>
      <w:r w:rsidRPr="006D342A">
        <w:t>Complete table below, noting that:</w:t>
      </w:r>
    </w:p>
    <w:p w14:paraId="659339AD" w14:textId="3E39205A" w:rsidR="00D13A47" w:rsidRPr="00AC51AE" w:rsidRDefault="00D13A47" w:rsidP="00B73F10">
      <w:pPr>
        <w:pStyle w:val="ListParagraph"/>
        <w:numPr>
          <w:ilvl w:val="0"/>
          <w:numId w:val="38"/>
        </w:numPr>
        <w:ind w:hanging="218"/>
        <w:jc w:val="left"/>
        <w:rPr>
          <w:lang w:val="en-GB"/>
        </w:rPr>
      </w:pPr>
      <w:r w:rsidRPr="00AC51AE">
        <w:rPr>
          <w:lang w:val="en-GB"/>
        </w:rPr>
        <w:t xml:space="preserve">Provide reference details from at least two corporate customers in </w:t>
      </w:r>
      <w:r w:rsidRPr="00AC51AE">
        <w:rPr>
          <w:rFonts w:cstheme="minorHAnsi"/>
          <w:bCs/>
        </w:rPr>
        <w:t xml:space="preserve">government /industry </w:t>
      </w:r>
      <w:r w:rsidRPr="00AC51AE">
        <w:rPr>
          <w:lang w:val="en-GB"/>
        </w:rPr>
        <w:t>to whom glazing and related services was delivered in the last three years.</w:t>
      </w:r>
    </w:p>
    <w:p w14:paraId="5C188580" w14:textId="17D6E962" w:rsidR="00D13A47" w:rsidRPr="006E47EF" w:rsidRDefault="00D13A47" w:rsidP="00D13A47">
      <w:pPr>
        <w:ind w:left="1134"/>
        <w:jc w:val="left"/>
        <w:rPr>
          <w:lang w:val="en-GB"/>
        </w:rPr>
      </w:pPr>
    </w:p>
    <w:p w14:paraId="19358110" w14:textId="29AE6A14" w:rsidR="007D7386" w:rsidRDefault="007D7386" w:rsidP="007D7386">
      <w:pPr>
        <w:pStyle w:val="Caption"/>
        <w:rPr>
          <w:highlight w:val="yellow"/>
        </w:rPr>
      </w:pPr>
      <w:bookmarkStart w:id="71" w:name="_Toc173316337"/>
      <w:r>
        <w:t xml:space="preserve">Table </w:t>
      </w:r>
      <w:r w:rsidR="008D51F0">
        <w:t>6</w:t>
      </w:r>
      <w:r>
        <w:t>: References</w:t>
      </w:r>
      <w:bookmarkEnd w:id="71"/>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
        <w:gridCol w:w="1652"/>
        <w:gridCol w:w="2263"/>
        <w:gridCol w:w="3529"/>
        <w:gridCol w:w="1694"/>
      </w:tblGrid>
      <w:tr w:rsidR="007D7386" w14:paraId="60D1CF65" w14:textId="77777777" w:rsidTr="004D47F9">
        <w:tc>
          <w:tcPr>
            <w:tcW w:w="495" w:type="dxa"/>
            <w:shd w:val="solid" w:color="DBE5F1" w:themeColor="accent1" w:themeTint="33" w:fill="DBE5F1" w:themeFill="accent1" w:themeFillTint="33"/>
          </w:tcPr>
          <w:p w14:paraId="34A4F996"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No</w:t>
            </w:r>
          </w:p>
        </w:tc>
        <w:tc>
          <w:tcPr>
            <w:tcW w:w="1652" w:type="dxa"/>
            <w:shd w:val="solid" w:color="DBE5F1" w:themeColor="accent1" w:themeTint="33" w:fill="DBE5F1" w:themeFill="accent1" w:themeFillTint="33"/>
          </w:tcPr>
          <w:p w14:paraId="3807C0DD"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Company Name</w:t>
            </w:r>
          </w:p>
        </w:tc>
        <w:tc>
          <w:tcPr>
            <w:tcW w:w="2263" w:type="dxa"/>
            <w:shd w:val="solid" w:color="DBE5F1" w:themeColor="accent1" w:themeTint="33" w:fill="DBE5F1" w:themeFill="accent1" w:themeFillTint="33"/>
          </w:tcPr>
          <w:p w14:paraId="1C7EC22B"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Reference person name, contact details</w:t>
            </w:r>
          </w:p>
        </w:tc>
        <w:tc>
          <w:tcPr>
            <w:tcW w:w="3529" w:type="dxa"/>
            <w:shd w:val="solid" w:color="DBE5F1" w:themeColor="accent1" w:themeTint="33" w:fill="DBE5F1" w:themeFill="accent1" w:themeFillTint="33"/>
          </w:tcPr>
          <w:p w14:paraId="45EBA3F8"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Project Scope of Work</w:t>
            </w:r>
          </w:p>
        </w:tc>
        <w:tc>
          <w:tcPr>
            <w:tcW w:w="1694" w:type="dxa"/>
            <w:shd w:val="solid" w:color="DBE5F1" w:themeColor="accent1" w:themeTint="33" w:fill="DBE5F1" w:themeFill="accent1" w:themeFillTint="33"/>
          </w:tcPr>
          <w:p w14:paraId="7BFE2B58"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Project start and end date</w:t>
            </w:r>
          </w:p>
        </w:tc>
      </w:tr>
      <w:tr w:rsidR="008D51F0" w:rsidRPr="008D51F0" w14:paraId="689C2744" w14:textId="77777777" w:rsidTr="004D47F9">
        <w:tc>
          <w:tcPr>
            <w:tcW w:w="495" w:type="dxa"/>
          </w:tcPr>
          <w:p w14:paraId="6C0E3C6A" w14:textId="77777777" w:rsidR="007D7386" w:rsidRPr="008D51F0" w:rsidRDefault="007D7386" w:rsidP="004D47F9">
            <w:pPr>
              <w:pStyle w:val="ListParagraph"/>
            </w:pPr>
            <w:r w:rsidRPr="008D51F0">
              <w:t>1</w:t>
            </w:r>
          </w:p>
        </w:tc>
        <w:tc>
          <w:tcPr>
            <w:tcW w:w="1652" w:type="dxa"/>
          </w:tcPr>
          <w:p w14:paraId="7930AFD5" w14:textId="77777777" w:rsidR="007D7386" w:rsidRPr="008D51F0" w:rsidRDefault="007D7386" w:rsidP="004D47F9">
            <w:pPr>
              <w:pStyle w:val="ListParagraph"/>
            </w:pPr>
            <w:r w:rsidRPr="008D51F0">
              <w:t>&lt;Company name&gt;</w:t>
            </w:r>
          </w:p>
          <w:p w14:paraId="5BD66BFF" w14:textId="77777777" w:rsidR="007D7386" w:rsidRPr="008D51F0" w:rsidRDefault="007D7386" w:rsidP="004D47F9">
            <w:pPr>
              <w:pStyle w:val="ListParagraph"/>
            </w:pPr>
            <w:r w:rsidRPr="008D51F0">
              <w:tab/>
            </w:r>
            <w:r w:rsidRPr="008D51F0">
              <w:tab/>
            </w:r>
          </w:p>
          <w:p w14:paraId="4BFA0BF3" w14:textId="77777777" w:rsidR="007D7386" w:rsidRPr="008D51F0" w:rsidRDefault="007D7386" w:rsidP="004D47F9">
            <w:pPr>
              <w:pStyle w:val="ListParagraph"/>
              <w:rPr>
                <w:highlight w:val="yellow"/>
              </w:rPr>
            </w:pPr>
          </w:p>
        </w:tc>
        <w:tc>
          <w:tcPr>
            <w:tcW w:w="2263" w:type="dxa"/>
          </w:tcPr>
          <w:p w14:paraId="52A93BD9" w14:textId="77777777" w:rsidR="007D7386" w:rsidRPr="008D51F0" w:rsidRDefault="007D7386" w:rsidP="004D47F9">
            <w:pPr>
              <w:pStyle w:val="ListParagraph"/>
            </w:pPr>
            <w:r w:rsidRPr="008D51F0">
              <w:t>&lt;Person Name&gt;</w:t>
            </w:r>
          </w:p>
          <w:p w14:paraId="4169D41D" w14:textId="77777777" w:rsidR="007D7386" w:rsidRPr="008D51F0" w:rsidRDefault="007D7386" w:rsidP="004D47F9">
            <w:pPr>
              <w:pStyle w:val="ListParagraph"/>
            </w:pPr>
            <w:r w:rsidRPr="008D51F0">
              <w:t>&lt;Tel&gt;</w:t>
            </w:r>
          </w:p>
          <w:p w14:paraId="13FB460A" w14:textId="77777777" w:rsidR="007D7386" w:rsidRPr="008D51F0" w:rsidRDefault="007D7386" w:rsidP="004D47F9">
            <w:pPr>
              <w:pStyle w:val="ListParagraph"/>
              <w:rPr>
                <w:highlight w:val="yellow"/>
              </w:rPr>
            </w:pPr>
            <w:r w:rsidRPr="008D51F0">
              <w:t>&lt;email&gt;</w:t>
            </w:r>
          </w:p>
        </w:tc>
        <w:tc>
          <w:tcPr>
            <w:tcW w:w="3529" w:type="dxa"/>
          </w:tcPr>
          <w:p w14:paraId="134E8A38" w14:textId="7925C419" w:rsidR="00AC51AE" w:rsidRPr="008D51F0" w:rsidRDefault="007D7386" w:rsidP="00AC51AE">
            <w:pPr>
              <w:rPr>
                <w:lang w:val="en-GB"/>
              </w:rPr>
            </w:pPr>
            <w:r w:rsidRPr="008D51F0">
              <w:t xml:space="preserve">&lt; Provide scope details of a project from a </w:t>
            </w:r>
            <w:r w:rsidR="00AC51AE" w:rsidRPr="008D51F0">
              <w:t xml:space="preserve">corporate </w:t>
            </w:r>
            <w:r w:rsidRPr="008D51F0">
              <w:t xml:space="preserve">customer </w:t>
            </w:r>
            <w:r w:rsidR="00AC51AE" w:rsidRPr="008D51F0">
              <w:t xml:space="preserve">in government/industry </w:t>
            </w:r>
            <w:r w:rsidRPr="008D51F0">
              <w:t xml:space="preserve">to whom </w:t>
            </w:r>
            <w:r w:rsidR="00AC51AE" w:rsidRPr="008D51F0">
              <w:rPr>
                <w:lang w:val="en-GB"/>
              </w:rPr>
              <w:t>glazing and related services was delivered in the last three years.</w:t>
            </w:r>
          </w:p>
          <w:p w14:paraId="29BA9785" w14:textId="471947AE" w:rsidR="007D7386" w:rsidRPr="008D51F0" w:rsidRDefault="007D7386" w:rsidP="004D47F9">
            <w:pPr>
              <w:pStyle w:val="ListParagraph"/>
              <w:rPr>
                <w:highlight w:val="yellow"/>
              </w:rPr>
            </w:pPr>
          </w:p>
        </w:tc>
        <w:tc>
          <w:tcPr>
            <w:tcW w:w="1694" w:type="dxa"/>
          </w:tcPr>
          <w:p w14:paraId="76539165" w14:textId="77777777" w:rsidR="007D7386" w:rsidRPr="008D51F0" w:rsidRDefault="007D7386" w:rsidP="004D47F9">
            <w:pPr>
              <w:pStyle w:val="ListParagraph"/>
            </w:pPr>
            <w:r w:rsidRPr="008D51F0">
              <w:t>Start Date:</w:t>
            </w:r>
          </w:p>
          <w:p w14:paraId="7EFDC5DA" w14:textId="77777777" w:rsidR="007D7386" w:rsidRPr="008D51F0" w:rsidRDefault="007D7386" w:rsidP="004D47F9">
            <w:pPr>
              <w:pStyle w:val="ListParagraph"/>
              <w:rPr>
                <w:highlight w:val="yellow"/>
              </w:rPr>
            </w:pPr>
            <w:r w:rsidRPr="008D51F0">
              <w:t>End Date:</w:t>
            </w:r>
          </w:p>
        </w:tc>
      </w:tr>
      <w:tr w:rsidR="008D51F0" w:rsidRPr="008D51F0" w14:paraId="4DEE6328" w14:textId="77777777" w:rsidTr="004D47F9">
        <w:tc>
          <w:tcPr>
            <w:tcW w:w="495" w:type="dxa"/>
          </w:tcPr>
          <w:p w14:paraId="499B4B45" w14:textId="77777777" w:rsidR="007D7386" w:rsidRPr="008D51F0" w:rsidRDefault="007D7386" w:rsidP="004D47F9">
            <w:pPr>
              <w:pStyle w:val="ListParagraph"/>
            </w:pPr>
            <w:r w:rsidRPr="008D51F0">
              <w:t>2</w:t>
            </w:r>
          </w:p>
        </w:tc>
        <w:tc>
          <w:tcPr>
            <w:tcW w:w="1652" w:type="dxa"/>
          </w:tcPr>
          <w:p w14:paraId="65A381A9" w14:textId="77777777" w:rsidR="007D7386" w:rsidRPr="008D51F0" w:rsidRDefault="007D7386" w:rsidP="004D47F9">
            <w:pPr>
              <w:pStyle w:val="ListParagraph"/>
            </w:pPr>
            <w:r w:rsidRPr="008D51F0">
              <w:t>&lt;Company name&gt;</w:t>
            </w:r>
          </w:p>
          <w:p w14:paraId="4CB22A4D" w14:textId="77777777" w:rsidR="007D7386" w:rsidRPr="008D51F0" w:rsidRDefault="007D7386" w:rsidP="004D47F9">
            <w:pPr>
              <w:pStyle w:val="ListParagraph"/>
            </w:pPr>
            <w:r w:rsidRPr="008D51F0">
              <w:tab/>
            </w:r>
            <w:r w:rsidRPr="008D51F0">
              <w:tab/>
            </w:r>
          </w:p>
          <w:p w14:paraId="6A0DBA1D" w14:textId="77777777" w:rsidR="007D7386" w:rsidRPr="008D51F0" w:rsidRDefault="007D7386" w:rsidP="004D47F9">
            <w:pPr>
              <w:pStyle w:val="ListParagraph"/>
              <w:rPr>
                <w:highlight w:val="yellow"/>
              </w:rPr>
            </w:pPr>
          </w:p>
        </w:tc>
        <w:tc>
          <w:tcPr>
            <w:tcW w:w="2263" w:type="dxa"/>
          </w:tcPr>
          <w:p w14:paraId="2BA9EB30" w14:textId="77777777" w:rsidR="007D7386" w:rsidRPr="008D51F0" w:rsidRDefault="007D7386" w:rsidP="004D47F9">
            <w:pPr>
              <w:pStyle w:val="ListParagraph"/>
            </w:pPr>
            <w:r w:rsidRPr="008D51F0">
              <w:t>&lt;Person Name&gt;</w:t>
            </w:r>
          </w:p>
          <w:p w14:paraId="30B0658F" w14:textId="77777777" w:rsidR="007D7386" w:rsidRPr="008D51F0" w:rsidRDefault="007D7386" w:rsidP="004D47F9">
            <w:pPr>
              <w:pStyle w:val="ListParagraph"/>
            </w:pPr>
            <w:r w:rsidRPr="008D51F0">
              <w:t>&lt;Tel&gt;</w:t>
            </w:r>
          </w:p>
          <w:p w14:paraId="7A34DF9C" w14:textId="77777777" w:rsidR="007D7386" w:rsidRPr="008D51F0" w:rsidRDefault="007D7386" w:rsidP="004D47F9">
            <w:pPr>
              <w:pStyle w:val="ListParagraph"/>
              <w:rPr>
                <w:highlight w:val="yellow"/>
              </w:rPr>
            </w:pPr>
            <w:r w:rsidRPr="008D51F0">
              <w:t>&lt;email&gt;</w:t>
            </w:r>
          </w:p>
        </w:tc>
        <w:tc>
          <w:tcPr>
            <w:tcW w:w="3529" w:type="dxa"/>
          </w:tcPr>
          <w:p w14:paraId="44891874" w14:textId="77777777" w:rsidR="00AC51AE" w:rsidRPr="008D51F0" w:rsidRDefault="00AC51AE" w:rsidP="00AC51AE">
            <w:pPr>
              <w:pStyle w:val="ListParagraph"/>
              <w:rPr>
                <w:lang w:val="en-GB"/>
              </w:rPr>
            </w:pPr>
            <w:r w:rsidRPr="008D51F0">
              <w:t xml:space="preserve">&lt; Provide scope details of a project from a corporate customer in government/industry to whom </w:t>
            </w:r>
            <w:r w:rsidRPr="008D51F0">
              <w:rPr>
                <w:lang w:val="en-GB"/>
              </w:rPr>
              <w:t>glazing and related services was delivered in the last three years.</w:t>
            </w:r>
          </w:p>
          <w:p w14:paraId="59735A82" w14:textId="79D391B0" w:rsidR="007D7386" w:rsidRPr="008D51F0" w:rsidRDefault="007D7386" w:rsidP="004D47F9">
            <w:pPr>
              <w:pStyle w:val="ListParagraph"/>
              <w:rPr>
                <w:highlight w:val="yellow"/>
              </w:rPr>
            </w:pPr>
          </w:p>
        </w:tc>
        <w:tc>
          <w:tcPr>
            <w:tcW w:w="1694" w:type="dxa"/>
          </w:tcPr>
          <w:p w14:paraId="3E792E36" w14:textId="77777777" w:rsidR="00AC51AE" w:rsidRPr="008D51F0" w:rsidRDefault="00AC51AE" w:rsidP="00AC51AE">
            <w:pPr>
              <w:pStyle w:val="ListParagraph"/>
            </w:pPr>
            <w:r w:rsidRPr="008D51F0">
              <w:t>Start Date:</w:t>
            </w:r>
          </w:p>
          <w:p w14:paraId="39640A5D" w14:textId="49EEB4F1" w:rsidR="007D7386" w:rsidRPr="008D51F0" w:rsidRDefault="00AC51AE" w:rsidP="00AC51AE">
            <w:pPr>
              <w:pStyle w:val="ListParagraph"/>
              <w:rPr>
                <w:highlight w:val="yellow"/>
              </w:rPr>
            </w:pPr>
            <w:r w:rsidRPr="008D51F0">
              <w:t>End Date:</w:t>
            </w:r>
          </w:p>
        </w:tc>
      </w:tr>
    </w:tbl>
    <w:p w14:paraId="256A04E6" w14:textId="77777777" w:rsidR="001A50CD" w:rsidRPr="008D51F0" w:rsidRDefault="001A50CD" w:rsidP="00145EA2">
      <w:pPr>
        <w:spacing w:after="0"/>
      </w:pPr>
      <w:r w:rsidRPr="008D51F0">
        <w:rPr>
          <w:b/>
        </w:rPr>
        <w:t>NOTE (1):</w:t>
      </w:r>
      <w:r w:rsidRPr="008D51F0">
        <w:t xml:space="preserve"> </w:t>
      </w:r>
    </w:p>
    <w:p w14:paraId="6F4AA014" w14:textId="77777777" w:rsidR="001A50CD" w:rsidRPr="008D51F0" w:rsidRDefault="001A50CD" w:rsidP="00145EA2">
      <w:pPr>
        <w:spacing w:after="0"/>
        <w:rPr>
          <w:b/>
          <w:bCs/>
        </w:rPr>
      </w:pPr>
      <w:r w:rsidRPr="008D51F0">
        <w:rPr>
          <w:b/>
          <w:bCs/>
        </w:rPr>
        <w:t>SITA reserves the right to verify information provided.</w:t>
      </w:r>
    </w:p>
    <w:p w14:paraId="1CEC05C5" w14:textId="77777777" w:rsidR="001A50CD" w:rsidRPr="008D51F0" w:rsidRDefault="001A50CD" w:rsidP="001A50CD">
      <w:pPr>
        <w:pStyle w:val="ListParagraph"/>
        <w:ind w:left="567"/>
        <w:rPr>
          <w:rFonts w:cs="Calibri"/>
          <w:b/>
          <w:bCs/>
          <w:highlight w:val="cyan"/>
        </w:rPr>
      </w:pPr>
    </w:p>
    <w:p w14:paraId="25A61CA0" w14:textId="77777777" w:rsidR="001A50CD" w:rsidRPr="008D51F0" w:rsidRDefault="001A50CD" w:rsidP="00145EA2">
      <w:pPr>
        <w:spacing w:after="0"/>
        <w:rPr>
          <w:b/>
        </w:rPr>
      </w:pPr>
      <w:r w:rsidRPr="008D51F0">
        <w:rPr>
          <w:b/>
        </w:rPr>
        <w:t xml:space="preserve">Note (2): </w:t>
      </w:r>
    </w:p>
    <w:p w14:paraId="70A4F998" w14:textId="58E689E9" w:rsidR="001A50CD" w:rsidRPr="008D51F0" w:rsidRDefault="001A50CD">
      <w:pPr>
        <w:spacing w:after="0"/>
        <w:rPr>
          <w:b/>
        </w:rPr>
      </w:pPr>
      <w:r w:rsidRPr="008D51F0">
        <w:rPr>
          <w:b/>
        </w:rPr>
        <w:t xml:space="preserve">Failure to complete Table </w:t>
      </w:r>
      <w:r w:rsidR="008D51F0">
        <w:rPr>
          <w:b/>
        </w:rPr>
        <w:t>6</w:t>
      </w:r>
      <w:r w:rsidRPr="008D51F0">
        <w:rPr>
          <w:b/>
        </w:rPr>
        <w:t xml:space="preserve"> </w:t>
      </w:r>
      <w:r w:rsidRPr="008D51F0">
        <w:rPr>
          <w:b/>
          <w:u w:val="single"/>
        </w:rPr>
        <w:t>fully</w:t>
      </w:r>
      <w:r w:rsidRPr="008D51F0">
        <w:rPr>
          <w:b/>
        </w:rPr>
        <w:t xml:space="preserve"> as indicated above will result in disqualification.</w:t>
      </w:r>
    </w:p>
    <w:p w14:paraId="4B285C3D" w14:textId="3A65A687" w:rsidR="00AC51AE" w:rsidRPr="00AC51AE" w:rsidRDefault="00AC51AE" w:rsidP="00AC51AE">
      <w:pPr>
        <w:pStyle w:val="Heading2"/>
        <w:rPr>
          <w:sz w:val="24"/>
          <w:szCs w:val="24"/>
        </w:rPr>
      </w:pPr>
      <w:bookmarkStart w:id="72" w:name="_Toc173319500"/>
      <w:r w:rsidRPr="00AC51AE">
        <w:rPr>
          <w:sz w:val="24"/>
          <w:szCs w:val="24"/>
        </w:rPr>
        <w:t>CIDB Registration Requirements</w:t>
      </w:r>
      <w:bookmarkEnd w:id="72"/>
    </w:p>
    <w:p w14:paraId="44231179" w14:textId="0E3B5F3A" w:rsidR="00AC51AE" w:rsidRDefault="00AC51AE" w:rsidP="00AC51AE">
      <w:pPr>
        <w:spacing w:after="0"/>
        <w:ind w:left="567"/>
        <w:rPr>
          <w:bCs/>
        </w:rPr>
      </w:pPr>
      <w:r w:rsidRPr="00AC51AE">
        <w:rPr>
          <w:bCs/>
        </w:rPr>
        <w:t xml:space="preserve">The bidder needs to complete and sign ANNEX </w:t>
      </w:r>
      <w:r w:rsidR="00B73F10">
        <w:rPr>
          <w:bCs/>
        </w:rPr>
        <w:t>B</w:t>
      </w:r>
      <w:r w:rsidRPr="00AC51AE">
        <w:rPr>
          <w:bCs/>
        </w:rPr>
        <w:t xml:space="preserve"> as evidence that the bidder is registered with the CIDB with a minimum rating</w:t>
      </w:r>
      <w:r w:rsidR="00B73F10">
        <w:rPr>
          <w:bCs/>
        </w:rPr>
        <w:t xml:space="preserve"> </w:t>
      </w:r>
      <w:bookmarkStart w:id="73" w:name="_Hlk173316109"/>
      <w:r w:rsidR="008D51F0">
        <w:rPr>
          <w:bCs/>
        </w:rPr>
        <w:t>2</w:t>
      </w:r>
      <w:r w:rsidR="00B73F10">
        <w:rPr>
          <w:bCs/>
        </w:rPr>
        <w:t>SG</w:t>
      </w:r>
      <w:r w:rsidR="008D51F0">
        <w:rPr>
          <w:bCs/>
        </w:rPr>
        <w:t xml:space="preserve"> </w:t>
      </w:r>
      <w:r w:rsidRPr="00AC51AE">
        <w:rPr>
          <w:bCs/>
        </w:rPr>
        <w:t>or higher</w:t>
      </w:r>
      <w:bookmarkEnd w:id="73"/>
    </w:p>
    <w:p w14:paraId="2317F75C" w14:textId="00FEC36E" w:rsidR="00AC51AE" w:rsidRPr="00AC51AE" w:rsidRDefault="00AC51AE" w:rsidP="00AC51AE">
      <w:pPr>
        <w:pStyle w:val="Heading2"/>
        <w:rPr>
          <w:bCs/>
          <w:color w:val="auto"/>
          <w:sz w:val="24"/>
          <w:szCs w:val="24"/>
        </w:rPr>
      </w:pPr>
      <w:bookmarkStart w:id="74" w:name="_Toc173319501"/>
      <w:r w:rsidRPr="00AC51AE">
        <w:rPr>
          <w:bCs/>
          <w:sz w:val="24"/>
          <w:szCs w:val="24"/>
        </w:rPr>
        <w:t>Special conditions of contract acceptance</w:t>
      </w:r>
      <w:bookmarkEnd w:id="74"/>
    </w:p>
    <w:p w14:paraId="01D1E557" w14:textId="77777777" w:rsidR="00AC51AE" w:rsidRDefault="00AC51AE" w:rsidP="00AC51AE">
      <w:pPr>
        <w:pStyle w:val="Specification"/>
        <w:ind w:left="567"/>
        <w:jc w:val="both"/>
        <w:rPr>
          <w:rFonts w:asciiTheme="minorHAnsi" w:hAnsiTheme="minorHAnsi" w:cs="Calibri"/>
          <w:sz w:val="22"/>
          <w:szCs w:val="22"/>
        </w:rPr>
      </w:pPr>
      <w:r w:rsidRPr="00C9649C">
        <w:rPr>
          <w:rFonts w:asciiTheme="minorHAnsi" w:hAnsiTheme="minorHAnsi" w:cs="Calibri"/>
          <w:sz w:val="22"/>
          <w:szCs w:val="22"/>
        </w:rPr>
        <w:t xml:space="preserve">The Bidder </w:t>
      </w:r>
      <w:r w:rsidRPr="00C9649C">
        <w:rPr>
          <w:rFonts w:asciiTheme="minorHAnsi" w:hAnsiTheme="minorHAnsi" w:cs="Calibri"/>
          <w:b/>
          <w:bCs/>
          <w:sz w:val="22"/>
          <w:szCs w:val="22"/>
        </w:rPr>
        <w:t xml:space="preserve">must accept </w:t>
      </w:r>
      <w:r w:rsidRPr="00C9649C">
        <w:rPr>
          <w:rFonts w:asciiTheme="minorHAnsi" w:hAnsiTheme="minorHAnsi" w:cs="Calibri"/>
          <w:b/>
          <w:bCs/>
          <w:sz w:val="22"/>
          <w:szCs w:val="22"/>
          <w:u w:val="single"/>
        </w:rPr>
        <w:t>ALL</w:t>
      </w:r>
      <w:r w:rsidRPr="00C9649C">
        <w:rPr>
          <w:rFonts w:asciiTheme="minorHAnsi" w:hAnsiTheme="minorHAnsi" w:cs="Calibri"/>
          <w:sz w:val="22"/>
          <w:szCs w:val="22"/>
        </w:rPr>
        <w:t xml:space="preserve"> the Special Conditions of Contract by completing and signing the declaration of Acceptance in Declaration of compliance and acceptance under the Special Conditions.</w:t>
      </w:r>
    </w:p>
    <w:p w14:paraId="4D919182" w14:textId="77777777" w:rsidR="00B73F10" w:rsidRDefault="00B73F10" w:rsidP="00AC51AE">
      <w:pPr>
        <w:pStyle w:val="Specification"/>
        <w:ind w:left="567"/>
        <w:jc w:val="both"/>
        <w:rPr>
          <w:rFonts w:asciiTheme="minorHAnsi" w:hAnsiTheme="minorHAnsi" w:cs="Calibri"/>
          <w:sz w:val="22"/>
          <w:szCs w:val="22"/>
        </w:rPr>
      </w:pPr>
    </w:p>
    <w:p w14:paraId="4F096BC3" w14:textId="77777777" w:rsidR="00B73F10" w:rsidRDefault="00B73F10" w:rsidP="00AC51AE">
      <w:pPr>
        <w:pStyle w:val="Specification"/>
        <w:ind w:left="567"/>
        <w:jc w:val="both"/>
        <w:rPr>
          <w:rFonts w:asciiTheme="minorHAnsi" w:hAnsiTheme="minorHAnsi" w:cs="Calibri"/>
          <w:sz w:val="22"/>
          <w:szCs w:val="22"/>
        </w:rPr>
      </w:pPr>
    </w:p>
    <w:p w14:paraId="128D4EB6" w14:textId="323A22DC" w:rsidR="00B73F10" w:rsidRPr="00B73F10" w:rsidRDefault="00B73F10" w:rsidP="00B73F10">
      <w:pPr>
        <w:pStyle w:val="AnnexH1"/>
        <w:rPr>
          <w:rFonts w:cs="Calibri"/>
          <w:sz w:val="24"/>
          <w:szCs w:val="24"/>
        </w:rPr>
      </w:pPr>
      <w:r w:rsidRPr="00B73F10">
        <w:rPr>
          <w:rFonts w:cs="Calibri"/>
          <w:sz w:val="24"/>
          <w:szCs w:val="24"/>
        </w:rPr>
        <w:lastRenderedPageBreak/>
        <w:t xml:space="preserve"> </w:t>
      </w:r>
      <w:bookmarkStart w:id="75" w:name="_Toc173319502"/>
      <w:r w:rsidRPr="00B73F10">
        <w:rPr>
          <w:rFonts w:cs="Calibri"/>
          <w:sz w:val="24"/>
          <w:szCs w:val="24"/>
        </w:rPr>
        <w:t>CIDB Registration Requirements</w:t>
      </w:r>
      <w:bookmarkEnd w:id="75"/>
    </w:p>
    <w:p w14:paraId="0A1BC490" w14:textId="01EAA2FB" w:rsidR="00B73F10" w:rsidRPr="00B73F10" w:rsidRDefault="00B73F10" w:rsidP="00797821">
      <w:pPr>
        <w:spacing w:line="240" w:lineRule="auto"/>
        <w:jc w:val="left"/>
        <w:rPr>
          <w:rFonts w:asciiTheme="minorHAnsi" w:eastAsia="Times New Roman" w:hAnsiTheme="minorHAnsi" w:cstheme="minorHAnsi"/>
        </w:rPr>
      </w:pPr>
      <w:r w:rsidRPr="00B73F10">
        <w:rPr>
          <w:rFonts w:asciiTheme="minorHAnsi" w:eastAsia="Times New Roman" w:hAnsiTheme="minorHAnsi" w:cstheme="minorHAnsi"/>
        </w:rPr>
        <w:t xml:space="preserve">The Bidder needs to complete and sign </w:t>
      </w:r>
      <w:r w:rsidRPr="00B73F10">
        <w:rPr>
          <w:rFonts w:asciiTheme="minorHAnsi" w:eastAsia="Times New Roman" w:hAnsiTheme="minorHAnsi" w:cstheme="minorHAnsi"/>
          <w:b/>
          <w:bCs/>
        </w:rPr>
        <w:t xml:space="preserve">ANNEX </w:t>
      </w:r>
      <w:r>
        <w:rPr>
          <w:rFonts w:asciiTheme="minorHAnsi" w:eastAsia="Times New Roman" w:hAnsiTheme="minorHAnsi" w:cstheme="minorHAnsi"/>
          <w:b/>
          <w:bCs/>
        </w:rPr>
        <w:t xml:space="preserve">B </w:t>
      </w:r>
      <w:r w:rsidRPr="00B73F10">
        <w:rPr>
          <w:rFonts w:asciiTheme="minorHAnsi" w:eastAsia="Times New Roman" w:hAnsiTheme="minorHAnsi" w:cstheme="minorHAnsi"/>
        </w:rPr>
        <w:t xml:space="preserve">to confirm that the Bidder, or subcontractor is registered with the Construction Industry Development Board (CIDB) with a minimum rating or higher of </w:t>
      </w:r>
      <w:r>
        <w:rPr>
          <w:bCs/>
        </w:rPr>
        <w:t xml:space="preserve">SG -2 </w:t>
      </w:r>
      <w:r w:rsidRPr="00AC51AE">
        <w:rPr>
          <w:bCs/>
        </w:rPr>
        <w:t>or higher</w:t>
      </w:r>
      <w:r w:rsidRPr="00B73F10">
        <w:rPr>
          <w:rFonts w:asciiTheme="minorHAnsi" w:eastAsia="Times New Roman" w:hAnsiTheme="minorHAnsi" w:cstheme="minorHAnsi"/>
          <w:b/>
        </w:rPr>
        <w:t>.</w:t>
      </w:r>
    </w:p>
    <w:p w14:paraId="6650878D" w14:textId="77777777" w:rsidR="00B73F10" w:rsidRPr="00B73F10" w:rsidRDefault="00B73F10" w:rsidP="00B73F10">
      <w:pPr>
        <w:numPr>
          <w:ilvl w:val="3"/>
          <w:numId w:val="39"/>
        </w:numPr>
        <w:spacing w:line="240" w:lineRule="auto"/>
        <w:ind w:left="567"/>
        <w:jc w:val="left"/>
        <w:rPr>
          <w:rFonts w:asciiTheme="minorHAnsi" w:eastAsia="Times New Roman" w:hAnsiTheme="minorHAnsi" w:cstheme="minorHAnsi"/>
        </w:rPr>
      </w:pPr>
      <w:r w:rsidRPr="00B73F10">
        <w:rPr>
          <w:rFonts w:asciiTheme="minorHAnsi" w:eastAsia="Times New Roman" w:hAnsiTheme="minorHAnsi" w:cstheme="minorHAnsi"/>
        </w:rPr>
        <w:t xml:space="preserve">The Bidder needs to indicate the Bidder, or Subcontractor’s CIDB rating by ticking next to the relevant CIDB rating in the table below: </w:t>
      </w:r>
    </w:p>
    <w:tbl>
      <w:tblPr>
        <w:tblStyle w:val="TableGrid31"/>
        <w:tblW w:w="9072" w:type="dxa"/>
        <w:tblInd w:w="562" w:type="dxa"/>
        <w:tblLook w:val="04A0" w:firstRow="1" w:lastRow="0" w:firstColumn="1" w:lastColumn="0" w:noHBand="0" w:noVBand="1"/>
      </w:tblPr>
      <w:tblGrid>
        <w:gridCol w:w="4330"/>
        <w:gridCol w:w="2410"/>
        <w:gridCol w:w="2332"/>
      </w:tblGrid>
      <w:tr w:rsidR="00B73F10" w:rsidRPr="00B73F10" w14:paraId="04C9EF54" w14:textId="77777777" w:rsidTr="00895909">
        <w:trPr>
          <w:tblHeader/>
        </w:trPr>
        <w:tc>
          <w:tcPr>
            <w:tcW w:w="433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A6D11C0" w14:textId="77777777" w:rsidR="00B73F10" w:rsidRPr="00B73F10" w:rsidRDefault="00B73F10" w:rsidP="00B73F10">
            <w:pPr>
              <w:spacing w:line="276" w:lineRule="auto"/>
              <w:rPr>
                <w:rFonts w:asciiTheme="minorHAnsi" w:hAnsiTheme="minorHAnsi" w:cstheme="minorHAnsi"/>
                <w:b/>
                <w:sz w:val="22"/>
                <w:szCs w:val="22"/>
              </w:rPr>
            </w:pPr>
            <w:r w:rsidRPr="00B73F10">
              <w:rPr>
                <w:rFonts w:asciiTheme="minorHAnsi" w:hAnsiTheme="minorHAnsi" w:cstheme="minorHAnsi"/>
                <w:b/>
                <w:sz w:val="22"/>
                <w:szCs w:val="22"/>
              </w:rPr>
              <w:t>Service and Support (Milestones)</w:t>
            </w:r>
          </w:p>
        </w:tc>
        <w:tc>
          <w:tcPr>
            <w:tcW w:w="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54ED150" w14:textId="77777777" w:rsidR="00B73F10" w:rsidRPr="00B73F10" w:rsidRDefault="00B73F10" w:rsidP="00B73F10">
            <w:pPr>
              <w:spacing w:line="276" w:lineRule="auto"/>
              <w:jc w:val="center"/>
              <w:rPr>
                <w:rFonts w:asciiTheme="minorHAnsi" w:hAnsiTheme="minorHAnsi" w:cstheme="minorHAnsi"/>
                <w:b/>
                <w:sz w:val="22"/>
                <w:szCs w:val="22"/>
              </w:rPr>
            </w:pPr>
            <w:r w:rsidRPr="00B73F10">
              <w:rPr>
                <w:rFonts w:asciiTheme="minorHAnsi" w:hAnsiTheme="minorHAnsi" w:cstheme="minorHAnsi"/>
                <w:b/>
                <w:sz w:val="22"/>
                <w:szCs w:val="22"/>
              </w:rPr>
              <w:t>CIDB Rating</w:t>
            </w:r>
          </w:p>
        </w:tc>
        <w:tc>
          <w:tcPr>
            <w:tcW w:w="2332"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BC0A661" w14:textId="77777777" w:rsidR="00B73F10" w:rsidRPr="00B73F10" w:rsidRDefault="00B73F10" w:rsidP="00B73F10">
            <w:pPr>
              <w:spacing w:line="276" w:lineRule="auto"/>
              <w:jc w:val="center"/>
              <w:rPr>
                <w:rFonts w:asciiTheme="minorHAnsi" w:hAnsiTheme="minorHAnsi" w:cstheme="minorHAnsi"/>
                <w:b/>
                <w:sz w:val="22"/>
                <w:szCs w:val="22"/>
              </w:rPr>
            </w:pPr>
            <w:r w:rsidRPr="00B73F10">
              <w:rPr>
                <w:rFonts w:asciiTheme="minorHAnsi" w:hAnsiTheme="minorHAnsi" w:cstheme="minorHAnsi"/>
                <w:b/>
                <w:sz w:val="22"/>
                <w:szCs w:val="22"/>
              </w:rPr>
              <w:t>Bidder to Indicate</w:t>
            </w:r>
          </w:p>
          <w:p w14:paraId="68BBB98B" w14:textId="77777777" w:rsidR="00B73F10" w:rsidRPr="00B73F10" w:rsidRDefault="00B73F10" w:rsidP="00B73F10">
            <w:pPr>
              <w:spacing w:line="276" w:lineRule="auto"/>
              <w:jc w:val="center"/>
              <w:rPr>
                <w:rFonts w:asciiTheme="minorHAnsi" w:hAnsiTheme="minorHAnsi" w:cstheme="minorHAnsi"/>
                <w:b/>
                <w:sz w:val="22"/>
                <w:szCs w:val="22"/>
              </w:rPr>
            </w:pPr>
            <w:r w:rsidRPr="00B73F10">
              <w:rPr>
                <w:rFonts w:asciiTheme="minorHAnsi" w:hAnsiTheme="minorHAnsi" w:cstheme="minorHAnsi"/>
                <w:b/>
                <w:sz w:val="22"/>
                <w:szCs w:val="22"/>
              </w:rPr>
              <w:t>the Bidder, or subcontractor’s CIDB rating here</w:t>
            </w:r>
          </w:p>
        </w:tc>
      </w:tr>
      <w:tr w:rsidR="00B73F10" w:rsidRPr="00B73F10" w14:paraId="299464A7" w14:textId="77777777" w:rsidTr="00895909">
        <w:tc>
          <w:tcPr>
            <w:tcW w:w="4330" w:type="dxa"/>
            <w:vMerge w:val="restart"/>
            <w:tcBorders>
              <w:left w:val="single" w:sz="4" w:space="0" w:color="auto"/>
              <w:right w:val="single" w:sz="4" w:space="0" w:color="auto"/>
            </w:tcBorders>
          </w:tcPr>
          <w:p w14:paraId="51EF1739" w14:textId="77777777" w:rsidR="00B73F10" w:rsidRPr="00B73F10" w:rsidRDefault="00B73F10" w:rsidP="00B73F10">
            <w:pPr>
              <w:spacing w:line="276" w:lineRule="auto"/>
              <w:rPr>
                <w:rFonts w:asciiTheme="minorHAnsi" w:hAnsiTheme="minorHAnsi" w:cstheme="minorHAnsi"/>
                <w:bCs/>
                <w:sz w:val="22"/>
                <w:szCs w:val="22"/>
              </w:rPr>
            </w:pPr>
          </w:p>
          <w:p w14:paraId="5C5AB7E7" w14:textId="77777777" w:rsidR="00B73F10" w:rsidRPr="00B73F10" w:rsidRDefault="00B73F10" w:rsidP="00B73F10">
            <w:pPr>
              <w:spacing w:line="276" w:lineRule="auto"/>
              <w:rPr>
                <w:rFonts w:asciiTheme="minorHAnsi" w:hAnsiTheme="minorHAnsi" w:cstheme="minorHAnsi"/>
                <w:bCs/>
                <w:sz w:val="22"/>
                <w:szCs w:val="22"/>
              </w:rPr>
            </w:pPr>
            <w:r w:rsidRPr="00B73F10">
              <w:rPr>
                <w:rFonts w:asciiTheme="minorHAnsi" w:hAnsiTheme="minorHAnsi" w:cstheme="minorHAnsi"/>
                <w:bCs/>
                <w:sz w:val="22"/>
                <w:szCs w:val="22"/>
              </w:rPr>
              <w:t>CIDB Rating</w:t>
            </w:r>
          </w:p>
        </w:tc>
        <w:tc>
          <w:tcPr>
            <w:tcW w:w="2410" w:type="dxa"/>
            <w:tcBorders>
              <w:top w:val="single" w:sz="4" w:space="0" w:color="auto"/>
              <w:left w:val="single" w:sz="4" w:space="0" w:color="auto"/>
              <w:bottom w:val="single" w:sz="4" w:space="0" w:color="auto"/>
              <w:right w:val="single" w:sz="4" w:space="0" w:color="auto"/>
            </w:tcBorders>
          </w:tcPr>
          <w:p w14:paraId="1F4DFCBA" w14:textId="1D490CC0" w:rsidR="00B73F10" w:rsidRPr="008D51F0" w:rsidRDefault="008D51F0" w:rsidP="00B73F10">
            <w:pPr>
              <w:spacing w:line="276" w:lineRule="auto"/>
              <w:rPr>
                <w:rFonts w:ascii="Calibri Light" w:hAnsi="Calibri Light" w:cs="Calibri Light"/>
                <w:sz w:val="22"/>
                <w:szCs w:val="22"/>
              </w:rPr>
            </w:pPr>
            <w:r w:rsidRPr="008D51F0">
              <w:rPr>
                <w:rFonts w:ascii="Calibri Light" w:hAnsi="Calibri Light" w:cs="Calibri Light"/>
                <w:bCs/>
              </w:rPr>
              <w:t>2</w:t>
            </w:r>
            <w:r w:rsidR="00B73F10" w:rsidRPr="008D51F0">
              <w:rPr>
                <w:rFonts w:ascii="Calibri Light" w:hAnsi="Calibri Light" w:cs="Calibri Light"/>
                <w:bCs/>
              </w:rPr>
              <w:t xml:space="preserve">SG </w:t>
            </w:r>
            <w:r w:rsidRPr="008D51F0">
              <w:rPr>
                <w:rFonts w:ascii="Calibri Light" w:hAnsi="Calibri Light" w:cs="Calibri Light"/>
                <w:bCs/>
              </w:rPr>
              <w:t>or</w:t>
            </w:r>
            <w:r w:rsidR="00B73F10" w:rsidRPr="008D51F0">
              <w:rPr>
                <w:rFonts w:ascii="Calibri Light" w:hAnsi="Calibri Light" w:cs="Calibri Light"/>
                <w:bCs/>
              </w:rPr>
              <w:t xml:space="preserve"> </w:t>
            </w:r>
          </w:p>
        </w:tc>
        <w:tc>
          <w:tcPr>
            <w:tcW w:w="2332" w:type="dxa"/>
            <w:tcBorders>
              <w:top w:val="single" w:sz="4" w:space="0" w:color="auto"/>
              <w:left w:val="single" w:sz="4" w:space="0" w:color="auto"/>
              <w:bottom w:val="single" w:sz="4" w:space="0" w:color="auto"/>
              <w:right w:val="single" w:sz="4" w:space="0" w:color="auto"/>
            </w:tcBorders>
          </w:tcPr>
          <w:p w14:paraId="0DE51CF4" w14:textId="77777777" w:rsidR="00B73F10" w:rsidRPr="00B73F10" w:rsidRDefault="00B73F10" w:rsidP="00B73F10">
            <w:pPr>
              <w:spacing w:line="276" w:lineRule="auto"/>
              <w:rPr>
                <w:rFonts w:asciiTheme="minorHAnsi" w:hAnsiTheme="minorHAnsi" w:cstheme="minorHAnsi"/>
                <w:sz w:val="22"/>
                <w:szCs w:val="22"/>
              </w:rPr>
            </w:pPr>
          </w:p>
        </w:tc>
      </w:tr>
      <w:tr w:rsidR="00B73F10" w:rsidRPr="00B73F10" w14:paraId="6685A072" w14:textId="77777777" w:rsidTr="00895909">
        <w:tc>
          <w:tcPr>
            <w:tcW w:w="4330" w:type="dxa"/>
            <w:vMerge/>
            <w:tcBorders>
              <w:left w:val="single" w:sz="4" w:space="0" w:color="auto"/>
              <w:bottom w:val="single" w:sz="4" w:space="0" w:color="auto"/>
              <w:right w:val="single" w:sz="4" w:space="0" w:color="auto"/>
            </w:tcBorders>
          </w:tcPr>
          <w:p w14:paraId="6B63CC3D" w14:textId="77777777" w:rsidR="00B73F10" w:rsidRPr="00B73F10" w:rsidRDefault="00B73F10" w:rsidP="00B73F10">
            <w:pPr>
              <w:rPr>
                <w:rFonts w:asciiTheme="minorHAnsi" w:hAnsiTheme="minorHAnsi" w:cstheme="minorHAnsi"/>
                <w:bCs/>
              </w:rPr>
            </w:pPr>
          </w:p>
        </w:tc>
        <w:tc>
          <w:tcPr>
            <w:tcW w:w="2410" w:type="dxa"/>
            <w:tcBorders>
              <w:top w:val="single" w:sz="4" w:space="0" w:color="auto"/>
              <w:left w:val="single" w:sz="4" w:space="0" w:color="auto"/>
              <w:bottom w:val="single" w:sz="4" w:space="0" w:color="auto"/>
              <w:right w:val="single" w:sz="4" w:space="0" w:color="auto"/>
            </w:tcBorders>
          </w:tcPr>
          <w:p w14:paraId="6E9F4348" w14:textId="77777777" w:rsidR="00B73F10" w:rsidRPr="00B73F10" w:rsidRDefault="00B73F10" w:rsidP="00B73F10">
            <w:pPr>
              <w:rPr>
                <w:rFonts w:asciiTheme="minorHAnsi" w:hAnsiTheme="minorHAnsi" w:cstheme="minorHAnsi"/>
                <w:sz w:val="22"/>
                <w:szCs w:val="22"/>
              </w:rPr>
            </w:pPr>
            <w:r w:rsidRPr="00B73F10">
              <w:rPr>
                <w:rFonts w:asciiTheme="minorHAnsi" w:hAnsiTheme="minorHAnsi" w:cstheme="minorHAnsi"/>
                <w:sz w:val="22"/>
                <w:szCs w:val="22"/>
              </w:rPr>
              <w:t>Higher</w:t>
            </w:r>
          </w:p>
        </w:tc>
        <w:tc>
          <w:tcPr>
            <w:tcW w:w="2332" w:type="dxa"/>
            <w:tcBorders>
              <w:top w:val="single" w:sz="4" w:space="0" w:color="auto"/>
              <w:left w:val="single" w:sz="4" w:space="0" w:color="auto"/>
              <w:bottom w:val="single" w:sz="4" w:space="0" w:color="auto"/>
              <w:right w:val="single" w:sz="4" w:space="0" w:color="auto"/>
            </w:tcBorders>
          </w:tcPr>
          <w:p w14:paraId="6EE51C90" w14:textId="77777777" w:rsidR="00B73F10" w:rsidRPr="00B73F10" w:rsidRDefault="00B73F10" w:rsidP="00B73F10">
            <w:pPr>
              <w:rPr>
                <w:rFonts w:asciiTheme="minorHAnsi" w:hAnsiTheme="minorHAnsi" w:cstheme="minorHAnsi"/>
                <w:sz w:val="22"/>
                <w:szCs w:val="22"/>
              </w:rPr>
            </w:pPr>
          </w:p>
        </w:tc>
      </w:tr>
    </w:tbl>
    <w:p w14:paraId="63EEF0BE" w14:textId="77777777" w:rsidR="00B73F10" w:rsidRDefault="00B73F10" w:rsidP="00B73F10">
      <w:pPr>
        <w:spacing w:line="240" w:lineRule="auto"/>
        <w:ind w:left="567"/>
        <w:jc w:val="left"/>
        <w:rPr>
          <w:rFonts w:asciiTheme="minorHAnsi" w:eastAsia="Times New Roman" w:hAnsiTheme="minorHAnsi" w:cstheme="minorHAnsi"/>
        </w:rPr>
      </w:pPr>
    </w:p>
    <w:p w14:paraId="26AF6ED4" w14:textId="67A56214" w:rsidR="00B73F10" w:rsidRPr="00B73F10" w:rsidRDefault="00B73F10" w:rsidP="00B73F10">
      <w:pPr>
        <w:numPr>
          <w:ilvl w:val="3"/>
          <w:numId w:val="39"/>
        </w:numPr>
        <w:spacing w:line="240" w:lineRule="auto"/>
        <w:ind w:left="567"/>
        <w:jc w:val="left"/>
        <w:rPr>
          <w:rFonts w:asciiTheme="minorHAnsi" w:eastAsia="Times New Roman" w:hAnsiTheme="minorHAnsi" w:cstheme="minorHAnsi"/>
        </w:rPr>
      </w:pPr>
      <w:r w:rsidRPr="00B73F10">
        <w:rPr>
          <w:rFonts w:asciiTheme="minorHAnsi" w:eastAsia="Times New Roman" w:hAnsiTheme="minorHAnsi" w:cstheme="minorHAnsi"/>
        </w:rPr>
        <w:t>The Bidder confirms and will ensure compliance to the CIDB Basic Guide General Conditions of Contract for Construction Works (GCC 2004)</w:t>
      </w:r>
      <w:r>
        <w:rPr>
          <w:rFonts w:asciiTheme="minorHAnsi" w:eastAsia="Times New Roman" w:hAnsiTheme="minorHAnsi" w:cstheme="minorHAnsi"/>
        </w:rPr>
        <w:t>.</w:t>
      </w:r>
    </w:p>
    <w:p w14:paraId="333B7815" w14:textId="77777777" w:rsidR="00B73F10" w:rsidRPr="00B73F10" w:rsidRDefault="00B73F10" w:rsidP="00B73F10">
      <w:pPr>
        <w:spacing w:line="240" w:lineRule="auto"/>
        <w:jc w:val="left"/>
        <w:rPr>
          <w:rFonts w:asciiTheme="minorHAnsi" w:eastAsia="Times New Roman" w:hAnsiTheme="minorHAnsi" w:cstheme="minorHAnsi"/>
          <w:b/>
        </w:rPr>
      </w:pPr>
      <w:r w:rsidRPr="00B73F10">
        <w:rPr>
          <w:rFonts w:asciiTheme="minorHAnsi" w:eastAsia="Times New Roman" w:hAnsiTheme="minorHAnsi" w:cstheme="minorHAnsi"/>
          <w:b/>
        </w:rPr>
        <w:t xml:space="preserve">NOTE 1: </w:t>
      </w:r>
    </w:p>
    <w:p w14:paraId="0B7A98E5" w14:textId="77777777" w:rsidR="00B73F10" w:rsidRPr="00B73F10" w:rsidRDefault="00B73F10" w:rsidP="00B73F10">
      <w:pPr>
        <w:spacing w:line="240" w:lineRule="auto"/>
        <w:jc w:val="left"/>
        <w:rPr>
          <w:rFonts w:asciiTheme="minorHAnsi" w:eastAsia="Times New Roman" w:hAnsiTheme="minorHAnsi" w:cstheme="minorHAnsi"/>
        </w:rPr>
      </w:pPr>
      <w:r w:rsidRPr="00B73F10">
        <w:rPr>
          <w:rFonts w:asciiTheme="minorHAnsi" w:eastAsia="Times New Roman" w:hAnsiTheme="minorHAnsi" w:cstheme="minorHAnsi"/>
        </w:rPr>
        <w:t>SITA reserves the right to verify the information.</w:t>
      </w:r>
    </w:p>
    <w:p w14:paraId="794845CE" w14:textId="77777777" w:rsidR="00B73F10" w:rsidRPr="00B73F10" w:rsidRDefault="00B73F10" w:rsidP="00B73F10">
      <w:pPr>
        <w:spacing w:line="240" w:lineRule="auto"/>
        <w:jc w:val="left"/>
        <w:rPr>
          <w:rFonts w:asciiTheme="minorHAnsi" w:eastAsia="Times New Roman" w:hAnsiTheme="minorHAnsi" w:cstheme="minorHAnsi"/>
        </w:rPr>
      </w:pPr>
    </w:p>
    <w:p w14:paraId="64AAEE03" w14:textId="77777777" w:rsidR="00B73F10" w:rsidRPr="00B73F10" w:rsidRDefault="00B73F10" w:rsidP="00797821">
      <w:pPr>
        <w:spacing w:line="480" w:lineRule="auto"/>
        <w:rPr>
          <w:rFonts w:asciiTheme="minorHAnsi" w:eastAsia="Times New Roman" w:hAnsiTheme="minorHAnsi" w:cstheme="minorHAnsi"/>
        </w:rPr>
      </w:pPr>
      <w:r w:rsidRPr="00B73F10">
        <w:rPr>
          <w:rFonts w:asciiTheme="minorHAnsi" w:eastAsia="Times New Roman" w:hAnsiTheme="minorHAnsi" w:cstheme="minorHAnsi"/>
        </w:rPr>
        <w:t>I, the Supplier (Full names) …………………………………………………. Representing (company name) …………………………………………………………….. hereby confirm that the Bidder is registered with Construction Industry Development Board (CIDB) and understand that it will form part of the contract and is legally binding.</w:t>
      </w:r>
    </w:p>
    <w:p w14:paraId="0C79E4CD" w14:textId="77777777" w:rsidR="00B73F10" w:rsidRDefault="00B73F10" w:rsidP="00797821">
      <w:pPr>
        <w:spacing w:line="480" w:lineRule="auto"/>
        <w:rPr>
          <w:rFonts w:asciiTheme="minorHAnsi" w:eastAsia="Times New Roman" w:hAnsiTheme="minorHAnsi" w:cstheme="minorHAnsi"/>
        </w:rPr>
      </w:pPr>
      <w:r w:rsidRPr="00B73F10">
        <w:rPr>
          <w:rFonts w:asciiTheme="minorHAnsi" w:eastAsia="Times New Roman" w:hAnsiTheme="minorHAnsi" w:cstheme="minorHAnsi"/>
        </w:rPr>
        <w:t xml:space="preserve">Thus, done and signed at ……………………………………. On this………day of……………….20…. </w:t>
      </w:r>
    </w:p>
    <w:p w14:paraId="272445B6" w14:textId="77777777" w:rsidR="00797821" w:rsidRPr="00B73F10" w:rsidRDefault="00797821" w:rsidP="00797821">
      <w:pPr>
        <w:spacing w:line="480" w:lineRule="auto"/>
        <w:rPr>
          <w:rFonts w:asciiTheme="minorHAnsi" w:eastAsia="Times New Roman" w:hAnsiTheme="minorHAnsi" w:cstheme="minorHAnsi"/>
        </w:rPr>
      </w:pPr>
    </w:p>
    <w:p w14:paraId="3B4B3BAE" w14:textId="6F599AA3" w:rsidR="00B73F10" w:rsidRPr="00B73F10" w:rsidRDefault="00B73F10" w:rsidP="00797821">
      <w:pPr>
        <w:pStyle w:val="NoSpacing"/>
        <w:rPr>
          <w:rFonts w:eastAsia="Times New Roman"/>
        </w:rPr>
      </w:pPr>
      <w:r w:rsidRPr="00B73F10">
        <w:rPr>
          <w:rFonts w:eastAsia="Times New Roman"/>
        </w:rPr>
        <w:t>__________________</w:t>
      </w:r>
      <w:r w:rsidRPr="00B73F10">
        <w:rPr>
          <w:rFonts w:eastAsia="Times New Roman"/>
        </w:rPr>
        <w:tab/>
      </w:r>
      <w:r w:rsidR="00797821">
        <w:rPr>
          <w:rFonts w:eastAsia="Times New Roman"/>
        </w:rPr>
        <w:tab/>
      </w:r>
      <w:r w:rsidR="00797821">
        <w:rPr>
          <w:rFonts w:eastAsia="Times New Roman"/>
        </w:rPr>
        <w:tab/>
      </w:r>
      <w:r w:rsidR="00797821">
        <w:rPr>
          <w:rFonts w:eastAsia="Times New Roman"/>
        </w:rPr>
        <w:tab/>
        <w:t>____________________</w:t>
      </w:r>
      <w:r w:rsidRPr="00B73F10">
        <w:rPr>
          <w:rFonts w:eastAsia="Times New Roman"/>
        </w:rPr>
        <w:tab/>
      </w:r>
      <w:r w:rsidRPr="00B73F10">
        <w:rPr>
          <w:rFonts w:eastAsia="Times New Roman"/>
        </w:rPr>
        <w:tab/>
      </w:r>
      <w:r w:rsidRPr="00B73F10">
        <w:rPr>
          <w:rFonts w:eastAsia="Times New Roman"/>
        </w:rPr>
        <w:tab/>
      </w:r>
      <w:r w:rsidRPr="00B73F10">
        <w:rPr>
          <w:rFonts w:eastAsia="Times New Roman"/>
        </w:rPr>
        <w:tab/>
      </w:r>
      <w:r w:rsidRPr="00B73F10">
        <w:rPr>
          <w:rFonts w:eastAsia="Times New Roman"/>
        </w:rPr>
        <w:tab/>
      </w:r>
      <w:r w:rsidRPr="00B73F10">
        <w:rPr>
          <w:rFonts w:eastAsia="Times New Roman"/>
        </w:rPr>
        <w:tab/>
      </w:r>
    </w:p>
    <w:p w14:paraId="503D4652" w14:textId="52A042F5" w:rsidR="00B73F10" w:rsidRPr="00B73F10" w:rsidRDefault="00B73F10" w:rsidP="00797821">
      <w:pPr>
        <w:pStyle w:val="NoSpacing"/>
        <w:rPr>
          <w:rFonts w:eastAsia="Times New Roman"/>
        </w:rPr>
      </w:pPr>
      <w:r w:rsidRPr="00B73F10">
        <w:rPr>
          <w:rFonts w:eastAsia="Times New Roman"/>
        </w:rPr>
        <w:t>Signature</w:t>
      </w:r>
      <w:r w:rsidR="00797821">
        <w:rPr>
          <w:rFonts w:eastAsia="Times New Roman"/>
        </w:rPr>
        <w:tab/>
      </w:r>
      <w:r w:rsidR="00797821">
        <w:rPr>
          <w:rFonts w:eastAsia="Times New Roman"/>
        </w:rPr>
        <w:tab/>
      </w:r>
      <w:r w:rsidR="00797821">
        <w:rPr>
          <w:rFonts w:eastAsia="Times New Roman"/>
        </w:rPr>
        <w:tab/>
      </w:r>
      <w:r w:rsidR="00797821">
        <w:rPr>
          <w:rFonts w:eastAsia="Times New Roman"/>
        </w:rPr>
        <w:tab/>
      </w:r>
      <w:r w:rsidR="00797821">
        <w:rPr>
          <w:rFonts w:eastAsia="Times New Roman"/>
        </w:rPr>
        <w:tab/>
      </w:r>
      <w:r w:rsidR="00797821">
        <w:rPr>
          <w:rFonts w:eastAsia="Times New Roman"/>
        </w:rPr>
        <w:tab/>
        <w:t>Designation</w:t>
      </w:r>
    </w:p>
    <w:p w14:paraId="59BF95E6" w14:textId="680233A2" w:rsidR="00B73F10" w:rsidRPr="00B73F10" w:rsidRDefault="00B73F10" w:rsidP="00797821">
      <w:pPr>
        <w:pStyle w:val="NoSpacing"/>
        <w:rPr>
          <w:rFonts w:eastAsia="Times New Roman"/>
        </w:rPr>
      </w:pPr>
    </w:p>
    <w:bookmarkEnd w:id="1"/>
    <w:bookmarkEnd w:id="2"/>
    <w:bookmarkEnd w:id="3"/>
    <w:bookmarkEnd w:id="4"/>
    <w:p w14:paraId="04082366" w14:textId="77777777" w:rsidR="00233A39" w:rsidRDefault="00233A39" w:rsidP="00797821">
      <w:pPr>
        <w:pStyle w:val="NoSpacing"/>
        <w:rPr>
          <w:b/>
          <w:color w:val="FF0000"/>
        </w:rPr>
      </w:pPr>
    </w:p>
    <w:sectPr w:rsidR="00233A39" w:rsidSect="00686F5B">
      <w:headerReference w:type="even" r:id="rId10"/>
      <w:headerReference w:type="default" r:id="rId11"/>
      <w:footerReference w:type="default" r:id="rId12"/>
      <w:headerReference w:type="first" r:id="rId13"/>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01608B" w14:textId="77777777" w:rsidR="00707BAB" w:rsidRDefault="00707BAB" w:rsidP="000C56A7">
      <w:pPr>
        <w:spacing w:after="0" w:line="240" w:lineRule="auto"/>
      </w:pPr>
      <w:r>
        <w:separator/>
      </w:r>
    </w:p>
  </w:endnote>
  <w:endnote w:type="continuationSeparator" w:id="0">
    <w:p w14:paraId="20401B66" w14:textId="77777777" w:rsidR="00707BAB" w:rsidRDefault="00707BAB"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3828"/>
      <w:gridCol w:w="1984"/>
      <w:gridCol w:w="3816"/>
    </w:tblGrid>
    <w:tr w:rsidR="00895909" w14:paraId="64E770A4" w14:textId="77777777" w:rsidTr="00E5740F">
      <w:tc>
        <w:tcPr>
          <w:tcW w:w="3828" w:type="dxa"/>
        </w:tcPr>
        <w:p w14:paraId="17CF320C" w14:textId="77777777" w:rsidR="00895909" w:rsidRDefault="00895909"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02BFBB26" w14:textId="77777777" w:rsidR="00895909" w:rsidRDefault="00895909" w:rsidP="008360E8">
          <w:pPr>
            <w:jc w:val="center"/>
            <w:rPr>
              <w:sz w:val="20"/>
            </w:rPr>
          </w:pPr>
          <w:r w:rsidRPr="000D1A1B">
            <w:rPr>
              <w:rFonts w:asciiTheme="minorHAnsi" w:hAnsiTheme="minorHAnsi" w:cstheme="minorHAnsi"/>
              <w:sz w:val="16"/>
              <w:szCs w:val="16"/>
              <w:lang w:val="en-GB"/>
            </w:rPr>
            <w:t>RESTRICTED</w:t>
          </w:r>
        </w:p>
      </w:tc>
      <w:tc>
        <w:tcPr>
          <w:tcW w:w="3816" w:type="dxa"/>
        </w:tcPr>
        <w:p w14:paraId="107B4A8B" w14:textId="77777777" w:rsidR="00895909" w:rsidRDefault="00895909"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4</w:t>
          </w:r>
          <w:r w:rsidRPr="000D1A1B">
            <w:rPr>
              <w:rFonts w:asciiTheme="minorHAnsi" w:hAnsiTheme="minorHAnsi" w:cstheme="minorHAnsi"/>
              <w:sz w:val="16"/>
              <w:szCs w:val="16"/>
              <w:lang w:val="en-GB"/>
            </w:rPr>
            <w:fldChar w:fldCharType="end"/>
          </w:r>
        </w:p>
      </w:tc>
    </w:tr>
  </w:tbl>
  <w:p w14:paraId="1DD932A0" w14:textId="77777777" w:rsidR="00895909" w:rsidRPr="00E5740F" w:rsidRDefault="00895909" w:rsidP="00E5740F">
    <w:pPr>
      <w:spacing w:after="0" w:line="240" w:lineRule="auto"/>
      <w:rPr>
        <w:sz w:val="20"/>
        <w:szCs w:val="20"/>
      </w:rPr>
    </w:pPr>
    <w:r w:rsidRPr="00F37BD6">
      <w:rPr>
        <w:noProof/>
        <w:sz w:val="20"/>
        <w:lang w:val="en-GB" w:eastAsia="en-GB"/>
      </w:rPr>
      <mc:AlternateContent>
        <mc:Choice Requires="wps">
          <w:drawing>
            <wp:anchor distT="45720" distB="45720" distL="114300" distR="114300" simplePos="0" relativeHeight="251659264" behindDoc="1" locked="0" layoutInCell="1" allowOverlap="1" wp14:anchorId="23BCD2AA" wp14:editId="1DEA9B94">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4C5F2BBF" w14:textId="77777777" w:rsidR="00895909" w:rsidRPr="00F37BD6" w:rsidRDefault="00895909"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BCD2AA"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4C5F2BBF" w14:textId="77777777" w:rsidR="00895909" w:rsidRPr="00F37BD6" w:rsidRDefault="00895909"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E5D78A" w14:textId="77777777" w:rsidR="00707BAB" w:rsidRDefault="00707BAB" w:rsidP="000C56A7">
      <w:pPr>
        <w:spacing w:after="0" w:line="240" w:lineRule="auto"/>
      </w:pPr>
      <w:r>
        <w:separator/>
      </w:r>
    </w:p>
  </w:footnote>
  <w:footnote w:type="continuationSeparator" w:id="0">
    <w:p w14:paraId="3311B061" w14:textId="77777777" w:rsidR="00707BAB" w:rsidRDefault="00707BAB"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2CC0C" w14:textId="77777777" w:rsidR="00895909" w:rsidRDefault="008959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11FBB" w14:textId="77777777" w:rsidR="00895909" w:rsidRPr="00F37BD6" w:rsidRDefault="00895909">
    <w:pPr>
      <w:pStyle w:val="Head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0B3F3" w14:textId="77777777" w:rsidR="00895909" w:rsidRDefault="008959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6F04486"/>
    <w:multiLevelType w:val="multilevel"/>
    <w:tmpl w:val="12140E3C"/>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b/>
        <w:bCs/>
        <w:color w:val="1F497D" w:themeColor="text2"/>
      </w:rPr>
    </w:lvl>
    <w:lvl w:ilvl="2">
      <w:start w:val="1"/>
      <w:numFmt w:val="decimal"/>
      <w:pStyle w:val="Heading3"/>
      <w:lvlText w:val="%1.%2.%3"/>
      <w:lvlJc w:val="left"/>
      <w:pPr>
        <w:ind w:left="567" w:hanging="567"/>
      </w:pPr>
      <w:rPr>
        <w:rFonts w:hint="default"/>
        <w:b/>
        <w:bCs/>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2" w15:restartNumberingAfterBreak="0">
    <w:nsid w:val="08A43510"/>
    <w:multiLevelType w:val="multilevel"/>
    <w:tmpl w:val="BA586020"/>
    <w:lvl w:ilvl="0">
      <w:start w:val="1"/>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ascii="Calibri" w:eastAsia="Times New Roman" w:hAnsi="Calibri" w:cs="Calibri"/>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3" w15:restartNumberingAfterBreak="0">
    <w:nsid w:val="102166B8"/>
    <w:multiLevelType w:val="hybridMultilevel"/>
    <w:tmpl w:val="C798A606"/>
    <w:lvl w:ilvl="0" w:tplc="C95C4882">
      <w:start w:val="1"/>
      <w:numFmt w:val="lowerLetter"/>
      <w:lvlText w:val="%1)"/>
      <w:lvlJc w:val="left"/>
      <w:pPr>
        <w:ind w:left="720" w:hanging="360"/>
      </w:pPr>
      <w:rPr>
        <w:rFonts w:cstheme="majorBidi"/>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452514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21ED29D2"/>
    <w:multiLevelType w:val="hybridMultilevel"/>
    <w:tmpl w:val="36AE3836"/>
    <w:lvl w:ilvl="0" w:tplc="3A2AE556">
      <w:start w:val="1"/>
      <w:numFmt w:val="lowerRoman"/>
      <w:lvlText w:val="(%1)"/>
      <w:lvlJc w:val="left"/>
      <w:pPr>
        <w:ind w:left="1494" w:hanging="360"/>
      </w:p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7"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31E1518E"/>
    <w:multiLevelType w:val="hybridMultilevel"/>
    <w:tmpl w:val="D74C2B68"/>
    <w:lvl w:ilvl="0" w:tplc="1C09001B">
      <w:start w:val="1"/>
      <w:numFmt w:val="lowerRoman"/>
      <w:lvlText w:val="%1."/>
      <w:lvlJc w:val="right"/>
      <w:pPr>
        <w:ind w:left="1494" w:hanging="360"/>
      </w:p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11"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366800A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37F6129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41F63C4C"/>
    <w:multiLevelType w:val="hybridMultilevel"/>
    <w:tmpl w:val="956008B0"/>
    <w:lvl w:ilvl="0" w:tplc="874A91AA">
      <w:start w:val="1"/>
      <w:numFmt w:val="decimal"/>
      <w:lvlText w:val="%1."/>
      <w:lvlJc w:val="left"/>
      <w:pPr>
        <w:ind w:left="360" w:hanging="360"/>
      </w:pPr>
      <w:rPr>
        <w:b/>
        <w:bCs/>
        <w:color w:val="auto"/>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45185D1F"/>
    <w:multiLevelType w:val="multilevel"/>
    <w:tmpl w:val="EDF0A5AE"/>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7"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4710715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4A417178"/>
    <w:multiLevelType w:val="hybridMultilevel"/>
    <w:tmpl w:val="36AE3836"/>
    <w:lvl w:ilvl="0" w:tplc="3A2AE556">
      <w:start w:val="1"/>
      <w:numFmt w:val="lowerRoman"/>
      <w:lvlText w:val="(%1)"/>
      <w:lvlJc w:val="left"/>
      <w:pPr>
        <w:ind w:left="1494" w:hanging="360"/>
      </w:p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21" w15:restartNumberingAfterBreak="0">
    <w:nsid w:val="4BE3004A"/>
    <w:multiLevelType w:val="multilevel"/>
    <w:tmpl w:val="C1405D42"/>
    <w:lvl w:ilvl="0">
      <w:start w:val="4"/>
      <w:numFmt w:val="decimal"/>
      <w:lvlText w:val="%1."/>
      <w:lvlJc w:val="left"/>
      <w:pPr>
        <w:ind w:left="564" w:hanging="564"/>
      </w:pPr>
      <w:rPr>
        <w:rFonts w:hint="default"/>
      </w:rPr>
    </w:lvl>
    <w:lvl w:ilvl="1">
      <w:start w:val="4"/>
      <w:numFmt w:val="decimal"/>
      <w:lvlText w:val="%1.%2."/>
      <w:lvlJc w:val="left"/>
      <w:pPr>
        <w:ind w:left="564" w:hanging="564"/>
      </w:pPr>
      <w:rPr>
        <w:rFonts w:hint="default"/>
        <w:b/>
        <w:bCs/>
      </w:rPr>
    </w:lvl>
    <w:lvl w:ilvl="2">
      <w:start w:val="1"/>
      <w:numFmt w:val="decimal"/>
      <w:lvlText w:val="%1.%2.%3."/>
      <w:lvlJc w:val="left"/>
      <w:pPr>
        <w:ind w:left="720" w:hanging="720"/>
      </w:pPr>
      <w:rPr>
        <w:rFonts w:hint="default"/>
        <w:color w:val="1F497D" w:themeColor="text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7F4F4D"/>
    <w:multiLevelType w:val="hybridMultilevel"/>
    <w:tmpl w:val="65142B4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53634A4E"/>
    <w:multiLevelType w:val="multilevel"/>
    <w:tmpl w:val="D6448A6E"/>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7"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8"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
      <w:lvlText w:val="%1.%2.%3."/>
      <w:lvlJc w:val="left"/>
      <w:pPr>
        <w:tabs>
          <w:tab w:val="num" w:pos="1701"/>
        </w:tabs>
        <w:ind w:left="1701" w:hanging="1701"/>
      </w:pPr>
      <w:rPr>
        <w:rFonts w:hint="default"/>
      </w:rPr>
    </w:lvl>
    <w:lvl w:ilvl="3">
      <w:start w:val="1"/>
      <w:numFmt w:val="decimal"/>
      <w:pStyle w:val="Level4"/>
      <w:lvlText w:val="%1.%2.%3.%4."/>
      <w:lvlJc w:val="left"/>
      <w:pPr>
        <w:tabs>
          <w:tab w:val="num" w:pos="1985"/>
        </w:tabs>
        <w:ind w:left="1985" w:hanging="1985"/>
      </w:pPr>
      <w:rPr>
        <w:rFonts w:hint="default"/>
      </w:rPr>
    </w:lvl>
    <w:lvl w:ilvl="4">
      <w:start w:val="1"/>
      <w:numFmt w:val="decimal"/>
      <w:pStyle w:val="Level5"/>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BEE7509"/>
    <w:multiLevelType w:val="multilevel"/>
    <w:tmpl w:val="E8E42418"/>
    <w:lvl w:ilvl="0">
      <w:start w:val="1"/>
      <w:numFmt w:val="lowerLetter"/>
      <w:lvlText w:val="%1."/>
      <w:lvlJc w:val="left"/>
      <w:pPr>
        <w:ind w:left="1134" w:hanging="567"/>
      </w:pPr>
      <w:rPr>
        <w:rFonts w:hint="default"/>
        <w:b/>
      </w:rPr>
    </w:lvl>
    <w:lvl w:ilvl="1">
      <w:start w:val="1"/>
      <w:numFmt w:val="decimal"/>
      <w:lvlText w:val="%1.%2"/>
      <w:lvlJc w:val="left"/>
      <w:pPr>
        <w:ind w:left="1134" w:hanging="567"/>
      </w:pPr>
      <w:rPr>
        <w:rFonts w:hint="default"/>
      </w:rPr>
    </w:lvl>
    <w:lvl w:ilvl="2">
      <w:start w:val="1"/>
      <w:numFmt w:val="decimal"/>
      <w:lvlText w:val="%1.%2.%3"/>
      <w:lvlJc w:val="left"/>
      <w:pPr>
        <w:ind w:left="1134" w:hanging="567"/>
      </w:pPr>
      <w:rPr>
        <w:rFonts w:hint="default"/>
      </w:rPr>
    </w:lvl>
    <w:lvl w:ilvl="3">
      <w:start w:val="1"/>
      <w:numFmt w:val="decimal"/>
      <w:suff w:val="space"/>
      <w:lvlText w:val="%1.%2.%3.%4"/>
      <w:lvlJc w:val="left"/>
      <w:pPr>
        <w:ind w:left="1702" w:hanging="567"/>
      </w:pPr>
      <w:rPr>
        <w:rFonts w:hint="default"/>
      </w:rPr>
    </w:lvl>
    <w:lvl w:ilvl="4">
      <w:start w:val="1"/>
      <w:numFmt w:val="decimal"/>
      <w:suff w:val="space"/>
      <w:lvlText w:val="%1.%2.%3.%4.%5"/>
      <w:lvlJc w:val="left"/>
      <w:pPr>
        <w:ind w:left="1134" w:hanging="567"/>
      </w:pPr>
      <w:rPr>
        <w:rFonts w:hint="default"/>
        <w:color w:val="0E1B8D"/>
      </w:rPr>
    </w:lvl>
    <w:lvl w:ilvl="5">
      <w:start w:val="1"/>
      <w:numFmt w:val="decimal"/>
      <w:suff w:val="space"/>
      <w:lvlText w:val="%1.%2.%3.%4.%5.%6"/>
      <w:lvlJc w:val="left"/>
      <w:pPr>
        <w:ind w:left="1134"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1134" w:hanging="567"/>
      </w:pPr>
      <w:rPr>
        <w:rFonts w:hint="default"/>
      </w:rPr>
    </w:lvl>
    <w:lvl w:ilvl="7">
      <w:start w:val="1"/>
      <w:numFmt w:val="decimal"/>
      <w:suff w:val="space"/>
      <w:lvlText w:val="%1.%2.%3.%4.%5.%6.%7.%8"/>
      <w:lvlJc w:val="left"/>
      <w:pPr>
        <w:ind w:left="1134" w:hanging="567"/>
      </w:pPr>
      <w:rPr>
        <w:rFonts w:hint="default"/>
        <w:color w:val="0E1B8D"/>
      </w:rPr>
    </w:lvl>
    <w:lvl w:ilvl="8">
      <w:start w:val="1"/>
      <w:numFmt w:val="decimal"/>
      <w:suff w:val="space"/>
      <w:lvlText w:val="%1.%2.%3.%4.%5.%6.%7.%8.%9"/>
      <w:lvlJc w:val="left"/>
      <w:pPr>
        <w:ind w:left="1134" w:hanging="567"/>
      </w:pPr>
      <w:rPr>
        <w:rFonts w:hint="default"/>
      </w:rPr>
    </w:lvl>
  </w:abstractNum>
  <w:abstractNum w:abstractNumId="30" w15:restartNumberingAfterBreak="0">
    <w:nsid w:val="607D5A6C"/>
    <w:multiLevelType w:val="hybridMultilevel"/>
    <w:tmpl w:val="36AE3836"/>
    <w:lvl w:ilvl="0" w:tplc="3A2AE556">
      <w:start w:val="1"/>
      <w:numFmt w:val="lowerRoman"/>
      <w:lvlText w:val="(%1)"/>
      <w:lvlJc w:val="left"/>
      <w:pPr>
        <w:ind w:left="1494" w:hanging="360"/>
      </w:p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1" w15:restartNumberingAfterBreak="0">
    <w:nsid w:val="619F68B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64FF559A"/>
    <w:multiLevelType w:val="hybridMultilevel"/>
    <w:tmpl w:val="9BC415C8"/>
    <w:lvl w:ilvl="0" w:tplc="1C09001B">
      <w:start w:val="1"/>
      <w:numFmt w:val="lowerRoman"/>
      <w:lvlText w:val="%1."/>
      <w:lvlJc w:val="right"/>
      <w:pPr>
        <w:ind w:left="1494" w:hanging="360"/>
      </w:p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4"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6FCC3BAF"/>
    <w:multiLevelType w:val="hybridMultilevel"/>
    <w:tmpl w:val="C31472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737D64BC"/>
    <w:multiLevelType w:val="multilevel"/>
    <w:tmpl w:val="8D36B91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75C54BB6"/>
    <w:multiLevelType w:val="multilevel"/>
    <w:tmpl w:val="4C7A636C"/>
    <w:lvl w:ilvl="0">
      <w:start w:val="9"/>
      <w:numFmt w:val="decimal"/>
      <w:lvlText w:val="(%1)"/>
      <w:lvlJc w:val="left"/>
      <w:pPr>
        <w:tabs>
          <w:tab w:val="num" w:pos="567"/>
        </w:tabs>
        <w:ind w:left="567" w:hanging="567"/>
      </w:pPr>
      <w:rPr>
        <w:b w:val="0"/>
        <w:color w:val="auto"/>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40"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7A240C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16cid:durableId="1700665728">
    <w:abstractNumId w:val="16"/>
  </w:num>
  <w:num w:numId="2" w16cid:durableId="690569436">
    <w:abstractNumId w:val="1"/>
  </w:num>
  <w:num w:numId="3" w16cid:durableId="575163474">
    <w:abstractNumId w:val="5"/>
  </w:num>
  <w:num w:numId="4" w16cid:durableId="1651595601">
    <w:abstractNumId w:val="32"/>
  </w:num>
  <w:num w:numId="5" w16cid:durableId="1761948588">
    <w:abstractNumId w:val="14"/>
  </w:num>
  <w:num w:numId="6" w16cid:durableId="1510175355">
    <w:abstractNumId w:val="31"/>
  </w:num>
  <w:num w:numId="7" w16cid:durableId="721900580">
    <w:abstractNumId w:val="24"/>
  </w:num>
  <w:num w:numId="8" w16cid:durableId="1345788722">
    <w:abstractNumId w:val="9"/>
  </w:num>
  <w:num w:numId="9" w16cid:durableId="1109468273">
    <w:abstractNumId w:val="13"/>
  </w:num>
  <w:num w:numId="10" w16cid:durableId="1711497248">
    <w:abstractNumId w:val="34"/>
  </w:num>
  <w:num w:numId="11" w16cid:durableId="245110546">
    <w:abstractNumId w:val="17"/>
  </w:num>
  <w:num w:numId="12" w16cid:durableId="1905216434">
    <w:abstractNumId w:val="25"/>
  </w:num>
  <w:num w:numId="13" w16cid:durableId="1606687594">
    <w:abstractNumId w:val="40"/>
  </w:num>
  <w:num w:numId="14" w16cid:durableId="1831211129">
    <w:abstractNumId w:val="37"/>
  </w:num>
  <w:num w:numId="15" w16cid:durableId="924385533">
    <w:abstractNumId w:val="7"/>
  </w:num>
  <w:num w:numId="16" w16cid:durableId="703215045">
    <w:abstractNumId w:val="41"/>
  </w:num>
  <w:num w:numId="17" w16cid:durableId="432088854">
    <w:abstractNumId w:val="19"/>
  </w:num>
  <w:num w:numId="18" w16cid:durableId="1136679552">
    <w:abstractNumId w:val="35"/>
  </w:num>
  <w:num w:numId="19" w16cid:durableId="943000762">
    <w:abstractNumId w:val="0"/>
  </w:num>
  <w:num w:numId="20" w16cid:durableId="1168448068">
    <w:abstractNumId w:val="4"/>
  </w:num>
  <w:num w:numId="21" w16cid:durableId="1650328803">
    <w:abstractNumId w:val="18"/>
  </w:num>
  <w:num w:numId="22" w16cid:durableId="524641045">
    <w:abstractNumId w:val="23"/>
  </w:num>
  <w:num w:numId="23" w16cid:durableId="18226901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16605752">
    <w:abstractNumId w:val="12"/>
  </w:num>
  <w:num w:numId="25" w16cid:durableId="793869417">
    <w:abstractNumId w:val="29"/>
  </w:num>
  <w:num w:numId="26" w16cid:durableId="412162623">
    <w:abstractNumId w:val="15"/>
  </w:num>
  <w:num w:numId="27" w16cid:durableId="74742509">
    <w:abstractNumId w:val="10"/>
  </w:num>
  <w:num w:numId="28" w16cid:durableId="969433078">
    <w:abstractNumId w:val="6"/>
  </w:num>
  <w:num w:numId="29" w16cid:durableId="1344013769">
    <w:abstractNumId w:val="20"/>
  </w:num>
  <w:num w:numId="30" w16cid:durableId="1804813445">
    <w:abstractNumId w:val="30"/>
  </w:num>
  <w:num w:numId="31" w16cid:durableId="1676612519">
    <w:abstractNumId w:val="28"/>
  </w:num>
  <w:num w:numId="32" w16cid:durableId="2010673129">
    <w:abstractNumId w:val="3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8815980">
    <w:abstractNumId w:val="42"/>
  </w:num>
  <w:num w:numId="34" w16cid:durableId="306402653">
    <w:abstractNumId w:val="27"/>
  </w:num>
  <w:num w:numId="35" w16cid:durableId="1944799582">
    <w:abstractNumId w:val="38"/>
  </w:num>
  <w:num w:numId="36" w16cid:durableId="2038503043">
    <w:abstractNumId w:val="21"/>
  </w:num>
  <w:num w:numId="37" w16cid:durableId="1004089936">
    <w:abstractNumId w:val="2"/>
  </w:num>
  <w:num w:numId="38" w16cid:durableId="1321540275">
    <w:abstractNumId w:val="33"/>
  </w:num>
  <w:num w:numId="39" w16cid:durableId="836968187">
    <w:abstractNumId w:val="26"/>
  </w:num>
  <w:num w:numId="40" w16cid:durableId="1812558642">
    <w:abstractNumId w:val="1"/>
  </w:num>
  <w:num w:numId="41" w16cid:durableId="834955602">
    <w:abstractNumId w:val="1"/>
  </w:num>
  <w:num w:numId="42" w16cid:durableId="7399853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38534489">
    <w:abstractNumId w:val="36"/>
  </w:num>
  <w:num w:numId="44" w16cid:durableId="928268830">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29E"/>
    <w:rsid w:val="00001165"/>
    <w:rsid w:val="00010E9A"/>
    <w:rsid w:val="00010EDE"/>
    <w:rsid w:val="000218B7"/>
    <w:rsid w:val="00021DC9"/>
    <w:rsid w:val="0002219A"/>
    <w:rsid w:val="000228A6"/>
    <w:rsid w:val="000300DA"/>
    <w:rsid w:val="0005538F"/>
    <w:rsid w:val="000560FC"/>
    <w:rsid w:val="000875DD"/>
    <w:rsid w:val="00087CD2"/>
    <w:rsid w:val="000A73D3"/>
    <w:rsid w:val="000A7D95"/>
    <w:rsid w:val="000B1A52"/>
    <w:rsid w:val="000C40E4"/>
    <w:rsid w:val="000C56A7"/>
    <w:rsid w:val="000C68A6"/>
    <w:rsid w:val="000D0338"/>
    <w:rsid w:val="000E08D4"/>
    <w:rsid w:val="000E14DD"/>
    <w:rsid w:val="000F2B2F"/>
    <w:rsid w:val="000F7540"/>
    <w:rsid w:val="00103520"/>
    <w:rsid w:val="00103EF0"/>
    <w:rsid w:val="0011532B"/>
    <w:rsid w:val="00124342"/>
    <w:rsid w:val="0013132F"/>
    <w:rsid w:val="001313AD"/>
    <w:rsid w:val="00140641"/>
    <w:rsid w:val="0014474A"/>
    <w:rsid w:val="00145EA2"/>
    <w:rsid w:val="00151146"/>
    <w:rsid w:val="00151FF4"/>
    <w:rsid w:val="00161B69"/>
    <w:rsid w:val="00162E88"/>
    <w:rsid w:val="00165575"/>
    <w:rsid w:val="00177EBA"/>
    <w:rsid w:val="00180F03"/>
    <w:rsid w:val="00184BD7"/>
    <w:rsid w:val="0018714B"/>
    <w:rsid w:val="00193065"/>
    <w:rsid w:val="001948CC"/>
    <w:rsid w:val="001A50CD"/>
    <w:rsid w:val="001B2FE2"/>
    <w:rsid w:val="001B63DC"/>
    <w:rsid w:val="001D1C9E"/>
    <w:rsid w:val="001E2F3D"/>
    <w:rsid w:val="001E3153"/>
    <w:rsid w:val="001F18A9"/>
    <w:rsid w:val="001F5EDD"/>
    <w:rsid w:val="001F7572"/>
    <w:rsid w:val="00210351"/>
    <w:rsid w:val="00223B97"/>
    <w:rsid w:val="002247CB"/>
    <w:rsid w:val="00231DB3"/>
    <w:rsid w:val="0023372E"/>
    <w:rsid w:val="00233A39"/>
    <w:rsid w:val="00234E2A"/>
    <w:rsid w:val="00235913"/>
    <w:rsid w:val="00244167"/>
    <w:rsid w:val="0026097F"/>
    <w:rsid w:val="00260F2A"/>
    <w:rsid w:val="0026119C"/>
    <w:rsid w:val="002828FD"/>
    <w:rsid w:val="00292A86"/>
    <w:rsid w:val="002A3AA8"/>
    <w:rsid w:val="002A7DA2"/>
    <w:rsid w:val="002B187F"/>
    <w:rsid w:val="002B260C"/>
    <w:rsid w:val="002D1CA1"/>
    <w:rsid w:val="002E006A"/>
    <w:rsid w:val="002E5AED"/>
    <w:rsid w:val="00305470"/>
    <w:rsid w:val="003210AE"/>
    <w:rsid w:val="003251AD"/>
    <w:rsid w:val="003531F7"/>
    <w:rsid w:val="00355E9B"/>
    <w:rsid w:val="0036570B"/>
    <w:rsid w:val="003672E8"/>
    <w:rsid w:val="003711BF"/>
    <w:rsid w:val="00373D27"/>
    <w:rsid w:val="003806BB"/>
    <w:rsid w:val="003943CE"/>
    <w:rsid w:val="00394D10"/>
    <w:rsid w:val="00396A55"/>
    <w:rsid w:val="003B562A"/>
    <w:rsid w:val="003B5A38"/>
    <w:rsid w:val="003C64E1"/>
    <w:rsid w:val="003D0C7B"/>
    <w:rsid w:val="003D3E1D"/>
    <w:rsid w:val="003E0A27"/>
    <w:rsid w:val="003E22A7"/>
    <w:rsid w:val="003F25E3"/>
    <w:rsid w:val="003F7BFE"/>
    <w:rsid w:val="00400714"/>
    <w:rsid w:val="004176AA"/>
    <w:rsid w:val="00445B91"/>
    <w:rsid w:val="004651ED"/>
    <w:rsid w:val="00470898"/>
    <w:rsid w:val="00473F58"/>
    <w:rsid w:val="00476C14"/>
    <w:rsid w:val="0048501B"/>
    <w:rsid w:val="00490713"/>
    <w:rsid w:val="00496E1A"/>
    <w:rsid w:val="00497F94"/>
    <w:rsid w:val="004A6242"/>
    <w:rsid w:val="004A6508"/>
    <w:rsid w:val="004B0829"/>
    <w:rsid w:val="004B4BCF"/>
    <w:rsid w:val="004B4F60"/>
    <w:rsid w:val="004C3A3C"/>
    <w:rsid w:val="004D47F9"/>
    <w:rsid w:val="004F4A04"/>
    <w:rsid w:val="004F5065"/>
    <w:rsid w:val="00504F20"/>
    <w:rsid w:val="00512A12"/>
    <w:rsid w:val="00513C34"/>
    <w:rsid w:val="00513DED"/>
    <w:rsid w:val="00522E16"/>
    <w:rsid w:val="00527C18"/>
    <w:rsid w:val="00541FF6"/>
    <w:rsid w:val="00560F4B"/>
    <w:rsid w:val="00561340"/>
    <w:rsid w:val="00576C51"/>
    <w:rsid w:val="00593247"/>
    <w:rsid w:val="00595AD7"/>
    <w:rsid w:val="005A74FB"/>
    <w:rsid w:val="005B18DD"/>
    <w:rsid w:val="005B498B"/>
    <w:rsid w:val="005B4A13"/>
    <w:rsid w:val="005B6F06"/>
    <w:rsid w:val="005C4127"/>
    <w:rsid w:val="005D5CCF"/>
    <w:rsid w:val="005E2437"/>
    <w:rsid w:val="005E7FD6"/>
    <w:rsid w:val="005F2530"/>
    <w:rsid w:val="005F4037"/>
    <w:rsid w:val="0060073B"/>
    <w:rsid w:val="0060212A"/>
    <w:rsid w:val="00603845"/>
    <w:rsid w:val="00613867"/>
    <w:rsid w:val="00621A13"/>
    <w:rsid w:val="00623648"/>
    <w:rsid w:val="006253FA"/>
    <w:rsid w:val="00634C43"/>
    <w:rsid w:val="006570DA"/>
    <w:rsid w:val="0067008D"/>
    <w:rsid w:val="00675B14"/>
    <w:rsid w:val="006856DA"/>
    <w:rsid w:val="00686F5B"/>
    <w:rsid w:val="006A55F1"/>
    <w:rsid w:val="006A5A54"/>
    <w:rsid w:val="006A5D17"/>
    <w:rsid w:val="006C0A8D"/>
    <w:rsid w:val="006D342A"/>
    <w:rsid w:val="006E2A1A"/>
    <w:rsid w:val="006E47EF"/>
    <w:rsid w:val="006F011E"/>
    <w:rsid w:val="006F4069"/>
    <w:rsid w:val="006F6614"/>
    <w:rsid w:val="006F74BB"/>
    <w:rsid w:val="007006B8"/>
    <w:rsid w:val="00702BB6"/>
    <w:rsid w:val="00707BAB"/>
    <w:rsid w:val="00710F8D"/>
    <w:rsid w:val="0071278B"/>
    <w:rsid w:val="007240B7"/>
    <w:rsid w:val="0072505B"/>
    <w:rsid w:val="0072760B"/>
    <w:rsid w:val="00733FB4"/>
    <w:rsid w:val="00742328"/>
    <w:rsid w:val="00751665"/>
    <w:rsid w:val="00766D19"/>
    <w:rsid w:val="00785040"/>
    <w:rsid w:val="00797436"/>
    <w:rsid w:val="00797821"/>
    <w:rsid w:val="007B4548"/>
    <w:rsid w:val="007C529E"/>
    <w:rsid w:val="007C6533"/>
    <w:rsid w:val="007D0577"/>
    <w:rsid w:val="007D6919"/>
    <w:rsid w:val="007D7386"/>
    <w:rsid w:val="007E6FC0"/>
    <w:rsid w:val="007F0466"/>
    <w:rsid w:val="007F39D6"/>
    <w:rsid w:val="008049F9"/>
    <w:rsid w:val="00805122"/>
    <w:rsid w:val="00805234"/>
    <w:rsid w:val="008078EF"/>
    <w:rsid w:val="00811091"/>
    <w:rsid w:val="00820499"/>
    <w:rsid w:val="008228E6"/>
    <w:rsid w:val="008273F3"/>
    <w:rsid w:val="0083551A"/>
    <w:rsid w:val="008360E8"/>
    <w:rsid w:val="00837D22"/>
    <w:rsid w:val="00840E16"/>
    <w:rsid w:val="008600CB"/>
    <w:rsid w:val="00861103"/>
    <w:rsid w:val="008644ED"/>
    <w:rsid w:val="008711B7"/>
    <w:rsid w:val="008741FC"/>
    <w:rsid w:val="00887169"/>
    <w:rsid w:val="00891392"/>
    <w:rsid w:val="00895909"/>
    <w:rsid w:val="008B6BBF"/>
    <w:rsid w:val="008D51F0"/>
    <w:rsid w:val="008E4D2A"/>
    <w:rsid w:val="008E59CE"/>
    <w:rsid w:val="008F1358"/>
    <w:rsid w:val="009056E8"/>
    <w:rsid w:val="00924C5B"/>
    <w:rsid w:val="0093012F"/>
    <w:rsid w:val="00942B4A"/>
    <w:rsid w:val="00974ACE"/>
    <w:rsid w:val="00980940"/>
    <w:rsid w:val="00980E10"/>
    <w:rsid w:val="00983663"/>
    <w:rsid w:val="009A07C6"/>
    <w:rsid w:val="009A26AD"/>
    <w:rsid w:val="009A47D5"/>
    <w:rsid w:val="009A762D"/>
    <w:rsid w:val="009C0D1E"/>
    <w:rsid w:val="009E1CF1"/>
    <w:rsid w:val="009E4C89"/>
    <w:rsid w:val="009F058F"/>
    <w:rsid w:val="009F4D84"/>
    <w:rsid w:val="00A03F67"/>
    <w:rsid w:val="00A058DB"/>
    <w:rsid w:val="00A06C58"/>
    <w:rsid w:val="00A1058C"/>
    <w:rsid w:val="00A105E4"/>
    <w:rsid w:val="00A14C8E"/>
    <w:rsid w:val="00A173E2"/>
    <w:rsid w:val="00A21293"/>
    <w:rsid w:val="00A31D01"/>
    <w:rsid w:val="00A32230"/>
    <w:rsid w:val="00A44D99"/>
    <w:rsid w:val="00A50A33"/>
    <w:rsid w:val="00A62B8F"/>
    <w:rsid w:val="00A65726"/>
    <w:rsid w:val="00A67B9B"/>
    <w:rsid w:val="00AA3CDF"/>
    <w:rsid w:val="00AB0B86"/>
    <w:rsid w:val="00AB361C"/>
    <w:rsid w:val="00AC51AE"/>
    <w:rsid w:val="00AC7C1D"/>
    <w:rsid w:val="00AD097C"/>
    <w:rsid w:val="00AD34B8"/>
    <w:rsid w:val="00AD460A"/>
    <w:rsid w:val="00AE3179"/>
    <w:rsid w:val="00AE344F"/>
    <w:rsid w:val="00AE7F42"/>
    <w:rsid w:val="00AF05FE"/>
    <w:rsid w:val="00AF6423"/>
    <w:rsid w:val="00B01D51"/>
    <w:rsid w:val="00B06C7C"/>
    <w:rsid w:val="00B12F3C"/>
    <w:rsid w:val="00B200C4"/>
    <w:rsid w:val="00B21C62"/>
    <w:rsid w:val="00B222ED"/>
    <w:rsid w:val="00B26D96"/>
    <w:rsid w:val="00B2743C"/>
    <w:rsid w:val="00B34F6D"/>
    <w:rsid w:val="00B402FF"/>
    <w:rsid w:val="00B450E6"/>
    <w:rsid w:val="00B4601A"/>
    <w:rsid w:val="00B46FFE"/>
    <w:rsid w:val="00B5236F"/>
    <w:rsid w:val="00B562F3"/>
    <w:rsid w:val="00B62AA0"/>
    <w:rsid w:val="00B649DE"/>
    <w:rsid w:val="00B709FB"/>
    <w:rsid w:val="00B7255B"/>
    <w:rsid w:val="00B73F10"/>
    <w:rsid w:val="00B80FF6"/>
    <w:rsid w:val="00B9152C"/>
    <w:rsid w:val="00BA121F"/>
    <w:rsid w:val="00BA455F"/>
    <w:rsid w:val="00BA7077"/>
    <w:rsid w:val="00BB365B"/>
    <w:rsid w:val="00BC02B3"/>
    <w:rsid w:val="00BC4635"/>
    <w:rsid w:val="00BD2CD7"/>
    <w:rsid w:val="00BD43E0"/>
    <w:rsid w:val="00BD74D9"/>
    <w:rsid w:val="00BE088C"/>
    <w:rsid w:val="00BE5FE0"/>
    <w:rsid w:val="00BF5288"/>
    <w:rsid w:val="00BF6DEC"/>
    <w:rsid w:val="00C026C6"/>
    <w:rsid w:val="00C05974"/>
    <w:rsid w:val="00C0619F"/>
    <w:rsid w:val="00C1106B"/>
    <w:rsid w:val="00C14FDB"/>
    <w:rsid w:val="00C2646C"/>
    <w:rsid w:val="00C32B24"/>
    <w:rsid w:val="00C41D5E"/>
    <w:rsid w:val="00C47C25"/>
    <w:rsid w:val="00C62945"/>
    <w:rsid w:val="00C66667"/>
    <w:rsid w:val="00C7475D"/>
    <w:rsid w:val="00C772CB"/>
    <w:rsid w:val="00C838A7"/>
    <w:rsid w:val="00C86426"/>
    <w:rsid w:val="00C9649C"/>
    <w:rsid w:val="00C96950"/>
    <w:rsid w:val="00CA2193"/>
    <w:rsid w:val="00CA731E"/>
    <w:rsid w:val="00CB28EC"/>
    <w:rsid w:val="00CE2405"/>
    <w:rsid w:val="00CE4A9B"/>
    <w:rsid w:val="00D03253"/>
    <w:rsid w:val="00D13A47"/>
    <w:rsid w:val="00D277BF"/>
    <w:rsid w:val="00D30CF8"/>
    <w:rsid w:val="00D45A6A"/>
    <w:rsid w:val="00D631B3"/>
    <w:rsid w:val="00D64DC3"/>
    <w:rsid w:val="00D7773B"/>
    <w:rsid w:val="00D81A84"/>
    <w:rsid w:val="00D826CA"/>
    <w:rsid w:val="00D85A30"/>
    <w:rsid w:val="00DA1A2F"/>
    <w:rsid w:val="00DA2545"/>
    <w:rsid w:val="00DA7133"/>
    <w:rsid w:val="00DB397E"/>
    <w:rsid w:val="00DD18D4"/>
    <w:rsid w:val="00DF0A1E"/>
    <w:rsid w:val="00DF3A7D"/>
    <w:rsid w:val="00E030BC"/>
    <w:rsid w:val="00E06686"/>
    <w:rsid w:val="00E14AFD"/>
    <w:rsid w:val="00E15F47"/>
    <w:rsid w:val="00E21EF6"/>
    <w:rsid w:val="00E2586F"/>
    <w:rsid w:val="00E2713B"/>
    <w:rsid w:val="00E2722D"/>
    <w:rsid w:val="00E27ABC"/>
    <w:rsid w:val="00E300AB"/>
    <w:rsid w:val="00E5740F"/>
    <w:rsid w:val="00E60BE0"/>
    <w:rsid w:val="00E63E7D"/>
    <w:rsid w:val="00E81CA1"/>
    <w:rsid w:val="00E8344E"/>
    <w:rsid w:val="00E87622"/>
    <w:rsid w:val="00E915C1"/>
    <w:rsid w:val="00E94A57"/>
    <w:rsid w:val="00E97456"/>
    <w:rsid w:val="00EB4B6A"/>
    <w:rsid w:val="00EC6F7C"/>
    <w:rsid w:val="00ED4360"/>
    <w:rsid w:val="00ED5F79"/>
    <w:rsid w:val="00EE09D2"/>
    <w:rsid w:val="00EF035C"/>
    <w:rsid w:val="00EF712B"/>
    <w:rsid w:val="00F111A0"/>
    <w:rsid w:val="00F12BEC"/>
    <w:rsid w:val="00F14782"/>
    <w:rsid w:val="00F17892"/>
    <w:rsid w:val="00F2293B"/>
    <w:rsid w:val="00F2583E"/>
    <w:rsid w:val="00F27E05"/>
    <w:rsid w:val="00F305B7"/>
    <w:rsid w:val="00F34F50"/>
    <w:rsid w:val="00F37BD6"/>
    <w:rsid w:val="00F52232"/>
    <w:rsid w:val="00F556CD"/>
    <w:rsid w:val="00F57298"/>
    <w:rsid w:val="00F618A6"/>
    <w:rsid w:val="00F61C86"/>
    <w:rsid w:val="00F70A16"/>
    <w:rsid w:val="00F7265C"/>
    <w:rsid w:val="00F941E2"/>
    <w:rsid w:val="00FA4FC7"/>
    <w:rsid w:val="00FB0A01"/>
    <w:rsid w:val="00FB45DB"/>
    <w:rsid w:val="00FB4E81"/>
    <w:rsid w:val="00FB74DA"/>
    <w:rsid w:val="00FC5021"/>
    <w:rsid w:val="00FC7798"/>
    <w:rsid w:val="00FD3508"/>
    <w:rsid w:val="00FD3A05"/>
    <w:rsid w:val="00FD6EE6"/>
    <w:rsid w:val="00FF38F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2E4C0"/>
  <w15:chartTrackingRefBased/>
  <w15:docId w15:val="{57959895-5FCC-4312-BBE0-2BD6ABD0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basedOn w:val="Heading1"/>
    <w:next w:val="Normal"/>
    <w:link w:val="Heading2Char"/>
    <w:qFormat/>
    <w:rsid w:val="00C2646C"/>
    <w:pPr>
      <w:numPr>
        <w:ilvl w:val="1"/>
      </w:numPr>
      <w:outlineLvl w:val="1"/>
    </w:pPr>
    <w:rPr>
      <w:iCs w:val="0"/>
      <w:sz w:val="28"/>
      <w:szCs w:val="26"/>
      <w:lang w:val="en-ZA"/>
    </w:rPr>
  </w:style>
  <w:style w:type="paragraph" w:styleId="Heading3">
    <w:name w:val="heading 3"/>
    <w:basedOn w:val="Heading1"/>
    <w:next w:val="Normal"/>
    <w:link w:val="Heading3Char"/>
    <w:qFormat/>
    <w:rsid w:val="00C2646C"/>
    <w:pPr>
      <w:numPr>
        <w:ilvl w:val="2"/>
      </w:numPr>
      <w:outlineLvl w:val="2"/>
    </w:pPr>
    <w:rPr>
      <w:sz w:val="24"/>
      <w:szCs w:val="24"/>
    </w:rPr>
  </w:style>
  <w:style w:type="paragraph" w:styleId="Heading4">
    <w:name w:val="heading 4"/>
    <w:basedOn w:val="Heading1"/>
    <w:next w:val="Normal"/>
    <w:link w:val="Heading4Char"/>
    <w:uiPriority w:val="5"/>
    <w:unhideWhenUsed/>
    <w:qFormat/>
    <w:rsid w:val="00C2646C"/>
    <w:pPr>
      <w:numPr>
        <w:ilvl w:val="3"/>
      </w:numPr>
      <w:ind w:left="1135"/>
      <w:outlineLvl w:val="3"/>
    </w:pPr>
    <w:rPr>
      <w:iCs w:val="0"/>
      <w:sz w:val="24"/>
    </w:rPr>
  </w:style>
  <w:style w:type="paragraph" w:styleId="Heading5">
    <w:name w:val="heading 5"/>
    <w:basedOn w:val="Heading1"/>
    <w:next w:val="Normal"/>
    <w:link w:val="Heading5Char"/>
    <w:uiPriority w:val="2"/>
    <w:unhideWhenUsed/>
    <w:qFormat/>
    <w:rsid w:val="00C2646C"/>
    <w:pPr>
      <w:numPr>
        <w:ilvl w:val="4"/>
      </w:numPr>
      <w:outlineLvl w:val="4"/>
    </w:pPr>
    <w:rPr>
      <w:sz w:val="24"/>
    </w:rPr>
  </w:style>
  <w:style w:type="paragraph" w:styleId="Heading6">
    <w:name w:val="heading 6"/>
    <w:basedOn w:val="Heading1"/>
    <w:next w:val="Normal"/>
    <w:link w:val="Heading6Char"/>
    <w:uiPriority w:val="2"/>
    <w:unhideWhenUsed/>
    <w:qFormat/>
    <w:rsid w:val="00C2646C"/>
    <w:pPr>
      <w:numPr>
        <w:ilvl w:val="5"/>
      </w:numPr>
      <w:outlineLvl w:val="5"/>
    </w:pPr>
    <w:rPr>
      <w:sz w:val="24"/>
    </w:rPr>
  </w:style>
  <w:style w:type="paragraph" w:styleId="Heading7">
    <w:name w:val="heading 7"/>
    <w:basedOn w:val="Heading1"/>
    <w:next w:val="Normal"/>
    <w:link w:val="Heading7Char"/>
    <w:uiPriority w:val="2"/>
    <w:unhideWhenUsed/>
    <w:qFormat/>
    <w:rsid w:val="00C2646C"/>
    <w:pPr>
      <w:numPr>
        <w:ilvl w:val="6"/>
      </w:numPr>
      <w:outlineLvl w:val="6"/>
    </w:pPr>
    <w:rPr>
      <w:iCs w:val="0"/>
      <w:sz w:val="24"/>
    </w:rPr>
  </w:style>
  <w:style w:type="paragraph" w:styleId="Heading8">
    <w:name w:val="heading 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5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semiHidden/>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semiHidden/>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21"/>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table" w:customStyle="1" w:styleId="TableGrid6">
    <w:name w:val="Table Grid6"/>
    <w:basedOn w:val="TableNormal"/>
    <w:next w:val="TableGrid"/>
    <w:uiPriority w:val="59"/>
    <w:rsid w:val="00541FF6"/>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qFormat/>
    <w:rsid w:val="009E1CF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3">
    <w:name w:val="Level3"/>
    <w:basedOn w:val="Normal"/>
    <w:rsid w:val="00D13A47"/>
    <w:pPr>
      <w:numPr>
        <w:ilvl w:val="2"/>
        <w:numId w:val="31"/>
      </w:numPr>
      <w:spacing w:after="210" w:line="264" w:lineRule="auto"/>
      <w:jc w:val="left"/>
      <w:outlineLvl w:val="1"/>
    </w:pPr>
    <w:rPr>
      <w:rFonts w:ascii="Arial" w:eastAsia="Arial Unicode MS" w:hAnsi="Arial" w:cs="Times New Roman"/>
      <w:sz w:val="21"/>
      <w:szCs w:val="21"/>
      <w:lang w:eastAsia="en-GB"/>
    </w:rPr>
  </w:style>
  <w:style w:type="paragraph" w:customStyle="1" w:styleId="Level4">
    <w:name w:val="Level4"/>
    <w:basedOn w:val="Level3"/>
    <w:rsid w:val="00D13A47"/>
    <w:pPr>
      <w:numPr>
        <w:ilvl w:val="3"/>
      </w:numPr>
    </w:pPr>
  </w:style>
  <w:style w:type="paragraph" w:customStyle="1" w:styleId="Level5">
    <w:name w:val="Level5"/>
    <w:basedOn w:val="Level4"/>
    <w:rsid w:val="00D13A47"/>
    <w:pPr>
      <w:numPr>
        <w:ilvl w:val="4"/>
      </w:numPr>
      <w:ind w:hanging="2552"/>
    </w:pPr>
  </w:style>
  <w:style w:type="table" w:customStyle="1" w:styleId="TableGrid3">
    <w:name w:val="Table Grid3"/>
    <w:basedOn w:val="TableNormal"/>
    <w:next w:val="TableGrid"/>
    <w:rsid w:val="00D13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qFormat/>
    <w:rsid w:val="00B73F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FB45DB"/>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254115">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Elroyt\Documents\Annexure%201%20Bid%20Specification%20template%20v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1BB1127A8C34611A378F6C569F017BC"/>
        <w:category>
          <w:name w:val="General"/>
          <w:gallery w:val="placeholder"/>
        </w:category>
        <w:types>
          <w:type w:val="bbPlcHdr"/>
        </w:types>
        <w:behaviors>
          <w:behavior w:val="content"/>
        </w:behaviors>
        <w:guid w:val="{015200B9-AABD-4BE2-AED6-2527E19A924A}"/>
      </w:docPartPr>
      <w:docPartBody>
        <w:p w:rsidR="00B27E48" w:rsidRDefault="00303DBB">
          <w:pPr>
            <w:pStyle w:val="E1BB1127A8C34611A378F6C569F017BC"/>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DBB"/>
    <w:rsid w:val="001F4A55"/>
    <w:rsid w:val="00303DBB"/>
    <w:rsid w:val="004C7009"/>
    <w:rsid w:val="006601AF"/>
    <w:rsid w:val="006B7B98"/>
    <w:rsid w:val="006F74BB"/>
    <w:rsid w:val="007A6DA6"/>
    <w:rsid w:val="00947464"/>
    <w:rsid w:val="009A47D5"/>
    <w:rsid w:val="009B0F32"/>
    <w:rsid w:val="009E4C89"/>
    <w:rsid w:val="00AE344F"/>
    <w:rsid w:val="00B27E48"/>
    <w:rsid w:val="00BF6B03"/>
    <w:rsid w:val="00C91BD9"/>
    <w:rsid w:val="00D45A6A"/>
    <w:rsid w:val="00D85A30"/>
    <w:rsid w:val="00E2586F"/>
    <w:rsid w:val="00E670BF"/>
    <w:rsid w:val="00EA69EE"/>
    <w:rsid w:val="00EF3496"/>
    <w:rsid w:val="00F61817"/>
    <w:rsid w:val="00F7265C"/>
    <w:rsid w:val="00FB74DA"/>
    <w:rsid w:val="00FD3508"/>
    <w:rsid w:val="00FF74C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1BB1127A8C34611A378F6C569F017BC">
    <w:name w:val="E1BB1127A8C34611A378F6C569F017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714DD-91FB-4881-BCA4-5D9CDB95C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Template>
  <TotalTime>27</TotalTime>
  <Pages>18</Pages>
  <Words>5990</Words>
  <Characters>34146</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40056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Elroy Tomlinson</dc:creator>
  <cp:keywords/>
  <dc:description/>
  <cp:lastModifiedBy>Lelethu Manciya</cp:lastModifiedBy>
  <cp:revision>13</cp:revision>
  <cp:lastPrinted>2017-11-22T15:08:00Z</cp:lastPrinted>
  <dcterms:created xsi:type="dcterms:W3CDTF">2024-08-05T12:39:00Z</dcterms:created>
  <dcterms:modified xsi:type="dcterms:W3CDTF">2024-09-03T12:28:00Z</dcterms:modified>
</cp:coreProperties>
</file>