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649"/>
        <w:gridCol w:w="246"/>
        <w:gridCol w:w="321"/>
        <w:gridCol w:w="844"/>
        <w:gridCol w:w="47"/>
        <w:gridCol w:w="1235"/>
        <w:gridCol w:w="92"/>
        <w:gridCol w:w="246"/>
        <w:gridCol w:w="318"/>
        <w:gridCol w:w="1257"/>
        <w:gridCol w:w="1426"/>
      </w:tblGrid>
      <w:tr w:rsidR="00267DE0" w:rsidRPr="00627C33" w14:paraId="2673D860" w14:textId="77777777" w:rsidTr="00B056DD">
        <w:trPr>
          <w:trHeight w:val="228"/>
          <w:jc w:val="center"/>
        </w:trPr>
        <w:tc>
          <w:tcPr>
            <w:tcW w:w="10989" w:type="dxa"/>
            <w:gridSpan w:val="15"/>
            <w:shd w:val="clear" w:color="auto" w:fill="DDD9C3"/>
            <w:vAlign w:val="bottom"/>
          </w:tcPr>
          <w:p w14:paraId="6C7D8568" w14:textId="77777777" w:rsidR="00267DE0" w:rsidRPr="00FA7F3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67DE0" w:rsidRPr="00627C33" w14:paraId="72C92C12" w14:textId="77777777" w:rsidTr="00F12B1E">
        <w:trPr>
          <w:trHeight w:val="228"/>
          <w:jc w:val="center"/>
        </w:trPr>
        <w:tc>
          <w:tcPr>
            <w:tcW w:w="1366" w:type="dxa"/>
            <w:vAlign w:val="bottom"/>
          </w:tcPr>
          <w:p w14:paraId="45409C70"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5ABE4C0D" w14:textId="733AEE3F" w:rsidR="00267DE0" w:rsidRPr="002B5AE3" w:rsidRDefault="00772216"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RFQ</w:t>
            </w:r>
            <w:r w:rsidR="004A00B5">
              <w:rPr>
                <w:rFonts w:ascii="Arial" w:hAnsi="Arial" w:cs="Arial"/>
                <w:sz w:val="20"/>
                <w:lang w:val="en-GB"/>
              </w:rPr>
              <w:t>10/03/2025-26</w:t>
            </w:r>
          </w:p>
        </w:tc>
        <w:tc>
          <w:tcPr>
            <w:tcW w:w="1649" w:type="dxa"/>
            <w:vAlign w:val="bottom"/>
          </w:tcPr>
          <w:p w14:paraId="517886F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vAlign w:val="bottom"/>
          </w:tcPr>
          <w:p w14:paraId="17DF397B" w14:textId="398AB947" w:rsidR="00267DE0" w:rsidRPr="002B5AE3" w:rsidRDefault="00297222"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25 March 2026</w:t>
            </w:r>
          </w:p>
        </w:tc>
        <w:tc>
          <w:tcPr>
            <w:tcW w:w="1575" w:type="dxa"/>
            <w:gridSpan w:val="2"/>
            <w:vAlign w:val="bottom"/>
          </w:tcPr>
          <w:p w14:paraId="69ACE58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8EEF8BD" w14:textId="65CB893E" w:rsidR="00267DE0" w:rsidRPr="00627C33" w:rsidRDefault="007F5A0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B5AE3">
              <w:rPr>
                <w:rFonts w:ascii="Arial" w:hAnsi="Arial" w:cs="Arial"/>
                <w:sz w:val="20"/>
                <w:lang w:val="en-GB"/>
              </w:rPr>
              <w:t>1</w:t>
            </w:r>
            <w:r w:rsidRPr="002B5AE3">
              <w:rPr>
                <w:rFonts w:ascii="Arial" w:hAnsi="Arial" w:cs="Arial"/>
                <w:sz w:val="20"/>
              </w:rPr>
              <w:t>1</w:t>
            </w:r>
            <w:r>
              <w:t>:00</w:t>
            </w:r>
          </w:p>
        </w:tc>
      </w:tr>
      <w:tr w:rsidR="00267DE0" w:rsidRPr="00627C33" w14:paraId="13F17000" w14:textId="77777777" w:rsidTr="00B056DD">
        <w:trPr>
          <w:trHeight w:val="228"/>
          <w:jc w:val="center"/>
        </w:trPr>
        <w:tc>
          <w:tcPr>
            <w:tcW w:w="1366" w:type="dxa"/>
            <w:tcBorders>
              <w:bottom w:val="single" w:sz="4" w:space="0" w:color="auto"/>
            </w:tcBorders>
            <w:vAlign w:val="bottom"/>
          </w:tcPr>
          <w:p w14:paraId="2AAC9E5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4"/>
            <w:tcBorders>
              <w:bottom w:val="single" w:sz="4" w:space="0" w:color="auto"/>
            </w:tcBorders>
            <w:vAlign w:val="bottom"/>
          </w:tcPr>
          <w:p w14:paraId="3B42FD05" w14:textId="69B358D8" w:rsidR="00267DE0" w:rsidRPr="00FA4CCD" w:rsidRDefault="00267DE0" w:rsidP="00FA4CCD">
            <w:pPr>
              <w:widowControl/>
              <w:tabs>
                <w:tab w:val="num" w:pos="1800"/>
              </w:tabs>
              <w:autoSpaceDE w:val="0"/>
              <w:autoSpaceDN w:val="0"/>
              <w:spacing w:after="120" w:line="360" w:lineRule="auto"/>
              <w:jc w:val="both"/>
              <w:rPr>
                <w:rFonts w:ascii="Arial" w:hAnsi="Arial" w:cs="Arial"/>
                <w:b/>
                <w:snapToGrid/>
                <w:sz w:val="18"/>
                <w:szCs w:val="18"/>
              </w:rPr>
            </w:pPr>
          </w:p>
        </w:tc>
      </w:tr>
      <w:tr w:rsidR="00267DE0" w:rsidRPr="00627C33" w14:paraId="4CC52C01" w14:textId="77777777" w:rsidTr="00B056DD">
        <w:trPr>
          <w:trHeight w:val="228"/>
          <w:jc w:val="center"/>
        </w:trPr>
        <w:tc>
          <w:tcPr>
            <w:tcW w:w="10989" w:type="dxa"/>
            <w:gridSpan w:val="15"/>
            <w:tcBorders>
              <w:bottom w:val="single" w:sz="4" w:space="0" w:color="auto"/>
            </w:tcBorders>
            <w:shd w:val="clear" w:color="auto" w:fill="DDD9C3"/>
            <w:vAlign w:val="bottom"/>
          </w:tcPr>
          <w:p w14:paraId="306278E8" w14:textId="20F789B3" w:rsidR="00267DE0" w:rsidRPr="00436356"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67DE0" w:rsidRPr="00627C33" w14:paraId="0AA016FA" w14:textId="77777777" w:rsidTr="00B056DD">
        <w:trPr>
          <w:trHeight w:val="340"/>
          <w:jc w:val="center"/>
        </w:trPr>
        <w:tc>
          <w:tcPr>
            <w:tcW w:w="10989" w:type="dxa"/>
            <w:gridSpan w:val="15"/>
            <w:tcBorders>
              <w:top w:val="single" w:sz="4" w:space="0" w:color="auto"/>
            </w:tcBorders>
            <w:vAlign w:val="bottom"/>
          </w:tcPr>
          <w:p w14:paraId="43360665" w14:textId="576AF956" w:rsidR="00267DE0" w:rsidRPr="00F12B1E"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Via e-mail to </w:t>
            </w:r>
            <w:r w:rsidR="00776493">
              <w:rPr>
                <w:rFonts w:ascii="Arial Narrow" w:hAnsi="Arial Narrow"/>
                <w:b/>
                <w:sz w:val="20"/>
              </w:rPr>
              <w:t>charlotte</w:t>
            </w:r>
            <w:r>
              <w:rPr>
                <w:rFonts w:ascii="Arial Narrow" w:hAnsi="Arial Narrow"/>
                <w:b/>
                <w:sz w:val="20"/>
              </w:rPr>
              <w:t>.</w:t>
            </w:r>
            <w:r w:rsidR="00776493">
              <w:rPr>
                <w:rFonts w:ascii="Arial Narrow" w:hAnsi="Arial Narrow"/>
                <w:b/>
                <w:sz w:val="20"/>
              </w:rPr>
              <w:t>nukeri@dst</w:t>
            </w:r>
            <w:r w:rsidR="00FA4CCD">
              <w:rPr>
                <w:rFonts w:ascii="Arial Narrow" w:hAnsi="Arial Narrow"/>
                <w:b/>
                <w:sz w:val="20"/>
              </w:rPr>
              <w:t>i</w:t>
            </w:r>
            <w:r w:rsidR="00776493">
              <w:rPr>
                <w:rFonts w:ascii="Arial Narrow" w:hAnsi="Arial Narrow"/>
                <w:b/>
                <w:sz w:val="20"/>
              </w:rPr>
              <w:t>.gov.za</w:t>
            </w:r>
          </w:p>
        </w:tc>
      </w:tr>
      <w:tr w:rsidR="00267DE0" w:rsidRPr="00627C33" w14:paraId="62AA6431" w14:textId="77777777" w:rsidTr="00B056DD">
        <w:trPr>
          <w:trHeight w:val="340"/>
          <w:jc w:val="center"/>
        </w:trPr>
        <w:tc>
          <w:tcPr>
            <w:tcW w:w="10989" w:type="dxa"/>
            <w:gridSpan w:val="15"/>
            <w:tcBorders>
              <w:top w:val="single" w:sz="4" w:space="0" w:color="auto"/>
            </w:tcBorders>
            <w:vAlign w:val="bottom"/>
          </w:tcPr>
          <w:p w14:paraId="3A9E36D5" w14:textId="47006812"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51382C6C" w14:textId="77777777" w:rsidTr="00B056DD">
        <w:trPr>
          <w:trHeight w:val="397"/>
          <w:jc w:val="center"/>
        </w:trPr>
        <w:tc>
          <w:tcPr>
            <w:tcW w:w="10989" w:type="dxa"/>
            <w:gridSpan w:val="15"/>
            <w:tcBorders>
              <w:top w:val="single" w:sz="4" w:space="0" w:color="auto"/>
            </w:tcBorders>
            <w:vAlign w:val="bottom"/>
          </w:tcPr>
          <w:p w14:paraId="3DD28B56"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6A5460FF" w14:textId="77777777" w:rsidTr="00D252BA">
        <w:trPr>
          <w:trHeight w:val="413"/>
          <w:jc w:val="center"/>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67DE0" w:rsidRPr="00627C33" w14:paraId="3C4DF3FC" w14:textId="77777777" w:rsidTr="00D252BA">
        <w:trPr>
          <w:trHeight w:val="302"/>
          <w:jc w:val="center"/>
        </w:trPr>
        <w:tc>
          <w:tcPr>
            <w:tcW w:w="2022" w:type="dxa"/>
            <w:gridSpan w:val="3"/>
            <w:tcBorders>
              <w:top w:val="single" w:sz="4" w:space="0" w:color="auto"/>
            </w:tcBorders>
            <w:vAlign w:val="bottom"/>
          </w:tcPr>
          <w:p w14:paraId="421A160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vAlign w:val="bottom"/>
          </w:tcPr>
          <w:p w14:paraId="7DCB6932" w14:textId="5A88847A"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 </w:t>
            </w:r>
            <w:r w:rsidR="001E22BC">
              <w:rPr>
                <w:rFonts w:ascii="Arial Narrow" w:hAnsi="Arial Narrow"/>
                <w:b/>
                <w:sz w:val="20"/>
                <w:lang w:val="en-GB"/>
              </w:rPr>
              <w:t>Charlotte Nukeri</w:t>
            </w:r>
          </w:p>
        </w:tc>
        <w:tc>
          <w:tcPr>
            <w:tcW w:w="2126" w:type="dxa"/>
            <w:gridSpan w:val="3"/>
            <w:tcBorders>
              <w:top w:val="single" w:sz="4" w:space="0" w:color="auto"/>
            </w:tcBorders>
            <w:vAlign w:val="bottom"/>
          </w:tcPr>
          <w:p w14:paraId="7F8FA9E2"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vAlign w:val="bottom"/>
          </w:tcPr>
          <w:p w14:paraId="457533B8" w14:textId="58746922"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b/>
                <w:sz w:val="18"/>
                <w:szCs w:val="18"/>
                <w:lang w:val="en-GB"/>
              </w:rPr>
              <w:t>Lize Kern</w:t>
            </w:r>
          </w:p>
        </w:tc>
      </w:tr>
      <w:tr w:rsidR="00267DE0" w:rsidRPr="00627C33" w14:paraId="22061DA5" w14:textId="77777777" w:rsidTr="00D252BA">
        <w:trPr>
          <w:trHeight w:val="302"/>
          <w:jc w:val="center"/>
        </w:trPr>
        <w:tc>
          <w:tcPr>
            <w:tcW w:w="2022" w:type="dxa"/>
            <w:gridSpan w:val="3"/>
            <w:tcBorders>
              <w:top w:val="single" w:sz="4" w:space="0" w:color="auto"/>
            </w:tcBorders>
            <w:vAlign w:val="bottom"/>
          </w:tcPr>
          <w:p w14:paraId="1595D1B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vAlign w:val="bottom"/>
          </w:tcPr>
          <w:p w14:paraId="2F9BBBD7" w14:textId="51EC6EAD"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082 </w:t>
            </w:r>
            <w:r w:rsidR="001E22BC">
              <w:rPr>
                <w:rFonts w:ascii="Arial Narrow" w:hAnsi="Arial Narrow"/>
                <w:b/>
                <w:sz w:val="20"/>
                <w:lang w:val="en-GB"/>
              </w:rPr>
              <w:t>311 2499</w:t>
            </w:r>
          </w:p>
        </w:tc>
        <w:tc>
          <w:tcPr>
            <w:tcW w:w="2126" w:type="dxa"/>
            <w:gridSpan w:val="3"/>
            <w:tcBorders>
              <w:top w:val="single" w:sz="4" w:space="0" w:color="auto"/>
            </w:tcBorders>
            <w:vAlign w:val="bottom"/>
          </w:tcPr>
          <w:p w14:paraId="0481F6D5"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vAlign w:val="bottom"/>
          </w:tcPr>
          <w:p w14:paraId="08E7070C"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CA0BEC9" w14:textId="77777777" w:rsidTr="00D252BA">
        <w:trPr>
          <w:trHeight w:val="302"/>
          <w:jc w:val="center"/>
        </w:trPr>
        <w:tc>
          <w:tcPr>
            <w:tcW w:w="2022" w:type="dxa"/>
            <w:gridSpan w:val="3"/>
            <w:tcBorders>
              <w:top w:val="single" w:sz="4" w:space="0" w:color="auto"/>
            </w:tcBorders>
            <w:vAlign w:val="bottom"/>
          </w:tcPr>
          <w:p w14:paraId="5FAC04F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vAlign w:val="bottom"/>
          </w:tcPr>
          <w:p w14:paraId="6546DF74" w14:textId="78ED51FD"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126" w:type="dxa"/>
            <w:gridSpan w:val="3"/>
            <w:tcBorders>
              <w:top w:val="single" w:sz="4" w:space="0" w:color="auto"/>
            </w:tcBorders>
            <w:vAlign w:val="bottom"/>
          </w:tcPr>
          <w:p w14:paraId="6AF744AC"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vAlign w:val="bottom"/>
          </w:tcPr>
          <w:p w14:paraId="2B126B07"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D34495E" w14:textId="77777777" w:rsidTr="00D252BA">
        <w:trPr>
          <w:trHeight w:val="268"/>
          <w:jc w:val="center"/>
        </w:trPr>
        <w:tc>
          <w:tcPr>
            <w:tcW w:w="2022" w:type="dxa"/>
            <w:gridSpan w:val="3"/>
            <w:tcBorders>
              <w:top w:val="single" w:sz="4" w:space="0" w:color="auto"/>
            </w:tcBorders>
            <w:vAlign w:val="bottom"/>
          </w:tcPr>
          <w:p w14:paraId="3DC41DA8"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vAlign w:val="bottom"/>
          </w:tcPr>
          <w:p w14:paraId="27B27A98" w14:textId="240F649D"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hyperlink r:id="rId8" w:history="1">
              <w:r w:rsidRPr="00FF11AE">
                <w:rPr>
                  <w:rStyle w:val="Hyperlink"/>
                  <w:rFonts w:ascii="Arial" w:hAnsi="Arial" w:cs="Arial"/>
                  <w:sz w:val="20"/>
                </w:rPr>
                <w:t>charlotte.nukeri</w:t>
              </w:r>
              <w:r w:rsidRPr="00FF11AE">
                <w:rPr>
                  <w:rStyle w:val="Hyperlink"/>
                  <w:rFonts w:ascii="Arial" w:hAnsi="Arial" w:cs="Arial"/>
                  <w:b/>
                  <w:sz w:val="20"/>
                  <w:lang w:val="en-GB"/>
                </w:rPr>
                <w:t>@dsti.gov.za</w:t>
              </w:r>
            </w:hyperlink>
          </w:p>
        </w:tc>
        <w:tc>
          <w:tcPr>
            <w:tcW w:w="2126" w:type="dxa"/>
            <w:gridSpan w:val="3"/>
            <w:tcBorders>
              <w:top w:val="single" w:sz="4" w:space="0" w:color="auto"/>
            </w:tcBorders>
            <w:vAlign w:val="bottom"/>
          </w:tcPr>
          <w:p w14:paraId="0515D46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vAlign w:val="bottom"/>
          </w:tcPr>
          <w:p w14:paraId="3182AD04" w14:textId="7D30B602"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sz w:val="18"/>
                <w:szCs w:val="18"/>
              </w:rPr>
              <w:t>Lize.kern</w:t>
            </w:r>
            <w:r w:rsidR="00D12216" w:rsidRPr="006E70E2">
              <w:rPr>
                <w:rFonts w:ascii="Arial" w:hAnsi="Arial" w:cs="Arial"/>
                <w:sz w:val="18"/>
                <w:szCs w:val="18"/>
              </w:rPr>
              <w:t>@dst</w:t>
            </w:r>
            <w:r>
              <w:rPr>
                <w:rFonts w:ascii="Arial" w:hAnsi="Arial" w:cs="Arial"/>
                <w:sz w:val="18"/>
                <w:szCs w:val="18"/>
              </w:rPr>
              <w:t>i</w:t>
            </w:r>
            <w:r w:rsidR="00D12216" w:rsidRPr="006E70E2">
              <w:rPr>
                <w:rFonts w:ascii="Arial" w:hAnsi="Arial" w:cs="Arial"/>
                <w:sz w:val="18"/>
                <w:szCs w:val="18"/>
              </w:rPr>
              <w:t>.goz.za</w:t>
            </w:r>
          </w:p>
        </w:tc>
      </w:tr>
      <w:tr w:rsidR="00267DE0" w:rsidRPr="00627C33" w14:paraId="5672B119" w14:textId="77777777" w:rsidTr="00B056DD">
        <w:trPr>
          <w:trHeight w:val="228"/>
          <w:jc w:val="center"/>
        </w:trPr>
        <w:tc>
          <w:tcPr>
            <w:tcW w:w="10989" w:type="dxa"/>
            <w:gridSpan w:val="15"/>
            <w:shd w:val="clear" w:color="auto" w:fill="DDD9C3"/>
            <w:vAlign w:val="bottom"/>
          </w:tcPr>
          <w:p w14:paraId="59EF8FF6" w14:textId="3B16062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67DE0" w:rsidRPr="00627C33" w14:paraId="107FC94B" w14:textId="77777777" w:rsidTr="00B056DD">
        <w:trPr>
          <w:trHeight w:val="340"/>
          <w:jc w:val="center"/>
        </w:trPr>
        <w:tc>
          <w:tcPr>
            <w:tcW w:w="2007" w:type="dxa"/>
            <w:gridSpan w:val="2"/>
            <w:vAlign w:val="bottom"/>
          </w:tcPr>
          <w:p w14:paraId="0900F90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vAlign w:val="bottom"/>
          </w:tcPr>
          <w:p w14:paraId="055E5F6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C4EC5A2" w14:textId="77777777" w:rsidTr="00B056DD">
        <w:trPr>
          <w:trHeight w:val="340"/>
          <w:jc w:val="center"/>
        </w:trPr>
        <w:tc>
          <w:tcPr>
            <w:tcW w:w="2007" w:type="dxa"/>
            <w:gridSpan w:val="2"/>
            <w:vAlign w:val="bottom"/>
          </w:tcPr>
          <w:p w14:paraId="1159FCE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vAlign w:val="bottom"/>
          </w:tcPr>
          <w:p w14:paraId="44487F7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12F644B" w14:textId="77777777" w:rsidTr="00B056DD">
        <w:trPr>
          <w:trHeight w:val="340"/>
          <w:jc w:val="center"/>
        </w:trPr>
        <w:tc>
          <w:tcPr>
            <w:tcW w:w="2007" w:type="dxa"/>
            <w:gridSpan w:val="2"/>
            <w:vAlign w:val="bottom"/>
          </w:tcPr>
          <w:p w14:paraId="6500A3A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vAlign w:val="bottom"/>
          </w:tcPr>
          <w:p w14:paraId="64941D2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7315008B" w14:textId="77777777" w:rsidTr="00B056DD">
        <w:trPr>
          <w:trHeight w:val="340"/>
          <w:jc w:val="center"/>
        </w:trPr>
        <w:tc>
          <w:tcPr>
            <w:tcW w:w="2007" w:type="dxa"/>
            <w:gridSpan w:val="2"/>
            <w:vAlign w:val="bottom"/>
          </w:tcPr>
          <w:p w14:paraId="3227662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C864533"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361992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E10D5A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6E10F4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57E54E79" w14:textId="77777777" w:rsidTr="00B056DD">
        <w:trPr>
          <w:trHeight w:val="340"/>
          <w:jc w:val="center"/>
        </w:trPr>
        <w:tc>
          <w:tcPr>
            <w:tcW w:w="2007" w:type="dxa"/>
            <w:gridSpan w:val="2"/>
            <w:vAlign w:val="bottom"/>
          </w:tcPr>
          <w:p w14:paraId="07C2D33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vAlign w:val="bottom"/>
          </w:tcPr>
          <w:p w14:paraId="582D2B5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61249F7" w14:textId="77777777" w:rsidTr="00B056DD">
        <w:trPr>
          <w:trHeight w:val="340"/>
          <w:jc w:val="center"/>
        </w:trPr>
        <w:tc>
          <w:tcPr>
            <w:tcW w:w="2007" w:type="dxa"/>
            <w:gridSpan w:val="2"/>
            <w:vAlign w:val="bottom"/>
          </w:tcPr>
          <w:p w14:paraId="130060E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09376A9"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043BEFF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A717D8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EEA1AC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037BA909" w14:textId="77777777" w:rsidTr="00B056DD">
        <w:trPr>
          <w:trHeight w:val="340"/>
          <w:jc w:val="center"/>
        </w:trPr>
        <w:tc>
          <w:tcPr>
            <w:tcW w:w="2007" w:type="dxa"/>
            <w:gridSpan w:val="2"/>
            <w:vAlign w:val="bottom"/>
          </w:tcPr>
          <w:p w14:paraId="76AC64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vAlign w:val="bottom"/>
          </w:tcPr>
          <w:p w14:paraId="4E93499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4C15454" w14:textId="77777777" w:rsidTr="00B056DD">
        <w:trPr>
          <w:trHeight w:val="299"/>
          <w:jc w:val="center"/>
        </w:trPr>
        <w:tc>
          <w:tcPr>
            <w:tcW w:w="2007" w:type="dxa"/>
            <w:gridSpan w:val="2"/>
            <w:vAlign w:val="bottom"/>
          </w:tcPr>
          <w:p w14:paraId="3A107D0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vAlign w:val="bottom"/>
          </w:tcPr>
          <w:p w14:paraId="259A8A8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90B9177" w14:textId="77777777" w:rsidTr="00B056DD">
        <w:trPr>
          <w:trHeight w:val="57"/>
          <w:jc w:val="center"/>
        </w:trPr>
        <w:tc>
          <w:tcPr>
            <w:tcW w:w="2007" w:type="dxa"/>
            <w:gridSpan w:val="2"/>
          </w:tcPr>
          <w:p w14:paraId="77CCFAF2" w14:textId="77777777" w:rsidR="00267DE0" w:rsidRPr="00EB1FAB"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0DC40D5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3540FDD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19576AF7" w14:textId="77777777" w:rsidR="00267DE0" w:rsidRPr="00E93DA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49AF463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6426A16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67DE0" w:rsidRPr="00627C33" w14:paraId="2E744C85" w14:textId="77777777" w:rsidTr="00B056DD">
        <w:trPr>
          <w:trHeight w:val="340"/>
          <w:jc w:val="center"/>
        </w:trPr>
        <w:tc>
          <w:tcPr>
            <w:tcW w:w="2007" w:type="dxa"/>
            <w:gridSpan w:val="2"/>
          </w:tcPr>
          <w:p w14:paraId="0BD844E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4F1E50CB"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5CB1BDF7"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F0DED5"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056DD">
        <w:trPr>
          <w:trHeight w:val="454"/>
          <w:jc w:val="center"/>
        </w:trPr>
        <w:tc>
          <w:tcPr>
            <w:tcW w:w="10989" w:type="dxa"/>
            <w:gridSpan w:val="15"/>
            <w:shd w:val="clear" w:color="auto" w:fill="DDD9C3"/>
            <w:vAlign w:val="bottom"/>
          </w:tcPr>
          <w:p w14:paraId="3EA856D2" w14:textId="77777777" w:rsidR="00267DE0" w:rsidRPr="00A91F28"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67DE0" w:rsidRPr="00627C33" w14:paraId="12ABE23C" w14:textId="77777777" w:rsidTr="00B056DD">
        <w:trPr>
          <w:trHeight w:val="864"/>
          <w:jc w:val="center"/>
        </w:trPr>
        <w:tc>
          <w:tcPr>
            <w:tcW w:w="2007" w:type="dxa"/>
            <w:gridSpan w:val="2"/>
            <w:vAlign w:val="center"/>
          </w:tcPr>
          <w:p w14:paraId="2EDF17BE" w14:textId="77777777" w:rsidR="00267DE0" w:rsidRPr="00627C33" w:rsidRDefault="00267DE0" w:rsidP="00B056D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F9EAC4A"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3FC28073" w14:textId="77777777" w:rsidR="00267DE0" w:rsidRDefault="00267DE0" w:rsidP="00B056D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235039"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w:t>
            </w:r>
            <w:proofErr w:type="gramStart"/>
            <w:r>
              <w:rPr>
                <w:rFonts w:ascii="Arial Narrow" w:hAnsi="Arial Narrow"/>
                <w:sz w:val="20"/>
              </w:rPr>
              <w:t>3 ]</w:t>
            </w:r>
            <w:proofErr w:type="gramEnd"/>
          </w:p>
          <w:p w14:paraId="26652E3F"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056DD">
        <w:trPr>
          <w:trHeight w:val="340"/>
          <w:jc w:val="center"/>
        </w:trPr>
        <w:tc>
          <w:tcPr>
            <w:tcW w:w="10989" w:type="dxa"/>
            <w:gridSpan w:val="15"/>
            <w:shd w:val="clear" w:color="auto" w:fill="DDD9C3"/>
            <w:vAlign w:val="center"/>
          </w:tcPr>
          <w:p w14:paraId="6712C5E0"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056DD">
        <w:trPr>
          <w:trHeight w:val="20"/>
          <w:jc w:val="center"/>
        </w:trPr>
        <w:tc>
          <w:tcPr>
            <w:tcW w:w="10989" w:type="dxa"/>
            <w:gridSpan w:val="15"/>
            <w:vAlign w:val="center"/>
          </w:tcPr>
          <w:p w14:paraId="27150CB5" w14:textId="1C5369B6"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77500E">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39CFF52" w14:textId="77777777" w:rsidR="0077500E" w:rsidRDefault="0077500E" w:rsidP="00B056DD">
            <w:pPr>
              <w:tabs>
                <w:tab w:val="left" w:pos="0"/>
                <w:tab w:val="left" w:pos="426"/>
              </w:tabs>
              <w:autoSpaceDE w:val="0"/>
              <w:autoSpaceDN w:val="0"/>
              <w:adjustRightInd w:val="0"/>
              <w:spacing w:before="120"/>
              <w:rPr>
                <w:rFonts w:ascii="Arial Narrow" w:hAnsi="Arial Narrow"/>
                <w:sz w:val="20"/>
              </w:rPr>
            </w:pPr>
          </w:p>
          <w:p w14:paraId="46133B93" w14:textId="77777777" w:rsidR="00267DE0" w:rsidRPr="007D4563" w:rsidRDefault="00267DE0" w:rsidP="00B056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056DD">
        <w:trPr>
          <w:trHeight w:val="20"/>
          <w:jc w:val="center"/>
        </w:trPr>
        <w:tc>
          <w:tcPr>
            <w:tcW w:w="10989" w:type="dxa"/>
            <w:gridSpan w:val="15"/>
            <w:vAlign w:val="center"/>
          </w:tcPr>
          <w:p w14:paraId="6964AF13" w14:textId="77777777" w:rsidR="0077500E" w:rsidRPr="00B8269E" w:rsidRDefault="0077500E" w:rsidP="0077500E">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77777777" w:rsidR="00267DE0" w:rsidRDefault="00267DE0" w:rsidP="00267DE0">
      <w:pPr>
        <w:pStyle w:val="Title"/>
        <w:rPr>
          <w:sz w:val="28"/>
        </w:rPr>
      </w:pPr>
      <w:r>
        <w:rPr>
          <w:sz w:val="28"/>
        </w:rPr>
        <w:br w:type="page"/>
      </w:r>
      <w:r>
        <w:rPr>
          <w:sz w:val="28"/>
        </w:rPr>
        <w:lastRenderedPageBreak/>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0"/>
          <w:footerReference w:type="even" r:id="rId11"/>
          <w:footerReference w:type="default" r:id="rId12"/>
          <w:headerReference w:type="first" r:id="rId13"/>
          <w:footerReference w:type="first" r:id="rId14"/>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tcPr>
          <w:p w14:paraId="3DD01AFA" w14:textId="77777777" w:rsidR="001C0A93" w:rsidRPr="000F6A00" w:rsidRDefault="001C0A93" w:rsidP="00B056DD">
            <w:pPr>
              <w:jc w:val="both"/>
              <w:rPr>
                <w:rFonts w:ascii="Arial" w:hAnsi="Arial" w:cs="Arial"/>
                <w:szCs w:val="24"/>
                <w:lang w:val="en-GB"/>
              </w:rPr>
            </w:pPr>
          </w:p>
        </w:tc>
        <w:tc>
          <w:tcPr>
            <w:tcW w:w="2410" w:type="dxa"/>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tcPr>
          <w:p w14:paraId="67AF3FD5" w14:textId="77777777" w:rsidR="001C0A93" w:rsidRPr="000F6A00" w:rsidRDefault="001C0A93" w:rsidP="00B056DD">
            <w:pPr>
              <w:jc w:val="both"/>
              <w:rPr>
                <w:rFonts w:ascii="Arial" w:hAnsi="Arial" w:cs="Arial"/>
                <w:szCs w:val="24"/>
                <w:lang w:val="en-GB"/>
              </w:rPr>
            </w:pPr>
          </w:p>
        </w:tc>
        <w:tc>
          <w:tcPr>
            <w:tcW w:w="2410" w:type="dxa"/>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tcPr>
          <w:p w14:paraId="00F80348" w14:textId="77777777" w:rsidR="001C0A93" w:rsidRPr="000F6A00" w:rsidRDefault="001C0A93" w:rsidP="00B056DD">
            <w:pPr>
              <w:jc w:val="both"/>
              <w:rPr>
                <w:rFonts w:ascii="Arial" w:hAnsi="Arial" w:cs="Arial"/>
                <w:szCs w:val="24"/>
                <w:lang w:val="en-GB"/>
              </w:rPr>
            </w:pPr>
          </w:p>
        </w:tc>
        <w:tc>
          <w:tcPr>
            <w:tcW w:w="2410" w:type="dxa"/>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tcPr>
          <w:p w14:paraId="2A22BC8C" w14:textId="77777777" w:rsidR="001C0A93" w:rsidRPr="000F6A00" w:rsidRDefault="001C0A93" w:rsidP="00B056DD">
            <w:pPr>
              <w:jc w:val="both"/>
              <w:rPr>
                <w:rFonts w:ascii="Arial" w:hAnsi="Arial" w:cs="Arial"/>
                <w:szCs w:val="24"/>
                <w:lang w:val="en-GB"/>
              </w:rPr>
            </w:pPr>
          </w:p>
        </w:tc>
        <w:tc>
          <w:tcPr>
            <w:tcW w:w="2410" w:type="dxa"/>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tcPr>
          <w:p w14:paraId="42D28E95" w14:textId="77777777" w:rsidR="001C0A93" w:rsidRPr="000F6A00" w:rsidRDefault="001C0A93" w:rsidP="00B056DD">
            <w:pPr>
              <w:jc w:val="both"/>
              <w:rPr>
                <w:rFonts w:ascii="Arial" w:hAnsi="Arial" w:cs="Arial"/>
                <w:szCs w:val="24"/>
                <w:lang w:val="en-GB"/>
              </w:rPr>
            </w:pPr>
          </w:p>
        </w:tc>
        <w:tc>
          <w:tcPr>
            <w:tcW w:w="2410" w:type="dxa"/>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tcPr>
          <w:p w14:paraId="2A1C6743" w14:textId="77777777" w:rsidR="001C0A93" w:rsidRPr="000F6A00" w:rsidRDefault="001C0A93" w:rsidP="00B056DD">
            <w:pPr>
              <w:jc w:val="both"/>
              <w:rPr>
                <w:rFonts w:ascii="Arial" w:hAnsi="Arial" w:cs="Arial"/>
                <w:szCs w:val="24"/>
                <w:lang w:val="en-GB"/>
              </w:rPr>
            </w:pPr>
          </w:p>
        </w:tc>
        <w:tc>
          <w:tcPr>
            <w:tcW w:w="2410" w:type="dxa"/>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tcPr>
          <w:p w14:paraId="5D8A2C11" w14:textId="77777777" w:rsidR="001C0A93" w:rsidRPr="000F6A00" w:rsidRDefault="001C0A93" w:rsidP="00B056DD">
            <w:pPr>
              <w:jc w:val="both"/>
              <w:rPr>
                <w:rFonts w:ascii="Arial" w:hAnsi="Arial" w:cs="Arial"/>
                <w:szCs w:val="24"/>
                <w:lang w:val="en-GB"/>
              </w:rPr>
            </w:pPr>
          </w:p>
        </w:tc>
        <w:tc>
          <w:tcPr>
            <w:tcW w:w="2410" w:type="dxa"/>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tcPr>
          <w:p w14:paraId="473896C9" w14:textId="77777777" w:rsidR="001C0A93" w:rsidRPr="000F6A00" w:rsidRDefault="001C0A93" w:rsidP="00B056DD">
            <w:pPr>
              <w:jc w:val="both"/>
              <w:rPr>
                <w:rFonts w:ascii="Arial" w:hAnsi="Arial" w:cs="Arial"/>
                <w:szCs w:val="24"/>
                <w:lang w:val="en-GB"/>
              </w:rPr>
            </w:pPr>
          </w:p>
        </w:tc>
        <w:tc>
          <w:tcPr>
            <w:tcW w:w="2410" w:type="dxa"/>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tcPr>
          <w:p w14:paraId="7632A50C" w14:textId="77777777" w:rsidR="001C0A93" w:rsidRPr="000F6A00" w:rsidRDefault="001C0A93" w:rsidP="00B056DD">
            <w:pPr>
              <w:jc w:val="both"/>
              <w:rPr>
                <w:rFonts w:ascii="Arial" w:hAnsi="Arial" w:cs="Arial"/>
                <w:szCs w:val="24"/>
                <w:lang w:val="en-GB"/>
              </w:rPr>
            </w:pPr>
          </w:p>
        </w:tc>
        <w:tc>
          <w:tcPr>
            <w:tcW w:w="2410" w:type="dxa"/>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 xml:space="preserve">Does the bidder or any of its directors / trustees / shareholders / members / partners or any person having a controlling interest in the enterprise have any interest in any other related enterprise </w:t>
            </w:r>
            <w:proofErr w:type="gramStart"/>
            <w:r w:rsidRPr="000F6A00">
              <w:rPr>
                <w:rFonts w:ascii="Arial" w:hAnsi="Arial" w:cs="Arial"/>
                <w:szCs w:val="24"/>
              </w:rPr>
              <w:t>whether or not</w:t>
            </w:r>
            <w:proofErr w:type="gramEnd"/>
            <w:r w:rsidRPr="000F6A00">
              <w:rPr>
                <w:rFonts w:ascii="Arial" w:hAnsi="Arial" w:cs="Arial"/>
                <w:szCs w:val="24"/>
              </w:rPr>
              <w:t xml:space="preserve">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proofErr w:type="gramStart"/>
      <w:r w:rsidRPr="000F6A00">
        <w:rPr>
          <w:rFonts w:ascii="Arial" w:hAnsi="Arial" w:cs="Arial"/>
          <w:szCs w:val="24"/>
        </w:rPr>
        <w:t>…</w:t>
      </w:r>
      <w:r>
        <w:rPr>
          <w:rFonts w:ascii="Arial" w:hAnsi="Arial" w:cs="Arial"/>
          <w:szCs w:val="24"/>
        </w:rPr>
        <w:t>.</w:t>
      </w:r>
      <w:r w:rsidRPr="000F6A00">
        <w:rPr>
          <w:rFonts w:ascii="Arial" w:hAnsi="Arial" w:cs="Arial"/>
          <w:szCs w:val="24"/>
        </w:rPr>
        <w:t>.</w:t>
      </w:r>
      <w:proofErr w:type="gramEnd"/>
      <w:r w:rsidRPr="000F6A00">
        <w:rPr>
          <w:rFonts w:ascii="Arial" w:hAnsi="Arial" w:cs="Arial"/>
          <w:szCs w:val="24"/>
        </w:rPr>
        <w:t xml:space="preserve">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 xml:space="preserve">I have read and I understand the contents of this </w:t>
      </w:r>
      <w:proofErr w:type="gramStart"/>
      <w:r w:rsidRPr="000F6A00">
        <w:rPr>
          <w:rFonts w:ascii="Arial" w:hAnsi="Arial" w:cs="Arial"/>
          <w:szCs w:val="24"/>
        </w:rPr>
        <w:t>disclosure;</w:t>
      </w:r>
      <w:proofErr w:type="gramEnd"/>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 xml:space="preserve">I understand that the accompanying bid will be disqualified if this disclosure is found not to be true and complete in every </w:t>
      </w:r>
      <w:proofErr w:type="gramStart"/>
      <w:r w:rsidRPr="000F6A00">
        <w:rPr>
          <w:rFonts w:ascii="Arial" w:hAnsi="Arial" w:cs="Arial"/>
          <w:szCs w:val="24"/>
        </w:rPr>
        <w:t>respect;</w:t>
      </w:r>
      <w:proofErr w:type="gramEnd"/>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5"/>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The organ of state reserves the right to require of a tenderer, either before a tender is adjudicated or at any time subsequently, to substantiate any claim </w:t>
      </w:r>
      <w:proofErr w:type="gramStart"/>
      <w:r w:rsidRPr="002A7904">
        <w:rPr>
          <w:rFonts w:ascii="Arial" w:hAnsi="Arial" w:cs="Arial"/>
          <w:sz w:val="22"/>
          <w:szCs w:val="22"/>
          <w:lang w:val="en-GB"/>
        </w:rPr>
        <w:t>in regard to</w:t>
      </w:r>
      <w:proofErr w:type="gramEnd"/>
      <w:r w:rsidRPr="002A7904">
        <w:rPr>
          <w:rFonts w:ascii="Arial" w:hAnsi="Arial" w:cs="Arial"/>
          <w:sz w:val="22"/>
          <w:szCs w:val="22"/>
          <w:lang w:val="en-GB"/>
        </w:rPr>
        <w:t xml:space="preserve">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2A7904">
        <w:rPr>
          <w:rFonts w:ascii="Arial" w:hAnsi="Arial" w:cs="Arial"/>
          <w:sz w:val="22"/>
          <w:szCs w:val="22"/>
        </w:rPr>
        <w:t>legislation;</w:t>
      </w:r>
      <w:proofErr w:type="gramEnd"/>
      <w:r w:rsidRPr="002A7904">
        <w:rPr>
          <w:rFonts w:ascii="Arial" w:hAnsi="Arial" w:cs="Arial"/>
          <w:sz w:val="22"/>
          <w:szCs w:val="22"/>
        </w:rPr>
        <w:t xml:space="preserve">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 xml:space="preserve">includes all applicable taxes less all unconditional </w:t>
      </w:r>
      <w:proofErr w:type="gramStart"/>
      <w:r w:rsidRPr="002A7904">
        <w:rPr>
          <w:rFonts w:ascii="Arial" w:eastAsia="Arial" w:hAnsi="Arial" w:cs="Arial"/>
          <w:color w:val="000000"/>
          <w:sz w:val="22"/>
          <w:szCs w:val="22"/>
          <w:lang w:eastAsia="en-ZA"/>
        </w:rPr>
        <w:t>discounts;</w:t>
      </w:r>
      <w:proofErr w:type="gramEnd"/>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w:t>
      </w:r>
      <w:proofErr w:type="gramStart"/>
      <w:r w:rsidRPr="002A7904">
        <w:rPr>
          <w:rFonts w:ascii="Arial" w:hAnsi="Arial" w:cs="Arial"/>
          <w:b/>
          <w:sz w:val="22"/>
          <w:szCs w:val="22"/>
        </w:rPr>
        <w:t>rand</w:t>
      </w:r>
      <w:proofErr w:type="gramEnd"/>
      <w:r w:rsidRPr="002A7904">
        <w:rPr>
          <w:rFonts w:ascii="Arial" w:hAnsi="Arial" w:cs="Arial"/>
          <w:b/>
          <w:sz w:val="22"/>
          <w:szCs w:val="22"/>
        </w:rPr>
        <w:t xml:space="preserve"> value”</w:t>
      </w:r>
      <w:r w:rsidRPr="002A7904">
        <w:rPr>
          <w:rFonts w:ascii="Arial" w:hAnsi="Arial" w:cs="Arial"/>
          <w:sz w:val="22"/>
          <w:szCs w:val="22"/>
        </w:rPr>
        <w:t xml:space="preserve"> means the total estimated value of a contract in Rand, calculated at the time of bid invitation, and includes all applicable </w:t>
      </w:r>
      <w:proofErr w:type="gramStart"/>
      <w:r w:rsidRPr="002A7904">
        <w:rPr>
          <w:rFonts w:ascii="Arial" w:hAnsi="Arial" w:cs="Arial"/>
          <w:sz w:val="22"/>
          <w:szCs w:val="22"/>
        </w:rPr>
        <w:t>taxes;</w:t>
      </w:r>
      <w:proofErr w:type="gramEnd"/>
      <w:r w:rsidRPr="002A7904">
        <w:rPr>
          <w:rFonts w:ascii="Arial" w:hAnsi="Arial" w:cs="Arial"/>
          <w:sz w:val="22"/>
          <w:szCs w:val="22"/>
        </w:rPr>
        <w:t xml:space="preserve">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w:t>
      </w:r>
      <w:proofErr w:type="gramStart"/>
      <w:r w:rsidRPr="002A7904">
        <w:rPr>
          <w:rFonts w:ascii="Arial" w:hAnsi="Arial" w:cs="Arial"/>
          <w:b/>
          <w:sz w:val="22"/>
          <w:szCs w:val="22"/>
        </w:rPr>
        <w:t>the</w:t>
      </w:r>
      <w:proofErr w:type="gramEnd"/>
      <w:r w:rsidRPr="002A7904">
        <w:rPr>
          <w:rFonts w:ascii="Arial" w:hAnsi="Arial" w:cs="Arial"/>
          <w:b/>
          <w:sz w:val="22"/>
          <w:szCs w:val="22"/>
        </w:rPr>
        <w:t xml:space="preserv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r>
      <w:proofErr w:type="gramStart"/>
      <w:r w:rsidRPr="002A7904">
        <w:rPr>
          <w:rFonts w:ascii="Arial" w:hAnsi="Arial" w:cs="Arial"/>
          <w:sz w:val="22"/>
          <w:szCs w:val="22"/>
          <w:lang w:val="en-GB"/>
        </w:rPr>
        <w:t>Where</w:t>
      </w:r>
      <w:proofErr w:type="gramEnd"/>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r>
      <w:proofErr w:type="spellStart"/>
      <w:r w:rsidRPr="002A7904">
        <w:rPr>
          <w:rFonts w:ascii="Arial" w:hAnsi="Arial" w:cs="Arial"/>
          <w:sz w:val="22"/>
          <w:szCs w:val="22"/>
          <w:lang w:val="en-GB"/>
        </w:rPr>
        <w:t>Pmin</w:t>
      </w:r>
      <w:proofErr w:type="spellEnd"/>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w:t>
      </w:r>
      <w:proofErr w:type="gramStart"/>
      <w:r w:rsidRPr="002A7904">
        <w:rPr>
          <w:rFonts w:ascii="Arial" w:hAnsi="Arial" w:cs="Arial"/>
          <w:sz w:val="22"/>
          <w:szCs w:val="22"/>
        </w:rPr>
        <w:t>tenderer</w:t>
      </w:r>
      <w:proofErr w:type="gramEnd"/>
      <w:r w:rsidRPr="002A7904">
        <w:rPr>
          <w:rFonts w:ascii="Arial" w:hAnsi="Arial" w:cs="Arial"/>
          <w:sz w:val="22"/>
          <w:szCs w:val="22"/>
        </w:rPr>
        <w:t xml:space="preserve">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 xml:space="preserve">preference point system will apply and that the highest acceptable tender will be used to determine the applicable preference point </w:t>
      </w:r>
      <w:proofErr w:type="gramStart"/>
      <w:r w:rsidRPr="002A7904">
        <w:rPr>
          <w:rFonts w:ascii="Arial" w:hAnsi="Arial" w:cs="Arial"/>
          <w:sz w:val="22"/>
          <w:szCs w:val="22"/>
          <w:lang w:val="en-GB"/>
        </w:rPr>
        <w:t>system;</w:t>
      </w:r>
      <w:proofErr w:type="gramEnd"/>
      <w:r w:rsidRPr="002A7904">
        <w:rPr>
          <w:rFonts w:ascii="Arial" w:hAnsi="Arial" w:cs="Arial"/>
          <w:sz w:val="22"/>
          <w:szCs w:val="22"/>
          <w:lang w:val="en-GB"/>
        </w:rPr>
        <w:t xml:space="preserve">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vAlign w:val="center"/>
          </w:tcPr>
          <w:p w14:paraId="4D96D32D" w14:textId="6C79E629"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vAlign w:val="center"/>
          </w:tcPr>
          <w:p w14:paraId="0436CB07" w14:textId="5A00E028"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vAlign w:val="center"/>
          </w:tcPr>
          <w:p w14:paraId="1F1C61E4" w14:textId="6EA44B2D"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vAlign w:val="center"/>
          </w:tcPr>
          <w:p w14:paraId="4807DBCF" w14:textId="0D0F3785"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vAlign w:val="center"/>
          </w:tcPr>
          <w:p w14:paraId="58CC465C" w14:textId="1BD19DEB" w:rsidR="00D05CD8" w:rsidRPr="004B605A" w:rsidRDefault="00D05CD8"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vAlign w:val="center"/>
          </w:tcPr>
          <w:p w14:paraId="78109EAA"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vAlign w:val="center"/>
          </w:tcPr>
          <w:p w14:paraId="3C0B9F76"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3D67590B"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Non-Profit Company</w:t>
      </w:r>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The information furnished is true and </w:t>
      </w:r>
      <w:proofErr w:type="gramStart"/>
      <w:r w:rsidRPr="002A7904">
        <w:rPr>
          <w:rFonts w:ascii="Arial" w:hAnsi="Arial" w:cs="Arial"/>
          <w:sz w:val="22"/>
          <w:szCs w:val="22"/>
          <w:lang w:val="en-GB"/>
        </w:rPr>
        <w:t>correct;</w:t>
      </w:r>
      <w:proofErr w:type="gramEnd"/>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The preference points claimed are in accordance with the General Conditions as indicated in paragraph 1 of this </w:t>
      </w:r>
      <w:proofErr w:type="gramStart"/>
      <w:r w:rsidRPr="002A7904">
        <w:rPr>
          <w:rFonts w:ascii="Arial" w:hAnsi="Arial" w:cs="Arial"/>
          <w:sz w:val="22"/>
          <w:szCs w:val="22"/>
          <w:lang w:val="en-GB"/>
        </w:rPr>
        <w:t>form;</w:t>
      </w:r>
      <w:proofErr w:type="gramEnd"/>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w:t>
      </w:r>
      <w:proofErr w:type="gramStart"/>
      <w:r w:rsidRPr="002A7904">
        <w:rPr>
          <w:rFonts w:ascii="Arial" w:hAnsi="Arial" w:cs="Arial"/>
          <w:sz w:val="22"/>
          <w:szCs w:val="22"/>
          <w:lang w:val="en-GB"/>
        </w:rPr>
        <w:t>as a result of</w:t>
      </w:r>
      <w:proofErr w:type="gramEnd"/>
      <w:r w:rsidRPr="002A7904">
        <w:rPr>
          <w:rFonts w:ascii="Arial" w:hAnsi="Arial" w:cs="Arial"/>
          <w:sz w:val="22"/>
          <w:szCs w:val="22"/>
          <w:lang w:val="en-GB"/>
        </w:rPr>
        <w:t xml:space="preserve"> points claimed as shown in paragraphs 1.4 and 4.2, the contractor may be required to furnish documentary proof to the satisfaction of the organ of state that the claims are </w:t>
      </w:r>
      <w:proofErr w:type="gramStart"/>
      <w:r w:rsidRPr="002A7904">
        <w:rPr>
          <w:rFonts w:ascii="Arial" w:hAnsi="Arial" w:cs="Arial"/>
          <w:sz w:val="22"/>
          <w:szCs w:val="22"/>
          <w:lang w:val="en-GB"/>
        </w:rPr>
        <w:t>correct;</w:t>
      </w:r>
      <w:proofErr w:type="gramEnd"/>
      <w:r w:rsidRPr="002A7904">
        <w:rPr>
          <w:rFonts w:ascii="Arial" w:hAnsi="Arial" w:cs="Arial"/>
          <w:sz w:val="22"/>
          <w:szCs w:val="22"/>
          <w:lang w:val="en-GB"/>
        </w:rPr>
        <w:t xml:space="preserve">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disqualify the person from the tendering </w:t>
      </w:r>
      <w:proofErr w:type="gramStart"/>
      <w:r w:rsidRPr="002A7904">
        <w:rPr>
          <w:rFonts w:ascii="Arial" w:hAnsi="Arial" w:cs="Arial"/>
          <w:sz w:val="22"/>
          <w:szCs w:val="22"/>
          <w:lang w:val="en-GB"/>
        </w:rPr>
        <w:t>process;</w:t>
      </w:r>
      <w:proofErr w:type="gramEnd"/>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recover costs, losses or damages it has incurred or suffered </w:t>
      </w:r>
      <w:proofErr w:type="gramStart"/>
      <w:r w:rsidRPr="002A7904">
        <w:rPr>
          <w:rFonts w:ascii="Arial" w:hAnsi="Arial" w:cs="Arial"/>
          <w:sz w:val="22"/>
          <w:szCs w:val="22"/>
          <w:lang w:val="en-GB"/>
        </w:rPr>
        <w:t>as a result of</w:t>
      </w:r>
      <w:proofErr w:type="gramEnd"/>
      <w:r w:rsidRPr="002A7904">
        <w:rPr>
          <w:rFonts w:ascii="Arial" w:hAnsi="Arial" w:cs="Arial"/>
          <w:sz w:val="22"/>
          <w:szCs w:val="22"/>
          <w:lang w:val="en-GB"/>
        </w:rPr>
        <w:t xml:space="preserve"> that person’s </w:t>
      </w:r>
      <w:proofErr w:type="gramStart"/>
      <w:r w:rsidRPr="002A7904">
        <w:rPr>
          <w:rFonts w:ascii="Arial" w:hAnsi="Arial" w:cs="Arial"/>
          <w:sz w:val="22"/>
          <w:szCs w:val="22"/>
          <w:lang w:val="en-GB"/>
        </w:rPr>
        <w:t>conduct;</w:t>
      </w:r>
      <w:proofErr w:type="gramEnd"/>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cancel the contract and claim any damages which it has suffered </w:t>
      </w:r>
      <w:proofErr w:type="gramStart"/>
      <w:r w:rsidRPr="002A7904">
        <w:rPr>
          <w:rFonts w:ascii="Arial" w:hAnsi="Arial" w:cs="Arial"/>
          <w:sz w:val="22"/>
          <w:szCs w:val="22"/>
          <w:lang w:val="en-GB"/>
        </w:rPr>
        <w:t>as a result of</w:t>
      </w:r>
      <w:proofErr w:type="gramEnd"/>
      <w:r w:rsidRPr="002A7904">
        <w:rPr>
          <w:rFonts w:ascii="Arial" w:hAnsi="Arial" w:cs="Arial"/>
          <w:sz w:val="22"/>
          <w:szCs w:val="22"/>
          <w:lang w:val="en-GB"/>
        </w:rPr>
        <w:t xml:space="preserve"> having to make less favourable arrangements due to such </w:t>
      </w:r>
      <w:proofErr w:type="gramStart"/>
      <w:r w:rsidRPr="002A7904">
        <w:rPr>
          <w:rFonts w:ascii="Arial" w:hAnsi="Arial" w:cs="Arial"/>
          <w:sz w:val="22"/>
          <w:szCs w:val="22"/>
          <w:lang w:val="en-GB"/>
        </w:rPr>
        <w:t>cancellation;</w:t>
      </w:r>
      <w:proofErr w:type="gramEnd"/>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2A7904">
        <w:rPr>
          <w:rFonts w:ascii="Arial" w:hAnsi="Arial" w:cs="Arial"/>
          <w:i/>
          <w:sz w:val="22"/>
          <w:szCs w:val="22"/>
          <w:lang w:val="en-GB"/>
        </w:rPr>
        <w:t>audi</w:t>
      </w:r>
      <w:proofErr w:type="spellEnd"/>
      <w:r w:rsidRPr="002A7904">
        <w:rPr>
          <w:rFonts w:ascii="Arial" w:hAnsi="Arial" w:cs="Arial"/>
          <w:i/>
          <w:sz w:val="22"/>
          <w:szCs w:val="22"/>
          <w:lang w:val="en-GB"/>
        </w:rPr>
        <w:t xml:space="preserve">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6"/>
          <w:footerReference w:type="default" r:id="rId17"/>
          <w:pgSz w:w="11906" w:h="16838"/>
          <w:pgMar w:top="964" w:right="1304" w:bottom="1134" w:left="1304" w:header="709" w:footer="709" w:gutter="0"/>
          <w:cols w:space="708"/>
          <w:docGrid w:linePitch="360"/>
        </w:sectPr>
      </w:pPr>
    </w:p>
    <w:p w14:paraId="36D4AABB" w14:textId="77777777" w:rsidR="00E359E1" w:rsidRDefault="00E359E1" w:rsidP="00E359E1">
      <w:pPr>
        <w:spacing w:line="360" w:lineRule="auto"/>
        <w:jc w:val="both"/>
        <w:rPr>
          <w:rFonts w:ascii="Arial" w:hAnsi="Arial" w:cs="Arial"/>
          <w:b/>
          <w:szCs w:val="24"/>
        </w:rPr>
      </w:pPr>
      <w:r w:rsidRPr="00824A30">
        <w:rPr>
          <w:rFonts w:ascii="Arial" w:hAnsi="Arial" w:cs="Arial"/>
          <w:noProof/>
          <w:szCs w:val="24"/>
        </w:rPr>
        <w:lastRenderedPageBreak/>
        <w:drawing>
          <wp:inline distT="0" distB="0" distL="0" distR="0" wp14:anchorId="66549FFB" wp14:editId="66B7585B">
            <wp:extent cx="3162300" cy="923925"/>
            <wp:effectExtent l="0" t="0" r="0" b="9525"/>
            <wp:docPr id="3" name="Picture 3" descr="cid:image001.jpg@01D5EB20.2F61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B20.2F61FF5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162300" cy="923925"/>
                    </a:xfrm>
                    <a:prstGeom prst="rect">
                      <a:avLst/>
                    </a:prstGeom>
                    <a:noFill/>
                    <a:ln>
                      <a:noFill/>
                    </a:ln>
                  </pic:spPr>
                </pic:pic>
              </a:graphicData>
            </a:graphic>
          </wp:inline>
        </w:drawing>
      </w:r>
    </w:p>
    <w:p w14:paraId="17A69CE8" w14:textId="77777777" w:rsidR="00E359E1" w:rsidRPr="00824A30" w:rsidRDefault="00E359E1" w:rsidP="00E359E1">
      <w:pPr>
        <w:spacing w:line="360" w:lineRule="auto"/>
        <w:jc w:val="both"/>
        <w:rPr>
          <w:rFonts w:ascii="Arial" w:hAnsi="Arial" w:cs="Arial"/>
          <w:b/>
          <w:szCs w:val="24"/>
        </w:rPr>
      </w:pPr>
    </w:p>
    <w:p w14:paraId="6DDE2301" w14:textId="77777777" w:rsidR="00E359E1" w:rsidRDefault="00E359E1" w:rsidP="00E359E1">
      <w:pPr>
        <w:spacing w:line="360" w:lineRule="auto"/>
        <w:jc w:val="center"/>
        <w:rPr>
          <w:rFonts w:ascii="Arial" w:hAnsi="Arial" w:cs="Arial"/>
          <w:b/>
          <w:szCs w:val="24"/>
        </w:rPr>
      </w:pPr>
      <w:r w:rsidRPr="00824A30">
        <w:rPr>
          <w:rFonts w:ascii="Arial" w:hAnsi="Arial" w:cs="Arial"/>
          <w:b/>
          <w:szCs w:val="24"/>
        </w:rPr>
        <w:t>INVITATION TO BID</w:t>
      </w:r>
    </w:p>
    <w:p w14:paraId="7DF1DC70" w14:textId="77777777" w:rsidR="00E359E1" w:rsidRPr="00824A30" w:rsidRDefault="00E359E1" w:rsidP="00E359E1">
      <w:pPr>
        <w:spacing w:line="360" w:lineRule="auto"/>
        <w:jc w:val="center"/>
        <w:rPr>
          <w:rFonts w:ascii="Arial" w:hAnsi="Arial" w:cs="Arial"/>
          <w:b/>
          <w:szCs w:val="24"/>
        </w:rPr>
      </w:pPr>
    </w:p>
    <w:p w14:paraId="42A2B74A" w14:textId="77777777" w:rsidR="00E359E1" w:rsidRDefault="00E359E1" w:rsidP="00E359E1">
      <w:pPr>
        <w:spacing w:line="360" w:lineRule="auto"/>
        <w:jc w:val="both"/>
        <w:rPr>
          <w:rFonts w:ascii="Arial" w:hAnsi="Arial" w:cs="Arial"/>
          <w:b/>
          <w:szCs w:val="24"/>
        </w:rPr>
      </w:pPr>
      <w:r w:rsidRPr="00824A30">
        <w:rPr>
          <w:rFonts w:ascii="Arial" w:hAnsi="Arial" w:cs="Arial"/>
          <w:b/>
          <w:szCs w:val="24"/>
        </w:rPr>
        <w:t>PERSONAL INFORMATION AND THE POPI ACT</w:t>
      </w:r>
    </w:p>
    <w:p w14:paraId="775E5C6F" w14:textId="77777777" w:rsidR="00E359E1" w:rsidRPr="00824A30" w:rsidRDefault="00E359E1" w:rsidP="00E359E1">
      <w:pPr>
        <w:spacing w:line="360" w:lineRule="auto"/>
        <w:jc w:val="both"/>
        <w:rPr>
          <w:rFonts w:ascii="Arial" w:hAnsi="Arial" w:cs="Arial"/>
          <w:b/>
          <w:szCs w:val="24"/>
        </w:rPr>
      </w:pPr>
    </w:p>
    <w:p w14:paraId="7A0D0442" w14:textId="77777777" w:rsidR="00E359E1" w:rsidRDefault="00E359E1" w:rsidP="00E359E1">
      <w:pPr>
        <w:spacing w:line="360" w:lineRule="auto"/>
        <w:jc w:val="both"/>
        <w:rPr>
          <w:rFonts w:ascii="Arial" w:hAnsi="Arial" w:cs="Arial"/>
          <w:szCs w:val="24"/>
        </w:rPr>
      </w:pPr>
      <w:r w:rsidRPr="00824A30">
        <w:rPr>
          <w:rFonts w:ascii="Arial" w:hAnsi="Arial" w:cs="Arial"/>
          <w:szCs w:val="24"/>
        </w:rPr>
        <w:t>In order to participate in the Department of Science and Innovation’s (DSI) supply chain management process the  bidder  and / or potential service provider, and where quote, tender or related Bid is successful, the service provider who has been awarded the tender or contract, and who will provide the DSI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 xml:space="preserve">any juristic or natural person, or any person who may be acting on behalf of /or in a representative capacity in respect of the bidder  and / or potential service provider, and / or the successful service provider and from whom DSI will receive Personal Information in connection with and / or related to the quote, tender, Bid or subsequent award and conditions of Contract, (hereinafter referred to as the “Data Subject”,  you will have to provide the DSI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w:t>
      </w:r>
      <w:proofErr w:type="gramStart"/>
      <w:r w:rsidRPr="00824A30">
        <w:rPr>
          <w:rFonts w:ascii="Arial" w:hAnsi="Arial" w:cs="Arial"/>
          <w:szCs w:val="24"/>
        </w:rPr>
        <w:t>In order to</w:t>
      </w:r>
      <w:proofErr w:type="gramEnd"/>
      <w:r w:rsidRPr="00824A30">
        <w:rPr>
          <w:rFonts w:ascii="Arial" w:hAnsi="Arial" w:cs="Arial"/>
          <w:szCs w:val="24"/>
        </w:rPr>
        <w:t xml:space="preserve"> give effect to this right, the DSI is under a duty to provide you with </w:t>
      </w:r>
      <w:proofErr w:type="gramStart"/>
      <w:r w:rsidRPr="00824A30">
        <w:rPr>
          <w:rFonts w:ascii="Arial" w:hAnsi="Arial" w:cs="Arial"/>
          <w:szCs w:val="24"/>
        </w:rPr>
        <w:t>a number of</w:t>
      </w:r>
      <w:proofErr w:type="gramEnd"/>
      <w:r w:rsidRPr="00824A30">
        <w:rPr>
          <w:rFonts w:ascii="Arial" w:hAnsi="Arial" w:cs="Arial"/>
          <w:szCs w:val="24"/>
        </w:rPr>
        <w:t xml:space="preserve"> details pertaining to the use of and subsequent processing of your Personal Information, before such information is used or processed. In accordance with this requirement, the DSI sets out under the attached document known as the “DSI section 18 informed consent document for Security Access” the reasons why your Personal Information is required and how the Department of Science and Innovation will use and handle this information. </w:t>
      </w:r>
    </w:p>
    <w:p w14:paraId="60695495" w14:textId="77777777" w:rsidR="00E359E1" w:rsidRPr="00824A30" w:rsidRDefault="00E359E1" w:rsidP="00E359E1">
      <w:pPr>
        <w:spacing w:line="360" w:lineRule="auto"/>
        <w:jc w:val="both"/>
        <w:rPr>
          <w:rFonts w:ascii="Arial" w:hAnsi="Arial" w:cs="Arial"/>
          <w:szCs w:val="24"/>
        </w:rPr>
      </w:pPr>
    </w:p>
    <w:p w14:paraId="43DEB4AA"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51C5C41C"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 xml:space="preserve">You may also </w:t>
      </w:r>
      <w:proofErr w:type="gramStart"/>
      <w:r w:rsidRPr="00824A30">
        <w:rPr>
          <w:rFonts w:ascii="Arial" w:hAnsi="Arial" w:cs="Arial"/>
          <w:szCs w:val="24"/>
        </w:rPr>
        <w:t>down load</w:t>
      </w:r>
      <w:proofErr w:type="gramEnd"/>
      <w:r w:rsidRPr="00824A30">
        <w:rPr>
          <w:rFonts w:ascii="Arial" w:hAnsi="Arial" w:cs="Arial"/>
          <w:szCs w:val="24"/>
        </w:rPr>
        <w:t xml:space="preserve">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B0144A8" w14:textId="77777777" w:rsidR="00E359E1" w:rsidRDefault="00E359E1" w:rsidP="00E359E1">
      <w:pPr>
        <w:spacing w:line="360" w:lineRule="auto"/>
        <w:jc w:val="both"/>
        <w:rPr>
          <w:rFonts w:ascii="Arial" w:hAnsi="Arial" w:cs="Arial"/>
          <w:szCs w:val="24"/>
        </w:rPr>
      </w:pPr>
    </w:p>
    <w:p w14:paraId="6AB3BCBE" w14:textId="77777777" w:rsidR="00E359E1" w:rsidRDefault="00E359E1" w:rsidP="00E359E1">
      <w:pPr>
        <w:spacing w:line="360" w:lineRule="auto"/>
        <w:jc w:val="both"/>
        <w:rPr>
          <w:rFonts w:ascii="Arial" w:hAnsi="Arial" w:cs="Arial"/>
          <w:szCs w:val="24"/>
        </w:rPr>
      </w:pPr>
      <w:r w:rsidRPr="00824A30">
        <w:rPr>
          <w:rFonts w:ascii="Arial" w:hAnsi="Arial" w:cs="Arial"/>
          <w:szCs w:val="24"/>
        </w:rPr>
        <w:t xml:space="preserve">Please read the document before you enter our premises and / or provide the DSI with the required Personal Information. </w:t>
      </w:r>
    </w:p>
    <w:p w14:paraId="0C5CAB74" w14:textId="77777777" w:rsidR="00E359E1" w:rsidRPr="00824A30" w:rsidRDefault="00E359E1" w:rsidP="00E359E1">
      <w:pPr>
        <w:spacing w:line="360" w:lineRule="auto"/>
        <w:jc w:val="both"/>
        <w:rPr>
          <w:rFonts w:ascii="Arial" w:hAnsi="Arial" w:cs="Arial"/>
          <w:szCs w:val="24"/>
        </w:rPr>
      </w:pPr>
    </w:p>
    <w:p w14:paraId="5A2A403B"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By providing us with your Personal Information, you consent to the DSI processing your Personal Information, which the DSI undertakes to process strictly in accordance with the abovementioned section 18 informed consent document for the DSI Supply Chain Management Unit.</w:t>
      </w:r>
    </w:p>
    <w:p w14:paraId="21EEEF07" w14:textId="77777777" w:rsidR="00E359E1" w:rsidRPr="00824A30" w:rsidRDefault="00E359E1" w:rsidP="00E359E1">
      <w:pPr>
        <w:spacing w:line="360" w:lineRule="auto"/>
        <w:jc w:val="both"/>
        <w:rPr>
          <w:rFonts w:ascii="Arial" w:hAnsi="Arial" w:cs="Arial"/>
          <w:szCs w:val="24"/>
        </w:rPr>
      </w:pPr>
    </w:p>
    <w:p w14:paraId="482E10E2" w14:textId="77777777" w:rsidR="009430E9" w:rsidRPr="001A7082"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B867F29" w14:textId="77777777" w:rsidR="005A734D" w:rsidRDefault="005A734D" w:rsidP="005A734D">
      <w:pPr>
        <w:tabs>
          <w:tab w:val="left" w:pos="-1440"/>
          <w:tab w:val="left" w:pos="-720"/>
          <w:tab w:val="left" w:pos="1123"/>
          <w:tab w:val="left" w:pos="2246"/>
          <w:tab w:val="left" w:pos="7363"/>
        </w:tabs>
        <w:jc w:val="both"/>
        <w:rPr>
          <w:rFonts w:ascii="Arial Narrow" w:hAnsi="Arial Narrow"/>
          <w:szCs w:val="24"/>
          <w:lang w:val="en-GB"/>
        </w:rPr>
      </w:pPr>
    </w:p>
    <w:sectPr w:rsidR="005A734D" w:rsidSect="00E84201">
      <w:headerReference w:type="default" r:id="rId20"/>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C0EB3" w14:textId="77777777" w:rsidR="00FD114A" w:rsidRDefault="00FD114A" w:rsidP="003D7358">
      <w:r>
        <w:separator/>
      </w:r>
    </w:p>
  </w:endnote>
  <w:endnote w:type="continuationSeparator" w:id="0">
    <w:p w14:paraId="60055B71" w14:textId="77777777" w:rsidR="00FD114A" w:rsidRDefault="00FD114A"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EndPr/>
    <w:sdtContent>
      <w:sdt>
        <w:sdtPr>
          <w:rPr>
            <w:rFonts w:ascii="Arial" w:hAnsi="Arial" w:cs="Arial"/>
            <w:sz w:val="20"/>
          </w:rPr>
          <w:id w:val="-2107871634"/>
          <w:docPartObj>
            <w:docPartGallery w:val="Page Numbers (Top of Page)"/>
            <w:docPartUnique/>
          </w:docPartObj>
        </w:sdtPr>
        <w:sdtEnd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EndPr/>
    <w:sdtContent>
      <w:sdt>
        <w:sdtPr>
          <w:rPr>
            <w:rFonts w:ascii="Arial" w:hAnsi="Arial" w:cs="Arial"/>
            <w:sz w:val="20"/>
          </w:rPr>
          <w:id w:val="-1197313174"/>
          <w:docPartObj>
            <w:docPartGallery w:val="Page Numbers (Top of Page)"/>
            <w:docPartUnique/>
          </w:docPartObj>
        </w:sdtPr>
        <w:sdtEnd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DE434" w14:textId="77777777" w:rsidR="00FD114A" w:rsidRDefault="00FD114A" w:rsidP="003D7358">
      <w:r>
        <w:separator/>
      </w:r>
    </w:p>
  </w:footnote>
  <w:footnote w:type="continuationSeparator" w:id="0">
    <w:p w14:paraId="2D3E0199" w14:textId="77777777" w:rsidR="00FD114A" w:rsidRDefault="00FD114A"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w:t>
      </w:r>
      <w:proofErr w:type="gramStart"/>
      <w:r w:rsidRPr="00420EEA">
        <w:rPr>
          <w:sz w:val="16"/>
          <w:szCs w:val="16"/>
        </w:rPr>
        <w:t>the majority of</w:t>
      </w:r>
      <w:proofErr w:type="gramEnd"/>
      <w:r w:rsidRPr="00420EEA">
        <w:rPr>
          <w:sz w:val="16"/>
          <w:szCs w:val="16"/>
        </w:rPr>
        <w:t xml:space="preserve">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4446B"/>
    <w:rsid w:val="00045910"/>
    <w:rsid w:val="00067E4D"/>
    <w:rsid w:val="00073A57"/>
    <w:rsid w:val="000A44DD"/>
    <w:rsid w:val="000C7681"/>
    <w:rsid w:val="000D52C6"/>
    <w:rsid w:val="000E4822"/>
    <w:rsid w:val="000E6FC9"/>
    <w:rsid w:val="000F79EF"/>
    <w:rsid w:val="001303AD"/>
    <w:rsid w:val="001448CF"/>
    <w:rsid w:val="001A02BA"/>
    <w:rsid w:val="001C0A93"/>
    <w:rsid w:val="001C4FF9"/>
    <w:rsid w:val="001E22BC"/>
    <w:rsid w:val="00267DE0"/>
    <w:rsid w:val="002769BF"/>
    <w:rsid w:val="0028773E"/>
    <w:rsid w:val="00297222"/>
    <w:rsid w:val="002A2085"/>
    <w:rsid w:val="002A7904"/>
    <w:rsid w:val="002B5AE3"/>
    <w:rsid w:val="002B7C56"/>
    <w:rsid w:val="002C3D8A"/>
    <w:rsid w:val="002E68BD"/>
    <w:rsid w:val="002F5961"/>
    <w:rsid w:val="00383216"/>
    <w:rsid w:val="003854DF"/>
    <w:rsid w:val="003A4A63"/>
    <w:rsid w:val="003D7358"/>
    <w:rsid w:val="004036C1"/>
    <w:rsid w:val="00420EEA"/>
    <w:rsid w:val="00422A18"/>
    <w:rsid w:val="004317EE"/>
    <w:rsid w:val="004674E0"/>
    <w:rsid w:val="004A00B5"/>
    <w:rsid w:val="004B605A"/>
    <w:rsid w:val="004D4765"/>
    <w:rsid w:val="004E175B"/>
    <w:rsid w:val="00503D7D"/>
    <w:rsid w:val="005054F6"/>
    <w:rsid w:val="00556FB3"/>
    <w:rsid w:val="005701AA"/>
    <w:rsid w:val="00585353"/>
    <w:rsid w:val="005A734D"/>
    <w:rsid w:val="005D1212"/>
    <w:rsid w:val="005D68D5"/>
    <w:rsid w:val="005F75D1"/>
    <w:rsid w:val="00616904"/>
    <w:rsid w:val="00670455"/>
    <w:rsid w:val="006C314C"/>
    <w:rsid w:val="006D2DE3"/>
    <w:rsid w:val="006D6585"/>
    <w:rsid w:val="006E70E2"/>
    <w:rsid w:val="00730DAC"/>
    <w:rsid w:val="00743978"/>
    <w:rsid w:val="00752A98"/>
    <w:rsid w:val="00772216"/>
    <w:rsid w:val="0077500E"/>
    <w:rsid w:val="00775CA6"/>
    <w:rsid w:val="00776493"/>
    <w:rsid w:val="00777175"/>
    <w:rsid w:val="007850CD"/>
    <w:rsid w:val="007F1B90"/>
    <w:rsid w:val="007F5A07"/>
    <w:rsid w:val="0083497A"/>
    <w:rsid w:val="00847A8A"/>
    <w:rsid w:val="00880427"/>
    <w:rsid w:val="008F18BA"/>
    <w:rsid w:val="008F5F92"/>
    <w:rsid w:val="00910638"/>
    <w:rsid w:val="0091162D"/>
    <w:rsid w:val="009430E9"/>
    <w:rsid w:val="00977E98"/>
    <w:rsid w:val="00984027"/>
    <w:rsid w:val="009C396D"/>
    <w:rsid w:val="009E4E4E"/>
    <w:rsid w:val="00A04B12"/>
    <w:rsid w:val="00A33BFC"/>
    <w:rsid w:val="00A34FDD"/>
    <w:rsid w:val="00A6748E"/>
    <w:rsid w:val="00A7642E"/>
    <w:rsid w:val="00AA366D"/>
    <w:rsid w:val="00AA48C3"/>
    <w:rsid w:val="00AA6FC2"/>
    <w:rsid w:val="00AC2960"/>
    <w:rsid w:val="00AF1DD7"/>
    <w:rsid w:val="00AF1EE3"/>
    <w:rsid w:val="00AF232B"/>
    <w:rsid w:val="00AF7B2A"/>
    <w:rsid w:val="00B11FB2"/>
    <w:rsid w:val="00B2719A"/>
    <w:rsid w:val="00B5376E"/>
    <w:rsid w:val="00BA0C47"/>
    <w:rsid w:val="00BC6C43"/>
    <w:rsid w:val="00BD4264"/>
    <w:rsid w:val="00BE49D6"/>
    <w:rsid w:val="00BE7F98"/>
    <w:rsid w:val="00BF6B6E"/>
    <w:rsid w:val="00C802DD"/>
    <w:rsid w:val="00CA5D8E"/>
    <w:rsid w:val="00CA5FA2"/>
    <w:rsid w:val="00CA6908"/>
    <w:rsid w:val="00CC2DA6"/>
    <w:rsid w:val="00CC5B84"/>
    <w:rsid w:val="00CE5584"/>
    <w:rsid w:val="00CF3A16"/>
    <w:rsid w:val="00D05CD8"/>
    <w:rsid w:val="00D10D6F"/>
    <w:rsid w:val="00D12216"/>
    <w:rsid w:val="00D252BA"/>
    <w:rsid w:val="00D3538F"/>
    <w:rsid w:val="00D4543C"/>
    <w:rsid w:val="00D532FC"/>
    <w:rsid w:val="00D74B17"/>
    <w:rsid w:val="00DC1B5D"/>
    <w:rsid w:val="00DE7885"/>
    <w:rsid w:val="00DF3B4E"/>
    <w:rsid w:val="00DF769A"/>
    <w:rsid w:val="00E0039D"/>
    <w:rsid w:val="00E359E1"/>
    <w:rsid w:val="00E46EEF"/>
    <w:rsid w:val="00E47B4C"/>
    <w:rsid w:val="00E55313"/>
    <w:rsid w:val="00E84201"/>
    <w:rsid w:val="00F04EE2"/>
    <w:rsid w:val="00F12B1E"/>
    <w:rsid w:val="00F26D3E"/>
    <w:rsid w:val="00F3758B"/>
    <w:rsid w:val="00F53750"/>
    <w:rsid w:val="00F64861"/>
    <w:rsid w:val="00F87520"/>
    <w:rsid w:val="00FA24EB"/>
    <w:rsid w:val="00FA4CCD"/>
    <w:rsid w:val="00FD114A"/>
    <w:rsid w:val="00FD4B9B"/>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lotte.nukeri@dsti.gov.za"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cid:image001.jpg@01D5EB20.2F61FF50"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4294967276</TotalTime>
  <Pages>11</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91</cp:revision>
  <cp:lastPrinted>2017-09-26T06:34:00Z</cp:lastPrinted>
  <dcterms:created xsi:type="dcterms:W3CDTF">2017-05-23T05:34:00Z</dcterms:created>
  <dcterms:modified xsi:type="dcterms:W3CDTF">2026-03-10T08:42:00Z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