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549" w:rsidRDefault="00D76D5E">
      <w:pPr>
        <w:pStyle w:val="CommentText"/>
      </w:pPr>
      <w:bookmarkStart w:id="0" w:name="_GoBack"/>
      <w:bookmarkEnd w:id="0"/>
      <w:r>
        <w:rPr>
          <w:noProof/>
          <w:lang w:val="en-ZA" w:eastAsia="en-ZA"/>
        </w:rPr>
        <w:drawing>
          <wp:inline distT="0" distB="0" distL="0" distR="0" wp14:anchorId="25145D7F">
            <wp:extent cx="5639435" cy="1908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9435" cy="1908175"/>
                    </a:xfrm>
                    <a:prstGeom prst="rect">
                      <a:avLst/>
                    </a:prstGeom>
                    <a:noFill/>
                  </pic:spPr>
                </pic:pic>
              </a:graphicData>
            </a:graphic>
          </wp:inline>
        </w:drawing>
      </w:r>
    </w:p>
    <w:p w:rsidR="002A4851" w:rsidRDefault="002A4851" w:rsidP="002A4851">
      <w:pPr>
        <w:ind w:left="720" w:firstLine="720"/>
        <w:jc w:val="center"/>
        <w:rPr>
          <w:rFonts w:ascii="Arial" w:hAnsi="Arial"/>
          <w:iCs/>
        </w:rPr>
      </w:pPr>
      <w:r w:rsidRPr="002A4851">
        <w:rPr>
          <w:rFonts w:ascii="Arial" w:hAnsi="Arial"/>
          <w:iCs/>
        </w:rPr>
        <w:t>Private Bag X 11280, Nelspru</w:t>
      </w:r>
      <w:r w:rsidR="00855C4E">
        <w:rPr>
          <w:rFonts w:ascii="Arial" w:hAnsi="Arial"/>
          <w:iCs/>
        </w:rPr>
        <w:t>it, 1200. Tel. 013 753 6300/6377</w:t>
      </w:r>
      <w:r w:rsidRPr="002A4851">
        <w:rPr>
          <w:rFonts w:ascii="Arial" w:hAnsi="Arial"/>
          <w:iCs/>
        </w:rPr>
        <w:t xml:space="preserve">: </w:t>
      </w:r>
    </w:p>
    <w:p w:rsidR="00ED1549" w:rsidRDefault="002A4851" w:rsidP="002A4851">
      <w:pPr>
        <w:ind w:left="720" w:firstLine="720"/>
        <w:jc w:val="center"/>
        <w:rPr>
          <w:rFonts w:ascii="Arial" w:hAnsi="Arial"/>
          <w:iCs/>
        </w:rPr>
      </w:pPr>
      <w:r w:rsidRPr="002A4851">
        <w:rPr>
          <w:rFonts w:ascii="Arial" w:hAnsi="Arial"/>
          <w:iCs/>
        </w:rPr>
        <w:t xml:space="preserve">30 Brown Street, </w:t>
      </w:r>
      <w:r>
        <w:rPr>
          <w:rFonts w:ascii="Arial" w:hAnsi="Arial"/>
          <w:iCs/>
        </w:rPr>
        <w:t>9th</w:t>
      </w:r>
      <w:r w:rsidRPr="002A4851">
        <w:rPr>
          <w:rFonts w:ascii="Arial" w:hAnsi="Arial"/>
          <w:iCs/>
        </w:rPr>
        <w:t xml:space="preserve"> Floor Nedbank Building, Nelspruit, 1200</w:t>
      </w:r>
    </w:p>
    <w:p w:rsidR="00ED1549" w:rsidRDefault="00ED1549">
      <w:pPr>
        <w:jc w:val="both"/>
        <w:rPr>
          <w:rFonts w:ascii="Arial" w:hAnsi="Arial"/>
        </w:rPr>
      </w:pPr>
    </w:p>
    <w:p w:rsidR="00ED1549" w:rsidRDefault="00ED1549">
      <w:pPr>
        <w:pStyle w:val="Heading8"/>
        <w:jc w:val="both"/>
        <w:rPr>
          <w:sz w:val="32"/>
          <w:szCs w:val="32"/>
        </w:rPr>
      </w:pPr>
      <w:r>
        <w:rPr>
          <w:sz w:val="32"/>
          <w:szCs w:val="32"/>
        </w:rPr>
        <w:t>TENDER DOCUMENT</w:t>
      </w:r>
    </w:p>
    <w:p w:rsidR="00ED1549" w:rsidRDefault="00ED1549">
      <w:pPr>
        <w:jc w:val="both"/>
        <w:rPr>
          <w:rFonts w:ascii="Arial" w:hAnsi="Arial"/>
        </w:rPr>
      </w:pPr>
    </w:p>
    <w:p w:rsidR="00ED1549" w:rsidRDefault="00ED1549">
      <w:pPr>
        <w:jc w:val="both"/>
        <w:rPr>
          <w:rFonts w:ascii="Arial" w:hAnsi="Arial"/>
        </w:rPr>
      </w:pPr>
    </w:p>
    <w:p w:rsidR="00ED1549" w:rsidRDefault="00ED1549">
      <w:pPr>
        <w:pStyle w:val="Heading5"/>
        <w:jc w:val="both"/>
        <w:rPr>
          <w:sz w:val="24"/>
        </w:rPr>
      </w:pPr>
      <w:r>
        <w:rPr>
          <w:sz w:val="24"/>
        </w:rPr>
        <w:t>INVITATION TO TENDER FOR PROFESSIONAL SERVICES:</w:t>
      </w:r>
    </w:p>
    <w:p w:rsidR="00ED1549" w:rsidRDefault="00ED1549">
      <w:pPr>
        <w:jc w:val="both"/>
        <w:rPr>
          <w:rFonts w:ascii="Arial" w:hAnsi="Arial" w:cs="Arial"/>
          <w:b/>
          <w:sz w:val="24"/>
          <w:szCs w:val="24"/>
        </w:rPr>
      </w:pPr>
    </w:p>
    <w:p w:rsidR="00ED1549" w:rsidRDefault="00ED1549">
      <w:pPr>
        <w:pStyle w:val="Heading5"/>
        <w:jc w:val="both"/>
        <w:rPr>
          <w:sz w:val="24"/>
          <w:u w: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0"/>
      </w:tblGrid>
      <w:tr w:rsidR="00ED1549" w:rsidRPr="00B73E10" w:rsidTr="00B73E10">
        <w:tc>
          <w:tcPr>
            <w:tcW w:w="6500" w:type="dxa"/>
          </w:tcPr>
          <w:p w:rsidR="00ED1549" w:rsidRPr="00B73E10" w:rsidRDefault="00ED1549" w:rsidP="00B73E10">
            <w:pPr>
              <w:pStyle w:val="Heading5"/>
              <w:jc w:val="both"/>
              <w:rPr>
                <w:sz w:val="32"/>
                <w:szCs w:val="32"/>
                <w:u w:val="none"/>
              </w:rPr>
            </w:pPr>
            <w:r w:rsidRPr="00B73E10">
              <w:rPr>
                <w:sz w:val="32"/>
                <w:szCs w:val="32"/>
                <w:u w:val="none"/>
              </w:rPr>
              <w:t>MECHANICAL ENGINEERING SERVICES</w:t>
            </w:r>
          </w:p>
        </w:tc>
      </w:tr>
    </w:tbl>
    <w:p w:rsidR="00ED1549" w:rsidRPr="00F572F6" w:rsidRDefault="00ED1549">
      <w:pPr>
        <w:jc w:val="both"/>
        <w:rPr>
          <w:rFonts w:ascii="Arial" w:hAnsi="Arial" w:cs="Arial"/>
          <w:b/>
          <w:noProof/>
          <w:sz w:val="24"/>
          <w:szCs w:val="24"/>
        </w:rPr>
      </w:pPr>
    </w:p>
    <w:p w:rsidR="00ED1549" w:rsidRPr="00F572F6" w:rsidRDefault="00ED1549">
      <w:pPr>
        <w:jc w:val="both"/>
        <w:rPr>
          <w:rFonts w:ascii="Arial" w:hAnsi="Arial" w:cs="Arial"/>
          <w:b/>
          <w:noProof/>
          <w:sz w:val="24"/>
          <w:szCs w:val="24"/>
        </w:rPr>
      </w:pPr>
    </w:p>
    <w:p w:rsidR="00ED1549" w:rsidRPr="00F572F6" w:rsidRDefault="00ED1549">
      <w:pPr>
        <w:jc w:val="both"/>
        <w:rPr>
          <w:rFonts w:ascii="Arial" w:hAnsi="Arial" w:cs="Arial"/>
          <w:b/>
          <w:noProof/>
          <w:sz w:val="24"/>
          <w:szCs w:val="24"/>
        </w:rPr>
      </w:pPr>
      <w:r w:rsidRPr="00F572F6">
        <w:rPr>
          <w:rFonts w:ascii="Arial" w:hAnsi="Arial" w:cs="Arial"/>
          <w:b/>
          <w:noProof/>
          <w:sz w:val="24"/>
          <w:szCs w:val="24"/>
        </w:rPr>
        <w:t>FOR THE PROJECT</w:t>
      </w:r>
    </w:p>
    <w:p w:rsidR="00ED1549" w:rsidRPr="00F572F6" w:rsidRDefault="00ED1549">
      <w:pPr>
        <w:jc w:val="both"/>
        <w:rPr>
          <w:rFonts w:ascii="Arial" w:hAnsi="Arial" w:cs="Arial"/>
          <w:b/>
          <w:sz w:val="24"/>
          <w:szCs w:val="24"/>
        </w:rPr>
      </w:pPr>
    </w:p>
    <w:p w:rsidR="00ED1549" w:rsidRPr="00F572F6" w:rsidRDefault="006F0D27">
      <w:pPr>
        <w:jc w:val="both"/>
        <w:rPr>
          <w:rFonts w:ascii="Arial" w:hAnsi="Arial" w:cs="Arial"/>
          <w:b/>
          <w:sz w:val="24"/>
          <w:szCs w:val="24"/>
        </w:rPr>
      </w:pPr>
      <w:r w:rsidRPr="002A4851">
        <w:rPr>
          <w:rFonts w:ascii="Arial" w:hAnsi="Arial"/>
          <w:b/>
          <w:bCs/>
          <w:sz w:val="24"/>
          <w:szCs w:val="24"/>
        </w:rPr>
        <w:t>LYDENBURG SAPS: REPAIRS OF WHOLE COMPLEX</w:t>
      </w:r>
    </w:p>
    <w:p w:rsidR="00ED1549" w:rsidRPr="00F572F6" w:rsidRDefault="00ED1549">
      <w:pPr>
        <w:jc w:val="both"/>
        <w:rPr>
          <w:rFonts w:ascii="Arial" w:hAnsi="Arial" w:cs="Arial"/>
          <w:b/>
          <w:sz w:val="24"/>
          <w:szCs w:val="24"/>
        </w:rPr>
      </w:pPr>
    </w:p>
    <w:p w:rsidR="00ED1549" w:rsidRPr="00F572F6" w:rsidRDefault="002A4851">
      <w:pPr>
        <w:pStyle w:val="Heading5"/>
        <w:jc w:val="both"/>
        <w:rPr>
          <w:rFonts w:cs="Arial"/>
          <w:sz w:val="24"/>
          <w:szCs w:val="24"/>
          <w:u w:val="none"/>
        </w:rPr>
      </w:pPr>
      <w:r w:rsidRPr="00F572F6">
        <w:rPr>
          <w:bCs w:val="0"/>
          <w:sz w:val="24"/>
          <w:u w:val="none"/>
        </w:rPr>
        <w:t>WCS 050174</w:t>
      </w:r>
    </w:p>
    <w:p w:rsidR="00ED1549" w:rsidRPr="00F572F6" w:rsidRDefault="00ED1549">
      <w:pPr>
        <w:pStyle w:val="CommentText"/>
        <w:jc w:val="both"/>
        <w:rPr>
          <w:rFonts w:ascii="Arial" w:hAnsi="Arial" w:cs="Arial"/>
          <w:b/>
          <w:sz w:val="24"/>
          <w:szCs w:val="24"/>
        </w:rPr>
      </w:pPr>
      <w:r w:rsidRPr="00F572F6">
        <w:rPr>
          <w:rFonts w:ascii="Arial" w:hAnsi="Arial"/>
          <w:b/>
          <w:bCs/>
          <w:sz w:val="24"/>
        </w:rPr>
        <w:t>REFERENCE NO</w:t>
      </w:r>
      <w:r w:rsidRPr="00F572F6">
        <w:rPr>
          <w:rFonts w:ascii="Arial" w:hAnsi="Arial" w:cs="Arial"/>
          <w:b/>
          <w:bCs/>
          <w:sz w:val="24"/>
        </w:rPr>
        <w:t>:</w:t>
      </w:r>
      <w:r w:rsidRPr="00F572F6">
        <w:rPr>
          <w:rFonts w:ascii="Arial" w:hAnsi="Arial" w:cs="Arial"/>
          <w:b/>
          <w:sz w:val="24"/>
          <w:szCs w:val="24"/>
        </w:rPr>
        <w:t xml:space="preserve"> </w:t>
      </w:r>
    </w:p>
    <w:p w:rsidR="00ED1549" w:rsidRPr="00F572F6" w:rsidRDefault="00ED1549">
      <w:pPr>
        <w:pStyle w:val="CommentText"/>
        <w:jc w:val="both"/>
        <w:rPr>
          <w:rFonts w:ascii="Arial" w:hAnsi="Arial" w:cs="Arial"/>
          <w:b/>
          <w:sz w:val="24"/>
          <w:szCs w:val="24"/>
        </w:rPr>
      </w:pPr>
    </w:p>
    <w:p w:rsidR="00ED1549" w:rsidRPr="00F572F6" w:rsidRDefault="00ED1549">
      <w:pPr>
        <w:pStyle w:val="CommentText"/>
        <w:jc w:val="both"/>
        <w:rPr>
          <w:rFonts w:ascii="Arial" w:hAnsi="Arial" w:cs="Arial"/>
          <w:b/>
          <w:sz w:val="24"/>
          <w:szCs w:val="24"/>
        </w:rPr>
      </w:pPr>
      <w:r w:rsidRPr="00F572F6">
        <w:rPr>
          <w:rFonts w:ascii="Arial" w:hAnsi="Arial" w:cs="Arial"/>
          <w:b/>
          <w:sz w:val="24"/>
          <w:szCs w:val="24"/>
        </w:rPr>
        <w:t xml:space="preserve">TENDER NO: </w:t>
      </w:r>
      <w:r w:rsidR="002A4851">
        <w:rPr>
          <w:rFonts w:ascii="Arial" w:hAnsi="Arial" w:cs="Arial"/>
          <w:b/>
          <w:sz w:val="24"/>
          <w:szCs w:val="24"/>
        </w:rPr>
        <w:t>NST 22/015</w:t>
      </w:r>
    </w:p>
    <w:p w:rsidR="00ED1549" w:rsidRPr="00F572F6" w:rsidRDefault="00ED1549">
      <w:pPr>
        <w:pStyle w:val="CommentText"/>
        <w:jc w:val="both"/>
        <w:rPr>
          <w:rFonts w:ascii="Arial" w:hAnsi="Arial" w:cs="Arial"/>
          <w:b/>
          <w:sz w:val="24"/>
          <w:szCs w:val="24"/>
        </w:rPr>
      </w:pPr>
    </w:p>
    <w:p w:rsidR="00ED1549" w:rsidRPr="00F572F6" w:rsidRDefault="00ED1549">
      <w:pPr>
        <w:pStyle w:val="CommentText"/>
        <w:jc w:val="both"/>
        <w:rPr>
          <w:rFonts w:ascii="Arial" w:hAnsi="Arial" w:cs="Arial"/>
          <w:b/>
          <w:sz w:val="24"/>
          <w:szCs w:val="24"/>
        </w:rPr>
      </w:pPr>
    </w:p>
    <w:p w:rsidR="00ED1549" w:rsidRPr="00F572F6" w:rsidRDefault="002A4851">
      <w:pPr>
        <w:jc w:val="both"/>
        <w:rPr>
          <w:rFonts w:ascii="Arial" w:hAnsi="Arial" w:cs="Arial"/>
          <w:b/>
          <w:sz w:val="24"/>
          <w:szCs w:val="24"/>
        </w:rPr>
      </w:pPr>
      <w:r>
        <w:rPr>
          <w:rFonts w:ascii="Arial" w:hAnsi="Arial" w:cs="Arial"/>
          <w:b/>
          <w:sz w:val="24"/>
          <w:szCs w:val="24"/>
        </w:rPr>
        <w:t>JULY 2022</w:t>
      </w:r>
    </w:p>
    <w:p w:rsidR="00ED1549" w:rsidRPr="00F572F6" w:rsidRDefault="00ED1549">
      <w:pPr>
        <w:jc w:val="both"/>
        <w:rPr>
          <w:rFonts w:ascii="Arial" w:hAnsi="Arial"/>
          <w:b/>
          <w:sz w:val="24"/>
          <w:szCs w:val="24"/>
        </w:rPr>
      </w:pPr>
    </w:p>
    <w:p w:rsidR="00ED1549" w:rsidRPr="00F572F6" w:rsidRDefault="00ED1549">
      <w:pPr>
        <w:jc w:val="both"/>
        <w:rPr>
          <w:rFonts w:ascii="Arial" w:hAnsi="Arial"/>
          <w:b/>
          <w:sz w:val="24"/>
          <w:szCs w:val="24"/>
        </w:rPr>
      </w:pPr>
    </w:p>
    <w:p w:rsidR="00ED1549" w:rsidRPr="00F572F6" w:rsidRDefault="00ED1549">
      <w:pPr>
        <w:jc w:val="both"/>
        <w:rPr>
          <w:rFonts w:ascii="Arial" w:hAnsi="Arial"/>
          <w:b/>
          <w:sz w:val="24"/>
          <w:szCs w:val="24"/>
        </w:rPr>
      </w:pPr>
    </w:p>
    <w:p w:rsidR="00ED1549" w:rsidRPr="00F572F6" w:rsidRDefault="00ED1549">
      <w:pPr>
        <w:jc w:val="both"/>
        <w:rPr>
          <w:rFonts w:ascii="Arial" w:hAnsi="Arial"/>
          <w:b/>
          <w:sz w:val="28"/>
          <w:szCs w:val="28"/>
        </w:rPr>
      </w:pPr>
      <w:r w:rsidRPr="00F572F6">
        <w:rPr>
          <w:rFonts w:ascii="Arial" w:hAnsi="Arial"/>
          <w:b/>
          <w:sz w:val="32"/>
          <w:szCs w:val="32"/>
          <w:u w:val="single"/>
        </w:rPr>
        <w:t>Name of tenderer</w:t>
      </w:r>
      <w:r w:rsidRPr="00F572F6">
        <w:rPr>
          <w:rFonts w:ascii="Arial" w:hAnsi="Arial"/>
          <w:b/>
          <w:sz w:val="32"/>
          <w:szCs w:val="32"/>
        </w:rPr>
        <w:t>:</w:t>
      </w:r>
      <w:r w:rsidRPr="00F572F6">
        <w:rPr>
          <w:rFonts w:ascii="Arial" w:hAnsi="Arial"/>
          <w:b/>
          <w:sz w:val="28"/>
          <w:szCs w:val="28"/>
        </w:rPr>
        <w:t xml:space="preserve">  ……………………………………………………</w:t>
      </w:r>
    </w:p>
    <w:p w:rsidR="00ED1549" w:rsidRPr="00F572F6" w:rsidRDefault="00ED1549">
      <w:pPr>
        <w:jc w:val="both"/>
        <w:rPr>
          <w:rFonts w:ascii="Arial" w:hAnsi="Arial"/>
          <w:b/>
          <w:sz w:val="24"/>
          <w:szCs w:val="24"/>
        </w:rPr>
      </w:pPr>
    </w:p>
    <w:p w:rsidR="00ED1549" w:rsidRPr="00F572F6" w:rsidRDefault="00ED1549">
      <w:pPr>
        <w:jc w:val="both"/>
        <w:rPr>
          <w:rFonts w:ascii="Arial" w:hAnsi="Arial"/>
          <w:b/>
          <w:sz w:val="24"/>
          <w:szCs w:val="24"/>
        </w:rPr>
      </w:pPr>
    </w:p>
    <w:p w:rsidR="00ED1549" w:rsidRPr="00F572F6" w:rsidRDefault="00ED1549" w:rsidP="00BD0377">
      <w:pPr>
        <w:tabs>
          <w:tab w:val="left" w:pos="0"/>
        </w:tabs>
        <w:jc w:val="both"/>
        <w:rPr>
          <w:rFonts w:ascii="Arial" w:hAnsi="Arial"/>
        </w:rPr>
      </w:pPr>
      <w:r w:rsidRPr="00F572F6">
        <w:rPr>
          <w:rFonts w:ascii="Arial" w:hAnsi="Arial"/>
          <w:b/>
          <w:bCs/>
          <w:sz w:val="18"/>
        </w:rPr>
        <w:t>ISSUED BY:</w:t>
      </w:r>
      <w:r w:rsidRPr="00F572F6">
        <w:rPr>
          <w:rFonts w:ascii="Arial" w:hAnsi="Arial"/>
        </w:rPr>
        <w:t xml:space="preserve"> </w:t>
      </w:r>
    </w:p>
    <w:p w:rsidR="00ED1549" w:rsidRPr="00F572F6" w:rsidRDefault="00ED1549" w:rsidP="00BD0377">
      <w:pPr>
        <w:pStyle w:val="BalloonText"/>
        <w:jc w:val="both"/>
        <w:rPr>
          <w:rFonts w:ascii="Arial" w:hAnsi="Arial"/>
          <w:szCs w:val="20"/>
        </w:rPr>
      </w:pPr>
      <w:r w:rsidRPr="00F572F6">
        <w:rPr>
          <w:rFonts w:ascii="Arial" w:hAnsi="Arial"/>
          <w:szCs w:val="20"/>
        </w:rPr>
        <w:t>THE DIRECTOR-GENERAL</w:t>
      </w:r>
    </w:p>
    <w:p w:rsidR="00ED1549" w:rsidRDefault="00ED1549" w:rsidP="00BD0377">
      <w:pPr>
        <w:tabs>
          <w:tab w:val="left" w:pos="0"/>
        </w:tabs>
        <w:jc w:val="both"/>
        <w:rPr>
          <w:rFonts w:ascii="Arial" w:hAnsi="Arial"/>
          <w:sz w:val="16"/>
        </w:rPr>
      </w:pPr>
      <w:r w:rsidRPr="00F572F6">
        <w:rPr>
          <w:rFonts w:ascii="Arial" w:hAnsi="Arial"/>
          <w:sz w:val="16"/>
        </w:rPr>
        <w:t xml:space="preserve">DEPARTMENT OF </w:t>
      </w:r>
      <w:r w:rsidR="00D76D5E">
        <w:rPr>
          <w:rFonts w:ascii="Arial" w:hAnsi="Arial"/>
          <w:sz w:val="16"/>
        </w:rPr>
        <w:t>PUBLIC WORKS &amp; INFRASTRUCTURE</w:t>
      </w:r>
    </w:p>
    <w:p w:rsidR="00D76D5E" w:rsidRDefault="00D76D5E" w:rsidP="00BD0377">
      <w:pPr>
        <w:tabs>
          <w:tab w:val="left" w:pos="0"/>
        </w:tabs>
        <w:jc w:val="both"/>
        <w:rPr>
          <w:rFonts w:ascii="Arial" w:hAnsi="Arial"/>
          <w:sz w:val="16"/>
        </w:rPr>
      </w:pPr>
    </w:p>
    <w:p w:rsidR="00D76D5E" w:rsidRPr="00F572F6" w:rsidRDefault="00D76D5E" w:rsidP="00BD0377">
      <w:pPr>
        <w:tabs>
          <w:tab w:val="left" w:pos="0"/>
        </w:tabs>
        <w:jc w:val="both"/>
        <w:rPr>
          <w:rFonts w:ascii="Arial" w:hAnsi="Arial"/>
          <w:sz w:val="16"/>
        </w:rPr>
      </w:pPr>
    </w:p>
    <w:p w:rsidR="00ED1549" w:rsidRPr="00F572F6" w:rsidRDefault="00D76D5E" w:rsidP="000A1755">
      <w:pPr>
        <w:tabs>
          <w:tab w:val="left" w:pos="0"/>
        </w:tabs>
        <w:jc w:val="right"/>
        <w:rPr>
          <w:rFonts w:ascii="Arial" w:hAnsi="Arial"/>
          <w:sz w:val="14"/>
          <w:szCs w:val="14"/>
        </w:rPr>
      </w:pPr>
      <w:r w:rsidRPr="00D76D5E">
        <w:rPr>
          <w:rFonts w:ascii="Arial" w:hAnsi="Arial"/>
          <w:sz w:val="14"/>
          <w:szCs w:val="14"/>
        </w:rPr>
        <w:t xml:space="preserve">Effective date: 12 November 2021   </w:t>
      </w:r>
      <w:r w:rsidRPr="00D76D5E">
        <w:rPr>
          <w:rFonts w:ascii="Arial" w:hAnsi="Arial"/>
          <w:sz w:val="14"/>
          <w:szCs w:val="14"/>
        </w:rPr>
        <w:tab/>
      </w:r>
      <w:r w:rsidRPr="00D76D5E">
        <w:rPr>
          <w:rFonts w:ascii="Arial" w:hAnsi="Arial"/>
          <w:sz w:val="14"/>
          <w:szCs w:val="14"/>
        </w:rPr>
        <w:tab/>
      </w:r>
      <w:r w:rsidRPr="00D76D5E">
        <w:rPr>
          <w:rFonts w:ascii="Arial" w:hAnsi="Arial"/>
          <w:sz w:val="14"/>
          <w:szCs w:val="14"/>
        </w:rPr>
        <w:tab/>
      </w:r>
      <w:r w:rsidR="00ED1549" w:rsidRPr="00F572F6">
        <w:rPr>
          <w:rFonts w:ascii="Arial" w:hAnsi="Arial"/>
          <w:sz w:val="14"/>
          <w:szCs w:val="14"/>
        </w:rPr>
        <w:t xml:space="preserve">Version </w:t>
      </w:r>
      <w:r w:rsidR="009B454D">
        <w:rPr>
          <w:rFonts w:ascii="Arial" w:hAnsi="Arial"/>
          <w:sz w:val="14"/>
          <w:szCs w:val="14"/>
        </w:rPr>
        <w:t>7</w:t>
      </w:r>
      <w:r w:rsidR="00ED1549">
        <w:rPr>
          <w:rFonts w:ascii="Arial" w:hAnsi="Arial"/>
          <w:sz w:val="14"/>
          <w:szCs w:val="14"/>
        </w:rPr>
        <w:t>.</w:t>
      </w:r>
      <w:r w:rsidR="007705CB">
        <w:rPr>
          <w:rFonts w:ascii="Arial" w:hAnsi="Arial"/>
          <w:sz w:val="14"/>
          <w:szCs w:val="14"/>
        </w:rPr>
        <w:t>4</w:t>
      </w:r>
      <w:r w:rsidR="00ED1549">
        <w:rPr>
          <w:rFonts w:ascii="Arial" w:hAnsi="Arial"/>
          <w:sz w:val="14"/>
          <w:szCs w:val="14"/>
        </w:rPr>
        <w:t xml:space="preserve"> </w:t>
      </w:r>
      <w:r w:rsidR="00221EF7">
        <w:rPr>
          <w:rFonts w:ascii="Arial" w:hAnsi="Arial"/>
          <w:sz w:val="14"/>
          <w:szCs w:val="14"/>
        </w:rPr>
        <w:t xml:space="preserve">MECH ENG tender </w:t>
      </w:r>
    </w:p>
    <w:p w:rsidR="00ED1549" w:rsidRPr="00F572F6" w:rsidRDefault="00ED1549" w:rsidP="00BD0377">
      <w:pPr>
        <w:tabs>
          <w:tab w:val="left" w:pos="5103"/>
        </w:tabs>
        <w:jc w:val="both"/>
        <w:rPr>
          <w:rFonts w:ascii="Arial" w:hAnsi="Arial" w:cs="Arial"/>
          <w:sz w:val="24"/>
          <w:szCs w:val="24"/>
          <w:u w:val="single"/>
        </w:rPr>
      </w:pPr>
      <w:r>
        <w:rPr>
          <w:rFonts w:ascii="Arial" w:hAnsi="Arial" w:cs="Arial"/>
          <w:b/>
          <w:sz w:val="24"/>
          <w:szCs w:val="24"/>
          <w:u w:val="single"/>
        </w:rPr>
        <w:br w:type="page"/>
      </w:r>
      <w:r w:rsidRPr="00F572F6">
        <w:rPr>
          <w:rFonts w:ascii="Arial" w:hAnsi="Arial" w:cs="Arial"/>
          <w:b/>
          <w:sz w:val="24"/>
          <w:szCs w:val="24"/>
          <w:u w:val="single"/>
        </w:rPr>
        <w:lastRenderedPageBreak/>
        <w:t>CONTENTS</w:t>
      </w:r>
      <w:r w:rsidRPr="00F572F6">
        <w:rPr>
          <w:rFonts w:ascii="Arial" w:hAnsi="Arial" w:cs="Arial"/>
          <w:b/>
          <w:sz w:val="24"/>
          <w:szCs w:val="24"/>
        </w:rPr>
        <w:tab/>
      </w:r>
      <w:r w:rsidRPr="00F572F6">
        <w:rPr>
          <w:rFonts w:ascii="Arial" w:hAnsi="Arial" w:cs="Arial"/>
          <w:b/>
          <w:sz w:val="24"/>
          <w:szCs w:val="24"/>
        </w:rPr>
        <w:tab/>
      </w:r>
      <w:r w:rsidRPr="00F572F6">
        <w:rPr>
          <w:rFonts w:ascii="Arial" w:hAnsi="Arial" w:cs="Arial"/>
          <w:b/>
          <w:sz w:val="24"/>
          <w:szCs w:val="24"/>
        </w:rPr>
        <w:tab/>
      </w:r>
      <w:r w:rsidRPr="00F572F6">
        <w:rPr>
          <w:rFonts w:ascii="Arial" w:hAnsi="Arial" w:cs="Arial"/>
          <w:b/>
          <w:sz w:val="24"/>
          <w:szCs w:val="24"/>
        </w:rPr>
        <w:tab/>
      </w:r>
      <w:r w:rsidRPr="00F572F6">
        <w:rPr>
          <w:rFonts w:ascii="Arial" w:hAnsi="Arial" w:cs="Arial"/>
          <w:b/>
          <w:sz w:val="24"/>
          <w:szCs w:val="24"/>
        </w:rPr>
        <w:tab/>
      </w:r>
      <w:r w:rsidRPr="00F572F6">
        <w:rPr>
          <w:rFonts w:ascii="Arial" w:hAnsi="Arial" w:cs="Arial"/>
          <w:b/>
          <w:sz w:val="24"/>
          <w:szCs w:val="24"/>
        </w:rPr>
        <w:tab/>
        <w:t xml:space="preserve">  </w:t>
      </w:r>
      <w:r w:rsidRPr="00F572F6">
        <w:rPr>
          <w:rFonts w:ascii="Arial" w:hAnsi="Arial" w:cs="Arial"/>
          <w:sz w:val="24"/>
          <w:szCs w:val="24"/>
          <w:u w:val="single"/>
        </w:rPr>
        <w:t>P</w:t>
      </w:r>
      <w:r>
        <w:rPr>
          <w:rFonts w:ascii="Arial" w:hAnsi="Arial" w:cs="Arial"/>
          <w:sz w:val="24"/>
          <w:szCs w:val="24"/>
          <w:u w:val="single"/>
        </w:rPr>
        <w:t>age</w:t>
      </w:r>
    </w:p>
    <w:p w:rsidR="00ED1549" w:rsidRPr="00F572F6" w:rsidRDefault="00ED1549"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ED1549" w:rsidRPr="00F572F6" w:rsidRDefault="00ED1549"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r w:rsidRPr="00F572F6">
        <w:rPr>
          <w:rFonts w:ascii="Arial" w:hAnsi="Arial" w:cs="Arial"/>
          <w:b/>
          <w:sz w:val="24"/>
          <w:szCs w:val="24"/>
          <w:u w:val="single"/>
        </w:rPr>
        <w:t>The Tender</w:t>
      </w:r>
    </w:p>
    <w:p w:rsidR="00ED1549" w:rsidRPr="00F572F6" w:rsidRDefault="00ED1549" w:rsidP="007B61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rsidR="00ED1549" w:rsidRPr="00F572F6" w:rsidRDefault="000A476F"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T1.1</w:t>
      </w:r>
      <w:r>
        <w:rPr>
          <w:rFonts w:ascii="Arial" w:hAnsi="Arial" w:cs="Arial"/>
          <w:sz w:val="24"/>
          <w:szCs w:val="24"/>
        </w:rPr>
        <w:tab/>
        <w:t xml:space="preserve">Notice and Invitation </w:t>
      </w:r>
      <w:r w:rsidR="00ED1549" w:rsidRPr="00F572F6">
        <w:rPr>
          <w:rFonts w:ascii="Arial" w:hAnsi="Arial" w:cs="Arial"/>
          <w:sz w:val="24"/>
          <w:szCs w:val="24"/>
        </w:rPr>
        <w:t xml:space="preserve">to </w:t>
      </w:r>
      <w:r>
        <w:rPr>
          <w:rFonts w:ascii="Arial" w:hAnsi="Arial" w:cs="Arial"/>
          <w:sz w:val="24"/>
          <w:szCs w:val="24"/>
        </w:rPr>
        <w:t>Tender</w:t>
      </w:r>
      <w:r w:rsidR="00ED1549" w:rsidRPr="00F572F6">
        <w:rPr>
          <w:rFonts w:ascii="Arial" w:hAnsi="Arial" w:cs="Arial"/>
          <w:sz w:val="24"/>
          <w:szCs w:val="24"/>
        </w:rPr>
        <w:t>…………………………...……….</w:t>
      </w:r>
      <w:r w:rsidR="00ED1549" w:rsidRPr="00F572F6">
        <w:rPr>
          <w:rFonts w:ascii="Arial" w:hAnsi="Arial" w:cs="Arial"/>
          <w:sz w:val="24"/>
          <w:szCs w:val="24"/>
        </w:rPr>
        <w:tab/>
      </w:r>
      <w:r w:rsidR="00ED1549" w:rsidRPr="00F572F6">
        <w:rPr>
          <w:rFonts w:ascii="Arial" w:hAnsi="Arial" w:cs="Arial"/>
          <w:sz w:val="24"/>
          <w:szCs w:val="24"/>
        </w:rPr>
        <w:tab/>
        <w:t>3</w:t>
      </w:r>
    </w:p>
    <w:p w:rsidR="00ED1549" w:rsidRPr="00F572F6" w:rsidRDefault="000A476F"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T1.2</w:t>
      </w:r>
      <w:r>
        <w:rPr>
          <w:rFonts w:ascii="Arial" w:hAnsi="Arial" w:cs="Arial"/>
          <w:sz w:val="24"/>
          <w:szCs w:val="24"/>
        </w:rPr>
        <w:tab/>
        <w:t xml:space="preserve">Tender </w:t>
      </w:r>
      <w:r w:rsidR="00ED1549" w:rsidRPr="00F572F6">
        <w:rPr>
          <w:rFonts w:ascii="Arial" w:hAnsi="Arial" w:cs="Arial"/>
          <w:sz w:val="24"/>
          <w:szCs w:val="24"/>
        </w:rPr>
        <w:t>Data</w:t>
      </w:r>
      <w:r w:rsidR="00ED1549" w:rsidRPr="00F572F6">
        <w:rPr>
          <w:rFonts w:ascii="Arial" w:hAnsi="Arial" w:cs="Arial"/>
          <w:sz w:val="24"/>
          <w:szCs w:val="24"/>
        </w:rPr>
        <w:tab/>
        <w:t>…………………………………………………</w:t>
      </w:r>
      <w:r>
        <w:rPr>
          <w:rFonts w:ascii="Arial" w:hAnsi="Arial" w:cs="Arial"/>
          <w:sz w:val="24"/>
          <w:szCs w:val="24"/>
        </w:rPr>
        <w:t>………</w:t>
      </w:r>
      <w:r w:rsidR="00ED1549" w:rsidRPr="00F572F6">
        <w:rPr>
          <w:rFonts w:ascii="Arial" w:hAnsi="Arial" w:cs="Arial"/>
          <w:sz w:val="24"/>
          <w:szCs w:val="24"/>
        </w:rPr>
        <w:tab/>
        <w:t>3</w:t>
      </w:r>
    </w:p>
    <w:p w:rsidR="00ED1549" w:rsidRPr="00F572F6" w:rsidRDefault="00ED1549"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ED1549" w:rsidRPr="00F572F6" w:rsidRDefault="00ED1549"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rsidR="00ED1549" w:rsidRPr="00F572F6" w:rsidRDefault="000A476F"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T2.1</w:t>
      </w:r>
      <w:r>
        <w:rPr>
          <w:rFonts w:ascii="Arial" w:hAnsi="Arial" w:cs="Arial"/>
          <w:sz w:val="24"/>
          <w:szCs w:val="24"/>
        </w:rPr>
        <w:tab/>
        <w:t xml:space="preserve">List </w:t>
      </w:r>
      <w:r w:rsidR="00ED1549" w:rsidRPr="00F572F6">
        <w:rPr>
          <w:rFonts w:ascii="Arial" w:hAnsi="Arial" w:cs="Arial"/>
          <w:sz w:val="24"/>
          <w:szCs w:val="24"/>
        </w:rPr>
        <w:t>of Return</w:t>
      </w:r>
      <w:r>
        <w:rPr>
          <w:rFonts w:ascii="Arial" w:hAnsi="Arial" w:cs="Arial"/>
          <w:sz w:val="24"/>
          <w:szCs w:val="24"/>
        </w:rPr>
        <w:t>able Documents</w:t>
      </w:r>
      <w:r>
        <w:rPr>
          <w:rFonts w:ascii="Arial" w:hAnsi="Arial" w:cs="Arial"/>
          <w:sz w:val="24"/>
          <w:szCs w:val="24"/>
        </w:rPr>
        <w:tab/>
        <w:t>………………………………..</w:t>
      </w:r>
      <w:r w:rsidR="00ED1549" w:rsidRPr="00F572F6">
        <w:rPr>
          <w:rFonts w:ascii="Arial" w:hAnsi="Arial" w:cs="Arial"/>
          <w:sz w:val="24"/>
          <w:szCs w:val="24"/>
        </w:rPr>
        <w:tab/>
      </w:r>
      <w:r w:rsidR="00ED1549" w:rsidRPr="00F572F6">
        <w:rPr>
          <w:rFonts w:ascii="Arial" w:hAnsi="Arial" w:cs="Arial"/>
          <w:sz w:val="24"/>
          <w:szCs w:val="24"/>
        </w:rPr>
        <w:tab/>
        <w:t>?</w:t>
      </w:r>
    </w:p>
    <w:p w:rsidR="00ED1549" w:rsidRPr="00F572F6" w:rsidRDefault="00ED1549"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T2.2</w:t>
      </w:r>
      <w:r w:rsidRPr="00F572F6">
        <w:rPr>
          <w:rFonts w:ascii="Arial" w:hAnsi="Arial" w:cs="Arial"/>
          <w:sz w:val="24"/>
          <w:szCs w:val="24"/>
        </w:rPr>
        <w:tab/>
        <w:t>Returnable</w:t>
      </w:r>
      <w:r w:rsidR="000A476F">
        <w:rPr>
          <w:rFonts w:ascii="Arial" w:hAnsi="Arial" w:cs="Arial"/>
          <w:sz w:val="24"/>
          <w:szCs w:val="24"/>
        </w:rPr>
        <w:t xml:space="preserve"> Schedules</w:t>
      </w:r>
      <w:r w:rsidR="000A476F">
        <w:rPr>
          <w:rFonts w:ascii="Arial" w:hAnsi="Arial" w:cs="Arial"/>
          <w:sz w:val="24"/>
          <w:szCs w:val="24"/>
        </w:rPr>
        <w:tab/>
        <w:t>…………..…………………………</w:t>
      </w:r>
      <w:r w:rsidRPr="00F572F6">
        <w:rPr>
          <w:rFonts w:ascii="Arial" w:hAnsi="Arial" w:cs="Arial"/>
          <w:sz w:val="24"/>
          <w:szCs w:val="24"/>
        </w:rPr>
        <w:tab/>
      </w:r>
      <w:r w:rsidRPr="00F572F6">
        <w:rPr>
          <w:rFonts w:ascii="Arial" w:hAnsi="Arial" w:cs="Arial"/>
          <w:sz w:val="24"/>
          <w:szCs w:val="24"/>
        </w:rPr>
        <w:tab/>
        <w:t>?</w:t>
      </w:r>
    </w:p>
    <w:p w:rsidR="00ED1549" w:rsidRPr="00F572F6" w:rsidRDefault="00ED1549"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ED1549" w:rsidRPr="00F572F6" w:rsidRDefault="00ED1549"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F572F6">
        <w:rPr>
          <w:rFonts w:ascii="Arial" w:hAnsi="Arial" w:cs="Arial"/>
          <w:b/>
          <w:sz w:val="24"/>
          <w:szCs w:val="24"/>
          <w:u w:val="single"/>
        </w:rPr>
        <w:t>The Contract</w:t>
      </w:r>
    </w:p>
    <w:p w:rsidR="00ED1549" w:rsidRPr="00F572F6" w:rsidRDefault="00ED1549"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F572F6">
        <w:rPr>
          <w:rFonts w:ascii="Arial" w:hAnsi="Arial" w:cs="Arial"/>
          <w:sz w:val="24"/>
          <w:szCs w:val="24"/>
        </w:rPr>
        <w:t>C1:</w:t>
      </w:r>
      <w:r w:rsidRPr="00F572F6">
        <w:rPr>
          <w:rFonts w:ascii="Arial" w:hAnsi="Arial" w:cs="Arial"/>
          <w:sz w:val="24"/>
          <w:szCs w:val="24"/>
        </w:rPr>
        <w:tab/>
        <w:t>AGREEMENT AND CONTRACT DATA</w:t>
      </w:r>
    </w:p>
    <w:p w:rsidR="00ED1549" w:rsidRPr="00F572F6" w:rsidRDefault="00ED1549"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C1.1</w:t>
      </w:r>
      <w:r w:rsidRPr="00F572F6">
        <w:rPr>
          <w:rFonts w:ascii="Arial" w:hAnsi="Arial" w:cs="Arial"/>
          <w:sz w:val="24"/>
          <w:szCs w:val="24"/>
        </w:rPr>
        <w:tab/>
        <w:t>Form of Offer a</w:t>
      </w:r>
      <w:r w:rsidR="000A476F">
        <w:rPr>
          <w:rFonts w:ascii="Arial" w:hAnsi="Arial" w:cs="Arial"/>
          <w:sz w:val="24"/>
          <w:szCs w:val="24"/>
        </w:rPr>
        <w:t>nd Acceptance</w:t>
      </w:r>
      <w:r w:rsidR="000A476F">
        <w:rPr>
          <w:rFonts w:ascii="Arial" w:hAnsi="Arial" w:cs="Arial"/>
          <w:sz w:val="24"/>
          <w:szCs w:val="24"/>
        </w:rPr>
        <w:tab/>
        <w:t>………………………………………</w:t>
      </w:r>
      <w:r w:rsidRPr="00F572F6">
        <w:rPr>
          <w:rFonts w:ascii="Arial" w:hAnsi="Arial" w:cs="Arial"/>
          <w:sz w:val="24"/>
          <w:szCs w:val="24"/>
        </w:rPr>
        <w:tab/>
        <w:t>?</w:t>
      </w:r>
    </w:p>
    <w:p w:rsidR="00ED1549" w:rsidRPr="00F572F6" w:rsidRDefault="00ED1549" w:rsidP="000A476F">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C1.2</w:t>
      </w:r>
      <w:r w:rsidRPr="00F572F6">
        <w:rPr>
          <w:rFonts w:ascii="Arial" w:hAnsi="Arial" w:cs="Arial"/>
          <w:sz w:val="24"/>
          <w:szCs w:val="24"/>
        </w:rPr>
        <w:tab/>
        <w:t>Contr</w:t>
      </w:r>
      <w:r w:rsidR="000A476F">
        <w:rPr>
          <w:rFonts w:ascii="Arial" w:hAnsi="Arial" w:cs="Arial"/>
          <w:sz w:val="24"/>
          <w:szCs w:val="24"/>
        </w:rPr>
        <w:t>act Data</w:t>
      </w:r>
      <w:r w:rsidR="000A476F">
        <w:rPr>
          <w:rFonts w:ascii="Arial" w:hAnsi="Arial" w:cs="Arial"/>
          <w:sz w:val="24"/>
          <w:szCs w:val="24"/>
        </w:rPr>
        <w:tab/>
        <w:t>……………………………………………………</w:t>
      </w:r>
      <w:r w:rsidRPr="00F572F6">
        <w:rPr>
          <w:rFonts w:ascii="Arial" w:hAnsi="Arial" w:cs="Arial"/>
          <w:sz w:val="24"/>
          <w:szCs w:val="24"/>
        </w:rPr>
        <w:t>.</w:t>
      </w:r>
      <w:r w:rsidRPr="00F572F6">
        <w:rPr>
          <w:rFonts w:ascii="Arial" w:hAnsi="Arial" w:cs="Arial"/>
          <w:sz w:val="24"/>
          <w:szCs w:val="24"/>
        </w:rPr>
        <w:tab/>
      </w:r>
      <w:r w:rsidRPr="00F572F6">
        <w:rPr>
          <w:rFonts w:ascii="Arial" w:hAnsi="Arial" w:cs="Arial"/>
          <w:sz w:val="24"/>
          <w:szCs w:val="24"/>
        </w:rPr>
        <w:tab/>
        <w:t>?</w:t>
      </w: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t>PRICING DATA</w:t>
      </w:r>
    </w:p>
    <w:p w:rsidR="00ED1549" w:rsidRPr="00F572F6" w:rsidRDefault="00ED1549"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C2.1</w:t>
      </w:r>
      <w:r w:rsidRPr="00F572F6">
        <w:rPr>
          <w:rFonts w:ascii="Arial" w:hAnsi="Arial" w:cs="Arial"/>
          <w:sz w:val="24"/>
          <w:szCs w:val="24"/>
        </w:rPr>
        <w:tab/>
        <w:t>Pricing In</w:t>
      </w:r>
      <w:r w:rsidR="000A476F">
        <w:rPr>
          <w:rFonts w:ascii="Arial" w:hAnsi="Arial" w:cs="Arial"/>
          <w:sz w:val="24"/>
          <w:szCs w:val="24"/>
        </w:rPr>
        <w:t>structions</w:t>
      </w:r>
      <w:r w:rsidR="000A476F">
        <w:rPr>
          <w:rFonts w:ascii="Arial" w:hAnsi="Arial" w:cs="Arial"/>
          <w:sz w:val="24"/>
          <w:szCs w:val="24"/>
        </w:rPr>
        <w:tab/>
        <w:t>………………………………………………</w:t>
      </w:r>
      <w:r w:rsidRPr="00F572F6">
        <w:rPr>
          <w:rFonts w:ascii="Arial" w:hAnsi="Arial" w:cs="Arial"/>
          <w:sz w:val="24"/>
          <w:szCs w:val="24"/>
        </w:rPr>
        <w:tab/>
      </w:r>
      <w:r w:rsidRPr="00F572F6">
        <w:rPr>
          <w:rFonts w:ascii="Arial" w:hAnsi="Arial" w:cs="Arial"/>
          <w:sz w:val="24"/>
          <w:szCs w:val="24"/>
        </w:rPr>
        <w:tab/>
        <w:t>?</w:t>
      </w:r>
    </w:p>
    <w:p w:rsidR="00ED1549" w:rsidRPr="00F572F6" w:rsidRDefault="008D214A"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C2.2</w:t>
      </w:r>
      <w:r w:rsidR="00ED1549" w:rsidRPr="00F572F6">
        <w:rPr>
          <w:rFonts w:ascii="Arial" w:hAnsi="Arial" w:cs="Arial"/>
          <w:sz w:val="24"/>
          <w:szCs w:val="24"/>
        </w:rPr>
        <w:tab/>
        <w:t>Activi</w:t>
      </w:r>
      <w:r w:rsidR="000A476F">
        <w:rPr>
          <w:rFonts w:ascii="Arial" w:hAnsi="Arial" w:cs="Arial"/>
          <w:sz w:val="24"/>
          <w:szCs w:val="24"/>
        </w:rPr>
        <w:t>ty Schedule</w:t>
      </w:r>
      <w:r w:rsidR="000A476F">
        <w:rPr>
          <w:rFonts w:ascii="Arial" w:hAnsi="Arial" w:cs="Arial"/>
          <w:sz w:val="24"/>
          <w:szCs w:val="24"/>
        </w:rPr>
        <w:tab/>
        <w:t>…………………………………………</w:t>
      </w:r>
      <w:r w:rsidR="00ED1549" w:rsidRPr="00F572F6">
        <w:rPr>
          <w:rFonts w:ascii="Arial" w:hAnsi="Arial" w:cs="Arial"/>
          <w:sz w:val="24"/>
          <w:szCs w:val="24"/>
        </w:rPr>
        <w:t>…</w:t>
      </w:r>
      <w:r w:rsidR="00ED1549" w:rsidRPr="00F572F6">
        <w:rPr>
          <w:rFonts w:ascii="Arial" w:hAnsi="Arial" w:cs="Arial"/>
          <w:sz w:val="24"/>
          <w:szCs w:val="24"/>
        </w:rPr>
        <w:tab/>
      </w:r>
      <w:r w:rsidR="00ED1549" w:rsidRPr="00F572F6">
        <w:rPr>
          <w:rFonts w:ascii="Arial" w:hAnsi="Arial" w:cs="Arial"/>
          <w:sz w:val="24"/>
          <w:szCs w:val="24"/>
        </w:rPr>
        <w:tab/>
        <w:t>?</w:t>
      </w:r>
    </w:p>
    <w:p w:rsidR="00ED1549" w:rsidRPr="00F572F6" w:rsidRDefault="00ED1549"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C3:</w:t>
      </w:r>
      <w:r w:rsidRPr="00F572F6">
        <w:rPr>
          <w:rFonts w:ascii="Arial" w:hAnsi="Arial" w:cs="Arial"/>
          <w:sz w:val="24"/>
          <w:szCs w:val="24"/>
        </w:rPr>
        <w:tab/>
        <w:t xml:space="preserve">SCOPE OF </w:t>
      </w:r>
      <w:r>
        <w:rPr>
          <w:rFonts w:ascii="Arial" w:hAnsi="Arial" w:cs="Arial"/>
          <w:sz w:val="24"/>
          <w:szCs w:val="24"/>
        </w:rPr>
        <w:t>SERVICES</w:t>
      </w:r>
    </w:p>
    <w:p w:rsidR="00ED1549" w:rsidRPr="00F572F6" w:rsidRDefault="00ED1549"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C3</w:t>
      </w:r>
      <w:r w:rsidRPr="00F572F6">
        <w:rPr>
          <w:rFonts w:ascii="Arial" w:hAnsi="Arial" w:cs="Arial"/>
          <w:sz w:val="24"/>
          <w:szCs w:val="24"/>
        </w:rPr>
        <w:tab/>
        <w:t xml:space="preserve">Scope of </w:t>
      </w:r>
      <w:r>
        <w:rPr>
          <w:rFonts w:ascii="Arial" w:hAnsi="Arial" w:cs="Arial"/>
          <w:sz w:val="24"/>
          <w:szCs w:val="24"/>
        </w:rPr>
        <w:t>Services</w:t>
      </w:r>
      <w:r w:rsidR="000A476F">
        <w:rPr>
          <w:rFonts w:ascii="Arial" w:hAnsi="Arial" w:cs="Arial"/>
          <w:sz w:val="24"/>
          <w:szCs w:val="24"/>
        </w:rPr>
        <w:tab/>
        <w:t>…………………………………………………</w:t>
      </w:r>
      <w:r w:rsidRPr="00F572F6">
        <w:rPr>
          <w:rFonts w:ascii="Arial" w:hAnsi="Arial" w:cs="Arial"/>
          <w:sz w:val="24"/>
          <w:szCs w:val="24"/>
        </w:rPr>
        <w:tab/>
        <w:t>?</w:t>
      </w:r>
    </w:p>
    <w:p w:rsidR="00ED1549" w:rsidRPr="00F572F6" w:rsidRDefault="00ED1549" w:rsidP="00A35C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D1549" w:rsidRPr="00F572F6" w:rsidRDefault="00ED1549" w:rsidP="00A35C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w:t>
      </w:r>
      <w:r>
        <w:rPr>
          <w:rFonts w:ascii="Arial" w:hAnsi="Arial" w:cs="Arial"/>
          <w:sz w:val="24"/>
          <w:szCs w:val="24"/>
        </w:rPr>
        <w:t>4</w:t>
      </w:r>
      <w:r w:rsidRPr="00F572F6">
        <w:rPr>
          <w:rFonts w:ascii="Arial" w:hAnsi="Arial" w:cs="Arial"/>
          <w:sz w:val="24"/>
          <w:szCs w:val="24"/>
        </w:rPr>
        <w:t>:</w:t>
      </w:r>
      <w:r w:rsidRPr="00F572F6">
        <w:rPr>
          <w:rFonts w:ascii="Arial" w:hAnsi="Arial" w:cs="Arial"/>
          <w:sz w:val="24"/>
          <w:szCs w:val="24"/>
        </w:rPr>
        <w:tab/>
        <w:t>S</w:t>
      </w:r>
      <w:r>
        <w:rPr>
          <w:rFonts w:ascii="Arial" w:hAnsi="Arial" w:cs="Arial"/>
          <w:sz w:val="24"/>
          <w:szCs w:val="24"/>
        </w:rPr>
        <w:t>ITE INFORMATION</w:t>
      </w:r>
    </w:p>
    <w:p w:rsidR="00ED1549" w:rsidRPr="00F572F6" w:rsidRDefault="00ED1549" w:rsidP="00A35C9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w:t>
      </w:r>
      <w:r>
        <w:rPr>
          <w:rFonts w:ascii="Arial" w:hAnsi="Arial" w:cs="Arial"/>
          <w:sz w:val="24"/>
          <w:szCs w:val="24"/>
        </w:rPr>
        <w:t>4</w:t>
      </w:r>
      <w:r w:rsidRPr="00F572F6">
        <w:rPr>
          <w:rFonts w:ascii="Arial" w:hAnsi="Arial" w:cs="Arial"/>
          <w:sz w:val="24"/>
          <w:szCs w:val="24"/>
        </w:rPr>
        <w:tab/>
        <w:t>S</w:t>
      </w:r>
      <w:r>
        <w:rPr>
          <w:rFonts w:ascii="Arial" w:hAnsi="Arial" w:cs="Arial"/>
          <w:sz w:val="24"/>
          <w:szCs w:val="24"/>
        </w:rPr>
        <w:t>it</w:t>
      </w:r>
      <w:r w:rsidR="000A476F">
        <w:rPr>
          <w:rFonts w:ascii="Arial" w:hAnsi="Arial" w:cs="Arial"/>
          <w:sz w:val="24"/>
          <w:szCs w:val="24"/>
        </w:rPr>
        <w:t>e Information</w:t>
      </w:r>
      <w:r w:rsidR="000A476F">
        <w:rPr>
          <w:rFonts w:ascii="Arial" w:hAnsi="Arial" w:cs="Arial"/>
          <w:sz w:val="24"/>
          <w:szCs w:val="24"/>
        </w:rPr>
        <w:tab/>
      </w:r>
      <w:r>
        <w:rPr>
          <w:rFonts w:ascii="Arial" w:hAnsi="Arial" w:cs="Arial"/>
          <w:sz w:val="24"/>
          <w:szCs w:val="24"/>
        </w:rPr>
        <w:t>.</w:t>
      </w:r>
      <w:r w:rsidRPr="00F572F6">
        <w:rPr>
          <w:rFonts w:ascii="Arial" w:hAnsi="Arial" w:cs="Arial"/>
          <w:sz w:val="24"/>
          <w:szCs w:val="24"/>
        </w:rPr>
        <w:t>…………</w:t>
      </w:r>
      <w:r>
        <w:rPr>
          <w:rFonts w:ascii="Arial" w:hAnsi="Arial" w:cs="Arial"/>
          <w:sz w:val="24"/>
          <w:szCs w:val="24"/>
        </w:rPr>
        <w:t>……………………………………..……</w:t>
      </w:r>
      <w:r w:rsidRPr="00F572F6">
        <w:rPr>
          <w:rFonts w:ascii="Arial" w:hAnsi="Arial" w:cs="Arial"/>
          <w:sz w:val="24"/>
          <w:szCs w:val="24"/>
        </w:rPr>
        <w:tab/>
      </w:r>
      <w:r>
        <w:rPr>
          <w:rFonts w:ascii="Arial" w:hAnsi="Arial" w:cs="Arial"/>
          <w:sz w:val="24"/>
          <w:szCs w:val="24"/>
        </w:rPr>
        <w:tab/>
      </w:r>
      <w:r w:rsidRPr="00F572F6">
        <w:rPr>
          <w:rFonts w:ascii="Arial" w:hAnsi="Arial" w:cs="Arial"/>
          <w:sz w:val="24"/>
          <w:szCs w:val="24"/>
        </w:rPr>
        <w:t>?</w:t>
      </w: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sidRPr="00F572F6">
        <w:rPr>
          <w:rFonts w:ascii="Arial" w:hAnsi="Arial" w:cs="Arial"/>
          <w:b/>
          <w:sz w:val="24"/>
          <w:szCs w:val="24"/>
          <w:u w:val="single"/>
        </w:rPr>
        <w:t>Appendi</w:t>
      </w:r>
      <w:r>
        <w:rPr>
          <w:rFonts w:ascii="Arial" w:hAnsi="Arial" w:cs="Arial"/>
          <w:b/>
          <w:sz w:val="24"/>
          <w:szCs w:val="24"/>
          <w:u w:val="single"/>
        </w:rPr>
        <w:t>x</w:t>
      </w:r>
    </w:p>
    <w:p w:rsidR="00D76D5E" w:rsidRPr="00D76D5E" w:rsidRDefault="00ED1549" w:rsidP="00D76D5E">
      <w:pPr>
        <w:ind w:left="720" w:hanging="720"/>
        <w:jc w:val="both"/>
        <w:rPr>
          <w:rFonts w:ascii="Arial" w:hAnsi="Arial" w:cs="Arial"/>
          <w:sz w:val="24"/>
          <w:szCs w:val="24"/>
        </w:rPr>
      </w:pPr>
      <w:r>
        <w:rPr>
          <w:rFonts w:ascii="Arial" w:hAnsi="Arial" w:cs="Arial"/>
          <w:sz w:val="24"/>
          <w:szCs w:val="24"/>
        </w:rPr>
        <w:t>A</w:t>
      </w:r>
      <w:r>
        <w:rPr>
          <w:rFonts w:ascii="Arial" w:hAnsi="Arial" w:cs="Arial"/>
          <w:sz w:val="24"/>
          <w:szCs w:val="24"/>
        </w:rPr>
        <w:tab/>
      </w:r>
      <w:r w:rsidR="00D76D5E" w:rsidRPr="00D76D5E">
        <w:rPr>
          <w:rFonts w:ascii="Arial" w:hAnsi="Arial" w:cs="Arial"/>
          <w:sz w:val="24"/>
          <w:szCs w:val="24"/>
        </w:rPr>
        <w:t>2016 National Department of Public Works &amp; Infrastructure Scope of Engineering Services and Tariff of Fees for Persons Registered in terms of the Engineering Profession Act, 2000, (Act No. 46 of 2000)</w:t>
      </w:r>
    </w:p>
    <w:p w:rsidR="00ED1549" w:rsidRPr="00F572F6" w:rsidRDefault="00ED1549" w:rsidP="00D76D5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ind w:left="600" w:hanging="600"/>
        <w:jc w:val="both"/>
        <w:rPr>
          <w:rFonts w:ascii="Arial" w:hAnsi="Arial" w:cs="Arial"/>
          <w:sz w:val="24"/>
          <w:szCs w:val="24"/>
        </w:rPr>
      </w:pPr>
    </w:p>
    <w:p w:rsidR="00ED1549" w:rsidRPr="00F572F6" w:rsidRDefault="00ED154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D1549" w:rsidRPr="00F572F6" w:rsidRDefault="004D7A2B" w:rsidP="00F03AE9">
      <w:pPr>
        <w:keepNext/>
        <w:tabs>
          <w:tab w:val="left" w:pos="1100"/>
        </w:tabs>
        <w:jc w:val="both"/>
        <w:rPr>
          <w:rFonts w:ascii="Arial" w:hAnsi="Arial" w:cs="Arial"/>
          <w:b/>
          <w:szCs w:val="16"/>
        </w:rPr>
      </w:pPr>
      <w:r>
        <w:rPr>
          <w:noProof/>
          <w:lang w:val="en-ZA" w:eastAsia="en-ZA"/>
        </w:rPr>
        <mc:AlternateContent>
          <mc:Choice Requires="wps">
            <w:drawing>
              <wp:anchor distT="0" distB="0" distL="114300" distR="114300" simplePos="0" relativeHeight="251657216" behindDoc="0" locked="0" layoutInCell="1" allowOverlap="1">
                <wp:simplePos x="0" y="0"/>
                <wp:positionH relativeFrom="column">
                  <wp:posOffset>63500</wp:posOffset>
                </wp:positionH>
                <wp:positionV relativeFrom="paragraph">
                  <wp:posOffset>353060</wp:posOffset>
                </wp:positionV>
                <wp:extent cx="609600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257300"/>
                        </a:xfrm>
                        <a:prstGeom prst="rect">
                          <a:avLst/>
                        </a:prstGeom>
                        <a:solidFill>
                          <a:srgbClr val="FFFFFF"/>
                        </a:solidFill>
                        <a:ln w="9525">
                          <a:solidFill>
                            <a:srgbClr val="000000"/>
                          </a:solidFill>
                          <a:miter lim="800000"/>
                          <a:headEnd/>
                          <a:tailEnd/>
                        </a:ln>
                      </wps:spPr>
                      <wps:txbx>
                        <w:txbxContent>
                          <w:p w:rsidR="002A4851" w:rsidRDefault="002A4851" w:rsidP="008D68C4">
                            <w:pPr>
                              <w:shd w:val="clear" w:color="auto" w:fill="FF0000"/>
                              <w:jc w:val="both"/>
                              <w:rPr>
                                <w:rFonts w:ascii="Arial" w:hAnsi="Arial" w:cs="Arial"/>
                                <w:b/>
                                <w:color w:val="FFFFFF"/>
                              </w:rPr>
                            </w:pPr>
                            <w:bookmarkStart w:id="1" w:name="OLE_LINK16"/>
                            <w:bookmarkStart w:id="2" w:name="OLE_LINK17"/>
                            <w:bookmarkStart w:id="3" w:name="_Hlk240245162"/>
                            <w:bookmarkStart w:id="4" w:name="OLE_LINK18"/>
                            <w:bookmarkStart w:id="5" w:name="OLE_LINK19"/>
                            <w:bookmarkStart w:id="6" w:name="_Hlk240853817"/>
                            <w:r w:rsidRPr="00F572F6">
                              <w:rPr>
                                <w:rFonts w:ascii="Arial" w:hAnsi="Arial" w:cs="Arial"/>
                                <w:b/>
                                <w:noProof/>
                              </w:rPr>
                              <w:t>Dept. project manager please note:</w:t>
                            </w:r>
                            <w:r>
                              <w:rPr>
                                <w:rFonts w:ascii="Arial" w:hAnsi="Arial" w:cs="Arial"/>
                                <w:b/>
                                <w:noProof/>
                              </w:rPr>
                              <w:t xml:space="preserve">  </w:t>
                            </w:r>
                            <w:r w:rsidRPr="008C7C74">
                              <w:rPr>
                                <w:rFonts w:ascii="Arial" w:hAnsi="Arial" w:cs="Arial"/>
                                <w:b/>
                                <w:noProof/>
                                <w:color w:val="FFFFFF"/>
                              </w:rPr>
                              <w:t>Du</w:t>
                            </w:r>
                            <w:r w:rsidRPr="00B368BD">
                              <w:rPr>
                                <w:rFonts w:ascii="Arial" w:hAnsi="Arial" w:cs="Arial"/>
                                <w:b/>
                                <w:color w:val="FFFFFF"/>
                              </w:rPr>
                              <w:t xml:space="preserve">e to different configurations and settings of computers and printers, and </w:t>
                            </w:r>
                            <w:r>
                              <w:rPr>
                                <w:rFonts w:ascii="Arial" w:hAnsi="Arial" w:cs="Arial"/>
                                <w:b/>
                                <w:color w:val="FFFFFF"/>
                              </w:rPr>
                              <w:t>as</w:t>
                            </w:r>
                            <w:r w:rsidRPr="00B368BD">
                              <w:rPr>
                                <w:rFonts w:ascii="Arial" w:hAnsi="Arial" w:cs="Arial"/>
                                <w:b/>
                                <w:color w:val="FFFFFF"/>
                              </w:rPr>
                              <w:t xml:space="preserve"> typing will be added to this document, the format of the document may contain incorrect alignments, inappropriate spacing and blank pages.  </w:t>
                            </w:r>
                            <w:r>
                              <w:rPr>
                                <w:rFonts w:ascii="Arial" w:hAnsi="Arial" w:cs="Arial"/>
                                <w:b/>
                                <w:color w:val="FFFFFF"/>
                              </w:rPr>
                              <w:t>These must be corrected when doing a final check of the whole document from page 1 through to the end, after which the correct page numbers must be inserted by the departmental project manager in place of the question marks above.</w:t>
                            </w:r>
                          </w:p>
                          <w:p w:rsidR="002A4851" w:rsidRPr="00DE3457" w:rsidRDefault="002A4851" w:rsidP="008D68C4">
                            <w:pPr>
                              <w:shd w:val="clear" w:color="auto" w:fill="FF0000"/>
                              <w:jc w:val="center"/>
                              <w:rPr>
                                <w:rFonts w:ascii="Arial" w:hAnsi="Arial" w:cs="Arial"/>
                                <w:b/>
                                <w:color w:val="FFFF00"/>
                              </w:rPr>
                            </w:pPr>
                            <w:r w:rsidRPr="00DE3457">
                              <w:rPr>
                                <w:rFonts w:ascii="Arial" w:hAnsi="Arial" w:cs="Arial"/>
                                <w:b/>
                                <w:color w:val="FFFF00"/>
                              </w:rPr>
                              <w:t>This text box must be deleted</w:t>
                            </w:r>
                            <w:r>
                              <w:rPr>
                                <w:rFonts w:ascii="Arial" w:hAnsi="Arial" w:cs="Arial"/>
                                <w:b/>
                                <w:color w:val="FFFF00"/>
                              </w:rPr>
                              <w:t>!</w:t>
                            </w:r>
                            <w:bookmarkEnd w:id="1"/>
                            <w:bookmarkEnd w:id="2"/>
                            <w:bookmarkEnd w:id="3"/>
                            <w:bookmarkEnd w:id="4"/>
                            <w:bookmarkEnd w:id="5"/>
                            <w:bookmarkEnd w:id="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pt;margin-top:27.8pt;width:480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">
                <v:textbox>
                  <w:txbxContent>
                    <w:p w:rsidR="002A4851" w:rsidRDefault="002A4851" w:rsidP="008D68C4">
                      <w:pPr>
                        <w:shd w:val="clear" w:color="auto" w:fill="FF0000"/>
                        <w:jc w:val="both"/>
                        <w:rPr>
                          <w:rFonts w:ascii="Arial" w:hAnsi="Arial" w:cs="Arial"/>
                          <w:b/>
                          <w:color w:val="FFFFFF"/>
                        </w:rPr>
                      </w:pPr>
                      <w:bookmarkStart w:id="6" w:name="OLE_LINK16"/>
                      <w:bookmarkStart w:id="7" w:name="OLE_LINK17"/>
                      <w:bookmarkStart w:id="8" w:name="_Hlk240245162"/>
                      <w:bookmarkStart w:id="9" w:name="OLE_LINK18"/>
                      <w:bookmarkStart w:id="10" w:name="OLE_LINK19"/>
                      <w:bookmarkStart w:id="11" w:name="_Hlk240853817"/>
                      <w:r w:rsidRPr="00F572F6">
                        <w:rPr>
                          <w:rFonts w:ascii="Arial" w:hAnsi="Arial" w:cs="Arial"/>
                          <w:b/>
                          <w:noProof/>
                        </w:rPr>
                        <w:t>Dept. project manager please note:</w:t>
                      </w:r>
                      <w:r>
                        <w:rPr>
                          <w:rFonts w:ascii="Arial" w:hAnsi="Arial" w:cs="Arial"/>
                          <w:b/>
                          <w:noProof/>
                        </w:rPr>
                        <w:t xml:space="preserve">  </w:t>
                      </w:r>
                      <w:r w:rsidRPr="008C7C74">
                        <w:rPr>
                          <w:rFonts w:ascii="Arial" w:hAnsi="Arial" w:cs="Arial"/>
                          <w:b/>
                          <w:noProof/>
                          <w:color w:val="FFFFFF"/>
                        </w:rPr>
                        <w:t>Du</w:t>
                      </w:r>
                      <w:r w:rsidRPr="00B368BD">
                        <w:rPr>
                          <w:rFonts w:ascii="Arial" w:hAnsi="Arial" w:cs="Arial"/>
                          <w:b/>
                          <w:color w:val="FFFFFF"/>
                        </w:rPr>
                        <w:t xml:space="preserve">e to different configurations and settings of computers and printers, and </w:t>
                      </w:r>
                      <w:r>
                        <w:rPr>
                          <w:rFonts w:ascii="Arial" w:hAnsi="Arial" w:cs="Arial"/>
                          <w:b/>
                          <w:color w:val="FFFFFF"/>
                        </w:rPr>
                        <w:t>as</w:t>
                      </w:r>
                      <w:r w:rsidRPr="00B368BD">
                        <w:rPr>
                          <w:rFonts w:ascii="Arial" w:hAnsi="Arial" w:cs="Arial"/>
                          <w:b/>
                          <w:color w:val="FFFFFF"/>
                        </w:rPr>
                        <w:t xml:space="preserve"> typing will be added to this document, the format of the document may contain incorrect alignments, inappropriate spacing and blank pages.  </w:t>
                      </w:r>
                      <w:r>
                        <w:rPr>
                          <w:rFonts w:ascii="Arial" w:hAnsi="Arial" w:cs="Arial"/>
                          <w:b/>
                          <w:color w:val="FFFFFF"/>
                        </w:rPr>
                        <w:t>These must be corrected when doing a final check of the whole document from page 1 through to the end, after which the correct page numbers must be inserted by the departmental project manager in place of the question marks above.</w:t>
                      </w:r>
                    </w:p>
                    <w:p w:rsidR="002A4851" w:rsidRPr="00DE3457" w:rsidRDefault="002A4851" w:rsidP="008D68C4">
                      <w:pPr>
                        <w:shd w:val="clear" w:color="auto" w:fill="FF0000"/>
                        <w:jc w:val="center"/>
                        <w:rPr>
                          <w:rFonts w:ascii="Arial" w:hAnsi="Arial" w:cs="Arial"/>
                          <w:b/>
                          <w:color w:val="FFFF00"/>
                        </w:rPr>
                      </w:pPr>
                      <w:r w:rsidRPr="00DE3457">
                        <w:rPr>
                          <w:rFonts w:ascii="Arial" w:hAnsi="Arial" w:cs="Arial"/>
                          <w:b/>
                          <w:color w:val="FFFF00"/>
                        </w:rPr>
                        <w:t>This text box must be deleted</w:t>
                      </w:r>
                      <w:r>
                        <w:rPr>
                          <w:rFonts w:ascii="Arial" w:hAnsi="Arial" w:cs="Arial"/>
                          <w:b/>
                          <w:color w:val="FFFF00"/>
                        </w:rPr>
                        <w:t>!</w:t>
                      </w:r>
                      <w:bookmarkEnd w:id="6"/>
                      <w:bookmarkEnd w:id="7"/>
                      <w:bookmarkEnd w:id="8"/>
                      <w:bookmarkEnd w:id="9"/>
                      <w:bookmarkEnd w:id="10"/>
                      <w:bookmarkEnd w:id="11"/>
                    </w:p>
                  </w:txbxContent>
                </v:textbox>
              </v:shape>
            </w:pict>
          </mc:Fallback>
        </mc:AlternateContent>
      </w:r>
      <w:r w:rsidR="00ED1549" w:rsidRPr="00F572F6">
        <w:rPr>
          <w:rFonts w:ascii="Arial" w:hAnsi="Arial" w:cs="Arial"/>
          <w:b/>
          <w:sz w:val="24"/>
          <w:szCs w:val="24"/>
        </w:rPr>
        <w:br w:type="page"/>
      </w:r>
      <w:r w:rsidR="00ED1549" w:rsidRPr="00F572F6">
        <w:rPr>
          <w:rFonts w:ascii="Arial" w:hAnsi="Arial" w:cs="Arial"/>
          <w:b/>
          <w:szCs w:val="16"/>
        </w:rPr>
        <w:lastRenderedPageBreak/>
        <w:t>T1:</w:t>
      </w:r>
      <w:r w:rsidR="00ED1549">
        <w:rPr>
          <w:rFonts w:ascii="Arial" w:hAnsi="Arial" w:cs="Arial"/>
          <w:b/>
          <w:szCs w:val="16"/>
        </w:rPr>
        <w:tab/>
      </w:r>
      <w:r w:rsidR="00ED1549" w:rsidRPr="00F572F6">
        <w:rPr>
          <w:rFonts w:ascii="Arial" w:hAnsi="Arial" w:cs="Arial"/>
          <w:b/>
          <w:szCs w:val="16"/>
        </w:rPr>
        <w:t>TENDERING PROCEDURES</w:t>
      </w:r>
    </w:p>
    <w:p w:rsidR="00ED1549" w:rsidRPr="00F572F6" w:rsidRDefault="00ED1549" w:rsidP="008144A2">
      <w:pPr>
        <w:keepNext/>
        <w:ind w:left="1100" w:hanging="1100"/>
        <w:jc w:val="both"/>
        <w:rPr>
          <w:rFonts w:ascii="Arial" w:hAnsi="Arial" w:cs="Arial"/>
          <w:szCs w:val="16"/>
        </w:rPr>
      </w:pPr>
    </w:p>
    <w:p w:rsidR="00ED1549" w:rsidRPr="00167838" w:rsidRDefault="00ED1549" w:rsidP="008144A2">
      <w:pPr>
        <w:keepNext/>
        <w:ind w:left="1100" w:hanging="1100"/>
        <w:jc w:val="both"/>
        <w:rPr>
          <w:rFonts w:ascii="Arial" w:hAnsi="Arial" w:cs="Arial"/>
          <w:b/>
          <w:szCs w:val="16"/>
        </w:rPr>
      </w:pPr>
      <w:r w:rsidRPr="00167838">
        <w:rPr>
          <w:rFonts w:ascii="Arial" w:hAnsi="Arial" w:cs="Arial"/>
          <w:b/>
          <w:szCs w:val="16"/>
        </w:rPr>
        <w:t>T1.1</w:t>
      </w:r>
      <w:r w:rsidRPr="00167838">
        <w:rPr>
          <w:rFonts w:ascii="Arial" w:hAnsi="Arial" w:cs="Arial"/>
          <w:b/>
          <w:szCs w:val="16"/>
        </w:rPr>
        <w:tab/>
        <w:t>Notice and Invitation to Tender</w:t>
      </w:r>
    </w:p>
    <w:p w:rsidR="00ED1549" w:rsidRPr="00F572F6" w:rsidRDefault="00ED1549" w:rsidP="008144A2">
      <w:pPr>
        <w:keepNext/>
        <w:ind w:left="1100" w:hanging="1100"/>
        <w:jc w:val="both"/>
        <w:rPr>
          <w:rFonts w:ascii="Arial" w:hAnsi="Arial" w:cs="Arial"/>
        </w:rPr>
      </w:pPr>
    </w:p>
    <w:p w:rsidR="00ED1549" w:rsidRDefault="00ED1549" w:rsidP="00BE5044">
      <w:pPr>
        <w:tabs>
          <w:tab w:val="left" w:pos="567"/>
        </w:tabs>
        <w:ind w:left="1100" w:hanging="1100"/>
        <w:jc w:val="both"/>
        <w:rPr>
          <w:rFonts w:ascii="Arial" w:hAnsi="Arial" w:cs="Arial"/>
        </w:rPr>
      </w:pPr>
      <w:r w:rsidRPr="00F572F6">
        <w:rPr>
          <w:rFonts w:ascii="Arial" w:hAnsi="Arial" w:cs="Arial"/>
        </w:rPr>
        <w:t>T1.1.1</w:t>
      </w:r>
      <w:r>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meaning,</w:t>
      </w:r>
      <w:r w:rsidRPr="00130DBE">
        <w:rPr>
          <w:rFonts w:ascii="Arial" w:hAnsi="Arial" w:cs="Arial"/>
        </w:rPr>
        <w:t xml:space="preserve"> </w:t>
      </w:r>
      <w:r>
        <w:rPr>
          <w:rFonts w:ascii="Arial" w:hAnsi="Arial" w:cs="Arial"/>
        </w:rPr>
        <w:t>similarly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w:t>
      </w:r>
      <w:r w:rsidRPr="00BE5044">
        <w:rPr>
          <w:rFonts w:ascii="Arial" w:hAnsi="Arial"/>
        </w:rPr>
        <w:t xml:space="preserve"> </w:t>
      </w:r>
      <w:r>
        <w:rPr>
          <w:rFonts w:ascii="Arial" w:hAnsi="Arial"/>
        </w:rPr>
        <w:t xml:space="preserve"> 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rsidR="00ED1549" w:rsidRPr="00F572F6" w:rsidRDefault="00ED1549" w:rsidP="00586C15">
      <w:pPr>
        <w:ind w:left="1100" w:hanging="1100"/>
        <w:jc w:val="both"/>
        <w:rPr>
          <w:rFonts w:ascii="Arial" w:hAnsi="Arial" w:cs="Arial"/>
        </w:rPr>
      </w:pPr>
    </w:p>
    <w:p w:rsidR="00ED1549" w:rsidRPr="00F572F6" w:rsidRDefault="00ED1549" w:rsidP="006225FD">
      <w:pPr>
        <w:pStyle w:val="Heading5"/>
        <w:keepNext w:val="0"/>
        <w:ind w:left="1100" w:hanging="1100"/>
        <w:jc w:val="both"/>
        <w:rPr>
          <w:b w:val="0"/>
          <w:u w:val="none"/>
        </w:rPr>
      </w:pPr>
      <w:r w:rsidRPr="00F572F6">
        <w:rPr>
          <w:b w:val="0"/>
          <w:u w:val="none"/>
        </w:rPr>
        <w:t>T1.1.2</w:t>
      </w:r>
      <w:r>
        <w:rPr>
          <w:b w:val="0"/>
          <w:u w:val="none"/>
        </w:rPr>
        <w:tab/>
      </w:r>
      <w:r w:rsidRPr="00F572F6">
        <w:rPr>
          <w:b w:val="0"/>
          <w:u w:val="none"/>
        </w:rPr>
        <w:t xml:space="preserve">The Government of the Republic of South Africa in its Department of </w:t>
      </w:r>
      <w:r w:rsidR="00D76D5E">
        <w:rPr>
          <w:b w:val="0"/>
          <w:u w:val="none"/>
        </w:rPr>
        <w:t>Public Works &amp; Infrastructure</w:t>
      </w:r>
      <w:r w:rsidRPr="00F572F6">
        <w:rPr>
          <w:b w:val="0"/>
          <w:u w:val="none"/>
        </w:rPr>
        <w:t xml:space="preserve"> invites tenders for the provision of </w:t>
      </w:r>
      <w:r w:rsidRPr="00553309">
        <w:rPr>
          <w:u w:val="none"/>
        </w:rPr>
        <w:t xml:space="preserve">PROFESSIONAL </w:t>
      </w:r>
      <w:r>
        <w:rPr>
          <w:u w:val="none"/>
        </w:rPr>
        <w:t>MECHANICAL</w:t>
      </w:r>
      <w:r w:rsidRPr="00553309">
        <w:rPr>
          <w:u w:val="none"/>
        </w:rPr>
        <w:t xml:space="preserve"> ENGINEERING SERVICES</w:t>
      </w:r>
      <w:r w:rsidRPr="00F572F6">
        <w:rPr>
          <w:u w:val="none"/>
        </w:rPr>
        <w:t xml:space="preserve"> </w:t>
      </w:r>
      <w:r w:rsidRPr="00F572F6">
        <w:rPr>
          <w:b w:val="0"/>
          <w:u w:val="none"/>
        </w:rPr>
        <w:t>a</w:t>
      </w:r>
      <w:r w:rsidRPr="00F572F6">
        <w:rPr>
          <w:rFonts w:cs="Arial"/>
          <w:b w:val="0"/>
          <w:noProof/>
          <w:u w:val="none"/>
        </w:rPr>
        <w:t xml:space="preserve">s further fully described in C3 Scope of </w:t>
      </w:r>
      <w:r>
        <w:rPr>
          <w:rFonts w:cs="Arial"/>
          <w:b w:val="0"/>
          <w:noProof/>
          <w:u w:val="none"/>
        </w:rPr>
        <w:t>Services</w:t>
      </w:r>
      <w:r w:rsidRPr="00F572F6">
        <w:rPr>
          <w:rFonts w:cs="Arial"/>
          <w:b w:val="0"/>
          <w:noProof/>
          <w:u w:val="none"/>
        </w:rPr>
        <w:t xml:space="preserve"> hereof.</w:t>
      </w:r>
    </w:p>
    <w:p w:rsidR="00ED1549" w:rsidRPr="00F572F6" w:rsidRDefault="00ED1549" w:rsidP="00586C15">
      <w:pPr>
        <w:pStyle w:val="BodyText3"/>
        <w:ind w:left="1100" w:hanging="1100"/>
      </w:pPr>
    </w:p>
    <w:p w:rsidR="00ED1549" w:rsidRPr="00F572F6" w:rsidRDefault="00ED1549" w:rsidP="006225FD">
      <w:pPr>
        <w:pStyle w:val="Heading5"/>
        <w:keepNext w:val="0"/>
        <w:ind w:left="1100" w:hanging="1100"/>
        <w:jc w:val="both"/>
        <w:rPr>
          <w:b w:val="0"/>
          <w:u w:val="none"/>
        </w:rPr>
      </w:pPr>
      <w:r w:rsidRPr="00F572F6">
        <w:rPr>
          <w:b w:val="0"/>
          <w:u w:val="none"/>
        </w:rPr>
        <w:t>T1.1.3</w:t>
      </w:r>
      <w:r>
        <w:rPr>
          <w:b w:val="0"/>
          <w:u w:val="none"/>
        </w:rPr>
        <w:tab/>
      </w:r>
      <w:r w:rsidRPr="00F572F6">
        <w:rPr>
          <w:b w:val="0"/>
          <w:u w:val="none"/>
        </w:rPr>
        <w:t xml:space="preserve">The address for collection of tender documents </w:t>
      </w:r>
      <w:r>
        <w:rPr>
          <w:b w:val="0"/>
          <w:u w:val="none"/>
        </w:rPr>
        <w:t>and t</w:t>
      </w:r>
      <w:r w:rsidRPr="00F572F6">
        <w:rPr>
          <w:b w:val="0"/>
          <w:u w:val="none"/>
        </w:rPr>
        <w:t xml:space="preserve">he telephone number of the tender section at this address </w:t>
      </w:r>
      <w:r>
        <w:rPr>
          <w:b w:val="0"/>
          <w:u w:val="none"/>
        </w:rPr>
        <w:t>are</w:t>
      </w:r>
      <w:r w:rsidRPr="00F572F6">
        <w:rPr>
          <w:b w:val="0"/>
          <w:u w:val="none"/>
        </w:rPr>
        <w:t xml:space="preserve"> as advertised in the Tender Bulletin.</w:t>
      </w:r>
    </w:p>
    <w:p w:rsidR="00ED1549" w:rsidRPr="00F572F6" w:rsidRDefault="00ED1549" w:rsidP="00586C15">
      <w:pPr>
        <w:pStyle w:val="BodyText3"/>
        <w:tabs>
          <w:tab w:val="left" w:pos="426"/>
        </w:tabs>
        <w:ind w:left="1100" w:hanging="1100"/>
      </w:pPr>
    </w:p>
    <w:p w:rsidR="00ED1549" w:rsidRPr="00F572F6" w:rsidRDefault="00ED1549" w:rsidP="00586C15">
      <w:pPr>
        <w:pStyle w:val="BodyText3"/>
        <w:ind w:left="1100" w:hanging="1100"/>
      </w:pPr>
      <w:r w:rsidRPr="00F572F6">
        <w:t>T1.1.4</w:t>
      </w:r>
      <w:r>
        <w:tab/>
      </w:r>
      <w:r w:rsidRPr="00F572F6">
        <w:t xml:space="preserve">Tender documents may be collected on working days </w:t>
      </w:r>
      <w:r w:rsidRPr="00F572F6">
        <w:rPr>
          <w:b/>
        </w:rPr>
        <w:t xml:space="preserve">between </w:t>
      </w:r>
      <w:smartTag w:uri="urn:schemas-microsoft-com:office:smarttags" w:element="time">
        <w:smartTagPr>
          <w:attr w:name="Hour" w:val="19"/>
          <w:attr w:name="Minute" w:val="30"/>
        </w:smartTagPr>
        <w:r w:rsidRPr="00F572F6">
          <w:rPr>
            <w:b/>
          </w:rPr>
          <w:t>07:30</w:t>
        </w:r>
      </w:smartTag>
      <w:r w:rsidRPr="00F572F6">
        <w:rPr>
          <w:b/>
        </w:rPr>
        <w:t xml:space="preserve"> and </w:t>
      </w:r>
      <w:smartTag w:uri="urn:schemas-microsoft-com:office:smarttags" w:element="time">
        <w:smartTagPr>
          <w:attr w:name="Hour" w:val="12"/>
          <w:attr w:name="Minute" w:val="45"/>
        </w:smartTagPr>
        <w:r w:rsidRPr="00F572F6">
          <w:rPr>
            <w:b/>
          </w:rPr>
          <w:t>12:45</w:t>
        </w:r>
      </w:smartTag>
      <w:r w:rsidRPr="00F572F6">
        <w:t xml:space="preserve"> and </w:t>
      </w:r>
      <w:r w:rsidRPr="00F572F6">
        <w:rPr>
          <w:b/>
        </w:rPr>
        <w:t xml:space="preserve">between </w:t>
      </w:r>
      <w:smartTag w:uri="urn:schemas-microsoft-com:office:smarttags" w:element="time">
        <w:smartTagPr>
          <w:attr w:name="Hour" w:val="13"/>
          <w:attr w:name="Minute" w:val="30"/>
        </w:smartTagPr>
        <w:r w:rsidRPr="00F572F6">
          <w:rPr>
            <w:b/>
          </w:rPr>
          <w:t>13:30</w:t>
        </w:r>
      </w:smartTag>
      <w:r w:rsidRPr="00F572F6">
        <w:rPr>
          <w:b/>
        </w:rPr>
        <w:t xml:space="preserve"> and </w:t>
      </w:r>
      <w:smartTag w:uri="urn:schemas-microsoft-com:office:smarttags" w:element="time">
        <w:smartTagPr>
          <w:attr w:name="Hour" w:val="15"/>
          <w:attr w:name="Minute" w:val="30"/>
        </w:smartTagPr>
        <w:r w:rsidRPr="00F572F6">
          <w:rPr>
            <w:b/>
          </w:rPr>
          <w:t>15:30</w:t>
        </w:r>
      </w:smartTag>
      <w:r w:rsidRPr="00F572F6">
        <w:t>.</w:t>
      </w:r>
    </w:p>
    <w:p w:rsidR="00ED1549" w:rsidRPr="00F572F6" w:rsidRDefault="00ED1549" w:rsidP="00586C15">
      <w:pPr>
        <w:pStyle w:val="BodyText3"/>
        <w:ind w:left="1100" w:hanging="1100"/>
      </w:pPr>
    </w:p>
    <w:p w:rsidR="00ED1549" w:rsidRPr="00F572F6" w:rsidRDefault="00ED1549" w:rsidP="00586C15">
      <w:pPr>
        <w:pStyle w:val="BodyText3"/>
        <w:ind w:left="1100" w:hanging="1100"/>
      </w:pPr>
      <w:r w:rsidRPr="00F572F6">
        <w:t>T1.1.5</w:t>
      </w:r>
      <w:r>
        <w:tab/>
      </w:r>
      <w:r w:rsidRPr="00F572F6">
        <w:t xml:space="preserve">A non-refundable deposit of </w:t>
      </w:r>
      <w:r w:rsidRPr="00F572F6">
        <w:rPr>
          <w:b/>
        </w:rPr>
        <w:t xml:space="preserve">R </w:t>
      </w:r>
      <w:r w:rsidR="002A4851">
        <w:rPr>
          <w:b/>
        </w:rPr>
        <w:t>100.00</w:t>
      </w:r>
      <w:r w:rsidRPr="00F572F6">
        <w:t xml:space="preserve"> is payable, in cash only, on collection of the tender documents.</w:t>
      </w:r>
    </w:p>
    <w:p w:rsidR="00ED1549" w:rsidRPr="00F572F6" w:rsidRDefault="00ED1549" w:rsidP="00586C15">
      <w:pPr>
        <w:pStyle w:val="BodyText3"/>
        <w:ind w:left="1100" w:hanging="1100"/>
      </w:pPr>
    </w:p>
    <w:p w:rsidR="00ED1549" w:rsidRPr="00F572F6" w:rsidRDefault="00ED1549" w:rsidP="00586C15">
      <w:pPr>
        <w:pStyle w:val="BodyText3"/>
        <w:ind w:left="1100" w:hanging="1100"/>
      </w:pPr>
      <w:r w:rsidRPr="00F572F6">
        <w:t>T1.1.6</w:t>
      </w:r>
      <w:r>
        <w:tab/>
      </w:r>
      <w:r w:rsidRPr="00F572F6">
        <w:t>Queries relating to these documents may be addressed to the Employer’s authorised and designated representative who is the departmental project manager:</w:t>
      </w:r>
    </w:p>
    <w:p w:rsidR="00ED1549" w:rsidRPr="00F572F6" w:rsidRDefault="002A4851" w:rsidP="00E338F9">
      <w:pPr>
        <w:pStyle w:val="BodyText3"/>
        <w:ind w:left="3200" w:hanging="1800"/>
        <w:rPr>
          <w:b/>
        </w:rPr>
      </w:pPr>
      <w:r>
        <w:rPr>
          <w:b/>
        </w:rPr>
        <w:t>Ms. Portia Mmaphetoa Kadiaka</w:t>
      </w:r>
    </w:p>
    <w:p w:rsidR="00ED1549" w:rsidRPr="00F572F6" w:rsidRDefault="00ED1549" w:rsidP="00E338F9">
      <w:pPr>
        <w:pStyle w:val="BodyText3"/>
        <w:ind w:left="3200" w:hanging="1800"/>
        <w:rPr>
          <w:b/>
        </w:rPr>
      </w:pPr>
      <w:r w:rsidRPr="00F572F6">
        <w:rPr>
          <w:b/>
        </w:rPr>
        <w:t>Tel no:</w:t>
      </w:r>
      <w:r w:rsidRPr="00F572F6">
        <w:rPr>
          <w:b/>
        </w:rPr>
        <w:tab/>
      </w:r>
      <w:r w:rsidR="00855C4E">
        <w:t>013 753 6300</w:t>
      </w:r>
      <w:r w:rsidR="002A4851">
        <w:t>/77</w:t>
      </w:r>
    </w:p>
    <w:p w:rsidR="00ED1549" w:rsidRPr="00F572F6" w:rsidRDefault="00ED1549" w:rsidP="00E338F9">
      <w:pPr>
        <w:pStyle w:val="BodyText3"/>
        <w:ind w:left="3200" w:hanging="1800"/>
        <w:rPr>
          <w:b/>
        </w:rPr>
      </w:pPr>
      <w:r w:rsidRPr="00F572F6">
        <w:rPr>
          <w:b/>
        </w:rPr>
        <w:t>Cell no:</w:t>
      </w:r>
      <w:r w:rsidRPr="00F572F6">
        <w:rPr>
          <w:b/>
        </w:rPr>
        <w:tab/>
      </w:r>
      <w:r w:rsidR="002A4851">
        <w:t>072 137 6977</w:t>
      </w:r>
    </w:p>
    <w:p w:rsidR="00ED1549" w:rsidRPr="00F572F6" w:rsidRDefault="00ED1549" w:rsidP="00E338F9">
      <w:pPr>
        <w:pStyle w:val="BodyText3"/>
        <w:ind w:left="3200" w:hanging="1800"/>
        <w:rPr>
          <w:b/>
        </w:rPr>
      </w:pPr>
      <w:r w:rsidRPr="00F572F6">
        <w:rPr>
          <w:b/>
        </w:rPr>
        <w:t>Fax:</w:t>
      </w:r>
      <w:r w:rsidRPr="00F572F6">
        <w:rPr>
          <w:b/>
        </w:rPr>
        <w:tab/>
      </w:r>
      <w:r w:rsidR="00855C4E">
        <w:t>013 753 1705</w:t>
      </w:r>
    </w:p>
    <w:p w:rsidR="00ED1549" w:rsidRPr="00F572F6" w:rsidRDefault="00ED1549" w:rsidP="00E338F9">
      <w:pPr>
        <w:pStyle w:val="BodyText3"/>
        <w:ind w:left="3200" w:hanging="1800"/>
      </w:pPr>
    </w:p>
    <w:p w:rsidR="00855C4E" w:rsidRPr="00855C4E" w:rsidRDefault="00ED1549" w:rsidP="00855C4E">
      <w:pPr>
        <w:ind w:left="3200" w:hanging="1800"/>
        <w:rPr>
          <w:rFonts w:ascii="Arial" w:hAnsi="Arial" w:cs="Arial"/>
          <w:b/>
        </w:rPr>
      </w:pPr>
      <w:r w:rsidRPr="00F572F6">
        <w:rPr>
          <w:rFonts w:ascii="Arial" w:hAnsi="Arial" w:cs="Arial"/>
          <w:b/>
        </w:rPr>
        <w:t>Physical address:</w:t>
      </w:r>
      <w:r w:rsidRPr="00F572F6">
        <w:rPr>
          <w:rFonts w:ascii="Arial" w:hAnsi="Arial" w:cs="Arial"/>
          <w:b/>
        </w:rPr>
        <w:tab/>
      </w:r>
      <w:r w:rsidR="00855C4E" w:rsidRPr="00855C4E">
        <w:rPr>
          <w:rFonts w:ascii="Arial" w:hAnsi="Arial" w:cs="Arial"/>
          <w:b/>
        </w:rPr>
        <w:t xml:space="preserve">30 brown street, </w:t>
      </w:r>
    </w:p>
    <w:p w:rsidR="00855C4E" w:rsidRPr="00855C4E" w:rsidRDefault="00855C4E" w:rsidP="00855C4E">
      <w:pPr>
        <w:ind w:left="3200" w:hanging="1800"/>
        <w:rPr>
          <w:rFonts w:ascii="Arial" w:hAnsi="Arial" w:cs="Arial"/>
          <w:b/>
        </w:rPr>
      </w:pPr>
      <w:r>
        <w:rPr>
          <w:rFonts w:ascii="Arial" w:hAnsi="Arial" w:cs="Arial"/>
          <w:b/>
        </w:rPr>
        <w:tab/>
        <w:t>Nedbank Building</w:t>
      </w:r>
      <w:r w:rsidRPr="00855C4E">
        <w:rPr>
          <w:rFonts w:ascii="Arial" w:hAnsi="Arial" w:cs="Arial"/>
          <w:b/>
        </w:rPr>
        <w:t>,</w:t>
      </w:r>
    </w:p>
    <w:p w:rsidR="00855C4E" w:rsidRPr="00855C4E" w:rsidRDefault="00855C4E" w:rsidP="00855C4E">
      <w:pPr>
        <w:ind w:left="3200" w:hanging="1800"/>
        <w:rPr>
          <w:rFonts w:ascii="Arial" w:hAnsi="Arial" w:cs="Arial"/>
          <w:b/>
        </w:rPr>
      </w:pPr>
      <w:r>
        <w:rPr>
          <w:rFonts w:ascii="Arial" w:hAnsi="Arial" w:cs="Arial"/>
          <w:b/>
        </w:rPr>
        <w:tab/>
        <w:t>9th floor</w:t>
      </w:r>
    </w:p>
    <w:p w:rsidR="00855C4E" w:rsidRPr="00855C4E" w:rsidRDefault="00855C4E" w:rsidP="00855C4E">
      <w:pPr>
        <w:ind w:left="3200" w:hanging="1800"/>
        <w:rPr>
          <w:rFonts w:ascii="Arial" w:hAnsi="Arial" w:cs="Arial"/>
          <w:b/>
        </w:rPr>
      </w:pPr>
      <w:r>
        <w:rPr>
          <w:rFonts w:ascii="Arial" w:hAnsi="Arial" w:cs="Arial"/>
          <w:b/>
        </w:rPr>
        <w:tab/>
      </w:r>
      <w:r w:rsidRPr="00855C4E">
        <w:rPr>
          <w:rFonts w:ascii="Arial" w:hAnsi="Arial" w:cs="Arial"/>
          <w:b/>
        </w:rPr>
        <w:t>Nelspruit, 1200</w:t>
      </w:r>
    </w:p>
    <w:p w:rsidR="00ED1549" w:rsidRPr="00F572F6" w:rsidRDefault="00855C4E" w:rsidP="00855C4E">
      <w:pPr>
        <w:ind w:left="3200" w:hanging="1800"/>
        <w:rPr>
          <w:rFonts w:ascii="Arial" w:hAnsi="Arial" w:cs="Arial"/>
        </w:rPr>
      </w:pPr>
      <w:r w:rsidRPr="00855C4E">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ED1549" w:rsidRPr="00F572F6" w:rsidRDefault="00ED1549" w:rsidP="00855C4E">
      <w:pPr>
        <w:pStyle w:val="BodyText3"/>
        <w:ind w:left="3200" w:hanging="1800"/>
      </w:pPr>
      <w:r w:rsidRPr="00F572F6">
        <w:tab/>
      </w:r>
    </w:p>
    <w:p w:rsidR="00ED1549" w:rsidRPr="00F572F6" w:rsidRDefault="00ED1549" w:rsidP="00E338F9">
      <w:pPr>
        <w:pStyle w:val="BodyText3"/>
        <w:ind w:left="3200" w:hanging="1800"/>
      </w:pPr>
    </w:p>
    <w:p w:rsidR="00855C4E" w:rsidRPr="00454C22" w:rsidRDefault="00ED1549" w:rsidP="00855C4E">
      <w:pPr>
        <w:ind w:left="3200" w:hanging="1800"/>
        <w:rPr>
          <w:rFonts w:ascii="Arial" w:hAnsi="Arial" w:cs="Arial"/>
          <w:b/>
        </w:rPr>
      </w:pPr>
      <w:r w:rsidRPr="00F572F6">
        <w:rPr>
          <w:rFonts w:ascii="Arial" w:hAnsi="Arial" w:cs="Arial"/>
          <w:b/>
        </w:rPr>
        <w:t>Postal address:</w:t>
      </w:r>
      <w:r w:rsidRPr="00F572F6">
        <w:rPr>
          <w:rFonts w:ascii="Arial" w:hAnsi="Arial" w:cs="Arial"/>
          <w:b/>
        </w:rPr>
        <w:tab/>
      </w:r>
      <w:r w:rsidR="00855C4E" w:rsidRPr="00454C22">
        <w:rPr>
          <w:rFonts w:ascii="Arial" w:hAnsi="Arial" w:cs="Arial"/>
          <w:b/>
        </w:rPr>
        <w:t>Private bag X11280</w:t>
      </w:r>
    </w:p>
    <w:p w:rsidR="00855C4E" w:rsidRPr="00454C22" w:rsidRDefault="00855C4E" w:rsidP="00855C4E">
      <w:pPr>
        <w:ind w:left="3200" w:hanging="1800"/>
        <w:rPr>
          <w:rFonts w:ascii="Arial" w:hAnsi="Arial" w:cs="Arial"/>
          <w:b/>
        </w:rPr>
      </w:pPr>
      <w:r w:rsidRPr="00454C22">
        <w:rPr>
          <w:rFonts w:ascii="Arial" w:hAnsi="Arial" w:cs="Arial"/>
          <w:b/>
        </w:rPr>
        <w:tab/>
        <w:t>Nelspruit</w:t>
      </w:r>
    </w:p>
    <w:p w:rsidR="00ED1549" w:rsidRPr="00454C22" w:rsidRDefault="00855C4E" w:rsidP="00855C4E">
      <w:pPr>
        <w:ind w:left="3200" w:hanging="1800"/>
        <w:rPr>
          <w:b/>
        </w:rPr>
      </w:pPr>
      <w:r w:rsidRPr="00454C22">
        <w:rPr>
          <w:rFonts w:ascii="Arial" w:hAnsi="Arial" w:cs="Arial"/>
          <w:b/>
        </w:rPr>
        <w:tab/>
        <w:t>1200</w:t>
      </w:r>
    </w:p>
    <w:p w:rsidR="00ED1549" w:rsidRPr="00454C22" w:rsidRDefault="00ED1549" w:rsidP="00E338F9">
      <w:pPr>
        <w:pStyle w:val="BodyText3"/>
        <w:tabs>
          <w:tab w:val="left" w:pos="2410"/>
        </w:tabs>
        <w:ind w:left="3200" w:hanging="1800"/>
        <w:rPr>
          <w:b/>
        </w:rPr>
      </w:pPr>
    </w:p>
    <w:p w:rsidR="00ED1549" w:rsidRPr="00F572F6" w:rsidRDefault="00ED1549" w:rsidP="00586C15">
      <w:pPr>
        <w:pStyle w:val="BodyText3"/>
        <w:ind w:left="1100" w:hanging="1100"/>
      </w:pPr>
      <w:r w:rsidRPr="00F572F6">
        <w:t>T1.1.7</w:t>
      </w:r>
      <w:r>
        <w:tab/>
      </w:r>
      <w:r w:rsidRPr="00F572F6">
        <w:t xml:space="preserve">The closing time for receipt of tenders is </w:t>
      </w:r>
      <w:r w:rsidRPr="00A743FA">
        <w:t xml:space="preserve">as advertised in the Tender Bulletin. </w:t>
      </w:r>
      <w:r w:rsidRPr="00F572F6">
        <w:t xml:space="preserve"> Telephonic, facsimile, electronic and late tenders will not be accepted.</w:t>
      </w:r>
    </w:p>
    <w:p w:rsidR="00ED1549" w:rsidRPr="00F572F6" w:rsidRDefault="00ED1549" w:rsidP="00586C15">
      <w:pPr>
        <w:pStyle w:val="BodyText3"/>
        <w:ind w:left="1100" w:hanging="1100"/>
      </w:pPr>
    </w:p>
    <w:p w:rsidR="00ED1549" w:rsidRPr="00F572F6" w:rsidRDefault="00ED1549" w:rsidP="00586C15">
      <w:pPr>
        <w:pStyle w:val="BodyText3"/>
        <w:ind w:left="1100" w:hanging="1100"/>
      </w:pPr>
      <w:r w:rsidRPr="00F572F6">
        <w:t>T1.1.8</w:t>
      </w:r>
      <w:r>
        <w:tab/>
      </w:r>
      <w:r w:rsidRPr="00F572F6">
        <w:t>Requirements for sealing, addressing, delivery, opening and assessment of tenders are stated in T1.2 Tender Data.</w:t>
      </w:r>
    </w:p>
    <w:p w:rsidR="00ED1549" w:rsidRPr="00F572F6" w:rsidRDefault="00ED1549" w:rsidP="00586C15">
      <w:pPr>
        <w:pStyle w:val="BodyText3"/>
        <w:ind w:left="1100" w:hanging="1100"/>
      </w:pPr>
    </w:p>
    <w:p w:rsidR="00ED1549" w:rsidRPr="00F572F6" w:rsidRDefault="00ED1549" w:rsidP="00586C15">
      <w:pPr>
        <w:pStyle w:val="BodyText3"/>
        <w:ind w:left="1100" w:hanging="1100"/>
      </w:pPr>
    </w:p>
    <w:p w:rsidR="00ED1549" w:rsidRPr="00167838" w:rsidRDefault="00ED1549" w:rsidP="006225FD">
      <w:pPr>
        <w:keepNext/>
        <w:ind w:left="1100" w:hanging="1100"/>
        <w:jc w:val="both"/>
        <w:rPr>
          <w:rFonts w:ascii="Arial" w:hAnsi="Arial" w:cs="Arial"/>
          <w:b/>
        </w:rPr>
      </w:pPr>
      <w:r w:rsidRPr="00167838">
        <w:rPr>
          <w:rFonts w:ascii="Arial" w:hAnsi="Arial" w:cs="Arial"/>
          <w:b/>
        </w:rPr>
        <w:t>T1.2</w:t>
      </w:r>
      <w:r w:rsidRPr="00167838">
        <w:rPr>
          <w:rFonts w:ascii="Arial" w:hAnsi="Arial" w:cs="Arial"/>
          <w:b/>
        </w:rPr>
        <w:tab/>
        <w:t>Tender Data</w:t>
      </w:r>
    </w:p>
    <w:p w:rsidR="00ED1549" w:rsidRPr="00F572F6" w:rsidRDefault="00ED1549" w:rsidP="006225FD">
      <w:pPr>
        <w:keepNext/>
        <w:widowControl w:val="0"/>
        <w:tabs>
          <w:tab w:val="left" w:pos="1101"/>
        </w:tabs>
        <w:autoSpaceDE w:val="0"/>
        <w:autoSpaceDN w:val="0"/>
        <w:adjustRightInd w:val="0"/>
        <w:ind w:left="1100" w:hanging="1100"/>
        <w:jc w:val="both"/>
        <w:rPr>
          <w:rFonts w:ascii="Arial" w:hAnsi="Arial" w:cs="Arial"/>
          <w:b/>
          <w:bCs/>
        </w:rPr>
      </w:pPr>
    </w:p>
    <w:p w:rsidR="00ED1549" w:rsidRDefault="00ED1549" w:rsidP="00880BB4">
      <w:pPr>
        <w:keepNext/>
        <w:tabs>
          <w:tab w:val="left" w:pos="1101"/>
        </w:tabs>
        <w:autoSpaceDE w:val="0"/>
        <w:autoSpaceDN w:val="0"/>
        <w:adjustRightInd w:val="0"/>
        <w:ind w:left="1100" w:hanging="1100"/>
        <w:jc w:val="both"/>
        <w:rPr>
          <w:rFonts w:ascii="Arial" w:hAnsi="Arial" w:cs="Arial"/>
          <w:b/>
          <w:bCs/>
        </w:rPr>
      </w:pPr>
      <w:r w:rsidRPr="00F572F6">
        <w:rPr>
          <w:rFonts w:ascii="Arial" w:hAnsi="Arial" w:cs="Arial"/>
          <w:bCs/>
        </w:rPr>
        <w:t>T1.2.1</w:t>
      </w:r>
      <w:r>
        <w:rPr>
          <w:rFonts w:ascii="Arial" w:hAnsi="Arial" w:cs="Arial"/>
          <w:bCs/>
        </w:rPr>
        <w:tab/>
      </w:r>
      <w:r w:rsidRPr="004A2DF8">
        <w:rPr>
          <w:rFonts w:ascii="Arial" w:hAnsi="Arial" w:cs="Arial"/>
          <w:bCs/>
        </w:rPr>
        <w:t xml:space="preserve">Standard Conditions of </w:t>
      </w:r>
      <w:r>
        <w:rPr>
          <w:rFonts w:ascii="Arial" w:hAnsi="Arial" w:cs="Arial"/>
          <w:bCs/>
        </w:rPr>
        <w:t>Tender</w:t>
      </w:r>
    </w:p>
    <w:p w:rsidR="00ED1549" w:rsidRDefault="00D76D5E" w:rsidP="00880BB4">
      <w:pPr>
        <w:widowControl w:val="0"/>
        <w:autoSpaceDE w:val="0"/>
        <w:autoSpaceDN w:val="0"/>
        <w:adjustRightInd w:val="0"/>
        <w:ind w:left="1100"/>
        <w:jc w:val="both"/>
        <w:rPr>
          <w:rFonts w:ascii="Arial" w:hAnsi="Arial" w:cs="Arial"/>
        </w:rPr>
      </w:pPr>
      <w:r w:rsidRPr="00D76D5E">
        <w:rPr>
          <w:rFonts w:ascii="Arial" w:hAnsi="Arial" w:cs="Arial"/>
        </w:rPr>
        <w:t>The cidb conditions of tender are the Standard Conditions of Tender as contained in Annexure C of the Construction Industry Development Board (cidb) Standard for Uniformity in Engineering and Construction Works Contracts (8 August 2019 edition).</w:t>
      </w:r>
    </w:p>
    <w:p w:rsidR="00D76D5E" w:rsidRDefault="00D76D5E" w:rsidP="00880BB4">
      <w:pPr>
        <w:widowControl w:val="0"/>
        <w:autoSpaceDE w:val="0"/>
        <w:autoSpaceDN w:val="0"/>
        <w:adjustRightInd w:val="0"/>
        <w:ind w:left="1100"/>
        <w:jc w:val="both"/>
        <w:rPr>
          <w:rFonts w:ascii="Arial" w:hAnsi="Arial" w:cs="Arial"/>
        </w:rPr>
      </w:pPr>
    </w:p>
    <w:p w:rsidR="00ED1549" w:rsidRDefault="00ED1549" w:rsidP="00880BB4">
      <w:pPr>
        <w:widowControl w:val="0"/>
        <w:autoSpaceDE w:val="0"/>
        <w:autoSpaceDN w:val="0"/>
        <w:adjustRightInd w:val="0"/>
        <w:ind w:left="1100"/>
        <w:jc w:val="both"/>
        <w:rPr>
          <w:rFonts w:ascii="Arial" w:hAnsi="Arial" w:cs="Arial"/>
        </w:rPr>
      </w:pPr>
      <w:r w:rsidRPr="004813B2">
        <w:rPr>
          <w:rFonts w:ascii="Arial" w:hAnsi="Arial" w:cs="Arial"/>
        </w:rPr>
        <w:t xml:space="preserve">The </w:t>
      </w:r>
      <w:r w:rsidRPr="004A2DF8">
        <w:rPr>
          <w:rFonts w:ascii="Arial" w:hAnsi="Arial" w:cs="Arial"/>
          <w:bCs/>
        </w:rPr>
        <w:t xml:space="preserve">Standard Conditions of </w:t>
      </w:r>
      <w:r>
        <w:rPr>
          <w:rFonts w:ascii="Arial" w:hAnsi="Arial" w:cs="Arial"/>
          <w:bCs/>
        </w:rPr>
        <w:t>Tender</w:t>
      </w:r>
      <w:r w:rsidRPr="004813B2">
        <w:rPr>
          <w:rFonts w:ascii="Arial" w:hAnsi="Arial" w:cs="Arial"/>
        </w:rPr>
        <w:t xml:space="preserve"> </w:t>
      </w:r>
      <w:r>
        <w:rPr>
          <w:rFonts w:ascii="Arial" w:hAnsi="Arial" w:cs="Arial"/>
        </w:rPr>
        <w:t>is not included in this tender document.  Tenderers must</w:t>
      </w:r>
      <w:r w:rsidRPr="004813B2">
        <w:rPr>
          <w:rFonts w:ascii="Arial" w:hAnsi="Arial" w:cs="Arial"/>
        </w:rPr>
        <w:t xml:space="preserve"> obtain </w:t>
      </w:r>
      <w:r>
        <w:rPr>
          <w:rFonts w:ascii="Arial" w:hAnsi="Arial" w:cs="Arial"/>
        </w:rPr>
        <w:t xml:space="preserve">it </w:t>
      </w:r>
      <w:r w:rsidRPr="004813B2">
        <w:rPr>
          <w:rFonts w:ascii="Arial" w:hAnsi="Arial" w:cs="Arial"/>
        </w:rPr>
        <w:t xml:space="preserve">on the </w:t>
      </w:r>
      <w:r>
        <w:rPr>
          <w:rFonts w:ascii="Arial" w:hAnsi="Arial" w:cs="Arial"/>
        </w:rPr>
        <w:t>CIDB</w:t>
      </w:r>
      <w:r w:rsidRPr="004813B2">
        <w:rPr>
          <w:rFonts w:ascii="Arial" w:hAnsi="Arial" w:cs="Arial"/>
        </w:rPr>
        <w:t>'s Website</w:t>
      </w:r>
      <w:r>
        <w:rPr>
          <w:rFonts w:ascii="Arial" w:hAnsi="Arial" w:cs="Arial"/>
        </w:rPr>
        <w:t xml:space="preserve"> at</w:t>
      </w:r>
      <w:r w:rsidRPr="004813B2">
        <w:rPr>
          <w:rFonts w:ascii="Arial" w:hAnsi="Arial" w:cs="Arial"/>
        </w:rPr>
        <w:t>:</w:t>
      </w:r>
    </w:p>
    <w:p w:rsidR="00ED1549" w:rsidRPr="004813B2" w:rsidRDefault="00ED1549" w:rsidP="00880BB4">
      <w:pPr>
        <w:widowControl w:val="0"/>
        <w:autoSpaceDE w:val="0"/>
        <w:autoSpaceDN w:val="0"/>
        <w:adjustRightInd w:val="0"/>
        <w:ind w:left="1100"/>
        <w:jc w:val="both"/>
        <w:rPr>
          <w:rFonts w:ascii="Arial" w:hAnsi="Arial" w:cs="Arial"/>
        </w:rPr>
      </w:pPr>
      <w:r w:rsidRPr="00F71B5F">
        <w:rPr>
          <w:rFonts w:ascii="Arial" w:hAnsi="Arial" w:cs="Arial"/>
          <w:i/>
          <w:u w:val="single"/>
        </w:rPr>
        <w:lastRenderedPageBreak/>
        <w:t>http://www.cidb.org.za/procurement/procurement_toolbox/cidb_pub/default.aspx</w:t>
      </w:r>
    </w:p>
    <w:p w:rsidR="00ED1549" w:rsidRPr="00F572F6" w:rsidRDefault="00ED1549" w:rsidP="00880BB4">
      <w:pPr>
        <w:widowControl w:val="0"/>
        <w:tabs>
          <w:tab w:val="left" w:pos="1101"/>
        </w:tabs>
        <w:autoSpaceDE w:val="0"/>
        <w:autoSpaceDN w:val="0"/>
        <w:adjustRightInd w:val="0"/>
        <w:ind w:left="1100" w:hanging="1100"/>
        <w:jc w:val="both"/>
        <w:rPr>
          <w:rFonts w:ascii="Arial" w:hAnsi="Arial" w:cs="Arial"/>
        </w:rPr>
      </w:pPr>
    </w:p>
    <w:p w:rsidR="00ED1549" w:rsidRDefault="00ED154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062"/>
        <w:gridCol w:w="8827"/>
      </w:tblGrid>
      <w:tr w:rsidR="00ED1549" w:rsidRPr="00B73E10" w:rsidTr="00974722">
        <w:tc>
          <w:tcPr>
            <w:tcW w:w="1062" w:type="dxa"/>
          </w:tcPr>
          <w:p w:rsidR="00ED1549" w:rsidRPr="00B73E10" w:rsidRDefault="00ED1549" w:rsidP="00B73E10">
            <w:pPr>
              <w:widowControl w:val="0"/>
              <w:autoSpaceDE w:val="0"/>
              <w:autoSpaceDN w:val="0"/>
              <w:adjustRightInd w:val="0"/>
              <w:rPr>
                <w:rFonts w:ascii="Arial" w:hAnsi="Arial" w:cs="Arial"/>
              </w:rPr>
            </w:pPr>
            <w:r w:rsidRPr="00B73E10">
              <w:rPr>
                <w:rFonts w:ascii="Arial" w:hAnsi="Arial" w:cs="Arial"/>
                <w:b/>
              </w:rPr>
              <w:t>Clause number</w:t>
            </w:r>
          </w:p>
        </w:tc>
        <w:tc>
          <w:tcPr>
            <w:tcW w:w="8827" w:type="dxa"/>
          </w:tcPr>
          <w:p w:rsidR="00ED1549" w:rsidRPr="00B73E10" w:rsidRDefault="00ED1549" w:rsidP="00B73E10">
            <w:pPr>
              <w:widowControl w:val="0"/>
              <w:autoSpaceDE w:val="0"/>
              <w:autoSpaceDN w:val="0"/>
              <w:adjustRightInd w:val="0"/>
              <w:jc w:val="both"/>
              <w:rPr>
                <w:rFonts w:ascii="Arial" w:hAnsi="Arial" w:cs="Arial"/>
                <w:b/>
                <w:u w:val="single"/>
              </w:rPr>
            </w:pPr>
          </w:p>
        </w:tc>
      </w:tr>
      <w:tr w:rsidR="00ED1549" w:rsidRPr="00B73E10" w:rsidTr="00974722">
        <w:tc>
          <w:tcPr>
            <w:tcW w:w="1062" w:type="dxa"/>
          </w:tcPr>
          <w:p w:rsidR="00ED1549" w:rsidRPr="00B73E10" w:rsidRDefault="00ED1549" w:rsidP="00B73E10">
            <w:pPr>
              <w:widowControl w:val="0"/>
              <w:autoSpaceDE w:val="0"/>
              <w:autoSpaceDN w:val="0"/>
              <w:adjustRightInd w:val="0"/>
              <w:rPr>
                <w:rFonts w:ascii="Arial" w:hAnsi="Arial" w:cs="Arial"/>
              </w:rPr>
            </w:pPr>
          </w:p>
        </w:tc>
        <w:tc>
          <w:tcPr>
            <w:tcW w:w="8827" w:type="dxa"/>
          </w:tcPr>
          <w:p w:rsidR="00D76D5E" w:rsidRPr="00D76D5E" w:rsidRDefault="00D76D5E" w:rsidP="00D76D5E">
            <w:pPr>
              <w:rPr>
                <w:rFonts w:ascii="Arial" w:hAnsi="Arial" w:cs="Arial"/>
              </w:rPr>
            </w:pPr>
            <w:r w:rsidRPr="00D76D5E">
              <w:rPr>
                <w:rFonts w:ascii="Arial" w:hAnsi="Arial" w:cs="Arial"/>
              </w:rPr>
              <w:t>The conditions of tender are the Standard Conditions of Tender as contained in Annexure C of the CIDB Standard for Uniformity in Engineering and Construction Works Contracts as per Government Notice No. 423 published in Government Gazette No. 42622 of 8 August 2019 and as amended from time to time. (see www.cidb.org.za).</w:t>
            </w:r>
          </w:p>
          <w:p w:rsidR="00ED1549" w:rsidRPr="00115923" w:rsidRDefault="00ED1549" w:rsidP="00880BB4">
            <w:pPr>
              <w:widowControl w:val="0"/>
              <w:autoSpaceDE w:val="0"/>
              <w:autoSpaceDN w:val="0"/>
              <w:adjustRightInd w:val="0"/>
              <w:jc w:val="both"/>
              <w:rPr>
                <w:rFonts w:ascii="Arial" w:hAnsi="Arial" w:cs="Arial"/>
              </w:rPr>
            </w:pPr>
          </w:p>
          <w:p w:rsidR="00ED1549" w:rsidRPr="00115923" w:rsidRDefault="00ED1549" w:rsidP="00880BB4">
            <w:pPr>
              <w:widowControl w:val="0"/>
              <w:autoSpaceDE w:val="0"/>
              <w:autoSpaceDN w:val="0"/>
              <w:adjustRightInd w:val="0"/>
              <w:jc w:val="both"/>
              <w:rPr>
                <w:rFonts w:ascii="Arial" w:hAnsi="Arial" w:cs="Arial"/>
              </w:rPr>
            </w:pPr>
            <w:r w:rsidRPr="00115923">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ED1549" w:rsidRPr="00115923" w:rsidRDefault="00ED1549" w:rsidP="00880BB4">
            <w:pPr>
              <w:widowControl w:val="0"/>
              <w:autoSpaceDE w:val="0"/>
              <w:autoSpaceDN w:val="0"/>
              <w:adjustRightInd w:val="0"/>
              <w:jc w:val="both"/>
              <w:rPr>
                <w:rFonts w:ascii="Arial" w:hAnsi="Arial" w:cs="Arial"/>
              </w:rPr>
            </w:pPr>
          </w:p>
          <w:p w:rsidR="00ED1549" w:rsidRPr="00115923" w:rsidRDefault="00ED1549" w:rsidP="00880BB4">
            <w:pPr>
              <w:jc w:val="both"/>
              <w:rPr>
                <w:rFonts w:ascii="Arial" w:hAnsi="Arial" w:cs="Arial"/>
              </w:rPr>
            </w:pPr>
            <w:r w:rsidRPr="00115923">
              <w:rPr>
                <w:rFonts w:ascii="Arial" w:hAnsi="Arial" w:cs="Arial"/>
              </w:rPr>
              <w:t>Each item of data given below is cross-referenced to the clauses marked “F” in the Standard Conditions of Tender to which it mainly applies.</w:t>
            </w:r>
          </w:p>
          <w:p w:rsidR="00ED1549" w:rsidRPr="00115923" w:rsidRDefault="00ED1549" w:rsidP="00880BB4">
            <w:pPr>
              <w:jc w:val="both"/>
              <w:rPr>
                <w:rFonts w:ascii="Arial" w:hAnsi="Arial" w:cs="Arial"/>
              </w:rPr>
            </w:pPr>
          </w:p>
          <w:p w:rsidR="00ED1549" w:rsidRPr="00B73E10" w:rsidRDefault="00ED1549" w:rsidP="00880BB4">
            <w:pPr>
              <w:widowControl w:val="0"/>
              <w:autoSpaceDE w:val="0"/>
              <w:autoSpaceDN w:val="0"/>
              <w:adjustRightInd w:val="0"/>
              <w:jc w:val="both"/>
              <w:rPr>
                <w:rFonts w:ascii="Arial" w:hAnsi="Arial" w:cs="Arial"/>
                <w:b/>
                <w:u w:val="single"/>
              </w:rPr>
            </w:pPr>
            <w:r w:rsidRPr="00115923">
              <w:rPr>
                <w:rFonts w:ascii="Arial" w:hAnsi="Arial" w:cs="Arial"/>
              </w:rPr>
              <w:t xml:space="preserve">By submitting a tender in response to T1.1 Notice and Invitation to Tender above, the tenderer binds himself to a </w:t>
            </w:r>
            <w:r w:rsidRPr="00115923">
              <w:rPr>
                <w:rFonts w:ascii="Arial" w:hAnsi="Arial" w:cs="Arial"/>
                <w:i/>
              </w:rPr>
              <w:t>pactum de contrahendo</w:t>
            </w:r>
            <w:r w:rsidRPr="00115923">
              <w:rPr>
                <w:rFonts w:ascii="Arial" w:hAnsi="Arial" w:cs="Arial"/>
              </w:rPr>
              <w:t xml:space="preserve"> (contract aimed at conclusion of another contract), the terms of which are contained in the Standard Conditions of Tender and T1.2 Tender Data.</w:t>
            </w:r>
          </w:p>
        </w:tc>
      </w:tr>
      <w:tr w:rsidR="00ED1549" w:rsidRPr="00B73E10" w:rsidTr="00974722">
        <w:tc>
          <w:tcPr>
            <w:tcW w:w="1062" w:type="dxa"/>
          </w:tcPr>
          <w:p w:rsidR="00ED1549" w:rsidRPr="00B73E10" w:rsidRDefault="00D76D5E" w:rsidP="00B73E10">
            <w:pPr>
              <w:widowControl w:val="0"/>
              <w:autoSpaceDE w:val="0"/>
              <w:autoSpaceDN w:val="0"/>
              <w:adjustRightInd w:val="0"/>
              <w:rPr>
                <w:rFonts w:ascii="Arial" w:hAnsi="Arial" w:cs="Arial"/>
              </w:rPr>
            </w:pPr>
            <w:r>
              <w:rPr>
                <w:rFonts w:ascii="Arial" w:hAnsi="Arial" w:cs="Arial"/>
                <w:bCs/>
              </w:rPr>
              <w:t>C</w:t>
            </w:r>
            <w:r w:rsidR="00ED1549" w:rsidRPr="00B73E10">
              <w:rPr>
                <w:rFonts w:ascii="Arial" w:hAnsi="Arial" w:cs="Arial"/>
                <w:bCs/>
              </w:rPr>
              <w:t>.1.1</w:t>
            </w:r>
          </w:p>
        </w:tc>
        <w:tc>
          <w:tcPr>
            <w:tcW w:w="8827" w:type="dxa"/>
          </w:tcPr>
          <w:p w:rsidR="00ED1549" w:rsidRPr="00B73E10" w:rsidRDefault="00ED1549" w:rsidP="00B73E10">
            <w:pPr>
              <w:widowControl w:val="0"/>
              <w:autoSpaceDE w:val="0"/>
              <w:autoSpaceDN w:val="0"/>
              <w:adjustRightInd w:val="0"/>
              <w:jc w:val="both"/>
              <w:rPr>
                <w:rFonts w:ascii="Arial" w:hAnsi="Arial" w:cs="Arial"/>
                <w:b/>
                <w:u w:val="single"/>
              </w:rPr>
            </w:pPr>
            <w:r w:rsidRPr="00B73E10">
              <w:rPr>
                <w:rFonts w:ascii="Arial" w:hAnsi="Arial" w:cs="Arial"/>
              </w:rPr>
              <w:t xml:space="preserve">The Employer is the </w:t>
            </w:r>
            <w:r w:rsidRPr="00B73E10">
              <w:rPr>
                <w:rFonts w:ascii="Arial" w:hAnsi="Arial" w:cs="Arial"/>
                <w:b/>
              </w:rPr>
              <w:t xml:space="preserve">Government of the </w:t>
            </w:r>
            <w:smartTag w:uri="urn:schemas-microsoft-com:office:smarttags" w:element="PlaceType">
              <w:smartTag w:uri="urn:schemas-microsoft-com:office:smarttags" w:element="place">
                <w:r w:rsidRPr="00B73E10">
                  <w:rPr>
                    <w:rFonts w:ascii="Arial" w:hAnsi="Arial" w:cs="Arial"/>
                    <w:b/>
                  </w:rPr>
                  <w:t>Republic</w:t>
                </w:r>
              </w:smartTag>
              <w:r w:rsidRPr="00B73E10">
                <w:rPr>
                  <w:rFonts w:ascii="Arial" w:hAnsi="Arial" w:cs="Arial"/>
                  <w:b/>
                </w:rPr>
                <w:t xml:space="preserve"> of </w:t>
              </w:r>
              <w:smartTag w:uri="urn:schemas-microsoft-com:office:smarttags" w:element="PlaceName">
                <w:r w:rsidRPr="00B73E10">
                  <w:rPr>
                    <w:rFonts w:ascii="Arial" w:hAnsi="Arial" w:cs="Arial"/>
                    <w:b/>
                  </w:rPr>
                  <w:t>South Africa</w:t>
                </w:r>
              </w:smartTag>
            </w:smartTag>
            <w:r w:rsidRPr="00B73E10">
              <w:rPr>
                <w:rFonts w:ascii="Arial" w:hAnsi="Arial" w:cs="Arial"/>
                <w:b/>
              </w:rPr>
              <w:t xml:space="preserve"> in its</w:t>
            </w:r>
            <w:r w:rsidRPr="00B73E10">
              <w:rPr>
                <w:rFonts w:ascii="Arial" w:hAnsi="Arial" w:cs="Arial"/>
              </w:rPr>
              <w:t xml:space="preserve"> </w:t>
            </w:r>
            <w:r w:rsidRPr="00B73E10">
              <w:rPr>
                <w:rFonts w:ascii="Arial" w:hAnsi="Arial" w:cs="Arial"/>
                <w:b/>
              </w:rPr>
              <w:t xml:space="preserve">Department of </w:t>
            </w:r>
            <w:r w:rsidR="00D76D5E">
              <w:rPr>
                <w:rFonts w:ascii="Arial" w:hAnsi="Arial" w:cs="Arial"/>
                <w:b/>
              </w:rPr>
              <w:t>Public Works &amp; Infrastructure</w:t>
            </w:r>
            <w:r w:rsidRPr="00B73E10">
              <w:rPr>
                <w:rFonts w:ascii="Arial" w:hAnsi="Arial" w:cs="Arial"/>
                <w:b/>
              </w:rPr>
              <w:t>.</w:t>
            </w:r>
          </w:p>
        </w:tc>
      </w:tr>
      <w:tr w:rsidR="00ED1549" w:rsidRPr="00B73E10" w:rsidTr="00974722">
        <w:tc>
          <w:tcPr>
            <w:tcW w:w="1062" w:type="dxa"/>
          </w:tcPr>
          <w:p w:rsidR="00ED1549" w:rsidRPr="00B73E10" w:rsidRDefault="00D76D5E" w:rsidP="00D76D5E">
            <w:pPr>
              <w:widowControl w:val="0"/>
              <w:autoSpaceDE w:val="0"/>
              <w:autoSpaceDN w:val="0"/>
              <w:adjustRightInd w:val="0"/>
              <w:rPr>
                <w:rFonts w:ascii="Arial" w:hAnsi="Arial" w:cs="Arial"/>
              </w:rPr>
            </w:pPr>
            <w:r>
              <w:rPr>
                <w:rFonts w:ascii="Arial" w:hAnsi="Arial" w:cs="Arial"/>
                <w:bCs/>
              </w:rPr>
              <w:t>C</w:t>
            </w:r>
            <w:r w:rsidR="00ED1549" w:rsidRPr="00115923">
              <w:rPr>
                <w:rFonts w:ascii="Arial" w:hAnsi="Arial" w:cs="Arial"/>
                <w:bCs/>
              </w:rPr>
              <w:t>.1.2</w:t>
            </w:r>
          </w:p>
        </w:tc>
        <w:tc>
          <w:tcPr>
            <w:tcW w:w="8827" w:type="dxa"/>
          </w:tcPr>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For this Contract the single volume approach is adopted.</w:t>
            </w:r>
          </w:p>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bCs/>
              </w:rPr>
            </w:pPr>
          </w:p>
          <w:p w:rsidR="00ED1549" w:rsidRDefault="00D76D5E" w:rsidP="006D3C27">
            <w:pPr>
              <w:widowControl w:val="0"/>
              <w:tabs>
                <w:tab w:val="left" w:pos="426"/>
                <w:tab w:val="left" w:pos="1332"/>
                <w:tab w:val="left" w:pos="6814"/>
              </w:tabs>
              <w:autoSpaceDE w:val="0"/>
              <w:autoSpaceDN w:val="0"/>
              <w:adjustRightInd w:val="0"/>
              <w:jc w:val="both"/>
              <w:rPr>
                <w:rFonts w:ascii="Arial" w:hAnsi="Arial" w:cs="Arial"/>
                <w:bCs/>
              </w:rPr>
            </w:pPr>
            <w:r w:rsidRPr="00D76D5E">
              <w:rPr>
                <w:rFonts w:ascii="Arial" w:hAnsi="Arial" w:cs="Arial"/>
                <w:bCs/>
              </w:rPr>
              <w:t>This procurement document has been formatted and compiled under the headings for a single volume approach as contained in table 5 of the CIDB’s “Standard for Uniformity in Construction Procurement.”</w:t>
            </w:r>
          </w:p>
          <w:p w:rsidR="00D76D5E" w:rsidRPr="00115923" w:rsidRDefault="00D76D5E" w:rsidP="006D3C27">
            <w:pPr>
              <w:widowControl w:val="0"/>
              <w:tabs>
                <w:tab w:val="left" w:pos="426"/>
                <w:tab w:val="left" w:pos="1332"/>
                <w:tab w:val="left" w:pos="6814"/>
              </w:tabs>
              <w:autoSpaceDE w:val="0"/>
              <w:autoSpaceDN w:val="0"/>
              <w:adjustRightInd w:val="0"/>
              <w:jc w:val="both"/>
              <w:rPr>
                <w:rFonts w:ascii="Arial" w:hAnsi="Arial" w:cs="Arial"/>
                <w:bCs/>
              </w:rPr>
            </w:pPr>
          </w:p>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bCs/>
              </w:rPr>
            </w:pPr>
          </w:p>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rsidR="00ED1549" w:rsidRPr="00115923" w:rsidRDefault="00ED1549" w:rsidP="006D3C27">
            <w:pPr>
              <w:widowControl w:val="0"/>
              <w:tabs>
                <w:tab w:val="left" w:pos="426"/>
                <w:tab w:val="left" w:pos="1332"/>
                <w:tab w:val="left" w:pos="6814"/>
              </w:tabs>
              <w:autoSpaceDE w:val="0"/>
              <w:autoSpaceDN w:val="0"/>
              <w:adjustRightInd w:val="0"/>
              <w:jc w:val="both"/>
              <w:rPr>
                <w:rFonts w:ascii="Arial" w:hAnsi="Arial" w:cs="Arial"/>
              </w:rPr>
            </w:pPr>
          </w:p>
          <w:p w:rsidR="00ED1549" w:rsidRPr="00115923" w:rsidRDefault="00ED1549" w:rsidP="006D3C27">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Tender</w:t>
            </w:r>
          </w:p>
          <w:p w:rsidR="00ED1549" w:rsidRPr="00115923" w:rsidRDefault="00ED1549" w:rsidP="006D3C27">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T1: Tendering Procedures</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rPr>
              <w:t>C1: Agreement and Contract Data</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00D76D5E" w:rsidRPr="00D76D5E">
              <w:rPr>
                <w:rFonts w:ascii="Arial" w:hAnsi="Arial" w:cs="Arial"/>
              </w:rPr>
              <w:t>Assumption</w:t>
            </w:r>
            <w:r w:rsidRPr="00115923">
              <w:rPr>
                <w:rFonts w:ascii="Arial" w:hAnsi="Arial" w:cs="Arial"/>
              </w:rPr>
              <w:t>s</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C2.2</w:t>
            </w:r>
            <w:r w:rsidRPr="00115923">
              <w:rPr>
                <w:rFonts w:ascii="Arial" w:hAnsi="Arial" w:cs="Arial"/>
              </w:rPr>
              <w:tab/>
              <w:t>Activity Schedule</w:t>
            </w: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ED1549" w:rsidRPr="00115923" w:rsidRDefault="00ED1549" w:rsidP="006D3C27">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rsidR="00ED1549" w:rsidRPr="00115923" w:rsidRDefault="00ED1549" w:rsidP="006D3C27">
            <w:pPr>
              <w:widowControl w:val="0"/>
              <w:tabs>
                <w:tab w:val="left" w:pos="550"/>
                <w:tab w:val="left" w:pos="1150"/>
              </w:tabs>
              <w:autoSpaceDE w:val="0"/>
              <w:autoSpaceDN w:val="0"/>
              <w:adjustRightInd w:val="0"/>
              <w:jc w:val="both"/>
              <w:rPr>
                <w:rFonts w:ascii="Arial" w:hAnsi="Arial" w:cs="Arial"/>
              </w:rPr>
            </w:pPr>
          </w:p>
          <w:p w:rsidR="00ED1549" w:rsidRDefault="00ED1549" w:rsidP="00B73E10">
            <w:pPr>
              <w:widowControl w:val="0"/>
              <w:autoSpaceDE w:val="0"/>
              <w:autoSpaceDN w:val="0"/>
              <w:adjustRightInd w:val="0"/>
              <w:jc w:val="both"/>
              <w:rPr>
                <w:rFonts w:ascii="Arial" w:hAnsi="Arial" w:cs="Arial"/>
              </w:rPr>
            </w:pPr>
            <w:r w:rsidRPr="00115923">
              <w:rPr>
                <w:rFonts w:ascii="Arial" w:hAnsi="Arial" w:cs="Arial"/>
              </w:rPr>
              <w:lastRenderedPageBreak/>
              <w:t>C4: Site Information</w:t>
            </w:r>
          </w:p>
          <w:p w:rsidR="00ED1549" w:rsidRDefault="00ED1549" w:rsidP="00B73E10">
            <w:pPr>
              <w:widowControl w:val="0"/>
              <w:autoSpaceDE w:val="0"/>
              <w:autoSpaceDN w:val="0"/>
              <w:adjustRightInd w:val="0"/>
              <w:jc w:val="both"/>
              <w:rPr>
                <w:rFonts w:ascii="Arial" w:hAnsi="Arial" w:cs="Arial"/>
              </w:rPr>
            </w:pPr>
          </w:p>
          <w:p w:rsidR="00ED1549" w:rsidRPr="00B73E10" w:rsidRDefault="00ED1549" w:rsidP="00B73E10">
            <w:pPr>
              <w:widowControl w:val="0"/>
              <w:autoSpaceDE w:val="0"/>
              <w:autoSpaceDN w:val="0"/>
              <w:adjustRightInd w:val="0"/>
              <w:jc w:val="both"/>
              <w:rPr>
                <w:rFonts w:ascii="Arial" w:hAnsi="Arial" w:cs="Arial"/>
                <w:b/>
                <w:u w:val="single"/>
              </w:rPr>
            </w:pPr>
          </w:p>
        </w:tc>
      </w:tr>
      <w:tr w:rsidR="00ED1549" w:rsidRPr="00B73E10" w:rsidTr="00974722">
        <w:tc>
          <w:tcPr>
            <w:tcW w:w="1062" w:type="dxa"/>
          </w:tcPr>
          <w:p w:rsidR="00ED1549" w:rsidRPr="00B73E10" w:rsidRDefault="00D76D5E" w:rsidP="00B73E10">
            <w:pPr>
              <w:widowControl w:val="0"/>
              <w:autoSpaceDE w:val="0"/>
              <w:autoSpaceDN w:val="0"/>
              <w:adjustRightInd w:val="0"/>
              <w:rPr>
                <w:rFonts w:ascii="Arial" w:hAnsi="Arial" w:cs="Arial"/>
              </w:rPr>
            </w:pPr>
            <w:r>
              <w:rPr>
                <w:rFonts w:ascii="Arial" w:hAnsi="Arial" w:cs="Arial"/>
                <w:bCs/>
              </w:rPr>
              <w:lastRenderedPageBreak/>
              <w:t>C</w:t>
            </w:r>
            <w:r w:rsidR="00ED1549" w:rsidRPr="00B73E10">
              <w:rPr>
                <w:rFonts w:ascii="Arial" w:hAnsi="Arial" w:cs="Arial"/>
                <w:bCs/>
              </w:rPr>
              <w:t>.1.4</w:t>
            </w:r>
          </w:p>
        </w:tc>
        <w:tc>
          <w:tcPr>
            <w:tcW w:w="8827" w:type="dxa"/>
          </w:tcPr>
          <w:p w:rsidR="00ED1549" w:rsidRPr="00B73E10" w:rsidRDefault="00ED1549" w:rsidP="00B73E10">
            <w:pPr>
              <w:widowControl w:val="0"/>
              <w:autoSpaceDE w:val="0"/>
              <w:autoSpaceDN w:val="0"/>
              <w:adjustRightInd w:val="0"/>
              <w:jc w:val="both"/>
              <w:rPr>
                <w:rFonts w:ascii="Arial" w:hAnsi="Arial" w:cs="Arial"/>
                <w:b/>
                <w:u w:val="single"/>
              </w:rPr>
            </w:pPr>
            <w:r w:rsidRPr="00B73E10">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ED1549" w:rsidRPr="00B73E10" w:rsidTr="00974722">
        <w:tc>
          <w:tcPr>
            <w:tcW w:w="1062" w:type="dxa"/>
          </w:tcPr>
          <w:p w:rsidR="00ED1549" w:rsidRPr="00B73E10" w:rsidRDefault="00D76D5E" w:rsidP="00B73E10">
            <w:pPr>
              <w:widowControl w:val="0"/>
              <w:autoSpaceDE w:val="0"/>
              <w:autoSpaceDN w:val="0"/>
              <w:adjustRightInd w:val="0"/>
              <w:rPr>
                <w:rFonts w:ascii="Arial" w:hAnsi="Arial" w:cs="Arial"/>
              </w:rPr>
            </w:pPr>
            <w:r>
              <w:rPr>
                <w:rFonts w:ascii="Arial" w:hAnsi="Arial" w:cs="Arial"/>
              </w:rPr>
              <w:t>C</w:t>
            </w:r>
            <w:r w:rsidR="00ED1549" w:rsidRPr="00B73E10">
              <w:rPr>
                <w:rFonts w:ascii="Arial" w:hAnsi="Arial" w:cs="Arial"/>
              </w:rPr>
              <w:t>.2.1</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b/>
                <w:u w:val="single"/>
              </w:rPr>
              <w:t>Tenders will only be considered for acceptance if</w:t>
            </w:r>
            <w:r w:rsidRPr="00B73E10">
              <w:rPr>
                <w:rFonts w:ascii="Arial" w:hAnsi="Arial" w:cs="Arial"/>
              </w:rPr>
              <w:t xml:space="preserve"> (i.e. will only be regarded as responsive if)</w:t>
            </w:r>
            <w:r w:rsidRPr="00B73E10">
              <w:rPr>
                <w:rFonts w:ascii="Arial" w:hAnsi="Arial" w:cs="Arial"/>
                <w:b/>
              </w:rPr>
              <w:t>:</w:t>
            </w:r>
          </w:p>
          <w:p w:rsidR="00ED1549" w:rsidRPr="00B73E10" w:rsidRDefault="00ED1549" w:rsidP="00FA4950">
            <w:pPr>
              <w:widowControl w:val="0"/>
              <w:numPr>
                <w:ilvl w:val="0"/>
                <w:numId w:val="6"/>
              </w:numPr>
              <w:tabs>
                <w:tab w:val="clear" w:pos="1146"/>
              </w:tabs>
              <w:autoSpaceDE w:val="0"/>
              <w:autoSpaceDN w:val="0"/>
              <w:adjustRightInd w:val="0"/>
              <w:ind w:left="454" w:hanging="454"/>
              <w:jc w:val="both"/>
              <w:rPr>
                <w:rFonts w:ascii="Arial" w:hAnsi="Arial" w:cs="Arial"/>
              </w:rPr>
            </w:pPr>
            <w:r w:rsidRPr="00B73E10">
              <w:rPr>
                <w:rFonts w:ascii="Arial" w:hAnsi="Arial" w:cs="Arial"/>
              </w:rPr>
              <w:t xml:space="preserve">The tendering Service Provider is a mechanical engineering business undertaking, which is under the fulltime supervision of a registered professional mechanical engineer or a registered professional mechanical engineering technologist, and which is owned and controlled </w:t>
            </w:r>
            <w:r w:rsidRPr="00B73E10">
              <w:rPr>
                <w:rFonts w:ascii="Arial" w:hAnsi="Arial" w:cs="Arial"/>
                <w:color w:val="000000"/>
              </w:rPr>
              <w:t>by registered professionals b</w:t>
            </w:r>
            <w:r w:rsidRPr="00B73E10">
              <w:rPr>
                <w:rFonts w:ascii="Arial" w:hAnsi="Arial" w:cs="Arial"/>
              </w:rPr>
              <w:t xml:space="preserve">y at least a percentage determined by the Engineering Council of South Africa, in its Code of Professional Conduct, in terms of number, shareholding and voting power, registered professionals, registered in terms of the Engineering Profession Act, 2000 (Act no 46 of 2000), who hereafter will be referred to as </w:t>
            </w:r>
            <w:r w:rsidRPr="00B73E10">
              <w:rPr>
                <w:rFonts w:ascii="Arial" w:hAnsi="Arial" w:cs="Arial"/>
                <w:b/>
              </w:rPr>
              <w:t>registered principals</w:t>
            </w:r>
            <w:r w:rsidRPr="00B73E10">
              <w:rPr>
                <w:rFonts w:ascii="Arial" w:hAnsi="Arial" w:cs="Arial"/>
              </w:rPr>
              <w:t xml:space="preserve"> of the business undertaking</w:t>
            </w:r>
          </w:p>
          <w:p w:rsidR="00ED1549" w:rsidRPr="00B73E10" w:rsidRDefault="00ED1549" w:rsidP="00B73E10">
            <w:pPr>
              <w:widowControl w:val="0"/>
              <w:autoSpaceDE w:val="0"/>
              <w:autoSpaceDN w:val="0"/>
              <w:adjustRightInd w:val="0"/>
              <w:ind w:left="454"/>
              <w:jc w:val="both"/>
              <w:rPr>
                <w:rFonts w:ascii="Arial" w:hAnsi="Arial" w:cs="Arial"/>
                <w:b/>
              </w:rPr>
            </w:pPr>
            <w:r w:rsidRPr="00B73E10">
              <w:rPr>
                <w:rFonts w:ascii="Arial" w:hAnsi="Arial" w:cs="Arial"/>
                <w:b/>
              </w:rPr>
              <w:t>or</w:t>
            </w:r>
          </w:p>
          <w:p w:rsidR="00ED1549" w:rsidRPr="00B73E10" w:rsidRDefault="00ED1549" w:rsidP="00B73E10">
            <w:pPr>
              <w:widowControl w:val="0"/>
              <w:autoSpaceDE w:val="0"/>
              <w:autoSpaceDN w:val="0"/>
              <w:adjustRightInd w:val="0"/>
              <w:ind w:left="454"/>
              <w:jc w:val="both"/>
              <w:rPr>
                <w:rFonts w:ascii="Arial" w:hAnsi="Arial" w:cs="Arial"/>
              </w:rPr>
            </w:pPr>
            <w:r w:rsidRPr="00B73E10">
              <w:rPr>
                <w:rFonts w:ascii="Arial" w:hAnsi="Arial" w:cs="Arial"/>
              </w:rPr>
              <w:t>a multi</w:t>
            </w:r>
            <w:r>
              <w:rPr>
                <w:rFonts w:ascii="Arial" w:hAnsi="Arial" w:cs="Arial"/>
              </w:rPr>
              <w:t>-</w:t>
            </w:r>
            <w:r w:rsidRPr="00B73E10">
              <w:rPr>
                <w:rFonts w:ascii="Arial" w:hAnsi="Arial" w:cs="Arial"/>
              </w:rPr>
              <w:t>disciplinary professional practice, that also practises mechanical engineering work, which mechanical engineering division/section is under the fulltime supervision of a registered professional mechanical engineer or a registered professional mechanical engineering technologist, and which is owned and controlled by at least a percentage determined by any of the relevant professional Councils for cases pertaining to multi</w:t>
            </w:r>
            <w:r>
              <w:rPr>
                <w:rFonts w:ascii="Arial" w:hAnsi="Arial" w:cs="Arial"/>
              </w:rPr>
              <w:t>-</w:t>
            </w:r>
            <w:r w:rsidRPr="00B73E10">
              <w:rPr>
                <w:rFonts w:ascii="Arial" w:hAnsi="Arial" w:cs="Arial"/>
              </w:rPr>
              <w:t>disciplinary practices/business undertakings, in their respective Codes of Professional Conduct, in terms of number, shareholding and voting power, registered professionals, registered in terms of the</w:t>
            </w:r>
          </w:p>
          <w:p w:rsidR="00ED1549" w:rsidRPr="00B73E10" w:rsidRDefault="00ED1549" w:rsidP="00B73E10">
            <w:pPr>
              <w:widowControl w:val="0"/>
              <w:autoSpaceDE w:val="0"/>
              <w:autoSpaceDN w:val="0"/>
              <w:adjustRightInd w:val="0"/>
              <w:ind w:left="848"/>
              <w:jc w:val="both"/>
              <w:rPr>
                <w:rFonts w:ascii="Arial" w:hAnsi="Arial" w:cs="Arial"/>
              </w:rPr>
            </w:pPr>
            <w:r w:rsidRPr="00B73E10">
              <w:rPr>
                <w:rFonts w:ascii="Arial" w:hAnsi="Arial" w:cs="Arial"/>
              </w:rPr>
              <w:t>Architectural Profession Act, 2000 (Act no 44 of 2000),</w:t>
            </w:r>
          </w:p>
          <w:p w:rsidR="00ED1549" w:rsidRPr="00B73E10" w:rsidRDefault="00ED1549" w:rsidP="00B73E10">
            <w:pPr>
              <w:widowControl w:val="0"/>
              <w:autoSpaceDE w:val="0"/>
              <w:autoSpaceDN w:val="0"/>
              <w:adjustRightInd w:val="0"/>
              <w:ind w:left="848"/>
              <w:jc w:val="both"/>
              <w:rPr>
                <w:rFonts w:ascii="Arial" w:hAnsi="Arial" w:cs="Arial"/>
              </w:rPr>
            </w:pPr>
            <w:r w:rsidRPr="00B73E10">
              <w:rPr>
                <w:rFonts w:ascii="Arial" w:hAnsi="Arial" w:cs="Arial"/>
              </w:rPr>
              <w:t>Landscape Architectural Profession Act, 2000 (Act no 45 of 2000),</w:t>
            </w:r>
          </w:p>
          <w:p w:rsidR="00ED1549" w:rsidRPr="00B73E10" w:rsidRDefault="00ED1549" w:rsidP="00B73E10">
            <w:pPr>
              <w:widowControl w:val="0"/>
              <w:autoSpaceDE w:val="0"/>
              <w:autoSpaceDN w:val="0"/>
              <w:adjustRightInd w:val="0"/>
              <w:ind w:left="848"/>
              <w:jc w:val="both"/>
              <w:rPr>
                <w:rFonts w:ascii="Arial" w:hAnsi="Arial" w:cs="Arial"/>
              </w:rPr>
            </w:pPr>
            <w:r w:rsidRPr="00B73E10">
              <w:rPr>
                <w:rFonts w:ascii="Arial" w:hAnsi="Arial" w:cs="Arial"/>
              </w:rPr>
              <w:t>Engineering Profession Act, 2000 (Act no 46 of 2000),</w:t>
            </w:r>
          </w:p>
          <w:p w:rsidR="00ED1549" w:rsidRPr="00B73E10" w:rsidRDefault="00ED1549" w:rsidP="00B73E10">
            <w:pPr>
              <w:widowControl w:val="0"/>
              <w:autoSpaceDE w:val="0"/>
              <w:autoSpaceDN w:val="0"/>
              <w:adjustRightInd w:val="0"/>
              <w:ind w:left="848"/>
              <w:jc w:val="both"/>
              <w:rPr>
                <w:rFonts w:ascii="Arial" w:hAnsi="Arial" w:cs="Arial"/>
              </w:rPr>
            </w:pPr>
            <w:r w:rsidRPr="00B73E10">
              <w:rPr>
                <w:rFonts w:ascii="Arial" w:hAnsi="Arial" w:cs="Arial"/>
              </w:rPr>
              <w:t>Construction and Project Management Profession Act, 2000 (Act no 48 of 2000) and/or</w:t>
            </w:r>
          </w:p>
          <w:p w:rsidR="00ED1549" w:rsidRPr="00B73E10" w:rsidRDefault="00ED1549" w:rsidP="00B73E10">
            <w:pPr>
              <w:widowControl w:val="0"/>
              <w:autoSpaceDE w:val="0"/>
              <w:autoSpaceDN w:val="0"/>
              <w:adjustRightInd w:val="0"/>
              <w:ind w:left="848"/>
              <w:jc w:val="both"/>
              <w:rPr>
                <w:rFonts w:ascii="Arial" w:hAnsi="Arial" w:cs="Arial"/>
              </w:rPr>
            </w:pPr>
            <w:r w:rsidRPr="00B73E10">
              <w:rPr>
                <w:rFonts w:ascii="Arial" w:hAnsi="Arial" w:cs="Arial"/>
              </w:rPr>
              <w:t>Quantity Surveying Profession Act, 2000 (Act no 49 of 2000),</w:t>
            </w:r>
          </w:p>
          <w:p w:rsidR="00ED1549" w:rsidRPr="00B73E10" w:rsidRDefault="00ED1549" w:rsidP="00B73E10">
            <w:pPr>
              <w:widowControl w:val="0"/>
              <w:autoSpaceDE w:val="0"/>
              <w:autoSpaceDN w:val="0"/>
              <w:adjustRightInd w:val="0"/>
              <w:ind w:left="454"/>
              <w:jc w:val="both"/>
              <w:rPr>
                <w:rFonts w:ascii="Arial" w:hAnsi="Arial" w:cs="Arial"/>
              </w:rPr>
            </w:pPr>
            <w:r w:rsidRPr="00B73E10">
              <w:rPr>
                <w:rFonts w:ascii="Arial" w:hAnsi="Arial" w:cs="Arial"/>
              </w:rPr>
              <w:t xml:space="preserve">who hereafter will be referred to as </w:t>
            </w:r>
            <w:r w:rsidRPr="00B73E10">
              <w:rPr>
                <w:rFonts w:ascii="Arial" w:hAnsi="Arial" w:cs="Arial"/>
                <w:b/>
              </w:rPr>
              <w:t>registered principals</w:t>
            </w:r>
            <w:r w:rsidRPr="00B73E10">
              <w:rPr>
                <w:rFonts w:ascii="Arial" w:hAnsi="Arial" w:cs="Arial"/>
              </w:rPr>
              <w:t xml:space="preserve"> and the mechanical engineering division/section is under the fulltime supervision of a registered professional in the mechanical engineering discipline.</w:t>
            </w:r>
          </w:p>
          <w:p w:rsidR="00ED1549" w:rsidRPr="00B73E10" w:rsidRDefault="00ED1549" w:rsidP="00B73E10">
            <w:pPr>
              <w:widowControl w:val="0"/>
              <w:autoSpaceDE w:val="0"/>
              <w:autoSpaceDN w:val="0"/>
              <w:adjustRightInd w:val="0"/>
              <w:ind w:left="454"/>
              <w:jc w:val="both"/>
              <w:rPr>
                <w:rFonts w:ascii="Arial" w:hAnsi="Arial" w:cs="Arial"/>
              </w:rPr>
            </w:pPr>
          </w:p>
          <w:p w:rsidR="00ED1549" w:rsidRPr="00B73E10" w:rsidRDefault="00ED1549" w:rsidP="00B73E10">
            <w:pPr>
              <w:widowControl w:val="0"/>
              <w:autoSpaceDE w:val="0"/>
              <w:autoSpaceDN w:val="0"/>
              <w:adjustRightInd w:val="0"/>
              <w:ind w:left="454"/>
              <w:jc w:val="both"/>
              <w:rPr>
                <w:rFonts w:ascii="Arial" w:hAnsi="Arial" w:cs="Arial"/>
              </w:rPr>
            </w:pPr>
            <w:r w:rsidRPr="00B73E10">
              <w:rPr>
                <w:rFonts w:ascii="Arial" w:hAnsi="Arial" w:cs="Arial"/>
              </w:rPr>
              <w:t>In the event of any legal entity, as meant above, being a listed public Company on the stock exchange, the percentages related to ownership and control referred to are to be made relevant to persons duly appointed as Directors of such entity;</w:t>
            </w:r>
          </w:p>
          <w:p w:rsidR="00ED1549" w:rsidRPr="00B73E10" w:rsidRDefault="00ED1549" w:rsidP="00B73E10">
            <w:pPr>
              <w:widowControl w:val="0"/>
              <w:autoSpaceDE w:val="0"/>
              <w:autoSpaceDN w:val="0"/>
              <w:adjustRightInd w:val="0"/>
              <w:ind w:left="454"/>
              <w:jc w:val="both"/>
              <w:rPr>
                <w:rFonts w:ascii="Arial" w:hAnsi="Arial" w:cs="Arial"/>
              </w:rPr>
            </w:pPr>
          </w:p>
          <w:p w:rsidR="00ED1549" w:rsidRPr="00B73E10" w:rsidRDefault="007661E6" w:rsidP="00FA4950">
            <w:pPr>
              <w:widowControl w:val="0"/>
              <w:numPr>
                <w:ilvl w:val="0"/>
                <w:numId w:val="6"/>
              </w:numPr>
              <w:tabs>
                <w:tab w:val="clear" w:pos="1146"/>
              </w:tabs>
              <w:autoSpaceDE w:val="0"/>
              <w:autoSpaceDN w:val="0"/>
              <w:adjustRightInd w:val="0"/>
              <w:ind w:left="454" w:hanging="454"/>
              <w:jc w:val="both"/>
              <w:rPr>
                <w:rFonts w:ascii="Arial" w:hAnsi="Arial" w:cs="Arial"/>
              </w:rPr>
            </w:pPr>
            <w:r>
              <w:rPr>
                <w:rFonts w:ascii="Arial" w:hAnsi="Arial" w:cs="Arial"/>
              </w:rPr>
              <w:t>C</w:t>
            </w:r>
            <w:r w:rsidR="00ED1549" w:rsidRPr="00B73E10">
              <w:rPr>
                <w:rFonts w:ascii="Arial" w:hAnsi="Arial" w:cs="Arial"/>
              </w:rPr>
              <w:t>opies of certificates or other documentation clearly proving current professional registration with the relevant council, including registration numbers, of all the registered principals mentioned in 1 above are included with the tender as part of the returnable documentation.  In the event of any legal entity, as meant above, being a private Company with shareholding, the same information/documentation as for registered principals must be provided with the tender, in respect of all Directors formally appointed to manage the business undertaking.  Sole Proprietors, Partners in Partnerships, and Members of Close Corporations are principals as defined in 1 above and information/documentation in respect of such persons must be provided as described;</w:t>
            </w:r>
          </w:p>
          <w:p w:rsidR="00ED1549" w:rsidRPr="00B73E10" w:rsidRDefault="00ED1549" w:rsidP="00B73E10">
            <w:pPr>
              <w:widowControl w:val="0"/>
              <w:autoSpaceDE w:val="0"/>
              <w:autoSpaceDN w:val="0"/>
              <w:adjustRightInd w:val="0"/>
              <w:jc w:val="both"/>
              <w:rPr>
                <w:rFonts w:ascii="Arial" w:hAnsi="Arial" w:cs="Arial"/>
              </w:rPr>
            </w:pPr>
          </w:p>
          <w:p w:rsidR="00ED1549" w:rsidRPr="00B73E10" w:rsidRDefault="00ED1549" w:rsidP="00FA4950">
            <w:pPr>
              <w:widowControl w:val="0"/>
              <w:numPr>
                <w:ilvl w:val="0"/>
                <w:numId w:val="6"/>
              </w:numPr>
              <w:tabs>
                <w:tab w:val="clear" w:pos="1146"/>
              </w:tabs>
              <w:autoSpaceDE w:val="0"/>
              <w:autoSpaceDN w:val="0"/>
              <w:adjustRightInd w:val="0"/>
              <w:ind w:left="454" w:hanging="454"/>
              <w:jc w:val="both"/>
              <w:rPr>
                <w:rFonts w:ascii="Arial" w:hAnsi="Arial" w:cs="Arial"/>
              </w:rPr>
            </w:pPr>
            <w:r w:rsidRPr="00B73E10">
              <w:rPr>
                <w:rFonts w:ascii="Arial" w:hAnsi="Arial" w:cs="Arial"/>
              </w:rPr>
              <w:t>The information, required in respect of 1 and 2 above, has been provided for all Service Providers tendering in consortium or joint venture;</w:t>
            </w:r>
          </w:p>
          <w:p w:rsidR="00ED1549" w:rsidRPr="00B73E10" w:rsidRDefault="00ED1549" w:rsidP="00B73E10">
            <w:pPr>
              <w:widowControl w:val="0"/>
              <w:autoSpaceDE w:val="0"/>
              <w:autoSpaceDN w:val="0"/>
              <w:adjustRightInd w:val="0"/>
              <w:jc w:val="both"/>
              <w:rPr>
                <w:rFonts w:ascii="Arial" w:hAnsi="Arial" w:cs="Arial"/>
              </w:rPr>
            </w:pPr>
          </w:p>
          <w:p w:rsidR="00ED1549" w:rsidRPr="00B73E10" w:rsidRDefault="00ED1549" w:rsidP="00FA4950">
            <w:pPr>
              <w:widowControl w:val="0"/>
              <w:numPr>
                <w:ilvl w:val="0"/>
                <w:numId w:val="6"/>
              </w:numPr>
              <w:tabs>
                <w:tab w:val="clear" w:pos="1146"/>
              </w:tabs>
              <w:autoSpaceDE w:val="0"/>
              <w:autoSpaceDN w:val="0"/>
              <w:adjustRightInd w:val="0"/>
              <w:ind w:left="454" w:hanging="454"/>
              <w:jc w:val="both"/>
              <w:rPr>
                <w:rFonts w:ascii="Arial" w:hAnsi="Arial" w:cs="Arial"/>
              </w:rPr>
            </w:pPr>
            <w:r w:rsidRPr="00B73E10">
              <w:rPr>
                <w:rFonts w:ascii="Arial" w:hAnsi="Arial" w:cs="Arial"/>
              </w:rPr>
              <w:t>At least one registered professional mechanical engineer, of whom the same documentation as in 2 above has been included in the tender, of the tendering Service Provider has been listed in C1.2.3, clause 7.1.2 Key Persons;</w:t>
            </w:r>
          </w:p>
          <w:p w:rsidR="00ED1549" w:rsidRDefault="00ED1549" w:rsidP="00B73E10">
            <w:pPr>
              <w:widowControl w:val="0"/>
              <w:autoSpaceDE w:val="0"/>
              <w:autoSpaceDN w:val="0"/>
              <w:adjustRightInd w:val="0"/>
              <w:jc w:val="both"/>
              <w:rPr>
                <w:rFonts w:ascii="Arial" w:hAnsi="Arial" w:cs="Arial"/>
              </w:rPr>
            </w:pPr>
          </w:p>
          <w:p w:rsidR="007661E6" w:rsidRDefault="007661E6" w:rsidP="007661E6">
            <w:pPr>
              <w:widowControl w:val="0"/>
              <w:autoSpaceDE w:val="0"/>
              <w:autoSpaceDN w:val="0"/>
              <w:adjustRightInd w:val="0"/>
              <w:ind w:left="468"/>
              <w:jc w:val="both"/>
              <w:rPr>
                <w:rFonts w:ascii="Arial" w:hAnsi="Arial" w:cs="Arial"/>
              </w:rPr>
            </w:pPr>
            <w:r>
              <w:rPr>
                <w:rFonts w:ascii="Arial" w:hAnsi="Arial" w:cs="Arial"/>
              </w:rPr>
              <w:t xml:space="preserve">[The Employer retains the right to verify current professional registration required in terms of 2, 3 and 4 above with the relevant council as part of the tender evaluation process. </w:t>
            </w:r>
            <w:r w:rsidRPr="007E2B3C">
              <w:rPr>
                <w:rFonts w:ascii="Arial" w:hAnsi="Arial" w:cs="Arial"/>
                <w:b/>
              </w:rPr>
              <w:t>In the event of any such person not currently being registered with the relevant council, it will render the tender as unacceptable (i.e. non-responsive) and excluded from further consideration.</w:t>
            </w:r>
            <w:r>
              <w:rPr>
                <w:rFonts w:ascii="Arial" w:hAnsi="Arial" w:cs="Arial"/>
              </w:rPr>
              <w:t>]</w:t>
            </w:r>
          </w:p>
          <w:p w:rsidR="007661E6" w:rsidRPr="00B73E10" w:rsidRDefault="007661E6" w:rsidP="00B73E10">
            <w:pPr>
              <w:widowControl w:val="0"/>
              <w:autoSpaceDE w:val="0"/>
              <w:autoSpaceDN w:val="0"/>
              <w:adjustRightInd w:val="0"/>
              <w:jc w:val="both"/>
              <w:rPr>
                <w:rFonts w:ascii="Arial" w:hAnsi="Arial" w:cs="Arial"/>
              </w:rPr>
            </w:pPr>
          </w:p>
          <w:p w:rsidR="00ED1549" w:rsidRPr="00B73E10" w:rsidRDefault="00ED1549" w:rsidP="00FA4950">
            <w:pPr>
              <w:widowControl w:val="0"/>
              <w:numPr>
                <w:ilvl w:val="0"/>
                <w:numId w:val="6"/>
              </w:numPr>
              <w:tabs>
                <w:tab w:val="clear" w:pos="1146"/>
              </w:tabs>
              <w:autoSpaceDE w:val="0"/>
              <w:autoSpaceDN w:val="0"/>
              <w:adjustRightInd w:val="0"/>
              <w:ind w:left="454" w:hanging="454"/>
              <w:jc w:val="both"/>
              <w:rPr>
                <w:rFonts w:ascii="Arial" w:hAnsi="Arial" w:cs="Arial"/>
              </w:rPr>
            </w:pPr>
            <w:r w:rsidRPr="00B73E10">
              <w:rPr>
                <w:rFonts w:ascii="Arial" w:hAnsi="Arial" w:cs="Arial"/>
              </w:rPr>
              <w:t>All Returnable Documents mentioned in T2: Returnable Documents (T2.1 List of Returnable Documents and T2.2 Returnable Schedules) have been included in the tender;</w:t>
            </w:r>
          </w:p>
          <w:p w:rsidR="00ED1549" w:rsidRPr="00B73E10" w:rsidRDefault="00ED1549" w:rsidP="00B73E10">
            <w:pPr>
              <w:widowControl w:val="0"/>
              <w:autoSpaceDE w:val="0"/>
              <w:autoSpaceDN w:val="0"/>
              <w:adjustRightInd w:val="0"/>
              <w:jc w:val="both"/>
              <w:rPr>
                <w:rFonts w:ascii="Arial" w:hAnsi="Arial" w:cs="Arial"/>
              </w:rPr>
            </w:pPr>
          </w:p>
          <w:p w:rsidR="00ED1549" w:rsidRDefault="00ED1549" w:rsidP="00B73E10">
            <w:pPr>
              <w:widowControl w:val="0"/>
              <w:tabs>
                <w:tab w:val="left" w:pos="448"/>
              </w:tabs>
              <w:autoSpaceDE w:val="0"/>
              <w:autoSpaceDN w:val="0"/>
              <w:adjustRightInd w:val="0"/>
              <w:ind w:left="748" w:hanging="748"/>
              <w:jc w:val="both"/>
              <w:rPr>
                <w:rFonts w:ascii="Arial" w:hAnsi="Arial" w:cs="Arial"/>
              </w:rPr>
            </w:pPr>
            <w:r w:rsidRPr="00B73E10">
              <w:rPr>
                <w:rFonts w:ascii="Arial" w:hAnsi="Arial" w:cs="Arial"/>
              </w:rPr>
              <w:t>6.</w:t>
            </w:r>
            <w:r w:rsidRPr="00B73E10">
              <w:rPr>
                <w:rFonts w:ascii="Arial" w:hAnsi="Arial" w:cs="Arial"/>
              </w:rPr>
              <w:tab/>
              <w:t>(a)</w:t>
            </w:r>
            <w:r w:rsidRPr="00B73E10">
              <w:rPr>
                <w:rFonts w:ascii="Arial" w:hAnsi="Arial" w:cs="Arial"/>
              </w:rPr>
              <w:tab/>
              <w:t xml:space="preserve">The tendering Service Provider has provided the required information/documentation to enable an evaluation panel to perform </w:t>
            </w:r>
            <w:r w:rsidR="00C51763">
              <w:rPr>
                <w:rFonts w:ascii="Arial" w:hAnsi="Arial" w:cs="Arial"/>
              </w:rPr>
              <w:t>functionality and</w:t>
            </w:r>
            <w:r w:rsidRPr="00B73E10">
              <w:rPr>
                <w:rFonts w:ascii="Arial" w:hAnsi="Arial" w:cs="Arial"/>
              </w:rPr>
              <w:t xml:space="preserve"> risk assessment</w:t>
            </w:r>
            <w:r w:rsidR="00C51763">
              <w:rPr>
                <w:rFonts w:ascii="Arial" w:hAnsi="Arial" w:cs="Arial"/>
              </w:rPr>
              <w:t>s</w:t>
            </w:r>
            <w:r w:rsidRPr="00B73E10">
              <w:rPr>
                <w:rFonts w:ascii="Arial" w:hAnsi="Arial" w:cs="Arial"/>
              </w:rPr>
              <w:t xml:space="preserve"> as described in 6(b)</w:t>
            </w:r>
            <w:r w:rsidR="00C51763">
              <w:rPr>
                <w:rFonts w:ascii="Arial" w:hAnsi="Arial" w:cs="Arial"/>
              </w:rPr>
              <w:t xml:space="preserve"> and 6(c)</w:t>
            </w:r>
            <w:r w:rsidRPr="00B73E10">
              <w:rPr>
                <w:rFonts w:ascii="Arial" w:hAnsi="Arial" w:cs="Arial"/>
              </w:rPr>
              <w:t xml:space="preserve"> hereafter and referred to in T2.1 – sub paragraph </w:t>
            </w:r>
            <w:r>
              <w:rPr>
                <w:rFonts w:ascii="Arial" w:hAnsi="Arial" w:cs="Arial"/>
              </w:rPr>
              <w:t>4</w:t>
            </w:r>
            <w:r w:rsidRPr="00B73E10">
              <w:rPr>
                <w:rFonts w:ascii="Arial" w:hAnsi="Arial" w:cs="Arial"/>
              </w:rPr>
              <w:t>;</w:t>
            </w:r>
          </w:p>
          <w:p w:rsidR="00C51763" w:rsidRDefault="00C51763" w:rsidP="00B73E10">
            <w:pPr>
              <w:widowControl w:val="0"/>
              <w:tabs>
                <w:tab w:val="left" w:pos="448"/>
              </w:tabs>
              <w:autoSpaceDE w:val="0"/>
              <w:autoSpaceDN w:val="0"/>
              <w:adjustRightInd w:val="0"/>
              <w:ind w:left="748" w:hanging="748"/>
              <w:jc w:val="both"/>
              <w:rPr>
                <w:rFonts w:ascii="Arial" w:hAnsi="Arial" w:cs="Arial"/>
              </w:rPr>
            </w:pPr>
          </w:p>
          <w:p w:rsidR="00C51763" w:rsidRPr="005130FD" w:rsidRDefault="00C51763" w:rsidP="00C51763">
            <w:pPr>
              <w:ind w:left="432"/>
              <w:rPr>
                <w:rFonts w:ascii="Arial" w:hAnsi="Arial" w:cs="Arial"/>
                <w:color w:val="FF0000"/>
              </w:rPr>
            </w:pPr>
            <w:r w:rsidRPr="00534FE4">
              <w:rPr>
                <w:rFonts w:ascii="Arial" w:hAnsi="Arial" w:cs="Arial"/>
              </w:rPr>
              <w:t>(b)</w:t>
            </w:r>
            <w:r w:rsidRPr="00534FE4">
              <w:rPr>
                <w:rFonts w:ascii="Arial" w:hAnsi="Arial" w:cs="Arial"/>
              </w:rPr>
              <w:tab/>
            </w:r>
            <w:r>
              <w:rPr>
                <w:rFonts w:ascii="Arial" w:hAnsi="Arial" w:cs="Arial"/>
              </w:rPr>
              <w:t>Tender offers are judged by an evaluation panel in terms of f</w:t>
            </w:r>
            <w:r w:rsidRPr="00831EAB">
              <w:rPr>
                <w:rFonts w:ascii="Arial" w:hAnsi="Arial" w:cs="Arial"/>
              </w:rPr>
              <w:t>unctionality</w:t>
            </w:r>
            <w:r>
              <w:rPr>
                <w:rFonts w:ascii="Arial" w:hAnsi="Arial" w:cs="Arial"/>
              </w:rPr>
              <w:t>, which functionality will be evaluated against the following</w:t>
            </w:r>
            <w:r w:rsidRPr="00831EAB">
              <w:rPr>
                <w:rFonts w:ascii="Arial" w:hAnsi="Arial" w:cs="Arial"/>
              </w:rPr>
              <w:t xml:space="preserve"> criteria</w:t>
            </w:r>
            <w:r>
              <w:rPr>
                <w:rFonts w:ascii="Arial" w:hAnsi="Arial" w:cs="Arial"/>
              </w:rPr>
              <w:t xml:space="preserve"> on a scoring system of 1 to 5, weighted as indicated</w:t>
            </w:r>
            <w:r w:rsidRPr="00831EAB">
              <w:rPr>
                <w:rFonts w:ascii="Arial" w:hAnsi="Arial" w:cs="Arial"/>
              </w:rPr>
              <w:t>:</w:t>
            </w:r>
          </w:p>
          <w:p w:rsidR="00C51763" w:rsidRPr="005130FD" w:rsidRDefault="00C51763" w:rsidP="00C51763">
            <w:pPr>
              <w:ind w:left="410" w:hanging="410"/>
              <w:rPr>
                <w:rFonts w:ascii="Arial" w:hAnsi="Arial" w:cs="Arial"/>
              </w:rPr>
            </w:pPr>
          </w:p>
          <w:p w:rsidR="00C51763" w:rsidRPr="005130FD" w:rsidRDefault="00C51763" w:rsidP="00C51763">
            <w:pPr>
              <w:ind w:left="432"/>
              <w:rPr>
                <w:rFonts w:ascii="Arial" w:hAnsi="Arial" w:cs="Arial"/>
                <w:i/>
                <w:snapToGrid w:val="0"/>
              </w:rPr>
            </w:pPr>
            <w:r w:rsidRPr="005130FD">
              <w:rPr>
                <w:rFonts w:ascii="Arial" w:hAnsi="Arial" w:cs="Arial"/>
                <w:b/>
                <w:i/>
                <w:snapToGrid w:val="0"/>
                <w:u w:val="single"/>
              </w:rPr>
              <w:t>Note:</w:t>
            </w:r>
            <w:r w:rsidRPr="005130FD">
              <w:rPr>
                <w:rFonts w:ascii="Arial" w:hAnsi="Arial" w:cs="Arial"/>
                <w:snapToGrid w:val="0"/>
              </w:rPr>
              <w:t xml:space="preserve"> </w:t>
            </w:r>
            <w:r w:rsidRPr="005130FD">
              <w:rPr>
                <w:rFonts w:ascii="Arial" w:hAnsi="Arial" w:cs="Arial"/>
                <w:i/>
                <w:snapToGrid w:val="0"/>
              </w:rPr>
              <w:t xml:space="preserve">Functionality </w:t>
            </w:r>
            <w:r>
              <w:rPr>
                <w:rFonts w:ascii="Arial" w:hAnsi="Arial" w:cs="Arial"/>
                <w:i/>
                <w:snapToGrid w:val="0"/>
              </w:rPr>
              <w:t>will</w:t>
            </w:r>
            <w:r w:rsidRPr="005130FD">
              <w:rPr>
                <w:rFonts w:ascii="Arial" w:hAnsi="Arial" w:cs="Arial"/>
                <w:i/>
                <w:snapToGrid w:val="0"/>
              </w:rPr>
              <w:t xml:space="preserve"> be applied as a prequalification criterion.  Such criteria is used to establish minimum requirements </w:t>
            </w:r>
            <w:r w:rsidR="0004691D" w:rsidRPr="005130FD">
              <w:rPr>
                <w:rFonts w:ascii="Arial" w:hAnsi="Arial" w:cs="Arial"/>
                <w:i/>
                <w:snapToGrid w:val="0"/>
              </w:rPr>
              <w:t>where after</w:t>
            </w:r>
            <w:r w:rsidRPr="005130FD">
              <w:rPr>
                <w:rFonts w:ascii="Arial" w:hAnsi="Arial" w:cs="Arial"/>
                <w:i/>
                <w:snapToGrid w:val="0"/>
              </w:rPr>
              <w:t xml:space="preserve"> bids will be evaluated solely on the basis of price and preference.</w:t>
            </w:r>
          </w:p>
          <w:p w:rsidR="00C51763" w:rsidRPr="005130FD" w:rsidRDefault="00C51763" w:rsidP="00C51763">
            <w:pPr>
              <w:rPr>
                <w:rFonts w:ascii="Arial" w:hAnsi="Arial" w:cs="Arial"/>
                <w:i/>
                <w:snapToGrid w:val="0"/>
              </w:rPr>
            </w:pP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gridCol w:w="2008"/>
            </w:tblGrid>
            <w:tr w:rsidR="00C51763" w:rsidRPr="005130FD" w:rsidTr="00651288">
              <w:tc>
                <w:tcPr>
                  <w:tcW w:w="6030" w:type="dxa"/>
                  <w:shd w:val="clear" w:color="auto" w:fill="auto"/>
                </w:tcPr>
                <w:p w:rsidR="00C51763" w:rsidRPr="0004691D" w:rsidRDefault="00C51763" w:rsidP="00651288">
                  <w:pPr>
                    <w:rPr>
                      <w:rFonts w:ascii="Arial" w:hAnsi="Arial" w:cs="Arial"/>
                      <w:i/>
                      <w:snapToGrid w:val="0"/>
                    </w:rPr>
                  </w:pPr>
                  <w:r w:rsidRPr="0004691D">
                    <w:rPr>
                      <w:rFonts w:ascii="Arial" w:hAnsi="Arial" w:cs="Arial"/>
                      <w:i/>
                      <w:snapToGrid w:val="0"/>
                    </w:rPr>
                    <w:t>Functionality Criteria</w:t>
                  </w:r>
                </w:p>
              </w:tc>
              <w:tc>
                <w:tcPr>
                  <w:tcW w:w="2008" w:type="dxa"/>
                  <w:shd w:val="clear" w:color="auto" w:fill="auto"/>
                </w:tcPr>
                <w:p w:rsidR="00C51763" w:rsidRPr="005130FD" w:rsidRDefault="00C51763" w:rsidP="00651288">
                  <w:pPr>
                    <w:rPr>
                      <w:rFonts w:ascii="Arial" w:hAnsi="Arial" w:cs="Arial"/>
                      <w:b/>
                      <w:i/>
                      <w:snapToGrid w:val="0"/>
                    </w:rPr>
                  </w:pPr>
                  <w:r w:rsidRPr="005130FD">
                    <w:rPr>
                      <w:rFonts w:ascii="Arial" w:hAnsi="Arial" w:cs="Arial"/>
                      <w:b/>
                      <w:i/>
                      <w:snapToGrid w:val="0"/>
                    </w:rPr>
                    <w:t>Weighting Factor</w:t>
                  </w:r>
                </w:p>
              </w:tc>
            </w:tr>
            <w:tr w:rsidR="00C51763" w:rsidRPr="005130FD" w:rsidTr="00651288">
              <w:tc>
                <w:tcPr>
                  <w:tcW w:w="6030" w:type="dxa"/>
                  <w:shd w:val="clear" w:color="auto" w:fill="auto"/>
                </w:tcPr>
                <w:p w:rsidR="0004691D" w:rsidRDefault="0004691D" w:rsidP="00855C4E">
                  <w:pPr>
                    <w:rPr>
                      <w:rFonts w:ascii="Arial" w:hAnsi="Arial" w:cs="Arial"/>
                      <w:b/>
                      <w:snapToGrid w:val="0"/>
                    </w:rPr>
                  </w:pPr>
                  <w:r w:rsidRPr="0004691D">
                    <w:rPr>
                      <w:rFonts w:ascii="Arial" w:hAnsi="Arial" w:cs="Arial"/>
                      <w:b/>
                      <w:snapToGrid w:val="0"/>
                    </w:rPr>
                    <w:t>Recourses</w:t>
                  </w:r>
                </w:p>
                <w:p w:rsidR="00454C22" w:rsidRPr="0004691D" w:rsidRDefault="00454C22" w:rsidP="00855C4E">
                  <w:pPr>
                    <w:rPr>
                      <w:rFonts w:ascii="Arial" w:hAnsi="Arial" w:cs="Arial"/>
                      <w:b/>
                      <w:snapToGrid w:val="0"/>
                    </w:rPr>
                  </w:pPr>
                </w:p>
                <w:p w:rsidR="00855C4E" w:rsidRPr="0004691D" w:rsidRDefault="00855C4E" w:rsidP="00855C4E">
                  <w:pPr>
                    <w:rPr>
                      <w:rFonts w:ascii="Arial" w:hAnsi="Arial" w:cs="Arial"/>
                      <w:i/>
                      <w:snapToGrid w:val="0"/>
                    </w:rPr>
                  </w:pPr>
                  <w:r w:rsidRPr="0004691D">
                    <w:rPr>
                      <w:rFonts w:ascii="Arial" w:hAnsi="Arial" w:cs="Arial"/>
                      <w:i/>
                      <w:snapToGrid w:val="0"/>
                    </w:rPr>
                    <w:t>The consultant t</w:t>
                  </w:r>
                  <w:r w:rsidR="0004691D">
                    <w:rPr>
                      <w:rFonts w:ascii="Arial" w:hAnsi="Arial" w:cs="Arial"/>
                      <w:i/>
                      <w:snapToGrid w:val="0"/>
                    </w:rPr>
                    <w:t>o</w:t>
                  </w:r>
                  <w:r w:rsidRPr="0004691D">
                    <w:rPr>
                      <w:rFonts w:ascii="Arial" w:hAnsi="Arial" w:cs="Arial"/>
                      <w:i/>
                      <w:snapToGrid w:val="0"/>
                    </w:rPr>
                    <w:t xml:space="preserve"> provide proof of work force to </w:t>
                  </w:r>
                  <w:r w:rsidR="0004691D" w:rsidRPr="0004691D">
                    <w:rPr>
                      <w:rFonts w:ascii="Arial" w:hAnsi="Arial" w:cs="Arial"/>
                      <w:i/>
                      <w:snapToGrid w:val="0"/>
                    </w:rPr>
                    <w:t>execute</w:t>
                  </w:r>
                  <w:r w:rsidRPr="0004691D">
                    <w:rPr>
                      <w:rFonts w:ascii="Arial" w:hAnsi="Arial" w:cs="Arial"/>
                      <w:i/>
                      <w:snapToGrid w:val="0"/>
                    </w:rPr>
                    <w:t xml:space="preserve"> the project as follows:</w:t>
                  </w:r>
                </w:p>
                <w:p w:rsidR="00C51763" w:rsidRPr="0004691D" w:rsidRDefault="00855C4E" w:rsidP="00855C4E">
                  <w:pPr>
                    <w:rPr>
                      <w:rFonts w:ascii="Arial" w:hAnsi="Arial" w:cs="Arial"/>
                      <w:i/>
                      <w:snapToGrid w:val="0"/>
                    </w:rPr>
                  </w:pPr>
                  <w:r w:rsidRPr="0004691D">
                    <w:rPr>
                      <w:rFonts w:ascii="Arial" w:hAnsi="Arial" w:cs="Arial"/>
                      <w:i/>
                      <w:snapToGrid w:val="0"/>
                    </w:rPr>
                    <w:t xml:space="preserve">Submit the company organogram, CV's, ID and a professional registration certificate in Mechanical </w:t>
                  </w:r>
                  <w:r w:rsidR="0004691D" w:rsidRPr="0004691D">
                    <w:rPr>
                      <w:rFonts w:ascii="Arial" w:hAnsi="Arial" w:cs="Arial"/>
                      <w:i/>
                      <w:snapToGrid w:val="0"/>
                    </w:rPr>
                    <w:t>Engineer (</w:t>
                  </w:r>
                  <w:r w:rsidRPr="0004691D">
                    <w:rPr>
                      <w:rFonts w:ascii="Arial" w:hAnsi="Arial" w:cs="Arial"/>
                      <w:i/>
                      <w:snapToGrid w:val="0"/>
                    </w:rPr>
                    <w:t>ECSA). The registration certificate should be in the name of one of the Directors of the company and or the owner of the company.</w:t>
                  </w:r>
                </w:p>
              </w:tc>
              <w:tc>
                <w:tcPr>
                  <w:tcW w:w="2008" w:type="dxa"/>
                  <w:shd w:val="clear" w:color="auto" w:fill="auto"/>
                </w:tcPr>
                <w:p w:rsidR="00C51763" w:rsidRPr="005130FD" w:rsidRDefault="0004691D" w:rsidP="0004691D">
                  <w:pPr>
                    <w:jc w:val="center"/>
                    <w:rPr>
                      <w:rFonts w:ascii="Arial" w:hAnsi="Arial" w:cs="Arial"/>
                      <w:i/>
                      <w:snapToGrid w:val="0"/>
                    </w:rPr>
                  </w:pPr>
                  <w:r>
                    <w:rPr>
                      <w:rFonts w:ascii="Arial" w:hAnsi="Arial" w:cs="Arial"/>
                      <w:i/>
                      <w:snapToGrid w:val="0"/>
                    </w:rPr>
                    <w:t>45</w:t>
                  </w:r>
                </w:p>
              </w:tc>
            </w:tr>
            <w:tr w:rsidR="00C51763" w:rsidRPr="005130FD" w:rsidTr="00651288">
              <w:tc>
                <w:tcPr>
                  <w:tcW w:w="6030" w:type="dxa"/>
                  <w:shd w:val="clear" w:color="auto" w:fill="auto"/>
                </w:tcPr>
                <w:p w:rsidR="0004691D" w:rsidRDefault="0004691D" w:rsidP="0004691D">
                  <w:pPr>
                    <w:rPr>
                      <w:rFonts w:ascii="Arial" w:hAnsi="Arial" w:cs="Arial"/>
                      <w:b/>
                      <w:snapToGrid w:val="0"/>
                    </w:rPr>
                  </w:pPr>
                  <w:r w:rsidRPr="0004691D">
                    <w:rPr>
                      <w:rFonts w:ascii="Arial" w:hAnsi="Arial" w:cs="Arial"/>
                      <w:b/>
                      <w:snapToGrid w:val="0"/>
                    </w:rPr>
                    <w:t>Management/Experience</w:t>
                  </w:r>
                </w:p>
                <w:p w:rsidR="00454C22" w:rsidRPr="0004691D" w:rsidRDefault="00454C22" w:rsidP="0004691D">
                  <w:pPr>
                    <w:rPr>
                      <w:rFonts w:ascii="Arial" w:hAnsi="Arial" w:cs="Arial"/>
                      <w:b/>
                      <w:snapToGrid w:val="0"/>
                    </w:rPr>
                  </w:pPr>
                </w:p>
                <w:p w:rsidR="00C51763" w:rsidRPr="005130FD" w:rsidRDefault="0004691D" w:rsidP="0004691D">
                  <w:pPr>
                    <w:rPr>
                      <w:rFonts w:ascii="Arial" w:hAnsi="Arial" w:cs="Arial"/>
                      <w:i/>
                      <w:snapToGrid w:val="0"/>
                    </w:rPr>
                  </w:pPr>
                  <w:r w:rsidRPr="0004691D">
                    <w:rPr>
                      <w:rFonts w:ascii="Arial" w:hAnsi="Arial" w:cs="Arial"/>
                      <w:i/>
                      <w:snapToGrid w:val="0"/>
                    </w:rPr>
                    <w:t>Consultants to provide Portfolio of evidence for all current and previous projects (relevant or similar) appointment letters, references and contract agreement for sub- consulting in a projects.</w:t>
                  </w:r>
                </w:p>
              </w:tc>
              <w:tc>
                <w:tcPr>
                  <w:tcW w:w="2008" w:type="dxa"/>
                  <w:shd w:val="clear" w:color="auto" w:fill="auto"/>
                </w:tcPr>
                <w:p w:rsidR="00C51763" w:rsidRPr="005130FD" w:rsidRDefault="0004691D" w:rsidP="0004691D">
                  <w:pPr>
                    <w:jc w:val="center"/>
                    <w:rPr>
                      <w:rFonts w:ascii="Arial" w:hAnsi="Arial" w:cs="Arial"/>
                      <w:i/>
                      <w:snapToGrid w:val="0"/>
                    </w:rPr>
                  </w:pPr>
                  <w:r>
                    <w:rPr>
                      <w:rFonts w:ascii="Arial" w:hAnsi="Arial" w:cs="Arial"/>
                      <w:i/>
                      <w:snapToGrid w:val="0"/>
                    </w:rPr>
                    <w:t>35</w:t>
                  </w:r>
                </w:p>
              </w:tc>
            </w:tr>
            <w:tr w:rsidR="00C51763" w:rsidRPr="005130FD" w:rsidTr="00651288">
              <w:tc>
                <w:tcPr>
                  <w:tcW w:w="6030" w:type="dxa"/>
                  <w:shd w:val="clear" w:color="auto" w:fill="auto"/>
                </w:tcPr>
                <w:p w:rsidR="0004691D" w:rsidRPr="0004691D" w:rsidRDefault="0004691D" w:rsidP="0004691D">
                  <w:pPr>
                    <w:rPr>
                      <w:rFonts w:ascii="Arial" w:hAnsi="Arial" w:cs="Arial"/>
                      <w:b/>
                      <w:snapToGrid w:val="0"/>
                    </w:rPr>
                  </w:pPr>
                  <w:r w:rsidRPr="0004691D">
                    <w:rPr>
                      <w:rFonts w:ascii="Arial" w:hAnsi="Arial" w:cs="Arial"/>
                      <w:b/>
                      <w:snapToGrid w:val="0"/>
                    </w:rPr>
                    <w:t>Financial Credibility</w:t>
                  </w:r>
                </w:p>
                <w:p w:rsidR="0004691D" w:rsidRPr="0004691D" w:rsidRDefault="0004691D" w:rsidP="0004691D">
                  <w:pPr>
                    <w:rPr>
                      <w:rFonts w:ascii="Arial" w:hAnsi="Arial" w:cs="Arial"/>
                      <w:i/>
                      <w:snapToGrid w:val="0"/>
                    </w:rPr>
                  </w:pPr>
                </w:p>
                <w:p w:rsidR="00C51763" w:rsidRPr="005130FD" w:rsidRDefault="0004691D" w:rsidP="0004691D">
                  <w:pPr>
                    <w:rPr>
                      <w:rFonts w:ascii="Arial" w:hAnsi="Arial" w:cs="Arial"/>
                      <w:i/>
                      <w:snapToGrid w:val="0"/>
                    </w:rPr>
                  </w:pPr>
                  <w:r w:rsidRPr="0004691D">
                    <w:rPr>
                      <w:rFonts w:ascii="Arial" w:hAnsi="Arial" w:cs="Arial"/>
                      <w:i/>
                      <w:snapToGrid w:val="0"/>
                    </w:rPr>
                    <w:t>Provide Bank letter from bank to Justify credit risk</w:t>
                  </w:r>
                </w:p>
              </w:tc>
              <w:tc>
                <w:tcPr>
                  <w:tcW w:w="2008" w:type="dxa"/>
                  <w:shd w:val="clear" w:color="auto" w:fill="auto"/>
                </w:tcPr>
                <w:p w:rsidR="00C51763" w:rsidRPr="005130FD" w:rsidRDefault="0004691D" w:rsidP="0004691D">
                  <w:pPr>
                    <w:jc w:val="center"/>
                    <w:rPr>
                      <w:rFonts w:ascii="Arial" w:hAnsi="Arial" w:cs="Arial"/>
                      <w:i/>
                      <w:snapToGrid w:val="0"/>
                    </w:rPr>
                  </w:pPr>
                  <w:r>
                    <w:rPr>
                      <w:rFonts w:ascii="Arial" w:hAnsi="Arial" w:cs="Arial"/>
                      <w:i/>
                      <w:snapToGrid w:val="0"/>
                    </w:rPr>
                    <w:t>20</w:t>
                  </w:r>
                </w:p>
              </w:tc>
            </w:tr>
            <w:tr w:rsidR="00C51763" w:rsidRPr="005130FD" w:rsidTr="00651288">
              <w:tc>
                <w:tcPr>
                  <w:tcW w:w="6030" w:type="dxa"/>
                  <w:shd w:val="clear" w:color="auto" w:fill="auto"/>
                </w:tcPr>
                <w:p w:rsidR="00C51763" w:rsidRPr="005130FD" w:rsidRDefault="00C51763" w:rsidP="00651288">
                  <w:pPr>
                    <w:rPr>
                      <w:rFonts w:ascii="Arial" w:hAnsi="Arial" w:cs="Arial"/>
                      <w:i/>
                      <w:snapToGrid w:val="0"/>
                    </w:rPr>
                  </w:pPr>
                </w:p>
              </w:tc>
              <w:tc>
                <w:tcPr>
                  <w:tcW w:w="2008" w:type="dxa"/>
                  <w:shd w:val="clear" w:color="auto" w:fill="auto"/>
                </w:tcPr>
                <w:p w:rsidR="00C51763" w:rsidRPr="005130FD" w:rsidRDefault="00C51763" w:rsidP="00651288">
                  <w:pPr>
                    <w:rPr>
                      <w:rFonts w:ascii="Arial" w:hAnsi="Arial" w:cs="Arial"/>
                      <w:i/>
                      <w:snapToGrid w:val="0"/>
                    </w:rPr>
                  </w:pPr>
                </w:p>
              </w:tc>
            </w:tr>
            <w:tr w:rsidR="00C51763" w:rsidRPr="005130FD" w:rsidTr="00651288">
              <w:tc>
                <w:tcPr>
                  <w:tcW w:w="6030" w:type="dxa"/>
                  <w:shd w:val="clear" w:color="auto" w:fill="auto"/>
                </w:tcPr>
                <w:p w:rsidR="00C51763" w:rsidRPr="005130FD" w:rsidRDefault="00C51763" w:rsidP="00651288">
                  <w:pPr>
                    <w:rPr>
                      <w:rFonts w:ascii="Arial" w:hAnsi="Arial" w:cs="Arial"/>
                      <w:i/>
                      <w:snapToGrid w:val="0"/>
                    </w:rPr>
                  </w:pPr>
                </w:p>
              </w:tc>
              <w:tc>
                <w:tcPr>
                  <w:tcW w:w="2008" w:type="dxa"/>
                  <w:shd w:val="clear" w:color="auto" w:fill="auto"/>
                </w:tcPr>
                <w:p w:rsidR="00C51763" w:rsidRPr="005130FD" w:rsidRDefault="00C51763" w:rsidP="00651288">
                  <w:pPr>
                    <w:rPr>
                      <w:rFonts w:ascii="Arial" w:hAnsi="Arial" w:cs="Arial"/>
                      <w:i/>
                      <w:snapToGrid w:val="0"/>
                    </w:rPr>
                  </w:pPr>
                </w:p>
              </w:tc>
            </w:tr>
            <w:tr w:rsidR="00C51763" w:rsidRPr="005130FD" w:rsidTr="00651288">
              <w:tc>
                <w:tcPr>
                  <w:tcW w:w="6030" w:type="dxa"/>
                  <w:shd w:val="clear" w:color="auto" w:fill="auto"/>
                </w:tcPr>
                <w:p w:rsidR="00C51763" w:rsidRPr="005130FD" w:rsidRDefault="00C51763" w:rsidP="00651288">
                  <w:pPr>
                    <w:rPr>
                      <w:rFonts w:ascii="Arial" w:hAnsi="Arial" w:cs="Arial"/>
                      <w:i/>
                      <w:snapToGrid w:val="0"/>
                    </w:rPr>
                  </w:pPr>
                </w:p>
              </w:tc>
              <w:tc>
                <w:tcPr>
                  <w:tcW w:w="2008" w:type="dxa"/>
                  <w:shd w:val="clear" w:color="auto" w:fill="auto"/>
                </w:tcPr>
                <w:p w:rsidR="00C51763" w:rsidRPr="005130FD" w:rsidRDefault="00C51763" w:rsidP="00651288">
                  <w:pPr>
                    <w:rPr>
                      <w:rFonts w:ascii="Arial" w:hAnsi="Arial" w:cs="Arial"/>
                      <w:i/>
                      <w:snapToGrid w:val="0"/>
                    </w:rPr>
                  </w:pPr>
                </w:p>
              </w:tc>
            </w:tr>
            <w:tr w:rsidR="00C51763" w:rsidRPr="005130FD" w:rsidTr="00651288">
              <w:tc>
                <w:tcPr>
                  <w:tcW w:w="6030" w:type="dxa"/>
                  <w:shd w:val="clear" w:color="auto" w:fill="auto"/>
                </w:tcPr>
                <w:p w:rsidR="00C51763" w:rsidRPr="005130FD" w:rsidRDefault="00C51763" w:rsidP="00651288">
                  <w:pPr>
                    <w:rPr>
                      <w:rFonts w:ascii="Arial" w:hAnsi="Arial" w:cs="Arial"/>
                      <w:i/>
                      <w:snapToGrid w:val="0"/>
                    </w:rPr>
                  </w:pPr>
                </w:p>
              </w:tc>
              <w:tc>
                <w:tcPr>
                  <w:tcW w:w="2008" w:type="dxa"/>
                  <w:shd w:val="clear" w:color="auto" w:fill="auto"/>
                </w:tcPr>
                <w:p w:rsidR="00C51763" w:rsidRPr="005130FD" w:rsidRDefault="00C51763" w:rsidP="00651288">
                  <w:pPr>
                    <w:rPr>
                      <w:rFonts w:ascii="Arial" w:hAnsi="Arial" w:cs="Arial"/>
                      <w:i/>
                      <w:snapToGrid w:val="0"/>
                    </w:rPr>
                  </w:pPr>
                </w:p>
              </w:tc>
            </w:tr>
            <w:tr w:rsidR="00C51763" w:rsidRPr="005130FD" w:rsidTr="00651288">
              <w:tc>
                <w:tcPr>
                  <w:tcW w:w="6030" w:type="dxa"/>
                  <w:shd w:val="clear" w:color="auto" w:fill="auto"/>
                </w:tcPr>
                <w:p w:rsidR="00C51763" w:rsidRPr="005130FD" w:rsidRDefault="00C51763" w:rsidP="00651288">
                  <w:pPr>
                    <w:rPr>
                      <w:rFonts w:ascii="Arial" w:hAnsi="Arial" w:cs="Arial"/>
                      <w:b/>
                    </w:rPr>
                  </w:pPr>
                  <w:r w:rsidRPr="005130FD">
                    <w:rPr>
                      <w:rFonts w:ascii="Arial" w:hAnsi="Arial" w:cs="Arial"/>
                      <w:b/>
                    </w:rPr>
                    <w:t>Total</w:t>
                  </w:r>
                </w:p>
              </w:tc>
              <w:tc>
                <w:tcPr>
                  <w:tcW w:w="2008" w:type="dxa"/>
                  <w:shd w:val="clear" w:color="auto" w:fill="auto"/>
                </w:tcPr>
                <w:p w:rsidR="00C51763" w:rsidRPr="005130FD" w:rsidRDefault="00C51763" w:rsidP="00651288">
                  <w:pPr>
                    <w:rPr>
                      <w:rFonts w:ascii="Arial" w:hAnsi="Arial" w:cs="Arial"/>
                      <w:b/>
                    </w:rPr>
                  </w:pPr>
                  <w:r w:rsidRPr="005130FD">
                    <w:rPr>
                      <w:rFonts w:ascii="Arial" w:hAnsi="Arial" w:cs="Arial"/>
                      <w:b/>
                    </w:rPr>
                    <w:t>100 Points</w:t>
                  </w:r>
                </w:p>
              </w:tc>
            </w:tr>
          </w:tbl>
          <w:p w:rsidR="00C51763" w:rsidRPr="005130FD" w:rsidRDefault="00C51763" w:rsidP="00C51763">
            <w:pPr>
              <w:rPr>
                <w:rFonts w:ascii="Arial" w:hAnsi="Arial" w:cs="Arial"/>
              </w:rPr>
            </w:pPr>
          </w:p>
          <w:p w:rsidR="00C51763" w:rsidRPr="005130FD" w:rsidRDefault="00C51763" w:rsidP="00C51763">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5130FD">
              <w:rPr>
                <w:rFonts w:ascii="Arial" w:hAnsi="Arial" w:cs="Arial"/>
                <w:i/>
                <w:snapToGrid w:val="0"/>
              </w:rPr>
              <w:t>(</w:t>
            </w:r>
            <w:r w:rsidRPr="005130FD">
              <w:rPr>
                <w:rFonts w:ascii="Arial" w:hAnsi="Arial" w:cs="Arial"/>
                <w:bCs/>
                <w:i/>
                <w:snapToGrid w:val="0"/>
              </w:rPr>
              <w:t>Weightings will be multiplied by the scores allocated during the evaluation process to arrive at the total functionality points)</w:t>
            </w:r>
          </w:p>
          <w:p w:rsidR="00C51763" w:rsidRPr="005130FD" w:rsidRDefault="00C51763" w:rsidP="00C51763">
            <w:pPr>
              <w:tabs>
                <w:tab w:val="left" w:pos="1944"/>
                <w:tab w:val="left" w:pos="3384"/>
                <w:tab w:val="left" w:pos="3744"/>
                <w:tab w:val="left" w:pos="4644"/>
                <w:tab w:val="left" w:pos="5760"/>
                <w:tab w:val="left" w:pos="7920"/>
              </w:tabs>
              <w:spacing w:line="215" w:lineRule="auto"/>
              <w:rPr>
                <w:rFonts w:ascii="Arial" w:hAnsi="Arial" w:cs="Arial"/>
                <w:bCs/>
                <w:i/>
                <w:snapToGrid w:val="0"/>
              </w:rPr>
            </w:pPr>
          </w:p>
          <w:tbl>
            <w:tblPr>
              <w:tblW w:w="0" w:type="auto"/>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gridCol w:w="2008"/>
            </w:tblGrid>
            <w:tr w:rsidR="00C51763" w:rsidRPr="005130FD" w:rsidTr="00651288">
              <w:tc>
                <w:tcPr>
                  <w:tcW w:w="6030" w:type="dxa"/>
                  <w:shd w:val="clear" w:color="auto" w:fill="auto"/>
                </w:tcPr>
                <w:p w:rsidR="00C51763" w:rsidRPr="005130FD" w:rsidRDefault="00C51763" w:rsidP="00651288">
                  <w:pPr>
                    <w:tabs>
                      <w:tab w:val="left" w:pos="1944"/>
                      <w:tab w:val="left" w:pos="3384"/>
                      <w:tab w:val="left" w:pos="3744"/>
                      <w:tab w:val="left" w:pos="4644"/>
                      <w:tab w:val="left" w:pos="5760"/>
                      <w:tab w:val="left" w:pos="7920"/>
                    </w:tabs>
                    <w:spacing w:line="215" w:lineRule="auto"/>
                    <w:rPr>
                      <w:rFonts w:ascii="Arial" w:hAnsi="Arial" w:cs="Arial"/>
                      <w:b/>
                      <w:bCs/>
                      <w:snapToGrid w:val="0"/>
                    </w:rPr>
                  </w:pPr>
                  <w:r w:rsidRPr="005130FD">
                    <w:rPr>
                      <w:rFonts w:ascii="Arial" w:hAnsi="Arial" w:cs="Arial"/>
                      <w:b/>
                      <w:bCs/>
                      <w:snapToGrid w:val="0"/>
                    </w:rPr>
                    <w:t>Minimum functionality score to qualify for further evaluation:</w:t>
                  </w:r>
                </w:p>
              </w:tc>
              <w:tc>
                <w:tcPr>
                  <w:tcW w:w="2008" w:type="dxa"/>
                  <w:shd w:val="clear" w:color="auto" w:fill="auto"/>
                </w:tcPr>
                <w:p w:rsidR="00C51763" w:rsidRPr="005130FD" w:rsidRDefault="0004691D" w:rsidP="00651288">
                  <w:pPr>
                    <w:tabs>
                      <w:tab w:val="left" w:pos="1944"/>
                      <w:tab w:val="left" w:pos="3384"/>
                      <w:tab w:val="left" w:pos="3744"/>
                      <w:tab w:val="left" w:pos="4644"/>
                      <w:tab w:val="left" w:pos="5760"/>
                      <w:tab w:val="left" w:pos="7920"/>
                    </w:tabs>
                    <w:spacing w:line="215" w:lineRule="auto"/>
                    <w:rPr>
                      <w:rFonts w:ascii="Arial" w:hAnsi="Arial" w:cs="Arial"/>
                      <w:b/>
                      <w:bCs/>
                      <w:snapToGrid w:val="0"/>
                    </w:rPr>
                  </w:pPr>
                  <w:r>
                    <w:rPr>
                      <w:rFonts w:ascii="Arial" w:hAnsi="Arial" w:cs="Arial"/>
                      <w:b/>
                      <w:snapToGrid w:val="0"/>
                    </w:rPr>
                    <w:t>60</w:t>
                  </w:r>
                </w:p>
              </w:tc>
            </w:tr>
          </w:tbl>
          <w:p w:rsidR="00C51763" w:rsidRPr="00B73E10" w:rsidRDefault="00C51763" w:rsidP="00B73E10">
            <w:pPr>
              <w:widowControl w:val="0"/>
              <w:tabs>
                <w:tab w:val="left" w:pos="448"/>
              </w:tabs>
              <w:autoSpaceDE w:val="0"/>
              <w:autoSpaceDN w:val="0"/>
              <w:adjustRightInd w:val="0"/>
              <w:ind w:left="748" w:hanging="748"/>
              <w:jc w:val="both"/>
              <w:rPr>
                <w:rFonts w:ascii="Arial" w:hAnsi="Arial" w:cs="Arial"/>
              </w:rPr>
            </w:pPr>
          </w:p>
          <w:p w:rsidR="00ED1549" w:rsidRPr="00B73E10" w:rsidRDefault="00ED1549" w:rsidP="00B73E10">
            <w:pPr>
              <w:widowControl w:val="0"/>
              <w:autoSpaceDE w:val="0"/>
              <w:autoSpaceDN w:val="0"/>
              <w:adjustRightInd w:val="0"/>
              <w:ind w:left="448" w:hanging="448"/>
              <w:jc w:val="both"/>
              <w:rPr>
                <w:rFonts w:ascii="Arial" w:hAnsi="Arial" w:cs="Arial"/>
              </w:rPr>
            </w:pPr>
          </w:p>
          <w:p w:rsidR="00ED1549" w:rsidRPr="00B73E10" w:rsidRDefault="00ED1549" w:rsidP="00B73E10">
            <w:pPr>
              <w:widowControl w:val="0"/>
              <w:tabs>
                <w:tab w:val="left" w:pos="448"/>
              </w:tabs>
              <w:autoSpaceDE w:val="0"/>
              <w:autoSpaceDN w:val="0"/>
              <w:adjustRightInd w:val="0"/>
              <w:ind w:left="748" w:hanging="748"/>
              <w:jc w:val="both"/>
              <w:rPr>
                <w:rFonts w:ascii="Arial" w:hAnsi="Arial" w:cs="Arial"/>
              </w:rPr>
            </w:pPr>
            <w:r w:rsidRPr="00B73E10">
              <w:rPr>
                <w:rFonts w:ascii="Arial" w:hAnsi="Arial" w:cs="Arial"/>
              </w:rPr>
              <w:tab/>
              <w:t>(</w:t>
            </w:r>
            <w:r w:rsidR="00C51763">
              <w:rPr>
                <w:rFonts w:ascii="Arial" w:hAnsi="Arial" w:cs="Arial"/>
              </w:rPr>
              <w:t>c</w:t>
            </w:r>
            <w:r w:rsidRPr="00B73E10">
              <w:rPr>
                <w:rFonts w:ascii="Arial" w:hAnsi="Arial" w:cs="Arial"/>
              </w:rPr>
              <w:t>)</w:t>
            </w:r>
            <w:r w:rsidRPr="00B73E10">
              <w:rPr>
                <w:rFonts w:ascii="Arial" w:hAnsi="Arial" w:cs="Arial"/>
              </w:rPr>
              <w:tab/>
              <w:t xml:space="preserve">Tender offers are judged by an evaluation panel </w:t>
            </w:r>
            <w:r w:rsidR="00C51763">
              <w:rPr>
                <w:rFonts w:ascii="Arial" w:hAnsi="Arial" w:cs="Arial"/>
              </w:rPr>
              <w:t>in terms of</w:t>
            </w:r>
            <w:r w:rsidRPr="00B73E10">
              <w:rPr>
                <w:rFonts w:ascii="Arial" w:hAnsi="Arial" w:cs="Arial"/>
              </w:rPr>
              <w:t xml:space="preserve"> risk to the Employer.  Such risk will be evaluated against the criteria listed below.  An assessment of unacceptable risk on any single criterion will constitute unacceptable risk for the award as a whole, resulting in the tender to be disqualified and removed from further consideration.</w:t>
            </w:r>
          </w:p>
          <w:p w:rsidR="00ED1549" w:rsidRPr="00B73E10" w:rsidRDefault="00ED1549" w:rsidP="00B73E10">
            <w:pPr>
              <w:widowControl w:val="0"/>
              <w:tabs>
                <w:tab w:val="left" w:pos="6814"/>
              </w:tabs>
              <w:autoSpaceDE w:val="0"/>
              <w:autoSpaceDN w:val="0"/>
              <w:adjustRightInd w:val="0"/>
              <w:ind w:left="448"/>
              <w:jc w:val="both"/>
              <w:rPr>
                <w:rFonts w:ascii="Arial" w:hAnsi="Arial" w:cs="Arial"/>
              </w:rPr>
            </w:pPr>
          </w:p>
          <w:p w:rsidR="00ED1549" w:rsidRPr="00B73E10" w:rsidRDefault="00ED1549" w:rsidP="00B73E10">
            <w:pPr>
              <w:widowControl w:val="0"/>
              <w:tabs>
                <w:tab w:val="left" w:pos="6814"/>
              </w:tabs>
              <w:autoSpaceDE w:val="0"/>
              <w:autoSpaceDN w:val="0"/>
              <w:adjustRightInd w:val="0"/>
              <w:ind w:left="448"/>
              <w:jc w:val="both"/>
              <w:rPr>
                <w:rFonts w:ascii="Arial" w:hAnsi="Arial" w:cs="Arial"/>
              </w:rPr>
            </w:pPr>
            <w:r w:rsidRPr="00B73E10">
              <w:rPr>
                <w:rFonts w:ascii="Arial" w:hAnsi="Arial" w:cs="Arial"/>
              </w:rPr>
              <w:t>The risk criteria are as follows:</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0"/>
              <w:gridCol w:w="8368"/>
            </w:tblGrid>
            <w:tr w:rsidR="00ED1549" w:rsidRPr="00CB208A" w:rsidTr="00974722">
              <w:trPr>
                <w:cantSplit/>
              </w:trPr>
              <w:tc>
                <w:tcPr>
                  <w:tcW w:w="8768" w:type="dxa"/>
                  <w:gridSpan w:val="2"/>
                  <w:tcBorders>
                    <w:top w:val="double" w:sz="4" w:space="0" w:color="auto"/>
                    <w:left w:val="double" w:sz="4" w:space="0" w:color="auto"/>
                    <w:bottom w:val="double" w:sz="4" w:space="0" w:color="auto"/>
                    <w:right w:val="double" w:sz="4" w:space="0" w:color="auto"/>
                  </w:tcBorders>
                  <w:tcMar>
                    <w:top w:w="57" w:type="dxa"/>
                    <w:bottom w:w="57" w:type="dxa"/>
                  </w:tcMar>
                  <w:vAlign w:val="center"/>
                </w:tcPr>
                <w:p w:rsidR="00ED1549" w:rsidRPr="00CB208A" w:rsidRDefault="00ED1549" w:rsidP="006C2B5D">
                  <w:pPr>
                    <w:widowControl w:val="0"/>
                    <w:tabs>
                      <w:tab w:val="left" w:pos="447"/>
                      <w:tab w:val="left" w:pos="1332"/>
                      <w:tab w:val="left" w:pos="6814"/>
                    </w:tabs>
                    <w:autoSpaceDE w:val="0"/>
                    <w:autoSpaceDN w:val="0"/>
                    <w:adjustRightInd w:val="0"/>
                    <w:rPr>
                      <w:rFonts w:ascii="Arial" w:hAnsi="Arial" w:cs="Arial"/>
                      <w:b/>
                    </w:rPr>
                  </w:pPr>
                  <w:r w:rsidRPr="00CB208A">
                    <w:rPr>
                      <w:rFonts w:ascii="Arial" w:hAnsi="Arial" w:cs="Arial"/>
                      <w:b/>
                    </w:rPr>
                    <w:lastRenderedPageBreak/>
                    <w:t xml:space="preserve">Description of </w:t>
                  </w:r>
                  <w:r>
                    <w:rPr>
                      <w:rFonts w:ascii="Arial" w:hAnsi="Arial" w:cs="Arial"/>
                      <w:b/>
                    </w:rPr>
                    <w:t>risk</w:t>
                  </w:r>
                  <w:r w:rsidRPr="00CB208A">
                    <w:rPr>
                      <w:rFonts w:ascii="Arial" w:hAnsi="Arial" w:cs="Arial"/>
                      <w:b/>
                    </w:rPr>
                    <w:t xml:space="preserve"> criteria and sub criteria</w:t>
                  </w:r>
                </w:p>
                <w:p w:rsidR="00ED1549" w:rsidRPr="00CB208A" w:rsidRDefault="00ED1549" w:rsidP="006C2B5D">
                  <w:pPr>
                    <w:widowControl w:val="0"/>
                    <w:tabs>
                      <w:tab w:val="left" w:pos="447"/>
                      <w:tab w:val="left" w:pos="1332"/>
                      <w:tab w:val="left" w:pos="6814"/>
                    </w:tabs>
                    <w:autoSpaceDE w:val="0"/>
                    <w:autoSpaceDN w:val="0"/>
                    <w:adjustRightInd w:val="0"/>
                    <w:rPr>
                      <w:rFonts w:ascii="Arial" w:hAnsi="Arial" w:cs="Arial"/>
                      <w:b/>
                      <w:sz w:val="12"/>
                      <w:szCs w:val="12"/>
                    </w:rPr>
                  </w:pPr>
                </w:p>
                <w:p w:rsidR="00ED1549" w:rsidRPr="00CB208A" w:rsidRDefault="00ED1549" w:rsidP="006C2B5D">
                  <w:pPr>
                    <w:widowControl w:val="0"/>
                    <w:tabs>
                      <w:tab w:val="left" w:pos="447"/>
                      <w:tab w:val="left" w:pos="1332"/>
                      <w:tab w:val="left" w:pos="6814"/>
                    </w:tabs>
                    <w:autoSpaceDE w:val="0"/>
                    <w:autoSpaceDN w:val="0"/>
                    <w:adjustRightInd w:val="0"/>
                    <w:jc w:val="both"/>
                    <w:rPr>
                      <w:rFonts w:ascii="Arial" w:hAnsi="Arial" w:cs="Arial"/>
                    </w:rPr>
                  </w:pPr>
                  <w:r w:rsidRPr="00CB208A">
                    <w:rPr>
                      <w:rFonts w:ascii="Arial" w:hAnsi="Arial" w:cs="Arial"/>
                      <w:u w:val="single"/>
                    </w:rPr>
                    <w:t>(Note</w:t>
                  </w:r>
                  <w:r w:rsidRPr="00CB208A">
                    <w:rPr>
                      <w:rFonts w:ascii="Arial" w:hAnsi="Arial" w:cs="Arial"/>
                    </w:rPr>
                    <w:t xml:space="preserve">: Information provided in the returnable documentation must be provided in sufficient detail to enable the </w:t>
                  </w:r>
                  <w:r>
                    <w:rPr>
                      <w:rFonts w:ascii="Arial" w:hAnsi="Arial" w:cs="Arial"/>
                    </w:rPr>
                    <w:t>e</w:t>
                  </w:r>
                  <w:r w:rsidRPr="00CB208A">
                    <w:rPr>
                      <w:rFonts w:ascii="Arial" w:hAnsi="Arial" w:cs="Arial"/>
                    </w:rPr>
                    <w:t xml:space="preserve">valuation </w:t>
                  </w:r>
                  <w:r>
                    <w:rPr>
                      <w:rFonts w:ascii="Arial" w:hAnsi="Arial" w:cs="Arial"/>
                    </w:rPr>
                    <w:t>p</w:t>
                  </w:r>
                  <w:r w:rsidRPr="00CB208A">
                    <w:rPr>
                      <w:rFonts w:ascii="Arial" w:hAnsi="Arial" w:cs="Arial"/>
                    </w:rPr>
                    <w:t xml:space="preserve">anel to evaluate the </w:t>
                  </w:r>
                  <w:r>
                    <w:rPr>
                      <w:rFonts w:ascii="Arial" w:hAnsi="Arial" w:cs="Arial"/>
                    </w:rPr>
                    <w:t>risk</w:t>
                  </w:r>
                  <w:r w:rsidRPr="00CB208A">
                    <w:rPr>
                      <w:rFonts w:ascii="Arial" w:hAnsi="Arial" w:cs="Arial"/>
                    </w:rPr>
                    <w:t xml:space="preserve"> criteria set out below.  The Employer reserves the right to request further clarification, elucidation, additional documentation/information, etc. as may be required to evaluate the tender.  The afore-mentioned can also entail that the persons, named in the schedule of Key Persons (C1.2.3 Data provided by the Service Provider, clause 7.1.2), be invited to an interview.</w:t>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Pr="00CB208A" w:rsidRDefault="00ED1549" w:rsidP="00481D58">
                  <w:pPr>
                    <w:autoSpaceDE w:val="0"/>
                    <w:autoSpaceDN w:val="0"/>
                    <w:adjustRightInd w:val="0"/>
                    <w:jc w:val="center"/>
                    <w:rPr>
                      <w:rFonts w:ascii="Arial" w:hAnsi="Arial" w:cs="Arial"/>
                      <w:lang w:eastAsia="en-GB"/>
                    </w:rPr>
                  </w:pPr>
                  <w:r w:rsidRPr="00CB208A">
                    <w:rPr>
                      <w:rFonts w:ascii="Arial" w:hAnsi="Arial" w:cs="Arial"/>
                      <w:lang w:eastAsia="en-GB"/>
                    </w:rPr>
                    <w:t>A</w:t>
                  </w:r>
                </w:p>
              </w:tc>
              <w:tc>
                <w:tcPr>
                  <w:tcW w:w="8368" w:type="dxa"/>
                  <w:tcBorders>
                    <w:top w:val="double" w:sz="4" w:space="0" w:color="auto"/>
                    <w:left w:val="single" w:sz="4" w:space="0" w:color="auto"/>
                    <w:bottom w:val="single" w:sz="4" w:space="0" w:color="auto"/>
                    <w:right w:val="single" w:sz="4" w:space="0" w:color="auto"/>
                  </w:tcBorders>
                  <w:tcMar>
                    <w:top w:w="57" w:type="dxa"/>
                    <w:bottom w:w="57" w:type="dxa"/>
                  </w:tcMar>
                  <w:vAlign w:val="center"/>
                </w:tcPr>
                <w:p w:rsidR="00ED1549" w:rsidRDefault="00ED1549" w:rsidP="00481D58">
                  <w:pPr>
                    <w:autoSpaceDE w:val="0"/>
                    <w:autoSpaceDN w:val="0"/>
                    <w:adjustRightInd w:val="0"/>
                    <w:jc w:val="both"/>
                    <w:rPr>
                      <w:rFonts w:ascii="Arial" w:hAnsi="Arial" w:cs="Arial"/>
                      <w:lang w:eastAsia="en-GB"/>
                    </w:rPr>
                  </w:pPr>
                  <w:r w:rsidRPr="00CB208A">
                    <w:rPr>
                      <w:rFonts w:ascii="Arial" w:hAnsi="Arial" w:cs="Arial"/>
                      <w:lang w:eastAsia="en-GB"/>
                    </w:rPr>
                    <w:t xml:space="preserve">Allocation of </w:t>
                  </w:r>
                  <w:r w:rsidRPr="00DB7A45">
                    <w:rPr>
                      <w:rFonts w:ascii="Arial" w:hAnsi="Arial" w:cs="Arial"/>
                      <w:b/>
                      <w:lang w:eastAsia="en-GB"/>
                    </w:rPr>
                    <w:t>suitably qualified and appropriately experienced human resources</w:t>
                  </w:r>
                  <w:r w:rsidRPr="00CB208A">
                    <w:rPr>
                      <w:rFonts w:ascii="Arial" w:hAnsi="Arial" w:cs="Arial"/>
                      <w:lang w:eastAsia="en-GB"/>
                    </w:rPr>
                    <w:t>, both in respect of principals and</w:t>
                  </w:r>
                  <w:r>
                    <w:rPr>
                      <w:rFonts w:ascii="Arial" w:hAnsi="Arial" w:cs="Arial"/>
                      <w:lang w:eastAsia="en-GB"/>
                    </w:rPr>
                    <w:t>/or</w:t>
                  </w:r>
                  <w:r w:rsidRPr="00CB208A">
                    <w:rPr>
                      <w:rFonts w:ascii="Arial" w:hAnsi="Arial" w:cs="Arial"/>
                      <w:lang w:eastAsia="en-GB"/>
                    </w:rPr>
                    <w:t xml:space="preserve">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w:t>
                  </w:r>
                </w:p>
                <w:p w:rsidR="00ED1549" w:rsidRPr="00CB208A" w:rsidRDefault="00ED1549" w:rsidP="00481D58">
                  <w:pPr>
                    <w:autoSpaceDE w:val="0"/>
                    <w:autoSpaceDN w:val="0"/>
                    <w:adjustRightInd w:val="0"/>
                    <w:jc w:val="both"/>
                    <w:rPr>
                      <w:rFonts w:ascii="Arial" w:hAnsi="Arial" w:cs="Arial"/>
                      <w:lang w:eastAsia="en-GB"/>
                    </w:rPr>
                  </w:pPr>
                </w:p>
                <w:p w:rsidR="00ED1549" w:rsidRPr="00CB208A" w:rsidRDefault="00ED1549" w:rsidP="00481D58">
                  <w:pPr>
                    <w:autoSpaceDE w:val="0"/>
                    <w:autoSpaceDN w:val="0"/>
                    <w:adjustRightInd w:val="0"/>
                    <w:jc w:val="both"/>
                    <w:rPr>
                      <w:rFonts w:ascii="Arial" w:hAnsi="Arial" w:cs="Arial"/>
                      <w:b/>
                      <w:lang w:eastAsia="en-GB"/>
                    </w:rPr>
                  </w:pPr>
                  <w:r w:rsidRPr="00CB208A">
                    <w:rPr>
                      <w:rFonts w:ascii="Arial" w:hAnsi="Arial" w:cs="Arial"/>
                    </w:rPr>
                    <w:t>[</w:t>
                  </w:r>
                  <w:r>
                    <w:rPr>
                      <w:rFonts w:ascii="Arial" w:hAnsi="Arial" w:cs="Arial"/>
                    </w:rPr>
                    <w:t>An opinion</w:t>
                  </w:r>
                  <w:r w:rsidRPr="00CB208A">
                    <w:rPr>
                      <w:rFonts w:ascii="Arial" w:hAnsi="Arial" w:cs="Arial"/>
                    </w:rPr>
                    <w:t xml:space="preserve"> will be </w:t>
                  </w:r>
                  <w:r>
                    <w:rPr>
                      <w:rFonts w:ascii="Arial" w:hAnsi="Arial" w:cs="Arial"/>
                    </w:rPr>
                    <w:t>formed by each of the members of an e</w:t>
                  </w:r>
                  <w:r w:rsidRPr="00CB208A">
                    <w:rPr>
                      <w:rFonts w:ascii="Arial" w:hAnsi="Arial" w:cs="Arial"/>
                    </w:rPr>
                    <w:t xml:space="preserve">valuation </w:t>
                  </w:r>
                  <w:r>
                    <w:rPr>
                      <w:rFonts w:ascii="Arial" w:hAnsi="Arial" w:cs="Arial"/>
                    </w:rPr>
                    <w:t>p</w:t>
                  </w:r>
                  <w:r w:rsidRPr="00CB208A">
                    <w:rPr>
                      <w:rFonts w:ascii="Arial" w:hAnsi="Arial" w:cs="Arial"/>
                    </w:rPr>
                    <w:t xml:space="preserve">anel according to </w:t>
                  </w:r>
                  <w:r>
                    <w:rPr>
                      <w:rFonts w:ascii="Arial" w:hAnsi="Arial" w:cs="Arial"/>
                    </w:rPr>
                    <w:t>his/her</w:t>
                  </w:r>
                  <w:r w:rsidRPr="00CB208A">
                    <w:rPr>
                      <w:rFonts w:ascii="Arial" w:hAnsi="Arial" w:cs="Arial"/>
                    </w:rPr>
                    <w:t xml:space="preserve"> assessment of the qualifications and experience of the human resources allocated to the project in terms of the Key Persons (C1.2.3 Data provided by the Service Provider, clause 7.1.2), from information contained in curriculum/curricula vitae submitted with the tender.  </w:t>
                  </w:r>
                  <w:r>
                    <w:rPr>
                      <w:rFonts w:ascii="Arial" w:hAnsi="Arial" w:cs="Arial"/>
                    </w:rPr>
                    <w:t>Members of the e</w:t>
                  </w:r>
                  <w:r w:rsidRPr="00CB208A">
                    <w:rPr>
                      <w:rFonts w:ascii="Arial" w:hAnsi="Arial" w:cs="Arial"/>
                    </w:rPr>
                    <w:t xml:space="preserve">valuation </w:t>
                  </w:r>
                  <w:r>
                    <w:rPr>
                      <w:rFonts w:ascii="Arial" w:hAnsi="Arial" w:cs="Arial"/>
                    </w:rPr>
                    <w:t>p</w:t>
                  </w:r>
                  <w:r w:rsidRPr="00CB208A">
                    <w:rPr>
                      <w:rFonts w:ascii="Arial" w:hAnsi="Arial" w:cs="Arial"/>
                    </w:rPr>
                    <w:t xml:space="preserve">anel will </w:t>
                  </w:r>
                  <w:r>
                    <w:rPr>
                      <w:rFonts w:ascii="Arial" w:hAnsi="Arial" w:cs="Arial"/>
                    </w:rPr>
                    <w:t>discuss their respective risk perceptions</w:t>
                  </w:r>
                  <w:r w:rsidRPr="00CB208A">
                    <w:rPr>
                      <w:rFonts w:ascii="Arial" w:hAnsi="Arial" w:cs="Arial"/>
                    </w:rPr>
                    <w:t xml:space="preserve"> in order to </w:t>
                  </w:r>
                  <w:r>
                    <w:rPr>
                      <w:rFonts w:ascii="Arial" w:hAnsi="Arial" w:cs="Arial"/>
                    </w:rPr>
                    <w:t>reach consensus, failing which the specific risk will be put to the vote</w:t>
                  </w:r>
                  <w:r w:rsidRPr="00CB208A">
                    <w:rPr>
                      <w:rFonts w:ascii="Arial" w:hAnsi="Arial" w:cs="Arial"/>
                    </w:rPr>
                    <w:t xml:space="preserve">.  </w:t>
                  </w:r>
                  <w:r w:rsidRPr="00EB3783">
                    <w:rPr>
                      <w:rFonts w:ascii="Arial" w:hAnsi="Arial" w:cs="Arial"/>
                      <w:b/>
                    </w:rPr>
                    <w:t xml:space="preserve">No </w:t>
                  </w:r>
                  <w:r>
                    <w:rPr>
                      <w:rFonts w:ascii="Arial" w:hAnsi="Arial" w:cs="Arial"/>
                      <w:b/>
                    </w:rPr>
                    <w:t>risk assessment will be performed</w:t>
                  </w:r>
                  <w:r w:rsidRPr="00EB3783">
                    <w:rPr>
                      <w:rFonts w:ascii="Arial" w:hAnsi="Arial" w:cs="Arial"/>
                      <w:b/>
                    </w:rPr>
                    <w:t xml:space="preserve"> for this criterion in the absence of relevant information</w:t>
                  </w:r>
                  <w:r w:rsidRPr="00FD09D1">
                    <w:rPr>
                      <w:rFonts w:ascii="Arial" w:hAnsi="Arial" w:cs="Arial"/>
                    </w:rPr>
                    <w:t>/</w:t>
                  </w:r>
                  <w:r w:rsidRPr="00EB3783">
                    <w:rPr>
                      <w:rFonts w:ascii="Arial" w:hAnsi="Arial" w:cs="Arial"/>
                      <w:b/>
                    </w:rPr>
                    <w:t xml:space="preserve"> curricula vitae with the tender and will therefore render the tender as unacceptable and </w:t>
                  </w:r>
                  <w:r>
                    <w:rPr>
                      <w:rFonts w:ascii="Arial" w:hAnsi="Arial" w:cs="Arial"/>
                      <w:b/>
                    </w:rPr>
                    <w:t>excluded</w:t>
                  </w:r>
                  <w:r w:rsidRPr="00EB3783">
                    <w:rPr>
                      <w:rFonts w:ascii="Arial" w:hAnsi="Arial" w:cs="Arial"/>
                      <w:b/>
                    </w:rPr>
                    <w:t xml:space="preserve"> from further consideration.</w:t>
                  </w:r>
                  <w:r w:rsidRPr="00EB3783">
                    <w:rPr>
                      <w:rFonts w:ascii="Arial" w:hAnsi="Arial" w:cs="Arial"/>
                    </w:rPr>
                    <w:t>]</w:t>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Pr="00CB208A" w:rsidRDefault="00ED1549" w:rsidP="00481D58">
                  <w:pPr>
                    <w:autoSpaceDE w:val="0"/>
                    <w:autoSpaceDN w:val="0"/>
                    <w:adjustRightInd w:val="0"/>
                    <w:jc w:val="center"/>
                    <w:rPr>
                      <w:rFonts w:ascii="Arial" w:hAnsi="Arial" w:cs="Arial"/>
                      <w:lang w:eastAsia="en-GB"/>
                    </w:rPr>
                  </w:pPr>
                  <w:r w:rsidRPr="00CB208A">
                    <w:rPr>
                      <w:rFonts w:ascii="Arial" w:hAnsi="Arial" w:cs="Arial"/>
                      <w:lang w:eastAsia="en-GB"/>
                    </w:rPr>
                    <w:t>B</w:t>
                  </w:r>
                </w:p>
              </w:tc>
              <w:tc>
                <w:tcPr>
                  <w:tcW w:w="836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ED1549" w:rsidRDefault="00ED1549" w:rsidP="00481D58">
                  <w:pPr>
                    <w:autoSpaceDE w:val="0"/>
                    <w:autoSpaceDN w:val="0"/>
                    <w:adjustRightInd w:val="0"/>
                    <w:jc w:val="both"/>
                    <w:rPr>
                      <w:rFonts w:ascii="Arial" w:hAnsi="Arial" w:cs="Arial"/>
                      <w:lang w:eastAsia="en-GB"/>
                    </w:rPr>
                  </w:pPr>
                  <w:r w:rsidRPr="00CB208A">
                    <w:rPr>
                      <w:rFonts w:ascii="Arial" w:hAnsi="Arial" w:cs="Arial"/>
                      <w:lang w:eastAsia="en-GB"/>
                    </w:rPr>
                    <w:t xml:space="preserve">The tendering Service Provider’s </w:t>
                  </w:r>
                  <w:r w:rsidRPr="00FD09D1">
                    <w:rPr>
                      <w:rFonts w:ascii="Arial" w:hAnsi="Arial" w:cs="Arial"/>
                      <w:b/>
                      <w:lang w:eastAsia="en-GB"/>
                    </w:rPr>
                    <w:t>experience and performance on comparable projects</w:t>
                  </w:r>
                  <w:r w:rsidRPr="00CB208A">
                    <w:rPr>
                      <w:rFonts w:ascii="Arial" w:hAnsi="Arial" w:cs="Arial"/>
                      <w:lang w:eastAsia="en-GB"/>
                    </w:rPr>
                    <w:t xml:space="preserve"> during the past 5 years.  Aspects to be regarded as “comparable” includes (but may be extended according to circumstances): size of projects (measured against monetary value, or other project quantifying parameters), nature of projects (building, engineering, high/low rise, etc.), locality</w:t>
                  </w:r>
                  <w:r>
                    <w:rPr>
                      <w:rFonts w:ascii="Arial" w:hAnsi="Arial" w:cs="Arial"/>
                      <w:lang w:eastAsia="en-GB"/>
                    </w:rPr>
                    <w:t>/</w:t>
                  </w:r>
                  <w:r w:rsidRPr="00CB208A">
                    <w:rPr>
                      <w:rFonts w:ascii="Arial" w:hAnsi="Arial" w:cs="Arial"/>
                      <w:lang w:eastAsia="en-GB"/>
                    </w:rPr>
                    <w:t>area of execution (site-specific influences</w:t>
                  </w:r>
                  <w:r>
                    <w:rPr>
                      <w:rFonts w:ascii="Arial" w:hAnsi="Arial" w:cs="Arial"/>
                      <w:lang w:eastAsia="en-GB"/>
                    </w:rPr>
                    <w:t>, knowledge of local conditions</w:t>
                  </w:r>
                  <w:r w:rsidRPr="00CB208A">
                    <w:rPr>
                      <w:rFonts w:ascii="Arial" w:hAnsi="Arial" w:cs="Arial"/>
                      <w:lang w:eastAsia="en-GB"/>
                    </w:rPr>
                    <w:t>, etc.), complexity of project, projects for similar client department irrespective of end purpose of buildings/facilities created or in progress of being created and time scales of projects (normal, fast track, etc</w:t>
                  </w:r>
                  <w:r>
                    <w:rPr>
                      <w:rFonts w:ascii="Arial" w:hAnsi="Arial" w:cs="Arial"/>
                      <w:lang w:eastAsia="en-GB"/>
                    </w:rPr>
                    <w:t>.</w:t>
                  </w:r>
                  <w:r w:rsidRPr="00CB208A">
                    <w:rPr>
                      <w:rFonts w:ascii="Arial" w:hAnsi="Arial" w:cs="Arial"/>
                      <w:lang w:eastAsia="en-GB"/>
                    </w:rPr>
                    <w:t>) and stage of its/their development.</w:t>
                  </w:r>
                </w:p>
                <w:p w:rsidR="00ED1549" w:rsidRPr="00CB208A" w:rsidRDefault="00ED1549" w:rsidP="00481D58">
                  <w:pPr>
                    <w:autoSpaceDE w:val="0"/>
                    <w:autoSpaceDN w:val="0"/>
                    <w:adjustRightInd w:val="0"/>
                    <w:jc w:val="both"/>
                    <w:rPr>
                      <w:rFonts w:ascii="Arial" w:hAnsi="Arial" w:cs="Arial"/>
                      <w:lang w:eastAsia="en-GB"/>
                    </w:rPr>
                  </w:pPr>
                </w:p>
                <w:p w:rsidR="00ED1549" w:rsidRPr="00CB208A" w:rsidRDefault="00ED1549" w:rsidP="00481D58">
                  <w:pPr>
                    <w:autoSpaceDE w:val="0"/>
                    <w:autoSpaceDN w:val="0"/>
                    <w:adjustRightInd w:val="0"/>
                    <w:jc w:val="both"/>
                    <w:rPr>
                      <w:rFonts w:ascii="Arial" w:hAnsi="Arial" w:cs="Arial"/>
                      <w:lang w:eastAsia="en-GB"/>
                    </w:rPr>
                  </w:pPr>
                  <w:r w:rsidRPr="00CB208A">
                    <w:rPr>
                      <w:rFonts w:ascii="Arial" w:hAnsi="Arial" w:cs="Arial"/>
                    </w:rPr>
                    <w:t>[</w:t>
                  </w:r>
                  <w:r>
                    <w:rPr>
                      <w:rFonts w:ascii="Arial" w:hAnsi="Arial" w:cs="Arial"/>
                    </w:rPr>
                    <w:t>An opinion</w:t>
                  </w:r>
                  <w:r w:rsidRPr="00CB208A">
                    <w:rPr>
                      <w:rFonts w:ascii="Arial" w:hAnsi="Arial" w:cs="Arial"/>
                    </w:rPr>
                    <w:t xml:space="preserve"> will be </w:t>
                  </w:r>
                  <w:r>
                    <w:rPr>
                      <w:rFonts w:ascii="Arial" w:hAnsi="Arial" w:cs="Arial"/>
                    </w:rPr>
                    <w:t>formed by each of the members of an e</w:t>
                  </w:r>
                  <w:r w:rsidRPr="00CB208A">
                    <w:rPr>
                      <w:rFonts w:ascii="Arial" w:hAnsi="Arial" w:cs="Arial"/>
                    </w:rPr>
                    <w:t xml:space="preserve">valuation </w:t>
                  </w:r>
                  <w:r>
                    <w:rPr>
                      <w:rFonts w:ascii="Arial" w:hAnsi="Arial" w:cs="Arial"/>
                    </w:rPr>
                    <w:t>p</w:t>
                  </w:r>
                  <w:r w:rsidRPr="00CB208A">
                    <w:rPr>
                      <w:rFonts w:ascii="Arial" w:hAnsi="Arial" w:cs="Arial"/>
                    </w:rPr>
                    <w:t xml:space="preserve">anel according to </w:t>
                  </w:r>
                  <w:r>
                    <w:rPr>
                      <w:rFonts w:ascii="Arial" w:hAnsi="Arial" w:cs="Arial"/>
                    </w:rPr>
                    <w:t>his/her</w:t>
                  </w:r>
                  <w:r w:rsidRPr="00CB208A">
                    <w:rPr>
                      <w:rFonts w:ascii="Arial" w:hAnsi="Arial" w:cs="Arial"/>
                    </w:rPr>
                    <w:t xml:space="preserve">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w:t>
                  </w:r>
                  <w:r>
                    <w:rPr>
                      <w:rFonts w:ascii="Arial" w:hAnsi="Arial" w:cs="Arial"/>
                    </w:rPr>
                    <w:t>are/</w:t>
                  </w:r>
                  <w:r w:rsidRPr="00CB208A">
                    <w:rPr>
                      <w:rFonts w:ascii="Arial" w:hAnsi="Arial" w:cs="Arial"/>
                    </w:rPr>
                    <w:t xml:space="preserve">were rendered.  The Employer retains the right to contact references not mentioned by the tendering Service Provider.  </w:t>
                  </w:r>
                  <w:r>
                    <w:rPr>
                      <w:rFonts w:ascii="Arial" w:hAnsi="Arial" w:cs="Arial"/>
                    </w:rPr>
                    <w:t>M</w:t>
                  </w:r>
                  <w:r w:rsidRPr="00CB208A">
                    <w:rPr>
                      <w:rFonts w:ascii="Arial" w:hAnsi="Arial" w:cs="Arial"/>
                    </w:rPr>
                    <w:t xml:space="preserve">embers of the </w:t>
                  </w:r>
                  <w:r>
                    <w:rPr>
                      <w:rFonts w:ascii="Arial" w:hAnsi="Arial" w:cs="Arial"/>
                    </w:rPr>
                    <w:t>e</w:t>
                  </w:r>
                  <w:r w:rsidRPr="00CB208A">
                    <w:rPr>
                      <w:rFonts w:ascii="Arial" w:hAnsi="Arial" w:cs="Arial"/>
                    </w:rPr>
                    <w:t xml:space="preserve">valuation </w:t>
                  </w:r>
                  <w:r>
                    <w:rPr>
                      <w:rFonts w:ascii="Arial" w:hAnsi="Arial" w:cs="Arial"/>
                    </w:rPr>
                    <w:t>p</w:t>
                  </w:r>
                  <w:r w:rsidRPr="00CB208A">
                    <w:rPr>
                      <w:rFonts w:ascii="Arial" w:hAnsi="Arial" w:cs="Arial"/>
                    </w:rPr>
                    <w:t xml:space="preserve">anel will </w:t>
                  </w:r>
                  <w:r>
                    <w:rPr>
                      <w:rFonts w:ascii="Arial" w:hAnsi="Arial" w:cs="Arial"/>
                    </w:rPr>
                    <w:t>discuss their respective risk perceptions</w:t>
                  </w:r>
                  <w:r w:rsidRPr="00CB208A">
                    <w:rPr>
                      <w:rFonts w:ascii="Arial" w:hAnsi="Arial" w:cs="Arial"/>
                    </w:rPr>
                    <w:t xml:space="preserve"> in order to </w:t>
                  </w:r>
                  <w:r>
                    <w:rPr>
                      <w:rFonts w:ascii="Arial" w:hAnsi="Arial" w:cs="Arial"/>
                    </w:rPr>
                    <w:t>reach consensus, failing which the risk assessment will be put to the vote</w:t>
                  </w:r>
                  <w:r w:rsidRPr="00CB208A">
                    <w:rPr>
                      <w:rFonts w:ascii="Arial" w:hAnsi="Arial" w:cs="Arial"/>
                    </w:rPr>
                    <w:t xml:space="preserve">.  </w:t>
                  </w:r>
                  <w:r w:rsidRPr="00EB3783">
                    <w:rPr>
                      <w:rFonts w:ascii="Arial" w:hAnsi="Arial" w:cs="Arial"/>
                      <w:b/>
                    </w:rPr>
                    <w:t xml:space="preserve">No </w:t>
                  </w:r>
                  <w:r>
                    <w:rPr>
                      <w:rFonts w:ascii="Arial" w:hAnsi="Arial" w:cs="Arial"/>
                      <w:b/>
                    </w:rPr>
                    <w:t>risk assessment will be performed</w:t>
                  </w:r>
                  <w:r w:rsidRPr="00EB3783">
                    <w:rPr>
                      <w:rFonts w:ascii="Arial" w:hAnsi="Arial" w:cs="Arial"/>
                      <w:b/>
                    </w:rPr>
                    <w:t xml:space="preserve"> for this criterion in the absence of relevant information with the tender and will therefore render the tender as unacceptable and </w:t>
                  </w:r>
                  <w:r>
                    <w:rPr>
                      <w:rFonts w:ascii="Arial" w:hAnsi="Arial" w:cs="Arial"/>
                      <w:b/>
                    </w:rPr>
                    <w:t>excluded</w:t>
                  </w:r>
                  <w:r w:rsidRPr="00EB3783">
                    <w:rPr>
                      <w:rFonts w:ascii="Arial" w:hAnsi="Arial" w:cs="Arial"/>
                      <w:b/>
                    </w:rPr>
                    <w:t xml:space="preserve"> from further consideration.</w:t>
                  </w:r>
                  <w:r w:rsidRPr="00CB208A">
                    <w:rPr>
                      <w:rFonts w:ascii="Arial" w:hAnsi="Arial" w:cs="Arial"/>
                    </w:rPr>
                    <w:t>]</w:t>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Default="00ED1549" w:rsidP="006C2B5D">
                  <w:pPr>
                    <w:autoSpaceDE w:val="0"/>
                    <w:autoSpaceDN w:val="0"/>
                    <w:adjustRightInd w:val="0"/>
                    <w:jc w:val="center"/>
                    <w:rPr>
                      <w:rFonts w:ascii="Arial" w:hAnsi="Arial" w:cs="Arial"/>
                      <w:lang w:eastAsia="en-GB"/>
                    </w:rPr>
                  </w:pPr>
                  <w:r>
                    <w:rPr>
                      <w:rFonts w:ascii="Arial" w:hAnsi="Arial" w:cs="Arial"/>
                      <w:lang w:eastAsia="en-GB"/>
                    </w:rPr>
                    <w:t>C</w:t>
                  </w:r>
                </w:p>
              </w:tc>
              <w:tc>
                <w:tcPr>
                  <w:tcW w:w="836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ED1549" w:rsidRPr="0049113D" w:rsidRDefault="00ED1549" w:rsidP="002073EB">
                  <w:pPr>
                    <w:keepNext/>
                    <w:autoSpaceDE w:val="0"/>
                    <w:autoSpaceDN w:val="0"/>
                    <w:adjustRightInd w:val="0"/>
                    <w:jc w:val="both"/>
                    <w:rPr>
                      <w:rFonts w:ascii="Arial" w:hAnsi="Arial" w:cs="Arial"/>
                      <w:color w:val="000000"/>
                      <w:lang w:eastAsia="en-GB"/>
                    </w:rPr>
                  </w:pPr>
                  <w:r w:rsidRPr="0049113D">
                    <w:rPr>
                      <w:rFonts w:ascii="Arial" w:hAnsi="Arial" w:cs="Arial"/>
                      <w:b/>
                      <w:color w:val="000000"/>
                      <w:lang w:eastAsia="en-GB"/>
                    </w:rPr>
                    <w:t>Confirmation of the required level of professional indemnity insurance</w:t>
                  </w:r>
                  <w:r w:rsidRPr="0049113D">
                    <w:rPr>
                      <w:rFonts w:ascii="Arial" w:hAnsi="Arial" w:cs="Arial"/>
                      <w:color w:val="000000"/>
                      <w:lang w:eastAsia="en-GB"/>
                    </w:rPr>
                    <w:t xml:space="preserve"> specified in terms of Contract Data clause 5.4.1 (C1.2.3 Data provided by the Service Provider). </w:t>
                  </w:r>
                </w:p>
                <w:p w:rsidR="00ED1549" w:rsidRPr="0049113D" w:rsidRDefault="00ED1549" w:rsidP="002073EB">
                  <w:pPr>
                    <w:keepNext/>
                    <w:autoSpaceDE w:val="0"/>
                    <w:autoSpaceDN w:val="0"/>
                    <w:adjustRightInd w:val="0"/>
                    <w:jc w:val="both"/>
                    <w:rPr>
                      <w:rFonts w:ascii="Arial" w:hAnsi="Arial" w:cs="Arial"/>
                      <w:color w:val="000000"/>
                      <w:lang w:eastAsia="en-GB"/>
                    </w:rPr>
                  </w:pPr>
                </w:p>
                <w:p w:rsidR="00ED1549" w:rsidRPr="00CB208A" w:rsidRDefault="00ED1549" w:rsidP="002073EB">
                  <w:pPr>
                    <w:autoSpaceDE w:val="0"/>
                    <w:autoSpaceDN w:val="0"/>
                    <w:adjustRightInd w:val="0"/>
                    <w:jc w:val="both"/>
                    <w:rPr>
                      <w:rFonts w:ascii="Arial" w:hAnsi="Arial" w:cs="Arial"/>
                      <w:lang w:eastAsia="en-GB"/>
                    </w:rPr>
                  </w:pPr>
                  <w:r w:rsidRPr="0049113D">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49113D">
                    <w:rPr>
                      <w:rFonts w:ascii="Arial" w:hAnsi="Arial" w:cs="Arial"/>
                      <w:b/>
                      <w:color w:val="000000"/>
                      <w:lang w:eastAsia="en-GB"/>
                    </w:rPr>
                    <w:t>Unconfirmed professional indemnity insurance will render the tender</w:t>
                  </w:r>
                  <w:r w:rsidRPr="0049113D">
                    <w:rPr>
                      <w:rFonts w:ascii="Arial" w:hAnsi="Arial" w:cs="Arial"/>
                      <w:color w:val="000000"/>
                      <w:lang w:eastAsia="en-GB"/>
                    </w:rPr>
                    <w:t xml:space="preserve"> </w:t>
                  </w:r>
                  <w:r w:rsidRPr="0049113D">
                    <w:rPr>
                      <w:rFonts w:ascii="Arial" w:hAnsi="Arial" w:cs="Arial"/>
                      <w:b/>
                      <w:color w:val="000000"/>
                    </w:rPr>
                    <w:t>as unacceptable i.t.o. risk and excluded from further consideration.</w:t>
                  </w:r>
                  <w:r w:rsidRPr="0049113D">
                    <w:rPr>
                      <w:rFonts w:ascii="Arial" w:hAnsi="Arial" w:cs="Arial"/>
                      <w:color w:val="000000"/>
                    </w:rPr>
                    <w:t>]</w:t>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Default="00ED1549" w:rsidP="006C2B5D">
                  <w:pPr>
                    <w:autoSpaceDE w:val="0"/>
                    <w:autoSpaceDN w:val="0"/>
                    <w:adjustRightInd w:val="0"/>
                    <w:jc w:val="center"/>
                    <w:rPr>
                      <w:rFonts w:ascii="Arial" w:hAnsi="Arial" w:cs="Arial"/>
                      <w:lang w:eastAsia="en-GB"/>
                    </w:rPr>
                  </w:pPr>
                  <w:r>
                    <w:rPr>
                      <w:rFonts w:ascii="Arial" w:hAnsi="Arial" w:cs="Arial"/>
                      <w:lang w:eastAsia="en-GB"/>
                    </w:rPr>
                    <w:t>D</w:t>
                  </w:r>
                </w:p>
              </w:tc>
              <w:tc>
                <w:tcPr>
                  <w:tcW w:w="836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ED1549" w:rsidRPr="003D025D" w:rsidRDefault="00ED1549" w:rsidP="009D1A66">
                  <w:pPr>
                    <w:autoSpaceDE w:val="0"/>
                    <w:autoSpaceDN w:val="0"/>
                    <w:adjustRightInd w:val="0"/>
                    <w:jc w:val="both"/>
                    <w:rPr>
                      <w:rFonts w:ascii="Arial" w:hAnsi="Arial" w:cs="Arial"/>
                      <w:color w:val="000000"/>
                      <w:lang w:eastAsia="en-GB"/>
                    </w:rPr>
                  </w:pPr>
                  <w:r w:rsidRPr="003D025D">
                    <w:rPr>
                      <w:rFonts w:ascii="Arial" w:hAnsi="Arial" w:cs="Arial"/>
                      <w:b/>
                      <w:color w:val="000000"/>
                      <w:lang w:eastAsia="en-GB"/>
                    </w:rPr>
                    <w:t>Attendance</w:t>
                  </w:r>
                  <w:r w:rsidRPr="003D025D">
                    <w:rPr>
                      <w:rFonts w:ascii="Arial" w:hAnsi="Arial" w:cs="Arial"/>
                      <w:color w:val="000000"/>
                      <w:lang w:eastAsia="en-GB"/>
                    </w:rPr>
                    <w:t xml:space="preserve"> of compulsory clarification meeting, if applicable in terms of F.2.7 below, by a representative of the tendering Service Provider.</w:t>
                  </w:r>
                </w:p>
                <w:p w:rsidR="00ED1549" w:rsidRPr="003D025D" w:rsidRDefault="00ED1549" w:rsidP="009D1A66">
                  <w:pPr>
                    <w:autoSpaceDE w:val="0"/>
                    <w:autoSpaceDN w:val="0"/>
                    <w:adjustRightInd w:val="0"/>
                    <w:jc w:val="both"/>
                    <w:rPr>
                      <w:rFonts w:ascii="Arial" w:hAnsi="Arial" w:cs="Arial"/>
                      <w:color w:val="000000"/>
                      <w:lang w:eastAsia="en-GB"/>
                    </w:rPr>
                  </w:pPr>
                </w:p>
                <w:p w:rsidR="00ED1549" w:rsidRPr="003D025D" w:rsidRDefault="00ED1549" w:rsidP="009D1A66">
                  <w:pPr>
                    <w:autoSpaceDE w:val="0"/>
                    <w:autoSpaceDN w:val="0"/>
                    <w:adjustRightInd w:val="0"/>
                    <w:jc w:val="both"/>
                    <w:rPr>
                      <w:rFonts w:ascii="Arial" w:hAnsi="Arial" w:cs="Arial"/>
                      <w:b/>
                      <w:color w:val="000000"/>
                      <w:lang w:eastAsia="en-GB"/>
                    </w:rPr>
                  </w:pPr>
                  <w:r w:rsidRPr="003D025D">
                    <w:rPr>
                      <w:rFonts w:ascii="Arial" w:hAnsi="Arial" w:cs="Arial"/>
                      <w:color w:val="000000"/>
                      <w:lang w:eastAsia="en-GB"/>
                    </w:rPr>
                    <w:lastRenderedPageBreak/>
                    <w:t>[Non-attendance, if compulsory in terms of F.2.7, will be regarded as a risk to the Employer in that salient information required for tender purposes would not have been to the knowledge of the tendering Service Provider, rendering any resultant tender to be in</w:t>
                  </w:r>
                  <w:r>
                    <w:rPr>
                      <w:rFonts w:ascii="Arial" w:hAnsi="Arial" w:cs="Arial"/>
                      <w:color w:val="000000"/>
                      <w:lang w:eastAsia="en-GB"/>
                    </w:rPr>
                    <w:t>complete</w:t>
                  </w:r>
                  <w:r w:rsidRPr="003D025D">
                    <w:rPr>
                      <w:rFonts w:ascii="Arial" w:hAnsi="Arial" w:cs="Arial"/>
                      <w:color w:val="000000"/>
                      <w:lang w:eastAsia="en-GB"/>
                    </w:rPr>
                    <w:t xml:space="preserve">.  </w:t>
                  </w:r>
                  <w:r w:rsidRPr="003D025D">
                    <w:rPr>
                      <w:rFonts w:ascii="Arial" w:hAnsi="Arial" w:cs="Arial"/>
                      <w:b/>
                      <w:color w:val="000000"/>
                      <w:lang w:eastAsia="en-GB"/>
                    </w:rPr>
                    <w:t>Non-attendance will render the tender a risk to the Employer and therefore excluded from further consideration.</w:t>
                  </w:r>
                </w:p>
                <w:p w:rsidR="00ED1549" w:rsidRPr="003D025D" w:rsidRDefault="00ED1549" w:rsidP="009D1A66">
                  <w:pPr>
                    <w:autoSpaceDE w:val="0"/>
                    <w:autoSpaceDN w:val="0"/>
                    <w:adjustRightInd w:val="0"/>
                    <w:jc w:val="both"/>
                    <w:rPr>
                      <w:rFonts w:ascii="Arial" w:hAnsi="Arial" w:cs="Arial"/>
                      <w:color w:val="000000"/>
                      <w:lang w:eastAsia="en-GB"/>
                    </w:rPr>
                  </w:pPr>
                  <w:r w:rsidRPr="003D025D">
                    <w:rPr>
                      <w:rFonts w:ascii="Arial" w:hAnsi="Arial" w:cs="Arial"/>
                      <w:color w:val="000000"/>
                      <w:lang w:eastAsia="en-GB"/>
                    </w:rPr>
                    <w:t>In the event of the clarification meeting not being compulsory, this risk criterion will not be applicable.]</w:t>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Pr="00CB208A" w:rsidRDefault="00ED1549" w:rsidP="006C2B5D">
                  <w:pPr>
                    <w:autoSpaceDE w:val="0"/>
                    <w:autoSpaceDN w:val="0"/>
                    <w:adjustRightInd w:val="0"/>
                    <w:jc w:val="center"/>
                    <w:rPr>
                      <w:rFonts w:ascii="Arial" w:hAnsi="Arial" w:cs="Arial"/>
                      <w:lang w:eastAsia="en-GB"/>
                    </w:rPr>
                  </w:pPr>
                  <w:r>
                    <w:rPr>
                      <w:rFonts w:ascii="Arial" w:hAnsi="Arial" w:cs="Arial"/>
                      <w:lang w:eastAsia="en-GB"/>
                    </w:rPr>
                    <w:lastRenderedPageBreak/>
                    <w:t>E</w:t>
                  </w:r>
                </w:p>
              </w:tc>
              <w:tc>
                <w:tcPr>
                  <w:tcW w:w="836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ED1549" w:rsidRPr="00CB208A" w:rsidRDefault="00ED1549" w:rsidP="006C2B5D">
                  <w:pPr>
                    <w:autoSpaceDE w:val="0"/>
                    <w:autoSpaceDN w:val="0"/>
                    <w:adjustRightInd w:val="0"/>
                    <w:jc w:val="both"/>
                    <w:rPr>
                      <w:rFonts w:ascii="Arial" w:hAnsi="Arial" w:cs="Arial"/>
                      <w:lang w:eastAsia="en-GB"/>
                    </w:rPr>
                  </w:pPr>
                  <w:r w:rsidRPr="00CB208A">
                    <w:rPr>
                      <w:rFonts w:ascii="Arial" w:hAnsi="Arial" w:cs="Arial"/>
                      <w:lang w:eastAsia="en-GB"/>
                    </w:rPr>
                    <w:t xml:space="preserve">Other - </w:t>
                  </w:r>
                  <w:r w:rsidRPr="00CB208A">
                    <w:rPr>
                      <w:rFonts w:ascii="Arial" w:hAnsi="Arial" w:cs="Arial"/>
                    </w:rPr>
                    <w:fldChar w:fldCharType="begin">
                      <w:ffData>
                        <w:name w:val=""/>
                        <w:enabled/>
                        <w:calcOnExit w:val="0"/>
                        <w:textInput>
                          <w:default w:val="(Type name of QS(s) here or N/A)"/>
                        </w:textInput>
                      </w:ffData>
                    </w:fldChar>
                  </w:r>
                  <w:r w:rsidRPr="00CB208A">
                    <w:rPr>
                      <w:rFonts w:ascii="Arial" w:hAnsi="Arial" w:cs="Arial"/>
                    </w:rPr>
                    <w:instrText xml:space="preserve"> FORMTEXT </w:instrText>
                  </w:r>
                  <w:r w:rsidRPr="00CB208A">
                    <w:rPr>
                      <w:rFonts w:ascii="Arial" w:hAnsi="Arial" w:cs="Arial"/>
                    </w:rPr>
                  </w:r>
                  <w:r w:rsidRPr="00CB208A">
                    <w:rPr>
                      <w:rFonts w:ascii="Arial" w:hAnsi="Arial" w:cs="Arial"/>
                    </w:rPr>
                    <w:fldChar w:fldCharType="separate"/>
                  </w:r>
                  <w:r w:rsidRPr="00CB208A">
                    <w:rPr>
                      <w:rFonts w:ascii="Arial" w:hAnsi="Arial" w:cs="Arial"/>
                      <w:noProof/>
                    </w:rPr>
                    <w:t>(Project manager to compile specific criteria if the above generic criteria will not serve their purpose adequately.)</w:t>
                  </w:r>
                  <w:r w:rsidRPr="00CB208A">
                    <w:rPr>
                      <w:rFonts w:ascii="Arial" w:hAnsi="Arial" w:cs="Arial"/>
                    </w:rPr>
                    <w:fldChar w:fldCharType="end"/>
                  </w:r>
                </w:p>
              </w:tc>
            </w:tr>
            <w:tr w:rsidR="00ED1549" w:rsidRPr="00CB208A" w:rsidTr="00974722">
              <w:tc>
                <w:tcPr>
                  <w:tcW w:w="400" w:type="dxa"/>
                  <w:tcBorders>
                    <w:top w:val="single" w:sz="4" w:space="0" w:color="auto"/>
                    <w:left w:val="single" w:sz="4" w:space="0" w:color="auto"/>
                    <w:bottom w:val="single" w:sz="4" w:space="0" w:color="auto"/>
                    <w:right w:val="single" w:sz="4" w:space="0" w:color="auto"/>
                  </w:tcBorders>
                  <w:tcMar>
                    <w:top w:w="57" w:type="dxa"/>
                    <w:bottom w:w="57" w:type="dxa"/>
                  </w:tcMar>
                </w:tcPr>
                <w:p w:rsidR="00ED1549" w:rsidRPr="00CB208A" w:rsidRDefault="00ED1549" w:rsidP="006C2B5D">
                  <w:pPr>
                    <w:keepNext/>
                    <w:autoSpaceDE w:val="0"/>
                    <w:autoSpaceDN w:val="0"/>
                    <w:adjustRightInd w:val="0"/>
                    <w:jc w:val="center"/>
                    <w:rPr>
                      <w:rFonts w:ascii="Arial" w:hAnsi="Arial" w:cs="Arial"/>
                      <w:lang w:eastAsia="en-GB"/>
                    </w:rPr>
                  </w:pPr>
                  <w:r>
                    <w:rPr>
                      <w:rFonts w:ascii="Arial" w:hAnsi="Arial" w:cs="Arial"/>
                      <w:lang w:eastAsia="en-GB"/>
                    </w:rPr>
                    <w:t>F</w:t>
                  </w:r>
                </w:p>
              </w:tc>
              <w:tc>
                <w:tcPr>
                  <w:tcW w:w="836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ED1549" w:rsidRPr="00CB208A" w:rsidRDefault="00ED1549" w:rsidP="006C2B5D">
                  <w:pPr>
                    <w:keepNext/>
                    <w:autoSpaceDE w:val="0"/>
                    <w:autoSpaceDN w:val="0"/>
                    <w:adjustRightInd w:val="0"/>
                    <w:jc w:val="both"/>
                    <w:rPr>
                      <w:rFonts w:ascii="Arial" w:hAnsi="Arial" w:cs="Arial"/>
                      <w:lang w:eastAsia="en-GB"/>
                    </w:rPr>
                  </w:pPr>
                  <w:r w:rsidRPr="00CB208A">
                    <w:rPr>
                      <w:rFonts w:ascii="Arial" w:hAnsi="Arial" w:cs="Arial"/>
                      <w:lang w:eastAsia="en-GB"/>
                    </w:rPr>
                    <w:t xml:space="preserve">Other - </w:t>
                  </w:r>
                  <w:r w:rsidRPr="00CB208A">
                    <w:rPr>
                      <w:rFonts w:ascii="Arial" w:hAnsi="Arial" w:cs="Arial"/>
                    </w:rPr>
                    <w:fldChar w:fldCharType="begin">
                      <w:ffData>
                        <w:name w:val=""/>
                        <w:enabled/>
                        <w:calcOnExit w:val="0"/>
                        <w:textInput>
                          <w:default w:val="(Type name of QS(s) here or N/A)"/>
                        </w:textInput>
                      </w:ffData>
                    </w:fldChar>
                  </w:r>
                  <w:r w:rsidRPr="00CB208A">
                    <w:rPr>
                      <w:rFonts w:ascii="Arial" w:hAnsi="Arial" w:cs="Arial"/>
                    </w:rPr>
                    <w:instrText xml:space="preserve"> FORMTEXT </w:instrText>
                  </w:r>
                  <w:r w:rsidRPr="00CB208A">
                    <w:rPr>
                      <w:rFonts w:ascii="Arial" w:hAnsi="Arial" w:cs="Arial"/>
                    </w:rPr>
                  </w:r>
                  <w:r w:rsidRPr="00CB208A">
                    <w:rPr>
                      <w:rFonts w:ascii="Arial" w:hAnsi="Arial" w:cs="Arial"/>
                    </w:rPr>
                    <w:fldChar w:fldCharType="separate"/>
                  </w:r>
                  <w:r w:rsidRPr="00CB208A">
                    <w:rPr>
                      <w:rFonts w:ascii="Arial" w:hAnsi="Arial" w:cs="Arial"/>
                      <w:noProof/>
                    </w:rPr>
                    <w:t>(Project manager to compile specific criteria if the above generic criteria will not serve their purpose adequately.)</w:t>
                  </w:r>
                  <w:r w:rsidRPr="00CB208A">
                    <w:rPr>
                      <w:rFonts w:ascii="Arial" w:hAnsi="Arial" w:cs="Arial"/>
                    </w:rPr>
                    <w:fldChar w:fldCharType="end"/>
                  </w:r>
                </w:p>
              </w:tc>
            </w:tr>
          </w:tbl>
          <w:p w:rsidR="00ED1549" w:rsidRPr="00B73E10" w:rsidRDefault="00ED1549" w:rsidP="00B73E10">
            <w:pPr>
              <w:widowControl w:val="0"/>
              <w:autoSpaceDE w:val="0"/>
              <w:autoSpaceDN w:val="0"/>
              <w:adjustRightInd w:val="0"/>
              <w:jc w:val="both"/>
              <w:rPr>
                <w:rFonts w:ascii="Arial" w:hAnsi="Arial" w:cs="Arial"/>
                <w:b/>
              </w:rPr>
            </w:pPr>
          </w:p>
          <w:p w:rsidR="00ED1549" w:rsidRPr="00B73E10" w:rsidRDefault="00ED1549" w:rsidP="00B73E10">
            <w:pPr>
              <w:widowControl w:val="0"/>
              <w:autoSpaceDE w:val="0"/>
              <w:autoSpaceDN w:val="0"/>
              <w:adjustRightInd w:val="0"/>
              <w:jc w:val="both"/>
              <w:rPr>
                <w:rFonts w:ascii="Arial" w:hAnsi="Arial" w:cs="Arial"/>
                <w:b/>
              </w:rPr>
            </w:pPr>
            <w:r w:rsidRPr="00B73E10">
              <w:rPr>
                <w:rFonts w:ascii="Arial" w:hAnsi="Arial" w:cs="Arial"/>
                <w:b/>
              </w:rPr>
              <w:t xml:space="preserve">Note: Any tender not complying with all six of the above-mentioned stipulations, numbered 1 to 6 above, will be regarded as non-responsive and will therefore </w:t>
            </w:r>
            <w:r w:rsidRPr="00B73E10">
              <w:rPr>
                <w:rFonts w:ascii="Arial" w:hAnsi="Arial" w:cs="Arial"/>
                <w:b/>
                <w:u w:val="single"/>
              </w:rPr>
              <w:t>not</w:t>
            </w:r>
            <w:r w:rsidRPr="00B73E10">
              <w:rPr>
                <w:rFonts w:ascii="Arial" w:hAnsi="Arial" w:cs="Arial"/>
                <w:b/>
              </w:rPr>
              <w:t xml:space="preserve"> be considered for further evaluation.</w:t>
            </w:r>
          </w:p>
        </w:tc>
      </w:tr>
      <w:tr w:rsidR="00ED1549" w:rsidRPr="00B73E10" w:rsidTr="00974722">
        <w:tc>
          <w:tcPr>
            <w:tcW w:w="1062" w:type="dxa"/>
          </w:tcPr>
          <w:p w:rsidR="00ED1549" w:rsidRPr="00B73E10" w:rsidRDefault="00D76D5E" w:rsidP="00B73E10">
            <w:pPr>
              <w:widowControl w:val="0"/>
              <w:autoSpaceDE w:val="0"/>
              <w:autoSpaceDN w:val="0"/>
              <w:adjustRightInd w:val="0"/>
              <w:rPr>
                <w:rFonts w:ascii="Arial" w:hAnsi="Arial" w:cs="Arial"/>
              </w:rPr>
            </w:pPr>
            <w:r>
              <w:rPr>
                <w:rFonts w:ascii="Arial" w:hAnsi="Arial" w:cs="Arial"/>
              </w:rPr>
              <w:lastRenderedPageBreak/>
              <w:t>C</w:t>
            </w:r>
            <w:r w:rsidR="00ED1549" w:rsidRPr="00B73E10">
              <w:rPr>
                <w:rFonts w:ascii="Arial" w:hAnsi="Arial" w:cs="Arial"/>
              </w:rPr>
              <w:t>.2.7</w:t>
            </w:r>
          </w:p>
        </w:tc>
        <w:tc>
          <w:tcPr>
            <w:tcW w:w="8827" w:type="dxa"/>
          </w:tcPr>
          <w:p w:rsidR="00D76D5E" w:rsidRPr="00C1139A" w:rsidRDefault="00D76D5E" w:rsidP="00D76D5E">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Pr="00C1139A">
              <w:rPr>
                <w:rFonts w:ascii="Arial" w:hAnsi="Arial" w:cs="Arial"/>
              </w:rPr>
              <w:t xml:space="preserve"> </w:t>
            </w:r>
            <w:r w:rsidR="0004691D" w:rsidRPr="00454C22">
              <w:rPr>
                <w:rFonts w:ascii="Arial" w:hAnsi="Arial" w:cs="Arial"/>
                <w:b/>
              </w:rPr>
              <w:fldChar w:fldCharType="begin">
                <w:ffData>
                  <w:name w:val=""/>
                  <w:enabled/>
                  <w:calcOnExit w:val="0"/>
                  <w:textInput>
                    <w:default w:val="not be"/>
                  </w:textInput>
                </w:ffData>
              </w:fldChar>
            </w:r>
            <w:r w:rsidR="0004691D" w:rsidRPr="00454C22">
              <w:rPr>
                <w:rFonts w:ascii="Arial" w:hAnsi="Arial" w:cs="Arial"/>
                <w:b/>
              </w:rPr>
              <w:instrText xml:space="preserve"> FORMTEXT </w:instrText>
            </w:r>
            <w:r w:rsidR="0004691D" w:rsidRPr="00454C22">
              <w:rPr>
                <w:rFonts w:ascii="Arial" w:hAnsi="Arial" w:cs="Arial"/>
                <w:b/>
              </w:rPr>
            </w:r>
            <w:r w:rsidR="0004691D" w:rsidRPr="00454C22">
              <w:rPr>
                <w:rFonts w:ascii="Arial" w:hAnsi="Arial" w:cs="Arial"/>
                <w:b/>
              </w:rPr>
              <w:fldChar w:fldCharType="separate"/>
            </w:r>
            <w:r w:rsidR="0004691D" w:rsidRPr="00454C22">
              <w:rPr>
                <w:rFonts w:ascii="Arial" w:hAnsi="Arial" w:cs="Arial"/>
                <w:b/>
                <w:noProof/>
              </w:rPr>
              <w:t>not be</w:t>
            </w:r>
            <w:r w:rsidR="0004691D" w:rsidRPr="00454C22">
              <w:rPr>
                <w:rFonts w:ascii="Arial" w:hAnsi="Arial" w:cs="Arial"/>
                <w:b/>
              </w:rPr>
              <w:fldChar w:fldCharType="end"/>
            </w:r>
            <w:r w:rsidRPr="00C1139A">
              <w:rPr>
                <w:rFonts w:ascii="Arial" w:hAnsi="Arial" w:cs="Arial"/>
              </w:rPr>
              <w:t xml:space="preserve"> </w:t>
            </w:r>
            <w:r w:rsidRPr="006E3257">
              <w:rPr>
                <w:rFonts w:ascii="Arial" w:hAnsi="Arial" w:cs="Arial"/>
              </w:rPr>
              <w:t>held in respect of this tender</w:t>
            </w:r>
            <w:r>
              <w:rPr>
                <w:rFonts w:ascii="Arial" w:hAnsi="Arial" w:cs="Arial"/>
              </w:rPr>
              <w:t xml:space="preserve"> </w:t>
            </w:r>
          </w:p>
          <w:p w:rsidR="00D76D5E" w:rsidRPr="00C1139A" w:rsidRDefault="00D76D5E" w:rsidP="00D76D5E">
            <w:pPr>
              <w:widowControl w:val="0"/>
              <w:tabs>
                <w:tab w:val="left" w:pos="0"/>
                <w:tab w:val="left" w:pos="816"/>
              </w:tabs>
              <w:autoSpaceDE w:val="0"/>
              <w:autoSpaceDN w:val="0"/>
              <w:adjustRightInd w:val="0"/>
              <w:ind w:left="816" w:hanging="816"/>
              <w:jc w:val="both"/>
              <w:rPr>
                <w:rFonts w:ascii="Arial" w:hAnsi="Arial" w:cs="Arial"/>
              </w:rPr>
            </w:pPr>
            <w:r w:rsidRPr="006E3257">
              <w:rPr>
                <w:rFonts w:ascii="Arial" w:hAnsi="Arial" w:cs="Arial"/>
              </w:rPr>
              <w:t>Attendance of said clarification meeting is</w:t>
            </w:r>
            <w:r w:rsidRPr="00C1139A">
              <w:rPr>
                <w:rFonts w:ascii="Arial" w:hAnsi="Arial" w:cs="Arial"/>
              </w:rPr>
              <w:t xml:space="preserve"> </w:t>
            </w:r>
            <w:r w:rsidR="0004691D" w:rsidRPr="00454C22">
              <w:rPr>
                <w:rFonts w:ascii="Arial" w:hAnsi="Arial" w:cs="Arial"/>
                <w:b/>
              </w:rPr>
              <w:fldChar w:fldCharType="begin">
                <w:ffData>
                  <w:name w:val=""/>
                  <w:enabled/>
                  <w:calcOnExit w:val="0"/>
                  <w:textInput>
                    <w:default w:val="not compulsory"/>
                  </w:textInput>
                </w:ffData>
              </w:fldChar>
            </w:r>
            <w:r w:rsidR="0004691D" w:rsidRPr="00454C22">
              <w:rPr>
                <w:rFonts w:ascii="Arial" w:hAnsi="Arial" w:cs="Arial"/>
                <w:b/>
              </w:rPr>
              <w:instrText xml:space="preserve"> FORMTEXT </w:instrText>
            </w:r>
            <w:r w:rsidR="0004691D" w:rsidRPr="00454C22">
              <w:rPr>
                <w:rFonts w:ascii="Arial" w:hAnsi="Arial" w:cs="Arial"/>
                <w:b/>
              </w:rPr>
            </w:r>
            <w:r w:rsidR="0004691D" w:rsidRPr="00454C22">
              <w:rPr>
                <w:rFonts w:ascii="Arial" w:hAnsi="Arial" w:cs="Arial"/>
                <w:b/>
              </w:rPr>
              <w:fldChar w:fldCharType="separate"/>
            </w:r>
            <w:r w:rsidR="0004691D" w:rsidRPr="00454C22">
              <w:rPr>
                <w:rFonts w:ascii="Arial" w:hAnsi="Arial" w:cs="Arial"/>
                <w:b/>
                <w:noProof/>
              </w:rPr>
              <w:t>not compulsory</w:t>
            </w:r>
            <w:r w:rsidR="0004691D" w:rsidRPr="00454C22">
              <w:rPr>
                <w:rFonts w:ascii="Arial" w:hAnsi="Arial" w:cs="Arial"/>
                <w:b/>
              </w:rPr>
              <w:fldChar w:fldCharType="end"/>
            </w:r>
            <w:r w:rsidRPr="00C1139A">
              <w:rPr>
                <w:rFonts w:ascii="Arial" w:hAnsi="Arial" w:cs="Arial"/>
              </w:rPr>
              <w:t>.</w:t>
            </w:r>
          </w:p>
          <w:p w:rsidR="00D76D5E" w:rsidRPr="00C1139A" w:rsidRDefault="00D76D5E" w:rsidP="00D76D5E">
            <w:pPr>
              <w:widowControl w:val="0"/>
              <w:tabs>
                <w:tab w:val="left" w:pos="0"/>
                <w:tab w:val="left" w:pos="816"/>
              </w:tabs>
              <w:autoSpaceDE w:val="0"/>
              <w:autoSpaceDN w:val="0"/>
              <w:adjustRightInd w:val="0"/>
              <w:ind w:left="816" w:hanging="816"/>
              <w:jc w:val="both"/>
              <w:rPr>
                <w:rFonts w:ascii="Arial" w:hAnsi="Arial" w:cs="Arial"/>
              </w:rPr>
            </w:pPr>
          </w:p>
          <w:p w:rsidR="00D76D5E" w:rsidRDefault="00D76D5E" w:rsidP="00D76D5E">
            <w:pPr>
              <w:tabs>
                <w:tab w:val="left" w:pos="426"/>
                <w:tab w:val="left" w:pos="1418"/>
              </w:tabs>
              <w:rPr>
                <w:rFonts w:ascii="Arial" w:hAnsi="Arial" w:cs="Arial"/>
              </w:rPr>
            </w:pPr>
            <w:r w:rsidRPr="00D76D5E">
              <w:rPr>
                <w:rFonts w:ascii="Arial" w:hAnsi="Arial" w:cs="Arial"/>
              </w:rPr>
              <w:t>The particulars for said bid clarification site inspection meeting or virtual bid clarification / site inspection meeting are:</w:t>
            </w:r>
          </w:p>
          <w:p w:rsidR="00D76D5E" w:rsidRPr="00C1139A" w:rsidRDefault="00D76D5E" w:rsidP="00D76D5E">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04691D">
              <w:rPr>
                <w:rFonts w:ascii="Arial" w:hAnsi="Arial" w:cs="Arial"/>
              </w:rPr>
              <w:t>n/a</w:t>
            </w:r>
          </w:p>
          <w:p w:rsidR="00D76D5E" w:rsidRDefault="00D76D5E" w:rsidP="00D76D5E">
            <w:pPr>
              <w:widowControl w:val="0"/>
              <w:tabs>
                <w:tab w:val="left" w:pos="142"/>
                <w:tab w:val="left" w:pos="1418"/>
              </w:tabs>
              <w:autoSpaceDE w:val="0"/>
              <w:autoSpaceDN w:val="0"/>
              <w:adjustRightInd w:val="0"/>
              <w:jc w:val="both"/>
              <w:rPr>
                <w:rFonts w:ascii="Arial" w:hAnsi="Arial" w:cs="Arial"/>
              </w:rPr>
            </w:pPr>
            <w:r w:rsidRPr="00D76D5E">
              <w:rPr>
                <w:rFonts w:ascii="Arial" w:hAnsi="Arial" w:cs="Arial"/>
              </w:rPr>
              <w:t>Virtual Meeting</w:t>
            </w:r>
            <w:r>
              <w:rPr>
                <w:rFonts w:ascii="Arial" w:hAnsi="Arial" w:cs="Arial"/>
              </w:rPr>
              <w:t>:</w:t>
            </w:r>
            <w:r w:rsidRPr="00AC396B">
              <w:rPr>
                <w:rFonts w:ascii="Arial" w:hAnsi="Arial" w:cs="Arial"/>
              </w:rPr>
              <w:tab/>
            </w:r>
            <w:r w:rsidR="0004691D">
              <w:rPr>
                <w:rFonts w:ascii="Arial" w:hAnsi="Arial" w:cs="Arial"/>
              </w:rPr>
              <w:t>n/a</w:t>
            </w:r>
          </w:p>
          <w:p w:rsidR="00D76D5E" w:rsidRPr="00C1139A" w:rsidRDefault="00D76D5E" w:rsidP="00D76D5E">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04691D">
              <w:rPr>
                <w:rFonts w:ascii="Arial" w:hAnsi="Arial" w:cs="Arial"/>
              </w:rPr>
              <w:t>n/a</w:t>
            </w:r>
          </w:p>
          <w:p w:rsidR="00ED1549" w:rsidRPr="00B73E10" w:rsidRDefault="00D76D5E" w:rsidP="0004691D">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04691D">
              <w:rPr>
                <w:rFonts w:ascii="Arial" w:hAnsi="Arial" w:cs="Arial"/>
              </w:rPr>
              <w:t>n/a</w:t>
            </w:r>
          </w:p>
        </w:tc>
      </w:tr>
      <w:tr w:rsidR="00ED1549" w:rsidRPr="00B73E10" w:rsidTr="00974722">
        <w:tc>
          <w:tcPr>
            <w:tcW w:w="1062" w:type="dxa"/>
          </w:tcPr>
          <w:p w:rsidR="00ED1549" w:rsidRPr="00A14924" w:rsidRDefault="00D76D5E">
            <w:r>
              <w:rPr>
                <w:rFonts w:ascii="Arial" w:hAnsi="Arial" w:cs="Arial"/>
              </w:rPr>
              <w:t>C</w:t>
            </w:r>
            <w:r w:rsidR="00ED1549" w:rsidRPr="00B73E10">
              <w:rPr>
                <w:rFonts w:ascii="Arial" w:hAnsi="Arial" w:cs="Arial"/>
              </w:rPr>
              <w:t>.2.13.3</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Each tender offer communicated on paper shall be submitted as an original.</w:t>
            </w:r>
            <w:r w:rsidR="00D76D5E">
              <w:t xml:space="preserve"> </w:t>
            </w:r>
            <w:r w:rsidR="00D76D5E" w:rsidRPr="00D76D5E">
              <w:rPr>
                <w:rFonts w:ascii="Arial" w:hAnsi="Arial" w:cs="Arial"/>
                <w:b/>
              </w:rPr>
              <w:t>Each page of the tender document shall be initialled by the Authorised Signatory as per the Resolution of the Board of Directors, Consortia or Joint Venture in terms of PA15.1, PA15.2 or PA15.3.</w:t>
            </w:r>
          </w:p>
        </w:tc>
      </w:tr>
      <w:tr w:rsidR="00ED1549" w:rsidRPr="00B73E10" w:rsidTr="00974722">
        <w:tc>
          <w:tcPr>
            <w:tcW w:w="1062" w:type="dxa"/>
          </w:tcPr>
          <w:p w:rsidR="00ED1549" w:rsidRPr="00B73E10" w:rsidRDefault="00D76D5E">
            <w:pPr>
              <w:rPr>
                <w:rFonts w:ascii="Arial" w:hAnsi="Arial" w:cs="Arial"/>
              </w:rPr>
            </w:pPr>
            <w:r>
              <w:rPr>
                <w:rFonts w:ascii="Arial" w:hAnsi="Arial" w:cs="Arial"/>
              </w:rPr>
              <w:t>C</w:t>
            </w:r>
            <w:r w:rsidR="00ED1549" w:rsidRPr="00B73E10">
              <w:rPr>
                <w:rFonts w:ascii="Arial" w:hAnsi="Arial" w:cs="Arial"/>
              </w:rPr>
              <w:t>.2.13.4</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Delete the last sentence of the paragraph: “Signatories for … of the tender offer.”</w:t>
            </w:r>
          </w:p>
        </w:tc>
      </w:tr>
      <w:tr w:rsidR="00ED1549" w:rsidRPr="00B73E10" w:rsidTr="00974722">
        <w:tc>
          <w:tcPr>
            <w:tcW w:w="1062" w:type="dxa"/>
          </w:tcPr>
          <w:p w:rsidR="00ED1549" w:rsidRPr="00A14924" w:rsidRDefault="00D76D5E">
            <w:r>
              <w:rPr>
                <w:rFonts w:ascii="Arial" w:hAnsi="Arial" w:cs="Arial"/>
              </w:rPr>
              <w:t>C</w:t>
            </w:r>
            <w:r w:rsidR="00ED1549" w:rsidRPr="00B73E10">
              <w:rPr>
                <w:rFonts w:ascii="Arial" w:hAnsi="Arial" w:cs="Arial"/>
              </w:rPr>
              <w:t>.2.13.5</w:t>
            </w:r>
          </w:p>
        </w:tc>
        <w:tc>
          <w:tcPr>
            <w:tcW w:w="8827" w:type="dxa"/>
          </w:tcPr>
          <w:p w:rsidR="00ED1549" w:rsidRPr="00B73E10" w:rsidRDefault="00ED1549" w:rsidP="00B73E10">
            <w:pPr>
              <w:pStyle w:val="NormalArial"/>
              <w:tabs>
                <w:tab w:val="clear" w:pos="567"/>
              </w:tabs>
              <w:ind w:left="0" w:firstLine="0"/>
              <w:rPr>
                <w:b w:val="0"/>
              </w:rPr>
            </w:pPr>
            <w:r w:rsidRPr="00B73E10">
              <w:rPr>
                <w:b w:val="0"/>
              </w:rPr>
              <w:t>The Employer’s addresses for delivery of tender offers are as advertised in the Tender Bulletin.</w:t>
            </w:r>
          </w:p>
          <w:p w:rsidR="00ED1549" w:rsidRPr="00B73E10" w:rsidRDefault="00ED1549" w:rsidP="00B73E10">
            <w:pPr>
              <w:pStyle w:val="NormalArial"/>
              <w:tabs>
                <w:tab w:val="clear" w:pos="567"/>
                <w:tab w:val="clear" w:pos="5954"/>
                <w:tab w:val="left" w:pos="2268"/>
              </w:tabs>
              <w:ind w:left="0" w:firstLine="0"/>
              <w:rPr>
                <w:b w:val="0"/>
              </w:rPr>
            </w:pPr>
          </w:p>
          <w:p w:rsidR="00ED1549" w:rsidRPr="00B73E10" w:rsidRDefault="00ED1549" w:rsidP="00B73E10">
            <w:pPr>
              <w:pStyle w:val="NormalArial"/>
              <w:tabs>
                <w:tab w:val="clear" w:pos="567"/>
                <w:tab w:val="clear" w:pos="5954"/>
                <w:tab w:val="left" w:pos="2268"/>
              </w:tabs>
              <w:ind w:left="0" w:firstLine="0"/>
              <w:rPr>
                <w:b w:val="0"/>
              </w:rPr>
            </w:pPr>
            <w:r w:rsidRPr="00B73E10">
              <w:rPr>
                <w:b w:val="0"/>
              </w:rPr>
              <w:t xml:space="preserve">In addition, the following identification details must be provided on the </w:t>
            </w:r>
            <w:r w:rsidRPr="00B73E10">
              <w:rPr>
                <w:b w:val="0"/>
                <w:u w:val="single"/>
              </w:rPr>
              <w:t>back</w:t>
            </w:r>
            <w:r w:rsidRPr="00B73E10">
              <w:rPr>
                <w:b w:val="0"/>
              </w:rPr>
              <w:t xml:space="preserve"> of the envelope:</w:t>
            </w:r>
          </w:p>
          <w:p w:rsidR="00ED1549" w:rsidRPr="00F572F6" w:rsidRDefault="00ED1549" w:rsidP="00B73E10">
            <w:pPr>
              <w:pStyle w:val="NormalArial"/>
              <w:tabs>
                <w:tab w:val="clear" w:pos="567"/>
                <w:tab w:val="clear" w:pos="5954"/>
                <w:tab w:val="left" w:pos="426"/>
                <w:tab w:val="left" w:pos="2268"/>
              </w:tabs>
              <w:ind w:left="0" w:firstLine="0"/>
            </w:pPr>
            <w:r w:rsidRPr="00B73E10">
              <w:rPr>
                <w:b w:val="0"/>
              </w:rPr>
              <w:tab/>
            </w:r>
            <w:r w:rsidRPr="00F572F6">
              <w:t>Tenderer’s name, contact address and telephone number</w:t>
            </w:r>
          </w:p>
          <w:p w:rsidR="00ED1549" w:rsidRPr="00B73E10" w:rsidRDefault="00ED1549" w:rsidP="00B73E10">
            <w:pPr>
              <w:pStyle w:val="NormalArial"/>
              <w:tabs>
                <w:tab w:val="clear" w:pos="567"/>
                <w:tab w:val="clear" w:pos="5954"/>
                <w:tab w:val="left" w:pos="426"/>
                <w:tab w:val="left" w:pos="2268"/>
              </w:tabs>
              <w:ind w:left="0" w:firstLine="0"/>
              <w:rPr>
                <w:b w:val="0"/>
              </w:rPr>
            </w:pPr>
            <w:r w:rsidRPr="00B73E10">
              <w:rPr>
                <w:b w:val="0"/>
              </w:rPr>
              <w:t>and in the top left corner on the back of the envelope:</w:t>
            </w:r>
          </w:p>
          <w:p w:rsidR="00ED1549" w:rsidRPr="00B73E10" w:rsidRDefault="00ED1549" w:rsidP="00B73E10">
            <w:pPr>
              <w:pStyle w:val="NormalArial"/>
              <w:tabs>
                <w:tab w:val="clear" w:pos="567"/>
                <w:tab w:val="clear" w:pos="5954"/>
                <w:tab w:val="left" w:pos="426"/>
              </w:tabs>
              <w:ind w:left="0" w:firstLine="0"/>
              <w:rPr>
                <w:b w:val="0"/>
              </w:rPr>
            </w:pPr>
            <w:r w:rsidRPr="00B73E10">
              <w:rPr>
                <w:b w:val="0"/>
              </w:rPr>
              <w:tab/>
            </w:r>
            <w:r>
              <w:t>"</w:t>
            </w:r>
            <w:r w:rsidRPr="00F572F6">
              <w:t xml:space="preserve">Tender no.        </w:t>
            </w:r>
            <w:r>
              <w:t>"</w:t>
            </w:r>
            <w:r w:rsidRPr="00B73E10">
              <w:rPr>
                <w:b w:val="0"/>
              </w:rPr>
              <w:t xml:space="preserve"> (and fill in the tender number as on the front page hereof)</w:t>
            </w:r>
          </w:p>
          <w:p w:rsidR="00ED1549" w:rsidRPr="00B73E10" w:rsidRDefault="00ED1549" w:rsidP="00B73E10">
            <w:pPr>
              <w:pStyle w:val="NormalArial"/>
              <w:tabs>
                <w:tab w:val="clear" w:pos="567"/>
                <w:tab w:val="clear" w:pos="5954"/>
                <w:tab w:val="left" w:pos="426"/>
              </w:tabs>
              <w:ind w:left="0" w:firstLine="0"/>
              <w:rPr>
                <w:b w:val="0"/>
              </w:rPr>
            </w:pPr>
            <w:r w:rsidRPr="00B73E10">
              <w:rPr>
                <w:b w:val="0"/>
              </w:rPr>
              <w:tab/>
            </w:r>
            <w:r>
              <w:t>"WCS no.           "</w:t>
            </w:r>
            <w:r w:rsidRPr="00B73E10">
              <w:rPr>
                <w:b w:val="0"/>
              </w:rPr>
              <w:t xml:space="preserve"> (and fill in the WCS number as on the front page hereof)</w:t>
            </w:r>
          </w:p>
          <w:p w:rsidR="00ED1549" w:rsidRPr="00B73E10" w:rsidRDefault="00ED1549" w:rsidP="00B73E10">
            <w:pPr>
              <w:widowControl w:val="0"/>
              <w:tabs>
                <w:tab w:val="left" w:pos="427"/>
              </w:tabs>
              <w:autoSpaceDE w:val="0"/>
              <w:autoSpaceDN w:val="0"/>
              <w:adjustRightInd w:val="0"/>
              <w:jc w:val="both"/>
              <w:rPr>
                <w:rFonts w:ascii="Arial" w:hAnsi="Arial" w:cs="Arial"/>
                <w:b/>
              </w:rPr>
            </w:pPr>
            <w:r w:rsidRPr="00B73E10">
              <w:rPr>
                <w:rFonts w:ascii="Arial" w:hAnsi="Arial" w:cs="Arial"/>
              </w:rPr>
              <w:tab/>
            </w:r>
            <w:r w:rsidRPr="00B73E10">
              <w:rPr>
                <w:rFonts w:ascii="Arial" w:hAnsi="Arial" w:cs="Arial"/>
                <w:b/>
              </w:rPr>
              <w:t>Tender for Mechanical Engineering Services".</w:t>
            </w:r>
          </w:p>
        </w:tc>
      </w:tr>
      <w:tr w:rsidR="00ED1549" w:rsidRPr="00B73E10" w:rsidTr="00974722">
        <w:tc>
          <w:tcPr>
            <w:tcW w:w="1062" w:type="dxa"/>
          </w:tcPr>
          <w:p w:rsidR="00ED1549" w:rsidRPr="00A14924" w:rsidRDefault="00D76D5E">
            <w:r>
              <w:rPr>
                <w:rFonts w:ascii="Arial" w:hAnsi="Arial" w:cs="Arial"/>
              </w:rPr>
              <w:t>C</w:t>
            </w:r>
            <w:r w:rsidR="00ED1549" w:rsidRPr="00B73E10">
              <w:rPr>
                <w:rFonts w:ascii="Arial" w:hAnsi="Arial" w:cs="Arial"/>
              </w:rPr>
              <w:t>.2.13.6</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A two-envelope procedure will not be followed.</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.2.15</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The closing time for submission of tenders is as advertised in the Tender Bulletin.</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.2.16</w:t>
            </w:r>
          </w:p>
        </w:tc>
        <w:tc>
          <w:tcPr>
            <w:tcW w:w="8827" w:type="dxa"/>
          </w:tcPr>
          <w:p w:rsidR="00ED1549" w:rsidRPr="00B73E10" w:rsidRDefault="00C67837" w:rsidP="003D7489">
            <w:pPr>
              <w:widowControl w:val="0"/>
              <w:autoSpaceDE w:val="0"/>
              <w:autoSpaceDN w:val="0"/>
              <w:adjustRightInd w:val="0"/>
              <w:jc w:val="both"/>
              <w:rPr>
                <w:rFonts w:ascii="Arial" w:hAnsi="Arial" w:cs="Arial"/>
              </w:rPr>
            </w:pPr>
            <w:r w:rsidRPr="00534FE4">
              <w:rPr>
                <w:rFonts w:ascii="Arial" w:hAnsi="Arial" w:cs="Arial"/>
              </w:rPr>
              <w:t xml:space="preserve">The tender validity period is </w:t>
            </w:r>
            <w:r w:rsidR="003D7489" w:rsidRPr="00454C22">
              <w:rPr>
                <w:rFonts w:ascii="Arial" w:hAnsi="Arial" w:cs="Arial"/>
                <w:b/>
              </w:rPr>
              <w:fldChar w:fldCharType="begin">
                <w:ffData>
                  <w:name w:val=""/>
                  <w:enabled/>
                  <w:calcOnExit w:val="0"/>
                  <w:textInput>
                    <w:default w:val="84 calender "/>
                  </w:textInput>
                </w:ffData>
              </w:fldChar>
            </w:r>
            <w:r w:rsidR="003D7489" w:rsidRPr="00454C22">
              <w:rPr>
                <w:rFonts w:ascii="Arial" w:hAnsi="Arial" w:cs="Arial"/>
                <w:b/>
              </w:rPr>
              <w:instrText xml:space="preserve"> FORMTEXT </w:instrText>
            </w:r>
            <w:r w:rsidR="003D7489" w:rsidRPr="00454C22">
              <w:rPr>
                <w:rFonts w:ascii="Arial" w:hAnsi="Arial" w:cs="Arial"/>
                <w:b/>
              </w:rPr>
            </w:r>
            <w:r w:rsidR="003D7489" w:rsidRPr="00454C22">
              <w:rPr>
                <w:rFonts w:ascii="Arial" w:hAnsi="Arial" w:cs="Arial"/>
                <w:b/>
              </w:rPr>
              <w:fldChar w:fldCharType="separate"/>
            </w:r>
            <w:r w:rsidR="003D7489" w:rsidRPr="00454C22">
              <w:rPr>
                <w:rFonts w:ascii="Arial" w:hAnsi="Arial" w:cs="Arial"/>
                <w:b/>
                <w:noProof/>
              </w:rPr>
              <w:t xml:space="preserve">84 calender </w:t>
            </w:r>
            <w:r w:rsidR="003D7489" w:rsidRPr="00454C22">
              <w:rPr>
                <w:rFonts w:ascii="Arial" w:hAnsi="Arial" w:cs="Arial"/>
                <w:b/>
              </w:rPr>
              <w:fldChar w:fldCharType="end"/>
            </w:r>
            <w:r>
              <w:rPr>
                <w:rFonts w:ascii="Arial" w:hAnsi="Arial" w:cs="Arial"/>
              </w:rPr>
              <w:t xml:space="preserve"> d</w:t>
            </w:r>
            <w:r w:rsidRPr="00534FE4">
              <w:rPr>
                <w:rFonts w:ascii="Arial" w:hAnsi="Arial" w:cs="Arial"/>
              </w:rPr>
              <w:t>ays</w:t>
            </w:r>
            <w:r>
              <w:rPr>
                <w:rFonts w:ascii="Arial" w:hAnsi="Arial" w:cs="Arial"/>
              </w:rPr>
              <w:t xml:space="preserve"> from date of tender closure.</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.2.19</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The tenderer shall provide access for inspections to his offices as may be required by the Employer.</w:t>
            </w:r>
          </w:p>
        </w:tc>
      </w:tr>
      <w:tr w:rsidR="00ED1549" w:rsidRPr="00B73E10" w:rsidTr="00974722">
        <w:tc>
          <w:tcPr>
            <w:tcW w:w="1062" w:type="dxa"/>
          </w:tcPr>
          <w:p w:rsidR="00ED1549" w:rsidRPr="00B73E10" w:rsidRDefault="00D76D5E">
            <w:pPr>
              <w:rPr>
                <w:rFonts w:ascii="Arial" w:hAnsi="Arial" w:cs="Arial"/>
              </w:rPr>
            </w:pPr>
            <w:r>
              <w:rPr>
                <w:rFonts w:ascii="Arial" w:hAnsi="Arial" w:cs="Arial"/>
              </w:rPr>
              <w:t>C</w:t>
            </w:r>
            <w:r w:rsidR="00ED1549" w:rsidRPr="00B73E10">
              <w:rPr>
                <w:rFonts w:ascii="Arial" w:hAnsi="Arial" w:cs="Arial"/>
              </w:rPr>
              <w:t>.2.22</w:t>
            </w:r>
          </w:p>
        </w:tc>
        <w:tc>
          <w:tcPr>
            <w:tcW w:w="8827" w:type="dxa"/>
          </w:tcPr>
          <w:p w:rsidR="00ED1549" w:rsidRPr="00B73E10" w:rsidRDefault="00ED1549" w:rsidP="00B73E10">
            <w:pPr>
              <w:jc w:val="both"/>
              <w:rPr>
                <w:rFonts w:ascii="Arial" w:hAnsi="Arial" w:cs="Arial"/>
                <w:bCs/>
              </w:rPr>
            </w:pPr>
            <w:r w:rsidRPr="00B73E10">
              <w:rPr>
                <w:rFonts w:ascii="Arial" w:hAnsi="Arial" w:cs="Arial"/>
                <w:bCs/>
              </w:rPr>
              <w:t>Not a requirement.</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.2.23</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The tenderer is required to submit with his tender all documents listed in T2 Returnable Documents, T2.1 and T2.2.</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.3.4</w:t>
            </w:r>
          </w:p>
        </w:tc>
        <w:tc>
          <w:tcPr>
            <w:tcW w:w="8827" w:type="dxa"/>
          </w:tcPr>
          <w:p w:rsidR="00ED1549" w:rsidRPr="00B73E10" w:rsidRDefault="00ED1549" w:rsidP="00B73E10">
            <w:pPr>
              <w:jc w:val="both"/>
              <w:rPr>
                <w:rFonts w:ascii="Arial" w:hAnsi="Arial" w:cs="Arial"/>
              </w:rPr>
            </w:pPr>
            <w:r w:rsidRPr="00B73E10">
              <w:rPr>
                <w:rFonts w:ascii="Arial" w:hAnsi="Arial" w:cs="Arial"/>
              </w:rPr>
              <w:t>The time and location for opening tender offers are:</w:t>
            </w:r>
          </w:p>
          <w:p w:rsidR="00ED1549" w:rsidRPr="00B73E10" w:rsidRDefault="00ED1549" w:rsidP="00B73E10">
            <w:pPr>
              <w:jc w:val="both"/>
              <w:rPr>
                <w:rFonts w:ascii="Arial" w:hAnsi="Arial" w:cs="Arial"/>
              </w:rPr>
            </w:pPr>
            <w:r w:rsidRPr="00B73E10">
              <w:rPr>
                <w:rFonts w:ascii="Arial" w:hAnsi="Arial" w:cs="Arial"/>
              </w:rPr>
              <w:t>Time: tenders will be opened immediately or as soon as possible after the closing time as advertised in the Tender Bulletin;</w:t>
            </w:r>
          </w:p>
          <w:p w:rsidR="00ED1549" w:rsidRPr="00B73E10" w:rsidRDefault="00ED1549" w:rsidP="003D7489">
            <w:pPr>
              <w:widowControl w:val="0"/>
              <w:autoSpaceDE w:val="0"/>
              <w:autoSpaceDN w:val="0"/>
              <w:adjustRightInd w:val="0"/>
              <w:jc w:val="both"/>
              <w:rPr>
                <w:rFonts w:ascii="Arial" w:hAnsi="Arial" w:cs="Arial"/>
              </w:rPr>
            </w:pPr>
            <w:r w:rsidRPr="00B73E10">
              <w:rPr>
                <w:rFonts w:ascii="Arial" w:hAnsi="Arial" w:cs="Arial"/>
              </w:rPr>
              <w:t xml:space="preserve">Location: room </w:t>
            </w:r>
            <w:r w:rsidR="003D7489">
              <w:rPr>
                <w:rFonts w:ascii="Arial" w:hAnsi="Arial" w:cs="Arial"/>
              </w:rPr>
              <w:t>9</w:t>
            </w:r>
            <w:r w:rsidR="003D7489" w:rsidRPr="003D7489">
              <w:rPr>
                <w:rFonts w:ascii="Arial" w:hAnsi="Arial" w:cs="Arial"/>
                <w:vertAlign w:val="superscript"/>
              </w:rPr>
              <w:t>th</w:t>
            </w:r>
            <w:r w:rsidR="003D7489">
              <w:rPr>
                <w:rFonts w:ascii="Arial" w:hAnsi="Arial" w:cs="Arial"/>
              </w:rPr>
              <w:t xml:space="preserve"> floor , Nedbank Building.</w:t>
            </w:r>
          </w:p>
        </w:tc>
      </w:tr>
      <w:tr w:rsidR="00ED1549" w:rsidRPr="00B73E10" w:rsidTr="00974722">
        <w:tc>
          <w:tcPr>
            <w:tcW w:w="1062" w:type="dxa"/>
          </w:tcPr>
          <w:p w:rsidR="00ED1549" w:rsidRPr="00F572F6" w:rsidRDefault="00D76D5E">
            <w:r>
              <w:rPr>
                <w:rFonts w:ascii="Arial" w:hAnsi="Arial" w:cs="Arial"/>
              </w:rPr>
              <w:t>C</w:t>
            </w:r>
            <w:r w:rsidR="00ED1549" w:rsidRPr="00B73E10">
              <w:rPr>
                <w:rFonts w:ascii="Arial" w:hAnsi="Arial" w:cs="Arial"/>
              </w:rPr>
              <w:t>.3.5</w:t>
            </w:r>
          </w:p>
        </w:tc>
        <w:tc>
          <w:tcPr>
            <w:tcW w:w="8827" w:type="dxa"/>
          </w:tcPr>
          <w:p w:rsidR="00ED1549" w:rsidRPr="00B73E10" w:rsidRDefault="00ED1549" w:rsidP="00B73E10">
            <w:pPr>
              <w:widowControl w:val="0"/>
              <w:autoSpaceDE w:val="0"/>
              <w:autoSpaceDN w:val="0"/>
              <w:adjustRightInd w:val="0"/>
              <w:jc w:val="both"/>
              <w:rPr>
                <w:rFonts w:ascii="Arial" w:hAnsi="Arial" w:cs="Arial"/>
              </w:rPr>
            </w:pPr>
            <w:r w:rsidRPr="00B73E10">
              <w:rPr>
                <w:rFonts w:ascii="Arial" w:hAnsi="Arial" w:cs="Arial"/>
              </w:rPr>
              <w:t>A two-envelope procedure will not be followed.</w:t>
            </w:r>
          </w:p>
        </w:tc>
      </w:tr>
      <w:tr w:rsidR="00ED1549" w:rsidRPr="00B73E10" w:rsidTr="00974722">
        <w:tc>
          <w:tcPr>
            <w:tcW w:w="1062" w:type="dxa"/>
          </w:tcPr>
          <w:p w:rsidR="00ED1549" w:rsidRPr="00B73E10" w:rsidRDefault="00D76D5E">
            <w:pPr>
              <w:rPr>
                <w:rFonts w:ascii="Arial" w:hAnsi="Arial" w:cs="Arial"/>
              </w:rPr>
            </w:pPr>
            <w:r>
              <w:rPr>
                <w:rFonts w:ascii="Arial" w:hAnsi="Arial" w:cs="Arial"/>
              </w:rPr>
              <w:t>C</w:t>
            </w:r>
            <w:r w:rsidR="00ED1549">
              <w:rPr>
                <w:rFonts w:ascii="Arial" w:hAnsi="Arial" w:cs="Arial"/>
              </w:rPr>
              <w:t>.3.9.3</w:t>
            </w:r>
          </w:p>
        </w:tc>
        <w:tc>
          <w:tcPr>
            <w:tcW w:w="8827" w:type="dxa"/>
          </w:tcPr>
          <w:p w:rsidR="00ED1549" w:rsidRDefault="00ED1549" w:rsidP="006D3C27">
            <w:pPr>
              <w:jc w:val="both"/>
              <w:rPr>
                <w:rFonts w:ascii="Arial" w:hAnsi="Arial" w:cs="Arial"/>
              </w:rPr>
            </w:pPr>
            <w:r>
              <w:rPr>
                <w:rFonts w:ascii="Arial" w:hAnsi="Arial" w:cs="Arial"/>
              </w:rPr>
              <w:t>Omit the wording and replace with the following:</w:t>
            </w:r>
          </w:p>
          <w:p w:rsidR="00ED1549" w:rsidRPr="00B73E10" w:rsidRDefault="00ED1549" w:rsidP="00D76D5E">
            <w:pPr>
              <w:widowControl w:val="0"/>
              <w:autoSpaceDE w:val="0"/>
              <w:autoSpaceDN w:val="0"/>
              <w:adjustRightInd w:val="0"/>
              <w:jc w:val="both"/>
              <w:rPr>
                <w:rFonts w:ascii="Arial" w:hAnsi="Arial" w:cs="Arial"/>
              </w:rPr>
            </w:pPr>
            <w:r>
              <w:rPr>
                <w:rFonts w:ascii="Arial" w:hAnsi="Arial" w:cs="Arial"/>
              </w:rPr>
              <w:t xml:space="preserve">“Notify the tenderer of all errors, omissions and/or rate imbalances that are identified in the tender </w:t>
            </w:r>
            <w:r>
              <w:rPr>
                <w:rFonts w:ascii="Arial" w:hAnsi="Arial" w:cs="Arial"/>
              </w:rPr>
              <w:lastRenderedPageBreak/>
              <w:t xml:space="preserve">offer and request the tenderer to, within a stipulated time, accept the total of prices as corrected in accordance with </w:t>
            </w:r>
            <w:r w:rsidR="00D76D5E">
              <w:rPr>
                <w:rFonts w:ascii="Arial" w:hAnsi="Arial" w:cs="Arial"/>
              </w:rPr>
              <w:t>C</w:t>
            </w:r>
            <w:r>
              <w:rPr>
                <w:rFonts w:ascii="Arial" w:hAnsi="Arial" w:cs="Arial"/>
              </w:rPr>
              <w:t>.3.9.4.”</w:t>
            </w:r>
          </w:p>
        </w:tc>
      </w:tr>
      <w:tr w:rsidR="00ED1549" w:rsidRPr="00B73E10" w:rsidTr="00974722">
        <w:tc>
          <w:tcPr>
            <w:tcW w:w="1062" w:type="dxa"/>
          </w:tcPr>
          <w:p w:rsidR="00ED1549" w:rsidRPr="00B73E10" w:rsidRDefault="00D76D5E">
            <w:pPr>
              <w:rPr>
                <w:rFonts w:ascii="Arial" w:hAnsi="Arial" w:cs="Arial"/>
              </w:rPr>
            </w:pPr>
            <w:r>
              <w:rPr>
                <w:rFonts w:ascii="Arial" w:hAnsi="Arial" w:cs="Arial"/>
              </w:rPr>
              <w:lastRenderedPageBreak/>
              <w:t>C</w:t>
            </w:r>
            <w:r w:rsidR="00ED1549">
              <w:rPr>
                <w:rFonts w:ascii="Arial" w:hAnsi="Arial" w:cs="Arial"/>
              </w:rPr>
              <w:t>.3.9.4</w:t>
            </w:r>
          </w:p>
        </w:tc>
        <w:tc>
          <w:tcPr>
            <w:tcW w:w="8827" w:type="dxa"/>
          </w:tcPr>
          <w:p w:rsidR="00ED1549" w:rsidRDefault="00ED1549" w:rsidP="006D3C27">
            <w:pPr>
              <w:jc w:val="both"/>
              <w:rPr>
                <w:rFonts w:ascii="Arial" w:hAnsi="Arial" w:cs="Arial"/>
              </w:rPr>
            </w:pPr>
            <w:r>
              <w:rPr>
                <w:rFonts w:ascii="Arial" w:hAnsi="Arial" w:cs="Arial"/>
              </w:rPr>
              <w:t>Omit the wording of the first sentence and replace with:</w:t>
            </w:r>
          </w:p>
          <w:p w:rsidR="00ED1549" w:rsidRPr="00B73E10" w:rsidRDefault="00ED1549" w:rsidP="00B73E10">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tc>
      </w:tr>
      <w:tr w:rsidR="00ED1549" w:rsidRPr="00B73E10" w:rsidTr="00974722">
        <w:tc>
          <w:tcPr>
            <w:tcW w:w="1062" w:type="dxa"/>
          </w:tcPr>
          <w:p w:rsidR="00ED1549" w:rsidRDefault="00D76D5E" w:rsidP="006D3C27">
            <w:pPr>
              <w:rPr>
                <w:rFonts w:ascii="Arial" w:hAnsi="Arial" w:cs="Arial"/>
              </w:rPr>
            </w:pPr>
            <w:r>
              <w:rPr>
                <w:rFonts w:ascii="Arial" w:hAnsi="Arial" w:cs="Arial"/>
              </w:rPr>
              <w:t>C</w:t>
            </w:r>
            <w:r w:rsidR="00ED1549" w:rsidRPr="00A9320E">
              <w:rPr>
                <w:rFonts w:ascii="Arial" w:hAnsi="Arial" w:cs="Arial"/>
              </w:rPr>
              <w:t>.3.9.4</w:t>
            </w:r>
          </w:p>
          <w:p w:rsidR="00ED1549" w:rsidRPr="00B73E10" w:rsidRDefault="00ED1549">
            <w:pPr>
              <w:rPr>
                <w:rFonts w:ascii="Arial" w:hAnsi="Arial" w:cs="Arial"/>
              </w:rPr>
            </w:pPr>
            <w:r w:rsidRPr="00115923">
              <w:rPr>
                <w:rFonts w:ascii="Arial" w:hAnsi="Arial" w:cs="Arial"/>
                <w:sz w:val="14"/>
                <w:szCs w:val="14"/>
              </w:rPr>
              <w:t>(continued)</w:t>
            </w:r>
          </w:p>
        </w:tc>
        <w:tc>
          <w:tcPr>
            <w:tcW w:w="8827" w:type="dxa"/>
          </w:tcPr>
          <w:p w:rsidR="00ED1549" w:rsidRDefault="00ED1549" w:rsidP="006D3C27">
            <w:pPr>
              <w:jc w:val="both"/>
              <w:rPr>
                <w:rFonts w:ascii="Arial" w:hAnsi="Arial" w:cs="Arial"/>
              </w:rPr>
            </w:pPr>
            <w:r>
              <w:rPr>
                <w:rFonts w:ascii="Arial" w:hAnsi="Arial" w:cs="Arial"/>
              </w:rPr>
              <w:t>Add sub-paragraph c) as follows:</w:t>
            </w:r>
          </w:p>
          <w:p w:rsidR="00ED1549" w:rsidRPr="00B73E10" w:rsidRDefault="00ED1549" w:rsidP="00B73E10">
            <w:pPr>
              <w:widowControl w:val="0"/>
              <w:autoSpaceDE w:val="0"/>
              <w:autoSpaceDN w:val="0"/>
              <w:adjustRightInd w:val="0"/>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ED1549" w:rsidRPr="00B73E10" w:rsidTr="00974722">
        <w:tc>
          <w:tcPr>
            <w:tcW w:w="1062" w:type="dxa"/>
          </w:tcPr>
          <w:p w:rsidR="00ED1549" w:rsidRPr="00A14924" w:rsidRDefault="00D76D5E">
            <w:r>
              <w:rPr>
                <w:rFonts w:ascii="Arial" w:hAnsi="Arial" w:cs="Arial"/>
              </w:rPr>
              <w:t>C</w:t>
            </w:r>
            <w:r w:rsidR="00ED1549" w:rsidRPr="00B73E10">
              <w:rPr>
                <w:rFonts w:ascii="Arial" w:hAnsi="Arial" w:cs="Arial"/>
              </w:rPr>
              <w:t>.3.11</w:t>
            </w:r>
          </w:p>
        </w:tc>
        <w:tc>
          <w:tcPr>
            <w:tcW w:w="8827" w:type="dxa"/>
          </w:tcPr>
          <w:p w:rsidR="00ED1549" w:rsidRPr="00B73E10" w:rsidRDefault="00ED1549" w:rsidP="004F0745">
            <w:pPr>
              <w:jc w:val="both"/>
              <w:rPr>
                <w:rFonts w:ascii="Arial" w:hAnsi="Arial" w:cs="Arial"/>
                <w:lang w:val="en-US"/>
              </w:rPr>
            </w:pPr>
            <w:r w:rsidRPr="00B73E10">
              <w:rPr>
                <w:rFonts w:ascii="Arial" w:hAnsi="Arial" w:cs="Arial"/>
              </w:rPr>
              <w:t xml:space="preserve">The procedure for the evaluation of responsive tenders is Method </w:t>
            </w:r>
            <w:r>
              <w:rPr>
                <w:rFonts w:ascii="Arial" w:hAnsi="Arial" w:cs="Arial"/>
              </w:rPr>
              <w:t>2</w:t>
            </w:r>
            <w:r w:rsidRPr="00B73E10">
              <w:rPr>
                <w:rFonts w:ascii="Arial" w:hAnsi="Arial" w:cs="Arial"/>
              </w:rPr>
              <w:t>.</w:t>
            </w:r>
          </w:p>
        </w:tc>
      </w:tr>
      <w:tr w:rsidR="00ED1549" w:rsidRPr="00B73E10" w:rsidTr="00974722">
        <w:tc>
          <w:tcPr>
            <w:tcW w:w="1062" w:type="dxa"/>
          </w:tcPr>
          <w:p w:rsidR="00ED1549" w:rsidRPr="00F572F6" w:rsidRDefault="00D76D5E">
            <w:r>
              <w:rPr>
                <w:rFonts w:ascii="Arial" w:hAnsi="Arial" w:cs="Arial"/>
              </w:rPr>
              <w:t>C</w:t>
            </w:r>
            <w:r w:rsidR="00ED1549">
              <w:rPr>
                <w:rFonts w:ascii="Arial" w:hAnsi="Arial" w:cs="Arial"/>
              </w:rPr>
              <w:t>.3.17</w:t>
            </w:r>
          </w:p>
        </w:tc>
        <w:tc>
          <w:tcPr>
            <w:tcW w:w="8827" w:type="dxa"/>
          </w:tcPr>
          <w:p w:rsidR="00ED1549" w:rsidRPr="00B73E10" w:rsidRDefault="00ED1549" w:rsidP="00B73E10">
            <w:pPr>
              <w:widowControl w:val="0"/>
              <w:tabs>
                <w:tab w:val="left" w:pos="147"/>
                <w:tab w:val="left" w:pos="1332"/>
                <w:tab w:val="left" w:pos="6814"/>
              </w:tabs>
              <w:autoSpaceDE w:val="0"/>
              <w:autoSpaceDN w:val="0"/>
              <w:adjustRightInd w:val="0"/>
              <w:jc w:val="both"/>
              <w:rPr>
                <w:rFonts w:ascii="Arial" w:hAnsi="Arial" w:cs="Arial"/>
              </w:rPr>
            </w:pPr>
            <w:r>
              <w:rPr>
                <w:rFonts w:ascii="Arial" w:hAnsi="Arial" w:cs="Arial"/>
                <w:iCs/>
              </w:rPr>
              <w:t xml:space="preserve">The </w:t>
            </w:r>
            <w:r w:rsidRPr="00115923">
              <w:rPr>
                <w:rFonts w:ascii="Arial" w:hAnsi="Arial" w:cs="Arial"/>
                <w:iCs/>
              </w:rPr>
              <w:t>number of paper copies of the signed contract to be provided by the employer</w:t>
            </w:r>
            <w:r>
              <w:rPr>
                <w:rFonts w:ascii="Arial" w:hAnsi="Arial" w:cs="Arial"/>
                <w:iCs/>
              </w:rPr>
              <w:t xml:space="preserve"> is </w:t>
            </w:r>
            <w:r w:rsidRPr="004813B2">
              <w:rPr>
                <w:rFonts w:ascii="Arial" w:hAnsi="Arial" w:cs="Arial"/>
                <w:iCs/>
                <w:u w:val="single"/>
              </w:rPr>
              <w:t>one</w:t>
            </w:r>
            <w:r>
              <w:rPr>
                <w:rFonts w:ascii="Arial" w:hAnsi="Arial" w:cs="Arial"/>
                <w:iCs/>
              </w:rPr>
              <w:t>.</w:t>
            </w:r>
          </w:p>
        </w:tc>
      </w:tr>
    </w:tbl>
    <w:p w:rsidR="00ED1549" w:rsidRPr="00F572F6" w:rsidRDefault="00ED1549" w:rsidP="00BD0377">
      <w:pPr>
        <w:tabs>
          <w:tab w:val="left" w:pos="567"/>
          <w:tab w:val="left" w:pos="5954"/>
        </w:tabs>
        <w:jc w:val="both"/>
        <w:rPr>
          <w:rFonts w:ascii="Arial" w:hAnsi="Arial" w:cs="Arial"/>
          <w:b/>
        </w:rPr>
        <w:sectPr w:rsidR="00ED1549" w:rsidRPr="00F572F6" w:rsidSect="001E1287">
          <w:headerReference w:type="even" r:id="rId9"/>
          <w:headerReference w:type="default" r:id="rId10"/>
          <w:footerReference w:type="even" r:id="rId11"/>
          <w:footerReference w:type="default" r:id="rId12"/>
          <w:headerReference w:type="first" r:id="rId13"/>
          <w:pgSz w:w="11907" w:h="16840" w:code="9"/>
          <w:pgMar w:top="1418" w:right="1507" w:bottom="1418" w:left="1418" w:header="680" w:footer="680" w:gutter="0"/>
          <w:cols w:space="720"/>
          <w:docGrid w:linePitch="272"/>
        </w:sectPr>
      </w:pPr>
    </w:p>
    <w:p w:rsidR="0072473D" w:rsidRPr="00F572F6" w:rsidRDefault="00ED1549" w:rsidP="0072473D">
      <w:pPr>
        <w:keepNext/>
        <w:ind w:left="1100" w:hanging="1100"/>
        <w:jc w:val="both"/>
        <w:rPr>
          <w:rFonts w:ascii="Arial" w:hAnsi="Arial" w:cs="Arial"/>
          <w:b/>
        </w:rPr>
      </w:pPr>
      <w:r w:rsidRPr="00F572F6">
        <w:rPr>
          <w:rFonts w:ascii="Arial" w:hAnsi="Arial" w:cs="Arial"/>
          <w:b/>
        </w:rPr>
        <w:br w:type="page"/>
      </w:r>
      <w:r w:rsidR="0072473D" w:rsidRPr="00F572F6">
        <w:rPr>
          <w:rFonts w:ascii="Arial" w:hAnsi="Arial" w:cs="Arial"/>
          <w:b/>
        </w:rPr>
        <w:lastRenderedPageBreak/>
        <w:t>T2:</w:t>
      </w:r>
      <w:r w:rsidR="0072473D">
        <w:rPr>
          <w:rFonts w:ascii="Arial" w:hAnsi="Arial" w:cs="Arial"/>
          <w:b/>
        </w:rPr>
        <w:tab/>
      </w:r>
      <w:r w:rsidR="0072473D" w:rsidRPr="00F572F6">
        <w:rPr>
          <w:rFonts w:ascii="Arial" w:hAnsi="Arial" w:cs="Arial"/>
          <w:b/>
        </w:rPr>
        <w:t>RETURNABLE DOCUMENTS</w:t>
      </w:r>
    </w:p>
    <w:p w:rsidR="0072473D" w:rsidRPr="00F572F6" w:rsidRDefault="0072473D" w:rsidP="0072473D">
      <w:pPr>
        <w:keepNext/>
        <w:ind w:left="1100" w:hanging="1100"/>
        <w:jc w:val="both"/>
        <w:rPr>
          <w:rFonts w:ascii="Arial" w:hAnsi="Arial" w:cs="Arial"/>
        </w:rPr>
      </w:pPr>
    </w:p>
    <w:p w:rsidR="0072473D" w:rsidRPr="00F572F6" w:rsidRDefault="0072473D" w:rsidP="0072473D">
      <w:pPr>
        <w:ind w:left="1100"/>
        <w:jc w:val="both"/>
        <w:rPr>
          <w:rFonts w:ascii="Arial" w:hAnsi="Arial" w:cs="Arial"/>
          <w:b/>
        </w:rPr>
      </w:pPr>
      <w:r w:rsidRPr="00F572F6">
        <w:rPr>
          <w:rFonts w:ascii="Arial" w:hAnsi="Arial" w:cs="Arial"/>
          <w:b/>
        </w:rPr>
        <w:t>This tender document in its entirety, all returnable documents which must be attached to this tender document, and all returnable schedules must be returned when the tender is submitted.</w:t>
      </w:r>
    </w:p>
    <w:p w:rsidR="0072473D" w:rsidRPr="00F572F6" w:rsidRDefault="0072473D" w:rsidP="0072473D">
      <w:pPr>
        <w:ind w:left="1100" w:hanging="1100"/>
        <w:jc w:val="both"/>
        <w:rPr>
          <w:rFonts w:ascii="Arial" w:hAnsi="Arial" w:cs="Arial"/>
        </w:rPr>
      </w:pPr>
    </w:p>
    <w:p w:rsidR="0072473D" w:rsidRPr="00F572F6" w:rsidRDefault="0072473D" w:rsidP="0072473D">
      <w:pPr>
        <w:keepNext/>
        <w:ind w:left="1100" w:hanging="1100"/>
        <w:jc w:val="both"/>
        <w:rPr>
          <w:rFonts w:ascii="Arial" w:hAnsi="Arial" w:cs="Arial"/>
        </w:rPr>
      </w:pPr>
      <w:r w:rsidRPr="00F572F6">
        <w:rPr>
          <w:rFonts w:ascii="Arial" w:hAnsi="Arial" w:cs="Arial"/>
          <w:b/>
        </w:rPr>
        <w:t>T2.1</w:t>
      </w:r>
      <w:r>
        <w:rPr>
          <w:rFonts w:ascii="Arial" w:hAnsi="Arial" w:cs="Arial"/>
          <w:b/>
        </w:rPr>
        <w:tab/>
      </w:r>
      <w:r w:rsidRPr="00F572F6">
        <w:rPr>
          <w:rFonts w:ascii="Arial" w:hAnsi="Arial" w:cs="Arial"/>
          <w:b/>
        </w:rPr>
        <w:t xml:space="preserve">List of Returnable Documents </w:t>
      </w:r>
      <w:r w:rsidRPr="00F572F6">
        <w:rPr>
          <w:rFonts w:ascii="Arial" w:hAnsi="Arial" w:cs="Arial"/>
        </w:rPr>
        <w:t>(to be obtained/compiled by the tenderer and attached to this tender)</w:t>
      </w:r>
      <w:r>
        <w:rPr>
          <w:rFonts w:ascii="Arial" w:hAnsi="Arial" w:cs="Arial"/>
        </w:rPr>
        <w:t xml:space="preserve">. </w:t>
      </w:r>
      <w:r w:rsidRPr="00F572F6">
        <w:rPr>
          <w:rFonts w:ascii="Arial" w:hAnsi="Arial" w:cs="Arial"/>
        </w:rPr>
        <w:t xml:space="preserve"> All documents must be duly completed and signed where applicable.</w:t>
      </w:r>
    </w:p>
    <w:p w:rsidR="0072473D" w:rsidRPr="00D860DB" w:rsidRDefault="0072473D" w:rsidP="0072473D">
      <w:pPr>
        <w:keepNext/>
        <w:ind w:left="1100" w:hanging="1100"/>
        <w:jc w:val="both"/>
        <w:rPr>
          <w:rFonts w:ascii="Arial" w:hAnsi="Arial" w:cs="Arial"/>
        </w:rPr>
      </w:pPr>
    </w:p>
    <w:p w:rsidR="0072473D" w:rsidRDefault="0072473D" w:rsidP="0072473D">
      <w:pPr>
        <w:widowControl w:val="0"/>
        <w:autoSpaceDE w:val="0"/>
        <w:autoSpaceDN w:val="0"/>
        <w:adjustRightInd w:val="0"/>
        <w:ind w:left="1500" w:hanging="400"/>
        <w:jc w:val="both"/>
        <w:rPr>
          <w:rFonts w:ascii="Arial" w:hAnsi="Arial" w:cs="Arial"/>
        </w:rPr>
      </w:pPr>
      <w:r>
        <w:rPr>
          <w:rFonts w:ascii="Arial" w:hAnsi="Arial" w:cs="Arial"/>
        </w:rPr>
        <w:t>1.</w:t>
      </w:r>
      <w:r>
        <w:rPr>
          <w:rFonts w:ascii="Arial" w:hAnsi="Arial" w:cs="Arial"/>
        </w:rPr>
        <w:tab/>
        <w:t>C</w:t>
      </w:r>
      <w:r w:rsidRPr="00F572F6">
        <w:rPr>
          <w:rFonts w:ascii="Arial" w:hAnsi="Arial" w:cs="Arial"/>
        </w:rPr>
        <w:t>opies of present r</w:t>
      </w:r>
      <w:r>
        <w:rPr>
          <w:rFonts w:ascii="Arial" w:hAnsi="Arial" w:cs="Arial"/>
        </w:rPr>
        <w:t>eg</w:t>
      </w:r>
      <w:r w:rsidRPr="00F572F6">
        <w:rPr>
          <w:rFonts w:ascii="Arial" w:hAnsi="Arial" w:cs="Arial"/>
        </w:rPr>
        <w:t>istration</w:t>
      </w:r>
      <w:r>
        <w:rPr>
          <w:rFonts w:ascii="Arial" w:hAnsi="Arial" w:cs="Arial"/>
        </w:rPr>
        <w:t xml:space="preserve"> </w:t>
      </w:r>
      <w:r w:rsidRPr="00F572F6">
        <w:rPr>
          <w:rFonts w:ascii="Arial" w:hAnsi="Arial" w:cs="Arial"/>
        </w:rPr>
        <w:t xml:space="preserve">with the </w:t>
      </w:r>
      <w:r w:rsidRPr="00F572F6">
        <w:rPr>
          <w:rFonts w:ascii="Arial" w:hAnsi="Arial" w:cs="Arial"/>
          <w:b/>
        </w:rPr>
        <w:t xml:space="preserve">Engineering Council of South Africa </w:t>
      </w:r>
      <w:r w:rsidRPr="00F572F6">
        <w:rPr>
          <w:rFonts w:ascii="Arial" w:hAnsi="Arial" w:cs="Arial"/>
        </w:rPr>
        <w:t>as “Professional</w:t>
      </w:r>
      <w:r>
        <w:rPr>
          <w:rFonts w:ascii="Arial" w:hAnsi="Arial" w:cs="Arial"/>
        </w:rPr>
        <w:t>”</w:t>
      </w:r>
      <w:r w:rsidRPr="00F572F6">
        <w:rPr>
          <w:rFonts w:ascii="Arial" w:hAnsi="Arial" w:cs="Arial"/>
        </w:rPr>
        <w:t>, with the r</w:t>
      </w:r>
      <w:r>
        <w:rPr>
          <w:rFonts w:ascii="Arial" w:hAnsi="Arial" w:cs="Arial"/>
        </w:rPr>
        <w:t>eg</w:t>
      </w:r>
      <w:r w:rsidRPr="00F572F6">
        <w:rPr>
          <w:rFonts w:ascii="Arial" w:hAnsi="Arial" w:cs="Arial"/>
        </w:rPr>
        <w:t>istration numbers, of all the r</w:t>
      </w:r>
      <w:r>
        <w:rPr>
          <w:rFonts w:ascii="Arial" w:hAnsi="Arial" w:cs="Arial"/>
        </w:rPr>
        <w:t>eg</w:t>
      </w:r>
      <w:r w:rsidRPr="00F572F6">
        <w:rPr>
          <w:rFonts w:ascii="Arial" w:hAnsi="Arial" w:cs="Arial"/>
        </w:rPr>
        <w:t xml:space="preserve">istered </w:t>
      </w:r>
      <w:r>
        <w:rPr>
          <w:rFonts w:ascii="Arial" w:hAnsi="Arial" w:cs="Arial"/>
        </w:rPr>
        <w:t>principals and professionals</w:t>
      </w:r>
      <w:r w:rsidRPr="00F572F6">
        <w:rPr>
          <w:rFonts w:ascii="Arial" w:hAnsi="Arial" w:cs="Arial"/>
        </w:rPr>
        <w:t xml:space="preserve"> mentioned under T1.2 Tender Data, clause F.2.1, item 2, as well as in C1.2.3 Data provided by the Service Provider, clause 7.1.2 Key Persons.</w:t>
      </w:r>
    </w:p>
    <w:p w:rsidR="0072473D" w:rsidRDefault="0072473D" w:rsidP="0072473D">
      <w:pPr>
        <w:widowControl w:val="0"/>
        <w:autoSpaceDE w:val="0"/>
        <w:autoSpaceDN w:val="0"/>
        <w:adjustRightInd w:val="0"/>
        <w:ind w:left="1500" w:hanging="400"/>
        <w:jc w:val="both"/>
        <w:rPr>
          <w:rFonts w:ascii="Arial" w:hAnsi="Arial" w:cs="Arial"/>
        </w:rPr>
      </w:pPr>
    </w:p>
    <w:p w:rsidR="0072473D" w:rsidRDefault="0072473D" w:rsidP="0072473D">
      <w:pPr>
        <w:widowControl w:val="0"/>
        <w:autoSpaceDE w:val="0"/>
        <w:autoSpaceDN w:val="0"/>
        <w:adjustRightInd w:val="0"/>
        <w:ind w:left="1600" w:hanging="500"/>
        <w:jc w:val="both"/>
        <w:rPr>
          <w:rFonts w:ascii="Arial" w:hAnsi="Arial" w:cs="Arial"/>
        </w:rPr>
      </w:pPr>
      <w:r>
        <w:rPr>
          <w:rFonts w:ascii="Arial" w:hAnsi="Arial" w:cs="Arial"/>
        </w:rPr>
        <w:t>2.</w:t>
      </w:r>
      <w:r>
        <w:rPr>
          <w:rFonts w:ascii="Arial" w:hAnsi="Arial" w:cs="Arial"/>
        </w:rPr>
        <w:tab/>
        <w:t>A valid original or certified copy of B-BBEE status level verification certificate.</w:t>
      </w:r>
    </w:p>
    <w:p w:rsidR="0072473D" w:rsidRPr="00F572F6" w:rsidRDefault="0072473D" w:rsidP="0072473D">
      <w:pPr>
        <w:widowControl w:val="0"/>
        <w:autoSpaceDE w:val="0"/>
        <w:autoSpaceDN w:val="0"/>
        <w:adjustRightInd w:val="0"/>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3.</w:t>
      </w:r>
      <w:r>
        <w:rPr>
          <w:rFonts w:ascii="Arial" w:hAnsi="Arial" w:cs="Arial"/>
        </w:rPr>
        <w:tab/>
        <w:t>A</w:t>
      </w:r>
      <w:r w:rsidRPr="00F572F6">
        <w:rPr>
          <w:rFonts w:ascii="Arial" w:hAnsi="Arial" w:cs="Arial"/>
        </w:rPr>
        <w:t>n exposition, with necessary annexures, in suitable format and in sufficient detail, providing all the information necessary for the evaluation panel to be able to evaluate the</w:t>
      </w:r>
      <w:r>
        <w:rPr>
          <w:rFonts w:ascii="Arial" w:hAnsi="Arial" w:cs="Arial"/>
        </w:rPr>
        <w:t xml:space="preserve"> functionality and</w:t>
      </w:r>
      <w:r w:rsidRPr="00F572F6">
        <w:rPr>
          <w:rFonts w:ascii="Arial" w:hAnsi="Arial" w:cs="Arial"/>
        </w:rPr>
        <w:t xml:space="preserve"> </w:t>
      </w:r>
      <w:r>
        <w:rPr>
          <w:rFonts w:ascii="Arial" w:hAnsi="Arial" w:cs="Arial"/>
        </w:rPr>
        <w:t>risk</w:t>
      </w:r>
      <w:r w:rsidRPr="00F572F6">
        <w:rPr>
          <w:rFonts w:ascii="Arial" w:hAnsi="Arial" w:cs="Arial"/>
        </w:rPr>
        <w:t xml:space="preserve"> set out in T1.2 Tender Data, clause F</w:t>
      </w:r>
      <w:r>
        <w:rPr>
          <w:rFonts w:ascii="Arial" w:hAnsi="Arial" w:cs="Arial"/>
        </w:rPr>
        <w:t>.2</w:t>
      </w:r>
      <w:r w:rsidRPr="00F572F6">
        <w:rPr>
          <w:rFonts w:ascii="Arial" w:hAnsi="Arial" w:cs="Arial"/>
        </w:rPr>
        <w:t>.1.</w:t>
      </w:r>
    </w:p>
    <w:p w:rsidR="0072473D" w:rsidRPr="00F572F6" w:rsidRDefault="0072473D" w:rsidP="0072473D">
      <w:pPr>
        <w:jc w:val="both"/>
        <w:rPr>
          <w:rFonts w:ascii="Arial" w:hAnsi="Arial" w:cs="Arial"/>
        </w:rPr>
      </w:pPr>
    </w:p>
    <w:p w:rsidR="0072473D" w:rsidRPr="00F572F6" w:rsidRDefault="0072473D" w:rsidP="0072473D">
      <w:pPr>
        <w:keepNext/>
        <w:tabs>
          <w:tab w:val="left" w:pos="5954"/>
        </w:tabs>
        <w:ind w:left="1100" w:hanging="1100"/>
        <w:jc w:val="both"/>
        <w:rPr>
          <w:rFonts w:ascii="Arial" w:hAnsi="Arial" w:cs="Arial"/>
          <w:b/>
        </w:rPr>
      </w:pPr>
      <w:r w:rsidRPr="00F572F6">
        <w:rPr>
          <w:rFonts w:ascii="Arial" w:hAnsi="Arial" w:cs="Arial"/>
          <w:b/>
        </w:rPr>
        <w:t>T2.2</w:t>
      </w:r>
      <w:r>
        <w:rPr>
          <w:rFonts w:ascii="Arial" w:hAnsi="Arial" w:cs="Arial"/>
          <w:b/>
        </w:rPr>
        <w:tab/>
      </w:r>
      <w:r w:rsidRPr="00F572F6">
        <w:rPr>
          <w:rFonts w:ascii="Arial" w:hAnsi="Arial" w:cs="Arial"/>
          <w:b/>
        </w:rPr>
        <w:t xml:space="preserve">Returnable Schedules </w:t>
      </w:r>
      <w:r w:rsidRPr="00F572F6">
        <w:rPr>
          <w:rFonts w:ascii="Arial" w:hAnsi="Arial" w:cs="Arial"/>
        </w:rPr>
        <w:t>(all bound into this tender document – to be completed by tenderer)</w:t>
      </w:r>
    </w:p>
    <w:p w:rsidR="0072473D" w:rsidRPr="00F572F6" w:rsidRDefault="0072473D" w:rsidP="0072473D">
      <w:pPr>
        <w:keepNext/>
        <w:tabs>
          <w:tab w:val="left" w:pos="5954"/>
        </w:tabs>
        <w:ind w:left="1100"/>
        <w:jc w:val="both"/>
        <w:rPr>
          <w:rFonts w:ascii="Arial" w:hAnsi="Arial" w:cs="Arial"/>
        </w:rPr>
      </w:pPr>
      <w:r w:rsidRPr="00F572F6">
        <w:rPr>
          <w:rFonts w:ascii="Arial" w:hAnsi="Arial" w:cs="Arial"/>
        </w:rPr>
        <w:t>All documents must be duly completed and signed where applicable.</w:t>
      </w:r>
    </w:p>
    <w:p w:rsidR="0072473D" w:rsidRPr="00F572F6" w:rsidRDefault="0072473D" w:rsidP="0072473D">
      <w:pPr>
        <w:keepNext/>
        <w:tabs>
          <w:tab w:val="left" w:pos="567"/>
          <w:tab w:val="left" w:pos="5954"/>
        </w:tabs>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1.</w:t>
      </w:r>
      <w:r>
        <w:rPr>
          <w:rFonts w:ascii="Arial" w:hAnsi="Arial" w:cs="Arial"/>
        </w:rPr>
        <w:tab/>
      </w:r>
      <w:r w:rsidRPr="00F572F6">
        <w:rPr>
          <w:rFonts w:ascii="Arial" w:hAnsi="Arial" w:cs="Arial"/>
        </w:rPr>
        <w:t>Form of Offer and Acceptance (C1.1).</w:t>
      </w:r>
      <w:r>
        <w:rPr>
          <w:rFonts w:ascii="Arial" w:hAnsi="Arial" w:cs="Arial"/>
        </w:rPr>
        <w:t xml:space="preserve"> </w:t>
      </w:r>
      <w:r w:rsidRPr="00D95529">
        <w:rPr>
          <w:rFonts w:ascii="Arial" w:hAnsi="Arial" w:cs="Arial"/>
          <w:bCs/>
          <w:iCs/>
          <w:snapToGrid w:val="0"/>
        </w:rPr>
        <w:t xml:space="preserve">Provide proof of registration with National Treasury Central Supplier Database by completing the Supplier Registration Number on the </w:t>
      </w:r>
      <w:r>
        <w:rPr>
          <w:rFonts w:ascii="Arial" w:hAnsi="Arial" w:cs="Arial"/>
          <w:bCs/>
          <w:iCs/>
          <w:snapToGrid w:val="0"/>
        </w:rPr>
        <w:t>form of offer</w:t>
      </w:r>
    </w:p>
    <w:p w:rsidR="0072473D" w:rsidRPr="00F572F6"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2.</w:t>
      </w:r>
      <w:r>
        <w:rPr>
          <w:rFonts w:ascii="Arial" w:hAnsi="Arial" w:cs="Arial"/>
        </w:rPr>
        <w:tab/>
      </w:r>
      <w:r w:rsidRPr="00F572F6">
        <w:rPr>
          <w:rFonts w:ascii="Arial" w:hAnsi="Arial" w:cs="Arial"/>
        </w:rPr>
        <w:t>Data provided by the Service Provider (C1.2.3).</w:t>
      </w:r>
    </w:p>
    <w:p w:rsidR="0072473D"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3.</w:t>
      </w:r>
      <w:r>
        <w:rPr>
          <w:rFonts w:ascii="Arial" w:hAnsi="Arial" w:cs="Arial"/>
        </w:rPr>
        <w:tab/>
        <w:t>Ownership Particulars, PA-16.1 (PSB) (form PA-16.1 (PSB) is bound in hereafter).</w:t>
      </w:r>
    </w:p>
    <w:p w:rsidR="0072473D"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4.</w:t>
      </w:r>
      <w:r>
        <w:rPr>
          <w:rFonts w:ascii="Arial" w:hAnsi="Arial" w:cs="Arial"/>
        </w:rPr>
        <w:tab/>
        <w:t>Particulars of Tenderer’s Projects, DPW-09 (PSB) (form DPW-09 (PSB) is bound in hereafter.</w:t>
      </w:r>
    </w:p>
    <w:p w:rsidR="0072473D" w:rsidRPr="00F572F6"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5.</w:t>
      </w:r>
      <w:r>
        <w:rPr>
          <w:rFonts w:ascii="Arial" w:hAnsi="Arial" w:cs="Arial"/>
        </w:rPr>
        <w:tab/>
      </w:r>
      <w:r w:rsidRPr="00F572F6">
        <w:rPr>
          <w:rFonts w:ascii="Arial" w:hAnsi="Arial" w:cs="Arial"/>
        </w:rPr>
        <w:t xml:space="preserve">If applicable, a </w:t>
      </w:r>
      <w:r>
        <w:rPr>
          <w:rFonts w:ascii="Arial" w:hAnsi="Arial" w:cs="Arial"/>
        </w:rPr>
        <w:t>Tender</w:t>
      </w:r>
      <w:r w:rsidRPr="00F572F6">
        <w:rPr>
          <w:rFonts w:ascii="Arial" w:hAnsi="Arial" w:cs="Arial"/>
        </w:rPr>
        <w:t xml:space="preserve"> </w:t>
      </w:r>
      <w:r>
        <w:rPr>
          <w:rFonts w:ascii="Arial" w:hAnsi="Arial" w:cs="Arial"/>
        </w:rPr>
        <w:t>Clarification</w:t>
      </w:r>
      <w:r w:rsidRPr="00F572F6">
        <w:rPr>
          <w:rFonts w:ascii="Arial" w:hAnsi="Arial" w:cs="Arial"/>
        </w:rPr>
        <w:t xml:space="preserve"> Meeting Certificate, DPW-16</w:t>
      </w:r>
      <w:r>
        <w:rPr>
          <w:rFonts w:ascii="Arial" w:hAnsi="Arial" w:cs="Arial"/>
        </w:rPr>
        <w:t>.1</w:t>
      </w:r>
      <w:r w:rsidRPr="00F572F6">
        <w:rPr>
          <w:rFonts w:ascii="Arial" w:hAnsi="Arial" w:cs="Arial"/>
        </w:rPr>
        <w:t xml:space="preserve"> </w:t>
      </w:r>
      <w:r>
        <w:rPr>
          <w:rFonts w:ascii="Arial" w:hAnsi="Arial" w:cs="Arial"/>
        </w:rPr>
        <w:t>(PSB)</w:t>
      </w:r>
      <w:r w:rsidRPr="00F572F6">
        <w:rPr>
          <w:rFonts w:ascii="Arial" w:hAnsi="Arial" w:cs="Arial"/>
        </w:rPr>
        <w:t xml:space="preserve"> for compulsory clarification meeting (form DPW-16</w:t>
      </w:r>
      <w:r>
        <w:rPr>
          <w:rFonts w:ascii="Arial" w:hAnsi="Arial" w:cs="Arial"/>
        </w:rPr>
        <w:t>.1</w:t>
      </w:r>
      <w:r w:rsidRPr="00F572F6">
        <w:rPr>
          <w:rFonts w:ascii="Arial" w:hAnsi="Arial" w:cs="Arial"/>
        </w:rPr>
        <w:t xml:space="preserve"> </w:t>
      </w:r>
      <w:r>
        <w:rPr>
          <w:rFonts w:ascii="Arial" w:hAnsi="Arial" w:cs="Arial"/>
        </w:rPr>
        <w:t>(PSB)</w:t>
      </w:r>
      <w:r w:rsidRPr="00F572F6">
        <w:rPr>
          <w:rFonts w:ascii="Arial" w:hAnsi="Arial" w:cs="Arial"/>
        </w:rPr>
        <w:t xml:space="preserve"> is bound in hereafter).</w:t>
      </w:r>
    </w:p>
    <w:p w:rsidR="0072473D" w:rsidRPr="00F572F6"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6.</w:t>
      </w:r>
      <w:r>
        <w:rPr>
          <w:rFonts w:ascii="Arial" w:hAnsi="Arial" w:cs="Arial"/>
        </w:rPr>
        <w:tab/>
        <w:t>Declaration of Interest and Tenderer’s Past Supply Chain Management Practices</w:t>
      </w:r>
      <w:r w:rsidRPr="000D11E9">
        <w:rPr>
          <w:rFonts w:ascii="Arial" w:hAnsi="Arial" w:cs="Arial"/>
        </w:rPr>
        <w:t>, PA-11 (form PA-11 is bound in hereafter).</w:t>
      </w:r>
    </w:p>
    <w:p w:rsidR="0072473D" w:rsidRPr="00F572F6"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7.</w:t>
      </w:r>
      <w:r>
        <w:rPr>
          <w:rFonts w:ascii="Arial" w:hAnsi="Arial" w:cs="Arial"/>
        </w:rPr>
        <w:tab/>
        <w:t>Resolution, PA-15.1 (or resolutions for each tendering Service Provider tendering in con</w:t>
      </w:r>
      <w:r>
        <w:rPr>
          <w:rFonts w:ascii="Arial" w:hAnsi="Arial" w:cs="Arial"/>
        </w:rPr>
        <w:softHyphen/>
        <w:t>sor</w:t>
      </w:r>
      <w:r>
        <w:rPr>
          <w:rFonts w:ascii="Arial" w:hAnsi="Arial" w:cs="Arial"/>
        </w:rPr>
        <w:softHyphen/>
        <w:t xml:space="preserve">tium or joint venture, PA-15.2 </w:t>
      </w:r>
      <w:r w:rsidRPr="00EE75F8">
        <w:rPr>
          <w:rFonts w:ascii="Arial" w:hAnsi="Arial" w:cs="Arial"/>
          <w:u w:val="single"/>
        </w:rPr>
        <w:t>plus</w:t>
      </w:r>
      <w:r>
        <w:rPr>
          <w:rFonts w:ascii="Arial" w:hAnsi="Arial" w:cs="Arial"/>
        </w:rPr>
        <w:t xml:space="preserve"> special resolution,</w:t>
      </w:r>
      <w:r w:rsidRPr="00C15828">
        <w:rPr>
          <w:rFonts w:ascii="Arial" w:hAnsi="Arial" w:cs="Arial"/>
        </w:rPr>
        <w:t xml:space="preserve"> </w:t>
      </w:r>
      <w:r>
        <w:rPr>
          <w:rFonts w:ascii="Arial" w:hAnsi="Arial" w:cs="Arial"/>
        </w:rPr>
        <w:t>PA-15.3) (forms PA-15.1 to 3 are bound in hereafter)</w:t>
      </w:r>
      <w:r w:rsidRPr="005943DB">
        <w:rPr>
          <w:rFonts w:ascii="Arial" w:hAnsi="Arial" w:cs="Arial"/>
        </w:rPr>
        <w:t>.</w:t>
      </w:r>
      <w:r w:rsidRPr="00350E60">
        <w:rPr>
          <w:rFonts w:ascii="Arial" w:hAnsi="Arial" w:cs="Arial"/>
        </w:rPr>
        <w:t xml:space="preserve"> </w:t>
      </w:r>
      <w:r>
        <w:rPr>
          <w:rFonts w:ascii="Arial" w:hAnsi="Arial" w:cs="Arial"/>
        </w:rPr>
        <w:t xml:space="preserve">A resolution, PA-15.1 (for a single Service Provider tendering herein) or PA-15.2 </w:t>
      </w:r>
      <w:r w:rsidRPr="00EE75F8">
        <w:rPr>
          <w:rFonts w:ascii="Arial" w:hAnsi="Arial" w:cs="Arial"/>
          <w:u w:val="single"/>
        </w:rPr>
        <w:t>plus</w:t>
      </w:r>
      <w:r>
        <w:rPr>
          <w:rFonts w:ascii="Arial" w:hAnsi="Arial" w:cs="Arial"/>
        </w:rPr>
        <w:t xml:space="preserve"> special resolution,</w:t>
      </w:r>
      <w:r w:rsidRPr="00C15828">
        <w:rPr>
          <w:rFonts w:ascii="Arial" w:hAnsi="Arial" w:cs="Arial"/>
        </w:rPr>
        <w:t xml:space="preserve"> </w:t>
      </w:r>
      <w:r>
        <w:rPr>
          <w:rFonts w:ascii="Arial" w:hAnsi="Arial" w:cs="Arial"/>
        </w:rPr>
        <w:t>PA-15.3 (for multiple Service Providers tendering in consortium or joint venture herein) (forms PA-15.1 to 3 are bound in hereafter)</w:t>
      </w:r>
      <w:r w:rsidRPr="005943DB">
        <w:rPr>
          <w:rFonts w:ascii="Arial" w:hAnsi="Arial" w:cs="Arial"/>
        </w:rPr>
        <w:t>.</w:t>
      </w:r>
    </w:p>
    <w:p w:rsidR="0072473D"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8.</w:t>
      </w:r>
      <w:r>
        <w:rPr>
          <w:rFonts w:ascii="Arial" w:hAnsi="Arial" w:cs="Arial"/>
        </w:rPr>
        <w:tab/>
        <w:t>Certification of Independent Bid Determination, PA-29 (</w:t>
      </w:r>
      <w:r w:rsidRPr="00F572F6">
        <w:rPr>
          <w:rFonts w:ascii="Arial" w:hAnsi="Arial" w:cs="Arial"/>
        </w:rPr>
        <w:t xml:space="preserve">form </w:t>
      </w:r>
      <w:r>
        <w:rPr>
          <w:rFonts w:ascii="Arial" w:hAnsi="Arial" w:cs="Arial"/>
        </w:rPr>
        <w:t>PA-29</w:t>
      </w:r>
      <w:r w:rsidRPr="00F572F6">
        <w:rPr>
          <w:rFonts w:ascii="Arial" w:hAnsi="Arial" w:cs="Arial"/>
        </w:rPr>
        <w:t xml:space="preserve"> is bound in hereafter).</w:t>
      </w:r>
    </w:p>
    <w:p w:rsidR="0072473D" w:rsidRDefault="0072473D" w:rsidP="0072473D">
      <w:pPr>
        <w:ind w:left="1500" w:hanging="400"/>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9.</w:t>
      </w:r>
      <w:r>
        <w:rPr>
          <w:rFonts w:ascii="Arial" w:hAnsi="Arial" w:cs="Arial"/>
        </w:rPr>
        <w:tab/>
        <w:t>Preference Points Claim Form, PA-16 (form PA-16 is bound in hereafter).</w:t>
      </w:r>
    </w:p>
    <w:p w:rsidR="0072473D" w:rsidRDefault="0072473D" w:rsidP="00A10AC0">
      <w:pPr>
        <w:jc w:val="both"/>
        <w:rPr>
          <w:rFonts w:ascii="Arial" w:hAnsi="Arial" w:cs="Arial"/>
        </w:rPr>
      </w:pPr>
    </w:p>
    <w:p w:rsidR="0072473D" w:rsidRDefault="0072473D" w:rsidP="0072473D">
      <w:pPr>
        <w:ind w:left="1500" w:hanging="400"/>
        <w:jc w:val="both"/>
        <w:rPr>
          <w:rFonts w:ascii="Arial" w:hAnsi="Arial" w:cs="Arial"/>
        </w:rPr>
      </w:pPr>
      <w:r>
        <w:rPr>
          <w:rFonts w:ascii="Arial" w:hAnsi="Arial" w:cs="Arial"/>
        </w:rPr>
        <w:t>1</w:t>
      </w:r>
      <w:r w:rsidR="00A10AC0">
        <w:rPr>
          <w:rFonts w:ascii="Arial" w:hAnsi="Arial" w:cs="Arial"/>
        </w:rPr>
        <w:t>0</w:t>
      </w:r>
      <w:r>
        <w:rPr>
          <w:rFonts w:ascii="Arial" w:hAnsi="Arial" w:cs="Arial"/>
        </w:rPr>
        <w:t>.</w:t>
      </w:r>
      <w:r>
        <w:rPr>
          <w:rFonts w:ascii="Arial" w:hAnsi="Arial" w:cs="Arial"/>
        </w:rPr>
        <w:tab/>
      </w:r>
      <w:r w:rsidRPr="00F572F6">
        <w:rPr>
          <w:rFonts w:ascii="Arial" w:hAnsi="Arial" w:cs="Arial"/>
        </w:rPr>
        <w:t xml:space="preserve">Activity Schedule for </w:t>
      </w:r>
      <w:r>
        <w:rPr>
          <w:rFonts w:ascii="Arial" w:hAnsi="Arial" w:cs="Arial"/>
        </w:rPr>
        <w:t>Value</w:t>
      </w:r>
      <w:r w:rsidRPr="00F572F6">
        <w:rPr>
          <w:rFonts w:ascii="Arial" w:hAnsi="Arial" w:cs="Arial"/>
        </w:rPr>
        <w:t xml:space="preserve"> Based Fees (C2.2.2) – only if remuneration is stipulated as “</w:t>
      </w:r>
      <w:r>
        <w:rPr>
          <w:rFonts w:ascii="Arial" w:hAnsi="Arial" w:cs="Arial"/>
        </w:rPr>
        <w:t>value</w:t>
      </w:r>
      <w:r w:rsidRPr="00F572F6">
        <w:rPr>
          <w:rFonts w:ascii="Arial" w:hAnsi="Arial" w:cs="Arial"/>
        </w:rPr>
        <w:t xml:space="preserve"> based” in C2.1.1.1.</w:t>
      </w:r>
    </w:p>
    <w:p w:rsidR="0072473D" w:rsidRPr="00F572F6" w:rsidRDefault="0072473D" w:rsidP="0072473D">
      <w:pPr>
        <w:ind w:left="1500" w:hanging="400"/>
        <w:jc w:val="both"/>
        <w:rPr>
          <w:rFonts w:ascii="Arial" w:hAnsi="Arial" w:cs="Arial"/>
        </w:rPr>
      </w:pPr>
    </w:p>
    <w:p w:rsidR="0072473D" w:rsidRDefault="00A10AC0" w:rsidP="0072473D">
      <w:pPr>
        <w:ind w:left="1500" w:hanging="400"/>
        <w:jc w:val="both"/>
        <w:rPr>
          <w:rFonts w:ascii="Arial" w:hAnsi="Arial" w:cs="Arial"/>
        </w:rPr>
      </w:pPr>
      <w:r>
        <w:rPr>
          <w:rFonts w:ascii="Arial" w:hAnsi="Arial" w:cs="Arial"/>
        </w:rPr>
        <w:t>11</w:t>
      </w:r>
      <w:r w:rsidR="0072473D">
        <w:rPr>
          <w:rFonts w:ascii="Arial" w:hAnsi="Arial" w:cs="Arial"/>
        </w:rPr>
        <w:t>.</w:t>
      </w:r>
      <w:r w:rsidR="0072473D">
        <w:rPr>
          <w:rFonts w:ascii="Arial" w:hAnsi="Arial" w:cs="Arial"/>
        </w:rPr>
        <w:tab/>
      </w:r>
      <w:r w:rsidR="0072473D" w:rsidRPr="00F572F6">
        <w:rPr>
          <w:rFonts w:ascii="Arial" w:hAnsi="Arial" w:cs="Arial"/>
        </w:rPr>
        <w:t>Activity Schedule for Time Based Fees (C2.2.3) – only if remuneration is stipulated as “time based” in C2.1.1.1.</w:t>
      </w:r>
    </w:p>
    <w:p w:rsidR="0072473D" w:rsidRPr="00F572F6" w:rsidRDefault="0072473D" w:rsidP="0072473D">
      <w:pPr>
        <w:ind w:left="1500" w:hanging="400"/>
        <w:jc w:val="both"/>
        <w:rPr>
          <w:rFonts w:ascii="Arial" w:hAnsi="Arial" w:cs="Arial"/>
        </w:rPr>
      </w:pPr>
    </w:p>
    <w:p w:rsidR="0072473D" w:rsidRDefault="00A10AC0" w:rsidP="0072473D">
      <w:pPr>
        <w:ind w:left="1500" w:hanging="400"/>
        <w:jc w:val="both"/>
        <w:rPr>
          <w:rFonts w:ascii="Arial" w:hAnsi="Arial" w:cs="Arial"/>
        </w:rPr>
      </w:pPr>
      <w:r>
        <w:rPr>
          <w:rFonts w:ascii="Arial" w:hAnsi="Arial" w:cs="Arial"/>
        </w:rPr>
        <w:t>12</w:t>
      </w:r>
      <w:r w:rsidR="0072473D">
        <w:rPr>
          <w:rFonts w:ascii="Arial" w:hAnsi="Arial" w:cs="Arial"/>
        </w:rPr>
        <w:t>.</w:t>
      </w:r>
      <w:r w:rsidR="0072473D">
        <w:rPr>
          <w:rFonts w:ascii="Arial" w:hAnsi="Arial" w:cs="Arial"/>
        </w:rPr>
        <w:tab/>
      </w:r>
      <w:r w:rsidR="0072473D" w:rsidRPr="00F572F6">
        <w:rPr>
          <w:rFonts w:ascii="Arial" w:hAnsi="Arial" w:cs="Arial"/>
        </w:rPr>
        <w:t>If applicable, a security clearance form for projects requiring a security clearance.</w:t>
      </w:r>
    </w:p>
    <w:p w:rsidR="00A10AC0" w:rsidRDefault="00A10AC0" w:rsidP="0072473D">
      <w:pPr>
        <w:ind w:left="1500" w:hanging="400"/>
        <w:jc w:val="both"/>
        <w:rPr>
          <w:rFonts w:ascii="Arial" w:hAnsi="Arial" w:cs="Arial"/>
        </w:rPr>
      </w:pPr>
    </w:p>
    <w:p w:rsidR="00A10AC0" w:rsidRDefault="00A10AC0" w:rsidP="0072473D">
      <w:pPr>
        <w:ind w:left="1500" w:hanging="400"/>
        <w:jc w:val="both"/>
        <w:rPr>
          <w:rFonts w:ascii="Arial" w:hAnsi="Arial" w:cs="Arial"/>
        </w:rPr>
      </w:pPr>
    </w:p>
    <w:p w:rsidR="00A10AC0" w:rsidRPr="00F572F6" w:rsidRDefault="00A10AC0" w:rsidP="0072473D">
      <w:pPr>
        <w:ind w:left="1500" w:hanging="400"/>
        <w:jc w:val="both"/>
        <w:rPr>
          <w:rFonts w:ascii="Arial" w:hAnsi="Arial" w:cs="Arial"/>
        </w:rPr>
      </w:pPr>
    </w:p>
    <w:p w:rsidR="000602C3" w:rsidRPr="00BB7121" w:rsidRDefault="000602C3" w:rsidP="0072473D">
      <w:pPr>
        <w:keepNext/>
        <w:ind w:left="1100" w:hanging="1100"/>
        <w:jc w:val="both"/>
        <w:rPr>
          <w:rFonts w:ascii="Arial" w:hAnsi="Arial" w:cs="Arial"/>
          <w:b/>
          <w:sz w:val="28"/>
        </w:rPr>
      </w:pPr>
      <w:r w:rsidRPr="00BB7121">
        <w:rPr>
          <w:rFonts w:ascii="Arial" w:hAnsi="Arial" w:cs="Arial"/>
          <w:b/>
          <w:snapToGrid w:val="0"/>
          <w:sz w:val="28"/>
          <w:szCs w:val="28"/>
        </w:rPr>
        <w:lastRenderedPageBreak/>
        <w:t>PA-16.1 (PSB): OWNERSHIP PARTICULARS</w:t>
      </w:r>
    </w:p>
    <w:p w:rsidR="000602C3" w:rsidRPr="00BB7121" w:rsidRDefault="000602C3" w:rsidP="000602C3">
      <w:pPr>
        <w:tabs>
          <w:tab w:val="left" w:pos="900"/>
          <w:tab w:val="left" w:pos="2880"/>
          <w:tab w:val="left" w:pos="5760"/>
          <w:tab w:val="left" w:pos="7920"/>
        </w:tabs>
        <w:jc w:val="center"/>
        <w:rPr>
          <w:rFonts w:ascii="Arial" w:hAnsi="Arial" w:cs="Arial"/>
          <w:b/>
          <w:sz w:val="28"/>
        </w:rPr>
      </w:pPr>
    </w:p>
    <w:p w:rsidR="000602C3" w:rsidRPr="00BB7121" w:rsidRDefault="000602C3" w:rsidP="000602C3">
      <w:pPr>
        <w:tabs>
          <w:tab w:val="left" w:pos="426"/>
        </w:tabs>
        <w:ind w:left="851" w:hanging="851"/>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This form is to be read with the Notice and Invitation to Tender and F.2.1 sub paragraphs 1 and 2 of</w:t>
      </w:r>
      <w:r w:rsidRPr="00BB7121">
        <w:rPr>
          <w:rFonts w:ascii="Arial" w:hAnsi="Arial" w:cs="Arial"/>
          <w:color w:val="FF0000"/>
        </w:rPr>
        <w:t xml:space="preserve"> </w:t>
      </w:r>
      <w:r w:rsidRPr="00BB7121">
        <w:rPr>
          <w:rFonts w:ascii="Arial" w:hAnsi="Arial" w:cs="Arial"/>
        </w:rPr>
        <w:t>the Tender Data pertaining to this Tender, and completed according to the definitions and information contained in said documents.</w:t>
      </w:r>
    </w:p>
    <w:p w:rsidR="000602C3" w:rsidRPr="00BB7121" w:rsidRDefault="000602C3" w:rsidP="000602C3">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rsidR="000602C3" w:rsidRPr="00BB7121" w:rsidRDefault="000602C3" w:rsidP="000602C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0602C3" w:rsidRPr="00BB7121" w:rsidTr="00B607B1">
        <w:trPr>
          <w:trHeight w:val="397"/>
        </w:trPr>
        <w:tc>
          <w:tcPr>
            <w:tcW w:w="2463" w:type="dxa"/>
            <w:vAlign w:val="center"/>
          </w:tcPr>
          <w:p w:rsidR="000602C3" w:rsidRPr="00BB7121" w:rsidRDefault="000602C3" w:rsidP="00B607B1">
            <w:pPr>
              <w:rPr>
                <w:rFonts w:ascii="Arial" w:hAnsi="Arial" w:cs="Arial"/>
                <w:b/>
                <w:bCs/>
                <w:snapToGrid w:val="0"/>
              </w:rPr>
            </w:pPr>
            <w:r w:rsidRPr="00BB7121">
              <w:rPr>
                <w:rFonts w:ascii="Arial" w:hAnsi="Arial" w:cs="Arial"/>
                <w:b/>
                <w:bCs/>
                <w:snapToGrid w:val="0"/>
              </w:rPr>
              <w:t>Project title:</w:t>
            </w:r>
          </w:p>
        </w:tc>
        <w:tc>
          <w:tcPr>
            <w:tcW w:w="7365" w:type="dxa"/>
            <w:vAlign w:val="center"/>
          </w:tcPr>
          <w:p w:rsidR="000602C3" w:rsidRPr="00BB7121" w:rsidRDefault="00F913CA" w:rsidP="003D7489">
            <w:pPr>
              <w:rPr>
                <w:rFonts w:ascii="Arial" w:hAnsi="Arial" w:cs="Arial"/>
                <w:b/>
                <w:bCs/>
                <w:i/>
                <w:snapToGrid w:val="0"/>
              </w:rPr>
            </w:pPr>
            <w:r>
              <w:rPr>
                <w:rFonts w:ascii="Arial" w:hAnsi="Arial" w:cs="Arial"/>
              </w:rPr>
              <w:t xml:space="preserve">Mechanical engineering services for: </w:t>
            </w:r>
            <w:r w:rsidR="003D7489">
              <w:rPr>
                <w:rFonts w:ascii="Arial" w:hAnsi="Arial" w:cs="Arial"/>
              </w:rPr>
              <w:t>Lydenburg SAPS: Repairs of the whole complex</w:t>
            </w:r>
            <w:r>
              <w:rPr>
                <w:rFonts w:ascii="Arial" w:hAnsi="Arial" w:cs="Arial"/>
              </w:rPr>
              <w:t>.</w:t>
            </w:r>
          </w:p>
        </w:tc>
      </w:tr>
      <w:tr w:rsidR="000602C3" w:rsidRPr="00BB7121" w:rsidTr="00B607B1">
        <w:trPr>
          <w:trHeight w:val="397"/>
        </w:trPr>
        <w:tc>
          <w:tcPr>
            <w:tcW w:w="2463" w:type="dxa"/>
            <w:vAlign w:val="center"/>
          </w:tcPr>
          <w:p w:rsidR="000602C3" w:rsidRPr="00BB7121" w:rsidRDefault="00D76D5E" w:rsidP="00B607B1">
            <w:pPr>
              <w:rPr>
                <w:rFonts w:ascii="Arial" w:hAnsi="Arial" w:cs="Arial"/>
                <w:b/>
                <w:snapToGrid w:val="0"/>
              </w:rPr>
            </w:pPr>
            <w:r w:rsidRPr="00D76D5E">
              <w:rPr>
                <w:rFonts w:ascii="Arial" w:hAnsi="Arial" w:cs="Arial"/>
                <w:b/>
                <w:bCs/>
                <w:snapToGrid w:val="0"/>
              </w:rPr>
              <w:t>Bid No.:</w:t>
            </w:r>
          </w:p>
        </w:tc>
        <w:tc>
          <w:tcPr>
            <w:tcW w:w="7365" w:type="dxa"/>
            <w:vAlign w:val="center"/>
          </w:tcPr>
          <w:p w:rsidR="000602C3" w:rsidRPr="00BB7121" w:rsidRDefault="003D7489" w:rsidP="00B607B1">
            <w:pPr>
              <w:rPr>
                <w:rFonts w:ascii="Arial" w:hAnsi="Arial" w:cs="Arial"/>
                <w:i/>
                <w:snapToGrid w:val="0"/>
              </w:rPr>
            </w:pPr>
            <w:r>
              <w:rPr>
                <w:rFonts w:ascii="Arial" w:hAnsi="Arial" w:cs="Arial"/>
                <w:i/>
                <w:snapToGrid w:val="0"/>
              </w:rPr>
              <w:t>NST 22/015</w:t>
            </w:r>
          </w:p>
        </w:tc>
      </w:tr>
    </w:tbl>
    <w:p w:rsidR="000602C3" w:rsidRPr="00BB7121" w:rsidRDefault="000602C3" w:rsidP="000602C3">
      <w:pPr>
        <w:rPr>
          <w:rFonts w:ascii="Arial" w:hAnsi="Arial" w:cs="Arial"/>
        </w:rPr>
      </w:pPr>
    </w:p>
    <w:p w:rsidR="000602C3" w:rsidRPr="00BB7121" w:rsidRDefault="000602C3" w:rsidP="00957A43">
      <w:pPr>
        <w:numPr>
          <w:ilvl w:val="0"/>
          <w:numId w:val="78"/>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rsidR="000602C3" w:rsidRPr="00BB7121" w:rsidRDefault="000602C3" w:rsidP="000602C3">
      <w:pPr>
        <w:rPr>
          <w:rFonts w:ascii="Arial" w:hAnsi="Arial" w:cs="Arial"/>
          <w:b/>
          <w:snapToGrid w:val="0"/>
        </w:rPr>
      </w:pPr>
    </w:p>
    <w:p w:rsidR="000602C3" w:rsidRPr="00BB7121" w:rsidRDefault="000602C3" w:rsidP="000602C3">
      <w:pPr>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rsidR="000602C3" w:rsidRPr="00BB7121" w:rsidRDefault="000602C3" w:rsidP="000602C3">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0602C3" w:rsidRPr="00BB7121" w:rsidTr="00786CD1">
        <w:tc>
          <w:tcPr>
            <w:tcW w:w="4925" w:type="dxa"/>
            <w:shd w:val="clear" w:color="auto" w:fill="auto"/>
            <w:vAlign w:val="center"/>
          </w:tcPr>
          <w:p w:rsidR="000602C3" w:rsidRPr="00BB7121" w:rsidRDefault="000602C3" w:rsidP="00B607B1">
            <w:pPr>
              <w:rPr>
                <w:rFonts w:ascii="Arial" w:hAnsi="Arial" w:cs="Arial"/>
                <w:b/>
              </w:rPr>
            </w:pPr>
            <w:r w:rsidRPr="00BB7121">
              <w:rPr>
                <w:rFonts w:ascii="Arial" w:hAnsi="Arial" w:cs="Arial"/>
                <w:b/>
              </w:rPr>
              <w:t>Legal Status of Tendering Entity:</w:t>
            </w:r>
          </w:p>
          <w:p w:rsidR="000602C3" w:rsidRPr="00BB7121" w:rsidRDefault="000602C3" w:rsidP="00B607B1">
            <w:pPr>
              <w:rPr>
                <w:rFonts w:ascii="Arial" w:hAnsi="Arial" w:cs="Arial"/>
                <w:b/>
                <w:sz w:val="12"/>
                <w:szCs w:val="12"/>
              </w:rPr>
            </w:pPr>
          </w:p>
          <w:p w:rsidR="000602C3" w:rsidRPr="00BB7121" w:rsidRDefault="000602C3" w:rsidP="00B607B1">
            <w:pPr>
              <w:rPr>
                <w:rFonts w:ascii="Arial" w:hAnsi="Arial" w:cs="Arial"/>
                <w:b/>
              </w:rPr>
            </w:pPr>
            <w:r w:rsidRPr="00BB7121">
              <w:rPr>
                <w:rFonts w:ascii="Arial" w:hAnsi="Arial" w:cs="Arial"/>
                <w:b/>
              </w:rPr>
              <w:t>If the Tendering Entity is:</w:t>
            </w:r>
          </w:p>
        </w:tc>
        <w:tc>
          <w:tcPr>
            <w:tcW w:w="4929" w:type="dxa"/>
            <w:shd w:val="clear" w:color="auto" w:fill="auto"/>
            <w:vAlign w:val="center"/>
          </w:tcPr>
          <w:p w:rsidR="000602C3" w:rsidRPr="00BB7121" w:rsidRDefault="000602C3" w:rsidP="00B607B1">
            <w:pPr>
              <w:rPr>
                <w:rFonts w:ascii="Arial" w:hAnsi="Arial" w:cs="Arial"/>
                <w:b/>
              </w:rPr>
            </w:pPr>
            <w:r w:rsidRPr="00BB7121">
              <w:rPr>
                <w:rFonts w:ascii="Arial" w:hAnsi="Arial" w:cs="Arial"/>
                <w:b/>
              </w:rPr>
              <w:t>Documentation to be submitted with the tender:</w:t>
            </w:r>
          </w:p>
        </w:tc>
      </w:tr>
      <w:tr w:rsidR="00786CD1" w:rsidRPr="00BB7121" w:rsidTr="00786CD1">
        <w:tc>
          <w:tcPr>
            <w:tcW w:w="4925" w:type="dxa"/>
            <w:shd w:val="clear" w:color="auto" w:fill="auto"/>
          </w:tcPr>
          <w:p w:rsidR="00786CD1" w:rsidRDefault="00786CD1" w:rsidP="00957A43">
            <w:pPr>
              <w:numPr>
                <w:ilvl w:val="0"/>
                <w:numId w:val="90"/>
              </w:numPr>
              <w:tabs>
                <w:tab w:val="num" w:pos="432"/>
              </w:tabs>
              <w:ind w:left="432"/>
              <w:jc w:val="both"/>
              <w:rPr>
                <w:rFonts w:ascii="Arial" w:hAnsi="Arial" w:cs="Arial"/>
                <w:lang w:eastAsia="en-GB"/>
              </w:rPr>
            </w:pPr>
            <w:r>
              <w:rPr>
                <w:rFonts w:ascii="Arial" w:hAnsi="Arial" w:cs="Arial"/>
              </w:rPr>
              <w:t>A close corporation, incorporated prior to 1 May 2011 under the Close Corporations Act, 1984 (Act 69 of 1984, as amended)</w:t>
            </w:r>
          </w:p>
        </w:tc>
        <w:tc>
          <w:tcPr>
            <w:tcW w:w="4929" w:type="dxa"/>
            <w:shd w:val="clear" w:color="auto" w:fill="auto"/>
          </w:tcPr>
          <w:p w:rsidR="00786CD1" w:rsidRDefault="00786CD1">
            <w:pPr>
              <w:jc w:val="both"/>
              <w:rPr>
                <w:rFonts w:ascii="Arial" w:hAnsi="Arial" w:cs="Arial"/>
                <w:lang w:eastAsia="en-GB"/>
              </w:rPr>
            </w:pPr>
            <w:r>
              <w:rPr>
                <w:rFonts w:ascii="Arial" w:hAnsi="Arial" w:cs="Arial"/>
              </w:rPr>
              <w:t>Copies of the Founding Statement – CK1</w:t>
            </w:r>
          </w:p>
        </w:tc>
      </w:tr>
      <w:tr w:rsidR="00786CD1" w:rsidRPr="00BB7121" w:rsidTr="00786CD1">
        <w:tc>
          <w:tcPr>
            <w:tcW w:w="4925" w:type="dxa"/>
            <w:shd w:val="clear" w:color="auto" w:fill="auto"/>
          </w:tcPr>
          <w:p w:rsidR="00786CD1" w:rsidRDefault="00786CD1" w:rsidP="00957A43">
            <w:pPr>
              <w:numPr>
                <w:ilvl w:val="0"/>
                <w:numId w:val="90"/>
              </w:numPr>
              <w:tabs>
                <w:tab w:val="num" w:pos="432"/>
              </w:tabs>
              <w:ind w:left="432"/>
              <w:jc w:val="both"/>
              <w:rPr>
                <w:rFonts w:ascii="Arial" w:hAnsi="Arial" w:cs="Arial"/>
                <w:lang w:eastAsia="en-GB"/>
              </w:rPr>
            </w:pPr>
            <w:r>
              <w:rPr>
                <w:rFonts w:ascii="Arial" w:hAnsi="Arial" w:cs="Arial"/>
              </w:rPr>
              <w:t>A  profit company duly registered as a private company.</w:t>
            </w:r>
          </w:p>
          <w:p w:rsidR="00786CD1" w:rsidRDefault="00786CD1">
            <w:pPr>
              <w:jc w:val="both"/>
              <w:rPr>
                <w:rFonts w:ascii="Arial" w:hAnsi="Arial" w:cs="Arial"/>
              </w:rPr>
            </w:pPr>
          </w:p>
          <w:p w:rsidR="00786CD1" w:rsidRDefault="00786CD1">
            <w:pPr>
              <w:ind w:left="459"/>
              <w:jc w:val="both"/>
              <w:rPr>
                <w:rFonts w:ascii="Arial" w:hAnsi="Arial" w:cs="Arial"/>
                <w:lang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shd w:val="clear" w:color="auto" w:fill="auto"/>
          </w:tcPr>
          <w:p w:rsidR="00786CD1" w:rsidRDefault="00786CD1">
            <w:pPr>
              <w:jc w:val="both"/>
              <w:rPr>
                <w:rFonts w:ascii="Arial" w:hAnsi="Arial" w:cs="Arial"/>
                <w:lang w:eastAsia="en-GB"/>
              </w:rPr>
            </w:pPr>
            <w:r>
              <w:rPr>
                <w:rFonts w:ascii="Arial" w:hAnsi="Arial" w:cs="Arial"/>
              </w:rPr>
              <w:t>Copies of:</w:t>
            </w:r>
          </w:p>
          <w:p w:rsidR="00786CD1" w:rsidRDefault="00786CD1">
            <w:pPr>
              <w:ind w:left="363" w:hanging="363"/>
              <w:jc w:val="both"/>
              <w:rPr>
                <w:rFonts w:ascii="Arial" w:hAnsi="Arial" w:cs="Arial"/>
              </w:rPr>
            </w:pPr>
            <w:r>
              <w:rPr>
                <w:rFonts w:ascii="Arial" w:hAnsi="Arial" w:cs="Arial"/>
              </w:rPr>
              <w:t>i.</w:t>
            </w:r>
            <w:r>
              <w:rPr>
                <w:rFonts w:ascii="Arial" w:hAnsi="Arial" w:cs="Arial"/>
              </w:rPr>
              <w:tab/>
              <w:t xml:space="preserve">Certificate of Incorporation – CM1; </w:t>
            </w:r>
          </w:p>
          <w:p w:rsidR="00786CD1" w:rsidRDefault="00786CD1">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rsidR="00786CD1" w:rsidRDefault="00786CD1">
            <w:pPr>
              <w:ind w:left="344" w:hanging="344"/>
              <w:jc w:val="both"/>
              <w:rPr>
                <w:rFonts w:ascii="Arial" w:hAnsi="Arial" w:cs="Arial"/>
                <w:lang w:eastAsia="en-GB"/>
              </w:rPr>
            </w:pPr>
            <w:r>
              <w:rPr>
                <w:rFonts w:ascii="Arial" w:hAnsi="Arial" w:cs="Arial"/>
              </w:rPr>
              <w:t>iii.</w:t>
            </w:r>
            <w:r>
              <w:rPr>
                <w:rFonts w:ascii="Arial" w:hAnsi="Arial" w:cs="Arial"/>
              </w:rPr>
              <w:tab/>
              <w:t>Memorandum of Incorporation in the case of a personal liability company.</w:t>
            </w:r>
          </w:p>
        </w:tc>
      </w:tr>
      <w:tr w:rsidR="00786CD1" w:rsidRPr="00BB7121" w:rsidTr="00786CD1">
        <w:tc>
          <w:tcPr>
            <w:tcW w:w="4925" w:type="dxa"/>
            <w:shd w:val="clear" w:color="auto" w:fill="auto"/>
          </w:tcPr>
          <w:p w:rsidR="00786CD1" w:rsidRDefault="00786CD1" w:rsidP="00957A43">
            <w:pPr>
              <w:numPr>
                <w:ilvl w:val="0"/>
                <w:numId w:val="90"/>
              </w:numPr>
              <w:tabs>
                <w:tab w:val="num" w:pos="432"/>
              </w:tabs>
              <w:ind w:left="432"/>
              <w:jc w:val="both"/>
              <w:rPr>
                <w:rFonts w:ascii="Arial" w:hAnsi="Arial" w:cs="Arial"/>
                <w:lang w:eastAsia="en-GB"/>
              </w:rPr>
            </w:pPr>
            <w:r>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29" w:type="dxa"/>
            <w:shd w:val="clear" w:color="auto" w:fill="auto"/>
          </w:tcPr>
          <w:p w:rsidR="00786CD1" w:rsidRDefault="00786CD1">
            <w:pPr>
              <w:jc w:val="both"/>
              <w:rPr>
                <w:rFonts w:ascii="Arial" w:hAnsi="Arial" w:cs="Arial"/>
                <w:lang w:eastAsia="en-GB"/>
              </w:rPr>
            </w:pPr>
            <w:r>
              <w:rPr>
                <w:rFonts w:ascii="Arial" w:hAnsi="Arial" w:cs="Arial"/>
              </w:rPr>
              <w:t>Copies of documents referred to in a. and/or b. above in respect of all such close corporation(s) and/or company(ies).</w:t>
            </w:r>
          </w:p>
        </w:tc>
      </w:tr>
      <w:tr w:rsidR="00786CD1" w:rsidRPr="00BB7121" w:rsidTr="00786CD1">
        <w:tc>
          <w:tcPr>
            <w:tcW w:w="4925" w:type="dxa"/>
            <w:shd w:val="clear" w:color="auto" w:fill="auto"/>
          </w:tcPr>
          <w:p w:rsidR="00786CD1" w:rsidRDefault="00786CD1" w:rsidP="00957A43">
            <w:pPr>
              <w:numPr>
                <w:ilvl w:val="0"/>
                <w:numId w:val="90"/>
              </w:numPr>
              <w:tabs>
                <w:tab w:val="num" w:pos="432"/>
              </w:tabs>
              <w:ind w:left="432"/>
              <w:jc w:val="both"/>
              <w:rPr>
                <w:rFonts w:ascii="Arial" w:hAnsi="Arial" w:cs="Arial"/>
                <w:lang w:eastAsia="en-GB"/>
              </w:rPr>
            </w:pPr>
            <w:r>
              <w:rPr>
                <w:rFonts w:ascii="Arial" w:hAnsi="Arial" w:cs="Arial"/>
              </w:rPr>
              <w:t>A profit company duly registered as a public company.</w:t>
            </w:r>
          </w:p>
          <w:p w:rsidR="00786CD1" w:rsidRDefault="00786CD1">
            <w:pPr>
              <w:jc w:val="both"/>
              <w:rPr>
                <w:rFonts w:ascii="Arial" w:hAnsi="Arial" w:cs="Arial"/>
              </w:rPr>
            </w:pPr>
          </w:p>
          <w:p w:rsidR="00786CD1" w:rsidRDefault="00786CD1">
            <w:pPr>
              <w:ind w:left="459"/>
              <w:jc w:val="both"/>
              <w:rPr>
                <w:rFonts w:ascii="Arial" w:hAnsi="Arial" w:cs="Arial"/>
                <w:lang w:eastAsia="en-GB"/>
              </w:rPr>
            </w:pPr>
          </w:p>
        </w:tc>
        <w:tc>
          <w:tcPr>
            <w:tcW w:w="4929" w:type="dxa"/>
            <w:shd w:val="clear" w:color="auto" w:fill="auto"/>
          </w:tcPr>
          <w:p w:rsidR="00786CD1" w:rsidRDefault="00786CD1">
            <w:pPr>
              <w:jc w:val="both"/>
              <w:rPr>
                <w:rFonts w:ascii="Arial" w:hAnsi="Arial" w:cs="Arial"/>
                <w:lang w:eastAsia="en-GB"/>
              </w:rPr>
            </w:pPr>
            <w:r>
              <w:rPr>
                <w:rFonts w:ascii="Arial" w:hAnsi="Arial" w:cs="Arial"/>
              </w:rPr>
              <w:t>Copy of Certificate of Incorporation – CM1, and a signed statement of the company’s Secretary or Auditor confirming that the company is a public company.</w:t>
            </w:r>
          </w:p>
        </w:tc>
      </w:tr>
      <w:tr w:rsidR="00786CD1" w:rsidRPr="00BB7121" w:rsidTr="00786CD1">
        <w:tc>
          <w:tcPr>
            <w:tcW w:w="4925" w:type="dxa"/>
            <w:shd w:val="clear" w:color="auto" w:fill="auto"/>
          </w:tcPr>
          <w:p w:rsidR="00786CD1" w:rsidRDefault="00786CD1" w:rsidP="00957A43">
            <w:pPr>
              <w:numPr>
                <w:ilvl w:val="0"/>
                <w:numId w:val="90"/>
              </w:numPr>
              <w:tabs>
                <w:tab w:val="clear" w:pos="720"/>
                <w:tab w:val="num" w:pos="450"/>
              </w:tabs>
              <w:ind w:left="426" w:hanging="284"/>
              <w:jc w:val="both"/>
              <w:rPr>
                <w:rFonts w:ascii="Arial" w:hAnsi="Arial" w:cs="Arial"/>
                <w:lang w:eastAsia="en-GB"/>
              </w:rPr>
            </w:pPr>
            <w:r>
              <w:rPr>
                <w:rFonts w:ascii="Arial" w:hAnsi="Arial" w:cs="Arial"/>
              </w:rPr>
              <w:t>A non-profit company,  incorporated in terms of Section 10 and Schedule 1 of the Companies Act, 2008 (Act 71 of 2008, as amended).</w:t>
            </w:r>
          </w:p>
        </w:tc>
        <w:tc>
          <w:tcPr>
            <w:tcW w:w="4929" w:type="dxa"/>
            <w:shd w:val="clear" w:color="auto" w:fill="auto"/>
          </w:tcPr>
          <w:p w:rsidR="00786CD1" w:rsidRDefault="00786CD1">
            <w:pPr>
              <w:ind w:left="243" w:hanging="243"/>
              <w:jc w:val="both"/>
              <w:rPr>
                <w:rFonts w:ascii="Arial" w:hAnsi="Arial" w:cs="Arial"/>
                <w:lang w:eastAsia="en-GB"/>
              </w:rPr>
            </w:pPr>
            <w:r>
              <w:rPr>
                <w:rFonts w:ascii="Arial" w:hAnsi="Arial" w:cs="Arial"/>
              </w:rPr>
              <w:t>Copies of:</w:t>
            </w:r>
          </w:p>
          <w:p w:rsidR="00786CD1" w:rsidRDefault="00786CD1">
            <w:pPr>
              <w:ind w:left="391" w:hanging="391"/>
              <w:jc w:val="both"/>
              <w:rPr>
                <w:rFonts w:ascii="Arial" w:hAnsi="Arial" w:cs="Arial"/>
              </w:rPr>
            </w:pPr>
            <w:r>
              <w:rPr>
                <w:rFonts w:ascii="Arial" w:hAnsi="Arial" w:cs="Arial"/>
              </w:rPr>
              <w:t>i</w:t>
            </w:r>
            <w:r>
              <w:rPr>
                <w:rFonts w:ascii="Arial" w:hAnsi="Arial" w:cs="Arial"/>
              </w:rPr>
              <w:tab/>
              <w:t>the Founding Statement – CK1; and</w:t>
            </w:r>
          </w:p>
          <w:p w:rsidR="00786CD1" w:rsidRDefault="00786CD1">
            <w:pPr>
              <w:ind w:left="391" w:hanging="391"/>
              <w:jc w:val="both"/>
              <w:rPr>
                <w:rFonts w:ascii="Arial" w:hAnsi="Arial" w:cs="Arial"/>
                <w:lang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786CD1" w:rsidRPr="00BB7121" w:rsidTr="00786CD1">
        <w:tc>
          <w:tcPr>
            <w:tcW w:w="4925" w:type="dxa"/>
            <w:shd w:val="clear" w:color="auto" w:fill="auto"/>
          </w:tcPr>
          <w:p w:rsidR="00786CD1" w:rsidRDefault="00786CD1" w:rsidP="00957A43">
            <w:pPr>
              <w:numPr>
                <w:ilvl w:val="0"/>
                <w:numId w:val="90"/>
              </w:numPr>
              <w:tabs>
                <w:tab w:val="num" w:pos="426"/>
              </w:tabs>
              <w:ind w:left="426" w:hanging="284"/>
              <w:jc w:val="both"/>
              <w:rPr>
                <w:rFonts w:ascii="Arial" w:hAnsi="Arial" w:cs="Arial"/>
                <w:lang w:eastAsia="en-GB"/>
              </w:rPr>
            </w:pPr>
            <w:r>
              <w:rPr>
                <w:rFonts w:ascii="Arial" w:hAnsi="Arial" w:cs="Arial"/>
              </w:rPr>
              <w:t>A natural person, sole proprietor or a Partnership</w:t>
            </w:r>
          </w:p>
        </w:tc>
        <w:tc>
          <w:tcPr>
            <w:tcW w:w="4929" w:type="dxa"/>
            <w:shd w:val="clear" w:color="auto" w:fill="auto"/>
          </w:tcPr>
          <w:p w:rsidR="00786CD1" w:rsidRDefault="00786CD1">
            <w:pPr>
              <w:jc w:val="both"/>
              <w:rPr>
                <w:rFonts w:ascii="Arial" w:hAnsi="Arial" w:cs="Arial"/>
                <w:lang w:eastAsia="en-GB"/>
              </w:rPr>
            </w:pPr>
            <w:r>
              <w:rPr>
                <w:rFonts w:ascii="Arial" w:hAnsi="Arial" w:cs="Arial"/>
              </w:rPr>
              <w:t>Copy(ies) of the Identity Document(s) of:</w:t>
            </w:r>
          </w:p>
          <w:p w:rsidR="00786CD1" w:rsidRDefault="00786CD1" w:rsidP="00957A43">
            <w:pPr>
              <w:numPr>
                <w:ilvl w:val="1"/>
                <w:numId w:val="91"/>
              </w:numPr>
              <w:tabs>
                <w:tab w:val="clear" w:pos="1260"/>
                <w:tab w:val="num" w:pos="385"/>
              </w:tabs>
              <w:ind w:left="391" w:hanging="296"/>
              <w:jc w:val="both"/>
              <w:rPr>
                <w:rFonts w:ascii="Arial" w:hAnsi="Arial" w:cs="Arial"/>
              </w:rPr>
            </w:pPr>
            <w:r>
              <w:rPr>
                <w:rFonts w:ascii="Arial" w:hAnsi="Arial" w:cs="Arial"/>
              </w:rPr>
              <w:t>such natural person/ sole proprietor, or</w:t>
            </w:r>
          </w:p>
          <w:p w:rsidR="00786CD1" w:rsidRDefault="00786CD1" w:rsidP="00957A43">
            <w:pPr>
              <w:numPr>
                <w:ilvl w:val="1"/>
                <w:numId w:val="91"/>
              </w:numPr>
              <w:tabs>
                <w:tab w:val="clear" w:pos="1260"/>
                <w:tab w:val="num" w:pos="385"/>
              </w:tabs>
              <w:ind w:left="391" w:hanging="296"/>
              <w:jc w:val="both"/>
              <w:rPr>
                <w:rFonts w:ascii="Arial" w:hAnsi="Arial" w:cs="Arial"/>
                <w:lang w:eastAsia="en-GB"/>
              </w:rPr>
            </w:pPr>
            <w:r>
              <w:rPr>
                <w:rFonts w:ascii="Arial" w:hAnsi="Arial" w:cs="Arial"/>
              </w:rPr>
              <w:t>each of the Partners to the Partnership.</w:t>
            </w:r>
          </w:p>
        </w:tc>
      </w:tr>
      <w:tr w:rsidR="00786CD1" w:rsidRPr="00BB7121" w:rsidTr="00786CD1">
        <w:tc>
          <w:tcPr>
            <w:tcW w:w="4925" w:type="dxa"/>
            <w:shd w:val="clear" w:color="auto" w:fill="auto"/>
          </w:tcPr>
          <w:p w:rsidR="00786CD1" w:rsidRDefault="00786CD1" w:rsidP="00957A43">
            <w:pPr>
              <w:numPr>
                <w:ilvl w:val="0"/>
                <w:numId w:val="90"/>
              </w:numPr>
              <w:tabs>
                <w:tab w:val="num" w:pos="426"/>
              </w:tabs>
              <w:ind w:left="426" w:hanging="284"/>
              <w:jc w:val="both"/>
              <w:rPr>
                <w:rFonts w:ascii="Arial" w:hAnsi="Arial" w:cs="Arial"/>
                <w:lang w:eastAsia="en-GB"/>
              </w:rPr>
            </w:pPr>
            <w:r>
              <w:rPr>
                <w:rFonts w:ascii="Arial" w:hAnsi="Arial" w:cs="Arial"/>
              </w:rPr>
              <w:t>A Trust</w:t>
            </w:r>
          </w:p>
        </w:tc>
        <w:tc>
          <w:tcPr>
            <w:tcW w:w="4929" w:type="dxa"/>
            <w:shd w:val="clear" w:color="auto" w:fill="auto"/>
          </w:tcPr>
          <w:p w:rsidR="00786CD1" w:rsidRDefault="00786CD1">
            <w:pPr>
              <w:jc w:val="both"/>
              <w:rPr>
                <w:rFonts w:ascii="Arial" w:hAnsi="Arial" w:cs="Arial"/>
                <w:lang w:eastAsia="en-GB"/>
              </w:rPr>
            </w:pPr>
            <w:r>
              <w:rPr>
                <w:rFonts w:ascii="Arial" w:hAnsi="Arial" w:cs="Arial"/>
              </w:rPr>
              <w:t>Deed of Trust duly indicating names of the Trustee(s) and Beneficiary (ies) as well as the purpose of the Trust and the mandate of the Trustees.</w:t>
            </w:r>
          </w:p>
        </w:tc>
      </w:tr>
    </w:tbl>
    <w:p w:rsidR="000602C3" w:rsidRDefault="000602C3" w:rsidP="001F28A6">
      <w:pPr>
        <w:rPr>
          <w:rFonts w:ascii="Arial" w:hAnsi="Arial" w:cs="Arial"/>
          <w:snapToGrid w:val="0"/>
        </w:rPr>
        <w:sectPr w:rsidR="000602C3" w:rsidSect="0072473D">
          <w:type w:val="continuous"/>
          <w:pgSz w:w="11907" w:h="16840" w:code="9"/>
          <w:pgMar w:top="1418" w:right="851" w:bottom="1418" w:left="1418" w:header="680" w:footer="680" w:gutter="0"/>
          <w:cols w:space="720"/>
          <w:docGrid w:linePitch="272"/>
        </w:sectPr>
      </w:pPr>
    </w:p>
    <w:p w:rsidR="000602C3" w:rsidRPr="00BB7121" w:rsidRDefault="000602C3" w:rsidP="000602C3">
      <w:pPr>
        <w:ind w:left="426" w:hanging="426"/>
        <w:rPr>
          <w:rFonts w:ascii="Arial" w:hAnsi="Arial" w:cs="Arial"/>
          <w:b/>
          <w:snapToGrid w:val="0"/>
        </w:rPr>
      </w:pPr>
      <w:r w:rsidRPr="00BB7121">
        <w:rPr>
          <w:rFonts w:ascii="Arial" w:hAnsi="Arial" w:cs="Arial"/>
          <w:b/>
          <w:snapToGrid w:val="0"/>
        </w:rPr>
        <w:lastRenderedPageBreak/>
        <w:t>DETAIL OF ALL PARTNERS, PROPRIETORS, MEMBERS AND/OR SHAREHOLDERS OF THE SERVICE PROVIDER:</w:t>
      </w:r>
    </w:p>
    <w:p w:rsidR="000602C3" w:rsidRPr="00BB7121" w:rsidRDefault="000602C3" w:rsidP="000602C3">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0602C3" w:rsidRPr="00BB7121" w:rsidTr="00B607B1">
        <w:trPr>
          <w:trHeight w:val="1150"/>
        </w:trPr>
        <w:tc>
          <w:tcPr>
            <w:tcW w:w="4500" w:type="dxa"/>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Full Name #</w:t>
            </w:r>
          </w:p>
        </w:tc>
        <w:tc>
          <w:tcPr>
            <w:tcW w:w="2070" w:type="dxa"/>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rsidR="000602C3" w:rsidRPr="00BB7121" w:rsidRDefault="000602C3" w:rsidP="00B607B1">
            <w:pPr>
              <w:jc w:val="center"/>
              <w:rPr>
                <w:rFonts w:ascii="Arial" w:hAnsi="Arial" w:cs="Arial"/>
                <w:b/>
              </w:rPr>
            </w:pPr>
            <w:r w:rsidRPr="00BB7121">
              <w:rPr>
                <w:rFonts w:ascii="Arial" w:hAnsi="Arial" w:cs="Arial"/>
                <w:b/>
              </w:rPr>
              <w:t>Percentage Voting</w:t>
            </w:r>
          </w:p>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4500" w:type="dxa"/>
            <w:shd w:val="clear" w:color="auto" w:fill="auto"/>
            <w:vAlign w:val="center"/>
          </w:tcPr>
          <w:p w:rsidR="000602C3" w:rsidRDefault="000602C3" w:rsidP="00B607B1"/>
        </w:tc>
        <w:tc>
          <w:tcPr>
            <w:tcW w:w="2070" w:type="dxa"/>
            <w:shd w:val="clear" w:color="auto" w:fill="auto"/>
            <w:vAlign w:val="center"/>
          </w:tcPr>
          <w:p w:rsidR="000602C3" w:rsidRDefault="000602C3" w:rsidP="00B607B1"/>
        </w:tc>
        <w:tc>
          <w:tcPr>
            <w:tcW w:w="1710" w:type="dxa"/>
            <w:tcBorders>
              <w:right w:val="single" w:sz="8" w:space="0" w:color="auto"/>
            </w:tcBorders>
            <w:shd w:val="clear" w:color="auto" w:fill="auto"/>
            <w:vAlign w:val="center"/>
          </w:tcPr>
          <w:p w:rsidR="000602C3" w:rsidRDefault="000602C3" w:rsidP="00B607B1"/>
        </w:tc>
        <w:tc>
          <w:tcPr>
            <w:tcW w:w="1710" w:type="dxa"/>
            <w:tcBorders>
              <w:lef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602C3" w:rsidRPr="00E44C6D" w:rsidRDefault="000602C3" w:rsidP="00B607B1">
            <w:pPr>
              <w:pStyle w:val="CommentText"/>
              <w:jc w:val="center"/>
              <w:rPr>
                <w:b/>
                <w:snapToGrid w:val="0"/>
                <w:sz w:val="18"/>
                <w:szCs w:val="18"/>
              </w:rPr>
            </w:pPr>
          </w:p>
        </w:tc>
        <w:tc>
          <w:tcPr>
            <w:tcW w:w="1530" w:type="dxa"/>
            <w:tcBorders>
              <w:left w:val="single" w:sz="8" w:space="0" w:color="auto"/>
            </w:tcBorders>
            <w:shd w:val="clear" w:color="auto" w:fill="auto"/>
            <w:vAlign w:val="center"/>
          </w:tcPr>
          <w:p w:rsidR="000602C3" w:rsidRDefault="000602C3" w:rsidP="00B607B1"/>
        </w:tc>
        <w:tc>
          <w:tcPr>
            <w:tcW w:w="1440" w:type="dxa"/>
            <w:shd w:val="clear" w:color="auto" w:fill="auto"/>
            <w:vAlign w:val="center"/>
          </w:tcPr>
          <w:p w:rsidR="000602C3" w:rsidRDefault="000602C3" w:rsidP="00B607B1"/>
        </w:tc>
      </w:tr>
      <w:tr w:rsidR="000602C3" w:rsidTr="00B607B1">
        <w:trPr>
          <w:trHeight w:val="460"/>
        </w:trPr>
        <w:tc>
          <w:tcPr>
            <w:tcW w:w="11520" w:type="dxa"/>
            <w:gridSpan w:val="5"/>
            <w:tcBorders>
              <w:right w:val="single" w:sz="8" w:space="0" w:color="auto"/>
            </w:tcBorders>
            <w:shd w:val="clear" w:color="auto" w:fill="auto"/>
            <w:vAlign w:val="center"/>
          </w:tcPr>
          <w:p w:rsidR="000602C3" w:rsidRPr="00E44C6D" w:rsidRDefault="000602C3" w:rsidP="00B607B1">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rsidR="000602C3" w:rsidRPr="00DA708F" w:rsidRDefault="000602C3" w:rsidP="00B607B1">
            <w:pPr>
              <w:jc w:val="center"/>
              <w:rPr>
                <w:b/>
              </w:rPr>
            </w:pPr>
            <w:r w:rsidRPr="00DA708F">
              <w:rPr>
                <w:b/>
              </w:rPr>
              <w:t>100%</w:t>
            </w:r>
          </w:p>
        </w:tc>
        <w:tc>
          <w:tcPr>
            <w:tcW w:w="1440" w:type="dxa"/>
            <w:shd w:val="clear" w:color="auto" w:fill="auto"/>
            <w:vAlign w:val="center"/>
          </w:tcPr>
          <w:p w:rsidR="000602C3" w:rsidRPr="00DA708F" w:rsidRDefault="000602C3" w:rsidP="00B607B1">
            <w:pPr>
              <w:jc w:val="center"/>
              <w:rPr>
                <w:b/>
              </w:rPr>
            </w:pPr>
            <w:r w:rsidRPr="00DA708F">
              <w:rPr>
                <w:b/>
              </w:rPr>
              <w:t>100%</w:t>
            </w:r>
          </w:p>
        </w:tc>
      </w:tr>
    </w:tbl>
    <w:p w:rsidR="00424D2C" w:rsidRDefault="000602C3" w:rsidP="001F28A6">
      <w:pPr>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Pr>
          <w:rFonts w:ascii="Arial" w:hAnsi="Arial" w:cs="Arial"/>
        </w:rPr>
        <w:t xml:space="preserve"> manage the business undertaking</w:t>
      </w:r>
    </w:p>
    <w:p w:rsidR="00424D2C" w:rsidRDefault="00424D2C" w:rsidP="00424D2C">
      <w:pPr>
        <w:jc w:val="center"/>
        <w:rPr>
          <w:b/>
          <w:snapToGrid w:val="0"/>
          <w:sz w:val="28"/>
          <w:szCs w:val="28"/>
        </w:rPr>
      </w:pPr>
      <w:r>
        <w:rPr>
          <w:rFonts w:ascii="Arial" w:hAnsi="Arial" w:cs="Arial"/>
        </w:rPr>
        <w:br w:type="page"/>
      </w:r>
      <w:r>
        <w:rPr>
          <w:b/>
          <w:snapToGrid w:val="0"/>
          <w:sz w:val="28"/>
          <w:szCs w:val="28"/>
        </w:rPr>
        <w:lastRenderedPageBreak/>
        <w:t>DPW-09 (PSB):  PARTICULARS OF TENDERER’S PROJECTS</w:t>
      </w:r>
    </w:p>
    <w:p w:rsidR="00424D2C" w:rsidRDefault="00424D2C" w:rsidP="00424D2C">
      <w:pPr>
        <w:rPr>
          <w:bCs/>
          <w:snapToGrid w:val="0"/>
          <w:sz w:val="16"/>
          <w:szCs w:val="18"/>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690"/>
        <w:gridCol w:w="3690"/>
        <w:gridCol w:w="3510"/>
      </w:tblGrid>
      <w:tr w:rsidR="00424D2C" w:rsidRPr="00D04757" w:rsidTr="0072473D">
        <w:trPr>
          <w:cantSplit/>
          <w:trHeight w:val="465"/>
        </w:trPr>
        <w:tc>
          <w:tcPr>
            <w:tcW w:w="2448" w:type="dxa"/>
            <w:vAlign w:val="center"/>
          </w:tcPr>
          <w:p w:rsidR="00424D2C" w:rsidRDefault="00424D2C" w:rsidP="0072473D">
            <w:pPr>
              <w:rPr>
                <w:b/>
                <w:snapToGrid w:val="0"/>
              </w:rPr>
            </w:pPr>
            <w:r>
              <w:rPr>
                <w:b/>
                <w:snapToGrid w:val="0"/>
              </w:rPr>
              <w:t>Project title:</w:t>
            </w:r>
          </w:p>
        </w:tc>
        <w:tc>
          <w:tcPr>
            <w:tcW w:w="12132" w:type="dxa"/>
            <w:gridSpan w:val="4"/>
            <w:vAlign w:val="center"/>
          </w:tcPr>
          <w:p w:rsidR="00424D2C" w:rsidRPr="003D7489" w:rsidRDefault="003D7489" w:rsidP="0072473D">
            <w:pPr>
              <w:rPr>
                <w:snapToGrid w:val="0"/>
              </w:rPr>
            </w:pPr>
            <w:r w:rsidRPr="003D7489">
              <w:rPr>
                <w:rFonts w:cs="Arial"/>
                <w:b/>
                <w:bCs/>
                <w:szCs w:val="16"/>
              </w:rPr>
              <w:t>Lydenburg SAPS: Repairs of the whole complex.</w:t>
            </w:r>
          </w:p>
        </w:tc>
      </w:tr>
      <w:tr w:rsidR="00424D2C" w:rsidTr="0072473D">
        <w:tblPrEx>
          <w:tblLook w:val="01E0" w:firstRow="1" w:lastRow="1" w:firstColumn="1" w:lastColumn="1" w:noHBand="0" w:noVBand="0"/>
        </w:tblPrEx>
        <w:trPr>
          <w:trHeight w:val="397"/>
        </w:trPr>
        <w:tc>
          <w:tcPr>
            <w:tcW w:w="3690" w:type="dxa"/>
            <w:gridSpan w:val="2"/>
            <w:vAlign w:val="center"/>
          </w:tcPr>
          <w:p w:rsidR="00424D2C" w:rsidRDefault="00D76D5E" w:rsidP="0072473D">
            <w:pPr>
              <w:rPr>
                <w:b/>
                <w:bCs/>
                <w:snapToGrid w:val="0"/>
              </w:rPr>
            </w:pPr>
            <w:r w:rsidRPr="00D76D5E">
              <w:rPr>
                <w:b/>
                <w:bCs/>
                <w:snapToGrid w:val="0"/>
              </w:rPr>
              <w:t>Bid / quotation no:</w:t>
            </w:r>
          </w:p>
        </w:tc>
        <w:tc>
          <w:tcPr>
            <w:tcW w:w="3690" w:type="dxa"/>
            <w:vAlign w:val="center"/>
          </w:tcPr>
          <w:p w:rsidR="00424D2C" w:rsidRDefault="003D7489" w:rsidP="0072473D">
            <w:pPr>
              <w:rPr>
                <w:bCs/>
                <w:snapToGrid w:val="0"/>
              </w:rPr>
            </w:pPr>
            <w:r>
              <w:rPr>
                <w:bCs/>
                <w:snapToGrid w:val="0"/>
              </w:rPr>
              <w:t>NST 22/015</w:t>
            </w:r>
          </w:p>
        </w:tc>
        <w:tc>
          <w:tcPr>
            <w:tcW w:w="3690" w:type="dxa"/>
            <w:vAlign w:val="center"/>
          </w:tcPr>
          <w:p w:rsidR="00424D2C" w:rsidRDefault="00424D2C" w:rsidP="0072473D">
            <w:pPr>
              <w:rPr>
                <w:b/>
                <w:bCs/>
                <w:snapToGrid w:val="0"/>
              </w:rPr>
            </w:pPr>
            <w:r>
              <w:rPr>
                <w:b/>
                <w:bCs/>
                <w:snapToGrid w:val="0"/>
              </w:rPr>
              <w:t>Closing date:</w:t>
            </w:r>
          </w:p>
        </w:tc>
        <w:tc>
          <w:tcPr>
            <w:tcW w:w="3510" w:type="dxa"/>
            <w:vAlign w:val="center"/>
          </w:tcPr>
          <w:p w:rsidR="00424D2C" w:rsidRDefault="00454C22" w:rsidP="0072473D">
            <w:pPr>
              <w:rPr>
                <w:bCs/>
                <w:snapToGrid w:val="0"/>
              </w:rPr>
            </w:pPr>
            <w:r>
              <w:rPr>
                <w:bCs/>
                <w:snapToGrid w:val="0"/>
              </w:rPr>
              <w:t>15</w:t>
            </w:r>
            <w:r w:rsidR="003D7489">
              <w:rPr>
                <w:bCs/>
                <w:snapToGrid w:val="0"/>
              </w:rPr>
              <w:t>/08/2022</w:t>
            </w:r>
          </w:p>
        </w:tc>
      </w:tr>
      <w:tr w:rsidR="00424D2C" w:rsidTr="0072473D">
        <w:tblPrEx>
          <w:tblLook w:val="01E0" w:firstRow="1" w:lastRow="1" w:firstColumn="1" w:lastColumn="1" w:noHBand="0" w:noVBand="0"/>
        </w:tblPrEx>
        <w:trPr>
          <w:trHeight w:val="397"/>
        </w:trPr>
        <w:tc>
          <w:tcPr>
            <w:tcW w:w="3690" w:type="dxa"/>
            <w:gridSpan w:val="2"/>
            <w:vAlign w:val="center"/>
          </w:tcPr>
          <w:p w:rsidR="00424D2C" w:rsidRDefault="00424D2C" w:rsidP="0072473D">
            <w:pPr>
              <w:rPr>
                <w:b/>
                <w:bCs/>
                <w:snapToGrid w:val="0"/>
              </w:rPr>
            </w:pPr>
            <w:r>
              <w:rPr>
                <w:b/>
                <w:bCs/>
                <w:snapToGrid w:val="0"/>
              </w:rPr>
              <w:t>Advertising date:</w:t>
            </w:r>
          </w:p>
        </w:tc>
        <w:tc>
          <w:tcPr>
            <w:tcW w:w="3690" w:type="dxa"/>
            <w:vAlign w:val="center"/>
          </w:tcPr>
          <w:p w:rsidR="00424D2C" w:rsidRDefault="003D7489" w:rsidP="003D7489">
            <w:pPr>
              <w:rPr>
                <w:bCs/>
                <w:snapToGrid w:val="0"/>
              </w:rPr>
            </w:pPr>
            <w:bookmarkStart w:id="7" w:name="Text123"/>
            <w:r>
              <w:rPr>
                <w:bCs/>
                <w:snapToGrid w:val="0"/>
              </w:rPr>
              <w:t>25/07/2022</w:t>
            </w:r>
            <w:bookmarkEnd w:id="7"/>
          </w:p>
        </w:tc>
        <w:tc>
          <w:tcPr>
            <w:tcW w:w="3690" w:type="dxa"/>
            <w:vAlign w:val="center"/>
          </w:tcPr>
          <w:p w:rsidR="00424D2C" w:rsidRDefault="00424D2C" w:rsidP="0072473D">
            <w:pPr>
              <w:rPr>
                <w:b/>
                <w:bCs/>
                <w:snapToGrid w:val="0"/>
              </w:rPr>
            </w:pPr>
            <w:r>
              <w:rPr>
                <w:b/>
                <w:bCs/>
                <w:snapToGrid w:val="0"/>
              </w:rPr>
              <w:t>Validity period:</w:t>
            </w:r>
          </w:p>
        </w:tc>
        <w:tc>
          <w:tcPr>
            <w:tcW w:w="3510" w:type="dxa"/>
            <w:vAlign w:val="center"/>
          </w:tcPr>
          <w:p w:rsidR="00424D2C" w:rsidRDefault="003D7489" w:rsidP="0072473D">
            <w:pPr>
              <w:rPr>
                <w:bCs/>
                <w:snapToGrid w:val="0"/>
              </w:rPr>
            </w:pPr>
            <w:r>
              <w:rPr>
                <w:bCs/>
                <w:snapToGrid w:val="0"/>
              </w:rPr>
              <w:t>84</w:t>
            </w:r>
            <w:r w:rsidR="00424D2C">
              <w:rPr>
                <w:bCs/>
                <w:snapToGrid w:val="0"/>
              </w:rPr>
              <w:t xml:space="preserve"> days</w:t>
            </w:r>
          </w:p>
        </w:tc>
      </w:tr>
    </w:tbl>
    <w:p w:rsidR="00424D2C" w:rsidRDefault="00424D2C" w:rsidP="00424D2C">
      <w:pPr>
        <w:rPr>
          <w:bCs/>
          <w:sz w:val="16"/>
          <w:szCs w:val="18"/>
          <w:lang w:val="en-ZA"/>
        </w:rPr>
      </w:pPr>
    </w:p>
    <w:p w:rsidR="00424D2C" w:rsidRDefault="00424D2C" w:rsidP="00424D2C">
      <w:pPr>
        <w:rPr>
          <w:b/>
          <w:bCs/>
          <w:i/>
          <w:iCs/>
          <w:snapToGrid w:val="0"/>
        </w:rPr>
      </w:pPr>
      <w:r w:rsidRPr="002367BE">
        <w:rPr>
          <w:b/>
          <w:bCs/>
          <w:i/>
          <w:iCs/>
          <w:snapToGrid w:val="0"/>
        </w:rPr>
        <w:t xml:space="preserve">Note: </w:t>
      </w:r>
      <w:r>
        <w:rPr>
          <w:b/>
          <w:bCs/>
          <w:i/>
          <w:iCs/>
          <w:snapToGrid w:val="0"/>
        </w:rPr>
        <w:t>The Tenderer is required</w:t>
      </w:r>
      <w:r w:rsidRPr="002367BE">
        <w:rPr>
          <w:b/>
          <w:bCs/>
          <w:i/>
          <w:iCs/>
          <w:snapToGrid w:val="0"/>
        </w:rPr>
        <w:t xml:space="preserve"> to furnish the following particulars</w:t>
      </w:r>
      <w:r>
        <w:rPr>
          <w:b/>
          <w:bCs/>
          <w:i/>
          <w:iCs/>
          <w:snapToGrid w:val="0"/>
        </w:rPr>
        <w:t xml:space="preserve"> and to</w:t>
      </w:r>
      <w:r w:rsidRPr="002367BE">
        <w:rPr>
          <w:b/>
          <w:bCs/>
          <w:i/>
          <w:iCs/>
          <w:snapToGrid w:val="0"/>
        </w:rPr>
        <w:t xml:space="preserve"> a</w:t>
      </w:r>
      <w:r w:rsidRPr="002367BE">
        <w:rPr>
          <w:rFonts w:cs="Arial"/>
          <w:b/>
          <w:i/>
          <w:iCs/>
          <w:szCs w:val="16"/>
        </w:rPr>
        <w:t>ttach additional pages if more space is required.</w:t>
      </w:r>
      <w:r w:rsidRPr="002367BE">
        <w:rPr>
          <w:b/>
          <w:bCs/>
          <w:i/>
          <w:iCs/>
          <w:snapToGrid w:val="0"/>
        </w:rPr>
        <w:t xml:space="preserve"> </w:t>
      </w:r>
    </w:p>
    <w:p w:rsidR="00424D2C" w:rsidRPr="002367BE" w:rsidRDefault="00424D2C" w:rsidP="00424D2C">
      <w:pPr>
        <w:rPr>
          <w:b/>
          <w:bCs/>
          <w:i/>
          <w:iCs/>
          <w:snapToGrid w:val="0"/>
        </w:rPr>
      </w:pPr>
    </w:p>
    <w:p w:rsidR="00424D2C" w:rsidRPr="000F13CB" w:rsidRDefault="00424D2C" w:rsidP="00424D2C">
      <w:pPr>
        <w:numPr>
          <w:ilvl w:val="0"/>
          <w:numId w:val="4"/>
        </w:numPr>
        <w:rPr>
          <w:sz w:val="8"/>
        </w:rPr>
      </w:pPr>
      <w:r>
        <w:rPr>
          <w:b/>
          <w:snapToGrid w:val="0"/>
        </w:rPr>
        <w:t>PARTICULARS OF THE TENDERER’S CURRENT AND PREVIOUS COMMITMENTS</w:t>
      </w:r>
    </w:p>
    <w:p w:rsidR="00424D2C" w:rsidRDefault="00424D2C" w:rsidP="00424D2C">
      <w:pPr>
        <w:rPr>
          <w:sz w:val="8"/>
        </w:rPr>
      </w:pPr>
      <w:r>
        <w:rPr>
          <w:b/>
          <w:snapToGrid w:val="0"/>
        </w:rPr>
        <w:t xml:space="preserve"> </w:t>
      </w:r>
    </w:p>
    <w:p w:rsidR="00424D2C" w:rsidRDefault="00424D2C" w:rsidP="00424D2C">
      <w:pPr>
        <w:numPr>
          <w:ilvl w:val="1"/>
          <w:numId w:val="4"/>
        </w:numPr>
        <w:tabs>
          <w:tab w:val="clear" w:pos="792"/>
          <w:tab w:val="num" w:pos="432"/>
        </w:tabs>
        <w:ind w:left="432" w:hanging="432"/>
        <w:jc w:val="both"/>
        <w:rPr>
          <w:b/>
          <w:bCs/>
          <w:snapToGrid w:val="0"/>
          <w:sz w:val="16"/>
        </w:rPr>
      </w:pPr>
      <w:r>
        <w:rPr>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24D2C" w:rsidTr="0072473D">
        <w:trPr>
          <w:cantSplit/>
          <w:trHeight w:val="397"/>
        </w:trPr>
        <w:tc>
          <w:tcPr>
            <w:tcW w:w="4068" w:type="dxa"/>
            <w:gridSpan w:val="2"/>
            <w:vAlign w:val="center"/>
          </w:tcPr>
          <w:p w:rsidR="00424D2C" w:rsidRDefault="00424D2C" w:rsidP="0072473D">
            <w:pPr>
              <w:rPr>
                <w:b/>
                <w:bCs/>
                <w:snapToGrid w:val="0"/>
              </w:rPr>
            </w:pPr>
            <w:r>
              <w:rPr>
                <w:b/>
                <w:bCs/>
                <w:snapToGrid w:val="0"/>
              </w:rPr>
              <w:t>Projects currently engaged in</w:t>
            </w:r>
          </w:p>
        </w:tc>
        <w:tc>
          <w:tcPr>
            <w:tcW w:w="1980" w:type="dxa"/>
            <w:vAlign w:val="center"/>
          </w:tcPr>
          <w:p w:rsidR="00424D2C" w:rsidRDefault="00424D2C" w:rsidP="0072473D">
            <w:pPr>
              <w:rPr>
                <w:b/>
                <w:bCs/>
                <w:snapToGrid w:val="0"/>
              </w:rPr>
            </w:pPr>
            <w:r>
              <w:rPr>
                <w:b/>
                <w:bCs/>
                <w:snapToGrid w:val="0"/>
              </w:rPr>
              <w:t>Name of Employer or Representative of Employer</w:t>
            </w:r>
          </w:p>
        </w:tc>
        <w:tc>
          <w:tcPr>
            <w:tcW w:w="1800" w:type="dxa"/>
            <w:vAlign w:val="center"/>
          </w:tcPr>
          <w:p w:rsidR="00424D2C" w:rsidRDefault="00424D2C" w:rsidP="0072473D">
            <w:pPr>
              <w:rPr>
                <w:b/>
                <w:bCs/>
                <w:snapToGrid w:val="0"/>
              </w:rPr>
            </w:pPr>
            <w:r>
              <w:rPr>
                <w:b/>
                <w:bCs/>
                <w:snapToGrid w:val="0"/>
              </w:rPr>
              <w:t>Contact tel. no.</w:t>
            </w:r>
          </w:p>
        </w:tc>
        <w:tc>
          <w:tcPr>
            <w:tcW w:w="1620" w:type="dxa"/>
            <w:vAlign w:val="center"/>
          </w:tcPr>
          <w:p w:rsidR="00424D2C" w:rsidRDefault="00424D2C" w:rsidP="0072473D">
            <w:pPr>
              <w:rPr>
                <w:b/>
                <w:bCs/>
                <w:snapToGrid w:val="0"/>
              </w:rPr>
            </w:pPr>
            <w:r>
              <w:rPr>
                <w:b/>
                <w:bCs/>
                <w:snapToGrid w:val="0"/>
              </w:rPr>
              <w:t>Contract sum of Project</w:t>
            </w:r>
          </w:p>
        </w:tc>
        <w:tc>
          <w:tcPr>
            <w:tcW w:w="1620" w:type="dxa"/>
            <w:vAlign w:val="center"/>
          </w:tcPr>
          <w:p w:rsidR="00424D2C" w:rsidRDefault="00424D2C" w:rsidP="0072473D">
            <w:pPr>
              <w:rPr>
                <w:b/>
                <w:bCs/>
                <w:snapToGrid w:val="0"/>
              </w:rPr>
            </w:pPr>
            <w:r>
              <w:rPr>
                <w:b/>
                <w:bCs/>
                <w:snapToGrid w:val="0"/>
              </w:rPr>
              <w:t>Scope of Services (Work stages appointed for – eg 1 to 6)</w:t>
            </w:r>
          </w:p>
        </w:tc>
        <w:tc>
          <w:tcPr>
            <w:tcW w:w="1620" w:type="dxa"/>
            <w:vAlign w:val="center"/>
          </w:tcPr>
          <w:p w:rsidR="00424D2C" w:rsidRDefault="00424D2C" w:rsidP="0072473D">
            <w:pPr>
              <w:rPr>
                <w:b/>
                <w:bCs/>
                <w:snapToGrid w:val="0"/>
              </w:rPr>
            </w:pPr>
            <w:r>
              <w:rPr>
                <w:b/>
                <w:bCs/>
                <w:snapToGrid w:val="0"/>
              </w:rPr>
              <w:t>Work stages completed</w:t>
            </w:r>
          </w:p>
        </w:tc>
        <w:tc>
          <w:tcPr>
            <w:tcW w:w="1620" w:type="dxa"/>
            <w:vAlign w:val="center"/>
          </w:tcPr>
          <w:p w:rsidR="00424D2C" w:rsidRDefault="00424D2C" w:rsidP="0072473D">
            <w:pPr>
              <w:rPr>
                <w:b/>
                <w:bCs/>
                <w:snapToGrid w:val="0"/>
              </w:rPr>
            </w:pPr>
            <w:r>
              <w:rPr>
                <w:b/>
                <w:bCs/>
                <w:snapToGrid w:val="0"/>
              </w:rPr>
              <w:t>Work stages in progress</w:t>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1</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2</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3</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4</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5</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6</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7</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424D2C" w:rsidRDefault="00424D2C" w:rsidP="001F28A6">
      <w:pPr>
        <w:rPr>
          <w:rFonts w:ascii="Arial" w:hAnsi="Arial" w:cs="Arial"/>
          <w:snapToGrid w:val="0"/>
        </w:rPr>
      </w:pPr>
    </w:p>
    <w:p w:rsidR="00424D2C" w:rsidRPr="000F13CB" w:rsidRDefault="00424D2C" w:rsidP="00424D2C">
      <w:pPr>
        <w:numPr>
          <w:ilvl w:val="1"/>
          <w:numId w:val="4"/>
        </w:numPr>
        <w:tabs>
          <w:tab w:val="clear" w:pos="792"/>
          <w:tab w:val="num" w:pos="432"/>
        </w:tabs>
        <w:ind w:left="432" w:hanging="432"/>
        <w:jc w:val="both"/>
      </w:pPr>
      <w:r>
        <w:rPr>
          <w:rFonts w:ascii="Arial" w:hAnsi="Arial" w:cs="Arial"/>
          <w:snapToGrid w:val="0"/>
        </w:rPr>
        <w:br w:type="page"/>
      </w:r>
      <w:r>
        <w:rPr>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424D2C" w:rsidTr="0072473D">
        <w:trPr>
          <w:cantSplit/>
          <w:trHeight w:val="397"/>
        </w:trPr>
        <w:tc>
          <w:tcPr>
            <w:tcW w:w="4068" w:type="dxa"/>
            <w:gridSpan w:val="2"/>
            <w:vAlign w:val="center"/>
          </w:tcPr>
          <w:p w:rsidR="00424D2C" w:rsidRDefault="00424D2C" w:rsidP="0072473D">
            <w:pPr>
              <w:rPr>
                <w:b/>
                <w:bCs/>
                <w:snapToGrid w:val="0"/>
              </w:rPr>
            </w:pPr>
            <w:r>
              <w:rPr>
                <w:b/>
                <w:bCs/>
                <w:snapToGrid w:val="0"/>
              </w:rPr>
              <w:t>Projects completed in the last 5 (five) years</w:t>
            </w:r>
          </w:p>
        </w:tc>
        <w:tc>
          <w:tcPr>
            <w:tcW w:w="1980" w:type="dxa"/>
            <w:vAlign w:val="center"/>
          </w:tcPr>
          <w:p w:rsidR="00424D2C" w:rsidRDefault="00424D2C" w:rsidP="0072473D">
            <w:pPr>
              <w:rPr>
                <w:b/>
                <w:bCs/>
                <w:snapToGrid w:val="0"/>
              </w:rPr>
            </w:pPr>
            <w:r>
              <w:rPr>
                <w:b/>
                <w:bCs/>
                <w:snapToGrid w:val="0"/>
              </w:rPr>
              <w:t>Name of Employer or Representative of Employer</w:t>
            </w:r>
          </w:p>
        </w:tc>
        <w:tc>
          <w:tcPr>
            <w:tcW w:w="1800" w:type="dxa"/>
            <w:vAlign w:val="center"/>
          </w:tcPr>
          <w:p w:rsidR="00424D2C" w:rsidRDefault="00424D2C" w:rsidP="0072473D">
            <w:pPr>
              <w:rPr>
                <w:b/>
                <w:bCs/>
                <w:snapToGrid w:val="0"/>
              </w:rPr>
            </w:pPr>
            <w:r>
              <w:rPr>
                <w:b/>
                <w:bCs/>
                <w:snapToGrid w:val="0"/>
              </w:rPr>
              <w:t>Contact tel. no.</w:t>
            </w:r>
          </w:p>
        </w:tc>
        <w:tc>
          <w:tcPr>
            <w:tcW w:w="1620" w:type="dxa"/>
            <w:vAlign w:val="center"/>
          </w:tcPr>
          <w:p w:rsidR="00424D2C" w:rsidRDefault="00424D2C" w:rsidP="0072473D">
            <w:pPr>
              <w:rPr>
                <w:b/>
                <w:bCs/>
                <w:snapToGrid w:val="0"/>
              </w:rPr>
            </w:pPr>
            <w:r>
              <w:rPr>
                <w:b/>
                <w:bCs/>
                <w:snapToGrid w:val="0"/>
              </w:rPr>
              <w:t>Contract sum of Project</w:t>
            </w:r>
          </w:p>
        </w:tc>
        <w:tc>
          <w:tcPr>
            <w:tcW w:w="1620" w:type="dxa"/>
            <w:vAlign w:val="center"/>
          </w:tcPr>
          <w:p w:rsidR="00424D2C" w:rsidRDefault="00424D2C" w:rsidP="0072473D">
            <w:pPr>
              <w:rPr>
                <w:b/>
                <w:bCs/>
                <w:snapToGrid w:val="0"/>
              </w:rPr>
            </w:pPr>
            <w:r>
              <w:rPr>
                <w:b/>
                <w:bCs/>
                <w:snapToGrid w:val="0"/>
              </w:rPr>
              <w:t>Scope of Services (Work stages appointed for – eg 1 to 6)</w:t>
            </w:r>
          </w:p>
        </w:tc>
        <w:tc>
          <w:tcPr>
            <w:tcW w:w="1620" w:type="dxa"/>
            <w:vAlign w:val="center"/>
          </w:tcPr>
          <w:p w:rsidR="00424D2C" w:rsidRDefault="00424D2C" w:rsidP="0072473D">
            <w:pPr>
              <w:rPr>
                <w:b/>
                <w:bCs/>
                <w:snapToGrid w:val="0"/>
              </w:rPr>
            </w:pPr>
            <w:r>
              <w:rPr>
                <w:b/>
                <w:bCs/>
                <w:snapToGrid w:val="0"/>
              </w:rPr>
              <w:t>Date of appointment</w:t>
            </w:r>
          </w:p>
        </w:tc>
        <w:tc>
          <w:tcPr>
            <w:tcW w:w="1620" w:type="dxa"/>
            <w:vAlign w:val="center"/>
          </w:tcPr>
          <w:p w:rsidR="00424D2C" w:rsidRDefault="00424D2C" w:rsidP="0072473D">
            <w:pPr>
              <w:rPr>
                <w:b/>
                <w:bCs/>
                <w:snapToGrid w:val="0"/>
              </w:rPr>
            </w:pPr>
            <w:r>
              <w:rPr>
                <w:b/>
                <w:bCs/>
                <w:snapToGrid w:val="0"/>
              </w:rPr>
              <w:t>Date of completion</w:t>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1</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2</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3</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4</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5</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6</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7</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8</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4D2C" w:rsidTr="0072473D">
        <w:trPr>
          <w:cantSplit/>
          <w:trHeight w:val="397"/>
        </w:trPr>
        <w:tc>
          <w:tcPr>
            <w:tcW w:w="468" w:type="dxa"/>
            <w:vAlign w:val="center"/>
          </w:tcPr>
          <w:p w:rsidR="00424D2C" w:rsidRDefault="00424D2C" w:rsidP="0072473D">
            <w:pPr>
              <w:rPr>
                <w:bCs/>
                <w:snapToGrid w:val="0"/>
              </w:rPr>
            </w:pPr>
            <w:r>
              <w:rPr>
                <w:bCs/>
                <w:snapToGrid w:val="0"/>
              </w:rPr>
              <w:t>9</w:t>
            </w:r>
          </w:p>
        </w:tc>
        <w:tc>
          <w:tcPr>
            <w:tcW w:w="3600" w:type="dxa"/>
            <w:vAlign w:val="center"/>
          </w:tcPr>
          <w:p w:rsidR="00424D2C" w:rsidRDefault="00424D2C" w:rsidP="0072473D"/>
          <w:p w:rsidR="00424D2C" w:rsidRDefault="00424D2C" w:rsidP="0072473D">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24D2C" w:rsidRDefault="00424D2C" w:rsidP="0072473D"/>
        </w:tc>
        <w:tc>
          <w:tcPr>
            <w:tcW w:w="198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rsidR="00424D2C" w:rsidRDefault="00424D2C" w:rsidP="0072473D">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424D2C" w:rsidRDefault="00424D2C" w:rsidP="00424D2C">
      <w:pPr>
        <w:rPr>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424D2C" w:rsidTr="0072473D">
        <w:trPr>
          <w:trHeight w:val="758"/>
        </w:trPr>
        <w:tc>
          <w:tcPr>
            <w:tcW w:w="4905" w:type="dxa"/>
            <w:vAlign w:val="center"/>
          </w:tcPr>
          <w:p w:rsidR="00424D2C" w:rsidRDefault="00424D2C" w:rsidP="0072473D">
            <w:pPr>
              <w:jc w:val="center"/>
              <w:rPr>
                <w:snapToGrid w:val="0"/>
              </w:rPr>
            </w:pPr>
            <w:r>
              <w:rPr>
                <w:snapToGrid w:val="0"/>
              </w:rPr>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4905" w:type="dxa"/>
            <w:vAlign w:val="center"/>
          </w:tcPr>
          <w:p w:rsidR="00424D2C" w:rsidRDefault="00424D2C" w:rsidP="0072473D">
            <w:pPr>
              <w:jc w:val="center"/>
              <w:rPr>
                <w:snapToGrid w:val="0"/>
              </w:rPr>
            </w:pPr>
          </w:p>
        </w:tc>
        <w:tc>
          <w:tcPr>
            <w:tcW w:w="4518" w:type="dxa"/>
            <w:vAlign w:val="center"/>
          </w:tcPr>
          <w:p w:rsidR="00424D2C" w:rsidRDefault="00424D2C" w:rsidP="0072473D">
            <w:pPr>
              <w:jc w:val="center"/>
              <w:rPr>
                <w:snapToGrid w:val="0"/>
              </w:rPr>
            </w:pPr>
            <w:r>
              <w:rPr>
                <w:snapToGrid w:val="0"/>
              </w:rPr>
              <w:fldChar w:fldCharType="begin">
                <w:ffData>
                  <w:name w:val="Text284"/>
                  <w:enabled/>
                  <w:calcOnExit w:val="0"/>
                  <w:textInput/>
                </w:ffData>
              </w:fldChar>
            </w:r>
            <w:bookmarkStart w:id="8" w:name="Text284"/>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bookmarkEnd w:id="8"/>
          </w:p>
        </w:tc>
      </w:tr>
      <w:tr w:rsidR="00424D2C" w:rsidTr="0072473D">
        <w:trPr>
          <w:trHeight w:val="306"/>
        </w:trPr>
        <w:tc>
          <w:tcPr>
            <w:tcW w:w="4905" w:type="dxa"/>
            <w:vAlign w:val="center"/>
          </w:tcPr>
          <w:p w:rsidR="00424D2C" w:rsidRDefault="00424D2C" w:rsidP="0072473D">
            <w:pPr>
              <w:jc w:val="center"/>
              <w:rPr>
                <w:snapToGrid w:val="0"/>
              </w:rPr>
            </w:pPr>
            <w:r>
              <w:rPr>
                <w:snapToGrid w:val="0"/>
              </w:rPr>
              <w:t>Name of Tenderer</w:t>
            </w:r>
          </w:p>
        </w:tc>
        <w:tc>
          <w:tcPr>
            <w:tcW w:w="4905" w:type="dxa"/>
            <w:vAlign w:val="center"/>
          </w:tcPr>
          <w:p w:rsidR="00424D2C" w:rsidRDefault="00424D2C" w:rsidP="0072473D">
            <w:pPr>
              <w:jc w:val="center"/>
              <w:rPr>
                <w:snapToGrid w:val="0"/>
              </w:rPr>
            </w:pPr>
            <w:r>
              <w:rPr>
                <w:snapToGrid w:val="0"/>
              </w:rPr>
              <w:t>Signature</w:t>
            </w:r>
          </w:p>
        </w:tc>
        <w:tc>
          <w:tcPr>
            <w:tcW w:w="4518" w:type="dxa"/>
            <w:vAlign w:val="center"/>
          </w:tcPr>
          <w:p w:rsidR="00424D2C" w:rsidRDefault="00424D2C" w:rsidP="0072473D">
            <w:pPr>
              <w:jc w:val="center"/>
              <w:rPr>
                <w:snapToGrid w:val="0"/>
              </w:rPr>
            </w:pPr>
            <w:r>
              <w:rPr>
                <w:snapToGrid w:val="0"/>
              </w:rPr>
              <w:t>Date</w:t>
            </w:r>
          </w:p>
        </w:tc>
      </w:tr>
    </w:tbl>
    <w:p w:rsidR="00DC7A51" w:rsidRDefault="00DC7A51" w:rsidP="001F28A6">
      <w:pPr>
        <w:rPr>
          <w:rFonts w:ascii="Arial" w:hAnsi="Arial" w:cs="Arial"/>
          <w:snapToGrid w:val="0"/>
        </w:rPr>
      </w:pPr>
    </w:p>
    <w:p w:rsidR="00DC7A51" w:rsidRPr="00FA004C" w:rsidRDefault="00DC7A51" w:rsidP="00DC7A51">
      <w:pPr>
        <w:ind w:left="3306" w:firstLine="294"/>
        <w:rPr>
          <w:b/>
          <w:snapToGrid w:val="0"/>
          <w:sz w:val="28"/>
          <w:szCs w:val="28"/>
        </w:rPr>
      </w:pPr>
      <w:r>
        <w:rPr>
          <w:rFonts w:ascii="Arial" w:hAnsi="Arial" w:cs="Arial"/>
          <w:snapToGrid w:val="0"/>
        </w:rPr>
        <w:br w:type="page"/>
      </w:r>
      <w:r w:rsidR="0072473D" w:rsidRPr="00F5033D">
        <w:rPr>
          <w:b/>
          <w:snapToGrid w:val="0"/>
          <w:sz w:val="28"/>
          <w:szCs w:val="28"/>
        </w:rPr>
        <w:lastRenderedPageBreak/>
        <w:t>PA- 40:</w:t>
      </w:r>
      <w:r w:rsidR="0072473D" w:rsidRPr="00F5033D">
        <w:rPr>
          <w:b/>
          <w:snapToGrid w:val="0"/>
          <w:sz w:val="24"/>
          <w:szCs w:val="24"/>
        </w:rPr>
        <w:t xml:space="preserve"> DECLARATION OF DESIGNATED GROUPS FOR PREFERENTIAL PROCUREMENT</w:t>
      </w:r>
      <w:r w:rsidR="0072473D" w:rsidRPr="00F5033D">
        <w:rPr>
          <w:b/>
          <w:snapToGrid w:val="0"/>
          <w:sz w:val="24"/>
          <w:szCs w:val="24"/>
        </w:rPr>
        <w:tab/>
      </w:r>
    </w:p>
    <w:p w:rsidR="00DC7A51" w:rsidRDefault="00DC7A51" w:rsidP="00DC7A51">
      <w:pPr>
        <w:ind w:left="426" w:hanging="426"/>
        <w:rPr>
          <w:b/>
          <w:snapToGrid w:val="0"/>
        </w:rPr>
      </w:pPr>
    </w:p>
    <w:p w:rsidR="0072473D" w:rsidRDefault="0072473D" w:rsidP="0072473D">
      <w:pPr>
        <w:rPr>
          <w:b/>
          <w:snapToGrid w:val="0"/>
          <w:sz w:val="18"/>
          <w:szCs w:val="18"/>
        </w:rPr>
      </w:pPr>
      <w:bookmarkStart w:id="9" w:name="OLE_LINK1"/>
      <w:r>
        <w:rPr>
          <w:b/>
          <w:snapToGrid w:val="0"/>
          <w:sz w:val="18"/>
          <w:szCs w:val="18"/>
        </w:rPr>
        <w:t xml:space="preserve">Name of Tenderer ………………………………………………………..…………………………………                                   </w:t>
      </w:r>
      <w:r w:rsidRPr="007A7092">
        <w:rPr>
          <w:b/>
          <w:snapToGrid w:val="0"/>
          <w:sz w:val="18"/>
          <w:szCs w:val="18"/>
        </w:rPr>
        <w:fldChar w:fldCharType="begin">
          <w:ffData>
            <w:name w:val="Check2"/>
            <w:enabled/>
            <w:calcOnExit w:val="0"/>
            <w:checkBox>
              <w:sizeAuto/>
              <w:default w:val="0"/>
            </w:checkBox>
          </w:ffData>
        </w:fldChar>
      </w:r>
      <w:r w:rsidRPr="007A7092">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7A7092">
        <w:rPr>
          <w:b/>
          <w:snapToGrid w:val="0"/>
          <w:sz w:val="18"/>
          <w:szCs w:val="18"/>
        </w:rPr>
        <w:fldChar w:fldCharType="end"/>
      </w:r>
      <w:r w:rsidRPr="007A7092">
        <w:rPr>
          <w:b/>
          <w:snapToGrid w:val="0"/>
          <w:sz w:val="18"/>
          <w:szCs w:val="18"/>
        </w:rPr>
        <w:t xml:space="preserve"> </w:t>
      </w:r>
      <w:r>
        <w:rPr>
          <w:b/>
          <w:snapToGrid w:val="0"/>
          <w:sz w:val="18"/>
          <w:szCs w:val="18"/>
        </w:rPr>
        <w:t>EME</w:t>
      </w:r>
      <w:r>
        <w:rPr>
          <w:rStyle w:val="FootnoteReference"/>
          <w:b/>
          <w:snapToGrid w:val="0"/>
          <w:sz w:val="18"/>
          <w:szCs w:val="18"/>
        </w:rPr>
        <w:footnoteReference w:id="1"/>
      </w:r>
      <w:r w:rsidRPr="007A7092">
        <w:rPr>
          <w:b/>
          <w:snapToGrid w:val="0"/>
          <w:sz w:val="18"/>
          <w:szCs w:val="18"/>
        </w:rPr>
        <w:t xml:space="preserve">  </w:t>
      </w:r>
      <w:r w:rsidRPr="007A7092">
        <w:rPr>
          <w:b/>
          <w:snapToGrid w:val="0"/>
          <w:sz w:val="18"/>
          <w:szCs w:val="18"/>
        </w:rPr>
        <w:fldChar w:fldCharType="begin">
          <w:ffData>
            <w:name w:val="Check3"/>
            <w:enabled/>
            <w:calcOnExit w:val="0"/>
            <w:checkBox>
              <w:sizeAuto/>
              <w:default w:val="0"/>
            </w:checkBox>
          </w:ffData>
        </w:fldChar>
      </w:r>
      <w:r w:rsidRPr="007A7092">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7A7092">
        <w:rPr>
          <w:b/>
          <w:snapToGrid w:val="0"/>
          <w:sz w:val="18"/>
          <w:szCs w:val="18"/>
        </w:rPr>
        <w:fldChar w:fldCharType="end"/>
      </w:r>
      <w:r w:rsidRPr="007A7092">
        <w:rPr>
          <w:b/>
          <w:snapToGrid w:val="0"/>
          <w:sz w:val="18"/>
          <w:szCs w:val="18"/>
        </w:rPr>
        <w:t xml:space="preserve"> </w:t>
      </w:r>
      <w:r>
        <w:rPr>
          <w:b/>
          <w:snapToGrid w:val="0"/>
          <w:sz w:val="18"/>
          <w:szCs w:val="18"/>
        </w:rPr>
        <w:t>QSE</w:t>
      </w:r>
      <w:r>
        <w:rPr>
          <w:rStyle w:val="FootnoteReference"/>
          <w:b/>
          <w:snapToGrid w:val="0"/>
          <w:sz w:val="18"/>
          <w:szCs w:val="18"/>
        </w:rPr>
        <w:footnoteReference w:id="2"/>
      </w:r>
      <w:r>
        <w:rPr>
          <w:b/>
          <w:snapToGrid w:val="0"/>
          <w:sz w:val="18"/>
          <w:szCs w:val="18"/>
        </w:rPr>
        <w:t xml:space="preserve"> </w:t>
      </w:r>
      <w:r w:rsidRPr="007A7092">
        <w:rPr>
          <w:b/>
          <w:snapToGrid w:val="0"/>
          <w:sz w:val="18"/>
          <w:szCs w:val="18"/>
        </w:rPr>
        <w:fldChar w:fldCharType="begin">
          <w:ffData>
            <w:name w:val="Check3"/>
            <w:enabled/>
            <w:calcOnExit w:val="0"/>
            <w:checkBox>
              <w:sizeAuto/>
              <w:default w:val="0"/>
            </w:checkBox>
          </w:ffData>
        </w:fldChar>
      </w:r>
      <w:r w:rsidRPr="007A7092">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7A7092">
        <w:rPr>
          <w:b/>
          <w:snapToGrid w:val="0"/>
          <w:sz w:val="18"/>
          <w:szCs w:val="18"/>
        </w:rPr>
        <w:fldChar w:fldCharType="end"/>
      </w:r>
      <w:r>
        <w:rPr>
          <w:b/>
          <w:snapToGrid w:val="0"/>
          <w:sz w:val="18"/>
          <w:szCs w:val="18"/>
        </w:rPr>
        <w:t xml:space="preserve"> Non EME/QSE (tick applicable box)</w:t>
      </w:r>
    </w:p>
    <w:p w:rsidR="0072473D" w:rsidRPr="005D39D3" w:rsidRDefault="0072473D" w:rsidP="0072473D">
      <w:pPr>
        <w:rPr>
          <w:b/>
          <w:snapToGrid w:val="0"/>
          <w:sz w:val="18"/>
          <w:szCs w:val="18"/>
        </w:rPr>
      </w:pPr>
    </w:p>
    <w:p w:rsidR="0072473D" w:rsidRPr="005D39D3" w:rsidRDefault="0072473D" w:rsidP="0072473D">
      <w:pPr>
        <w:numPr>
          <w:ilvl w:val="0"/>
          <w:numId w:val="92"/>
        </w:numPr>
        <w:rPr>
          <w:sz w:val="18"/>
          <w:szCs w:val="18"/>
        </w:rPr>
      </w:pPr>
      <w:r w:rsidRPr="00A941E2">
        <w:rPr>
          <w:b/>
          <w:snapToGrid w:val="0"/>
          <w:sz w:val="18"/>
          <w:szCs w:val="18"/>
        </w:rPr>
        <w:t>LIST ALL PROPRIETORS, MEMBERS OR SHAREHOLDERS B</w:t>
      </w:r>
      <w:r>
        <w:rPr>
          <w:b/>
          <w:snapToGrid w:val="0"/>
          <w:sz w:val="18"/>
          <w:szCs w:val="18"/>
        </w:rPr>
        <w:t xml:space="preserve">Y NAME, IDENTITY NUMBER, </w:t>
      </w:r>
      <w:r w:rsidRPr="00B42C48">
        <w:rPr>
          <w:rFonts w:cs="Arial"/>
          <w:b/>
          <w:snapToGrid w:val="0"/>
          <w:sz w:val="18"/>
          <w:szCs w:val="18"/>
        </w:rPr>
        <w:t xml:space="preserve">CITIZENSHIP </w:t>
      </w:r>
      <w:r>
        <w:rPr>
          <w:b/>
          <w:snapToGrid w:val="0"/>
          <w:sz w:val="18"/>
          <w:szCs w:val="18"/>
        </w:rPr>
        <w:t>AND DESIGNATED GROUPS.</w:t>
      </w:r>
      <w:r w:rsidRPr="00A941E2">
        <w:rPr>
          <w:sz w:val="18"/>
          <w:szCs w:val="18"/>
        </w:rPr>
        <w:t xml:space="preserve"> </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72473D" w:rsidRPr="005D39D3" w:rsidTr="0072473D">
        <w:trPr>
          <w:trHeight w:val="1385"/>
        </w:trPr>
        <w:tc>
          <w:tcPr>
            <w:tcW w:w="2430" w:type="dxa"/>
            <w:shd w:val="clear" w:color="auto" w:fill="auto"/>
            <w:vAlign w:val="center"/>
          </w:tcPr>
          <w:p w:rsidR="0072473D" w:rsidRPr="005D39D3" w:rsidRDefault="0072473D" w:rsidP="0072473D">
            <w:pPr>
              <w:jc w:val="center"/>
              <w:rPr>
                <w:b/>
                <w:sz w:val="18"/>
                <w:szCs w:val="18"/>
              </w:rPr>
            </w:pPr>
            <w:r w:rsidRPr="005D39D3">
              <w:rPr>
                <w:b/>
                <w:sz w:val="18"/>
                <w:szCs w:val="18"/>
              </w:rPr>
              <w:t>Name and Surname #</w:t>
            </w:r>
          </w:p>
        </w:tc>
        <w:tc>
          <w:tcPr>
            <w:tcW w:w="1530" w:type="dxa"/>
            <w:shd w:val="clear" w:color="auto" w:fill="auto"/>
            <w:vAlign w:val="center"/>
          </w:tcPr>
          <w:p w:rsidR="0072473D" w:rsidRPr="005D39D3" w:rsidRDefault="0072473D" w:rsidP="0072473D">
            <w:pPr>
              <w:jc w:val="center"/>
              <w:rPr>
                <w:b/>
                <w:sz w:val="18"/>
                <w:szCs w:val="18"/>
              </w:rPr>
            </w:pPr>
          </w:p>
          <w:p w:rsidR="0072473D" w:rsidRDefault="0072473D" w:rsidP="0072473D">
            <w:pPr>
              <w:jc w:val="center"/>
              <w:rPr>
                <w:b/>
                <w:sz w:val="18"/>
                <w:szCs w:val="18"/>
              </w:rPr>
            </w:pPr>
            <w:r w:rsidRPr="005D39D3">
              <w:rPr>
                <w:b/>
                <w:sz w:val="18"/>
                <w:szCs w:val="18"/>
              </w:rPr>
              <w:t>Identity/</w:t>
            </w:r>
          </w:p>
          <w:p w:rsidR="0072473D" w:rsidRPr="005D39D3" w:rsidRDefault="0072473D" w:rsidP="0072473D">
            <w:pPr>
              <w:jc w:val="center"/>
              <w:rPr>
                <w:b/>
                <w:sz w:val="18"/>
                <w:szCs w:val="18"/>
              </w:rPr>
            </w:pPr>
            <w:r w:rsidRPr="005D39D3">
              <w:rPr>
                <w:b/>
                <w:sz w:val="18"/>
                <w:szCs w:val="18"/>
              </w:rPr>
              <w:t>Passport</w:t>
            </w:r>
            <w:r>
              <w:rPr>
                <w:b/>
                <w:sz w:val="18"/>
                <w:szCs w:val="18"/>
              </w:rPr>
              <w:t xml:space="preserve"> number</w:t>
            </w:r>
          </w:p>
          <w:p w:rsidR="0072473D" w:rsidRPr="005D39D3" w:rsidRDefault="0072473D" w:rsidP="0072473D">
            <w:pPr>
              <w:jc w:val="center"/>
              <w:rPr>
                <w:b/>
                <w:sz w:val="18"/>
                <w:szCs w:val="18"/>
              </w:rPr>
            </w:pPr>
            <w:r>
              <w:rPr>
                <w:b/>
                <w:sz w:val="18"/>
                <w:szCs w:val="18"/>
              </w:rPr>
              <w:t xml:space="preserve">and </w:t>
            </w:r>
            <w:r w:rsidRPr="005D39D3">
              <w:rPr>
                <w:b/>
                <w:sz w:val="18"/>
                <w:szCs w:val="18"/>
              </w:rPr>
              <w:t>Citizenship</w:t>
            </w:r>
            <w:r>
              <w:rPr>
                <w:b/>
                <w:sz w:val="18"/>
                <w:szCs w:val="18"/>
              </w:rPr>
              <w:t>##</w:t>
            </w:r>
          </w:p>
        </w:tc>
        <w:tc>
          <w:tcPr>
            <w:tcW w:w="1260" w:type="dxa"/>
            <w:vAlign w:val="center"/>
          </w:tcPr>
          <w:p w:rsidR="0072473D" w:rsidRPr="005D39D3" w:rsidRDefault="0072473D" w:rsidP="0072473D">
            <w:pPr>
              <w:jc w:val="center"/>
              <w:rPr>
                <w:b/>
                <w:sz w:val="18"/>
                <w:szCs w:val="18"/>
              </w:rPr>
            </w:pPr>
            <w:r w:rsidRPr="005D39D3">
              <w:rPr>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rsidR="0072473D" w:rsidRPr="005D39D3" w:rsidRDefault="0072473D" w:rsidP="0072473D">
            <w:pPr>
              <w:jc w:val="center"/>
              <w:rPr>
                <w:b/>
                <w:sz w:val="18"/>
                <w:szCs w:val="18"/>
              </w:rPr>
            </w:pPr>
            <w:r w:rsidRPr="005D39D3">
              <w:rPr>
                <w:b/>
                <w:sz w:val="18"/>
                <w:szCs w:val="18"/>
              </w:rPr>
              <w:t xml:space="preserve">Black </w:t>
            </w:r>
          </w:p>
        </w:tc>
        <w:tc>
          <w:tcPr>
            <w:tcW w:w="1440" w:type="dxa"/>
            <w:tcBorders>
              <w:left w:val="single" w:sz="4" w:space="0" w:color="auto"/>
              <w:right w:val="single" w:sz="4" w:space="0" w:color="auto"/>
            </w:tcBorders>
            <w:shd w:val="clear" w:color="auto" w:fill="auto"/>
            <w:vAlign w:val="center"/>
          </w:tcPr>
          <w:p w:rsidR="0072473D" w:rsidRPr="005D39D3" w:rsidRDefault="0072473D" w:rsidP="0072473D">
            <w:pPr>
              <w:jc w:val="center"/>
              <w:rPr>
                <w:b/>
                <w:sz w:val="18"/>
                <w:szCs w:val="18"/>
              </w:rPr>
            </w:pPr>
            <w:r w:rsidRPr="005D39D3">
              <w:rPr>
                <w:b/>
                <w:sz w:val="18"/>
                <w:szCs w:val="18"/>
              </w:rPr>
              <w:t>Indicate</w:t>
            </w:r>
            <w:r>
              <w:rPr>
                <w:b/>
                <w:sz w:val="18"/>
                <w:szCs w:val="18"/>
              </w:rPr>
              <w:t xml:space="preserve"> if y</w:t>
            </w:r>
            <w:r w:rsidRPr="005D39D3">
              <w:rPr>
                <w:b/>
                <w:sz w:val="18"/>
                <w:szCs w:val="18"/>
              </w:rPr>
              <w:t xml:space="preserve">outh </w:t>
            </w:r>
          </w:p>
        </w:tc>
        <w:tc>
          <w:tcPr>
            <w:tcW w:w="1530" w:type="dxa"/>
            <w:tcBorders>
              <w:left w:val="single" w:sz="4" w:space="0" w:color="auto"/>
            </w:tcBorders>
            <w:shd w:val="clear" w:color="auto" w:fill="auto"/>
            <w:vAlign w:val="center"/>
          </w:tcPr>
          <w:p w:rsidR="0072473D" w:rsidRPr="005D39D3" w:rsidRDefault="0072473D" w:rsidP="0072473D">
            <w:pPr>
              <w:jc w:val="center"/>
              <w:rPr>
                <w:b/>
                <w:sz w:val="18"/>
                <w:szCs w:val="18"/>
              </w:rPr>
            </w:pPr>
            <w:r w:rsidRPr="005D39D3">
              <w:rPr>
                <w:b/>
                <w:sz w:val="18"/>
                <w:szCs w:val="18"/>
              </w:rPr>
              <w:t>Indicate if woman</w:t>
            </w:r>
          </w:p>
        </w:tc>
        <w:tc>
          <w:tcPr>
            <w:tcW w:w="1440" w:type="dxa"/>
            <w:shd w:val="clear" w:color="auto" w:fill="auto"/>
            <w:vAlign w:val="center"/>
          </w:tcPr>
          <w:p w:rsidR="0072473D" w:rsidRPr="005D39D3" w:rsidRDefault="0072473D" w:rsidP="0072473D">
            <w:pPr>
              <w:jc w:val="center"/>
              <w:rPr>
                <w:b/>
                <w:sz w:val="18"/>
                <w:szCs w:val="18"/>
              </w:rPr>
            </w:pPr>
            <w:r w:rsidRPr="005D39D3">
              <w:rPr>
                <w:b/>
                <w:sz w:val="18"/>
                <w:szCs w:val="18"/>
              </w:rPr>
              <w:t>Indicate if person with disability</w:t>
            </w:r>
          </w:p>
        </w:tc>
        <w:tc>
          <w:tcPr>
            <w:tcW w:w="1530" w:type="dxa"/>
          </w:tcPr>
          <w:p w:rsidR="0072473D" w:rsidRPr="005D39D3" w:rsidRDefault="0072473D" w:rsidP="0072473D">
            <w:pPr>
              <w:jc w:val="center"/>
              <w:rPr>
                <w:b/>
                <w:sz w:val="18"/>
                <w:szCs w:val="18"/>
              </w:rPr>
            </w:pPr>
            <w:r w:rsidRPr="005D39D3">
              <w:rPr>
                <w:b/>
                <w:sz w:val="18"/>
                <w:szCs w:val="18"/>
              </w:rPr>
              <w:t>Indicate if living in rural / under developed area/township</w:t>
            </w:r>
          </w:p>
        </w:tc>
        <w:tc>
          <w:tcPr>
            <w:tcW w:w="1710" w:type="dxa"/>
          </w:tcPr>
          <w:p w:rsidR="0072473D" w:rsidRPr="005D39D3" w:rsidRDefault="0072473D" w:rsidP="0072473D">
            <w:pPr>
              <w:jc w:val="center"/>
              <w:rPr>
                <w:b/>
                <w:sz w:val="18"/>
                <w:szCs w:val="18"/>
              </w:rPr>
            </w:pPr>
            <w:r w:rsidRPr="005D39D3">
              <w:rPr>
                <w:b/>
                <w:sz w:val="18"/>
                <w:szCs w:val="18"/>
              </w:rPr>
              <w:t>Indicate if military veteran</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1.</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2.</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3.</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4.</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5.</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6.</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7.</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8.</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9.</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r w:rsidR="0072473D" w:rsidRPr="005D39D3" w:rsidTr="0072473D">
        <w:trPr>
          <w:trHeight w:val="460"/>
        </w:trPr>
        <w:tc>
          <w:tcPr>
            <w:tcW w:w="2430" w:type="dxa"/>
            <w:shd w:val="clear" w:color="auto" w:fill="auto"/>
            <w:vAlign w:val="center"/>
          </w:tcPr>
          <w:p w:rsidR="0072473D" w:rsidRPr="005D39D3" w:rsidRDefault="0072473D" w:rsidP="0072473D">
            <w:pPr>
              <w:rPr>
                <w:sz w:val="18"/>
                <w:szCs w:val="18"/>
              </w:rPr>
            </w:pPr>
            <w:r w:rsidRPr="005D39D3">
              <w:rPr>
                <w:sz w:val="18"/>
                <w:szCs w:val="18"/>
              </w:rPr>
              <w:t>10.</w:t>
            </w:r>
          </w:p>
        </w:tc>
        <w:tc>
          <w:tcPr>
            <w:tcW w:w="1530" w:type="dxa"/>
            <w:shd w:val="clear" w:color="auto" w:fill="auto"/>
            <w:vAlign w:val="center"/>
          </w:tcPr>
          <w:p w:rsidR="0072473D" w:rsidRPr="005D39D3" w:rsidRDefault="0072473D" w:rsidP="0072473D">
            <w:pPr>
              <w:rPr>
                <w:sz w:val="18"/>
                <w:szCs w:val="18"/>
              </w:rPr>
            </w:pPr>
          </w:p>
        </w:tc>
        <w:tc>
          <w:tcPr>
            <w:tcW w:w="1260" w:type="dxa"/>
          </w:tcPr>
          <w:p w:rsidR="0072473D" w:rsidRPr="005D39D3" w:rsidRDefault="0072473D" w:rsidP="0072473D">
            <w:pPr>
              <w:rPr>
                <w:sz w:val="18"/>
                <w:szCs w:val="18"/>
              </w:rPr>
            </w:pPr>
            <w:r w:rsidRPr="005D39D3">
              <w:rPr>
                <w:i/>
                <w:snapToGrid w:val="0"/>
                <w:sz w:val="18"/>
                <w:szCs w:val="18"/>
              </w:rPr>
              <w:fldChar w:fldCharType="begin">
                <w:ffData>
                  <w:name w:val="Text45"/>
                  <w:enabled/>
                  <w:calcOnExit w:val="0"/>
                  <w:textInput/>
                </w:ffData>
              </w:fldChar>
            </w:r>
            <w:r w:rsidRPr="005D39D3">
              <w:rPr>
                <w:i/>
                <w:snapToGrid w:val="0"/>
                <w:sz w:val="18"/>
                <w:szCs w:val="18"/>
              </w:rPr>
              <w:instrText xml:space="preserve"> FORMTEXT </w:instrText>
            </w:r>
            <w:r w:rsidRPr="005D39D3">
              <w:rPr>
                <w:i/>
                <w:snapToGrid w:val="0"/>
                <w:sz w:val="18"/>
                <w:szCs w:val="18"/>
              </w:rPr>
            </w:r>
            <w:r w:rsidRPr="005D39D3">
              <w:rPr>
                <w:i/>
                <w:snapToGrid w:val="0"/>
                <w:sz w:val="18"/>
                <w:szCs w:val="18"/>
              </w:rPr>
              <w:fldChar w:fldCharType="separate"/>
            </w:r>
            <w:r w:rsidRPr="005D39D3">
              <w:rPr>
                <w:sz w:val="18"/>
                <w:szCs w:val="18"/>
              </w:rPr>
              <w:t xml:space="preserve">      %</w:t>
            </w:r>
            <w:r w:rsidRPr="005D39D3">
              <w:rPr>
                <w:i/>
                <w:snapToGrid w:val="0"/>
                <w:sz w:val="18"/>
                <w:szCs w:val="18"/>
              </w:rPr>
              <w:fldChar w:fldCharType="end"/>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tcBorders>
              <w:righ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tcBorders>
              <w:left w:val="single" w:sz="8" w:space="0" w:color="auto"/>
            </w:tcBorders>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440" w:type="dxa"/>
            <w:shd w:val="clear" w:color="auto" w:fill="auto"/>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53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c>
          <w:tcPr>
            <w:tcW w:w="1710" w:type="dxa"/>
            <w:vAlign w:val="center"/>
          </w:tcPr>
          <w:p w:rsidR="0072473D" w:rsidRPr="005D39D3" w:rsidRDefault="0072473D" w:rsidP="0072473D">
            <w:pPr>
              <w:pStyle w:val="CommentText"/>
              <w:jc w:val="center"/>
              <w:rPr>
                <w:b/>
                <w:snapToGrid w:val="0"/>
                <w:sz w:val="18"/>
                <w:szCs w:val="18"/>
              </w:rPr>
            </w:pPr>
            <w:r w:rsidRPr="005D39D3">
              <w:rPr>
                <w:b/>
                <w:snapToGrid w:val="0"/>
                <w:sz w:val="18"/>
                <w:szCs w:val="18"/>
              </w:rPr>
              <w:fldChar w:fldCharType="begin">
                <w:ffData>
                  <w:name w:val="Check2"/>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Yes  </w:t>
            </w:r>
            <w:r w:rsidRPr="005D39D3">
              <w:rPr>
                <w:b/>
                <w:snapToGrid w:val="0"/>
                <w:sz w:val="18"/>
                <w:szCs w:val="18"/>
              </w:rPr>
              <w:fldChar w:fldCharType="begin">
                <w:ffData>
                  <w:name w:val="Check3"/>
                  <w:enabled/>
                  <w:calcOnExit w:val="0"/>
                  <w:checkBox>
                    <w:sizeAuto/>
                    <w:default w:val="0"/>
                  </w:checkBox>
                </w:ffData>
              </w:fldChar>
            </w:r>
            <w:r w:rsidRPr="005D39D3">
              <w:rPr>
                <w:b/>
                <w:snapToGrid w:val="0"/>
                <w:sz w:val="18"/>
                <w:szCs w:val="18"/>
              </w:rPr>
              <w:instrText xml:space="preserve"> FORMCHECKBOX </w:instrText>
            </w:r>
            <w:r w:rsidR="00BC6831">
              <w:rPr>
                <w:b/>
                <w:snapToGrid w:val="0"/>
                <w:sz w:val="18"/>
                <w:szCs w:val="18"/>
              </w:rPr>
            </w:r>
            <w:r w:rsidR="00BC6831">
              <w:rPr>
                <w:b/>
                <w:snapToGrid w:val="0"/>
                <w:sz w:val="18"/>
                <w:szCs w:val="18"/>
              </w:rPr>
              <w:fldChar w:fldCharType="separate"/>
            </w:r>
            <w:r w:rsidRPr="005D39D3">
              <w:rPr>
                <w:b/>
                <w:snapToGrid w:val="0"/>
                <w:sz w:val="18"/>
                <w:szCs w:val="18"/>
              </w:rPr>
              <w:fldChar w:fldCharType="end"/>
            </w:r>
            <w:r w:rsidRPr="005D39D3">
              <w:rPr>
                <w:b/>
                <w:snapToGrid w:val="0"/>
                <w:sz w:val="18"/>
                <w:szCs w:val="18"/>
              </w:rPr>
              <w:t xml:space="preserve"> No</w:t>
            </w:r>
          </w:p>
        </w:tc>
      </w:tr>
    </w:tbl>
    <w:p w:rsidR="0072473D" w:rsidRDefault="0072473D" w:rsidP="0072473D">
      <w:pPr>
        <w:ind w:left="720" w:hanging="720"/>
        <w:rPr>
          <w:b/>
          <w:sz w:val="18"/>
          <w:szCs w:val="18"/>
        </w:rPr>
      </w:pPr>
    </w:p>
    <w:p w:rsidR="0072473D" w:rsidRPr="005D39D3" w:rsidRDefault="0072473D" w:rsidP="0072473D">
      <w:pPr>
        <w:ind w:left="720" w:hanging="720"/>
        <w:rPr>
          <w:sz w:val="18"/>
          <w:szCs w:val="18"/>
        </w:rPr>
      </w:pPr>
      <w:r w:rsidRPr="005D39D3">
        <w:rPr>
          <w:b/>
          <w:sz w:val="18"/>
          <w:szCs w:val="18"/>
        </w:rPr>
        <w:t>#</w:t>
      </w:r>
      <w:r>
        <w:rPr>
          <w:sz w:val="18"/>
          <w:szCs w:val="18"/>
        </w:rPr>
        <w:tab/>
        <w:t>W</w:t>
      </w:r>
      <w:r w:rsidRPr="005D39D3">
        <w:rPr>
          <w:sz w:val="18"/>
          <w:szCs w:val="18"/>
        </w:rPr>
        <w:t>here Owners are themselves a Company, Close Corporation, Partnership etc, identify the ownership of the Holding Company, together with Registration number</w:t>
      </w:r>
    </w:p>
    <w:p w:rsidR="0072473D" w:rsidRPr="00446718" w:rsidRDefault="0072473D" w:rsidP="0072473D">
      <w:pPr>
        <w:rPr>
          <w:sz w:val="18"/>
          <w:szCs w:val="18"/>
        </w:rPr>
      </w:pPr>
      <w:r w:rsidRPr="005D39D3">
        <w:rPr>
          <w:b/>
          <w:sz w:val="18"/>
          <w:szCs w:val="18"/>
        </w:rPr>
        <w:t>##</w:t>
      </w:r>
      <w:r w:rsidRPr="005D39D3">
        <w:rPr>
          <w:sz w:val="18"/>
          <w:szCs w:val="18"/>
        </w:rPr>
        <w:tab/>
        <w:t>State date of South African citizenship obtained</w:t>
      </w:r>
      <w:r>
        <w:rPr>
          <w:sz w:val="18"/>
          <w:szCs w:val="18"/>
        </w:rPr>
        <w:t xml:space="preserve"> (not applicable to persons born in South Africa</w:t>
      </w:r>
    </w:p>
    <w:p w:rsidR="0072473D" w:rsidRDefault="0072473D" w:rsidP="0072473D"/>
    <w:p w:rsidR="0072473D" w:rsidRPr="00E42235" w:rsidRDefault="0072473D" w:rsidP="0072473D">
      <w:pPr>
        <w:numPr>
          <w:ilvl w:val="0"/>
          <w:numId w:val="92"/>
        </w:numPr>
        <w:rPr>
          <w:b/>
          <w:snapToGrid w:val="0"/>
        </w:rPr>
      </w:pPr>
      <w:r w:rsidRPr="007D6282">
        <w:rPr>
          <w:b/>
          <w:snapToGrid w:val="0"/>
        </w:rPr>
        <w:lastRenderedPageBreak/>
        <w:t>DECLARATION</w:t>
      </w:r>
      <w:r>
        <w:rPr>
          <w:b/>
          <w:snapToGrid w:val="0"/>
        </w:rPr>
        <w:t>:</w:t>
      </w:r>
    </w:p>
    <w:p w:rsidR="0072473D" w:rsidRDefault="0072473D" w:rsidP="0072473D">
      <w:pPr>
        <w:rPr>
          <w:b/>
        </w:rPr>
      </w:pPr>
      <w:r w:rsidRPr="0058269C">
        <w:rPr>
          <w:b/>
        </w:rPr>
        <w:t xml:space="preserve">The </w:t>
      </w:r>
      <w:r>
        <w:rPr>
          <w:b/>
        </w:rPr>
        <w:t>u</w:t>
      </w:r>
      <w:r w:rsidRPr="0058269C">
        <w:rPr>
          <w:b/>
        </w:rPr>
        <w:t xml:space="preserve">ndersigned, who warrants that he/she is duly authorized to do so on behalf of the Tenderer, </w:t>
      </w:r>
      <w:r>
        <w:rPr>
          <w:b/>
        </w:rPr>
        <w:t xml:space="preserve">hereby confirms </w:t>
      </w:r>
      <w:r w:rsidRPr="0058269C">
        <w:rPr>
          <w:b/>
        </w:rPr>
        <w:t>that:</w:t>
      </w:r>
    </w:p>
    <w:p w:rsidR="0072473D" w:rsidRPr="007A36CA" w:rsidRDefault="0072473D" w:rsidP="0072473D">
      <w:pPr>
        <w:rPr>
          <w:sz w:val="8"/>
          <w:szCs w:val="8"/>
        </w:rPr>
      </w:pPr>
    </w:p>
    <w:p w:rsidR="0072473D" w:rsidRPr="007A36CA" w:rsidRDefault="0072473D" w:rsidP="0072473D">
      <w:pPr>
        <w:ind w:left="567" w:hanging="567"/>
      </w:pPr>
      <w:r w:rsidRPr="007A36CA">
        <w:t>1</w:t>
      </w:r>
      <w:r w:rsidRPr="007A36CA">
        <w:tab/>
        <w:t>The information and particulars contained in this Affidavit are true and correct in all respects;</w:t>
      </w:r>
    </w:p>
    <w:p w:rsidR="0072473D" w:rsidRPr="007A36CA" w:rsidRDefault="0072473D" w:rsidP="0072473D">
      <w:pPr>
        <w:ind w:left="567" w:hanging="567"/>
      </w:pPr>
      <w:r w:rsidRPr="007A36CA">
        <w:t>2</w:t>
      </w:r>
      <w:r w:rsidRPr="007A36CA">
        <w:tab/>
        <w:t xml:space="preserve">The </w:t>
      </w:r>
      <w:r>
        <w:t>Broad-based Black Economic Empowerment</w:t>
      </w:r>
      <w:r w:rsidRPr="006E339A">
        <w:t xml:space="preserve"> Act, 200</w:t>
      </w:r>
      <w:r>
        <w:t>3</w:t>
      </w:r>
      <w:r w:rsidRPr="006E339A">
        <w:t xml:space="preserve"> (Act 5</w:t>
      </w:r>
      <w:r>
        <w:t>3 of 2003</w:t>
      </w:r>
      <w:r w:rsidRPr="006E339A">
        <w:t>)</w:t>
      </w:r>
      <w:r>
        <w:t xml:space="preserve">, </w:t>
      </w:r>
      <w:r w:rsidRPr="007A36CA">
        <w:t>Preferential Procurement Policy Framework Act, 2000 (Act 5 of 2000), the Preferential Procure</w:t>
      </w:r>
      <w:r>
        <w:t>ment Regulations, 2017</w:t>
      </w:r>
      <w:r w:rsidRPr="007A36CA">
        <w:t>,</w:t>
      </w:r>
      <w:r>
        <w:t xml:space="preserve"> National Small Business Act</w:t>
      </w:r>
      <w:r w:rsidRPr="007A36CA">
        <w:t xml:space="preserve"> </w:t>
      </w:r>
      <w:r>
        <w:t xml:space="preserve">102 of 1996 as amended </w:t>
      </w:r>
      <w:r w:rsidRPr="007A36CA">
        <w:t>and all documents pertaining to this Tender were studied and understood and that the above form was completed according to the definitions and information contained in said documents;</w:t>
      </w:r>
    </w:p>
    <w:p w:rsidR="0072473D" w:rsidRPr="007A36CA" w:rsidRDefault="0072473D" w:rsidP="0072473D">
      <w:pPr>
        <w:ind w:left="567" w:hanging="567"/>
      </w:pPr>
      <w:r w:rsidRPr="007A36CA">
        <w:t>3</w:t>
      </w:r>
      <w:r w:rsidRPr="007A36CA">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w:t>
      </w:r>
      <w:r>
        <w:t>rom the Tenderer’s offer herein;</w:t>
      </w:r>
    </w:p>
    <w:p w:rsidR="0072473D" w:rsidRPr="007A36CA" w:rsidRDefault="0072473D" w:rsidP="0072473D">
      <w:pPr>
        <w:ind w:left="567" w:hanging="567"/>
      </w:pPr>
      <w:r w:rsidRPr="007A36CA">
        <w:t>4</w:t>
      </w:r>
      <w:r w:rsidRPr="007A36CA">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rsidR="0072473D" w:rsidRPr="00E42235" w:rsidRDefault="0072473D" w:rsidP="0072473D">
      <w:pPr>
        <w:ind w:left="567" w:hanging="567"/>
      </w:pPr>
      <w:r w:rsidRPr="007A36CA">
        <w:t>5</w:t>
      </w:r>
      <w:r w:rsidRPr="007A36CA">
        <w:tab/>
        <w:t>Any further documentary proof required by the Employer regarding the information provided herein, will be submitted to the Employer within the time period as may be set by the latter;</w:t>
      </w:r>
    </w:p>
    <w:p w:rsidR="0072473D" w:rsidRDefault="0072473D" w:rsidP="0072473D">
      <w:pPr>
        <w:ind w:left="720" w:hanging="720"/>
        <w:rPr>
          <w:b/>
        </w:rPr>
      </w:pPr>
    </w:p>
    <w:p w:rsidR="0072473D" w:rsidRPr="00F04EB2" w:rsidRDefault="0072473D" w:rsidP="0072473D">
      <w:pPr>
        <w:ind w:left="720" w:hanging="720"/>
        <w:rPr>
          <w:b/>
        </w:rPr>
      </w:pPr>
      <w:r>
        <w:rPr>
          <w:b/>
        </w:rPr>
        <w:t>S</w:t>
      </w:r>
      <w:r w:rsidRPr="00F04EB2">
        <w:rPr>
          <w:b/>
        </w:rPr>
        <w:t xml:space="preserve">igned </w:t>
      </w:r>
      <w:r>
        <w:rPr>
          <w:b/>
        </w:rPr>
        <w:t>by</w:t>
      </w:r>
      <w:r w:rsidRPr="00F04EB2">
        <w:rPr>
          <w:b/>
        </w:rPr>
        <w:t xml:space="preserve"> the </w:t>
      </w:r>
      <w:r>
        <w:rPr>
          <w:b/>
        </w:rPr>
        <w:t>T</w:t>
      </w:r>
      <w:r w:rsidRPr="00F04EB2">
        <w:rPr>
          <w:b/>
        </w:rPr>
        <w: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72473D" w:rsidTr="0072473D">
        <w:trPr>
          <w:cantSplit/>
          <w:trHeight w:val="822"/>
        </w:trPr>
        <w:tc>
          <w:tcPr>
            <w:tcW w:w="5021" w:type="dxa"/>
            <w:vAlign w:val="center"/>
          </w:tcPr>
          <w:p w:rsidR="0072473D" w:rsidRDefault="0072473D" w:rsidP="0072473D">
            <w:pPr>
              <w:jc w:val="center"/>
              <w:rPr>
                <w:snapToGrid w:val="0"/>
              </w:rPr>
            </w:pPr>
            <w:r w:rsidRPr="00845DC4">
              <w:rPr>
                <w:i/>
                <w:snapToGrid w:val="0"/>
              </w:rPr>
              <w:fldChar w:fldCharType="begin">
                <w:ffData>
                  <w:name w:val="Text45"/>
                  <w:enabled/>
                  <w:calcOnExit w:val="0"/>
                  <w:textInput/>
                </w:ffData>
              </w:fldChar>
            </w:r>
            <w:r w:rsidRPr="00845DC4">
              <w:rPr>
                <w:i/>
                <w:snapToGrid w:val="0"/>
              </w:rPr>
              <w:instrText xml:space="preserve"> FORMTEXT </w:instrText>
            </w:r>
            <w:r w:rsidRPr="00845DC4">
              <w:rPr>
                <w:i/>
                <w:snapToGrid w:val="0"/>
              </w:rPr>
            </w:r>
            <w:r w:rsidRPr="00845DC4">
              <w:rPr>
                <w:i/>
                <w:snapToGrid w:val="0"/>
              </w:rPr>
              <w:fldChar w:fldCharType="separate"/>
            </w:r>
            <w:r w:rsidRPr="00845DC4">
              <w:rPr>
                <w:i/>
                <w:noProof/>
                <w:snapToGrid w:val="0"/>
              </w:rPr>
              <w:t> </w:t>
            </w:r>
            <w:r w:rsidRPr="00845DC4">
              <w:rPr>
                <w:i/>
                <w:noProof/>
                <w:snapToGrid w:val="0"/>
              </w:rPr>
              <w:t> </w:t>
            </w:r>
            <w:r w:rsidRPr="00845DC4">
              <w:rPr>
                <w:i/>
                <w:noProof/>
                <w:snapToGrid w:val="0"/>
              </w:rPr>
              <w:t> </w:t>
            </w:r>
            <w:r w:rsidRPr="00845DC4">
              <w:rPr>
                <w:i/>
                <w:noProof/>
                <w:snapToGrid w:val="0"/>
              </w:rPr>
              <w:t> </w:t>
            </w:r>
            <w:r w:rsidRPr="00845DC4">
              <w:rPr>
                <w:i/>
                <w:noProof/>
                <w:snapToGrid w:val="0"/>
              </w:rPr>
              <w:t> </w:t>
            </w:r>
            <w:r w:rsidRPr="00845DC4">
              <w:rPr>
                <w:i/>
                <w:snapToGrid w:val="0"/>
              </w:rPr>
              <w:fldChar w:fldCharType="end"/>
            </w:r>
          </w:p>
        </w:tc>
        <w:tc>
          <w:tcPr>
            <w:tcW w:w="5021" w:type="dxa"/>
            <w:vAlign w:val="center"/>
          </w:tcPr>
          <w:p w:rsidR="0072473D" w:rsidRDefault="0072473D" w:rsidP="0072473D">
            <w:pPr>
              <w:rPr>
                <w:snapToGrid w:val="0"/>
              </w:rPr>
            </w:pPr>
          </w:p>
        </w:tc>
        <w:tc>
          <w:tcPr>
            <w:tcW w:w="5021" w:type="dxa"/>
            <w:vAlign w:val="center"/>
          </w:tcPr>
          <w:p w:rsidR="0072473D" w:rsidRDefault="0072473D" w:rsidP="0072473D">
            <w:pPr>
              <w:jc w:val="center"/>
              <w:rPr>
                <w:snapToGrid w:val="0"/>
              </w:rPr>
            </w:pPr>
            <w:r w:rsidRPr="00845DC4">
              <w:rPr>
                <w:i/>
                <w:snapToGrid w:val="0"/>
              </w:rPr>
              <w:fldChar w:fldCharType="begin">
                <w:ffData>
                  <w:name w:val="Text45"/>
                  <w:enabled/>
                  <w:calcOnExit w:val="0"/>
                  <w:textInput/>
                </w:ffData>
              </w:fldChar>
            </w:r>
            <w:r w:rsidRPr="00845DC4">
              <w:rPr>
                <w:i/>
                <w:snapToGrid w:val="0"/>
              </w:rPr>
              <w:instrText xml:space="preserve"> FORMTEXT </w:instrText>
            </w:r>
            <w:r w:rsidRPr="00845DC4">
              <w:rPr>
                <w:i/>
                <w:snapToGrid w:val="0"/>
              </w:rPr>
            </w:r>
            <w:r w:rsidRPr="00845DC4">
              <w:rPr>
                <w:i/>
                <w:snapToGrid w:val="0"/>
              </w:rPr>
              <w:fldChar w:fldCharType="separate"/>
            </w:r>
            <w:r w:rsidRPr="00845DC4">
              <w:rPr>
                <w:i/>
                <w:noProof/>
                <w:snapToGrid w:val="0"/>
              </w:rPr>
              <w:t> </w:t>
            </w:r>
            <w:r w:rsidRPr="00845DC4">
              <w:rPr>
                <w:i/>
                <w:noProof/>
                <w:snapToGrid w:val="0"/>
              </w:rPr>
              <w:t> </w:t>
            </w:r>
            <w:r w:rsidRPr="00845DC4">
              <w:rPr>
                <w:i/>
                <w:noProof/>
                <w:snapToGrid w:val="0"/>
              </w:rPr>
              <w:t> </w:t>
            </w:r>
            <w:r w:rsidRPr="00845DC4">
              <w:rPr>
                <w:i/>
                <w:noProof/>
                <w:snapToGrid w:val="0"/>
              </w:rPr>
              <w:t> </w:t>
            </w:r>
            <w:r w:rsidRPr="00845DC4">
              <w:rPr>
                <w:i/>
                <w:noProof/>
                <w:snapToGrid w:val="0"/>
              </w:rPr>
              <w:t> </w:t>
            </w:r>
            <w:r w:rsidRPr="00845DC4">
              <w:rPr>
                <w:i/>
                <w:snapToGrid w:val="0"/>
              </w:rPr>
              <w:fldChar w:fldCharType="end"/>
            </w:r>
          </w:p>
        </w:tc>
      </w:tr>
      <w:tr w:rsidR="0072473D" w:rsidTr="0072473D">
        <w:trPr>
          <w:cantSplit/>
          <w:trHeight w:val="422"/>
        </w:trPr>
        <w:tc>
          <w:tcPr>
            <w:tcW w:w="5021" w:type="dxa"/>
            <w:vAlign w:val="center"/>
          </w:tcPr>
          <w:p w:rsidR="0072473D" w:rsidRPr="001D40E4" w:rsidRDefault="0072473D" w:rsidP="0072473D">
            <w:pPr>
              <w:jc w:val="center"/>
              <w:rPr>
                <w:b/>
                <w:snapToGrid w:val="0"/>
              </w:rPr>
            </w:pPr>
            <w:r w:rsidRPr="001D40E4">
              <w:rPr>
                <w:b/>
                <w:snapToGrid w:val="0"/>
              </w:rPr>
              <w:t>Name of representative</w:t>
            </w:r>
          </w:p>
        </w:tc>
        <w:tc>
          <w:tcPr>
            <w:tcW w:w="5021" w:type="dxa"/>
            <w:vAlign w:val="center"/>
          </w:tcPr>
          <w:p w:rsidR="0072473D" w:rsidRPr="001D40E4" w:rsidRDefault="0072473D" w:rsidP="0072473D">
            <w:pPr>
              <w:jc w:val="center"/>
              <w:rPr>
                <w:b/>
                <w:snapToGrid w:val="0"/>
              </w:rPr>
            </w:pPr>
            <w:r w:rsidRPr="001D40E4">
              <w:rPr>
                <w:b/>
                <w:snapToGrid w:val="0"/>
              </w:rPr>
              <w:t>Signature</w:t>
            </w:r>
          </w:p>
        </w:tc>
        <w:tc>
          <w:tcPr>
            <w:tcW w:w="5021" w:type="dxa"/>
            <w:vAlign w:val="center"/>
          </w:tcPr>
          <w:p w:rsidR="0072473D" w:rsidRPr="001D40E4" w:rsidRDefault="0072473D" w:rsidP="0072473D">
            <w:pPr>
              <w:jc w:val="center"/>
              <w:rPr>
                <w:b/>
                <w:snapToGrid w:val="0"/>
              </w:rPr>
            </w:pPr>
            <w:r w:rsidRPr="001D40E4">
              <w:rPr>
                <w:b/>
                <w:snapToGrid w:val="0"/>
              </w:rPr>
              <w:t>Date</w:t>
            </w:r>
          </w:p>
        </w:tc>
      </w:tr>
    </w:tbl>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72473D" w:rsidRDefault="0072473D" w:rsidP="0072473D"/>
    <w:p w:rsidR="00446718" w:rsidRDefault="00446718" w:rsidP="0072473D">
      <w:pPr>
        <w:sectPr w:rsidR="00446718" w:rsidSect="00446718">
          <w:pgSz w:w="16840" w:h="11907" w:orient="landscape" w:code="9"/>
          <w:pgMar w:top="1418" w:right="1418" w:bottom="851" w:left="1418" w:header="680" w:footer="680" w:gutter="0"/>
          <w:cols w:space="720"/>
          <w:docGrid w:linePitch="272"/>
        </w:sectPr>
      </w:pPr>
    </w:p>
    <w:p w:rsidR="00ED1549" w:rsidRPr="00F572F6" w:rsidRDefault="00ED1549" w:rsidP="00976E5D">
      <w:pPr>
        <w:jc w:val="center"/>
        <w:rPr>
          <w:rFonts w:ascii="Arial" w:hAnsi="Arial" w:cs="Arial"/>
          <w:b/>
          <w:snapToGrid w:val="0"/>
          <w:sz w:val="28"/>
          <w:szCs w:val="28"/>
        </w:rPr>
      </w:pPr>
      <w:r w:rsidRPr="00F572F6">
        <w:rPr>
          <w:rFonts w:ascii="Arial" w:hAnsi="Arial" w:cs="Arial"/>
          <w:b/>
          <w:snapToGrid w:val="0"/>
          <w:sz w:val="28"/>
          <w:szCs w:val="28"/>
        </w:rPr>
        <w:lastRenderedPageBreak/>
        <w:t>DPW-16</w:t>
      </w:r>
      <w:r>
        <w:rPr>
          <w:rFonts w:ascii="Arial" w:hAnsi="Arial" w:cs="Arial"/>
          <w:b/>
          <w:snapToGrid w:val="0"/>
          <w:sz w:val="28"/>
          <w:szCs w:val="28"/>
        </w:rPr>
        <w:t>.1</w:t>
      </w:r>
      <w:r w:rsidRPr="00F572F6">
        <w:rPr>
          <w:rFonts w:ascii="Arial" w:hAnsi="Arial" w:cs="Arial"/>
          <w:b/>
          <w:snapToGrid w:val="0"/>
          <w:sz w:val="28"/>
          <w:szCs w:val="28"/>
        </w:rPr>
        <w:t xml:space="preserve"> </w:t>
      </w:r>
      <w:r>
        <w:rPr>
          <w:rFonts w:ascii="Arial" w:hAnsi="Arial" w:cs="Arial"/>
          <w:b/>
          <w:snapToGrid w:val="0"/>
          <w:sz w:val="28"/>
          <w:szCs w:val="28"/>
        </w:rPr>
        <w:t>(PSB)</w:t>
      </w:r>
      <w:r w:rsidRPr="00F572F6">
        <w:rPr>
          <w:rFonts w:ascii="Arial" w:hAnsi="Arial" w:cs="Arial"/>
          <w:b/>
          <w:snapToGrid w:val="0"/>
          <w:sz w:val="28"/>
          <w:szCs w:val="28"/>
        </w:rPr>
        <w:t xml:space="preserve">:  </w:t>
      </w:r>
      <w:r>
        <w:rPr>
          <w:rFonts w:ascii="Arial" w:hAnsi="Arial" w:cs="Arial"/>
          <w:b/>
          <w:snapToGrid w:val="0"/>
          <w:sz w:val="28"/>
          <w:szCs w:val="28"/>
        </w:rPr>
        <w:t>TENDER CLARIFICATION</w:t>
      </w:r>
      <w:r w:rsidRPr="00F572F6">
        <w:rPr>
          <w:rFonts w:ascii="Arial" w:hAnsi="Arial" w:cs="Arial"/>
          <w:b/>
          <w:snapToGrid w:val="0"/>
          <w:sz w:val="28"/>
          <w:szCs w:val="28"/>
        </w:rPr>
        <w:t xml:space="preserve"> MEETING CERTIFICATE</w:t>
      </w:r>
    </w:p>
    <w:p w:rsidR="00ED1549" w:rsidRPr="00F572F6" w:rsidRDefault="00ED1549" w:rsidP="00976E5D">
      <w:pPr>
        <w:jc w:val="center"/>
        <w:rPr>
          <w:rFonts w:ascii="Arial" w:hAnsi="Arial" w:cs="Arial"/>
          <w:bCs/>
          <w:sz w:val="18"/>
          <w:szCs w:val="18"/>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2900"/>
        <w:gridCol w:w="1600"/>
        <w:gridCol w:w="3720"/>
      </w:tblGrid>
      <w:tr w:rsidR="00ED1549" w:rsidRPr="00F572F6">
        <w:trPr>
          <w:trHeight w:val="397"/>
        </w:trPr>
        <w:tc>
          <w:tcPr>
            <w:tcW w:w="1608" w:type="dxa"/>
            <w:vAlign w:val="center"/>
          </w:tcPr>
          <w:p w:rsidR="00ED1549" w:rsidRPr="00F572F6" w:rsidRDefault="00ED1549" w:rsidP="00803663">
            <w:pPr>
              <w:rPr>
                <w:rFonts w:ascii="Arial" w:hAnsi="Arial" w:cs="Arial"/>
                <w:b/>
                <w:snapToGrid w:val="0"/>
              </w:rPr>
            </w:pPr>
            <w:r w:rsidRPr="00F572F6">
              <w:rPr>
                <w:rFonts w:ascii="Arial" w:hAnsi="Arial" w:cs="Arial"/>
                <w:b/>
                <w:snapToGrid w:val="0"/>
              </w:rPr>
              <w:t>Project title:</w:t>
            </w:r>
          </w:p>
        </w:tc>
        <w:tc>
          <w:tcPr>
            <w:tcW w:w="8220" w:type="dxa"/>
            <w:gridSpan w:val="3"/>
            <w:vAlign w:val="center"/>
          </w:tcPr>
          <w:p w:rsidR="00ED1549" w:rsidRPr="00F572F6" w:rsidRDefault="00ED1549" w:rsidP="00803663">
            <w:pPr>
              <w:rPr>
                <w:rFonts w:ascii="Arial" w:hAnsi="Arial" w:cs="Arial"/>
                <w:snapToGrid w:val="0"/>
              </w:rPr>
            </w:pPr>
            <w:r>
              <w:rPr>
                <w:rFonts w:ascii="Arial" w:hAnsi="Arial" w:cs="Arial"/>
              </w:rPr>
              <w:t xml:space="preserve">Mechanical engineering services for: </w:t>
            </w:r>
            <w:r w:rsidR="003D7489" w:rsidRPr="003D7489">
              <w:rPr>
                <w:rFonts w:ascii="Arial" w:hAnsi="Arial" w:cs="Arial"/>
              </w:rPr>
              <w:t>Lydenburg SAPS: Repairs of the whole complex.</w:t>
            </w:r>
            <w:r>
              <w:rPr>
                <w:rFonts w:ascii="Arial" w:hAnsi="Arial" w:cs="Arial"/>
              </w:rPr>
              <w:t>.</w:t>
            </w:r>
          </w:p>
        </w:tc>
      </w:tr>
      <w:tr w:rsidR="00ED1549" w:rsidRPr="00F572F6">
        <w:trPr>
          <w:trHeight w:val="397"/>
        </w:trPr>
        <w:tc>
          <w:tcPr>
            <w:tcW w:w="1608" w:type="dxa"/>
            <w:vAlign w:val="center"/>
          </w:tcPr>
          <w:p w:rsidR="00ED1549" w:rsidRPr="00F572F6" w:rsidRDefault="00ED1549" w:rsidP="00803663">
            <w:pPr>
              <w:rPr>
                <w:rFonts w:ascii="Arial" w:hAnsi="Arial" w:cs="Arial"/>
                <w:b/>
                <w:snapToGrid w:val="0"/>
              </w:rPr>
            </w:pPr>
            <w:r w:rsidRPr="00F572F6">
              <w:rPr>
                <w:rFonts w:ascii="Arial" w:hAnsi="Arial" w:cs="Arial"/>
                <w:b/>
                <w:snapToGrid w:val="0"/>
              </w:rPr>
              <w:t>Tender no:</w:t>
            </w:r>
          </w:p>
        </w:tc>
        <w:tc>
          <w:tcPr>
            <w:tcW w:w="2900" w:type="dxa"/>
            <w:vAlign w:val="center"/>
          </w:tcPr>
          <w:p w:rsidR="00ED1549" w:rsidRPr="00864545" w:rsidRDefault="003D7489" w:rsidP="00803663">
            <w:pPr>
              <w:rPr>
                <w:rFonts w:ascii="Arial" w:hAnsi="Arial" w:cs="Arial"/>
                <w:snapToGrid w:val="0"/>
              </w:rPr>
            </w:pPr>
            <w:r>
              <w:rPr>
                <w:rFonts w:ascii="Arial" w:hAnsi="Arial" w:cs="Arial"/>
              </w:rPr>
              <w:t>NST 22/015</w:t>
            </w:r>
          </w:p>
        </w:tc>
        <w:tc>
          <w:tcPr>
            <w:tcW w:w="1600" w:type="dxa"/>
            <w:vAlign w:val="center"/>
          </w:tcPr>
          <w:p w:rsidR="00ED1549" w:rsidRPr="00F572F6" w:rsidRDefault="00ED1549" w:rsidP="00803663">
            <w:pPr>
              <w:pStyle w:val="CommentText"/>
              <w:rPr>
                <w:rFonts w:ascii="Arial" w:hAnsi="Arial" w:cs="Arial"/>
                <w:b/>
                <w:bCs/>
                <w:snapToGrid w:val="0"/>
                <w:szCs w:val="24"/>
              </w:rPr>
            </w:pPr>
            <w:r w:rsidRPr="00F572F6">
              <w:rPr>
                <w:rFonts w:ascii="Arial" w:hAnsi="Arial" w:cs="Arial"/>
                <w:b/>
                <w:bCs/>
                <w:snapToGrid w:val="0"/>
                <w:szCs w:val="24"/>
              </w:rPr>
              <w:t>Reference no:</w:t>
            </w:r>
          </w:p>
        </w:tc>
        <w:tc>
          <w:tcPr>
            <w:tcW w:w="3720" w:type="dxa"/>
            <w:vAlign w:val="center"/>
          </w:tcPr>
          <w:p w:rsidR="00ED1549" w:rsidRPr="00864545" w:rsidRDefault="00ED1549" w:rsidP="00803663">
            <w:pPr>
              <w:pStyle w:val="CommentText"/>
              <w:rPr>
                <w:rFonts w:ascii="Arial" w:hAnsi="Arial" w:cs="Arial"/>
                <w:snapToGrid w:val="0"/>
                <w:szCs w:val="24"/>
              </w:rPr>
            </w:pPr>
          </w:p>
        </w:tc>
      </w:tr>
    </w:tbl>
    <w:p w:rsidR="00ED1549" w:rsidRPr="00F572F6" w:rsidRDefault="00ED1549" w:rsidP="00AE7345">
      <w:pPr>
        <w:rPr>
          <w:rFonts w:ascii="Arial" w:hAnsi="Arial" w:cs="Arial"/>
          <w:bCs/>
          <w:snapToGrid w:val="0"/>
          <w:sz w:val="18"/>
          <w:szCs w:val="18"/>
        </w:rPr>
      </w:pPr>
    </w:p>
    <w:p w:rsidR="00ED1549" w:rsidRDefault="00ED1549" w:rsidP="00AE7345">
      <w:pPr>
        <w:spacing w:line="360" w:lineRule="auto"/>
        <w:rPr>
          <w:rFonts w:ascii="Arial" w:hAnsi="Arial" w:cs="Arial"/>
        </w:rPr>
      </w:pPr>
    </w:p>
    <w:p w:rsidR="00ED1549" w:rsidRPr="00F572F6" w:rsidRDefault="00ED1549" w:rsidP="00AE7345">
      <w:pPr>
        <w:spacing w:line="360" w:lineRule="auto"/>
        <w:rPr>
          <w:rFonts w:ascii="Arial" w:hAnsi="Arial" w:cs="Arial"/>
        </w:rPr>
      </w:pPr>
    </w:p>
    <w:p w:rsidR="00ED1549" w:rsidRDefault="00ED1549" w:rsidP="00AE7345">
      <w:pPr>
        <w:spacing w:line="360" w:lineRule="auto"/>
        <w:jc w:val="both"/>
        <w:rPr>
          <w:rFonts w:ascii="Arial" w:hAnsi="Arial" w:cs="Arial"/>
          <w:lang w:val="en-US"/>
        </w:rPr>
      </w:pPr>
      <w:r w:rsidRPr="00F572F6">
        <w:rPr>
          <w:rFonts w:ascii="Arial" w:hAnsi="Arial" w:cs="Arial"/>
        </w:rPr>
        <w:t>This is to certify that I,</w:t>
      </w:r>
      <w:r w:rsidRPr="00F572F6">
        <w:rPr>
          <w:rFonts w:ascii="Arial" w:hAnsi="Arial" w:cs="Arial"/>
          <w:lang w:val="en-US"/>
        </w:rPr>
        <w:t xml:space="preserve"> __________________________</w:t>
      </w:r>
      <w:r>
        <w:rPr>
          <w:rFonts w:ascii="Arial" w:hAnsi="Arial" w:cs="Arial"/>
          <w:lang w:val="en-US"/>
        </w:rPr>
        <w:t>__________________________________________</w:t>
      </w:r>
    </w:p>
    <w:p w:rsidR="00ED1549" w:rsidRDefault="00ED1549" w:rsidP="00AE7345">
      <w:pPr>
        <w:spacing w:line="360" w:lineRule="auto"/>
        <w:jc w:val="both"/>
        <w:rPr>
          <w:rFonts w:ascii="Arial" w:hAnsi="Arial" w:cs="Arial"/>
        </w:rPr>
      </w:pPr>
    </w:p>
    <w:p w:rsidR="00ED1549" w:rsidRDefault="00ED1549" w:rsidP="00AE7345">
      <w:pPr>
        <w:spacing w:line="360" w:lineRule="auto"/>
        <w:jc w:val="both"/>
        <w:rPr>
          <w:rFonts w:ascii="Arial" w:hAnsi="Arial" w:cs="Arial"/>
        </w:rPr>
      </w:pPr>
    </w:p>
    <w:p w:rsidR="00ED1549" w:rsidRDefault="00ED1549" w:rsidP="00AE7345">
      <w:pPr>
        <w:spacing w:line="360" w:lineRule="auto"/>
        <w:jc w:val="both"/>
        <w:rPr>
          <w:rFonts w:ascii="Arial" w:hAnsi="Arial" w:cs="Arial"/>
          <w:lang w:val="en-US"/>
        </w:rPr>
      </w:pPr>
      <w:r w:rsidRPr="00F572F6">
        <w:rPr>
          <w:rFonts w:ascii="Arial" w:hAnsi="Arial" w:cs="Arial"/>
        </w:rPr>
        <w:t>representing</w:t>
      </w:r>
      <w:r>
        <w:rPr>
          <w:rFonts w:ascii="Arial" w:hAnsi="Arial" w:cs="Arial"/>
          <w:lang w:val="en-US"/>
        </w:rPr>
        <w:t>_____________________________________________________________________________</w:t>
      </w:r>
    </w:p>
    <w:p w:rsidR="00ED1549" w:rsidRDefault="00ED1549" w:rsidP="00AE7345">
      <w:pPr>
        <w:spacing w:line="360" w:lineRule="auto"/>
        <w:jc w:val="both"/>
        <w:rPr>
          <w:rFonts w:ascii="Arial" w:hAnsi="Arial" w:cs="Arial"/>
          <w:lang w:val="en-US"/>
        </w:rPr>
      </w:pPr>
    </w:p>
    <w:p w:rsidR="00ED1549" w:rsidRDefault="00ED1549" w:rsidP="00AE7345">
      <w:pPr>
        <w:spacing w:line="360" w:lineRule="auto"/>
        <w:jc w:val="both"/>
        <w:rPr>
          <w:rFonts w:ascii="Arial" w:hAnsi="Arial" w:cs="Arial"/>
          <w:lang w:val="en-US"/>
        </w:rPr>
      </w:pPr>
    </w:p>
    <w:p w:rsidR="00ED1549" w:rsidRPr="00F572F6" w:rsidRDefault="00ED1549" w:rsidP="00AE7345">
      <w:pPr>
        <w:spacing w:line="360" w:lineRule="auto"/>
        <w:jc w:val="both"/>
        <w:rPr>
          <w:rFonts w:ascii="Arial" w:hAnsi="Arial" w:cs="Arial"/>
        </w:rPr>
      </w:pPr>
      <w:r>
        <w:rPr>
          <w:rFonts w:ascii="Arial" w:hAnsi="Arial" w:cs="Arial"/>
        </w:rPr>
        <w:t>attended the tender clarification meeting on</w:t>
      </w:r>
      <w:r w:rsidRPr="00F572F6">
        <w:rPr>
          <w:rFonts w:ascii="Arial" w:hAnsi="Arial" w:cs="Arial"/>
        </w:rPr>
        <w:t xml:space="preserve">:  </w:t>
      </w:r>
      <w:r>
        <w:rPr>
          <w:rFonts w:ascii="Arial" w:hAnsi="Arial" w:cs="Arial"/>
        </w:rPr>
        <w:t>__________________________________________________</w:t>
      </w:r>
    </w:p>
    <w:p w:rsidR="00ED1549" w:rsidRPr="00F572F6" w:rsidRDefault="00ED1549" w:rsidP="00AE7345">
      <w:pPr>
        <w:pStyle w:val="BodyText"/>
        <w:jc w:val="both"/>
        <w:rPr>
          <w:rFonts w:cs="Arial"/>
        </w:rPr>
      </w:pPr>
    </w:p>
    <w:p w:rsidR="00ED1549" w:rsidRPr="00F572F6" w:rsidRDefault="00ED1549" w:rsidP="00976E5D">
      <w:pPr>
        <w:pStyle w:val="BodyText2"/>
        <w:jc w:val="both"/>
        <w:rPr>
          <w:rFonts w:cs="Arial"/>
          <w:b w:val="0"/>
          <w:sz w:val="20"/>
        </w:rPr>
      </w:pPr>
      <w:r w:rsidRPr="00F572F6">
        <w:rPr>
          <w:rFonts w:cs="Arial"/>
          <w:b w:val="0"/>
          <w:sz w:val="20"/>
        </w:rPr>
        <w:t xml:space="preserve">I further certify that I am satisfied with the description of the work and explanations given at the </w:t>
      </w:r>
      <w:r>
        <w:rPr>
          <w:rFonts w:cs="Arial"/>
          <w:b w:val="0"/>
          <w:sz w:val="20"/>
        </w:rPr>
        <w:t xml:space="preserve">tender clarification </w:t>
      </w:r>
      <w:r w:rsidRPr="00F572F6">
        <w:rPr>
          <w:rFonts w:cs="Arial"/>
          <w:b w:val="0"/>
          <w:sz w:val="20"/>
        </w:rPr>
        <w:t xml:space="preserve">meeting and that I understand the work to be done, as specified </w:t>
      </w:r>
      <w:r>
        <w:rPr>
          <w:rFonts w:cs="Arial"/>
          <w:b w:val="0"/>
          <w:sz w:val="20"/>
        </w:rPr>
        <w:t xml:space="preserve">and </w:t>
      </w:r>
      <w:r w:rsidRPr="00F572F6">
        <w:rPr>
          <w:rFonts w:cs="Arial"/>
          <w:b w:val="0"/>
          <w:sz w:val="20"/>
        </w:rPr>
        <w:t>implied</w:t>
      </w:r>
      <w:r>
        <w:rPr>
          <w:rFonts w:cs="Arial"/>
          <w:b w:val="0"/>
          <w:sz w:val="20"/>
        </w:rPr>
        <w:t>, in the execution of this contract.</w:t>
      </w:r>
    </w:p>
    <w:p w:rsidR="00ED1549" w:rsidRPr="00F572F6" w:rsidRDefault="00ED1549" w:rsidP="00976E5D">
      <w:pPr>
        <w:pStyle w:val="BodyText"/>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3178"/>
        <w:gridCol w:w="3165"/>
      </w:tblGrid>
      <w:tr w:rsidR="00ED1549" w:rsidRPr="00F572F6">
        <w:trPr>
          <w:cantSplit/>
          <w:trHeight w:val="630"/>
        </w:trPr>
        <w:tc>
          <w:tcPr>
            <w:tcW w:w="3240" w:type="dxa"/>
            <w:vAlign w:val="center"/>
          </w:tcPr>
          <w:p w:rsidR="00ED1549" w:rsidRPr="00F572F6" w:rsidRDefault="00ED1549" w:rsidP="00803663">
            <w:pPr>
              <w:jc w:val="center"/>
              <w:rPr>
                <w:rFonts w:ascii="Arial" w:hAnsi="Arial" w:cs="Arial"/>
                <w:snapToGrid w:val="0"/>
              </w:rPr>
            </w:pPr>
          </w:p>
        </w:tc>
        <w:tc>
          <w:tcPr>
            <w:tcW w:w="3240" w:type="dxa"/>
            <w:vAlign w:val="center"/>
          </w:tcPr>
          <w:p w:rsidR="00ED1549" w:rsidRPr="00F572F6" w:rsidRDefault="00ED1549" w:rsidP="00803663">
            <w:pPr>
              <w:jc w:val="center"/>
              <w:rPr>
                <w:rFonts w:ascii="Arial" w:hAnsi="Arial" w:cs="Arial"/>
                <w:snapToGrid w:val="0"/>
              </w:rPr>
            </w:pPr>
          </w:p>
        </w:tc>
        <w:tc>
          <w:tcPr>
            <w:tcW w:w="3240" w:type="dxa"/>
            <w:vAlign w:val="center"/>
          </w:tcPr>
          <w:p w:rsidR="00ED1549" w:rsidRPr="00F572F6" w:rsidRDefault="00ED1549" w:rsidP="00803663">
            <w:pPr>
              <w:jc w:val="center"/>
              <w:rPr>
                <w:rFonts w:ascii="Arial" w:hAnsi="Arial" w:cs="Arial"/>
                <w:snapToGrid w:val="0"/>
              </w:rPr>
            </w:pPr>
          </w:p>
        </w:tc>
      </w:tr>
      <w:tr w:rsidR="00ED1549" w:rsidRPr="00F572F6">
        <w:trPr>
          <w:cantSplit/>
          <w:trHeight w:val="254"/>
        </w:trPr>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Name of Tenderer</w:t>
            </w:r>
          </w:p>
        </w:tc>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Signature</w:t>
            </w:r>
          </w:p>
        </w:tc>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Date</w:t>
            </w:r>
          </w:p>
        </w:tc>
      </w:tr>
    </w:tbl>
    <w:p w:rsidR="00ED1549" w:rsidRPr="00F572F6" w:rsidRDefault="00ED1549" w:rsidP="00976E5D">
      <w:pPr>
        <w:pStyle w:val="BodyText"/>
        <w:rPr>
          <w:rFonts w:cs="Arial"/>
        </w:rPr>
      </w:pPr>
    </w:p>
    <w:p w:rsidR="00ED1549" w:rsidRPr="00F572F6" w:rsidRDefault="00ED1549" w:rsidP="00976E5D">
      <w:pPr>
        <w:rPr>
          <w:rFonts w:ascii="Arial" w:hAnsi="Arial" w:cs="Arial"/>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173"/>
        <w:gridCol w:w="3159"/>
      </w:tblGrid>
      <w:tr w:rsidR="00ED1549" w:rsidRPr="00F572F6">
        <w:trPr>
          <w:cantSplit/>
          <w:trHeight w:val="630"/>
        </w:trPr>
        <w:tc>
          <w:tcPr>
            <w:tcW w:w="3240" w:type="dxa"/>
            <w:vAlign w:val="center"/>
          </w:tcPr>
          <w:p w:rsidR="00ED1549" w:rsidRPr="00F572F6" w:rsidRDefault="00ED1549" w:rsidP="00803663">
            <w:pPr>
              <w:jc w:val="center"/>
              <w:rPr>
                <w:rFonts w:ascii="Arial" w:hAnsi="Arial" w:cs="Arial"/>
                <w:snapToGrid w:val="0"/>
              </w:rPr>
            </w:pPr>
          </w:p>
        </w:tc>
        <w:tc>
          <w:tcPr>
            <w:tcW w:w="3240" w:type="dxa"/>
            <w:vAlign w:val="center"/>
          </w:tcPr>
          <w:p w:rsidR="00ED1549" w:rsidRPr="00F572F6" w:rsidRDefault="00ED1549" w:rsidP="00803663">
            <w:pPr>
              <w:jc w:val="center"/>
              <w:rPr>
                <w:rFonts w:ascii="Arial" w:hAnsi="Arial" w:cs="Arial"/>
                <w:snapToGrid w:val="0"/>
              </w:rPr>
            </w:pPr>
          </w:p>
        </w:tc>
        <w:tc>
          <w:tcPr>
            <w:tcW w:w="3240" w:type="dxa"/>
            <w:vAlign w:val="center"/>
          </w:tcPr>
          <w:p w:rsidR="00ED1549" w:rsidRPr="00F572F6" w:rsidRDefault="00ED1549" w:rsidP="00803663">
            <w:pPr>
              <w:jc w:val="center"/>
              <w:rPr>
                <w:rFonts w:ascii="Arial" w:hAnsi="Arial" w:cs="Arial"/>
                <w:snapToGrid w:val="0"/>
              </w:rPr>
            </w:pPr>
          </w:p>
        </w:tc>
      </w:tr>
      <w:tr w:rsidR="00ED1549" w:rsidRPr="00F572F6">
        <w:trPr>
          <w:cantSplit/>
          <w:trHeight w:val="254"/>
        </w:trPr>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Name of DPW Representative</w:t>
            </w:r>
          </w:p>
        </w:tc>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Signature</w:t>
            </w:r>
          </w:p>
        </w:tc>
        <w:tc>
          <w:tcPr>
            <w:tcW w:w="3240" w:type="dxa"/>
            <w:vAlign w:val="center"/>
          </w:tcPr>
          <w:p w:rsidR="00ED1549" w:rsidRPr="00F572F6" w:rsidRDefault="00ED1549" w:rsidP="00803663">
            <w:pPr>
              <w:jc w:val="center"/>
              <w:rPr>
                <w:rFonts w:ascii="Arial" w:hAnsi="Arial" w:cs="Arial"/>
                <w:snapToGrid w:val="0"/>
              </w:rPr>
            </w:pPr>
            <w:r w:rsidRPr="00F572F6">
              <w:rPr>
                <w:rFonts w:ascii="Arial" w:hAnsi="Arial" w:cs="Arial"/>
                <w:snapToGrid w:val="0"/>
              </w:rPr>
              <w:t>Date</w:t>
            </w:r>
          </w:p>
        </w:tc>
      </w:tr>
    </w:tbl>
    <w:p w:rsidR="00ED1549" w:rsidRPr="00F572F6" w:rsidRDefault="00ED1549" w:rsidP="00976E5D">
      <w:pPr>
        <w:pStyle w:val="BodyText"/>
        <w:rPr>
          <w:rFonts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Default="00ED1549" w:rsidP="00976E5D">
      <w:pPr>
        <w:rPr>
          <w:rFonts w:ascii="Arial" w:hAnsi="Arial" w:cs="Arial"/>
        </w:rPr>
      </w:pPr>
    </w:p>
    <w:p w:rsidR="00ED1549"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p w:rsidR="00ED1549" w:rsidRPr="00F572F6" w:rsidRDefault="00ED1549" w:rsidP="00976E5D">
      <w:pPr>
        <w:rPr>
          <w:rFonts w:ascii="Arial" w:hAnsi="Arial" w:cs="Arial"/>
        </w:rPr>
      </w:pPr>
    </w:p>
    <w:bookmarkEnd w:id="9"/>
    <w:p w:rsidR="00ED1549" w:rsidRPr="00F572F6" w:rsidRDefault="00ED1549" w:rsidP="00976E5D">
      <w:pPr>
        <w:pStyle w:val="Footer"/>
        <w:rPr>
          <w:rFonts w:ascii="Arial" w:hAnsi="Arial" w:cs="Arial"/>
          <w:snapToGrid w:val="0"/>
          <w:sz w:val="16"/>
          <w:szCs w:val="16"/>
        </w:rPr>
      </w:pPr>
    </w:p>
    <w:p w:rsidR="00ED1549" w:rsidRDefault="00ED1549" w:rsidP="00976E5D">
      <w:pPr>
        <w:pStyle w:val="Footer"/>
        <w:jc w:val="right"/>
        <w:rPr>
          <w:rFonts w:ascii="Arial" w:hAnsi="Arial" w:cs="Arial"/>
          <w:snapToGrid w:val="0"/>
          <w:sz w:val="16"/>
          <w:szCs w:val="16"/>
        </w:rPr>
      </w:pPr>
      <w:r w:rsidRPr="00F572F6">
        <w:rPr>
          <w:rFonts w:ascii="Arial" w:hAnsi="Arial" w:cs="Arial"/>
          <w:snapToGrid w:val="0"/>
          <w:sz w:val="16"/>
          <w:szCs w:val="16"/>
        </w:rPr>
        <w:t>Page 1 of 1</w:t>
      </w:r>
    </w:p>
    <w:p w:rsidR="00ED1549" w:rsidRPr="00F572F6" w:rsidRDefault="00ED1549" w:rsidP="00976E5D">
      <w:pPr>
        <w:pStyle w:val="Footer"/>
        <w:jc w:val="right"/>
        <w:rPr>
          <w:rFonts w:ascii="Arial" w:hAnsi="Arial" w:cs="Arial"/>
          <w:snapToGrid w:val="0"/>
          <w:sz w:val="16"/>
          <w:szCs w:val="16"/>
        </w:rPr>
      </w:pPr>
      <w:r>
        <w:rPr>
          <w:rFonts w:ascii="Arial" w:hAnsi="Arial" w:cs="Arial"/>
          <w:sz w:val="16"/>
          <w:szCs w:val="16"/>
        </w:rPr>
        <w:t>DPW-16.1 (PSB)</w:t>
      </w:r>
    </w:p>
    <w:p w:rsidR="00ED1549" w:rsidRPr="00F572F6" w:rsidRDefault="00ED1549" w:rsidP="00976E5D">
      <w:pPr>
        <w:rPr>
          <w:rFonts w:ascii="Arial" w:hAnsi="Arial" w:cs="Arial"/>
        </w:rPr>
      </w:pPr>
    </w:p>
    <w:p w:rsidR="00ED1549" w:rsidRPr="003F4129" w:rsidRDefault="00ED1549" w:rsidP="003F4129">
      <w:pPr>
        <w:ind w:right="-22"/>
        <w:jc w:val="center"/>
        <w:rPr>
          <w:rFonts w:ascii="Arial" w:hAnsi="Arial"/>
          <w:b/>
          <w:snapToGrid w:val="0"/>
          <w:sz w:val="28"/>
          <w:szCs w:val="28"/>
        </w:rPr>
      </w:pPr>
      <w:r w:rsidRPr="00F572F6">
        <w:rPr>
          <w:rFonts w:ascii="Arial" w:hAnsi="Arial" w:cs="Arial"/>
          <w:snapToGrid w:val="0"/>
        </w:rPr>
        <w:br w:type="page"/>
      </w:r>
      <w:r w:rsidR="00EB461B">
        <w:rPr>
          <w:rFonts w:ascii="Arial" w:hAnsi="Arial"/>
          <w:b/>
          <w:snapToGrid w:val="0"/>
          <w:sz w:val="28"/>
          <w:szCs w:val="28"/>
        </w:rPr>
        <w:lastRenderedPageBreak/>
        <w:t>PA-11</w:t>
      </w:r>
      <w:r w:rsidRPr="003F4129">
        <w:rPr>
          <w:rFonts w:ascii="Arial" w:hAnsi="Arial"/>
          <w:b/>
          <w:snapToGrid w:val="0"/>
          <w:sz w:val="28"/>
          <w:szCs w:val="28"/>
        </w:rPr>
        <w:t>:  DECLARATION OF INTEREST AND TENDERER’S PAST SUPPLY CHAIN MANAGEMENT PRACTICES</w:t>
      </w:r>
    </w:p>
    <w:p w:rsidR="00ED1549" w:rsidRPr="003F4129" w:rsidRDefault="00ED1549" w:rsidP="003F4129">
      <w:pPr>
        <w:spacing w:line="360" w:lineRule="auto"/>
        <w:ind w:right="-22"/>
        <w:rPr>
          <w:rFonts w:ascii="Arial" w:hAnsi="Arial" w:cs="Arial"/>
          <w:lang w:val="en-ZA" w:eastAsia="en-GB"/>
        </w:rPr>
      </w:pPr>
    </w:p>
    <w:p w:rsidR="00D76D5E" w:rsidRPr="00D76D5E" w:rsidRDefault="00D76D5E" w:rsidP="00D76D5E">
      <w:pPr>
        <w:spacing w:line="360" w:lineRule="auto"/>
        <w:jc w:val="both"/>
        <w:rPr>
          <w:rFonts w:ascii="Arial Bold" w:hAnsi="Arial Bold"/>
        </w:rPr>
      </w:pPr>
      <w:r w:rsidRPr="00D76D5E">
        <w:rPr>
          <w:rFonts w:ascii="Arial Bold" w:hAnsi="Arial Bold" w:cs="Arial"/>
        </w:rPr>
        <w:t xml:space="preserve">Failure to complete this form in </w:t>
      </w:r>
      <w:r w:rsidRPr="00D76D5E">
        <w:rPr>
          <w:rFonts w:ascii="Arial Bold" w:hAnsi="Arial Bold" w:cs="Arial"/>
          <w:u w:val="single"/>
        </w:rPr>
        <w:t>full</w:t>
      </w:r>
      <w:r w:rsidRPr="00D76D5E">
        <w:rPr>
          <w:rFonts w:ascii="Arial Bold" w:hAnsi="Arial Bold" w:cs="Arial"/>
        </w:rPr>
        <w:t xml:space="preserve"> and signed by the duly authorized person, as indicated on PA-15.1, PA-15.2 or PA-15.3, shall render the Bid Non-responsive and will be removed from any and all further contention.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442"/>
        <w:gridCol w:w="2430"/>
        <w:gridCol w:w="2430"/>
      </w:tblGrid>
      <w:tr w:rsidR="00D76D5E" w:rsidRPr="00D76D5E" w:rsidTr="00D76D5E">
        <w:trPr>
          <w:cantSplit/>
          <w:trHeight w:val="465"/>
        </w:trPr>
        <w:tc>
          <w:tcPr>
            <w:tcW w:w="1526" w:type="dxa"/>
            <w:vAlign w:val="center"/>
          </w:tcPr>
          <w:p w:rsidR="00D76D5E" w:rsidRPr="00D76D5E" w:rsidRDefault="00D76D5E" w:rsidP="00D76D5E">
            <w:pPr>
              <w:rPr>
                <w:rFonts w:ascii="Arial" w:hAnsi="Arial" w:cs="Arial"/>
                <w:b/>
                <w:snapToGrid w:val="0"/>
              </w:rPr>
            </w:pPr>
            <w:r w:rsidRPr="00D76D5E">
              <w:rPr>
                <w:rFonts w:ascii="Arial" w:hAnsi="Arial" w:cs="Arial"/>
                <w:b/>
                <w:snapToGrid w:val="0"/>
              </w:rPr>
              <w:t>Project title:</w:t>
            </w:r>
          </w:p>
        </w:tc>
        <w:tc>
          <w:tcPr>
            <w:tcW w:w="8302" w:type="dxa"/>
            <w:gridSpan w:val="3"/>
            <w:vAlign w:val="center"/>
          </w:tcPr>
          <w:p w:rsidR="00D76D5E" w:rsidRPr="00D76D5E" w:rsidRDefault="003D7489" w:rsidP="00D76D5E">
            <w:pPr>
              <w:rPr>
                <w:rFonts w:ascii="Arial" w:hAnsi="Arial" w:cs="Arial"/>
                <w:i/>
                <w:snapToGrid w:val="0"/>
              </w:rPr>
            </w:pPr>
            <w:r w:rsidRPr="003D7489">
              <w:rPr>
                <w:rFonts w:ascii="Arial" w:hAnsi="Arial" w:cs="Arial"/>
                <w:b/>
                <w:bCs/>
                <w:i/>
              </w:rPr>
              <w:t>Lydenburg SAPS: Repairs of the whole complex.</w:t>
            </w:r>
          </w:p>
        </w:tc>
      </w:tr>
      <w:tr w:rsidR="00D76D5E" w:rsidRPr="00D76D5E" w:rsidTr="00D76D5E">
        <w:trPr>
          <w:trHeight w:val="465"/>
        </w:trPr>
        <w:tc>
          <w:tcPr>
            <w:tcW w:w="1526" w:type="dxa"/>
            <w:vAlign w:val="center"/>
          </w:tcPr>
          <w:p w:rsidR="00D76D5E" w:rsidRPr="00D76D5E" w:rsidRDefault="00D76D5E" w:rsidP="00D76D5E">
            <w:pPr>
              <w:pStyle w:val="CommentText"/>
              <w:rPr>
                <w:rFonts w:ascii="Arial" w:hAnsi="Arial" w:cs="Arial"/>
                <w:b/>
                <w:bCs/>
                <w:snapToGrid w:val="0"/>
              </w:rPr>
            </w:pPr>
            <w:r w:rsidRPr="00D76D5E">
              <w:rPr>
                <w:rFonts w:ascii="Arial" w:hAnsi="Arial" w:cs="Arial"/>
                <w:b/>
                <w:bCs/>
                <w:snapToGrid w:val="0"/>
              </w:rPr>
              <w:t>Bid no:</w:t>
            </w:r>
          </w:p>
        </w:tc>
        <w:tc>
          <w:tcPr>
            <w:tcW w:w="3442" w:type="dxa"/>
            <w:vAlign w:val="center"/>
          </w:tcPr>
          <w:p w:rsidR="00D76D5E" w:rsidRPr="00D76D5E" w:rsidRDefault="003D7489" w:rsidP="00D76D5E">
            <w:pPr>
              <w:pStyle w:val="CommentText"/>
              <w:rPr>
                <w:rFonts w:cs="Arial"/>
                <w:i/>
                <w:snapToGrid w:val="0"/>
              </w:rPr>
            </w:pPr>
            <w:r>
              <w:rPr>
                <w:rFonts w:ascii="Arial" w:hAnsi="Arial" w:cs="Arial"/>
              </w:rPr>
              <w:t>NST 22/015</w:t>
            </w:r>
          </w:p>
        </w:tc>
        <w:tc>
          <w:tcPr>
            <w:tcW w:w="2430" w:type="dxa"/>
            <w:vAlign w:val="center"/>
          </w:tcPr>
          <w:p w:rsidR="00D76D5E" w:rsidRPr="00D76D5E" w:rsidRDefault="00D76D5E" w:rsidP="00D76D5E">
            <w:pPr>
              <w:pStyle w:val="CommentText"/>
              <w:rPr>
                <w:rFonts w:ascii="Arial" w:hAnsi="Arial" w:cs="Arial"/>
                <w:b/>
                <w:bCs/>
                <w:snapToGrid w:val="0"/>
              </w:rPr>
            </w:pPr>
            <w:r w:rsidRPr="00D76D5E">
              <w:rPr>
                <w:rFonts w:ascii="Arial" w:hAnsi="Arial" w:cs="Arial"/>
                <w:b/>
                <w:bCs/>
                <w:snapToGrid w:val="0"/>
              </w:rPr>
              <w:t>Reference no:</w:t>
            </w:r>
          </w:p>
        </w:tc>
        <w:tc>
          <w:tcPr>
            <w:tcW w:w="2430" w:type="dxa"/>
            <w:vAlign w:val="center"/>
          </w:tcPr>
          <w:p w:rsidR="00D76D5E" w:rsidRPr="00D76D5E" w:rsidRDefault="00D76D5E" w:rsidP="00D76D5E">
            <w:pPr>
              <w:pStyle w:val="CommentText"/>
              <w:rPr>
                <w:rFonts w:cs="Arial"/>
                <w:i/>
                <w:snapToGrid w:val="0"/>
              </w:rPr>
            </w:pPr>
          </w:p>
        </w:tc>
      </w:tr>
    </w:tbl>
    <w:p w:rsidR="00D76D5E" w:rsidRPr="00D76D5E" w:rsidRDefault="00D76D5E" w:rsidP="00D76D5E">
      <w:pPr>
        <w:rPr>
          <w:rFonts w:ascii="Arial" w:hAnsi="Arial" w:cs="Arial"/>
        </w:rPr>
      </w:pPr>
    </w:p>
    <w:p w:rsidR="00D76D5E" w:rsidRPr="00D76D5E" w:rsidRDefault="00D76D5E" w:rsidP="00D76D5E">
      <w:pPr>
        <w:rPr>
          <w:rFonts w:ascii="Arial" w:hAnsi="Arial" w:cs="Arial"/>
        </w:rPr>
      </w:pPr>
      <w:r w:rsidRPr="00D76D5E">
        <w:rPr>
          <w:rFonts w:ascii="Arial" w:hAnsi="Arial" w:cs="Arial"/>
        </w:rPr>
        <w:t>The following particulars must be furnished. In the case of a joint venture, separate declarations in respect of each partner must be completed and submitted.</w:t>
      </w:r>
    </w:p>
    <w:p w:rsidR="00D76D5E" w:rsidRPr="00D76D5E" w:rsidRDefault="00D76D5E" w:rsidP="00D76D5E">
      <w:pPr>
        <w:rPr>
          <w:rFonts w:ascii="Arial" w:hAnsi="Arial" w:cs="Arial"/>
        </w:rPr>
      </w:pPr>
    </w:p>
    <w:p w:rsidR="00D76D5E" w:rsidRPr="00D76D5E" w:rsidRDefault="00D76D5E" w:rsidP="00D76D5E">
      <w:pPr>
        <w:numPr>
          <w:ilvl w:val="0"/>
          <w:numId w:val="102"/>
        </w:numPr>
        <w:tabs>
          <w:tab w:val="clear" w:pos="360"/>
          <w:tab w:val="num" w:pos="426"/>
        </w:tabs>
        <w:spacing w:line="360" w:lineRule="auto"/>
        <w:rPr>
          <w:rFonts w:ascii="Arial" w:hAnsi="Arial" w:cs="Arial"/>
          <w:b/>
        </w:rPr>
      </w:pPr>
      <w:r w:rsidRPr="00D76D5E">
        <w:rPr>
          <w:rFonts w:ascii="Arial" w:hAnsi="Arial" w:cs="Arial"/>
          <w:b/>
        </w:rPr>
        <w:t xml:space="preserve">CIDB registration number (if applicable)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D76D5E" w:rsidRPr="00D76D5E" w:rsidTr="00D76D5E">
        <w:trPr>
          <w:trHeight w:val="589"/>
        </w:trPr>
        <w:tc>
          <w:tcPr>
            <w:tcW w:w="9747" w:type="dxa"/>
            <w:vAlign w:val="center"/>
          </w:tcPr>
          <w:p w:rsidR="00D76D5E" w:rsidRPr="00D76D5E" w:rsidRDefault="00D76D5E" w:rsidP="00D76D5E">
            <w:pPr>
              <w:rPr>
                <w:rFonts w:ascii="Arial" w:hAnsi="Arial" w:cs="Arial"/>
              </w:rPr>
            </w:pPr>
          </w:p>
        </w:tc>
      </w:tr>
    </w:tbl>
    <w:p w:rsidR="00D76D5E" w:rsidRPr="00D76D5E" w:rsidRDefault="00D76D5E" w:rsidP="00D76D5E">
      <w:pPr>
        <w:pStyle w:val="BodyText2"/>
        <w:ind w:left="426" w:hanging="426"/>
        <w:jc w:val="both"/>
        <w:rPr>
          <w:rFonts w:cs="Arial"/>
          <w:sz w:val="20"/>
          <w:lang w:val="en-GB"/>
        </w:rPr>
      </w:pPr>
    </w:p>
    <w:p w:rsidR="00D76D5E" w:rsidRPr="00D76D5E" w:rsidRDefault="00D76D5E" w:rsidP="00D76D5E">
      <w:pPr>
        <w:pStyle w:val="BodyText2"/>
        <w:ind w:left="426" w:hanging="426"/>
        <w:jc w:val="both"/>
        <w:rPr>
          <w:rFonts w:cs="Arial"/>
          <w:sz w:val="20"/>
          <w:lang w:val="en-GB"/>
        </w:rPr>
      </w:pPr>
      <w:r w:rsidRPr="00D76D5E">
        <w:rPr>
          <w:rFonts w:cs="Arial"/>
          <w:sz w:val="20"/>
          <w:lang w:val="en-GB"/>
        </w:rPr>
        <w:t xml:space="preserve">2.  </w:t>
      </w:r>
      <w:r w:rsidRPr="00D76D5E">
        <w:rPr>
          <w:rFonts w:cs="Arial"/>
          <w:sz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and/or take an oath declaring his/her interest, where:</w:t>
      </w:r>
    </w:p>
    <w:p w:rsidR="00D76D5E" w:rsidRPr="00D76D5E" w:rsidRDefault="00D76D5E" w:rsidP="00D76D5E">
      <w:pPr>
        <w:pStyle w:val="BodyText2"/>
        <w:ind w:left="709" w:hanging="709"/>
        <w:jc w:val="both"/>
        <w:rPr>
          <w:rFonts w:cs="Arial"/>
          <w:sz w:val="20"/>
          <w:lang w:val="en-GB"/>
        </w:rPr>
      </w:pPr>
    </w:p>
    <w:p w:rsidR="00D76D5E" w:rsidRPr="00D76D5E" w:rsidRDefault="00D76D5E" w:rsidP="00D76D5E">
      <w:pPr>
        <w:pStyle w:val="BodyText2"/>
        <w:numPr>
          <w:ilvl w:val="0"/>
          <w:numId w:val="72"/>
        </w:numPr>
        <w:tabs>
          <w:tab w:val="clear" w:pos="720"/>
          <w:tab w:val="num" w:pos="426"/>
          <w:tab w:val="num" w:pos="862"/>
        </w:tabs>
        <w:ind w:left="851" w:hanging="284"/>
        <w:jc w:val="both"/>
        <w:rPr>
          <w:rFonts w:cs="Arial"/>
          <w:sz w:val="20"/>
          <w:lang w:val="en-GB"/>
        </w:rPr>
      </w:pPr>
      <w:r w:rsidRPr="00D76D5E">
        <w:rPr>
          <w:rFonts w:cs="Arial"/>
          <w:sz w:val="20"/>
          <w:lang w:val="en-GB"/>
        </w:rPr>
        <w:t>The bidder is employed by the state; and/or</w:t>
      </w:r>
    </w:p>
    <w:p w:rsidR="00D76D5E" w:rsidRPr="00D76D5E" w:rsidRDefault="00D76D5E" w:rsidP="00D76D5E">
      <w:pPr>
        <w:pStyle w:val="BodyText2"/>
        <w:numPr>
          <w:ilvl w:val="0"/>
          <w:numId w:val="72"/>
        </w:numPr>
        <w:tabs>
          <w:tab w:val="clear" w:pos="720"/>
          <w:tab w:val="num" w:pos="851"/>
        </w:tabs>
        <w:ind w:left="851" w:hanging="284"/>
        <w:jc w:val="both"/>
        <w:rPr>
          <w:rFonts w:cs="Arial"/>
          <w:sz w:val="20"/>
          <w:lang w:val="en-GB"/>
        </w:rPr>
      </w:pPr>
      <w:r w:rsidRPr="00D76D5E">
        <w:rPr>
          <w:rFonts w:cs="Arial"/>
          <w:sz w:val="20"/>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D76D5E" w:rsidRPr="00D76D5E" w:rsidRDefault="00D76D5E" w:rsidP="00D76D5E">
      <w:pPr>
        <w:pStyle w:val="BodyText2"/>
        <w:ind w:left="709" w:hanging="709"/>
        <w:jc w:val="both"/>
        <w:rPr>
          <w:rFonts w:cs="Arial"/>
          <w:sz w:val="20"/>
          <w:lang w:val="en-GB"/>
        </w:rPr>
      </w:pPr>
    </w:p>
    <w:p w:rsidR="00D76D5E" w:rsidRPr="00D76D5E" w:rsidRDefault="00D76D5E" w:rsidP="00D76D5E">
      <w:pPr>
        <w:pStyle w:val="BodyText2"/>
        <w:ind w:left="567" w:hanging="567"/>
        <w:rPr>
          <w:rFonts w:cs="Arial"/>
          <w:b w:val="0"/>
          <w:sz w:val="20"/>
          <w:lang w:val="en-GB"/>
        </w:rPr>
      </w:pPr>
      <w:r w:rsidRPr="00D76D5E">
        <w:rPr>
          <w:rFonts w:cs="Arial"/>
          <w:sz w:val="20"/>
          <w:lang w:val="en-GB"/>
        </w:rPr>
        <w:t>3.       In order to give effect to the above, the following questionnaire must be completed and submitted with the bid.</w:t>
      </w:r>
    </w:p>
    <w:p w:rsidR="00D76D5E" w:rsidRPr="00D76D5E" w:rsidRDefault="00D76D5E" w:rsidP="00D76D5E">
      <w:pPr>
        <w:tabs>
          <w:tab w:val="left" w:pos="-963"/>
          <w:tab w:val="left" w:pos="-720"/>
          <w:tab w:val="left" w:pos="810"/>
          <w:tab w:val="left" w:pos="2552"/>
          <w:tab w:val="left" w:pos="7363"/>
        </w:tabs>
        <w:ind w:left="709" w:hanging="709"/>
        <w:rPr>
          <w:rFonts w:ascii="Arial" w:hAnsi="Arial" w:cs="Arial"/>
        </w:rPr>
      </w:pPr>
    </w:p>
    <w:p w:rsidR="00D76D5E" w:rsidRPr="00D76D5E" w:rsidRDefault="00D76D5E" w:rsidP="00D76D5E">
      <w:pPr>
        <w:tabs>
          <w:tab w:val="left" w:pos="-963"/>
          <w:tab w:val="left" w:pos="-720"/>
          <w:tab w:val="left" w:pos="567"/>
          <w:tab w:val="left" w:pos="2552"/>
          <w:tab w:val="left" w:pos="7363"/>
        </w:tabs>
        <w:ind w:left="709" w:hanging="709"/>
        <w:rPr>
          <w:rFonts w:ascii="Arial" w:hAnsi="Arial" w:cs="Arial"/>
        </w:rPr>
      </w:pPr>
      <w:r w:rsidRPr="00D76D5E">
        <w:rPr>
          <w:rFonts w:ascii="Arial" w:hAnsi="Arial" w:cs="Arial"/>
        </w:rPr>
        <w:t>3.1</w:t>
      </w:r>
      <w:r w:rsidRPr="00D76D5E">
        <w:rPr>
          <w:rFonts w:ascii="Arial" w:hAnsi="Arial" w:cs="Arial"/>
        </w:rPr>
        <w:tab/>
        <w:t>Full Name of bidder or his or her representative: ……………………………………………………………</w:t>
      </w:r>
    </w:p>
    <w:p w:rsidR="00D76D5E" w:rsidRPr="00D76D5E" w:rsidRDefault="00D76D5E" w:rsidP="00D76D5E">
      <w:pPr>
        <w:tabs>
          <w:tab w:val="left" w:pos="-963"/>
          <w:tab w:val="left" w:pos="-720"/>
          <w:tab w:val="left" w:pos="900"/>
          <w:tab w:val="left" w:pos="2250"/>
          <w:tab w:val="left" w:pos="7363"/>
        </w:tabs>
        <w:ind w:left="709" w:hanging="709"/>
        <w:rPr>
          <w:rFonts w:ascii="Arial" w:hAnsi="Arial" w:cs="Arial"/>
        </w:rPr>
      </w:pPr>
    </w:p>
    <w:p w:rsidR="00D76D5E" w:rsidRPr="00D76D5E" w:rsidRDefault="00D76D5E" w:rsidP="00D76D5E">
      <w:pPr>
        <w:widowControl w:val="0"/>
        <w:tabs>
          <w:tab w:val="left" w:pos="-963"/>
          <w:tab w:val="left" w:pos="-720"/>
          <w:tab w:val="left" w:pos="900"/>
          <w:tab w:val="left" w:pos="2268"/>
          <w:tab w:val="left" w:pos="2552"/>
        </w:tabs>
        <w:ind w:left="709" w:hanging="709"/>
        <w:rPr>
          <w:rFonts w:ascii="Arial" w:hAnsi="Arial" w:cs="Arial"/>
        </w:rPr>
      </w:pPr>
      <w:r w:rsidRPr="00D76D5E">
        <w:rPr>
          <w:rFonts w:ascii="Arial" w:hAnsi="Arial" w:cs="Arial"/>
        </w:rPr>
        <w:t>3.2     Identity number:……………………………………………………………………………………………….…</w:t>
      </w:r>
    </w:p>
    <w:p w:rsidR="00D76D5E" w:rsidRPr="00D76D5E" w:rsidRDefault="00D76D5E" w:rsidP="00D76D5E">
      <w:pPr>
        <w:tabs>
          <w:tab w:val="left" w:pos="-963"/>
          <w:tab w:val="left" w:pos="-720"/>
          <w:tab w:val="left" w:pos="2268"/>
          <w:tab w:val="left" w:pos="2552"/>
        </w:tabs>
        <w:ind w:left="709" w:hanging="709"/>
        <w:rPr>
          <w:rFonts w:ascii="Arial" w:hAnsi="Arial" w:cs="Arial"/>
        </w:rPr>
      </w:pPr>
    </w:p>
    <w:p w:rsidR="00D76D5E" w:rsidRPr="00D76D5E" w:rsidRDefault="00D76D5E" w:rsidP="00D76D5E">
      <w:pPr>
        <w:widowControl w:val="0"/>
        <w:tabs>
          <w:tab w:val="left" w:pos="-963"/>
          <w:tab w:val="left" w:pos="-720"/>
          <w:tab w:val="left" w:pos="900"/>
          <w:tab w:val="left" w:pos="2268"/>
          <w:tab w:val="left" w:pos="2552"/>
        </w:tabs>
        <w:ind w:left="567" w:hanging="567"/>
        <w:rPr>
          <w:rFonts w:ascii="Arial" w:hAnsi="Arial" w:cs="Arial"/>
        </w:rPr>
      </w:pPr>
      <w:r w:rsidRPr="00D76D5E">
        <w:rPr>
          <w:rFonts w:ascii="Arial" w:hAnsi="Arial" w:cs="Arial"/>
        </w:rPr>
        <w:t>3.3     Position occupied in the Bidding Entity (director, trustees, shareholder², members, etc.) …………………...…..……………………………………………………………………………………………</w:t>
      </w:r>
    </w:p>
    <w:p w:rsidR="00D76D5E" w:rsidRPr="00D76D5E" w:rsidRDefault="00D76D5E" w:rsidP="00D76D5E">
      <w:pPr>
        <w:tabs>
          <w:tab w:val="left" w:pos="-963"/>
          <w:tab w:val="left" w:pos="-720"/>
          <w:tab w:val="left" w:pos="900"/>
          <w:tab w:val="left" w:pos="2268"/>
          <w:tab w:val="left" w:pos="2552"/>
        </w:tabs>
        <w:ind w:left="709" w:hanging="709"/>
        <w:rPr>
          <w:rFonts w:ascii="Arial" w:hAnsi="Arial" w:cs="Arial"/>
        </w:rPr>
      </w:pPr>
    </w:p>
    <w:p w:rsidR="00D76D5E" w:rsidRPr="00D76D5E" w:rsidRDefault="00D76D5E" w:rsidP="00D76D5E">
      <w:pPr>
        <w:widowControl w:val="0"/>
        <w:tabs>
          <w:tab w:val="left" w:pos="-963"/>
          <w:tab w:val="left" w:pos="-720"/>
          <w:tab w:val="left" w:pos="900"/>
          <w:tab w:val="left" w:pos="2268"/>
          <w:tab w:val="left" w:pos="2552"/>
        </w:tabs>
        <w:ind w:left="709" w:hanging="709"/>
        <w:rPr>
          <w:rFonts w:ascii="Arial" w:hAnsi="Arial" w:cs="Arial"/>
        </w:rPr>
      </w:pPr>
      <w:r w:rsidRPr="00D76D5E">
        <w:rPr>
          <w:rFonts w:ascii="Arial" w:hAnsi="Arial" w:cs="Arial"/>
        </w:rPr>
        <w:t>3.4     Company Registration Number: ……………………………………………………………………...…….....</w:t>
      </w:r>
    </w:p>
    <w:p w:rsidR="00D76D5E" w:rsidRPr="00D76D5E" w:rsidRDefault="00D76D5E" w:rsidP="00D76D5E">
      <w:pPr>
        <w:tabs>
          <w:tab w:val="left" w:pos="-963"/>
          <w:tab w:val="left" w:pos="-720"/>
          <w:tab w:val="left" w:pos="900"/>
          <w:tab w:val="left" w:pos="2268"/>
          <w:tab w:val="left" w:pos="2552"/>
        </w:tabs>
        <w:ind w:left="709" w:hanging="709"/>
        <w:rPr>
          <w:rFonts w:ascii="Arial" w:hAnsi="Arial" w:cs="Arial"/>
        </w:rPr>
      </w:pPr>
    </w:p>
    <w:p w:rsidR="00D76D5E" w:rsidRPr="00D76D5E" w:rsidRDefault="00D76D5E" w:rsidP="00D76D5E">
      <w:pPr>
        <w:widowControl w:val="0"/>
        <w:tabs>
          <w:tab w:val="left" w:pos="-963"/>
          <w:tab w:val="left" w:pos="-720"/>
          <w:tab w:val="left" w:pos="900"/>
          <w:tab w:val="left" w:pos="2268"/>
          <w:tab w:val="left" w:pos="2552"/>
        </w:tabs>
        <w:ind w:left="709" w:hanging="709"/>
        <w:rPr>
          <w:rFonts w:ascii="Arial" w:hAnsi="Arial" w:cs="Arial"/>
        </w:rPr>
      </w:pPr>
      <w:r w:rsidRPr="00D76D5E">
        <w:rPr>
          <w:rFonts w:ascii="Arial" w:hAnsi="Arial" w:cs="Arial"/>
        </w:rPr>
        <w:t>3.5     Tax Reference Number:..……………………………………………………….………………………….......</w:t>
      </w:r>
    </w:p>
    <w:p w:rsidR="00D76D5E" w:rsidRPr="00D76D5E" w:rsidRDefault="00D76D5E" w:rsidP="00D76D5E">
      <w:pPr>
        <w:tabs>
          <w:tab w:val="left" w:pos="-963"/>
          <w:tab w:val="left" w:pos="-720"/>
          <w:tab w:val="left" w:pos="2268"/>
          <w:tab w:val="left" w:pos="2552"/>
        </w:tabs>
        <w:ind w:left="709" w:hanging="709"/>
        <w:rPr>
          <w:rFonts w:ascii="Arial" w:hAnsi="Arial" w:cs="Arial"/>
        </w:rPr>
      </w:pPr>
    </w:p>
    <w:p w:rsidR="00D76D5E" w:rsidRPr="00D76D5E" w:rsidRDefault="00D76D5E" w:rsidP="00D76D5E">
      <w:pPr>
        <w:widowControl w:val="0"/>
        <w:tabs>
          <w:tab w:val="left" w:pos="-963"/>
          <w:tab w:val="left" w:pos="-720"/>
          <w:tab w:val="left" w:pos="900"/>
          <w:tab w:val="left" w:pos="2268"/>
          <w:tab w:val="left" w:pos="2552"/>
        </w:tabs>
        <w:ind w:left="709" w:hanging="709"/>
        <w:rPr>
          <w:rFonts w:ascii="Arial" w:hAnsi="Arial" w:cs="Arial"/>
        </w:rPr>
      </w:pPr>
      <w:r w:rsidRPr="00D76D5E">
        <w:rPr>
          <w:rFonts w:ascii="Arial" w:hAnsi="Arial" w:cs="Arial"/>
        </w:rPr>
        <w:t>3.6      VAT Registration Number: ………………………………………………………………..............................</w:t>
      </w:r>
    </w:p>
    <w:p w:rsidR="00D76D5E" w:rsidRPr="00D76D5E" w:rsidRDefault="00D76D5E" w:rsidP="00D76D5E">
      <w:pPr>
        <w:widowControl w:val="0"/>
        <w:tabs>
          <w:tab w:val="left" w:pos="-963"/>
          <w:tab w:val="left" w:pos="-720"/>
          <w:tab w:val="left" w:pos="1215"/>
          <w:tab w:val="left" w:pos="2268"/>
          <w:tab w:val="left" w:pos="2552"/>
        </w:tabs>
        <w:ind w:left="709" w:hanging="709"/>
        <w:rPr>
          <w:rFonts w:ascii="Arial" w:hAnsi="Arial" w:cs="Arial"/>
        </w:rPr>
      </w:pPr>
    </w:p>
    <w:p w:rsidR="00D76D5E" w:rsidRPr="00D76D5E" w:rsidRDefault="00D76D5E" w:rsidP="00D76D5E">
      <w:pPr>
        <w:tabs>
          <w:tab w:val="left" w:pos="-963"/>
          <w:tab w:val="left" w:pos="-720"/>
          <w:tab w:val="left" w:pos="567"/>
          <w:tab w:val="left" w:pos="810"/>
          <w:tab w:val="left" w:pos="1215"/>
          <w:tab w:val="left" w:pos="2250"/>
          <w:tab w:val="left" w:pos="7363"/>
        </w:tabs>
        <w:ind w:left="709" w:hanging="709"/>
        <w:jc w:val="both"/>
        <w:rPr>
          <w:rFonts w:ascii="Arial" w:hAnsi="Arial" w:cs="Arial"/>
        </w:rPr>
      </w:pPr>
      <w:r w:rsidRPr="00D76D5E">
        <w:rPr>
          <w:rFonts w:ascii="Arial" w:hAnsi="Arial" w:cs="Arial"/>
        </w:rPr>
        <w:t>3.6.1   The names of all directors / trustees / shareholders / members, their individual identity numbers, tax reference numbers and, if applicable, employee / PERSAL numbers must be indicated in paragraph 4 below.</w:t>
      </w:r>
    </w:p>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bCs/>
          <w:snapToGrid w:val="0"/>
          <w:sz w:val="16"/>
          <w:szCs w:val="16"/>
        </w:rPr>
      </w:pPr>
      <w:r w:rsidRPr="00D76D5E">
        <w:rPr>
          <w:rFonts w:ascii="Arial" w:hAnsi="Arial" w:cs="Arial"/>
          <w:sz w:val="16"/>
          <w:szCs w:val="16"/>
        </w:rPr>
        <w:t>Any reference to words “Bid” or Bidder” herein and/or in any other documentation shall be construed to have the same meaning as the words “Tender” or “Tenderer”.</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bCs/>
          <w:snapToGrid w:val="0"/>
          <w:sz w:val="16"/>
          <w:szCs w:val="16"/>
        </w:rPr>
        <w:t>Page 1 of 5</w:t>
      </w:r>
    </w:p>
    <w:p w:rsidR="00D76D5E" w:rsidRPr="00D76D5E" w:rsidRDefault="00D76D5E" w:rsidP="00D76D5E">
      <w:pPr>
        <w:pStyle w:val="Footer"/>
        <w:tabs>
          <w:tab w:val="center" w:pos="4860"/>
          <w:tab w:val="right" w:pos="9540"/>
        </w:tabs>
        <w:jc w:val="both"/>
        <w:rPr>
          <w:rFonts w:ascii="Arial" w:hAnsi="Arial" w:cs="Arial"/>
          <w:bCs/>
          <w:snapToGrid w:val="0"/>
          <w:sz w:val="16"/>
          <w:szCs w:val="16"/>
        </w:rPr>
      </w:pPr>
      <w:r w:rsidRPr="00D76D5E">
        <w:rPr>
          <w:rFonts w:ascii="Arial" w:hAnsi="Arial" w:cs="Arial"/>
          <w:bCs/>
          <w:snapToGrid w:val="0"/>
          <w:sz w:val="16"/>
          <w:szCs w:val="16"/>
        </w:rPr>
        <w:t xml:space="preserve">For External Use  </w:t>
      </w:r>
      <w:r w:rsidRPr="00D76D5E">
        <w:rPr>
          <w:rFonts w:ascii="Arial" w:hAnsi="Arial" w:cs="Arial"/>
          <w:bCs/>
          <w:snapToGrid w:val="0"/>
          <w:sz w:val="16"/>
          <w:szCs w:val="16"/>
        </w:rPr>
        <w:tab/>
        <w:t xml:space="preserve">                                                    Effective date 20 September 2021                                           PA-11 Version: 2021/02</w:t>
      </w:r>
    </w:p>
    <w:p w:rsidR="00D76D5E" w:rsidRPr="00D76D5E" w:rsidRDefault="00D76D5E" w:rsidP="00D76D5E">
      <w:pPr>
        <w:widowControl w:val="0"/>
        <w:tabs>
          <w:tab w:val="left" w:pos="-963"/>
          <w:tab w:val="left" w:pos="-720"/>
          <w:tab w:val="left" w:pos="1215"/>
          <w:tab w:val="left" w:pos="2268"/>
          <w:tab w:val="left" w:pos="2552"/>
        </w:tabs>
        <w:ind w:left="360" w:hanging="360"/>
        <w:rPr>
          <w:rFonts w:ascii="Arial" w:hAnsi="Arial" w:cs="Arial"/>
        </w:rPr>
      </w:pPr>
    </w:p>
    <w:p w:rsidR="00D76D5E" w:rsidRPr="00D76D5E" w:rsidRDefault="00D76D5E" w:rsidP="00D76D5E">
      <w:pPr>
        <w:tabs>
          <w:tab w:val="left" w:pos="-963"/>
          <w:tab w:val="left" w:pos="-720"/>
          <w:tab w:val="left" w:pos="900"/>
          <w:tab w:val="left" w:pos="1215"/>
          <w:tab w:val="left" w:pos="2250"/>
          <w:tab w:val="left" w:pos="7363"/>
        </w:tabs>
        <w:rPr>
          <w:rFonts w:ascii="Arial" w:hAnsi="Arial" w:cs="Arial"/>
          <w:sz w:val="16"/>
          <w:szCs w:val="16"/>
        </w:rPr>
      </w:pPr>
      <w:r w:rsidRPr="00D76D5E">
        <w:rPr>
          <w:rFonts w:ascii="Arial" w:hAnsi="Arial" w:cs="Arial"/>
          <w:sz w:val="16"/>
          <w:szCs w:val="16"/>
        </w:rPr>
        <w:t>¹ “State” means –</w:t>
      </w:r>
    </w:p>
    <w:p w:rsidR="00D76D5E" w:rsidRPr="00D76D5E" w:rsidRDefault="00D76D5E" w:rsidP="00D76D5E">
      <w:pPr>
        <w:tabs>
          <w:tab w:val="left" w:pos="-963"/>
          <w:tab w:val="left" w:pos="-720"/>
          <w:tab w:val="left" w:pos="900"/>
          <w:tab w:val="left" w:pos="1215"/>
          <w:tab w:val="left" w:pos="2250"/>
          <w:tab w:val="left" w:pos="7363"/>
        </w:tabs>
        <w:ind w:left="1215" w:hanging="1215"/>
        <w:jc w:val="both"/>
        <w:rPr>
          <w:rFonts w:ascii="Arial" w:hAnsi="Arial" w:cs="Arial"/>
          <w:sz w:val="16"/>
          <w:szCs w:val="16"/>
        </w:rPr>
      </w:pPr>
      <w:r w:rsidRPr="00D76D5E">
        <w:rPr>
          <w:rFonts w:ascii="Arial" w:hAnsi="Arial" w:cs="Arial"/>
          <w:sz w:val="16"/>
          <w:szCs w:val="16"/>
        </w:rPr>
        <w:t xml:space="preserve">              </w:t>
      </w:r>
      <w:r w:rsidRPr="00D76D5E">
        <w:rPr>
          <w:rFonts w:ascii="Arial" w:hAnsi="Arial" w:cs="Arial"/>
          <w:sz w:val="16"/>
          <w:szCs w:val="16"/>
        </w:rPr>
        <w:tab/>
        <w:t>(a)</w:t>
      </w:r>
      <w:r w:rsidRPr="00D76D5E">
        <w:rPr>
          <w:rFonts w:ascii="Arial" w:hAnsi="Arial" w:cs="Arial"/>
          <w:sz w:val="16"/>
          <w:szCs w:val="16"/>
        </w:rPr>
        <w:tab/>
        <w:t>any national or provincial department, national or provincial public entity or constitutional institution within the meaning of the Public Finance Management Act, 1999 (Act No. 1 of 1999);</w:t>
      </w:r>
    </w:p>
    <w:p w:rsidR="00D76D5E" w:rsidRPr="00D76D5E" w:rsidRDefault="00D76D5E" w:rsidP="00D76D5E">
      <w:pPr>
        <w:tabs>
          <w:tab w:val="left" w:pos="-963"/>
          <w:tab w:val="left" w:pos="-720"/>
          <w:tab w:val="left" w:pos="900"/>
          <w:tab w:val="left" w:pos="1215"/>
          <w:tab w:val="left" w:pos="2250"/>
          <w:tab w:val="left" w:pos="7363"/>
        </w:tabs>
        <w:ind w:left="1215" w:hanging="1215"/>
        <w:jc w:val="both"/>
        <w:rPr>
          <w:rFonts w:ascii="Arial" w:hAnsi="Arial" w:cs="Arial"/>
          <w:sz w:val="16"/>
          <w:szCs w:val="16"/>
        </w:rPr>
      </w:pPr>
      <w:r w:rsidRPr="00D76D5E">
        <w:rPr>
          <w:rFonts w:ascii="Arial" w:hAnsi="Arial" w:cs="Arial"/>
          <w:sz w:val="16"/>
          <w:szCs w:val="16"/>
        </w:rPr>
        <w:tab/>
        <w:t>(b)</w:t>
      </w:r>
      <w:r w:rsidRPr="00D76D5E">
        <w:rPr>
          <w:rFonts w:ascii="Arial" w:hAnsi="Arial" w:cs="Arial"/>
          <w:sz w:val="16"/>
          <w:szCs w:val="16"/>
        </w:rPr>
        <w:tab/>
        <w:t>any municipality or municipal entity;</w:t>
      </w:r>
    </w:p>
    <w:p w:rsidR="00D76D5E" w:rsidRPr="00D76D5E" w:rsidRDefault="00D76D5E" w:rsidP="00D76D5E">
      <w:pPr>
        <w:tabs>
          <w:tab w:val="left" w:pos="-963"/>
          <w:tab w:val="left" w:pos="-720"/>
          <w:tab w:val="left" w:pos="900"/>
          <w:tab w:val="left" w:pos="1215"/>
          <w:tab w:val="left" w:pos="2250"/>
          <w:tab w:val="left" w:pos="7363"/>
        </w:tabs>
        <w:ind w:left="1215" w:hanging="1215"/>
        <w:jc w:val="both"/>
        <w:rPr>
          <w:rFonts w:ascii="Arial" w:hAnsi="Arial" w:cs="Arial"/>
          <w:sz w:val="16"/>
          <w:szCs w:val="16"/>
        </w:rPr>
      </w:pPr>
      <w:r w:rsidRPr="00D76D5E">
        <w:rPr>
          <w:rFonts w:ascii="Arial" w:hAnsi="Arial" w:cs="Arial"/>
          <w:sz w:val="16"/>
          <w:szCs w:val="16"/>
        </w:rPr>
        <w:tab/>
        <w:t>(c)</w:t>
      </w:r>
      <w:r w:rsidRPr="00D76D5E">
        <w:rPr>
          <w:rFonts w:ascii="Arial" w:hAnsi="Arial" w:cs="Arial"/>
          <w:sz w:val="16"/>
          <w:szCs w:val="16"/>
        </w:rPr>
        <w:tab/>
        <w:t>provincial legislature;</w:t>
      </w:r>
    </w:p>
    <w:p w:rsidR="00D76D5E" w:rsidRPr="00D76D5E" w:rsidRDefault="00D76D5E" w:rsidP="00D76D5E">
      <w:pPr>
        <w:tabs>
          <w:tab w:val="left" w:pos="-963"/>
          <w:tab w:val="left" w:pos="-720"/>
          <w:tab w:val="left" w:pos="900"/>
          <w:tab w:val="left" w:pos="1215"/>
          <w:tab w:val="left" w:pos="2250"/>
          <w:tab w:val="left" w:pos="7363"/>
        </w:tabs>
        <w:ind w:left="1215" w:hanging="1215"/>
        <w:jc w:val="both"/>
        <w:rPr>
          <w:rFonts w:ascii="Arial" w:hAnsi="Arial" w:cs="Arial"/>
          <w:sz w:val="16"/>
          <w:szCs w:val="16"/>
        </w:rPr>
      </w:pPr>
      <w:r w:rsidRPr="00D76D5E">
        <w:rPr>
          <w:rFonts w:ascii="Arial" w:hAnsi="Arial" w:cs="Arial"/>
          <w:sz w:val="16"/>
          <w:szCs w:val="16"/>
        </w:rPr>
        <w:tab/>
        <w:t>(d)</w:t>
      </w:r>
      <w:r w:rsidRPr="00D76D5E">
        <w:rPr>
          <w:rFonts w:ascii="Arial" w:hAnsi="Arial" w:cs="Arial"/>
          <w:sz w:val="16"/>
          <w:szCs w:val="16"/>
        </w:rPr>
        <w:tab/>
        <w:t>national Assembly or the national Council of provinces; or</w:t>
      </w:r>
    </w:p>
    <w:p w:rsidR="00D76D5E" w:rsidRPr="00D76D5E" w:rsidRDefault="00D76D5E" w:rsidP="00D76D5E">
      <w:pPr>
        <w:tabs>
          <w:tab w:val="left" w:pos="-963"/>
          <w:tab w:val="left" w:pos="-720"/>
          <w:tab w:val="left" w:pos="900"/>
          <w:tab w:val="left" w:pos="1215"/>
          <w:tab w:val="left" w:pos="2250"/>
          <w:tab w:val="left" w:pos="7363"/>
        </w:tabs>
        <w:ind w:left="1215" w:hanging="1215"/>
        <w:jc w:val="both"/>
        <w:rPr>
          <w:rFonts w:ascii="Arial" w:hAnsi="Arial" w:cs="Arial"/>
          <w:sz w:val="16"/>
          <w:szCs w:val="16"/>
        </w:rPr>
      </w:pPr>
      <w:r w:rsidRPr="00D76D5E">
        <w:rPr>
          <w:rFonts w:ascii="Arial" w:hAnsi="Arial" w:cs="Arial"/>
          <w:sz w:val="16"/>
          <w:szCs w:val="16"/>
        </w:rPr>
        <w:tab/>
        <w:t>(e)</w:t>
      </w:r>
      <w:r w:rsidRPr="00D76D5E">
        <w:rPr>
          <w:rFonts w:ascii="Arial" w:hAnsi="Arial" w:cs="Arial"/>
          <w:sz w:val="16"/>
          <w:szCs w:val="16"/>
        </w:rPr>
        <w:tab/>
        <w:t>Parliament.</w:t>
      </w:r>
    </w:p>
    <w:p w:rsidR="00D76D5E" w:rsidRPr="00D76D5E" w:rsidRDefault="00D76D5E" w:rsidP="00D76D5E">
      <w:pPr>
        <w:tabs>
          <w:tab w:val="left" w:pos="-963"/>
          <w:tab w:val="left" w:pos="-720"/>
          <w:tab w:val="left" w:pos="900"/>
          <w:tab w:val="left" w:pos="1215"/>
          <w:tab w:val="left" w:pos="2250"/>
          <w:tab w:val="left" w:pos="7363"/>
        </w:tabs>
        <w:ind w:left="1215" w:hanging="364"/>
        <w:jc w:val="both"/>
        <w:rPr>
          <w:rFonts w:ascii="Arial" w:hAnsi="Arial" w:cs="Arial"/>
          <w:sz w:val="16"/>
          <w:szCs w:val="16"/>
        </w:rPr>
      </w:pPr>
      <w:r w:rsidRPr="00D76D5E">
        <w:rPr>
          <w:rFonts w:ascii="Arial" w:hAnsi="Arial" w:cs="Arial"/>
          <w:sz w:val="16"/>
          <w:szCs w:val="16"/>
        </w:rPr>
        <w:t>² ‘’Shareholder’’ means – a person who owns shares in the company and is actively involved in the management of the enterprise or business and exercise control over the enterprise</w:t>
      </w:r>
    </w:p>
    <w:p w:rsidR="00D76D5E" w:rsidRPr="00D76D5E" w:rsidRDefault="00D76D5E" w:rsidP="00D76D5E">
      <w:pPr>
        <w:tabs>
          <w:tab w:val="left" w:pos="-963"/>
          <w:tab w:val="left" w:pos="-720"/>
          <w:tab w:val="left" w:pos="900"/>
          <w:tab w:val="left" w:pos="1215"/>
          <w:tab w:val="left" w:pos="2250"/>
          <w:tab w:val="left" w:pos="7363"/>
        </w:tabs>
        <w:ind w:left="900" w:hanging="900"/>
        <w:rPr>
          <w:rFonts w:ascii="Arial" w:hAnsi="Arial" w:cs="Arial"/>
        </w:rPr>
      </w:pPr>
    </w:p>
    <w:p w:rsidR="00D76D5E" w:rsidRPr="00D76D5E" w:rsidRDefault="00D76D5E" w:rsidP="00D76D5E">
      <w:pPr>
        <w:rPr>
          <w:rFonts w:ascii="Arial" w:hAnsi="Arial" w:cs="Arial"/>
        </w:rPr>
      </w:pPr>
      <w:r w:rsidRPr="00D76D5E">
        <w:rPr>
          <w:rFonts w:ascii="Arial" w:hAnsi="Arial" w:cs="Arial"/>
        </w:rPr>
        <w:t xml:space="preserve">3.7 </w:t>
      </w:r>
      <w:r w:rsidRPr="00D76D5E">
        <w:rPr>
          <w:rFonts w:ascii="Arial" w:hAnsi="Arial" w:cs="Arial"/>
        </w:rPr>
        <w:tab/>
        <w:t xml:space="preserve">Are you or any person connected with the bidder presently employed by the state?  </w:t>
      </w:r>
      <w:r w:rsidRPr="00D76D5E">
        <w:rPr>
          <w:rFonts w:ascii="Arial" w:hAnsi="Arial" w:cs="Arial"/>
          <w:spacing w:val="-3"/>
        </w:rPr>
        <w:fldChar w:fldCharType="begin">
          <w:ffData>
            <w:name w:val="Check1"/>
            <w:enabled/>
            <w:calcOnExit w:val="0"/>
            <w:checkBox>
              <w:sizeAuto/>
              <w:default w:val="0"/>
            </w:checkBox>
          </w:ffData>
        </w:fldChar>
      </w:r>
      <w:r w:rsidRPr="00D76D5E">
        <w:rPr>
          <w:rFonts w:ascii="Arial" w:hAnsi="Arial" w:cs="Arial"/>
          <w:spacing w:val="-3"/>
        </w:rPr>
        <w:instrText xml:space="preserve"> FORMCHECKBOX </w:instrText>
      </w:r>
      <w:r w:rsidR="00BC6831">
        <w:rPr>
          <w:rFonts w:ascii="Arial" w:hAnsi="Arial" w:cs="Arial"/>
          <w:spacing w:val="-3"/>
        </w:rPr>
      </w:r>
      <w:r w:rsidR="00BC6831">
        <w:rPr>
          <w:rFonts w:ascii="Arial" w:hAnsi="Arial" w:cs="Arial"/>
          <w:spacing w:val="-3"/>
        </w:rPr>
        <w:fldChar w:fldCharType="separate"/>
      </w:r>
      <w:r w:rsidRPr="00D76D5E">
        <w:rPr>
          <w:rFonts w:ascii="Arial" w:hAnsi="Arial" w:cs="Arial"/>
          <w:spacing w:val="-3"/>
        </w:rPr>
        <w:fldChar w:fldCharType="end"/>
      </w:r>
      <w:r w:rsidRPr="00D76D5E">
        <w:rPr>
          <w:rFonts w:ascii="Arial" w:hAnsi="Arial" w:cs="Arial"/>
          <w:spacing w:val="-3"/>
        </w:rPr>
        <w:t xml:space="preserve"> YES     </w:t>
      </w:r>
      <w:r w:rsidRPr="00D76D5E">
        <w:rPr>
          <w:rFonts w:ascii="Arial" w:hAnsi="Arial" w:cs="Arial"/>
          <w:spacing w:val="-3"/>
        </w:rPr>
        <w:fldChar w:fldCharType="begin">
          <w:ffData>
            <w:name w:val="Check2"/>
            <w:enabled/>
            <w:calcOnExit w:val="0"/>
            <w:checkBox>
              <w:sizeAuto/>
              <w:default w:val="0"/>
            </w:checkBox>
          </w:ffData>
        </w:fldChar>
      </w:r>
      <w:r w:rsidRPr="00D76D5E">
        <w:rPr>
          <w:rFonts w:ascii="Arial" w:hAnsi="Arial" w:cs="Arial"/>
          <w:spacing w:val="-3"/>
        </w:rPr>
        <w:instrText xml:space="preserve"> FORMCHECKBOX </w:instrText>
      </w:r>
      <w:r w:rsidR="00BC6831">
        <w:rPr>
          <w:rFonts w:ascii="Arial" w:hAnsi="Arial" w:cs="Arial"/>
          <w:spacing w:val="-3"/>
        </w:rPr>
      </w:r>
      <w:r w:rsidR="00BC6831">
        <w:rPr>
          <w:rFonts w:ascii="Arial" w:hAnsi="Arial" w:cs="Arial"/>
          <w:spacing w:val="-3"/>
        </w:rPr>
        <w:fldChar w:fldCharType="separate"/>
      </w:r>
      <w:r w:rsidRPr="00D76D5E">
        <w:rPr>
          <w:rFonts w:ascii="Arial" w:hAnsi="Arial" w:cs="Arial"/>
          <w:spacing w:val="-3"/>
        </w:rPr>
        <w:fldChar w:fldCharType="end"/>
      </w:r>
      <w:r w:rsidRPr="00D76D5E">
        <w:rPr>
          <w:rFonts w:ascii="Arial" w:hAnsi="Arial" w:cs="Arial"/>
          <w:spacing w:val="-3"/>
        </w:rPr>
        <w:t xml:space="preserve"> NO</w:t>
      </w:r>
      <w:r w:rsidRPr="00D76D5E">
        <w:rPr>
          <w:rFonts w:ascii="Arial" w:hAnsi="Arial" w:cs="Arial"/>
        </w:rPr>
        <w:t xml:space="preserve">                                                                                               </w:t>
      </w:r>
    </w:p>
    <w:p w:rsidR="00D76D5E" w:rsidRPr="00D76D5E" w:rsidRDefault="00D76D5E" w:rsidP="00D76D5E">
      <w:pPr>
        <w:rPr>
          <w:rFonts w:ascii="Arial" w:hAnsi="Arial" w:cs="Arial"/>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938"/>
        <w:gridCol w:w="567"/>
        <w:gridCol w:w="567"/>
      </w:tblGrid>
      <w:tr w:rsidR="00D76D5E" w:rsidRPr="00D76D5E" w:rsidTr="00D76D5E">
        <w:trPr>
          <w:cantSplit/>
          <w:trHeight w:val="3801"/>
        </w:trPr>
        <w:tc>
          <w:tcPr>
            <w:tcW w:w="851"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3.7.1</w:t>
            </w:r>
          </w:p>
        </w:tc>
        <w:tc>
          <w:tcPr>
            <w:tcW w:w="9072" w:type="dxa"/>
            <w:gridSpan w:val="3"/>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the following particulars:</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Name of person / director / trustees / shareholder / member:  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Name of state institution at which you or the person is connected to the tenderer is employed:</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Position occupied in the state institution:  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Any other particulars:  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tc>
      </w:tr>
      <w:tr w:rsidR="00D76D5E" w:rsidRPr="00D76D5E" w:rsidTr="00D76D5E">
        <w:trPr>
          <w:cantSplit/>
        </w:trPr>
        <w:tc>
          <w:tcPr>
            <w:tcW w:w="851" w:type="dxa"/>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3.7.2</w:t>
            </w:r>
          </w:p>
        </w:tc>
        <w:tc>
          <w:tcPr>
            <w:tcW w:w="7938" w:type="dxa"/>
          </w:tcPr>
          <w:p w:rsidR="00D76D5E" w:rsidRPr="00D76D5E" w:rsidRDefault="00D76D5E" w:rsidP="00D76D5E">
            <w:pPr>
              <w:ind w:right="-23"/>
              <w:jc w:val="both"/>
              <w:rPr>
                <w:rFonts w:ascii="Arial" w:hAnsi="Arial" w:cs="Arial"/>
                <w:lang w:val="en-ZA" w:eastAsia="en-GB"/>
              </w:rPr>
            </w:pPr>
          </w:p>
          <w:p w:rsidR="00D76D5E" w:rsidRPr="00D76D5E" w:rsidRDefault="00D76D5E" w:rsidP="00D76D5E">
            <w:pPr>
              <w:ind w:right="-23"/>
              <w:jc w:val="both"/>
              <w:rPr>
                <w:rFonts w:ascii="Arial" w:hAnsi="Arial" w:cs="Arial"/>
                <w:i/>
                <w:iCs/>
                <w:spacing w:val="-3"/>
                <w:lang w:val="en-ZA"/>
              </w:rPr>
            </w:pPr>
            <w:r w:rsidRPr="00D76D5E">
              <w:rPr>
                <w:rFonts w:ascii="Arial" w:hAnsi="Arial" w:cs="Arial"/>
                <w:lang w:val="en-ZA" w:eastAsia="en-GB"/>
              </w:rPr>
              <w:t>If you are presently employed by the state, did you obtain the appreciate authority to undertake remunerative work outside employment in the public sector?</w:t>
            </w:r>
          </w:p>
        </w:tc>
        <w:tc>
          <w:tcPr>
            <w:tcW w:w="567" w:type="dxa"/>
            <w:hideMark/>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fldChar w:fldCharType="begin">
                <w:ffData>
                  <w:name w:val="Check1"/>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567" w:type="dxa"/>
            <w:hideMark/>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right"/>
              <w:rPr>
                <w:sz w:val="24"/>
                <w:szCs w:val="24"/>
                <w:lang w:val="en-ZA" w:eastAsia="en-GB"/>
              </w:rPr>
            </w:pPr>
            <w:r w:rsidRPr="00D76D5E">
              <w:rPr>
                <w:rFonts w:ascii="Arial" w:hAnsi="Arial" w:cs="Arial"/>
                <w:lang w:val="en-ZA" w:eastAsia="en-GB"/>
              </w:rPr>
              <w:fldChar w:fldCharType="begin">
                <w:ffData>
                  <w:name w:val="Check4"/>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right"/>
              <w:rPr>
                <w:rFonts w:ascii="Arial" w:hAnsi="Arial" w:cs="Arial"/>
                <w:lang w:val="en-ZA" w:eastAsia="en-GB"/>
              </w:rPr>
            </w:pPr>
          </w:p>
        </w:tc>
      </w:tr>
      <w:tr w:rsidR="00D76D5E" w:rsidRPr="00D76D5E" w:rsidTr="00D76D5E">
        <w:trPr>
          <w:cantSplit/>
        </w:trPr>
        <w:tc>
          <w:tcPr>
            <w:tcW w:w="851" w:type="dxa"/>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3.7.2.1</w:t>
            </w:r>
          </w:p>
        </w:tc>
        <w:tc>
          <w:tcPr>
            <w:tcW w:w="7938" w:type="dxa"/>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spacing w:val="-3"/>
                <w:lang w:val="en-ZA" w:eastAsia="en-GB"/>
              </w:rPr>
            </w:pPr>
            <w:r w:rsidRPr="00D76D5E">
              <w:rPr>
                <w:rFonts w:ascii="Arial" w:hAnsi="Arial" w:cs="Arial"/>
                <w:lang w:val="en-ZA" w:eastAsia="en-GB"/>
              </w:rPr>
              <w:t>If yes, did you attach proof of such authority to the tender document?</w:t>
            </w:r>
          </w:p>
          <w:p w:rsidR="00D76D5E" w:rsidRPr="00D76D5E" w:rsidRDefault="00D76D5E" w:rsidP="00D76D5E">
            <w:pPr>
              <w:ind w:right="-22"/>
              <w:jc w:val="both"/>
              <w:rPr>
                <w:rFonts w:ascii="Arial" w:hAnsi="Arial" w:cs="Arial"/>
                <w:spacing w:val="-3"/>
                <w:sz w:val="16"/>
                <w:szCs w:val="16"/>
                <w:u w:val="single"/>
                <w:lang w:val="en-ZA" w:eastAsia="en-GB"/>
              </w:rPr>
            </w:pPr>
            <w:r w:rsidRPr="00D76D5E">
              <w:rPr>
                <w:rFonts w:ascii="Arial" w:hAnsi="Arial" w:cs="Arial"/>
                <w:spacing w:val="-3"/>
                <w:sz w:val="16"/>
                <w:szCs w:val="16"/>
                <w:u w:val="single"/>
                <w:lang w:val="en-ZA" w:eastAsia="en-GB"/>
              </w:rPr>
              <w:t>(Note: Failure to submit proof of such authority, where applicable, may result in the disqualification of the tender.)</w:t>
            </w:r>
          </w:p>
          <w:p w:rsidR="00D76D5E" w:rsidRPr="00D76D5E" w:rsidRDefault="00D76D5E" w:rsidP="00D76D5E">
            <w:pPr>
              <w:ind w:right="-22"/>
              <w:jc w:val="both"/>
              <w:rPr>
                <w:rFonts w:ascii="Arial" w:hAnsi="Arial" w:cs="Arial"/>
                <w:lang w:val="en-ZA" w:eastAsia="en-GB"/>
              </w:rPr>
            </w:pPr>
          </w:p>
        </w:tc>
        <w:tc>
          <w:tcPr>
            <w:tcW w:w="567" w:type="dxa"/>
            <w:hideMark/>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fldChar w:fldCharType="begin">
                <w:ffData>
                  <w:name w:val="Check8"/>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567" w:type="dxa"/>
            <w:hideMark/>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fldChar w:fldCharType="begin">
                <w:ffData>
                  <w:name w:val="Check7"/>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r>
      <w:tr w:rsidR="00D76D5E" w:rsidRPr="00D76D5E" w:rsidTr="00D76D5E">
        <w:trPr>
          <w:cantSplit/>
        </w:trPr>
        <w:tc>
          <w:tcPr>
            <w:tcW w:w="851" w:type="dxa"/>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left="-108" w:right="-22"/>
              <w:jc w:val="both"/>
              <w:rPr>
                <w:rFonts w:ascii="Arial" w:hAnsi="Arial" w:cs="Arial"/>
                <w:lang w:val="en-ZA" w:eastAsia="en-GB"/>
              </w:rPr>
            </w:pPr>
            <w:r w:rsidRPr="00D76D5E">
              <w:rPr>
                <w:rFonts w:ascii="Arial" w:hAnsi="Arial" w:cs="Arial"/>
                <w:lang w:val="en-ZA" w:eastAsia="en-GB"/>
              </w:rPr>
              <w:t xml:space="preserve">  3.7.2.2</w:t>
            </w:r>
          </w:p>
        </w:tc>
        <w:tc>
          <w:tcPr>
            <w:tcW w:w="9072" w:type="dxa"/>
            <w:gridSpan w:val="3"/>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no, furnish reasons for non-submission of such proof:  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r w:rsidR="00D76D5E" w:rsidRPr="00D76D5E" w:rsidTr="00D76D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tabs>
                <w:tab w:val="left" w:pos="180"/>
                <w:tab w:val="left" w:pos="6237"/>
                <w:tab w:val="left" w:pos="6521"/>
              </w:tabs>
              <w:ind w:left="-108"/>
              <w:jc w:val="both"/>
              <w:rPr>
                <w:rFonts w:ascii="Arial" w:hAnsi="Arial" w:cs="Arial"/>
              </w:rPr>
            </w:pPr>
          </w:p>
          <w:p w:rsidR="00D76D5E" w:rsidRPr="00D76D5E" w:rsidRDefault="00D76D5E" w:rsidP="00D76D5E">
            <w:pPr>
              <w:tabs>
                <w:tab w:val="left" w:pos="180"/>
                <w:tab w:val="left" w:pos="6237"/>
                <w:tab w:val="left" w:pos="6521"/>
              </w:tabs>
              <w:ind w:left="-108"/>
              <w:jc w:val="both"/>
              <w:rPr>
                <w:rFonts w:ascii="Arial" w:hAnsi="Arial" w:cs="Arial"/>
              </w:rPr>
            </w:pPr>
            <w:r w:rsidRPr="00D76D5E">
              <w:rPr>
                <w:rFonts w:ascii="Arial" w:hAnsi="Arial" w:cs="Arial"/>
              </w:rPr>
              <w:t>3.8</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tabs>
                <w:tab w:val="left" w:pos="180"/>
                <w:tab w:val="left" w:pos="6237"/>
                <w:tab w:val="left" w:pos="6521"/>
              </w:tabs>
              <w:jc w:val="both"/>
              <w:rPr>
                <w:rFonts w:ascii="Arial" w:hAnsi="Arial" w:cs="Arial"/>
              </w:rPr>
            </w:pPr>
          </w:p>
          <w:p w:rsidR="00D76D5E" w:rsidRPr="00D76D5E" w:rsidRDefault="00D76D5E" w:rsidP="00D76D5E">
            <w:pPr>
              <w:tabs>
                <w:tab w:val="left" w:pos="180"/>
                <w:tab w:val="left" w:pos="6237"/>
                <w:tab w:val="left" w:pos="6521"/>
              </w:tabs>
              <w:jc w:val="both"/>
              <w:rPr>
                <w:rFonts w:ascii="Arial" w:hAnsi="Arial" w:cs="Arial"/>
              </w:rPr>
            </w:pPr>
            <w:r w:rsidRPr="00D76D5E">
              <w:rPr>
                <w:rFonts w:ascii="Arial" w:hAnsi="Arial" w:cs="Arial"/>
              </w:rPr>
              <w:t>Did you or your spouse, or any of the company’s directors / trustees / shareholders / members   or their    spouses conduct business with the state in the previous twelve months?</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fldChar w:fldCharType="begin">
                <w:ffData>
                  <w:name w:val="Check1"/>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right"/>
              <w:rPr>
                <w:sz w:val="24"/>
                <w:szCs w:val="24"/>
                <w:lang w:val="en-ZA" w:eastAsia="en-GB"/>
              </w:rPr>
            </w:pPr>
            <w:r w:rsidRPr="00D76D5E">
              <w:rPr>
                <w:rFonts w:ascii="Arial" w:hAnsi="Arial" w:cs="Arial"/>
                <w:lang w:val="en-ZA" w:eastAsia="en-GB"/>
              </w:rPr>
              <w:fldChar w:fldCharType="begin">
                <w:ffData>
                  <w:name w:val="Check4"/>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right"/>
              <w:rPr>
                <w:rFonts w:ascii="Arial" w:hAnsi="Arial" w:cs="Arial"/>
                <w:lang w:val="en-ZA" w:eastAsia="en-GB"/>
              </w:rPr>
            </w:pPr>
          </w:p>
        </w:tc>
      </w:tr>
      <w:tr w:rsidR="00D76D5E" w:rsidRPr="00D76D5E" w:rsidTr="00D76D5E">
        <w:trPr>
          <w:cantSplit/>
        </w:trPr>
        <w:tc>
          <w:tcPr>
            <w:tcW w:w="851" w:type="dxa"/>
            <w:tcBorders>
              <w:top w:val="single" w:sz="4" w:space="0" w:color="auto"/>
              <w:left w:val="single" w:sz="4" w:space="0" w:color="auto"/>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3.8.1</w:t>
            </w:r>
          </w:p>
        </w:tc>
        <w:tc>
          <w:tcPr>
            <w:tcW w:w="9072" w:type="dxa"/>
            <w:gridSpan w:val="3"/>
            <w:tcBorders>
              <w:top w:val="single" w:sz="4" w:space="0" w:color="auto"/>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  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r w:rsidR="00D76D5E" w:rsidRPr="00D76D5E" w:rsidTr="00D76D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tabs>
                <w:tab w:val="left" w:pos="180"/>
                <w:tab w:val="left" w:pos="6237"/>
                <w:tab w:val="left" w:pos="6521"/>
              </w:tabs>
              <w:ind w:hanging="108"/>
              <w:jc w:val="both"/>
              <w:rPr>
                <w:rFonts w:ascii="Arial" w:hAnsi="Arial" w:cs="Arial"/>
              </w:rPr>
            </w:pPr>
            <w:r w:rsidRPr="00D76D5E">
              <w:rPr>
                <w:rFonts w:ascii="Arial" w:hAnsi="Arial" w:cs="Arial"/>
              </w:rPr>
              <w:t>3.9</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tabs>
                <w:tab w:val="left" w:pos="180"/>
                <w:tab w:val="left" w:pos="6237"/>
                <w:tab w:val="left" w:pos="6521"/>
              </w:tabs>
              <w:jc w:val="both"/>
              <w:rPr>
                <w:rFonts w:ascii="Arial" w:hAnsi="Arial" w:cs="Arial"/>
              </w:rPr>
            </w:pPr>
            <w:r w:rsidRPr="00D76D5E">
              <w:rPr>
                <w:rFonts w:ascii="Arial" w:hAnsi="Arial" w:cs="Arial"/>
              </w:rPr>
              <w:t xml:space="preserve">Do you, or any person connected with the bidder, have any relationship (family, friend, other) with a person employed by the state and who may be involved with the evaluation and or adjudication of this bid?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fldChar w:fldCharType="begin">
                <w:ffData>
                  <w:name w:val="Check1"/>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right"/>
              <w:rPr>
                <w:sz w:val="24"/>
                <w:szCs w:val="24"/>
                <w:lang w:val="en-ZA" w:eastAsia="en-GB"/>
              </w:rPr>
            </w:pPr>
            <w:r w:rsidRPr="00D76D5E">
              <w:rPr>
                <w:rFonts w:ascii="Arial" w:hAnsi="Arial" w:cs="Arial"/>
                <w:lang w:val="en-ZA" w:eastAsia="en-GB"/>
              </w:rPr>
              <w:fldChar w:fldCharType="begin">
                <w:ffData>
                  <w:name w:val="Check4"/>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right"/>
              <w:rPr>
                <w:rFonts w:ascii="Arial" w:hAnsi="Arial" w:cs="Arial"/>
                <w:lang w:val="en-ZA" w:eastAsia="en-GB"/>
              </w:rPr>
            </w:pPr>
          </w:p>
        </w:tc>
      </w:tr>
    </w:tbl>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bCs/>
          <w:snapToGrid w:val="0"/>
          <w:sz w:val="16"/>
          <w:szCs w:val="16"/>
        </w:rPr>
      </w:pPr>
      <w:r w:rsidRPr="00D76D5E">
        <w:rPr>
          <w:rFonts w:ascii="Arial" w:hAnsi="Arial" w:cs="Arial"/>
          <w:sz w:val="16"/>
          <w:szCs w:val="16"/>
        </w:rPr>
        <w:t>Any reference to words “Bid” or Bidder” herein and/or in any other documentation shall be construed to have the same meaning as the words “Tender” or “Tenderer”.</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bCs/>
          <w:snapToGrid w:val="0"/>
          <w:sz w:val="16"/>
          <w:szCs w:val="16"/>
        </w:rPr>
        <w:t>Page 2 of 5</w:t>
      </w:r>
    </w:p>
    <w:p w:rsidR="00D76D5E" w:rsidRPr="00D76D5E" w:rsidRDefault="00D76D5E" w:rsidP="00D76D5E">
      <w:pPr>
        <w:pStyle w:val="Footer"/>
        <w:tabs>
          <w:tab w:val="center" w:pos="4860"/>
          <w:tab w:val="right" w:pos="9540"/>
        </w:tabs>
        <w:jc w:val="center"/>
        <w:rPr>
          <w:rFonts w:ascii="Arial" w:hAnsi="Arial" w:cs="Arial"/>
          <w:bCs/>
          <w:snapToGrid w:val="0"/>
          <w:sz w:val="16"/>
          <w:szCs w:val="16"/>
        </w:rPr>
      </w:pPr>
      <w:r w:rsidRPr="00D76D5E">
        <w:rPr>
          <w:rFonts w:ascii="Arial" w:hAnsi="Arial" w:cs="Arial"/>
          <w:bCs/>
          <w:snapToGrid w:val="0"/>
          <w:sz w:val="16"/>
          <w:szCs w:val="16"/>
        </w:rPr>
        <w:t xml:space="preserve">For External Use  </w:t>
      </w:r>
      <w:r w:rsidRPr="00D76D5E">
        <w:rPr>
          <w:rFonts w:ascii="Arial" w:hAnsi="Arial" w:cs="Arial"/>
          <w:bCs/>
          <w:snapToGrid w:val="0"/>
          <w:sz w:val="16"/>
          <w:szCs w:val="16"/>
        </w:rPr>
        <w:tab/>
        <w:t xml:space="preserve">                                                   Effective date 20 September 2021                                           PA-11 Version: 2021/02</w:t>
      </w:r>
    </w:p>
    <w:p w:rsidR="00D76D5E" w:rsidRPr="00D76D5E" w:rsidRDefault="00D76D5E" w:rsidP="00D76D5E">
      <w:pPr>
        <w:tabs>
          <w:tab w:val="left" w:pos="900"/>
          <w:tab w:val="left" w:pos="2250"/>
          <w:tab w:val="right" w:pos="9752"/>
        </w:tabs>
        <w:ind w:left="900" w:right="1898" w:hanging="900"/>
        <w:rPr>
          <w:rFonts w:ascii="Arial" w:hAnsi="Arial" w:cs="Arial"/>
          <w:color w:val="000000"/>
        </w:rPr>
      </w:pPr>
    </w:p>
    <w:tbl>
      <w:tblPr>
        <w:tblpPr w:leftFromText="180" w:rightFromText="180" w:vertAnchor="text" w:horzAnchor="margin" w:tblpX="-68" w:tblpY="7"/>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7911"/>
        <w:gridCol w:w="567"/>
        <w:gridCol w:w="601"/>
      </w:tblGrid>
      <w:tr w:rsidR="00D76D5E" w:rsidRPr="00D76D5E" w:rsidTr="00D76D5E">
        <w:trPr>
          <w:cantSplit/>
        </w:trPr>
        <w:tc>
          <w:tcPr>
            <w:tcW w:w="878" w:type="dxa"/>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3.9.1</w:t>
            </w:r>
          </w:p>
        </w:tc>
        <w:tc>
          <w:tcPr>
            <w:tcW w:w="9079" w:type="dxa"/>
            <w:gridSpan w:val="3"/>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  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r w:rsidR="00D76D5E" w:rsidRPr="00D76D5E" w:rsidTr="00D76D5E">
        <w:trPr>
          <w:cantSplit/>
        </w:trPr>
        <w:tc>
          <w:tcPr>
            <w:tcW w:w="878" w:type="dxa"/>
            <w:shd w:val="clear" w:color="auto" w:fill="auto"/>
          </w:tcPr>
          <w:p w:rsidR="00D76D5E" w:rsidRPr="00D76D5E" w:rsidRDefault="00D76D5E" w:rsidP="00D76D5E">
            <w:pPr>
              <w:ind w:right="-22"/>
              <w:jc w:val="both"/>
              <w:rPr>
                <w:rFonts w:ascii="Arial" w:hAnsi="Arial" w:cs="Arial"/>
              </w:rPr>
            </w:pPr>
            <w:r w:rsidRPr="00D76D5E">
              <w:rPr>
                <w:rFonts w:ascii="Arial" w:hAnsi="Arial" w:cs="Arial"/>
              </w:rPr>
              <w:t xml:space="preserve">  </w:t>
            </w:r>
          </w:p>
          <w:p w:rsidR="00D76D5E" w:rsidRPr="00D76D5E" w:rsidRDefault="00D76D5E" w:rsidP="00D76D5E">
            <w:pPr>
              <w:ind w:right="-22"/>
              <w:jc w:val="both"/>
              <w:rPr>
                <w:rFonts w:ascii="Arial" w:hAnsi="Arial" w:cs="Arial"/>
                <w:lang w:val="en-ZA" w:eastAsia="en-GB"/>
              </w:rPr>
            </w:pPr>
            <w:r w:rsidRPr="00D76D5E">
              <w:rPr>
                <w:rFonts w:ascii="Arial" w:hAnsi="Arial" w:cs="Arial"/>
              </w:rPr>
              <w:t>3.10</w:t>
            </w:r>
          </w:p>
        </w:tc>
        <w:tc>
          <w:tcPr>
            <w:tcW w:w="7911" w:type="dxa"/>
            <w:shd w:val="clear" w:color="auto" w:fill="auto"/>
          </w:tcPr>
          <w:p w:rsidR="00D76D5E" w:rsidRPr="00D76D5E" w:rsidRDefault="00D76D5E" w:rsidP="00D76D5E">
            <w:pPr>
              <w:ind w:right="-22"/>
              <w:jc w:val="both"/>
              <w:rPr>
                <w:rFonts w:ascii="Arial" w:hAnsi="Arial" w:cs="Arial"/>
              </w:rPr>
            </w:pPr>
          </w:p>
          <w:p w:rsidR="00D76D5E" w:rsidRPr="00D76D5E" w:rsidRDefault="00D76D5E" w:rsidP="00D76D5E">
            <w:pPr>
              <w:ind w:right="-22"/>
              <w:jc w:val="both"/>
              <w:rPr>
                <w:rFonts w:ascii="Arial" w:hAnsi="Arial" w:cs="Arial"/>
              </w:rPr>
            </w:pPr>
            <w:r w:rsidRPr="00D76D5E">
              <w:rPr>
                <w:rFonts w:ascii="Arial" w:hAnsi="Arial" w:cs="Arial"/>
              </w:rPr>
              <w:t xml:space="preserve">Are you, or any person connected with the bidder, aware of any relationship (family, friend, other) between the bidder and any person employed by the state who may be involved with the evaluation and or adjudication of this bid?        </w:t>
            </w:r>
          </w:p>
          <w:p w:rsidR="00D76D5E" w:rsidRPr="00D76D5E" w:rsidRDefault="00D76D5E" w:rsidP="00D76D5E">
            <w:pPr>
              <w:ind w:right="-22"/>
              <w:jc w:val="both"/>
              <w:rPr>
                <w:rFonts w:ascii="Arial" w:hAnsi="Arial" w:cs="Arial"/>
                <w:lang w:val="en-ZA" w:eastAsia="en-GB"/>
              </w:rPr>
            </w:pPr>
          </w:p>
        </w:tc>
        <w:tc>
          <w:tcPr>
            <w:tcW w:w="567" w:type="dxa"/>
            <w:shd w:val="clear" w:color="auto" w:fill="auto"/>
          </w:tcPr>
          <w:p w:rsidR="00D76D5E" w:rsidRPr="00D76D5E" w:rsidRDefault="00D76D5E" w:rsidP="00D76D5E">
            <w:pPr>
              <w:ind w:right="-22"/>
              <w:jc w:val="center"/>
              <w:rPr>
                <w:rFonts w:ascii="Arial" w:hAnsi="Arial" w:cs="Arial"/>
                <w:lang w:val="en-ZA" w:eastAsia="en-GB"/>
              </w:rPr>
            </w:pP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1"/>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601" w:type="dxa"/>
            <w:shd w:val="clear" w:color="auto" w:fill="auto"/>
          </w:tcPr>
          <w:p w:rsidR="00D76D5E" w:rsidRPr="00D76D5E" w:rsidRDefault="00D76D5E" w:rsidP="00D76D5E">
            <w:pPr>
              <w:ind w:right="-22"/>
              <w:jc w:val="center"/>
              <w:rPr>
                <w:rFonts w:ascii="Arial" w:hAnsi="Arial" w:cs="Arial"/>
                <w:lang w:val="en-ZA" w:eastAsia="en-GB"/>
              </w:rPr>
            </w:pP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center"/>
              <w:rPr>
                <w:sz w:val="24"/>
                <w:szCs w:val="24"/>
                <w:lang w:val="en-ZA" w:eastAsia="en-GB"/>
              </w:rPr>
            </w:pPr>
            <w:r w:rsidRPr="00D76D5E">
              <w:rPr>
                <w:rFonts w:ascii="Arial" w:hAnsi="Arial" w:cs="Arial"/>
                <w:lang w:val="en-ZA" w:eastAsia="en-GB"/>
              </w:rPr>
              <w:fldChar w:fldCharType="begin">
                <w:ffData>
                  <w:name w:val="Check4"/>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878" w:type="dxa"/>
            <w:tcBorders>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rPr>
            </w:pPr>
            <w:r w:rsidRPr="00D76D5E">
              <w:rPr>
                <w:rFonts w:ascii="Arial" w:hAnsi="Arial" w:cs="Arial"/>
                <w:lang w:val="en-ZA" w:eastAsia="en-GB"/>
              </w:rPr>
              <w:t>3.10.1</w:t>
            </w:r>
          </w:p>
        </w:tc>
        <w:tc>
          <w:tcPr>
            <w:tcW w:w="9079" w:type="dxa"/>
            <w:gridSpan w:val="3"/>
            <w:tcBorders>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  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878"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both"/>
              <w:rPr>
                <w:rFonts w:ascii="Arial" w:hAnsi="Arial" w:cs="Arial"/>
              </w:rPr>
            </w:pPr>
          </w:p>
          <w:p w:rsidR="00D76D5E" w:rsidRPr="00D76D5E" w:rsidRDefault="00D76D5E" w:rsidP="00D76D5E">
            <w:pPr>
              <w:ind w:right="-22"/>
              <w:jc w:val="both"/>
              <w:rPr>
                <w:rFonts w:ascii="Arial" w:hAnsi="Arial" w:cs="Arial"/>
              </w:rPr>
            </w:pPr>
            <w:r w:rsidRPr="00D76D5E">
              <w:rPr>
                <w:rFonts w:ascii="Arial" w:hAnsi="Arial" w:cs="Arial"/>
              </w:rPr>
              <w:t>3.11</w:t>
            </w:r>
          </w:p>
        </w:tc>
        <w:tc>
          <w:tcPr>
            <w:tcW w:w="7911"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both"/>
              <w:rPr>
                <w:rFonts w:ascii="Arial" w:hAnsi="Arial" w:cs="Arial"/>
              </w:rPr>
            </w:pPr>
          </w:p>
          <w:p w:rsidR="00D76D5E" w:rsidRPr="00D76D5E" w:rsidRDefault="00D76D5E" w:rsidP="00D76D5E">
            <w:pPr>
              <w:ind w:right="-22"/>
              <w:jc w:val="both"/>
              <w:rPr>
                <w:rFonts w:ascii="Arial" w:hAnsi="Arial" w:cs="Arial"/>
              </w:rPr>
            </w:pPr>
            <w:r w:rsidRPr="00D76D5E">
              <w:rPr>
                <w:rFonts w:ascii="Arial" w:hAnsi="Arial" w:cs="Arial"/>
              </w:rPr>
              <w:t xml:space="preserve">Do you or any of the directors /trustees/shareholders/ members of the company have any interest in any other related companies whether or not they are bidding for this contract?  </w:t>
            </w:r>
          </w:p>
          <w:p w:rsidR="00D76D5E" w:rsidRPr="00D76D5E" w:rsidRDefault="00D76D5E" w:rsidP="00D76D5E">
            <w:pPr>
              <w:ind w:right="-22"/>
              <w:jc w:val="both"/>
              <w:rPr>
                <w:rFonts w:ascii="Arial" w:hAnsi="Arial" w:cs="Arial"/>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1"/>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tc>
        <w:tc>
          <w:tcPr>
            <w:tcW w:w="601" w:type="dxa"/>
            <w:tcBorders>
              <w:top w:val="single" w:sz="4" w:space="0" w:color="auto"/>
              <w:left w:val="single" w:sz="4" w:space="0" w:color="auto"/>
              <w:bottom w:val="single" w:sz="4" w:space="0" w:color="auto"/>
              <w:right w:val="single" w:sz="4" w:space="0" w:color="auto"/>
            </w:tcBorders>
            <w:shd w:val="clear" w:color="auto" w:fill="auto"/>
          </w:tcPr>
          <w:p w:rsidR="00D76D5E" w:rsidRPr="00D76D5E" w:rsidRDefault="00D76D5E" w:rsidP="00D76D5E">
            <w:pPr>
              <w:ind w:right="-22"/>
              <w:jc w:val="right"/>
              <w:rPr>
                <w:rFonts w:ascii="Arial" w:hAnsi="Arial" w:cs="Arial"/>
                <w:lang w:val="en-ZA" w:eastAsia="en-GB"/>
              </w:rPr>
            </w:pPr>
          </w:p>
          <w:p w:rsidR="00D76D5E" w:rsidRPr="00D76D5E" w:rsidRDefault="00D76D5E" w:rsidP="00D76D5E">
            <w:pPr>
              <w:ind w:right="-22"/>
              <w:jc w:val="right"/>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right"/>
              <w:rPr>
                <w:sz w:val="24"/>
                <w:szCs w:val="24"/>
                <w:lang w:val="en-ZA" w:eastAsia="en-GB"/>
              </w:rPr>
            </w:pPr>
            <w:r w:rsidRPr="00D76D5E">
              <w:rPr>
                <w:rFonts w:ascii="Arial" w:hAnsi="Arial" w:cs="Arial"/>
                <w:lang w:val="en-ZA" w:eastAsia="en-GB"/>
              </w:rPr>
              <w:fldChar w:fldCharType="begin">
                <w:ffData>
                  <w:name w:val="Check4"/>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878" w:type="dxa"/>
            <w:tcBorders>
              <w:top w:val="single" w:sz="4" w:space="0" w:color="auto"/>
              <w:left w:val="single" w:sz="4" w:space="0" w:color="auto"/>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rPr>
            </w:pPr>
            <w:r w:rsidRPr="00D76D5E">
              <w:rPr>
                <w:rFonts w:ascii="Arial" w:hAnsi="Arial" w:cs="Arial"/>
                <w:lang w:val="en-ZA" w:eastAsia="en-GB"/>
              </w:rPr>
              <w:t>3.11.1</w:t>
            </w:r>
          </w:p>
        </w:tc>
        <w:tc>
          <w:tcPr>
            <w:tcW w:w="9079" w:type="dxa"/>
            <w:gridSpan w:val="3"/>
            <w:tcBorders>
              <w:top w:val="single" w:sz="4" w:space="0" w:color="auto"/>
              <w:bottom w:val="single" w:sz="4" w:space="0" w:color="auto"/>
            </w:tcBorders>
          </w:tcPr>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  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right"/>
              <w:rPr>
                <w:rFonts w:ascii="Arial" w:hAnsi="Arial" w:cs="Arial"/>
                <w:lang w:val="en-ZA" w:eastAsia="en-GB"/>
              </w:rPr>
            </w:pPr>
          </w:p>
        </w:tc>
      </w:tr>
    </w:tbl>
    <w:p w:rsidR="00D76D5E" w:rsidRPr="00D76D5E" w:rsidRDefault="00D76D5E" w:rsidP="00D76D5E">
      <w:pPr>
        <w:rPr>
          <w:rFonts w:ascii="Arial" w:hAnsi="Arial" w:cs="Arial"/>
        </w:rPr>
      </w:pPr>
    </w:p>
    <w:p w:rsidR="00D76D5E" w:rsidRPr="00D76D5E" w:rsidRDefault="00D76D5E" w:rsidP="00D76D5E">
      <w:pPr>
        <w:rPr>
          <w:rFonts w:ascii="Arial" w:hAnsi="Arial" w:cs="Arial"/>
          <w:b/>
        </w:rPr>
      </w:pPr>
      <w:r w:rsidRPr="00D76D5E">
        <w:rPr>
          <w:rFonts w:ascii="Arial" w:hAnsi="Arial" w:cs="Arial"/>
          <w:b/>
        </w:rPr>
        <w:t xml:space="preserve">4. </w:t>
      </w:r>
      <w:r w:rsidRPr="00D76D5E">
        <w:rPr>
          <w:rFonts w:ascii="Arial" w:hAnsi="Arial" w:cs="Arial"/>
          <w:b/>
          <w:color w:val="FF0000"/>
        </w:rPr>
        <w:t xml:space="preserve"> </w:t>
      </w:r>
      <w:r w:rsidRPr="00D76D5E">
        <w:rPr>
          <w:rFonts w:ascii="Arial" w:hAnsi="Arial" w:cs="Arial"/>
          <w:b/>
        </w:rPr>
        <w:t>Full details of directors / trustees / members / shareholders.</w:t>
      </w:r>
    </w:p>
    <w:p w:rsidR="00D76D5E" w:rsidRPr="00D76D5E" w:rsidRDefault="00D76D5E" w:rsidP="00D76D5E">
      <w:pPr>
        <w:rPr>
          <w:rFonts w:ascii="Arial" w:hAnsi="Arial" w:cs="Arial"/>
          <w:color w:val="FF0000"/>
        </w:rPr>
      </w:pPr>
      <w:r w:rsidRPr="00D76D5E">
        <w:rPr>
          <w:rFonts w:ascii="Arial" w:hAnsi="Arial" w:cs="Arial"/>
          <w:color w:val="FF000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2358"/>
        <w:gridCol w:w="2366"/>
        <w:gridCol w:w="1899"/>
      </w:tblGrid>
      <w:tr w:rsidR="00D76D5E" w:rsidRPr="00D76D5E" w:rsidTr="00D76D5E">
        <w:trPr>
          <w:trHeight w:val="738"/>
        </w:trPr>
        <w:tc>
          <w:tcPr>
            <w:tcW w:w="2977" w:type="dxa"/>
          </w:tcPr>
          <w:p w:rsidR="00D76D5E" w:rsidRPr="00D76D5E" w:rsidRDefault="00D76D5E" w:rsidP="00D76D5E">
            <w:pPr>
              <w:jc w:val="center"/>
              <w:rPr>
                <w:rFonts w:ascii="Arial" w:hAnsi="Arial" w:cs="Arial"/>
                <w:b/>
              </w:rPr>
            </w:pPr>
            <w:r w:rsidRPr="00D76D5E">
              <w:rPr>
                <w:rFonts w:ascii="Arial" w:hAnsi="Arial" w:cs="Arial"/>
                <w:b/>
              </w:rPr>
              <w:t>Full Name</w:t>
            </w:r>
          </w:p>
        </w:tc>
        <w:tc>
          <w:tcPr>
            <w:tcW w:w="2410" w:type="dxa"/>
          </w:tcPr>
          <w:p w:rsidR="00D76D5E" w:rsidRPr="00D76D5E" w:rsidRDefault="00D76D5E" w:rsidP="00D76D5E">
            <w:pPr>
              <w:jc w:val="center"/>
              <w:rPr>
                <w:rFonts w:ascii="Arial" w:hAnsi="Arial" w:cs="Arial"/>
                <w:b/>
              </w:rPr>
            </w:pPr>
            <w:r w:rsidRPr="00D76D5E">
              <w:rPr>
                <w:rFonts w:ascii="Arial" w:hAnsi="Arial" w:cs="Arial"/>
                <w:b/>
              </w:rPr>
              <w:t>Identity Number</w:t>
            </w:r>
          </w:p>
        </w:tc>
        <w:tc>
          <w:tcPr>
            <w:tcW w:w="2410" w:type="dxa"/>
          </w:tcPr>
          <w:p w:rsidR="00D76D5E" w:rsidRPr="00D76D5E" w:rsidRDefault="00D76D5E" w:rsidP="00D76D5E">
            <w:pPr>
              <w:jc w:val="center"/>
              <w:rPr>
                <w:rFonts w:ascii="Arial" w:hAnsi="Arial" w:cs="Arial"/>
                <w:b/>
              </w:rPr>
            </w:pPr>
            <w:r w:rsidRPr="00D76D5E">
              <w:rPr>
                <w:rFonts w:ascii="Arial" w:hAnsi="Arial" w:cs="Arial"/>
                <w:b/>
              </w:rPr>
              <w:t>Personal Tax Reference Number</w:t>
            </w:r>
          </w:p>
        </w:tc>
        <w:tc>
          <w:tcPr>
            <w:tcW w:w="1927" w:type="dxa"/>
          </w:tcPr>
          <w:p w:rsidR="00D76D5E" w:rsidRPr="00D76D5E" w:rsidRDefault="00D76D5E" w:rsidP="00D76D5E">
            <w:pPr>
              <w:jc w:val="center"/>
              <w:rPr>
                <w:rFonts w:ascii="Arial" w:hAnsi="Arial" w:cs="Arial"/>
                <w:b/>
              </w:rPr>
            </w:pPr>
            <w:r w:rsidRPr="00D76D5E">
              <w:rPr>
                <w:rFonts w:ascii="Arial" w:hAnsi="Arial" w:cs="Arial"/>
                <w:b/>
              </w:rPr>
              <w:t>State Employee Number / PERSAL Number</w:t>
            </w: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r w:rsidR="00D76D5E" w:rsidRPr="00D76D5E" w:rsidTr="00D76D5E">
        <w:tc>
          <w:tcPr>
            <w:tcW w:w="2977"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2410" w:type="dxa"/>
          </w:tcPr>
          <w:p w:rsidR="00D76D5E" w:rsidRPr="00D76D5E" w:rsidRDefault="00D76D5E" w:rsidP="00D76D5E">
            <w:pPr>
              <w:rPr>
                <w:rFonts w:ascii="Arial" w:hAnsi="Arial" w:cs="Arial"/>
              </w:rPr>
            </w:pPr>
          </w:p>
        </w:tc>
        <w:tc>
          <w:tcPr>
            <w:tcW w:w="1927" w:type="dxa"/>
          </w:tcPr>
          <w:p w:rsidR="00D76D5E" w:rsidRPr="00D76D5E" w:rsidRDefault="00D76D5E" w:rsidP="00D76D5E">
            <w:pPr>
              <w:rPr>
                <w:rFonts w:ascii="Arial" w:hAnsi="Arial" w:cs="Arial"/>
              </w:rPr>
            </w:pPr>
          </w:p>
          <w:p w:rsidR="00D76D5E" w:rsidRPr="00D76D5E" w:rsidRDefault="00D76D5E" w:rsidP="00D76D5E">
            <w:pPr>
              <w:rPr>
                <w:rFonts w:ascii="Arial" w:hAnsi="Arial" w:cs="Arial"/>
              </w:rPr>
            </w:pPr>
          </w:p>
        </w:tc>
      </w:tr>
    </w:tbl>
    <w:p w:rsidR="00D76D5E" w:rsidRPr="00D76D5E" w:rsidRDefault="00D76D5E" w:rsidP="00D76D5E">
      <w:pPr>
        <w:numPr>
          <w:ilvl w:val="0"/>
          <w:numId w:val="72"/>
        </w:numPr>
        <w:tabs>
          <w:tab w:val="clear" w:pos="720"/>
          <w:tab w:val="num" w:pos="862"/>
        </w:tabs>
        <w:ind w:left="862"/>
        <w:rPr>
          <w:rFonts w:ascii="Arial" w:hAnsi="Arial" w:cs="Arial"/>
          <w:sz w:val="16"/>
          <w:szCs w:val="16"/>
        </w:rPr>
      </w:pPr>
      <w:r w:rsidRPr="00D76D5E">
        <w:rPr>
          <w:rFonts w:ascii="Arial" w:hAnsi="Arial" w:cs="Arial"/>
          <w:sz w:val="16"/>
          <w:szCs w:val="16"/>
        </w:rPr>
        <w:t>Please provide separate annexure if space provided in the table is insufficient.</w:t>
      </w:r>
    </w:p>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bCs/>
          <w:snapToGrid w:val="0"/>
          <w:sz w:val="16"/>
          <w:szCs w:val="16"/>
        </w:rPr>
      </w:pPr>
      <w:r w:rsidRPr="00D76D5E">
        <w:rPr>
          <w:rFonts w:ascii="Arial" w:hAnsi="Arial" w:cs="Arial"/>
          <w:sz w:val="16"/>
          <w:szCs w:val="16"/>
        </w:rPr>
        <w:t>Any reference to words “Bid” or Bidder” herein and/or in any other documentation shall be construed to have the same meaning as the words “Tender” or “Tenderer”.</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bCs/>
          <w:snapToGrid w:val="0"/>
          <w:sz w:val="16"/>
          <w:szCs w:val="16"/>
        </w:rPr>
        <w:t>Page 3 of 5</w:t>
      </w:r>
    </w:p>
    <w:p w:rsidR="00D76D5E" w:rsidRPr="00D76D5E" w:rsidRDefault="00D76D5E" w:rsidP="00D76D5E">
      <w:pPr>
        <w:rPr>
          <w:rFonts w:ascii="Arial" w:hAnsi="Arial" w:cs="Arial"/>
          <w:bCs/>
          <w:snapToGrid w:val="0"/>
          <w:sz w:val="16"/>
          <w:szCs w:val="16"/>
        </w:rPr>
      </w:pPr>
      <w:r w:rsidRPr="00D76D5E">
        <w:rPr>
          <w:rFonts w:ascii="Arial" w:hAnsi="Arial" w:cs="Arial"/>
          <w:bCs/>
          <w:snapToGrid w:val="0"/>
          <w:sz w:val="16"/>
          <w:szCs w:val="16"/>
        </w:rPr>
        <w:t xml:space="preserve">For External Use  </w:t>
      </w:r>
      <w:r w:rsidRPr="00D76D5E">
        <w:rPr>
          <w:rFonts w:ascii="Arial" w:hAnsi="Arial" w:cs="Arial"/>
          <w:bCs/>
          <w:snapToGrid w:val="0"/>
          <w:sz w:val="16"/>
          <w:szCs w:val="16"/>
        </w:rPr>
        <w:tab/>
        <w:t xml:space="preserve">                                                    Effective date 20 September 2021                                      PA-11   Version: 2021/02</w:t>
      </w:r>
    </w:p>
    <w:p w:rsidR="00D76D5E" w:rsidRPr="00D76D5E" w:rsidRDefault="00D76D5E" w:rsidP="00D76D5E">
      <w:pPr>
        <w:rPr>
          <w:rFonts w:ascii="Arial" w:hAnsi="Arial" w:cs="Arial"/>
          <w:bCs/>
          <w:snapToGrid w:val="0"/>
          <w:sz w:val="16"/>
          <w:szCs w:val="16"/>
        </w:rPr>
      </w:pPr>
    </w:p>
    <w:p w:rsidR="00D76D5E" w:rsidRPr="00D76D5E" w:rsidRDefault="00D76D5E" w:rsidP="00D76D5E">
      <w:pPr>
        <w:rPr>
          <w:rFonts w:ascii="Arial" w:hAnsi="Arial" w:cs="Arial"/>
          <w:sz w:val="16"/>
          <w:szCs w:val="16"/>
        </w:rPr>
      </w:pPr>
    </w:p>
    <w:p w:rsidR="00D76D5E" w:rsidRPr="00D76D5E" w:rsidRDefault="00D76D5E" w:rsidP="00D76D5E">
      <w:pPr>
        <w:tabs>
          <w:tab w:val="num" w:pos="567"/>
        </w:tabs>
        <w:suppressAutoHyphens/>
        <w:spacing w:line="10" w:lineRule="atLeast"/>
        <w:rPr>
          <w:rFonts w:ascii="Arial" w:hAnsi="Arial" w:cs="Arial"/>
          <w:b/>
          <w:spacing w:val="-3"/>
        </w:rPr>
      </w:pPr>
      <w:r w:rsidRPr="00D76D5E">
        <w:rPr>
          <w:rFonts w:ascii="Arial" w:hAnsi="Arial" w:cs="Arial"/>
          <w:b/>
          <w:spacing w:val="-3"/>
        </w:rPr>
        <w:t xml:space="preserve">5. </w:t>
      </w:r>
      <w:r w:rsidRPr="00D76D5E">
        <w:rPr>
          <w:rFonts w:ascii="Arial" w:hAnsi="Arial" w:cs="Arial"/>
          <w:b/>
          <w:spacing w:val="-3"/>
        </w:rPr>
        <w:tab/>
      </w:r>
      <w:r w:rsidRPr="00D76D5E">
        <w:rPr>
          <w:rFonts w:ascii="Arial Bold" w:hAnsi="Arial Bold" w:cs="Arial"/>
          <w:b/>
          <w:caps/>
          <w:spacing w:val="-3"/>
        </w:rPr>
        <w:t>Declaration of tenderer / bidder’s past supply chain management practices</w:t>
      </w:r>
    </w:p>
    <w:p w:rsidR="00D76D5E" w:rsidRPr="00D76D5E" w:rsidRDefault="00D76D5E" w:rsidP="00D76D5E">
      <w:pPr>
        <w:tabs>
          <w:tab w:val="num" w:pos="1080"/>
        </w:tabs>
        <w:suppressAutoHyphens/>
        <w:spacing w:line="10" w:lineRule="atLeast"/>
        <w:rPr>
          <w:rFonts w:ascii="Arial" w:hAnsi="Arial" w:cs="Arial"/>
          <w:b/>
          <w:spacing w:val="-3"/>
        </w:rPr>
      </w:pPr>
    </w:p>
    <w:tbl>
      <w:tblPr>
        <w:tblW w:w="97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00" w:firstRow="0" w:lastRow="0" w:firstColumn="0" w:lastColumn="0" w:noHBand="0" w:noVBand="0"/>
      </w:tblPr>
      <w:tblGrid>
        <w:gridCol w:w="720"/>
        <w:gridCol w:w="7621"/>
        <w:gridCol w:w="28"/>
        <w:gridCol w:w="19"/>
        <w:gridCol w:w="646"/>
        <w:gridCol w:w="10"/>
        <w:gridCol w:w="13"/>
        <w:gridCol w:w="38"/>
        <w:gridCol w:w="634"/>
      </w:tblGrid>
      <w:tr w:rsidR="00D76D5E" w:rsidRPr="00D76D5E" w:rsidTr="00D76D5E">
        <w:trPr>
          <w:trHeight w:val="328"/>
        </w:trPr>
        <w:tc>
          <w:tcPr>
            <w:tcW w:w="720" w:type="dxa"/>
            <w:shd w:val="clear" w:color="auto" w:fill="000000"/>
            <w:vAlign w:val="center"/>
          </w:tcPr>
          <w:p w:rsidR="00D76D5E" w:rsidRPr="00D76D5E" w:rsidRDefault="00D76D5E" w:rsidP="00D76D5E">
            <w:pPr>
              <w:ind w:right="-22"/>
              <w:rPr>
                <w:rFonts w:ascii="Arial" w:hAnsi="Arial" w:cs="Arial"/>
                <w:b/>
                <w:bCs/>
                <w:color w:val="FFFFFF"/>
                <w:lang w:val="en-ZA" w:eastAsia="en-GB"/>
              </w:rPr>
            </w:pPr>
            <w:r w:rsidRPr="00D76D5E">
              <w:rPr>
                <w:rFonts w:ascii="Arial" w:hAnsi="Arial" w:cs="Arial"/>
                <w:b/>
                <w:bCs/>
                <w:color w:val="FFFFFF"/>
                <w:lang w:val="en-ZA" w:eastAsia="en-GB"/>
              </w:rPr>
              <w:t>Item</w:t>
            </w:r>
          </w:p>
        </w:tc>
        <w:tc>
          <w:tcPr>
            <w:tcW w:w="7668" w:type="dxa"/>
            <w:gridSpan w:val="3"/>
            <w:shd w:val="clear" w:color="auto" w:fill="000000"/>
            <w:vAlign w:val="center"/>
          </w:tcPr>
          <w:p w:rsidR="00D76D5E" w:rsidRPr="00D76D5E" w:rsidRDefault="00D76D5E" w:rsidP="00D76D5E">
            <w:pPr>
              <w:ind w:right="-22"/>
              <w:rPr>
                <w:rFonts w:ascii="Arial" w:hAnsi="Arial" w:cs="Arial"/>
                <w:b/>
                <w:bCs/>
                <w:color w:val="FFFFFF"/>
                <w:lang w:val="en-ZA" w:eastAsia="en-GB"/>
              </w:rPr>
            </w:pPr>
            <w:r w:rsidRPr="00D76D5E">
              <w:rPr>
                <w:rFonts w:ascii="Arial" w:hAnsi="Arial" w:cs="Arial"/>
                <w:b/>
                <w:bCs/>
                <w:color w:val="FFFFFF"/>
                <w:lang w:val="en-ZA" w:eastAsia="en-GB"/>
              </w:rPr>
              <w:t>Question</w:t>
            </w:r>
          </w:p>
        </w:tc>
        <w:tc>
          <w:tcPr>
            <w:tcW w:w="707" w:type="dxa"/>
            <w:gridSpan w:val="4"/>
            <w:shd w:val="clear" w:color="auto" w:fill="000000"/>
            <w:vAlign w:val="center"/>
          </w:tcPr>
          <w:p w:rsidR="00D76D5E" w:rsidRPr="00D76D5E" w:rsidRDefault="00D76D5E" w:rsidP="00D76D5E">
            <w:pPr>
              <w:ind w:right="-22"/>
              <w:rPr>
                <w:rFonts w:ascii="Arial" w:hAnsi="Arial" w:cs="Arial"/>
                <w:b/>
                <w:bCs/>
                <w:color w:val="FFFFFF"/>
                <w:lang w:val="en-ZA" w:eastAsia="en-GB"/>
              </w:rPr>
            </w:pPr>
            <w:r w:rsidRPr="00D76D5E">
              <w:rPr>
                <w:rFonts w:ascii="Arial" w:hAnsi="Arial" w:cs="Arial"/>
                <w:b/>
                <w:bCs/>
                <w:color w:val="FFFFFF"/>
                <w:lang w:val="en-ZA" w:eastAsia="en-GB"/>
              </w:rPr>
              <w:t>Yes</w:t>
            </w:r>
          </w:p>
        </w:tc>
        <w:tc>
          <w:tcPr>
            <w:tcW w:w="634" w:type="dxa"/>
            <w:shd w:val="clear" w:color="auto" w:fill="000000"/>
            <w:vAlign w:val="center"/>
          </w:tcPr>
          <w:p w:rsidR="00D76D5E" w:rsidRPr="00D76D5E" w:rsidRDefault="00D76D5E" w:rsidP="00D76D5E">
            <w:pPr>
              <w:ind w:right="-22"/>
              <w:rPr>
                <w:rFonts w:ascii="Arial" w:hAnsi="Arial" w:cs="Arial"/>
                <w:b/>
                <w:bCs/>
                <w:color w:val="FFFFFF"/>
                <w:lang w:val="en-ZA" w:eastAsia="en-GB"/>
              </w:rPr>
            </w:pPr>
            <w:r w:rsidRPr="00D76D5E">
              <w:rPr>
                <w:rFonts w:ascii="Arial" w:hAnsi="Arial" w:cs="Arial"/>
                <w:b/>
                <w:bCs/>
                <w:color w:val="FFFFFF"/>
                <w:lang w:val="en-ZA" w:eastAsia="en-GB"/>
              </w:rPr>
              <w:t>No</w:t>
            </w:r>
          </w:p>
        </w:tc>
      </w:tr>
      <w:tr w:rsidR="00D76D5E" w:rsidRPr="00D76D5E" w:rsidTr="00D76D5E">
        <w:trPr>
          <w:cantSplit/>
          <w:trHeight w:val="2123"/>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5.1</w:t>
            </w:r>
          </w:p>
        </w:tc>
        <w:tc>
          <w:tcPr>
            <w:tcW w:w="7668" w:type="dxa"/>
            <w:gridSpan w:val="3"/>
          </w:tcPr>
          <w:p w:rsidR="00D76D5E" w:rsidRPr="00D76D5E" w:rsidRDefault="00D76D5E" w:rsidP="00D76D5E">
            <w:pPr>
              <w:spacing w:after="120"/>
              <w:ind w:right="-22"/>
              <w:jc w:val="both"/>
              <w:rPr>
                <w:rFonts w:ascii="Arial" w:hAnsi="Arial" w:cs="Arial"/>
                <w:lang w:val="en-ZA" w:eastAsia="en-GB"/>
              </w:rPr>
            </w:pPr>
            <w:r w:rsidRPr="00D76D5E">
              <w:rPr>
                <w:rFonts w:ascii="Arial" w:hAnsi="Arial" w:cs="Arial"/>
                <w:lang w:val="en-ZA" w:eastAsia="en-GB"/>
              </w:rPr>
              <w:t>Is the tenderer or any of its directors listed on the National Treasury’s Database of Restricted Suppliers as companies or persons prohibited from doing business with the public sector?</w:t>
            </w:r>
          </w:p>
          <w:p w:rsidR="00D76D5E" w:rsidRPr="00D76D5E" w:rsidRDefault="00D76D5E" w:rsidP="00D76D5E">
            <w:pPr>
              <w:ind w:right="-23"/>
              <w:jc w:val="both"/>
              <w:rPr>
                <w:rFonts w:ascii="Arial" w:hAnsi="Arial" w:cs="Arial"/>
                <w:sz w:val="18"/>
                <w:szCs w:val="18"/>
                <w:lang w:val="en-US"/>
              </w:rPr>
            </w:pPr>
            <w:r w:rsidRPr="00D76D5E">
              <w:rPr>
                <w:rFonts w:ascii="Arial" w:hAnsi="Arial" w:cs="Arial"/>
                <w:sz w:val="18"/>
                <w:szCs w:val="18"/>
                <w:lang w:val="en-US"/>
              </w:rPr>
              <w:t xml:space="preserve">(Companies or persons who are listed on this Database were informed in writing of this restriction by the Accounting Officer/Authority of the institution that imposed the restriction after the </w:t>
            </w:r>
            <w:r w:rsidRPr="00D76D5E">
              <w:rPr>
                <w:rFonts w:ascii="Arial" w:hAnsi="Arial" w:cs="Arial"/>
                <w:i/>
                <w:iCs/>
                <w:sz w:val="18"/>
                <w:szCs w:val="18"/>
                <w:lang w:val="en-US"/>
              </w:rPr>
              <w:t>audi alterem partem</w:t>
            </w:r>
            <w:r w:rsidRPr="00D76D5E">
              <w:rPr>
                <w:rFonts w:ascii="Arial" w:hAnsi="Arial" w:cs="Arial"/>
                <w:sz w:val="18"/>
                <w:szCs w:val="18"/>
                <w:lang w:val="en-US"/>
              </w:rPr>
              <w:t xml:space="preserve"> rule was applied).</w:t>
            </w:r>
          </w:p>
          <w:p w:rsidR="00D76D5E" w:rsidRPr="00D76D5E" w:rsidRDefault="00D76D5E" w:rsidP="00D76D5E">
            <w:pPr>
              <w:ind w:right="-22"/>
              <w:jc w:val="both"/>
              <w:rPr>
                <w:rFonts w:ascii="Arial" w:hAnsi="Arial" w:cs="Arial"/>
                <w:lang w:val="en-US"/>
              </w:rPr>
            </w:pPr>
          </w:p>
          <w:p w:rsidR="00D76D5E" w:rsidRPr="00D76D5E" w:rsidRDefault="00D76D5E" w:rsidP="00D76D5E">
            <w:pPr>
              <w:ind w:right="-23"/>
              <w:jc w:val="both"/>
              <w:rPr>
                <w:rFonts w:ascii="Arial" w:hAnsi="Arial" w:cs="Arial"/>
                <w:b/>
                <w:bCs/>
                <w:lang w:val="en-US"/>
              </w:rPr>
            </w:pPr>
            <w:r w:rsidRPr="00D76D5E">
              <w:rPr>
                <w:rFonts w:ascii="Arial" w:hAnsi="Arial" w:cs="Arial"/>
                <w:b/>
                <w:bCs/>
                <w:lang w:val="en-US"/>
              </w:rPr>
              <w:t>The Database of Restricted Suppliers now resides on the National Treasury’s website (</w:t>
            </w:r>
            <w:hyperlink r:id="rId14" w:history="1">
              <w:r w:rsidRPr="00D76D5E">
                <w:rPr>
                  <w:rFonts w:ascii="Arial" w:hAnsi="Arial" w:cs="Arial"/>
                  <w:color w:val="0000FF"/>
                  <w:u w:val="single"/>
                  <w:lang w:val="en-US"/>
                </w:rPr>
                <w:t>www.treasury.gov.za</w:t>
              </w:r>
            </w:hyperlink>
            <w:r w:rsidRPr="00D76D5E">
              <w:rPr>
                <w:rFonts w:ascii="Arial" w:hAnsi="Arial" w:cs="Arial"/>
                <w:b/>
                <w:bCs/>
                <w:lang w:val="en-US"/>
              </w:rPr>
              <w:t xml:space="preserve">) and can be accessed by clicking on its link. </w:t>
            </w:r>
          </w:p>
        </w:tc>
        <w:tc>
          <w:tcPr>
            <w:tcW w:w="669" w:type="dxa"/>
            <w:gridSpan w:val="3"/>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2"/>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p w:rsidR="00D76D5E" w:rsidRPr="00D76D5E" w:rsidRDefault="00D76D5E" w:rsidP="00D76D5E">
            <w:pPr>
              <w:ind w:right="-22"/>
              <w:jc w:val="center"/>
              <w:rPr>
                <w:rFonts w:ascii="Arial" w:hAnsi="Arial" w:cs="Arial"/>
                <w:lang w:val="en-ZA" w:eastAsia="en-GB"/>
              </w:rPr>
            </w:pPr>
          </w:p>
        </w:tc>
        <w:tc>
          <w:tcPr>
            <w:tcW w:w="672" w:type="dxa"/>
            <w:gridSpan w:val="2"/>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3"/>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5.1.1</w:t>
            </w:r>
          </w:p>
        </w:tc>
        <w:tc>
          <w:tcPr>
            <w:tcW w:w="9009" w:type="dxa"/>
            <w:gridSpan w:val="8"/>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w:t>
            </w: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br w:type="page"/>
            </w:r>
            <w:r w:rsidRPr="00D76D5E">
              <w:rPr>
                <w:rFonts w:ascii="Arial" w:hAnsi="Arial" w:cs="Arial"/>
                <w:lang w:val="en-ZA" w:eastAsia="en-GB"/>
              </w:rPr>
              <w:t>5.2</w:t>
            </w:r>
          </w:p>
        </w:tc>
        <w:tc>
          <w:tcPr>
            <w:tcW w:w="7649" w:type="dxa"/>
            <w:gridSpan w:val="2"/>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 xml:space="preserve">Is the tenderer or any of its directors listed on the Register for Tender Defaulters in terms of section 29 of the Prevention and Combating of Corrupt Activities Act (Act No 12 of 2004)? </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left="2" w:right="-22"/>
              <w:jc w:val="both"/>
              <w:rPr>
                <w:rFonts w:ascii="Arial" w:hAnsi="Arial" w:cs="Arial"/>
                <w:b/>
                <w:bCs/>
                <w:spacing w:val="-3"/>
                <w:lang w:val="en-ZA"/>
              </w:rPr>
            </w:pPr>
            <w:r w:rsidRPr="00D76D5E">
              <w:rPr>
                <w:rFonts w:ascii="Arial" w:hAnsi="Arial" w:cs="Arial"/>
                <w:b/>
                <w:bCs/>
                <w:spacing w:val="-3"/>
                <w:lang w:val="en-ZA"/>
              </w:rPr>
              <w:t>The Register for Tender Defaulters can be accessed on the National Treasury’s website (</w:t>
            </w:r>
            <w:hyperlink r:id="rId15" w:history="1">
              <w:r w:rsidRPr="00D76D5E">
                <w:rPr>
                  <w:rFonts w:ascii="Arial" w:hAnsi="Arial" w:cs="Arial"/>
                  <w:b/>
                  <w:bCs/>
                  <w:color w:val="0000FF"/>
                  <w:spacing w:val="-3"/>
                  <w:u w:val="single"/>
                  <w:lang w:val="en-ZA"/>
                </w:rPr>
                <w:t>www.treasury.gov.za</w:t>
              </w:r>
            </w:hyperlink>
            <w:r w:rsidRPr="00D76D5E">
              <w:rPr>
                <w:rFonts w:ascii="Arial" w:hAnsi="Arial" w:cs="Arial"/>
                <w:b/>
                <w:bCs/>
                <w:spacing w:val="-3"/>
                <w:lang w:val="en-ZA"/>
              </w:rPr>
              <w:t xml:space="preserve">). </w:t>
            </w:r>
            <w:r w:rsidRPr="00D76D5E">
              <w:rPr>
                <w:rFonts w:ascii="Arial" w:hAnsi="Arial" w:cs="Arial"/>
                <w:b/>
                <w:snapToGrid w:val="0"/>
              </w:rPr>
              <w:t>Click on the icon “Register for Tender Defaulters” or submit your written request for a hard copy of the Register to facsimile number (012) 3265445.</w:t>
            </w:r>
          </w:p>
        </w:tc>
        <w:tc>
          <w:tcPr>
            <w:tcW w:w="675" w:type="dxa"/>
            <w:gridSpan w:val="3"/>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2"/>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rPr>
                <w:rFonts w:ascii="Arial" w:hAnsi="Arial" w:cs="Arial"/>
                <w:lang w:val="en-ZA" w:eastAsia="en-GB"/>
              </w:rPr>
            </w:pPr>
          </w:p>
        </w:tc>
        <w:tc>
          <w:tcPr>
            <w:tcW w:w="685" w:type="dxa"/>
            <w:gridSpan w:val="3"/>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3"/>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5.2.1</w:t>
            </w:r>
          </w:p>
        </w:tc>
        <w:tc>
          <w:tcPr>
            <w:tcW w:w="9009" w:type="dxa"/>
            <w:gridSpan w:val="8"/>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w:t>
            </w: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r w:rsidR="00D76D5E" w:rsidRPr="00D76D5E" w:rsidTr="00D76D5E">
        <w:trPr>
          <w:cantSplit/>
          <w:trHeight w:val="629"/>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5.3</w:t>
            </w:r>
          </w:p>
        </w:tc>
        <w:tc>
          <w:tcPr>
            <w:tcW w:w="7621"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Was the tenderer or any of its directors convicted by a court of law (including a court outside of the Republic of South Africa) for fraud or corruption during the past five years?</w:t>
            </w:r>
          </w:p>
          <w:p w:rsidR="00D76D5E" w:rsidRPr="00D76D5E" w:rsidRDefault="00D76D5E" w:rsidP="00D76D5E">
            <w:pPr>
              <w:ind w:right="-22"/>
              <w:jc w:val="both"/>
              <w:rPr>
                <w:rFonts w:ascii="Arial" w:hAnsi="Arial" w:cs="Arial"/>
                <w:lang w:val="en-ZA" w:eastAsia="en-GB"/>
              </w:rPr>
            </w:pPr>
          </w:p>
        </w:tc>
        <w:tc>
          <w:tcPr>
            <w:tcW w:w="693" w:type="dxa"/>
            <w:gridSpan w:val="3"/>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2"/>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rPr>
                <w:rFonts w:ascii="Arial" w:hAnsi="Arial" w:cs="Arial"/>
                <w:lang w:val="en-ZA" w:eastAsia="en-GB"/>
              </w:rPr>
            </w:pPr>
          </w:p>
        </w:tc>
        <w:tc>
          <w:tcPr>
            <w:tcW w:w="695" w:type="dxa"/>
            <w:gridSpan w:val="4"/>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3"/>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5.3.1</w:t>
            </w:r>
          </w:p>
        </w:tc>
        <w:tc>
          <w:tcPr>
            <w:tcW w:w="9009" w:type="dxa"/>
            <w:gridSpan w:val="8"/>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w:t>
            </w: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5.4</w:t>
            </w:r>
          </w:p>
        </w:tc>
        <w:tc>
          <w:tcPr>
            <w:tcW w:w="7621"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Was any contract between the tenderer and any organ of state terminated during the past five years on account of failure to perform on or comply with the contract?</w:t>
            </w:r>
          </w:p>
          <w:p w:rsidR="00D76D5E" w:rsidRPr="00D76D5E" w:rsidRDefault="00D76D5E" w:rsidP="00D76D5E">
            <w:pPr>
              <w:ind w:right="-22"/>
              <w:jc w:val="both"/>
              <w:rPr>
                <w:rFonts w:ascii="Arial" w:hAnsi="Arial" w:cs="Arial"/>
                <w:lang w:val="en-ZA" w:eastAsia="en-GB"/>
              </w:rPr>
            </w:pPr>
          </w:p>
        </w:tc>
        <w:tc>
          <w:tcPr>
            <w:tcW w:w="693" w:type="dxa"/>
            <w:gridSpan w:val="3"/>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Yes</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2"/>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rPr>
                <w:rFonts w:ascii="Arial" w:hAnsi="Arial" w:cs="Arial"/>
                <w:lang w:val="en-ZA" w:eastAsia="en-GB"/>
              </w:rPr>
            </w:pPr>
          </w:p>
        </w:tc>
        <w:tc>
          <w:tcPr>
            <w:tcW w:w="695" w:type="dxa"/>
            <w:gridSpan w:val="4"/>
          </w:tcPr>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t>No</w:t>
            </w:r>
          </w:p>
          <w:p w:rsidR="00D76D5E" w:rsidRPr="00D76D5E" w:rsidRDefault="00D76D5E" w:rsidP="00D76D5E">
            <w:pPr>
              <w:ind w:right="-22"/>
              <w:jc w:val="center"/>
              <w:rPr>
                <w:rFonts w:ascii="Arial" w:hAnsi="Arial" w:cs="Arial"/>
                <w:lang w:val="en-ZA" w:eastAsia="en-GB"/>
              </w:rPr>
            </w:pPr>
            <w:r w:rsidRPr="00D76D5E">
              <w:rPr>
                <w:rFonts w:ascii="Arial" w:hAnsi="Arial" w:cs="Arial"/>
                <w:lang w:val="en-ZA" w:eastAsia="en-GB"/>
              </w:rPr>
              <w:fldChar w:fldCharType="begin">
                <w:ffData>
                  <w:name w:val="Check3"/>
                  <w:enabled/>
                  <w:calcOnExit w:val="0"/>
                  <w:checkBox>
                    <w:sizeAuto/>
                    <w:default w:val="0"/>
                  </w:checkBox>
                </w:ffData>
              </w:fldChar>
            </w:r>
            <w:r w:rsidRPr="00D76D5E">
              <w:rPr>
                <w:rFonts w:ascii="Arial" w:hAnsi="Arial" w:cs="Arial"/>
                <w:lang w:val="en-ZA" w:eastAsia="en-GB"/>
              </w:rPr>
              <w:instrText xml:space="preserve"> FORMCHECKBOX </w:instrText>
            </w:r>
            <w:r w:rsidR="00BC6831">
              <w:rPr>
                <w:rFonts w:ascii="Arial" w:hAnsi="Arial" w:cs="Arial"/>
                <w:lang w:val="en-ZA" w:eastAsia="en-GB"/>
              </w:rPr>
            </w:r>
            <w:r w:rsidR="00BC6831">
              <w:rPr>
                <w:rFonts w:ascii="Arial" w:hAnsi="Arial" w:cs="Arial"/>
                <w:lang w:val="en-ZA" w:eastAsia="en-GB"/>
              </w:rPr>
              <w:fldChar w:fldCharType="separate"/>
            </w:r>
            <w:r w:rsidRPr="00D76D5E">
              <w:rPr>
                <w:rFonts w:ascii="Arial" w:hAnsi="Arial" w:cs="Arial"/>
                <w:lang w:val="en-ZA" w:eastAsia="en-GB"/>
              </w:rPr>
              <w:fldChar w:fldCharType="end"/>
            </w:r>
          </w:p>
          <w:p w:rsidR="00D76D5E" w:rsidRPr="00D76D5E" w:rsidRDefault="00D76D5E" w:rsidP="00D76D5E">
            <w:pPr>
              <w:ind w:right="-22"/>
              <w:jc w:val="center"/>
              <w:rPr>
                <w:rFonts w:ascii="Arial" w:hAnsi="Arial" w:cs="Arial"/>
                <w:lang w:val="en-ZA" w:eastAsia="en-GB"/>
              </w:rPr>
            </w:pPr>
          </w:p>
        </w:tc>
      </w:tr>
      <w:tr w:rsidR="00D76D5E" w:rsidRPr="00D76D5E" w:rsidTr="00D76D5E">
        <w:trPr>
          <w:cantSplit/>
        </w:trPr>
        <w:tc>
          <w:tcPr>
            <w:tcW w:w="720" w:type="dxa"/>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5.4.1</w:t>
            </w:r>
          </w:p>
        </w:tc>
        <w:tc>
          <w:tcPr>
            <w:tcW w:w="9009" w:type="dxa"/>
            <w:gridSpan w:val="8"/>
          </w:tcPr>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If so, furnish particulars:</w:t>
            </w: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p w:rsidR="00D76D5E" w:rsidRPr="00D76D5E" w:rsidRDefault="00D76D5E" w:rsidP="00D76D5E">
            <w:pPr>
              <w:ind w:right="-22"/>
              <w:jc w:val="both"/>
              <w:rPr>
                <w:rFonts w:ascii="Arial" w:hAnsi="Arial" w:cs="Arial"/>
                <w:lang w:val="en-ZA" w:eastAsia="en-GB"/>
              </w:rPr>
            </w:pPr>
            <w:r w:rsidRPr="00D76D5E">
              <w:rPr>
                <w:rFonts w:ascii="Arial" w:hAnsi="Arial" w:cs="Arial"/>
                <w:lang w:val="en-ZA" w:eastAsia="en-GB"/>
              </w:rPr>
              <w:t>_______________________________________________________________________________</w:t>
            </w:r>
          </w:p>
          <w:p w:rsidR="00D76D5E" w:rsidRPr="00D76D5E" w:rsidRDefault="00D76D5E" w:rsidP="00D76D5E">
            <w:pPr>
              <w:ind w:right="-22"/>
              <w:jc w:val="both"/>
              <w:rPr>
                <w:rFonts w:ascii="Arial" w:hAnsi="Arial" w:cs="Arial"/>
                <w:lang w:val="en-ZA" w:eastAsia="en-GB"/>
              </w:rPr>
            </w:pPr>
          </w:p>
        </w:tc>
      </w:tr>
    </w:tbl>
    <w:p w:rsidR="00D76D5E" w:rsidRPr="00D76D5E" w:rsidRDefault="00D76D5E" w:rsidP="00D76D5E">
      <w:pPr>
        <w:numPr>
          <w:ilvl w:val="0"/>
          <w:numId w:val="72"/>
        </w:numPr>
        <w:tabs>
          <w:tab w:val="clear" w:pos="720"/>
          <w:tab w:val="num" w:pos="862"/>
        </w:tabs>
        <w:suppressAutoHyphens/>
        <w:spacing w:line="10" w:lineRule="atLeast"/>
        <w:ind w:left="862"/>
        <w:rPr>
          <w:rFonts w:ascii="Arial" w:hAnsi="Arial" w:cs="Arial"/>
          <w:sz w:val="16"/>
          <w:szCs w:val="16"/>
          <w:lang w:val="en-US"/>
        </w:rPr>
      </w:pPr>
      <w:r w:rsidRPr="00D76D5E">
        <w:rPr>
          <w:rFonts w:ascii="Arial" w:hAnsi="Arial" w:cs="Arial"/>
          <w:sz w:val="16"/>
          <w:szCs w:val="16"/>
          <w:lang w:val="en-US"/>
        </w:rPr>
        <w:t>Please provide detailed particulars in separate annexure should the space provided be insufficient.</w:t>
      </w:r>
    </w:p>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sz w:val="16"/>
          <w:szCs w:val="16"/>
        </w:rPr>
      </w:pPr>
    </w:p>
    <w:p w:rsidR="00D76D5E" w:rsidRPr="00D76D5E" w:rsidRDefault="00D76D5E" w:rsidP="00D76D5E">
      <w:pPr>
        <w:pStyle w:val="Footer"/>
        <w:tabs>
          <w:tab w:val="clear" w:pos="8640"/>
          <w:tab w:val="center" w:pos="4860"/>
          <w:tab w:val="right" w:pos="8080"/>
          <w:tab w:val="right" w:pos="9638"/>
        </w:tabs>
        <w:jc w:val="both"/>
        <w:rPr>
          <w:rFonts w:ascii="Arial" w:hAnsi="Arial" w:cs="Arial"/>
          <w:bCs/>
          <w:snapToGrid w:val="0"/>
          <w:sz w:val="16"/>
          <w:szCs w:val="16"/>
        </w:rPr>
      </w:pPr>
      <w:r w:rsidRPr="00D76D5E">
        <w:rPr>
          <w:rFonts w:ascii="Arial" w:hAnsi="Arial" w:cs="Arial"/>
          <w:sz w:val="16"/>
          <w:szCs w:val="16"/>
        </w:rPr>
        <w:t>Any reference to words “Bid” or Bidder” herein and/or in any other documentation shall be construed to have the same meaning as the words “Tender” or “Tenderer”.</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bCs/>
          <w:snapToGrid w:val="0"/>
          <w:sz w:val="16"/>
          <w:szCs w:val="16"/>
        </w:rPr>
        <w:t>Page 4 of 5</w:t>
      </w:r>
    </w:p>
    <w:p w:rsidR="00D76D5E" w:rsidRPr="00D76D5E" w:rsidRDefault="00D76D5E" w:rsidP="00D76D5E">
      <w:pPr>
        <w:pStyle w:val="Footer"/>
        <w:tabs>
          <w:tab w:val="center" w:pos="4860"/>
          <w:tab w:val="right" w:pos="9540"/>
        </w:tabs>
        <w:jc w:val="both"/>
        <w:rPr>
          <w:rFonts w:ascii="Arial" w:hAnsi="Arial" w:cs="Arial"/>
          <w:bCs/>
          <w:snapToGrid w:val="0"/>
          <w:sz w:val="16"/>
          <w:szCs w:val="16"/>
        </w:rPr>
      </w:pPr>
      <w:r w:rsidRPr="00D76D5E">
        <w:rPr>
          <w:rFonts w:ascii="Arial" w:hAnsi="Arial" w:cs="Arial"/>
          <w:bCs/>
          <w:snapToGrid w:val="0"/>
          <w:sz w:val="16"/>
          <w:szCs w:val="16"/>
        </w:rPr>
        <w:lastRenderedPageBreak/>
        <w:t xml:space="preserve">For External Use  </w:t>
      </w:r>
      <w:r w:rsidRPr="00D76D5E">
        <w:rPr>
          <w:rFonts w:ascii="Arial" w:hAnsi="Arial" w:cs="Arial"/>
          <w:bCs/>
          <w:snapToGrid w:val="0"/>
          <w:sz w:val="16"/>
          <w:szCs w:val="16"/>
        </w:rPr>
        <w:tab/>
        <w:t xml:space="preserve">                                                       Effective date 20 September 2021                                        PA-11 Version: 2021/02</w:t>
      </w:r>
    </w:p>
    <w:p w:rsidR="00D76D5E" w:rsidRPr="00D76D5E" w:rsidRDefault="00D76D5E" w:rsidP="00D76D5E"/>
    <w:p w:rsidR="00D76D5E" w:rsidRPr="00D76D5E" w:rsidRDefault="00D76D5E" w:rsidP="00D76D5E"/>
    <w:p w:rsidR="00D76D5E" w:rsidRPr="00D76D5E" w:rsidRDefault="00D76D5E" w:rsidP="00D76D5E">
      <w:pPr>
        <w:tabs>
          <w:tab w:val="num" w:pos="1080"/>
        </w:tabs>
        <w:suppressAutoHyphens/>
        <w:spacing w:line="10" w:lineRule="atLeast"/>
        <w:rPr>
          <w:rFonts w:ascii="Arial" w:hAnsi="Arial" w:cs="Arial"/>
          <w:lang w:val="en-US"/>
        </w:rPr>
      </w:pPr>
    </w:p>
    <w:p w:rsidR="00D76D5E" w:rsidRPr="00D76D5E" w:rsidRDefault="00D76D5E" w:rsidP="00D76D5E">
      <w:pPr>
        <w:tabs>
          <w:tab w:val="num" w:pos="1080"/>
        </w:tabs>
        <w:suppressAutoHyphens/>
        <w:spacing w:line="10" w:lineRule="atLeast"/>
        <w:rPr>
          <w:rFonts w:ascii="Arial" w:hAnsi="Arial" w:cs="Arial"/>
          <w:b/>
          <w:spacing w:val="-3"/>
        </w:rPr>
      </w:pPr>
      <w:r w:rsidRPr="00D76D5E">
        <w:rPr>
          <w:rFonts w:ascii="Arial" w:hAnsi="Arial" w:cs="Arial"/>
          <w:b/>
          <w:lang w:val="en-US"/>
        </w:rPr>
        <w:t>6.</w:t>
      </w:r>
      <w:r w:rsidRPr="00D76D5E">
        <w:rPr>
          <w:rFonts w:ascii="Arial" w:hAnsi="Arial" w:cs="Arial"/>
          <w:b/>
          <w:spacing w:val="-3"/>
        </w:rPr>
        <w:t xml:space="preserve"> Certification</w:t>
      </w:r>
    </w:p>
    <w:p w:rsidR="00D76D5E" w:rsidRPr="00D76D5E" w:rsidRDefault="00D76D5E" w:rsidP="00D76D5E">
      <w:pPr>
        <w:keepNext/>
        <w:keepLines/>
        <w:ind w:left="180"/>
        <w:rPr>
          <w:rFonts w:ascii="Arial" w:hAnsi="Arial" w:cs="Arial"/>
          <w:snapToGrid w:val="0"/>
        </w:rPr>
      </w:pPr>
    </w:p>
    <w:p w:rsidR="00D76D5E" w:rsidRPr="00D76D5E" w:rsidRDefault="00D76D5E" w:rsidP="00D76D5E">
      <w:pPr>
        <w:spacing w:line="360" w:lineRule="auto"/>
        <w:rPr>
          <w:rFonts w:ascii="Arial" w:hAnsi="Arial" w:cs="Arial"/>
        </w:rPr>
      </w:pPr>
    </w:p>
    <w:p w:rsidR="00D76D5E" w:rsidRPr="00D76D5E" w:rsidRDefault="00D76D5E" w:rsidP="00D76D5E">
      <w:pPr>
        <w:spacing w:line="360" w:lineRule="auto"/>
        <w:rPr>
          <w:rFonts w:ascii="Arial" w:hAnsi="Arial" w:cs="Arial"/>
        </w:rPr>
      </w:pPr>
      <w:r w:rsidRPr="00D76D5E">
        <w:rPr>
          <w:rFonts w:ascii="Arial" w:hAnsi="Arial" w:cs="Arial"/>
        </w:rPr>
        <w:t>I the undersigned (full name) __________________________________________certify that the information furnished on this declaration form is true and correct.</w:t>
      </w:r>
    </w:p>
    <w:p w:rsidR="00D76D5E" w:rsidRPr="00D76D5E" w:rsidRDefault="00D76D5E" w:rsidP="00D76D5E">
      <w:pPr>
        <w:spacing w:line="360" w:lineRule="auto"/>
        <w:rPr>
          <w:rFonts w:ascii="Arial" w:hAnsi="Arial" w:cs="Arial"/>
        </w:rPr>
      </w:pPr>
    </w:p>
    <w:p w:rsidR="00D76D5E" w:rsidRPr="00D76D5E" w:rsidRDefault="00D76D5E" w:rsidP="00D76D5E">
      <w:pPr>
        <w:spacing w:line="360" w:lineRule="auto"/>
        <w:rPr>
          <w:rFonts w:ascii="Arial" w:hAnsi="Arial" w:cs="Arial"/>
        </w:rPr>
      </w:pPr>
      <w:r w:rsidRPr="00D76D5E">
        <w:rPr>
          <w:rFonts w:ascii="Arial" w:hAnsi="Arial" w:cs="Arial"/>
        </w:rPr>
        <w:t>I accept that, in addition to cancellation of a contract, action may be taken against me should this declaration prove to be false.</w:t>
      </w:r>
    </w:p>
    <w:p w:rsidR="00D76D5E" w:rsidRPr="00D76D5E" w:rsidRDefault="00D76D5E" w:rsidP="00D76D5E">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9"/>
        <w:gridCol w:w="2522"/>
        <w:gridCol w:w="1405"/>
        <w:gridCol w:w="1824"/>
      </w:tblGrid>
      <w:tr w:rsidR="00D76D5E" w:rsidRPr="00D76D5E" w:rsidTr="00D76D5E">
        <w:trPr>
          <w:cantSplit/>
          <w:trHeight w:val="630"/>
        </w:trPr>
        <w:tc>
          <w:tcPr>
            <w:tcW w:w="3828" w:type="dxa"/>
            <w:vAlign w:val="center"/>
          </w:tcPr>
          <w:p w:rsidR="00D76D5E" w:rsidRPr="00D76D5E" w:rsidRDefault="00D76D5E" w:rsidP="00D76D5E">
            <w:pPr>
              <w:jc w:val="center"/>
              <w:rPr>
                <w:rFonts w:ascii="Arial" w:hAnsi="Arial" w:cs="Arial"/>
                <w:snapToGrid w:val="0"/>
              </w:rPr>
            </w:pPr>
          </w:p>
          <w:p w:rsidR="00D76D5E" w:rsidRPr="00D76D5E" w:rsidRDefault="00D76D5E" w:rsidP="00D76D5E">
            <w:pPr>
              <w:jc w:val="center"/>
              <w:rPr>
                <w:rFonts w:ascii="Arial" w:hAnsi="Arial" w:cs="Arial"/>
                <w:snapToGrid w:val="0"/>
              </w:rPr>
            </w:pPr>
          </w:p>
          <w:p w:rsidR="00D76D5E" w:rsidRPr="00D76D5E" w:rsidRDefault="00D76D5E" w:rsidP="00D76D5E">
            <w:pPr>
              <w:jc w:val="center"/>
              <w:rPr>
                <w:rFonts w:ascii="Arial" w:hAnsi="Arial" w:cs="Arial"/>
                <w:snapToGrid w:val="0"/>
              </w:rPr>
            </w:pPr>
            <w:r w:rsidRPr="00D76D5E">
              <w:rPr>
                <w:rFonts w:ascii="Arial" w:hAnsi="Arial" w:cs="Arial"/>
                <w:snapToGrid w:val="0"/>
              </w:rPr>
              <w:fldChar w:fldCharType="begin">
                <w:ffData>
                  <w:name w:val="Text44"/>
                  <w:enabled/>
                  <w:calcOnExit w:val="0"/>
                  <w:textInput/>
                </w:ffData>
              </w:fldChar>
            </w:r>
            <w:r w:rsidRPr="00D76D5E">
              <w:rPr>
                <w:rFonts w:ascii="Arial" w:hAnsi="Arial" w:cs="Arial"/>
                <w:snapToGrid w:val="0"/>
              </w:rPr>
              <w:instrText xml:space="preserve"> FORMTEXT </w:instrText>
            </w:r>
            <w:r w:rsidRPr="00D76D5E">
              <w:rPr>
                <w:rFonts w:ascii="Arial" w:hAnsi="Arial" w:cs="Arial"/>
                <w:snapToGrid w:val="0"/>
              </w:rPr>
            </w:r>
            <w:r w:rsidRPr="00D76D5E">
              <w:rPr>
                <w:rFonts w:ascii="Arial" w:hAnsi="Arial" w:cs="Arial"/>
                <w:snapToGrid w:val="0"/>
              </w:rPr>
              <w:fldChar w:fldCharType="separate"/>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snapToGrid w:val="0"/>
              </w:rPr>
              <w:fldChar w:fldCharType="end"/>
            </w:r>
          </w:p>
          <w:p w:rsidR="00D76D5E" w:rsidRPr="00D76D5E" w:rsidRDefault="00D76D5E" w:rsidP="00D76D5E">
            <w:pPr>
              <w:jc w:val="center"/>
              <w:rPr>
                <w:rFonts w:ascii="Arial" w:hAnsi="Arial" w:cs="Arial"/>
                <w:snapToGrid w:val="0"/>
              </w:rPr>
            </w:pPr>
          </w:p>
          <w:p w:rsidR="00D76D5E" w:rsidRPr="00D76D5E" w:rsidRDefault="00D76D5E" w:rsidP="00D76D5E">
            <w:pPr>
              <w:jc w:val="center"/>
              <w:rPr>
                <w:rFonts w:ascii="Arial" w:hAnsi="Arial" w:cs="Arial"/>
                <w:snapToGrid w:val="0"/>
              </w:rPr>
            </w:pPr>
          </w:p>
        </w:tc>
        <w:tc>
          <w:tcPr>
            <w:tcW w:w="2551" w:type="dxa"/>
            <w:vAlign w:val="center"/>
          </w:tcPr>
          <w:p w:rsidR="00D76D5E" w:rsidRPr="00D76D5E" w:rsidRDefault="00D76D5E" w:rsidP="00D76D5E">
            <w:pPr>
              <w:jc w:val="center"/>
              <w:rPr>
                <w:rFonts w:ascii="Arial" w:hAnsi="Arial" w:cs="Arial"/>
                <w:snapToGrid w:val="0"/>
              </w:rPr>
            </w:pPr>
          </w:p>
        </w:tc>
        <w:tc>
          <w:tcPr>
            <w:tcW w:w="1418" w:type="dxa"/>
            <w:vAlign w:val="center"/>
          </w:tcPr>
          <w:p w:rsidR="00D76D5E" w:rsidRPr="00D76D5E" w:rsidRDefault="00D76D5E" w:rsidP="00D76D5E">
            <w:pPr>
              <w:jc w:val="center"/>
              <w:rPr>
                <w:rFonts w:ascii="Arial" w:hAnsi="Arial" w:cs="Arial"/>
                <w:snapToGrid w:val="0"/>
              </w:rPr>
            </w:pPr>
            <w:r w:rsidRPr="00D76D5E">
              <w:rPr>
                <w:rFonts w:ascii="Arial" w:hAnsi="Arial" w:cs="Arial"/>
                <w:snapToGrid w:val="0"/>
              </w:rPr>
              <w:fldChar w:fldCharType="begin">
                <w:ffData>
                  <w:name w:val="Text44"/>
                  <w:enabled/>
                  <w:calcOnExit w:val="0"/>
                  <w:textInput/>
                </w:ffData>
              </w:fldChar>
            </w:r>
            <w:r w:rsidRPr="00D76D5E">
              <w:rPr>
                <w:rFonts w:ascii="Arial" w:hAnsi="Arial" w:cs="Arial"/>
                <w:snapToGrid w:val="0"/>
              </w:rPr>
              <w:instrText xml:space="preserve"> FORMTEXT </w:instrText>
            </w:r>
            <w:r w:rsidRPr="00D76D5E">
              <w:rPr>
                <w:rFonts w:ascii="Arial" w:hAnsi="Arial" w:cs="Arial"/>
                <w:snapToGrid w:val="0"/>
              </w:rPr>
            </w:r>
            <w:r w:rsidRPr="00D76D5E">
              <w:rPr>
                <w:rFonts w:ascii="Arial" w:hAnsi="Arial" w:cs="Arial"/>
                <w:snapToGrid w:val="0"/>
              </w:rPr>
              <w:fldChar w:fldCharType="separate"/>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noProof/>
                <w:snapToGrid w:val="0"/>
              </w:rPr>
              <w:t> </w:t>
            </w:r>
            <w:r w:rsidRPr="00D76D5E">
              <w:rPr>
                <w:rFonts w:ascii="Arial" w:hAnsi="Arial" w:cs="Arial"/>
                <w:snapToGrid w:val="0"/>
              </w:rPr>
              <w:fldChar w:fldCharType="end"/>
            </w:r>
          </w:p>
        </w:tc>
        <w:tc>
          <w:tcPr>
            <w:tcW w:w="1842" w:type="dxa"/>
            <w:vAlign w:val="center"/>
          </w:tcPr>
          <w:p w:rsidR="00D76D5E" w:rsidRPr="00D76D5E" w:rsidRDefault="00D76D5E" w:rsidP="00D76D5E">
            <w:pPr>
              <w:jc w:val="center"/>
              <w:rPr>
                <w:rFonts w:ascii="Arial" w:hAnsi="Arial" w:cs="Arial"/>
                <w:snapToGrid w:val="0"/>
              </w:rPr>
            </w:pPr>
            <w:r w:rsidRPr="00D76D5E">
              <w:rPr>
                <w:rFonts w:ascii="Arial" w:hAnsi="Arial" w:cs="Arial"/>
                <w:snapToGrid w:val="0"/>
              </w:rPr>
              <w:fldChar w:fldCharType="begin">
                <w:ffData>
                  <w:name w:val="Text44"/>
                  <w:enabled/>
                  <w:calcOnExit w:val="0"/>
                  <w:textInput/>
                </w:ffData>
              </w:fldChar>
            </w:r>
            <w:r w:rsidRPr="00D76D5E">
              <w:rPr>
                <w:rFonts w:ascii="Arial" w:hAnsi="Arial" w:cs="Arial"/>
                <w:snapToGrid w:val="0"/>
              </w:rPr>
              <w:instrText xml:space="preserve"> FORMTEXT </w:instrText>
            </w:r>
            <w:r w:rsidRPr="00D76D5E">
              <w:rPr>
                <w:rFonts w:ascii="Arial" w:hAnsi="Arial" w:cs="Arial"/>
                <w:snapToGrid w:val="0"/>
              </w:rPr>
            </w:r>
            <w:r w:rsidRPr="00D76D5E">
              <w:rPr>
                <w:rFonts w:ascii="Arial" w:hAnsi="Arial" w:cs="Arial"/>
                <w:snapToGrid w:val="0"/>
              </w:rPr>
              <w:fldChar w:fldCharType="separate"/>
            </w:r>
            <w:r w:rsidRPr="00D76D5E">
              <w:rPr>
                <w:rFonts w:ascii="Arial" w:hAnsi="Arial" w:cs="Arial"/>
                <w:snapToGrid w:val="0"/>
              </w:rPr>
              <w:t> </w:t>
            </w:r>
            <w:r w:rsidRPr="00D76D5E">
              <w:rPr>
                <w:rFonts w:ascii="Arial" w:hAnsi="Arial" w:cs="Arial"/>
                <w:snapToGrid w:val="0"/>
              </w:rPr>
              <w:t> </w:t>
            </w:r>
            <w:r w:rsidRPr="00D76D5E">
              <w:rPr>
                <w:rFonts w:ascii="Arial" w:hAnsi="Arial" w:cs="Arial"/>
                <w:snapToGrid w:val="0"/>
              </w:rPr>
              <w:t> </w:t>
            </w:r>
            <w:r w:rsidRPr="00D76D5E">
              <w:rPr>
                <w:rFonts w:ascii="Arial" w:hAnsi="Arial" w:cs="Arial"/>
                <w:snapToGrid w:val="0"/>
              </w:rPr>
              <w:t> </w:t>
            </w:r>
            <w:r w:rsidRPr="00D76D5E">
              <w:rPr>
                <w:rFonts w:ascii="Arial" w:hAnsi="Arial" w:cs="Arial"/>
                <w:snapToGrid w:val="0"/>
              </w:rPr>
              <w:t> </w:t>
            </w:r>
            <w:r w:rsidRPr="00D76D5E">
              <w:rPr>
                <w:rFonts w:ascii="Arial" w:hAnsi="Arial" w:cs="Arial"/>
                <w:snapToGrid w:val="0"/>
              </w:rPr>
              <w:fldChar w:fldCharType="end"/>
            </w:r>
          </w:p>
        </w:tc>
      </w:tr>
      <w:tr w:rsidR="00D76D5E" w:rsidRPr="00D76D5E" w:rsidTr="00D76D5E">
        <w:trPr>
          <w:cantSplit/>
          <w:trHeight w:val="254"/>
        </w:trPr>
        <w:tc>
          <w:tcPr>
            <w:tcW w:w="3828" w:type="dxa"/>
            <w:vAlign w:val="center"/>
          </w:tcPr>
          <w:p w:rsidR="00D76D5E" w:rsidRPr="00D76D5E" w:rsidRDefault="00D76D5E" w:rsidP="00D76D5E">
            <w:pPr>
              <w:jc w:val="center"/>
              <w:rPr>
                <w:rFonts w:ascii="Arial" w:hAnsi="Arial" w:cs="Arial"/>
                <w:snapToGrid w:val="0"/>
              </w:rPr>
            </w:pPr>
          </w:p>
          <w:p w:rsidR="00D76D5E" w:rsidRPr="00D76D5E" w:rsidRDefault="00D76D5E" w:rsidP="00D76D5E">
            <w:pPr>
              <w:jc w:val="center"/>
              <w:rPr>
                <w:rFonts w:ascii="Arial" w:hAnsi="Arial" w:cs="Arial"/>
                <w:snapToGrid w:val="0"/>
              </w:rPr>
            </w:pPr>
            <w:r w:rsidRPr="00D76D5E">
              <w:rPr>
                <w:rFonts w:ascii="Arial" w:hAnsi="Arial" w:cs="Arial"/>
                <w:snapToGrid w:val="0"/>
              </w:rPr>
              <w:t>Name of Bidder</w:t>
            </w:r>
          </w:p>
          <w:p w:rsidR="00D76D5E" w:rsidRPr="00D76D5E" w:rsidRDefault="00D76D5E" w:rsidP="00D76D5E">
            <w:pPr>
              <w:jc w:val="center"/>
              <w:rPr>
                <w:rFonts w:ascii="Arial" w:hAnsi="Arial" w:cs="Arial"/>
                <w:snapToGrid w:val="0"/>
              </w:rPr>
            </w:pPr>
          </w:p>
        </w:tc>
        <w:tc>
          <w:tcPr>
            <w:tcW w:w="2551" w:type="dxa"/>
            <w:vAlign w:val="center"/>
          </w:tcPr>
          <w:p w:rsidR="00D76D5E" w:rsidRPr="00D76D5E" w:rsidRDefault="00D76D5E" w:rsidP="00D76D5E">
            <w:pPr>
              <w:jc w:val="center"/>
              <w:rPr>
                <w:rFonts w:ascii="Arial" w:hAnsi="Arial" w:cs="Arial"/>
                <w:snapToGrid w:val="0"/>
              </w:rPr>
            </w:pPr>
            <w:r w:rsidRPr="00D76D5E">
              <w:rPr>
                <w:rFonts w:ascii="Arial" w:hAnsi="Arial" w:cs="Arial"/>
                <w:snapToGrid w:val="0"/>
              </w:rPr>
              <w:t>Signature</w:t>
            </w:r>
          </w:p>
        </w:tc>
        <w:tc>
          <w:tcPr>
            <w:tcW w:w="1418" w:type="dxa"/>
            <w:vAlign w:val="center"/>
          </w:tcPr>
          <w:p w:rsidR="00D76D5E" w:rsidRPr="00D76D5E" w:rsidRDefault="00D76D5E" w:rsidP="00D76D5E">
            <w:pPr>
              <w:jc w:val="center"/>
              <w:rPr>
                <w:rFonts w:ascii="Arial" w:hAnsi="Arial" w:cs="Arial"/>
                <w:snapToGrid w:val="0"/>
              </w:rPr>
            </w:pPr>
            <w:r w:rsidRPr="00D76D5E">
              <w:rPr>
                <w:rFonts w:ascii="Arial" w:hAnsi="Arial" w:cs="Arial"/>
                <w:snapToGrid w:val="0"/>
              </w:rPr>
              <w:t>Date</w:t>
            </w:r>
          </w:p>
        </w:tc>
        <w:tc>
          <w:tcPr>
            <w:tcW w:w="1842" w:type="dxa"/>
            <w:vAlign w:val="center"/>
          </w:tcPr>
          <w:p w:rsidR="00D76D5E" w:rsidRPr="00D76D5E" w:rsidRDefault="00D76D5E" w:rsidP="00D76D5E">
            <w:pPr>
              <w:jc w:val="center"/>
              <w:rPr>
                <w:rFonts w:ascii="Arial" w:hAnsi="Arial" w:cs="Arial"/>
                <w:snapToGrid w:val="0"/>
              </w:rPr>
            </w:pPr>
            <w:r w:rsidRPr="00D76D5E">
              <w:rPr>
                <w:rFonts w:ascii="Arial" w:hAnsi="Arial" w:cs="Arial"/>
                <w:snapToGrid w:val="0"/>
              </w:rPr>
              <w:t>Position</w:t>
            </w:r>
          </w:p>
        </w:tc>
      </w:tr>
    </w:tbl>
    <w:p w:rsidR="00D76D5E" w:rsidRPr="00D76D5E" w:rsidRDefault="00D76D5E" w:rsidP="00D76D5E">
      <w:pPr>
        <w:ind w:left="5220" w:firstLine="540"/>
        <w:rPr>
          <w:rFonts w:ascii="Arial" w:hAnsi="Arial" w:cs="Arial"/>
          <w:b/>
          <w:snapToGrid w:val="0"/>
        </w:rPr>
      </w:pPr>
      <w:r w:rsidRPr="00D76D5E">
        <w:rPr>
          <w:rFonts w:ascii="Arial" w:hAnsi="Arial" w:cs="Arial"/>
          <w:snapToGrid w:val="0"/>
        </w:rPr>
        <w:tab/>
      </w:r>
      <w:r w:rsidRPr="00D76D5E">
        <w:rPr>
          <w:rFonts w:ascii="Arial" w:hAnsi="Arial" w:cs="Arial"/>
          <w:snapToGrid w:val="0"/>
        </w:rPr>
        <w:tab/>
      </w:r>
      <w:r w:rsidRPr="00D76D5E">
        <w:rPr>
          <w:rFonts w:ascii="Arial" w:hAnsi="Arial" w:cs="Arial"/>
          <w:snapToGrid w:val="0"/>
        </w:rPr>
        <w:tab/>
      </w:r>
      <w:r w:rsidRPr="00D76D5E">
        <w:rPr>
          <w:rFonts w:ascii="Arial" w:hAnsi="Arial" w:cs="Arial"/>
          <w:snapToGrid w:val="0"/>
        </w:rPr>
        <w:tab/>
      </w:r>
      <w:r w:rsidRPr="00D76D5E">
        <w:rPr>
          <w:rFonts w:ascii="Arial" w:hAnsi="Arial" w:cs="Arial"/>
          <w:snapToGrid w:val="0"/>
        </w:rPr>
        <w:tab/>
      </w:r>
    </w:p>
    <w:p w:rsidR="00D76D5E" w:rsidRPr="00D76D5E" w:rsidRDefault="00D76D5E" w:rsidP="00D76D5E">
      <w:pPr>
        <w:ind w:left="851" w:right="-22"/>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ind w:left="851" w:right="-22" w:hanging="851"/>
        <w:jc w:val="both"/>
        <w:rPr>
          <w:rFonts w:ascii="Arial" w:hAnsi="Arial" w:cs="Arial"/>
          <w:lang w:val="en-ZA" w:eastAsia="en-GB"/>
        </w:rPr>
      </w:pPr>
      <w:r w:rsidRPr="00D76D5E">
        <w:rPr>
          <w:rFonts w:ascii="Arial" w:hAnsi="Arial" w:cs="Arial"/>
          <w:lang w:val="en-ZA" w:eastAsia="en-GB"/>
        </w:rPr>
        <w:t>This form is aligned to SBD 4 and 8.</w:t>
      </w:r>
    </w:p>
    <w:p w:rsidR="00D76D5E" w:rsidRPr="00D76D5E" w:rsidRDefault="00D76D5E" w:rsidP="00D76D5E">
      <w:pPr>
        <w:ind w:left="851" w:right="-22" w:hanging="851"/>
        <w:jc w:val="both"/>
        <w:rPr>
          <w:rFonts w:ascii="Arial" w:hAnsi="Arial" w:cs="Arial"/>
          <w:lang w:val="en-ZA" w:eastAsia="en-GB"/>
        </w:rPr>
      </w:pPr>
    </w:p>
    <w:p w:rsidR="00D76D5E" w:rsidRPr="00D76D5E" w:rsidRDefault="00D76D5E" w:rsidP="00D76D5E">
      <w:pPr>
        <w:pStyle w:val="Footer"/>
        <w:tabs>
          <w:tab w:val="clear" w:pos="8640"/>
          <w:tab w:val="center" w:pos="4860"/>
          <w:tab w:val="right" w:pos="8080"/>
          <w:tab w:val="right" w:pos="9638"/>
        </w:tabs>
        <w:jc w:val="both"/>
        <w:rPr>
          <w:rFonts w:ascii="Arial" w:hAnsi="Arial" w:cs="Arial"/>
          <w:bCs/>
          <w:snapToGrid w:val="0"/>
          <w:sz w:val="16"/>
          <w:szCs w:val="16"/>
        </w:rPr>
      </w:pPr>
      <w:r w:rsidRPr="00D76D5E">
        <w:rPr>
          <w:rFonts w:ascii="Arial" w:hAnsi="Arial" w:cs="Arial"/>
          <w:sz w:val="16"/>
          <w:szCs w:val="16"/>
        </w:rPr>
        <w:t>Any reference to words “Bid” or Bidder” herein and/or in any other documentation shall be construed to have the same meaning as the words “Tender” or “Tenderer”.</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sz w:val="16"/>
          <w:szCs w:val="16"/>
        </w:rPr>
        <w:tab/>
        <w:t xml:space="preserve"> </w:t>
      </w:r>
      <w:r w:rsidRPr="00D76D5E">
        <w:rPr>
          <w:rFonts w:ascii="Arial" w:hAnsi="Arial" w:cs="Arial"/>
          <w:bCs/>
          <w:snapToGrid w:val="0"/>
          <w:sz w:val="16"/>
          <w:szCs w:val="16"/>
        </w:rPr>
        <w:t>Page 5 of 5</w:t>
      </w:r>
    </w:p>
    <w:p w:rsidR="00D76D5E" w:rsidRPr="000E29C6" w:rsidRDefault="00D76D5E" w:rsidP="00D76D5E">
      <w:pPr>
        <w:pStyle w:val="Footer"/>
        <w:tabs>
          <w:tab w:val="clear" w:pos="8640"/>
          <w:tab w:val="center" w:pos="4860"/>
          <w:tab w:val="right" w:pos="8080"/>
          <w:tab w:val="right" w:pos="9540"/>
        </w:tabs>
        <w:jc w:val="both"/>
        <w:rPr>
          <w:rFonts w:ascii="Arial" w:hAnsi="Arial" w:cs="Arial"/>
          <w:bCs/>
          <w:snapToGrid w:val="0"/>
          <w:sz w:val="16"/>
          <w:szCs w:val="16"/>
        </w:rPr>
      </w:pPr>
      <w:r w:rsidRPr="00D76D5E">
        <w:rPr>
          <w:rFonts w:ascii="Arial" w:hAnsi="Arial" w:cs="Arial"/>
          <w:bCs/>
          <w:snapToGrid w:val="0"/>
          <w:sz w:val="16"/>
          <w:szCs w:val="16"/>
        </w:rPr>
        <w:t xml:space="preserve">For External Use  </w:t>
      </w:r>
      <w:r w:rsidRPr="00D76D5E">
        <w:rPr>
          <w:rFonts w:ascii="Arial" w:hAnsi="Arial" w:cs="Arial"/>
          <w:bCs/>
          <w:snapToGrid w:val="0"/>
          <w:sz w:val="16"/>
          <w:szCs w:val="16"/>
        </w:rPr>
        <w:tab/>
        <w:t xml:space="preserve">                                                     Effective date 20 September 2021                                          PA-11 Version: 2021/02</w:t>
      </w:r>
    </w:p>
    <w:p w:rsidR="00ED1549" w:rsidRPr="003F4129" w:rsidRDefault="00ED1549" w:rsidP="003F4129">
      <w:pPr>
        <w:jc w:val="center"/>
        <w:rPr>
          <w:rFonts w:ascii="Arial Narrow" w:hAnsi="Arial Narrow"/>
          <w:b/>
          <w:snapToGrid w:val="0"/>
          <w:sz w:val="28"/>
        </w:rPr>
      </w:pPr>
      <w:r w:rsidRPr="003F4129">
        <w:rPr>
          <w:rFonts w:ascii="Arial" w:hAnsi="Arial" w:cs="Arial"/>
          <w:snapToGrid w:val="0"/>
        </w:rPr>
        <w:br w:type="page"/>
      </w:r>
      <w:r w:rsidRPr="003F4129">
        <w:rPr>
          <w:rFonts w:ascii="Arial" w:hAnsi="Arial" w:cs="Arial"/>
          <w:b/>
          <w:snapToGrid w:val="0"/>
          <w:sz w:val="28"/>
          <w:szCs w:val="28"/>
        </w:rPr>
        <w:lastRenderedPageBreak/>
        <w:t>PA-15.1:  RESOLUTION OF BOARD OF DIRECTORS</w:t>
      </w:r>
    </w:p>
    <w:p w:rsidR="00ED1549" w:rsidRPr="003F4129" w:rsidRDefault="00ED1549" w:rsidP="003F4129">
      <w:pPr>
        <w:rPr>
          <w:rFonts w:ascii="Arial" w:hAnsi="Arial" w:cs="Arial"/>
          <w:b/>
          <w:bCs/>
          <w:lang w:val="en-US"/>
        </w:rPr>
      </w:pPr>
    </w:p>
    <w:p w:rsidR="00ED1549" w:rsidRPr="003F4129" w:rsidRDefault="00ED1549" w:rsidP="003F4129">
      <w:pPr>
        <w:rPr>
          <w:rFonts w:ascii="Arial" w:hAnsi="Arial" w:cs="Arial"/>
          <w:lang w:val="en-US"/>
        </w:rPr>
      </w:pPr>
      <w:r w:rsidRPr="003F4129">
        <w:rPr>
          <w:rFonts w:ascii="Arial" w:hAnsi="Arial" w:cs="Arial"/>
          <w:b/>
          <w:bCs/>
          <w:lang w:val="en-US"/>
        </w:rPr>
        <w:t>RESOLUTION</w:t>
      </w:r>
      <w:r w:rsidRPr="003F4129">
        <w:rPr>
          <w:rFonts w:ascii="Arial" w:hAnsi="Arial" w:cs="Arial"/>
          <w:lang w:val="en-US"/>
        </w:rPr>
        <w:t xml:space="preserve"> of a meeting of the Board of *Directors / Members / Partners of:</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lang w:val="en-US"/>
        </w:rPr>
      </w:pPr>
      <w:r w:rsidRPr="003F4129">
        <w:rPr>
          <w:rFonts w:ascii="Arial" w:hAnsi="Arial" w:cs="Arial"/>
          <w:lang w:val="en-US"/>
        </w:rPr>
        <w:t>______________________________________________________________________________________</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lang w:val="en-US"/>
        </w:rPr>
      </w:pPr>
      <w:r w:rsidRPr="003F4129">
        <w:rPr>
          <w:rFonts w:ascii="Arial" w:hAnsi="Arial" w:cs="Arial"/>
          <w:lang w:val="en-US"/>
        </w:rPr>
        <w:t>______________________________________________________________________________________</w:t>
      </w:r>
    </w:p>
    <w:p w:rsidR="00ED1549" w:rsidRPr="003F4129" w:rsidRDefault="00ED1549" w:rsidP="003F4129">
      <w:pPr>
        <w:rPr>
          <w:rFonts w:ascii="Arial" w:hAnsi="Arial" w:cs="Arial"/>
          <w:i/>
          <w:iCs/>
          <w:sz w:val="16"/>
          <w:lang w:val="en-US"/>
        </w:rPr>
      </w:pPr>
      <w:r w:rsidRPr="003F4129">
        <w:rPr>
          <w:rFonts w:ascii="Arial" w:hAnsi="Arial" w:cs="Arial"/>
          <w:sz w:val="16"/>
          <w:lang w:val="en-US"/>
        </w:rPr>
        <w:t>(</w:t>
      </w:r>
      <w:r w:rsidRPr="003F4129">
        <w:rPr>
          <w:rFonts w:ascii="Arial" w:hAnsi="Arial" w:cs="Arial"/>
          <w:i/>
          <w:sz w:val="16"/>
          <w:lang w:val="en-US"/>
        </w:rPr>
        <w:t xml:space="preserve">legally correct full </w:t>
      </w:r>
      <w:r w:rsidRPr="003F4129">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sidRPr="003F4129">
            <w:rPr>
              <w:rFonts w:ascii="Arial" w:hAnsi="Arial" w:cs="Arial"/>
              <w:i/>
              <w:iCs/>
              <w:sz w:val="16"/>
              <w:lang w:val="en-US"/>
            </w:rPr>
            <w:t>Enterprise</w:t>
          </w:r>
        </w:smartTag>
      </w:smartTag>
      <w:r w:rsidRPr="003F4129">
        <w:rPr>
          <w:rFonts w:ascii="Arial" w:hAnsi="Arial" w:cs="Arial"/>
          <w:i/>
          <w:iCs/>
          <w:sz w:val="16"/>
          <w:lang w:val="en-US"/>
        </w:rPr>
        <w:t>)</w:t>
      </w:r>
    </w:p>
    <w:p w:rsidR="00ED1549" w:rsidRPr="003F4129" w:rsidRDefault="00ED1549" w:rsidP="003F4129">
      <w:pPr>
        <w:rPr>
          <w:rFonts w:ascii="Arial" w:hAnsi="Arial" w:cs="Arial"/>
          <w:i/>
          <w:iCs/>
          <w:lang w:val="en-US"/>
        </w:rPr>
      </w:pPr>
    </w:p>
    <w:p w:rsidR="00ED1549" w:rsidRPr="003F4129" w:rsidRDefault="00ED1549" w:rsidP="003F4129">
      <w:pPr>
        <w:rPr>
          <w:rFonts w:ascii="Arial" w:hAnsi="Arial" w:cs="Arial"/>
          <w:i/>
          <w:iCs/>
          <w:lang w:val="en-US"/>
        </w:rPr>
      </w:pPr>
      <w:r w:rsidRPr="003F4129">
        <w:rPr>
          <w:rFonts w:ascii="Arial" w:hAnsi="Arial" w:cs="Arial"/>
          <w:lang w:val="en-US"/>
        </w:rPr>
        <w:t>Held at ________________________________________</w:t>
      </w:r>
      <w:r w:rsidR="00D76D5E">
        <w:rPr>
          <w:rFonts w:ascii="Arial" w:hAnsi="Arial" w:cs="Arial"/>
          <w:lang w:val="en-US"/>
        </w:rPr>
        <w:t>____________________________</w:t>
      </w:r>
      <w:r w:rsidRPr="003F4129">
        <w:rPr>
          <w:rFonts w:ascii="Arial" w:hAnsi="Arial" w:cs="Arial"/>
          <w:lang w:val="en-US"/>
        </w:rPr>
        <w:t>______ (</w:t>
      </w:r>
      <w:r w:rsidRPr="003F4129">
        <w:rPr>
          <w:rFonts w:ascii="Arial" w:hAnsi="Arial" w:cs="Arial"/>
          <w:i/>
          <w:iCs/>
          <w:lang w:val="en-US"/>
        </w:rPr>
        <w:t>place)</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i/>
          <w:iCs/>
          <w:lang w:val="en-US"/>
        </w:rPr>
      </w:pPr>
      <w:r w:rsidRPr="003F4129">
        <w:rPr>
          <w:rFonts w:ascii="Arial" w:hAnsi="Arial" w:cs="Arial"/>
          <w:lang w:val="en-US"/>
        </w:rPr>
        <w:t>on ______________________________________________</w:t>
      </w:r>
      <w:r w:rsidR="00D76D5E">
        <w:rPr>
          <w:rFonts w:ascii="Arial" w:hAnsi="Arial" w:cs="Arial"/>
          <w:lang w:val="en-US"/>
        </w:rPr>
        <w:t>____________________________</w:t>
      </w:r>
      <w:r w:rsidRPr="003F4129">
        <w:rPr>
          <w:rFonts w:ascii="Arial" w:hAnsi="Arial" w:cs="Arial"/>
          <w:lang w:val="en-US"/>
        </w:rPr>
        <w:t xml:space="preserve">____ </w:t>
      </w:r>
      <w:r w:rsidRPr="003F4129">
        <w:rPr>
          <w:rFonts w:ascii="Arial" w:hAnsi="Arial" w:cs="Arial"/>
          <w:i/>
          <w:iCs/>
          <w:lang w:val="en-US"/>
        </w:rPr>
        <w:t>(date)</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b/>
          <w:bCs/>
          <w:lang w:val="en-US"/>
        </w:rPr>
      </w:pPr>
      <w:r w:rsidRPr="003F4129">
        <w:rPr>
          <w:rFonts w:ascii="Arial" w:hAnsi="Arial" w:cs="Arial"/>
          <w:b/>
          <w:bCs/>
          <w:lang w:val="en-US"/>
        </w:rPr>
        <w:t>RESOLVED that:</w:t>
      </w:r>
    </w:p>
    <w:p w:rsidR="00ED1549" w:rsidRPr="003F4129" w:rsidRDefault="00ED1549" w:rsidP="003F4129">
      <w:pPr>
        <w:rPr>
          <w:rFonts w:ascii="Arial" w:hAnsi="Arial" w:cs="Arial"/>
          <w:lang w:val="en-US"/>
        </w:rPr>
      </w:pPr>
    </w:p>
    <w:p w:rsidR="00ED1549" w:rsidRPr="003F4129" w:rsidRDefault="00ED1549" w:rsidP="00FA4950">
      <w:pPr>
        <w:numPr>
          <w:ilvl w:val="0"/>
          <w:numId w:val="8"/>
        </w:numPr>
        <w:suppressAutoHyphens/>
        <w:spacing w:line="10" w:lineRule="atLeast"/>
        <w:rPr>
          <w:rFonts w:ascii="Arial" w:hAnsi="Arial" w:cs="Arial"/>
          <w:lang w:val="en-US"/>
        </w:rPr>
      </w:pPr>
      <w:r w:rsidRPr="003F4129">
        <w:rPr>
          <w:rFonts w:ascii="Arial" w:hAnsi="Arial" w:cs="Arial"/>
          <w:spacing w:val="-3"/>
        </w:rPr>
        <w:t xml:space="preserve">The Enterprise submits a Tender to the Department of </w:t>
      </w:r>
      <w:r w:rsidR="00D76D5E">
        <w:rPr>
          <w:rFonts w:ascii="Arial" w:hAnsi="Arial" w:cs="Arial"/>
          <w:spacing w:val="-3"/>
        </w:rPr>
        <w:t>Public Works &amp; Infrastructure</w:t>
      </w:r>
      <w:r w:rsidRPr="003F4129">
        <w:rPr>
          <w:rFonts w:ascii="Arial" w:hAnsi="Arial" w:cs="Arial"/>
          <w:spacing w:val="-3"/>
        </w:rPr>
        <w:t xml:space="preserve"> in respect of the following project:</w:t>
      </w:r>
    </w:p>
    <w:p w:rsidR="00ED1549" w:rsidRPr="003F4129" w:rsidRDefault="00ED1549" w:rsidP="003F4129">
      <w:pPr>
        <w:tabs>
          <w:tab w:val="left" w:pos="9500"/>
        </w:tabs>
        <w:ind w:left="360"/>
        <w:rPr>
          <w:rFonts w:ascii="Arial" w:hAnsi="Arial" w:cs="Arial"/>
        </w:rPr>
      </w:pPr>
      <w:r w:rsidRPr="003F4129">
        <w:rPr>
          <w:rFonts w:ascii="Arial" w:hAnsi="Arial" w:cs="Arial"/>
        </w:rPr>
        <w:t>___________________________________________________________________________________</w:t>
      </w:r>
    </w:p>
    <w:p w:rsidR="00ED1549" w:rsidRPr="003F4129" w:rsidRDefault="00ED1549" w:rsidP="003F4129">
      <w:pPr>
        <w:rPr>
          <w:rFonts w:ascii="Arial" w:hAnsi="Arial" w:cs="Arial"/>
          <w:lang w:val="en-US"/>
        </w:rPr>
      </w:pPr>
    </w:p>
    <w:p w:rsidR="00ED1549" w:rsidRPr="003F4129" w:rsidRDefault="00ED1549" w:rsidP="003F4129">
      <w:pPr>
        <w:ind w:firstLine="360"/>
        <w:rPr>
          <w:rFonts w:ascii="Arial" w:hAnsi="Arial" w:cs="Arial"/>
          <w:lang w:val="en-US"/>
        </w:rPr>
      </w:pPr>
      <w:r w:rsidRPr="003F4129">
        <w:rPr>
          <w:rFonts w:ascii="Arial" w:hAnsi="Arial" w:cs="Arial"/>
          <w:lang w:val="en-US"/>
        </w:rPr>
        <w:t>___________________________________________________________________________________</w:t>
      </w:r>
    </w:p>
    <w:p w:rsidR="00ED1549" w:rsidRPr="003F4129" w:rsidRDefault="00ED1549" w:rsidP="003F4129">
      <w:pPr>
        <w:ind w:firstLine="360"/>
        <w:rPr>
          <w:rFonts w:ascii="Arial" w:hAnsi="Arial" w:cs="Arial"/>
          <w:i/>
          <w:iCs/>
          <w:sz w:val="16"/>
          <w:lang w:val="en-US"/>
        </w:rPr>
      </w:pPr>
      <w:r w:rsidRPr="003F4129">
        <w:rPr>
          <w:rFonts w:ascii="Arial" w:hAnsi="Arial" w:cs="Arial"/>
          <w:sz w:val="16"/>
          <w:lang w:val="en-US"/>
        </w:rPr>
        <w:t>(</w:t>
      </w:r>
      <w:r w:rsidRPr="003F4129">
        <w:rPr>
          <w:rFonts w:ascii="Arial" w:hAnsi="Arial" w:cs="Arial"/>
          <w:i/>
          <w:iCs/>
          <w:sz w:val="16"/>
          <w:lang w:val="en-US"/>
        </w:rPr>
        <w:t>project description as per Tender Document)</w:t>
      </w:r>
    </w:p>
    <w:p w:rsidR="00ED1549" w:rsidRPr="003F4129" w:rsidRDefault="00ED1549" w:rsidP="003F4129">
      <w:pPr>
        <w:rPr>
          <w:rFonts w:ascii="Arial" w:hAnsi="Arial" w:cs="Arial"/>
          <w:lang w:val="en-US"/>
        </w:rPr>
      </w:pPr>
    </w:p>
    <w:p w:rsidR="00ED1549" w:rsidRPr="003F4129" w:rsidRDefault="00ED1549" w:rsidP="003F4129">
      <w:pPr>
        <w:suppressAutoHyphens/>
        <w:spacing w:line="10" w:lineRule="atLeast"/>
        <w:ind w:left="360"/>
        <w:rPr>
          <w:rFonts w:ascii="Arial" w:hAnsi="Arial" w:cs="Arial"/>
          <w:lang w:val="en-US"/>
        </w:rPr>
      </w:pPr>
      <w:r w:rsidRPr="003F4129">
        <w:rPr>
          <w:rFonts w:ascii="Arial" w:hAnsi="Arial" w:cs="Arial"/>
          <w:spacing w:val="-3"/>
        </w:rPr>
        <w:t>Tender Number:  ___________________________________________</w:t>
      </w:r>
      <w:r w:rsidRPr="003F4129">
        <w:rPr>
          <w:rFonts w:ascii="Arial" w:hAnsi="Arial" w:cs="Arial"/>
          <w:i/>
          <w:iCs/>
          <w:spacing w:val="-3"/>
          <w:sz w:val="16"/>
        </w:rPr>
        <w:t>(Tender Number as per Tender Document)</w:t>
      </w:r>
    </w:p>
    <w:p w:rsidR="00ED1549" w:rsidRPr="003F4129" w:rsidRDefault="00ED1549" w:rsidP="003F4129">
      <w:pPr>
        <w:rPr>
          <w:rFonts w:ascii="Arial" w:hAnsi="Arial" w:cs="Arial"/>
          <w:lang w:val="en-US"/>
        </w:rPr>
      </w:pPr>
    </w:p>
    <w:p w:rsidR="00ED1549" w:rsidRPr="003F4129" w:rsidRDefault="00ED1549" w:rsidP="00FA4950">
      <w:pPr>
        <w:numPr>
          <w:ilvl w:val="0"/>
          <w:numId w:val="8"/>
        </w:numPr>
        <w:suppressAutoHyphens/>
        <w:spacing w:line="10" w:lineRule="atLeast"/>
        <w:rPr>
          <w:rFonts w:ascii="Arial" w:hAnsi="Arial" w:cs="Arial"/>
          <w:lang w:val="en-US"/>
        </w:rPr>
      </w:pPr>
      <w:r w:rsidRPr="003F4129">
        <w:rPr>
          <w:rFonts w:ascii="Arial" w:hAnsi="Arial" w:cs="Arial"/>
          <w:spacing w:val="-3"/>
        </w:rPr>
        <w:t>*Mr/Mrs/Ms:  __________________________________________________________________________</w:t>
      </w:r>
    </w:p>
    <w:p w:rsidR="00ED1549" w:rsidRPr="003F4129" w:rsidRDefault="00ED1549" w:rsidP="003F4129">
      <w:pPr>
        <w:rPr>
          <w:rFonts w:ascii="Arial" w:hAnsi="Arial" w:cs="Arial"/>
          <w:lang w:val="en-US"/>
        </w:rPr>
      </w:pPr>
    </w:p>
    <w:p w:rsidR="00ED1549" w:rsidRPr="003F4129" w:rsidRDefault="00ED1549" w:rsidP="003F4129">
      <w:pPr>
        <w:ind w:left="360"/>
        <w:rPr>
          <w:rFonts w:ascii="Arial" w:hAnsi="Arial" w:cs="Arial"/>
          <w:szCs w:val="24"/>
        </w:rPr>
      </w:pPr>
      <w:r w:rsidRPr="003F4129">
        <w:rPr>
          <w:rFonts w:ascii="Arial" w:hAnsi="Arial" w:cs="Arial"/>
          <w:spacing w:val="-3"/>
          <w:szCs w:val="24"/>
        </w:rPr>
        <w:t>in *his/her Capacity as:  ________________________________________________(</w:t>
      </w:r>
      <w:r w:rsidRPr="003F4129">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3F4129">
            <w:rPr>
              <w:rFonts w:ascii="Arial" w:hAnsi="Arial" w:cs="Arial"/>
              <w:i/>
              <w:iCs/>
              <w:spacing w:val="-3"/>
              <w:sz w:val="16"/>
              <w:szCs w:val="24"/>
            </w:rPr>
            <w:t>Enterprise</w:t>
          </w:r>
        </w:smartTag>
      </w:smartTag>
      <w:r w:rsidRPr="003F4129">
        <w:rPr>
          <w:rFonts w:ascii="Arial" w:hAnsi="Arial" w:cs="Arial"/>
          <w:i/>
          <w:iCs/>
          <w:spacing w:val="-3"/>
          <w:sz w:val="16"/>
          <w:szCs w:val="24"/>
        </w:rPr>
        <w:t>)</w:t>
      </w:r>
    </w:p>
    <w:p w:rsidR="00ED1549" w:rsidRPr="003F4129" w:rsidRDefault="00ED1549" w:rsidP="003F4129">
      <w:pPr>
        <w:ind w:left="360"/>
        <w:rPr>
          <w:rFonts w:ascii="Arial" w:hAnsi="Arial" w:cs="Arial"/>
          <w:szCs w:val="24"/>
        </w:rPr>
      </w:pPr>
    </w:p>
    <w:p w:rsidR="00ED1549" w:rsidRPr="003F4129" w:rsidRDefault="00ED1549" w:rsidP="003F4129">
      <w:pPr>
        <w:ind w:left="360"/>
        <w:rPr>
          <w:rFonts w:ascii="Arial" w:hAnsi="Arial" w:cs="Arial"/>
        </w:rPr>
      </w:pPr>
      <w:r w:rsidRPr="003F4129">
        <w:rPr>
          <w:rFonts w:ascii="Arial" w:hAnsi="Arial" w:cs="Arial"/>
          <w:szCs w:val="24"/>
        </w:rPr>
        <w:t>and who will sign as follows:  ___________________________________________________</w:t>
      </w:r>
      <w:r w:rsidR="00D76D5E">
        <w:rPr>
          <w:rFonts w:ascii="Arial" w:hAnsi="Arial" w:cs="Arial"/>
          <w:szCs w:val="24"/>
        </w:rPr>
        <w:t>______________________</w:t>
      </w:r>
      <w:r w:rsidRPr="003F4129">
        <w:rPr>
          <w:rFonts w:ascii="Arial" w:hAnsi="Arial" w:cs="Arial"/>
          <w:szCs w:val="24"/>
        </w:rPr>
        <w:t>_________</w:t>
      </w:r>
    </w:p>
    <w:p w:rsidR="00ED1549" w:rsidRPr="003F4129" w:rsidRDefault="00ED1549" w:rsidP="003F4129">
      <w:pPr>
        <w:rPr>
          <w:rFonts w:ascii="Arial" w:hAnsi="Arial" w:cs="Arial"/>
          <w:lang w:val="en-US"/>
        </w:rPr>
      </w:pPr>
    </w:p>
    <w:p w:rsidR="00ED1549" w:rsidRPr="003F4129" w:rsidRDefault="00ED1549" w:rsidP="003F4129">
      <w:pPr>
        <w:tabs>
          <w:tab w:val="left" w:pos="6200"/>
        </w:tabs>
        <w:ind w:left="360"/>
        <w:jc w:val="both"/>
        <w:rPr>
          <w:rFonts w:ascii="Arial" w:hAnsi="Arial" w:cs="Arial"/>
          <w:szCs w:val="24"/>
        </w:rPr>
      </w:pPr>
      <w:r w:rsidRPr="003F4129">
        <w:rPr>
          <w:rFonts w:ascii="Arial" w:hAnsi="Arial" w:cs="Arial"/>
          <w:szCs w:val="24"/>
        </w:rPr>
        <w:t>be, and is hereby, authorised to sign the Tender, and any and all other documents and/or corres</w:t>
      </w:r>
      <w:r w:rsidRPr="003F4129">
        <w:rPr>
          <w:rFonts w:ascii="Arial" w:hAnsi="Arial" w:cs="Arial"/>
          <w:szCs w:val="24"/>
        </w:rPr>
        <w:softHyphen/>
        <w:t>pon</w:t>
      </w:r>
      <w:r w:rsidRPr="003F4129">
        <w:rPr>
          <w:rFonts w:ascii="Arial" w:hAnsi="Arial" w:cs="Arial"/>
          <w:szCs w:val="24"/>
        </w:rPr>
        <w:softHyphen/>
        <w:t>dence in connection with and relating to the Tender, as well as to sign any Contract, and any and all documentation, resulting from the award of the Tender to the Enterprise mentioned above.</w:t>
      </w:r>
    </w:p>
    <w:p w:rsidR="00ED1549" w:rsidRPr="003F4129" w:rsidRDefault="00ED1549" w:rsidP="003F4129">
      <w:pPr>
        <w:rPr>
          <w:rFonts w:ascii="Arial" w:hAnsi="Arial"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ED1549" w:rsidRPr="003F4129" w:rsidTr="004D7201">
        <w:trPr>
          <w:trHeight w:val="345"/>
        </w:trPr>
        <w:tc>
          <w:tcPr>
            <w:tcW w:w="468" w:type="dxa"/>
            <w:vAlign w:val="center"/>
          </w:tcPr>
          <w:p w:rsidR="00ED1549" w:rsidRPr="003F4129" w:rsidRDefault="00ED1549" w:rsidP="003F4129">
            <w:pPr>
              <w:jc w:val="center"/>
              <w:rPr>
                <w:rFonts w:ascii="Arial" w:hAnsi="Arial" w:cs="Arial"/>
                <w:lang w:val="en-US"/>
              </w:rPr>
            </w:pPr>
          </w:p>
        </w:tc>
        <w:tc>
          <w:tcPr>
            <w:tcW w:w="3120" w:type="dxa"/>
            <w:vAlign w:val="center"/>
          </w:tcPr>
          <w:p w:rsidR="00ED1549" w:rsidRPr="003F4129" w:rsidRDefault="00ED1549" w:rsidP="003F4129">
            <w:pPr>
              <w:keepNext/>
              <w:jc w:val="center"/>
              <w:outlineLvl w:val="3"/>
              <w:rPr>
                <w:rFonts w:ascii="Arial" w:hAnsi="Arial" w:cs="Arial"/>
                <w:b/>
                <w:bCs/>
              </w:rPr>
            </w:pPr>
            <w:r w:rsidRPr="003F4129">
              <w:rPr>
                <w:rFonts w:ascii="Arial" w:hAnsi="Arial" w:cs="Arial"/>
                <w:b/>
                <w:bCs/>
              </w:rPr>
              <w:t>Name</w:t>
            </w:r>
          </w:p>
        </w:tc>
        <w:tc>
          <w:tcPr>
            <w:tcW w:w="3120" w:type="dxa"/>
            <w:vAlign w:val="center"/>
          </w:tcPr>
          <w:p w:rsidR="00ED1549" w:rsidRPr="003F4129" w:rsidRDefault="00ED1549" w:rsidP="003F4129">
            <w:pPr>
              <w:jc w:val="center"/>
              <w:rPr>
                <w:rFonts w:ascii="Arial" w:hAnsi="Arial" w:cs="Arial"/>
                <w:b/>
                <w:bCs/>
                <w:lang w:val="en-US"/>
              </w:rPr>
            </w:pPr>
            <w:r w:rsidRPr="003F4129">
              <w:rPr>
                <w:rFonts w:ascii="Arial" w:hAnsi="Arial" w:cs="Arial"/>
                <w:b/>
                <w:bCs/>
                <w:lang w:val="en-US"/>
              </w:rPr>
              <w:t>Capacity</w:t>
            </w:r>
          </w:p>
        </w:tc>
        <w:tc>
          <w:tcPr>
            <w:tcW w:w="3120" w:type="dxa"/>
            <w:vAlign w:val="center"/>
          </w:tcPr>
          <w:p w:rsidR="00ED1549" w:rsidRPr="003F4129" w:rsidRDefault="00ED1549" w:rsidP="003F4129">
            <w:pPr>
              <w:jc w:val="center"/>
              <w:rPr>
                <w:rFonts w:ascii="Arial" w:hAnsi="Arial" w:cs="Arial"/>
                <w:b/>
                <w:bCs/>
                <w:lang w:val="en-US"/>
              </w:rPr>
            </w:pPr>
            <w:r w:rsidRPr="003F4129">
              <w:rPr>
                <w:rFonts w:ascii="Arial" w:hAnsi="Arial" w:cs="Arial"/>
                <w:b/>
                <w:bCs/>
                <w:lang w:val="en-US"/>
              </w:rPr>
              <w:t>Signature</w:t>
            </w: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2</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3</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4</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5</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6</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7</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8</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9</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10</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11</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12</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bl>
    <w:p w:rsidR="00ED1549" w:rsidRPr="003F4129" w:rsidRDefault="00ED1549" w:rsidP="00DB6AB6">
      <w:pPr>
        <w:tabs>
          <w:tab w:val="center" w:pos="4320"/>
          <w:tab w:val="right" w:pos="8640"/>
        </w:tabs>
        <w:jc w:val="right"/>
        <w:rPr>
          <w:rFonts w:ascii="Arial" w:hAnsi="Arial" w:cs="Arial"/>
          <w:snapToGrid w:val="0"/>
          <w:sz w:val="16"/>
          <w:szCs w:val="16"/>
        </w:rPr>
      </w:pPr>
    </w:p>
    <w:p w:rsidR="00D76D5E" w:rsidRPr="00D76D5E" w:rsidRDefault="00D76D5E" w:rsidP="00DB6AB6">
      <w:pPr>
        <w:jc w:val="right"/>
        <w:rPr>
          <w:rFonts w:ascii="Arial" w:hAnsi="Arial" w:cs="Arial"/>
          <w:snapToGrid w:val="0"/>
          <w:sz w:val="16"/>
          <w:szCs w:val="16"/>
        </w:rPr>
      </w:pPr>
      <w:r w:rsidRPr="00D76D5E">
        <w:rPr>
          <w:rFonts w:ascii="Arial" w:hAnsi="Arial" w:cs="Arial"/>
          <w:snapToGrid w:val="0"/>
          <w:sz w:val="16"/>
          <w:szCs w:val="16"/>
        </w:rPr>
        <w:t>Page 1 of 2</w:t>
      </w:r>
    </w:p>
    <w:p w:rsidR="00ED1549" w:rsidRPr="003F4129" w:rsidRDefault="00D76D5E" w:rsidP="00D76D5E">
      <w:pPr>
        <w:jc w:val="right"/>
      </w:pPr>
      <w:r w:rsidRPr="00D76D5E">
        <w:rPr>
          <w:rFonts w:ascii="Arial" w:hAnsi="Arial" w:cs="Arial"/>
          <w:snapToGrid w:val="0"/>
          <w:sz w:val="16"/>
          <w:szCs w:val="16"/>
        </w:rPr>
        <w:t>Effective date 20 September 2021                                      PA-15.1  Version: 2021/02</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20"/>
        <w:gridCol w:w="3120"/>
        <w:gridCol w:w="3120"/>
      </w:tblGrid>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lastRenderedPageBreak/>
              <w:t>13</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14</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15</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16</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17</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18</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19</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405"/>
        </w:trPr>
        <w:tc>
          <w:tcPr>
            <w:tcW w:w="468"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20</w:t>
            </w:r>
          </w:p>
        </w:tc>
        <w:tc>
          <w:tcPr>
            <w:tcW w:w="3120" w:type="dxa"/>
            <w:vAlign w:val="center"/>
          </w:tcPr>
          <w:p w:rsidR="00ED1549" w:rsidRPr="003F4129" w:rsidRDefault="00ED1549" w:rsidP="003F4129">
            <w:pPr>
              <w:keepNext/>
              <w:jc w:val="center"/>
              <w:outlineLvl w:val="3"/>
              <w:rPr>
                <w:rFonts w:ascii="Arial" w:hAnsi="Arial" w:cs="Arial"/>
                <w:b/>
                <w:bCs/>
              </w:rPr>
            </w:pPr>
          </w:p>
        </w:tc>
        <w:tc>
          <w:tcPr>
            <w:tcW w:w="3120" w:type="dxa"/>
            <w:vAlign w:val="center"/>
          </w:tcPr>
          <w:p w:rsidR="00ED1549" w:rsidRPr="003F4129" w:rsidRDefault="00ED1549" w:rsidP="003F4129">
            <w:pPr>
              <w:jc w:val="center"/>
              <w:rPr>
                <w:rFonts w:ascii="Arial" w:hAnsi="Arial" w:cs="Arial"/>
                <w:b/>
                <w:bCs/>
                <w:lang w:val="en-US"/>
              </w:rPr>
            </w:pPr>
          </w:p>
        </w:tc>
        <w:tc>
          <w:tcPr>
            <w:tcW w:w="3120" w:type="dxa"/>
            <w:vAlign w:val="center"/>
          </w:tcPr>
          <w:p w:rsidR="00ED1549" w:rsidRPr="003F4129" w:rsidRDefault="00ED1549" w:rsidP="003F4129">
            <w:pPr>
              <w:jc w:val="center"/>
              <w:rPr>
                <w:rFonts w:ascii="Arial" w:hAnsi="Arial" w:cs="Arial"/>
                <w:b/>
                <w:bCs/>
                <w:lang w:val="en-US"/>
              </w:rPr>
            </w:pPr>
          </w:p>
        </w:tc>
      </w:tr>
    </w:tbl>
    <w:p w:rsidR="00ED1549" w:rsidRPr="003F4129" w:rsidRDefault="00ED1549" w:rsidP="003F4129">
      <w:pPr>
        <w:rPr>
          <w:rFonts w:ascii="Arial" w:hAnsi="Arial" w:cs="Arial"/>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ED1549" w:rsidRPr="003F4129" w:rsidTr="004D7201">
        <w:tc>
          <w:tcPr>
            <w:tcW w:w="4778" w:type="dxa"/>
            <w:tcBorders>
              <w:bottom w:val="nil"/>
            </w:tcBorders>
            <w:vAlign w:val="center"/>
          </w:tcPr>
          <w:p w:rsidR="00ED1549" w:rsidRPr="003F4129" w:rsidRDefault="00ED1549" w:rsidP="003F4129">
            <w:pPr>
              <w:keepNext/>
              <w:tabs>
                <w:tab w:val="left" w:pos="3119"/>
                <w:tab w:val="left" w:pos="5954"/>
              </w:tabs>
              <w:outlineLvl w:val="0"/>
              <w:rPr>
                <w:rFonts w:ascii="Arial" w:hAnsi="Arial"/>
                <w:kern w:val="20"/>
                <w:position w:val="18"/>
                <w:sz w:val="24"/>
              </w:rPr>
            </w:pPr>
            <w:r w:rsidRPr="003F4129">
              <w:rPr>
                <w:rFonts w:ascii="Arial" w:hAnsi="Arial"/>
                <w:b/>
                <w:bCs/>
                <w:i/>
                <w:iCs/>
                <w:kern w:val="20"/>
                <w:position w:val="18"/>
                <w:sz w:val="16"/>
              </w:rPr>
              <w:t>Note:</w:t>
            </w:r>
          </w:p>
        </w:tc>
        <w:tc>
          <w:tcPr>
            <w:tcW w:w="284" w:type="dxa"/>
            <w:tcBorders>
              <w:top w:val="nil"/>
              <w:bottom w:val="nil"/>
            </w:tcBorders>
          </w:tcPr>
          <w:p w:rsidR="00ED1549" w:rsidRPr="003F4129" w:rsidRDefault="00ED1549" w:rsidP="003F4129">
            <w:pPr>
              <w:keepNext/>
              <w:tabs>
                <w:tab w:val="left" w:pos="3119"/>
                <w:tab w:val="left" w:pos="5954"/>
              </w:tabs>
              <w:jc w:val="center"/>
              <w:outlineLvl w:val="0"/>
              <w:rPr>
                <w:rFonts w:ascii="Arial" w:hAnsi="Arial"/>
                <w:kern w:val="20"/>
                <w:position w:val="18"/>
                <w:sz w:val="24"/>
              </w:rPr>
            </w:pPr>
          </w:p>
        </w:tc>
        <w:tc>
          <w:tcPr>
            <w:tcW w:w="4738" w:type="dxa"/>
            <w:vAlign w:val="center"/>
          </w:tcPr>
          <w:p w:rsidR="00ED1549" w:rsidRPr="003F4129" w:rsidRDefault="00ED1549" w:rsidP="003F4129">
            <w:pPr>
              <w:keepNext/>
              <w:jc w:val="center"/>
              <w:outlineLvl w:val="4"/>
              <w:rPr>
                <w:rFonts w:ascii="Arial" w:hAnsi="Arial"/>
                <w:b/>
                <w:bCs/>
              </w:rPr>
            </w:pPr>
            <w:smartTag w:uri="urn:schemas-microsoft-com:office:smarttags" w:element="City">
              <w:smartTag w:uri="urn:schemas-microsoft-com:office:smarttags" w:element="place">
                <w:r w:rsidRPr="003F4129">
                  <w:rPr>
                    <w:rFonts w:ascii="Arial" w:hAnsi="Arial"/>
                    <w:b/>
                    <w:bCs/>
                  </w:rPr>
                  <w:t>ENTERPRISE</w:t>
                </w:r>
              </w:smartTag>
            </w:smartTag>
            <w:r w:rsidRPr="003F4129">
              <w:rPr>
                <w:rFonts w:ascii="Arial" w:hAnsi="Arial"/>
                <w:b/>
                <w:bCs/>
              </w:rPr>
              <w:t xml:space="preserve"> STAMP</w:t>
            </w:r>
          </w:p>
        </w:tc>
      </w:tr>
      <w:tr w:rsidR="00ED1549" w:rsidRPr="003F4129" w:rsidTr="004D7201">
        <w:tc>
          <w:tcPr>
            <w:tcW w:w="4778" w:type="dxa"/>
            <w:tcBorders>
              <w:top w:val="nil"/>
            </w:tcBorders>
          </w:tcPr>
          <w:p w:rsidR="00ED1549" w:rsidRPr="003F4129" w:rsidRDefault="00ED1549" w:rsidP="003F4129">
            <w:pPr>
              <w:tabs>
                <w:tab w:val="left" w:pos="360"/>
              </w:tabs>
              <w:jc w:val="both"/>
              <w:rPr>
                <w:rFonts w:ascii="Arial" w:hAnsi="Arial" w:cs="Arial"/>
                <w:i/>
                <w:iCs/>
                <w:color w:val="000000"/>
                <w:sz w:val="16"/>
                <w:szCs w:val="24"/>
                <w:lang w:val="en-US"/>
              </w:rPr>
            </w:pPr>
            <w:r w:rsidRPr="003F4129">
              <w:rPr>
                <w:rFonts w:ascii="Arial" w:hAnsi="Arial" w:cs="Arial"/>
                <w:i/>
                <w:iCs/>
                <w:sz w:val="16"/>
                <w:szCs w:val="24"/>
              </w:rPr>
              <w:t>1.</w:t>
            </w:r>
            <w:r w:rsidRPr="003F4129">
              <w:rPr>
                <w:rFonts w:ascii="Arial" w:hAnsi="Arial" w:cs="Arial"/>
                <w:i/>
                <w:iCs/>
                <w:sz w:val="16"/>
                <w:szCs w:val="24"/>
              </w:rPr>
              <w:tab/>
            </w:r>
            <w:r w:rsidRPr="003F4129">
              <w:rPr>
                <w:rFonts w:ascii="Arial" w:hAnsi="Arial" w:cs="Arial"/>
                <w:i/>
                <w:iCs/>
                <w:color w:val="000000"/>
                <w:sz w:val="16"/>
                <w:szCs w:val="24"/>
              </w:rPr>
              <w:t>* Delete which is not applicable.</w:t>
            </w:r>
          </w:p>
          <w:p w:rsidR="00ED1549" w:rsidRPr="003F4129" w:rsidRDefault="00ED1549" w:rsidP="003F4129">
            <w:pPr>
              <w:tabs>
                <w:tab w:val="left" w:pos="360"/>
              </w:tabs>
              <w:ind w:left="360" w:hanging="360"/>
              <w:jc w:val="both"/>
              <w:rPr>
                <w:rFonts w:ascii="Arial" w:hAnsi="Arial" w:cs="Arial"/>
                <w:i/>
                <w:iCs/>
                <w:sz w:val="16"/>
                <w:szCs w:val="24"/>
                <w:lang w:val="en-US"/>
              </w:rPr>
            </w:pPr>
            <w:r w:rsidRPr="003F4129">
              <w:rPr>
                <w:rFonts w:ascii="Arial" w:hAnsi="Arial" w:cs="Arial"/>
                <w:i/>
                <w:iCs/>
                <w:sz w:val="16"/>
                <w:szCs w:val="24"/>
              </w:rPr>
              <w:t>2.</w:t>
            </w:r>
            <w:r w:rsidRPr="003F4129">
              <w:rPr>
                <w:rFonts w:ascii="Arial" w:hAnsi="Arial" w:cs="Arial"/>
                <w:i/>
                <w:iCs/>
                <w:sz w:val="16"/>
                <w:szCs w:val="24"/>
              </w:rPr>
              <w:tab/>
            </w:r>
            <w:r w:rsidRPr="003F4129">
              <w:rPr>
                <w:rFonts w:ascii="Arial" w:hAnsi="Arial" w:cs="Arial"/>
                <w:b/>
                <w:bCs/>
                <w:i/>
                <w:iCs/>
                <w:sz w:val="16"/>
                <w:szCs w:val="24"/>
                <w:lang w:val="en-US"/>
              </w:rPr>
              <w:t>NB:</w:t>
            </w:r>
            <w:r w:rsidRPr="003F4129">
              <w:rPr>
                <w:rFonts w:ascii="Arial" w:hAnsi="Arial" w:cs="Arial"/>
                <w:i/>
                <w:iCs/>
                <w:sz w:val="16"/>
                <w:szCs w:val="24"/>
                <w:lang w:val="en-US"/>
              </w:rPr>
              <w:t xml:space="preserve"> This resolution must, where possible, be signed by </w:t>
            </w:r>
            <w:r w:rsidRPr="003F4129">
              <w:rPr>
                <w:rFonts w:ascii="Arial" w:hAnsi="Arial" w:cs="Arial"/>
                <w:i/>
                <w:iCs/>
                <w:sz w:val="16"/>
                <w:szCs w:val="24"/>
                <w:u w:val="single"/>
                <w:lang w:val="en-US"/>
              </w:rPr>
              <w:t>all</w:t>
            </w:r>
            <w:r w:rsidRPr="003F4129">
              <w:rPr>
                <w:rFonts w:ascii="Arial" w:hAnsi="Arial" w:cs="Arial"/>
                <w:i/>
                <w:iCs/>
                <w:sz w:val="16"/>
                <w:szCs w:val="24"/>
                <w:lang w:val="en-US"/>
              </w:rPr>
              <w:t xml:space="preserve"> the Directors / Members / Partners of the Tendering Enterprise.</w:t>
            </w:r>
          </w:p>
          <w:p w:rsidR="00ED1549" w:rsidRPr="003F4129" w:rsidRDefault="00ED1549" w:rsidP="003F4129">
            <w:pPr>
              <w:tabs>
                <w:tab w:val="left" w:pos="360"/>
              </w:tabs>
              <w:ind w:left="360" w:hanging="360"/>
              <w:jc w:val="both"/>
              <w:rPr>
                <w:rFonts w:ascii="Arial" w:hAnsi="Arial" w:cs="Arial"/>
                <w:i/>
                <w:iCs/>
                <w:color w:val="000000"/>
                <w:sz w:val="16"/>
                <w:szCs w:val="24"/>
                <w:lang w:val="en-US"/>
              </w:rPr>
            </w:pPr>
            <w:r w:rsidRPr="003F4129">
              <w:rPr>
                <w:rFonts w:ascii="Arial" w:hAnsi="Arial" w:cs="Arial"/>
                <w:i/>
                <w:iCs/>
                <w:sz w:val="16"/>
                <w:szCs w:val="24"/>
              </w:rPr>
              <w:t>3.</w:t>
            </w:r>
            <w:r w:rsidRPr="003F4129">
              <w:rPr>
                <w:rFonts w:ascii="Arial" w:hAnsi="Arial" w:cs="Arial"/>
                <w:i/>
                <w:iCs/>
                <w:sz w:val="16"/>
                <w:szCs w:val="24"/>
              </w:rPr>
              <w:tab/>
              <w:t xml:space="preserve">In the event that paragraph 2 cannot be complied with, the </w:t>
            </w:r>
            <w:r w:rsidRPr="003F4129">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rsidR="00ED1549" w:rsidRPr="003F4129" w:rsidRDefault="00ED1549" w:rsidP="003F4129">
            <w:pPr>
              <w:tabs>
                <w:tab w:val="left" w:pos="360"/>
              </w:tabs>
              <w:ind w:left="360" w:hanging="360"/>
              <w:jc w:val="both"/>
              <w:rPr>
                <w:rFonts w:ascii="Arial" w:hAnsi="Arial" w:cs="Arial"/>
                <w:i/>
                <w:iCs/>
                <w:sz w:val="16"/>
                <w:szCs w:val="24"/>
                <w:lang w:val="en-US"/>
              </w:rPr>
            </w:pPr>
            <w:r w:rsidRPr="003F4129">
              <w:rPr>
                <w:rFonts w:ascii="Arial" w:hAnsi="Arial" w:cs="Arial"/>
                <w:i/>
                <w:iCs/>
                <w:sz w:val="16"/>
                <w:szCs w:val="24"/>
                <w:lang w:val="en-US"/>
              </w:rPr>
              <w:t>4.</w:t>
            </w:r>
            <w:r w:rsidRPr="003F4129">
              <w:rPr>
                <w:rFonts w:ascii="Arial" w:hAnsi="Arial" w:cs="Arial"/>
                <w:i/>
                <w:iCs/>
                <w:sz w:val="16"/>
                <w:szCs w:val="24"/>
              </w:rPr>
              <w:tab/>
            </w:r>
            <w:r w:rsidRPr="003F4129">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3F4129">
              <w:rPr>
                <w:rFonts w:ascii="Arial" w:hAnsi="Arial" w:cs="Arial"/>
                <w:i/>
                <w:iCs/>
                <w:color w:val="000000"/>
                <w:sz w:val="16"/>
                <w:szCs w:val="24"/>
                <w:lang w:val="en-US"/>
              </w:rPr>
              <w:t xml:space="preserve">Partners </w:t>
            </w:r>
            <w:r w:rsidRPr="003F4129">
              <w:rPr>
                <w:rFonts w:ascii="Arial" w:hAnsi="Arial" w:cs="Arial"/>
                <w:i/>
                <w:iCs/>
                <w:color w:val="000000"/>
                <w:sz w:val="16"/>
                <w:szCs w:val="24"/>
              </w:rPr>
              <w:t>holding a majority of the shares / ownership of the Tendering</w:t>
            </w:r>
            <w:r w:rsidRPr="003F4129">
              <w:rPr>
                <w:rFonts w:ascii="Arial" w:hAnsi="Arial" w:cs="Arial"/>
                <w:i/>
                <w:iCs/>
                <w:sz w:val="16"/>
                <w:szCs w:val="24"/>
              </w:rPr>
              <w:t xml:space="preserve"> Enterprise (proof of shareholding / ownership and power of attorney are to be attached hereto</w:t>
            </w:r>
            <w:r w:rsidRPr="003F4129">
              <w:rPr>
                <w:rFonts w:ascii="Arial" w:hAnsi="Arial" w:cs="Arial"/>
                <w:i/>
                <w:iCs/>
                <w:sz w:val="16"/>
                <w:szCs w:val="24"/>
                <w:lang w:val="en-US"/>
              </w:rPr>
              <w:t>).</w:t>
            </w:r>
          </w:p>
          <w:p w:rsidR="00ED1549" w:rsidRPr="003F4129" w:rsidRDefault="00ED1549" w:rsidP="003F4129">
            <w:pPr>
              <w:tabs>
                <w:tab w:val="left" w:pos="360"/>
              </w:tabs>
              <w:ind w:left="360" w:hanging="360"/>
              <w:jc w:val="both"/>
              <w:rPr>
                <w:rFonts w:ascii="Arial" w:hAnsi="Arial" w:cs="Arial"/>
                <w:i/>
                <w:iCs/>
                <w:sz w:val="16"/>
              </w:rPr>
            </w:pPr>
            <w:r w:rsidRPr="003F4129">
              <w:rPr>
                <w:rFonts w:ascii="Arial" w:hAnsi="Arial" w:cs="Arial"/>
                <w:i/>
                <w:iCs/>
                <w:sz w:val="16"/>
                <w:szCs w:val="24"/>
              </w:rPr>
              <w:t>5.</w:t>
            </w:r>
            <w:r w:rsidRPr="003F4129">
              <w:rPr>
                <w:rFonts w:ascii="Arial" w:hAnsi="Arial" w:cs="Arial"/>
                <w:i/>
                <w:iCs/>
                <w:sz w:val="16"/>
                <w:szCs w:val="24"/>
              </w:rPr>
              <w:tab/>
              <w:t xml:space="preserve">Should the number of </w:t>
            </w:r>
            <w:r w:rsidRPr="003F4129">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ED1549" w:rsidRPr="003F4129" w:rsidRDefault="00ED1549" w:rsidP="003F4129">
            <w:pPr>
              <w:jc w:val="right"/>
              <w:rPr>
                <w:rFonts w:ascii="Arial" w:hAnsi="Arial" w:cs="Arial"/>
                <w:lang w:val="en-US"/>
              </w:rPr>
            </w:pPr>
          </w:p>
        </w:tc>
        <w:tc>
          <w:tcPr>
            <w:tcW w:w="4738" w:type="dxa"/>
          </w:tcPr>
          <w:p w:rsidR="00ED1549" w:rsidRPr="003F4129" w:rsidRDefault="00ED1549" w:rsidP="003F4129">
            <w:pPr>
              <w:jc w:val="right"/>
              <w:rPr>
                <w:rFonts w:ascii="Arial" w:hAnsi="Arial" w:cs="Arial"/>
                <w:lang w:val="en-US"/>
              </w:rPr>
            </w:pPr>
          </w:p>
        </w:tc>
      </w:tr>
    </w:tbl>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rPr>
          <w:rFonts w:ascii="Arial" w:hAnsi="Arial" w:cs="Arial"/>
          <w:snapToGrid w:val="0"/>
        </w:rPr>
      </w:pPr>
    </w:p>
    <w:p w:rsidR="00ED1549" w:rsidRPr="003F4129" w:rsidRDefault="00ED1549" w:rsidP="003F4129">
      <w:pPr>
        <w:tabs>
          <w:tab w:val="center" w:pos="4320"/>
          <w:tab w:val="right" w:pos="8640"/>
        </w:tabs>
        <w:jc w:val="right"/>
        <w:rPr>
          <w:rFonts w:ascii="Arial" w:hAnsi="Arial" w:cs="Arial"/>
          <w:snapToGrid w:val="0"/>
          <w:sz w:val="16"/>
          <w:szCs w:val="16"/>
        </w:rPr>
      </w:pPr>
      <w:r w:rsidRPr="003F4129">
        <w:rPr>
          <w:rFonts w:ascii="Arial" w:hAnsi="Arial" w:cs="Arial"/>
          <w:snapToGrid w:val="0"/>
          <w:sz w:val="16"/>
          <w:szCs w:val="16"/>
        </w:rPr>
        <w:t>Page 2 of 2</w:t>
      </w:r>
    </w:p>
    <w:p w:rsidR="00ED1549" w:rsidRPr="003F4129" w:rsidRDefault="00D76D5E" w:rsidP="00D76D5E">
      <w:pPr>
        <w:tabs>
          <w:tab w:val="center" w:pos="4320"/>
          <w:tab w:val="right" w:pos="8640"/>
        </w:tabs>
        <w:jc w:val="right"/>
        <w:rPr>
          <w:rFonts w:ascii="Arial" w:hAnsi="Arial" w:cs="Arial"/>
          <w:sz w:val="16"/>
          <w:szCs w:val="16"/>
          <w:u w:val="single"/>
        </w:rPr>
      </w:pPr>
      <w:r w:rsidRPr="00D76D5E">
        <w:rPr>
          <w:rFonts w:ascii="Arial" w:hAnsi="Arial" w:cs="Arial"/>
          <w:sz w:val="16"/>
          <w:szCs w:val="16"/>
        </w:rPr>
        <w:t>Effective date 20 September 2021                                    PA-15.1  Version: 2021/02</w:t>
      </w:r>
      <w:r w:rsidR="00ED1549" w:rsidRPr="003F4129">
        <w:rPr>
          <w:rFonts w:ascii="Arial" w:hAnsi="Arial" w:cs="Arial"/>
          <w:sz w:val="16"/>
          <w:szCs w:val="16"/>
          <w:u w:val="single"/>
        </w:rPr>
        <w:br w:type="page"/>
      </w:r>
    </w:p>
    <w:p w:rsidR="00ED1549" w:rsidRPr="003F4129" w:rsidRDefault="00ED1549" w:rsidP="003F4129">
      <w:pPr>
        <w:tabs>
          <w:tab w:val="center" w:pos="4320"/>
          <w:tab w:val="right" w:pos="8640"/>
        </w:tabs>
        <w:jc w:val="center"/>
        <w:rPr>
          <w:rFonts w:ascii="Arial Narrow" w:hAnsi="Arial Narrow"/>
          <w:b/>
          <w:snapToGrid w:val="0"/>
          <w:sz w:val="28"/>
        </w:rPr>
      </w:pPr>
      <w:r w:rsidRPr="003F4129">
        <w:rPr>
          <w:rFonts w:ascii="Arial" w:hAnsi="Arial" w:cs="Arial"/>
          <w:b/>
          <w:snapToGrid w:val="0"/>
          <w:sz w:val="28"/>
          <w:szCs w:val="28"/>
        </w:rPr>
        <w:lastRenderedPageBreak/>
        <w:t>PA-15.2:  RESOLUTION OF BOARD OF DIRECTORS TO ENTER INTO CONSORTIA OR JOINT VENTURES</w:t>
      </w:r>
    </w:p>
    <w:p w:rsidR="00ED1549" w:rsidRPr="003F4129" w:rsidRDefault="00ED1549" w:rsidP="003F4129">
      <w:pPr>
        <w:rPr>
          <w:rFonts w:ascii="Arial" w:hAnsi="Arial" w:cs="Arial"/>
          <w:szCs w:val="24"/>
        </w:rPr>
      </w:pPr>
    </w:p>
    <w:p w:rsidR="00ED1549" w:rsidRPr="003F4129" w:rsidRDefault="00ED1549" w:rsidP="003F4129">
      <w:pPr>
        <w:rPr>
          <w:rFonts w:ascii="Arial" w:hAnsi="Arial" w:cs="Arial"/>
          <w:lang w:val="en-US"/>
        </w:rPr>
      </w:pPr>
      <w:r w:rsidRPr="003F4129">
        <w:rPr>
          <w:rFonts w:ascii="Arial" w:hAnsi="Arial" w:cs="Arial"/>
          <w:b/>
          <w:bCs/>
          <w:lang w:val="en-US"/>
        </w:rPr>
        <w:t>RESOLUTION</w:t>
      </w:r>
      <w:r w:rsidRPr="003F4129">
        <w:rPr>
          <w:rFonts w:ascii="Arial" w:hAnsi="Arial" w:cs="Arial"/>
          <w:lang w:val="en-US"/>
        </w:rPr>
        <w:t xml:space="preserve"> of a meeting of the Board of *Directors / Members / Partners of:</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lang w:val="en-US"/>
        </w:rPr>
      </w:pPr>
      <w:r w:rsidRPr="003F4129">
        <w:rPr>
          <w:rFonts w:ascii="Arial" w:hAnsi="Arial" w:cs="Arial"/>
          <w:lang w:val="en-US"/>
        </w:rPr>
        <w:t>______________________________________________________________________________________</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sz w:val="16"/>
          <w:lang w:val="en-US"/>
        </w:rPr>
      </w:pPr>
      <w:r w:rsidRPr="003F4129">
        <w:rPr>
          <w:rFonts w:ascii="Arial" w:hAnsi="Arial" w:cs="Arial"/>
          <w:lang w:val="en-US"/>
        </w:rPr>
        <w:t>______________________________________________________________________________________</w:t>
      </w:r>
    </w:p>
    <w:p w:rsidR="00ED1549" w:rsidRPr="003F4129" w:rsidRDefault="00ED1549" w:rsidP="003F4129">
      <w:pPr>
        <w:rPr>
          <w:rFonts w:ascii="Arial" w:hAnsi="Arial" w:cs="Arial"/>
          <w:i/>
          <w:iCs/>
          <w:sz w:val="16"/>
          <w:lang w:val="en-US"/>
        </w:rPr>
      </w:pPr>
      <w:r w:rsidRPr="003F4129">
        <w:rPr>
          <w:rFonts w:ascii="Arial" w:hAnsi="Arial" w:cs="Arial"/>
          <w:sz w:val="16"/>
          <w:lang w:val="en-US"/>
        </w:rPr>
        <w:t>(</w:t>
      </w:r>
      <w:r w:rsidRPr="003F4129">
        <w:rPr>
          <w:rFonts w:ascii="Arial" w:hAnsi="Arial" w:cs="Arial"/>
          <w:i/>
          <w:sz w:val="16"/>
          <w:lang w:val="en-US"/>
        </w:rPr>
        <w:t xml:space="preserve">legally correct full </w:t>
      </w:r>
      <w:r w:rsidRPr="003F4129">
        <w:rPr>
          <w:rFonts w:ascii="Arial" w:hAnsi="Arial" w:cs="Arial"/>
          <w:i/>
          <w:iCs/>
          <w:sz w:val="16"/>
          <w:lang w:val="en-US"/>
        </w:rPr>
        <w:t>name and registration number, if applicable, of the Enterprise)</w:t>
      </w:r>
    </w:p>
    <w:p w:rsidR="00ED1549" w:rsidRPr="003F4129" w:rsidRDefault="00ED1549" w:rsidP="003F4129">
      <w:pPr>
        <w:rPr>
          <w:rFonts w:ascii="Arial" w:hAnsi="Arial" w:cs="Arial"/>
          <w:i/>
          <w:iCs/>
          <w:lang w:val="en-US"/>
        </w:rPr>
      </w:pPr>
    </w:p>
    <w:p w:rsidR="00ED1549" w:rsidRPr="003F4129" w:rsidRDefault="00ED1549" w:rsidP="003F4129">
      <w:pPr>
        <w:rPr>
          <w:rFonts w:ascii="Arial" w:hAnsi="Arial" w:cs="Arial"/>
          <w:i/>
          <w:iCs/>
          <w:sz w:val="16"/>
          <w:lang w:val="en-US"/>
        </w:rPr>
      </w:pPr>
      <w:r w:rsidRPr="003F4129">
        <w:rPr>
          <w:rFonts w:ascii="Arial" w:hAnsi="Arial" w:cs="Arial"/>
          <w:lang w:val="en-US"/>
        </w:rPr>
        <w:t xml:space="preserve">Held at ______________________________________________ </w:t>
      </w:r>
      <w:r w:rsidRPr="003F4129">
        <w:rPr>
          <w:rFonts w:ascii="Arial" w:hAnsi="Arial" w:cs="Arial"/>
          <w:sz w:val="16"/>
          <w:lang w:val="en-US"/>
        </w:rPr>
        <w:t>(</w:t>
      </w:r>
      <w:r w:rsidRPr="003F4129">
        <w:rPr>
          <w:rFonts w:ascii="Arial" w:hAnsi="Arial" w:cs="Arial"/>
          <w:i/>
          <w:iCs/>
          <w:sz w:val="16"/>
          <w:lang w:val="en-US"/>
        </w:rPr>
        <w:t>place)</w:t>
      </w:r>
    </w:p>
    <w:p w:rsidR="00ED1549" w:rsidRPr="003F4129" w:rsidRDefault="00ED1549" w:rsidP="003F4129">
      <w:pPr>
        <w:rPr>
          <w:rFonts w:ascii="Arial" w:hAnsi="Arial" w:cs="Arial"/>
          <w:lang w:val="en-US"/>
        </w:rPr>
      </w:pPr>
    </w:p>
    <w:p w:rsidR="00ED1549" w:rsidRPr="003F4129" w:rsidRDefault="00ED1549" w:rsidP="003F4129">
      <w:pPr>
        <w:rPr>
          <w:rFonts w:ascii="Arial" w:hAnsi="Arial" w:cs="Arial"/>
          <w:i/>
          <w:iCs/>
          <w:lang w:val="en-US"/>
        </w:rPr>
      </w:pPr>
      <w:r w:rsidRPr="003F4129">
        <w:rPr>
          <w:rFonts w:ascii="Arial" w:hAnsi="Arial" w:cs="Arial"/>
          <w:lang w:val="en-US"/>
        </w:rPr>
        <w:t xml:space="preserve">on __________________________________________________ </w:t>
      </w:r>
      <w:r w:rsidRPr="003F4129">
        <w:rPr>
          <w:rFonts w:ascii="Arial" w:hAnsi="Arial" w:cs="Arial"/>
          <w:i/>
          <w:iCs/>
          <w:sz w:val="16"/>
          <w:lang w:val="en-US"/>
        </w:rPr>
        <w:t>(date)</w:t>
      </w:r>
    </w:p>
    <w:p w:rsidR="00ED1549" w:rsidRPr="003F4129" w:rsidRDefault="00ED1549" w:rsidP="003F4129">
      <w:pPr>
        <w:rPr>
          <w:rFonts w:ascii="Arial" w:hAnsi="Arial" w:cs="Arial"/>
          <w:szCs w:val="24"/>
          <w:lang w:val="en-US"/>
        </w:rPr>
      </w:pPr>
    </w:p>
    <w:p w:rsidR="00ED1549" w:rsidRPr="003F4129" w:rsidRDefault="00ED1549" w:rsidP="003F4129">
      <w:pPr>
        <w:rPr>
          <w:rFonts w:ascii="Arial" w:hAnsi="Arial" w:cs="Arial"/>
          <w:b/>
          <w:bCs/>
          <w:lang w:val="en-US"/>
        </w:rPr>
      </w:pPr>
      <w:r w:rsidRPr="003F4129">
        <w:rPr>
          <w:rFonts w:ascii="Arial" w:hAnsi="Arial" w:cs="Arial"/>
          <w:b/>
          <w:bCs/>
          <w:lang w:val="en-US"/>
        </w:rPr>
        <w:t>RESOLVED that:</w:t>
      </w:r>
    </w:p>
    <w:p w:rsidR="00ED1549" w:rsidRPr="003F4129" w:rsidRDefault="00ED1549" w:rsidP="003F4129">
      <w:pPr>
        <w:rPr>
          <w:rFonts w:ascii="Arial" w:hAnsi="Arial" w:cs="Arial"/>
          <w:lang w:val="en-US"/>
        </w:rPr>
      </w:pPr>
    </w:p>
    <w:p w:rsidR="00ED1549" w:rsidRPr="003F4129" w:rsidRDefault="00ED1549" w:rsidP="003F4129">
      <w:pPr>
        <w:tabs>
          <w:tab w:val="left" w:pos="400"/>
        </w:tabs>
        <w:suppressAutoHyphens/>
        <w:spacing w:line="10" w:lineRule="atLeast"/>
        <w:ind w:left="400" w:hanging="400"/>
        <w:rPr>
          <w:rFonts w:ascii="Arial" w:hAnsi="Arial" w:cs="Arial"/>
          <w:color w:val="000000"/>
        </w:rPr>
      </w:pPr>
      <w:r w:rsidRPr="003F4129">
        <w:rPr>
          <w:rFonts w:ascii="Arial" w:hAnsi="Arial" w:cs="Arial"/>
          <w:spacing w:val="-3"/>
        </w:rPr>
        <w:t>1.</w:t>
      </w:r>
      <w:r w:rsidRPr="003F4129">
        <w:rPr>
          <w:rFonts w:ascii="Arial" w:hAnsi="Arial" w:cs="Arial"/>
          <w:spacing w:val="-3"/>
        </w:rPr>
        <w:tab/>
        <w:t xml:space="preserve">The </w:t>
      </w:r>
      <w:smartTag w:uri="urn:schemas-microsoft-com:office:smarttags" w:element="place">
        <w:smartTag w:uri="urn:schemas-microsoft-com:office:smarttags" w:element="City">
          <w:r w:rsidRPr="003F4129">
            <w:rPr>
              <w:rFonts w:ascii="Arial" w:hAnsi="Arial" w:cs="Arial"/>
              <w:spacing w:val="-3"/>
            </w:rPr>
            <w:t>Enterprise</w:t>
          </w:r>
        </w:smartTag>
      </w:smartTag>
      <w:r w:rsidRPr="003F4129">
        <w:rPr>
          <w:rFonts w:ascii="Arial" w:hAnsi="Arial" w:cs="Arial"/>
          <w:spacing w:val="-3"/>
        </w:rPr>
        <w:t xml:space="preserve"> submits a Tender, in consortium/joint venture with the following Enterprises:</w:t>
      </w:r>
      <w:r w:rsidRPr="003F4129">
        <w:rPr>
          <w:rFonts w:ascii="Arial" w:hAnsi="Arial" w:cs="Arial"/>
          <w:color w:val="000000"/>
        </w:rPr>
        <w:t xml:space="preserve"> </w:t>
      </w:r>
    </w:p>
    <w:p w:rsidR="00ED1549" w:rsidRPr="003F4129" w:rsidRDefault="00ED1549" w:rsidP="003F4129">
      <w:pPr>
        <w:suppressAutoHyphens/>
        <w:spacing w:line="10" w:lineRule="atLeast"/>
        <w:ind w:left="360"/>
        <w:rPr>
          <w:rFonts w:ascii="Arial" w:hAnsi="Arial" w:cs="Arial"/>
          <w:spacing w:val="-3"/>
        </w:rPr>
      </w:pPr>
    </w:p>
    <w:p w:rsidR="00ED1549" w:rsidRPr="003F4129" w:rsidRDefault="00ED1549" w:rsidP="003F4129">
      <w:pPr>
        <w:suppressAutoHyphens/>
        <w:spacing w:line="10" w:lineRule="atLeast"/>
        <w:ind w:left="360"/>
        <w:rPr>
          <w:rFonts w:ascii="Arial" w:hAnsi="Arial" w:cs="Arial"/>
          <w:spacing w:val="-3"/>
        </w:rPr>
      </w:pPr>
      <w:r w:rsidRPr="003F4129">
        <w:rPr>
          <w:rFonts w:ascii="Arial" w:hAnsi="Arial" w:cs="Arial"/>
          <w:spacing w:val="-3"/>
        </w:rPr>
        <w:t>_____________________________________________________________________________________</w:t>
      </w:r>
    </w:p>
    <w:p w:rsidR="00ED1549" w:rsidRPr="003F4129" w:rsidRDefault="00ED1549" w:rsidP="003F4129">
      <w:pPr>
        <w:suppressAutoHyphens/>
        <w:spacing w:line="10" w:lineRule="atLeast"/>
        <w:rPr>
          <w:rFonts w:ascii="Arial" w:hAnsi="Arial" w:cs="Arial"/>
          <w:spacing w:val="-3"/>
          <w:szCs w:val="24"/>
        </w:rPr>
      </w:pPr>
    </w:p>
    <w:p w:rsidR="00ED1549" w:rsidRPr="003F4129" w:rsidRDefault="00ED1549" w:rsidP="003F4129">
      <w:pPr>
        <w:suppressAutoHyphens/>
        <w:spacing w:line="10" w:lineRule="atLeast"/>
        <w:ind w:left="360"/>
        <w:rPr>
          <w:rFonts w:ascii="Arial" w:hAnsi="Arial" w:cs="Arial"/>
          <w:spacing w:val="-3"/>
        </w:rPr>
      </w:pPr>
      <w:r w:rsidRPr="003F4129">
        <w:rPr>
          <w:rFonts w:ascii="Arial" w:hAnsi="Arial" w:cs="Arial"/>
          <w:spacing w:val="-3"/>
        </w:rPr>
        <w:t>_____________________________________________________________________________________</w:t>
      </w:r>
    </w:p>
    <w:p w:rsidR="00ED1549" w:rsidRPr="003F4129" w:rsidRDefault="00ED1549" w:rsidP="003F4129">
      <w:pPr>
        <w:spacing w:after="120"/>
        <w:ind w:left="283"/>
        <w:jc w:val="both"/>
        <w:rPr>
          <w:rFonts w:ascii="Arial" w:hAnsi="Arial" w:cs="Arial"/>
          <w:i/>
          <w:sz w:val="16"/>
          <w:szCs w:val="16"/>
        </w:rPr>
      </w:pPr>
      <w:r w:rsidRPr="003F4129">
        <w:rPr>
          <w:rFonts w:ascii="Arial" w:hAnsi="Arial" w:cs="Arial"/>
          <w:i/>
          <w:sz w:val="16"/>
          <w:szCs w:val="16"/>
        </w:rPr>
        <w:t>(list all the legally correct full names and registration numbers, if applicable, of the Enterprises forming the consortium/joint venture)</w:t>
      </w:r>
    </w:p>
    <w:p w:rsidR="00ED1549" w:rsidRPr="003F4129" w:rsidRDefault="00ED1549" w:rsidP="003F4129">
      <w:pPr>
        <w:rPr>
          <w:rFonts w:ascii="Arial" w:hAnsi="Arial" w:cs="Arial"/>
          <w:i/>
          <w:sz w:val="16"/>
          <w:szCs w:val="16"/>
          <w:lang w:val="en-US"/>
        </w:rPr>
      </w:pPr>
    </w:p>
    <w:p w:rsidR="00ED1549" w:rsidRPr="003F4129" w:rsidRDefault="00ED1549" w:rsidP="003F4129">
      <w:pPr>
        <w:ind w:left="360"/>
        <w:rPr>
          <w:rFonts w:ascii="Arial" w:hAnsi="Arial" w:cs="Arial"/>
          <w:lang w:val="en-US"/>
        </w:rPr>
      </w:pPr>
      <w:r w:rsidRPr="003F4129">
        <w:rPr>
          <w:rFonts w:ascii="Arial" w:hAnsi="Arial" w:cs="Arial"/>
          <w:lang w:val="en-US"/>
        </w:rPr>
        <w:t xml:space="preserve">to the Department of </w:t>
      </w:r>
      <w:r w:rsidR="00D76D5E">
        <w:rPr>
          <w:rFonts w:ascii="Arial" w:hAnsi="Arial" w:cs="Arial"/>
          <w:lang w:val="en-US"/>
        </w:rPr>
        <w:t>Public Works &amp; Infrastructure</w:t>
      </w:r>
      <w:r w:rsidRPr="003F4129">
        <w:rPr>
          <w:rFonts w:ascii="Arial" w:hAnsi="Arial" w:cs="Arial"/>
          <w:lang w:val="en-US"/>
        </w:rPr>
        <w:t xml:space="preserve"> in respect of the following project:</w:t>
      </w:r>
    </w:p>
    <w:p w:rsidR="00ED1549" w:rsidRPr="003F4129" w:rsidRDefault="00ED1549" w:rsidP="003F4129">
      <w:pPr>
        <w:rPr>
          <w:rFonts w:ascii="Arial" w:hAnsi="Arial" w:cs="Arial"/>
          <w:lang w:val="en-US"/>
        </w:rPr>
      </w:pPr>
    </w:p>
    <w:p w:rsidR="00ED1549" w:rsidRPr="003F4129" w:rsidRDefault="00ED1549" w:rsidP="003F4129">
      <w:pPr>
        <w:suppressAutoHyphens/>
        <w:spacing w:line="10" w:lineRule="atLeast"/>
        <w:ind w:left="360"/>
        <w:rPr>
          <w:rFonts w:ascii="Arial" w:hAnsi="Arial" w:cs="Arial"/>
          <w:spacing w:val="-3"/>
        </w:rPr>
      </w:pPr>
      <w:r w:rsidRPr="003F4129">
        <w:rPr>
          <w:rFonts w:ascii="Arial" w:hAnsi="Arial" w:cs="Arial"/>
          <w:spacing w:val="-3"/>
        </w:rPr>
        <w:t>_____________________________________________________________________________________</w:t>
      </w:r>
    </w:p>
    <w:p w:rsidR="00ED1549" w:rsidRPr="003F4129" w:rsidRDefault="00ED1549" w:rsidP="003F4129">
      <w:pPr>
        <w:suppressAutoHyphens/>
        <w:spacing w:line="10" w:lineRule="atLeast"/>
        <w:ind w:left="360"/>
        <w:rPr>
          <w:rFonts w:cs="Arial"/>
          <w:spacing w:val="-3"/>
        </w:rPr>
      </w:pPr>
    </w:p>
    <w:p w:rsidR="00ED1549" w:rsidRPr="003F4129" w:rsidRDefault="00ED1549" w:rsidP="003F4129">
      <w:pPr>
        <w:suppressAutoHyphens/>
        <w:spacing w:line="10" w:lineRule="atLeast"/>
        <w:ind w:left="360"/>
        <w:rPr>
          <w:rFonts w:ascii="Arial" w:hAnsi="Arial" w:cs="Arial"/>
          <w:lang w:val="en-US"/>
        </w:rPr>
      </w:pPr>
      <w:r w:rsidRPr="003F4129">
        <w:rPr>
          <w:rFonts w:ascii="Arial" w:hAnsi="Arial" w:cs="Arial"/>
          <w:spacing w:val="-3"/>
        </w:rPr>
        <w:t>_____________________________________________________________________________________</w:t>
      </w:r>
    </w:p>
    <w:p w:rsidR="00ED1549" w:rsidRPr="003F4129" w:rsidRDefault="00ED1549" w:rsidP="003F4129">
      <w:pPr>
        <w:autoSpaceDE w:val="0"/>
        <w:autoSpaceDN w:val="0"/>
        <w:adjustRightInd w:val="0"/>
        <w:ind w:left="360"/>
        <w:rPr>
          <w:rFonts w:ascii="Arial" w:hAnsi="Arial" w:cs="Arial"/>
          <w:i/>
          <w:iCs/>
          <w:sz w:val="16"/>
          <w:szCs w:val="16"/>
          <w:lang w:val="en-US"/>
        </w:rPr>
      </w:pPr>
      <w:r w:rsidRPr="003F4129">
        <w:rPr>
          <w:rFonts w:ascii="Arial" w:hAnsi="Arial" w:cs="Arial"/>
          <w:sz w:val="16"/>
          <w:szCs w:val="16"/>
          <w:lang w:val="en-US"/>
        </w:rPr>
        <w:t>(</w:t>
      </w:r>
      <w:r w:rsidRPr="003F4129">
        <w:rPr>
          <w:rFonts w:ascii="Arial" w:hAnsi="Arial" w:cs="Arial"/>
          <w:i/>
          <w:iCs/>
          <w:sz w:val="16"/>
          <w:szCs w:val="16"/>
          <w:lang w:val="en-US"/>
        </w:rPr>
        <w:t>project description as per Tender Document)</w:t>
      </w:r>
    </w:p>
    <w:p w:rsidR="00ED1549" w:rsidRPr="003F4129" w:rsidRDefault="00ED1549" w:rsidP="003F4129">
      <w:pPr>
        <w:autoSpaceDE w:val="0"/>
        <w:autoSpaceDN w:val="0"/>
        <w:adjustRightInd w:val="0"/>
        <w:rPr>
          <w:rFonts w:ascii="Arial" w:hAnsi="Arial" w:cs="Arial"/>
          <w:szCs w:val="16"/>
          <w:lang w:val="en-US"/>
        </w:rPr>
      </w:pPr>
    </w:p>
    <w:p w:rsidR="00ED1549" w:rsidRPr="003F4129" w:rsidRDefault="00ED1549" w:rsidP="003F4129">
      <w:pPr>
        <w:suppressAutoHyphens/>
        <w:spacing w:line="10" w:lineRule="atLeast"/>
        <w:ind w:left="360"/>
        <w:rPr>
          <w:rFonts w:ascii="Arial" w:hAnsi="Arial" w:cs="Arial"/>
          <w:lang w:val="en-US"/>
        </w:rPr>
      </w:pPr>
      <w:r w:rsidRPr="003F4129">
        <w:rPr>
          <w:rFonts w:ascii="Arial" w:hAnsi="Arial" w:cs="Arial"/>
          <w:spacing w:val="-3"/>
        </w:rPr>
        <w:t>Tender Number:  __________________________________________(</w:t>
      </w:r>
      <w:r w:rsidRPr="003F4129">
        <w:rPr>
          <w:rFonts w:ascii="Arial" w:hAnsi="Arial" w:cs="Arial"/>
          <w:i/>
          <w:iCs/>
          <w:sz w:val="16"/>
          <w:lang w:val="en-US"/>
        </w:rPr>
        <w:t>Tender Number as per Tender Document)</w:t>
      </w:r>
    </w:p>
    <w:p w:rsidR="00ED1549" w:rsidRPr="003F4129" w:rsidRDefault="00ED1549" w:rsidP="003F4129">
      <w:pPr>
        <w:autoSpaceDE w:val="0"/>
        <w:autoSpaceDN w:val="0"/>
        <w:adjustRightInd w:val="0"/>
        <w:rPr>
          <w:rFonts w:ascii="Arial" w:hAnsi="Arial" w:cs="Arial"/>
          <w:sz w:val="16"/>
          <w:lang w:val="en-US"/>
        </w:rPr>
      </w:pPr>
    </w:p>
    <w:p w:rsidR="00ED1549" w:rsidRPr="003F4129" w:rsidRDefault="00ED1549" w:rsidP="003F4129">
      <w:pPr>
        <w:suppressAutoHyphens/>
        <w:spacing w:line="10" w:lineRule="atLeast"/>
        <w:ind w:left="400" w:hanging="400"/>
        <w:rPr>
          <w:rFonts w:ascii="Arial" w:hAnsi="Arial" w:cs="Arial"/>
          <w:lang w:val="en-US"/>
        </w:rPr>
      </w:pPr>
      <w:r w:rsidRPr="003F4129">
        <w:rPr>
          <w:rFonts w:ascii="Arial" w:hAnsi="Arial" w:cs="Arial"/>
          <w:spacing w:val="-3"/>
        </w:rPr>
        <w:t>1</w:t>
      </w:r>
      <w:r w:rsidRPr="003F4129">
        <w:rPr>
          <w:rFonts w:ascii="Arial" w:hAnsi="Arial" w:cs="Arial"/>
          <w:spacing w:val="-3"/>
        </w:rPr>
        <w:tab/>
        <w:t>*Mr/Mrs/Ms:  __________________________________________________________________________</w:t>
      </w:r>
    </w:p>
    <w:p w:rsidR="00ED1549" w:rsidRPr="003F4129" w:rsidRDefault="00ED1549" w:rsidP="003F4129">
      <w:pPr>
        <w:suppressAutoHyphens/>
        <w:spacing w:line="10" w:lineRule="atLeast"/>
        <w:rPr>
          <w:rFonts w:ascii="Arial" w:hAnsi="Arial" w:cs="Arial"/>
          <w:spacing w:val="-3"/>
        </w:rPr>
      </w:pPr>
    </w:p>
    <w:p w:rsidR="00ED1549" w:rsidRPr="003F4129" w:rsidRDefault="00ED1549" w:rsidP="003F4129">
      <w:pPr>
        <w:ind w:left="360"/>
        <w:rPr>
          <w:rFonts w:ascii="Arial" w:hAnsi="Arial" w:cs="Arial"/>
          <w:lang w:val="en-US"/>
        </w:rPr>
      </w:pPr>
      <w:r w:rsidRPr="003F4129">
        <w:rPr>
          <w:rFonts w:ascii="Arial" w:hAnsi="Arial" w:cs="Arial"/>
          <w:lang w:val="en-US"/>
        </w:rPr>
        <w:t>in *his/her Capacity as:   ______________________________________________</w:t>
      </w:r>
      <w:r w:rsidRPr="003F4129">
        <w:rPr>
          <w:rFonts w:ascii="Arial" w:hAnsi="Arial" w:cs="Arial"/>
          <w:i/>
          <w:iCs/>
          <w:sz w:val="16"/>
          <w:lang w:val="en-US"/>
        </w:rPr>
        <w:t xml:space="preserve">(Position in the </w:t>
      </w:r>
      <w:smartTag w:uri="urn:schemas-microsoft-com:office:smarttags" w:element="City">
        <w:smartTag w:uri="urn:schemas-microsoft-com:office:smarttags" w:element="place">
          <w:r w:rsidRPr="003F4129">
            <w:rPr>
              <w:rFonts w:ascii="Arial" w:hAnsi="Arial" w:cs="Arial"/>
              <w:i/>
              <w:iCs/>
              <w:sz w:val="16"/>
              <w:lang w:val="en-US"/>
            </w:rPr>
            <w:t>Enterprise</w:t>
          </w:r>
        </w:smartTag>
      </w:smartTag>
      <w:r w:rsidRPr="003F4129">
        <w:rPr>
          <w:rFonts w:ascii="Arial" w:hAnsi="Arial" w:cs="Arial"/>
          <w:i/>
          <w:iCs/>
          <w:sz w:val="16"/>
          <w:lang w:val="en-US"/>
        </w:rPr>
        <w:t>)</w:t>
      </w:r>
    </w:p>
    <w:p w:rsidR="00ED1549" w:rsidRPr="003F4129" w:rsidRDefault="00ED1549" w:rsidP="003F4129">
      <w:pPr>
        <w:rPr>
          <w:rFonts w:ascii="Arial" w:hAnsi="Arial" w:cs="Arial"/>
          <w:lang w:val="en-US"/>
        </w:rPr>
      </w:pPr>
    </w:p>
    <w:p w:rsidR="00ED1549" w:rsidRPr="003F4129" w:rsidRDefault="00ED1549" w:rsidP="003F4129">
      <w:pPr>
        <w:ind w:left="360"/>
        <w:rPr>
          <w:rFonts w:ascii="Arial" w:hAnsi="Arial" w:cs="Arial"/>
          <w:lang w:val="en-US"/>
        </w:rPr>
      </w:pPr>
      <w:r w:rsidRPr="003F4129">
        <w:rPr>
          <w:rFonts w:ascii="Arial" w:hAnsi="Arial" w:cs="Arial"/>
          <w:lang w:val="en-US"/>
        </w:rPr>
        <w:t>and who will sign as follows:  _________________________________________________________</w:t>
      </w:r>
      <w:r w:rsidR="00DB6AB6">
        <w:rPr>
          <w:rFonts w:ascii="Arial" w:hAnsi="Arial" w:cs="Arial"/>
          <w:lang w:val="en-US"/>
        </w:rPr>
        <w:t>_______________________</w:t>
      </w:r>
      <w:r w:rsidRPr="003F4129">
        <w:rPr>
          <w:rFonts w:ascii="Arial" w:hAnsi="Arial" w:cs="Arial"/>
          <w:lang w:val="en-US"/>
        </w:rPr>
        <w:t>___</w:t>
      </w:r>
    </w:p>
    <w:p w:rsidR="00ED1549" w:rsidRPr="003F4129" w:rsidRDefault="00ED1549" w:rsidP="003F4129">
      <w:pPr>
        <w:ind w:left="360"/>
        <w:rPr>
          <w:rFonts w:ascii="Arial" w:hAnsi="Arial" w:cs="Arial"/>
          <w:lang w:val="en-US"/>
        </w:rPr>
      </w:pPr>
    </w:p>
    <w:p w:rsidR="00ED1549" w:rsidRPr="003F4129" w:rsidRDefault="00ED1549" w:rsidP="003F4129">
      <w:pPr>
        <w:ind w:left="360"/>
        <w:jc w:val="both"/>
        <w:rPr>
          <w:rFonts w:ascii="Arial" w:hAnsi="Arial" w:cs="Arial"/>
          <w:lang w:val="en-US"/>
        </w:rPr>
      </w:pPr>
      <w:r w:rsidRPr="003F4129">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rsidR="00ED1549" w:rsidRPr="003F4129" w:rsidRDefault="00ED1549" w:rsidP="003F4129">
      <w:pPr>
        <w:jc w:val="both"/>
        <w:rPr>
          <w:rFonts w:ascii="Arial" w:hAnsi="Arial" w:cs="Arial"/>
          <w:lang w:val="en-US"/>
        </w:rPr>
      </w:pPr>
    </w:p>
    <w:p w:rsidR="00ED1549" w:rsidRPr="003F4129" w:rsidRDefault="00ED1549" w:rsidP="003F4129">
      <w:pPr>
        <w:suppressAutoHyphens/>
        <w:spacing w:line="10" w:lineRule="atLeast"/>
        <w:ind w:left="400" w:hanging="400"/>
        <w:jc w:val="both"/>
        <w:rPr>
          <w:rFonts w:ascii="Arial" w:hAnsi="Arial" w:cs="Arial"/>
          <w:lang w:val="en-US"/>
        </w:rPr>
      </w:pPr>
      <w:r w:rsidRPr="003F4129">
        <w:rPr>
          <w:rFonts w:ascii="Arial" w:hAnsi="Arial" w:cs="Arial"/>
          <w:spacing w:val="-3"/>
        </w:rPr>
        <w:t>2</w:t>
      </w:r>
      <w:r w:rsidRPr="003F4129">
        <w:rPr>
          <w:rFonts w:ascii="Arial" w:hAnsi="Arial" w:cs="Arial"/>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rsidR="00ED1549" w:rsidRPr="003F4129" w:rsidRDefault="00ED1549" w:rsidP="003F4129">
      <w:pPr>
        <w:jc w:val="both"/>
        <w:rPr>
          <w:rFonts w:ascii="Arial" w:hAnsi="Arial" w:cs="Arial"/>
          <w:lang w:val="en-US"/>
        </w:rPr>
      </w:pPr>
    </w:p>
    <w:p w:rsidR="00ED1549" w:rsidRPr="003F4129" w:rsidRDefault="00ED1549" w:rsidP="003F4129">
      <w:pPr>
        <w:suppressAutoHyphens/>
        <w:spacing w:line="10" w:lineRule="atLeast"/>
        <w:ind w:left="400" w:hanging="400"/>
        <w:jc w:val="both"/>
        <w:rPr>
          <w:rFonts w:ascii="Arial" w:hAnsi="Arial" w:cs="Arial"/>
          <w:lang w:val="en-US"/>
        </w:rPr>
      </w:pPr>
      <w:r w:rsidRPr="003F4129">
        <w:rPr>
          <w:rFonts w:ascii="Arial" w:hAnsi="Arial" w:cs="Arial"/>
          <w:spacing w:val="-3"/>
        </w:rPr>
        <w:t>3</w:t>
      </w:r>
      <w:r w:rsidRPr="003F4129">
        <w:rPr>
          <w:rFonts w:ascii="Arial" w:hAnsi="Arial" w:cs="Arial"/>
          <w:spacing w:val="-3"/>
        </w:rPr>
        <w:tab/>
        <w:t xml:space="preserve">The Enterprise chooses as its </w:t>
      </w:r>
      <w:r w:rsidRPr="003F4129">
        <w:rPr>
          <w:rFonts w:ascii="Arial" w:hAnsi="Arial" w:cs="Arial"/>
          <w:i/>
          <w:iCs/>
          <w:spacing w:val="-3"/>
        </w:rPr>
        <w:t>domicilium citandi et executandi</w:t>
      </w:r>
      <w:r w:rsidRPr="003F4129">
        <w:rPr>
          <w:rFonts w:ascii="Arial" w:hAnsi="Arial" w:cs="Arial"/>
          <w:spacing w:val="-3"/>
        </w:rPr>
        <w:t xml:space="preserve"> for all purposes arising from this joint venture agreement and the Contract with the Department in respect of the project under item 1 above:</w:t>
      </w:r>
    </w:p>
    <w:p w:rsidR="00ED1549" w:rsidRPr="003F4129" w:rsidRDefault="00ED1549" w:rsidP="003F4129">
      <w:pPr>
        <w:suppressAutoHyphens/>
        <w:spacing w:line="10" w:lineRule="atLeast"/>
        <w:jc w:val="both"/>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 xml:space="preserve">Physical address: </w:t>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 (code)</w:t>
      </w:r>
    </w:p>
    <w:p w:rsidR="00DB6AB6" w:rsidRPr="00DB6AB6" w:rsidRDefault="00DB6AB6" w:rsidP="00DB6AB6">
      <w:pPr>
        <w:ind w:left="360"/>
        <w:rPr>
          <w:rFonts w:ascii="Arial" w:hAnsi="Arial" w:cs="Arial"/>
          <w:lang w:val="en-US"/>
        </w:rPr>
      </w:pPr>
    </w:p>
    <w:p w:rsidR="00DB6AB6" w:rsidRPr="00DB6AB6" w:rsidRDefault="00DB6AB6" w:rsidP="00DB6AB6">
      <w:pPr>
        <w:ind w:left="360"/>
        <w:jc w:val="right"/>
        <w:rPr>
          <w:rFonts w:ascii="Arial" w:hAnsi="Arial" w:cs="Arial"/>
          <w:lang w:val="en-US"/>
        </w:rPr>
      </w:pPr>
      <w:r w:rsidRPr="00DB6AB6">
        <w:rPr>
          <w:rFonts w:ascii="Arial" w:hAnsi="Arial" w:cs="Arial"/>
          <w:lang w:val="en-US"/>
        </w:rPr>
        <w:t>Page 1 of 2</w:t>
      </w:r>
    </w:p>
    <w:p w:rsidR="00DB6AB6" w:rsidRPr="00DB6AB6" w:rsidRDefault="00DB6AB6" w:rsidP="00DB6AB6">
      <w:pPr>
        <w:ind w:left="360"/>
        <w:rPr>
          <w:rFonts w:ascii="Arial" w:hAnsi="Arial" w:cs="Arial"/>
          <w:lang w:val="en-US"/>
        </w:rPr>
      </w:pPr>
      <w:r w:rsidRPr="00DB6AB6">
        <w:rPr>
          <w:rFonts w:ascii="Arial" w:hAnsi="Arial" w:cs="Arial"/>
          <w:lang w:val="en-US"/>
        </w:rPr>
        <w:t xml:space="preserve">Effective date 20 September 2021                                      PA-15.2 Version: 2021/02 </w:t>
      </w:r>
      <w:r w:rsidR="00ED1549" w:rsidRPr="003F4129">
        <w:rPr>
          <w:rFonts w:ascii="Arial" w:hAnsi="Arial" w:cs="Arial"/>
          <w:lang w:val="en-US"/>
        </w:rPr>
        <w:br w:type="page"/>
      </w:r>
      <w:r w:rsidRPr="00DB6AB6">
        <w:rPr>
          <w:rFonts w:ascii="Arial" w:hAnsi="Arial" w:cs="Arial"/>
          <w:lang w:val="en-US"/>
        </w:rPr>
        <w:lastRenderedPageBreak/>
        <w:t xml:space="preserve">Postal Address: </w:t>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___________________________________________________________________</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r w:rsidRPr="00DB6AB6">
        <w:rPr>
          <w:rFonts w:ascii="Arial" w:hAnsi="Arial" w:cs="Arial"/>
          <w:lang w:val="en-US"/>
        </w:rPr>
        <w:tab/>
      </w:r>
      <w:r w:rsidRPr="00DB6AB6">
        <w:rPr>
          <w:rFonts w:ascii="Arial" w:hAnsi="Arial" w:cs="Arial"/>
          <w:lang w:val="en-US"/>
        </w:rPr>
        <w:tab/>
      </w:r>
      <w:r w:rsidRPr="00DB6AB6">
        <w:rPr>
          <w:rFonts w:ascii="Arial" w:hAnsi="Arial" w:cs="Arial"/>
          <w:lang w:val="en-US"/>
        </w:rPr>
        <w:tab/>
        <w:t>_________________________ (code)</w:t>
      </w:r>
    </w:p>
    <w:p w:rsidR="00DB6AB6" w:rsidRPr="00DB6AB6" w:rsidRDefault="00DB6AB6" w:rsidP="00DB6AB6">
      <w:pPr>
        <w:ind w:left="360"/>
        <w:rPr>
          <w:rFonts w:ascii="Arial" w:hAnsi="Arial" w:cs="Arial"/>
          <w:lang w:val="en-US"/>
        </w:rPr>
      </w:pPr>
    </w:p>
    <w:p w:rsidR="00DB6AB6" w:rsidRPr="00DB6AB6" w:rsidRDefault="00DB6AB6" w:rsidP="00DB6AB6">
      <w:pPr>
        <w:ind w:left="360"/>
        <w:rPr>
          <w:rFonts w:ascii="Arial" w:hAnsi="Arial" w:cs="Arial"/>
          <w:lang w:val="en-US"/>
        </w:rPr>
      </w:pPr>
    </w:p>
    <w:p w:rsidR="00ED1549" w:rsidRDefault="00DB6AB6" w:rsidP="00DB6AB6">
      <w:pPr>
        <w:ind w:left="360"/>
        <w:rPr>
          <w:rFonts w:ascii="Arial" w:hAnsi="Arial" w:cs="Arial"/>
          <w:lang w:val="en-US"/>
        </w:rPr>
      </w:pPr>
      <w:r w:rsidRPr="00DB6AB6">
        <w:rPr>
          <w:rFonts w:ascii="Arial" w:hAnsi="Arial" w:cs="Arial"/>
          <w:lang w:val="en-US"/>
        </w:rPr>
        <w:t>Telephone number:</w:t>
      </w:r>
      <w:r w:rsidRPr="00DB6AB6">
        <w:rPr>
          <w:rFonts w:ascii="Arial" w:hAnsi="Arial" w:cs="Arial"/>
          <w:lang w:val="en-US"/>
        </w:rPr>
        <w:tab/>
        <w:t>____________________________Fax number:</w:t>
      </w:r>
      <w:r w:rsidRPr="00DB6AB6">
        <w:rPr>
          <w:rFonts w:ascii="Arial" w:hAnsi="Arial" w:cs="Arial"/>
          <w:lang w:val="en-US"/>
        </w:rPr>
        <w:tab/>
        <w:t>________________</w:t>
      </w:r>
      <w:r>
        <w:rPr>
          <w:rFonts w:ascii="Arial" w:hAnsi="Arial" w:cs="Arial"/>
          <w:lang w:val="en-US"/>
        </w:rPr>
        <w:t>_______</w:t>
      </w:r>
      <w:r w:rsidRPr="00DB6AB6">
        <w:rPr>
          <w:rFonts w:ascii="Arial" w:hAnsi="Arial" w:cs="Arial"/>
          <w:lang w:val="en-US"/>
        </w:rPr>
        <w:t>_____</w:t>
      </w:r>
    </w:p>
    <w:p w:rsidR="00DB6AB6" w:rsidRPr="003F4129" w:rsidRDefault="00DB6AB6" w:rsidP="00DB6AB6">
      <w:pPr>
        <w:ind w:left="360"/>
        <w:rPr>
          <w:rFonts w:ascii="Arial" w:hAnsi="Arial" w:cs="Arial"/>
          <w:lang w:val="en-US"/>
        </w:rPr>
      </w:pPr>
    </w:p>
    <w:tbl>
      <w:tblPr>
        <w:tblW w:w="12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326"/>
        <w:gridCol w:w="2977"/>
        <w:gridCol w:w="2977"/>
        <w:gridCol w:w="3057"/>
      </w:tblGrid>
      <w:tr w:rsidR="00DB6AB6" w:rsidRPr="003F4129" w:rsidTr="00DB6AB6">
        <w:trPr>
          <w:trHeight w:val="397"/>
        </w:trPr>
        <w:tc>
          <w:tcPr>
            <w:tcW w:w="468" w:type="dxa"/>
            <w:vAlign w:val="center"/>
          </w:tcPr>
          <w:p w:rsidR="00DB6AB6" w:rsidRPr="003F4129" w:rsidRDefault="00DB6AB6" w:rsidP="003F4129">
            <w:pPr>
              <w:jc w:val="center"/>
              <w:rPr>
                <w:rFonts w:ascii="Arial" w:hAnsi="Arial" w:cs="Arial"/>
                <w:lang w:val="en-US"/>
              </w:rPr>
            </w:pPr>
          </w:p>
        </w:tc>
        <w:tc>
          <w:tcPr>
            <w:tcW w:w="3326" w:type="dxa"/>
            <w:vAlign w:val="center"/>
          </w:tcPr>
          <w:p w:rsidR="00DB6AB6" w:rsidRPr="003F4129" w:rsidRDefault="00DB6AB6" w:rsidP="003F4129">
            <w:pPr>
              <w:keepNext/>
              <w:jc w:val="center"/>
              <w:outlineLvl w:val="3"/>
              <w:rPr>
                <w:rFonts w:ascii="Arial" w:hAnsi="Arial" w:cs="Arial"/>
                <w:b/>
                <w:bCs/>
              </w:rPr>
            </w:pPr>
            <w:r w:rsidRPr="003F4129">
              <w:rPr>
                <w:rFonts w:ascii="Arial" w:hAnsi="Arial" w:cs="Arial"/>
                <w:b/>
                <w:bCs/>
              </w:rPr>
              <w:t>Name</w:t>
            </w: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r w:rsidRPr="003F4129">
              <w:rPr>
                <w:rFonts w:ascii="Arial" w:hAnsi="Arial" w:cs="Arial"/>
                <w:b/>
                <w:bCs/>
                <w:lang w:val="en-US"/>
              </w:rPr>
              <w:t>Capacity</w:t>
            </w:r>
          </w:p>
        </w:tc>
        <w:tc>
          <w:tcPr>
            <w:tcW w:w="3057" w:type="dxa"/>
            <w:vAlign w:val="center"/>
          </w:tcPr>
          <w:p w:rsidR="00DB6AB6" w:rsidRPr="003F4129" w:rsidRDefault="00DB6AB6" w:rsidP="003F4129">
            <w:pPr>
              <w:jc w:val="center"/>
              <w:rPr>
                <w:rFonts w:ascii="Arial" w:hAnsi="Arial" w:cs="Arial"/>
                <w:b/>
                <w:bCs/>
                <w:lang w:val="en-US"/>
              </w:rPr>
            </w:pPr>
            <w:r w:rsidRPr="003F4129">
              <w:rPr>
                <w:rFonts w:ascii="Arial" w:hAnsi="Arial" w:cs="Arial"/>
                <w:b/>
                <w:bCs/>
                <w:lang w:val="en-US"/>
              </w:rPr>
              <w:t>Signature</w:t>
            </w: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1</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2</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3</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4</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5</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6</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7</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8</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9</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r w:rsidR="00DB6AB6" w:rsidRPr="003F4129" w:rsidTr="00DB6AB6">
        <w:trPr>
          <w:trHeight w:val="450"/>
        </w:trPr>
        <w:tc>
          <w:tcPr>
            <w:tcW w:w="468" w:type="dxa"/>
            <w:vAlign w:val="center"/>
          </w:tcPr>
          <w:p w:rsidR="00DB6AB6" w:rsidRPr="003F4129" w:rsidRDefault="00DB6AB6" w:rsidP="003F4129">
            <w:pPr>
              <w:jc w:val="center"/>
              <w:rPr>
                <w:rFonts w:ascii="Arial" w:hAnsi="Arial" w:cs="Arial"/>
                <w:lang w:val="en-US"/>
              </w:rPr>
            </w:pPr>
            <w:r w:rsidRPr="003F4129">
              <w:rPr>
                <w:rFonts w:ascii="Arial" w:hAnsi="Arial" w:cs="Arial"/>
                <w:lang w:val="en-US"/>
              </w:rPr>
              <w:t>10</w:t>
            </w:r>
          </w:p>
        </w:tc>
        <w:tc>
          <w:tcPr>
            <w:tcW w:w="3326" w:type="dxa"/>
            <w:vAlign w:val="center"/>
          </w:tcPr>
          <w:p w:rsidR="00DB6AB6" w:rsidRPr="003F4129" w:rsidRDefault="00DB6AB6" w:rsidP="003F4129">
            <w:pPr>
              <w:keepNext/>
              <w:jc w:val="center"/>
              <w:outlineLvl w:val="3"/>
              <w:rPr>
                <w:rFonts w:ascii="Arial" w:hAnsi="Arial" w:cs="Arial"/>
                <w:b/>
                <w:bCs/>
              </w:rPr>
            </w:pPr>
          </w:p>
        </w:tc>
        <w:tc>
          <w:tcPr>
            <w:tcW w:w="2977" w:type="dxa"/>
          </w:tcPr>
          <w:p w:rsidR="00DB6AB6" w:rsidRPr="003F4129" w:rsidRDefault="00DB6AB6" w:rsidP="003F4129">
            <w:pPr>
              <w:jc w:val="center"/>
              <w:rPr>
                <w:rFonts w:ascii="Arial" w:hAnsi="Arial" w:cs="Arial"/>
                <w:b/>
                <w:bCs/>
                <w:lang w:val="en-US"/>
              </w:rPr>
            </w:pPr>
          </w:p>
        </w:tc>
        <w:tc>
          <w:tcPr>
            <w:tcW w:w="2977" w:type="dxa"/>
            <w:vAlign w:val="center"/>
          </w:tcPr>
          <w:p w:rsidR="00DB6AB6" w:rsidRPr="003F4129" w:rsidRDefault="00DB6AB6" w:rsidP="003F4129">
            <w:pPr>
              <w:jc w:val="center"/>
              <w:rPr>
                <w:rFonts w:ascii="Arial" w:hAnsi="Arial" w:cs="Arial"/>
                <w:b/>
                <w:bCs/>
                <w:lang w:val="en-US"/>
              </w:rPr>
            </w:pPr>
          </w:p>
        </w:tc>
        <w:tc>
          <w:tcPr>
            <w:tcW w:w="3057" w:type="dxa"/>
            <w:vAlign w:val="center"/>
          </w:tcPr>
          <w:p w:rsidR="00DB6AB6" w:rsidRPr="003F4129" w:rsidRDefault="00DB6AB6" w:rsidP="003F4129">
            <w:pPr>
              <w:jc w:val="center"/>
              <w:rPr>
                <w:rFonts w:ascii="Arial" w:hAnsi="Arial" w:cs="Arial"/>
                <w:b/>
                <w:bCs/>
                <w:lang w:val="en-US"/>
              </w:rPr>
            </w:pPr>
          </w:p>
        </w:tc>
      </w:tr>
    </w:tbl>
    <w:p w:rsidR="00ED1549" w:rsidRPr="003F4129" w:rsidRDefault="00ED1549" w:rsidP="003F4129">
      <w:pPr>
        <w:rPr>
          <w:rFonts w:ascii="Arial" w:hAnsi="Arial" w:cs="Arial"/>
          <w:sz w:val="8"/>
          <w:szCs w:val="8"/>
          <w:lang w:val="en-US"/>
        </w:rPr>
      </w:pPr>
    </w:p>
    <w:p w:rsidR="00ED1549" w:rsidRPr="003F4129" w:rsidRDefault="00ED1549" w:rsidP="003F4129">
      <w:pPr>
        <w:rPr>
          <w:rFonts w:ascii="Arial" w:hAnsi="Arial" w:cs="Arial"/>
          <w:sz w:val="16"/>
          <w:szCs w:val="16"/>
          <w:lang w:val="en-US"/>
        </w:rPr>
      </w:pPr>
      <w:r w:rsidRPr="003F4129">
        <w:rPr>
          <w:rFonts w:ascii="Arial" w:hAnsi="Arial" w:cs="Arial"/>
          <w:sz w:val="16"/>
          <w:szCs w:val="16"/>
          <w:lang w:val="en-US"/>
        </w:rPr>
        <w:t xml:space="preserve">The tendering enterprise hereby absolves the Department of </w:t>
      </w:r>
      <w:r w:rsidR="00D76D5E">
        <w:rPr>
          <w:rFonts w:ascii="Arial" w:hAnsi="Arial" w:cs="Arial"/>
          <w:sz w:val="16"/>
          <w:szCs w:val="16"/>
          <w:lang w:val="en-US"/>
        </w:rPr>
        <w:t>Public Works &amp; Infrastructure</w:t>
      </w:r>
      <w:r w:rsidRPr="003F4129">
        <w:rPr>
          <w:rFonts w:ascii="Arial" w:hAnsi="Arial" w:cs="Arial"/>
          <w:sz w:val="16"/>
          <w:szCs w:val="16"/>
          <w:lang w:val="en-US"/>
        </w:rPr>
        <w:t xml:space="preserve"> from any liability whatsoever that may arise as a result of this document being signed.</w:t>
      </w:r>
    </w:p>
    <w:p w:rsidR="00ED1549" w:rsidRPr="003F4129" w:rsidRDefault="00ED1549" w:rsidP="003F4129">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ED1549" w:rsidRPr="003F4129" w:rsidTr="004D7201">
        <w:tc>
          <w:tcPr>
            <w:tcW w:w="4778" w:type="dxa"/>
            <w:tcBorders>
              <w:bottom w:val="nil"/>
            </w:tcBorders>
          </w:tcPr>
          <w:p w:rsidR="00ED1549" w:rsidRPr="003F4129" w:rsidRDefault="00ED1549" w:rsidP="003F4129">
            <w:pPr>
              <w:keepNext/>
              <w:tabs>
                <w:tab w:val="left" w:pos="3119"/>
                <w:tab w:val="left" w:pos="5954"/>
              </w:tabs>
              <w:outlineLvl w:val="0"/>
              <w:rPr>
                <w:rFonts w:ascii="Arial" w:hAnsi="Arial"/>
                <w:kern w:val="20"/>
                <w:position w:val="18"/>
                <w:sz w:val="24"/>
              </w:rPr>
            </w:pPr>
            <w:r w:rsidRPr="003F4129">
              <w:rPr>
                <w:rFonts w:ascii="Arial" w:hAnsi="Arial"/>
                <w:b/>
                <w:bCs/>
                <w:i/>
                <w:iCs/>
                <w:kern w:val="20"/>
                <w:position w:val="18"/>
                <w:sz w:val="16"/>
              </w:rPr>
              <w:t>Note:</w:t>
            </w:r>
          </w:p>
        </w:tc>
        <w:tc>
          <w:tcPr>
            <w:tcW w:w="284" w:type="dxa"/>
            <w:tcBorders>
              <w:top w:val="nil"/>
              <w:bottom w:val="nil"/>
            </w:tcBorders>
          </w:tcPr>
          <w:p w:rsidR="00ED1549" w:rsidRPr="003F4129" w:rsidRDefault="00ED1549" w:rsidP="003F4129">
            <w:pPr>
              <w:keepNext/>
              <w:tabs>
                <w:tab w:val="left" w:pos="3119"/>
                <w:tab w:val="left" w:pos="5954"/>
              </w:tabs>
              <w:jc w:val="center"/>
              <w:outlineLvl w:val="0"/>
              <w:rPr>
                <w:rFonts w:ascii="Arial" w:hAnsi="Arial"/>
                <w:kern w:val="20"/>
                <w:position w:val="18"/>
                <w:sz w:val="24"/>
              </w:rPr>
            </w:pPr>
          </w:p>
        </w:tc>
        <w:tc>
          <w:tcPr>
            <w:tcW w:w="4738" w:type="dxa"/>
            <w:vAlign w:val="center"/>
          </w:tcPr>
          <w:p w:rsidR="00ED1549" w:rsidRPr="003F4129" w:rsidRDefault="00ED1549" w:rsidP="003F4129">
            <w:pPr>
              <w:keepNext/>
              <w:jc w:val="center"/>
              <w:outlineLvl w:val="4"/>
              <w:rPr>
                <w:rFonts w:ascii="Arial" w:hAnsi="Arial"/>
                <w:b/>
                <w:bCs/>
              </w:rPr>
            </w:pPr>
            <w:smartTag w:uri="urn:schemas-microsoft-com:office:smarttags" w:element="City">
              <w:smartTag w:uri="urn:schemas-microsoft-com:office:smarttags" w:element="place">
                <w:r w:rsidRPr="003F4129">
                  <w:rPr>
                    <w:rFonts w:ascii="Arial" w:hAnsi="Arial"/>
                    <w:b/>
                    <w:bCs/>
                  </w:rPr>
                  <w:t>ENTERPRISE</w:t>
                </w:r>
              </w:smartTag>
            </w:smartTag>
            <w:r w:rsidRPr="003F4129">
              <w:rPr>
                <w:rFonts w:ascii="Arial" w:hAnsi="Arial"/>
                <w:b/>
                <w:bCs/>
              </w:rPr>
              <w:t xml:space="preserve"> STAMP</w:t>
            </w:r>
          </w:p>
        </w:tc>
      </w:tr>
      <w:tr w:rsidR="00ED1549" w:rsidRPr="003F4129" w:rsidTr="004D7201">
        <w:tc>
          <w:tcPr>
            <w:tcW w:w="4778" w:type="dxa"/>
            <w:tcBorders>
              <w:top w:val="nil"/>
            </w:tcBorders>
          </w:tcPr>
          <w:p w:rsidR="00ED1549" w:rsidRPr="003F4129" w:rsidRDefault="00ED1549" w:rsidP="003F4129">
            <w:pPr>
              <w:tabs>
                <w:tab w:val="left" w:pos="360"/>
              </w:tabs>
              <w:jc w:val="both"/>
              <w:rPr>
                <w:rFonts w:ascii="Arial" w:hAnsi="Arial" w:cs="Arial"/>
                <w:i/>
                <w:iCs/>
                <w:color w:val="000000"/>
                <w:sz w:val="16"/>
                <w:szCs w:val="24"/>
                <w:lang w:val="en-US"/>
              </w:rPr>
            </w:pPr>
            <w:r w:rsidRPr="003F4129">
              <w:rPr>
                <w:rFonts w:ascii="Arial" w:hAnsi="Arial" w:cs="Arial"/>
                <w:i/>
                <w:iCs/>
                <w:sz w:val="16"/>
                <w:szCs w:val="24"/>
              </w:rPr>
              <w:t>1.</w:t>
            </w:r>
            <w:r w:rsidRPr="003F4129">
              <w:rPr>
                <w:rFonts w:ascii="Arial" w:hAnsi="Arial" w:cs="Arial"/>
                <w:i/>
                <w:iCs/>
                <w:sz w:val="16"/>
                <w:szCs w:val="24"/>
              </w:rPr>
              <w:tab/>
            </w:r>
            <w:r w:rsidRPr="003F4129">
              <w:rPr>
                <w:rFonts w:ascii="Arial" w:hAnsi="Arial" w:cs="Arial"/>
                <w:i/>
                <w:iCs/>
                <w:color w:val="000000"/>
                <w:sz w:val="16"/>
                <w:szCs w:val="24"/>
              </w:rPr>
              <w:t>* Delete which is not applicable.</w:t>
            </w:r>
          </w:p>
          <w:p w:rsidR="00ED1549" w:rsidRPr="003F4129" w:rsidRDefault="00ED1549" w:rsidP="003F4129">
            <w:pPr>
              <w:tabs>
                <w:tab w:val="left" w:pos="360"/>
              </w:tabs>
              <w:ind w:left="360" w:hanging="360"/>
              <w:jc w:val="both"/>
              <w:rPr>
                <w:rFonts w:ascii="Arial" w:hAnsi="Arial" w:cs="Arial"/>
                <w:i/>
                <w:iCs/>
                <w:sz w:val="16"/>
                <w:szCs w:val="24"/>
                <w:lang w:val="en-US"/>
              </w:rPr>
            </w:pPr>
            <w:r w:rsidRPr="003F4129">
              <w:rPr>
                <w:rFonts w:ascii="Arial" w:hAnsi="Arial" w:cs="Arial"/>
                <w:i/>
                <w:iCs/>
                <w:sz w:val="16"/>
                <w:szCs w:val="24"/>
              </w:rPr>
              <w:t>2.</w:t>
            </w:r>
            <w:r w:rsidRPr="003F4129">
              <w:rPr>
                <w:rFonts w:ascii="Arial" w:hAnsi="Arial" w:cs="Arial"/>
                <w:i/>
                <w:iCs/>
                <w:sz w:val="16"/>
                <w:szCs w:val="24"/>
              </w:rPr>
              <w:tab/>
            </w:r>
            <w:r w:rsidRPr="003F4129">
              <w:rPr>
                <w:rFonts w:ascii="Arial" w:hAnsi="Arial" w:cs="Arial"/>
                <w:b/>
                <w:bCs/>
                <w:i/>
                <w:iCs/>
                <w:sz w:val="16"/>
                <w:szCs w:val="24"/>
                <w:lang w:val="en-US"/>
              </w:rPr>
              <w:t>NB:</w:t>
            </w:r>
            <w:r w:rsidRPr="003F4129">
              <w:rPr>
                <w:rFonts w:ascii="Arial" w:hAnsi="Arial" w:cs="Arial"/>
                <w:i/>
                <w:iCs/>
                <w:sz w:val="16"/>
                <w:szCs w:val="24"/>
                <w:lang w:val="en-US"/>
              </w:rPr>
              <w:t xml:space="preserve"> This resolution must, where possible, be signed by </w:t>
            </w:r>
            <w:r w:rsidRPr="003F4129">
              <w:rPr>
                <w:rFonts w:ascii="Arial" w:hAnsi="Arial" w:cs="Arial"/>
                <w:i/>
                <w:iCs/>
                <w:sz w:val="16"/>
                <w:szCs w:val="24"/>
                <w:u w:val="single"/>
                <w:lang w:val="en-US"/>
              </w:rPr>
              <w:t>all</w:t>
            </w:r>
            <w:r w:rsidRPr="003F4129">
              <w:rPr>
                <w:rFonts w:ascii="Arial" w:hAnsi="Arial" w:cs="Arial"/>
                <w:i/>
                <w:iCs/>
                <w:sz w:val="16"/>
                <w:szCs w:val="24"/>
                <w:lang w:val="en-US"/>
              </w:rPr>
              <w:t xml:space="preserve"> the Directors / Members / Partners of the Tendering Enterprise.</w:t>
            </w:r>
          </w:p>
          <w:p w:rsidR="00ED1549" w:rsidRPr="003F4129" w:rsidRDefault="00ED1549" w:rsidP="003F4129">
            <w:pPr>
              <w:tabs>
                <w:tab w:val="left" w:pos="360"/>
              </w:tabs>
              <w:ind w:left="360" w:hanging="360"/>
              <w:jc w:val="both"/>
              <w:rPr>
                <w:rFonts w:ascii="Arial" w:hAnsi="Arial" w:cs="Arial"/>
                <w:i/>
                <w:iCs/>
                <w:color w:val="000000"/>
                <w:sz w:val="16"/>
                <w:szCs w:val="24"/>
                <w:lang w:val="en-US"/>
              </w:rPr>
            </w:pPr>
            <w:r w:rsidRPr="003F4129">
              <w:rPr>
                <w:rFonts w:ascii="Arial" w:hAnsi="Arial" w:cs="Arial"/>
                <w:i/>
                <w:iCs/>
                <w:sz w:val="16"/>
                <w:szCs w:val="24"/>
              </w:rPr>
              <w:t>3.</w:t>
            </w:r>
            <w:r w:rsidRPr="003F4129">
              <w:rPr>
                <w:rFonts w:ascii="Arial" w:hAnsi="Arial" w:cs="Arial"/>
                <w:i/>
                <w:iCs/>
                <w:sz w:val="16"/>
                <w:szCs w:val="24"/>
              </w:rPr>
              <w:tab/>
              <w:t xml:space="preserve">In the event that paragraph 2 cannot be complied with, the </w:t>
            </w:r>
            <w:r w:rsidRPr="003F4129">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rsidR="00ED1549" w:rsidRPr="003F4129" w:rsidRDefault="00ED1549" w:rsidP="003F4129">
            <w:pPr>
              <w:tabs>
                <w:tab w:val="left" w:pos="360"/>
              </w:tabs>
              <w:ind w:left="360" w:hanging="360"/>
              <w:jc w:val="both"/>
              <w:rPr>
                <w:rFonts w:ascii="Arial" w:hAnsi="Arial" w:cs="Arial"/>
                <w:i/>
                <w:iCs/>
                <w:sz w:val="16"/>
                <w:szCs w:val="24"/>
                <w:lang w:val="en-US"/>
              </w:rPr>
            </w:pPr>
            <w:r w:rsidRPr="003F4129">
              <w:rPr>
                <w:rFonts w:ascii="Arial" w:hAnsi="Arial" w:cs="Arial"/>
                <w:i/>
                <w:iCs/>
                <w:sz w:val="16"/>
                <w:szCs w:val="24"/>
                <w:lang w:val="en-US"/>
              </w:rPr>
              <w:t>4.</w:t>
            </w:r>
            <w:r w:rsidRPr="003F4129">
              <w:rPr>
                <w:rFonts w:ascii="Arial" w:hAnsi="Arial" w:cs="Arial"/>
                <w:i/>
                <w:iCs/>
                <w:sz w:val="16"/>
                <w:szCs w:val="24"/>
              </w:rPr>
              <w:tab/>
            </w:r>
            <w:r w:rsidRPr="003F4129">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3F4129">
              <w:rPr>
                <w:rFonts w:ascii="Arial" w:hAnsi="Arial" w:cs="Arial"/>
                <w:i/>
                <w:iCs/>
                <w:color w:val="000000"/>
                <w:sz w:val="16"/>
                <w:szCs w:val="24"/>
                <w:lang w:val="en-US"/>
              </w:rPr>
              <w:t xml:space="preserve">Partners </w:t>
            </w:r>
            <w:r w:rsidRPr="003F4129">
              <w:rPr>
                <w:rFonts w:ascii="Arial" w:hAnsi="Arial" w:cs="Arial"/>
                <w:i/>
                <w:iCs/>
                <w:color w:val="000000"/>
                <w:sz w:val="16"/>
                <w:szCs w:val="24"/>
              </w:rPr>
              <w:t>holding a majority of the shares / ownership of the Tendering</w:t>
            </w:r>
            <w:r w:rsidRPr="003F4129">
              <w:rPr>
                <w:rFonts w:ascii="Arial" w:hAnsi="Arial" w:cs="Arial"/>
                <w:i/>
                <w:iCs/>
                <w:sz w:val="16"/>
                <w:szCs w:val="24"/>
              </w:rPr>
              <w:t xml:space="preserve"> Enterprise (proof of shareholding / ownership and power of attorney are to be attached hereto</w:t>
            </w:r>
            <w:r w:rsidRPr="003F4129">
              <w:rPr>
                <w:rFonts w:ascii="Arial" w:hAnsi="Arial" w:cs="Arial"/>
                <w:i/>
                <w:iCs/>
                <w:sz w:val="16"/>
                <w:szCs w:val="24"/>
                <w:lang w:val="en-US"/>
              </w:rPr>
              <w:t>).</w:t>
            </w:r>
          </w:p>
          <w:p w:rsidR="00ED1549" w:rsidRPr="003F4129" w:rsidRDefault="00ED1549" w:rsidP="003F4129">
            <w:pPr>
              <w:tabs>
                <w:tab w:val="left" w:pos="360"/>
              </w:tabs>
              <w:ind w:left="360" w:hanging="360"/>
              <w:jc w:val="both"/>
              <w:rPr>
                <w:rFonts w:ascii="Arial" w:hAnsi="Arial" w:cs="Arial"/>
                <w:i/>
                <w:iCs/>
                <w:sz w:val="16"/>
              </w:rPr>
            </w:pPr>
            <w:r w:rsidRPr="003F4129">
              <w:rPr>
                <w:rFonts w:ascii="Arial" w:hAnsi="Arial" w:cs="Arial"/>
                <w:i/>
                <w:iCs/>
                <w:sz w:val="16"/>
                <w:szCs w:val="24"/>
              </w:rPr>
              <w:t>5.</w:t>
            </w:r>
            <w:r w:rsidRPr="003F4129">
              <w:rPr>
                <w:rFonts w:ascii="Arial" w:hAnsi="Arial" w:cs="Arial"/>
                <w:i/>
                <w:iCs/>
                <w:sz w:val="16"/>
                <w:szCs w:val="24"/>
              </w:rPr>
              <w:tab/>
              <w:t xml:space="preserve">Should the number of </w:t>
            </w:r>
            <w:r w:rsidRPr="003F4129">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ED1549" w:rsidRPr="003F4129" w:rsidRDefault="00ED1549" w:rsidP="003F4129">
            <w:pPr>
              <w:jc w:val="right"/>
              <w:rPr>
                <w:rFonts w:ascii="Arial" w:hAnsi="Arial" w:cs="Arial"/>
                <w:lang w:val="en-US"/>
              </w:rPr>
            </w:pPr>
          </w:p>
        </w:tc>
        <w:tc>
          <w:tcPr>
            <w:tcW w:w="4738" w:type="dxa"/>
          </w:tcPr>
          <w:p w:rsidR="00ED1549" w:rsidRPr="003F4129" w:rsidRDefault="00ED1549" w:rsidP="003F4129">
            <w:pPr>
              <w:jc w:val="right"/>
              <w:rPr>
                <w:rFonts w:ascii="Arial" w:hAnsi="Arial" w:cs="Arial"/>
                <w:lang w:val="en-US"/>
              </w:rPr>
            </w:pPr>
          </w:p>
        </w:tc>
      </w:tr>
    </w:tbl>
    <w:p w:rsidR="00ED1549" w:rsidRPr="003F4129" w:rsidRDefault="00ED1549" w:rsidP="003F4129">
      <w:pPr>
        <w:tabs>
          <w:tab w:val="center" w:pos="4320"/>
          <w:tab w:val="right" w:pos="8640"/>
        </w:tabs>
        <w:jc w:val="right"/>
        <w:rPr>
          <w:rFonts w:ascii="Arial" w:hAnsi="Arial" w:cs="Arial"/>
          <w:snapToGrid w:val="0"/>
          <w:sz w:val="16"/>
          <w:szCs w:val="16"/>
        </w:rPr>
      </w:pPr>
    </w:p>
    <w:p w:rsidR="00ED1549" w:rsidRPr="003F4129" w:rsidRDefault="00ED1549" w:rsidP="003F4129">
      <w:pPr>
        <w:tabs>
          <w:tab w:val="center" w:pos="4320"/>
          <w:tab w:val="right" w:pos="8640"/>
        </w:tabs>
        <w:jc w:val="right"/>
        <w:rPr>
          <w:rFonts w:ascii="Arial" w:hAnsi="Arial" w:cs="Arial"/>
          <w:snapToGrid w:val="0"/>
          <w:sz w:val="10"/>
          <w:szCs w:val="10"/>
        </w:rPr>
      </w:pPr>
    </w:p>
    <w:p w:rsidR="00ED1549" w:rsidRPr="003F4129" w:rsidRDefault="00ED1549" w:rsidP="003F4129">
      <w:pPr>
        <w:tabs>
          <w:tab w:val="center" w:pos="4320"/>
          <w:tab w:val="right" w:pos="8640"/>
        </w:tabs>
        <w:jc w:val="right"/>
        <w:rPr>
          <w:rFonts w:ascii="Arial" w:hAnsi="Arial" w:cs="Arial"/>
          <w:snapToGrid w:val="0"/>
          <w:sz w:val="16"/>
          <w:szCs w:val="16"/>
        </w:rPr>
      </w:pPr>
      <w:r w:rsidRPr="003F4129">
        <w:rPr>
          <w:rFonts w:ascii="Arial" w:hAnsi="Arial" w:cs="Arial"/>
          <w:snapToGrid w:val="0"/>
          <w:sz w:val="16"/>
          <w:szCs w:val="16"/>
        </w:rPr>
        <w:t>Page 2 of 2</w:t>
      </w:r>
    </w:p>
    <w:p w:rsidR="00ED1549" w:rsidRPr="003F4129" w:rsidRDefault="00DB6AB6" w:rsidP="00DB6AB6">
      <w:pPr>
        <w:tabs>
          <w:tab w:val="center" w:pos="4320"/>
          <w:tab w:val="right" w:pos="8640"/>
        </w:tabs>
        <w:jc w:val="right"/>
        <w:rPr>
          <w:rFonts w:ascii="Arial Narrow" w:hAnsi="Arial Narrow"/>
          <w:b/>
          <w:snapToGrid w:val="0"/>
          <w:sz w:val="28"/>
        </w:rPr>
      </w:pPr>
      <w:r w:rsidRPr="00DB6AB6">
        <w:rPr>
          <w:rFonts w:ascii="Arial" w:hAnsi="Arial" w:cs="Arial"/>
          <w:sz w:val="16"/>
          <w:szCs w:val="16"/>
        </w:rPr>
        <w:t xml:space="preserve">Effective date 20 September 2021                                        PA-15.2 Version: 2021/02 </w:t>
      </w:r>
      <w:r w:rsidR="00ED1549" w:rsidRPr="003F4129">
        <w:rPr>
          <w:rFonts w:ascii="Arial" w:hAnsi="Arial" w:cs="Arial"/>
          <w:szCs w:val="24"/>
          <w:lang w:val="en-US"/>
        </w:rPr>
        <w:br w:type="page"/>
      </w:r>
      <w:r w:rsidR="00ED1549" w:rsidRPr="003F4129">
        <w:rPr>
          <w:rFonts w:ascii="Arial" w:hAnsi="Arial" w:cs="Arial"/>
          <w:b/>
          <w:snapToGrid w:val="0"/>
          <w:sz w:val="28"/>
          <w:szCs w:val="28"/>
        </w:rPr>
        <w:lastRenderedPageBreak/>
        <w:t>PA-15.3:  SPECIAL RESOLUTION OF CONSORTIA OR JOINT VENTURES</w:t>
      </w:r>
    </w:p>
    <w:p w:rsidR="00ED1549" w:rsidRPr="003F4129" w:rsidRDefault="00ED1549" w:rsidP="003F4129">
      <w:pPr>
        <w:rPr>
          <w:rFonts w:ascii="Arial" w:hAnsi="Arial" w:cs="Arial"/>
          <w:szCs w:val="24"/>
        </w:rPr>
      </w:pPr>
    </w:p>
    <w:p w:rsidR="00ED1549" w:rsidRPr="003F4129" w:rsidRDefault="00ED1549" w:rsidP="003F4129">
      <w:pPr>
        <w:autoSpaceDE w:val="0"/>
        <w:autoSpaceDN w:val="0"/>
        <w:adjustRightInd w:val="0"/>
        <w:jc w:val="both"/>
        <w:rPr>
          <w:rFonts w:ascii="Arial" w:hAnsi="Arial" w:cs="Arial"/>
          <w:color w:val="000000"/>
          <w:sz w:val="16"/>
          <w:szCs w:val="16"/>
        </w:rPr>
      </w:pPr>
      <w:r w:rsidRPr="003F4129">
        <w:rPr>
          <w:rFonts w:ascii="Arial" w:hAnsi="Arial" w:cs="Arial"/>
          <w:b/>
          <w:bCs/>
          <w:color w:val="000000"/>
        </w:rPr>
        <w:t xml:space="preserve">RESOLUTION </w:t>
      </w:r>
      <w:r w:rsidRPr="003F4129">
        <w:rPr>
          <w:rFonts w:ascii="Arial" w:hAnsi="Arial" w:cs="Arial"/>
          <w:color w:val="000000"/>
        </w:rPr>
        <w:t xml:space="preserve">of a meeting of the duly authorised representatives of the following legal entities who have entered into a consortium/joint venture to jointly tender for the project mentioned below: </w:t>
      </w:r>
      <w:r w:rsidRPr="003F4129">
        <w:rPr>
          <w:rFonts w:ascii="Arial" w:hAnsi="Arial" w:cs="Arial"/>
          <w:i/>
          <w:color w:val="000000"/>
          <w:sz w:val="16"/>
          <w:szCs w:val="16"/>
        </w:rPr>
        <w:t>(</w:t>
      </w:r>
      <w:r w:rsidRPr="003F4129">
        <w:rPr>
          <w:rFonts w:ascii="Arial" w:hAnsi="Arial" w:cs="Arial"/>
          <w:i/>
          <w:iCs/>
          <w:color w:val="000000"/>
          <w:sz w:val="16"/>
          <w:szCs w:val="16"/>
        </w:rPr>
        <w:t>legally correct full names and registration numbers, if applicable, of the Enterprises forming a consortium/joint venture)</w:t>
      </w:r>
    </w:p>
    <w:p w:rsidR="00ED1549" w:rsidRPr="003F4129" w:rsidRDefault="00ED1549" w:rsidP="003F4129">
      <w:pPr>
        <w:jc w:val="both"/>
        <w:rPr>
          <w:rFonts w:ascii="Arial" w:hAnsi="Arial" w:cs="Arial"/>
          <w:lang w:val="en-US"/>
        </w:rPr>
      </w:pPr>
    </w:p>
    <w:p w:rsidR="00ED1549" w:rsidRPr="003F4129" w:rsidRDefault="00ED1549" w:rsidP="003F4129">
      <w:pPr>
        <w:suppressAutoHyphens/>
        <w:spacing w:line="10" w:lineRule="atLeast"/>
        <w:ind w:left="426" w:hanging="426"/>
        <w:jc w:val="both"/>
        <w:rPr>
          <w:rFonts w:ascii="Arial" w:hAnsi="Arial" w:cs="Arial"/>
          <w:color w:val="000000"/>
        </w:rPr>
      </w:pPr>
      <w:r w:rsidRPr="003F4129">
        <w:rPr>
          <w:rFonts w:ascii="Arial" w:hAnsi="Arial" w:cs="Arial"/>
          <w:color w:val="000000"/>
        </w:rPr>
        <w:t>1</w:t>
      </w:r>
      <w:r w:rsidRPr="003F4129">
        <w:rPr>
          <w:rFonts w:ascii="Arial" w:hAnsi="Arial" w:cs="Arial"/>
          <w:color w:val="000000"/>
        </w:rPr>
        <w:tab/>
        <w:t>___________________________________________________</w:t>
      </w:r>
      <w:r w:rsidR="00DB6AB6">
        <w:rPr>
          <w:rFonts w:ascii="Arial" w:hAnsi="Arial" w:cs="Arial"/>
          <w:color w:val="000000"/>
        </w:rPr>
        <w:t>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__________________________</w:t>
      </w:r>
      <w:r w:rsidR="00ED1549" w:rsidRPr="003F4129">
        <w:rPr>
          <w:rFonts w:ascii="Arial" w:hAnsi="Arial" w:cs="Arial"/>
          <w:color w:val="000000"/>
        </w:rPr>
        <w:t>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ED1549" w:rsidP="003F4129">
      <w:pPr>
        <w:tabs>
          <w:tab w:val="left" w:pos="400"/>
        </w:tabs>
        <w:suppressAutoHyphens/>
        <w:spacing w:line="10" w:lineRule="atLeast"/>
        <w:ind w:left="426" w:hanging="426"/>
        <w:jc w:val="both"/>
        <w:rPr>
          <w:rFonts w:ascii="Arial" w:hAnsi="Arial" w:cs="Arial"/>
          <w:color w:val="000000"/>
        </w:rPr>
      </w:pPr>
      <w:r w:rsidRPr="003F4129">
        <w:rPr>
          <w:rFonts w:ascii="Arial" w:hAnsi="Arial" w:cs="Arial"/>
          <w:color w:val="000000"/>
        </w:rPr>
        <w:t>2</w:t>
      </w:r>
      <w:r w:rsidRPr="003F4129">
        <w:rPr>
          <w:rFonts w:ascii="Arial" w:hAnsi="Arial" w:cs="Arial"/>
          <w:color w:val="000000"/>
        </w:rPr>
        <w:tab/>
        <w:t>___________________________________________________________________________________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________________________</w:t>
      </w:r>
      <w:r w:rsidR="00ED1549" w:rsidRPr="003F4129">
        <w:rPr>
          <w:rFonts w:ascii="Arial" w:hAnsi="Arial" w:cs="Arial"/>
          <w:color w:val="000000"/>
        </w:rPr>
        <w:t>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FA4950">
      <w:pPr>
        <w:numPr>
          <w:ilvl w:val="0"/>
          <w:numId w:val="8"/>
        </w:numPr>
        <w:suppressAutoHyphens/>
        <w:spacing w:line="10" w:lineRule="atLeast"/>
        <w:ind w:left="426" w:hanging="426"/>
        <w:jc w:val="both"/>
        <w:rPr>
          <w:rFonts w:ascii="Arial" w:hAnsi="Arial" w:cs="Arial"/>
          <w:color w:val="000000"/>
        </w:rPr>
      </w:pPr>
      <w:r>
        <w:rPr>
          <w:rFonts w:ascii="Arial" w:hAnsi="Arial" w:cs="Arial"/>
          <w:color w:val="000000"/>
        </w:rPr>
        <w:t>_________________________</w:t>
      </w:r>
      <w:r w:rsidR="00ED1549" w:rsidRPr="003F4129">
        <w:rPr>
          <w:rFonts w:ascii="Arial" w:hAnsi="Arial" w:cs="Arial"/>
          <w:color w:val="000000"/>
        </w:rPr>
        <w:t>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_______________________</w:t>
      </w:r>
      <w:r w:rsidR="00ED1549" w:rsidRPr="003F4129">
        <w:rPr>
          <w:rFonts w:ascii="Arial" w:hAnsi="Arial" w:cs="Arial"/>
          <w:color w:val="000000"/>
        </w:rPr>
        <w:t>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FA4950">
      <w:pPr>
        <w:numPr>
          <w:ilvl w:val="0"/>
          <w:numId w:val="8"/>
        </w:numPr>
        <w:suppressAutoHyphens/>
        <w:spacing w:line="10" w:lineRule="atLeast"/>
        <w:ind w:left="426" w:hanging="426"/>
        <w:jc w:val="both"/>
        <w:rPr>
          <w:rFonts w:ascii="Arial" w:hAnsi="Arial" w:cs="Arial"/>
          <w:color w:val="000000"/>
        </w:rPr>
      </w:pPr>
      <w:r>
        <w:rPr>
          <w:rFonts w:ascii="Arial" w:hAnsi="Arial" w:cs="Arial"/>
          <w:color w:val="000000"/>
        </w:rPr>
        <w:t>________________________</w:t>
      </w:r>
      <w:r w:rsidR="00ED1549" w:rsidRPr="003F4129">
        <w:rPr>
          <w:rFonts w:ascii="Arial" w:hAnsi="Arial" w:cs="Arial"/>
          <w:color w:val="000000"/>
        </w:rPr>
        <w:t>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________________________</w:t>
      </w:r>
      <w:r w:rsidR="00ED1549" w:rsidRPr="003F4129">
        <w:rPr>
          <w:rFonts w:ascii="Arial" w:hAnsi="Arial" w:cs="Arial"/>
          <w:color w:val="000000"/>
        </w:rPr>
        <w:t>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FA4950">
      <w:pPr>
        <w:numPr>
          <w:ilvl w:val="0"/>
          <w:numId w:val="8"/>
        </w:numPr>
        <w:suppressAutoHyphens/>
        <w:spacing w:line="10" w:lineRule="atLeast"/>
        <w:ind w:left="426" w:hanging="426"/>
        <w:jc w:val="both"/>
        <w:rPr>
          <w:rFonts w:ascii="Arial" w:hAnsi="Arial" w:cs="Arial"/>
          <w:color w:val="000000"/>
        </w:rPr>
      </w:pPr>
      <w:r>
        <w:rPr>
          <w:rFonts w:ascii="Arial" w:hAnsi="Arial" w:cs="Arial"/>
          <w:color w:val="000000"/>
        </w:rPr>
        <w:t>________________________</w:t>
      </w:r>
      <w:r w:rsidR="00ED1549" w:rsidRPr="003F4129">
        <w:rPr>
          <w:rFonts w:ascii="Arial" w:hAnsi="Arial" w:cs="Arial"/>
          <w:color w:val="000000"/>
        </w:rPr>
        <w:t>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_________________________</w:t>
      </w:r>
      <w:r w:rsidR="00ED1549" w:rsidRPr="003F4129">
        <w:rPr>
          <w:rFonts w:ascii="Arial" w:hAnsi="Arial" w:cs="Arial"/>
          <w:color w:val="000000"/>
        </w:rPr>
        <w:t>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ED1549" w:rsidP="00FA4950">
      <w:pPr>
        <w:numPr>
          <w:ilvl w:val="0"/>
          <w:numId w:val="8"/>
        </w:numPr>
        <w:suppressAutoHyphens/>
        <w:spacing w:line="10" w:lineRule="atLeast"/>
        <w:ind w:left="426" w:hanging="426"/>
        <w:jc w:val="both"/>
        <w:rPr>
          <w:rFonts w:ascii="Arial" w:hAnsi="Arial" w:cs="Arial"/>
          <w:color w:val="000000"/>
        </w:rPr>
      </w:pPr>
      <w:r w:rsidRPr="003F4129">
        <w:rPr>
          <w:rFonts w:ascii="Arial" w:hAnsi="Arial" w:cs="Arial"/>
          <w:color w:val="000000"/>
        </w:rPr>
        <w:t>____________________________________________________</w:t>
      </w:r>
      <w:r w:rsidR="00DB6AB6">
        <w:rPr>
          <w:rFonts w:ascii="Arial" w:hAnsi="Arial" w:cs="Arial"/>
          <w:color w:val="000000"/>
        </w:rPr>
        <w:t>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w:t>
      </w:r>
      <w:r w:rsidR="00ED1549" w:rsidRPr="003F4129">
        <w:rPr>
          <w:rFonts w:ascii="Arial" w:hAnsi="Arial" w:cs="Arial"/>
          <w:color w:val="000000"/>
        </w:rPr>
        <w:t>____________________________________________________________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FA4950">
      <w:pPr>
        <w:numPr>
          <w:ilvl w:val="0"/>
          <w:numId w:val="8"/>
        </w:numPr>
        <w:suppressAutoHyphens/>
        <w:spacing w:line="10" w:lineRule="atLeast"/>
        <w:ind w:left="426" w:hanging="426"/>
        <w:jc w:val="both"/>
        <w:rPr>
          <w:rFonts w:ascii="Arial" w:hAnsi="Arial" w:cs="Arial"/>
          <w:color w:val="000000"/>
        </w:rPr>
      </w:pPr>
      <w:r>
        <w:rPr>
          <w:rFonts w:ascii="Arial" w:hAnsi="Arial" w:cs="Arial"/>
          <w:color w:val="000000"/>
        </w:rPr>
        <w:t>______________________</w:t>
      </w:r>
      <w:r w:rsidR="00ED1549" w:rsidRPr="003F4129">
        <w:rPr>
          <w:rFonts w:ascii="Arial" w:hAnsi="Arial" w:cs="Arial"/>
          <w:color w:val="000000"/>
        </w:rPr>
        <w:t>_____________________________________________________________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w:t>
      </w:r>
      <w:r w:rsidR="00ED1549" w:rsidRPr="003F4129">
        <w:rPr>
          <w:rFonts w:ascii="Arial" w:hAnsi="Arial" w:cs="Arial"/>
          <w:color w:val="000000"/>
        </w:rPr>
        <w:t>_____________________________________________________________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FA4950">
      <w:pPr>
        <w:numPr>
          <w:ilvl w:val="0"/>
          <w:numId w:val="8"/>
        </w:numPr>
        <w:suppressAutoHyphens/>
        <w:spacing w:line="10" w:lineRule="atLeast"/>
        <w:ind w:left="426" w:hanging="426"/>
        <w:jc w:val="both"/>
        <w:rPr>
          <w:rFonts w:ascii="Arial" w:hAnsi="Arial" w:cs="Arial"/>
          <w:color w:val="000000"/>
        </w:rPr>
      </w:pPr>
      <w:r>
        <w:rPr>
          <w:rFonts w:ascii="Arial" w:hAnsi="Arial" w:cs="Arial"/>
          <w:color w:val="000000"/>
        </w:rPr>
        <w:t>______________________</w:t>
      </w:r>
      <w:r w:rsidR="00ED1549" w:rsidRPr="003F4129">
        <w:rPr>
          <w:rFonts w:ascii="Arial" w:hAnsi="Arial" w:cs="Arial"/>
          <w:color w:val="000000"/>
        </w:rPr>
        <w:t>_____________________________________________________________</w:t>
      </w:r>
    </w:p>
    <w:p w:rsidR="00ED1549" w:rsidRPr="003F4129" w:rsidRDefault="00ED1549" w:rsidP="003F4129">
      <w:pPr>
        <w:suppressAutoHyphens/>
        <w:spacing w:line="10" w:lineRule="atLeast"/>
        <w:ind w:left="426" w:hanging="426"/>
        <w:jc w:val="both"/>
        <w:rPr>
          <w:rFonts w:ascii="Arial" w:hAnsi="Arial" w:cs="Arial"/>
          <w:color w:val="000000"/>
        </w:rPr>
      </w:pPr>
    </w:p>
    <w:p w:rsidR="00ED1549" w:rsidRPr="003F4129" w:rsidRDefault="00DB6AB6" w:rsidP="003F4129">
      <w:pPr>
        <w:suppressAutoHyphens/>
        <w:spacing w:line="10" w:lineRule="atLeast"/>
        <w:ind w:left="426"/>
        <w:jc w:val="both"/>
        <w:rPr>
          <w:rFonts w:ascii="Arial" w:hAnsi="Arial" w:cs="Arial"/>
          <w:color w:val="000000"/>
        </w:rPr>
      </w:pPr>
      <w:r>
        <w:rPr>
          <w:rFonts w:ascii="Arial" w:hAnsi="Arial" w:cs="Arial"/>
          <w:color w:val="000000"/>
        </w:rPr>
        <w:t>______________________</w:t>
      </w:r>
      <w:r w:rsidR="00ED1549" w:rsidRPr="003F4129">
        <w:rPr>
          <w:rFonts w:ascii="Arial" w:hAnsi="Arial" w:cs="Arial"/>
          <w:color w:val="000000"/>
        </w:rPr>
        <w:t>____________________________________________________________</w:t>
      </w:r>
    </w:p>
    <w:p w:rsidR="00ED1549" w:rsidRPr="003F4129" w:rsidRDefault="00ED1549" w:rsidP="003F4129">
      <w:pPr>
        <w:suppressAutoHyphens/>
        <w:spacing w:line="10" w:lineRule="atLeast"/>
        <w:ind w:left="360"/>
        <w:jc w:val="both"/>
        <w:rPr>
          <w:rFonts w:ascii="Arial" w:hAnsi="Arial" w:cs="Arial"/>
          <w:color w:val="000000"/>
        </w:rPr>
      </w:pPr>
    </w:p>
    <w:p w:rsidR="00ED1549" w:rsidRPr="003F4129" w:rsidRDefault="00ED1549" w:rsidP="003F4129">
      <w:pPr>
        <w:jc w:val="both"/>
        <w:rPr>
          <w:rFonts w:ascii="Arial" w:hAnsi="Arial" w:cs="Arial"/>
          <w:i/>
          <w:iCs/>
          <w:lang w:val="en-US"/>
        </w:rPr>
      </w:pPr>
      <w:r w:rsidRPr="003F4129">
        <w:rPr>
          <w:rFonts w:ascii="Arial" w:hAnsi="Arial" w:cs="Arial"/>
          <w:lang w:val="en-US"/>
        </w:rPr>
        <w:t>Held at ________________________________________</w:t>
      </w:r>
      <w:r w:rsidR="00DB6AB6">
        <w:rPr>
          <w:rFonts w:ascii="Arial" w:hAnsi="Arial" w:cs="Arial"/>
          <w:lang w:val="en-US"/>
        </w:rPr>
        <w:t>_____________________________</w:t>
      </w:r>
      <w:r w:rsidRPr="003F4129">
        <w:rPr>
          <w:rFonts w:ascii="Arial" w:hAnsi="Arial" w:cs="Arial"/>
          <w:lang w:val="en-US"/>
        </w:rPr>
        <w:t xml:space="preserve">______ </w:t>
      </w:r>
      <w:r w:rsidRPr="003F4129">
        <w:rPr>
          <w:rFonts w:ascii="Arial" w:hAnsi="Arial" w:cs="Arial"/>
          <w:sz w:val="16"/>
          <w:lang w:val="en-US"/>
        </w:rPr>
        <w:t>(</w:t>
      </w:r>
      <w:r w:rsidRPr="003F4129">
        <w:rPr>
          <w:rFonts w:ascii="Arial" w:hAnsi="Arial" w:cs="Arial"/>
          <w:i/>
          <w:iCs/>
          <w:sz w:val="16"/>
          <w:lang w:val="en-US"/>
        </w:rPr>
        <w:t>place)</w:t>
      </w:r>
    </w:p>
    <w:p w:rsidR="00ED1549" w:rsidRPr="003F4129" w:rsidRDefault="00ED1549" w:rsidP="003F4129">
      <w:pPr>
        <w:jc w:val="both"/>
        <w:rPr>
          <w:rFonts w:ascii="Arial" w:hAnsi="Arial" w:cs="Arial"/>
          <w:lang w:val="en-US"/>
        </w:rPr>
      </w:pPr>
    </w:p>
    <w:p w:rsidR="00ED1549" w:rsidRPr="003F4129" w:rsidRDefault="00ED1549" w:rsidP="003F4129">
      <w:pPr>
        <w:jc w:val="both"/>
        <w:rPr>
          <w:rFonts w:ascii="Arial" w:hAnsi="Arial" w:cs="Arial"/>
          <w:i/>
          <w:iCs/>
          <w:lang w:val="en-US"/>
        </w:rPr>
      </w:pPr>
      <w:r w:rsidRPr="003F4129">
        <w:rPr>
          <w:rFonts w:ascii="Arial" w:hAnsi="Arial" w:cs="Arial"/>
          <w:lang w:val="en-US"/>
        </w:rPr>
        <w:t>on ______________________________________________</w:t>
      </w:r>
      <w:r w:rsidR="00DB6AB6">
        <w:rPr>
          <w:rFonts w:ascii="Arial" w:hAnsi="Arial" w:cs="Arial"/>
          <w:lang w:val="en-US"/>
        </w:rPr>
        <w:t>_____________________________</w:t>
      </w:r>
      <w:r w:rsidRPr="003F4129">
        <w:rPr>
          <w:rFonts w:ascii="Arial" w:hAnsi="Arial" w:cs="Arial"/>
          <w:lang w:val="en-US"/>
        </w:rPr>
        <w:t xml:space="preserve">____ </w:t>
      </w:r>
      <w:r w:rsidRPr="003F4129">
        <w:rPr>
          <w:rFonts w:ascii="Arial" w:hAnsi="Arial" w:cs="Arial"/>
          <w:i/>
          <w:iCs/>
          <w:sz w:val="16"/>
          <w:lang w:val="en-US"/>
        </w:rPr>
        <w:t>(date)</w:t>
      </w:r>
    </w:p>
    <w:p w:rsidR="00ED1549" w:rsidRPr="003F4129" w:rsidRDefault="00ED1549" w:rsidP="003F4129">
      <w:pPr>
        <w:jc w:val="both"/>
        <w:rPr>
          <w:rFonts w:ascii="Arial" w:hAnsi="Arial" w:cs="Arial"/>
          <w:lang w:val="en-US"/>
        </w:rPr>
      </w:pPr>
    </w:p>
    <w:p w:rsidR="00ED1549" w:rsidRPr="003F4129" w:rsidRDefault="00ED1549" w:rsidP="003F4129">
      <w:pPr>
        <w:jc w:val="both"/>
        <w:rPr>
          <w:rFonts w:ascii="Arial" w:hAnsi="Arial" w:cs="Arial"/>
          <w:b/>
          <w:bCs/>
          <w:lang w:val="en-US"/>
        </w:rPr>
      </w:pPr>
    </w:p>
    <w:p w:rsidR="00ED1549" w:rsidRPr="003F4129" w:rsidRDefault="00ED1549" w:rsidP="003F4129">
      <w:pPr>
        <w:jc w:val="both"/>
        <w:rPr>
          <w:rFonts w:ascii="Arial" w:hAnsi="Arial" w:cs="Arial"/>
          <w:b/>
          <w:bCs/>
          <w:lang w:val="en-US"/>
        </w:rPr>
      </w:pPr>
      <w:r w:rsidRPr="003F4129">
        <w:rPr>
          <w:rFonts w:ascii="Arial" w:hAnsi="Arial" w:cs="Arial"/>
          <w:b/>
          <w:bCs/>
          <w:lang w:val="en-US"/>
        </w:rPr>
        <w:t>RESOLVED that:</w:t>
      </w:r>
    </w:p>
    <w:p w:rsidR="00ED1549" w:rsidRPr="003F4129" w:rsidRDefault="00ED1549" w:rsidP="003F4129">
      <w:pPr>
        <w:jc w:val="both"/>
        <w:rPr>
          <w:rFonts w:ascii="Arial" w:hAnsi="Arial" w:cs="Arial"/>
          <w:lang w:val="en-US"/>
        </w:rPr>
      </w:pPr>
    </w:p>
    <w:p w:rsidR="00ED1549" w:rsidRPr="003F4129" w:rsidRDefault="00ED1549" w:rsidP="00FA4950">
      <w:pPr>
        <w:numPr>
          <w:ilvl w:val="0"/>
          <w:numId w:val="7"/>
        </w:numPr>
        <w:autoSpaceDE w:val="0"/>
        <w:autoSpaceDN w:val="0"/>
        <w:adjustRightInd w:val="0"/>
        <w:jc w:val="both"/>
        <w:rPr>
          <w:rFonts w:ascii="Arial" w:hAnsi="Arial" w:cs="Arial"/>
          <w:color w:val="000000"/>
        </w:rPr>
      </w:pPr>
      <w:r w:rsidRPr="003F4129">
        <w:rPr>
          <w:rFonts w:ascii="Arial" w:hAnsi="Arial" w:cs="Arial"/>
          <w:color w:val="000000"/>
        </w:rPr>
        <w:t xml:space="preserve">The above-mentioned Enterprises submit a tender in consortium/joint venture to the Department of </w:t>
      </w:r>
      <w:r w:rsidR="00D76D5E">
        <w:rPr>
          <w:rFonts w:ascii="Arial" w:hAnsi="Arial" w:cs="Arial"/>
          <w:color w:val="000000"/>
        </w:rPr>
        <w:t>Public Works &amp; Infrastructure</w:t>
      </w:r>
      <w:r w:rsidRPr="003F4129">
        <w:rPr>
          <w:rFonts w:ascii="Arial" w:hAnsi="Arial" w:cs="Arial"/>
          <w:color w:val="000000"/>
        </w:rPr>
        <w:t xml:space="preserve"> in respect of the following project:</w:t>
      </w:r>
    </w:p>
    <w:p w:rsidR="00ED1549" w:rsidRPr="003F4129" w:rsidRDefault="00ED1549" w:rsidP="003F4129">
      <w:pPr>
        <w:tabs>
          <w:tab w:val="num" w:pos="360"/>
        </w:tabs>
        <w:suppressAutoHyphens/>
        <w:spacing w:line="10" w:lineRule="atLeast"/>
        <w:ind w:left="360"/>
        <w:jc w:val="both"/>
        <w:rPr>
          <w:rFonts w:ascii="Arial" w:hAnsi="Arial" w:cs="Arial"/>
          <w:spacing w:val="-3"/>
        </w:rPr>
      </w:pPr>
    </w:p>
    <w:p w:rsidR="00ED1549" w:rsidRPr="003F4129" w:rsidRDefault="00ED1549" w:rsidP="003F4129">
      <w:pPr>
        <w:suppressAutoHyphens/>
        <w:spacing w:line="10" w:lineRule="atLeast"/>
        <w:ind w:left="360"/>
        <w:jc w:val="both"/>
        <w:rPr>
          <w:rFonts w:ascii="Arial" w:hAnsi="Arial" w:cs="Arial"/>
          <w:spacing w:val="-3"/>
        </w:rPr>
      </w:pPr>
      <w:r w:rsidRPr="003F4129">
        <w:rPr>
          <w:rFonts w:ascii="Arial" w:hAnsi="Arial" w:cs="Arial"/>
          <w:spacing w:val="-3"/>
        </w:rPr>
        <w:t>_____________________________________________________</w:t>
      </w:r>
      <w:r w:rsidR="00DB6AB6">
        <w:rPr>
          <w:rFonts w:ascii="Arial" w:hAnsi="Arial" w:cs="Arial"/>
          <w:spacing w:val="-3"/>
        </w:rPr>
        <w:t>_______</w:t>
      </w:r>
      <w:r w:rsidRPr="003F4129">
        <w:rPr>
          <w:rFonts w:ascii="Arial" w:hAnsi="Arial" w:cs="Arial"/>
          <w:spacing w:val="-3"/>
        </w:rPr>
        <w:t>_________________________</w:t>
      </w:r>
    </w:p>
    <w:p w:rsidR="00ED1549" w:rsidRPr="003F4129" w:rsidRDefault="00ED1549" w:rsidP="003F4129">
      <w:pPr>
        <w:tabs>
          <w:tab w:val="num" w:pos="360"/>
        </w:tabs>
        <w:suppressAutoHyphens/>
        <w:spacing w:line="10" w:lineRule="atLeast"/>
        <w:ind w:left="360"/>
        <w:jc w:val="both"/>
        <w:rPr>
          <w:rFonts w:ascii="Arial" w:hAnsi="Arial" w:cs="Arial"/>
          <w:spacing w:val="-3"/>
        </w:rPr>
      </w:pPr>
    </w:p>
    <w:p w:rsidR="00ED1549" w:rsidRPr="003F4129" w:rsidRDefault="00DB6AB6" w:rsidP="003F4129">
      <w:pPr>
        <w:tabs>
          <w:tab w:val="num" w:pos="360"/>
        </w:tabs>
        <w:suppressAutoHyphens/>
        <w:spacing w:line="10" w:lineRule="atLeast"/>
        <w:ind w:left="360"/>
        <w:jc w:val="both"/>
        <w:rPr>
          <w:rFonts w:ascii="Arial" w:hAnsi="Arial" w:cs="Arial"/>
          <w:lang w:val="en-US"/>
        </w:rPr>
      </w:pPr>
      <w:r>
        <w:rPr>
          <w:rFonts w:ascii="Arial" w:hAnsi="Arial" w:cs="Arial"/>
          <w:spacing w:val="-3"/>
        </w:rPr>
        <w:t>______</w:t>
      </w:r>
      <w:r w:rsidR="00ED1549" w:rsidRPr="003F4129">
        <w:rPr>
          <w:rFonts w:ascii="Arial" w:hAnsi="Arial" w:cs="Arial"/>
          <w:spacing w:val="-3"/>
        </w:rPr>
        <w:t>______________________________________________________________________________</w:t>
      </w:r>
    </w:p>
    <w:p w:rsidR="00ED1549" w:rsidRPr="003F4129" w:rsidRDefault="00ED1549" w:rsidP="003F4129">
      <w:pPr>
        <w:tabs>
          <w:tab w:val="num" w:pos="360"/>
        </w:tabs>
        <w:autoSpaceDE w:val="0"/>
        <w:autoSpaceDN w:val="0"/>
        <w:adjustRightInd w:val="0"/>
        <w:ind w:left="360"/>
        <w:jc w:val="both"/>
        <w:rPr>
          <w:rFonts w:ascii="Arial" w:hAnsi="Arial" w:cs="Arial"/>
          <w:i/>
          <w:iCs/>
          <w:sz w:val="16"/>
          <w:szCs w:val="16"/>
          <w:lang w:val="en-US"/>
        </w:rPr>
      </w:pPr>
      <w:r w:rsidRPr="003F4129">
        <w:rPr>
          <w:rFonts w:ascii="Arial" w:hAnsi="Arial" w:cs="Arial"/>
          <w:i/>
          <w:sz w:val="16"/>
          <w:szCs w:val="16"/>
          <w:lang w:val="en-US"/>
        </w:rPr>
        <w:t>(</w:t>
      </w:r>
      <w:r w:rsidRPr="003F4129">
        <w:rPr>
          <w:rFonts w:ascii="Arial" w:hAnsi="Arial" w:cs="Arial"/>
          <w:i/>
          <w:iCs/>
          <w:sz w:val="16"/>
          <w:szCs w:val="16"/>
          <w:lang w:val="en-US"/>
        </w:rPr>
        <w:t>project description as per Tender Document)</w:t>
      </w:r>
    </w:p>
    <w:p w:rsidR="00ED1549" w:rsidRPr="003F4129" w:rsidRDefault="00ED1549" w:rsidP="003F4129">
      <w:pPr>
        <w:tabs>
          <w:tab w:val="num" w:pos="360"/>
        </w:tabs>
        <w:autoSpaceDE w:val="0"/>
        <w:autoSpaceDN w:val="0"/>
        <w:adjustRightInd w:val="0"/>
        <w:jc w:val="both"/>
        <w:rPr>
          <w:rFonts w:ascii="Arial" w:hAnsi="Arial" w:cs="Arial"/>
          <w:szCs w:val="16"/>
          <w:lang w:val="en-US"/>
        </w:rPr>
      </w:pPr>
    </w:p>
    <w:p w:rsidR="00ED1549" w:rsidRPr="003F4129" w:rsidRDefault="00ED1549" w:rsidP="003F4129">
      <w:pPr>
        <w:tabs>
          <w:tab w:val="num" w:pos="360"/>
        </w:tabs>
        <w:suppressAutoHyphens/>
        <w:spacing w:line="10" w:lineRule="atLeast"/>
        <w:ind w:left="360"/>
        <w:jc w:val="both"/>
        <w:rPr>
          <w:rFonts w:ascii="Arial" w:hAnsi="Arial" w:cs="Arial"/>
          <w:i/>
          <w:iCs/>
          <w:sz w:val="16"/>
          <w:lang w:val="en-US"/>
        </w:rPr>
      </w:pPr>
      <w:r w:rsidRPr="003F4129">
        <w:rPr>
          <w:rFonts w:ascii="Arial" w:hAnsi="Arial" w:cs="Arial"/>
          <w:spacing w:val="-3"/>
        </w:rPr>
        <w:t xml:space="preserve">Tender Number:  __________________________________________ </w:t>
      </w:r>
      <w:r w:rsidRPr="003F4129">
        <w:rPr>
          <w:rFonts w:ascii="Arial" w:hAnsi="Arial" w:cs="Arial"/>
          <w:i/>
          <w:spacing w:val="-3"/>
        </w:rPr>
        <w:t>(t</w:t>
      </w:r>
      <w:r w:rsidRPr="003F4129">
        <w:rPr>
          <w:rFonts w:ascii="Arial" w:hAnsi="Arial" w:cs="Arial"/>
          <w:i/>
          <w:iCs/>
          <w:sz w:val="16"/>
          <w:lang w:val="en-US"/>
        </w:rPr>
        <w:t>ender number as per Tender Document)</w:t>
      </w:r>
    </w:p>
    <w:p w:rsidR="00ED1549" w:rsidRPr="003F4129" w:rsidRDefault="00ED1549" w:rsidP="003F4129">
      <w:pPr>
        <w:tabs>
          <w:tab w:val="num" w:pos="360"/>
        </w:tabs>
        <w:suppressAutoHyphens/>
        <w:spacing w:line="10" w:lineRule="atLeast"/>
        <w:ind w:left="360"/>
        <w:jc w:val="both"/>
        <w:rPr>
          <w:rFonts w:ascii="Arial" w:hAnsi="Arial" w:cs="Arial"/>
          <w:iCs/>
          <w:lang w:val="en-US"/>
        </w:rPr>
      </w:pPr>
    </w:p>
    <w:p w:rsidR="00ED1549" w:rsidRPr="003F4129" w:rsidRDefault="00ED1549" w:rsidP="003F4129">
      <w:pPr>
        <w:tabs>
          <w:tab w:val="center" w:pos="4320"/>
          <w:tab w:val="right" w:pos="8640"/>
        </w:tabs>
        <w:jc w:val="right"/>
        <w:rPr>
          <w:rFonts w:ascii="Arial" w:hAnsi="Arial" w:cs="Arial"/>
          <w:snapToGrid w:val="0"/>
          <w:sz w:val="16"/>
          <w:szCs w:val="16"/>
        </w:rPr>
      </w:pPr>
    </w:p>
    <w:p w:rsidR="00ED1549" w:rsidRPr="003F4129" w:rsidRDefault="00ED1549" w:rsidP="003F4129">
      <w:pPr>
        <w:tabs>
          <w:tab w:val="center" w:pos="4320"/>
          <w:tab w:val="right" w:pos="8640"/>
        </w:tabs>
        <w:jc w:val="right"/>
        <w:rPr>
          <w:rFonts w:ascii="Arial" w:hAnsi="Arial" w:cs="Arial"/>
          <w:snapToGrid w:val="0"/>
          <w:sz w:val="16"/>
          <w:szCs w:val="16"/>
        </w:rPr>
      </w:pPr>
    </w:p>
    <w:p w:rsidR="00ED1549" w:rsidRPr="003F4129" w:rsidRDefault="00ED1549" w:rsidP="003F4129">
      <w:pPr>
        <w:tabs>
          <w:tab w:val="center" w:pos="4320"/>
          <w:tab w:val="right" w:pos="8640"/>
        </w:tabs>
        <w:jc w:val="right"/>
        <w:rPr>
          <w:rFonts w:ascii="Arial" w:hAnsi="Arial" w:cs="Arial"/>
          <w:snapToGrid w:val="0"/>
          <w:sz w:val="16"/>
          <w:szCs w:val="16"/>
        </w:rPr>
      </w:pPr>
    </w:p>
    <w:p w:rsidR="00ED1549" w:rsidRPr="003F4129" w:rsidRDefault="00ED1549" w:rsidP="003F4129">
      <w:pPr>
        <w:tabs>
          <w:tab w:val="center" w:pos="4320"/>
          <w:tab w:val="right" w:pos="8640"/>
        </w:tabs>
        <w:jc w:val="right"/>
        <w:rPr>
          <w:rFonts w:ascii="Arial" w:hAnsi="Arial" w:cs="Arial"/>
          <w:snapToGrid w:val="0"/>
          <w:sz w:val="16"/>
          <w:szCs w:val="16"/>
        </w:rPr>
      </w:pPr>
    </w:p>
    <w:p w:rsidR="00ED1549" w:rsidRPr="003F4129" w:rsidRDefault="00ED1549" w:rsidP="003F4129">
      <w:pPr>
        <w:tabs>
          <w:tab w:val="center" w:pos="4320"/>
          <w:tab w:val="right" w:pos="8640"/>
        </w:tabs>
        <w:jc w:val="right"/>
        <w:rPr>
          <w:rFonts w:ascii="Arial" w:hAnsi="Arial" w:cs="Arial"/>
          <w:snapToGrid w:val="0"/>
          <w:sz w:val="16"/>
          <w:szCs w:val="16"/>
        </w:rPr>
      </w:pPr>
      <w:r w:rsidRPr="003F4129">
        <w:rPr>
          <w:rFonts w:ascii="Arial" w:hAnsi="Arial" w:cs="Arial"/>
          <w:snapToGrid w:val="0"/>
          <w:sz w:val="16"/>
          <w:szCs w:val="16"/>
        </w:rPr>
        <w:t>Page 1 of 3</w:t>
      </w:r>
    </w:p>
    <w:p w:rsidR="00DB6AB6" w:rsidRDefault="00DB6AB6" w:rsidP="00DB6AB6">
      <w:pPr>
        <w:tabs>
          <w:tab w:val="num" w:pos="360"/>
        </w:tabs>
        <w:suppressAutoHyphens/>
        <w:spacing w:line="10" w:lineRule="atLeast"/>
        <w:ind w:left="360" w:hanging="360"/>
        <w:jc w:val="right"/>
        <w:rPr>
          <w:rFonts w:ascii="Arial" w:hAnsi="Arial" w:cs="Arial"/>
          <w:lang w:val="en-US"/>
        </w:rPr>
      </w:pPr>
      <w:r w:rsidRPr="00DB6AB6">
        <w:rPr>
          <w:rFonts w:ascii="Arial" w:hAnsi="Arial" w:cs="Arial"/>
          <w:sz w:val="16"/>
          <w:szCs w:val="16"/>
        </w:rPr>
        <w:t>Effective date 20 September 2021                                     PA-15.3  Version: 2021/02</w:t>
      </w:r>
      <w:r w:rsidR="00ED1549" w:rsidRPr="003F4129">
        <w:rPr>
          <w:rFonts w:ascii="Arial" w:hAnsi="Arial" w:cs="Arial"/>
          <w:lang w:val="en-US"/>
        </w:rPr>
        <w:br w:type="page"/>
      </w:r>
    </w:p>
    <w:p w:rsidR="00DB6AB6" w:rsidRDefault="00DB6AB6" w:rsidP="00DB6AB6">
      <w:pPr>
        <w:tabs>
          <w:tab w:val="num" w:pos="360"/>
        </w:tabs>
        <w:suppressAutoHyphens/>
        <w:spacing w:line="10" w:lineRule="atLeast"/>
        <w:ind w:left="360" w:hanging="360"/>
        <w:jc w:val="right"/>
        <w:rPr>
          <w:rFonts w:ascii="Arial" w:hAnsi="Arial" w:cs="Arial"/>
          <w:lang w:val="en-US"/>
        </w:rPr>
      </w:pPr>
    </w:p>
    <w:p w:rsidR="00ED1549" w:rsidRPr="003F4129" w:rsidRDefault="00ED1549" w:rsidP="00DB6AB6">
      <w:pPr>
        <w:tabs>
          <w:tab w:val="num" w:pos="360"/>
        </w:tabs>
        <w:suppressAutoHyphens/>
        <w:spacing w:line="10" w:lineRule="atLeast"/>
        <w:ind w:left="360" w:hanging="360"/>
        <w:jc w:val="both"/>
        <w:rPr>
          <w:rFonts w:ascii="Arial" w:hAnsi="Arial" w:cs="Arial"/>
          <w:color w:val="000000"/>
        </w:rPr>
      </w:pPr>
      <w:r w:rsidRPr="003F4129">
        <w:rPr>
          <w:rFonts w:ascii="Arial" w:hAnsi="Arial" w:cs="Arial"/>
          <w:lang w:val="en-US"/>
        </w:rPr>
        <w:t>B.</w:t>
      </w:r>
      <w:r w:rsidRPr="003F4129">
        <w:rPr>
          <w:rFonts w:ascii="Arial" w:hAnsi="Arial" w:cs="Arial"/>
          <w:lang w:val="en-US"/>
        </w:rPr>
        <w:tab/>
      </w:r>
      <w:r w:rsidR="00DB6AB6">
        <w:rPr>
          <w:rFonts w:ascii="Arial" w:hAnsi="Arial" w:cs="Arial"/>
          <w:color w:val="000000"/>
        </w:rPr>
        <w:t>Mr/Mrs/Ms:  _____________</w:t>
      </w:r>
      <w:r w:rsidRPr="003F4129">
        <w:rPr>
          <w:rFonts w:ascii="Arial" w:hAnsi="Arial" w:cs="Arial"/>
          <w:color w:val="000000"/>
        </w:rPr>
        <w:t>____________________________________________________________</w:t>
      </w:r>
    </w:p>
    <w:p w:rsidR="00ED1549" w:rsidRPr="003F4129" w:rsidRDefault="00ED1549" w:rsidP="003F4129">
      <w:pPr>
        <w:autoSpaceDE w:val="0"/>
        <w:autoSpaceDN w:val="0"/>
        <w:adjustRightInd w:val="0"/>
        <w:ind w:left="360"/>
        <w:jc w:val="both"/>
        <w:rPr>
          <w:rFonts w:ascii="Arial" w:hAnsi="Arial" w:cs="Arial"/>
          <w:color w:val="000000"/>
        </w:rPr>
      </w:pPr>
    </w:p>
    <w:p w:rsidR="00ED1549" w:rsidRPr="003F4129" w:rsidRDefault="00ED1549" w:rsidP="003F4129">
      <w:pPr>
        <w:ind w:left="360"/>
        <w:jc w:val="both"/>
        <w:rPr>
          <w:rFonts w:ascii="Arial" w:hAnsi="Arial" w:cs="Arial"/>
          <w:i/>
          <w:iCs/>
          <w:sz w:val="16"/>
          <w:lang w:val="en-US"/>
        </w:rPr>
      </w:pPr>
      <w:r w:rsidRPr="003F4129">
        <w:rPr>
          <w:rFonts w:ascii="Arial" w:hAnsi="Arial" w:cs="Arial"/>
          <w:lang w:val="en-US"/>
        </w:rPr>
        <w:t xml:space="preserve">in *his/her Capacity as:  _______________________________________________ </w:t>
      </w:r>
      <w:r w:rsidRPr="003F4129">
        <w:rPr>
          <w:rFonts w:ascii="Arial" w:hAnsi="Arial" w:cs="Arial"/>
          <w:i/>
          <w:iCs/>
          <w:sz w:val="16"/>
          <w:lang w:val="en-US"/>
        </w:rPr>
        <w:t>(position in the Enterprise)</w:t>
      </w:r>
    </w:p>
    <w:p w:rsidR="00ED1549" w:rsidRPr="003F4129" w:rsidRDefault="00ED1549" w:rsidP="003F4129">
      <w:pPr>
        <w:ind w:left="360"/>
        <w:jc w:val="both"/>
        <w:rPr>
          <w:rFonts w:ascii="Arial" w:hAnsi="Arial" w:cs="Arial"/>
          <w:lang w:val="en-US"/>
        </w:rPr>
      </w:pPr>
    </w:p>
    <w:p w:rsidR="00ED1549" w:rsidRPr="003F4129" w:rsidRDefault="00ED1549" w:rsidP="003F4129">
      <w:pPr>
        <w:ind w:left="360"/>
        <w:jc w:val="both"/>
        <w:rPr>
          <w:rFonts w:ascii="Arial" w:hAnsi="Arial" w:cs="Arial"/>
          <w:lang w:val="en-US"/>
        </w:rPr>
      </w:pPr>
      <w:r w:rsidRPr="003F4129">
        <w:rPr>
          <w:rFonts w:ascii="Arial" w:hAnsi="Arial" w:cs="Arial"/>
          <w:lang w:val="en-US"/>
        </w:rPr>
        <w:t>and who will sign as follows:  ____________________________________________________________</w:t>
      </w:r>
    </w:p>
    <w:p w:rsidR="00ED1549" w:rsidRPr="003F4129" w:rsidRDefault="00ED1549" w:rsidP="003F4129">
      <w:pPr>
        <w:ind w:left="360"/>
        <w:jc w:val="both"/>
        <w:rPr>
          <w:rFonts w:ascii="Arial" w:hAnsi="Arial" w:cs="Arial"/>
          <w:lang w:val="en-US"/>
        </w:rPr>
      </w:pPr>
    </w:p>
    <w:p w:rsidR="00ED1549" w:rsidRPr="003F4129" w:rsidRDefault="00ED1549" w:rsidP="003F4129">
      <w:pPr>
        <w:autoSpaceDE w:val="0"/>
        <w:autoSpaceDN w:val="0"/>
        <w:adjustRightInd w:val="0"/>
        <w:ind w:left="360"/>
        <w:jc w:val="both"/>
        <w:rPr>
          <w:rFonts w:ascii="Arial" w:hAnsi="Arial" w:cs="Arial"/>
          <w:color w:val="000000"/>
        </w:rPr>
      </w:pPr>
      <w:r w:rsidRPr="003F4129">
        <w:rPr>
          <w:rFonts w:ascii="Arial" w:hAnsi="Arial" w:cs="Arial"/>
          <w:color w:val="000000"/>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rsidR="00ED1549" w:rsidRPr="003F4129" w:rsidRDefault="00ED1549" w:rsidP="003F4129">
      <w:pPr>
        <w:autoSpaceDE w:val="0"/>
        <w:autoSpaceDN w:val="0"/>
        <w:adjustRightInd w:val="0"/>
        <w:ind w:left="360"/>
        <w:jc w:val="both"/>
        <w:rPr>
          <w:rFonts w:ascii="Arial" w:hAnsi="Arial" w:cs="Arial"/>
          <w:color w:val="000000"/>
        </w:rPr>
      </w:pPr>
    </w:p>
    <w:p w:rsidR="00ED1549" w:rsidRPr="003F4129" w:rsidRDefault="00ED1549" w:rsidP="003F4129">
      <w:pPr>
        <w:autoSpaceDE w:val="0"/>
        <w:autoSpaceDN w:val="0"/>
        <w:adjustRightInd w:val="0"/>
        <w:ind w:left="357" w:hanging="357"/>
        <w:jc w:val="both"/>
        <w:rPr>
          <w:rFonts w:ascii="Arial" w:hAnsi="Arial" w:cs="Arial"/>
          <w:color w:val="000000"/>
        </w:rPr>
      </w:pPr>
      <w:r w:rsidRPr="003F4129">
        <w:rPr>
          <w:rFonts w:ascii="Arial" w:hAnsi="Arial" w:cs="Arial"/>
          <w:color w:val="000000"/>
        </w:rPr>
        <w:t>C.</w:t>
      </w:r>
      <w:r w:rsidRPr="003F4129">
        <w:rPr>
          <w:rFonts w:ascii="Arial" w:hAnsi="Arial" w:cs="Arial"/>
          <w:color w:val="000000"/>
        </w:rPr>
        <w:tab/>
        <w:t>The Enterprises constituting the consortium/joint venture, notwithstanding its composition, shall conduct all business under the name and style of:</w:t>
      </w:r>
    </w:p>
    <w:p w:rsidR="00ED1549" w:rsidRPr="003F4129" w:rsidRDefault="00ED1549" w:rsidP="003F4129">
      <w:pPr>
        <w:autoSpaceDE w:val="0"/>
        <w:autoSpaceDN w:val="0"/>
        <w:adjustRightInd w:val="0"/>
        <w:ind w:left="357" w:hanging="357"/>
        <w:jc w:val="both"/>
        <w:rPr>
          <w:rFonts w:ascii="Arial" w:hAnsi="Arial" w:cs="Arial"/>
          <w:color w:val="000000"/>
        </w:rPr>
      </w:pPr>
    </w:p>
    <w:p w:rsidR="00ED1549" w:rsidRPr="003F4129" w:rsidRDefault="00ED1549" w:rsidP="003F4129">
      <w:pPr>
        <w:autoSpaceDE w:val="0"/>
        <w:autoSpaceDN w:val="0"/>
        <w:adjustRightInd w:val="0"/>
        <w:ind w:left="400"/>
        <w:jc w:val="both"/>
        <w:rPr>
          <w:rFonts w:ascii="Arial" w:hAnsi="Arial" w:cs="Arial"/>
          <w:color w:val="000000"/>
        </w:rPr>
      </w:pPr>
      <w:r w:rsidRPr="003F4129">
        <w:rPr>
          <w:rFonts w:ascii="Arial" w:hAnsi="Arial" w:cs="Arial"/>
          <w:lang w:val="en-US"/>
        </w:rPr>
        <w:t>___________________________________________________________________________________</w:t>
      </w:r>
    </w:p>
    <w:p w:rsidR="00ED1549" w:rsidRPr="003F4129" w:rsidRDefault="00ED1549" w:rsidP="003F4129">
      <w:pPr>
        <w:autoSpaceDE w:val="0"/>
        <w:autoSpaceDN w:val="0"/>
        <w:adjustRightInd w:val="0"/>
        <w:jc w:val="both"/>
        <w:rPr>
          <w:rFonts w:ascii="Arial" w:hAnsi="Arial" w:cs="Arial"/>
          <w:color w:val="000000"/>
        </w:rPr>
      </w:pPr>
    </w:p>
    <w:p w:rsidR="00ED1549" w:rsidRPr="003F4129" w:rsidRDefault="00ED1549" w:rsidP="003F4129">
      <w:pPr>
        <w:autoSpaceDE w:val="0"/>
        <w:autoSpaceDN w:val="0"/>
        <w:adjustRightInd w:val="0"/>
        <w:ind w:left="357" w:hanging="357"/>
        <w:jc w:val="both"/>
        <w:rPr>
          <w:rFonts w:ascii="Arial" w:hAnsi="Arial" w:cs="Arial"/>
          <w:color w:val="000000"/>
        </w:rPr>
      </w:pPr>
      <w:r w:rsidRPr="003F4129">
        <w:rPr>
          <w:rFonts w:ascii="Arial" w:hAnsi="Arial" w:cs="Arial"/>
          <w:color w:val="000000"/>
        </w:rPr>
        <w:t>D.</w:t>
      </w:r>
      <w:r w:rsidRPr="003F4129">
        <w:rPr>
          <w:rFonts w:ascii="Arial" w:hAnsi="Arial" w:cs="Arial"/>
          <w:color w:val="000000"/>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rsidR="00ED1549" w:rsidRPr="003F4129" w:rsidRDefault="00ED1549" w:rsidP="003F4129">
      <w:pPr>
        <w:autoSpaceDE w:val="0"/>
        <w:autoSpaceDN w:val="0"/>
        <w:adjustRightInd w:val="0"/>
        <w:jc w:val="both"/>
        <w:rPr>
          <w:rFonts w:ascii="Arial" w:hAnsi="Arial" w:cs="Arial"/>
          <w:color w:val="000000"/>
        </w:rPr>
      </w:pPr>
    </w:p>
    <w:p w:rsidR="00ED1549" w:rsidRPr="003F4129" w:rsidRDefault="00ED1549" w:rsidP="003F4129">
      <w:pPr>
        <w:autoSpaceDE w:val="0"/>
        <w:autoSpaceDN w:val="0"/>
        <w:adjustRightInd w:val="0"/>
        <w:ind w:left="357" w:hanging="357"/>
        <w:jc w:val="both"/>
        <w:rPr>
          <w:rFonts w:ascii="Arial" w:hAnsi="Arial" w:cs="Arial"/>
          <w:color w:val="000000"/>
        </w:rPr>
      </w:pPr>
      <w:r w:rsidRPr="003F4129">
        <w:rPr>
          <w:rFonts w:ascii="Arial" w:hAnsi="Arial" w:cs="Arial"/>
          <w:color w:val="000000"/>
        </w:rPr>
        <w:t>E.</w:t>
      </w:r>
      <w:r w:rsidRPr="003F4129">
        <w:rPr>
          <w:rFonts w:ascii="Arial" w:hAnsi="Arial" w:cs="Arial"/>
          <w:color w:val="000000"/>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rsidR="00ED1549" w:rsidRPr="003F4129" w:rsidRDefault="00ED1549" w:rsidP="003F4129">
      <w:pPr>
        <w:autoSpaceDE w:val="0"/>
        <w:autoSpaceDN w:val="0"/>
        <w:adjustRightInd w:val="0"/>
        <w:jc w:val="both"/>
        <w:rPr>
          <w:rFonts w:ascii="Arial" w:hAnsi="Arial" w:cs="Arial"/>
          <w:color w:val="000000"/>
        </w:rPr>
      </w:pPr>
    </w:p>
    <w:p w:rsidR="00ED1549" w:rsidRPr="003F4129" w:rsidRDefault="00ED1549" w:rsidP="003F4129">
      <w:pPr>
        <w:autoSpaceDE w:val="0"/>
        <w:autoSpaceDN w:val="0"/>
        <w:adjustRightInd w:val="0"/>
        <w:ind w:left="357" w:hanging="357"/>
        <w:jc w:val="both"/>
        <w:rPr>
          <w:rFonts w:ascii="Arial" w:hAnsi="Arial" w:cs="Arial"/>
          <w:color w:val="000000"/>
        </w:rPr>
      </w:pPr>
      <w:r w:rsidRPr="003F4129">
        <w:rPr>
          <w:rFonts w:ascii="Arial" w:hAnsi="Arial" w:cs="Arial"/>
          <w:color w:val="000000"/>
        </w:rPr>
        <w:t>F.</w:t>
      </w:r>
      <w:r w:rsidRPr="003F4129">
        <w:rPr>
          <w:rFonts w:ascii="Arial" w:hAnsi="Arial" w:cs="Arial"/>
          <w:color w:val="000000"/>
        </w:rPr>
        <w:tab/>
        <w:t xml:space="preserve">No </w:t>
      </w:r>
      <w:smartTag w:uri="urn:schemas-microsoft-com:office:smarttags" w:element="place">
        <w:smartTag w:uri="urn:schemas-microsoft-com:office:smarttags" w:element="City">
          <w:r w:rsidRPr="003F4129">
            <w:rPr>
              <w:rFonts w:ascii="Arial" w:hAnsi="Arial" w:cs="Arial"/>
              <w:color w:val="000000"/>
            </w:rPr>
            <w:t>Enterprise</w:t>
          </w:r>
        </w:smartTag>
      </w:smartTag>
      <w:r w:rsidRPr="003F4129">
        <w:rPr>
          <w:rFonts w:ascii="Arial" w:hAnsi="Arial" w:cs="Arial"/>
          <w:color w:val="000000"/>
        </w:rPr>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rsidR="00ED1549" w:rsidRPr="003F4129" w:rsidRDefault="00ED1549" w:rsidP="003F4129">
      <w:pPr>
        <w:autoSpaceDE w:val="0"/>
        <w:autoSpaceDN w:val="0"/>
        <w:adjustRightInd w:val="0"/>
        <w:jc w:val="both"/>
        <w:rPr>
          <w:rFonts w:ascii="Arial" w:hAnsi="Arial" w:cs="Arial"/>
          <w:color w:val="000000"/>
        </w:rPr>
      </w:pPr>
    </w:p>
    <w:p w:rsidR="00ED1549" w:rsidRPr="003F4129" w:rsidRDefault="00ED1549" w:rsidP="003F4129">
      <w:pPr>
        <w:autoSpaceDE w:val="0"/>
        <w:autoSpaceDN w:val="0"/>
        <w:adjustRightInd w:val="0"/>
        <w:ind w:left="357" w:hanging="357"/>
        <w:jc w:val="both"/>
        <w:rPr>
          <w:rFonts w:ascii="Arial" w:hAnsi="Arial" w:cs="Arial"/>
          <w:color w:val="000000"/>
        </w:rPr>
      </w:pPr>
      <w:r w:rsidRPr="003F4129">
        <w:rPr>
          <w:rFonts w:ascii="Arial" w:hAnsi="Arial" w:cs="Arial"/>
          <w:color w:val="000000"/>
        </w:rPr>
        <w:t>G.</w:t>
      </w:r>
      <w:r w:rsidRPr="003F4129">
        <w:rPr>
          <w:rFonts w:ascii="Arial" w:hAnsi="Arial" w:cs="Arial"/>
          <w:color w:val="000000"/>
        </w:rPr>
        <w:tab/>
        <w:t xml:space="preserve">The Enterprises choose as the </w:t>
      </w:r>
      <w:r w:rsidRPr="003F4129">
        <w:rPr>
          <w:rFonts w:ascii="Arial" w:hAnsi="Arial" w:cs="Arial"/>
          <w:i/>
          <w:iCs/>
          <w:color w:val="000000"/>
        </w:rPr>
        <w:t xml:space="preserve">domicilium citandi et executandi </w:t>
      </w:r>
      <w:r w:rsidRPr="003F4129">
        <w:rPr>
          <w:rFonts w:ascii="Arial" w:hAnsi="Arial" w:cs="Arial"/>
          <w:color w:val="000000"/>
        </w:rPr>
        <w:t>of the consortium/joint venture for all purposes arising from the consortium/joint venture agreement and the Contract with the Department in respect of the project under item A above:</w:t>
      </w:r>
    </w:p>
    <w:p w:rsidR="00ED1549" w:rsidRPr="003F4129" w:rsidRDefault="00ED1549" w:rsidP="003F4129">
      <w:pPr>
        <w:autoSpaceDE w:val="0"/>
        <w:autoSpaceDN w:val="0"/>
        <w:adjustRightInd w:val="0"/>
        <w:jc w:val="both"/>
        <w:rPr>
          <w:rFonts w:ascii="Arial" w:hAnsi="Arial" w:cs="Arial"/>
          <w:color w:val="000000"/>
        </w:rPr>
      </w:pPr>
    </w:p>
    <w:p w:rsidR="00ED1549" w:rsidRPr="003F4129" w:rsidRDefault="00ED1549" w:rsidP="003F4129">
      <w:pPr>
        <w:autoSpaceDE w:val="0"/>
        <w:autoSpaceDN w:val="0"/>
        <w:adjustRightInd w:val="0"/>
        <w:jc w:val="both"/>
        <w:rPr>
          <w:rFonts w:ascii="Arial" w:hAnsi="Arial" w:cs="Arial"/>
          <w:color w:val="000000"/>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 xml:space="preserve">Physical address: </w:t>
      </w: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ind w:left="360"/>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ind w:left="360"/>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ab/>
        <w:t>____________________________________________________________ (code)</w:t>
      </w:r>
    </w:p>
    <w:p w:rsidR="00DB6AB6" w:rsidRPr="00DB6AB6" w:rsidRDefault="00DB6AB6" w:rsidP="00DB6AB6">
      <w:pPr>
        <w:tabs>
          <w:tab w:val="left" w:pos="2268"/>
        </w:tabs>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 xml:space="preserve">Postal Address: </w:t>
      </w: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ind w:left="360"/>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ab/>
        <w:t>__________________________________________________________________</w:t>
      </w: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br/>
      </w:r>
      <w:r w:rsidRPr="00DB6AB6">
        <w:rPr>
          <w:rFonts w:ascii="Arial" w:hAnsi="Arial" w:cs="Arial"/>
          <w:lang w:val="en-US"/>
        </w:rPr>
        <w:tab/>
        <w:t>____________________________________________________________ (code)</w:t>
      </w:r>
    </w:p>
    <w:p w:rsidR="00DB6AB6" w:rsidRPr="00DB6AB6" w:rsidRDefault="00DB6AB6" w:rsidP="00DB6AB6">
      <w:pPr>
        <w:tabs>
          <w:tab w:val="left" w:pos="2268"/>
        </w:tabs>
        <w:rPr>
          <w:rFonts w:ascii="Arial" w:hAnsi="Arial" w:cs="Arial"/>
          <w:lang w:val="en-US"/>
        </w:rPr>
      </w:pPr>
    </w:p>
    <w:p w:rsidR="00DB6AB6" w:rsidRPr="00DB6AB6" w:rsidRDefault="00DB6AB6" w:rsidP="00DB6AB6">
      <w:pPr>
        <w:tabs>
          <w:tab w:val="left" w:pos="2268"/>
          <w:tab w:val="left" w:pos="5529"/>
        </w:tabs>
        <w:ind w:left="360"/>
        <w:rPr>
          <w:rFonts w:ascii="Arial" w:hAnsi="Arial" w:cs="Arial"/>
          <w:lang w:val="en-US"/>
        </w:rPr>
      </w:pPr>
      <w:r w:rsidRPr="00DB6AB6">
        <w:rPr>
          <w:rFonts w:ascii="Arial" w:hAnsi="Arial" w:cs="Arial"/>
          <w:lang w:val="en-US"/>
        </w:rPr>
        <w:t>Telephone number:</w:t>
      </w:r>
      <w:r w:rsidRPr="00DB6AB6">
        <w:rPr>
          <w:rFonts w:ascii="Arial" w:hAnsi="Arial" w:cs="Arial"/>
          <w:lang w:val="en-US"/>
        </w:rPr>
        <w:tab/>
        <w:t>_______________________________ Fax number:</w:t>
      </w:r>
      <w:r w:rsidRPr="00DB6AB6">
        <w:rPr>
          <w:rFonts w:ascii="Arial" w:hAnsi="Arial" w:cs="Arial"/>
          <w:lang w:val="en-US"/>
        </w:rPr>
        <w:tab/>
        <w:t>______________________</w:t>
      </w:r>
    </w:p>
    <w:p w:rsidR="00DB6AB6" w:rsidRPr="00DB6AB6" w:rsidRDefault="00DB6AB6" w:rsidP="00DB6AB6">
      <w:pPr>
        <w:tabs>
          <w:tab w:val="left" w:pos="2268"/>
        </w:tabs>
        <w:ind w:left="360"/>
        <w:rPr>
          <w:rFonts w:ascii="Arial" w:hAnsi="Arial" w:cs="Arial"/>
          <w:lang w:val="en-US"/>
        </w:rPr>
      </w:pPr>
    </w:p>
    <w:p w:rsidR="00DB6AB6" w:rsidRPr="00DB6AB6" w:rsidRDefault="00DB6AB6" w:rsidP="00DB6AB6">
      <w:pPr>
        <w:tabs>
          <w:tab w:val="left" w:pos="2268"/>
        </w:tabs>
        <w:ind w:left="360"/>
        <w:rPr>
          <w:rFonts w:ascii="Arial" w:hAnsi="Arial" w:cs="Arial"/>
          <w:lang w:val="en-US"/>
        </w:rPr>
      </w:pPr>
      <w:r w:rsidRPr="00DB6AB6">
        <w:rPr>
          <w:rFonts w:ascii="Arial" w:hAnsi="Arial" w:cs="Arial"/>
          <w:lang w:val="en-US"/>
        </w:rPr>
        <w:t>E-mail address:</w:t>
      </w:r>
      <w:r w:rsidRPr="00DB6AB6">
        <w:rPr>
          <w:rFonts w:ascii="Arial" w:hAnsi="Arial" w:cs="Arial"/>
          <w:lang w:val="en-US"/>
        </w:rPr>
        <w:tab/>
        <w:t>__________________________________________________________________</w:t>
      </w:r>
    </w:p>
    <w:p w:rsidR="00DB6AB6" w:rsidRPr="00DB6AB6" w:rsidRDefault="00DB6AB6" w:rsidP="00DB6AB6">
      <w:pPr>
        <w:tabs>
          <w:tab w:val="center" w:pos="4320"/>
          <w:tab w:val="right" w:pos="8640"/>
        </w:tabs>
        <w:jc w:val="right"/>
        <w:rPr>
          <w:rFonts w:ascii="Arial" w:hAnsi="Arial" w:cs="Arial"/>
          <w:snapToGrid w:val="0"/>
          <w:sz w:val="16"/>
          <w:szCs w:val="16"/>
        </w:rPr>
      </w:pPr>
    </w:p>
    <w:p w:rsidR="00DB6AB6" w:rsidRPr="00DB6AB6" w:rsidRDefault="00DB6AB6" w:rsidP="00DB6AB6">
      <w:pPr>
        <w:tabs>
          <w:tab w:val="center" w:pos="4320"/>
          <w:tab w:val="right" w:pos="8640"/>
        </w:tabs>
        <w:jc w:val="right"/>
        <w:rPr>
          <w:rFonts w:ascii="Arial" w:hAnsi="Arial" w:cs="Arial"/>
          <w:snapToGrid w:val="0"/>
          <w:sz w:val="16"/>
          <w:szCs w:val="16"/>
        </w:rPr>
      </w:pPr>
      <w:r w:rsidRPr="00DB6AB6">
        <w:rPr>
          <w:rFonts w:ascii="Arial" w:hAnsi="Arial" w:cs="Arial"/>
          <w:snapToGrid w:val="0"/>
          <w:sz w:val="16"/>
          <w:szCs w:val="16"/>
        </w:rPr>
        <w:t>Page 2 of 3</w:t>
      </w:r>
    </w:p>
    <w:p w:rsidR="00DB6AB6" w:rsidRDefault="00DB6AB6" w:rsidP="00DB6AB6">
      <w:pPr>
        <w:tabs>
          <w:tab w:val="center" w:pos="4320"/>
          <w:tab w:val="right" w:pos="8640"/>
        </w:tabs>
        <w:jc w:val="right"/>
        <w:rPr>
          <w:rFonts w:ascii="Arial" w:hAnsi="Arial" w:cs="Arial"/>
          <w:snapToGrid w:val="0"/>
          <w:sz w:val="16"/>
          <w:szCs w:val="16"/>
        </w:rPr>
      </w:pPr>
      <w:r w:rsidRPr="00DB6AB6">
        <w:rPr>
          <w:rFonts w:ascii="Arial" w:hAnsi="Arial" w:cs="Arial"/>
          <w:bCs/>
          <w:snapToGrid w:val="0"/>
          <w:sz w:val="16"/>
          <w:szCs w:val="16"/>
        </w:rPr>
        <w:t xml:space="preserve">Effective date 20 September 2021                                     </w:t>
      </w:r>
      <w:r w:rsidRPr="00DB6AB6">
        <w:rPr>
          <w:rFonts w:ascii="Arial" w:hAnsi="Arial" w:cs="Arial"/>
          <w:sz w:val="16"/>
          <w:szCs w:val="16"/>
        </w:rPr>
        <w:t xml:space="preserve">PA-15.3  </w:t>
      </w:r>
      <w:r w:rsidRPr="00DB6AB6">
        <w:rPr>
          <w:rFonts w:ascii="Arial" w:hAnsi="Arial" w:cs="Arial"/>
          <w:snapToGrid w:val="0"/>
          <w:sz w:val="16"/>
          <w:szCs w:val="16"/>
        </w:rPr>
        <w:t>Version: 2021/02</w:t>
      </w:r>
    </w:p>
    <w:p w:rsidR="00ED1549" w:rsidRPr="003F4129" w:rsidRDefault="00ED1549" w:rsidP="009814A7">
      <w:pPr>
        <w:tabs>
          <w:tab w:val="center" w:pos="4320"/>
          <w:tab w:val="right" w:pos="8640"/>
        </w:tabs>
        <w:rPr>
          <w:rFonts w:ascii="Arial" w:hAnsi="Arial" w:cs="Arial"/>
          <w:snapToGrid w:val="0"/>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835"/>
        <w:gridCol w:w="2977"/>
      </w:tblGrid>
      <w:tr w:rsidR="00ED1549" w:rsidRPr="003F4129" w:rsidTr="004D7201">
        <w:trPr>
          <w:trHeight w:val="397"/>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snapToGrid w:val="0"/>
                <w:sz w:val="16"/>
                <w:szCs w:val="16"/>
              </w:rPr>
              <w:lastRenderedPageBreak/>
              <w:br w:type="page"/>
            </w:r>
            <w:r w:rsidRPr="003F4129">
              <w:rPr>
                <w:rFonts w:ascii="Arial" w:hAnsi="Arial" w:cs="Arial"/>
                <w:snapToGrid w:val="0"/>
                <w:sz w:val="16"/>
                <w:szCs w:val="16"/>
              </w:rPr>
              <w:br w:type="page"/>
            </w:r>
            <w:r w:rsidRPr="003F4129">
              <w:rPr>
                <w:rFonts w:ascii="Arial" w:hAnsi="Arial" w:cs="Arial"/>
                <w:snapToGrid w:val="0"/>
                <w:sz w:val="16"/>
                <w:szCs w:val="16"/>
              </w:rPr>
              <w:br w:type="page"/>
            </w:r>
            <w:r w:rsidRPr="003F4129">
              <w:rPr>
                <w:rFonts w:ascii="Arial" w:hAnsi="Arial" w:cs="Arial"/>
                <w:snapToGrid w:val="0"/>
                <w:sz w:val="16"/>
                <w:szCs w:val="16"/>
              </w:rPr>
              <w:br w:type="page"/>
            </w:r>
            <w:r w:rsidRPr="003F4129">
              <w:rPr>
                <w:rFonts w:ascii="Arial" w:hAnsi="Arial" w:cs="Arial"/>
                <w:color w:val="000000"/>
              </w:rPr>
              <w:br w:type="page"/>
            </w:r>
          </w:p>
        </w:tc>
        <w:tc>
          <w:tcPr>
            <w:tcW w:w="3609" w:type="dxa"/>
            <w:vAlign w:val="center"/>
          </w:tcPr>
          <w:p w:rsidR="00ED1549" w:rsidRPr="003F4129" w:rsidRDefault="00ED1549" w:rsidP="003F4129">
            <w:pPr>
              <w:keepNext/>
              <w:jc w:val="center"/>
              <w:outlineLvl w:val="3"/>
              <w:rPr>
                <w:rFonts w:ascii="Arial" w:hAnsi="Arial" w:cs="Arial"/>
                <w:b/>
                <w:bCs/>
              </w:rPr>
            </w:pPr>
            <w:r w:rsidRPr="003F4129">
              <w:rPr>
                <w:rFonts w:ascii="Arial" w:hAnsi="Arial" w:cs="Arial"/>
                <w:b/>
                <w:bCs/>
              </w:rPr>
              <w:t>Name</w:t>
            </w:r>
          </w:p>
        </w:tc>
        <w:tc>
          <w:tcPr>
            <w:tcW w:w="2835" w:type="dxa"/>
            <w:vAlign w:val="center"/>
          </w:tcPr>
          <w:p w:rsidR="00ED1549" w:rsidRPr="003F4129" w:rsidRDefault="00ED1549" w:rsidP="003F4129">
            <w:pPr>
              <w:jc w:val="center"/>
              <w:rPr>
                <w:rFonts w:ascii="Arial" w:hAnsi="Arial" w:cs="Arial"/>
                <w:b/>
                <w:bCs/>
                <w:lang w:val="en-US"/>
              </w:rPr>
            </w:pPr>
            <w:r w:rsidRPr="003F4129">
              <w:rPr>
                <w:rFonts w:ascii="Arial" w:hAnsi="Arial" w:cs="Arial"/>
                <w:b/>
                <w:bCs/>
                <w:lang w:val="en-US"/>
              </w:rPr>
              <w:t>Capacity</w:t>
            </w:r>
          </w:p>
        </w:tc>
        <w:tc>
          <w:tcPr>
            <w:tcW w:w="2977" w:type="dxa"/>
            <w:vAlign w:val="center"/>
          </w:tcPr>
          <w:p w:rsidR="00ED1549" w:rsidRPr="003F4129" w:rsidRDefault="00ED1549" w:rsidP="003F4129">
            <w:pPr>
              <w:jc w:val="center"/>
              <w:rPr>
                <w:rFonts w:ascii="Arial" w:hAnsi="Arial" w:cs="Arial"/>
                <w:b/>
                <w:bCs/>
                <w:lang w:val="en-US"/>
              </w:rPr>
            </w:pPr>
            <w:r w:rsidRPr="003F4129">
              <w:rPr>
                <w:rFonts w:ascii="Arial" w:hAnsi="Arial" w:cs="Arial"/>
                <w:b/>
                <w:bCs/>
                <w:lang w:val="en-US"/>
              </w:rPr>
              <w:t>Signature</w:t>
            </w:r>
          </w:p>
        </w:tc>
      </w:tr>
      <w:tr w:rsidR="00ED1549" w:rsidRPr="003F4129" w:rsidTr="004D7201">
        <w:trPr>
          <w:trHeight w:val="645"/>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2</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3</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4</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5</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6</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7</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8</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9</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10</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11</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12</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13</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14</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r w:rsidR="00ED1549" w:rsidRPr="003F4129" w:rsidTr="004D7201">
        <w:trPr>
          <w:trHeight w:val="645"/>
          <w:tblHeader/>
        </w:trPr>
        <w:tc>
          <w:tcPr>
            <w:tcW w:w="502" w:type="dxa"/>
            <w:vAlign w:val="center"/>
          </w:tcPr>
          <w:p w:rsidR="00ED1549" w:rsidRPr="003F4129" w:rsidRDefault="00ED1549" w:rsidP="003F4129">
            <w:pPr>
              <w:jc w:val="center"/>
              <w:rPr>
                <w:rFonts w:ascii="Arial" w:hAnsi="Arial" w:cs="Arial"/>
                <w:lang w:val="en-US"/>
              </w:rPr>
            </w:pPr>
            <w:r w:rsidRPr="003F4129">
              <w:rPr>
                <w:rFonts w:ascii="Arial" w:hAnsi="Arial" w:cs="Arial"/>
                <w:lang w:val="en-US"/>
              </w:rPr>
              <w:t>15</w:t>
            </w:r>
          </w:p>
        </w:tc>
        <w:tc>
          <w:tcPr>
            <w:tcW w:w="3609" w:type="dxa"/>
            <w:vAlign w:val="center"/>
          </w:tcPr>
          <w:p w:rsidR="00ED1549" w:rsidRPr="003F4129" w:rsidRDefault="00ED1549" w:rsidP="003F4129">
            <w:pPr>
              <w:keepNext/>
              <w:jc w:val="center"/>
              <w:outlineLvl w:val="3"/>
              <w:rPr>
                <w:rFonts w:ascii="Arial" w:hAnsi="Arial" w:cs="Arial"/>
                <w:b/>
                <w:bCs/>
              </w:rPr>
            </w:pPr>
          </w:p>
        </w:tc>
        <w:tc>
          <w:tcPr>
            <w:tcW w:w="2835" w:type="dxa"/>
            <w:vAlign w:val="center"/>
          </w:tcPr>
          <w:p w:rsidR="00ED1549" w:rsidRPr="003F4129" w:rsidRDefault="00ED1549" w:rsidP="003F4129">
            <w:pPr>
              <w:jc w:val="center"/>
              <w:rPr>
                <w:rFonts w:ascii="Arial" w:hAnsi="Arial" w:cs="Arial"/>
                <w:b/>
                <w:bCs/>
                <w:lang w:val="en-US"/>
              </w:rPr>
            </w:pPr>
          </w:p>
        </w:tc>
        <w:tc>
          <w:tcPr>
            <w:tcW w:w="2977" w:type="dxa"/>
            <w:vAlign w:val="center"/>
          </w:tcPr>
          <w:p w:rsidR="00ED1549" w:rsidRPr="003F4129" w:rsidRDefault="00ED1549" w:rsidP="003F4129">
            <w:pPr>
              <w:jc w:val="center"/>
              <w:rPr>
                <w:rFonts w:ascii="Arial" w:hAnsi="Arial" w:cs="Arial"/>
                <w:b/>
                <w:bCs/>
                <w:lang w:val="en-US"/>
              </w:rPr>
            </w:pPr>
          </w:p>
        </w:tc>
      </w:tr>
    </w:tbl>
    <w:p w:rsidR="00ED1549" w:rsidRPr="003F4129" w:rsidRDefault="00ED1549" w:rsidP="003F4129">
      <w:pPr>
        <w:rPr>
          <w:rFonts w:ascii="Arial" w:hAnsi="Arial" w:cs="Arial"/>
          <w:sz w:val="8"/>
          <w:szCs w:val="8"/>
          <w:lang w:val="en-US"/>
        </w:rPr>
      </w:pPr>
    </w:p>
    <w:p w:rsidR="00ED1549" w:rsidRPr="003F4129" w:rsidRDefault="00ED1549" w:rsidP="003F4129">
      <w:pPr>
        <w:jc w:val="both"/>
        <w:rPr>
          <w:rFonts w:ascii="Arial" w:hAnsi="Arial" w:cs="Arial"/>
          <w:sz w:val="16"/>
          <w:szCs w:val="16"/>
          <w:lang w:val="en-US"/>
        </w:rPr>
      </w:pPr>
      <w:r w:rsidRPr="003F4129">
        <w:rPr>
          <w:rFonts w:ascii="Arial" w:hAnsi="Arial" w:cs="Arial"/>
          <w:sz w:val="16"/>
          <w:szCs w:val="16"/>
          <w:lang w:val="en-US"/>
        </w:rPr>
        <w:t xml:space="preserve">The tendering enterprise hereby absolves the Department of </w:t>
      </w:r>
      <w:r w:rsidR="00D76D5E">
        <w:rPr>
          <w:rFonts w:ascii="Arial" w:hAnsi="Arial" w:cs="Arial"/>
          <w:sz w:val="16"/>
          <w:szCs w:val="16"/>
          <w:lang w:val="en-US"/>
        </w:rPr>
        <w:t>Public Works &amp; Infrastructure</w:t>
      </w:r>
      <w:r w:rsidRPr="003F4129">
        <w:rPr>
          <w:rFonts w:ascii="Arial" w:hAnsi="Arial" w:cs="Arial"/>
          <w:sz w:val="16"/>
          <w:szCs w:val="16"/>
          <w:lang w:val="en-US"/>
        </w:rPr>
        <w:t xml:space="preserve"> from any liability whatsoever that may arise as a result of this document being signed.</w:t>
      </w:r>
    </w:p>
    <w:p w:rsidR="00ED1549" w:rsidRPr="003F4129" w:rsidRDefault="00ED1549" w:rsidP="003F4129">
      <w:pPr>
        <w:rPr>
          <w:rFonts w:ascii="Arial" w:hAnsi="Arial" w:cs="Arial"/>
          <w:sz w:val="18"/>
          <w:szCs w:val="18"/>
          <w:lang w:val="en-US"/>
        </w:rPr>
      </w:pPr>
    </w:p>
    <w:tbl>
      <w:tblPr>
        <w:tblW w:w="9923" w:type="dxa"/>
        <w:tblInd w:w="-34" w:type="dxa"/>
        <w:tblCellMar>
          <w:top w:w="85" w:type="dxa"/>
          <w:bottom w:w="85" w:type="dxa"/>
        </w:tblCellMar>
        <w:tblLook w:val="0000" w:firstRow="0" w:lastRow="0" w:firstColumn="0" w:lastColumn="0" w:noHBand="0" w:noVBand="0"/>
      </w:tblPr>
      <w:tblGrid>
        <w:gridCol w:w="9923"/>
      </w:tblGrid>
      <w:tr w:rsidR="00ED1549" w:rsidRPr="003F4129" w:rsidTr="004D7201">
        <w:trPr>
          <w:trHeight w:val="216"/>
        </w:trPr>
        <w:tc>
          <w:tcPr>
            <w:tcW w:w="9923" w:type="dxa"/>
            <w:tcBorders>
              <w:top w:val="single" w:sz="4" w:space="0" w:color="000000"/>
              <w:left w:val="single" w:sz="4" w:space="0" w:color="000000"/>
              <w:right w:val="single" w:sz="4" w:space="0" w:color="000000"/>
            </w:tcBorders>
            <w:vAlign w:val="center"/>
          </w:tcPr>
          <w:p w:rsidR="00ED1549" w:rsidRPr="003F4129" w:rsidRDefault="00ED1549" w:rsidP="003F4129">
            <w:pPr>
              <w:autoSpaceDE w:val="0"/>
              <w:autoSpaceDN w:val="0"/>
              <w:adjustRightInd w:val="0"/>
              <w:outlineLvl w:val="0"/>
              <w:rPr>
                <w:rFonts w:ascii="Arial" w:hAnsi="Arial" w:cs="Arial"/>
                <w:b/>
                <w:color w:val="000000"/>
                <w:sz w:val="16"/>
                <w:szCs w:val="16"/>
              </w:rPr>
            </w:pPr>
            <w:r w:rsidRPr="003F4129">
              <w:rPr>
                <w:rFonts w:ascii="Arial" w:hAnsi="Arial" w:cs="Arial"/>
                <w:b/>
                <w:i/>
                <w:iCs/>
                <w:color w:val="000000"/>
                <w:sz w:val="16"/>
                <w:szCs w:val="16"/>
              </w:rPr>
              <w:t>Note:</w:t>
            </w:r>
          </w:p>
        </w:tc>
      </w:tr>
      <w:tr w:rsidR="00ED1549" w:rsidRPr="003F4129" w:rsidTr="004D7201">
        <w:trPr>
          <w:trHeight w:val="1447"/>
        </w:trPr>
        <w:tc>
          <w:tcPr>
            <w:tcW w:w="9923" w:type="dxa"/>
            <w:tcBorders>
              <w:left w:val="single" w:sz="4" w:space="0" w:color="000000"/>
              <w:bottom w:val="single" w:sz="4" w:space="0" w:color="000000"/>
              <w:right w:val="single" w:sz="4" w:space="0" w:color="000000"/>
            </w:tcBorders>
            <w:vAlign w:val="center"/>
          </w:tcPr>
          <w:p w:rsidR="00ED1549" w:rsidRPr="003F4129" w:rsidRDefault="00ED1549" w:rsidP="003F4129">
            <w:pPr>
              <w:ind w:left="318" w:hanging="318"/>
              <w:jc w:val="both"/>
              <w:rPr>
                <w:rFonts w:ascii="Arial" w:hAnsi="Arial" w:cs="Arial"/>
                <w:i/>
                <w:iCs/>
                <w:color w:val="000000"/>
                <w:sz w:val="16"/>
                <w:szCs w:val="24"/>
                <w:lang w:val="en-US"/>
              </w:rPr>
            </w:pPr>
            <w:r w:rsidRPr="003F4129">
              <w:rPr>
                <w:rFonts w:ascii="Arial" w:hAnsi="Arial" w:cs="Arial"/>
                <w:i/>
                <w:iCs/>
                <w:sz w:val="16"/>
                <w:szCs w:val="24"/>
              </w:rPr>
              <w:t>1.</w:t>
            </w:r>
            <w:r w:rsidRPr="003F4129">
              <w:rPr>
                <w:rFonts w:ascii="Arial" w:hAnsi="Arial" w:cs="Arial"/>
                <w:i/>
                <w:iCs/>
                <w:sz w:val="16"/>
                <w:szCs w:val="24"/>
              </w:rPr>
              <w:tab/>
            </w:r>
            <w:r w:rsidRPr="003F4129">
              <w:rPr>
                <w:rFonts w:ascii="Arial" w:hAnsi="Arial" w:cs="Arial"/>
                <w:i/>
                <w:iCs/>
                <w:color w:val="000000"/>
                <w:sz w:val="16"/>
                <w:szCs w:val="24"/>
              </w:rPr>
              <w:t>* Delete which is not applicable.</w:t>
            </w:r>
          </w:p>
          <w:p w:rsidR="00ED1549" w:rsidRPr="003F4129" w:rsidRDefault="00ED1549" w:rsidP="003F4129">
            <w:pPr>
              <w:ind w:left="318" w:hanging="318"/>
              <w:jc w:val="both"/>
              <w:rPr>
                <w:rFonts w:ascii="Arial" w:hAnsi="Arial" w:cs="Arial"/>
                <w:i/>
                <w:iCs/>
                <w:sz w:val="16"/>
                <w:szCs w:val="24"/>
                <w:lang w:val="en-US"/>
              </w:rPr>
            </w:pPr>
            <w:r w:rsidRPr="003F4129">
              <w:rPr>
                <w:rFonts w:ascii="Arial" w:hAnsi="Arial" w:cs="Arial"/>
                <w:i/>
                <w:iCs/>
                <w:sz w:val="16"/>
                <w:szCs w:val="24"/>
              </w:rPr>
              <w:t>2.</w:t>
            </w:r>
            <w:r w:rsidRPr="003F4129">
              <w:rPr>
                <w:rFonts w:ascii="Arial" w:hAnsi="Arial" w:cs="Arial"/>
                <w:i/>
                <w:iCs/>
                <w:sz w:val="16"/>
                <w:szCs w:val="24"/>
              </w:rPr>
              <w:tab/>
            </w:r>
            <w:r w:rsidRPr="003F4129">
              <w:rPr>
                <w:rFonts w:ascii="Arial" w:hAnsi="Arial" w:cs="Arial"/>
                <w:b/>
                <w:bCs/>
                <w:i/>
                <w:iCs/>
                <w:sz w:val="16"/>
                <w:szCs w:val="24"/>
                <w:lang w:val="en-US"/>
              </w:rPr>
              <w:t>NB:</w:t>
            </w:r>
            <w:r w:rsidRPr="003F4129">
              <w:rPr>
                <w:rFonts w:ascii="Arial" w:hAnsi="Arial" w:cs="Arial"/>
                <w:i/>
                <w:iCs/>
                <w:sz w:val="16"/>
                <w:szCs w:val="24"/>
                <w:lang w:val="en-US"/>
              </w:rPr>
              <w:t xml:space="preserve"> This resolution must be signed by </w:t>
            </w:r>
            <w:r w:rsidRPr="003F4129">
              <w:rPr>
                <w:rFonts w:ascii="Arial" w:hAnsi="Arial" w:cs="Arial"/>
                <w:i/>
                <w:iCs/>
                <w:sz w:val="16"/>
                <w:szCs w:val="24"/>
                <w:u w:val="single"/>
                <w:lang w:val="en-US"/>
              </w:rPr>
              <w:t>all</w:t>
            </w:r>
            <w:r w:rsidRPr="003F4129">
              <w:rPr>
                <w:rFonts w:ascii="Arial" w:hAnsi="Arial" w:cs="Arial"/>
                <w:i/>
                <w:iCs/>
                <w:sz w:val="16"/>
                <w:szCs w:val="24"/>
                <w:lang w:val="en-US"/>
              </w:rPr>
              <w:t xml:space="preserve"> the Duly</w:t>
            </w:r>
            <w:r w:rsidRPr="003F4129">
              <w:rPr>
                <w:rFonts w:ascii="Arial" w:hAnsi="Arial" w:cs="Arial"/>
                <w:i/>
                <w:iCs/>
                <w:sz w:val="16"/>
                <w:szCs w:val="24"/>
              </w:rPr>
              <w:t xml:space="preserve"> Authorised</w:t>
            </w:r>
            <w:r w:rsidRPr="003F4129">
              <w:rPr>
                <w:rFonts w:ascii="Arial" w:hAnsi="Arial" w:cs="Arial"/>
                <w:i/>
                <w:iCs/>
                <w:sz w:val="16"/>
                <w:szCs w:val="24"/>
                <w:lang w:val="en-US"/>
              </w:rPr>
              <w:t xml:space="preserve"> Representatives of the Legal Entities to the consortium/joint venture submitting this tender, as named in item 2 of Resolution PA-15.2.</w:t>
            </w:r>
          </w:p>
          <w:p w:rsidR="00ED1549" w:rsidRPr="003F4129" w:rsidRDefault="00ED1549" w:rsidP="003F4129">
            <w:pPr>
              <w:ind w:left="318" w:hanging="318"/>
              <w:jc w:val="both"/>
              <w:rPr>
                <w:rFonts w:ascii="Arial" w:hAnsi="Arial" w:cs="Arial"/>
                <w:i/>
                <w:iCs/>
                <w:sz w:val="16"/>
                <w:szCs w:val="24"/>
                <w:lang w:val="en-US"/>
              </w:rPr>
            </w:pPr>
            <w:r w:rsidRPr="003F4129">
              <w:rPr>
                <w:rFonts w:ascii="Arial" w:hAnsi="Arial" w:cs="Arial"/>
                <w:i/>
                <w:iCs/>
                <w:sz w:val="16"/>
                <w:szCs w:val="24"/>
              </w:rPr>
              <w:t>3.</w:t>
            </w:r>
            <w:r w:rsidRPr="003F4129">
              <w:rPr>
                <w:rFonts w:ascii="Arial" w:hAnsi="Arial" w:cs="Arial"/>
                <w:i/>
                <w:iCs/>
                <w:sz w:val="16"/>
                <w:szCs w:val="24"/>
              </w:rPr>
              <w:tab/>
              <w:t xml:space="preserve">Should the number of </w:t>
            </w:r>
            <w:r w:rsidRPr="003F4129">
              <w:rPr>
                <w:rFonts w:ascii="Arial" w:hAnsi="Arial" w:cs="Arial"/>
                <w:i/>
                <w:iCs/>
                <w:sz w:val="16"/>
                <w:szCs w:val="24"/>
                <w:lang w:val="en-US"/>
              </w:rPr>
              <w:t>the Duly</w:t>
            </w:r>
            <w:r w:rsidRPr="003F4129">
              <w:rPr>
                <w:rFonts w:ascii="Arial" w:hAnsi="Arial" w:cs="Arial"/>
                <w:i/>
                <w:iCs/>
                <w:sz w:val="16"/>
                <w:szCs w:val="24"/>
              </w:rPr>
              <w:t xml:space="preserve"> Authorised</w:t>
            </w:r>
            <w:r w:rsidRPr="003F4129">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rsidR="00ED1549" w:rsidRPr="003F4129" w:rsidRDefault="00ED1549" w:rsidP="003F4129">
            <w:pPr>
              <w:autoSpaceDE w:val="0"/>
              <w:autoSpaceDN w:val="0"/>
              <w:adjustRightInd w:val="0"/>
              <w:ind w:left="318" w:hanging="318"/>
              <w:jc w:val="both"/>
              <w:rPr>
                <w:rFonts w:ascii="Arial" w:hAnsi="Arial" w:cs="Arial"/>
                <w:color w:val="000000"/>
                <w:sz w:val="16"/>
                <w:szCs w:val="16"/>
              </w:rPr>
            </w:pPr>
            <w:r w:rsidRPr="003F4129">
              <w:rPr>
                <w:rFonts w:ascii="Arial" w:hAnsi="Arial" w:cs="Arial"/>
                <w:i/>
                <w:iCs/>
                <w:sz w:val="16"/>
                <w:szCs w:val="24"/>
                <w:lang w:val="en-US"/>
              </w:rPr>
              <w:t>4.</w:t>
            </w:r>
            <w:r w:rsidRPr="003F4129">
              <w:rPr>
                <w:rFonts w:ascii="Arial" w:hAnsi="Arial" w:cs="Arial"/>
                <w:i/>
                <w:iCs/>
                <w:sz w:val="16"/>
                <w:szCs w:val="24"/>
              </w:rPr>
              <w:tab/>
              <w:t>Resolution</w:t>
            </w:r>
            <w:r w:rsidRPr="003F4129">
              <w:rPr>
                <w:rFonts w:ascii="Arial" w:hAnsi="Arial" w:cs="Arial"/>
                <w:i/>
                <w:iCs/>
                <w:sz w:val="16"/>
                <w:szCs w:val="24"/>
                <w:lang w:val="en-US"/>
              </w:rPr>
              <w:t xml:space="preserve"> PA-15.2,</w:t>
            </w:r>
            <w:r w:rsidRPr="003F4129">
              <w:rPr>
                <w:rFonts w:ascii="Arial" w:hAnsi="Arial" w:cs="Arial"/>
                <w:i/>
                <w:iCs/>
                <w:sz w:val="16"/>
                <w:szCs w:val="24"/>
              </w:rPr>
              <w:t xml:space="preserve"> duly completed and signed, from the separate Enterprises who participate in this consortium/joint venture, must be attached to this Special Resolution (</w:t>
            </w:r>
            <w:r w:rsidRPr="003F4129">
              <w:rPr>
                <w:rFonts w:ascii="Arial" w:hAnsi="Arial" w:cs="Arial"/>
                <w:i/>
                <w:iCs/>
                <w:sz w:val="16"/>
                <w:szCs w:val="24"/>
                <w:lang w:val="en-US"/>
              </w:rPr>
              <w:t>PA-15.3).</w:t>
            </w:r>
          </w:p>
        </w:tc>
      </w:tr>
    </w:tbl>
    <w:p w:rsidR="00ED1549" w:rsidRPr="003F4129" w:rsidRDefault="00ED1549" w:rsidP="003F4129">
      <w:pPr>
        <w:autoSpaceDE w:val="0"/>
        <w:autoSpaceDN w:val="0"/>
        <w:adjustRightInd w:val="0"/>
        <w:jc w:val="both"/>
        <w:rPr>
          <w:rFonts w:ascii="Arial" w:hAnsi="Arial" w:cs="Arial"/>
          <w:color w:val="000000"/>
          <w:sz w:val="16"/>
          <w:szCs w:val="16"/>
        </w:rPr>
      </w:pPr>
    </w:p>
    <w:p w:rsidR="00ED1549" w:rsidRPr="003F4129" w:rsidRDefault="00ED1549" w:rsidP="003F4129">
      <w:pPr>
        <w:tabs>
          <w:tab w:val="center" w:pos="4320"/>
          <w:tab w:val="right" w:pos="8640"/>
        </w:tabs>
        <w:jc w:val="right"/>
        <w:rPr>
          <w:rFonts w:ascii="Arial" w:hAnsi="Arial" w:cs="Arial"/>
          <w:snapToGrid w:val="0"/>
          <w:sz w:val="16"/>
          <w:szCs w:val="16"/>
        </w:rPr>
      </w:pPr>
      <w:r w:rsidRPr="003F4129">
        <w:rPr>
          <w:rFonts w:ascii="Arial" w:hAnsi="Arial" w:cs="Arial"/>
          <w:snapToGrid w:val="0"/>
          <w:sz w:val="16"/>
          <w:szCs w:val="16"/>
        </w:rPr>
        <w:t>Page 3 of 3</w:t>
      </w:r>
    </w:p>
    <w:p w:rsidR="00ED1549" w:rsidRPr="003F4129" w:rsidRDefault="00DB6AB6" w:rsidP="00DB6AB6">
      <w:pPr>
        <w:tabs>
          <w:tab w:val="center" w:pos="4320"/>
          <w:tab w:val="right" w:pos="8640"/>
        </w:tabs>
        <w:jc w:val="right"/>
        <w:rPr>
          <w:rFonts w:ascii="Arial" w:hAnsi="Arial" w:cs="Arial"/>
          <w:snapToGrid w:val="0"/>
          <w:sz w:val="16"/>
          <w:szCs w:val="16"/>
        </w:rPr>
      </w:pPr>
      <w:r w:rsidRPr="00DB6AB6">
        <w:rPr>
          <w:rFonts w:ascii="Arial" w:hAnsi="Arial" w:cs="Arial"/>
          <w:sz w:val="16"/>
          <w:szCs w:val="16"/>
        </w:rPr>
        <w:t>Effective date 20 September 2021                                          PA-15.3 Version: 2021/02</w:t>
      </w:r>
    </w:p>
    <w:p w:rsidR="00ED1549" w:rsidRDefault="00ED1549" w:rsidP="003F4129">
      <w:pPr>
        <w:rPr>
          <w:rFonts w:ascii="Arial" w:hAnsi="Arial" w:cs="Arial"/>
          <w:snapToGrid w:val="0"/>
          <w:sz w:val="16"/>
          <w:szCs w:val="16"/>
        </w:rPr>
        <w:sectPr w:rsidR="00ED1549" w:rsidSect="006E389B">
          <w:pgSz w:w="11907" w:h="16840" w:code="9"/>
          <w:pgMar w:top="1418" w:right="851" w:bottom="1418" w:left="1418" w:header="680" w:footer="680" w:gutter="0"/>
          <w:cols w:space="720"/>
          <w:docGrid w:linePitch="272"/>
        </w:sectPr>
      </w:pPr>
    </w:p>
    <w:p w:rsidR="00ED1549" w:rsidRPr="0009793D" w:rsidRDefault="00ED1549" w:rsidP="00A90C94">
      <w:pPr>
        <w:ind w:right="-131"/>
        <w:jc w:val="center"/>
        <w:rPr>
          <w:rFonts w:ascii="Arial" w:hAnsi="Arial" w:cs="Arial"/>
          <w:b/>
          <w:snapToGrid w:val="0"/>
          <w:sz w:val="28"/>
          <w:szCs w:val="28"/>
        </w:rPr>
      </w:pPr>
      <w:r w:rsidRPr="0009793D">
        <w:rPr>
          <w:rFonts w:ascii="Arial" w:hAnsi="Arial" w:cs="Arial"/>
          <w:b/>
          <w:snapToGrid w:val="0"/>
          <w:sz w:val="28"/>
          <w:szCs w:val="28"/>
        </w:rPr>
        <w:lastRenderedPageBreak/>
        <w:t>PA</w:t>
      </w:r>
      <w:r>
        <w:rPr>
          <w:rFonts w:ascii="Arial" w:hAnsi="Arial" w:cs="Arial"/>
          <w:b/>
          <w:snapToGrid w:val="0"/>
          <w:sz w:val="28"/>
          <w:szCs w:val="28"/>
        </w:rPr>
        <w:t>-</w:t>
      </w:r>
      <w:r w:rsidRPr="0009793D">
        <w:rPr>
          <w:rFonts w:ascii="Arial" w:hAnsi="Arial" w:cs="Arial"/>
          <w:b/>
          <w:snapToGrid w:val="0"/>
          <w:sz w:val="28"/>
          <w:szCs w:val="28"/>
        </w:rPr>
        <w:t>29:  CERTIFICATION OF INDEPENDENT BID DETERMINATION</w:t>
      </w:r>
    </w:p>
    <w:p w:rsidR="00ED1549" w:rsidRPr="00445F6C" w:rsidRDefault="00ED1549" w:rsidP="00A90C94">
      <w:pPr>
        <w:ind w:right="-12"/>
        <w:rPr>
          <w:rFonts w:ascii="Arial" w:hAnsi="Arial" w:cs="Arial"/>
          <w:b/>
          <w:snapToGrid w:val="0"/>
        </w:rPr>
      </w:pP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3"/>
        <w:gridCol w:w="3177"/>
        <w:gridCol w:w="1685"/>
        <w:gridCol w:w="3179"/>
      </w:tblGrid>
      <w:tr w:rsidR="00ED1549" w:rsidTr="00A90C94">
        <w:trPr>
          <w:cantSplit/>
          <w:trHeight w:val="465"/>
        </w:trPr>
        <w:tc>
          <w:tcPr>
            <w:tcW w:w="1683" w:type="dxa"/>
            <w:vAlign w:val="center"/>
          </w:tcPr>
          <w:p w:rsidR="00ED1549" w:rsidRPr="00445F6C" w:rsidRDefault="00ED1549" w:rsidP="00A90C94">
            <w:pPr>
              <w:ind w:right="-12"/>
              <w:rPr>
                <w:rFonts w:ascii="Arial" w:hAnsi="Arial" w:cs="Arial"/>
                <w:b/>
                <w:snapToGrid w:val="0"/>
              </w:rPr>
            </w:pPr>
            <w:r w:rsidRPr="00445F6C">
              <w:rPr>
                <w:rFonts w:ascii="Arial" w:hAnsi="Arial" w:cs="Arial"/>
                <w:b/>
                <w:snapToGrid w:val="0"/>
              </w:rPr>
              <w:t>Project title:</w:t>
            </w:r>
          </w:p>
        </w:tc>
        <w:tc>
          <w:tcPr>
            <w:tcW w:w="8041" w:type="dxa"/>
            <w:gridSpan w:val="3"/>
            <w:vAlign w:val="center"/>
          </w:tcPr>
          <w:p w:rsidR="00ED1549" w:rsidRPr="00445F6C" w:rsidRDefault="00ED1549" w:rsidP="00A90C94">
            <w:pPr>
              <w:ind w:right="-12"/>
              <w:rPr>
                <w:rFonts w:ascii="Arial" w:hAnsi="Arial" w:cs="Arial"/>
                <w:i/>
                <w:snapToGrid w:val="0"/>
              </w:rPr>
            </w:pPr>
            <w:bookmarkStart w:id="10" w:name="OLE_LINK15"/>
            <w:r>
              <w:rPr>
                <w:rFonts w:ascii="Arial" w:hAnsi="Arial" w:cs="Arial"/>
              </w:rPr>
              <w:t>Mechanical engineering</w:t>
            </w:r>
            <w:bookmarkEnd w:id="10"/>
            <w:r w:rsidRPr="00445F6C">
              <w:rPr>
                <w:rFonts w:ascii="Arial" w:hAnsi="Arial" w:cs="Arial"/>
              </w:rPr>
              <w:t xml:space="preserve"> services for: </w:t>
            </w:r>
            <w:r w:rsidR="00CF0F84" w:rsidRPr="00CF0F84">
              <w:rPr>
                <w:rFonts w:ascii="Arial" w:hAnsi="Arial" w:cs="Arial"/>
              </w:rPr>
              <w:t>Lydenburg SAP</w:t>
            </w:r>
            <w:r w:rsidR="00CF0F84">
              <w:rPr>
                <w:rFonts w:ascii="Arial" w:hAnsi="Arial" w:cs="Arial"/>
              </w:rPr>
              <w:t>S: Repairs of the whole complex.</w:t>
            </w:r>
          </w:p>
        </w:tc>
      </w:tr>
      <w:tr w:rsidR="00ED1549" w:rsidTr="00A90C94">
        <w:trPr>
          <w:trHeight w:val="465"/>
        </w:trPr>
        <w:tc>
          <w:tcPr>
            <w:tcW w:w="1683" w:type="dxa"/>
            <w:vAlign w:val="center"/>
          </w:tcPr>
          <w:p w:rsidR="00ED1549" w:rsidRPr="00E44D99" w:rsidRDefault="00ED1549" w:rsidP="00A90C94">
            <w:pPr>
              <w:pStyle w:val="CommentText"/>
              <w:ind w:right="-12"/>
              <w:rPr>
                <w:rFonts w:ascii="Arial" w:hAnsi="Arial" w:cs="Arial"/>
                <w:b/>
                <w:bCs/>
                <w:snapToGrid w:val="0"/>
              </w:rPr>
            </w:pPr>
            <w:r w:rsidRPr="00E44D99">
              <w:rPr>
                <w:rFonts w:ascii="Arial" w:hAnsi="Arial" w:cs="Arial"/>
                <w:b/>
                <w:bCs/>
                <w:snapToGrid w:val="0"/>
              </w:rPr>
              <w:t>Tender no:</w:t>
            </w:r>
          </w:p>
        </w:tc>
        <w:tc>
          <w:tcPr>
            <w:tcW w:w="3177" w:type="dxa"/>
            <w:vAlign w:val="center"/>
          </w:tcPr>
          <w:p w:rsidR="00ED1549" w:rsidRPr="00E44D99" w:rsidRDefault="00CF0F84" w:rsidP="00A90C94">
            <w:pPr>
              <w:pStyle w:val="CommentText"/>
              <w:ind w:right="-12"/>
              <w:rPr>
                <w:rFonts w:ascii="Arial" w:hAnsi="Arial" w:cs="Arial"/>
                <w:snapToGrid w:val="0"/>
              </w:rPr>
            </w:pPr>
            <w:r>
              <w:rPr>
                <w:rFonts w:ascii="Arial" w:hAnsi="Arial" w:cs="Arial"/>
              </w:rPr>
              <w:t>NST 22/015</w:t>
            </w:r>
          </w:p>
        </w:tc>
        <w:tc>
          <w:tcPr>
            <w:tcW w:w="1685" w:type="dxa"/>
            <w:vAlign w:val="center"/>
          </w:tcPr>
          <w:p w:rsidR="00ED1549" w:rsidRPr="00E44D99" w:rsidRDefault="00ED1549" w:rsidP="00A90C94">
            <w:pPr>
              <w:pStyle w:val="CommentText"/>
              <w:ind w:right="-12"/>
              <w:rPr>
                <w:rFonts w:ascii="Arial" w:hAnsi="Arial" w:cs="Arial"/>
                <w:b/>
                <w:bCs/>
                <w:snapToGrid w:val="0"/>
              </w:rPr>
            </w:pPr>
            <w:r w:rsidRPr="00E44D99">
              <w:rPr>
                <w:rFonts w:ascii="Arial" w:hAnsi="Arial" w:cs="Arial"/>
                <w:b/>
                <w:bCs/>
                <w:snapToGrid w:val="0"/>
              </w:rPr>
              <w:t>Reference no:</w:t>
            </w:r>
          </w:p>
        </w:tc>
        <w:tc>
          <w:tcPr>
            <w:tcW w:w="3179" w:type="dxa"/>
            <w:vAlign w:val="center"/>
          </w:tcPr>
          <w:p w:rsidR="00ED1549" w:rsidRPr="00E44D99" w:rsidRDefault="00ED1549" w:rsidP="00A90C94">
            <w:pPr>
              <w:pStyle w:val="CommentText"/>
              <w:ind w:right="-12"/>
              <w:rPr>
                <w:rFonts w:ascii="Arial" w:hAnsi="Arial" w:cs="Arial"/>
                <w:i/>
                <w:snapToGrid w:val="0"/>
              </w:rPr>
            </w:pPr>
          </w:p>
        </w:tc>
      </w:tr>
    </w:tbl>
    <w:p w:rsidR="00ED1549" w:rsidRDefault="00ED1549" w:rsidP="00A90C94">
      <w:pPr>
        <w:autoSpaceDE w:val="0"/>
        <w:autoSpaceDN w:val="0"/>
        <w:adjustRightInd w:val="0"/>
        <w:ind w:right="-12"/>
        <w:rPr>
          <w:rFonts w:ascii="Arial" w:hAnsi="Arial" w:cs="Arial"/>
          <w:lang w:val="en-US"/>
        </w:rPr>
      </w:pPr>
    </w:p>
    <w:p w:rsidR="00ED1549" w:rsidRDefault="00ED1549" w:rsidP="00A90C94">
      <w:pPr>
        <w:autoSpaceDE w:val="0"/>
        <w:autoSpaceDN w:val="0"/>
        <w:adjustRightInd w:val="0"/>
        <w:ind w:right="-12"/>
        <w:rPr>
          <w:rFonts w:ascii="Arial" w:hAnsi="Arial" w:cs="Arial"/>
          <w:lang w:val="en-US"/>
        </w:rPr>
      </w:pPr>
    </w:p>
    <w:p w:rsidR="00ED1549" w:rsidRPr="00445F6C" w:rsidRDefault="00ED1549" w:rsidP="00A90C94">
      <w:pPr>
        <w:autoSpaceDE w:val="0"/>
        <w:autoSpaceDN w:val="0"/>
        <w:adjustRightInd w:val="0"/>
        <w:ind w:right="-12"/>
        <w:rPr>
          <w:rFonts w:ascii="Arial" w:hAnsi="Arial" w:cs="Arial"/>
          <w:b/>
          <w:lang w:val="en-US"/>
        </w:rPr>
      </w:pPr>
      <w:r w:rsidRPr="00445F6C">
        <w:rPr>
          <w:rFonts w:ascii="Arial" w:hAnsi="Arial" w:cs="Arial"/>
          <w:b/>
          <w:lang w:val="en-US"/>
        </w:rPr>
        <w:t>INTRODUCTION</w:t>
      </w:r>
    </w:p>
    <w:p w:rsidR="00ED1549" w:rsidRPr="00445F6C" w:rsidRDefault="00ED1549" w:rsidP="00A90C94">
      <w:pPr>
        <w:autoSpaceDE w:val="0"/>
        <w:autoSpaceDN w:val="0"/>
        <w:adjustRightInd w:val="0"/>
        <w:ind w:right="-12"/>
        <w:rPr>
          <w:rFonts w:ascii="Arial" w:hAnsi="Arial" w:cs="Arial"/>
          <w:lang w:val="en-US"/>
        </w:rPr>
      </w:pPr>
    </w:p>
    <w:p w:rsidR="00ED1549" w:rsidRDefault="00ED1549" w:rsidP="00A90C94">
      <w:pPr>
        <w:autoSpaceDE w:val="0"/>
        <w:autoSpaceDN w:val="0"/>
        <w:adjustRightInd w:val="0"/>
        <w:ind w:left="374" w:right="-12" w:hanging="374"/>
        <w:jc w:val="both"/>
        <w:rPr>
          <w:rFonts w:ascii="Arial" w:hAnsi="Arial" w:cs="Arial"/>
          <w:lang w:val="en-US"/>
        </w:rPr>
      </w:pPr>
      <w:r w:rsidRPr="00445F6C">
        <w:rPr>
          <w:rFonts w:ascii="Arial" w:hAnsi="Arial" w:cs="Arial"/>
          <w:lang w:val="en-US"/>
        </w:rPr>
        <w:t>1.</w:t>
      </w:r>
      <w:r w:rsidRPr="00445F6C">
        <w:rPr>
          <w:rFonts w:ascii="Arial" w:hAnsi="Arial" w:cs="Arial"/>
          <w:lang w:val="en-US"/>
        </w:rPr>
        <w:tab/>
        <w:t>This PA-29 [Certificat</w:t>
      </w:r>
      <w:r>
        <w:rPr>
          <w:rFonts w:ascii="Arial" w:hAnsi="Arial" w:cs="Arial"/>
          <w:lang w:val="en-US"/>
        </w:rPr>
        <w:t>e</w:t>
      </w:r>
      <w:r w:rsidRPr="00445F6C">
        <w:rPr>
          <w:rFonts w:ascii="Arial" w:hAnsi="Arial" w:cs="Arial"/>
          <w:lang w:val="en-US"/>
        </w:rPr>
        <w:t xml:space="preserve"> of Independent Bid Determination] must form part of all </w:t>
      </w:r>
      <w:r>
        <w:rPr>
          <w:rFonts w:ascii="Arial" w:hAnsi="Arial" w:cs="Arial"/>
          <w:lang w:val="en-US"/>
        </w:rPr>
        <w:t>tenders</w:t>
      </w:r>
      <w:r w:rsidRPr="00445F6C">
        <w:rPr>
          <w:rFonts w:ascii="Arial" w:hAnsi="Arial" w:cs="Arial"/>
          <w:lang w:val="en-US"/>
        </w:rPr>
        <w:t>¹ invited.</w:t>
      </w:r>
    </w:p>
    <w:p w:rsidR="00ED1549" w:rsidRDefault="00ED1549" w:rsidP="00A90C94">
      <w:pPr>
        <w:autoSpaceDE w:val="0"/>
        <w:autoSpaceDN w:val="0"/>
        <w:adjustRightInd w:val="0"/>
        <w:ind w:left="374" w:right="-12" w:hanging="374"/>
        <w:jc w:val="both"/>
        <w:rPr>
          <w:rFonts w:ascii="Arial" w:hAnsi="Arial" w:cs="Arial"/>
          <w:lang w:val="en-US"/>
        </w:rPr>
      </w:pPr>
    </w:p>
    <w:p w:rsidR="00ED1549" w:rsidRDefault="00ED1549" w:rsidP="00A90C94">
      <w:pPr>
        <w:autoSpaceDE w:val="0"/>
        <w:autoSpaceDN w:val="0"/>
        <w:adjustRightInd w:val="0"/>
        <w:ind w:left="374" w:right="-12" w:hanging="374"/>
        <w:jc w:val="both"/>
        <w:rPr>
          <w:rFonts w:ascii="Arial" w:hAnsi="Arial" w:cs="Arial"/>
          <w:lang w:val="en-US"/>
        </w:rPr>
      </w:pPr>
      <w:r w:rsidRPr="00445F6C">
        <w:rPr>
          <w:rFonts w:ascii="Arial" w:hAnsi="Arial" w:cs="Arial"/>
          <w:lang w:val="en-US"/>
        </w:rPr>
        <w:t>2.</w:t>
      </w:r>
      <w:r w:rsidRPr="00445F6C">
        <w:rPr>
          <w:rFonts w:ascii="Arial" w:hAnsi="Arial" w:cs="Arial"/>
          <w:lang w:val="en-US"/>
        </w:rPr>
        <w:tab/>
        <w:t xml:space="preserve">Section 4 (1) (b) (iii) of the </w:t>
      </w:r>
      <w:r w:rsidRPr="00C845E5">
        <w:rPr>
          <w:rFonts w:ascii="Arial" w:hAnsi="Arial" w:cs="Arial"/>
          <w:lang w:val="en-US"/>
        </w:rPr>
        <w:t>Competition Act</w:t>
      </w:r>
      <w:r>
        <w:rPr>
          <w:rFonts w:ascii="Arial" w:hAnsi="Arial" w:cs="Arial"/>
          <w:lang w:val="en-US"/>
        </w:rPr>
        <w:t>, 1998</w:t>
      </w:r>
      <w:r w:rsidRPr="00C845E5">
        <w:rPr>
          <w:rFonts w:ascii="Arial" w:hAnsi="Arial" w:cs="Arial"/>
          <w:lang w:val="en-US"/>
        </w:rPr>
        <w:t xml:space="preserve"> </w:t>
      </w:r>
      <w:r>
        <w:rPr>
          <w:rFonts w:ascii="Arial" w:hAnsi="Arial" w:cs="Arial"/>
          <w:lang w:val="en-US"/>
        </w:rPr>
        <w:t>(Act</w:t>
      </w:r>
      <w:r w:rsidRPr="00C845E5">
        <w:rPr>
          <w:rFonts w:ascii="Arial" w:hAnsi="Arial" w:cs="Arial"/>
          <w:lang w:val="en-US"/>
        </w:rPr>
        <w:t xml:space="preserve"> 89 of 1998</w:t>
      </w:r>
      <w:r>
        <w:rPr>
          <w:rFonts w:ascii="Arial" w:hAnsi="Arial" w:cs="Arial"/>
          <w:lang w:val="en-US"/>
        </w:rPr>
        <w:t>)</w:t>
      </w:r>
      <w:r w:rsidRPr="00445F6C">
        <w:rPr>
          <w:rFonts w:ascii="Arial" w:hAnsi="Arial" w:cs="Arial"/>
          <w:lang w:val="en-US"/>
        </w:rPr>
        <w:t xml:space="preserve"> as amended, prohibits an agreement between, or concerted practice by, firms, or a decision by an association of firms, if it is between parties in a horizontal relationship and if it involves collusive </w:t>
      </w:r>
      <w:r>
        <w:rPr>
          <w:rFonts w:ascii="Arial" w:hAnsi="Arial" w:cs="Arial"/>
          <w:lang w:val="en-US"/>
        </w:rPr>
        <w:t>tendering</w:t>
      </w:r>
      <w:r w:rsidRPr="00445F6C">
        <w:rPr>
          <w:rFonts w:ascii="Arial" w:hAnsi="Arial" w:cs="Arial"/>
          <w:lang w:val="en-US"/>
        </w:rPr>
        <w:t xml:space="preserve"> (or </w:t>
      </w:r>
      <w:r>
        <w:rPr>
          <w:rFonts w:ascii="Arial" w:hAnsi="Arial" w:cs="Arial"/>
          <w:lang w:val="en-US"/>
        </w:rPr>
        <w:t>tender</w:t>
      </w:r>
      <w:r w:rsidRPr="00445F6C">
        <w:rPr>
          <w:rFonts w:ascii="Arial" w:hAnsi="Arial" w:cs="Arial"/>
          <w:lang w:val="en-US"/>
        </w:rPr>
        <w:t xml:space="preserve"> rigging)²</w:t>
      </w:r>
      <w:r>
        <w:rPr>
          <w:rFonts w:ascii="Arial" w:hAnsi="Arial" w:cs="Arial"/>
          <w:lang w:val="en-US"/>
        </w:rPr>
        <w:t>.</w:t>
      </w:r>
      <w:r w:rsidRPr="00445F6C">
        <w:rPr>
          <w:rFonts w:ascii="Arial" w:hAnsi="Arial" w:cs="Arial"/>
          <w:lang w:val="en-US"/>
        </w:rPr>
        <w:t xml:space="preserve"> </w:t>
      </w:r>
      <w:r>
        <w:rPr>
          <w:rFonts w:ascii="Arial" w:hAnsi="Arial" w:cs="Arial"/>
          <w:lang w:val="en-US"/>
        </w:rPr>
        <w:t xml:space="preserve"> </w:t>
      </w:r>
      <w:r w:rsidRPr="00445F6C">
        <w:rPr>
          <w:rFonts w:ascii="Arial" w:hAnsi="Arial" w:cs="Arial"/>
          <w:lang w:val="en-US"/>
        </w:rPr>
        <w:t xml:space="preserve">Collusive </w:t>
      </w:r>
      <w:r w:rsidR="00DB6AB6">
        <w:rPr>
          <w:rFonts w:ascii="Arial" w:hAnsi="Arial" w:cs="Arial"/>
          <w:lang w:val="en-US"/>
        </w:rPr>
        <w:t xml:space="preserve">bidding </w:t>
      </w:r>
      <w:r w:rsidRPr="00445F6C">
        <w:rPr>
          <w:rFonts w:ascii="Arial" w:hAnsi="Arial" w:cs="Arial"/>
          <w:lang w:val="en-US"/>
        </w:rPr>
        <w:t xml:space="preserve">is a </w:t>
      </w:r>
      <w:r w:rsidRPr="00445F6C">
        <w:rPr>
          <w:rFonts w:ascii="Arial" w:hAnsi="Arial" w:cs="Arial"/>
          <w:i/>
          <w:lang w:val="en-US"/>
        </w:rPr>
        <w:t>per se</w:t>
      </w:r>
      <w:r w:rsidRPr="00445F6C">
        <w:rPr>
          <w:rFonts w:ascii="Arial" w:hAnsi="Arial" w:cs="Arial"/>
          <w:lang w:val="en-US"/>
        </w:rPr>
        <w:t xml:space="preserve"> prohibition meaning that it cannot be justified under any grounds.</w:t>
      </w:r>
    </w:p>
    <w:p w:rsidR="00ED1549" w:rsidRDefault="00ED1549" w:rsidP="00A90C94">
      <w:pPr>
        <w:autoSpaceDE w:val="0"/>
        <w:autoSpaceDN w:val="0"/>
        <w:adjustRightInd w:val="0"/>
        <w:ind w:left="374" w:right="-12" w:hanging="374"/>
        <w:jc w:val="both"/>
        <w:rPr>
          <w:rFonts w:ascii="Arial" w:hAnsi="Arial" w:cs="Arial"/>
          <w:lang w:val="en-US"/>
        </w:rPr>
      </w:pPr>
    </w:p>
    <w:p w:rsidR="00ED1549" w:rsidRPr="00445F6C" w:rsidRDefault="00ED1549" w:rsidP="00A90C94">
      <w:pPr>
        <w:autoSpaceDE w:val="0"/>
        <w:autoSpaceDN w:val="0"/>
        <w:adjustRightInd w:val="0"/>
        <w:ind w:left="374" w:right="-12" w:hanging="374"/>
        <w:jc w:val="both"/>
        <w:rPr>
          <w:rFonts w:ascii="Arial" w:hAnsi="Arial" w:cs="Arial"/>
        </w:rPr>
      </w:pPr>
      <w:r w:rsidRPr="00445F6C">
        <w:rPr>
          <w:rFonts w:ascii="Arial" w:hAnsi="Arial" w:cs="Arial"/>
          <w:lang w:val="en-US"/>
        </w:rPr>
        <w:t>3.</w:t>
      </w:r>
      <w:r w:rsidRPr="00445F6C">
        <w:rPr>
          <w:rFonts w:ascii="Arial" w:hAnsi="Arial" w:cs="Arial"/>
          <w:lang w:val="en-US"/>
        </w:rPr>
        <w:tab/>
      </w:r>
      <w:r w:rsidRPr="00445F6C">
        <w:rPr>
          <w:rFonts w:ascii="Arial" w:hAnsi="Arial" w:cs="Arial"/>
        </w:rPr>
        <w:t>Treasury R</w:t>
      </w:r>
      <w:r>
        <w:rPr>
          <w:rFonts w:ascii="Arial" w:hAnsi="Arial" w:cs="Arial"/>
        </w:rPr>
        <w:t>eg</w:t>
      </w:r>
      <w:r w:rsidRPr="00445F6C">
        <w:rPr>
          <w:rFonts w:ascii="Arial" w:hAnsi="Arial" w:cs="Arial"/>
        </w:rPr>
        <w:t>ulation 16A9 prescribes that accounting officers and accounting authorities must take all reasonable steps to prevent abuse of the supply chain management system and authorizes accounting officers and accounting authorities to:</w:t>
      </w:r>
    </w:p>
    <w:p w:rsidR="00ED1549" w:rsidRPr="00445F6C" w:rsidRDefault="00ED1549" w:rsidP="00A90C94">
      <w:pPr>
        <w:ind w:left="374" w:right="-12" w:hanging="374"/>
        <w:jc w:val="both"/>
        <w:rPr>
          <w:rFonts w:ascii="Arial" w:hAnsi="Arial" w:cs="Arial"/>
        </w:rPr>
      </w:pPr>
    </w:p>
    <w:p w:rsidR="00ED1549" w:rsidRPr="00445F6C" w:rsidRDefault="00ED1549" w:rsidP="00A90C94">
      <w:pPr>
        <w:ind w:left="748" w:right="-12" w:hanging="374"/>
        <w:jc w:val="both"/>
        <w:rPr>
          <w:rFonts w:ascii="Arial" w:hAnsi="Arial" w:cs="Arial"/>
        </w:rPr>
      </w:pPr>
      <w:r w:rsidRPr="00445F6C">
        <w:rPr>
          <w:rFonts w:ascii="Arial" w:hAnsi="Arial" w:cs="Arial"/>
        </w:rPr>
        <w:t>a.</w:t>
      </w:r>
      <w:r w:rsidRPr="00445F6C">
        <w:rPr>
          <w:rFonts w:ascii="Arial" w:hAnsi="Arial" w:cs="Arial"/>
        </w:rPr>
        <w:tab/>
        <w:t>disr</w:t>
      </w:r>
      <w:r>
        <w:rPr>
          <w:rFonts w:ascii="Arial" w:hAnsi="Arial" w:cs="Arial"/>
        </w:rPr>
        <w:t>eg</w:t>
      </w:r>
      <w:r w:rsidRPr="00445F6C">
        <w:rPr>
          <w:rFonts w:ascii="Arial" w:hAnsi="Arial" w:cs="Arial"/>
        </w:rPr>
        <w:t xml:space="preserve">ard the </w:t>
      </w:r>
      <w:r>
        <w:rPr>
          <w:rFonts w:ascii="Arial" w:hAnsi="Arial" w:cs="Arial"/>
        </w:rPr>
        <w:t>tender</w:t>
      </w:r>
      <w:r w:rsidRPr="00445F6C">
        <w:rPr>
          <w:rFonts w:ascii="Arial" w:hAnsi="Arial" w:cs="Arial"/>
        </w:rPr>
        <w:t xml:space="preserve"> of any </w:t>
      </w:r>
      <w:r>
        <w:rPr>
          <w:rFonts w:ascii="Arial" w:hAnsi="Arial" w:cs="Arial"/>
        </w:rPr>
        <w:t>tenderer</w:t>
      </w:r>
      <w:r w:rsidRPr="00445F6C">
        <w:rPr>
          <w:rFonts w:ascii="Arial" w:hAnsi="Arial" w:cs="Arial"/>
        </w:rPr>
        <w:t xml:space="preserve"> if that </w:t>
      </w:r>
      <w:r>
        <w:rPr>
          <w:rFonts w:ascii="Arial" w:hAnsi="Arial" w:cs="Arial"/>
        </w:rPr>
        <w:t>tenderer</w:t>
      </w:r>
      <w:r w:rsidRPr="00445F6C">
        <w:rPr>
          <w:rFonts w:ascii="Arial" w:hAnsi="Arial" w:cs="Arial"/>
        </w:rPr>
        <w:t>, or any of its directors</w:t>
      </w:r>
      <w:r>
        <w:rPr>
          <w:rFonts w:ascii="Arial" w:hAnsi="Arial" w:cs="Arial"/>
        </w:rPr>
        <w:t>,</w:t>
      </w:r>
      <w:r w:rsidRPr="00445F6C">
        <w:rPr>
          <w:rFonts w:ascii="Arial" w:hAnsi="Arial" w:cs="Arial"/>
        </w:rPr>
        <w:t xml:space="preserve"> have abused the institution’s supply chain management system and</w:t>
      </w:r>
      <w:r>
        <w:rPr>
          <w:rFonts w:ascii="Arial" w:hAnsi="Arial" w:cs="Arial"/>
        </w:rPr>
        <w:t>/</w:t>
      </w:r>
      <w:r w:rsidRPr="00445F6C">
        <w:rPr>
          <w:rFonts w:ascii="Arial" w:hAnsi="Arial" w:cs="Arial"/>
        </w:rPr>
        <w:t>or committed fraud or any other improper conduct in relation to such system</w:t>
      </w:r>
      <w:r>
        <w:rPr>
          <w:rFonts w:ascii="Arial" w:hAnsi="Arial" w:cs="Arial"/>
        </w:rPr>
        <w:t>;</w:t>
      </w:r>
    </w:p>
    <w:p w:rsidR="00ED1549" w:rsidRPr="00445F6C" w:rsidRDefault="00ED1549" w:rsidP="00A90C94">
      <w:pPr>
        <w:ind w:left="748" w:right="-12" w:hanging="374"/>
        <w:jc w:val="both"/>
        <w:rPr>
          <w:rFonts w:ascii="Arial" w:hAnsi="Arial" w:cs="Arial"/>
        </w:rPr>
      </w:pPr>
    </w:p>
    <w:p w:rsidR="00ED1549" w:rsidRPr="00445F6C" w:rsidRDefault="00ED1549" w:rsidP="00A90C94">
      <w:pPr>
        <w:ind w:left="748" w:right="-12" w:hanging="374"/>
        <w:jc w:val="both"/>
        <w:rPr>
          <w:rFonts w:ascii="Arial" w:hAnsi="Arial" w:cs="Arial"/>
        </w:rPr>
      </w:pPr>
      <w:r w:rsidRPr="00445F6C">
        <w:rPr>
          <w:rFonts w:ascii="Arial" w:hAnsi="Arial" w:cs="Arial"/>
        </w:rPr>
        <w:t>b.</w:t>
      </w:r>
      <w:r w:rsidRPr="00445F6C">
        <w:rPr>
          <w:rFonts w:ascii="Arial" w:hAnsi="Arial" w:cs="Arial"/>
        </w:rPr>
        <w:tab/>
        <w:t xml:space="preserve">cancel a contract awarded to a supplier of goods and services if the supplier committed any corrupt or fraudulent act during the </w:t>
      </w:r>
      <w:r>
        <w:rPr>
          <w:rFonts w:ascii="Arial" w:hAnsi="Arial" w:cs="Arial"/>
        </w:rPr>
        <w:t>tendering</w:t>
      </w:r>
      <w:r w:rsidRPr="00445F6C">
        <w:rPr>
          <w:rFonts w:ascii="Arial" w:hAnsi="Arial" w:cs="Arial"/>
        </w:rPr>
        <w:t xml:space="preserve"> process or the execution of that contract.</w:t>
      </w:r>
    </w:p>
    <w:p w:rsidR="00ED1549" w:rsidRPr="00445F6C" w:rsidRDefault="00ED1549" w:rsidP="00A90C94">
      <w:pPr>
        <w:ind w:left="374" w:right="-12" w:hanging="374"/>
        <w:jc w:val="both"/>
        <w:rPr>
          <w:rFonts w:ascii="Arial" w:hAnsi="Arial" w:cs="Arial"/>
        </w:rPr>
      </w:pPr>
    </w:p>
    <w:p w:rsidR="00ED1549" w:rsidRPr="00445F6C" w:rsidRDefault="00ED1549" w:rsidP="00A90C94">
      <w:pPr>
        <w:autoSpaceDE w:val="0"/>
        <w:autoSpaceDN w:val="0"/>
        <w:adjustRightInd w:val="0"/>
        <w:ind w:left="374" w:right="-12" w:hanging="374"/>
        <w:jc w:val="both"/>
        <w:rPr>
          <w:rFonts w:ascii="Arial" w:hAnsi="Arial" w:cs="Arial"/>
          <w:lang w:val="en-US"/>
        </w:rPr>
      </w:pPr>
      <w:r w:rsidRPr="00445F6C">
        <w:rPr>
          <w:rFonts w:ascii="Arial" w:hAnsi="Arial" w:cs="Arial"/>
          <w:lang w:val="en-US"/>
        </w:rPr>
        <w:t>4.</w:t>
      </w:r>
      <w:r w:rsidRPr="00445F6C">
        <w:rPr>
          <w:rFonts w:ascii="Arial" w:hAnsi="Arial" w:cs="Arial"/>
          <w:lang w:val="en-US"/>
        </w:rPr>
        <w:tab/>
        <w:t xml:space="preserve">This form (PA-29) serves as a certificate of declaration that would be used by institutions to ensure that, when </w:t>
      </w:r>
      <w:r>
        <w:rPr>
          <w:rFonts w:ascii="Arial" w:hAnsi="Arial" w:cs="Arial"/>
          <w:lang w:val="en-US"/>
        </w:rPr>
        <w:t>tender</w:t>
      </w:r>
      <w:r w:rsidRPr="00445F6C">
        <w:rPr>
          <w:rFonts w:ascii="Arial" w:hAnsi="Arial" w:cs="Arial"/>
          <w:lang w:val="en-US"/>
        </w:rPr>
        <w:t xml:space="preserve">s are considered, reasonable steps are taken to prevent any form of </w:t>
      </w:r>
      <w:r>
        <w:rPr>
          <w:rFonts w:ascii="Arial" w:hAnsi="Arial" w:cs="Arial"/>
          <w:lang w:val="en-US"/>
        </w:rPr>
        <w:t xml:space="preserve">tender </w:t>
      </w:r>
      <w:r w:rsidRPr="00445F6C">
        <w:rPr>
          <w:rFonts w:ascii="Arial" w:hAnsi="Arial" w:cs="Arial"/>
          <w:lang w:val="en-US"/>
        </w:rPr>
        <w:t>rigging.</w:t>
      </w:r>
    </w:p>
    <w:p w:rsidR="00ED1549" w:rsidRPr="00445F6C" w:rsidRDefault="00ED1549" w:rsidP="00A90C94">
      <w:pPr>
        <w:autoSpaceDE w:val="0"/>
        <w:autoSpaceDN w:val="0"/>
        <w:adjustRightInd w:val="0"/>
        <w:ind w:left="374" w:right="-12" w:hanging="374"/>
        <w:jc w:val="both"/>
        <w:rPr>
          <w:rFonts w:ascii="Arial" w:hAnsi="Arial" w:cs="Arial"/>
          <w:lang w:val="en-US"/>
        </w:rPr>
      </w:pPr>
    </w:p>
    <w:p w:rsidR="00ED1549" w:rsidRDefault="00ED1549" w:rsidP="00FA4950">
      <w:pPr>
        <w:numPr>
          <w:ilvl w:val="0"/>
          <w:numId w:val="69"/>
        </w:numPr>
        <w:tabs>
          <w:tab w:val="clear" w:pos="720"/>
        </w:tabs>
        <w:autoSpaceDE w:val="0"/>
        <w:autoSpaceDN w:val="0"/>
        <w:adjustRightInd w:val="0"/>
        <w:ind w:left="374" w:right="-12" w:hanging="374"/>
        <w:jc w:val="both"/>
        <w:rPr>
          <w:rFonts w:ascii="Arial" w:hAnsi="Arial" w:cs="Arial"/>
          <w:lang w:val="en-US"/>
        </w:rPr>
      </w:pPr>
      <w:r w:rsidRPr="00445F6C">
        <w:rPr>
          <w:rFonts w:ascii="Arial" w:hAnsi="Arial" w:cs="Arial"/>
          <w:lang w:val="en-US"/>
        </w:rPr>
        <w:t xml:space="preserve">In order to give effect to the above, the attached Certificate of Bid Determination (PA-29) must be completed and submitted with the </w:t>
      </w:r>
      <w:r>
        <w:rPr>
          <w:rFonts w:ascii="Arial" w:hAnsi="Arial" w:cs="Arial"/>
          <w:lang w:val="en-US"/>
        </w:rPr>
        <w:t>tender.</w:t>
      </w: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autoSpaceDE w:val="0"/>
        <w:autoSpaceDN w:val="0"/>
        <w:adjustRightInd w:val="0"/>
        <w:ind w:right="-12"/>
        <w:jc w:val="both"/>
        <w:rPr>
          <w:rFonts w:ascii="Arial" w:hAnsi="Arial" w:cs="Arial"/>
          <w:color w:val="000000"/>
          <w:lang w:val="en-US"/>
        </w:rPr>
      </w:pPr>
    </w:p>
    <w:p w:rsidR="00ED1549" w:rsidRPr="00F614A8" w:rsidRDefault="00ED1549" w:rsidP="00A90C94">
      <w:pPr>
        <w:autoSpaceDE w:val="0"/>
        <w:autoSpaceDN w:val="0"/>
        <w:adjustRightInd w:val="0"/>
        <w:ind w:left="187" w:right="-12" w:hanging="187"/>
        <w:jc w:val="both"/>
        <w:rPr>
          <w:rFonts w:ascii="Arial" w:hAnsi="Arial" w:cs="Arial"/>
          <w:b/>
          <w:sz w:val="16"/>
          <w:szCs w:val="16"/>
          <w:lang w:val="en-US"/>
        </w:rPr>
      </w:pPr>
      <w:r w:rsidRPr="00F614A8">
        <w:rPr>
          <w:rFonts w:ascii="Arial" w:hAnsi="Arial" w:cs="Arial"/>
          <w:b/>
          <w:lang w:val="en-US"/>
        </w:rPr>
        <w:t xml:space="preserve">¹ </w:t>
      </w:r>
      <w:r w:rsidRPr="00F614A8">
        <w:rPr>
          <w:rFonts w:ascii="Arial" w:hAnsi="Arial" w:cs="Arial"/>
          <w:b/>
          <w:lang w:val="en-US"/>
        </w:rPr>
        <w:tab/>
      </w:r>
      <w:r w:rsidRPr="00F614A8">
        <w:rPr>
          <w:rFonts w:ascii="Arial" w:hAnsi="Arial" w:cs="Arial"/>
          <w:b/>
          <w:sz w:val="16"/>
          <w:szCs w:val="16"/>
          <w:lang w:val="en-US"/>
        </w:rPr>
        <w:t>Includes price quotations, advertised competitive tenders, limited tenders and proposals.</w:t>
      </w:r>
    </w:p>
    <w:p w:rsidR="00ED1549" w:rsidRPr="00F614A8" w:rsidRDefault="00ED1549" w:rsidP="00A90C94">
      <w:pPr>
        <w:autoSpaceDE w:val="0"/>
        <w:autoSpaceDN w:val="0"/>
        <w:adjustRightInd w:val="0"/>
        <w:ind w:right="-12"/>
        <w:jc w:val="both"/>
        <w:rPr>
          <w:rFonts w:ascii="Arial" w:hAnsi="Arial" w:cs="Arial"/>
          <w:b/>
          <w:sz w:val="16"/>
          <w:szCs w:val="16"/>
          <w:lang w:val="en-US"/>
        </w:rPr>
      </w:pPr>
    </w:p>
    <w:p w:rsidR="00ED1549" w:rsidRPr="00F614A8" w:rsidRDefault="00ED1549" w:rsidP="00A90C94">
      <w:pPr>
        <w:autoSpaceDE w:val="0"/>
        <w:autoSpaceDN w:val="0"/>
        <w:adjustRightInd w:val="0"/>
        <w:ind w:left="187" w:right="-12" w:hanging="187"/>
        <w:jc w:val="both"/>
        <w:rPr>
          <w:rFonts w:ascii="Arial" w:hAnsi="Arial" w:cs="Arial"/>
          <w:b/>
          <w:sz w:val="16"/>
          <w:szCs w:val="16"/>
          <w:lang w:val="en-US"/>
        </w:rPr>
      </w:pPr>
      <w:r w:rsidRPr="00F614A8">
        <w:rPr>
          <w:rFonts w:ascii="Arial" w:hAnsi="Arial" w:cs="Arial"/>
          <w:b/>
          <w:lang w:val="en-US"/>
        </w:rPr>
        <w:t>²</w:t>
      </w:r>
      <w:r w:rsidRPr="00F614A8">
        <w:rPr>
          <w:rFonts w:ascii="Arial" w:hAnsi="Arial" w:cs="Arial"/>
          <w:b/>
          <w:sz w:val="16"/>
          <w:szCs w:val="16"/>
          <w:lang w:val="en-US"/>
        </w:rPr>
        <w:t xml:space="preserve"> </w:t>
      </w:r>
      <w:r w:rsidRPr="00F614A8">
        <w:rPr>
          <w:rFonts w:ascii="Arial" w:hAnsi="Arial" w:cs="Arial"/>
          <w:b/>
          <w:sz w:val="16"/>
          <w:szCs w:val="16"/>
          <w:lang w:val="en-US"/>
        </w:rPr>
        <w:tab/>
      </w:r>
      <w:r w:rsidR="00DB6AB6">
        <w:rPr>
          <w:rFonts w:ascii="Arial" w:hAnsi="Arial" w:cs="Arial"/>
          <w:b/>
          <w:sz w:val="16"/>
          <w:szCs w:val="16"/>
          <w:lang w:val="en-US"/>
        </w:rPr>
        <w:t>Bid</w:t>
      </w:r>
      <w:r w:rsidRPr="00F614A8">
        <w:rPr>
          <w:rFonts w:ascii="Arial" w:hAnsi="Arial" w:cs="Arial"/>
          <w:b/>
          <w:sz w:val="16"/>
          <w:szCs w:val="16"/>
          <w:lang w:val="en-US"/>
        </w:rPr>
        <w:t xml:space="preserve"> rigging (or collusive </w:t>
      </w:r>
      <w:r>
        <w:rPr>
          <w:rFonts w:ascii="Arial" w:hAnsi="Arial" w:cs="Arial"/>
          <w:b/>
          <w:sz w:val="16"/>
          <w:szCs w:val="16"/>
          <w:lang w:val="en-US"/>
        </w:rPr>
        <w:t>tendering</w:t>
      </w:r>
      <w:r w:rsidRPr="00F614A8">
        <w:rPr>
          <w:rFonts w:ascii="Arial" w:hAnsi="Arial" w:cs="Arial"/>
          <w:b/>
          <w:sz w:val="16"/>
          <w:szCs w:val="16"/>
          <w:lang w:val="en-US"/>
        </w:rPr>
        <w:t xml:space="preserve">) occurs when businesses, that would otherwise be expected to compete, secretly conspire to raise prices or lower the quality of goods and / or services for purchasers who wish to acquire goods and/or services through a </w:t>
      </w:r>
      <w:r>
        <w:rPr>
          <w:rFonts w:ascii="Arial" w:hAnsi="Arial" w:cs="Arial"/>
          <w:b/>
          <w:sz w:val="16"/>
          <w:szCs w:val="16"/>
          <w:lang w:val="en-US"/>
        </w:rPr>
        <w:t>tendering</w:t>
      </w:r>
      <w:r w:rsidRPr="00F614A8">
        <w:rPr>
          <w:rFonts w:ascii="Arial" w:hAnsi="Arial" w:cs="Arial"/>
          <w:b/>
          <w:sz w:val="16"/>
          <w:szCs w:val="16"/>
          <w:lang w:val="en-US"/>
        </w:rPr>
        <w:t xml:space="preserve"> process.  </w:t>
      </w:r>
      <w:r>
        <w:rPr>
          <w:rFonts w:ascii="Arial" w:hAnsi="Arial" w:cs="Arial"/>
          <w:b/>
          <w:sz w:val="16"/>
          <w:szCs w:val="16"/>
          <w:lang w:val="en-US"/>
        </w:rPr>
        <w:t>Tender</w:t>
      </w:r>
      <w:r w:rsidRPr="00F614A8">
        <w:rPr>
          <w:rFonts w:ascii="Arial" w:hAnsi="Arial" w:cs="Arial"/>
          <w:b/>
          <w:sz w:val="16"/>
          <w:szCs w:val="16"/>
          <w:lang w:val="en-US"/>
        </w:rPr>
        <w:t xml:space="preserve"> rigging is, therefore, an agreement between competitors not to compete.</w:t>
      </w:r>
    </w:p>
    <w:p w:rsidR="00ED1549" w:rsidRDefault="00ED1549" w:rsidP="00A90C94">
      <w:pPr>
        <w:autoSpaceDE w:val="0"/>
        <w:autoSpaceDN w:val="0"/>
        <w:adjustRightInd w:val="0"/>
        <w:ind w:left="187" w:right="-12" w:hanging="187"/>
        <w:jc w:val="both"/>
        <w:rPr>
          <w:rFonts w:ascii="Arial" w:hAnsi="Arial" w:cs="Arial"/>
          <w:b/>
          <w:sz w:val="16"/>
          <w:szCs w:val="16"/>
          <w:lang w:val="en-US"/>
        </w:rPr>
      </w:pPr>
    </w:p>
    <w:p w:rsidR="00ED1549" w:rsidRDefault="00ED1549" w:rsidP="00A90C94">
      <w:pPr>
        <w:autoSpaceDE w:val="0"/>
        <w:autoSpaceDN w:val="0"/>
        <w:adjustRightInd w:val="0"/>
        <w:ind w:left="187" w:right="-12" w:hanging="187"/>
        <w:jc w:val="both"/>
        <w:rPr>
          <w:rFonts w:ascii="Arial" w:hAnsi="Arial" w:cs="Arial"/>
          <w:b/>
          <w:sz w:val="16"/>
          <w:szCs w:val="16"/>
          <w:lang w:val="en-US"/>
        </w:rPr>
      </w:pPr>
    </w:p>
    <w:p w:rsidR="00ED1549" w:rsidRPr="00E44D99" w:rsidRDefault="00ED1549" w:rsidP="00A90C94">
      <w:pPr>
        <w:pStyle w:val="Footer"/>
        <w:tabs>
          <w:tab w:val="center" w:pos="4860"/>
          <w:tab w:val="left" w:pos="8415"/>
          <w:tab w:val="right" w:pos="9540"/>
        </w:tabs>
        <w:jc w:val="right"/>
        <w:rPr>
          <w:rFonts w:ascii="Arial" w:hAnsi="Arial" w:cs="Arial"/>
          <w:bCs/>
          <w:snapToGrid w:val="0"/>
          <w:sz w:val="16"/>
          <w:szCs w:val="16"/>
        </w:rPr>
      </w:pPr>
      <w:r w:rsidRPr="00E44D99">
        <w:rPr>
          <w:rFonts w:ascii="Arial" w:hAnsi="Arial" w:cs="Arial"/>
          <w:bCs/>
          <w:snapToGrid w:val="0"/>
          <w:sz w:val="16"/>
          <w:szCs w:val="16"/>
        </w:rPr>
        <w:t xml:space="preserve">Page 1 of </w:t>
      </w:r>
      <w:r>
        <w:rPr>
          <w:rFonts w:ascii="Arial" w:hAnsi="Arial" w:cs="Arial"/>
          <w:bCs/>
          <w:snapToGrid w:val="0"/>
          <w:sz w:val="16"/>
          <w:szCs w:val="16"/>
        </w:rPr>
        <w:t>3</w:t>
      </w:r>
    </w:p>
    <w:p w:rsidR="00ED1549" w:rsidRPr="001E7765" w:rsidRDefault="00DB6AB6" w:rsidP="00DB6AB6">
      <w:pPr>
        <w:autoSpaceDE w:val="0"/>
        <w:autoSpaceDN w:val="0"/>
        <w:adjustRightInd w:val="0"/>
        <w:jc w:val="right"/>
        <w:rPr>
          <w:rFonts w:ascii="Arial" w:hAnsi="Arial" w:cs="Arial"/>
          <w:b/>
          <w:bCs/>
          <w:color w:val="000000"/>
          <w:sz w:val="28"/>
          <w:szCs w:val="28"/>
          <w:lang w:val="en-US"/>
        </w:rPr>
      </w:pPr>
      <w:r w:rsidRPr="00DB6AB6">
        <w:rPr>
          <w:rFonts w:ascii="Arial" w:hAnsi="Arial" w:cs="Arial"/>
          <w:bCs/>
          <w:snapToGrid w:val="0"/>
          <w:sz w:val="16"/>
          <w:szCs w:val="16"/>
        </w:rPr>
        <w:t>Effective date 20 September 2021                                            PA-29  Version: 2021/02</w:t>
      </w:r>
      <w:r w:rsidR="00ED1549">
        <w:rPr>
          <w:rFonts w:cs="Arial"/>
          <w:b/>
          <w:lang w:val="en-US"/>
        </w:rPr>
        <w:br w:type="page"/>
      </w:r>
      <w:r w:rsidR="00ED1549" w:rsidRPr="0009793D">
        <w:rPr>
          <w:rFonts w:ascii="Arial" w:hAnsi="Arial" w:cs="Arial"/>
          <w:b/>
          <w:snapToGrid w:val="0"/>
          <w:sz w:val="28"/>
          <w:szCs w:val="28"/>
        </w:rPr>
        <w:lastRenderedPageBreak/>
        <w:t xml:space="preserve">PA-29:  </w:t>
      </w:r>
      <w:r w:rsidR="00ED1549" w:rsidRPr="001E7765">
        <w:rPr>
          <w:rFonts w:ascii="Arial" w:hAnsi="Arial" w:cs="Arial"/>
          <w:b/>
          <w:sz w:val="28"/>
          <w:szCs w:val="28"/>
          <w:lang w:val="en-US"/>
        </w:rPr>
        <w:t>CERTIFICATE OF INDEPENDENT BID DETERMINATION</w:t>
      </w:r>
    </w:p>
    <w:p w:rsidR="00ED1549" w:rsidRPr="001E7765" w:rsidRDefault="00ED1549" w:rsidP="00A90C94">
      <w:pPr>
        <w:autoSpaceDE w:val="0"/>
        <w:autoSpaceDN w:val="0"/>
        <w:adjustRightInd w:val="0"/>
        <w:rPr>
          <w:rFonts w:ascii="Arial" w:hAnsi="Arial" w:cs="Arial"/>
          <w:color w:val="000000"/>
          <w:lang w:val="en-US"/>
        </w:rPr>
      </w:pPr>
    </w:p>
    <w:p w:rsidR="00ED1549" w:rsidRPr="001E7765" w:rsidRDefault="00ED1549" w:rsidP="00A90C94">
      <w:pPr>
        <w:autoSpaceDE w:val="0"/>
        <w:autoSpaceDN w:val="0"/>
        <w:adjustRightInd w:val="0"/>
        <w:spacing w:line="360" w:lineRule="auto"/>
        <w:rPr>
          <w:rFonts w:ascii="Arial" w:hAnsi="Arial" w:cs="Arial"/>
          <w:color w:val="000000"/>
          <w:lang w:val="en-US"/>
        </w:rPr>
      </w:pPr>
      <w:r w:rsidRPr="001E7765">
        <w:rPr>
          <w:rFonts w:ascii="Arial" w:hAnsi="Arial" w:cs="Arial"/>
          <w:color w:val="000000"/>
          <w:lang w:val="en-US"/>
        </w:rPr>
        <w:t xml:space="preserve">I, the undersigned, in submitting the accompanying </w:t>
      </w:r>
      <w:r>
        <w:rPr>
          <w:rFonts w:ascii="Arial" w:hAnsi="Arial" w:cs="Arial"/>
          <w:color w:val="000000"/>
          <w:lang w:val="en-US"/>
        </w:rPr>
        <w:t>tender</w:t>
      </w:r>
      <w:r w:rsidRPr="001E7765">
        <w:rPr>
          <w:rFonts w:ascii="Arial" w:hAnsi="Arial" w:cs="Arial"/>
          <w:color w:val="000000"/>
          <w:lang w:val="en-US"/>
        </w:rPr>
        <w:t>:</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6"/>
        <w:gridCol w:w="8228"/>
      </w:tblGrid>
      <w:tr w:rsidR="00ED1549" w:rsidRPr="00445F6C" w:rsidTr="00A90C94">
        <w:trPr>
          <w:cantSplit/>
          <w:trHeight w:val="465"/>
        </w:trPr>
        <w:tc>
          <w:tcPr>
            <w:tcW w:w="1496" w:type="dxa"/>
            <w:vAlign w:val="center"/>
          </w:tcPr>
          <w:p w:rsidR="00ED1549" w:rsidRPr="00445F6C" w:rsidRDefault="00ED1549" w:rsidP="00A90C94">
            <w:pPr>
              <w:ind w:right="-12"/>
              <w:rPr>
                <w:rFonts w:ascii="Arial" w:hAnsi="Arial" w:cs="Arial"/>
                <w:b/>
                <w:snapToGrid w:val="0"/>
              </w:rPr>
            </w:pPr>
            <w:r w:rsidRPr="00445F6C">
              <w:rPr>
                <w:rFonts w:ascii="Arial" w:hAnsi="Arial" w:cs="Arial"/>
                <w:b/>
                <w:snapToGrid w:val="0"/>
              </w:rPr>
              <w:t>Project title:</w:t>
            </w:r>
          </w:p>
        </w:tc>
        <w:tc>
          <w:tcPr>
            <w:tcW w:w="8228" w:type="dxa"/>
            <w:vAlign w:val="center"/>
          </w:tcPr>
          <w:p w:rsidR="00ED1549" w:rsidRPr="00445F6C" w:rsidRDefault="00ED1549" w:rsidP="00CF0F84">
            <w:pPr>
              <w:ind w:right="-12"/>
              <w:rPr>
                <w:rFonts w:ascii="Arial" w:hAnsi="Arial" w:cs="Arial"/>
                <w:i/>
                <w:snapToGrid w:val="0"/>
              </w:rPr>
            </w:pPr>
            <w:r>
              <w:rPr>
                <w:rFonts w:ascii="Arial" w:hAnsi="Arial" w:cs="Arial"/>
              </w:rPr>
              <w:t>Mechanical engineering</w:t>
            </w:r>
            <w:r w:rsidRPr="00445F6C">
              <w:rPr>
                <w:rFonts w:ascii="Arial" w:hAnsi="Arial" w:cs="Arial"/>
              </w:rPr>
              <w:t xml:space="preserve"> services for:</w:t>
            </w:r>
            <w:r w:rsidR="00CF0F84">
              <w:t xml:space="preserve"> </w:t>
            </w:r>
            <w:r w:rsidR="00CF0F84" w:rsidRPr="00CF0F84">
              <w:rPr>
                <w:rFonts w:ascii="Arial" w:hAnsi="Arial" w:cs="Arial"/>
              </w:rPr>
              <w:t>Lydenburg SAPS: Repairs of the whole complex.</w:t>
            </w:r>
            <w:r w:rsidRPr="00445F6C">
              <w:rPr>
                <w:rFonts w:ascii="Arial" w:hAnsi="Arial" w:cs="Arial"/>
              </w:rPr>
              <w:t>.</w:t>
            </w:r>
          </w:p>
        </w:tc>
      </w:tr>
      <w:tr w:rsidR="00ED1549" w:rsidRPr="00445F6C" w:rsidTr="00A90C94">
        <w:trPr>
          <w:trHeight w:val="465"/>
        </w:trPr>
        <w:tc>
          <w:tcPr>
            <w:tcW w:w="1496" w:type="dxa"/>
            <w:vAlign w:val="center"/>
          </w:tcPr>
          <w:p w:rsidR="00ED1549" w:rsidRPr="00BB2899" w:rsidRDefault="00ED1549" w:rsidP="00A90C94">
            <w:pPr>
              <w:pStyle w:val="CommentText"/>
              <w:ind w:right="-12"/>
              <w:rPr>
                <w:rFonts w:ascii="Arial" w:hAnsi="Arial" w:cs="Arial"/>
                <w:b/>
                <w:bCs/>
                <w:snapToGrid w:val="0"/>
              </w:rPr>
            </w:pPr>
            <w:r w:rsidRPr="00BB2899">
              <w:rPr>
                <w:rFonts w:ascii="Arial" w:hAnsi="Arial" w:cs="Arial"/>
                <w:b/>
                <w:bCs/>
                <w:snapToGrid w:val="0"/>
              </w:rPr>
              <w:t>Tender no:</w:t>
            </w:r>
          </w:p>
        </w:tc>
        <w:tc>
          <w:tcPr>
            <w:tcW w:w="8228" w:type="dxa"/>
            <w:vAlign w:val="center"/>
          </w:tcPr>
          <w:p w:rsidR="00ED1549" w:rsidRPr="00BB2899" w:rsidRDefault="00CF0F84" w:rsidP="00A90C94">
            <w:pPr>
              <w:pStyle w:val="CommentText"/>
              <w:ind w:right="-12"/>
              <w:rPr>
                <w:rFonts w:ascii="Arial" w:hAnsi="Arial" w:cs="Arial"/>
                <w:snapToGrid w:val="0"/>
              </w:rPr>
            </w:pPr>
            <w:r>
              <w:rPr>
                <w:rFonts w:ascii="Arial" w:hAnsi="Arial" w:cs="Arial"/>
              </w:rPr>
              <w:t>NST 22/015</w:t>
            </w:r>
          </w:p>
        </w:tc>
      </w:tr>
    </w:tbl>
    <w:p w:rsidR="00ED1549" w:rsidRPr="001E7765" w:rsidRDefault="00ED1549" w:rsidP="00A90C94">
      <w:pPr>
        <w:autoSpaceDE w:val="0"/>
        <w:autoSpaceDN w:val="0"/>
        <w:adjustRightInd w:val="0"/>
        <w:spacing w:line="360" w:lineRule="auto"/>
        <w:rPr>
          <w:rFonts w:ascii="Arial" w:hAnsi="Arial" w:cs="Arial"/>
          <w:color w:val="000000"/>
          <w:lang w:val="en-US"/>
        </w:rPr>
      </w:pPr>
    </w:p>
    <w:p w:rsidR="00ED1549" w:rsidRPr="001E7765" w:rsidRDefault="00ED1549" w:rsidP="00A90C94">
      <w:pPr>
        <w:autoSpaceDE w:val="0"/>
        <w:autoSpaceDN w:val="0"/>
        <w:adjustRightInd w:val="0"/>
        <w:spacing w:line="360" w:lineRule="auto"/>
        <w:rPr>
          <w:rFonts w:ascii="Arial" w:hAnsi="Arial" w:cs="Arial"/>
          <w:color w:val="000000"/>
          <w:lang w:val="en-US"/>
        </w:rPr>
      </w:pPr>
      <w:r w:rsidRPr="001E7765">
        <w:rPr>
          <w:rFonts w:ascii="Arial" w:hAnsi="Arial" w:cs="Arial"/>
          <w:color w:val="000000"/>
          <w:lang w:val="en-US"/>
        </w:rPr>
        <w:t xml:space="preserve">in response to the invitation for the </w:t>
      </w:r>
      <w:r>
        <w:rPr>
          <w:rFonts w:ascii="Arial" w:hAnsi="Arial" w:cs="Arial"/>
          <w:color w:val="000000"/>
          <w:lang w:val="en-US"/>
        </w:rPr>
        <w:t>tender</w:t>
      </w:r>
      <w:r w:rsidRPr="001E7765">
        <w:rPr>
          <w:rFonts w:ascii="Arial" w:hAnsi="Arial" w:cs="Arial"/>
          <w:color w:val="000000"/>
          <w:lang w:val="en-US"/>
        </w:rPr>
        <w:t xml:space="preserve"> made by:</w:t>
      </w:r>
    </w:p>
    <w:tbl>
      <w:tblPr>
        <w:tblW w:w="9724" w:type="dxa"/>
        <w:tblInd w:w="108" w:type="dxa"/>
        <w:tblLayout w:type="fixed"/>
        <w:tblLook w:val="0000" w:firstRow="0" w:lastRow="0" w:firstColumn="0" w:lastColumn="0" w:noHBand="0" w:noVBand="0"/>
      </w:tblPr>
      <w:tblGrid>
        <w:gridCol w:w="9724"/>
      </w:tblGrid>
      <w:tr w:rsidR="00ED1549" w:rsidRPr="00445F6C" w:rsidTr="00A90C94">
        <w:trPr>
          <w:cantSplit/>
          <w:trHeight w:val="465"/>
        </w:trPr>
        <w:tc>
          <w:tcPr>
            <w:tcW w:w="9724" w:type="dxa"/>
            <w:vAlign w:val="center"/>
          </w:tcPr>
          <w:p w:rsidR="00ED1549" w:rsidRPr="00EA2771" w:rsidRDefault="00ED1549" w:rsidP="00A90C94">
            <w:pPr>
              <w:ind w:right="-12"/>
              <w:jc w:val="both"/>
              <w:rPr>
                <w:rFonts w:ascii="Arial" w:hAnsi="Arial" w:cs="Arial"/>
                <w:snapToGrid w:val="0"/>
              </w:rPr>
            </w:pPr>
            <w:r>
              <w:rPr>
                <w:rFonts w:ascii="Arial" w:hAnsi="Arial" w:cs="Arial"/>
                <w:snapToGrid w:val="0"/>
              </w:rPr>
              <w:t>T</w:t>
            </w:r>
            <w:r w:rsidRPr="00EA2771">
              <w:rPr>
                <w:rFonts w:ascii="Arial" w:hAnsi="Arial" w:cs="Arial"/>
                <w:snapToGrid w:val="0"/>
              </w:rPr>
              <w:t xml:space="preserve">he Government of the </w:t>
            </w:r>
            <w:smartTag w:uri="urn:schemas-microsoft-com:office:smarttags" w:element="PlaceType">
              <w:smartTag w:uri="urn:schemas-microsoft-com:office:smarttags" w:element="place">
                <w:r w:rsidRPr="00EA2771">
                  <w:rPr>
                    <w:rFonts w:ascii="Arial" w:hAnsi="Arial" w:cs="Arial"/>
                    <w:snapToGrid w:val="0"/>
                  </w:rPr>
                  <w:t>Republic</w:t>
                </w:r>
              </w:smartTag>
              <w:r w:rsidRPr="00EA2771">
                <w:rPr>
                  <w:rFonts w:ascii="Arial" w:hAnsi="Arial" w:cs="Arial"/>
                  <w:snapToGrid w:val="0"/>
                </w:rPr>
                <w:t xml:space="preserve"> of </w:t>
              </w:r>
              <w:smartTag w:uri="urn:schemas-microsoft-com:office:smarttags" w:element="PlaceName">
                <w:r w:rsidRPr="00EA2771">
                  <w:rPr>
                    <w:rFonts w:ascii="Arial" w:hAnsi="Arial" w:cs="Arial"/>
                    <w:snapToGrid w:val="0"/>
                  </w:rPr>
                  <w:t>South Africa</w:t>
                </w:r>
              </w:smartTag>
            </w:smartTag>
            <w:r w:rsidRPr="00EA2771">
              <w:rPr>
                <w:rFonts w:ascii="Arial" w:hAnsi="Arial" w:cs="Arial"/>
                <w:snapToGrid w:val="0"/>
              </w:rPr>
              <w:t xml:space="preserve"> in its Department of </w:t>
            </w:r>
            <w:r w:rsidR="00D76D5E">
              <w:rPr>
                <w:rFonts w:ascii="Arial" w:hAnsi="Arial" w:cs="Arial"/>
                <w:snapToGrid w:val="0"/>
              </w:rPr>
              <w:t>Public Works &amp; Infrastructure</w:t>
            </w:r>
            <w:r>
              <w:rPr>
                <w:rFonts w:ascii="Arial" w:hAnsi="Arial" w:cs="Arial"/>
                <w:snapToGrid w:val="0"/>
              </w:rPr>
              <w:t>,</w:t>
            </w:r>
          </w:p>
        </w:tc>
      </w:tr>
    </w:tbl>
    <w:p w:rsidR="00ED1549" w:rsidRPr="001E7765" w:rsidRDefault="00ED1549" w:rsidP="00A90C94">
      <w:pPr>
        <w:autoSpaceDE w:val="0"/>
        <w:autoSpaceDN w:val="0"/>
        <w:adjustRightInd w:val="0"/>
        <w:rPr>
          <w:rFonts w:ascii="Arial" w:hAnsi="Arial" w:cs="Arial"/>
          <w:color w:val="000000"/>
          <w:lang w:val="en-US"/>
        </w:rPr>
      </w:pPr>
    </w:p>
    <w:p w:rsidR="00ED1549" w:rsidRPr="001E7765" w:rsidRDefault="00ED1549" w:rsidP="00A90C94">
      <w:pPr>
        <w:autoSpaceDE w:val="0"/>
        <w:autoSpaceDN w:val="0"/>
        <w:adjustRightInd w:val="0"/>
        <w:rPr>
          <w:rFonts w:ascii="Arial" w:hAnsi="Arial" w:cs="Arial"/>
          <w:color w:val="000000"/>
          <w:lang w:val="en-US"/>
        </w:rPr>
      </w:pPr>
      <w:r w:rsidRPr="001E7765">
        <w:rPr>
          <w:rFonts w:ascii="Arial" w:hAnsi="Arial" w:cs="Arial"/>
          <w:color w:val="000000"/>
          <w:lang w:val="en-US"/>
        </w:rPr>
        <w:t>do hereby make the following statements that I certify to be true and complete in every respect:</w:t>
      </w:r>
    </w:p>
    <w:p w:rsidR="00ED1549" w:rsidRPr="001E7765" w:rsidRDefault="00ED1549" w:rsidP="00A90C94">
      <w:pPr>
        <w:autoSpaceDE w:val="0"/>
        <w:autoSpaceDN w:val="0"/>
        <w:adjustRightInd w:val="0"/>
        <w:rPr>
          <w:rFonts w:ascii="Arial" w:hAnsi="Arial" w:cs="Arial"/>
          <w:color w:val="000000"/>
          <w:lang w:val="en-US"/>
        </w:rPr>
      </w:pPr>
    </w:p>
    <w:p w:rsidR="00ED1549" w:rsidRPr="001E7765" w:rsidRDefault="00ED1549" w:rsidP="00A90C94">
      <w:pPr>
        <w:autoSpaceDE w:val="0"/>
        <w:autoSpaceDN w:val="0"/>
        <w:adjustRightInd w:val="0"/>
        <w:rPr>
          <w:rFonts w:ascii="Arial" w:hAnsi="Arial" w:cs="Arial"/>
          <w:color w:val="000000"/>
          <w:lang w:val="en-US"/>
        </w:rPr>
      </w:pPr>
      <w:r w:rsidRPr="001E7765">
        <w:rPr>
          <w:rFonts w:ascii="Arial" w:hAnsi="Arial" w:cs="Arial"/>
          <w:color w:val="000000"/>
          <w:lang w:val="en-US"/>
        </w:rPr>
        <w:t>I certify, on behalf of: _____</w:t>
      </w:r>
      <w:r>
        <w:rPr>
          <w:rFonts w:ascii="Arial" w:hAnsi="Arial" w:cs="Arial"/>
          <w:color w:val="000000"/>
          <w:lang w:val="en-US"/>
        </w:rPr>
        <w:t>____________________________________________________________ that:</w:t>
      </w:r>
    </w:p>
    <w:p w:rsidR="00ED1549" w:rsidRPr="001E7765" w:rsidRDefault="00ED1549" w:rsidP="00A90C94">
      <w:pPr>
        <w:autoSpaceDE w:val="0"/>
        <w:autoSpaceDN w:val="0"/>
        <w:adjustRightInd w:val="0"/>
        <w:jc w:val="center"/>
        <w:rPr>
          <w:rFonts w:ascii="Arial" w:hAnsi="Arial" w:cs="Arial"/>
          <w:b/>
          <w:color w:val="000000"/>
          <w:lang w:val="en-US"/>
        </w:rPr>
      </w:pPr>
      <w:r w:rsidRPr="001E7765">
        <w:rPr>
          <w:rFonts w:ascii="Arial" w:hAnsi="Arial" w:cs="Arial"/>
          <w:b/>
          <w:color w:val="000000"/>
          <w:lang w:val="en-US"/>
        </w:rPr>
        <w:t xml:space="preserve">(Name of </w:t>
      </w:r>
      <w:r>
        <w:rPr>
          <w:rFonts w:ascii="Arial" w:hAnsi="Arial" w:cs="Arial"/>
          <w:b/>
          <w:color w:val="000000"/>
          <w:lang w:val="en-US"/>
        </w:rPr>
        <w:t>tenderer</w:t>
      </w:r>
      <w:r w:rsidRPr="001E7765">
        <w:rPr>
          <w:rFonts w:ascii="Arial" w:hAnsi="Arial" w:cs="Arial"/>
          <w:b/>
          <w:color w:val="000000"/>
          <w:lang w:val="en-US"/>
        </w:rPr>
        <w:t>)</w:t>
      </w:r>
    </w:p>
    <w:p w:rsidR="00ED1549" w:rsidRPr="001E7765" w:rsidRDefault="00ED1549" w:rsidP="00A90C94">
      <w:pPr>
        <w:autoSpaceDE w:val="0"/>
        <w:autoSpaceDN w:val="0"/>
        <w:adjustRightInd w:val="0"/>
        <w:jc w:val="center"/>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I have read and I understand the contents of this Certificate</w:t>
      </w:r>
      <w:r>
        <w:rPr>
          <w:rFonts w:ascii="Arial" w:hAnsi="Arial" w:cs="Arial"/>
          <w:color w:val="000000"/>
          <w:lang w:val="en-US"/>
        </w:rPr>
        <w:t>;</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I understand that the accompanying </w:t>
      </w:r>
      <w:r>
        <w:rPr>
          <w:rFonts w:ascii="Arial" w:hAnsi="Arial" w:cs="Arial"/>
          <w:color w:val="000000"/>
          <w:lang w:val="en-US"/>
        </w:rPr>
        <w:t>tender</w:t>
      </w:r>
      <w:r w:rsidRPr="001E7765">
        <w:rPr>
          <w:rFonts w:ascii="Arial" w:hAnsi="Arial" w:cs="Arial"/>
          <w:color w:val="000000"/>
          <w:lang w:val="en-US"/>
        </w:rPr>
        <w:t xml:space="preserve"> will be disqualified if this Certificate is found not to be true and complete in every respect</w:t>
      </w:r>
      <w:r>
        <w:rPr>
          <w:rFonts w:ascii="Arial" w:hAnsi="Arial" w:cs="Arial"/>
          <w:color w:val="000000"/>
          <w:lang w:val="en-US"/>
        </w:rPr>
        <w:t>;</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I am authorized by the </w:t>
      </w:r>
      <w:r>
        <w:rPr>
          <w:rFonts w:ascii="Arial" w:hAnsi="Arial" w:cs="Arial"/>
          <w:color w:val="000000"/>
          <w:lang w:val="en-US"/>
        </w:rPr>
        <w:t>tenderer</w:t>
      </w:r>
      <w:r w:rsidRPr="001E7765">
        <w:rPr>
          <w:rFonts w:ascii="Arial" w:hAnsi="Arial" w:cs="Arial"/>
          <w:color w:val="000000"/>
          <w:lang w:val="en-US"/>
        </w:rPr>
        <w:t xml:space="preserve"> to sign this Certificate, and to submit the accompanying </w:t>
      </w:r>
      <w:r>
        <w:rPr>
          <w:rFonts w:ascii="Arial" w:hAnsi="Arial" w:cs="Arial"/>
          <w:color w:val="000000"/>
          <w:lang w:val="en-US"/>
        </w:rPr>
        <w:t>tender</w:t>
      </w:r>
      <w:r w:rsidRPr="001E7765">
        <w:rPr>
          <w:rFonts w:ascii="Arial" w:hAnsi="Arial" w:cs="Arial"/>
          <w:color w:val="000000"/>
          <w:lang w:val="en-US"/>
        </w:rPr>
        <w:t xml:space="preserve">, on behalf of the </w:t>
      </w:r>
      <w:r>
        <w:rPr>
          <w:rFonts w:ascii="Arial" w:hAnsi="Arial" w:cs="Arial"/>
          <w:color w:val="000000"/>
          <w:lang w:val="en-US"/>
        </w:rPr>
        <w:t>tenderer;</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Each person whose signature appears on the accompanying </w:t>
      </w:r>
      <w:r>
        <w:rPr>
          <w:rFonts w:ascii="Arial" w:hAnsi="Arial" w:cs="Arial"/>
          <w:color w:val="000000"/>
          <w:lang w:val="en-US"/>
        </w:rPr>
        <w:t>tender</w:t>
      </w:r>
      <w:r w:rsidRPr="001E7765">
        <w:rPr>
          <w:rFonts w:ascii="Arial" w:hAnsi="Arial" w:cs="Arial"/>
          <w:color w:val="000000"/>
          <w:lang w:val="en-US"/>
        </w:rPr>
        <w:t xml:space="preserve"> has been authorized by the </w:t>
      </w:r>
      <w:r>
        <w:rPr>
          <w:rFonts w:ascii="Arial" w:hAnsi="Arial" w:cs="Arial"/>
          <w:color w:val="000000"/>
          <w:lang w:val="en-US"/>
        </w:rPr>
        <w:t>tenderer</w:t>
      </w:r>
      <w:r w:rsidRPr="001E7765">
        <w:rPr>
          <w:rFonts w:ascii="Arial" w:hAnsi="Arial" w:cs="Arial"/>
          <w:color w:val="000000"/>
          <w:lang w:val="en-US"/>
        </w:rPr>
        <w:t xml:space="preserve"> to determine the terms of</w:t>
      </w:r>
      <w:r>
        <w:rPr>
          <w:rFonts w:ascii="Arial" w:hAnsi="Arial" w:cs="Arial"/>
          <w:color w:val="000000"/>
          <w:lang w:val="en-US"/>
        </w:rPr>
        <w:t xml:space="preserve"> </w:t>
      </w:r>
      <w:r w:rsidRPr="001E7765">
        <w:rPr>
          <w:rFonts w:ascii="Arial" w:hAnsi="Arial" w:cs="Arial"/>
          <w:color w:val="000000"/>
          <w:lang w:val="en-US"/>
        </w:rPr>
        <w:t xml:space="preserve">and to sign the </w:t>
      </w:r>
      <w:r>
        <w:rPr>
          <w:rFonts w:ascii="Arial" w:hAnsi="Arial" w:cs="Arial"/>
          <w:color w:val="000000"/>
          <w:lang w:val="en-US"/>
        </w:rPr>
        <w:t>tender</w:t>
      </w:r>
      <w:r w:rsidRPr="001E7765">
        <w:rPr>
          <w:rFonts w:ascii="Arial" w:hAnsi="Arial" w:cs="Arial"/>
          <w:color w:val="000000"/>
          <w:lang w:val="en-US"/>
        </w:rPr>
        <w:t xml:space="preserve"> on behalf of the </w:t>
      </w:r>
      <w:r>
        <w:rPr>
          <w:rFonts w:ascii="Arial" w:hAnsi="Arial" w:cs="Arial"/>
          <w:color w:val="000000"/>
          <w:lang w:val="en-US"/>
        </w:rPr>
        <w:t>tenderer;</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For the purposes of this Certificate and the accompanying </w:t>
      </w:r>
      <w:r>
        <w:rPr>
          <w:rFonts w:ascii="Arial" w:hAnsi="Arial" w:cs="Arial"/>
          <w:color w:val="000000"/>
          <w:lang w:val="en-US"/>
        </w:rPr>
        <w:t>tender</w:t>
      </w:r>
      <w:r w:rsidRPr="001E7765">
        <w:rPr>
          <w:rFonts w:ascii="Arial" w:hAnsi="Arial" w:cs="Arial"/>
          <w:color w:val="000000"/>
          <w:lang w:val="en-US"/>
        </w:rPr>
        <w:t xml:space="preserve">, I understand that the word “competitor” shall include any individual or organization, other than the </w:t>
      </w:r>
      <w:r>
        <w:rPr>
          <w:rFonts w:ascii="Arial" w:hAnsi="Arial" w:cs="Arial"/>
          <w:color w:val="000000"/>
          <w:lang w:val="en-US"/>
        </w:rPr>
        <w:t>tenderer</w:t>
      </w:r>
      <w:r w:rsidRPr="001E7765">
        <w:rPr>
          <w:rFonts w:ascii="Arial" w:hAnsi="Arial" w:cs="Arial"/>
          <w:color w:val="000000"/>
          <w:lang w:val="en-US"/>
        </w:rPr>
        <w:t xml:space="preserve">, whether or not affiliated with the </w:t>
      </w:r>
      <w:r>
        <w:rPr>
          <w:rFonts w:ascii="Arial" w:hAnsi="Arial" w:cs="Arial"/>
          <w:color w:val="000000"/>
          <w:lang w:val="en-US"/>
        </w:rPr>
        <w:t>tenderer</w:t>
      </w:r>
      <w:r w:rsidRPr="001E7765">
        <w:rPr>
          <w:rFonts w:ascii="Arial" w:hAnsi="Arial" w:cs="Arial"/>
          <w:color w:val="000000"/>
          <w:lang w:val="en-US"/>
        </w:rPr>
        <w:t>, who:</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(a)</w:t>
      </w:r>
      <w:r w:rsidRPr="001E7765">
        <w:rPr>
          <w:rFonts w:ascii="Arial" w:hAnsi="Arial" w:cs="Arial"/>
          <w:color w:val="000000"/>
          <w:lang w:val="en-US"/>
        </w:rPr>
        <w:tab/>
        <w:t xml:space="preserve">has been requested to submit a </w:t>
      </w:r>
      <w:r>
        <w:rPr>
          <w:rFonts w:ascii="Arial" w:hAnsi="Arial" w:cs="Arial"/>
          <w:color w:val="000000"/>
          <w:lang w:val="en-US"/>
        </w:rPr>
        <w:t>tender</w:t>
      </w:r>
      <w:r w:rsidRPr="001E7765">
        <w:rPr>
          <w:rFonts w:ascii="Arial" w:hAnsi="Arial" w:cs="Arial"/>
          <w:color w:val="000000"/>
          <w:lang w:val="en-US"/>
        </w:rPr>
        <w:t xml:space="preserve"> in response to this </w:t>
      </w:r>
      <w:r>
        <w:rPr>
          <w:rFonts w:ascii="Arial" w:hAnsi="Arial" w:cs="Arial"/>
          <w:color w:val="000000"/>
          <w:lang w:val="en-US"/>
        </w:rPr>
        <w:t>tender</w:t>
      </w:r>
      <w:r w:rsidRPr="001E7765">
        <w:rPr>
          <w:rFonts w:ascii="Arial" w:hAnsi="Arial" w:cs="Arial"/>
          <w:color w:val="000000"/>
          <w:lang w:val="en-US"/>
        </w:rPr>
        <w:t xml:space="preserve"> invitation;</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(b)</w:t>
      </w:r>
      <w:r w:rsidRPr="001E7765">
        <w:rPr>
          <w:rFonts w:ascii="Arial" w:hAnsi="Arial" w:cs="Arial"/>
          <w:color w:val="000000"/>
          <w:lang w:val="en-US"/>
        </w:rPr>
        <w:tab/>
        <w:t xml:space="preserve">could potentially submit a </w:t>
      </w:r>
      <w:r>
        <w:rPr>
          <w:rFonts w:ascii="Arial" w:hAnsi="Arial" w:cs="Arial"/>
          <w:color w:val="000000"/>
          <w:lang w:val="en-US"/>
        </w:rPr>
        <w:t>tender</w:t>
      </w:r>
      <w:r w:rsidRPr="001E7765">
        <w:rPr>
          <w:rFonts w:ascii="Arial" w:hAnsi="Arial" w:cs="Arial"/>
          <w:color w:val="000000"/>
          <w:lang w:val="en-US"/>
        </w:rPr>
        <w:t xml:space="preserve"> in response to this </w:t>
      </w:r>
      <w:r>
        <w:rPr>
          <w:rFonts w:ascii="Arial" w:hAnsi="Arial" w:cs="Arial"/>
          <w:color w:val="000000"/>
          <w:lang w:val="en-US"/>
        </w:rPr>
        <w:t>tender</w:t>
      </w:r>
      <w:r w:rsidRPr="001E7765">
        <w:rPr>
          <w:rFonts w:ascii="Arial" w:hAnsi="Arial" w:cs="Arial"/>
          <w:color w:val="000000"/>
          <w:lang w:val="en-US"/>
        </w:rPr>
        <w:t xml:space="preserve"> invitation, based on their qualifications, abilities or experience; and</w:t>
      </w:r>
    </w:p>
    <w:p w:rsidR="00ED1549"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(c)</w:t>
      </w:r>
      <w:r w:rsidRPr="001E7765">
        <w:rPr>
          <w:rFonts w:ascii="Arial" w:hAnsi="Arial" w:cs="Arial"/>
          <w:color w:val="000000"/>
          <w:lang w:val="en-US"/>
        </w:rPr>
        <w:tab/>
        <w:t xml:space="preserve">provides the same goods and services as the </w:t>
      </w:r>
      <w:r>
        <w:rPr>
          <w:rFonts w:ascii="Arial" w:hAnsi="Arial" w:cs="Arial"/>
          <w:color w:val="000000"/>
          <w:lang w:val="en-US"/>
        </w:rPr>
        <w:t>tenderer</w:t>
      </w:r>
      <w:r w:rsidRPr="001E7765">
        <w:rPr>
          <w:rFonts w:ascii="Arial" w:hAnsi="Arial" w:cs="Arial"/>
          <w:color w:val="000000"/>
          <w:lang w:val="en-US"/>
        </w:rPr>
        <w:t xml:space="preserve"> and/or is in the same line of business as the </w:t>
      </w:r>
      <w:r>
        <w:rPr>
          <w:rFonts w:ascii="Arial" w:hAnsi="Arial" w:cs="Arial"/>
          <w:color w:val="000000"/>
          <w:lang w:val="en-US"/>
        </w:rPr>
        <w:t>tenderer;</w:t>
      </w:r>
    </w:p>
    <w:p w:rsidR="00ED1549" w:rsidRPr="001E7765" w:rsidDel="00EA059A" w:rsidRDefault="00ED1549" w:rsidP="00A90C94">
      <w:pPr>
        <w:pStyle w:val="ListParagraph"/>
        <w:autoSpaceDE w:val="0"/>
        <w:autoSpaceDN w:val="0"/>
        <w:adjustRightInd w:val="0"/>
        <w:ind w:left="748" w:hanging="374"/>
        <w:jc w:val="both"/>
        <w:rPr>
          <w:rFonts w:ascii="Arial" w:hAnsi="Arial" w:cs="Arial"/>
          <w:color w:val="000000"/>
          <w:lang w:val="en-US"/>
        </w:rPr>
      </w:pPr>
    </w:p>
    <w:p w:rsidR="00ED1549" w:rsidRPr="00903E0C"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The </w:t>
      </w:r>
      <w:r>
        <w:rPr>
          <w:rFonts w:ascii="Arial" w:hAnsi="Arial" w:cs="Arial"/>
          <w:color w:val="000000"/>
          <w:lang w:val="en-US"/>
        </w:rPr>
        <w:t>tenderer</w:t>
      </w:r>
      <w:r w:rsidRPr="001E7765">
        <w:rPr>
          <w:rFonts w:ascii="Arial" w:hAnsi="Arial" w:cs="Arial"/>
          <w:color w:val="000000"/>
          <w:lang w:val="en-US"/>
        </w:rPr>
        <w:t xml:space="preserve"> has arrived at the accompanying </w:t>
      </w:r>
      <w:r>
        <w:rPr>
          <w:rFonts w:ascii="Arial" w:hAnsi="Arial" w:cs="Arial"/>
          <w:color w:val="000000"/>
          <w:lang w:val="en-US"/>
        </w:rPr>
        <w:t>tender</w:t>
      </w:r>
      <w:r w:rsidRPr="001E7765">
        <w:rPr>
          <w:rFonts w:ascii="Arial" w:hAnsi="Arial" w:cs="Arial"/>
          <w:color w:val="000000"/>
          <w:lang w:val="en-US"/>
        </w:rPr>
        <w:t xml:space="preserve"> independently from, and without consultation, communication, agreement or arrangement with any competitor.</w:t>
      </w:r>
      <w:r w:rsidRPr="001E7765" w:rsidDel="00A72716">
        <w:rPr>
          <w:rFonts w:ascii="Arial" w:eastAsia="MS Mincho" w:hAnsi="Arial" w:cs="Arial"/>
          <w:color w:val="000000"/>
          <w:lang w:val="en-US"/>
        </w:rPr>
        <w:t xml:space="preserve"> </w:t>
      </w:r>
      <w:r>
        <w:rPr>
          <w:rFonts w:ascii="Arial" w:eastAsia="MS Mincho" w:hAnsi="Arial" w:cs="Arial"/>
          <w:color w:val="000000"/>
          <w:lang w:val="en-US"/>
        </w:rPr>
        <w:t xml:space="preserve"> </w:t>
      </w:r>
      <w:r w:rsidRPr="001E7765">
        <w:rPr>
          <w:rFonts w:ascii="Arial" w:eastAsia="MS Mincho" w:hAnsi="Arial" w:cs="Arial"/>
          <w:color w:val="000000"/>
          <w:lang w:val="en-US"/>
        </w:rPr>
        <w:t>However communication between partners in a joint venture or consortium</w:t>
      </w:r>
      <w:r w:rsidRPr="001E7765">
        <w:rPr>
          <w:rFonts w:ascii="Arial" w:eastAsia="Arial Unicode MS" w:hAnsi="Arial" w:cs="Arial"/>
          <w:color w:val="000000"/>
          <w:lang w:val="en-US"/>
        </w:rPr>
        <w:t>³</w:t>
      </w:r>
      <w:r w:rsidRPr="001E7765">
        <w:rPr>
          <w:rFonts w:ascii="Arial" w:eastAsia="MS Mincho" w:hAnsi="Arial" w:cs="Arial"/>
          <w:color w:val="000000"/>
          <w:lang w:val="en-US"/>
        </w:rPr>
        <w:t xml:space="preserve"> will not be construed as collusive </w:t>
      </w:r>
      <w:r>
        <w:rPr>
          <w:rFonts w:ascii="Arial" w:eastAsia="MS Mincho" w:hAnsi="Arial" w:cs="Arial"/>
          <w:color w:val="000000"/>
          <w:lang w:val="en-US"/>
        </w:rPr>
        <w:t>tendering</w:t>
      </w:r>
      <w:r w:rsidRPr="001E7765">
        <w:rPr>
          <w:rFonts w:ascii="Arial" w:eastAsia="MS Mincho" w:hAnsi="Arial" w:cs="Arial"/>
          <w:color w:val="000000"/>
          <w:lang w:val="en-US"/>
        </w:rPr>
        <w:t>.</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In particular, without limiting the generality of paragraphs 6 above, there has been no consultation, communication, agreement or arrangement with any competitor </w:t>
      </w:r>
      <w:r>
        <w:rPr>
          <w:rFonts w:ascii="Arial" w:hAnsi="Arial" w:cs="Arial"/>
          <w:color w:val="000000"/>
          <w:lang w:val="en-US"/>
        </w:rPr>
        <w:t>regarding</w:t>
      </w:r>
      <w:r w:rsidRPr="001E7765">
        <w:rPr>
          <w:rFonts w:ascii="Arial" w:hAnsi="Arial" w:cs="Arial"/>
          <w:color w:val="000000"/>
          <w:lang w:val="en-US"/>
        </w:rPr>
        <w:t>:</w:t>
      </w:r>
    </w:p>
    <w:p w:rsidR="00ED1549" w:rsidRPr="001E7765" w:rsidRDefault="00ED1549" w:rsidP="00A90C94">
      <w:pPr>
        <w:pStyle w:val="ListParagraph"/>
        <w:autoSpaceDE w:val="0"/>
        <w:autoSpaceDN w:val="0"/>
        <w:adjustRightInd w:val="0"/>
        <w:ind w:left="0"/>
        <w:jc w:val="both"/>
        <w:rPr>
          <w:rFonts w:ascii="Arial" w:hAnsi="Arial" w:cs="Arial"/>
          <w:color w:val="000000"/>
          <w:lang w:val="en-US"/>
        </w:rPr>
      </w:pPr>
    </w:p>
    <w:p w:rsidR="00ED1549" w:rsidRPr="001E7765" w:rsidRDefault="00ED1549" w:rsidP="00FA4950">
      <w:pPr>
        <w:pStyle w:val="ListParagraph"/>
        <w:numPr>
          <w:ilvl w:val="0"/>
          <w:numId w:val="68"/>
        </w:numPr>
        <w:autoSpaceDE w:val="0"/>
        <w:autoSpaceDN w:val="0"/>
        <w:adjustRightInd w:val="0"/>
        <w:ind w:left="748" w:hanging="374"/>
        <w:contextualSpacing/>
        <w:jc w:val="both"/>
        <w:rPr>
          <w:rFonts w:ascii="Arial" w:hAnsi="Arial" w:cs="Arial"/>
          <w:color w:val="000000"/>
          <w:lang w:val="en-US"/>
        </w:rPr>
      </w:pPr>
      <w:r w:rsidRPr="001E7765">
        <w:rPr>
          <w:rFonts w:ascii="Arial" w:hAnsi="Arial" w:cs="Arial"/>
          <w:color w:val="000000"/>
          <w:lang w:val="en-US"/>
        </w:rPr>
        <w:t>prices;</w:t>
      </w:r>
    </w:p>
    <w:p w:rsidR="00ED1549" w:rsidRPr="001E7765" w:rsidRDefault="00ED1549" w:rsidP="00FA4950">
      <w:pPr>
        <w:pStyle w:val="ListParagraph"/>
        <w:numPr>
          <w:ilvl w:val="0"/>
          <w:numId w:val="68"/>
        </w:numPr>
        <w:autoSpaceDE w:val="0"/>
        <w:autoSpaceDN w:val="0"/>
        <w:adjustRightInd w:val="0"/>
        <w:ind w:left="748" w:hanging="374"/>
        <w:contextualSpacing/>
        <w:jc w:val="both"/>
        <w:rPr>
          <w:rFonts w:ascii="Arial" w:hAnsi="Arial" w:cs="Arial"/>
          <w:color w:val="000000"/>
          <w:lang w:val="en-US"/>
        </w:rPr>
      </w:pPr>
      <w:r w:rsidRPr="001E7765">
        <w:rPr>
          <w:rFonts w:ascii="Arial" w:hAnsi="Arial" w:cs="Arial"/>
          <w:color w:val="000000"/>
          <w:lang w:val="en-US"/>
        </w:rPr>
        <w:t>geographical area where product or service will be rendered (market allocation)</w:t>
      </w:r>
      <w:r>
        <w:rPr>
          <w:rFonts w:ascii="Arial" w:hAnsi="Arial" w:cs="Arial"/>
          <w:color w:val="000000"/>
          <w:lang w:val="en-US"/>
        </w:rPr>
        <w:t>;</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(c)</w:t>
      </w:r>
      <w:r w:rsidRPr="001E7765">
        <w:rPr>
          <w:rFonts w:ascii="Arial" w:hAnsi="Arial" w:cs="Arial"/>
          <w:color w:val="000000"/>
          <w:lang w:val="en-US"/>
        </w:rPr>
        <w:tab/>
        <w:t>methods, factors or formulas used to calculate prices;</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(d)</w:t>
      </w:r>
      <w:r w:rsidRPr="001E7765">
        <w:rPr>
          <w:rFonts w:ascii="Arial" w:hAnsi="Arial" w:cs="Arial"/>
          <w:color w:val="000000"/>
          <w:lang w:val="en-US"/>
        </w:rPr>
        <w:tab/>
        <w:t xml:space="preserve">the intention or decision to submit or not to submit a </w:t>
      </w:r>
      <w:r>
        <w:rPr>
          <w:rFonts w:ascii="Arial" w:hAnsi="Arial" w:cs="Arial"/>
          <w:color w:val="000000"/>
          <w:lang w:val="en-US"/>
        </w:rPr>
        <w:t>tender</w:t>
      </w:r>
      <w:r w:rsidRPr="001E7765">
        <w:rPr>
          <w:rFonts w:ascii="Arial" w:hAnsi="Arial" w:cs="Arial"/>
          <w:color w:val="000000"/>
          <w:lang w:val="en-US"/>
        </w:rPr>
        <w:t>;</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(e)</w:t>
      </w:r>
      <w:r w:rsidRPr="001E7765">
        <w:rPr>
          <w:rFonts w:ascii="Arial" w:hAnsi="Arial" w:cs="Arial"/>
          <w:color w:val="000000"/>
          <w:lang w:val="en-US"/>
        </w:rPr>
        <w:tab/>
        <w:t xml:space="preserve">the submission of a </w:t>
      </w:r>
      <w:r>
        <w:rPr>
          <w:rFonts w:ascii="Arial" w:hAnsi="Arial" w:cs="Arial"/>
          <w:color w:val="000000"/>
          <w:lang w:val="en-US"/>
        </w:rPr>
        <w:t>tender</w:t>
      </w:r>
      <w:r w:rsidRPr="001E7765">
        <w:rPr>
          <w:rFonts w:ascii="Arial" w:hAnsi="Arial" w:cs="Arial"/>
          <w:color w:val="000000"/>
          <w:lang w:val="en-US"/>
        </w:rPr>
        <w:t xml:space="preserve"> which does not meet the specifications and conditions of the </w:t>
      </w:r>
      <w:r>
        <w:rPr>
          <w:rFonts w:ascii="Arial" w:hAnsi="Arial" w:cs="Arial"/>
          <w:color w:val="000000"/>
          <w:lang w:val="en-US"/>
        </w:rPr>
        <w:t>tender</w:t>
      </w:r>
      <w:r w:rsidRPr="001E7765">
        <w:rPr>
          <w:rFonts w:ascii="Arial" w:hAnsi="Arial" w:cs="Arial"/>
          <w:color w:val="000000"/>
          <w:lang w:val="en-US"/>
        </w:rPr>
        <w:t>; or</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r w:rsidRPr="001E7765">
        <w:rPr>
          <w:rFonts w:ascii="Arial" w:hAnsi="Arial" w:cs="Arial"/>
          <w:color w:val="000000"/>
          <w:lang w:val="en-US"/>
        </w:rPr>
        <w:t>(f)</w:t>
      </w:r>
      <w:r>
        <w:rPr>
          <w:rFonts w:ascii="Arial" w:hAnsi="Arial" w:cs="Arial"/>
          <w:color w:val="000000"/>
          <w:lang w:val="en-US"/>
        </w:rPr>
        <w:tab/>
        <w:t>tendering</w:t>
      </w:r>
      <w:r w:rsidRPr="001E7765">
        <w:rPr>
          <w:rFonts w:ascii="Arial" w:hAnsi="Arial" w:cs="Arial"/>
          <w:color w:val="000000"/>
          <w:lang w:val="en-US"/>
        </w:rPr>
        <w:t xml:space="preserve"> with the intention not to win the </w:t>
      </w:r>
      <w:r>
        <w:rPr>
          <w:rFonts w:ascii="Arial" w:hAnsi="Arial" w:cs="Arial"/>
          <w:color w:val="000000"/>
          <w:lang w:val="en-US"/>
        </w:rPr>
        <w:t>tender</w:t>
      </w:r>
      <w:r w:rsidRPr="001E7765">
        <w:rPr>
          <w:rFonts w:ascii="Arial" w:hAnsi="Arial" w:cs="Arial"/>
          <w:color w:val="000000"/>
          <w:lang w:val="en-US"/>
        </w:rPr>
        <w:t>.</w:t>
      </w:r>
    </w:p>
    <w:p w:rsidR="00ED1549" w:rsidRPr="001E7765" w:rsidRDefault="00ED1549" w:rsidP="00A90C94">
      <w:pPr>
        <w:pStyle w:val="ListParagraph"/>
        <w:autoSpaceDE w:val="0"/>
        <w:autoSpaceDN w:val="0"/>
        <w:adjustRightInd w:val="0"/>
        <w:ind w:left="748" w:hanging="374"/>
        <w:jc w:val="both"/>
        <w:rPr>
          <w:rFonts w:ascii="Arial" w:hAnsi="Arial" w:cs="Arial"/>
          <w:color w:val="000000"/>
          <w:lang w:val="en-US"/>
        </w:rPr>
      </w:pPr>
    </w:p>
    <w:p w:rsidR="00ED1549" w:rsidRPr="001E7765" w:rsidRDefault="00ED1549" w:rsidP="00FA4950">
      <w:pPr>
        <w:pStyle w:val="ListParagraph"/>
        <w:numPr>
          <w:ilvl w:val="0"/>
          <w:numId w:val="67"/>
        </w:numPr>
        <w:autoSpaceDE w:val="0"/>
        <w:autoSpaceDN w:val="0"/>
        <w:adjustRightInd w:val="0"/>
        <w:contextualSpacing/>
        <w:jc w:val="both"/>
        <w:rPr>
          <w:rFonts w:ascii="Arial" w:hAnsi="Arial" w:cs="Arial"/>
          <w:color w:val="000000"/>
          <w:lang w:val="en-US"/>
        </w:rPr>
      </w:pPr>
      <w:r w:rsidRPr="001E7765">
        <w:rPr>
          <w:rFonts w:ascii="Arial" w:hAnsi="Arial" w:cs="Arial"/>
          <w:color w:val="000000"/>
          <w:lang w:val="en-US"/>
        </w:rPr>
        <w:t xml:space="preserve">In addition, there have been no consultations, communications, agreements or arrangements with any competitor </w:t>
      </w:r>
      <w:r>
        <w:rPr>
          <w:rFonts w:ascii="Arial" w:hAnsi="Arial" w:cs="Arial"/>
          <w:color w:val="000000"/>
          <w:lang w:val="en-US"/>
        </w:rPr>
        <w:t>regarding</w:t>
      </w:r>
      <w:r w:rsidRPr="001E7765">
        <w:rPr>
          <w:rFonts w:ascii="Arial" w:hAnsi="Arial" w:cs="Arial"/>
          <w:color w:val="000000"/>
          <w:lang w:val="en-US"/>
        </w:rPr>
        <w:t xml:space="preserve"> the quality, quantity, specifications and conditions or delivery particulars of the products or services to which this </w:t>
      </w:r>
      <w:r>
        <w:rPr>
          <w:rFonts w:ascii="Arial" w:hAnsi="Arial" w:cs="Arial"/>
          <w:color w:val="000000"/>
          <w:lang w:val="en-US"/>
        </w:rPr>
        <w:t>tender</w:t>
      </w:r>
      <w:r w:rsidRPr="001E7765">
        <w:rPr>
          <w:rFonts w:ascii="Arial" w:hAnsi="Arial" w:cs="Arial"/>
          <w:color w:val="000000"/>
          <w:lang w:val="en-US"/>
        </w:rPr>
        <w:t xml:space="preserve"> invitation relates.</w:t>
      </w:r>
    </w:p>
    <w:p w:rsidR="00ED1549" w:rsidRDefault="00ED1549" w:rsidP="00A90C94">
      <w:pPr>
        <w:autoSpaceDE w:val="0"/>
        <w:autoSpaceDN w:val="0"/>
        <w:adjustRightInd w:val="0"/>
        <w:ind w:left="187" w:right="-12" w:hanging="187"/>
        <w:jc w:val="both"/>
        <w:rPr>
          <w:rFonts w:ascii="Arial" w:hAnsi="Arial" w:cs="Arial"/>
          <w:b/>
          <w:sz w:val="16"/>
          <w:szCs w:val="16"/>
          <w:lang w:val="en-US"/>
        </w:rPr>
      </w:pPr>
    </w:p>
    <w:p w:rsidR="00ED1549" w:rsidRDefault="00ED1549" w:rsidP="00A90C94">
      <w:pPr>
        <w:autoSpaceDE w:val="0"/>
        <w:autoSpaceDN w:val="0"/>
        <w:adjustRightInd w:val="0"/>
        <w:ind w:left="187" w:right="-12" w:hanging="187"/>
        <w:jc w:val="both"/>
        <w:rPr>
          <w:rFonts w:ascii="Arial" w:hAnsi="Arial" w:cs="Arial"/>
          <w:b/>
          <w:sz w:val="16"/>
          <w:szCs w:val="16"/>
          <w:lang w:val="en-US"/>
        </w:rPr>
      </w:pPr>
    </w:p>
    <w:p w:rsidR="00ED1549" w:rsidRPr="00BB2899" w:rsidRDefault="00ED1549" w:rsidP="00A90C94">
      <w:pPr>
        <w:pStyle w:val="Footer"/>
        <w:tabs>
          <w:tab w:val="center" w:pos="4860"/>
          <w:tab w:val="left" w:pos="8415"/>
          <w:tab w:val="right" w:pos="9540"/>
        </w:tabs>
        <w:jc w:val="right"/>
        <w:rPr>
          <w:rFonts w:ascii="Arial" w:hAnsi="Arial" w:cs="Arial"/>
          <w:bCs/>
          <w:snapToGrid w:val="0"/>
          <w:sz w:val="16"/>
          <w:szCs w:val="16"/>
        </w:rPr>
      </w:pPr>
      <w:r w:rsidRPr="00BB2899">
        <w:rPr>
          <w:rFonts w:ascii="Arial" w:hAnsi="Arial" w:cs="Arial"/>
          <w:bCs/>
          <w:snapToGrid w:val="0"/>
          <w:sz w:val="16"/>
          <w:szCs w:val="16"/>
        </w:rPr>
        <w:t xml:space="preserve">Page 2 of </w:t>
      </w:r>
      <w:r>
        <w:rPr>
          <w:rFonts w:ascii="Arial" w:hAnsi="Arial" w:cs="Arial"/>
          <w:bCs/>
          <w:snapToGrid w:val="0"/>
          <w:sz w:val="16"/>
          <w:szCs w:val="16"/>
        </w:rPr>
        <w:t>3</w:t>
      </w:r>
    </w:p>
    <w:p w:rsidR="00ED1549" w:rsidRPr="00C845E5" w:rsidRDefault="00DB6AB6" w:rsidP="00DB6AB6">
      <w:pPr>
        <w:pStyle w:val="ListParagraph"/>
        <w:autoSpaceDE w:val="0"/>
        <w:autoSpaceDN w:val="0"/>
        <w:adjustRightInd w:val="0"/>
        <w:ind w:left="374" w:hanging="374"/>
        <w:jc w:val="right"/>
        <w:rPr>
          <w:rFonts w:ascii="Arial" w:hAnsi="Arial" w:cs="Arial"/>
          <w:color w:val="000000"/>
          <w:lang w:val="en-US"/>
        </w:rPr>
      </w:pPr>
      <w:r w:rsidRPr="00DB6AB6">
        <w:rPr>
          <w:rFonts w:ascii="Arial" w:hAnsi="Arial" w:cs="Arial"/>
          <w:bCs/>
          <w:snapToGrid w:val="0"/>
          <w:sz w:val="16"/>
          <w:szCs w:val="16"/>
        </w:rPr>
        <w:t>Effective date 20 September 2021                                         PA-29  Version: 2021/02</w:t>
      </w:r>
      <w:r w:rsidR="00ED1549">
        <w:rPr>
          <w:rFonts w:ascii="Arial" w:hAnsi="Arial" w:cs="Arial"/>
          <w:color w:val="000000"/>
          <w:lang w:val="en-US"/>
        </w:rPr>
        <w:br w:type="page"/>
      </w:r>
      <w:r w:rsidR="00ED1549">
        <w:rPr>
          <w:rFonts w:ascii="Arial" w:hAnsi="Arial" w:cs="Arial"/>
          <w:color w:val="000000"/>
          <w:lang w:val="en-US"/>
        </w:rPr>
        <w:lastRenderedPageBreak/>
        <w:t>9.</w:t>
      </w:r>
      <w:r w:rsidR="00ED1549">
        <w:rPr>
          <w:rFonts w:ascii="Arial" w:hAnsi="Arial" w:cs="Arial"/>
          <w:color w:val="000000"/>
          <w:lang w:val="en-US"/>
        </w:rPr>
        <w:tab/>
      </w:r>
      <w:r w:rsidR="00ED1549" w:rsidRPr="00C845E5">
        <w:rPr>
          <w:rFonts w:ascii="Arial" w:hAnsi="Arial" w:cs="Arial"/>
          <w:color w:val="000000"/>
          <w:lang w:val="en-US"/>
        </w:rPr>
        <w:t xml:space="preserve">The terms of the accompanying </w:t>
      </w:r>
      <w:r w:rsidR="00ED1549">
        <w:rPr>
          <w:rFonts w:ascii="Arial" w:hAnsi="Arial" w:cs="Arial"/>
          <w:color w:val="000000"/>
          <w:lang w:val="en-US"/>
        </w:rPr>
        <w:t>tender</w:t>
      </w:r>
      <w:r w:rsidR="00ED1549" w:rsidRPr="00C845E5">
        <w:rPr>
          <w:rFonts w:ascii="Arial" w:hAnsi="Arial" w:cs="Arial"/>
          <w:color w:val="000000"/>
          <w:lang w:val="en-US"/>
        </w:rPr>
        <w:t xml:space="preserve"> have not been, and will not be, disclosed by the </w:t>
      </w:r>
      <w:r w:rsidR="00ED1549">
        <w:rPr>
          <w:rFonts w:ascii="Arial" w:hAnsi="Arial" w:cs="Arial"/>
          <w:color w:val="000000"/>
          <w:lang w:val="en-US"/>
        </w:rPr>
        <w:t>tenderer</w:t>
      </w:r>
      <w:r w:rsidR="00ED1549" w:rsidRPr="00C845E5">
        <w:rPr>
          <w:rFonts w:ascii="Arial" w:hAnsi="Arial" w:cs="Arial"/>
          <w:color w:val="000000"/>
          <w:lang w:val="en-US"/>
        </w:rPr>
        <w:t xml:space="preserve">, directly or indirectly, to any competitor prior to the date and time of the official </w:t>
      </w:r>
      <w:r w:rsidR="00ED1549">
        <w:rPr>
          <w:rFonts w:ascii="Arial" w:hAnsi="Arial" w:cs="Arial"/>
          <w:color w:val="000000"/>
          <w:lang w:val="en-US"/>
        </w:rPr>
        <w:t>tender</w:t>
      </w:r>
      <w:r w:rsidR="00ED1549" w:rsidRPr="00C845E5">
        <w:rPr>
          <w:rFonts w:ascii="Arial" w:hAnsi="Arial" w:cs="Arial"/>
          <w:color w:val="000000"/>
          <w:lang w:val="en-US"/>
        </w:rPr>
        <w:t xml:space="preserve"> opening or of the awarding of the contract.</w:t>
      </w:r>
    </w:p>
    <w:p w:rsidR="00ED1549" w:rsidRPr="00C845E5" w:rsidRDefault="00ED1549" w:rsidP="00A90C94">
      <w:pPr>
        <w:pStyle w:val="ListParagraph"/>
        <w:autoSpaceDE w:val="0"/>
        <w:autoSpaceDN w:val="0"/>
        <w:adjustRightInd w:val="0"/>
        <w:ind w:left="0"/>
        <w:jc w:val="both"/>
        <w:rPr>
          <w:rFonts w:ascii="Arial" w:hAnsi="Arial" w:cs="Arial"/>
          <w:color w:val="000000"/>
          <w:lang w:val="en-US"/>
        </w:rPr>
      </w:pPr>
    </w:p>
    <w:p w:rsidR="00ED1549" w:rsidRPr="00C845E5" w:rsidRDefault="00ED1549" w:rsidP="00A90C94">
      <w:pPr>
        <w:pStyle w:val="ListParagraph"/>
        <w:autoSpaceDE w:val="0"/>
        <w:autoSpaceDN w:val="0"/>
        <w:adjustRightInd w:val="0"/>
        <w:ind w:left="360"/>
        <w:jc w:val="both"/>
        <w:rPr>
          <w:rFonts w:ascii="Arial" w:hAnsi="Arial" w:cs="Arial"/>
          <w:color w:val="000000"/>
          <w:lang w:val="en-US"/>
        </w:rPr>
      </w:pPr>
      <w:r w:rsidRPr="00C845E5">
        <w:rPr>
          <w:rFonts w:ascii="Arial" w:hAnsi="Arial" w:cs="Arial"/>
          <w:lang w:val="en-US"/>
        </w:rPr>
        <w:t xml:space="preserve">I am aware that, in addition and without prejudice to any other remedy provided to combat any restrictive practices related to </w:t>
      </w:r>
      <w:r>
        <w:rPr>
          <w:rFonts w:ascii="Arial" w:hAnsi="Arial" w:cs="Arial"/>
          <w:lang w:val="en-US"/>
        </w:rPr>
        <w:t>tender</w:t>
      </w:r>
      <w:r w:rsidRPr="00C845E5">
        <w:rPr>
          <w:rFonts w:ascii="Arial" w:hAnsi="Arial" w:cs="Arial"/>
          <w:lang w:val="en-US"/>
        </w:rPr>
        <w:t xml:space="preserve">s and contracts, </w:t>
      </w:r>
      <w:r>
        <w:rPr>
          <w:rFonts w:ascii="Arial" w:hAnsi="Arial" w:cs="Arial"/>
          <w:lang w:val="en-US"/>
        </w:rPr>
        <w:t>tender</w:t>
      </w:r>
      <w:r w:rsidRPr="00C845E5">
        <w:rPr>
          <w:rFonts w:ascii="Arial" w:hAnsi="Arial" w:cs="Arial"/>
          <w:lang w:val="en-US"/>
        </w:rPr>
        <w:t>s that are suspicious will be reported to the Competition Commission for investigation and possible imposition of administrative penalties in terms of section 59 of the Competition Act</w:t>
      </w:r>
      <w:r>
        <w:rPr>
          <w:rFonts w:ascii="Arial" w:hAnsi="Arial" w:cs="Arial"/>
          <w:lang w:val="en-US"/>
        </w:rPr>
        <w:t>, 1998</w:t>
      </w:r>
      <w:r w:rsidRPr="00C845E5">
        <w:rPr>
          <w:rFonts w:ascii="Arial" w:hAnsi="Arial" w:cs="Arial"/>
          <w:lang w:val="en-US"/>
        </w:rPr>
        <w:t xml:space="preserve"> </w:t>
      </w:r>
      <w:r>
        <w:rPr>
          <w:rFonts w:ascii="Arial" w:hAnsi="Arial" w:cs="Arial"/>
          <w:lang w:val="en-US"/>
        </w:rPr>
        <w:t>(Act</w:t>
      </w:r>
      <w:r w:rsidRPr="00C845E5">
        <w:rPr>
          <w:rFonts w:ascii="Arial" w:hAnsi="Arial" w:cs="Arial"/>
          <w:lang w:val="en-US"/>
        </w:rPr>
        <w:t xml:space="preserve"> 89 of 1998</w:t>
      </w:r>
      <w:r>
        <w:rPr>
          <w:rFonts w:ascii="Arial" w:hAnsi="Arial" w:cs="Arial"/>
          <w:lang w:val="en-US"/>
        </w:rPr>
        <w:t>)</w:t>
      </w:r>
      <w:r w:rsidRPr="00C845E5">
        <w:rPr>
          <w:rFonts w:ascii="Arial" w:hAnsi="Arial" w:cs="Arial"/>
          <w:lang w:val="en-US"/>
        </w:rPr>
        <w:t xml:space="preserve"> and</w:t>
      </w:r>
      <w:r>
        <w:rPr>
          <w:rFonts w:ascii="Arial" w:hAnsi="Arial" w:cs="Arial"/>
          <w:lang w:val="en-US"/>
        </w:rPr>
        <w:t>/</w:t>
      </w:r>
      <w:r w:rsidRPr="00C845E5">
        <w:rPr>
          <w:rFonts w:ascii="Arial" w:hAnsi="Arial" w:cs="Arial"/>
          <w:lang w:val="en-US"/>
        </w:rPr>
        <w:t>or may be reported to the National Prosecuting Authority (NPA) for criminal investigation and</w:t>
      </w:r>
      <w:r>
        <w:rPr>
          <w:rFonts w:ascii="Arial" w:hAnsi="Arial" w:cs="Arial"/>
          <w:lang w:val="en-US"/>
        </w:rPr>
        <w:t>/</w:t>
      </w:r>
      <w:r w:rsidRPr="00C845E5">
        <w:rPr>
          <w:rFonts w:ascii="Arial" w:hAnsi="Arial" w:cs="Arial"/>
          <w:lang w:val="en-US"/>
        </w:rPr>
        <w:t xml:space="preserve">or may be restricted from conducting business with the public </w:t>
      </w:r>
      <w:r w:rsidRPr="00C845E5">
        <w:rPr>
          <w:rFonts w:ascii="Arial" w:hAnsi="Arial" w:cs="Arial"/>
          <w:color w:val="000000"/>
          <w:lang w:val="en-US"/>
        </w:rPr>
        <w:t>sector for a period not exceeding ten (10) years in terms of the Prevention and Combating of Corrupt Activities Act</w:t>
      </w:r>
      <w:r>
        <w:rPr>
          <w:rFonts w:ascii="Arial" w:hAnsi="Arial" w:cs="Arial"/>
          <w:color w:val="000000"/>
          <w:lang w:val="en-US"/>
        </w:rPr>
        <w:t>, 2004 (Act</w:t>
      </w:r>
      <w:r w:rsidRPr="00C845E5">
        <w:rPr>
          <w:rFonts w:ascii="Arial" w:hAnsi="Arial" w:cs="Arial"/>
          <w:color w:val="000000"/>
          <w:lang w:val="en-US"/>
        </w:rPr>
        <w:t xml:space="preserve"> 12 of 2004</w:t>
      </w:r>
      <w:r>
        <w:rPr>
          <w:rFonts w:ascii="Arial" w:hAnsi="Arial" w:cs="Arial"/>
          <w:color w:val="000000"/>
          <w:lang w:val="en-US"/>
        </w:rPr>
        <w:t>)</w:t>
      </w:r>
      <w:r w:rsidRPr="00C845E5">
        <w:rPr>
          <w:rFonts w:ascii="Arial" w:hAnsi="Arial" w:cs="Arial"/>
          <w:color w:val="000000"/>
          <w:lang w:val="en-US"/>
        </w:rPr>
        <w:t xml:space="preserve"> or any other applicable </w:t>
      </w:r>
      <w:r>
        <w:rPr>
          <w:rFonts w:ascii="Arial" w:hAnsi="Arial" w:cs="Arial"/>
          <w:color w:val="000000"/>
          <w:lang w:val="en-US"/>
        </w:rPr>
        <w:t>legislation</w:t>
      </w:r>
      <w:r w:rsidRPr="00C845E5">
        <w:rPr>
          <w:rFonts w:ascii="Arial" w:hAnsi="Arial" w:cs="Arial"/>
          <w:color w:val="000000"/>
          <w:lang w:val="en-US"/>
        </w:rPr>
        <w:t>.</w:t>
      </w:r>
    </w:p>
    <w:p w:rsidR="00ED1549" w:rsidRPr="00C845E5" w:rsidRDefault="00ED1549" w:rsidP="00A90C94">
      <w:pPr>
        <w:tabs>
          <w:tab w:val="left" w:pos="0"/>
        </w:tabs>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126"/>
        <w:gridCol w:w="2058"/>
        <w:gridCol w:w="2697"/>
      </w:tblGrid>
      <w:tr w:rsidR="00ED1549" w:rsidRPr="001E7765" w:rsidTr="00A90C94">
        <w:trPr>
          <w:cantSplit/>
          <w:trHeight w:val="630"/>
        </w:trPr>
        <w:tc>
          <w:tcPr>
            <w:tcW w:w="2700" w:type="dxa"/>
            <w:vAlign w:val="center"/>
          </w:tcPr>
          <w:p w:rsidR="00ED1549" w:rsidRPr="001E7765" w:rsidRDefault="00ED1549" w:rsidP="00A90C94">
            <w:pPr>
              <w:jc w:val="center"/>
              <w:rPr>
                <w:rFonts w:ascii="Arial" w:hAnsi="Arial" w:cs="Arial"/>
                <w:snapToGrid w:val="0"/>
              </w:rPr>
            </w:pPr>
          </w:p>
        </w:tc>
        <w:tc>
          <w:tcPr>
            <w:tcW w:w="2160" w:type="dxa"/>
            <w:vAlign w:val="center"/>
          </w:tcPr>
          <w:p w:rsidR="00ED1549" w:rsidRPr="001E7765" w:rsidRDefault="00ED1549" w:rsidP="00A90C94">
            <w:pPr>
              <w:jc w:val="center"/>
              <w:rPr>
                <w:rFonts w:ascii="Arial" w:hAnsi="Arial" w:cs="Arial"/>
                <w:snapToGrid w:val="0"/>
              </w:rPr>
            </w:pPr>
          </w:p>
        </w:tc>
        <w:tc>
          <w:tcPr>
            <w:tcW w:w="2105" w:type="dxa"/>
            <w:vAlign w:val="center"/>
          </w:tcPr>
          <w:p w:rsidR="00ED1549" w:rsidRPr="001E7765" w:rsidRDefault="00ED1549" w:rsidP="00A90C94">
            <w:pPr>
              <w:jc w:val="center"/>
              <w:rPr>
                <w:rFonts w:ascii="Arial" w:hAnsi="Arial" w:cs="Arial"/>
                <w:snapToGrid w:val="0"/>
              </w:rPr>
            </w:pPr>
          </w:p>
        </w:tc>
        <w:tc>
          <w:tcPr>
            <w:tcW w:w="2755" w:type="dxa"/>
            <w:vAlign w:val="center"/>
          </w:tcPr>
          <w:p w:rsidR="00ED1549" w:rsidRPr="001E7765" w:rsidRDefault="00ED1549" w:rsidP="00A90C94">
            <w:pPr>
              <w:rPr>
                <w:rFonts w:ascii="Arial" w:hAnsi="Arial" w:cs="Arial"/>
                <w:snapToGrid w:val="0"/>
              </w:rPr>
            </w:pPr>
          </w:p>
        </w:tc>
      </w:tr>
      <w:tr w:rsidR="00ED1549" w:rsidRPr="00F614A8" w:rsidTr="00A90C94">
        <w:trPr>
          <w:cantSplit/>
          <w:trHeight w:val="366"/>
        </w:trPr>
        <w:tc>
          <w:tcPr>
            <w:tcW w:w="2700" w:type="dxa"/>
            <w:vAlign w:val="center"/>
          </w:tcPr>
          <w:p w:rsidR="00ED1549" w:rsidRPr="00F614A8" w:rsidRDefault="00ED1549" w:rsidP="00A90C94">
            <w:pPr>
              <w:jc w:val="center"/>
              <w:rPr>
                <w:rFonts w:ascii="Arial" w:hAnsi="Arial" w:cs="Arial"/>
                <w:snapToGrid w:val="0"/>
              </w:rPr>
            </w:pPr>
            <w:r w:rsidRPr="00F614A8">
              <w:rPr>
                <w:rFonts w:ascii="Arial" w:hAnsi="Arial" w:cs="Arial"/>
                <w:snapToGrid w:val="0"/>
              </w:rPr>
              <w:t xml:space="preserve">Name of </w:t>
            </w:r>
            <w:r>
              <w:rPr>
                <w:rFonts w:ascii="Arial" w:hAnsi="Arial" w:cs="Arial"/>
                <w:snapToGrid w:val="0"/>
              </w:rPr>
              <w:t>T</w:t>
            </w:r>
            <w:r w:rsidRPr="00F614A8">
              <w:rPr>
                <w:rFonts w:ascii="Arial" w:hAnsi="Arial" w:cs="Arial"/>
                <w:snapToGrid w:val="0"/>
              </w:rPr>
              <w:t>enderer</w:t>
            </w:r>
          </w:p>
        </w:tc>
        <w:tc>
          <w:tcPr>
            <w:tcW w:w="2160" w:type="dxa"/>
            <w:vAlign w:val="center"/>
          </w:tcPr>
          <w:p w:rsidR="00ED1549" w:rsidRPr="00F614A8" w:rsidRDefault="00ED1549" w:rsidP="00A90C94">
            <w:pPr>
              <w:jc w:val="center"/>
              <w:rPr>
                <w:rFonts w:ascii="Arial" w:hAnsi="Arial" w:cs="Arial"/>
                <w:snapToGrid w:val="0"/>
              </w:rPr>
            </w:pPr>
            <w:r w:rsidRPr="00F614A8">
              <w:rPr>
                <w:rFonts w:ascii="Arial" w:hAnsi="Arial" w:cs="Arial"/>
                <w:snapToGrid w:val="0"/>
              </w:rPr>
              <w:t>Signature</w:t>
            </w:r>
          </w:p>
        </w:tc>
        <w:tc>
          <w:tcPr>
            <w:tcW w:w="2105" w:type="dxa"/>
            <w:vAlign w:val="center"/>
          </w:tcPr>
          <w:p w:rsidR="00ED1549" w:rsidRPr="00F614A8" w:rsidRDefault="00ED1549" w:rsidP="00A90C94">
            <w:pPr>
              <w:jc w:val="center"/>
              <w:rPr>
                <w:rFonts w:ascii="Arial" w:hAnsi="Arial" w:cs="Arial"/>
                <w:snapToGrid w:val="0"/>
              </w:rPr>
            </w:pPr>
            <w:r w:rsidRPr="00F614A8">
              <w:rPr>
                <w:rFonts w:ascii="Arial" w:hAnsi="Arial" w:cs="Arial"/>
                <w:snapToGrid w:val="0"/>
              </w:rPr>
              <w:t>Date</w:t>
            </w:r>
          </w:p>
        </w:tc>
        <w:tc>
          <w:tcPr>
            <w:tcW w:w="2755" w:type="dxa"/>
            <w:vAlign w:val="center"/>
          </w:tcPr>
          <w:p w:rsidR="00ED1549" w:rsidRPr="00F614A8" w:rsidRDefault="00ED1549" w:rsidP="00A90C94">
            <w:pPr>
              <w:jc w:val="center"/>
              <w:rPr>
                <w:rFonts w:ascii="Arial" w:hAnsi="Arial" w:cs="Arial"/>
                <w:snapToGrid w:val="0"/>
              </w:rPr>
            </w:pPr>
            <w:r w:rsidRPr="00F614A8">
              <w:rPr>
                <w:rFonts w:ascii="Arial" w:hAnsi="Arial" w:cs="Arial"/>
                <w:snapToGrid w:val="0"/>
              </w:rPr>
              <w:t>Position</w:t>
            </w:r>
          </w:p>
        </w:tc>
      </w:tr>
    </w:tbl>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pBdr>
          <w:bottom w:val="single" w:sz="12" w:space="1" w:color="auto"/>
        </w:pBdr>
        <w:autoSpaceDE w:val="0"/>
        <w:autoSpaceDN w:val="0"/>
        <w:adjustRightInd w:val="0"/>
        <w:ind w:right="-12"/>
        <w:jc w:val="both"/>
        <w:rPr>
          <w:rFonts w:ascii="Arial" w:hAnsi="Arial" w:cs="Arial"/>
          <w:color w:val="000000"/>
          <w:lang w:val="en-US"/>
        </w:rPr>
      </w:pPr>
    </w:p>
    <w:p w:rsidR="00ED1549" w:rsidRPr="00C845E5" w:rsidRDefault="00ED1549" w:rsidP="00A90C94">
      <w:pPr>
        <w:autoSpaceDE w:val="0"/>
        <w:autoSpaceDN w:val="0"/>
        <w:adjustRightInd w:val="0"/>
        <w:ind w:right="-12"/>
        <w:jc w:val="both"/>
        <w:rPr>
          <w:rFonts w:ascii="Arial" w:hAnsi="Arial" w:cs="Arial"/>
          <w:color w:val="000000"/>
          <w:lang w:val="en-US"/>
        </w:rPr>
      </w:pPr>
    </w:p>
    <w:p w:rsidR="00ED1549" w:rsidRPr="001E7765" w:rsidRDefault="00ED1549" w:rsidP="00A90C94">
      <w:pPr>
        <w:ind w:left="187" w:hanging="187"/>
        <w:rPr>
          <w:rFonts w:ascii="Arial" w:hAnsi="Arial" w:cs="Arial"/>
          <w:b/>
          <w:sz w:val="16"/>
          <w:szCs w:val="16"/>
          <w:lang w:val="en-US"/>
        </w:rPr>
      </w:pPr>
      <w:r>
        <w:rPr>
          <w:rFonts w:ascii="Arial" w:hAnsi="Arial" w:cs="Arial"/>
          <w:b/>
          <w:lang w:val="en-US"/>
        </w:rPr>
        <w:t>³</w:t>
      </w:r>
      <w:r w:rsidRPr="00F614A8">
        <w:rPr>
          <w:rFonts w:ascii="Arial" w:hAnsi="Arial" w:cs="Arial"/>
          <w:b/>
          <w:lang w:val="en-US"/>
        </w:rPr>
        <w:tab/>
      </w:r>
      <w:r w:rsidRPr="001E7765">
        <w:rPr>
          <w:rFonts w:ascii="Arial" w:hAnsi="Arial" w:cs="Arial"/>
          <w:b/>
          <w:sz w:val="16"/>
          <w:szCs w:val="16"/>
          <w:lang w:val="en-US"/>
        </w:rPr>
        <w:t xml:space="preserve">Joint venture or </w:t>
      </w:r>
      <w:r>
        <w:rPr>
          <w:rFonts w:ascii="Arial" w:hAnsi="Arial" w:cs="Arial"/>
          <w:b/>
          <w:sz w:val="16"/>
          <w:szCs w:val="16"/>
          <w:lang w:val="en-US"/>
        </w:rPr>
        <w:t>c</w:t>
      </w:r>
      <w:r w:rsidRPr="001E7765">
        <w:rPr>
          <w:rFonts w:ascii="Arial" w:hAnsi="Arial" w:cs="Arial"/>
          <w:b/>
          <w:sz w:val="16"/>
          <w:szCs w:val="16"/>
          <w:lang w:val="en-US"/>
        </w:rPr>
        <w:t>onsortium means an association of persons for the purpose of combining their expertise, property, capital, efforts, skill and knowledge in an activity for the execution of a contract.</w:t>
      </w:r>
    </w:p>
    <w:p w:rsidR="00ED1549" w:rsidRDefault="00ED1549" w:rsidP="00A90C94">
      <w:pPr>
        <w:autoSpaceDE w:val="0"/>
        <w:autoSpaceDN w:val="0"/>
        <w:adjustRightInd w:val="0"/>
        <w:ind w:left="187" w:right="-12" w:hanging="187"/>
        <w:jc w:val="both"/>
        <w:rPr>
          <w:rFonts w:ascii="Arial" w:hAnsi="Arial" w:cs="Arial"/>
          <w:b/>
          <w:sz w:val="16"/>
          <w:szCs w:val="16"/>
          <w:lang w:val="en-US"/>
        </w:rPr>
      </w:pPr>
    </w:p>
    <w:p w:rsidR="00ED1549" w:rsidRPr="00F614A8" w:rsidRDefault="00ED1549" w:rsidP="00A90C94">
      <w:pPr>
        <w:autoSpaceDE w:val="0"/>
        <w:autoSpaceDN w:val="0"/>
        <w:adjustRightInd w:val="0"/>
        <w:ind w:left="187" w:right="-12" w:hanging="187"/>
        <w:jc w:val="both"/>
        <w:rPr>
          <w:rFonts w:ascii="Arial" w:hAnsi="Arial" w:cs="Arial"/>
          <w:b/>
          <w:sz w:val="16"/>
          <w:szCs w:val="16"/>
          <w:lang w:val="en-US"/>
        </w:rPr>
      </w:pPr>
    </w:p>
    <w:p w:rsidR="00ED1549" w:rsidRPr="00AA47E9" w:rsidRDefault="00ED1549" w:rsidP="00A90C94">
      <w:pPr>
        <w:pStyle w:val="Footer"/>
        <w:tabs>
          <w:tab w:val="center" w:pos="4860"/>
          <w:tab w:val="left" w:pos="8415"/>
          <w:tab w:val="right" w:pos="9540"/>
        </w:tabs>
        <w:jc w:val="right"/>
        <w:rPr>
          <w:rFonts w:ascii="Arial" w:hAnsi="Arial" w:cs="Arial"/>
          <w:bCs/>
          <w:snapToGrid w:val="0"/>
          <w:sz w:val="16"/>
          <w:szCs w:val="16"/>
        </w:rPr>
      </w:pPr>
      <w:r w:rsidRPr="00AA47E9">
        <w:rPr>
          <w:rFonts w:ascii="Arial" w:hAnsi="Arial" w:cs="Arial"/>
          <w:bCs/>
          <w:snapToGrid w:val="0"/>
          <w:sz w:val="16"/>
          <w:szCs w:val="16"/>
        </w:rPr>
        <w:t xml:space="preserve">Page </w:t>
      </w:r>
      <w:r>
        <w:rPr>
          <w:rFonts w:ascii="Arial" w:hAnsi="Arial" w:cs="Arial"/>
          <w:bCs/>
          <w:snapToGrid w:val="0"/>
          <w:sz w:val="16"/>
          <w:szCs w:val="16"/>
        </w:rPr>
        <w:t>3</w:t>
      </w:r>
      <w:r w:rsidRPr="00AA47E9">
        <w:rPr>
          <w:rFonts w:ascii="Arial" w:hAnsi="Arial" w:cs="Arial"/>
          <w:bCs/>
          <w:snapToGrid w:val="0"/>
          <w:sz w:val="16"/>
          <w:szCs w:val="16"/>
        </w:rPr>
        <w:t xml:space="preserve"> of </w:t>
      </w:r>
      <w:r>
        <w:rPr>
          <w:rFonts w:ascii="Arial" w:hAnsi="Arial" w:cs="Arial"/>
          <w:bCs/>
          <w:snapToGrid w:val="0"/>
          <w:sz w:val="16"/>
          <w:szCs w:val="16"/>
        </w:rPr>
        <w:t>3</w:t>
      </w:r>
    </w:p>
    <w:p w:rsidR="0072473D" w:rsidRPr="00B66789" w:rsidRDefault="00DB6AB6" w:rsidP="00DB6AB6">
      <w:pPr>
        <w:tabs>
          <w:tab w:val="left" w:pos="900"/>
          <w:tab w:val="left" w:pos="2880"/>
          <w:tab w:val="left" w:pos="5760"/>
          <w:tab w:val="left" w:pos="7920"/>
        </w:tabs>
        <w:jc w:val="right"/>
        <w:rPr>
          <w:rFonts w:ascii="Arial" w:hAnsi="Arial" w:cs="Arial"/>
          <w:b/>
          <w:sz w:val="28"/>
        </w:rPr>
      </w:pPr>
      <w:r w:rsidRPr="00DB6AB6">
        <w:rPr>
          <w:rFonts w:ascii="Arial" w:hAnsi="Arial" w:cs="Arial"/>
          <w:bCs/>
          <w:snapToGrid w:val="0"/>
          <w:sz w:val="16"/>
          <w:szCs w:val="16"/>
        </w:rPr>
        <w:t>Effective date 20 September 2021                                         PA-29 Version: 2021/02</w:t>
      </w:r>
      <w:r w:rsidR="00ED1549">
        <w:rPr>
          <w:rFonts w:ascii="Arial" w:hAnsi="Arial" w:cs="Arial"/>
          <w:bCs/>
          <w:snapToGrid w:val="0"/>
          <w:sz w:val="16"/>
          <w:szCs w:val="16"/>
        </w:rPr>
        <w:br w:type="page"/>
      </w:r>
      <w:r w:rsidR="0072473D">
        <w:rPr>
          <w:rFonts w:ascii="Arial" w:hAnsi="Arial" w:cs="Arial"/>
          <w:b/>
          <w:sz w:val="28"/>
        </w:rPr>
        <w:lastRenderedPageBreak/>
        <w:t xml:space="preserve">PA-16 : </w:t>
      </w:r>
      <w:r w:rsidR="0072473D" w:rsidRPr="00B66789">
        <w:rPr>
          <w:rFonts w:ascii="Arial" w:hAnsi="Arial" w:cs="Arial"/>
          <w:b/>
          <w:sz w:val="28"/>
        </w:rPr>
        <w:t xml:space="preserve">PREFERENCE POINTS CLAIM FORM IN TERMS OF THE PREFERENTIAL PROCUREMENT REGULATIONS </w:t>
      </w:r>
      <w:r w:rsidR="0072473D">
        <w:rPr>
          <w:rFonts w:ascii="Arial" w:hAnsi="Arial" w:cs="Arial"/>
          <w:b/>
          <w:sz w:val="28"/>
        </w:rPr>
        <w:t>2017</w:t>
      </w:r>
    </w:p>
    <w:p w:rsidR="0072473D" w:rsidRPr="00B66789" w:rsidRDefault="0072473D" w:rsidP="0072473D">
      <w:pPr>
        <w:pStyle w:val="Heading4"/>
        <w:rPr>
          <w:sz w:val="16"/>
        </w:rPr>
      </w:pPr>
    </w:p>
    <w:p w:rsidR="0072473D" w:rsidRPr="00B66789" w:rsidRDefault="0072473D" w:rsidP="0072473D">
      <w:pPr>
        <w:jc w:val="center"/>
        <w:rPr>
          <w:rFonts w:ascii="Arial" w:hAnsi="Arial" w:cs="Arial"/>
          <w:sz w:val="16"/>
        </w:rPr>
      </w:pPr>
    </w:p>
    <w:p w:rsidR="00DB6AB6" w:rsidRPr="00DB6AB6" w:rsidRDefault="00DB6AB6" w:rsidP="00DB6AB6">
      <w:pPr>
        <w:tabs>
          <w:tab w:val="left" w:pos="900"/>
          <w:tab w:val="left" w:pos="2880"/>
          <w:tab w:val="left" w:pos="5760"/>
          <w:tab w:val="left" w:pos="7920"/>
        </w:tabs>
        <w:rPr>
          <w:rFonts w:ascii="Arial" w:hAnsi="Arial" w:cs="Arial"/>
        </w:rPr>
      </w:pPr>
      <w:r w:rsidRPr="00DB6AB6">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rsidR="00DB6AB6" w:rsidRPr="00DB6AB6" w:rsidRDefault="00DB6AB6" w:rsidP="00DB6AB6">
      <w:pPr>
        <w:tabs>
          <w:tab w:val="left" w:pos="900"/>
          <w:tab w:val="left" w:pos="2880"/>
          <w:tab w:val="left" w:pos="5760"/>
          <w:tab w:val="left" w:pos="7920"/>
        </w:tabs>
        <w:rPr>
          <w:rFonts w:ascii="Arial" w:hAnsi="Arial" w:cs="Arial"/>
        </w:rPr>
      </w:pPr>
    </w:p>
    <w:p w:rsidR="00DB6AB6" w:rsidRPr="00DB6AB6" w:rsidRDefault="00DB6AB6" w:rsidP="00DB6AB6">
      <w:pPr>
        <w:tabs>
          <w:tab w:val="left" w:pos="900"/>
          <w:tab w:val="left" w:pos="2880"/>
          <w:tab w:val="left" w:pos="5760"/>
          <w:tab w:val="left" w:pos="7920"/>
        </w:tabs>
        <w:ind w:left="900" w:hanging="900"/>
        <w:jc w:val="both"/>
        <w:rPr>
          <w:rFonts w:ascii="Arial" w:hAnsi="Arial" w:cs="Arial"/>
        </w:rPr>
      </w:pPr>
      <w:r w:rsidRPr="00DB6AB6">
        <w:rPr>
          <w:rFonts w:ascii="Arial" w:hAnsi="Arial" w:cs="Arial"/>
          <w:b/>
        </w:rPr>
        <w:t>NB:</w:t>
      </w:r>
      <w:r w:rsidRPr="00DB6AB6">
        <w:rPr>
          <w:rFonts w:ascii="Arial" w:hAnsi="Arial" w:cs="Arial"/>
          <w:b/>
        </w:rPr>
        <w:tab/>
        <w:t xml:space="preserve">BEFORE COMPLETING THIS FORM, BIDDERS MUST STUDY THE GENERAL CONDITIONS, DEFINITIONS AND DIRECTIVES APPLICABLE IN RESPECT OF B-BBEE, AS PRESCRIBED IN THE PREFERENTIAL PROCUREMENT REGULATIONS, 2017 AND THE AMENDED B-BBEE CODES. </w:t>
      </w:r>
    </w:p>
    <w:p w:rsidR="00DB6AB6" w:rsidRPr="00DB6AB6" w:rsidRDefault="00DB6AB6" w:rsidP="00DB6AB6">
      <w:pPr>
        <w:pBdr>
          <w:bottom w:val="single" w:sz="6" w:space="1" w:color="auto"/>
        </w:pBdr>
        <w:tabs>
          <w:tab w:val="left" w:pos="900"/>
          <w:tab w:val="left" w:pos="2880"/>
          <w:tab w:val="left" w:pos="5760"/>
          <w:tab w:val="left" w:pos="7920"/>
        </w:tabs>
        <w:ind w:left="900" w:hanging="900"/>
        <w:jc w:val="both"/>
        <w:rPr>
          <w:rFonts w:ascii="Arial" w:hAnsi="Arial" w:cs="Arial"/>
        </w:rPr>
      </w:pPr>
    </w:p>
    <w:p w:rsidR="00DB6AB6" w:rsidRPr="00DB6AB6" w:rsidRDefault="00DB6AB6" w:rsidP="00DB6AB6">
      <w:pPr>
        <w:tabs>
          <w:tab w:val="left" w:pos="900"/>
          <w:tab w:val="left" w:pos="2880"/>
          <w:tab w:val="left" w:pos="5760"/>
          <w:tab w:val="left" w:pos="7920"/>
        </w:tabs>
        <w:ind w:left="900" w:hanging="900"/>
        <w:jc w:val="both"/>
        <w:rPr>
          <w:rFonts w:ascii="Arial" w:hAnsi="Arial" w:cs="Arial"/>
        </w:rPr>
      </w:pPr>
    </w:p>
    <w:p w:rsidR="00DB6AB6" w:rsidRPr="00DB6AB6" w:rsidRDefault="00DB6AB6" w:rsidP="00DB6AB6">
      <w:pPr>
        <w:tabs>
          <w:tab w:val="left" w:pos="900"/>
          <w:tab w:val="left" w:pos="2880"/>
          <w:tab w:val="left" w:pos="5760"/>
          <w:tab w:val="left" w:pos="7920"/>
        </w:tabs>
        <w:ind w:left="900" w:hanging="900"/>
        <w:jc w:val="both"/>
        <w:rPr>
          <w:rFonts w:ascii="Arial" w:hAnsi="Arial" w:cs="Arial"/>
        </w:rPr>
      </w:pPr>
    </w:p>
    <w:p w:rsidR="00DB6AB6" w:rsidRPr="00DB6AB6" w:rsidRDefault="00DB6AB6" w:rsidP="00DB6AB6">
      <w:pPr>
        <w:widowControl w:val="0"/>
        <w:numPr>
          <w:ilvl w:val="0"/>
          <w:numId w:val="83"/>
        </w:numPr>
        <w:tabs>
          <w:tab w:val="left" w:pos="2880"/>
          <w:tab w:val="left" w:pos="5760"/>
          <w:tab w:val="left" w:pos="7920"/>
        </w:tabs>
        <w:jc w:val="both"/>
        <w:rPr>
          <w:rFonts w:ascii="Arial" w:hAnsi="Arial" w:cs="Arial"/>
          <w:b/>
        </w:rPr>
      </w:pPr>
      <w:r w:rsidRPr="00DB6AB6">
        <w:rPr>
          <w:rFonts w:ascii="Arial" w:hAnsi="Arial" w:cs="Arial"/>
          <w:b/>
        </w:rPr>
        <w:t>GENERAL CONDITIONS</w:t>
      </w:r>
    </w:p>
    <w:p w:rsidR="00DB6AB6" w:rsidRPr="00DB6AB6" w:rsidRDefault="00DB6AB6" w:rsidP="00DB6AB6">
      <w:pPr>
        <w:tabs>
          <w:tab w:val="left" w:pos="900"/>
          <w:tab w:val="left" w:pos="2880"/>
          <w:tab w:val="left" w:pos="5760"/>
          <w:tab w:val="left" w:pos="7920"/>
        </w:tabs>
        <w:jc w:val="both"/>
        <w:rPr>
          <w:rFonts w:ascii="Arial" w:hAnsi="Arial" w:cs="Arial"/>
          <w:b/>
        </w:rPr>
      </w:pPr>
    </w:p>
    <w:p w:rsidR="00DB6AB6" w:rsidRPr="00DB6AB6" w:rsidRDefault="00DB6AB6" w:rsidP="00DB6AB6">
      <w:pPr>
        <w:widowControl w:val="0"/>
        <w:numPr>
          <w:ilvl w:val="1"/>
          <w:numId w:val="83"/>
        </w:numPr>
        <w:tabs>
          <w:tab w:val="left" w:pos="2880"/>
          <w:tab w:val="left" w:pos="5760"/>
          <w:tab w:val="left" w:pos="7920"/>
        </w:tabs>
        <w:jc w:val="both"/>
        <w:rPr>
          <w:rFonts w:ascii="Arial" w:hAnsi="Arial" w:cs="Arial"/>
        </w:rPr>
      </w:pPr>
      <w:r w:rsidRPr="00DB6AB6">
        <w:rPr>
          <w:rFonts w:ascii="Arial" w:hAnsi="Arial" w:cs="Arial"/>
        </w:rPr>
        <w:t>The following preference point systems are applicable to all bids:</w:t>
      </w:r>
    </w:p>
    <w:p w:rsidR="00DB6AB6" w:rsidRPr="00DB6AB6" w:rsidRDefault="00DB6AB6" w:rsidP="00DB6AB6">
      <w:pPr>
        <w:pStyle w:val="BodyTextIndent3"/>
        <w:rPr>
          <w:rFonts w:cs="Arial"/>
          <w:sz w:val="20"/>
        </w:rPr>
      </w:pPr>
    </w:p>
    <w:p w:rsidR="00DB6AB6" w:rsidRPr="00DB6AB6" w:rsidRDefault="00DB6AB6" w:rsidP="00DB6AB6">
      <w:pPr>
        <w:pStyle w:val="BodyTextIndent3"/>
        <w:widowControl w:val="0"/>
        <w:numPr>
          <w:ilvl w:val="0"/>
          <w:numId w:val="84"/>
        </w:numPr>
        <w:tabs>
          <w:tab w:val="left" w:pos="900"/>
          <w:tab w:val="left" w:pos="5760"/>
          <w:tab w:val="left" w:pos="7920"/>
        </w:tabs>
        <w:spacing w:after="0"/>
        <w:jc w:val="both"/>
        <w:rPr>
          <w:rFonts w:cs="Arial"/>
          <w:sz w:val="20"/>
        </w:rPr>
      </w:pPr>
      <w:r w:rsidRPr="00DB6AB6">
        <w:rPr>
          <w:rFonts w:cs="Arial"/>
          <w:sz w:val="20"/>
        </w:rPr>
        <w:t xml:space="preserve">the 80/20 system for requirements with a Rand value of up to R50 000 000 (all applicable taxes included); and </w:t>
      </w:r>
    </w:p>
    <w:p w:rsidR="00DB6AB6" w:rsidRPr="00DB6AB6" w:rsidRDefault="00DB6AB6" w:rsidP="00DB6AB6">
      <w:pPr>
        <w:pStyle w:val="BodyTextIndent3"/>
        <w:widowControl w:val="0"/>
        <w:numPr>
          <w:ilvl w:val="0"/>
          <w:numId w:val="84"/>
        </w:numPr>
        <w:tabs>
          <w:tab w:val="left" w:pos="900"/>
          <w:tab w:val="left" w:pos="5760"/>
          <w:tab w:val="left" w:pos="7920"/>
        </w:tabs>
        <w:spacing w:after="0"/>
        <w:jc w:val="both"/>
        <w:rPr>
          <w:rFonts w:cs="Arial"/>
          <w:sz w:val="20"/>
        </w:rPr>
      </w:pPr>
      <w:r w:rsidRPr="00DB6AB6">
        <w:rPr>
          <w:rFonts w:cs="Arial"/>
          <w:sz w:val="20"/>
        </w:rPr>
        <w:t>the 90/10 system for requirements with a Rand value above R50 000 000 (all applicable taxes included).</w:t>
      </w:r>
    </w:p>
    <w:p w:rsidR="00DB6AB6" w:rsidRPr="00DB6AB6" w:rsidRDefault="00DB6AB6" w:rsidP="00DB6AB6">
      <w:pPr>
        <w:tabs>
          <w:tab w:val="left" w:pos="900"/>
          <w:tab w:val="left" w:pos="2880"/>
          <w:tab w:val="left" w:pos="5760"/>
          <w:tab w:val="left" w:pos="7920"/>
        </w:tabs>
        <w:jc w:val="both"/>
        <w:rPr>
          <w:rFonts w:ascii="Arial" w:hAnsi="Arial" w:cs="Arial"/>
        </w:rPr>
      </w:pPr>
    </w:p>
    <w:p w:rsidR="00DB6AB6" w:rsidRPr="00DB6AB6" w:rsidRDefault="00DB6AB6" w:rsidP="00DB6AB6">
      <w:pPr>
        <w:widowControl w:val="0"/>
        <w:numPr>
          <w:ilvl w:val="1"/>
          <w:numId w:val="83"/>
        </w:numPr>
        <w:tabs>
          <w:tab w:val="left" w:pos="2880"/>
          <w:tab w:val="left" w:pos="5760"/>
          <w:tab w:val="left" w:pos="7920"/>
        </w:tabs>
        <w:jc w:val="both"/>
        <w:rPr>
          <w:rFonts w:ascii="Arial" w:hAnsi="Arial" w:cs="Arial"/>
        </w:rPr>
      </w:pPr>
      <w:r w:rsidRPr="00DB6AB6">
        <w:rPr>
          <w:rFonts w:ascii="Arial" w:hAnsi="Arial" w:cs="Arial"/>
        </w:rPr>
        <w:t xml:space="preserve">The value of this bid is estimated to </w:t>
      </w:r>
      <w:r w:rsidR="00CF0F84">
        <w:rPr>
          <w:rFonts w:ascii="Arial" w:hAnsi="Arial" w:cs="Arial"/>
          <w:b/>
          <w:bCs/>
          <w:i/>
          <w:shd w:val="clear" w:color="auto" w:fill="BFBFBF"/>
        </w:rPr>
        <w:t xml:space="preserve">not exceed </w:t>
      </w:r>
      <w:r w:rsidRPr="00DB6AB6">
        <w:rPr>
          <w:rFonts w:ascii="Arial" w:hAnsi="Arial" w:cs="Arial"/>
        </w:rPr>
        <w:t>R50 000 000 (all applicable taxes included) and therefore the…</w:t>
      </w:r>
      <w:r w:rsidR="00CF0F84">
        <w:rPr>
          <w:rFonts w:ascii="Arial" w:hAnsi="Arial" w:cs="Arial"/>
          <w:b/>
          <w:bCs/>
          <w:i/>
          <w:shd w:val="clear" w:color="auto" w:fill="BFBFBF"/>
        </w:rPr>
        <w:t>80/20</w:t>
      </w:r>
      <w:r w:rsidRPr="00DB6AB6">
        <w:rPr>
          <w:rFonts w:ascii="Arial" w:hAnsi="Arial" w:cs="Arial"/>
        </w:rPr>
        <w:t>…………system shall be applicable.</w:t>
      </w:r>
    </w:p>
    <w:p w:rsidR="00DB6AB6" w:rsidRPr="00DB6AB6" w:rsidRDefault="00DB6AB6" w:rsidP="00DB6AB6">
      <w:pPr>
        <w:tabs>
          <w:tab w:val="left" w:pos="2880"/>
          <w:tab w:val="left" w:pos="5760"/>
          <w:tab w:val="left" w:pos="7920"/>
        </w:tabs>
        <w:jc w:val="both"/>
        <w:rPr>
          <w:rFonts w:ascii="Arial" w:hAnsi="Arial" w:cs="Arial"/>
        </w:rPr>
      </w:pPr>
    </w:p>
    <w:p w:rsidR="00DB6AB6" w:rsidRPr="00DB6AB6" w:rsidRDefault="00DB6AB6" w:rsidP="00DB6AB6">
      <w:pPr>
        <w:widowControl w:val="0"/>
        <w:numPr>
          <w:ilvl w:val="1"/>
          <w:numId w:val="83"/>
        </w:numPr>
        <w:tabs>
          <w:tab w:val="left" w:pos="5760"/>
          <w:tab w:val="left" w:pos="7920"/>
        </w:tabs>
        <w:jc w:val="both"/>
        <w:rPr>
          <w:rFonts w:ascii="Arial" w:hAnsi="Arial" w:cs="Arial"/>
        </w:rPr>
      </w:pPr>
      <w:r w:rsidRPr="00DB6AB6">
        <w:rPr>
          <w:rFonts w:ascii="Arial" w:hAnsi="Arial" w:cs="Arial"/>
        </w:rPr>
        <w:t xml:space="preserve">Preference points for this bid shall be awarded for: </w:t>
      </w:r>
    </w:p>
    <w:p w:rsidR="00DB6AB6" w:rsidRPr="00DB6AB6" w:rsidRDefault="00DB6AB6" w:rsidP="00DB6AB6">
      <w:pPr>
        <w:tabs>
          <w:tab w:val="left" w:pos="5760"/>
          <w:tab w:val="left" w:pos="7920"/>
        </w:tabs>
        <w:jc w:val="both"/>
        <w:rPr>
          <w:rFonts w:ascii="Arial" w:hAnsi="Arial" w:cs="Arial"/>
        </w:rPr>
      </w:pPr>
    </w:p>
    <w:p w:rsidR="00DB6AB6" w:rsidRPr="00DB6AB6" w:rsidRDefault="00DB6AB6" w:rsidP="00DB6AB6">
      <w:pPr>
        <w:widowControl w:val="0"/>
        <w:numPr>
          <w:ilvl w:val="0"/>
          <w:numId w:val="85"/>
        </w:numPr>
        <w:tabs>
          <w:tab w:val="left" w:pos="900"/>
          <w:tab w:val="left" w:pos="7920"/>
        </w:tabs>
        <w:jc w:val="both"/>
        <w:rPr>
          <w:rFonts w:ascii="Arial" w:hAnsi="Arial" w:cs="Arial"/>
        </w:rPr>
      </w:pPr>
      <w:r w:rsidRPr="00DB6AB6">
        <w:rPr>
          <w:rFonts w:ascii="Arial" w:hAnsi="Arial" w:cs="Arial"/>
        </w:rPr>
        <w:t>Price; and</w:t>
      </w:r>
    </w:p>
    <w:p w:rsidR="00DB6AB6" w:rsidRPr="00DB6AB6" w:rsidRDefault="00DB6AB6" w:rsidP="00DB6AB6">
      <w:pPr>
        <w:widowControl w:val="0"/>
        <w:numPr>
          <w:ilvl w:val="0"/>
          <w:numId w:val="85"/>
        </w:numPr>
        <w:tabs>
          <w:tab w:val="left" w:pos="900"/>
          <w:tab w:val="left" w:pos="1440"/>
          <w:tab w:val="left" w:pos="7920"/>
        </w:tabs>
        <w:jc w:val="both"/>
        <w:rPr>
          <w:rFonts w:ascii="Arial" w:hAnsi="Arial" w:cs="Arial"/>
        </w:rPr>
      </w:pPr>
      <w:r w:rsidRPr="00DB6AB6">
        <w:rPr>
          <w:rFonts w:ascii="Arial" w:hAnsi="Arial" w:cs="Arial"/>
        </w:rPr>
        <w:t>B-BBEE Status Level of Contribution.</w:t>
      </w:r>
    </w:p>
    <w:p w:rsidR="00DB6AB6" w:rsidRPr="00DB6AB6" w:rsidRDefault="00DB6AB6" w:rsidP="00DB6AB6">
      <w:pPr>
        <w:tabs>
          <w:tab w:val="left" w:pos="900"/>
          <w:tab w:val="left" w:pos="1440"/>
          <w:tab w:val="left" w:pos="7920"/>
        </w:tabs>
        <w:ind w:left="900"/>
        <w:jc w:val="both"/>
        <w:rPr>
          <w:rFonts w:ascii="Arial" w:hAnsi="Arial" w:cs="Arial"/>
        </w:rPr>
      </w:pPr>
    </w:p>
    <w:p w:rsidR="00DB6AB6" w:rsidRPr="00DB6AB6" w:rsidRDefault="00DB6AB6" w:rsidP="00DB6AB6">
      <w:pPr>
        <w:tabs>
          <w:tab w:val="left" w:pos="900"/>
          <w:tab w:val="left" w:pos="1440"/>
          <w:tab w:val="left" w:pos="7920"/>
        </w:tabs>
        <w:jc w:val="both"/>
        <w:rPr>
          <w:rFonts w:ascii="Arial" w:hAnsi="Arial" w:cs="Arial"/>
          <w:b/>
        </w:rPr>
      </w:pPr>
      <w:r w:rsidRPr="00DB6AB6">
        <w:rPr>
          <w:rFonts w:ascii="Arial" w:hAnsi="Arial" w:cs="Arial"/>
        </w:rPr>
        <w:t>1.3.1</w:t>
      </w:r>
      <w:r w:rsidRPr="00DB6AB6">
        <w:rPr>
          <w:rFonts w:ascii="Arial" w:hAnsi="Arial" w:cs="Arial"/>
        </w:rPr>
        <w:tab/>
        <w:t>The maximum points for this bid are allocated as follows:</w:t>
      </w:r>
      <w:r w:rsidRPr="00DB6AB6">
        <w:rPr>
          <w:rFonts w:ascii="Arial" w:hAnsi="Arial" w:cs="Arial"/>
          <w:b/>
        </w:rPr>
        <w:tab/>
      </w:r>
      <w:r w:rsidRPr="00DB6AB6">
        <w:rPr>
          <w:rFonts w:ascii="Arial" w:hAnsi="Arial" w:cs="Arial"/>
          <w:b/>
        </w:rPr>
        <w:tab/>
      </w:r>
      <w:r w:rsidRPr="00DB6AB6">
        <w:rPr>
          <w:rFonts w:ascii="Arial" w:hAnsi="Arial" w:cs="Arial"/>
          <w:b/>
        </w:rPr>
        <w:tab/>
      </w:r>
    </w:p>
    <w:p w:rsidR="00DB6AB6" w:rsidRPr="00DB6AB6" w:rsidRDefault="00DB6AB6" w:rsidP="00DB6AB6">
      <w:pPr>
        <w:tabs>
          <w:tab w:val="left" w:pos="900"/>
          <w:tab w:val="left" w:pos="2880"/>
          <w:tab w:val="left" w:pos="3600"/>
          <w:tab w:val="left" w:pos="7110"/>
          <w:tab w:val="left" w:pos="7560"/>
        </w:tabs>
        <w:ind w:left="900"/>
        <w:jc w:val="both"/>
        <w:rPr>
          <w:rFonts w:ascii="Arial" w:hAnsi="Arial" w:cs="Arial"/>
          <w:b/>
        </w:rPr>
      </w:pPr>
      <w:r w:rsidRPr="00DB6AB6">
        <w:rPr>
          <w:rFonts w:ascii="Arial" w:hAnsi="Arial" w:cs="Arial"/>
          <w:b/>
        </w:rPr>
        <w:tab/>
      </w:r>
      <w:r w:rsidRPr="00DB6AB6">
        <w:rPr>
          <w:rFonts w:ascii="Arial" w:hAnsi="Arial" w:cs="Arial"/>
          <w:b/>
        </w:rPr>
        <w:tab/>
      </w:r>
      <w:r w:rsidRPr="00DB6AB6">
        <w:rPr>
          <w:rFonts w:ascii="Arial" w:hAnsi="Arial" w:cs="Arial"/>
          <w:b/>
        </w:rPr>
        <w:tab/>
      </w:r>
      <w:r w:rsidRPr="00DB6AB6">
        <w:rPr>
          <w:rFonts w:ascii="Arial" w:hAnsi="Arial" w:cs="Arial"/>
          <w:b/>
        </w:rPr>
        <w:tab/>
        <w:t>POINTS</w:t>
      </w:r>
      <w:r w:rsidRPr="00DB6AB6">
        <w:rPr>
          <w:rFonts w:ascii="Arial" w:hAnsi="Arial" w:cs="Arial"/>
          <w:b/>
        </w:rPr>
        <w:tab/>
      </w:r>
    </w:p>
    <w:p w:rsidR="00DB6AB6" w:rsidRPr="00DB6AB6" w:rsidRDefault="00DB6AB6" w:rsidP="00DB6AB6">
      <w:pPr>
        <w:tabs>
          <w:tab w:val="left" w:pos="900"/>
          <w:tab w:val="left" w:pos="2880"/>
          <w:tab w:val="left" w:pos="3600"/>
          <w:tab w:val="left" w:pos="7110"/>
          <w:tab w:val="left" w:pos="7560"/>
        </w:tabs>
        <w:ind w:left="900"/>
        <w:jc w:val="both"/>
        <w:rPr>
          <w:rFonts w:ascii="Arial" w:hAnsi="Arial" w:cs="Arial"/>
          <w:b/>
        </w:rPr>
      </w:pPr>
    </w:p>
    <w:p w:rsidR="00DB6AB6" w:rsidRPr="00DB6AB6" w:rsidRDefault="00DB6AB6" w:rsidP="00DB6AB6">
      <w:pPr>
        <w:tabs>
          <w:tab w:val="left" w:pos="900"/>
          <w:tab w:val="left" w:pos="2880"/>
          <w:tab w:val="left" w:pos="3600"/>
          <w:tab w:val="left" w:pos="7110"/>
          <w:tab w:val="left" w:pos="7290"/>
          <w:tab w:val="left" w:pos="7560"/>
        </w:tabs>
        <w:jc w:val="both"/>
        <w:rPr>
          <w:rFonts w:ascii="Arial" w:hAnsi="Arial" w:cs="Arial"/>
          <w:szCs w:val="24"/>
        </w:rPr>
      </w:pPr>
      <w:r w:rsidRPr="00DB6AB6">
        <w:rPr>
          <w:rFonts w:ascii="Arial" w:hAnsi="Arial" w:cs="Arial"/>
          <w:b/>
        </w:rPr>
        <w:t>1.3.1.1</w:t>
      </w:r>
      <w:r w:rsidRPr="00DB6AB6">
        <w:rPr>
          <w:rFonts w:ascii="Arial" w:hAnsi="Arial" w:cs="Arial"/>
          <w:b/>
        </w:rPr>
        <w:tab/>
        <w:t>PRICE</w:t>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00CF0F84">
        <w:rPr>
          <w:rFonts w:ascii="Arial" w:hAnsi="Arial" w:cs="Arial"/>
          <w:b/>
          <w:bCs/>
          <w:i/>
          <w:szCs w:val="24"/>
          <w:shd w:val="clear" w:color="auto" w:fill="BFBFBF"/>
        </w:rPr>
        <w:t>80</w:t>
      </w:r>
    </w:p>
    <w:p w:rsidR="00DB6AB6" w:rsidRPr="00DB6AB6" w:rsidRDefault="00DB6AB6" w:rsidP="00DB6AB6">
      <w:pPr>
        <w:tabs>
          <w:tab w:val="left" w:pos="900"/>
          <w:tab w:val="left" w:pos="2880"/>
          <w:tab w:val="left" w:pos="3600"/>
          <w:tab w:val="left" w:pos="7290"/>
          <w:tab w:val="left" w:pos="7560"/>
        </w:tabs>
        <w:jc w:val="both"/>
        <w:rPr>
          <w:rFonts w:ascii="Arial" w:hAnsi="Arial" w:cs="Arial"/>
        </w:rPr>
      </w:pP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p>
    <w:p w:rsidR="00DB6AB6" w:rsidRPr="00DB6AB6" w:rsidRDefault="00DB6AB6" w:rsidP="00DB6AB6">
      <w:pPr>
        <w:tabs>
          <w:tab w:val="left" w:pos="900"/>
          <w:tab w:val="left" w:pos="2880"/>
          <w:tab w:val="left" w:pos="3600"/>
          <w:tab w:val="left" w:pos="7290"/>
          <w:tab w:val="left" w:pos="7560"/>
        </w:tabs>
        <w:jc w:val="both"/>
        <w:rPr>
          <w:rFonts w:ascii="Arial" w:hAnsi="Arial" w:cs="Arial"/>
        </w:rPr>
      </w:pPr>
      <w:r w:rsidRPr="00DB6AB6">
        <w:rPr>
          <w:rFonts w:ascii="Arial" w:hAnsi="Arial" w:cs="Arial"/>
          <w:b/>
        </w:rPr>
        <w:t>1.3.1.2</w:t>
      </w:r>
      <w:r w:rsidRPr="00DB6AB6">
        <w:rPr>
          <w:rFonts w:ascii="Arial" w:hAnsi="Arial" w:cs="Arial"/>
          <w:b/>
        </w:rPr>
        <w:tab/>
        <w:t>B-BBEE STATUS LEVEL OF CONTRIBUTION</w:t>
      </w:r>
      <w:r w:rsidRPr="00DB6AB6">
        <w:rPr>
          <w:rFonts w:ascii="Arial" w:hAnsi="Arial" w:cs="Arial"/>
        </w:rPr>
        <w:tab/>
      </w:r>
      <w:r w:rsidRPr="00DB6AB6">
        <w:rPr>
          <w:rFonts w:ascii="Arial" w:hAnsi="Arial" w:cs="Arial"/>
        </w:rPr>
        <w:tab/>
      </w:r>
      <w:r w:rsidR="00CF0F84">
        <w:rPr>
          <w:rFonts w:ascii="Arial" w:hAnsi="Arial" w:cs="Arial"/>
          <w:b/>
          <w:bCs/>
          <w:i/>
          <w:szCs w:val="24"/>
          <w:shd w:val="clear" w:color="auto" w:fill="BFBFBF"/>
        </w:rPr>
        <w:t>20</w:t>
      </w:r>
    </w:p>
    <w:p w:rsidR="00DB6AB6" w:rsidRPr="00DB6AB6" w:rsidRDefault="00DB6AB6" w:rsidP="00DB6AB6">
      <w:pPr>
        <w:tabs>
          <w:tab w:val="left" w:pos="900"/>
          <w:tab w:val="left" w:pos="2880"/>
          <w:tab w:val="left" w:pos="3600"/>
          <w:tab w:val="left" w:pos="7290"/>
          <w:tab w:val="left" w:pos="7560"/>
        </w:tabs>
        <w:jc w:val="both"/>
        <w:rPr>
          <w:rFonts w:ascii="Arial" w:hAnsi="Arial" w:cs="Arial"/>
        </w:rPr>
      </w:pPr>
    </w:p>
    <w:p w:rsidR="00DB6AB6" w:rsidRPr="00DB6AB6" w:rsidRDefault="00DB6AB6" w:rsidP="00DB6AB6">
      <w:pPr>
        <w:tabs>
          <w:tab w:val="left" w:pos="900"/>
          <w:tab w:val="left" w:pos="2880"/>
          <w:tab w:val="left" w:pos="3600"/>
          <w:tab w:val="left" w:pos="7290"/>
          <w:tab w:val="left" w:pos="7560"/>
        </w:tabs>
        <w:jc w:val="both"/>
        <w:rPr>
          <w:rFonts w:ascii="Arial" w:hAnsi="Arial" w:cs="Arial"/>
          <w:b/>
        </w:rPr>
      </w:pPr>
      <w:r w:rsidRPr="00DB6AB6">
        <w:rPr>
          <w:rFonts w:ascii="Arial" w:hAnsi="Arial" w:cs="Arial"/>
        </w:rPr>
        <w:tab/>
      </w:r>
      <w:r w:rsidRPr="00DB6AB6">
        <w:rPr>
          <w:rFonts w:ascii="Arial" w:hAnsi="Arial" w:cs="Arial"/>
          <w:b/>
        </w:rPr>
        <w:t>Total points for Price and B-BBEE must not exceed</w:t>
      </w:r>
      <w:r w:rsidRPr="00DB6AB6">
        <w:rPr>
          <w:rFonts w:ascii="Arial" w:hAnsi="Arial" w:cs="Arial"/>
        </w:rPr>
        <w:tab/>
      </w:r>
      <w:r w:rsidRPr="00DB6AB6">
        <w:rPr>
          <w:rFonts w:ascii="Arial" w:hAnsi="Arial" w:cs="Arial"/>
        </w:rPr>
        <w:tab/>
      </w:r>
      <w:r w:rsidRPr="00DB6AB6">
        <w:rPr>
          <w:rFonts w:ascii="Arial" w:hAnsi="Arial" w:cs="Arial"/>
          <w:b/>
        </w:rPr>
        <w:t>100</w:t>
      </w:r>
      <w:r w:rsidRPr="00DB6AB6">
        <w:rPr>
          <w:rFonts w:ascii="Arial" w:hAnsi="Arial" w:cs="Arial"/>
        </w:rPr>
        <w:tab/>
      </w:r>
    </w:p>
    <w:p w:rsidR="00DB6AB6" w:rsidRPr="00DB6AB6" w:rsidRDefault="00DB6AB6" w:rsidP="00DB6AB6">
      <w:pPr>
        <w:tabs>
          <w:tab w:val="left" w:pos="900"/>
          <w:tab w:val="left" w:pos="2880"/>
          <w:tab w:val="left" w:pos="3600"/>
          <w:tab w:val="left" w:pos="7110"/>
          <w:tab w:val="left" w:pos="7920"/>
        </w:tabs>
        <w:ind w:left="900"/>
        <w:jc w:val="both"/>
        <w:rPr>
          <w:rFonts w:ascii="Arial" w:hAnsi="Arial" w:cs="Arial"/>
        </w:rPr>
      </w:pPr>
    </w:p>
    <w:p w:rsidR="00DB6AB6" w:rsidRPr="00DB6AB6" w:rsidRDefault="00DB6AB6" w:rsidP="00DB6AB6">
      <w:pPr>
        <w:widowControl w:val="0"/>
        <w:numPr>
          <w:ilvl w:val="1"/>
          <w:numId w:val="83"/>
        </w:numPr>
        <w:tabs>
          <w:tab w:val="left" w:pos="900"/>
          <w:tab w:val="left" w:pos="2880"/>
          <w:tab w:val="left" w:pos="5760"/>
          <w:tab w:val="left" w:pos="7920"/>
        </w:tabs>
        <w:jc w:val="both"/>
        <w:rPr>
          <w:rFonts w:ascii="Arial" w:hAnsi="Arial" w:cs="Arial"/>
        </w:rPr>
      </w:pPr>
      <w:r w:rsidRPr="00DB6AB6">
        <w:rPr>
          <w:rFonts w:ascii="Arial" w:hAnsi="Arial" w:cs="Arial"/>
        </w:rPr>
        <w:t>Failure on the part of a bidder to fill in and/or to sign this form and submit a B-BBEE Verification Certificate from a Verification Agency accredited by the South African Accreditation System (SANAS) or an Accounting Officer as contemplated in the Close Corporation Act (CCA) together with the bid, will be interpreted to mean that preference points for B-BBEE status level of contribution are not claimed.</w:t>
      </w:r>
    </w:p>
    <w:p w:rsidR="00DB6AB6" w:rsidRPr="00DB6AB6" w:rsidRDefault="00DB6AB6" w:rsidP="00DB6AB6">
      <w:pPr>
        <w:tabs>
          <w:tab w:val="left" w:pos="2880"/>
          <w:tab w:val="left" w:pos="5760"/>
          <w:tab w:val="left" w:pos="7920"/>
        </w:tabs>
        <w:ind w:left="900"/>
        <w:jc w:val="both"/>
        <w:rPr>
          <w:rFonts w:ascii="Arial" w:hAnsi="Arial" w:cs="Arial"/>
        </w:rPr>
      </w:pPr>
    </w:p>
    <w:p w:rsidR="00DB6AB6" w:rsidRPr="00DB6AB6" w:rsidRDefault="00DB6AB6" w:rsidP="00DB6AB6">
      <w:pPr>
        <w:widowControl w:val="0"/>
        <w:numPr>
          <w:ilvl w:val="1"/>
          <w:numId w:val="83"/>
        </w:numPr>
        <w:tabs>
          <w:tab w:val="left" w:pos="900"/>
          <w:tab w:val="left" w:pos="2880"/>
          <w:tab w:val="left" w:pos="5760"/>
          <w:tab w:val="left" w:pos="7920"/>
        </w:tabs>
        <w:jc w:val="both"/>
        <w:rPr>
          <w:rFonts w:ascii="Arial" w:hAnsi="Arial" w:cs="Arial"/>
        </w:rPr>
      </w:pPr>
      <w:r w:rsidRPr="00DB6AB6">
        <w:rPr>
          <w:rFonts w:ascii="Arial" w:hAnsi="Arial" w:cs="Arial"/>
        </w:rPr>
        <w:t>An Exempted Micro Enterprise (EME) is only required to obtain a sworn affidavit or a certificate issued by Companies and intellectual property Commission (CIPC) confirming their annual turnover of R10 Million or less and level of black ownership to claim points.</w:t>
      </w:r>
    </w:p>
    <w:p w:rsidR="00DB6AB6" w:rsidRPr="00DB6AB6" w:rsidRDefault="00DB6AB6" w:rsidP="00DB6AB6">
      <w:pPr>
        <w:pStyle w:val="ListParagraph"/>
        <w:rPr>
          <w:rFonts w:ascii="Arial" w:hAnsi="Arial" w:cs="Arial"/>
        </w:rPr>
      </w:pPr>
    </w:p>
    <w:p w:rsidR="00DB6AB6" w:rsidRPr="00DB6AB6" w:rsidRDefault="00DB6AB6" w:rsidP="00DB6AB6">
      <w:pPr>
        <w:widowControl w:val="0"/>
        <w:numPr>
          <w:ilvl w:val="1"/>
          <w:numId w:val="83"/>
        </w:numPr>
        <w:tabs>
          <w:tab w:val="left" w:pos="900"/>
          <w:tab w:val="left" w:pos="2880"/>
          <w:tab w:val="left" w:pos="5760"/>
          <w:tab w:val="left" w:pos="7920"/>
        </w:tabs>
        <w:jc w:val="both"/>
        <w:rPr>
          <w:rFonts w:ascii="Arial" w:hAnsi="Arial" w:cs="Arial"/>
        </w:rPr>
      </w:pPr>
      <w:r w:rsidRPr="00DB6AB6">
        <w:rPr>
          <w:rFonts w:ascii="Arial" w:hAnsi="Arial" w:cs="Arial"/>
        </w:rPr>
        <w:t>Qualifying Small Enterprise (QSE)is only required to obtain a sworn affidavit or a certificate issued by Companies and intellectual property Commission (CIPC) confirming their annual turnover of R10 Million or less and level of black ownership to claim points.</w:t>
      </w:r>
    </w:p>
    <w:p w:rsidR="00DB6AB6" w:rsidRPr="00DB6AB6" w:rsidRDefault="00DB6AB6" w:rsidP="00DB6AB6">
      <w:pPr>
        <w:tabs>
          <w:tab w:val="left" w:pos="2880"/>
          <w:tab w:val="left" w:pos="5760"/>
          <w:tab w:val="left" w:pos="7920"/>
        </w:tabs>
        <w:jc w:val="both"/>
        <w:rPr>
          <w:rFonts w:ascii="Arial" w:hAnsi="Arial" w:cs="Arial"/>
        </w:rPr>
      </w:pPr>
    </w:p>
    <w:p w:rsidR="00DB6AB6" w:rsidRPr="00DB6AB6" w:rsidRDefault="00DB6AB6" w:rsidP="00DB6AB6">
      <w:pPr>
        <w:tabs>
          <w:tab w:val="left" w:pos="900"/>
          <w:tab w:val="left" w:pos="2880"/>
          <w:tab w:val="left" w:pos="5760"/>
          <w:tab w:val="left" w:pos="7920"/>
        </w:tabs>
        <w:jc w:val="both"/>
        <w:rPr>
          <w:rFonts w:ascii="Arial" w:hAnsi="Arial" w:cs="Arial"/>
        </w:rPr>
      </w:pPr>
    </w:p>
    <w:p w:rsidR="00DB6AB6" w:rsidRPr="00DB6AB6" w:rsidRDefault="00DB6AB6" w:rsidP="00DB6AB6">
      <w:pPr>
        <w:widowControl w:val="0"/>
        <w:numPr>
          <w:ilvl w:val="0"/>
          <w:numId w:val="100"/>
        </w:numPr>
        <w:tabs>
          <w:tab w:val="left" w:pos="851"/>
          <w:tab w:val="left" w:pos="2880"/>
          <w:tab w:val="left" w:pos="5760"/>
          <w:tab w:val="left" w:pos="7920"/>
        </w:tabs>
        <w:ind w:left="851" w:hanging="851"/>
        <w:jc w:val="both"/>
        <w:rPr>
          <w:rFonts w:ascii="Arial" w:hAnsi="Arial" w:cs="Arial"/>
        </w:rPr>
      </w:pPr>
      <w:r w:rsidRPr="00DB6AB6">
        <w:rPr>
          <w:rFonts w:ascii="Arial" w:hAnsi="Arial" w:cs="Arial"/>
        </w:rPr>
        <w:t>The purchaser reserves the right to require of a bidder, either before a bid is adjudicated or at any time subsequently, to substantiate any claim in regard to preferences, in any manner required by the purchaser.</w:t>
      </w:r>
    </w:p>
    <w:p w:rsidR="00DB6AB6" w:rsidRPr="00DB6AB6" w:rsidRDefault="00DB6AB6" w:rsidP="00DB6AB6">
      <w:pPr>
        <w:tabs>
          <w:tab w:val="left" w:pos="900"/>
          <w:tab w:val="left" w:pos="2880"/>
          <w:tab w:val="left" w:pos="5760"/>
          <w:tab w:val="left" w:pos="7920"/>
        </w:tabs>
        <w:ind w:left="900" w:hanging="900"/>
        <w:jc w:val="both"/>
        <w:rPr>
          <w:rFonts w:ascii="Arial" w:hAnsi="Arial" w:cs="Arial"/>
        </w:rPr>
      </w:pPr>
    </w:p>
    <w:p w:rsidR="00DB6AB6" w:rsidRPr="00DB6AB6" w:rsidRDefault="00DB6AB6" w:rsidP="00DB6AB6">
      <w:pPr>
        <w:tabs>
          <w:tab w:val="left" w:pos="900"/>
          <w:tab w:val="left" w:pos="2880"/>
          <w:tab w:val="left" w:pos="5760"/>
          <w:tab w:val="left" w:pos="7920"/>
        </w:tabs>
        <w:ind w:left="900" w:hanging="900"/>
        <w:jc w:val="both"/>
        <w:rPr>
          <w:rFonts w:ascii="Arial" w:hAnsi="Arial" w:cs="Arial"/>
          <w:b/>
        </w:rPr>
      </w:pPr>
      <w:r w:rsidRPr="00DB6AB6">
        <w:rPr>
          <w:rFonts w:ascii="Arial" w:hAnsi="Arial" w:cs="Arial"/>
          <w:b/>
        </w:rPr>
        <w:t>2.</w:t>
      </w:r>
      <w:r w:rsidRPr="00DB6AB6">
        <w:rPr>
          <w:rFonts w:ascii="Arial" w:hAnsi="Arial" w:cs="Arial"/>
          <w:b/>
        </w:rPr>
        <w:tab/>
        <w:t>DEFINITIONS</w:t>
      </w:r>
    </w:p>
    <w:p w:rsidR="00DB6AB6" w:rsidRPr="00DB6AB6" w:rsidRDefault="00DB6AB6" w:rsidP="00DB6AB6">
      <w:pPr>
        <w:jc w:val="both"/>
        <w:rPr>
          <w:rFonts w:ascii="Arial" w:hAnsi="Arial" w:cs="Arial"/>
          <w:b/>
        </w:rPr>
      </w:pP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lastRenderedPageBreak/>
        <w:t xml:space="preserve">“all applicable taxes” </w:t>
      </w:r>
      <w:r w:rsidRPr="00DB6AB6">
        <w:rPr>
          <w:rFonts w:ascii="Arial" w:hAnsi="Arial" w:cs="Arial"/>
          <w:sz w:val="22"/>
          <w:szCs w:val="22"/>
        </w:rPr>
        <w:t>includes value-added tax, pay as you earn, income tax, unemployment insurance fund contributions and skills development levies;</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“B-BBEE”</w:t>
      </w:r>
      <w:r w:rsidRPr="00DB6AB6">
        <w:rPr>
          <w:rFonts w:ascii="Arial" w:hAnsi="Arial" w:cs="Arial"/>
          <w:sz w:val="22"/>
          <w:szCs w:val="22"/>
        </w:rPr>
        <w:t xml:space="preserve"> means broad-based black economic empowerment as defined in section 1 of the Broad-Based Black Economic Empowerment Act;</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sz w:val="22"/>
          <w:szCs w:val="22"/>
        </w:rPr>
        <w:t>“</w:t>
      </w:r>
      <w:r w:rsidRPr="00DB6AB6">
        <w:rPr>
          <w:rFonts w:ascii="Arial" w:hAnsi="Arial" w:cs="Arial"/>
          <w:b/>
          <w:sz w:val="22"/>
          <w:szCs w:val="22"/>
        </w:rPr>
        <w:t xml:space="preserve">B-BBEE status level of contributor” </w:t>
      </w:r>
      <w:r w:rsidRPr="00DB6AB6">
        <w:rPr>
          <w:rFonts w:ascii="Arial" w:hAnsi="Arial" w:cs="Arial"/>
          <w:sz w:val="22"/>
          <w:szCs w:val="22"/>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“bid”</w:t>
      </w:r>
      <w:r w:rsidRPr="00DB6AB6">
        <w:rPr>
          <w:rFonts w:ascii="Arial" w:hAnsi="Arial" w:cs="Arial"/>
          <w:sz w:val="22"/>
          <w:szCs w:val="22"/>
        </w:rPr>
        <w:t xml:space="preserve"> means a written offer in a prescribed or stipulated form in response to an invitation by an organ of state for the provision of services, works or goods, through price quotations, advertised competitive bidding processes or proposals; </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“Broad-Based Black Economic Empowerment Act”</w:t>
      </w:r>
      <w:r w:rsidRPr="00DB6AB6">
        <w:rPr>
          <w:rFonts w:ascii="Arial" w:hAnsi="Arial" w:cs="Arial"/>
          <w:sz w:val="22"/>
          <w:szCs w:val="22"/>
        </w:rPr>
        <w:t xml:space="preserve"> means the Broad-Based Black Economic Empowerment Act, 2003 (Act No. 53 of 2003);</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“comparative price”</w:t>
      </w:r>
      <w:r w:rsidRPr="00DB6AB6">
        <w:rPr>
          <w:rFonts w:ascii="Arial" w:hAnsi="Arial" w:cs="Arial"/>
          <w:sz w:val="22"/>
          <w:szCs w:val="22"/>
        </w:rPr>
        <w:t xml:space="preserve"> means the price after the factors of a non-firm price and all unconditional discounts that can be utilized have been taken into consideration;</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b/>
          <w:sz w:val="22"/>
          <w:szCs w:val="22"/>
        </w:rPr>
      </w:pPr>
      <w:r w:rsidRPr="00DB6AB6">
        <w:rPr>
          <w:rFonts w:ascii="Arial" w:hAnsi="Arial" w:cs="Arial"/>
          <w:b/>
          <w:sz w:val="22"/>
          <w:szCs w:val="22"/>
        </w:rPr>
        <w:t>“consortium or joint venture”</w:t>
      </w:r>
      <w:r w:rsidRPr="00DB6AB6">
        <w:rPr>
          <w:rFonts w:ascii="Arial" w:hAnsi="Arial" w:cs="Arial"/>
          <w:sz w:val="22"/>
          <w:szCs w:val="22"/>
        </w:rPr>
        <w:t xml:space="preserve"> means an association of persons for the purpose of combining their expertise, property, capital, efforts, skill and knowledge in an activity for the execution of a contract;</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“contract”</w:t>
      </w:r>
      <w:r w:rsidRPr="00DB6AB6">
        <w:rPr>
          <w:rFonts w:ascii="Arial" w:hAnsi="Arial" w:cs="Arial"/>
          <w:b/>
          <w:sz w:val="22"/>
          <w:szCs w:val="22"/>
        </w:rPr>
        <w:fldChar w:fldCharType="begin"/>
      </w:r>
      <w:r w:rsidRPr="00DB6AB6">
        <w:rPr>
          <w:rFonts w:ascii="Arial" w:hAnsi="Arial" w:cs="Arial"/>
          <w:b/>
          <w:sz w:val="22"/>
          <w:szCs w:val="22"/>
        </w:rPr>
        <w:instrText xml:space="preserve"> EQ </w:instrText>
      </w:r>
      <w:r w:rsidRPr="00DB6AB6">
        <w:rPr>
          <w:rFonts w:ascii="Arial" w:hAnsi="Arial" w:cs="Arial"/>
          <w:b/>
          <w:sz w:val="22"/>
          <w:szCs w:val="22"/>
        </w:rPr>
        <w:fldChar w:fldCharType="end"/>
      </w:r>
      <w:r w:rsidRPr="00DB6AB6">
        <w:rPr>
          <w:rFonts w:ascii="Arial" w:hAnsi="Arial" w:cs="Arial"/>
          <w:sz w:val="22"/>
          <w:szCs w:val="22"/>
        </w:rPr>
        <w:t xml:space="preserve"> means the agreement that results from the acceptance of a bid by an organ of state;</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b/>
          <w:sz w:val="22"/>
          <w:szCs w:val="22"/>
        </w:rPr>
      </w:pPr>
      <w:r w:rsidRPr="00DB6AB6">
        <w:rPr>
          <w:rFonts w:ascii="Arial" w:hAnsi="Arial" w:cs="Arial"/>
          <w:b/>
          <w:sz w:val="22"/>
          <w:szCs w:val="22"/>
        </w:rPr>
        <w:t xml:space="preserve">“EME” </w:t>
      </w:r>
      <w:r w:rsidRPr="00DB6AB6">
        <w:rPr>
          <w:rFonts w:ascii="Arial" w:hAnsi="Arial" w:cs="Arial"/>
          <w:sz w:val="22"/>
          <w:szCs w:val="22"/>
        </w:rPr>
        <w:t>means an Exempted Micro Enterprise as defines by Codes of Good Practice under section 9 (1) of the Broad-Based Black Economic Empowerment Act, 2003 (Act No. 53 of 2003);</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“Firm price”</w:t>
      </w:r>
      <w:r w:rsidRPr="00DB6AB6">
        <w:rPr>
          <w:rFonts w:ascii="Arial" w:hAnsi="Arial" w:cs="Arial"/>
          <w:sz w:val="22"/>
          <w:szCs w:val="22"/>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 xml:space="preserve">“functionality” </w:t>
      </w:r>
      <w:r w:rsidRPr="00DB6AB6">
        <w:rPr>
          <w:rFonts w:ascii="Arial" w:hAnsi="Arial" w:cs="Arial"/>
          <w:sz w:val="22"/>
          <w:szCs w:val="22"/>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 xml:space="preserve">“non-firm prices” </w:t>
      </w:r>
      <w:r w:rsidRPr="00DB6AB6">
        <w:rPr>
          <w:rFonts w:ascii="Arial" w:hAnsi="Arial" w:cs="Arial"/>
          <w:sz w:val="22"/>
          <w:szCs w:val="22"/>
        </w:rPr>
        <w:t xml:space="preserve">means all prices other than “firm” prices; </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 xml:space="preserve">“person” </w:t>
      </w:r>
      <w:r w:rsidRPr="00DB6AB6">
        <w:rPr>
          <w:rFonts w:ascii="Arial" w:hAnsi="Arial" w:cs="Arial"/>
          <w:sz w:val="22"/>
          <w:szCs w:val="22"/>
        </w:rPr>
        <w:t>includes a juristic person;</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“QSE”</w:t>
      </w:r>
      <w:r w:rsidRPr="00DB6AB6">
        <w:rPr>
          <w:rFonts w:ascii="Arial" w:hAnsi="Arial" w:cs="Arial"/>
          <w:sz w:val="22"/>
          <w:szCs w:val="22"/>
        </w:rPr>
        <w:t xml:space="preserve"> means a Qualifying Small Enterprise as defines by Codes of Good Practice under section 9 (1) of the Broad-Based Black Economic Empowerment Act, 2003 ( Act No. 53 of 2003);</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“rand value”</w:t>
      </w:r>
      <w:r w:rsidRPr="00DB6AB6">
        <w:rPr>
          <w:rFonts w:ascii="Arial" w:hAnsi="Arial" w:cs="Arial"/>
          <w:sz w:val="22"/>
          <w:szCs w:val="22"/>
        </w:rPr>
        <w:t xml:space="preserve"> means the total estimated value of a contract in South African currency, calculated at the time of bid invitations, and includes all applicable taxes and excise duties;</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i/>
          <w:sz w:val="22"/>
          <w:szCs w:val="22"/>
        </w:rPr>
      </w:pPr>
      <w:r w:rsidRPr="00DB6AB6">
        <w:rPr>
          <w:rFonts w:ascii="Arial" w:hAnsi="Arial" w:cs="Arial"/>
          <w:b/>
          <w:i/>
          <w:sz w:val="22"/>
          <w:szCs w:val="22"/>
        </w:rPr>
        <w:t>“sub-contract”</w:t>
      </w:r>
      <w:r w:rsidRPr="00DB6AB6">
        <w:rPr>
          <w:rFonts w:ascii="Arial" w:hAnsi="Arial" w:cs="Arial"/>
          <w:i/>
          <w:sz w:val="22"/>
          <w:szCs w:val="22"/>
        </w:rPr>
        <w:t xml:space="preserve"> means the primary contractor’s assigning, leasing, making out work to, or employing, another person to support such primary contractor in the execution of part of a project in terms of the contract; </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“total revenue”</w:t>
      </w:r>
      <w:r w:rsidRPr="00DB6AB6">
        <w:rPr>
          <w:rFonts w:ascii="Arial" w:hAnsi="Arial" w:cs="Arial"/>
          <w:sz w:val="22"/>
          <w:szCs w:val="22"/>
        </w:rPr>
        <w:t xml:space="preserve"> bears the same meaning assigned to this expression in the Codes of Good Practice on Black Economic Empowerment, issued in terms of section 9(1) of the Broad-Based Black Economic Empowerment Act and promulgated in the </w:t>
      </w:r>
      <w:r w:rsidRPr="00DB6AB6">
        <w:rPr>
          <w:rFonts w:ascii="Arial" w:hAnsi="Arial" w:cs="Arial"/>
          <w:i/>
          <w:sz w:val="22"/>
          <w:szCs w:val="22"/>
        </w:rPr>
        <w:t>Government Gazette</w:t>
      </w:r>
      <w:r w:rsidRPr="00DB6AB6">
        <w:rPr>
          <w:rFonts w:ascii="Arial" w:hAnsi="Arial" w:cs="Arial"/>
          <w:sz w:val="22"/>
          <w:szCs w:val="22"/>
        </w:rPr>
        <w:t xml:space="preserve"> on 9 February 2007;</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“trust”</w:t>
      </w:r>
      <w:r w:rsidRPr="00DB6AB6">
        <w:rPr>
          <w:rFonts w:ascii="Arial" w:hAnsi="Arial" w:cs="Arial"/>
          <w:sz w:val="22"/>
          <w:szCs w:val="22"/>
        </w:rPr>
        <w:t xml:space="preserve"> means the arrangement through which the property of one person is made over </w:t>
      </w:r>
      <w:r w:rsidRPr="00DB6AB6">
        <w:rPr>
          <w:rFonts w:ascii="Arial" w:hAnsi="Arial" w:cs="Arial"/>
          <w:sz w:val="22"/>
          <w:szCs w:val="22"/>
        </w:rPr>
        <w:lastRenderedPageBreak/>
        <w:t>or bequeathed to a trustee to administer such property for the benefit of another person; and</w:t>
      </w:r>
    </w:p>
    <w:p w:rsidR="00DB6AB6" w:rsidRPr="00DB6AB6" w:rsidRDefault="00DB6AB6" w:rsidP="00DB6AB6">
      <w:pPr>
        <w:widowControl w:val="0"/>
        <w:numPr>
          <w:ilvl w:val="0"/>
          <w:numId w:val="101"/>
        </w:numPr>
        <w:tabs>
          <w:tab w:val="clear" w:pos="1440"/>
          <w:tab w:val="num" w:pos="1080"/>
          <w:tab w:val="left" w:pos="7920"/>
        </w:tabs>
        <w:spacing w:after="120"/>
        <w:ind w:left="1080" w:hanging="360"/>
        <w:jc w:val="both"/>
        <w:rPr>
          <w:rFonts w:ascii="Arial" w:hAnsi="Arial" w:cs="Arial"/>
          <w:sz w:val="22"/>
          <w:szCs w:val="22"/>
        </w:rPr>
      </w:pPr>
      <w:r w:rsidRPr="00DB6AB6">
        <w:rPr>
          <w:rFonts w:ascii="Arial" w:hAnsi="Arial" w:cs="Arial"/>
          <w:b/>
          <w:sz w:val="22"/>
          <w:szCs w:val="22"/>
        </w:rPr>
        <w:t xml:space="preserve">“trustee” </w:t>
      </w:r>
      <w:r w:rsidRPr="00DB6AB6">
        <w:rPr>
          <w:rFonts w:ascii="Arial" w:hAnsi="Arial" w:cs="Arial"/>
          <w:sz w:val="22"/>
          <w:szCs w:val="22"/>
        </w:rPr>
        <w:t>means any person, including the founder of a trust, to whom property is bequeathed in order for such property to be administered for the benefit of another person.</w:t>
      </w:r>
    </w:p>
    <w:p w:rsidR="00DB6AB6" w:rsidRPr="00DB6AB6" w:rsidRDefault="00DB6AB6" w:rsidP="00DB6AB6">
      <w:pPr>
        <w:tabs>
          <w:tab w:val="left" w:pos="900"/>
          <w:tab w:val="left" w:pos="2880"/>
          <w:tab w:val="left" w:pos="5760"/>
          <w:tab w:val="left" w:pos="7920"/>
        </w:tabs>
        <w:ind w:left="900" w:hanging="900"/>
        <w:jc w:val="both"/>
        <w:rPr>
          <w:rFonts w:ascii="Arial" w:hAnsi="Arial" w:cs="Arial"/>
          <w:b/>
        </w:rPr>
      </w:pPr>
    </w:p>
    <w:p w:rsidR="00DB6AB6" w:rsidRPr="00DB6AB6" w:rsidRDefault="00DB6AB6" w:rsidP="00DB6AB6">
      <w:pPr>
        <w:tabs>
          <w:tab w:val="left" w:pos="900"/>
          <w:tab w:val="left" w:pos="2880"/>
          <w:tab w:val="left" w:pos="5760"/>
          <w:tab w:val="left" w:pos="7920"/>
        </w:tabs>
        <w:ind w:left="900" w:hanging="900"/>
        <w:jc w:val="both"/>
        <w:rPr>
          <w:rFonts w:ascii="Arial" w:hAnsi="Arial" w:cs="Arial"/>
        </w:rPr>
      </w:pPr>
      <w:r w:rsidRPr="00DB6AB6">
        <w:rPr>
          <w:rFonts w:ascii="Arial" w:hAnsi="Arial" w:cs="Arial"/>
          <w:b/>
        </w:rPr>
        <w:t>3.</w:t>
      </w:r>
      <w:r w:rsidRPr="00DB6AB6">
        <w:rPr>
          <w:rFonts w:ascii="Arial" w:hAnsi="Arial" w:cs="Arial"/>
        </w:rPr>
        <w:tab/>
      </w:r>
      <w:r w:rsidRPr="00DB6AB6">
        <w:rPr>
          <w:rFonts w:ascii="Arial" w:hAnsi="Arial" w:cs="Arial"/>
          <w:b/>
        </w:rPr>
        <w:t>ADJUDICATION USING A POINT SYSTEM</w:t>
      </w:r>
    </w:p>
    <w:p w:rsidR="00DB6AB6" w:rsidRPr="00DB6AB6" w:rsidRDefault="00DB6AB6" w:rsidP="00DB6AB6">
      <w:pPr>
        <w:tabs>
          <w:tab w:val="left" w:pos="900"/>
          <w:tab w:val="left" w:pos="2880"/>
          <w:tab w:val="left" w:pos="5760"/>
          <w:tab w:val="left" w:pos="7920"/>
        </w:tabs>
        <w:jc w:val="both"/>
        <w:rPr>
          <w:rFonts w:ascii="Arial" w:hAnsi="Arial" w:cs="Arial"/>
        </w:rPr>
      </w:pPr>
    </w:p>
    <w:p w:rsidR="00DB6AB6" w:rsidRPr="00DB6AB6" w:rsidRDefault="00DB6AB6" w:rsidP="00DB6AB6">
      <w:pPr>
        <w:tabs>
          <w:tab w:val="left" w:pos="567"/>
          <w:tab w:val="left" w:pos="1260"/>
          <w:tab w:val="left" w:pos="2880"/>
          <w:tab w:val="left" w:pos="5760"/>
          <w:tab w:val="left" w:pos="7920"/>
        </w:tabs>
        <w:ind w:left="709" w:hanging="709"/>
        <w:jc w:val="both"/>
        <w:rPr>
          <w:rFonts w:ascii="Arial" w:hAnsi="Arial" w:cs="Arial"/>
        </w:rPr>
      </w:pPr>
      <w:r w:rsidRPr="00DB6AB6">
        <w:rPr>
          <w:rFonts w:ascii="Arial" w:hAnsi="Arial" w:cs="Arial"/>
        </w:rPr>
        <w:t>3.1</w:t>
      </w:r>
      <w:r w:rsidRPr="00DB6AB6">
        <w:rPr>
          <w:rFonts w:ascii="Arial" w:hAnsi="Arial" w:cs="Arial"/>
        </w:rPr>
        <w:tab/>
        <w:t>The bidder obtaining the highest number of total points will be awarded the contract.</w:t>
      </w:r>
    </w:p>
    <w:p w:rsidR="00DB6AB6" w:rsidRPr="00DB6AB6" w:rsidRDefault="00DB6AB6" w:rsidP="00DB6AB6">
      <w:pPr>
        <w:tabs>
          <w:tab w:val="left" w:pos="900"/>
          <w:tab w:val="left" w:pos="1260"/>
          <w:tab w:val="left" w:pos="2880"/>
          <w:tab w:val="left" w:pos="5760"/>
          <w:tab w:val="left" w:pos="7920"/>
        </w:tabs>
        <w:ind w:left="709" w:hanging="709"/>
        <w:jc w:val="both"/>
        <w:rPr>
          <w:rFonts w:ascii="Arial" w:hAnsi="Arial" w:cs="Arial"/>
        </w:rPr>
      </w:pPr>
    </w:p>
    <w:p w:rsidR="00DB6AB6" w:rsidRPr="00DB6AB6" w:rsidRDefault="00DB6AB6" w:rsidP="00DB6AB6">
      <w:pPr>
        <w:tabs>
          <w:tab w:val="left" w:pos="567"/>
          <w:tab w:val="left" w:pos="1260"/>
          <w:tab w:val="left" w:pos="2880"/>
          <w:tab w:val="left" w:pos="5760"/>
          <w:tab w:val="left" w:pos="7920"/>
        </w:tabs>
        <w:ind w:left="567" w:hanging="567"/>
        <w:jc w:val="both"/>
        <w:rPr>
          <w:rFonts w:ascii="Arial" w:hAnsi="Arial" w:cs="Arial"/>
        </w:rPr>
      </w:pPr>
      <w:r w:rsidRPr="00DB6AB6">
        <w:rPr>
          <w:rFonts w:ascii="Arial" w:hAnsi="Arial" w:cs="Arial"/>
        </w:rPr>
        <w:t>3.2</w:t>
      </w:r>
      <w:r w:rsidRPr="00DB6AB6">
        <w:rPr>
          <w:rFonts w:ascii="Arial" w:hAnsi="Arial" w:cs="Arial"/>
        </w:rPr>
        <w:tab/>
        <w:t>Preference points shall be calculated after prices have been brought to a comparative basis taking into account all factors of non-firm prices and all unconditional discounts;.</w:t>
      </w:r>
    </w:p>
    <w:p w:rsidR="00DB6AB6" w:rsidRPr="00DB6AB6" w:rsidRDefault="00DB6AB6" w:rsidP="00DB6AB6">
      <w:pPr>
        <w:tabs>
          <w:tab w:val="left" w:pos="900"/>
          <w:tab w:val="left" w:pos="1260"/>
          <w:tab w:val="left" w:pos="2880"/>
          <w:tab w:val="left" w:pos="5760"/>
          <w:tab w:val="left" w:pos="7920"/>
        </w:tabs>
        <w:ind w:left="709" w:hanging="709"/>
        <w:jc w:val="both"/>
        <w:rPr>
          <w:rFonts w:ascii="Arial" w:hAnsi="Arial" w:cs="Arial"/>
        </w:rPr>
      </w:pPr>
    </w:p>
    <w:p w:rsidR="00DB6AB6" w:rsidRPr="00DB6AB6" w:rsidRDefault="00DB6AB6" w:rsidP="00DB6AB6">
      <w:pPr>
        <w:pStyle w:val="BodyTextIndent"/>
        <w:ind w:left="567" w:hanging="567"/>
        <w:jc w:val="both"/>
        <w:rPr>
          <w:rFonts w:ascii="Arial" w:hAnsi="Arial" w:cs="Arial"/>
        </w:rPr>
      </w:pPr>
      <w:r w:rsidRPr="00DB6AB6">
        <w:rPr>
          <w:rFonts w:ascii="Arial" w:hAnsi="Arial" w:cs="Arial"/>
        </w:rPr>
        <w:t>3.3</w:t>
      </w:r>
      <w:r w:rsidRPr="00DB6AB6">
        <w:rPr>
          <w:rFonts w:ascii="Arial" w:hAnsi="Arial" w:cs="Arial"/>
        </w:rPr>
        <w:tab/>
        <w:t>Points scored must be rounded off to the nearest 2 decimal places.</w:t>
      </w:r>
    </w:p>
    <w:p w:rsidR="00DB6AB6" w:rsidRPr="00DB6AB6" w:rsidRDefault="00DB6AB6" w:rsidP="00DB6AB6">
      <w:pPr>
        <w:pStyle w:val="BodyTextIndent"/>
        <w:ind w:left="709" w:hanging="709"/>
        <w:jc w:val="both"/>
        <w:rPr>
          <w:rFonts w:ascii="Arial" w:hAnsi="Arial" w:cs="Arial"/>
        </w:rPr>
      </w:pPr>
    </w:p>
    <w:p w:rsidR="00DB6AB6" w:rsidRPr="00DB6AB6" w:rsidRDefault="00DB6AB6" w:rsidP="00DB6AB6">
      <w:pPr>
        <w:pStyle w:val="BodyTextIndent"/>
        <w:ind w:left="567" w:hanging="567"/>
        <w:jc w:val="both"/>
        <w:rPr>
          <w:rFonts w:ascii="Arial" w:hAnsi="Arial" w:cs="Arial"/>
        </w:rPr>
      </w:pPr>
      <w:r w:rsidRPr="00DB6AB6">
        <w:rPr>
          <w:rFonts w:ascii="Arial" w:hAnsi="Arial" w:cs="Arial"/>
        </w:rPr>
        <w:t xml:space="preserve">3.4     In the event that two or more bids have scored equal total points, the successful bid must be the one scoring the highest number of preference points for B-BBEE.  </w:t>
      </w:r>
    </w:p>
    <w:p w:rsidR="00DB6AB6" w:rsidRPr="00DB6AB6" w:rsidRDefault="00DB6AB6" w:rsidP="00DB6AB6">
      <w:pPr>
        <w:pStyle w:val="BodyTextIndent"/>
        <w:ind w:left="709" w:hanging="709"/>
        <w:jc w:val="both"/>
        <w:rPr>
          <w:rFonts w:ascii="Arial" w:hAnsi="Arial" w:cs="Arial"/>
        </w:rPr>
      </w:pPr>
    </w:p>
    <w:p w:rsidR="00DB6AB6" w:rsidRPr="00DB6AB6" w:rsidRDefault="00DB6AB6" w:rsidP="00DB6AB6">
      <w:pPr>
        <w:pStyle w:val="BodyTextIndent"/>
        <w:ind w:left="567" w:hanging="567"/>
        <w:jc w:val="both"/>
        <w:rPr>
          <w:rFonts w:ascii="Arial" w:hAnsi="Arial" w:cs="Arial"/>
        </w:rPr>
      </w:pPr>
      <w:r w:rsidRPr="00DB6AB6">
        <w:rPr>
          <w:rFonts w:ascii="Arial" w:hAnsi="Arial" w:cs="Arial"/>
        </w:rPr>
        <w:t xml:space="preserve"> 3.5    However, when functionality is part of the evaluation process and two or more bids have scored equal points including equal preference points for B-BBEE, the successful bid must be the one scoring the highest score for functionality. </w:t>
      </w:r>
    </w:p>
    <w:p w:rsidR="00DB6AB6" w:rsidRPr="00DB6AB6" w:rsidRDefault="00DB6AB6" w:rsidP="00DB6AB6">
      <w:pPr>
        <w:pStyle w:val="BodyTextIndent"/>
        <w:ind w:left="709" w:hanging="709"/>
        <w:jc w:val="both"/>
        <w:rPr>
          <w:rFonts w:ascii="Arial" w:hAnsi="Arial" w:cs="Arial"/>
        </w:rPr>
      </w:pPr>
    </w:p>
    <w:p w:rsidR="00DB6AB6" w:rsidRPr="00DB6AB6" w:rsidRDefault="00DB6AB6" w:rsidP="00DB6AB6">
      <w:pPr>
        <w:pStyle w:val="BodyTextIndent"/>
        <w:ind w:left="567" w:hanging="567"/>
        <w:rPr>
          <w:rFonts w:ascii="Arial" w:hAnsi="Arial" w:cs="Arial"/>
        </w:rPr>
      </w:pPr>
      <w:r w:rsidRPr="00DB6AB6">
        <w:rPr>
          <w:rFonts w:ascii="Arial" w:hAnsi="Arial" w:cs="Arial"/>
        </w:rPr>
        <w:t xml:space="preserve">3.6     Should two or more bids be equal in all respects, the award shall be decided by the drawing of lots. </w:t>
      </w:r>
    </w:p>
    <w:p w:rsidR="00DB6AB6" w:rsidRPr="00DB6AB6" w:rsidRDefault="00DB6AB6" w:rsidP="00DB6AB6">
      <w:pPr>
        <w:pStyle w:val="BodyTextIndent"/>
        <w:ind w:left="0"/>
        <w:rPr>
          <w:rFonts w:ascii="Arial" w:hAnsi="Arial" w:cs="Arial"/>
        </w:rPr>
      </w:pPr>
    </w:p>
    <w:p w:rsidR="00DB6AB6" w:rsidRPr="00DB6AB6" w:rsidRDefault="00DB6AB6" w:rsidP="00DB6AB6">
      <w:pPr>
        <w:pStyle w:val="BodyTextIndent"/>
        <w:ind w:left="0"/>
        <w:rPr>
          <w:rFonts w:ascii="Arial" w:hAnsi="Arial" w:cs="Arial"/>
        </w:rPr>
      </w:pPr>
    </w:p>
    <w:p w:rsidR="00DB6AB6" w:rsidRPr="00DB6AB6" w:rsidRDefault="00DB6AB6" w:rsidP="00DB6AB6">
      <w:pPr>
        <w:tabs>
          <w:tab w:val="left" w:pos="851"/>
          <w:tab w:val="left" w:pos="2880"/>
          <w:tab w:val="left" w:pos="5760"/>
          <w:tab w:val="left" w:pos="7920"/>
        </w:tabs>
        <w:jc w:val="both"/>
        <w:rPr>
          <w:rFonts w:ascii="Arial" w:hAnsi="Arial" w:cs="Arial"/>
          <w:b/>
        </w:rPr>
      </w:pPr>
      <w:r w:rsidRPr="00DB6AB6">
        <w:rPr>
          <w:rFonts w:ascii="Arial" w:hAnsi="Arial" w:cs="Arial"/>
          <w:b/>
        </w:rPr>
        <w:t>4.</w:t>
      </w:r>
      <w:r w:rsidRPr="00DB6AB6">
        <w:rPr>
          <w:rFonts w:ascii="Arial" w:hAnsi="Arial" w:cs="Arial"/>
          <w:b/>
        </w:rPr>
        <w:tab/>
        <w:t>POINTS AWARDED FOR PRICE</w:t>
      </w:r>
    </w:p>
    <w:p w:rsidR="00DB6AB6" w:rsidRPr="00DB6AB6" w:rsidRDefault="00DB6AB6" w:rsidP="00DB6AB6">
      <w:pPr>
        <w:tabs>
          <w:tab w:val="left" w:pos="1260"/>
          <w:tab w:val="left" w:pos="2880"/>
          <w:tab w:val="left" w:pos="5760"/>
          <w:tab w:val="left" w:pos="7920"/>
        </w:tabs>
        <w:jc w:val="both"/>
        <w:rPr>
          <w:rFonts w:ascii="Arial" w:hAnsi="Arial" w:cs="Arial"/>
          <w:b/>
        </w:rPr>
      </w:pPr>
    </w:p>
    <w:p w:rsidR="00DB6AB6" w:rsidRPr="00DB6AB6" w:rsidRDefault="00DB6AB6" w:rsidP="00DB6AB6">
      <w:pPr>
        <w:tabs>
          <w:tab w:val="left" w:pos="900"/>
          <w:tab w:val="left" w:pos="2880"/>
          <w:tab w:val="left" w:pos="5760"/>
          <w:tab w:val="left" w:pos="7920"/>
        </w:tabs>
        <w:jc w:val="both"/>
        <w:rPr>
          <w:rFonts w:ascii="Arial" w:hAnsi="Arial" w:cs="Arial"/>
          <w:b/>
        </w:rPr>
      </w:pPr>
      <w:r w:rsidRPr="00DB6AB6">
        <w:rPr>
          <w:rFonts w:ascii="Arial" w:hAnsi="Arial" w:cs="Arial"/>
          <w:b/>
        </w:rPr>
        <w:t>4.1</w:t>
      </w:r>
      <w:r w:rsidRPr="00DB6AB6">
        <w:rPr>
          <w:rFonts w:ascii="Arial" w:hAnsi="Arial" w:cs="Arial"/>
          <w:b/>
        </w:rPr>
        <w:tab/>
        <w:t xml:space="preserve">THE 80/20 OR 90/10 PREFERENCE POINT SYSTEMS </w:t>
      </w:r>
    </w:p>
    <w:p w:rsidR="00DB6AB6" w:rsidRPr="00DB6AB6" w:rsidRDefault="00DB6AB6" w:rsidP="00DB6AB6">
      <w:pPr>
        <w:tabs>
          <w:tab w:val="left" w:pos="900"/>
          <w:tab w:val="left" w:pos="1260"/>
          <w:tab w:val="left" w:pos="2880"/>
          <w:tab w:val="left" w:pos="5760"/>
          <w:tab w:val="left" w:pos="7920"/>
        </w:tabs>
        <w:jc w:val="both"/>
        <w:rPr>
          <w:rFonts w:ascii="Arial" w:hAnsi="Arial" w:cs="Arial"/>
          <w:b/>
        </w:rPr>
      </w:pPr>
    </w:p>
    <w:p w:rsidR="00DB6AB6" w:rsidRPr="00DB6AB6" w:rsidRDefault="00DB6AB6" w:rsidP="00DB6AB6">
      <w:pPr>
        <w:tabs>
          <w:tab w:val="left" w:pos="900"/>
          <w:tab w:val="left" w:pos="1260"/>
          <w:tab w:val="left" w:pos="2880"/>
          <w:tab w:val="left" w:pos="5760"/>
          <w:tab w:val="left" w:pos="7920"/>
        </w:tabs>
        <w:ind w:left="900" w:hanging="900"/>
        <w:jc w:val="both"/>
        <w:rPr>
          <w:rFonts w:ascii="Arial" w:hAnsi="Arial" w:cs="Arial"/>
        </w:rPr>
      </w:pPr>
      <w:r w:rsidRPr="00DB6AB6">
        <w:rPr>
          <w:rFonts w:ascii="Arial" w:hAnsi="Arial" w:cs="Arial"/>
          <w:b/>
        </w:rPr>
        <w:tab/>
      </w:r>
      <w:r w:rsidRPr="00DB6AB6">
        <w:rPr>
          <w:rFonts w:ascii="Arial" w:hAnsi="Arial" w:cs="Arial"/>
        </w:rPr>
        <w:t>A maximum of 80 or 90 points is allocated for price on the following basis:</w:t>
      </w:r>
    </w:p>
    <w:p w:rsidR="00DB6AB6" w:rsidRPr="00DB6AB6" w:rsidRDefault="00DB6AB6" w:rsidP="00DB6AB6">
      <w:pPr>
        <w:tabs>
          <w:tab w:val="left" w:pos="900"/>
          <w:tab w:val="left" w:pos="1260"/>
          <w:tab w:val="left" w:pos="2880"/>
          <w:tab w:val="left" w:pos="3240"/>
          <w:tab w:val="left" w:pos="5760"/>
          <w:tab w:val="left" w:pos="7920"/>
        </w:tabs>
        <w:jc w:val="both"/>
        <w:outlineLvl w:val="0"/>
        <w:rPr>
          <w:rFonts w:ascii="Arial" w:hAnsi="Arial" w:cs="Arial"/>
        </w:rPr>
      </w:pPr>
    </w:p>
    <w:p w:rsidR="00DB6AB6" w:rsidRPr="00DB6AB6" w:rsidRDefault="00DB6AB6" w:rsidP="00DB6AB6">
      <w:pPr>
        <w:tabs>
          <w:tab w:val="left" w:pos="900"/>
          <w:tab w:val="left" w:pos="1260"/>
          <w:tab w:val="left" w:pos="2880"/>
          <w:tab w:val="left" w:pos="3240"/>
          <w:tab w:val="left" w:pos="5760"/>
          <w:tab w:val="left" w:pos="7920"/>
        </w:tabs>
        <w:jc w:val="both"/>
        <w:outlineLvl w:val="0"/>
        <w:rPr>
          <w:rFonts w:ascii="Arial" w:hAnsi="Arial" w:cs="Arial"/>
        </w:rPr>
      </w:pPr>
    </w:p>
    <w:p w:rsidR="00DB6AB6" w:rsidRPr="00DB6AB6" w:rsidRDefault="00DB6AB6" w:rsidP="00DB6AB6">
      <w:pPr>
        <w:tabs>
          <w:tab w:val="left" w:pos="900"/>
          <w:tab w:val="left" w:pos="1260"/>
          <w:tab w:val="left" w:pos="3544"/>
          <w:tab w:val="left" w:pos="5245"/>
          <w:tab w:val="left" w:pos="6663"/>
          <w:tab w:val="left" w:pos="7920"/>
        </w:tabs>
        <w:jc w:val="both"/>
        <w:outlineLvl w:val="0"/>
        <w:rPr>
          <w:rFonts w:ascii="Arial" w:hAnsi="Arial" w:cs="Arial"/>
          <w:b/>
        </w:rPr>
      </w:pPr>
      <w:r w:rsidRPr="00DB6AB6">
        <w:rPr>
          <w:rFonts w:ascii="Arial" w:hAnsi="Arial" w:cs="Arial"/>
          <w:b/>
        </w:rPr>
        <w:tab/>
      </w:r>
      <w:r w:rsidRPr="00DB6AB6">
        <w:rPr>
          <w:rFonts w:ascii="Arial" w:hAnsi="Arial" w:cs="Arial"/>
          <w:b/>
        </w:rPr>
        <w:tab/>
      </w:r>
      <w:r w:rsidRPr="00DB6AB6">
        <w:rPr>
          <w:rFonts w:ascii="Arial" w:hAnsi="Arial" w:cs="Arial"/>
          <w:b/>
        </w:rPr>
        <w:tab/>
        <w:t>80/20</w:t>
      </w:r>
      <w:r w:rsidRPr="00DB6AB6">
        <w:rPr>
          <w:rFonts w:ascii="Arial" w:hAnsi="Arial" w:cs="Arial"/>
          <w:b/>
        </w:rPr>
        <w:tab/>
        <w:t>or</w:t>
      </w:r>
      <w:r w:rsidRPr="00DB6AB6">
        <w:rPr>
          <w:rFonts w:ascii="Arial" w:hAnsi="Arial" w:cs="Arial"/>
          <w:b/>
        </w:rPr>
        <w:tab/>
        <w:t>90/10</w:t>
      </w:r>
      <w:r w:rsidRPr="00DB6AB6">
        <w:rPr>
          <w:rFonts w:ascii="Arial" w:hAnsi="Arial" w:cs="Arial"/>
          <w:b/>
        </w:rPr>
        <w:tab/>
      </w:r>
    </w:p>
    <w:p w:rsidR="00DB6AB6" w:rsidRPr="00DB6AB6" w:rsidRDefault="00DB6AB6" w:rsidP="00DB6AB6">
      <w:pPr>
        <w:tabs>
          <w:tab w:val="left" w:pos="900"/>
          <w:tab w:val="left" w:pos="1260"/>
          <w:tab w:val="left" w:pos="2880"/>
          <w:tab w:val="left" w:pos="5760"/>
          <w:tab w:val="left" w:pos="7920"/>
        </w:tabs>
        <w:ind w:left="900" w:hanging="900"/>
        <w:jc w:val="both"/>
        <w:rPr>
          <w:rFonts w:ascii="Arial" w:hAnsi="Arial" w:cs="Arial"/>
          <w:b/>
        </w:rPr>
      </w:pPr>
    </w:p>
    <w:p w:rsidR="00DB6AB6" w:rsidRPr="00DB6AB6" w:rsidRDefault="00DB6AB6" w:rsidP="00DB6AB6">
      <w:pPr>
        <w:tabs>
          <w:tab w:val="left" w:pos="900"/>
          <w:tab w:val="left" w:pos="1260"/>
          <w:tab w:val="left" w:pos="3240"/>
          <w:tab w:val="left" w:pos="5760"/>
          <w:tab w:val="left" w:pos="7920"/>
        </w:tabs>
        <w:ind w:left="900" w:hanging="900"/>
        <w:jc w:val="both"/>
        <w:rPr>
          <w:rFonts w:ascii="Arial" w:hAnsi="Arial" w:cs="Arial"/>
          <w:b/>
        </w:rPr>
      </w:pPr>
      <w:r w:rsidRPr="00DB6AB6">
        <w:rPr>
          <w:rFonts w:ascii="Arial" w:hAnsi="Arial" w:cs="Arial"/>
          <w:b/>
        </w:rPr>
        <w:tab/>
      </w:r>
      <w:r w:rsidRPr="00DB6AB6">
        <w:rPr>
          <w:rFonts w:ascii="Arial" w:hAnsi="Arial" w:cs="Arial"/>
          <w:b/>
        </w:rPr>
        <w:tab/>
      </w:r>
      <w:r w:rsidRPr="00DB6AB6">
        <w:rPr>
          <w:rFonts w:ascii="Arial" w:hAnsi="Arial" w:cs="Arial"/>
          <w:b/>
        </w:rPr>
        <w:tab/>
      </w:r>
    </w:p>
    <w:p w:rsidR="00DB6AB6" w:rsidRPr="00DB6AB6" w:rsidRDefault="00DB6AB6" w:rsidP="00DB6AB6">
      <w:pPr>
        <w:tabs>
          <w:tab w:val="left" w:pos="900"/>
          <w:tab w:val="left" w:pos="1440"/>
          <w:tab w:val="left" w:pos="2340"/>
          <w:tab w:val="left" w:pos="5220"/>
          <w:tab w:val="left" w:pos="5760"/>
          <w:tab w:val="left" w:pos="7920"/>
        </w:tabs>
        <w:ind w:left="900" w:hanging="900"/>
        <w:jc w:val="both"/>
        <w:rPr>
          <w:rFonts w:ascii="Arial" w:hAnsi="Arial" w:cs="Arial"/>
        </w:rPr>
      </w:pPr>
      <w:r w:rsidRPr="00DB6AB6">
        <w:rPr>
          <w:rFonts w:ascii="Arial" w:hAnsi="Arial" w:cs="Arial"/>
          <w:b/>
        </w:rPr>
        <w:tab/>
      </w:r>
      <w:r w:rsidRPr="00DB6AB6">
        <w:rPr>
          <w:rFonts w:ascii="Arial" w:hAnsi="Arial" w:cs="Arial"/>
          <w:b/>
        </w:rPr>
        <w:tab/>
      </w:r>
      <w:r w:rsidRPr="00DB6AB6">
        <w:rPr>
          <w:rFonts w:ascii="Arial" w:hAnsi="Arial" w:cs="Arial"/>
          <w:b/>
        </w:rPr>
        <w:tab/>
      </w:r>
      <w:r w:rsidRPr="00DB6AB6">
        <w:rPr>
          <w:rFonts w:ascii="Arial" w:hAnsi="Arial" w:cs="Arial"/>
          <w:b/>
          <w:position w:val="-28"/>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6" o:title=""/>
          </v:shape>
          <o:OLEObject Type="Embed" ProgID="Equation.3" ShapeID="_x0000_i1025" DrawAspect="Content" ObjectID="_1720255378" r:id="rId17"/>
        </w:object>
      </w:r>
      <w:r w:rsidRPr="00DB6AB6">
        <w:rPr>
          <w:rFonts w:ascii="Arial" w:hAnsi="Arial" w:cs="Arial"/>
          <w:b/>
        </w:rPr>
        <w:tab/>
      </w:r>
      <w:r w:rsidRPr="00DB6AB6">
        <w:rPr>
          <w:rFonts w:ascii="Arial" w:hAnsi="Arial" w:cs="Arial"/>
        </w:rPr>
        <w:t>or</w:t>
      </w:r>
      <w:r w:rsidRPr="00DB6AB6">
        <w:rPr>
          <w:rFonts w:ascii="Arial" w:hAnsi="Arial" w:cs="Arial"/>
        </w:rPr>
        <w:tab/>
      </w:r>
      <w:r w:rsidRPr="00DB6AB6">
        <w:rPr>
          <w:rFonts w:ascii="Arial" w:hAnsi="Arial" w:cs="Arial"/>
          <w:b/>
          <w:position w:val="-28"/>
        </w:rPr>
        <w:object w:dxaOrig="2439" w:dyaOrig="680">
          <v:shape id="_x0000_i1026" type="#_x0000_t75" style="width:122.25pt;height:33.75pt" o:ole="" fillcolor="window">
            <v:imagedata r:id="rId18" o:title=""/>
          </v:shape>
          <o:OLEObject Type="Embed" ProgID="Equation.3" ShapeID="_x0000_i1026" DrawAspect="Content" ObjectID="_1720255379" r:id="rId19"/>
        </w:object>
      </w:r>
    </w:p>
    <w:p w:rsidR="00DB6AB6" w:rsidRPr="00DB6AB6" w:rsidRDefault="00DB6AB6" w:rsidP="00DB6AB6">
      <w:pPr>
        <w:tabs>
          <w:tab w:val="left" w:pos="900"/>
          <w:tab w:val="left" w:pos="1620"/>
          <w:tab w:val="left" w:pos="2160"/>
          <w:tab w:val="left" w:pos="2700"/>
          <w:tab w:val="left" w:pos="7920"/>
        </w:tabs>
        <w:jc w:val="both"/>
        <w:rPr>
          <w:rFonts w:ascii="Arial" w:hAnsi="Arial" w:cs="Arial"/>
        </w:rPr>
      </w:pPr>
      <w:r w:rsidRPr="00DB6AB6">
        <w:rPr>
          <w:rFonts w:ascii="Arial" w:hAnsi="Arial" w:cs="Arial"/>
        </w:rPr>
        <w:tab/>
        <w:t>Where</w:t>
      </w: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r w:rsidRPr="00DB6AB6">
        <w:rPr>
          <w:rFonts w:ascii="Arial" w:hAnsi="Arial" w:cs="Arial"/>
        </w:rPr>
        <w:tab/>
        <w:t>Ps</w:t>
      </w:r>
      <w:r w:rsidRPr="00DB6AB6">
        <w:rPr>
          <w:rFonts w:ascii="Arial" w:hAnsi="Arial" w:cs="Arial"/>
        </w:rPr>
        <w:tab/>
        <w:t>=</w:t>
      </w:r>
      <w:r w:rsidRPr="00DB6AB6">
        <w:rPr>
          <w:rFonts w:ascii="Arial" w:hAnsi="Arial" w:cs="Arial"/>
        </w:rPr>
        <w:tab/>
        <w:t>Points scored for comparative price of bid under consideration</w:t>
      </w: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r w:rsidRPr="00DB6AB6">
        <w:rPr>
          <w:rFonts w:ascii="Arial" w:hAnsi="Arial" w:cs="Arial"/>
        </w:rPr>
        <w:tab/>
        <w:t>Pt</w:t>
      </w:r>
      <w:r w:rsidRPr="00DB6AB6">
        <w:rPr>
          <w:rFonts w:ascii="Arial" w:hAnsi="Arial" w:cs="Arial"/>
        </w:rPr>
        <w:tab/>
        <w:t>=</w:t>
      </w:r>
      <w:r w:rsidRPr="00DB6AB6">
        <w:rPr>
          <w:rFonts w:ascii="Arial" w:hAnsi="Arial" w:cs="Arial"/>
        </w:rPr>
        <w:tab/>
        <w:t>Comparative price of bid under consideration</w:t>
      </w: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r w:rsidRPr="00DB6AB6">
        <w:rPr>
          <w:rFonts w:ascii="Arial" w:hAnsi="Arial" w:cs="Arial"/>
        </w:rPr>
        <w:tab/>
        <w:t>Pmin</w:t>
      </w:r>
      <w:r w:rsidRPr="00DB6AB6">
        <w:rPr>
          <w:rFonts w:ascii="Arial" w:hAnsi="Arial" w:cs="Arial"/>
        </w:rPr>
        <w:tab/>
        <w:t>=</w:t>
      </w:r>
      <w:r w:rsidRPr="00DB6AB6">
        <w:rPr>
          <w:rFonts w:ascii="Arial" w:hAnsi="Arial" w:cs="Arial"/>
        </w:rPr>
        <w:tab/>
        <w:t>Comparative price of lowest acceptable bid</w:t>
      </w: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1620"/>
          <w:tab w:val="left" w:pos="2160"/>
          <w:tab w:val="left" w:pos="2700"/>
          <w:tab w:val="left" w:pos="7920"/>
        </w:tabs>
        <w:ind w:left="709"/>
        <w:jc w:val="both"/>
        <w:rPr>
          <w:rFonts w:ascii="Arial" w:hAnsi="Arial" w:cs="Arial"/>
          <w:b/>
        </w:rPr>
      </w:pPr>
    </w:p>
    <w:p w:rsidR="00DB6AB6" w:rsidRPr="00DB6AB6" w:rsidRDefault="00DB6AB6" w:rsidP="00DB6AB6">
      <w:pPr>
        <w:widowControl w:val="0"/>
        <w:numPr>
          <w:ilvl w:val="0"/>
          <w:numId w:val="87"/>
        </w:numPr>
        <w:tabs>
          <w:tab w:val="clear" w:pos="360"/>
          <w:tab w:val="num" w:pos="709"/>
          <w:tab w:val="left" w:pos="1620"/>
          <w:tab w:val="left" w:pos="2160"/>
          <w:tab w:val="left" w:pos="2700"/>
          <w:tab w:val="left" w:pos="7920"/>
        </w:tabs>
        <w:ind w:left="709" w:hanging="709"/>
        <w:jc w:val="both"/>
        <w:rPr>
          <w:rFonts w:ascii="Arial" w:hAnsi="Arial" w:cs="Arial"/>
          <w:b/>
        </w:rPr>
      </w:pPr>
      <w:r w:rsidRPr="00DB6AB6">
        <w:rPr>
          <w:rFonts w:ascii="Arial" w:hAnsi="Arial" w:cs="Arial"/>
          <w:b/>
        </w:rPr>
        <w:t>Points awarded for B-BBEE Status Level of Contribution</w:t>
      </w:r>
    </w:p>
    <w:p w:rsidR="00DB6AB6" w:rsidRPr="00DB6AB6" w:rsidRDefault="00DB6AB6" w:rsidP="00DB6AB6">
      <w:pPr>
        <w:tabs>
          <w:tab w:val="left" w:pos="900"/>
          <w:tab w:val="left" w:pos="1620"/>
          <w:tab w:val="left" w:pos="2160"/>
          <w:tab w:val="left" w:pos="2700"/>
          <w:tab w:val="left" w:pos="7920"/>
        </w:tabs>
        <w:jc w:val="both"/>
        <w:rPr>
          <w:rFonts w:ascii="Arial" w:hAnsi="Arial" w:cs="Arial"/>
          <w:b/>
        </w:rPr>
      </w:pPr>
    </w:p>
    <w:p w:rsidR="00DB6AB6" w:rsidRPr="00DB6AB6" w:rsidRDefault="00DB6AB6" w:rsidP="00DB6AB6">
      <w:pPr>
        <w:numPr>
          <w:ilvl w:val="1"/>
          <w:numId w:val="99"/>
        </w:numPr>
        <w:rPr>
          <w:rFonts w:ascii="Arial" w:hAnsi="Arial" w:cs="Arial"/>
        </w:rPr>
      </w:pPr>
      <w:r w:rsidRPr="00DB6AB6">
        <w:rPr>
          <w:rFonts w:ascii="Arial" w:hAnsi="Arial" w:cs="Arial"/>
        </w:rPr>
        <w:t xml:space="preserve">In terms of Regulation </w:t>
      </w:r>
      <w:r w:rsidRPr="00DB6AB6">
        <w:t xml:space="preserve">6(2) and /or 7(2), </w:t>
      </w:r>
      <w:r w:rsidRPr="00DB6AB6">
        <w:rPr>
          <w:rFonts w:ascii="Arial" w:hAnsi="Arial" w:cs="Arial"/>
        </w:rPr>
        <w:t>of the Preferential Procurement Regulations, preference points must be awarded to a bidder for attaining the B-BBEE status level of contribution in accordance with the table below:</w:t>
      </w:r>
    </w:p>
    <w:p w:rsidR="00DB6AB6" w:rsidRPr="00DB6AB6" w:rsidRDefault="00DB6AB6" w:rsidP="00DB6AB6">
      <w:pPr>
        <w:tabs>
          <w:tab w:val="left" w:pos="720"/>
          <w:tab w:val="left" w:pos="1440"/>
          <w:tab w:val="left" w:pos="2700"/>
          <w:tab w:val="left" w:pos="7920"/>
        </w:tabs>
        <w:jc w:val="both"/>
        <w:rPr>
          <w:rFonts w:ascii="Arial" w:hAnsi="Arial"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B6AB6" w:rsidRPr="00DB6AB6" w:rsidTr="002A4851">
        <w:trPr>
          <w:trHeight w:val="863"/>
        </w:trPr>
        <w:tc>
          <w:tcPr>
            <w:tcW w:w="2700" w:type="dxa"/>
            <w:shd w:val="clear" w:color="auto" w:fill="auto"/>
          </w:tcPr>
          <w:p w:rsidR="00DB6AB6" w:rsidRPr="00DB6AB6" w:rsidRDefault="00DB6AB6" w:rsidP="002A4851">
            <w:pPr>
              <w:pStyle w:val="NormalWeb"/>
              <w:kinsoku w:val="0"/>
              <w:overflowPunct w:val="0"/>
              <w:spacing w:before="96" w:beforeAutospacing="0" w:after="0" w:afterAutospacing="0"/>
              <w:jc w:val="center"/>
              <w:textAlignment w:val="baseline"/>
              <w:rPr>
                <w:rFonts w:ascii="Arial" w:hAnsi="Arial" w:cs="Arial"/>
                <w:b/>
                <w:sz w:val="22"/>
                <w:szCs w:val="22"/>
              </w:rPr>
            </w:pPr>
            <w:r w:rsidRPr="00DB6AB6">
              <w:rPr>
                <w:rFonts w:ascii="Arial" w:hAnsi="Arial" w:cs="Arial"/>
                <w:b/>
                <w:kern w:val="24"/>
                <w:sz w:val="22"/>
                <w:szCs w:val="22"/>
              </w:rPr>
              <w:lastRenderedPageBreak/>
              <w:t>B-BBEE Status Level of Contributor</w:t>
            </w:r>
          </w:p>
        </w:tc>
        <w:tc>
          <w:tcPr>
            <w:tcW w:w="2700" w:type="dxa"/>
            <w:shd w:val="clear" w:color="auto" w:fill="auto"/>
          </w:tcPr>
          <w:p w:rsidR="00DB6AB6" w:rsidRPr="00DB6AB6" w:rsidRDefault="00DB6AB6" w:rsidP="002A4851">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DB6AB6">
              <w:rPr>
                <w:rFonts w:ascii="Arial" w:hAnsi="Arial" w:cs="Arial"/>
                <w:b/>
                <w:kern w:val="24"/>
                <w:sz w:val="22"/>
                <w:szCs w:val="22"/>
              </w:rPr>
              <w:t>Number of points</w:t>
            </w:r>
          </w:p>
          <w:p w:rsidR="00DB6AB6" w:rsidRPr="00DB6AB6" w:rsidRDefault="00DB6AB6" w:rsidP="002A4851">
            <w:pPr>
              <w:pStyle w:val="NormalWeb"/>
              <w:kinsoku w:val="0"/>
              <w:overflowPunct w:val="0"/>
              <w:spacing w:before="96" w:beforeAutospacing="0" w:after="0" w:afterAutospacing="0"/>
              <w:jc w:val="center"/>
              <w:textAlignment w:val="baseline"/>
              <w:rPr>
                <w:rFonts w:ascii="Arial" w:hAnsi="Arial" w:cs="Arial"/>
                <w:b/>
                <w:sz w:val="22"/>
                <w:szCs w:val="22"/>
              </w:rPr>
            </w:pPr>
            <w:r w:rsidRPr="00DB6AB6">
              <w:rPr>
                <w:rFonts w:ascii="Arial" w:hAnsi="Arial" w:cs="Arial"/>
                <w:b/>
                <w:kern w:val="24"/>
                <w:sz w:val="22"/>
                <w:szCs w:val="22"/>
              </w:rPr>
              <w:t xml:space="preserve"> (90/10 system)</w:t>
            </w:r>
          </w:p>
        </w:tc>
        <w:tc>
          <w:tcPr>
            <w:tcW w:w="2520" w:type="dxa"/>
            <w:shd w:val="clear" w:color="auto" w:fill="auto"/>
          </w:tcPr>
          <w:p w:rsidR="00DB6AB6" w:rsidRPr="00DB6AB6" w:rsidRDefault="00DB6AB6" w:rsidP="002A4851">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DB6AB6">
              <w:rPr>
                <w:rFonts w:ascii="Arial" w:hAnsi="Arial" w:cs="Arial"/>
                <w:b/>
                <w:kern w:val="24"/>
                <w:sz w:val="22"/>
                <w:szCs w:val="22"/>
              </w:rPr>
              <w:t xml:space="preserve">Number of points </w:t>
            </w:r>
          </w:p>
          <w:p w:rsidR="00DB6AB6" w:rsidRPr="00DB6AB6" w:rsidRDefault="00DB6AB6" w:rsidP="002A4851">
            <w:pPr>
              <w:pStyle w:val="NormalWeb"/>
              <w:kinsoku w:val="0"/>
              <w:overflowPunct w:val="0"/>
              <w:spacing w:before="96" w:beforeAutospacing="0" w:after="0" w:afterAutospacing="0"/>
              <w:jc w:val="center"/>
              <w:textAlignment w:val="baseline"/>
              <w:rPr>
                <w:rFonts w:ascii="Arial" w:hAnsi="Arial" w:cs="Arial"/>
                <w:b/>
                <w:sz w:val="22"/>
                <w:szCs w:val="22"/>
              </w:rPr>
            </w:pPr>
            <w:r w:rsidRPr="00DB6AB6">
              <w:rPr>
                <w:rFonts w:ascii="Arial" w:hAnsi="Arial" w:cs="Arial"/>
                <w:b/>
                <w:kern w:val="24"/>
                <w:sz w:val="22"/>
                <w:szCs w:val="22"/>
              </w:rPr>
              <w:t>(80/20 system)</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10</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20</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2</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9</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18</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3</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6</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14</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4</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5</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12</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5</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4</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8</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6</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3</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6</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7</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2</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4</w:t>
            </w:r>
          </w:p>
        </w:tc>
      </w:tr>
      <w:tr w:rsidR="00DB6AB6" w:rsidRPr="00DB6AB6" w:rsidTr="002A4851">
        <w:trPr>
          <w:trHeight w:val="44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8</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1</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2</w:t>
            </w:r>
          </w:p>
        </w:tc>
      </w:tr>
      <w:tr w:rsidR="00DB6AB6" w:rsidRPr="00DB6AB6" w:rsidTr="002A4851">
        <w:trPr>
          <w:trHeight w:val="720"/>
        </w:trPr>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Non-compliant contributor</w:t>
            </w:r>
          </w:p>
        </w:tc>
        <w:tc>
          <w:tcPr>
            <w:tcW w:w="270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0</w:t>
            </w:r>
          </w:p>
        </w:tc>
        <w:tc>
          <w:tcPr>
            <w:tcW w:w="2520" w:type="dxa"/>
            <w:shd w:val="clear" w:color="auto" w:fill="auto"/>
          </w:tcPr>
          <w:p w:rsidR="00DB6AB6" w:rsidRPr="00DB6AB6" w:rsidRDefault="00DB6AB6" w:rsidP="002A4851">
            <w:pPr>
              <w:pStyle w:val="NormalWeb"/>
              <w:kinsoku w:val="0"/>
              <w:overflowPunct w:val="0"/>
              <w:spacing w:before="115" w:beforeAutospacing="0" w:after="0" w:afterAutospacing="0"/>
              <w:jc w:val="center"/>
              <w:textAlignment w:val="baseline"/>
              <w:rPr>
                <w:rFonts w:ascii="Arial" w:hAnsi="Arial" w:cs="Arial"/>
                <w:sz w:val="22"/>
                <w:szCs w:val="22"/>
              </w:rPr>
            </w:pPr>
            <w:r w:rsidRPr="00DB6AB6">
              <w:rPr>
                <w:rFonts w:ascii="Arial" w:hAnsi="Arial" w:cs="Arial"/>
                <w:kern w:val="24"/>
                <w:sz w:val="22"/>
                <w:szCs w:val="22"/>
              </w:rPr>
              <w:t>0</w:t>
            </w:r>
          </w:p>
        </w:tc>
      </w:tr>
    </w:tbl>
    <w:p w:rsidR="00DB6AB6" w:rsidRPr="00DB6AB6" w:rsidRDefault="00DB6AB6" w:rsidP="00DB6AB6">
      <w:pPr>
        <w:tabs>
          <w:tab w:val="left" w:pos="709"/>
          <w:tab w:val="left" w:pos="2700"/>
          <w:tab w:val="left" w:pos="7920"/>
        </w:tabs>
        <w:jc w:val="both"/>
        <w:rPr>
          <w:rFonts w:ascii="Arial" w:hAnsi="Arial" w:cs="Arial"/>
        </w:rPr>
      </w:pPr>
    </w:p>
    <w:p w:rsidR="00DB6AB6" w:rsidRPr="00DB6AB6" w:rsidRDefault="00DB6AB6" w:rsidP="00DB6AB6">
      <w:pPr>
        <w:pStyle w:val="BodyTextIndent"/>
        <w:ind w:left="851" w:hanging="568"/>
        <w:jc w:val="both"/>
        <w:rPr>
          <w:rFonts w:ascii="Arial" w:hAnsi="Arial" w:cs="Arial"/>
        </w:rPr>
      </w:pPr>
      <w:r w:rsidRPr="00DB6AB6">
        <w:rPr>
          <w:rFonts w:ascii="Arial" w:hAnsi="Arial" w:cs="Arial"/>
        </w:rPr>
        <w:t xml:space="preserve">5.2    A trust, consortium or joint venture, will qualify for points for their B-BBEE status level as a legal entity, provided that the entity submits their B-BBEE status level certificate. </w:t>
      </w:r>
    </w:p>
    <w:p w:rsidR="00DB6AB6" w:rsidRPr="00DB6AB6" w:rsidRDefault="00DB6AB6" w:rsidP="00DB6AB6">
      <w:pPr>
        <w:pStyle w:val="BodyTextIndent"/>
        <w:ind w:left="851" w:hanging="568"/>
        <w:jc w:val="both"/>
        <w:rPr>
          <w:rFonts w:ascii="Arial" w:hAnsi="Arial" w:cs="Arial"/>
        </w:rPr>
      </w:pPr>
      <w:r w:rsidRPr="00DB6AB6">
        <w:rPr>
          <w:rFonts w:ascii="Arial" w:hAnsi="Arial" w:cs="Arial"/>
        </w:rPr>
        <w:t>5.3   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DB6AB6" w:rsidRPr="00DB6AB6" w:rsidRDefault="00DB6AB6" w:rsidP="00DB6AB6">
      <w:pPr>
        <w:pStyle w:val="BodyTextIndent"/>
        <w:tabs>
          <w:tab w:val="left" w:pos="851"/>
          <w:tab w:val="left" w:pos="993"/>
        </w:tabs>
        <w:ind w:left="851" w:hanging="567"/>
        <w:jc w:val="both"/>
        <w:rPr>
          <w:rFonts w:ascii="Arial" w:hAnsi="Arial" w:cs="Arial"/>
        </w:rPr>
      </w:pPr>
      <w:r w:rsidRPr="00DB6AB6">
        <w:rPr>
          <w:rFonts w:ascii="Arial" w:hAnsi="Arial" w:cs="Arial"/>
        </w:rPr>
        <w:t>5.4   Tertiary institutions and public entities will be required to submit their B-BBEE status level certificates in terms of the specialized scorecard contained in the B-BBEE Codes of Good Practice.</w:t>
      </w:r>
    </w:p>
    <w:p w:rsidR="00DB6AB6" w:rsidRPr="00DB6AB6" w:rsidRDefault="00DB6AB6" w:rsidP="00DB6AB6">
      <w:pPr>
        <w:pStyle w:val="BodyTextIndent"/>
        <w:tabs>
          <w:tab w:val="left" w:pos="1350"/>
          <w:tab w:val="left" w:pos="2268"/>
          <w:tab w:val="left" w:pos="3780"/>
          <w:tab w:val="left" w:pos="7920"/>
          <w:tab w:val="left" w:pos="8100"/>
        </w:tabs>
        <w:ind w:left="851" w:hanging="568"/>
        <w:jc w:val="both"/>
        <w:rPr>
          <w:rFonts w:ascii="Arial" w:hAnsi="Arial" w:cs="Arial"/>
          <w:b/>
          <w:u w:val="single"/>
        </w:rPr>
      </w:pPr>
      <w:r w:rsidRPr="00DB6AB6">
        <w:rPr>
          <w:rFonts w:ascii="Arial" w:hAnsi="Arial" w:cs="Arial"/>
          <w:lang w:val="en-ZA"/>
        </w:rPr>
        <w:t>5.5     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p>
    <w:p w:rsidR="00DB6AB6" w:rsidRPr="00DB6AB6" w:rsidRDefault="00DB6AB6" w:rsidP="00DB6AB6">
      <w:pPr>
        <w:pStyle w:val="BodyTextIndent"/>
        <w:tabs>
          <w:tab w:val="left" w:pos="1350"/>
          <w:tab w:val="left" w:pos="2268"/>
          <w:tab w:val="left" w:pos="3780"/>
          <w:tab w:val="left" w:pos="7920"/>
          <w:tab w:val="left" w:pos="8100"/>
        </w:tabs>
        <w:rPr>
          <w:rFonts w:ascii="Arial" w:hAnsi="Arial" w:cs="Arial"/>
          <w:b/>
          <w:u w:val="single"/>
        </w:rPr>
      </w:pPr>
    </w:p>
    <w:p w:rsidR="00DB6AB6" w:rsidRPr="00DB6AB6" w:rsidRDefault="00DB6AB6" w:rsidP="00DB6AB6">
      <w:pPr>
        <w:tabs>
          <w:tab w:val="left" w:pos="567"/>
          <w:tab w:val="left" w:pos="2700"/>
          <w:tab w:val="left" w:pos="7920"/>
        </w:tabs>
        <w:ind w:left="709" w:hanging="709"/>
        <w:jc w:val="both"/>
        <w:rPr>
          <w:rFonts w:ascii="Arial" w:hAnsi="Arial" w:cs="Arial"/>
          <w:b/>
        </w:rPr>
      </w:pPr>
      <w:r w:rsidRPr="00DB6AB6">
        <w:rPr>
          <w:rFonts w:ascii="Arial" w:hAnsi="Arial" w:cs="Arial"/>
          <w:b/>
        </w:rPr>
        <w:t>6.</w:t>
      </w:r>
      <w:r w:rsidRPr="00DB6AB6">
        <w:rPr>
          <w:rFonts w:ascii="Arial" w:hAnsi="Arial" w:cs="Arial"/>
          <w:b/>
        </w:rPr>
        <w:tab/>
        <w:t>BID DECLARATION</w:t>
      </w:r>
    </w:p>
    <w:p w:rsidR="00DB6AB6" w:rsidRPr="00DB6AB6" w:rsidRDefault="00DB6AB6" w:rsidP="00DB6AB6">
      <w:pPr>
        <w:widowControl w:val="0"/>
        <w:numPr>
          <w:ilvl w:val="0"/>
          <w:numId w:val="86"/>
        </w:numPr>
        <w:tabs>
          <w:tab w:val="left" w:pos="900"/>
          <w:tab w:val="left" w:pos="1620"/>
          <w:tab w:val="left" w:pos="2160"/>
          <w:tab w:val="left" w:pos="2700"/>
          <w:tab w:val="left" w:pos="7920"/>
        </w:tabs>
        <w:jc w:val="both"/>
        <w:rPr>
          <w:rFonts w:ascii="Arial" w:hAnsi="Arial" w:cs="Arial"/>
        </w:rPr>
      </w:pPr>
    </w:p>
    <w:p w:rsidR="00DB6AB6" w:rsidRPr="00DB6AB6" w:rsidRDefault="00DB6AB6" w:rsidP="00DB6AB6">
      <w:pPr>
        <w:tabs>
          <w:tab w:val="left" w:pos="1620"/>
          <w:tab w:val="left" w:pos="2160"/>
          <w:tab w:val="left" w:pos="2700"/>
          <w:tab w:val="left" w:pos="7920"/>
        </w:tabs>
        <w:ind w:left="709" w:hanging="709"/>
        <w:jc w:val="both"/>
        <w:rPr>
          <w:rFonts w:ascii="Arial" w:hAnsi="Arial" w:cs="Arial"/>
        </w:rPr>
      </w:pPr>
      <w:r w:rsidRPr="00DB6AB6">
        <w:rPr>
          <w:rFonts w:ascii="Arial" w:hAnsi="Arial" w:cs="Arial"/>
        </w:rPr>
        <w:t>6.1     Bidders who claim points in respect of B-BBEE Status Level of Contribution must complete the following:</w:t>
      </w:r>
    </w:p>
    <w:p w:rsidR="00DB6AB6" w:rsidRPr="00DB6AB6" w:rsidRDefault="00DB6AB6" w:rsidP="00DB6AB6">
      <w:pPr>
        <w:tabs>
          <w:tab w:val="left" w:pos="1620"/>
          <w:tab w:val="left" w:pos="2160"/>
          <w:tab w:val="left" w:pos="2700"/>
          <w:tab w:val="left" w:pos="7920"/>
        </w:tabs>
        <w:jc w:val="both"/>
        <w:rPr>
          <w:rFonts w:ascii="Arial" w:hAnsi="Arial" w:cs="Arial"/>
        </w:rPr>
      </w:pPr>
    </w:p>
    <w:p w:rsidR="00DB6AB6" w:rsidRPr="00DB6AB6" w:rsidRDefault="00DB6AB6" w:rsidP="00DB6AB6">
      <w:pPr>
        <w:tabs>
          <w:tab w:val="left" w:pos="1620"/>
          <w:tab w:val="left" w:pos="2160"/>
          <w:tab w:val="left" w:pos="2700"/>
          <w:tab w:val="left" w:pos="7920"/>
        </w:tabs>
        <w:jc w:val="both"/>
        <w:rPr>
          <w:rFonts w:ascii="Arial" w:hAnsi="Arial" w:cs="Arial"/>
        </w:rPr>
      </w:pPr>
    </w:p>
    <w:p w:rsidR="00DB6AB6" w:rsidRPr="00DB6AB6" w:rsidRDefault="00DB6AB6" w:rsidP="00DB6AB6">
      <w:pPr>
        <w:tabs>
          <w:tab w:val="left" w:pos="567"/>
          <w:tab w:val="left" w:pos="851"/>
          <w:tab w:val="left" w:pos="2880"/>
          <w:tab w:val="left" w:pos="3600"/>
          <w:tab w:val="left" w:pos="7290"/>
          <w:tab w:val="left" w:pos="7560"/>
        </w:tabs>
        <w:ind w:left="567" w:hanging="567"/>
        <w:jc w:val="both"/>
        <w:rPr>
          <w:rFonts w:ascii="Arial" w:hAnsi="Arial" w:cs="Arial"/>
          <w:b/>
        </w:rPr>
      </w:pPr>
      <w:r w:rsidRPr="00DB6AB6">
        <w:rPr>
          <w:rFonts w:ascii="Arial" w:hAnsi="Arial" w:cs="Arial"/>
          <w:b/>
        </w:rPr>
        <w:t xml:space="preserve">7.       </w:t>
      </w:r>
      <w:r w:rsidRPr="00DB6AB6">
        <w:rPr>
          <w:rFonts w:ascii="Arial" w:hAnsi="Arial" w:cs="Arial"/>
          <w:b/>
        </w:rPr>
        <w:tab/>
        <w:t xml:space="preserve">B-BBEE STATUS LEVEL OF CONTRIBUTION CLAIMED IN TERMS OF PARAGRAPHS 1.3.1.2 AND 5.1 </w:t>
      </w:r>
    </w:p>
    <w:p w:rsidR="00DB6AB6" w:rsidRPr="00DB6AB6" w:rsidRDefault="00DB6AB6" w:rsidP="00DB6AB6">
      <w:pPr>
        <w:tabs>
          <w:tab w:val="left" w:pos="720"/>
          <w:tab w:val="left" w:pos="1620"/>
          <w:tab w:val="left" w:pos="2160"/>
          <w:tab w:val="left" w:pos="2700"/>
          <w:tab w:val="left" w:pos="3870"/>
        </w:tabs>
        <w:ind w:left="900" w:hanging="900"/>
        <w:jc w:val="both"/>
        <w:rPr>
          <w:rFonts w:ascii="Arial" w:hAnsi="Arial" w:cs="Arial"/>
          <w:b/>
        </w:rPr>
      </w:pPr>
      <w:r w:rsidRPr="00DB6AB6">
        <w:rPr>
          <w:rFonts w:ascii="Arial" w:hAnsi="Arial" w:cs="Arial"/>
        </w:rPr>
        <w:tab/>
      </w:r>
      <w:r w:rsidRPr="00DB6AB6">
        <w:rPr>
          <w:rFonts w:ascii="Arial" w:hAnsi="Arial" w:cs="Arial"/>
          <w:b/>
        </w:rPr>
        <w:tab/>
      </w:r>
      <w:r w:rsidRPr="00DB6AB6">
        <w:rPr>
          <w:rFonts w:ascii="Arial" w:hAnsi="Arial" w:cs="Arial"/>
          <w:b/>
        </w:rPr>
        <w:tab/>
      </w:r>
      <w:r w:rsidRPr="00DB6AB6">
        <w:rPr>
          <w:rFonts w:ascii="Arial" w:hAnsi="Arial" w:cs="Arial"/>
          <w:b/>
        </w:rPr>
        <w:tab/>
      </w:r>
      <w:r w:rsidRPr="00DB6AB6">
        <w:rPr>
          <w:rFonts w:ascii="Arial" w:hAnsi="Arial" w:cs="Arial"/>
          <w:b/>
        </w:rPr>
        <w:tab/>
      </w:r>
    </w:p>
    <w:p w:rsidR="00DB6AB6" w:rsidRPr="00DB6AB6" w:rsidRDefault="00DB6AB6" w:rsidP="00DB6AB6">
      <w:pPr>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jc w:val="both"/>
        <w:rPr>
          <w:rFonts w:ascii="Arial" w:hAnsi="Arial" w:cs="Arial"/>
        </w:rPr>
      </w:pPr>
      <w:r w:rsidRPr="00DB6AB6">
        <w:rPr>
          <w:rFonts w:ascii="Arial" w:hAnsi="Arial" w:cs="Arial"/>
        </w:rPr>
        <w:t>7.1     B-BBEE Status Level of Contribution: ………….      =     ……………(maximum of 10 or 20 points)</w:t>
      </w:r>
      <w:r w:rsidRPr="00DB6AB6">
        <w:rPr>
          <w:rFonts w:ascii="Arial" w:hAnsi="Arial" w:cs="Arial"/>
        </w:rPr>
        <w:tab/>
      </w:r>
    </w:p>
    <w:p w:rsidR="00DB6AB6" w:rsidRPr="00DB6AB6" w:rsidRDefault="00DB6AB6" w:rsidP="00DB6AB6">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p>
    <w:p w:rsidR="00DB6AB6" w:rsidRPr="00DB6AB6" w:rsidRDefault="00DB6AB6" w:rsidP="00DB6AB6">
      <w:pPr>
        <w:tabs>
          <w:tab w:val="left" w:pos="-1099"/>
          <w:tab w:val="left" w:pos="-720"/>
          <w:tab w:val="left" w:pos="0"/>
          <w:tab w:val="left" w:pos="567"/>
          <w:tab w:val="left" w:pos="2160"/>
          <w:tab w:val="left" w:pos="2880"/>
          <w:tab w:val="left" w:pos="3240"/>
          <w:tab w:val="left" w:pos="4590"/>
          <w:tab w:val="left" w:pos="5040"/>
          <w:tab w:val="left" w:pos="5760"/>
          <w:tab w:val="left" w:pos="6480"/>
          <w:tab w:val="left" w:pos="7200"/>
          <w:tab w:val="left" w:pos="7920"/>
          <w:tab w:val="left" w:pos="8640"/>
        </w:tabs>
        <w:ind w:left="567"/>
        <w:jc w:val="both"/>
        <w:rPr>
          <w:rFonts w:ascii="Arial" w:hAnsi="Arial" w:cs="Arial"/>
        </w:rPr>
      </w:pPr>
      <w:r w:rsidRPr="00DB6AB6">
        <w:rPr>
          <w:rFonts w:ascii="Arial" w:hAnsi="Arial" w:cs="Arial"/>
        </w:rPr>
        <w:t>(Points claimed in respect of paragraph 7.1 must be in accordance with the table reflected in paragraph  5.1 and must be substantiated by means of a B-BBEE certificate issued by a Verification Agency accredited by SANAS or Sworn Affidavit for EME’s and QSE’s.</w:t>
      </w:r>
    </w:p>
    <w:p w:rsidR="00DB6AB6" w:rsidRPr="00DB6AB6" w:rsidRDefault="00DB6AB6" w:rsidP="00DB6AB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b/>
        </w:rPr>
      </w:pPr>
    </w:p>
    <w:p w:rsidR="00DB6AB6" w:rsidRPr="00DB6AB6" w:rsidRDefault="00DB6AB6" w:rsidP="00DB6AB6">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b/>
        </w:rPr>
      </w:pPr>
      <w:r w:rsidRPr="00DB6AB6">
        <w:rPr>
          <w:rFonts w:ascii="Arial" w:hAnsi="Arial" w:cs="Arial"/>
          <w:b/>
        </w:rPr>
        <w:t>8</w:t>
      </w:r>
      <w:r w:rsidRPr="00DB6AB6">
        <w:rPr>
          <w:rFonts w:ascii="Arial" w:hAnsi="Arial" w:cs="Arial"/>
          <w:b/>
        </w:rPr>
        <w:tab/>
        <w:t>SUB-CONTRACTING (relates to 5.5)</w:t>
      </w:r>
    </w:p>
    <w:p w:rsidR="00DB6AB6" w:rsidRPr="00DB6AB6" w:rsidRDefault="00DB6AB6" w:rsidP="00DB6AB6">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szCs w:val="24"/>
        </w:rPr>
      </w:pPr>
    </w:p>
    <w:p w:rsidR="00DB6AB6" w:rsidRPr="00DB6AB6" w:rsidRDefault="00DB6AB6" w:rsidP="00DB6AB6">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705" w:hanging="705"/>
        <w:jc w:val="both"/>
        <w:rPr>
          <w:rFonts w:ascii="Arial" w:hAnsi="Arial" w:cs="Arial"/>
        </w:rPr>
      </w:pPr>
      <w:r w:rsidRPr="00DB6AB6">
        <w:rPr>
          <w:rFonts w:ascii="Arial" w:hAnsi="Arial" w:cs="Arial"/>
          <w:szCs w:val="24"/>
        </w:rPr>
        <w:t xml:space="preserve">8.1     </w:t>
      </w:r>
      <w:r w:rsidRPr="00DB6AB6">
        <w:rPr>
          <w:rFonts w:ascii="Arial" w:hAnsi="Arial" w:cs="Arial"/>
          <w:szCs w:val="24"/>
        </w:rPr>
        <w:tab/>
        <w:t>Will any portion of the contract be sub-contracted?</w:t>
      </w:r>
      <w:r w:rsidRPr="00DB6AB6">
        <w:rPr>
          <w:rFonts w:ascii="Arial" w:hAnsi="Arial" w:cs="Arial"/>
        </w:rPr>
        <w:t xml:space="preserve">     YES / NO (delete which is not applicable) </w:t>
      </w:r>
      <w:r w:rsidRPr="00DB6AB6">
        <w:rPr>
          <w:rFonts w:ascii="Arial" w:hAnsi="Arial" w:cs="Arial"/>
        </w:rPr>
        <w:tab/>
      </w:r>
      <w:r w:rsidRPr="00DB6AB6">
        <w:rPr>
          <w:rFonts w:ascii="Arial" w:hAnsi="Arial" w:cs="Arial"/>
        </w:rPr>
        <w:tab/>
      </w:r>
    </w:p>
    <w:p w:rsidR="00DB6AB6" w:rsidRPr="00DB6AB6" w:rsidRDefault="00DB6AB6" w:rsidP="00DB6AB6">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r w:rsidRPr="00DB6AB6">
        <w:rPr>
          <w:rFonts w:ascii="Arial" w:hAnsi="Arial" w:cs="Arial"/>
        </w:rPr>
        <w:t>8.1.1</w:t>
      </w:r>
      <w:r w:rsidRPr="00DB6AB6">
        <w:rPr>
          <w:rFonts w:ascii="Arial" w:hAnsi="Arial" w:cs="Arial"/>
        </w:rPr>
        <w:tab/>
        <w:t>If yes, indicate:</w:t>
      </w:r>
    </w:p>
    <w:p w:rsidR="00DB6AB6" w:rsidRPr="00DB6AB6" w:rsidRDefault="00DB6AB6" w:rsidP="00DB6AB6">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p>
    <w:p w:rsidR="00DB6AB6" w:rsidRPr="00DB6AB6" w:rsidRDefault="00DB6AB6" w:rsidP="00DB6AB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r w:rsidRPr="00DB6AB6">
        <w:rPr>
          <w:rFonts w:ascii="Arial" w:hAnsi="Arial" w:cs="Arial"/>
        </w:rPr>
        <w:tab/>
        <w:t xml:space="preserve">(i) </w:t>
      </w:r>
      <w:r w:rsidRPr="00DB6AB6">
        <w:rPr>
          <w:rFonts w:ascii="Arial" w:hAnsi="Arial" w:cs="Arial"/>
        </w:rPr>
        <w:tab/>
        <w:t>what percentage of the contract will be subcontracted?</w:t>
      </w:r>
      <w:r w:rsidRPr="00DB6AB6">
        <w:rPr>
          <w:rFonts w:ascii="Arial" w:hAnsi="Arial" w:cs="Arial"/>
        </w:rPr>
        <w:tab/>
      </w:r>
      <w:r w:rsidRPr="00DB6AB6">
        <w:rPr>
          <w:rFonts w:ascii="Arial" w:hAnsi="Arial" w:cs="Arial"/>
        </w:rPr>
        <w:tab/>
        <w:t>............……………….…%</w:t>
      </w:r>
    </w:p>
    <w:p w:rsidR="00DB6AB6" w:rsidRPr="00DB6AB6" w:rsidRDefault="00DB6AB6" w:rsidP="00DB6AB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p>
    <w:p w:rsidR="00DB6AB6" w:rsidRPr="00DB6AB6" w:rsidRDefault="00DB6AB6" w:rsidP="00DB6AB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r w:rsidRPr="00DB6AB6">
        <w:rPr>
          <w:rFonts w:ascii="Arial" w:hAnsi="Arial" w:cs="Arial"/>
        </w:rPr>
        <w:tab/>
        <w:t xml:space="preserve">(ii) </w:t>
      </w:r>
      <w:r w:rsidRPr="00DB6AB6">
        <w:rPr>
          <w:rFonts w:ascii="Arial" w:hAnsi="Arial" w:cs="Arial"/>
        </w:rPr>
        <w:tab/>
        <w:t>the name of the sub-contractor?</w:t>
      </w:r>
      <w:r w:rsidRPr="00DB6AB6">
        <w:rPr>
          <w:rFonts w:ascii="Arial" w:hAnsi="Arial" w:cs="Arial"/>
        </w:rPr>
        <w:tab/>
        <w:t>………………………………………………………………..</w:t>
      </w:r>
    </w:p>
    <w:p w:rsidR="00DB6AB6" w:rsidRPr="00DB6AB6" w:rsidRDefault="00DB6AB6" w:rsidP="00DB6AB6">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p>
    <w:p w:rsidR="00DB6AB6" w:rsidRPr="00DB6AB6" w:rsidRDefault="00DB6AB6" w:rsidP="00DB6AB6">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r w:rsidRPr="00DB6AB6">
        <w:rPr>
          <w:rFonts w:ascii="Arial" w:hAnsi="Arial" w:cs="Arial"/>
        </w:rPr>
        <w:tab/>
        <w:t xml:space="preserve">(iii) </w:t>
      </w:r>
      <w:r w:rsidRPr="00DB6AB6">
        <w:rPr>
          <w:rFonts w:ascii="Arial" w:hAnsi="Arial" w:cs="Arial"/>
        </w:rPr>
        <w:tab/>
        <w:t>the B-BBEE status level of the sub-contractor?.........................................................……………..</w:t>
      </w:r>
    </w:p>
    <w:p w:rsidR="00DB6AB6" w:rsidRPr="00DB6AB6" w:rsidRDefault="00DB6AB6" w:rsidP="00DB6AB6">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p>
    <w:p w:rsidR="00DB6AB6" w:rsidRPr="00DB6AB6" w:rsidRDefault="00DB6AB6" w:rsidP="00DB6AB6">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jc w:val="both"/>
        <w:rPr>
          <w:rFonts w:ascii="Arial" w:hAnsi="Arial" w:cs="Arial"/>
        </w:rPr>
      </w:pPr>
      <w:r w:rsidRPr="00DB6AB6">
        <w:rPr>
          <w:rFonts w:ascii="Arial" w:hAnsi="Arial" w:cs="Arial"/>
        </w:rPr>
        <w:tab/>
        <w:t>(iv)</w:t>
      </w:r>
      <w:r w:rsidRPr="00DB6AB6">
        <w:rPr>
          <w:rFonts w:ascii="Arial" w:hAnsi="Arial" w:cs="Arial"/>
        </w:rPr>
        <w:tab/>
        <w:t>whether the sub-contractor is an EME/ a QSE?           YES / NO (delete which is not applicable)</w:t>
      </w:r>
    </w:p>
    <w:p w:rsidR="00DB6AB6" w:rsidRPr="00DB6AB6" w:rsidRDefault="00DB6AB6" w:rsidP="00DB6AB6">
      <w:pPr>
        <w:pStyle w:val="BodyText"/>
        <w:tabs>
          <w:tab w:val="left" w:pos="-1099"/>
          <w:tab w:val="left" w:pos="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ab/>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134"/>
        <w:gridCol w:w="1134"/>
      </w:tblGrid>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Designated Group: An EME or QSE which is at last 51% owned by:</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EME</w:t>
            </w:r>
          </w:p>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QSE</w:t>
            </w:r>
          </w:p>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w:t>
            </w: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 who are youth</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 who are women</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 with disabilities</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 living in rural or underdeveloped areas or townships</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Cooperative owned by black people</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Black people who are military veterans</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8930" w:type="dxa"/>
            <w:gridSpan w:val="3"/>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DB6AB6">
              <w:rPr>
                <w:rFonts w:cs="Arial"/>
                <w:b/>
                <w:sz w:val="22"/>
                <w:szCs w:val="22"/>
              </w:rPr>
              <w:t>OR</w:t>
            </w: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Any EME</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DB6AB6" w:rsidRPr="00DB6AB6" w:rsidTr="002A4851">
        <w:tc>
          <w:tcPr>
            <w:tcW w:w="6662"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sidRPr="00DB6AB6">
              <w:rPr>
                <w:rFonts w:cs="Arial"/>
                <w:sz w:val="22"/>
                <w:szCs w:val="22"/>
              </w:rPr>
              <w:t>Any QSE</w:t>
            </w: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DB6AB6" w:rsidRPr="00DB6AB6" w:rsidRDefault="00DB6AB6" w:rsidP="002A485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bl>
    <w:p w:rsidR="00DB6AB6" w:rsidRPr="00DB6AB6" w:rsidRDefault="00DB6AB6" w:rsidP="00DB6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0"/>
        </w:rPr>
      </w:pPr>
      <w:r w:rsidRPr="00DB6AB6">
        <w:rPr>
          <w:rFonts w:cs="Arial"/>
          <w:sz w:val="20"/>
        </w:rPr>
        <w:tab/>
      </w:r>
      <w:r w:rsidRPr="00DB6AB6">
        <w:rPr>
          <w:rFonts w:cs="Arial"/>
          <w:sz w:val="20"/>
        </w:rPr>
        <w:tab/>
      </w:r>
    </w:p>
    <w:p w:rsidR="00DB6AB6" w:rsidRPr="00DB6AB6" w:rsidRDefault="00DB6AB6" w:rsidP="00DB6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0"/>
        </w:rPr>
      </w:pPr>
    </w:p>
    <w:p w:rsidR="00DB6AB6" w:rsidRPr="00DB6AB6" w:rsidRDefault="00DB6AB6" w:rsidP="00DB6AB6">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sidRPr="00DB6AB6">
        <w:rPr>
          <w:rFonts w:cs="Arial"/>
          <w:b/>
          <w:sz w:val="20"/>
        </w:rPr>
        <w:t>9</w:t>
      </w:r>
      <w:r w:rsidRPr="00DB6AB6">
        <w:rPr>
          <w:rFonts w:cs="Arial"/>
          <w:sz w:val="20"/>
        </w:rPr>
        <w:tab/>
      </w:r>
      <w:r w:rsidRPr="00DB6AB6">
        <w:rPr>
          <w:rFonts w:cs="Arial"/>
          <w:b/>
        </w:rPr>
        <w:t>DECLARATION WITH REGARD TO COMPANY/FIRM</w:t>
      </w:r>
    </w:p>
    <w:p w:rsidR="00DB6AB6" w:rsidRPr="00DB6AB6" w:rsidRDefault="00DB6AB6" w:rsidP="00DB6AB6">
      <w:pPr>
        <w:rPr>
          <w:rFonts w:ascii="Arial" w:hAnsi="Arial" w:cs="Arial"/>
        </w:rPr>
      </w:pP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cs="Arial"/>
        </w:rPr>
      </w:pPr>
      <w:r w:rsidRPr="00DB6AB6">
        <w:rPr>
          <w:rFonts w:ascii="Arial" w:hAnsi="Arial" w:cs="Arial"/>
        </w:rPr>
        <w:t>9.1</w:t>
      </w:r>
      <w:r w:rsidRPr="00DB6AB6">
        <w:rPr>
          <w:rFonts w:ascii="Arial" w:hAnsi="Arial" w:cs="Arial"/>
        </w:rPr>
        <w:tab/>
        <w:t>Name of company/firm: ………………………………………………………………………………….……..</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cs="Arial"/>
        </w:rPr>
      </w:pPr>
      <w:r w:rsidRPr="00DB6AB6">
        <w:rPr>
          <w:rFonts w:ascii="Arial" w:hAnsi="Arial" w:cs="Arial"/>
        </w:rPr>
        <w:tab/>
      </w:r>
      <w:r w:rsidRPr="00DB6AB6">
        <w:rPr>
          <w:rFonts w:ascii="Arial" w:hAnsi="Arial" w:cs="Arial"/>
        </w:rPr>
        <w:tab/>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cs="Arial"/>
        </w:rPr>
      </w:pPr>
      <w:r w:rsidRPr="00DB6AB6">
        <w:rPr>
          <w:rFonts w:ascii="Arial" w:hAnsi="Arial" w:cs="Arial"/>
        </w:rPr>
        <w:t>9.2</w:t>
      </w:r>
      <w:r w:rsidRPr="00DB6AB6">
        <w:rPr>
          <w:rFonts w:ascii="Arial" w:hAnsi="Arial" w:cs="Arial"/>
        </w:rPr>
        <w:tab/>
        <w:t>VAT registration number: ……………………………………………………………………………………....</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line="312" w:lineRule="auto"/>
        <w:ind w:left="900" w:hanging="900"/>
        <w:jc w:val="both"/>
        <w:rPr>
          <w:rFonts w:ascii="Arial" w:hAnsi="Arial" w:cs="Arial"/>
        </w:rPr>
      </w:pPr>
      <w:r w:rsidRPr="00DB6AB6">
        <w:rPr>
          <w:rFonts w:ascii="Arial" w:hAnsi="Arial" w:cs="Arial"/>
        </w:rPr>
        <w:tab/>
      </w:r>
      <w:r w:rsidRPr="00DB6AB6">
        <w:rPr>
          <w:rFonts w:ascii="Arial" w:hAnsi="Arial" w:cs="Arial"/>
        </w:rPr>
        <w:tab/>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12" w:lineRule="auto"/>
        <w:ind w:left="900" w:hanging="900"/>
        <w:jc w:val="both"/>
        <w:rPr>
          <w:rFonts w:ascii="Arial" w:hAnsi="Arial" w:cs="Arial"/>
        </w:rPr>
      </w:pPr>
      <w:r w:rsidRPr="00DB6AB6">
        <w:rPr>
          <w:rFonts w:ascii="Arial" w:hAnsi="Arial" w:cs="Arial"/>
        </w:rPr>
        <w:t>9.3</w:t>
      </w:r>
      <w:r w:rsidRPr="00DB6AB6">
        <w:rPr>
          <w:rFonts w:ascii="Arial" w:hAnsi="Arial" w:cs="Arial"/>
        </w:rPr>
        <w:tab/>
        <w:t>Company registration number: ………….………………………………………………………………...</w:t>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t>9.4</w:t>
      </w:r>
      <w:r w:rsidRPr="00DB6AB6">
        <w:rPr>
          <w:rFonts w:ascii="Arial" w:hAnsi="Arial" w:cs="Arial"/>
          <w:b/>
        </w:rPr>
        <w:tab/>
      </w:r>
      <w:r w:rsidRPr="00DB6AB6">
        <w:rPr>
          <w:rFonts w:ascii="Arial" w:hAnsi="Arial" w:cs="Arial"/>
        </w:rPr>
        <w:t>TYPE OF COMPANY/ FIRM</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Partnership/Joint Venture / Consortium</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One person business/sole propriety</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Close corporation</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Company</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(Pty) Limited</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smallCaps/>
        </w:rPr>
        <w:t>[Tick applicable box]</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rPr>
      </w:pP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rPr>
      </w:pPr>
      <w:r w:rsidRPr="00DB6AB6">
        <w:rPr>
          <w:rFonts w:ascii="Arial" w:hAnsi="Arial" w:cs="Arial"/>
        </w:rPr>
        <w:t>9.5</w:t>
      </w:r>
      <w:r w:rsidRPr="00DB6AB6">
        <w:rPr>
          <w:rFonts w:ascii="Arial" w:hAnsi="Arial" w:cs="Arial"/>
        </w:rPr>
        <w:tab/>
        <w:t>DESCRIBE PRINCIPAL BUSINESS ACTIVITIES</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rPr>
      </w:pPr>
    </w:p>
    <w:p w:rsidR="00DB6AB6" w:rsidRPr="00DB6AB6" w:rsidRDefault="00DB6AB6" w:rsidP="00DB6AB6">
      <w:pPr>
        <w:tabs>
          <w:tab w:val="left" w:pos="0"/>
          <w:tab w:val="right" w:leader="dot" w:pos="9639"/>
        </w:tabs>
        <w:spacing w:line="312" w:lineRule="auto"/>
        <w:jc w:val="both"/>
        <w:rPr>
          <w:rFonts w:ascii="Arial" w:hAnsi="Arial" w:cs="Arial"/>
        </w:rPr>
      </w:pPr>
      <w:r w:rsidRPr="00DB6AB6">
        <w:rPr>
          <w:rFonts w:ascii="Arial" w:hAnsi="Arial" w:cs="Arial"/>
        </w:rPr>
        <w:t>…………..</w:t>
      </w:r>
      <w:r w:rsidRPr="00DB6AB6">
        <w:rPr>
          <w:rFonts w:ascii="Arial" w:hAnsi="Arial" w:cs="Arial"/>
        </w:rPr>
        <w:tab/>
        <w:t>………</w:t>
      </w:r>
    </w:p>
    <w:p w:rsidR="00DB6AB6" w:rsidRPr="00DB6AB6" w:rsidRDefault="00DB6AB6" w:rsidP="00DB6AB6">
      <w:pPr>
        <w:tabs>
          <w:tab w:val="left" w:pos="0"/>
          <w:tab w:val="right" w:leader="dot" w:pos="9639"/>
        </w:tabs>
        <w:spacing w:line="312" w:lineRule="auto"/>
        <w:jc w:val="both"/>
        <w:rPr>
          <w:rFonts w:ascii="Arial" w:hAnsi="Arial" w:cs="Arial"/>
        </w:rPr>
      </w:pPr>
    </w:p>
    <w:p w:rsidR="00DB6AB6" w:rsidRPr="00DB6AB6" w:rsidRDefault="00DB6AB6" w:rsidP="00DB6AB6">
      <w:pPr>
        <w:tabs>
          <w:tab w:val="left" w:pos="0"/>
          <w:tab w:val="right" w:leader="dot" w:pos="9639"/>
        </w:tabs>
        <w:spacing w:line="312" w:lineRule="auto"/>
        <w:jc w:val="both"/>
        <w:rPr>
          <w:rFonts w:ascii="Arial" w:hAnsi="Arial" w:cs="Arial"/>
        </w:rPr>
      </w:pPr>
      <w:r w:rsidRPr="00DB6AB6">
        <w:rPr>
          <w:rFonts w:ascii="Arial" w:hAnsi="Arial" w:cs="Arial"/>
        </w:rPr>
        <w:tab/>
      </w:r>
    </w:p>
    <w:p w:rsidR="00DB6AB6" w:rsidRPr="00DB6AB6" w:rsidRDefault="00DB6AB6" w:rsidP="00DB6AB6">
      <w:pPr>
        <w:tabs>
          <w:tab w:val="left" w:pos="900"/>
          <w:tab w:val="right" w:leader="dot" w:pos="9025"/>
        </w:tabs>
        <w:spacing w:line="312" w:lineRule="auto"/>
        <w:ind w:left="900" w:hanging="900"/>
        <w:jc w:val="both"/>
        <w:rPr>
          <w:rFonts w:ascii="Arial" w:hAnsi="Arial" w:cs="Arial"/>
        </w:rPr>
      </w:pPr>
    </w:p>
    <w:p w:rsidR="00DB6AB6" w:rsidRPr="00DB6AB6" w:rsidRDefault="00DB6AB6" w:rsidP="00DB6AB6">
      <w:pPr>
        <w:tabs>
          <w:tab w:val="left" w:pos="900"/>
          <w:tab w:val="right" w:leader="dot" w:pos="9639"/>
        </w:tabs>
        <w:spacing w:line="312" w:lineRule="auto"/>
        <w:ind w:left="900" w:hanging="900"/>
        <w:jc w:val="both"/>
        <w:rPr>
          <w:rFonts w:ascii="Arial" w:hAnsi="Arial" w:cs="Arial"/>
        </w:rPr>
      </w:pPr>
      <w:r w:rsidRPr="00DB6AB6">
        <w:rPr>
          <w:rFonts w:ascii="Arial" w:hAnsi="Arial" w:cs="Arial"/>
        </w:rPr>
        <w:t>………………</w:t>
      </w:r>
      <w:r w:rsidRPr="00DB6AB6">
        <w:rPr>
          <w:rFonts w:ascii="Arial" w:hAnsi="Arial" w:cs="Arial"/>
        </w:rPr>
        <w:tab/>
      </w:r>
    </w:p>
    <w:p w:rsidR="00DB6AB6" w:rsidRPr="00DB6AB6" w:rsidRDefault="00DB6AB6" w:rsidP="00DB6AB6">
      <w:pPr>
        <w:tabs>
          <w:tab w:val="left" w:pos="900"/>
          <w:tab w:val="right" w:leader="dot" w:pos="9639"/>
        </w:tabs>
        <w:spacing w:line="312" w:lineRule="auto"/>
        <w:ind w:left="900" w:hanging="900"/>
        <w:jc w:val="both"/>
        <w:rPr>
          <w:rFonts w:ascii="Arial" w:hAnsi="Arial" w:cs="Arial"/>
        </w:rPr>
      </w:pPr>
    </w:p>
    <w:p w:rsidR="00DB6AB6" w:rsidRPr="00DB6AB6" w:rsidRDefault="00DB6AB6" w:rsidP="00DB6AB6">
      <w:pPr>
        <w:tabs>
          <w:tab w:val="left" w:pos="900"/>
          <w:tab w:val="right" w:leader="dot" w:pos="9025"/>
        </w:tabs>
        <w:spacing w:line="312" w:lineRule="auto"/>
        <w:ind w:left="900" w:hanging="900"/>
        <w:jc w:val="both"/>
        <w:rPr>
          <w:rFonts w:ascii="Arial" w:hAnsi="Arial" w:cs="Arial"/>
        </w:rPr>
      </w:pP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t>9.6</w:t>
      </w:r>
      <w:r w:rsidRPr="00DB6AB6">
        <w:rPr>
          <w:rFonts w:ascii="Arial" w:hAnsi="Arial" w:cs="Arial"/>
        </w:rPr>
        <w:tab/>
        <w:t>COMPANY CLASSIFICATION</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Manufacturer</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Supplier</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Professional service provider</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rPr>
        <w:sym w:font="Symbol" w:char="F07F"/>
      </w:r>
      <w:r w:rsidRPr="00DB6AB6">
        <w:rPr>
          <w:rFonts w:ascii="Arial" w:hAnsi="Arial" w:cs="Arial"/>
        </w:rPr>
        <w:tab/>
        <w:t>Other service providers, e.g. transporter, etc.</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hanging="900"/>
        <w:jc w:val="both"/>
        <w:rPr>
          <w:rFonts w:ascii="Arial" w:hAnsi="Arial" w:cs="Arial"/>
        </w:rPr>
      </w:pPr>
      <w:r w:rsidRPr="00DB6AB6">
        <w:rPr>
          <w:rFonts w:ascii="Arial" w:hAnsi="Arial" w:cs="Arial"/>
          <w:smallCaps/>
        </w:rPr>
        <w:tab/>
        <w:t>[Tick applicable box]</w:t>
      </w:r>
    </w:p>
    <w:p w:rsidR="00DB6AB6" w:rsidRPr="00DB6AB6" w:rsidRDefault="00DB6AB6" w:rsidP="00DB6AB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rPr>
      </w:pPr>
    </w:p>
    <w:p w:rsidR="00DB6AB6" w:rsidRPr="00DB6AB6" w:rsidRDefault="00DB6AB6" w:rsidP="00DB6AB6">
      <w:pPr>
        <w:tabs>
          <w:tab w:val="left" w:pos="-720"/>
          <w:tab w:val="left" w:pos="0"/>
          <w:tab w:val="left" w:pos="691"/>
          <w:tab w:val="left" w:pos="900"/>
          <w:tab w:val="right" w:leader="dot" w:pos="9025"/>
        </w:tabs>
        <w:ind w:left="900" w:hanging="900"/>
        <w:jc w:val="both"/>
        <w:rPr>
          <w:rFonts w:ascii="Arial" w:hAnsi="Arial" w:cs="Arial"/>
        </w:rPr>
      </w:pPr>
      <w:r w:rsidRPr="00DB6AB6">
        <w:rPr>
          <w:rFonts w:ascii="Arial" w:hAnsi="Arial" w:cs="Arial"/>
        </w:rPr>
        <w:t>9.7</w:t>
      </w:r>
      <w:r w:rsidRPr="00DB6AB6">
        <w:rPr>
          <w:rFonts w:ascii="Arial" w:hAnsi="Arial" w:cs="Arial"/>
        </w:rPr>
        <w:tab/>
        <w:t>Total number of years the company/firm has been in business? ……………………………………</w:t>
      </w:r>
    </w:p>
    <w:p w:rsidR="00DB6AB6" w:rsidRPr="00DB6AB6" w:rsidRDefault="00DB6AB6" w:rsidP="00DB6AB6">
      <w:pPr>
        <w:tabs>
          <w:tab w:val="left" w:pos="-720"/>
          <w:tab w:val="left" w:pos="0"/>
          <w:tab w:val="left" w:pos="691"/>
          <w:tab w:val="left" w:pos="900"/>
          <w:tab w:val="right" w:leader="dot" w:pos="9025"/>
        </w:tabs>
        <w:ind w:left="900" w:hanging="900"/>
        <w:jc w:val="both"/>
        <w:rPr>
          <w:rFonts w:ascii="Arial" w:hAnsi="Arial" w:cs="Arial"/>
        </w:rPr>
      </w:pPr>
    </w:p>
    <w:p w:rsidR="00DB6AB6" w:rsidRPr="00DB6AB6" w:rsidRDefault="00DB6AB6" w:rsidP="00DB6AB6">
      <w:pPr>
        <w:tabs>
          <w:tab w:val="left" w:pos="-720"/>
          <w:tab w:val="left" w:pos="0"/>
          <w:tab w:val="left" w:pos="709"/>
          <w:tab w:val="left" w:pos="2340"/>
          <w:tab w:val="left" w:pos="4860"/>
          <w:tab w:val="left" w:pos="5529"/>
          <w:tab w:val="left" w:pos="6220"/>
          <w:tab w:val="left" w:pos="6930"/>
          <w:tab w:val="left" w:pos="7603"/>
          <w:tab w:val="left" w:pos="8294"/>
          <w:tab w:val="left" w:pos="8985"/>
        </w:tabs>
        <w:ind w:left="709" w:right="745" w:hanging="709"/>
        <w:jc w:val="both"/>
        <w:rPr>
          <w:rFonts w:ascii="Arial" w:hAnsi="Arial" w:cs="Arial"/>
        </w:rPr>
      </w:pPr>
      <w:r w:rsidRPr="00DB6AB6">
        <w:rPr>
          <w:rFonts w:ascii="Arial" w:hAnsi="Arial" w:cs="Arial"/>
        </w:rPr>
        <w:t>9.8</w:t>
      </w:r>
      <w:r w:rsidRPr="00DB6AB6">
        <w:rPr>
          <w:rFonts w:ascii="Arial" w:hAnsi="Arial" w:cs="Arial"/>
          <w:color w:val="000080"/>
        </w:rPr>
        <w:tab/>
      </w:r>
      <w:r w:rsidRPr="00DB6AB6">
        <w:rPr>
          <w:rFonts w:ascii="Arial" w:hAnsi="Arial" w:cs="Arial"/>
        </w:rPr>
        <w:t xml:space="preserve">I/we, the undersigned, who is / are duly authorised to do so on behalf of the company/firm, certify that the points claimed, based on the B-BBE status level of contribution indicated in </w:t>
      </w:r>
      <w:r w:rsidRPr="00DB6AB6">
        <w:rPr>
          <w:rFonts w:ascii="Arial" w:hAnsi="Arial" w:cs="Arial"/>
        </w:rPr>
        <w:lastRenderedPageBreak/>
        <w:t>paragraph 7 of the foregoing certificate/ Sworn Affidavit, qualifies the company/ firm for the preference(s) shown and I / we acknowledge that:</w:t>
      </w:r>
    </w:p>
    <w:p w:rsidR="00DB6AB6" w:rsidRPr="00DB6AB6" w:rsidRDefault="00DB6AB6" w:rsidP="00DB6AB6">
      <w:pPr>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ind w:left="1620" w:right="745" w:hanging="1620"/>
        <w:jc w:val="both"/>
        <w:rPr>
          <w:rFonts w:ascii="Arial" w:hAnsi="Arial" w:cs="Arial"/>
        </w:rPr>
      </w:pPr>
    </w:p>
    <w:p w:rsidR="00DB6AB6" w:rsidRPr="00DB6AB6" w:rsidRDefault="00DB6AB6" w:rsidP="00DB6AB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cs="Arial"/>
        </w:rPr>
      </w:pPr>
      <w:r w:rsidRPr="00DB6AB6">
        <w:rPr>
          <w:rFonts w:ascii="Arial" w:hAnsi="Arial" w:cs="Arial"/>
        </w:rPr>
        <w:tab/>
        <w:t>(i)</w:t>
      </w:r>
      <w:r w:rsidRPr="00DB6AB6">
        <w:rPr>
          <w:rFonts w:ascii="Arial" w:hAnsi="Arial" w:cs="Arial"/>
        </w:rPr>
        <w:tab/>
        <w:t>The information furnished is true and correct;</w:t>
      </w:r>
    </w:p>
    <w:p w:rsidR="00DB6AB6" w:rsidRPr="00DB6AB6" w:rsidRDefault="00DB6AB6" w:rsidP="00DB6AB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cs="Arial"/>
        </w:rPr>
      </w:pPr>
      <w:r w:rsidRPr="00DB6AB6">
        <w:rPr>
          <w:rFonts w:ascii="Arial" w:hAnsi="Arial" w:cs="Arial"/>
        </w:rPr>
        <w:tab/>
        <w:t>(ii)</w:t>
      </w:r>
      <w:r w:rsidRPr="00DB6AB6">
        <w:rPr>
          <w:rFonts w:ascii="Arial" w:hAnsi="Arial" w:cs="Arial"/>
        </w:rPr>
        <w:tab/>
        <w:t>The preference points claimed are in accordance with the General Conditions as indicated in paragraph 1 of this form.</w:t>
      </w:r>
    </w:p>
    <w:p w:rsidR="00DB6AB6" w:rsidRPr="00DB6AB6" w:rsidRDefault="00DB6AB6" w:rsidP="00DB6AB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cs="Arial"/>
        </w:rPr>
      </w:pPr>
      <w:r w:rsidRPr="00DB6AB6">
        <w:rPr>
          <w:rFonts w:ascii="Arial" w:hAnsi="Arial" w:cs="Arial"/>
        </w:rPr>
        <w:tab/>
        <w:t>(iii)</w:t>
      </w:r>
      <w:r w:rsidRPr="00DB6AB6">
        <w:rPr>
          <w:rFonts w:ascii="Arial" w:hAnsi="Arial" w:cs="Arial"/>
        </w:rPr>
        <w:tab/>
        <w:t xml:space="preserve">In the event of a contract being awarded as a result of points claimed as shown in paragraph 7, the contractor may be required to furnish documentary proof to the satisfaction of the purchaser that the claims are correct; </w:t>
      </w:r>
    </w:p>
    <w:p w:rsidR="00DB6AB6" w:rsidRPr="00DB6AB6" w:rsidRDefault="00DB6AB6" w:rsidP="00DB6AB6">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1620" w:right="745" w:hanging="1620"/>
        <w:jc w:val="both"/>
        <w:rPr>
          <w:rFonts w:ascii="Arial" w:hAnsi="Arial" w:cs="Arial"/>
        </w:rPr>
      </w:pPr>
      <w:r w:rsidRPr="00DB6AB6">
        <w:rPr>
          <w:rFonts w:ascii="Arial" w:hAnsi="Arial" w:cs="Arial"/>
        </w:rPr>
        <w:tab/>
        <w:t>(iv)</w:t>
      </w:r>
      <w:r w:rsidRPr="00DB6AB6">
        <w:rPr>
          <w:rFonts w:ascii="Arial" w:hAnsi="Arial" w:cs="Arial"/>
        </w:rPr>
        <w:tab/>
        <w:t>If the B-BBEE status level of contribution has been claimed or obtained on a fraudulent basis or any of the conditions of contract have not been fulfilled, the purchaser may, in addition to any other remedy it may have –</w:t>
      </w:r>
    </w:p>
    <w:p w:rsidR="00DB6AB6" w:rsidRPr="00DB6AB6" w:rsidRDefault="00DB6AB6" w:rsidP="00DB6AB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rPr>
      </w:pPr>
    </w:p>
    <w:p w:rsidR="00DB6AB6" w:rsidRPr="00DB6AB6" w:rsidRDefault="00DB6AB6" w:rsidP="00DB6AB6">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2268"/>
        <w:jc w:val="both"/>
        <w:rPr>
          <w:rFonts w:ascii="Arial" w:hAnsi="Arial" w:cs="Arial"/>
        </w:rPr>
      </w:pPr>
      <w:r w:rsidRPr="00DB6AB6">
        <w:rPr>
          <w:rFonts w:ascii="Arial" w:hAnsi="Arial" w:cs="Arial"/>
        </w:rPr>
        <w:tab/>
      </w:r>
      <w:r w:rsidRPr="00DB6AB6">
        <w:rPr>
          <w:rFonts w:ascii="Arial" w:hAnsi="Arial" w:cs="Arial"/>
        </w:rPr>
        <w:tab/>
        <w:t>(a)</w:t>
      </w:r>
      <w:r w:rsidRPr="00DB6AB6">
        <w:rPr>
          <w:rFonts w:ascii="Arial" w:hAnsi="Arial" w:cs="Arial"/>
        </w:rPr>
        <w:tab/>
        <w:t>Disqualify the person from the bidding process;</w:t>
      </w:r>
    </w:p>
    <w:p w:rsidR="00DB6AB6" w:rsidRPr="00DB6AB6" w:rsidRDefault="00DB6AB6" w:rsidP="00DB6AB6">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2268"/>
        <w:jc w:val="both"/>
        <w:rPr>
          <w:rFonts w:ascii="Arial" w:hAnsi="Arial" w:cs="Arial"/>
        </w:rPr>
      </w:pPr>
      <w:r w:rsidRPr="00DB6AB6">
        <w:rPr>
          <w:rFonts w:ascii="Arial" w:hAnsi="Arial" w:cs="Arial"/>
        </w:rPr>
        <w:tab/>
      </w:r>
      <w:r w:rsidRPr="00DB6AB6">
        <w:rPr>
          <w:rFonts w:ascii="Arial" w:hAnsi="Arial" w:cs="Arial"/>
        </w:rPr>
        <w:tab/>
        <w:t>(b)</w:t>
      </w:r>
      <w:r w:rsidRPr="00DB6AB6">
        <w:rPr>
          <w:rFonts w:ascii="Arial" w:hAnsi="Arial" w:cs="Arial"/>
        </w:rPr>
        <w:tab/>
        <w:t>Recover costs, losses or damages it has incurred or suffered as a result of that person’s conduct;</w:t>
      </w:r>
    </w:p>
    <w:p w:rsidR="00DB6AB6" w:rsidRPr="00DB6AB6" w:rsidRDefault="00DB6AB6" w:rsidP="00DB6AB6">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2268"/>
        <w:jc w:val="both"/>
        <w:rPr>
          <w:rFonts w:ascii="Arial" w:hAnsi="Arial" w:cs="Arial"/>
        </w:rPr>
      </w:pPr>
      <w:r w:rsidRPr="00DB6AB6">
        <w:rPr>
          <w:rFonts w:ascii="Arial" w:hAnsi="Arial" w:cs="Arial"/>
        </w:rPr>
        <w:tab/>
      </w:r>
      <w:r w:rsidRPr="00DB6AB6">
        <w:rPr>
          <w:rFonts w:ascii="Arial" w:hAnsi="Arial" w:cs="Arial"/>
        </w:rPr>
        <w:tab/>
        <w:t>(c)</w:t>
      </w:r>
      <w:r w:rsidRPr="00DB6AB6">
        <w:rPr>
          <w:rFonts w:ascii="Arial" w:hAnsi="Arial" w:cs="Arial"/>
        </w:rPr>
        <w:tab/>
        <w:t>Cancel the contract and claim any damages which it has suffered as a result of having to make less favourable arrangements due to such cancellation;</w:t>
      </w:r>
    </w:p>
    <w:p w:rsidR="00DB6AB6" w:rsidRPr="00DB6AB6" w:rsidRDefault="00DB6AB6" w:rsidP="00DB6AB6">
      <w:pPr>
        <w:widowControl w:val="0"/>
        <w:numPr>
          <w:ilvl w:val="0"/>
          <w:numId w:val="89"/>
        </w:numPr>
        <w:tabs>
          <w:tab w:val="clear" w:pos="2061"/>
          <w:tab w:val="left" w:pos="-720"/>
          <w:tab w:val="left" w:pos="0"/>
          <w:tab w:val="left" w:pos="900"/>
          <w:tab w:val="left" w:pos="1710"/>
          <w:tab w:val="left" w:pos="2268"/>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567"/>
        <w:jc w:val="both"/>
        <w:rPr>
          <w:rFonts w:ascii="Arial" w:hAnsi="Arial" w:cs="Arial"/>
        </w:rPr>
      </w:pPr>
      <w:r w:rsidRPr="00DB6AB6">
        <w:rPr>
          <w:rFonts w:ascii="Arial" w:hAnsi="Arial" w:cs="Arial"/>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DB6AB6" w:rsidRPr="00DB6AB6" w:rsidRDefault="00DB6AB6" w:rsidP="00DB6AB6">
      <w:pPr>
        <w:widowControl w:val="0"/>
        <w:numPr>
          <w:ilvl w:val="0"/>
          <w:numId w:val="89"/>
        </w:numPr>
        <w:tabs>
          <w:tab w:val="clear" w:pos="2061"/>
          <w:tab w:val="left" w:pos="-720"/>
          <w:tab w:val="left" w:pos="0"/>
          <w:tab w:val="left" w:pos="900"/>
          <w:tab w:val="left" w:pos="1710"/>
          <w:tab w:val="left" w:pos="2268"/>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2268" w:right="745" w:hanging="567"/>
        <w:jc w:val="both"/>
        <w:rPr>
          <w:rFonts w:ascii="Arial" w:hAnsi="Arial" w:cs="Arial"/>
        </w:rPr>
      </w:pPr>
      <w:r w:rsidRPr="00DB6AB6">
        <w:rPr>
          <w:rFonts w:ascii="Arial" w:hAnsi="Arial" w:cs="Arial"/>
        </w:rPr>
        <w:t>Forward the matter for criminal prosecution</w:t>
      </w:r>
    </w:p>
    <w:p w:rsidR="00DB6AB6" w:rsidRPr="00DB6AB6" w:rsidRDefault="00DB6AB6" w:rsidP="00DB6AB6">
      <w:p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rPr>
      </w:pPr>
    </w:p>
    <w:p w:rsidR="00DB6AB6" w:rsidRPr="00DB6AB6" w:rsidRDefault="00DB6AB6" w:rsidP="00DB6AB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w:hAnsi="Arial" w:cs="Arial"/>
          <w:b/>
        </w:rPr>
      </w:pPr>
    </w:p>
    <w:p w:rsidR="00DB6AB6" w:rsidRPr="00DB6AB6" w:rsidRDefault="00DB6AB6" w:rsidP="00DB6AB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w:hAnsi="Arial" w:cs="Arial"/>
          <w:b/>
        </w:rPr>
      </w:pPr>
      <w:r w:rsidRPr="00DB6AB6">
        <w:rPr>
          <w:rFonts w:ascii="Arial" w:hAnsi="Arial" w:cs="Arial"/>
          <w:b/>
        </w:rPr>
        <w:t>WITNESSES:</w:t>
      </w:r>
    </w:p>
    <w:p w:rsidR="00DB6AB6" w:rsidRPr="00DB6AB6" w:rsidRDefault="00DB6AB6" w:rsidP="00DB6AB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w:hAnsi="Arial" w:cs="Arial"/>
          <w:b/>
        </w:rPr>
      </w:pPr>
    </w:p>
    <w:p w:rsidR="00DB6AB6" w:rsidRPr="00DB6AB6" w:rsidRDefault="00DB6AB6" w:rsidP="00DB6AB6">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jc w:val="both"/>
        <w:rPr>
          <w:rFonts w:ascii="Arial" w:hAnsi="Arial" w:cs="Arial"/>
        </w:rPr>
      </w:pPr>
    </w:p>
    <w:p w:rsidR="00DB6AB6" w:rsidRPr="00DB6AB6" w:rsidRDefault="00DB6AB6" w:rsidP="00DB6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noProof/>
          <w:lang w:val="en-ZA" w:eastAsia="en-ZA"/>
        </w:rPr>
        <mc:AlternateContent>
          <mc:Choice Requires="wps">
            <w:drawing>
              <wp:anchor distT="0" distB="0" distL="114300" distR="114300" simplePos="0" relativeHeight="251659264" behindDoc="1" locked="0" layoutInCell="0" allowOverlap="1" wp14:anchorId="12237B00" wp14:editId="76327A4D">
                <wp:simplePos x="0" y="0"/>
                <wp:positionH relativeFrom="column">
                  <wp:posOffset>3421380</wp:posOffset>
                </wp:positionH>
                <wp:positionV relativeFrom="paragraph">
                  <wp:posOffset>112395</wp:posOffset>
                </wp:positionV>
                <wp:extent cx="2357120" cy="774065"/>
                <wp:effectExtent l="0" t="0" r="24130" b="2603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7120" cy="7740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50D42" id="Rectangle 12" o:spid="_x0000_s1026" style="position:absolute;margin-left:269.4pt;margin-top:8.85pt;width:185.6pt;height:6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" o:allowincell="f"/>
            </w:pict>
          </mc:Fallback>
        </mc:AlternateContent>
      </w:r>
    </w:p>
    <w:p w:rsidR="00DB6AB6" w:rsidRPr="00DB6AB6" w:rsidRDefault="00DB6AB6" w:rsidP="00DB6AB6">
      <w:pPr>
        <w:widowControl w:val="0"/>
        <w:numPr>
          <w:ilvl w:val="0"/>
          <w:numId w:val="88"/>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rFonts w:ascii="Arial" w:hAnsi="Arial" w:cs="Arial"/>
        </w:rPr>
        <w:t>………………………………………</w:t>
      </w:r>
      <w:r w:rsidRPr="00DB6AB6">
        <w:rPr>
          <w:rFonts w:ascii="Arial" w:hAnsi="Arial" w:cs="Arial"/>
        </w:rPr>
        <w:tab/>
      </w:r>
      <w:r w:rsidRPr="00DB6AB6">
        <w:rPr>
          <w:rFonts w:ascii="Arial" w:hAnsi="Arial" w:cs="Arial"/>
        </w:rPr>
        <w:tab/>
      </w:r>
    </w:p>
    <w:p w:rsidR="00DB6AB6" w:rsidRPr="00DB6AB6" w:rsidRDefault="00DB6AB6" w:rsidP="00DB6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p>
    <w:p w:rsidR="00DB6AB6" w:rsidRPr="00DB6AB6" w:rsidRDefault="00DB6AB6" w:rsidP="00DB6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t xml:space="preserve">      ……………………………………</w:t>
      </w:r>
    </w:p>
    <w:p w:rsidR="00DB6AB6" w:rsidRPr="00DB6AB6" w:rsidRDefault="00DB6AB6" w:rsidP="00DB6AB6">
      <w:pPr>
        <w:widowControl w:val="0"/>
        <w:numPr>
          <w:ilvl w:val="0"/>
          <w:numId w:val="83"/>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rFonts w:ascii="Arial" w:hAnsi="Arial" w:cs="Arial"/>
        </w:rPr>
        <w:t>………………………………………</w:t>
      </w:r>
    </w:p>
    <w:p w:rsidR="00DB6AB6" w:rsidRPr="00DB6AB6" w:rsidRDefault="00DB6AB6" w:rsidP="00DB6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r>
      <w:r w:rsidRPr="00DB6AB6">
        <w:rPr>
          <w:rFonts w:ascii="Arial" w:hAnsi="Arial" w:cs="Arial"/>
        </w:rPr>
        <w:tab/>
        <w:t xml:space="preserve">     SIGNATURE(S) OF BIDDER(S)</w:t>
      </w:r>
    </w:p>
    <w:p w:rsidR="00DB6AB6" w:rsidRPr="00DB6AB6" w:rsidRDefault="00DB6AB6" w:rsidP="00DB6AB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rPr>
      </w:pP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r w:rsidRPr="00DB6AB6">
        <w:rPr>
          <w:rFonts w:cs="Arial"/>
          <w:sz w:val="20"/>
        </w:rPr>
        <w:t>DATE:………………………………..</w:t>
      </w:r>
      <w:r w:rsidRPr="00DB6AB6">
        <w:rPr>
          <w:rFonts w:cs="Arial"/>
          <w:sz w:val="20"/>
        </w:rPr>
        <w:tab/>
      </w:r>
      <w:r w:rsidRPr="00DB6AB6">
        <w:rPr>
          <w:rFonts w:cs="Arial"/>
          <w:sz w:val="20"/>
        </w:rPr>
        <w:tab/>
      </w: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r w:rsidRPr="00DB6AB6">
        <w:rPr>
          <w:rFonts w:cs="Arial"/>
          <w:sz w:val="20"/>
        </w:rPr>
        <w:t>ADDRESS:………………………………………………………………………………………………………………...</w:t>
      </w: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r w:rsidRPr="00DB6AB6">
        <w:rPr>
          <w:rFonts w:cs="Arial"/>
          <w:sz w:val="20"/>
        </w:rPr>
        <w:t>………………………………………………………………………………………………………………………………</w:t>
      </w:r>
    </w:p>
    <w:p w:rsidR="00DB6AB6" w:rsidRPr="00DB6AB6" w:rsidRDefault="00DB6AB6" w:rsidP="00DB6AB6">
      <w:pPr>
        <w:pStyle w:val="BodyText2"/>
        <w:rPr>
          <w:rFonts w:cs="Arial"/>
          <w:sz w:val="20"/>
        </w:rPr>
      </w:pPr>
    </w:p>
    <w:p w:rsidR="00DB6AB6" w:rsidRPr="00DB6AB6" w:rsidRDefault="00DB6AB6" w:rsidP="00DB6AB6">
      <w:pPr>
        <w:pStyle w:val="BodyText2"/>
        <w:rPr>
          <w:rFonts w:cs="Arial"/>
          <w:sz w:val="20"/>
        </w:rPr>
      </w:pPr>
    </w:p>
    <w:p w:rsidR="00ED1549" w:rsidRPr="00F572F6" w:rsidRDefault="00DB6AB6" w:rsidP="00DB6AB6">
      <w:pPr>
        <w:tabs>
          <w:tab w:val="left" w:pos="900"/>
          <w:tab w:val="left" w:pos="2880"/>
          <w:tab w:val="left" w:pos="5760"/>
          <w:tab w:val="left" w:pos="7920"/>
        </w:tabs>
        <w:rPr>
          <w:rFonts w:ascii="Arial" w:hAnsi="Arial" w:cs="Arial"/>
          <w:b/>
        </w:rPr>
      </w:pPr>
      <w:r w:rsidRPr="00DB6AB6">
        <w:rPr>
          <w:rFonts w:ascii="Arial" w:hAnsi="Arial" w:cs="Arial"/>
          <w:b/>
        </w:rPr>
        <w:t>THIS FORM IS ALIGNED TO SBD 6.1</w:t>
      </w:r>
      <w:r w:rsidR="0072473D">
        <w:rPr>
          <w:rFonts w:ascii="Arial" w:hAnsi="Arial" w:cs="Arial"/>
          <w:bCs/>
          <w:snapToGrid w:val="0"/>
          <w:sz w:val="16"/>
          <w:szCs w:val="16"/>
        </w:rPr>
        <w:br w:type="page"/>
      </w:r>
      <w:r w:rsidR="00ED1549" w:rsidRPr="00F572F6">
        <w:rPr>
          <w:rFonts w:ascii="Arial" w:hAnsi="Arial" w:cs="Arial"/>
          <w:b/>
        </w:rPr>
        <w:lastRenderedPageBreak/>
        <w:t>C1:</w:t>
      </w:r>
      <w:r w:rsidR="00ED1549">
        <w:rPr>
          <w:rFonts w:ascii="Arial" w:hAnsi="Arial" w:cs="Arial"/>
          <w:b/>
        </w:rPr>
        <w:tab/>
      </w:r>
      <w:r w:rsidR="00ED1549" w:rsidRPr="00F572F6">
        <w:rPr>
          <w:rFonts w:ascii="Arial" w:hAnsi="Arial" w:cs="Arial"/>
          <w:b/>
        </w:rPr>
        <w:t>AGREEMENT AND CONTRACT DATA</w:t>
      </w:r>
    </w:p>
    <w:p w:rsidR="00ED1549" w:rsidRPr="00F572F6" w:rsidRDefault="00ED1549" w:rsidP="00E13BDF">
      <w:pPr>
        <w:keepNext/>
        <w:ind w:left="1100" w:hanging="1100"/>
        <w:jc w:val="both"/>
        <w:rPr>
          <w:rFonts w:ascii="Arial" w:hAnsi="Arial" w:cs="Arial"/>
        </w:rPr>
      </w:pPr>
    </w:p>
    <w:p w:rsidR="00ED1549" w:rsidRPr="00F572F6" w:rsidRDefault="00ED1549" w:rsidP="00E13BDF">
      <w:pPr>
        <w:keepNext/>
        <w:tabs>
          <w:tab w:val="left" w:pos="5954"/>
        </w:tabs>
        <w:ind w:left="1100" w:hanging="1100"/>
        <w:jc w:val="both"/>
        <w:rPr>
          <w:rFonts w:ascii="Arial" w:hAnsi="Arial" w:cs="Arial"/>
          <w:b/>
        </w:rPr>
      </w:pPr>
      <w:r w:rsidRPr="00F572F6">
        <w:rPr>
          <w:rFonts w:ascii="Arial" w:hAnsi="Arial" w:cs="Arial"/>
          <w:b/>
        </w:rPr>
        <w:t>C1.1</w:t>
      </w:r>
      <w:r>
        <w:rPr>
          <w:rFonts w:ascii="Arial" w:hAnsi="Arial" w:cs="Arial"/>
          <w:b/>
        </w:rPr>
        <w:tab/>
      </w:r>
      <w:r w:rsidRPr="00F572F6">
        <w:rPr>
          <w:rFonts w:ascii="Arial" w:hAnsi="Arial" w:cs="Arial"/>
          <w:b/>
        </w:rPr>
        <w:t>Form of Offer and Acceptance</w:t>
      </w:r>
    </w:p>
    <w:p w:rsidR="00ED1549" w:rsidRPr="00F572F6" w:rsidRDefault="00ED1549" w:rsidP="00E13BDF">
      <w:pPr>
        <w:keepNext/>
        <w:ind w:left="1100" w:hanging="1100"/>
        <w:jc w:val="both"/>
        <w:rPr>
          <w:rFonts w:ascii="Arial" w:hAnsi="Arial" w:cs="Arial"/>
        </w:rPr>
      </w:pPr>
    </w:p>
    <w:p w:rsidR="00ED1549" w:rsidRPr="00F572F6" w:rsidRDefault="00ED1549" w:rsidP="00E13BDF">
      <w:pPr>
        <w:keepNext/>
        <w:rPr>
          <w:rFonts w:ascii="Arial" w:hAnsi="Arial" w:cs="Arial"/>
          <w:b/>
          <w:bCs/>
          <w:sz w:val="24"/>
          <w:szCs w:val="24"/>
        </w:rPr>
      </w:pPr>
      <w:r w:rsidRPr="00F572F6">
        <w:rPr>
          <w:rFonts w:ascii="Arial" w:hAnsi="Arial" w:cs="Arial"/>
          <w:b/>
          <w:bCs/>
          <w:sz w:val="24"/>
          <w:szCs w:val="24"/>
        </w:rPr>
        <w:t>Offer</w:t>
      </w:r>
    </w:p>
    <w:p w:rsidR="00ED1549" w:rsidRPr="00F572F6" w:rsidRDefault="00ED1549" w:rsidP="00E13BDF">
      <w:pPr>
        <w:keepNext/>
        <w:jc w:val="both"/>
        <w:rPr>
          <w:rFonts w:ascii="Arial" w:hAnsi="Arial" w:cs="Arial"/>
        </w:rPr>
      </w:pPr>
    </w:p>
    <w:p w:rsidR="00ED1549" w:rsidRPr="00F572F6" w:rsidRDefault="00ED1549" w:rsidP="001E083D">
      <w:pPr>
        <w:jc w:val="both"/>
        <w:rPr>
          <w:rFonts w:ascii="Arial" w:hAnsi="Arial" w:cs="Arial"/>
        </w:rPr>
      </w:pPr>
      <w:r w:rsidRPr="00F572F6">
        <w:rPr>
          <w:rFonts w:ascii="Arial" w:hAnsi="Arial" w:cs="Arial"/>
        </w:rPr>
        <w:t xml:space="preserve">The Employer, identified in the </w:t>
      </w:r>
      <w:r w:rsidRPr="00F572F6">
        <w:rPr>
          <w:rFonts w:ascii="Arial" w:hAnsi="Arial" w:cs="Arial"/>
          <w:bCs/>
        </w:rPr>
        <w:t>acceptance</w:t>
      </w:r>
      <w:r w:rsidRPr="00F572F6">
        <w:rPr>
          <w:rFonts w:ascii="Arial" w:hAnsi="Arial" w:cs="Arial"/>
        </w:rPr>
        <w:t xml:space="preserve"> signature block, has solicited offers to enter into a contract for the procurement of:</w:t>
      </w:r>
    </w:p>
    <w:p w:rsidR="00ED1549" w:rsidRPr="00F572F6" w:rsidRDefault="00ED1549" w:rsidP="001E083D">
      <w:pPr>
        <w:jc w:val="both"/>
        <w:rPr>
          <w:rFonts w:ascii="Arial" w:hAnsi="Arial" w:cs="Arial"/>
        </w:rPr>
      </w:pPr>
    </w:p>
    <w:p w:rsidR="00ED1549" w:rsidRPr="00F572F6" w:rsidRDefault="00ED1549" w:rsidP="001E083D">
      <w:pPr>
        <w:jc w:val="both"/>
        <w:rPr>
          <w:rFonts w:ascii="Arial" w:hAnsi="Arial" w:cs="Arial"/>
        </w:rPr>
      </w:pPr>
      <w:r>
        <w:rPr>
          <w:rFonts w:ascii="Arial" w:hAnsi="Arial" w:cs="Arial"/>
          <w:b/>
        </w:rPr>
        <w:t>MECHANICAL</w:t>
      </w:r>
      <w:r w:rsidRPr="00F572F6">
        <w:rPr>
          <w:rFonts w:ascii="Arial" w:hAnsi="Arial" w:cs="Arial"/>
          <w:b/>
        </w:rPr>
        <w:t xml:space="preserve"> ENGINEERING SERVICES</w:t>
      </w:r>
    </w:p>
    <w:p w:rsidR="00ED1549" w:rsidRPr="00F572F6" w:rsidRDefault="00ED1549" w:rsidP="001E083D">
      <w:pPr>
        <w:jc w:val="both"/>
        <w:rPr>
          <w:rFonts w:ascii="Arial" w:hAnsi="Arial" w:cs="Arial"/>
          <w:b/>
        </w:rPr>
      </w:pPr>
    </w:p>
    <w:p w:rsidR="00ED1549" w:rsidRPr="00F572F6" w:rsidRDefault="00ED1549" w:rsidP="001E083D">
      <w:pPr>
        <w:jc w:val="both"/>
        <w:rPr>
          <w:rFonts w:ascii="Arial" w:hAnsi="Arial" w:cs="Arial"/>
          <w:b/>
        </w:rPr>
      </w:pPr>
      <w:r w:rsidRPr="00F572F6">
        <w:rPr>
          <w:rFonts w:ascii="Arial" w:hAnsi="Arial" w:cs="Arial"/>
          <w:b/>
        </w:rPr>
        <w:t>on the Project</w:t>
      </w:r>
    </w:p>
    <w:p w:rsidR="00ED1549" w:rsidRPr="00F572F6" w:rsidRDefault="00ED1549" w:rsidP="001E083D">
      <w:pPr>
        <w:jc w:val="both"/>
        <w:rPr>
          <w:rFonts w:ascii="Arial" w:hAnsi="Arial" w:cs="Arial"/>
          <w:b/>
        </w:rPr>
      </w:pPr>
    </w:p>
    <w:p w:rsidR="00ED1549" w:rsidRPr="00F572F6" w:rsidRDefault="00454C22" w:rsidP="001E083D">
      <w:pPr>
        <w:jc w:val="both"/>
        <w:rPr>
          <w:rFonts w:ascii="Arial" w:hAnsi="Arial" w:cs="Arial"/>
          <w:b/>
        </w:rPr>
      </w:pPr>
      <w:r w:rsidRPr="00CF0F84">
        <w:rPr>
          <w:rFonts w:ascii="Arial" w:hAnsi="Arial" w:cs="Arial"/>
          <w:b/>
        </w:rPr>
        <w:t>LYDENBURG SAPS: REPAIRS OF THE WHOLE COMPLEX.</w:t>
      </w:r>
    </w:p>
    <w:p w:rsidR="00ED1549" w:rsidRPr="00F572F6" w:rsidRDefault="00ED1549" w:rsidP="001E083D">
      <w:pPr>
        <w:jc w:val="both"/>
        <w:rPr>
          <w:rFonts w:ascii="Arial" w:hAnsi="Arial" w:cs="Arial"/>
          <w:b/>
        </w:rPr>
      </w:pPr>
    </w:p>
    <w:p w:rsidR="00ED1549" w:rsidRPr="00F572F6" w:rsidRDefault="00ED1549" w:rsidP="001E083D">
      <w:pPr>
        <w:jc w:val="both"/>
        <w:rPr>
          <w:rFonts w:ascii="Arial" w:hAnsi="Arial" w:cs="Arial"/>
        </w:rPr>
      </w:pPr>
      <w:r w:rsidRPr="00F572F6">
        <w:rPr>
          <w:rFonts w:ascii="Arial" w:hAnsi="Arial" w:cs="Arial"/>
        </w:rPr>
        <w:t xml:space="preserve">The tenderer, identified in the </w:t>
      </w:r>
      <w:r w:rsidRPr="00F572F6">
        <w:rPr>
          <w:rFonts w:ascii="Arial" w:hAnsi="Arial" w:cs="Arial"/>
          <w:bCs/>
        </w:rPr>
        <w:t>offer</w:t>
      </w:r>
      <w:r w:rsidRPr="00F572F6">
        <w:rPr>
          <w:rFonts w:ascii="Arial" w:hAnsi="Arial" w:cs="Arial"/>
        </w:rPr>
        <w:t xml:space="preserve"> signature block, has examined the documents listed in the Tender Data and addenda thereto as listed in the returnable schedules, and by submitting this offer has accepted the conditions of tender.</w:t>
      </w:r>
      <w:r w:rsidR="00DB6AB6">
        <w:rPr>
          <w:rFonts w:ascii="Arial" w:hAnsi="Arial" w:cs="Arial"/>
        </w:rPr>
        <w:t xml:space="preserve"> </w:t>
      </w:r>
      <w:r w:rsidRPr="00F572F6">
        <w:rPr>
          <w:rFonts w:ascii="Arial" w:hAnsi="Arial" w:cs="Arial"/>
        </w:rPr>
        <w:t xml:space="preserve">By </w:t>
      </w:r>
      <w:r w:rsidRPr="00F572F6">
        <w:rPr>
          <w:rFonts w:ascii="Arial" w:hAnsi="Arial" w:cs="Arial"/>
          <w:bCs/>
        </w:rPr>
        <w:t>the</w:t>
      </w:r>
      <w:r w:rsidRPr="00F572F6">
        <w:rPr>
          <w:rFonts w:ascii="Arial" w:hAnsi="Arial" w:cs="Arial"/>
        </w:rPr>
        <w:t xml:space="preserve"> representative </w:t>
      </w:r>
      <w:r w:rsidRPr="00F572F6">
        <w:rPr>
          <w:rFonts w:ascii="Arial" w:hAnsi="Arial" w:cs="Arial"/>
          <w:bCs/>
        </w:rPr>
        <w:t>of the tenderer, deemed to be duly authorized,</w:t>
      </w:r>
      <w:r w:rsidRPr="00F572F6">
        <w:rPr>
          <w:rFonts w:ascii="Arial" w:hAnsi="Arial" w:cs="Arial"/>
        </w:rPr>
        <w:t xml:space="preserve"> signing this part of this form of offer and acceptance, the tenderer offers to perform all of the obligations and liabilities of the Service Provider under the Contract including compliance with all its terms and conditions according to their true intent and meaning for remuneration to be determined in accordance with the conditions of Contract identified in the Contract Data.</w:t>
      </w:r>
    </w:p>
    <w:p w:rsidR="00ED1549" w:rsidRDefault="00ED1549" w:rsidP="00E113D9">
      <w:pPr>
        <w:rPr>
          <w:rFonts w:ascii="Arial" w:hAnsi="Arial" w:cs="Arial"/>
        </w:rPr>
      </w:pPr>
    </w:p>
    <w:p w:rsidR="00ED1549" w:rsidRPr="00F572F6" w:rsidRDefault="00ED1549" w:rsidP="00E113D9">
      <w:pPr>
        <w:rPr>
          <w:rFonts w:ascii="Arial" w:hAnsi="Arial" w:cs="Arial"/>
        </w:rPr>
      </w:pPr>
    </w:p>
    <w:p w:rsidR="000733DA" w:rsidRPr="00842CB2" w:rsidRDefault="00ED1549" w:rsidP="000733DA">
      <w:pPr>
        <w:jc w:val="both"/>
        <w:rPr>
          <w:rFonts w:ascii="Arial" w:hAnsi="Arial" w:cs="Arial"/>
          <w:b/>
        </w:rPr>
      </w:pPr>
      <w:r w:rsidRPr="00F572F6">
        <w:rPr>
          <w:rFonts w:ascii="Arial" w:hAnsi="Arial" w:cs="Arial"/>
          <w:b/>
          <w:bCs/>
        </w:rPr>
        <w:t>The offered</w:t>
      </w:r>
      <w:r w:rsidRPr="00F572F6">
        <w:rPr>
          <w:rFonts w:ascii="Arial" w:hAnsi="Arial" w:cs="Arial"/>
          <w:b/>
        </w:rPr>
        <w:t xml:space="preserve"> price for </w:t>
      </w:r>
      <w:r w:rsidR="000733DA">
        <w:rPr>
          <w:rFonts w:ascii="Arial" w:hAnsi="Arial" w:cs="Arial"/>
          <w:b/>
        </w:rPr>
        <w:t>M</w:t>
      </w:r>
      <w:r>
        <w:rPr>
          <w:rFonts w:ascii="Arial" w:hAnsi="Arial" w:cs="Arial"/>
          <w:b/>
        </w:rPr>
        <w:t>echanical</w:t>
      </w:r>
      <w:r w:rsidR="000733DA">
        <w:rPr>
          <w:rFonts w:ascii="Arial" w:hAnsi="Arial" w:cs="Arial"/>
          <w:b/>
        </w:rPr>
        <w:t xml:space="preserve"> E</w:t>
      </w:r>
      <w:r w:rsidRPr="00F572F6">
        <w:rPr>
          <w:rFonts w:ascii="Arial" w:hAnsi="Arial" w:cs="Arial"/>
          <w:b/>
        </w:rPr>
        <w:t xml:space="preserve">ngineering Services, </w:t>
      </w:r>
      <w:r w:rsidR="000733DA" w:rsidRPr="00F572F6">
        <w:rPr>
          <w:rFonts w:ascii="Arial" w:hAnsi="Arial" w:cs="Arial"/>
          <w:b/>
        </w:rPr>
        <w:t xml:space="preserve">inclusive of </w:t>
      </w:r>
      <w:r w:rsidR="000733DA" w:rsidRPr="00842CB2">
        <w:rPr>
          <w:rFonts w:ascii="Arial" w:hAnsi="Arial" w:cs="Arial"/>
          <w:b/>
        </w:rPr>
        <w:t xml:space="preserve">all applicable taxes (All applicable taxes” includes value- added tax, pay as you earn, income tax, unemployment insurance fund contributions and skills development levies) </w:t>
      </w:r>
      <w:r w:rsidR="000733DA" w:rsidRPr="00842CB2">
        <w:rPr>
          <w:rFonts w:ascii="Arial" w:hAnsi="Arial" w:cs="Arial"/>
          <w:b/>
          <w:snapToGrid w:val="0"/>
        </w:rPr>
        <w:t>is :</w:t>
      </w:r>
    </w:p>
    <w:p w:rsidR="00ED1549" w:rsidRPr="00F572F6" w:rsidRDefault="00ED1549" w:rsidP="00393274">
      <w:pPr>
        <w:jc w:val="both"/>
        <w:rPr>
          <w:rFonts w:ascii="Arial" w:hAnsi="Arial" w:cs="Arial"/>
          <w:b/>
        </w:rPr>
      </w:pPr>
      <w:r w:rsidRPr="00F572F6">
        <w:rPr>
          <w:rFonts w:ascii="Arial" w:hAnsi="Arial" w:cs="Arial"/>
          <w:b/>
        </w:rPr>
        <w:t xml:space="preserve"> </w:t>
      </w:r>
    </w:p>
    <w:p w:rsidR="00DB6AB6" w:rsidRPr="00DB6AB6" w:rsidRDefault="00DB6AB6" w:rsidP="00DB6AB6">
      <w:pPr>
        <w:jc w:val="both"/>
        <w:rPr>
          <w:rFonts w:ascii="Arial" w:hAnsi="Arial" w:cs="Arial"/>
          <w:b/>
        </w:rPr>
      </w:pPr>
    </w:p>
    <w:p w:rsidR="00DB6AB6" w:rsidRPr="00DB6AB6" w:rsidRDefault="00DB6AB6" w:rsidP="00DB6AB6">
      <w:pPr>
        <w:jc w:val="both"/>
        <w:rPr>
          <w:rFonts w:ascii="Arial" w:hAnsi="Arial" w:cs="Arial"/>
          <w:b/>
        </w:rPr>
      </w:pPr>
      <w:r w:rsidRPr="00DB6AB6">
        <w:rPr>
          <w:rFonts w:ascii="Arial" w:hAnsi="Arial" w:cs="Arial"/>
          <w:b/>
        </w:rPr>
        <w:t>R ……………................................................................................................................................… (in figures)</w:t>
      </w:r>
    </w:p>
    <w:p w:rsidR="00DB6AB6" w:rsidRPr="00DB6AB6" w:rsidRDefault="00DB6AB6" w:rsidP="00DB6AB6">
      <w:pPr>
        <w:jc w:val="both"/>
        <w:rPr>
          <w:rFonts w:ascii="Arial" w:hAnsi="Arial" w:cs="Arial"/>
          <w:b/>
        </w:rPr>
      </w:pPr>
    </w:p>
    <w:p w:rsidR="00DB6AB6" w:rsidRPr="00DB6AB6" w:rsidRDefault="00DB6AB6" w:rsidP="00DB6AB6">
      <w:pPr>
        <w:jc w:val="both"/>
        <w:rPr>
          <w:rFonts w:ascii="Arial" w:hAnsi="Arial" w:cs="Arial"/>
          <w:b/>
        </w:rPr>
      </w:pPr>
      <w:r w:rsidRPr="00DB6AB6">
        <w:rPr>
          <w:rFonts w:ascii="Arial" w:hAnsi="Arial" w:cs="Arial"/>
          <w:b/>
        </w:rPr>
        <w:t>……….…………………………………………..………………………………………………………….…........……</w:t>
      </w:r>
    </w:p>
    <w:p w:rsidR="00DB6AB6" w:rsidRPr="00DB6AB6" w:rsidRDefault="00DB6AB6" w:rsidP="00DB6AB6">
      <w:pPr>
        <w:jc w:val="both"/>
        <w:rPr>
          <w:rFonts w:ascii="Arial" w:hAnsi="Arial" w:cs="Arial"/>
          <w:b/>
        </w:rPr>
      </w:pPr>
    </w:p>
    <w:p w:rsidR="00DB6AB6" w:rsidRPr="00DB6AB6" w:rsidRDefault="00DB6AB6" w:rsidP="00DB6AB6">
      <w:pPr>
        <w:jc w:val="both"/>
        <w:rPr>
          <w:rFonts w:ascii="Arial" w:hAnsi="Arial" w:cs="Arial"/>
          <w:b/>
        </w:rPr>
      </w:pPr>
      <w:r w:rsidRPr="00DB6AB6">
        <w:rPr>
          <w:rFonts w:ascii="Arial" w:hAnsi="Arial" w:cs="Arial"/>
          <w:b/>
        </w:rPr>
        <w:t>………………….……………………………………………………………………….…………… Rand (in words).</w:t>
      </w:r>
    </w:p>
    <w:p w:rsidR="00DB6AB6" w:rsidRPr="00DB6AB6" w:rsidRDefault="00DB6AB6" w:rsidP="00DB6AB6">
      <w:pPr>
        <w:jc w:val="both"/>
        <w:rPr>
          <w:rFonts w:ascii="Arial" w:hAnsi="Arial" w:cs="Arial"/>
          <w:b/>
        </w:rPr>
      </w:pPr>
    </w:p>
    <w:p w:rsidR="00DB6AB6" w:rsidRPr="00DB6AB6" w:rsidRDefault="00DB6AB6" w:rsidP="00DB6AB6">
      <w:pPr>
        <w:jc w:val="both"/>
        <w:rPr>
          <w:rFonts w:ascii="Arial" w:hAnsi="Arial" w:cs="Arial"/>
          <w:b/>
        </w:rPr>
      </w:pPr>
      <w:r w:rsidRPr="00DB6AB6">
        <w:rPr>
          <w:rFonts w:ascii="Arial" w:hAnsi="Arial" w:cs="Arial"/>
          <w:b/>
        </w:rPr>
        <w:t xml:space="preserve">The percentage of normal fees tendered is ……..……………………………………………….. % (in figures) </w:t>
      </w:r>
    </w:p>
    <w:p w:rsidR="00DB6AB6" w:rsidRPr="00DB6AB6" w:rsidRDefault="00DB6AB6" w:rsidP="00DB6AB6">
      <w:pPr>
        <w:jc w:val="both"/>
        <w:rPr>
          <w:rFonts w:ascii="Arial" w:hAnsi="Arial" w:cs="Arial"/>
          <w:b/>
        </w:rPr>
      </w:pPr>
    </w:p>
    <w:p w:rsidR="00ED1549" w:rsidRDefault="00DB6AB6" w:rsidP="00DB6AB6">
      <w:pPr>
        <w:jc w:val="both"/>
        <w:rPr>
          <w:rFonts w:ascii="Arial" w:hAnsi="Arial" w:cs="Arial"/>
          <w:b/>
        </w:rPr>
      </w:pPr>
      <w:r w:rsidRPr="00DB6AB6">
        <w:rPr>
          <w:rFonts w:ascii="Arial" w:hAnsi="Arial" w:cs="Arial"/>
          <w:b/>
        </w:rPr>
        <w:t>……………………………………...…………………… percent (in words) as indicated in C2.2.2 Activity Schedule for Value Based Fees, column (b).  (In the event of the basis for remuneration being “time based” as determined in C2.1.1.1, mark the percentage above “N/A”.)(Remuneration, however, will be calculated as determined in C2.1.2.)</w:t>
      </w:r>
    </w:p>
    <w:p w:rsidR="00DB6AB6" w:rsidRDefault="00DB6AB6" w:rsidP="00DB6AB6">
      <w:pPr>
        <w:jc w:val="both"/>
        <w:rPr>
          <w:rFonts w:ascii="Arial" w:hAnsi="Arial" w:cs="Arial"/>
          <w:b/>
        </w:rPr>
      </w:pPr>
    </w:p>
    <w:p w:rsidR="000733DA" w:rsidRPr="006A48AD" w:rsidRDefault="000733DA" w:rsidP="000733DA">
      <w:pPr>
        <w:pStyle w:val="FootnoteText"/>
        <w:pBdr>
          <w:top w:val="single" w:sz="4" w:space="1" w:color="auto"/>
          <w:left w:val="single" w:sz="4" w:space="5" w:color="auto"/>
          <w:bottom w:val="single" w:sz="4" w:space="1" w:color="auto"/>
          <w:right w:val="single" w:sz="4" w:space="4" w:color="auto"/>
        </w:pBdr>
        <w:shd w:val="clear" w:color="auto" w:fill="D9D9D9"/>
        <w:ind w:left="90" w:right="116"/>
        <w:rPr>
          <w:rFonts w:cs="Arial"/>
          <w:color w:val="000000"/>
          <w:sz w:val="16"/>
          <w:szCs w:val="16"/>
        </w:rPr>
      </w:pPr>
      <w:r>
        <w:rPr>
          <w:rFonts w:cs="Arial"/>
          <w:color w:val="000000"/>
          <w:sz w:val="16"/>
          <w:szCs w:val="16"/>
        </w:rPr>
        <w:t xml:space="preserve">The award of the tender may be subjected to price negotiation with the preferred tender(s). </w:t>
      </w:r>
      <w:r w:rsidRPr="006A48AD">
        <w:rPr>
          <w:rFonts w:cs="Arial"/>
          <w:color w:val="000000"/>
          <w:sz w:val="16"/>
          <w:szCs w:val="16"/>
        </w:rPr>
        <w:t xml:space="preserve">The negotiated and agreed price will be considered for acceptance as </w:t>
      </w:r>
      <w:r w:rsidRPr="006A48AD">
        <w:rPr>
          <w:rFonts w:cs="Arial"/>
          <w:b/>
          <w:i/>
          <w:color w:val="000000"/>
          <w:sz w:val="16"/>
          <w:szCs w:val="16"/>
          <w:u w:val="single"/>
        </w:rPr>
        <w:t>a firm and final offer</w:t>
      </w:r>
      <w:r w:rsidRPr="006A48AD">
        <w:rPr>
          <w:rFonts w:cs="Arial"/>
          <w:color w:val="000000"/>
          <w:sz w:val="16"/>
          <w:szCs w:val="16"/>
        </w:rPr>
        <w:t xml:space="preserve">. </w:t>
      </w:r>
    </w:p>
    <w:p w:rsidR="000733DA" w:rsidRPr="00F572F6" w:rsidRDefault="000733DA" w:rsidP="00DC3599">
      <w:pPr>
        <w:jc w:val="both"/>
        <w:rPr>
          <w:rFonts w:ascii="Arial" w:hAnsi="Arial" w:cs="Arial"/>
          <w:b/>
        </w:rPr>
      </w:pPr>
    </w:p>
    <w:p w:rsidR="00ED1549" w:rsidRPr="00F572F6" w:rsidRDefault="00ED1549" w:rsidP="00E113D9">
      <w:pPr>
        <w:jc w:val="both"/>
        <w:rPr>
          <w:rFonts w:ascii="Arial" w:hAnsi="Arial" w:cs="Arial"/>
        </w:rPr>
      </w:pPr>
      <w:r w:rsidRPr="00F572F6">
        <w:rPr>
          <w:rFonts w:ascii="Arial" w:hAnsi="Arial" w:cs="Arial"/>
        </w:rPr>
        <w:t xml:space="preserve">This offer may be accepted by the Employer by signing the acceptance </w:t>
      </w:r>
      <w:r w:rsidRPr="00F572F6">
        <w:rPr>
          <w:rFonts w:ascii="Arial" w:hAnsi="Arial" w:cs="Arial"/>
          <w:bCs/>
        </w:rPr>
        <w:t>part of this form of offer and acceptance</w:t>
      </w:r>
      <w:r w:rsidRPr="00F572F6">
        <w:rPr>
          <w:rFonts w:ascii="Arial" w:hAnsi="Arial" w:cs="Arial"/>
        </w:rPr>
        <w:t xml:space="preserve"> and returning one copy of this document to the tenderer before the end of the period of validity stated in the Tender Data, whereupon the tenderer becomes the party named as the Service Provider in the conditions of Contract identified in the Contract Data.</w:t>
      </w:r>
    </w:p>
    <w:p w:rsidR="00ED1549" w:rsidRDefault="00ED1549" w:rsidP="00E113D9">
      <w:pPr>
        <w:rPr>
          <w:rFonts w:ascii="Arial" w:hAnsi="Arial" w:cs="Arial"/>
        </w:rPr>
      </w:pPr>
    </w:p>
    <w:p w:rsidR="00ED1549" w:rsidRPr="00F572F6" w:rsidRDefault="00ED1549"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bCs/>
        </w:rPr>
        <w:t>THIS OFFER IS MADE BY THE FOLLOWING LEGAL ENTITY</w:t>
      </w:r>
      <w:r w:rsidRPr="00F572F6">
        <w:rPr>
          <w:rFonts w:ascii="Arial" w:hAnsi="Arial" w:cs="Arial"/>
          <w:b/>
        </w:rPr>
        <w:t>:</w:t>
      </w:r>
      <w:r w:rsidRPr="00F572F6">
        <w:rPr>
          <w:rFonts w:ascii="Arial" w:hAnsi="Arial" w:cs="Arial"/>
        </w:rPr>
        <w:t xml:space="preserve">  (cross out block which is not applicable)</w:t>
      </w: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0"/>
        <w:gridCol w:w="500"/>
        <w:gridCol w:w="4600"/>
      </w:tblGrid>
      <w:tr w:rsidR="00ED1549" w:rsidRPr="00F572F6" w:rsidTr="000733DA">
        <w:trPr>
          <w:trHeight w:val="2233"/>
        </w:trPr>
        <w:tc>
          <w:tcPr>
            <w:tcW w:w="4600" w:type="dxa"/>
          </w:tcPr>
          <w:p w:rsidR="00ED1549" w:rsidRPr="00F572F6" w:rsidRDefault="00ED1549"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Company or close corporation:</w:t>
            </w:r>
          </w:p>
          <w:p w:rsidR="00ED1549" w:rsidRPr="00F572F6" w:rsidRDefault="00ED1549" w:rsidP="00E71547">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420985">
              <w:rPr>
                <w:rFonts w:ascii="Arial" w:hAnsi="Arial" w:cs="Arial"/>
                <w:sz w:val="18"/>
                <w:szCs w:val="18"/>
              </w:rPr>
              <w:t>……………………..........…………......….</w:t>
            </w:r>
          </w:p>
          <w:p w:rsidR="00ED1549" w:rsidRPr="00F572F6" w:rsidRDefault="00ED1549" w:rsidP="00E71547">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t>
            </w:r>
            <w:r w:rsidR="00420985">
              <w:rPr>
                <w:rFonts w:ascii="Arial" w:hAnsi="Arial" w:cs="Arial"/>
                <w:sz w:val="18"/>
                <w:szCs w:val="18"/>
              </w:rPr>
              <w:t>………………………………………………….........….</w:t>
            </w:r>
          </w:p>
          <w:p w:rsidR="00ED1549" w:rsidRPr="00F572F6" w:rsidRDefault="00ED1549"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whose registration number is:</w:t>
            </w:r>
          </w:p>
          <w:p w:rsidR="00ED1549" w:rsidRPr="00F572F6" w:rsidRDefault="00420985" w:rsidP="00E71547">
            <w:pPr>
              <w:pStyle w:val="BodyTextIndent2"/>
              <w:tabs>
                <w:tab w:val="left" w:pos="0"/>
              </w:tabs>
              <w:spacing w:line="200" w:lineRule="exact"/>
              <w:ind w:left="0" w:right="-8"/>
              <w:rPr>
                <w:rFonts w:ascii="Arial" w:hAnsi="Arial" w:cs="Arial"/>
                <w:sz w:val="18"/>
                <w:szCs w:val="18"/>
              </w:rPr>
            </w:pPr>
            <w:r>
              <w:rPr>
                <w:rFonts w:ascii="Arial" w:hAnsi="Arial" w:cs="Arial"/>
                <w:sz w:val="18"/>
                <w:szCs w:val="18"/>
              </w:rPr>
              <w:t>………………………………………………………….......</w:t>
            </w:r>
          </w:p>
          <w:p w:rsidR="00ED1549" w:rsidRPr="00F572F6" w:rsidRDefault="00ED1549"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whose income tax reference number is:</w:t>
            </w:r>
          </w:p>
          <w:p w:rsidR="00ED1549" w:rsidRDefault="00ED1549" w:rsidP="00E71547">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DB6AB6" w:rsidRDefault="00DB6AB6" w:rsidP="00E71547">
            <w:pPr>
              <w:pStyle w:val="BodyTextIndent2"/>
              <w:tabs>
                <w:tab w:val="left" w:pos="0"/>
              </w:tabs>
              <w:spacing w:line="200" w:lineRule="exact"/>
              <w:ind w:left="0"/>
              <w:rPr>
                <w:rFonts w:ascii="Arial" w:hAnsi="Arial" w:cs="Arial"/>
                <w:sz w:val="18"/>
                <w:szCs w:val="18"/>
              </w:rPr>
            </w:pPr>
          </w:p>
          <w:p w:rsidR="00420985" w:rsidRDefault="00420985" w:rsidP="00420985">
            <w:pPr>
              <w:pStyle w:val="BodyTextIndent2"/>
              <w:tabs>
                <w:tab w:val="left" w:pos="0"/>
              </w:tabs>
              <w:spacing w:line="200" w:lineRule="exact"/>
              <w:ind w:left="0"/>
              <w:rPr>
                <w:rFonts w:ascii="Arial" w:hAnsi="Arial" w:cs="Arial"/>
                <w:sz w:val="18"/>
                <w:szCs w:val="18"/>
              </w:rPr>
            </w:pPr>
            <w:r>
              <w:rPr>
                <w:rFonts w:ascii="Arial" w:hAnsi="Arial" w:cs="Arial"/>
                <w:sz w:val="18"/>
                <w:szCs w:val="18"/>
              </w:rPr>
              <w:lastRenderedPageBreak/>
              <w:t>and who</w:t>
            </w:r>
            <w:r w:rsidR="00701ED9">
              <w:rPr>
                <w:rFonts w:ascii="Arial" w:hAnsi="Arial" w:cs="Arial"/>
                <w:sz w:val="18"/>
                <w:szCs w:val="18"/>
              </w:rPr>
              <w:t>se National Treasury Central</w:t>
            </w:r>
            <w:r>
              <w:rPr>
                <w:rFonts w:ascii="Arial" w:hAnsi="Arial" w:cs="Arial"/>
                <w:sz w:val="18"/>
                <w:szCs w:val="18"/>
              </w:rPr>
              <w:t xml:space="preserve"> Supplier Database (CSD) numbers are:</w:t>
            </w:r>
          </w:p>
          <w:p w:rsidR="00DB6AB6" w:rsidRDefault="00DB6AB6" w:rsidP="00420985">
            <w:pPr>
              <w:pStyle w:val="BodyTextIndent2"/>
              <w:tabs>
                <w:tab w:val="left" w:pos="0"/>
              </w:tabs>
              <w:spacing w:line="200" w:lineRule="exact"/>
              <w:ind w:left="0"/>
              <w:rPr>
                <w:rFonts w:ascii="Arial" w:hAnsi="Arial" w:cs="Arial"/>
                <w:sz w:val="18"/>
                <w:szCs w:val="18"/>
              </w:rPr>
            </w:pPr>
          </w:p>
          <w:p w:rsidR="00A224B4" w:rsidRDefault="00420985" w:rsidP="00420985">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DB6AB6" w:rsidRDefault="00DB6AB6" w:rsidP="00420985">
            <w:pPr>
              <w:pStyle w:val="BodyTextIndent2"/>
              <w:tabs>
                <w:tab w:val="left" w:pos="0"/>
              </w:tabs>
              <w:spacing w:line="200" w:lineRule="exact"/>
              <w:ind w:left="0"/>
              <w:rPr>
                <w:rFonts w:ascii="Arial" w:hAnsi="Arial" w:cs="Arial"/>
                <w:sz w:val="18"/>
                <w:szCs w:val="18"/>
              </w:rPr>
            </w:pPr>
          </w:p>
          <w:p w:rsidR="00420985" w:rsidRPr="00F572F6" w:rsidRDefault="00D01CD1" w:rsidP="00420985">
            <w:pPr>
              <w:pStyle w:val="BodyTextIndent2"/>
              <w:tabs>
                <w:tab w:val="left" w:pos="0"/>
              </w:tabs>
              <w:spacing w:line="200" w:lineRule="exact"/>
              <w:ind w:left="0"/>
              <w:rPr>
                <w:rFonts w:ascii="Arial" w:hAnsi="Arial" w:cs="Arial"/>
              </w:rPr>
            </w:pPr>
            <w:r>
              <w:rPr>
                <w:rFonts w:ascii="Arial" w:hAnsi="Arial" w:cs="Arial"/>
                <w:sz w:val="18"/>
                <w:szCs w:val="18"/>
              </w:rPr>
              <w:t>Tax Compliance Status Pin (TCSP)…………………..</w:t>
            </w:r>
          </w:p>
        </w:tc>
        <w:tc>
          <w:tcPr>
            <w:tcW w:w="500" w:type="dxa"/>
            <w:tcBorders>
              <w:top w:val="nil"/>
              <w:bottom w:val="nil"/>
            </w:tcBorders>
            <w:vAlign w:val="center"/>
          </w:tcPr>
          <w:p w:rsidR="00ED1549" w:rsidRPr="00F572F6" w:rsidRDefault="00ED1549" w:rsidP="00E71547">
            <w:pPr>
              <w:pStyle w:val="BodyTextIndent2"/>
              <w:tabs>
                <w:tab w:val="left" w:pos="0"/>
              </w:tabs>
              <w:spacing w:line="200" w:lineRule="exact"/>
              <w:ind w:left="0" w:right="-108"/>
              <w:rPr>
                <w:rFonts w:ascii="Arial" w:hAnsi="Arial" w:cs="Arial"/>
                <w:b/>
                <w:bCs/>
                <w:sz w:val="18"/>
                <w:szCs w:val="18"/>
              </w:rPr>
            </w:pPr>
            <w:r w:rsidRPr="00F572F6">
              <w:rPr>
                <w:rFonts w:ascii="Arial" w:hAnsi="Arial" w:cs="Arial"/>
                <w:b/>
                <w:bCs/>
                <w:sz w:val="18"/>
                <w:szCs w:val="18"/>
              </w:rPr>
              <w:lastRenderedPageBreak/>
              <w:t>OR</w:t>
            </w:r>
          </w:p>
        </w:tc>
        <w:tc>
          <w:tcPr>
            <w:tcW w:w="4600" w:type="dxa"/>
          </w:tcPr>
          <w:p w:rsidR="00ED1549" w:rsidRPr="00F572F6"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Natural person or partnership:</w:t>
            </w:r>
          </w:p>
          <w:p w:rsidR="00ED1549" w:rsidRPr="00F572F6" w:rsidRDefault="00420985"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t>
            </w:r>
          </w:p>
          <w:p w:rsidR="00ED1549" w:rsidRPr="00F572F6"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420985">
              <w:rPr>
                <w:rFonts w:ascii="Arial" w:hAnsi="Arial" w:cs="Arial"/>
                <w:sz w:val="18"/>
                <w:szCs w:val="18"/>
              </w:rPr>
              <w:t>……………………………………………………..........</w:t>
            </w:r>
          </w:p>
          <w:p w:rsidR="00ED1549" w:rsidRPr="00F572F6"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whose identity number(s) is/are:</w:t>
            </w:r>
          </w:p>
          <w:p w:rsidR="00ED1549" w:rsidRPr="00F572F6"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420985">
              <w:rPr>
                <w:rFonts w:ascii="Arial" w:hAnsi="Arial" w:cs="Arial"/>
                <w:sz w:val="18"/>
                <w:szCs w:val="18"/>
              </w:rPr>
              <w:t>...…………………</w:t>
            </w:r>
          </w:p>
          <w:p w:rsidR="00ED1549" w:rsidRPr="00F572F6"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whose income tax reference number is/are:</w:t>
            </w:r>
          </w:p>
          <w:p w:rsidR="00ED1549" w:rsidRDefault="00ED1549"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DB6AB6" w:rsidRDefault="00DB6AB6" w:rsidP="00270CD9">
            <w:pPr>
              <w:pStyle w:val="BodyTextIndent2"/>
              <w:tabs>
                <w:tab w:val="left" w:pos="0"/>
              </w:tabs>
              <w:spacing w:line="200" w:lineRule="exact"/>
              <w:ind w:left="0"/>
              <w:rPr>
                <w:rFonts w:ascii="Arial" w:hAnsi="Arial" w:cs="Arial"/>
                <w:sz w:val="18"/>
                <w:szCs w:val="18"/>
              </w:rPr>
            </w:pPr>
          </w:p>
          <w:p w:rsidR="00420985" w:rsidRDefault="00420985" w:rsidP="00420985">
            <w:pPr>
              <w:pStyle w:val="BodyTextIndent2"/>
              <w:tabs>
                <w:tab w:val="left" w:pos="0"/>
              </w:tabs>
              <w:spacing w:line="200" w:lineRule="exact"/>
              <w:ind w:left="0"/>
              <w:rPr>
                <w:rFonts w:ascii="Arial" w:hAnsi="Arial" w:cs="Arial"/>
                <w:sz w:val="18"/>
                <w:szCs w:val="18"/>
              </w:rPr>
            </w:pPr>
            <w:r>
              <w:rPr>
                <w:rFonts w:ascii="Arial" w:hAnsi="Arial" w:cs="Arial"/>
                <w:sz w:val="18"/>
                <w:szCs w:val="18"/>
              </w:rPr>
              <w:lastRenderedPageBreak/>
              <w:t>and who</w:t>
            </w:r>
            <w:r w:rsidR="00701ED9">
              <w:rPr>
                <w:rFonts w:ascii="Arial" w:hAnsi="Arial" w:cs="Arial"/>
                <w:sz w:val="18"/>
                <w:szCs w:val="18"/>
              </w:rPr>
              <w:t>se National Treasury Central</w:t>
            </w:r>
            <w:r>
              <w:rPr>
                <w:rFonts w:ascii="Arial" w:hAnsi="Arial" w:cs="Arial"/>
                <w:sz w:val="18"/>
                <w:szCs w:val="18"/>
              </w:rPr>
              <w:t xml:space="preserve"> Supplier Database (CSD) numbers are:</w:t>
            </w:r>
          </w:p>
          <w:p w:rsidR="00DB6AB6" w:rsidRDefault="00DB6AB6" w:rsidP="00420985">
            <w:pPr>
              <w:pStyle w:val="BodyTextIndent2"/>
              <w:tabs>
                <w:tab w:val="left" w:pos="0"/>
              </w:tabs>
              <w:spacing w:line="200" w:lineRule="exact"/>
              <w:ind w:left="0"/>
              <w:rPr>
                <w:rFonts w:ascii="Arial" w:hAnsi="Arial" w:cs="Arial"/>
                <w:sz w:val="18"/>
                <w:szCs w:val="18"/>
              </w:rPr>
            </w:pPr>
          </w:p>
          <w:p w:rsidR="00420985" w:rsidRDefault="00420985" w:rsidP="00420985">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DB6AB6" w:rsidRDefault="00DB6AB6" w:rsidP="00420985">
            <w:pPr>
              <w:pStyle w:val="BodyTextIndent2"/>
              <w:tabs>
                <w:tab w:val="left" w:pos="0"/>
              </w:tabs>
              <w:spacing w:line="200" w:lineRule="exact"/>
              <w:ind w:left="0"/>
              <w:rPr>
                <w:rFonts w:ascii="Arial" w:hAnsi="Arial" w:cs="Arial"/>
                <w:sz w:val="18"/>
                <w:szCs w:val="18"/>
              </w:rPr>
            </w:pPr>
          </w:p>
          <w:p w:rsidR="00420985" w:rsidRPr="00F572F6" w:rsidRDefault="00D01CD1" w:rsidP="00420985">
            <w:pPr>
              <w:pStyle w:val="BodyTextIndent2"/>
              <w:tabs>
                <w:tab w:val="left" w:pos="0"/>
              </w:tabs>
              <w:spacing w:line="200" w:lineRule="exact"/>
              <w:ind w:left="0"/>
              <w:rPr>
                <w:rFonts w:cs="Arial"/>
              </w:rPr>
            </w:pPr>
            <w:r>
              <w:rPr>
                <w:rFonts w:ascii="Arial" w:hAnsi="Arial" w:cs="Arial"/>
                <w:sz w:val="18"/>
                <w:szCs w:val="18"/>
              </w:rPr>
              <w:t>Tax Compliance Status Pin (TCSP)…………………..</w:t>
            </w:r>
          </w:p>
        </w:tc>
      </w:tr>
    </w:tbl>
    <w:p w:rsidR="00267356" w:rsidRPr="00267356" w:rsidRDefault="00267356" w:rsidP="00267356">
      <w:pPr>
        <w:rPr>
          <w:vanish/>
        </w:rPr>
      </w:pPr>
    </w:p>
    <w:p w:rsidR="000733DA" w:rsidRDefault="000733DA"/>
    <w:tbl>
      <w:tblPr>
        <w:tblpPr w:leftFromText="180" w:rightFromText="180" w:vertAnchor="text" w:horzAnchor="margin" w:tblpY="8954"/>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0"/>
      </w:tblGrid>
      <w:tr w:rsidR="00DB6AB6" w:rsidRPr="00DB6AB6" w:rsidTr="002A4851">
        <w:trPr>
          <w:cantSplit/>
          <w:trHeight w:val="523"/>
        </w:trPr>
        <w:tc>
          <w:tcPr>
            <w:tcW w:w="9700" w:type="dxa"/>
            <w:tcBorders>
              <w:top w:val="nil"/>
              <w:left w:val="nil"/>
              <w:right w:val="nil"/>
            </w:tcBorders>
            <w:noWrap/>
            <w:tcMar>
              <w:left w:w="115" w:type="dxa"/>
              <w:right w:w="115" w:type="dxa"/>
            </w:tcMar>
            <w:vAlign w:val="bottom"/>
          </w:tcPr>
          <w:p w:rsidR="00DB6AB6" w:rsidRPr="00DB6AB6" w:rsidRDefault="00DB6AB6" w:rsidP="00DB6AB6">
            <w:pPr>
              <w:tabs>
                <w:tab w:val="left" w:pos="0"/>
              </w:tabs>
              <w:spacing w:after="120" w:line="200" w:lineRule="exact"/>
              <w:ind w:left="-115" w:right="-108"/>
              <w:rPr>
                <w:rFonts w:ascii="Arial" w:hAnsi="Arial" w:cs="Arial"/>
                <w:sz w:val="18"/>
                <w:szCs w:val="18"/>
              </w:rPr>
            </w:pPr>
            <w:r w:rsidRPr="00DB6AB6">
              <w:rPr>
                <w:rFonts w:ascii="Arial" w:hAnsi="Arial" w:cs="Arial"/>
                <w:b/>
                <w:bCs/>
                <w:sz w:val="18"/>
                <w:szCs w:val="18"/>
              </w:rPr>
              <w:t xml:space="preserve">AND WHO IS </w:t>
            </w:r>
            <w:r w:rsidRPr="00DB6AB6">
              <w:rPr>
                <w:rFonts w:ascii="Arial" w:hAnsi="Arial" w:cs="Arial"/>
                <w:sz w:val="18"/>
                <w:szCs w:val="18"/>
              </w:rPr>
              <w:t>(if applicable)</w:t>
            </w:r>
            <w:r w:rsidRPr="00DB6AB6">
              <w:rPr>
                <w:rFonts w:ascii="Arial" w:hAnsi="Arial" w:cs="Arial"/>
                <w:b/>
                <w:bCs/>
                <w:sz w:val="18"/>
                <w:szCs w:val="18"/>
              </w:rPr>
              <w:t>:</w:t>
            </w:r>
          </w:p>
        </w:tc>
      </w:tr>
      <w:tr w:rsidR="00DB6AB6" w:rsidRPr="00DB6AB6" w:rsidTr="002A4851">
        <w:trPr>
          <w:cantSplit/>
        </w:trPr>
        <w:tc>
          <w:tcPr>
            <w:tcW w:w="9700" w:type="dxa"/>
          </w:tcPr>
          <w:p w:rsidR="00DB6AB6" w:rsidRPr="00DB6AB6" w:rsidRDefault="00DB6AB6" w:rsidP="00DB6AB6">
            <w:pPr>
              <w:tabs>
                <w:tab w:val="left" w:pos="0"/>
              </w:tabs>
              <w:spacing w:after="120" w:line="200" w:lineRule="exact"/>
              <w:ind w:right="-108"/>
              <w:rPr>
                <w:rFonts w:ascii="Arial" w:hAnsi="Arial" w:cs="Arial"/>
              </w:rPr>
            </w:pPr>
          </w:p>
          <w:p w:rsidR="00DB6AB6" w:rsidRPr="00DB6AB6" w:rsidRDefault="00DB6AB6" w:rsidP="00DB6AB6">
            <w:pPr>
              <w:tabs>
                <w:tab w:val="left" w:pos="0"/>
              </w:tabs>
              <w:spacing w:after="120" w:line="200" w:lineRule="exact"/>
              <w:rPr>
                <w:rFonts w:ascii="Arial" w:hAnsi="Arial" w:cs="Arial"/>
              </w:rPr>
            </w:pPr>
            <w:r w:rsidRPr="00DB6AB6">
              <w:rPr>
                <w:rFonts w:ascii="Arial" w:hAnsi="Arial" w:cs="Arial"/>
                <w:sz w:val="18"/>
                <w:szCs w:val="18"/>
              </w:rPr>
              <w:t>Trading under the name and style of: ……………………………………………………………………………………………...</w:t>
            </w:r>
          </w:p>
        </w:tc>
      </w:tr>
    </w:tbl>
    <w:p w:rsidR="00DB6AB6" w:rsidRDefault="00DB6AB6" w:rsidP="00DB6AB6"/>
    <w:p w:rsidR="00DB6AB6" w:rsidRDefault="00DB6AB6"/>
    <w:p w:rsidR="00ED1549" w:rsidRPr="000733DA" w:rsidRDefault="00ED1549">
      <w:r w:rsidRPr="00F572F6">
        <w:rPr>
          <w:rFonts w:ascii="Arial" w:hAnsi="Arial" w:cs="Arial"/>
          <w:b/>
          <w:sz w:val="18"/>
          <w:szCs w:val="18"/>
        </w:rPr>
        <w:t>AND WHO IS:</w:t>
      </w:r>
    </w:p>
    <w:p w:rsidR="00ED1549" w:rsidRPr="00F572F6" w:rsidRDefault="00ED1549">
      <w:pPr>
        <w:rPr>
          <w:rFonts w:ascii="Arial" w:hAnsi="Arial" w:cs="Arial"/>
          <w:b/>
          <w:sz w:val="10"/>
          <w:szCs w:val="1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0"/>
        <w:gridCol w:w="4400"/>
      </w:tblGrid>
      <w:tr w:rsidR="00ED1549" w:rsidRPr="00F572F6">
        <w:trPr>
          <w:cantSplit/>
        </w:trPr>
        <w:tc>
          <w:tcPr>
            <w:tcW w:w="5300" w:type="dxa"/>
          </w:tcPr>
          <w:p w:rsidR="00ED1549" w:rsidRPr="00F572F6" w:rsidRDefault="00ED1549"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F572F6">
              <w:rPr>
                <w:rFonts w:ascii="Arial" w:hAnsi="Arial" w:cs="Arial"/>
                <w:sz w:val="18"/>
                <w:szCs w:val="18"/>
              </w:rPr>
              <w:t>Represented herein, and who is duly authorised to do so, by:</w:t>
            </w:r>
          </w:p>
          <w:p w:rsidR="00ED1549" w:rsidRPr="00F572F6" w:rsidRDefault="00ED1549" w:rsidP="00E71547">
            <w:pPr>
              <w:tabs>
                <w:tab w:val="left" w:pos="-566"/>
                <w:tab w:val="left" w:pos="0"/>
                <w:tab w:val="left" w:pos="284"/>
                <w:tab w:val="right" w:leader="dot" w:pos="10773"/>
              </w:tabs>
              <w:spacing w:line="220" w:lineRule="exact"/>
              <w:ind w:right="-108"/>
              <w:jc w:val="both"/>
              <w:rPr>
                <w:rFonts w:ascii="Arial" w:hAnsi="Arial" w:cs="Arial"/>
                <w:sz w:val="16"/>
              </w:rPr>
            </w:pPr>
          </w:p>
          <w:p w:rsidR="00ED1549" w:rsidRPr="00F572F6" w:rsidRDefault="00ED1549" w:rsidP="00C204AE">
            <w:pPr>
              <w:tabs>
                <w:tab w:val="left" w:pos="-566"/>
                <w:tab w:val="left" w:pos="0"/>
                <w:tab w:val="left" w:pos="284"/>
                <w:tab w:val="right" w:leader="dot" w:pos="10773"/>
              </w:tabs>
              <w:spacing w:line="220" w:lineRule="exact"/>
              <w:ind w:right="132"/>
              <w:jc w:val="both"/>
              <w:rPr>
                <w:rFonts w:ascii="Arial" w:hAnsi="Arial" w:cs="Arial"/>
                <w:sz w:val="16"/>
              </w:rPr>
            </w:pPr>
            <w:r w:rsidRPr="00F572F6">
              <w:rPr>
                <w:rFonts w:ascii="Arial" w:hAnsi="Arial" w:cs="Arial"/>
                <w:sz w:val="18"/>
                <w:szCs w:val="18"/>
              </w:rPr>
              <w:t>Mr/Mrs/Ms</w:t>
            </w:r>
            <w:r w:rsidRPr="00F572F6">
              <w:rPr>
                <w:rFonts w:ascii="Arial" w:hAnsi="Arial" w:cs="Arial"/>
                <w:sz w:val="16"/>
              </w:rPr>
              <w:t>: ...…………………………………………………….........…..</w:t>
            </w:r>
          </w:p>
          <w:p w:rsidR="00ED1549" w:rsidRPr="00F572F6" w:rsidRDefault="00ED1549" w:rsidP="00C204AE">
            <w:pPr>
              <w:tabs>
                <w:tab w:val="left" w:pos="-566"/>
                <w:tab w:val="left" w:pos="0"/>
                <w:tab w:val="left" w:pos="284"/>
                <w:tab w:val="right" w:leader="dot" w:pos="10773"/>
              </w:tabs>
              <w:spacing w:line="220" w:lineRule="exact"/>
              <w:ind w:right="132"/>
              <w:jc w:val="both"/>
              <w:rPr>
                <w:rFonts w:ascii="Arial" w:hAnsi="Arial" w:cs="Arial"/>
                <w:sz w:val="16"/>
              </w:rPr>
            </w:pPr>
          </w:p>
          <w:p w:rsidR="00ED1549" w:rsidRPr="00F572F6" w:rsidRDefault="00ED1549"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F572F6">
              <w:rPr>
                <w:rFonts w:ascii="Arial" w:hAnsi="Arial" w:cs="Arial"/>
                <w:sz w:val="18"/>
                <w:szCs w:val="18"/>
              </w:rPr>
              <w:t>In his/her capacity as:</w:t>
            </w:r>
          </w:p>
          <w:p w:rsidR="00ED1549" w:rsidRPr="00F572F6" w:rsidRDefault="00ED1549"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rsidR="00ED1549" w:rsidRPr="00F572F6" w:rsidRDefault="00ED1549" w:rsidP="00C204AE">
            <w:pPr>
              <w:tabs>
                <w:tab w:val="left" w:pos="-566"/>
                <w:tab w:val="left" w:pos="0"/>
                <w:tab w:val="left" w:pos="284"/>
                <w:tab w:val="right" w:leader="dot" w:pos="10773"/>
              </w:tabs>
              <w:spacing w:line="220" w:lineRule="exact"/>
              <w:ind w:right="32"/>
              <w:jc w:val="both"/>
              <w:rPr>
                <w:rFonts w:ascii="Arial" w:hAnsi="Arial" w:cs="Arial"/>
                <w:sz w:val="16"/>
              </w:rPr>
            </w:pPr>
            <w:r w:rsidRPr="00F572F6">
              <w:rPr>
                <w:rFonts w:ascii="Arial" w:hAnsi="Arial" w:cs="Arial"/>
                <w:sz w:val="16"/>
              </w:rPr>
              <w:t>……………………………………………………………………........……..</w:t>
            </w:r>
          </w:p>
        </w:tc>
        <w:tc>
          <w:tcPr>
            <w:tcW w:w="4400" w:type="dxa"/>
          </w:tcPr>
          <w:p w:rsidR="00ED1549" w:rsidRPr="00F572F6" w:rsidRDefault="00ED1549" w:rsidP="00E71547">
            <w:pPr>
              <w:pStyle w:val="BodyTextIndent2"/>
              <w:tabs>
                <w:tab w:val="left" w:pos="0"/>
              </w:tabs>
              <w:spacing w:line="200" w:lineRule="exact"/>
              <w:ind w:left="0" w:right="-108"/>
              <w:rPr>
                <w:rFonts w:ascii="Arial" w:hAnsi="Arial" w:cs="Arial"/>
                <w:b/>
                <w:bCs/>
                <w:sz w:val="16"/>
                <w:szCs w:val="16"/>
              </w:rPr>
            </w:pPr>
            <w:r w:rsidRPr="00F572F6">
              <w:rPr>
                <w:rFonts w:ascii="Arial" w:hAnsi="Arial" w:cs="Arial"/>
                <w:b/>
                <w:bCs/>
                <w:sz w:val="16"/>
                <w:szCs w:val="16"/>
              </w:rPr>
              <w:t>Note:</w:t>
            </w:r>
          </w:p>
          <w:p w:rsidR="00ED1549" w:rsidRPr="00F572F6" w:rsidRDefault="00ED1549" w:rsidP="00C204AE">
            <w:pPr>
              <w:pStyle w:val="BodyTextIndent2"/>
              <w:tabs>
                <w:tab w:val="left" w:pos="0"/>
              </w:tabs>
              <w:spacing w:line="200" w:lineRule="exact"/>
              <w:ind w:left="0" w:right="192"/>
              <w:jc w:val="both"/>
              <w:rPr>
                <w:rFonts w:ascii="Arial" w:hAnsi="Arial" w:cs="Arial"/>
              </w:rPr>
            </w:pPr>
            <w:r w:rsidRPr="00F572F6">
              <w:rPr>
                <w:rFonts w:ascii="Arial" w:hAnsi="Arial" w:cs="Arial"/>
                <w:b/>
                <w:bCs/>
                <w:sz w:val="16"/>
                <w:szCs w:val="16"/>
              </w:rPr>
              <w:t>A resolution / power of attorney, signed by all the directors / members / partners of the legal entity must accompany this offer, authorising the representative to make this offer.</w:t>
            </w:r>
          </w:p>
        </w:tc>
      </w:tr>
    </w:tbl>
    <w:p w:rsidR="00ED1549" w:rsidRPr="00F572F6" w:rsidRDefault="00ED1549" w:rsidP="00E71547">
      <w:pPr>
        <w:tabs>
          <w:tab w:val="left" w:pos="-566"/>
          <w:tab w:val="left" w:pos="0"/>
          <w:tab w:val="left" w:pos="284"/>
          <w:tab w:val="right" w:leader="dot" w:pos="10773"/>
        </w:tabs>
        <w:spacing w:line="220" w:lineRule="exact"/>
        <w:jc w:val="both"/>
        <w:rPr>
          <w:rFonts w:ascii="Arial" w:hAnsi="Arial" w:cs="Arial"/>
          <w:b/>
          <w:snapToGrid w:val="0"/>
        </w:rPr>
      </w:pPr>
    </w:p>
    <w:p w:rsidR="00ED1549" w:rsidRPr="00F572F6" w:rsidRDefault="00ED1549"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snapToGrid w:val="0"/>
        </w:rPr>
        <w:t>SIGNED FOR THE TENDERER: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6"/>
        <w:gridCol w:w="3442"/>
        <w:gridCol w:w="2250"/>
      </w:tblGrid>
      <w:tr w:rsidR="00ED1549" w:rsidRPr="00F572F6">
        <w:trPr>
          <w:cantSplit/>
          <w:trHeight w:val="630"/>
        </w:trPr>
        <w:tc>
          <w:tcPr>
            <w:tcW w:w="3900" w:type="dxa"/>
            <w:vAlign w:val="center"/>
          </w:tcPr>
          <w:p w:rsidR="00ED1549" w:rsidRPr="00F572F6" w:rsidRDefault="00ED1549" w:rsidP="00E71547">
            <w:pPr>
              <w:tabs>
                <w:tab w:val="left" w:pos="0"/>
              </w:tabs>
              <w:jc w:val="both"/>
              <w:rPr>
                <w:rFonts w:ascii="Arial" w:hAnsi="Arial" w:cs="Arial"/>
                <w:snapToGrid w:val="0"/>
              </w:rPr>
            </w:pPr>
          </w:p>
        </w:tc>
        <w:tc>
          <w:tcPr>
            <w:tcW w:w="3506" w:type="dxa"/>
            <w:vAlign w:val="center"/>
          </w:tcPr>
          <w:p w:rsidR="00ED1549" w:rsidRPr="00F572F6" w:rsidRDefault="00ED1549" w:rsidP="00E71547">
            <w:pPr>
              <w:tabs>
                <w:tab w:val="left" w:pos="0"/>
              </w:tabs>
              <w:jc w:val="both"/>
              <w:rPr>
                <w:rFonts w:ascii="Arial" w:hAnsi="Arial" w:cs="Arial"/>
                <w:snapToGrid w:val="0"/>
              </w:rPr>
            </w:pPr>
          </w:p>
        </w:tc>
        <w:tc>
          <w:tcPr>
            <w:tcW w:w="2294" w:type="dxa"/>
            <w:vAlign w:val="center"/>
          </w:tcPr>
          <w:p w:rsidR="00ED1549" w:rsidRPr="00F572F6" w:rsidRDefault="00ED1549" w:rsidP="00E71547">
            <w:pPr>
              <w:tabs>
                <w:tab w:val="left" w:pos="0"/>
              </w:tabs>
              <w:jc w:val="both"/>
              <w:rPr>
                <w:rFonts w:ascii="Arial" w:hAnsi="Arial" w:cs="Arial"/>
                <w:snapToGrid w:val="0"/>
              </w:rPr>
            </w:pPr>
          </w:p>
        </w:tc>
      </w:tr>
      <w:tr w:rsidR="00ED1549" w:rsidRPr="00F572F6">
        <w:trPr>
          <w:cantSplit/>
          <w:trHeight w:val="254"/>
        </w:trPr>
        <w:tc>
          <w:tcPr>
            <w:tcW w:w="3900"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Name of representative</w:t>
            </w:r>
          </w:p>
        </w:tc>
        <w:tc>
          <w:tcPr>
            <w:tcW w:w="3506"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Signature</w:t>
            </w:r>
          </w:p>
        </w:tc>
        <w:tc>
          <w:tcPr>
            <w:tcW w:w="2294"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Date</w:t>
            </w:r>
          </w:p>
        </w:tc>
      </w:tr>
    </w:tbl>
    <w:p w:rsidR="00ED1549" w:rsidRPr="00F572F6" w:rsidRDefault="00ED1549" w:rsidP="00E71547">
      <w:pPr>
        <w:tabs>
          <w:tab w:val="left" w:pos="0"/>
        </w:tabs>
        <w:jc w:val="both"/>
        <w:rPr>
          <w:rFonts w:ascii="Arial" w:hAnsi="Arial" w:cs="Arial"/>
          <w:b/>
          <w:snapToGrid w:val="0"/>
        </w:rPr>
      </w:pPr>
    </w:p>
    <w:p w:rsidR="00ED1549" w:rsidRPr="00F572F6" w:rsidRDefault="00ED1549" w:rsidP="00E71547">
      <w:pPr>
        <w:tabs>
          <w:tab w:val="left" w:pos="0"/>
        </w:tabs>
        <w:jc w:val="both"/>
        <w:rPr>
          <w:rFonts w:ascii="Arial" w:hAnsi="Arial" w:cs="Arial"/>
          <w:szCs w:val="18"/>
        </w:rPr>
      </w:pPr>
      <w:r w:rsidRPr="00F572F6">
        <w:rPr>
          <w:rFonts w:ascii="Arial" w:hAnsi="Arial" w:cs="Arial"/>
          <w:b/>
          <w:i/>
        </w:rPr>
        <w:fldChar w:fldCharType="begin">
          <w:ffData>
            <w:name w:val="Text225"/>
            <w:enabled/>
            <w:calcOnExit w:val="0"/>
            <w:textInput/>
          </w:ffData>
        </w:fldChar>
      </w:r>
      <w:r w:rsidRPr="00F572F6">
        <w:rPr>
          <w:rFonts w:ascii="Arial" w:hAnsi="Arial" w:cs="Arial"/>
          <w:b/>
          <w:i/>
        </w:rPr>
        <w:instrText xml:space="preserve"> FORMTEXT </w:instrText>
      </w:r>
      <w:r w:rsidR="00BC6831">
        <w:rPr>
          <w:rFonts w:ascii="Arial" w:hAnsi="Arial" w:cs="Arial"/>
          <w:b/>
          <w:i/>
        </w:rPr>
      </w:r>
      <w:r w:rsidR="00BC6831">
        <w:rPr>
          <w:rFonts w:ascii="Arial" w:hAnsi="Arial" w:cs="Arial"/>
          <w:b/>
          <w:i/>
        </w:rPr>
        <w:fldChar w:fldCharType="separate"/>
      </w:r>
      <w:r w:rsidRPr="00F572F6">
        <w:rPr>
          <w:rFonts w:ascii="Arial" w:hAnsi="Arial" w:cs="Arial"/>
          <w:b/>
          <w:i/>
        </w:rPr>
        <w:fldChar w:fldCharType="end"/>
      </w:r>
      <w:r w:rsidRPr="00F572F6">
        <w:rPr>
          <w:rFonts w:ascii="Arial" w:hAnsi="Arial" w:cs="Arial"/>
          <w:b/>
          <w:snapToGrid w:val="0"/>
        </w:rPr>
        <w:t>WITNESSED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433"/>
        <w:gridCol w:w="2268"/>
      </w:tblGrid>
      <w:tr w:rsidR="00ED1549" w:rsidRPr="00F572F6">
        <w:trPr>
          <w:cantSplit/>
          <w:trHeight w:val="630"/>
        </w:trPr>
        <w:tc>
          <w:tcPr>
            <w:tcW w:w="3900" w:type="dxa"/>
            <w:vAlign w:val="center"/>
          </w:tcPr>
          <w:p w:rsidR="00ED1549" w:rsidRPr="00F572F6" w:rsidRDefault="00ED1549" w:rsidP="00E71547">
            <w:pPr>
              <w:tabs>
                <w:tab w:val="left" w:pos="0"/>
              </w:tabs>
              <w:jc w:val="both"/>
              <w:rPr>
                <w:rFonts w:ascii="Arial" w:hAnsi="Arial" w:cs="Arial"/>
                <w:snapToGrid w:val="0"/>
              </w:rPr>
            </w:pPr>
          </w:p>
        </w:tc>
        <w:tc>
          <w:tcPr>
            <w:tcW w:w="3492" w:type="dxa"/>
            <w:vAlign w:val="center"/>
          </w:tcPr>
          <w:p w:rsidR="00ED1549" w:rsidRPr="00F572F6" w:rsidRDefault="00ED1549" w:rsidP="00E71547">
            <w:pPr>
              <w:tabs>
                <w:tab w:val="left" w:pos="0"/>
              </w:tabs>
              <w:jc w:val="both"/>
              <w:rPr>
                <w:rFonts w:ascii="Arial" w:hAnsi="Arial" w:cs="Arial"/>
                <w:snapToGrid w:val="0"/>
              </w:rPr>
            </w:pPr>
          </w:p>
        </w:tc>
        <w:tc>
          <w:tcPr>
            <w:tcW w:w="2308" w:type="dxa"/>
            <w:vAlign w:val="center"/>
          </w:tcPr>
          <w:p w:rsidR="00ED1549" w:rsidRPr="00F572F6" w:rsidRDefault="00ED1549" w:rsidP="00E71547">
            <w:pPr>
              <w:tabs>
                <w:tab w:val="left" w:pos="0"/>
              </w:tabs>
              <w:jc w:val="both"/>
              <w:rPr>
                <w:rFonts w:ascii="Arial" w:hAnsi="Arial" w:cs="Arial"/>
                <w:snapToGrid w:val="0"/>
              </w:rPr>
            </w:pPr>
          </w:p>
        </w:tc>
      </w:tr>
      <w:tr w:rsidR="00ED1549" w:rsidRPr="00F572F6">
        <w:trPr>
          <w:cantSplit/>
          <w:trHeight w:val="254"/>
        </w:trPr>
        <w:tc>
          <w:tcPr>
            <w:tcW w:w="3900"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Name of witness</w:t>
            </w:r>
          </w:p>
        </w:tc>
        <w:tc>
          <w:tcPr>
            <w:tcW w:w="3492"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Signature</w:t>
            </w:r>
          </w:p>
        </w:tc>
        <w:tc>
          <w:tcPr>
            <w:tcW w:w="2308" w:type="dxa"/>
            <w:vAlign w:val="center"/>
          </w:tcPr>
          <w:p w:rsidR="00ED1549" w:rsidRPr="00F572F6" w:rsidRDefault="00ED1549" w:rsidP="00E71547">
            <w:pPr>
              <w:tabs>
                <w:tab w:val="left" w:pos="0"/>
              </w:tabs>
              <w:jc w:val="both"/>
              <w:rPr>
                <w:rFonts w:ascii="Arial" w:hAnsi="Arial" w:cs="Arial"/>
                <w:snapToGrid w:val="0"/>
              </w:rPr>
            </w:pPr>
            <w:r w:rsidRPr="00F572F6">
              <w:rPr>
                <w:rFonts w:ascii="Arial" w:hAnsi="Arial" w:cs="Arial"/>
                <w:snapToGrid w:val="0"/>
              </w:rPr>
              <w:t>Date</w:t>
            </w:r>
          </w:p>
        </w:tc>
      </w:tr>
    </w:tbl>
    <w:p w:rsidR="00ED1549" w:rsidRPr="00F572F6" w:rsidRDefault="00ED1549" w:rsidP="00E71547">
      <w:pPr>
        <w:tabs>
          <w:tab w:val="left" w:pos="-709"/>
          <w:tab w:val="left" w:pos="-566"/>
          <w:tab w:val="left" w:pos="0"/>
          <w:tab w:val="left" w:pos="284"/>
        </w:tabs>
        <w:spacing w:line="260" w:lineRule="exact"/>
        <w:jc w:val="both"/>
        <w:rPr>
          <w:rFonts w:ascii="Arial" w:hAnsi="Arial" w:cs="Arial"/>
          <w:b/>
          <w:bCs/>
          <w:iCs/>
          <w:szCs w:val="18"/>
        </w:rPr>
      </w:pPr>
    </w:p>
    <w:p w:rsidR="00ED1549" w:rsidRPr="00F572F6" w:rsidRDefault="00ED1549" w:rsidP="001D17E6">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where any and all legal notices may be served, as (physical address):</w:t>
      </w:r>
    </w:p>
    <w:p w:rsidR="00ED1549" w:rsidRPr="00F572F6" w:rsidRDefault="00ED1549" w:rsidP="008618D7">
      <w:pPr>
        <w:tabs>
          <w:tab w:val="left" w:pos="-709"/>
          <w:tab w:val="left" w:pos="-566"/>
          <w:tab w:val="left" w:pos="0"/>
          <w:tab w:val="left" w:pos="284"/>
        </w:tabs>
        <w:spacing w:line="260" w:lineRule="exact"/>
        <w:jc w:val="both"/>
        <w:rPr>
          <w:rFonts w:ascii="Arial" w:hAnsi="Arial" w:cs="Arial"/>
          <w:b/>
          <w:bCs/>
          <w:iCs/>
          <w:szCs w:val="18"/>
        </w:rPr>
      </w:pPr>
      <w:r w:rsidRPr="00F572F6">
        <w:rPr>
          <w:rFonts w:ascii="Arial" w:hAnsi="Arial" w:cs="Arial"/>
        </w:rPr>
        <w:t>…………………………………………………………………………………………………………………………….</w:t>
      </w:r>
    </w:p>
    <w:p w:rsidR="00ED1549" w:rsidRPr="00F572F6" w:rsidRDefault="00ED1549" w:rsidP="008618D7">
      <w:pPr>
        <w:tabs>
          <w:tab w:val="left" w:pos="-709"/>
          <w:tab w:val="left" w:pos="-566"/>
          <w:tab w:val="left" w:pos="0"/>
          <w:tab w:val="left" w:pos="284"/>
        </w:tabs>
        <w:spacing w:line="260" w:lineRule="exact"/>
        <w:jc w:val="both"/>
        <w:rPr>
          <w:rFonts w:ascii="Arial" w:hAnsi="Arial" w:cs="Arial"/>
          <w:b/>
          <w:bCs/>
          <w:iCs/>
          <w:szCs w:val="18"/>
        </w:rPr>
      </w:pPr>
    </w:p>
    <w:p w:rsidR="00ED1549" w:rsidRDefault="00ED1549" w:rsidP="001D17E6">
      <w:pPr>
        <w:pStyle w:val="BodyTextIndent2"/>
        <w:spacing w:line="240" w:lineRule="auto"/>
        <w:ind w:left="0"/>
        <w:rPr>
          <w:rFonts w:ascii="Arial" w:hAnsi="Arial" w:cs="Arial"/>
        </w:rPr>
      </w:pPr>
      <w:r w:rsidRPr="00F572F6">
        <w:rPr>
          <w:rFonts w:ascii="Arial" w:hAnsi="Arial" w:cs="Arial"/>
        </w:rPr>
        <w:t>…………………………………………………………………………………………………………………………….</w:t>
      </w:r>
    </w:p>
    <w:p w:rsidR="00ED1549" w:rsidRPr="00F572F6" w:rsidRDefault="00ED1549" w:rsidP="001D17E6">
      <w:pPr>
        <w:pStyle w:val="BodyTextIndent2"/>
        <w:spacing w:line="240" w:lineRule="auto"/>
        <w:ind w:left="0"/>
        <w:rPr>
          <w:rFonts w:ascii="Arial" w:hAnsi="Arial" w:cs="Arial"/>
          <w:b/>
          <w:bCs/>
        </w:rPr>
      </w:pPr>
      <w:r w:rsidRPr="00F572F6">
        <w:rPr>
          <w:rFonts w:ascii="Arial" w:hAnsi="Arial" w:cs="Arial"/>
          <w:b/>
          <w:bCs/>
        </w:rPr>
        <w:t>Other contact details of the Tenderer are:</w:t>
      </w:r>
    </w:p>
    <w:p w:rsidR="00ED1549" w:rsidRPr="00F572F6" w:rsidRDefault="00ED1549" w:rsidP="001D17E6">
      <w:pPr>
        <w:pStyle w:val="BodyTextIndent2"/>
        <w:spacing w:line="260" w:lineRule="exact"/>
        <w:ind w:left="0"/>
        <w:rPr>
          <w:rFonts w:ascii="Arial" w:hAnsi="Arial" w:cs="Arial"/>
        </w:rPr>
      </w:pPr>
      <w:r w:rsidRPr="00F572F6">
        <w:rPr>
          <w:rFonts w:ascii="Arial" w:hAnsi="Arial" w:cs="Arial"/>
        </w:rPr>
        <w:t>Telephone no:  ...…………………………….....</w:t>
      </w:r>
      <w:r w:rsidRPr="00F572F6">
        <w:rPr>
          <w:rFonts w:ascii="Arial" w:hAnsi="Arial" w:cs="Arial"/>
        </w:rPr>
        <w:tab/>
        <w:t>Cellular phone no:  ……………………………………………</w:t>
      </w:r>
    </w:p>
    <w:p w:rsidR="00ED1549" w:rsidRPr="00F572F6" w:rsidRDefault="00ED1549" w:rsidP="001D17E6">
      <w:pPr>
        <w:pStyle w:val="BodyTextIndent2"/>
        <w:spacing w:line="260" w:lineRule="exact"/>
        <w:ind w:left="0"/>
        <w:rPr>
          <w:rFonts w:ascii="Arial" w:hAnsi="Arial" w:cs="Arial"/>
        </w:rPr>
      </w:pPr>
      <w:r w:rsidRPr="00F572F6">
        <w:rPr>
          <w:rFonts w:ascii="Arial" w:hAnsi="Arial" w:cs="Arial"/>
        </w:rPr>
        <w:t>Fax no:  ………………………………………….</w:t>
      </w:r>
    </w:p>
    <w:p w:rsidR="00ED1549" w:rsidRPr="00F572F6" w:rsidRDefault="00ED1549" w:rsidP="001D17E6">
      <w:pPr>
        <w:pStyle w:val="BodyTextIndent2"/>
        <w:spacing w:line="260" w:lineRule="exact"/>
        <w:ind w:left="0"/>
        <w:rPr>
          <w:rFonts w:ascii="Arial" w:hAnsi="Arial" w:cs="Arial"/>
        </w:rPr>
      </w:pPr>
      <w:r w:rsidRPr="00F572F6">
        <w:rPr>
          <w:rFonts w:ascii="Arial" w:hAnsi="Arial" w:cs="Arial"/>
        </w:rPr>
        <w:t>Postal address:  ……………………………..………………………………………………………………………...…</w:t>
      </w:r>
    </w:p>
    <w:p w:rsidR="00DB6AB6" w:rsidRDefault="00DB6AB6" w:rsidP="001D17E6">
      <w:pPr>
        <w:pStyle w:val="BodyTextIndent2"/>
        <w:spacing w:line="260" w:lineRule="exact"/>
        <w:ind w:left="0"/>
        <w:rPr>
          <w:rFonts w:ascii="Arial" w:hAnsi="Arial" w:cs="Arial"/>
        </w:rPr>
      </w:pPr>
      <w:r w:rsidRPr="00DB6AB6">
        <w:rPr>
          <w:rFonts w:ascii="Arial" w:hAnsi="Arial" w:cs="Arial"/>
        </w:rPr>
        <w:t>E-mail address: …………………………………………………………………………………………………………</w:t>
      </w:r>
    </w:p>
    <w:p w:rsidR="00ED1549" w:rsidRPr="00F572F6" w:rsidRDefault="00ED1549" w:rsidP="001D17E6">
      <w:pPr>
        <w:pStyle w:val="BodyTextIndent2"/>
        <w:spacing w:line="260" w:lineRule="exact"/>
        <w:ind w:left="0"/>
        <w:rPr>
          <w:rFonts w:ascii="Arial" w:hAnsi="Arial" w:cs="Arial"/>
        </w:rPr>
      </w:pPr>
      <w:r w:rsidRPr="00F572F6">
        <w:rPr>
          <w:rFonts w:ascii="Arial" w:hAnsi="Arial" w:cs="Arial"/>
        </w:rPr>
        <w:t>Banker:  ………………………………………….</w:t>
      </w:r>
      <w:r w:rsidRPr="00F572F6">
        <w:rPr>
          <w:rFonts w:ascii="Arial" w:hAnsi="Arial" w:cs="Arial"/>
        </w:rPr>
        <w:tab/>
        <w:t>Branch:  …......................……………………………………..</w:t>
      </w:r>
    </w:p>
    <w:p w:rsidR="00ED1549" w:rsidRPr="00F572F6" w:rsidRDefault="00ED1549" w:rsidP="00E113D9">
      <w:pPr>
        <w:rPr>
          <w:rFonts w:ascii="Arial" w:hAnsi="Arial" w:cs="Arial"/>
          <w:b/>
          <w:bCs/>
        </w:rPr>
      </w:pPr>
    </w:p>
    <w:p w:rsidR="000733DA" w:rsidRDefault="000733DA" w:rsidP="00E113D9">
      <w:pPr>
        <w:rPr>
          <w:rFonts w:ascii="Arial" w:hAnsi="Arial" w:cs="Arial"/>
          <w:b/>
          <w:bCs/>
          <w:sz w:val="24"/>
          <w:szCs w:val="24"/>
        </w:rPr>
      </w:pPr>
    </w:p>
    <w:p w:rsidR="000733DA" w:rsidRDefault="000733DA" w:rsidP="00E113D9">
      <w:pPr>
        <w:rPr>
          <w:rFonts w:ascii="Arial" w:hAnsi="Arial" w:cs="Arial"/>
          <w:b/>
          <w:bCs/>
          <w:sz w:val="24"/>
          <w:szCs w:val="24"/>
        </w:rPr>
      </w:pPr>
    </w:p>
    <w:p w:rsidR="00286BB9" w:rsidRDefault="00286BB9" w:rsidP="00E113D9">
      <w:pPr>
        <w:rPr>
          <w:rFonts w:ascii="Arial" w:hAnsi="Arial" w:cs="Arial"/>
          <w:b/>
          <w:bCs/>
          <w:sz w:val="24"/>
          <w:szCs w:val="24"/>
        </w:rPr>
      </w:pPr>
    </w:p>
    <w:p w:rsidR="00DB6AB6" w:rsidRDefault="00DB6AB6" w:rsidP="00E113D9">
      <w:pPr>
        <w:rPr>
          <w:rFonts w:ascii="Arial" w:hAnsi="Arial" w:cs="Arial"/>
          <w:b/>
          <w:bCs/>
          <w:sz w:val="24"/>
          <w:szCs w:val="24"/>
        </w:rPr>
      </w:pPr>
    </w:p>
    <w:p w:rsidR="00DB6AB6" w:rsidRDefault="00DB6AB6" w:rsidP="00E113D9">
      <w:pPr>
        <w:rPr>
          <w:rFonts w:ascii="Arial" w:hAnsi="Arial" w:cs="Arial"/>
          <w:b/>
          <w:bCs/>
          <w:sz w:val="24"/>
          <w:szCs w:val="24"/>
        </w:rPr>
      </w:pPr>
    </w:p>
    <w:p w:rsidR="00286BB9" w:rsidRDefault="00286BB9" w:rsidP="00E113D9">
      <w:pPr>
        <w:rPr>
          <w:rFonts w:ascii="Arial" w:hAnsi="Arial" w:cs="Arial"/>
          <w:b/>
          <w:bCs/>
          <w:sz w:val="24"/>
          <w:szCs w:val="24"/>
        </w:rPr>
      </w:pPr>
    </w:p>
    <w:p w:rsidR="00ED1549" w:rsidRPr="00F572F6" w:rsidRDefault="00ED1549" w:rsidP="00E113D9">
      <w:pPr>
        <w:rPr>
          <w:rFonts w:ascii="Arial" w:hAnsi="Arial" w:cs="Arial"/>
          <w:b/>
          <w:bCs/>
          <w:sz w:val="24"/>
          <w:szCs w:val="24"/>
        </w:rPr>
      </w:pPr>
      <w:r w:rsidRPr="00F572F6">
        <w:rPr>
          <w:rFonts w:ascii="Arial" w:hAnsi="Arial" w:cs="Arial"/>
          <w:b/>
          <w:bCs/>
          <w:sz w:val="24"/>
          <w:szCs w:val="24"/>
        </w:rPr>
        <w:lastRenderedPageBreak/>
        <w:t>Acceptance</w:t>
      </w:r>
    </w:p>
    <w:p w:rsidR="00ED1549" w:rsidRPr="00F572F6" w:rsidRDefault="00ED1549" w:rsidP="00E113D9">
      <w:pPr>
        <w:rPr>
          <w:rFonts w:ascii="Arial" w:hAnsi="Arial" w:cs="Arial"/>
        </w:rPr>
      </w:pPr>
    </w:p>
    <w:p w:rsidR="00ED1549" w:rsidRPr="00F572F6" w:rsidRDefault="00ED1549" w:rsidP="00B90853">
      <w:pPr>
        <w:pStyle w:val="BodyText3"/>
      </w:pPr>
      <w:r w:rsidRPr="00F572F6">
        <w:t xml:space="preserve">By signing this part of this form of offer and acceptance, the Employer </w:t>
      </w:r>
      <w:r w:rsidRPr="00F572F6">
        <w:rPr>
          <w:bCs/>
        </w:rPr>
        <w:t xml:space="preserve">identified below </w:t>
      </w:r>
      <w:r w:rsidRPr="00F572F6">
        <w:t>accepts the tenderer’s offer.  In consideration thereof, the Employer shall pay the Service Provider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D1549" w:rsidRPr="00F572F6" w:rsidRDefault="00ED1549" w:rsidP="00B90853">
      <w:pPr>
        <w:jc w:val="both"/>
        <w:rPr>
          <w:rFonts w:ascii="Arial" w:hAnsi="Arial" w:cs="Arial"/>
        </w:rPr>
      </w:pPr>
    </w:p>
    <w:p w:rsidR="00ED1549" w:rsidRPr="00F572F6" w:rsidRDefault="00ED1549" w:rsidP="00B90853">
      <w:pPr>
        <w:jc w:val="both"/>
        <w:rPr>
          <w:rFonts w:ascii="Arial" w:hAnsi="Arial" w:cs="Arial"/>
        </w:rPr>
      </w:pPr>
      <w:r w:rsidRPr="00F572F6">
        <w:rPr>
          <w:rFonts w:ascii="Arial" w:hAnsi="Arial" w:cs="Arial"/>
        </w:rPr>
        <w:t>The terms of the Contract are contained in:</w:t>
      </w:r>
    </w:p>
    <w:p w:rsidR="00ED1549" w:rsidRPr="00F572F6" w:rsidRDefault="00ED1549" w:rsidP="00B90853">
      <w:pPr>
        <w:jc w:val="both"/>
        <w:rPr>
          <w:rFonts w:ascii="Arial" w:hAnsi="Arial" w:cs="Arial"/>
        </w:rPr>
      </w:pPr>
    </w:p>
    <w:p w:rsidR="00ED1549" w:rsidRPr="00F572F6" w:rsidRDefault="00ED1549" w:rsidP="00B90853">
      <w:pPr>
        <w:ind w:left="426"/>
        <w:jc w:val="both"/>
        <w:rPr>
          <w:rFonts w:ascii="Arial" w:hAnsi="Arial" w:cs="Arial"/>
        </w:rPr>
      </w:pPr>
      <w:r w:rsidRPr="00F572F6">
        <w:rPr>
          <w:rFonts w:ascii="Arial" w:hAnsi="Arial" w:cs="Arial"/>
        </w:rPr>
        <w:t>Part C1</w:t>
      </w:r>
      <w:r w:rsidRPr="00F572F6">
        <w:rPr>
          <w:rFonts w:ascii="Arial" w:hAnsi="Arial" w:cs="Arial"/>
        </w:rPr>
        <w:tab/>
        <w:t xml:space="preserve">Agreements and Contract Data, (which includes this </w:t>
      </w:r>
      <w:r w:rsidRPr="00F572F6">
        <w:rPr>
          <w:rFonts w:ascii="Arial" w:hAnsi="Arial" w:cs="Arial"/>
          <w:bCs/>
        </w:rPr>
        <w:t>agreement</w:t>
      </w:r>
      <w:r w:rsidRPr="00F572F6">
        <w:rPr>
          <w:rFonts w:ascii="Arial" w:hAnsi="Arial" w:cs="Arial"/>
        </w:rPr>
        <w:t>)</w:t>
      </w:r>
    </w:p>
    <w:p w:rsidR="00ED1549" w:rsidRPr="00F572F6" w:rsidRDefault="00ED1549" w:rsidP="00B90853">
      <w:pPr>
        <w:ind w:left="426"/>
        <w:jc w:val="both"/>
        <w:rPr>
          <w:rFonts w:ascii="Arial" w:hAnsi="Arial" w:cs="Arial"/>
        </w:rPr>
      </w:pPr>
      <w:r w:rsidRPr="00F572F6">
        <w:rPr>
          <w:rFonts w:ascii="Arial" w:hAnsi="Arial" w:cs="Arial"/>
        </w:rPr>
        <w:t>Part C2</w:t>
      </w:r>
      <w:r w:rsidRPr="00F572F6">
        <w:rPr>
          <w:rFonts w:ascii="Arial" w:hAnsi="Arial" w:cs="Arial"/>
        </w:rPr>
        <w:tab/>
        <w:t>Pricing Data</w:t>
      </w:r>
    </w:p>
    <w:p w:rsidR="00ED1549" w:rsidRPr="00F572F6" w:rsidRDefault="00ED1549" w:rsidP="00B90853">
      <w:pPr>
        <w:ind w:left="426"/>
        <w:jc w:val="both"/>
        <w:rPr>
          <w:rFonts w:ascii="Arial" w:hAnsi="Arial" w:cs="Arial"/>
        </w:rPr>
      </w:pPr>
      <w:r w:rsidRPr="00F572F6">
        <w:rPr>
          <w:rFonts w:ascii="Arial" w:hAnsi="Arial" w:cs="Arial"/>
        </w:rPr>
        <w:t>Part C3</w:t>
      </w:r>
      <w:r w:rsidRPr="00F572F6">
        <w:rPr>
          <w:rFonts w:ascii="Arial" w:hAnsi="Arial" w:cs="Arial"/>
        </w:rPr>
        <w:tab/>
        <w:t xml:space="preserve">Scope of </w:t>
      </w:r>
      <w:r>
        <w:rPr>
          <w:rFonts w:ascii="Arial" w:hAnsi="Arial" w:cs="Arial"/>
        </w:rPr>
        <w:t>Services</w:t>
      </w:r>
    </w:p>
    <w:p w:rsidR="00ED1549" w:rsidRPr="00F572F6" w:rsidRDefault="00ED1549" w:rsidP="00B90853">
      <w:pPr>
        <w:ind w:left="426"/>
        <w:jc w:val="both"/>
        <w:rPr>
          <w:rFonts w:ascii="Arial" w:hAnsi="Arial" w:cs="Arial"/>
        </w:rPr>
      </w:pPr>
    </w:p>
    <w:p w:rsidR="00ED1549" w:rsidRPr="00F572F6" w:rsidRDefault="00ED1549" w:rsidP="00B90853">
      <w:pPr>
        <w:jc w:val="both"/>
        <w:rPr>
          <w:rFonts w:ascii="Arial" w:hAnsi="Arial" w:cs="Arial"/>
        </w:rPr>
      </w:pPr>
      <w:r w:rsidRPr="00F572F6">
        <w:rPr>
          <w:rFonts w:ascii="Arial" w:hAnsi="Arial" w:cs="Arial"/>
        </w:rPr>
        <w:t>and drawings and documents or parts thereof, which may be incorporated by reference into Parts C1 to C3 above.</w:t>
      </w:r>
    </w:p>
    <w:p w:rsidR="00ED1549" w:rsidRPr="00F572F6" w:rsidRDefault="00ED1549" w:rsidP="00B90853">
      <w:pPr>
        <w:jc w:val="both"/>
        <w:rPr>
          <w:rFonts w:ascii="Arial" w:hAnsi="Arial" w:cs="Arial"/>
        </w:rPr>
      </w:pPr>
    </w:p>
    <w:p w:rsidR="00ED1549" w:rsidRPr="00F572F6" w:rsidRDefault="00ED1549" w:rsidP="00B90853">
      <w:pPr>
        <w:jc w:val="both"/>
        <w:rPr>
          <w:rFonts w:ascii="Arial" w:hAnsi="Arial" w:cs="Arial"/>
        </w:rPr>
      </w:pPr>
      <w:r w:rsidRPr="00F572F6">
        <w:rPr>
          <w:rFonts w:ascii="Arial" w:hAnsi="Arial" w:cs="Arial"/>
        </w:rPr>
        <w:t xml:space="preserve">Deviations from and amendments to the documents listed in the Tender Data and </w:t>
      </w:r>
      <w:r w:rsidRPr="00F572F6">
        <w:rPr>
          <w:rFonts w:ascii="Arial" w:hAnsi="Arial" w:cs="Arial"/>
          <w:bCs/>
        </w:rPr>
        <w:t xml:space="preserve">any </w:t>
      </w:r>
      <w:r w:rsidRPr="00F572F6">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F572F6">
        <w:rPr>
          <w:rFonts w:ascii="Arial" w:hAnsi="Arial" w:cs="Arial"/>
          <w:bCs/>
        </w:rPr>
        <w:t>greement.  No amendments to or deviations from set documents are valid unless contained in this schedule.</w:t>
      </w:r>
    </w:p>
    <w:p w:rsidR="00ED1549" w:rsidRPr="00F572F6" w:rsidRDefault="00ED1549" w:rsidP="00E113D9">
      <w:pPr>
        <w:jc w:val="both"/>
        <w:rPr>
          <w:rFonts w:ascii="Arial" w:hAnsi="Arial" w:cs="Arial"/>
        </w:rPr>
      </w:pPr>
    </w:p>
    <w:p w:rsidR="00ED1549" w:rsidRPr="00F572F6" w:rsidRDefault="00ED1549" w:rsidP="00E113D9">
      <w:pPr>
        <w:jc w:val="both"/>
        <w:rPr>
          <w:rFonts w:ascii="Arial" w:hAnsi="Arial" w:cs="Arial"/>
        </w:rPr>
      </w:pPr>
      <w:r w:rsidRPr="00F572F6">
        <w:rPr>
          <w:rFonts w:ascii="Arial" w:hAnsi="Arial" w:cs="Arial"/>
        </w:rPr>
        <w:t xml:space="preserve">The tenderer shall within </w:t>
      </w:r>
      <w:r w:rsidRPr="00F572F6">
        <w:rPr>
          <w:rFonts w:ascii="Arial" w:hAnsi="Arial" w:cs="Arial"/>
          <w:bCs/>
        </w:rPr>
        <w:t>two</w:t>
      </w:r>
      <w:r w:rsidRPr="00F572F6">
        <w:rPr>
          <w:rFonts w:ascii="Arial" w:hAnsi="Arial" w:cs="Arial"/>
        </w:rPr>
        <w:t xml:space="preserve"> week</w:t>
      </w:r>
      <w:r w:rsidRPr="00F572F6">
        <w:rPr>
          <w:rFonts w:ascii="Arial" w:hAnsi="Arial" w:cs="Arial"/>
          <w:bCs/>
        </w:rPr>
        <w:t>s</w:t>
      </w:r>
      <w:r w:rsidRPr="00F572F6">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ED1549" w:rsidRPr="00F572F6" w:rsidRDefault="00ED1549" w:rsidP="00E113D9">
      <w:pPr>
        <w:jc w:val="both"/>
        <w:rPr>
          <w:rFonts w:ascii="Arial" w:hAnsi="Arial" w:cs="Arial"/>
        </w:rPr>
      </w:pPr>
    </w:p>
    <w:p w:rsidR="00ED1549" w:rsidRPr="00F572F6" w:rsidRDefault="00ED1549" w:rsidP="00E113D9">
      <w:pPr>
        <w:jc w:val="both"/>
        <w:rPr>
          <w:rFonts w:ascii="Arial" w:hAnsi="Arial" w:cs="Arial"/>
        </w:rPr>
      </w:pPr>
      <w:r w:rsidRPr="00F572F6">
        <w:rPr>
          <w:rFonts w:ascii="Arial" w:hAnsi="Arial" w:cs="Arial"/>
        </w:rPr>
        <w:t xml:space="preserve">Notwithstanding anything contained herein, this agreement comes into effect, if sent by registered post, 4 days from the date on which it was posted, if delivered by hand, on the day of delivery, provided that it has been delivered during ordinary business hours, or if sent by fax, the first business day following the day on which it was faxed.  Unless the </w:t>
      </w:r>
      <w:r w:rsidRPr="00F572F6">
        <w:rPr>
          <w:rFonts w:ascii="Arial" w:hAnsi="Arial" w:cs="Arial"/>
          <w:bCs/>
        </w:rPr>
        <w:t>tenderer (now</w:t>
      </w:r>
      <w:r w:rsidRPr="00F572F6">
        <w:rPr>
          <w:rFonts w:ascii="Arial" w:hAnsi="Arial" w:cs="Arial"/>
        </w:rPr>
        <w:t xml:space="preserve"> </w:t>
      </w:r>
      <w:r>
        <w:rPr>
          <w:rFonts w:ascii="Arial" w:hAnsi="Arial" w:cs="Arial"/>
        </w:rPr>
        <w:t>Service Provider</w:t>
      </w:r>
      <w:r w:rsidRPr="00F572F6">
        <w:rPr>
          <w:rFonts w:ascii="Arial" w:hAnsi="Arial" w:cs="Arial"/>
          <w:bCs/>
        </w:rPr>
        <w:t>)</w:t>
      </w:r>
      <w:r w:rsidRPr="00F572F6">
        <w:rPr>
          <w:rFonts w:ascii="Arial" w:hAnsi="Arial" w:cs="Arial"/>
        </w:rPr>
        <w:t xml:space="preserve"> within seven working days of the date of such submission notifies the Employer in writing of any reason why he cannot accept the contents of this </w:t>
      </w:r>
      <w:r w:rsidRPr="00F572F6">
        <w:rPr>
          <w:rFonts w:ascii="Arial" w:hAnsi="Arial" w:cs="Arial"/>
          <w:bCs/>
        </w:rPr>
        <w:t>agreement</w:t>
      </w:r>
      <w:r w:rsidRPr="00F572F6">
        <w:rPr>
          <w:rFonts w:ascii="Arial" w:hAnsi="Arial" w:cs="Arial"/>
        </w:rPr>
        <w:t>, this agreement shall constitute a binding contract between the Parties.</w:t>
      </w:r>
    </w:p>
    <w:p w:rsidR="00ED1549" w:rsidRPr="00F572F6" w:rsidRDefault="00ED1549" w:rsidP="00E113D9">
      <w:pPr>
        <w:jc w:val="both"/>
        <w:rPr>
          <w:rFonts w:ascii="Arial" w:hAnsi="Arial" w:cs="Arial"/>
        </w:rPr>
      </w:pPr>
    </w:p>
    <w:p w:rsidR="00ED1549" w:rsidRPr="00F572F6" w:rsidRDefault="00ED1549" w:rsidP="00E113D9">
      <w:pPr>
        <w:jc w:val="both"/>
        <w:rPr>
          <w:rFonts w:ascii="Arial" w:hAnsi="Arial" w:cs="Arial"/>
          <w:b/>
        </w:rPr>
      </w:pPr>
      <w:r w:rsidRPr="00F572F6">
        <w:rPr>
          <w:rFonts w:ascii="Arial" w:hAnsi="Arial" w:cs="Arial"/>
          <w:b/>
        </w:rPr>
        <w:t>For the Employer:</w:t>
      </w:r>
    </w:p>
    <w:tbl>
      <w:tblPr>
        <w:tblW w:w="97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3500"/>
        <w:gridCol w:w="2305"/>
      </w:tblGrid>
      <w:tr w:rsidR="00ED1549" w:rsidRPr="00F572F6">
        <w:trPr>
          <w:cantSplit/>
          <w:trHeight w:val="878"/>
        </w:trPr>
        <w:tc>
          <w:tcPr>
            <w:tcW w:w="3895" w:type="dxa"/>
            <w:vAlign w:val="center"/>
          </w:tcPr>
          <w:p w:rsidR="00ED1549" w:rsidRPr="00F572F6" w:rsidRDefault="00ED1549" w:rsidP="00561270">
            <w:pPr>
              <w:jc w:val="both"/>
              <w:rPr>
                <w:rFonts w:ascii="Arial" w:hAnsi="Arial" w:cs="Arial"/>
                <w:snapToGrid w:val="0"/>
              </w:rPr>
            </w:pPr>
          </w:p>
        </w:tc>
        <w:tc>
          <w:tcPr>
            <w:tcW w:w="3500" w:type="dxa"/>
            <w:vAlign w:val="center"/>
          </w:tcPr>
          <w:p w:rsidR="00ED1549" w:rsidRPr="00F572F6" w:rsidRDefault="00ED1549" w:rsidP="00561270">
            <w:pPr>
              <w:jc w:val="both"/>
              <w:rPr>
                <w:rFonts w:ascii="Arial" w:hAnsi="Arial" w:cs="Arial"/>
                <w:snapToGrid w:val="0"/>
              </w:rPr>
            </w:pPr>
          </w:p>
        </w:tc>
        <w:tc>
          <w:tcPr>
            <w:tcW w:w="2305" w:type="dxa"/>
            <w:vAlign w:val="center"/>
          </w:tcPr>
          <w:p w:rsidR="00ED1549" w:rsidRPr="00F572F6" w:rsidRDefault="00ED1549" w:rsidP="00561270">
            <w:pPr>
              <w:jc w:val="both"/>
              <w:rPr>
                <w:rFonts w:ascii="Arial" w:hAnsi="Arial" w:cs="Arial"/>
                <w:snapToGrid w:val="0"/>
              </w:rPr>
            </w:pPr>
          </w:p>
        </w:tc>
      </w:tr>
      <w:tr w:rsidR="00ED1549" w:rsidRPr="00F572F6">
        <w:trPr>
          <w:cantSplit/>
          <w:trHeight w:val="254"/>
        </w:trPr>
        <w:tc>
          <w:tcPr>
            <w:tcW w:w="3895"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Name of signatory</w:t>
            </w:r>
          </w:p>
        </w:tc>
        <w:tc>
          <w:tcPr>
            <w:tcW w:w="3500"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Signature</w:t>
            </w:r>
          </w:p>
        </w:tc>
        <w:tc>
          <w:tcPr>
            <w:tcW w:w="2305"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Date</w:t>
            </w:r>
          </w:p>
        </w:tc>
      </w:tr>
    </w:tbl>
    <w:p w:rsidR="00ED1549" w:rsidRPr="00F572F6" w:rsidRDefault="00ED1549" w:rsidP="00E113D9">
      <w:pPr>
        <w:rPr>
          <w:rFonts w:ascii="Arial" w:hAnsi="Arial"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6955"/>
      </w:tblGrid>
      <w:tr w:rsidR="00ED1549" w:rsidRPr="00F572F6">
        <w:trPr>
          <w:cantSplit/>
          <w:trHeight w:val="397"/>
        </w:trPr>
        <w:tc>
          <w:tcPr>
            <w:tcW w:w="2600" w:type="dxa"/>
            <w:vAlign w:val="center"/>
          </w:tcPr>
          <w:p w:rsidR="00ED1549" w:rsidRPr="00F572F6" w:rsidRDefault="00ED1549" w:rsidP="00561270">
            <w:pPr>
              <w:jc w:val="both"/>
              <w:rPr>
                <w:rFonts w:ascii="Arial" w:hAnsi="Arial" w:cs="Arial"/>
                <w:b/>
              </w:rPr>
            </w:pPr>
            <w:r w:rsidRPr="00F572F6">
              <w:rPr>
                <w:rFonts w:ascii="Arial" w:hAnsi="Arial" w:cs="Arial"/>
                <w:b/>
                <w:bCs/>
              </w:rPr>
              <w:t>Name of Organisation:</w:t>
            </w:r>
          </w:p>
        </w:tc>
        <w:tc>
          <w:tcPr>
            <w:tcW w:w="7100" w:type="dxa"/>
            <w:vAlign w:val="center"/>
          </w:tcPr>
          <w:p w:rsidR="00ED1549" w:rsidRPr="00F572F6" w:rsidRDefault="00ED1549" w:rsidP="00561270">
            <w:pPr>
              <w:jc w:val="both"/>
              <w:rPr>
                <w:rFonts w:ascii="Arial" w:hAnsi="Arial" w:cs="Arial"/>
              </w:rPr>
            </w:pPr>
            <w:r w:rsidRPr="00F572F6">
              <w:rPr>
                <w:rFonts w:ascii="Arial" w:hAnsi="Arial" w:cs="Arial"/>
              </w:rPr>
              <w:t xml:space="preserve">Department of </w:t>
            </w:r>
            <w:r w:rsidR="00D76D5E">
              <w:rPr>
                <w:rFonts w:ascii="Arial" w:hAnsi="Arial" w:cs="Arial"/>
              </w:rPr>
              <w:t>Public Works &amp; Infrastructure</w:t>
            </w:r>
          </w:p>
        </w:tc>
      </w:tr>
      <w:tr w:rsidR="00ED1549" w:rsidRPr="00F572F6">
        <w:trPr>
          <w:cantSplit/>
          <w:trHeight w:val="1453"/>
        </w:trPr>
        <w:tc>
          <w:tcPr>
            <w:tcW w:w="2600" w:type="dxa"/>
            <w:vAlign w:val="center"/>
          </w:tcPr>
          <w:p w:rsidR="00ED1549" w:rsidRPr="00F572F6" w:rsidRDefault="00ED1549" w:rsidP="00561270">
            <w:pPr>
              <w:rPr>
                <w:rFonts w:ascii="Arial" w:hAnsi="Arial" w:cs="Arial"/>
                <w:bCs/>
              </w:rPr>
            </w:pPr>
            <w:r w:rsidRPr="00F572F6">
              <w:rPr>
                <w:rFonts w:ascii="Arial" w:hAnsi="Arial" w:cs="Arial"/>
                <w:b/>
                <w:bCs/>
              </w:rPr>
              <w:t>Address of organisation:</w:t>
            </w:r>
          </w:p>
        </w:tc>
        <w:tc>
          <w:tcPr>
            <w:tcW w:w="7100" w:type="dxa"/>
            <w:vAlign w:val="center"/>
          </w:tcPr>
          <w:p w:rsidR="00ED1549" w:rsidRPr="00F572F6" w:rsidRDefault="00ED1549" w:rsidP="00561270">
            <w:pPr>
              <w:jc w:val="both"/>
              <w:rPr>
                <w:rFonts w:ascii="Arial" w:hAnsi="Arial" w:cs="Arial"/>
              </w:rPr>
            </w:pPr>
          </w:p>
        </w:tc>
      </w:tr>
    </w:tbl>
    <w:p w:rsidR="00ED1549" w:rsidRPr="00F572F6" w:rsidRDefault="00ED1549" w:rsidP="00E113D9">
      <w:pPr>
        <w:rPr>
          <w:rFonts w:ascii="Arial" w:hAnsi="Arial" w:cs="Arial"/>
          <w:bCs/>
        </w:rPr>
      </w:pPr>
    </w:p>
    <w:p w:rsidR="00ED1549" w:rsidRPr="00F572F6" w:rsidRDefault="00ED1549" w:rsidP="00E113D9">
      <w:pPr>
        <w:rPr>
          <w:rFonts w:ascii="Arial" w:hAnsi="Arial" w:cs="Arial"/>
          <w:b/>
          <w:bCs/>
        </w:rPr>
      </w:pPr>
      <w:r w:rsidRPr="00F572F6">
        <w:rPr>
          <w:rFonts w:ascii="Arial" w:hAnsi="Arial" w:cs="Arial"/>
          <w:b/>
          <w:bCs/>
        </w:rPr>
        <w:t>Witnessed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441"/>
        <w:gridCol w:w="2260"/>
      </w:tblGrid>
      <w:tr w:rsidR="00ED1549" w:rsidRPr="00F572F6">
        <w:trPr>
          <w:cantSplit/>
          <w:trHeight w:val="630"/>
        </w:trPr>
        <w:tc>
          <w:tcPr>
            <w:tcW w:w="3900" w:type="dxa"/>
            <w:vAlign w:val="center"/>
          </w:tcPr>
          <w:p w:rsidR="00ED1549" w:rsidRPr="00F572F6" w:rsidRDefault="00ED1549" w:rsidP="00561270">
            <w:pPr>
              <w:jc w:val="both"/>
              <w:rPr>
                <w:rFonts w:ascii="Arial" w:hAnsi="Arial" w:cs="Arial"/>
                <w:snapToGrid w:val="0"/>
              </w:rPr>
            </w:pPr>
          </w:p>
        </w:tc>
        <w:tc>
          <w:tcPr>
            <w:tcW w:w="3500" w:type="dxa"/>
            <w:vAlign w:val="center"/>
          </w:tcPr>
          <w:p w:rsidR="00ED1549" w:rsidRPr="00F572F6" w:rsidRDefault="00ED1549" w:rsidP="00561270">
            <w:pPr>
              <w:jc w:val="both"/>
              <w:rPr>
                <w:rFonts w:ascii="Arial" w:hAnsi="Arial" w:cs="Arial"/>
                <w:snapToGrid w:val="0"/>
              </w:rPr>
            </w:pPr>
          </w:p>
        </w:tc>
        <w:tc>
          <w:tcPr>
            <w:tcW w:w="2300" w:type="dxa"/>
            <w:vAlign w:val="center"/>
          </w:tcPr>
          <w:p w:rsidR="00ED1549" w:rsidRPr="00F572F6" w:rsidRDefault="00ED1549" w:rsidP="00561270">
            <w:pPr>
              <w:jc w:val="both"/>
              <w:rPr>
                <w:rFonts w:ascii="Arial" w:hAnsi="Arial" w:cs="Arial"/>
                <w:snapToGrid w:val="0"/>
              </w:rPr>
            </w:pPr>
          </w:p>
        </w:tc>
      </w:tr>
      <w:tr w:rsidR="00ED1549" w:rsidRPr="00F572F6">
        <w:trPr>
          <w:cantSplit/>
          <w:trHeight w:val="254"/>
        </w:trPr>
        <w:tc>
          <w:tcPr>
            <w:tcW w:w="3900"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Name of witness</w:t>
            </w:r>
          </w:p>
        </w:tc>
        <w:tc>
          <w:tcPr>
            <w:tcW w:w="3500"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Signature</w:t>
            </w:r>
          </w:p>
        </w:tc>
        <w:tc>
          <w:tcPr>
            <w:tcW w:w="2300" w:type="dxa"/>
            <w:vAlign w:val="center"/>
          </w:tcPr>
          <w:p w:rsidR="00ED1549" w:rsidRPr="00F572F6" w:rsidRDefault="00ED1549" w:rsidP="00561270">
            <w:pPr>
              <w:jc w:val="both"/>
              <w:rPr>
                <w:rFonts w:ascii="Arial" w:hAnsi="Arial" w:cs="Arial"/>
                <w:snapToGrid w:val="0"/>
              </w:rPr>
            </w:pPr>
            <w:r w:rsidRPr="00F572F6">
              <w:rPr>
                <w:rFonts w:ascii="Arial" w:hAnsi="Arial" w:cs="Arial"/>
                <w:snapToGrid w:val="0"/>
              </w:rPr>
              <w:t>Date</w:t>
            </w:r>
          </w:p>
        </w:tc>
      </w:tr>
    </w:tbl>
    <w:p w:rsidR="00ED1549" w:rsidRPr="00F572F6" w:rsidRDefault="00ED1549" w:rsidP="00E113D9">
      <w:pPr>
        <w:rPr>
          <w:rFonts w:ascii="Arial" w:hAnsi="Arial" w:cs="Arial"/>
          <w:bCs/>
        </w:rPr>
      </w:pPr>
    </w:p>
    <w:p w:rsidR="00ED1549" w:rsidRPr="00F572F6" w:rsidRDefault="00ED1549" w:rsidP="00E113D9">
      <w:pPr>
        <w:rPr>
          <w:rFonts w:ascii="Arial" w:hAnsi="Arial" w:cs="Arial"/>
          <w:bCs/>
        </w:rPr>
      </w:pPr>
    </w:p>
    <w:p w:rsidR="00DB6AB6" w:rsidRDefault="00DB6AB6" w:rsidP="00E113D9">
      <w:pPr>
        <w:rPr>
          <w:rFonts w:ascii="Arial" w:hAnsi="Arial" w:cs="Arial"/>
          <w:b/>
          <w:bCs/>
          <w:sz w:val="24"/>
          <w:szCs w:val="24"/>
        </w:rPr>
      </w:pPr>
    </w:p>
    <w:p w:rsidR="00DB6AB6" w:rsidRDefault="00DB6AB6" w:rsidP="00E113D9">
      <w:pPr>
        <w:rPr>
          <w:rFonts w:ascii="Arial" w:hAnsi="Arial" w:cs="Arial"/>
          <w:b/>
          <w:bCs/>
          <w:sz w:val="24"/>
          <w:szCs w:val="24"/>
        </w:rPr>
      </w:pPr>
    </w:p>
    <w:p w:rsidR="00DB6AB6" w:rsidRDefault="00DB6AB6" w:rsidP="00E113D9">
      <w:pPr>
        <w:rPr>
          <w:rFonts w:ascii="Arial" w:hAnsi="Arial" w:cs="Arial"/>
          <w:b/>
          <w:bCs/>
          <w:sz w:val="24"/>
          <w:szCs w:val="24"/>
        </w:rPr>
      </w:pPr>
    </w:p>
    <w:p w:rsidR="00ED1549" w:rsidRPr="00F572F6" w:rsidRDefault="00ED1549" w:rsidP="00E113D9">
      <w:pPr>
        <w:rPr>
          <w:rFonts w:ascii="Arial" w:hAnsi="Arial" w:cs="Arial"/>
          <w:b/>
          <w:bCs/>
          <w:sz w:val="24"/>
          <w:szCs w:val="24"/>
        </w:rPr>
      </w:pPr>
      <w:r w:rsidRPr="00F572F6">
        <w:rPr>
          <w:rFonts w:ascii="Arial" w:hAnsi="Arial" w:cs="Arial"/>
          <w:b/>
          <w:bCs/>
          <w:sz w:val="24"/>
          <w:szCs w:val="24"/>
        </w:rPr>
        <w:lastRenderedPageBreak/>
        <w:t xml:space="preserve">Schedule of Deviations </w:t>
      </w:r>
    </w:p>
    <w:p w:rsidR="00ED1549" w:rsidRPr="00F572F6" w:rsidRDefault="00ED1549" w:rsidP="00E113D9">
      <w:pPr>
        <w:rPr>
          <w:rFonts w:ascii="Arial" w:hAnsi="Arial" w:cs="Arial"/>
        </w:rPr>
      </w:pPr>
    </w:p>
    <w:p w:rsidR="00ED1549" w:rsidRPr="00F572F6" w:rsidRDefault="00ED1549" w:rsidP="00E113D9">
      <w:pPr>
        <w:rPr>
          <w:rFonts w:ascii="Arial" w:hAnsi="Arial" w:cs="Arial"/>
          <w:b/>
          <w:bCs/>
        </w:rPr>
      </w:pPr>
      <w:r w:rsidRPr="00F572F6">
        <w:rPr>
          <w:rFonts w:ascii="Arial" w:hAnsi="Arial" w:cs="Arial"/>
          <w:b/>
          <w:bCs/>
        </w:rPr>
        <w:t>Notes:</w:t>
      </w:r>
    </w:p>
    <w:p w:rsidR="00ED1549" w:rsidRPr="00F572F6" w:rsidRDefault="00ED1549" w:rsidP="00E113D9">
      <w:pPr>
        <w:rPr>
          <w:rFonts w:ascii="Arial" w:hAnsi="Arial" w:cs="Arial"/>
        </w:rPr>
      </w:pPr>
    </w:p>
    <w:p w:rsidR="00ED1549" w:rsidRPr="00F572F6" w:rsidRDefault="00ED1549" w:rsidP="00FA4950">
      <w:pPr>
        <w:numPr>
          <w:ilvl w:val="0"/>
          <w:numId w:val="2"/>
        </w:numPr>
        <w:tabs>
          <w:tab w:val="clear" w:pos="720"/>
        </w:tabs>
        <w:ind w:left="400" w:hanging="400"/>
        <w:jc w:val="both"/>
        <w:rPr>
          <w:rFonts w:ascii="Arial" w:hAnsi="Arial" w:cs="Arial"/>
        </w:rPr>
      </w:pPr>
      <w:r w:rsidRPr="00F572F6">
        <w:rPr>
          <w:rFonts w:ascii="Arial" w:hAnsi="Arial" w:cs="Arial"/>
        </w:rPr>
        <w:t>The extent of deviations from the tender documents issued by the Employer before the tender closing date is limited to those permitted in terms of the conditions of tender.</w:t>
      </w:r>
    </w:p>
    <w:p w:rsidR="00ED1549" w:rsidRPr="00F572F6" w:rsidRDefault="00ED1549" w:rsidP="00FA4950">
      <w:pPr>
        <w:numPr>
          <w:ilvl w:val="0"/>
          <w:numId w:val="2"/>
        </w:numPr>
        <w:tabs>
          <w:tab w:val="clear" w:pos="720"/>
        </w:tabs>
        <w:ind w:left="400" w:hanging="400"/>
        <w:jc w:val="both"/>
        <w:rPr>
          <w:rFonts w:ascii="Arial" w:hAnsi="Arial" w:cs="Arial"/>
        </w:rPr>
      </w:pPr>
      <w:r w:rsidRPr="00F572F6">
        <w:rPr>
          <w:rFonts w:ascii="Arial" w:hAnsi="Arial" w:cs="Arial"/>
        </w:rPr>
        <w:t>A tenderer’s covering letter shall not be included in the final Contract document.  Should any matter in such letter, which constitutes a deviation as aforesaid, be</w:t>
      </w:r>
      <w:r w:rsidRPr="00F572F6">
        <w:rPr>
          <w:rFonts w:ascii="Arial" w:hAnsi="Arial" w:cs="Arial"/>
          <w:bCs/>
        </w:rPr>
        <w:t xml:space="preserve">come </w:t>
      </w:r>
      <w:r w:rsidRPr="00F572F6">
        <w:rPr>
          <w:rFonts w:ascii="Arial" w:hAnsi="Arial" w:cs="Arial"/>
        </w:rPr>
        <w:t>the subject of agreements reached during the process of offer and acceptance, the outcome of such agreement shall be recorded here.</w:t>
      </w:r>
    </w:p>
    <w:p w:rsidR="00ED1549" w:rsidRPr="00F572F6" w:rsidRDefault="00ED1549" w:rsidP="00FA4950">
      <w:pPr>
        <w:numPr>
          <w:ilvl w:val="0"/>
          <w:numId w:val="2"/>
        </w:numPr>
        <w:tabs>
          <w:tab w:val="clear" w:pos="720"/>
        </w:tabs>
        <w:ind w:left="400" w:hanging="400"/>
        <w:jc w:val="both"/>
        <w:rPr>
          <w:rFonts w:ascii="Arial" w:hAnsi="Arial" w:cs="Arial"/>
          <w:bCs/>
        </w:rPr>
      </w:pPr>
      <w:r w:rsidRPr="00F572F6">
        <w:rPr>
          <w:rFonts w:ascii="Arial" w:hAnsi="Arial" w:cs="Arial"/>
          <w:bCs/>
        </w:rPr>
        <w:t>Any other matter arising from the process of offer and acceptance either as a confirmation, clarification or change to the tender documents and which it is agreed by the Parties becomes an obligation of the Contract shall also be recorded here.</w:t>
      </w:r>
    </w:p>
    <w:p w:rsidR="00ED1549" w:rsidRPr="00F572F6" w:rsidRDefault="00ED1549" w:rsidP="00FA4950">
      <w:pPr>
        <w:numPr>
          <w:ilvl w:val="0"/>
          <w:numId w:val="2"/>
        </w:numPr>
        <w:tabs>
          <w:tab w:val="clear" w:pos="720"/>
        </w:tabs>
        <w:ind w:left="400" w:hanging="400"/>
        <w:jc w:val="both"/>
        <w:rPr>
          <w:rFonts w:ascii="Arial" w:hAnsi="Arial" w:cs="Arial"/>
          <w:bCs/>
        </w:rPr>
      </w:pPr>
      <w:r w:rsidRPr="00F572F6">
        <w:rPr>
          <w:rFonts w:ascii="Arial" w:hAnsi="Arial" w:cs="Arial"/>
          <w:bCs/>
        </w:rPr>
        <w:t>Any change or addition to the tender documents arising from the above agreements and recorded here, shall also be incorporated into the final draft of the Contract.</w:t>
      </w:r>
    </w:p>
    <w:p w:rsidR="00ED1549" w:rsidRPr="00F572F6" w:rsidRDefault="00ED1549"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Cs/>
                <w:snapToGrid w:val="0"/>
              </w:rPr>
            </w:pPr>
            <w:bookmarkStart w:id="11" w:name="_Toc446225278"/>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D1549" w:rsidRPr="00F572F6">
        <w:trPr>
          <w:cantSplit/>
          <w:trHeight w:val="397"/>
        </w:trPr>
        <w:tc>
          <w:tcPr>
            <w:tcW w:w="9700" w:type="dxa"/>
            <w:vAlign w:val="center"/>
          </w:tcPr>
          <w:p w:rsidR="00ED1549" w:rsidRPr="00F572F6" w:rsidRDefault="00ED1549" w:rsidP="00FA4950">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ED1549" w:rsidRPr="00F572F6">
        <w:trPr>
          <w:cantSplit/>
          <w:trHeight w:val="397"/>
        </w:trPr>
        <w:tc>
          <w:tcPr>
            <w:tcW w:w="9700" w:type="dxa"/>
            <w:vAlign w:val="center"/>
          </w:tcPr>
          <w:p w:rsidR="00ED1549" w:rsidRPr="00F572F6" w:rsidRDefault="00ED1549" w:rsidP="00561270">
            <w:pPr>
              <w:ind w:left="360"/>
              <w:jc w:val="both"/>
              <w:rPr>
                <w:rFonts w:ascii="Arial" w:hAnsi="Arial" w:cs="Arial"/>
                <w:b/>
                <w:i/>
                <w:iCs/>
                <w:snapToGrid w:val="0"/>
              </w:rPr>
            </w:pPr>
            <w:r w:rsidRPr="00F572F6">
              <w:rPr>
                <w:rFonts w:ascii="Arial" w:hAnsi="Arial" w:cs="Arial"/>
                <w:b/>
                <w:iCs/>
                <w:snapToGrid w:val="0"/>
              </w:rPr>
              <w:t xml:space="preserve">Detail:  </w:t>
            </w:r>
            <w:r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Pr="00F572F6">
              <w:rPr>
                <w:rFonts w:ascii="Arial" w:hAnsi="Arial" w:cs="Arial"/>
                <w:b/>
                <w:i/>
              </w:rPr>
            </w:r>
            <w:r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ascii="Arial" w:hAnsi="Arial" w:cs="Arial"/>
                <w:b/>
                <w:i/>
              </w:rPr>
              <w:fldChar w:fldCharType="end"/>
            </w:r>
          </w:p>
        </w:tc>
      </w:tr>
    </w:tbl>
    <w:p w:rsidR="00ED1549" w:rsidRPr="00F572F6" w:rsidRDefault="00ED1549" w:rsidP="00E113D9">
      <w:pPr>
        <w:rPr>
          <w:rFonts w:ascii="Arial" w:hAnsi="Arial" w:cs="Arial"/>
        </w:rPr>
      </w:pPr>
    </w:p>
    <w:bookmarkEnd w:id="11"/>
    <w:p w:rsidR="00ED1549" w:rsidRPr="00F572F6" w:rsidRDefault="00ED1549" w:rsidP="004A56F8">
      <w:pPr>
        <w:pStyle w:val="BodyText"/>
        <w:jc w:val="both"/>
        <w:rPr>
          <w:rFonts w:cs="Arial"/>
          <w:sz w:val="20"/>
        </w:rPr>
      </w:pPr>
      <w:r w:rsidRPr="00F572F6">
        <w:rPr>
          <w:rFonts w:cs="Arial"/>
          <w:sz w:val="20"/>
        </w:rPr>
        <w:t xml:space="preserve">By </w:t>
      </w:r>
      <w:r w:rsidRPr="00F572F6">
        <w:rPr>
          <w:rFonts w:cs="Arial"/>
          <w:bCs/>
          <w:sz w:val="20"/>
        </w:rPr>
        <w:t>the</w:t>
      </w:r>
      <w:r w:rsidRPr="00F572F6">
        <w:rPr>
          <w:rFonts w:cs="Arial"/>
          <w:sz w:val="20"/>
        </w:rPr>
        <w:t xml:space="preserve"> duly</w:t>
      </w:r>
      <w:r w:rsidRPr="00F572F6">
        <w:rPr>
          <w:rFonts w:cs="Arial"/>
          <w:sz w:val="20"/>
          <w:lang w:val="en-ZA"/>
        </w:rPr>
        <w:t xml:space="preserve"> authorised</w:t>
      </w:r>
      <w:r w:rsidRPr="00F572F6">
        <w:rPr>
          <w:rFonts w:cs="Arial"/>
          <w:sz w:val="20"/>
        </w:rPr>
        <w:t xml:space="preserve"> representatives signing this agreement, the Employer and the</w:t>
      </w:r>
      <w:r w:rsidRPr="00F572F6">
        <w:rPr>
          <w:rFonts w:cs="Arial"/>
          <w:sz w:val="20"/>
          <w:lang w:val="en-GB"/>
        </w:rPr>
        <w:t xml:space="preserve"> tenderer</w:t>
      </w:r>
      <w:r w:rsidRPr="00F572F6">
        <w:rPr>
          <w:rFonts w:cs="Arial"/>
          <w:sz w:val="20"/>
        </w:rPr>
        <w:t xml:space="preserve"> agree to and accept the foregoing schedule of deviations as the only deviations from and amendments to the documents listed in the Tender Data and addenda thereto as listed in the tender schedules, as well as any </w:t>
      </w:r>
      <w:r w:rsidRPr="00F572F6">
        <w:rPr>
          <w:rFonts w:cs="Arial"/>
          <w:bCs/>
          <w:sz w:val="20"/>
        </w:rPr>
        <w:t xml:space="preserve">confirmation, clarification or </w:t>
      </w:r>
      <w:r w:rsidRPr="00F572F6">
        <w:rPr>
          <w:rFonts w:cs="Arial"/>
          <w:sz w:val="20"/>
        </w:rPr>
        <w:t>changes to the terms of the offer agreed by the tenderer and the Employer during this process of offer and acceptance.</w:t>
      </w:r>
    </w:p>
    <w:p w:rsidR="00ED1549" w:rsidRPr="00F572F6" w:rsidRDefault="00ED1549" w:rsidP="004A56F8">
      <w:pPr>
        <w:pStyle w:val="BodyText"/>
        <w:jc w:val="both"/>
        <w:rPr>
          <w:rFonts w:cs="Arial"/>
          <w:sz w:val="20"/>
        </w:rPr>
      </w:pPr>
    </w:p>
    <w:p w:rsidR="00ED1549" w:rsidRPr="00F572F6" w:rsidRDefault="00ED1549" w:rsidP="004A56F8">
      <w:pPr>
        <w:pStyle w:val="BodyText"/>
        <w:jc w:val="both"/>
        <w:rPr>
          <w:rFonts w:cs="Arial"/>
          <w:sz w:val="20"/>
        </w:rPr>
      </w:pPr>
      <w:r w:rsidRPr="00F572F6">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 </w:t>
      </w:r>
    </w:p>
    <w:p w:rsidR="00ED1549" w:rsidRPr="00F572F6" w:rsidRDefault="00ED1549" w:rsidP="004A56F8">
      <w:pPr>
        <w:tabs>
          <w:tab w:val="left" w:pos="567"/>
          <w:tab w:val="left" w:pos="5954"/>
        </w:tabs>
        <w:jc w:val="both"/>
        <w:rPr>
          <w:rFonts w:ascii="Arial" w:hAnsi="Arial" w:cs="Arial"/>
          <w:lang w:val="en-US"/>
        </w:rPr>
      </w:pPr>
    </w:p>
    <w:p w:rsidR="00ED1549" w:rsidRPr="00F572F6" w:rsidRDefault="00ED1549" w:rsidP="003C579F">
      <w:pPr>
        <w:keepNext/>
        <w:tabs>
          <w:tab w:val="left" w:pos="5954"/>
        </w:tabs>
        <w:ind w:left="1100" w:hanging="1100"/>
        <w:jc w:val="both"/>
        <w:rPr>
          <w:rFonts w:ascii="Arial" w:hAnsi="Arial" w:cs="Arial"/>
          <w:b/>
        </w:rPr>
      </w:pPr>
      <w:r w:rsidRPr="00F572F6">
        <w:rPr>
          <w:rFonts w:ascii="Arial" w:hAnsi="Arial" w:cs="Arial"/>
        </w:rPr>
        <w:br w:type="page"/>
      </w:r>
      <w:r w:rsidRPr="00F572F6">
        <w:rPr>
          <w:rFonts w:ascii="Arial" w:hAnsi="Arial" w:cs="Arial"/>
          <w:b/>
        </w:rPr>
        <w:lastRenderedPageBreak/>
        <w:t>C1.2</w:t>
      </w:r>
      <w:r>
        <w:rPr>
          <w:rFonts w:ascii="Arial" w:hAnsi="Arial" w:cs="Arial"/>
          <w:b/>
        </w:rPr>
        <w:tab/>
      </w:r>
      <w:r w:rsidRPr="00F572F6">
        <w:rPr>
          <w:rFonts w:ascii="Arial" w:hAnsi="Arial" w:cs="Arial"/>
          <w:b/>
        </w:rPr>
        <w:t>Contract Data</w:t>
      </w:r>
    </w:p>
    <w:p w:rsidR="00ED1549" w:rsidRPr="00F572F6" w:rsidRDefault="00ED1549" w:rsidP="003C579F">
      <w:pPr>
        <w:keepNext/>
        <w:widowControl w:val="0"/>
        <w:tabs>
          <w:tab w:val="left" w:pos="1101"/>
        </w:tabs>
        <w:autoSpaceDE w:val="0"/>
        <w:autoSpaceDN w:val="0"/>
        <w:adjustRightInd w:val="0"/>
        <w:ind w:left="1100" w:hanging="1100"/>
        <w:jc w:val="both"/>
        <w:rPr>
          <w:rFonts w:ascii="Arial" w:hAnsi="Arial" w:cs="Arial"/>
          <w:bCs/>
        </w:rPr>
      </w:pPr>
    </w:p>
    <w:p w:rsidR="00ED1549" w:rsidRPr="00A93062" w:rsidRDefault="00ED1549" w:rsidP="002C59D5">
      <w:pPr>
        <w:widowControl w:val="0"/>
        <w:tabs>
          <w:tab w:val="left" w:pos="1101"/>
        </w:tabs>
        <w:autoSpaceDE w:val="0"/>
        <w:autoSpaceDN w:val="0"/>
        <w:adjustRightInd w:val="0"/>
        <w:ind w:left="1100" w:hanging="1100"/>
        <w:jc w:val="both"/>
        <w:rPr>
          <w:rFonts w:ascii="Arial" w:hAnsi="Arial" w:cs="Arial"/>
          <w:b/>
          <w:bCs/>
        </w:rPr>
      </w:pPr>
      <w:r w:rsidRPr="00F572F6">
        <w:rPr>
          <w:rFonts w:ascii="Arial" w:hAnsi="Arial" w:cs="Arial"/>
          <w:bCs/>
        </w:rPr>
        <w:t>C1.2.1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rsidR="00ED1549" w:rsidRDefault="00ED1549" w:rsidP="002C59D5">
      <w:pPr>
        <w:widowControl w:val="0"/>
        <w:autoSpaceDE w:val="0"/>
        <w:autoSpaceDN w:val="0"/>
        <w:adjustRightInd w:val="0"/>
        <w:ind w:left="1100"/>
        <w:jc w:val="both"/>
        <w:rPr>
          <w:rFonts w:ascii="Arial" w:hAnsi="Arial" w:cs="Arial"/>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 edition</w:t>
      </w:r>
      <w:r w:rsidRPr="00A93062">
        <w:rPr>
          <w:rFonts w:ascii="Arial" w:hAnsi="Arial" w:cs="Arial"/>
          <w:b/>
        </w:rPr>
        <w:t>)</w:t>
      </w:r>
      <w:r w:rsidRPr="00A93062">
        <w:rPr>
          <w:rFonts w:ascii="Arial" w:hAnsi="Arial" w:cs="Arial"/>
        </w:rPr>
        <w:t xml:space="preserve"> </w:t>
      </w:r>
      <w:r w:rsidRPr="00A93062">
        <w:rPr>
          <w:rFonts w:ascii="Arial" w:hAnsi="Arial" w:cs="Arial"/>
          <w:bCs/>
        </w:rPr>
        <w:t xml:space="preserve">published by the </w:t>
      </w:r>
      <w:r w:rsidRPr="004813B2">
        <w:rPr>
          <w:rFonts w:ascii="Arial" w:hAnsi="Arial" w:cs="Arial"/>
          <w:b/>
          <w:bCs/>
        </w:rPr>
        <w:t>Construction Industry Development Board (CIDB)</w:t>
      </w:r>
      <w:r>
        <w:rPr>
          <w:rFonts w:ascii="Arial" w:hAnsi="Arial" w:cs="Arial"/>
          <w:bCs/>
        </w:rPr>
        <w:t>.</w:t>
      </w:r>
    </w:p>
    <w:p w:rsidR="00ED1549" w:rsidRDefault="00ED1549" w:rsidP="002C59D5">
      <w:pPr>
        <w:widowControl w:val="0"/>
        <w:autoSpaceDE w:val="0"/>
        <w:autoSpaceDN w:val="0"/>
        <w:adjustRightInd w:val="0"/>
        <w:ind w:left="1100"/>
        <w:jc w:val="both"/>
        <w:rPr>
          <w:rFonts w:ascii="Arial" w:hAnsi="Arial" w:cs="Arial"/>
        </w:rPr>
      </w:pPr>
    </w:p>
    <w:p w:rsidR="00ED1549" w:rsidRDefault="00ED1549" w:rsidP="002C59D5">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Professional Service Contract</w:t>
      </w:r>
      <w:r w:rsidRPr="00B53EC5">
        <w:rPr>
          <w:rFonts w:ascii="Arial" w:hAnsi="Arial" w:cs="Arial"/>
        </w:rPr>
        <w:t xml:space="preserve"> </w:t>
      </w:r>
      <w:r>
        <w:rPr>
          <w:rFonts w:ascii="Arial" w:hAnsi="Arial" w:cs="Arial"/>
        </w:rPr>
        <w:t xml:space="preserve">is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rsidR="00ED1549" w:rsidRPr="00A404A9" w:rsidRDefault="00ED1549" w:rsidP="002C59D5">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ED1549" w:rsidRPr="00F572F6" w:rsidRDefault="00ED1549" w:rsidP="002C59D5">
      <w:pPr>
        <w:widowControl w:val="0"/>
        <w:tabs>
          <w:tab w:val="left" w:pos="1101"/>
        </w:tabs>
        <w:autoSpaceDE w:val="0"/>
        <w:autoSpaceDN w:val="0"/>
        <w:adjustRightInd w:val="0"/>
        <w:ind w:left="1100" w:hanging="1100"/>
        <w:jc w:val="both"/>
        <w:rPr>
          <w:rFonts w:ascii="Arial" w:hAnsi="Arial" w:cs="Arial"/>
        </w:rPr>
      </w:pPr>
    </w:p>
    <w:p w:rsidR="00ED1549" w:rsidRPr="00F572F6" w:rsidRDefault="00ED1549" w:rsidP="00AB35BD">
      <w:pPr>
        <w:pStyle w:val="Heading2"/>
        <w:ind w:left="1100" w:hanging="1100"/>
        <w:rPr>
          <w:rFonts w:cs="Arial"/>
          <w:sz w:val="20"/>
        </w:rPr>
      </w:pPr>
      <w:r w:rsidRPr="00F572F6">
        <w:rPr>
          <w:rFonts w:cs="Arial"/>
          <w:sz w:val="20"/>
        </w:rPr>
        <w:t>C1.2.2</w:t>
      </w:r>
      <w:r>
        <w:rPr>
          <w:rFonts w:cs="Arial"/>
          <w:sz w:val="20"/>
        </w:rPr>
        <w:tab/>
      </w:r>
      <w:r w:rsidRPr="00F572F6">
        <w:rPr>
          <w:rFonts w:cs="Arial"/>
          <w:sz w:val="20"/>
        </w:rPr>
        <w:t>Data provided by the Employer</w:t>
      </w:r>
    </w:p>
    <w:p w:rsidR="00ED1549" w:rsidRPr="00F572F6" w:rsidRDefault="00ED1549" w:rsidP="00AB35BD">
      <w:pPr>
        <w:keepNext/>
        <w:ind w:left="1100" w:hanging="1100"/>
        <w:rPr>
          <w:rFonts w:ascii="Arial" w:hAnsi="Arial" w:cs="Arial"/>
        </w:rPr>
      </w:pP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7"/>
        <w:gridCol w:w="8754"/>
      </w:tblGrid>
      <w:tr w:rsidR="00ED1549" w:rsidRPr="00F572F6" w:rsidTr="00974722">
        <w:trPr>
          <w:trHeight w:val="232"/>
        </w:trPr>
        <w:tc>
          <w:tcPr>
            <w:tcW w:w="1027" w:type="dxa"/>
            <w:tcMar>
              <w:top w:w="85" w:type="dxa"/>
              <w:left w:w="85" w:type="dxa"/>
              <w:bottom w:w="85" w:type="dxa"/>
              <w:right w:w="85" w:type="dxa"/>
            </w:tcMar>
          </w:tcPr>
          <w:p w:rsidR="00ED1549" w:rsidRPr="00F572F6" w:rsidRDefault="00ED1549" w:rsidP="00DA5729">
            <w:pPr>
              <w:rPr>
                <w:rFonts w:ascii="Arial" w:hAnsi="Arial" w:cs="Arial"/>
                <w:b/>
              </w:rPr>
            </w:pPr>
            <w:r w:rsidRPr="00F572F6">
              <w:rPr>
                <w:rFonts w:ascii="Arial" w:hAnsi="Arial" w:cs="Arial"/>
                <w:b/>
              </w:rPr>
              <w:t>Clause</w:t>
            </w:r>
          </w:p>
        </w:tc>
        <w:tc>
          <w:tcPr>
            <w:tcW w:w="8754" w:type="dxa"/>
          </w:tcPr>
          <w:p w:rsidR="00ED1549" w:rsidRPr="00F572F6" w:rsidRDefault="00ED1549" w:rsidP="004A2093">
            <w:pPr>
              <w:pStyle w:val="ListBullet"/>
              <w:ind w:left="0" w:firstLine="0"/>
              <w:rPr>
                <w:rFonts w:ascii="Arial" w:hAnsi="Arial" w:cs="Arial"/>
                <w:i/>
                <w:iCs/>
              </w:rPr>
            </w:pPr>
          </w:p>
        </w:tc>
      </w:tr>
      <w:tr w:rsidR="00ED1549" w:rsidRPr="00F572F6" w:rsidTr="00974722">
        <w:trPr>
          <w:trHeight w:val="232"/>
        </w:trPr>
        <w:tc>
          <w:tcPr>
            <w:tcW w:w="1027" w:type="dxa"/>
            <w:tcMar>
              <w:top w:w="85" w:type="dxa"/>
              <w:left w:w="85" w:type="dxa"/>
              <w:bottom w:w="85" w:type="dxa"/>
              <w:right w:w="85" w:type="dxa"/>
            </w:tcMar>
          </w:tcPr>
          <w:p w:rsidR="00ED1549" w:rsidRPr="00F572F6" w:rsidRDefault="00ED1549" w:rsidP="00DA5729">
            <w:pPr>
              <w:rPr>
                <w:rFonts w:ascii="Arial" w:hAnsi="Arial" w:cs="Arial"/>
                <w:b/>
              </w:rPr>
            </w:pPr>
          </w:p>
        </w:tc>
        <w:tc>
          <w:tcPr>
            <w:tcW w:w="8754" w:type="dxa"/>
          </w:tcPr>
          <w:p w:rsidR="00ED1549" w:rsidRPr="00F572F6" w:rsidRDefault="00ED1549" w:rsidP="009069D1">
            <w:pPr>
              <w:widowControl w:val="0"/>
              <w:autoSpaceDE w:val="0"/>
              <w:autoSpaceDN w:val="0"/>
              <w:adjustRightInd w:val="0"/>
              <w:jc w:val="both"/>
              <w:rPr>
                <w:rFonts w:ascii="Arial" w:hAnsi="Arial" w:cs="Arial"/>
              </w:rPr>
            </w:pPr>
            <w:r w:rsidRPr="00F572F6">
              <w:rPr>
                <w:rFonts w:ascii="Arial" w:hAnsi="Arial" w:cs="Arial"/>
              </w:rPr>
              <w:t>The General Conditions of Contract in the Standard Professional Services Contract (</w:t>
            </w:r>
            <w:r>
              <w:rPr>
                <w:rFonts w:ascii="Arial" w:hAnsi="Arial" w:cs="Arial"/>
              </w:rPr>
              <w:t>July</w:t>
            </w:r>
            <w:r w:rsidRPr="00F572F6">
              <w:rPr>
                <w:rFonts w:ascii="Arial" w:hAnsi="Arial" w:cs="Arial"/>
              </w:rPr>
              <w:t xml:space="preserve"> 200</w:t>
            </w:r>
            <w:r>
              <w:rPr>
                <w:rFonts w:ascii="Arial" w:hAnsi="Arial" w:cs="Arial"/>
              </w:rPr>
              <w:t>9</w:t>
            </w:r>
            <w:r w:rsidRPr="00F572F6">
              <w:rPr>
                <w:rFonts w:ascii="Arial" w:hAnsi="Arial" w:cs="Arial"/>
              </w:rPr>
              <w:t>) make several references to the Contract Data for details that apply specifically to this tender.  The Contract Data shall have precedence in the interpretation of any ambiguity or inconsistency between it and the General Conditions of Contract.</w:t>
            </w:r>
          </w:p>
          <w:p w:rsidR="00ED1549" w:rsidRPr="00F572F6" w:rsidRDefault="00ED1549" w:rsidP="009069D1">
            <w:pPr>
              <w:widowControl w:val="0"/>
              <w:autoSpaceDE w:val="0"/>
              <w:autoSpaceDN w:val="0"/>
              <w:adjustRightInd w:val="0"/>
              <w:jc w:val="both"/>
              <w:rPr>
                <w:rFonts w:ascii="Arial" w:hAnsi="Arial" w:cs="Arial"/>
              </w:rPr>
            </w:pPr>
          </w:p>
          <w:p w:rsidR="00ED1549" w:rsidRPr="00F572F6" w:rsidRDefault="00ED1549" w:rsidP="00974722">
            <w:pPr>
              <w:pStyle w:val="ListBullet"/>
              <w:ind w:left="0" w:firstLine="0"/>
              <w:jc w:val="both"/>
              <w:rPr>
                <w:rFonts w:ascii="Arial" w:hAnsi="Arial" w:cs="Arial"/>
                <w:i/>
                <w:iCs/>
              </w:rPr>
            </w:pPr>
            <w:r w:rsidRPr="00F572F6">
              <w:rPr>
                <w:rFonts w:ascii="Arial" w:hAnsi="Arial" w:cs="Arial"/>
              </w:rPr>
              <w:t>Each item of data given below is cross-referenced to the clause in the General Conditions of Contract to which it mainly applies.</w:t>
            </w:r>
          </w:p>
        </w:tc>
      </w:tr>
      <w:tr w:rsidR="00ED1549" w:rsidRPr="00F572F6" w:rsidTr="00974722">
        <w:trPr>
          <w:trHeight w:val="398"/>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w:t>
            </w:r>
          </w:p>
        </w:tc>
        <w:tc>
          <w:tcPr>
            <w:tcW w:w="8754" w:type="dxa"/>
          </w:tcPr>
          <w:p w:rsidR="00ED1549" w:rsidRPr="00F572F6" w:rsidRDefault="00ED1549" w:rsidP="00DA5729">
            <w:pPr>
              <w:jc w:val="both"/>
              <w:rPr>
                <w:rFonts w:cs="Arial"/>
                <w:i/>
                <w:iCs/>
                <w:sz w:val="16"/>
                <w:szCs w:val="16"/>
              </w:rPr>
            </w:pPr>
            <w:r w:rsidRPr="00F572F6">
              <w:rPr>
                <w:rFonts w:ascii="Arial" w:hAnsi="Arial" w:cs="Arial"/>
              </w:rPr>
              <w:t xml:space="preserve">The Employer is the </w:t>
            </w:r>
            <w:r w:rsidRPr="00F572F6">
              <w:rPr>
                <w:rFonts w:ascii="Arial" w:hAnsi="Arial" w:cs="Arial"/>
                <w:b/>
              </w:rPr>
              <w:t xml:space="preserve">Government of the </w:t>
            </w:r>
            <w:smartTag w:uri="urn:schemas-microsoft-com:office:smarttags" w:element="PlaceType">
              <w:smartTag w:uri="urn:schemas-microsoft-com:office:smarttags" w:element="place">
                <w:r w:rsidRPr="00F572F6">
                  <w:rPr>
                    <w:rFonts w:ascii="Arial" w:hAnsi="Arial" w:cs="Arial"/>
                    <w:b/>
                  </w:rPr>
                  <w:t>Republic</w:t>
                </w:r>
              </w:smartTag>
              <w:r w:rsidRPr="00F572F6">
                <w:rPr>
                  <w:rFonts w:ascii="Arial" w:hAnsi="Arial" w:cs="Arial"/>
                  <w:b/>
                </w:rPr>
                <w:t xml:space="preserve"> of </w:t>
              </w:r>
              <w:smartTag w:uri="urn:schemas-microsoft-com:office:smarttags" w:element="PlaceName">
                <w:r w:rsidRPr="00F572F6">
                  <w:rPr>
                    <w:rFonts w:ascii="Arial" w:hAnsi="Arial" w:cs="Arial"/>
                    <w:b/>
                  </w:rPr>
                  <w:t>South Africa</w:t>
                </w:r>
              </w:smartTag>
            </w:smartTag>
            <w:r w:rsidRPr="00F572F6">
              <w:rPr>
                <w:rFonts w:ascii="Arial" w:hAnsi="Arial" w:cs="Arial"/>
                <w:b/>
              </w:rPr>
              <w:t xml:space="preserve"> in its</w:t>
            </w:r>
            <w:r w:rsidRPr="00F572F6">
              <w:rPr>
                <w:rFonts w:ascii="Arial" w:hAnsi="Arial" w:cs="Arial"/>
              </w:rPr>
              <w:t xml:space="preserve"> </w:t>
            </w:r>
            <w:r w:rsidRPr="00F572F6">
              <w:rPr>
                <w:rFonts w:ascii="Arial" w:hAnsi="Arial" w:cs="Arial"/>
                <w:b/>
              </w:rPr>
              <w:t xml:space="preserve">Department of </w:t>
            </w:r>
            <w:r w:rsidR="00D76D5E">
              <w:rPr>
                <w:rFonts w:ascii="Arial" w:hAnsi="Arial" w:cs="Arial"/>
                <w:b/>
              </w:rPr>
              <w:t>Public Works &amp; Infrastructure</w:t>
            </w:r>
            <w:r w:rsidRPr="00F572F6">
              <w:rPr>
                <w:rFonts w:ascii="Arial" w:hAnsi="Arial" w:cs="Arial"/>
                <w:b/>
              </w:rPr>
              <w:t>.</w:t>
            </w:r>
          </w:p>
        </w:tc>
      </w:tr>
      <w:tr w:rsidR="00ED1549" w:rsidRPr="00F572F6" w:rsidTr="00974722">
        <w:trPr>
          <w:trHeight w:val="322"/>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w:t>
            </w:r>
          </w:p>
        </w:tc>
        <w:tc>
          <w:tcPr>
            <w:tcW w:w="8754" w:type="dxa"/>
          </w:tcPr>
          <w:p w:rsidR="00ED1549" w:rsidRPr="00F572F6" w:rsidRDefault="00ED1549" w:rsidP="00DA5729">
            <w:pPr>
              <w:jc w:val="both"/>
              <w:rPr>
                <w:rFonts w:ascii="Arial" w:hAnsi="Arial" w:cs="Arial"/>
              </w:rPr>
            </w:pPr>
            <w:r w:rsidRPr="00F572F6">
              <w:rPr>
                <w:rFonts w:ascii="Arial" w:hAnsi="Arial" w:cs="Arial"/>
              </w:rPr>
              <w:t xml:space="preserve">The Period of Performance is from inception of this Contract until the Service Provider has completed all Deliverables in accordance with the Scope of </w:t>
            </w:r>
            <w:r>
              <w:rPr>
                <w:rFonts w:ascii="Arial" w:hAnsi="Arial" w:cs="Arial"/>
              </w:rPr>
              <w:t>Services</w:t>
            </w:r>
            <w:r w:rsidRPr="00F572F6">
              <w:rPr>
                <w:rFonts w:ascii="Arial" w:hAnsi="Arial" w:cs="Arial"/>
              </w:rPr>
              <w:t>.</w:t>
            </w:r>
          </w:p>
        </w:tc>
      </w:tr>
      <w:tr w:rsidR="00ED1549" w:rsidRPr="00F572F6" w:rsidTr="00974722">
        <w:trPr>
          <w:trHeight w:val="530"/>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w:t>
            </w:r>
          </w:p>
        </w:tc>
        <w:tc>
          <w:tcPr>
            <w:tcW w:w="8754" w:type="dxa"/>
          </w:tcPr>
          <w:p w:rsidR="00ED1549" w:rsidRPr="00F572F6" w:rsidRDefault="00ED1549" w:rsidP="00DA5729">
            <w:pPr>
              <w:jc w:val="both"/>
              <w:rPr>
                <w:rFonts w:cs="Arial"/>
              </w:rPr>
            </w:pPr>
            <w:r w:rsidRPr="00F572F6">
              <w:rPr>
                <w:rFonts w:ascii="Arial" w:hAnsi="Arial" w:cs="Arial"/>
              </w:rPr>
              <w:t>The Project is:</w:t>
            </w:r>
          </w:p>
          <w:p w:rsidR="00ED1549" w:rsidRPr="00F572F6" w:rsidRDefault="00ED1549" w:rsidP="00DA5729">
            <w:pPr>
              <w:jc w:val="both"/>
              <w:rPr>
                <w:rFonts w:ascii="Arial" w:hAnsi="Arial" w:cs="Arial"/>
                <w:bCs/>
                <w:iCs/>
                <w:sz w:val="16"/>
                <w:szCs w:val="16"/>
              </w:rPr>
            </w:pPr>
            <w:r>
              <w:rPr>
                <w:rFonts w:ascii="Arial" w:hAnsi="Arial" w:cs="Arial"/>
              </w:rPr>
              <w:t>Mechanical</w:t>
            </w:r>
            <w:r w:rsidRPr="00F572F6">
              <w:rPr>
                <w:rFonts w:ascii="Arial" w:hAnsi="Arial" w:cs="Arial"/>
              </w:rPr>
              <w:t xml:space="preserve"> Engineering Services for the Project: </w:t>
            </w:r>
            <w:r w:rsidR="00C52C65" w:rsidRPr="00C52C65">
              <w:rPr>
                <w:rFonts w:ascii="Arial" w:hAnsi="Arial" w:cs="Arial"/>
                <w:b/>
              </w:rPr>
              <w:t>Lydenburg SAPS: Repairs of the whole complex</w:t>
            </w:r>
            <w:r w:rsidR="00C52C65" w:rsidRPr="00C52C65">
              <w:rPr>
                <w:rFonts w:ascii="Arial" w:hAnsi="Arial" w:cs="Arial"/>
              </w:rPr>
              <w:t>.</w:t>
            </w:r>
          </w:p>
        </w:tc>
      </w:tr>
      <w:tr w:rsidR="00ED1549" w:rsidRPr="00F572F6" w:rsidTr="00974722">
        <w:trPr>
          <w:trHeight w:val="435"/>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3.4 and 4.3.2</w:t>
            </w:r>
          </w:p>
        </w:tc>
        <w:tc>
          <w:tcPr>
            <w:tcW w:w="8754" w:type="dxa"/>
          </w:tcPr>
          <w:p w:rsidR="00ED1549" w:rsidRPr="00F572F6" w:rsidRDefault="00ED1549" w:rsidP="00A667F0">
            <w:pPr>
              <w:jc w:val="both"/>
              <w:rPr>
                <w:rFonts w:ascii="Arial" w:hAnsi="Arial" w:cs="Arial"/>
                <w:bCs/>
                <w:iCs/>
                <w:sz w:val="16"/>
                <w:szCs w:val="16"/>
              </w:rPr>
            </w:pPr>
            <w:r w:rsidRPr="00F572F6">
              <w:rPr>
                <w:rFonts w:ascii="Arial" w:hAnsi="Arial" w:cs="Arial"/>
              </w:rPr>
              <w:t>The authorised and designated representative of the Employer is the departmental project manager</w:t>
            </w:r>
            <w:r>
              <w:rPr>
                <w:rFonts w:ascii="Arial" w:hAnsi="Arial" w:cs="Arial"/>
              </w:rPr>
              <w:t>, details of whom are as indicated in T1.1 Notice and Invitation to Tender under item T1.1.6.</w:t>
            </w:r>
          </w:p>
        </w:tc>
      </w:tr>
      <w:tr w:rsidR="00ED1549" w:rsidRPr="00F572F6" w:rsidTr="00974722">
        <w:trPr>
          <w:trHeight w:val="194"/>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3.4.1</w:t>
            </w:r>
          </w:p>
        </w:tc>
        <w:tc>
          <w:tcPr>
            <w:tcW w:w="8754" w:type="dxa"/>
          </w:tcPr>
          <w:p w:rsidR="00ED1549" w:rsidRPr="00F572F6" w:rsidRDefault="00ED1549" w:rsidP="00DA5729">
            <w:pPr>
              <w:jc w:val="both"/>
              <w:rPr>
                <w:rFonts w:ascii="Arial" w:hAnsi="Arial" w:cs="Arial"/>
                <w:iCs/>
              </w:rPr>
            </w:pPr>
            <w:r w:rsidRPr="00F572F6">
              <w:rPr>
                <w:rFonts w:ascii="Arial" w:hAnsi="Arial" w:cs="Arial"/>
                <w:iCs/>
              </w:rPr>
              <w:t>Communication by e-mail is not permitted.</w:t>
            </w:r>
          </w:p>
        </w:tc>
      </w:tr>
      <w:tr w:rsidR="00ED1549" w:rsidRPr="00F572F6" w:rsidTr="00974722">
        <w:trPr>
          <w:trHeight w:val="186"/>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3.5</w:t>
            </w:r>
          </w:p>
        </w:tc>
        <w:tc>
          <w:tcPr>
            <w:tcW w:w="8754" w:type="dxa"/>
          </w:tcPr>
          <w:p w:rsidR="00ED1549" w:rsidRPr="00F572F6" w:rsidRDefault="00ED1549" w:rsidP="00DA5729">
            <w:pPr>
              <w:jc w:val="both"/>
              <w:rPr>
                <w:rFonts w:ascii="Arial" w:hAnsi="Arial" w:cs="Arial"/>
              </w:rPr>
            </w:pPr>
            <w:r w:rsidRPr="00F572F6">
              <w:rPr>
                <w:rFonts w:ascii="Arial" w:hAnsi="Arial" w:cs="Arial"/>
              </w:rPr>
              <w:t>The Services shall be executed in the Service Provider’s own office and on the Project site as described in C3.2</w:t>
            </w:r>
            <w:r>
              <w:rPr>
                <w:rFonts w:ascii="Arial" w:hAnsi="Arial" w:cs="Arial"/>
              </w:rPr>
              <w:t>.2</w:t>
            </w:r>
            <w:r w:rsidRPr="00F572F6">
              <w:rPr>
                <w:rFonts w:ascii="Arial" w:hAnsi="Arial" w:cs="Arial"/>
              </w:rPr>
              <w:t xml:space="preserve"> </w:t>
            </w:r>
            <w:r>
              <w:rPr>
                <w:rFonts w:ascii="Arial" w:hAnsi="Arial" w:cs="Arial"/>
              </w:rPr>
              <w:t>Project description</w:t>
            </w:r>
            <w:r w:rsidRPr="00F572F6">
              <w:rPr>
                <w:rFonts w:ascii="Arial" w:hAnsi="Arial" w:cs="Arial"/>
              </w:rPr>
              <w:t>.  No portion of the work may be performed by a person employed by the State.  No portion of the work may be sublet to any other person or persons without the prior written approval of the Employer.</w:t>
            </w:r>
          </w:p>
        </w:tc>
      </w:tr>
      <w:tr w:rsidR="00ED1549" w:rsidRPr="00F572F6" w:rsidTr="00974722">
        <w:trPr>
          <w:trHeight w:val="376"/>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3.6</w:t>
            </w:r>
          </w:p>
        </w:tc>
        <w:tc>
          <w:tcPr>
            <w:tcW w:w="8754" w:type="dxa"/>
          </w:tcPr>
          <w:p w:rsidR="00ED1549" w:rsidRPr="00F572F6" w:rsidRDefault="00ED1549" w:rsidP="00DA5729">
            <w:pPr>
              <w:jc w:val="both"/>
              <w:rPr>
                <w:rFonts w:ascii="Arial" w:hAnsi="Arial" w:cs="Arial"/>
              </w:rPr>
            </w:pPr>
            <w:r w:rsidRPr="00F572F6">
              <w:rPr>
                <w:rFonts w:ascii="Arial" w:hAnsi="Arial" w:cs="Arial"/>
              </w:rPr>
              <w:t>Omit the following:</w:t>
            </w:r>
          </w:p>
          <w:p w:rsidR="00ED1549" w:rsidRPr="00F572F6" w:rsidRDefault="00ED1549" w:rsidP="00DA5729">
            <w:pPr>
              <w:jc w:val="both"/>
              <w:rPr>
                <w:rFonts w:ascii="Arial" w:hAnsi="Arial" w:cs="Arial"/>
              </w:rPr>
            </w:pPr>
            <w:r w:rsidRPr="00F572F6">
              <w:rPr>
                <w:rFonts w:ascii="Arial" w:hAnsi="Arial" w:cs="Arial"/>
              </w:rPr>
              <w:t>“... within two (2) years of completion of the Service ...”.</w:t>
            </w:r>
          </w:p>
        </w:tc>
      </w:tr>
      <w:tr w:rsidR="00ED1549" w:rsidRPr="00F572F6" w:rsidTr="00974722">
        <w:trPr>
          <w:trHeight w:val="376"/>
        </w:trPr>
        <w:tc>
          <w:tcPr>
            <w:tcW w:w="1027" w:type="dxa"/>
            <w:tcMar>
              <w:top w:w="85" w:type="dxa"/>
              <w:left w:w="85" w:type="dxa"/>
              <w:bottom w:w="85" w:type="dxa"/>
              <w:right w:w="85" w:type="dxa"/>
            </w:tcMar>
          </w:tcPr>
          <w:p w:rsidR="00ED1549" w:rsidRPr="00F572F6" w:rsidRDefault="00ED1549" w:rsidP="00974722">
            <w:pPr>
              <w:rPr>
                <w:rFonts w:ascii="Arial" w:hAnsi="Arial" w:cs="Arial"/>
              </w:rPr>
            </w:pPr>
            <w:r w:rsidRPr="00F572F6">
              <w:rPr>
                <w:rFonts w:ascii="Arial" w:hAnsi="Arial" w:cs="Arial"/>
              </w:rPr>
              <w:t>3.1</w:t>
            </w:r>
            <w:r>
              <w:rPr>
                <w:rFonts w:ascii="Arial" w:hAnsi="Arial" w:cs="Arial"/>
              </w:rPr>
              <w:t>2</w:t>
            </w:r>
            <w:r w:rsidRPr="00F572F6">
              <w:rPr>
                <w:rFonts w:ascii="Arial" w:hAnsi="Arial" w:cs="Arial"/>
              </w:rPr>
              <w:t>.1</w:t>
            </w:r>
          </w:p>
        </w:tc>
        <w:tc>
          <w:tcPr>
            <w:tcW w:w="8754" w:type="dxa"/>
          </w:tcPr>
          <w:p w:rsidR="00DF1ECD" w:rsidRDefault="00DF1ECD" w:rsidP="00DF1ECD">
            <w:pPr>
              <w:jc w:val="both"/>
              <w:rPr>
                <w:rFonts w:ascii="Arial" w:hAnsi="Arial" w:cs="Arial"/>
              </w:rPr>
            </w:pPr>
            <w:r>
              <w:rPr>
                <w:rFonts w:ascii="Arial" w:hAnsi="Arial" w:cs="Arial"/>
              </w:rPr>
              <w:t>Period of Performance shall be sub dividable in separate target dates according to the programme to be s</w:t>
            </w:r>
            <w:r w:rsidR="00FF3C6B">
              <w:rPr>
                <w:rFonts w:ascii="Arial" w:hAnsi="Arial" w:cs="Arial"/>
              </w:rPr>
              <w:t>ubmitted in terms of clause 3.15</w:t>
            </w:r>
            <w:r>
              <w:rPr>
                <w:rFonts w:ascii="Arial" w:hAnsi="Arial" w:cs="Arial"/>
              </w:rPr>
              <w:t xml:space="preserve"> hereof.</w:t>
            </w:r>
          </w:p>
          <w:p w:rsidR="00ED1549" w:rsidRPr="00F572F6" w:rsidRDefault="00DF1ECD" w:rsidP="00DF1ECD">
            <w:pPr>
              <w:jc w:val="both"/>
              <w:rPr>
                <w:rFonts w:ascii="Arial" w:hAnsi="Arial" w:cs="Arial"/>
              </w:rPr>
            </w:pPr>
            <w:r>
              <w:rPr>
                <w:rFonts w:ascii="Arial" w:hAnsi="Arial" w:cs="Arial"/>
              </w:rPr>
              <w:t xml:space="preserve">A Penalty amount of R1 000 per day will be applicable per target date for the full period of the </w:t>
            </w:r>
            <w:r w:rsidR="00322E72">
              <w:rPr>
                <w:rFonts w:ascii="Arial" w:hAnsi="Arial" w:cs="Arial"/>
              </w:rPr>
              <w:t>delay.</w:t>
            </w:r>
            <w:r>
              <w:rPr>
                <w:rFonts w:ascii="Arial" w:hAnsi="Arial" w:cs="Arial"/>
              </w:rPr>
              <w:t xml:space="preserve"> In the event that the delay exceeds 30 days, the Employer will have the option to either: (i) terminate the contract and recover any loss as a result of the termination from the Service Provider, or (ii) allow the Service Provider to continue with the Services after the agreement of a new target date and recover the penalty of R1 000 per day for the full period of the delay.</w:t>
            </w:r>
          </w:p>
        </w:tc>
      </w:tr>
      <w:tr w:rsidR="00ED1549" w:rsidRPr="00F572F6" w:rsidTr="00974722">
        <w:tc>
          <w:tcPr>
            <w:tcW w:w="1027" w:type="dxa"/>
            <w:tcMar>
              <w:top w:w="85" w:type="dxa"/>
              <w:left w:w="85" w:type="dxa"/>
              <w:bottom w:w="85" w:type="dxa"/>
              <w:right w:w="85" w:type="dxa"/>
            </w:tcMar>
          </w:tcPr>
          <w:p w:rsidR="00ED1549" w:rsidRPr="00F572F6" w:rsidRDefault="00ED1549" w:rsidP="00974722">
            <w:pPr>
              <w:rPr>
                <w:rFonts w:ascii="Arial" w:hAnsi="Arial" w:cs="Arial"/>
              </w:rPr>
            </w:pPr>
            <w:r>
              <w:br w:type="page"/>
            </w:r>
            <w:r w:rsidRPr="00F572F6">
              <w:rPr>
                <w:rFonts w:ascii="Arial" w:hAnsi="Arial" w:cs="Arial"/>
              </w:rPr>
              <w:t>3.1</w:t>
            </w:r>
            <w:r>
              <w:rPr>
                <w:rFonts w:ascii="Arial" w:hAnsi="Arial" w:cs="Arial"/>
              </w:rPr>
              <w:t>5</w:t>
            </w:r>
          </w:p>
        </w:tc>
        <w:tc>
          <w:tcPr>
            <w:tcW w:w="8754" w:type="dxa"/>
          </w:tcPr>
          <w:p w:rsidR="00ED1549" w:rsidRPr="00F572F6" w:rsidRDefault="00ED1549" w:rsidP="00777591">
            <w:pPr>
              <w:jc w:val="both"/>
              <w:rPr>
                <w:rFonts w:ascii="Arial" w:hAnsi="Arial" w:cs="Arial"/>
              </w:rPr>
            </w:pPr>
            <w:r w:rsidRPr="00F572F6">
              <w:rPr>
                <w:rFonts w:ascii="Arial" w:hAnsi="Arial" w:cs="Arial"/>
                <w:u w:val="single"/>
              </w:rPr>
              <w:t>For fees stipulate</w:t>
            </w:r>
            <w:r>
              <w:rPr>
                <w:rFonts w:ascii="Arial" w:hAnsi="Arial" w:cs="Arial"/>
                <w:u w:val="single"/>
              </w:rPr>
              <w:t>d</w:t>
            </w:r>
            <w:r w:rsidRPr="00F572F6">
              <w:rPr>
                <w:rFonts w:ascii="Arial" w:hAnsi="Arial" w:cs="Arial"/>
                <w:u w:val="single"/>
              </w:rPr>
              <w:t xml:space="preserve"> as “</w:t>
            </w:r>
            <w:r>
              <w:rPr>
                <w:rFonts w:ascii="Arial" w:hAnsi="Arial" w:cs="Arial"/>
                <w:u w:val="single"/>
              </w:rPr>
              <w:t>value</w:t>
            </w:r>
            <w:r w:rsidRPr="00F572F6">
              <w:rPr>
                <w:rFonts w:ascii="Arial" w:hAnsi="Arial" w:cs="Arial"/>
                <w:u w:val="single"/>
              </w:rPr>
              <w:t xml:space="preserve"> based” in C2.1 Pricing Instructions, C2.1.1.1</w:t>
            </w:r>
            <w:r w:rsidRPr="00F572F6">
              <w:rPr>
                <w:rFonts w:ascii="Arial" w:hAnsi="Arial" w:cs="Arial"/>
              </w:rPr>
              <w:t>:</w:t>
            </w:r>
          </w:p>
          <w:p w:rsidR="00ED1549" w:rsidRPr="00F572F6" w:rsidRDefault="00ED1549" w:rsidP="00777591">
            <w:pPr>
              <w:jc w:val="both"/>
              <w:rPr>
                <w:rFonts w:ascii="Arial" w:hAnsi="Arial" w:cs="Arial"/>
              </w:rPr>
            </w:pPr>
            <w:r w:rsidRPr="00F572F6">
              <w:rPr>
                <w:rFonts w:ascii="Arial" w:hAnsi="Arial" w:cs="Arial"/>
              </w:rPr>
              <w:t>Programme:</w:t>
            </w:r>
          </w:p>
          <w:p w:rsidR="00ED1549" w:rsidRPr="00F572F6" w:rsidRDefault="00ED1549" w:rsidP="00777591">
            <w:pPr>
              <w:jc w:val="both"/>
              <w:rPr>
                <w:rFonts w:ascii="Arial" w:hAnsi="Arial" w:cs="Arial"/>
              </w:rPr>
            </w:pPr>
            <w:r w:rsidRPr="00F572F6">
              <w:rPr>
                <w:rFonts w:ascii="Arial" w:hAnsi="Arial" w:cs="Arial"/>
              </w:rPr>
              <w:t>A programme for the performance of the Service shall be submitted by the Service Provider, identified as the principal agent in terms of C3.5.1</w:t>
            </w:r>
            <w:r>
              <w:rPr>
                <w:rFonts w:ascii="Arial" w:hAnsi="Arial" w:cs="Arial"/>
              </w:rPr>
              <w:t xml:space="preserve"> Service Providers</w:t>
            </w:r>
            <w:r w:rsidRPr="00F572F6">
              <w:rPr>
                <w:rFonts w:ascii="Arial" w:hAnsi="Arial" w:cs="Arial"/>
              </w:rPr>
              <w:t>, to the departmental project manager, within a period of two (2) weeks following the briefing meeting.</w:t>
            </w:r>
          </w:p>
          <w:p w:rsidR="00ED1549" w:rsidRPr="00F572F6" w:rsidRDefault="00ED1549" w:rsidP="00777591">
            <w:pPr>
              <w:jc w:val="both"/>
              <w:rPr>
                <w:rFonts w:ascii="Arial" w:hAnsi="Arial" w:cs="Arial"/>
              </w:rPr>
            </w:pPr>
          </w:p>
          <w:p w:rsidR="00ED1549" w:rsidRPr="00F572F6" w:rsidRDefault="00ED1549" w:rsidP="00777591">
            <w:pPr>
              <w:jc w:val="both"/>
              <w:rPr>
                <w:rFonts w:ascii="Arial" w:hAnsi="Arial" w:cs="Arial"/>
              </w:rPr>
            </w:pPr>
            <w:r w:rsidRPr="00F572F6">
              <w:rPr>
                <w:rFonts w:ascii="Arial" w:hAnsi="Arial" w:cs="Arial"/>
              </w:rPr>
              <w:t xml:space="preserve">The programme will be the result of the </w:t>
            </w:r>
            <w:r>
              <w:rPr>
                <w:rFonts w:ascii="Arial" w:hAnsi="Arial" w:cs="Arial"/>
              </w:rPr>
              <w:t>co-or</w:t>
            </w:r>
            <w:r w:rsidRPr="00F572F6">
              <w:rPr>
                <w:rFonts w:ascii="Arial" w:hAnsi="Arial" w:cs="Arial"/>
              </w:rPr>
              <w:t xml:space="preserve">dination of all appointed Service Providers’ </w:t>
            </w:r>
            <w:r>
              <w:rPr>
                <w:rFonts w:ascii="Arial" w:hAnsi="Arial" w:cs="Arial"/>
              </w:rPr>
              <w:t>inputs</w:t>
            </w:r>
            <w:r w:rsidRPr="00F572F6">
              <w:rPr>
                <w:rFonts w:ascii="Arial" w:hAnsi="Arial" w:cs="Arial"/>
              </w:rPr>
              <w:t xml:space="preserve"> and shall be in sufficient detail describing key milestones</w:t>
            </w:r>
            <w:r>
              <w:rPr>
                <w:rFonts w:ascii="Arial" w:hAnsi="Arial" w:cs="Arial"/>
              </w:rPr>
              <w:t>,</w:t>
            </w:r>
            <w:r w:rsidRPr="00F572F6">
              <w:rPr>
                <w:rFonts w:ascii="Arial" w:hAnsi="Arial" w:cs="Arial"/>
              </w:rPr>
              <w:t xml:space="preserve"> events and activities linked to the fastest realistic timeframes in which the Service can be delivered.  Milestones and events are to be listed based on the Scope of </w:t>
            </w:r>
            <w:r>
              <w:rPr>
                <w:rFonts w:ascii="Arial" w:hAnsi="Arial" w:cs="Arial"/>
              </w:rPr>
              <w:t>Services</w:t>
            </w:r>
            <w:r w:rsidRPr="00F572F6">
              <w:rPr>
                <w:rFonts w:ascii="Arial" w:hAnsi="Arial" w:cs="Arial"/>
              </w:rPr>
              <w:t xml:space="preserve"> described in part C3 of the various appointed Service Providers’ </w:t>
            </w:r>
            <w:r w:rsidRPr="00F572F6">
              <w:rPr>
                <w:rFonts w:ascii="Arial" w:hAnsi="Arial" w:cs="Arial"/>
              </w:rPr>
              <w:lastRenderedPageBreak/>
              <w:t>tender documents and presented in bar chart format.  No milestones may</w:t>
            </w:r>
            <w:r>
              <w:rPr>
                <w:rFonts w:ascii="Arial" w:hAnsi="Arial" w:cs="Arial"/>
              </w:rPr>
              <w:t>,</w:t>
            </w:r>
            <w:r w:rsidRPr="00F572F6">
              <w:rPr>
                <w:rFonts w:ascii="Arial" w:hAnsi="Arial" w:cs="Arial"/>
              </w:rPr>
              <w:t xml:space="preserve"> at the </w:t>
            </w:r>
            <w:r>
              <w:rPr>
                <w:rFonts w:ascii="Arial" w:hAnsi="Arial" w:cs="Arial"/>
              </w:rPr>
              <w:t>co-or</w:t>
            </w:r>
            <w:r w:rsidRPr="00F572F6">
              <w:rPr>
                <w:rFonts w:ascii="Arial" w:hAnsi="Arial" w:cs="Arial"/>
              </w:rPr>
              <w:t>dination stage</w:t>
            </w:r>
            <w:r>
              <w:rPr>
                <w:rFonts w:ascii="Arial" w:hAnsi="Arial" w:cs="Arial"/>
              </w:rPr>
              <w:t>,</w:t>
            </w:r>
            <w:r w:rsidRPr="00F572F6">
              <w:rPr>
                <w:rFonts w:ascii="Arial" w:hAnsi="Arial" w:cs="Arial"/>
              </w:rPr>
              <w:t xml:space="preserve"> be extended beyond the timeframes outlined in </w:t>
            </w:r>
            <w:r>
              <w:rPr>
                <w:rFonts w:ascii="Arial" w:hAnsi="Arial" w:cs="Arial"/>
              </w:rPr>
              <w:t>C3.2.2.3 Project Programme</w:t>
            </w:r>
            <w:r w:rsidRPr="00F572F6">
              <w:rPr>
                <w:rFonts w:ascii="Arial" w:hAnsi="Arial" w:cs="Arial"/>
              </w:rPr>
              <w:t xml:space="preserve"> without acceptable reasons.  The programme thus compiled and presented by the principal agent must be counter-signed by all appointed Service Providers as proof that </w:t>
            </w:r>
            <w:r>
              <w:rPr>
                <w:rFonts w:ascii="Arial" w:hAnsi="Arial" w:cs="Arial"/>
              </w:rPr>
              <w:t xml:space="preserve">the </w:t>
            </w:r>
            <w:r w:rsidRPr="00F572F6">
              <w:rPr>
                <w:rFonts w:ascii="Arial" w:hAnsi="Arial" w:cs="Arial"/>
              </w:rPr>
              <w:t xml:space="preserve">programme was agreed upon by all during the said </w:t>
            </w:r>
            <w:r>
              <w:rPr>
                <w:rFonts w:ascii="Arial" w:hAnsi="Arial" w:cs="Arial"/>
              </w:rPr>
              <w:t>co-or</w:t>
            </w:r>
            <w:r w:rsidRPr="00F572F6">
              <w:rPr>
                <w:rFonts w:ascii="Arial" w:hAnsi="Arial" w:cs="Arial"/>
              </w:rPr>
              <w:t>dination action.</w:t>
            </w:r>
          </w:p>
          <w:p w:rsidR="00ED1549" w:rsidRPr="00F572F6" w:rsidRDefault="00ED1549" w:rsidP="00777591">
            <w:pPr>
              <w:jc w:val="both"/>
              <w:rPr>
                <w:rFonts w:ascii="Arial" w:hAnsi="Arial" w:cs="Arial"/>
              </w:rPr>
            </w:pPr>
          </w:p>
          <w:p w:rsidR="00ED1549" w:rsidRPr="00F572F6" w:rsidRDefault="00ED1549" w:rsidP="00777591">
            <w:pPr>
              <w:jc w:val="both"/>
              <w:rPr>
                <w:rFonts w:ascii="Arial" w:hAnsi="Arial" w:cs="Arial"/>
              </w:rPr>
            </w:pPr>
            <w:r w:rsidRPr="00F572F6">
              <w:rPr>
                <w:rFonts w:ascii="Arial" w:hAnsi="Arial" w:cs="Arial"/>
              </w:rPr>
              <w:t>The Employer retains the right to negotiate such submitted programme with the principal agent in consultation with the appointed Service Providers if required to promote the interest of the project.</w:t>
            </w:r>
          </w:p>
          <w:p w:rsidR="00ED1549" w:rsidRPr="00F572F6" w:rsidRDefault="00ED1549" w:rsidP="00777591">
            <w:pPr>
              <w:jc w:val="both"/>
              <w:rPr>
                <w:rFonts w:ascii="Arial" w:hAnsi="Arial" w:cs="Arial"/>
              </w:rPr>
            </w:pPr>
          </w:p>
          <w:p w:rsidR="00ED1549" w:rsidRPr="00F572F6" w:rsidRDefault="00ED1549" w:rsidP="00777591">
            <w:pPr>
              <w:jc w:val="both"/>
              <w:rPr>
                <w:rFonts w:ascii="Arial" w:hAnsi="Arial" w:cs="Arial"/>
              </w:rPr>
            </w:pPr>
            <w:r w:rsidRPr="00F572F6">
              <w:rPr>
                <w:rFonts w:ascii="Arial" w:hAnsi="Arial" w:cs="Arial"/>
                <w:u w:val="single"/>
              </w:rPr>
              <w:t>For fees stipulated as “time based” in C2.1 Pricing Instructions, C2.1.1.1</w:t>
            </w:r>
            <w:r w:rsidRPr="00F572F6">
              <w:rPr>
                <w:rFonts w:ascii="Arial" w:hAnsi="Arial" w:cs="Arial"/>
              </w:rPr>
              <w:t>:</w:t>
            </w:r>
          </w:p>
          <w:p w:rsidR="00ED1549" w:rsidRPr="00F572F6" w:rsidRDefault="00ED1549" w:rsidP="00777591">
            <w:pPr>
              <w:jc w:val="both"/>
              <w:rPr>
                <w:rFonts w:ascii="Arial" w:hAnsi="Arial" w:cs="Arial"/>
              </w:rPr>
            </w:pPr>
            <w:r w:rsidRPr="00F572F6">
              <w:rPr>
                <w:rFonts w:ascii="Arial" w:hAnsi="Arial" w:cs="Arial"/>
              </w:rPr>
              <w:t>Project Execution Plan (PEP):</w:t>
            </w:r>
          </w:p>
          <w:p w:rsidR="00ED1549" w:rsidRPr="00F572F6" w:rsidRDefault="00ED1549" w:rsidP="00777591">
            <w:pPr>
              <w:jc w:val="both"/>
              <w:rPr>
                <w:rFonts w:ascii="Arial" w:hAnsi="Arial" w:cs="Arial"/>
              </w:rPr>
            </w:pPr>
            <w:r w:rsidRPr="00F572F6">
              <w:rPr>
                <w:rFonts w:ascii="Arial" w:hAnsi="Arial" w:cs="Arial"/>
              </w:rPr>
              <w:t>A PEP for the performance of the Service shall be submitted by the Service Provider, to the departmental project manager, within a period of two (2) weeks following the briefing meeting.</w:t>
            </w:r>
          </w:p>
          <w:p w:rsidR="00ED1549" w:rsidRPr="00F572F6" w:rsidRDefault="00ED1549" w:rsidP="00777591">
            <w:pPr>
              <w:jc w:val="both"/>
              <w:rPr>
                <w:rFonts w:ascii="Arial" w:hAnsi="Arial" w:cs="Arial"/>
              </w:rPr>
            </w:pPr>
          </w:p>
          <w:p w:rsidR="00ED1549" w:rsidRPr="00F572F6" w:rsidRDefault="00ED1549" w:rsidP="008325F3">
            <w:pPr>
              <w:jc w:val="both"/>
              <w:rPr>
                <w:rFonts w:ascii="Arial" w:hAnsi="Arial" w:cs="Arial"/>
              </w:rPr>
            </w:pPr>
            <w:r w:rsidRPr="00F572F6">
              <w:rPr>
                <w:rFonts w:ascii="Arial" w:hAnsi="Arial" w:cs="Arial"/>
              </w:rPr>
              <w:t>In the event of the Employer not being satisfied with the submitted PEP, the Parties will negotiate in good faith towards a PEP that will be agreeable to both.  Such an agreed-upon PEP will form the basis for the management of the appointment and remuneration purposes.  Should circumstance change from the initial briefing, the Service Provider and the Employer will negotiate a revised PEP to satisfy such change(s).  Should the Parties fail to reach agreement on the PEP or revised PEP, the matter will be dealt with in terms of clause 12.1.2 of the G</w:t>
            </w:r>
            <w:r>
              <w:rPr>
                <w:rFonts w:ascii="Arial" w:hAnsi="Arial" w:cs="Arial"/>
              </w:rPr>
              <w:t>eneral Conditions of Contract</w:t>
            </w:r>
            <w:r w:rsidRPr="00F572F6">
              <w:rPr>
                <w:rFonts w:ascii="Arial" w:hAnsi="Arial" w:cs="Arial"/>
              </w:rPr>
              <w:t>.  Should the mediation process fail, the Contract will be deemed to have been mutually terminated and any reasonable fees accrued at that stage settled by the Employer.</w:t>
            </w:r>
          </w:p>
        </w:tc>
      </w:tr>
      <w:tr w:rsidR="00ED1549" w:rsidRPr="00F572F6" w:rsidTr="00974722">
        <w:tc>
          <w:tcPr>
            <w:tcW w:w="1027" w:type="dxa"/>
            <w:tcMar>
              <w:top w:w="85" w:type="dxa"/>
              <w:left w:w="85" w:type="dxa"/>
              <w:bottom w:w="85" w:type="dxa"/>
              <w:right w:w="85" w:type="dxa"/>
            </w:tcMar>
          </w:tcPr>
          <w:p w:rsidR="00ED1549" w:rsidRPr="00C86748" w:rsidRDefault="00ED1549" w:rsidP="00803C3F">
            <w:pPr>
              <w:rPr>
                <w:rFonts w:ascii="Arial" w:hAnsi="Arial" w:cs="Arial"/>
              </w:rPr>
            </w:pPr>
            <w:r w:rsidRPr="00C86748">
              <w:rPr>
                <w:rFonts w:ascii="Arial" w:hAnsi="Arial" w:cs="Arial"/>
              </w:rPr>
              <w:lastRenderedPageBreak/>
              <w:t>3.16.2</w:t>
            </w:r>
          </w:p>
        </w:tc>
        <w:tc>
          <w:tcPr>
            <w:tcW w:w="8754" w:type="dxa"/>
          </w:tcPr>
          <w:p w:rsidR="00ED1549" w:rsidRPr="00C86748" w:rsidRDefault="00ED1549" w:rsidP="00803C3F">
            <w:pPr>
              <w:tabs>
                <w:tab w:val="left" w:pos="850"/>
                <w:tab w:val="left" w:pos="1559"/>
              </w:tabs>
              <w:ind w:left="1559" w:hanging="1559"/>
              <w:jc w:val="both"/>
              <w:rPr>
                <w:rFonts w:ascii="Arial" w:hAnsi="Arial" w:cs="Arial"/>
                <w:color w:val="000000"/>
              </w:rPr>
            </w:pPr>
            <w:r w:rsidRPr="00C86748">
              <w:rPr>
                <w:rFonts w:ascii="Arial" w:hAnsi="Arial" w:cs="Arial"/>
                <w:color w:val="000000"/>
              </w:rPr>
              <w:t>Where</w:t>
            </w:r>
            <w:r w:rsidRPr="00C86748">
              <w:rPr>
                <w:rFonts w:cs="Arial"/>
              </w:rPr>
              <w:tab/>
            </w:r>
            <w:r w:rsidRPr="00C86748">
              <w:rPr>
                <w:rFonts w:ascii="Arial" w:hAnsi="Arial" w:cs="Arial"/>
                <w:color w:val="000000"/>
              </w:rPr>
              <w:t>CPI</w:t>
            </w:r>
            <w:r w:rsidRPr="00C86748">
              <w:rPr>
                <w:rFonts w:ascii="Arial" w:hAnsi="Arial" w:cs="Arial"/>
                <w:color w:val="000000"/>
                <w:vertAlign w:val="subscript"/>
              </w:rPr>
              <w:t>s</w:t>
            </w:r>
            <w:r w:rsidRPr="00C86748">
              <w:rPr>
                <w:rFonts w:ascii="Arial" w:hAnsi="Arial" w:cs="Arial"/>
                <w:color w:val="000000"/>
              </w:rPr>
              <w:t xml:space="preserve"> = </w:t>
            </w:r>
            <w:r w:rsidRPr="00C86748">
              <w:rPr>
                <w:rFonts w:cs="Arial"/>
              </w:rPr>
              <w:tab/>
            </w:r>
            <w:r w:rsidRPr="00C86748">
              <w:rPr>
                <w:rFonts w:ascii="Arial" w:hAnsi="Arial" w:cs="Arial"/>
                <w:color w:val="000000"/>
              </w:rPr>
              <w:t>the index of StatsSA P0141 (Table B) for the month during which the tender closed.</w:t>
            </w:r>
          </w:p>
          <w:p w:rsidR="00ED1549" w:rsidRPr="00C86748" w:rsidRDefault="00ED1549" w:rsidP="00803C3F">
            <w:pPr>
              <w:tabs>
                <w:tab w:val="left" w:pos="1550"/>
              </w:tabs>
              <w:ind w:left="1559" w:hanging="709"/>
              <w:jc w:val="both"/>
              <w:rPr>
                <w:rFonts w:ascii="Arial" w:hAnsi="Arial" w:cs="Arial"/>
                <w:color w:val="000000"/>
              </w:rPr>
            </w:pPr>
            <w:r w:rsidRPr="00C86748">
              <w:rPr>
                <w:rFonts w:ascii="Arial" w:hAnsi="Arial" w:cs="Arial"/>
              </w:rPr>
              <w:t>CPI</w:t>
            </w:r>
            <w:r w:rsidRPr="00C86748">
              <w:rPr>
                <w:rFonts w:ascii="Arial" w:hAnsi="Arial" w:cs="Arial"/>
                <w:vertAlign w:val="subscript"/>
              </w:rPr>
              <w:t>n</w:t>
            </w:r>
            <w:r w:rsidRPr="00C86748">
              <w:rPr>
                <w:rFonts w:ascii="Arial" w:hAnsi="Arial" w:cs="Arial"/>
              </w:rPr>
              <w:t xml:space="preserve"> =</w:t>
            </w:r>
            <w:r w:rsidRPr="00C86748">
              <w:rPr>
                <w:rFonts w:cs="Arial"/>
              </w:rPr>
              <w:tab/>
            </w:r>
            <w:r w:rsidRPr="00C86748">
              <w:rPr>
                <w:rFonts w:ascii="Arial" w:hAnsi="Arial" w:cs="Arial"/>
              </w:rPr>
              <w:t xml:space="preserve">the </w:t>
            </w:r>
            <w:r w:rsidRPr="00C86748">
              <w:rPr>
                <w:rFonts w:ascii="Arial" w:hAnsi="Arial" w:cs="Arial"/>
                <w:color w:val="000000"/>
              </w:rPr>
              <w:t>index of StatsSA P0141 (Table B) for the month in which the anniversary of the tender date falls.</w:t>
            </w:r>
          </w:p>
          <w:p w:rsidR="00ED1549" w:rsidRPr="00C86748" w:rsidRDefault="00ED1549" w:rsidP="00803C3F">
            <w:pPr>
              <w:tabs>
                <w:tab w:val="left" w:pos="1550"/>
              </w:tabs>
              <w:ind w:left="1559" w:hanging="709"/>
              <w:jc w:val="both"/>
              <w:rPr>
                <w:rFonts w:ascii="Arial" w:hAnsi="Arial" w:cs="Arial"/>
                <w:color w:val="000000"/>
              </w:rPr>
            </w:pPr>
          </w:p>
          <w:p w:rsidR="00ED1549" w:rsidRPr="00C86748" w:rsidRDefault="00ED1549" w:rsidP="00803C3F">
            <w:pPr>
              <w:jc w:val="both"/>
              <w:rPr>
                <w:rFonts w:cs="Arial"/>
              </w:rPr>
            </w:pPr>
            <w:r w:rsidRPr="00C86748">
              <w:rPr>
                <w:rFonts w:ascii="Arial" w:hAnsi="Arial" w:cs="Arial"/>
                <w:color w:val="000000"/>
              </w:rPr>
              <w:t>The indices of StatsSA P0141 are available on the Website:</w:t>
            </w:r>
          </w:p>
          <w:p w:rsidR="00ED1549" w:rsidRPr="00803C3F" w:rsidRDefault="00ED1549" w:rsidP="00803C3F">
            <w:pPr>
              <w:ind w:left="850" w:hanging="850"/>
              <w:jc w:val="both"/>
              <w:rPr>
                <w:rFonts w:ascii="Arial" w:hAnsi="Arial" w:cs="Arial"/>
                <w:i/>
                <w:color w:val="000000"/>
              </w:rPr>
            </w:pPr>
            <w:r w:rsidRPr="00C86748">
              <w:rPr>
                <w:rFonts w:cs="Arial"/>
              </w:rPr>
              <w:tab/>
            </w:r>
            <w:hyperlink r:id="rId20" w:history="1">
              <w:r w:rsidRPr="00803C3F">
                <w:rPr>
                  <w:rStyle w:val="Hyperlink"/>
                  <w:rFonts w:ascii="Arial" w:hAnsi="Arial" w:cs="Arial"/>
                  <w:i/>
                  <w:color w:val="000000"/>
                </w:rPr>
                <w:t>http://www.statssa.gov.za/Publications/statsdownload.asp?PPN=P0141</w:t>
              </w:r>
            </w:hyperlink>
          </w:p>
        </w:tc>
      </w:tr>
      <w:tr w:rsidR="00ED1549" w:rsidRPr="00F572F6" w:rsidTr="00974722">
        <w:trPr>
          <w:trHeight w:val="106"/>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4.1.1</w:t>
            </w:r>
          </w:p>
        </w:tc>
        <w:tc>
          <w:tcPr>
            <w:tcW w:w="8754" w:type="dxa"/>
          </w:tcPr>
          <w:p w:rsidR="00ED1549" w:rsidRPr="00F572F6" w:rsidRDefault="00ED1549" w:rsidP="00D96102">
            <w:pPr>
              <w:jc w:val="both"/>
              <w:rPr>
                <w:rFonts w:ascii="Arial" w:hAnsi="Arial" w:cs="Arial"/>
              </w:rPr>
            </w:pPr>
            <w:r w:rsidRPr="00F572F6">
              <w:rPr>
                <w:rFonts w:ascii="Arial" w:hAnsi="Arial" w:cs="Arial"/>
              </w:rPr>
              <w:t>Briefing meeting:</w:t>
            </w:r>
          </w:p>
          <w:p w:rsidR="00ED1549" w:rsidRPr="00F572F6" w:rsidRDefault="00ED1549" w:rsidP="00D96102">
            <w:pPr>
              <w:jc w:val="both"/>
              <w:rPr>
                <w:rFonts w:ascii="Arial" w:hAnsi="Arial" w:cs="Arial"/>
              </w:rPr>
            </w:pPr>
            <w:r w:rsidRPr="00F572F6">
              <w:rPr>
                <w:rFonts w:ascii="Arial" w:hAnsi="Arial" w:cs="Arial"/>
              </w:rPr>
              <w:t xml:space="preserve">The departmental project manager shall arrange a briefing meeting, compulsory for all appointed Service Providers, as soon as practicable after the appointment of the professional team as referred to in C3.5.1 </w:t>
            </w:r>
            <w:r>
              <w:rPr>
                <w:rFonts w:ascii="Arial" w:hAnsi="Arial" w:cs="Arial"/>
              </w:rPr>
              <w:t>Service Providers</w:t>
            </w:r>
            <w:r w:rsidRPr="00F572F6">
              <w:rPr>
                <w:rFonts w:ascii="Arial" w:hAnsi="Arial" w:cs="Arial"/>
              </w:rPr>
              <w:t xml:space="preserve">,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w:t>
            </w:r>
            <w:r>
              <w:rPr>
                <w:rFonts w:ascii="Arial" w:hAnsi="Arial" w:cs="Arial"/>
              </w:rPr>
              <w:t>Scope of Services</w:t>
            </w:r>
            <w:r w:rsidRPr="00F572F6">
              <w:rPr>
                <w:rFonts w:ascii="Arial" w:hAnsi="Arial" w:cs="Arial"/>
              </w:rPr>
              <w:t xml:space="preserve"> and hand over, to the Service Providers,  all documentation relevant to the execution of the Service.</w:t>
            </w:r>
          </w:p>
        </w:tc>
      </w:tr>
      <w:tr w:rsidR="00ED1549" w:rsidRPr="00F572F6" w:rsidTr="00974722">
        <w:trPr>
          <w:trHeight w:val="106"/>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4.4</w:t>
            </w:r>
          </w:p>
        </w:tc>
        <w:tc>
          <w:tcPr>
            <w:tcW w:w="8754" w:type="dxa"/>
          </w:tcPr>
          <w:p w:rsidR="00ED1549" w:rsidRPr="00F572F6" w:rsidRDefault="00ED1549" w:rsidP="00DA5729">
            <w:pPr>
              <w:jc w:val="both"/>
              <w:rPr>
                <w:rFonts w:ascii="Arial" w:hAnsi="Arial"/>
                <w:sz w:val="16"/>
                <w:szCs w:val="16"/>
              </w:rPr>
            </w:pPr>
            <w:r w:rsidRPr="00F572F6">
              <w:rPr>
                <w:rFonts w:ascii="Arial" w:hAnsi="Arial" w:cs="Arial"/>
              </w:rPr>
              <w:t xml:space="preserve">Others providing Services on this Project are as </w:t>
            </w:r>
            <w:r>
              <w:rPr>
                <w:rFonts w:ascii="Arial" w:hAnsi="Arial" w:cs="Arial"/>
              </w:rPr>
              <w:t xml:space="preserve">listed </w:t>
            </w:r>
            <w:r w:rsidRPr="00F572F6">
              <w:rPr>
                <w:rFonts w:ascii="Arial" w:hAnsi="Arial" w:cs="Arial"/>
              </w:rPr>
              <w:t xml:space="preserve">in C3.5.1 </w:t>
            </w:r>
            <w:r>
              <w:rPr>
                <w:rFonts w:ascii="Arial" w:hAnsi="Arial" w:cs="Arial"/>
              </w:rPr>
              <w:t>Service Providers</w:t>
            </w:r>
            <w:r w:rsidRPr="00F572F6">
              <w:rPr>
                <w:rFonts w:ascii="Arial" w:hAnsi="Arial" w:cs="Arial"/>
              </w:rPr>
              <w:t>.</w:t>
            </w:r>
          </w:p>
        </w:tc>
      </w:tr>
      <w:tr w:rsidR="00ED1549" w:rsidRPr="00F572F6" w:rsidTr="00974722">
        <w:trPr>
          <w:trHeight w:val="186"/>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5.4.1</w:t>
            </w:r>
          </w:p>
        </w:tc>
        <w:tc>
          <w:tcPr>
            <w:tcW w:w="8754" w:type="dxa"/>
          </w:tcPr>
          <w:p w:rsidR="00ED1549" w:rsidRPr="00F572F6" w:rsidRDefault="00ED1549" w:rsidP="00DA5729">
            <w:pPr>
              <w:jc w:val="both"/>
              <w:rPr>
                <w:rFonts w:ascii="Arial" w:hAnsi="Arial" w:cs="Arial"/>
              </w:rPr>
            </w:pPr>
            <w:r w:rsidRPr="00F572F6">
              <w:rPr>
                <w:rFonts w:ascii="Arial" w:hAnsi="Arial" w:cs="Arial"/>
              </w:rPr>
              <w:t xml:space="preserve">Minimum professional insurance cover of R1,5 million, with the first amount payable not exceeding 5% of the value of indemnity, and/or personal liability – all as more comprehensively described in C1.2.3 Data provided by the Service Provider and in respect of which the </w:t>
            </w:r>
            <w:r>
              <w:rPr>
                <w:rFonts w:ascii="Arial" w:hAnsi="Arial" w:cs="Arial"/>
              </w:rPr>
              <w:t>S</w:t>
            </w:r>
            <w:r w:rsidRPr="00F572F6">
              <w:rPr>
                <w:rFonts w:ascii="Arial" w:hAnsi="Arial" w:cs="Arial"/>
              </w:rPr>
              <w:t xml:space="preserve">ervice </w:t>
            </w:r>
            <w:r>
              <w:rPr>
                <w:rFonts w:ascii="Arial" w:hAnsi="Arial" w:cs="Arial"/>
              </w:rPr>
              <w:t>P</w:t>
            </w:r>
            <w:r w:rsidRPr="00F572F6">
              <w:rPr>
                <w:rFonts w:ascii="Arial" w:hAnsi="Arial" w:cs="Arial"/>
              </w:rPr>
              <w:t>rovider must provide data as required.</w:t>
            </w:r>
          </w:p>
        </w:tc>
      </w:tr>
      <w:tr w:rsidR="00ED1549" w:rsidRPr="00F572F6" w:rsidTr="00974722">
        <w:trPr>
          <w:trHeight w:val="305"/>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5.5</w:t>
            </w:r>
          </w:p>
        </w:tc>
        <w:tc>
          <w:tcPr>
            <w:tcW w:w="8754" w:type="dxa"/>
          </w:tcPr>
          <w:p w:rsidR="00ED1549" w:rsidRPr="00F572F6" w:rsidRDefault="00ED1549" w:rsidP="00DA5729">
            <w:pPr>
              <w:jc w:val="both"/>
              <w:rPr>
                <w:rFonts w:ascii="Arial" w:hAnsi="Arial" w:cs="Arial"/>
              </w:rPr>
            </w:pPr>
            <w:r w:rsidRPr="00F572F6">
              <w:rPr>
                <w:rFonts w:ascii="Arial" w:hAnsi="Arial" w:cs="Arial"/>
              </w:rPr>
              <w:t>The Service Provider is required to obtain the Employer’s prior approval in writing before taking any of the following actions:</w:t>
            </w:r>
          </w:p>
          <w:p w:rsidR="00ED1549" w:rsidRPr="00F572F6" w:rsidRDefault="00ED1549" w:rsidP="0059796C">
            <w:pPr>
              <w:ind w:left="465" w:hanging="465"/>
              <w:jc w:val="both"/>
              <w:rPr>
                <w:rFonts w:ascii="Arial" w:hAnsi="Arial" w:cs="Arial"/>
              </w:rPr>
            </w:pPr>
            <w:r w:rsidRPr="00F572F6">
              <w:rPr>
                <w:rFonts w:ascii="Arial" w:hAnsi="Arial" w:cs="Arial"/>
              </w:rPr>
              <w:t>1</w:t>
            </w:r>
            <w:r w:rsidRPr="00F572F6">
              <w:rPr>
                <w:rFonts w:ascii="Arial" w:hAnsi="Arial" w:cs="Arial"/>
              </w:rPr>
              <w:tab/>
              <w:t>Travelling for which payment will be claimed, as defined in C2.1.7</w:t>
            </w:r>
            <w:r>
              <w:rPr>
                <w:rFonts w:ascii="Arial" w:hAnsi="Arial" w:cs="Arial"/>
              </w:rPr>
              <w:t xml:space="preserve"> Travelling and subsistence arrangements and tariffs of charges</w:t>
            </w:r>
            <w:r w:rsidRPr="00F572F6">
              <w:rPr>
                <w:rFonts w:ascii="Arial" w:hAnsi="Arial" w:cs="Arial"/>
              </w:rPr>
              <w:t>;</w:t>
            </w:r>
          </w:p>
          <w:p w:rsidR="00ED1549" w:rsidRPr="00F572F6" w:rsidRDefault="00ED1549" w:rsidP="0059796C">
            <w:pPr>
              <w:ind w:left="465" w:hanging="465"/>
              <w:jc w:val="both"/>
              <w:rPr>
                <w:rFonts w:ascii="Arial" w:hAnsi="Arial" w:cs="Arial"/>
              </w:rPr>
            </w:pPr>
            <w:r w:rsidRPr="00F572F6">
              <w:rPr>
                <w:rFonts w:ascii="Arial" w:hAnsi="Arial" w:cs="Arial"/>
              </w:rPr>
              <w:t>2</w:t>
            </w:r>
            <w:r w:rsidRPr="00F572F6">
              <w:rPr>
                <w:rFonts w:ascii="Arial" w:hAnsi="Arial" w:cs="Arial"/>
              </w:rPr>
              <w:tab/>
              <w:t>Deviate from the final programme</w:t>
            </w:r>
            <w:r>
              <w:rPr>
                <w:rFonts w:ascii="Arial" w:hAnsi="Arial" w:cs="Arial"/>
              </w:rPr>
              <w:t xml:space="preserve"> as in</w:t>
            </w:r>
            <w:r w:rsidRPr="00F572F6">
              <w:rPr>
                <w:rFonts w:ascii="Arial" w:hAnsi="Arial" w:cs="Arial"/>
              </w:rPr>
              <w:t xml:space="preserve"> clause 3.1</w:t>
            </w:r>
            <w:r>
              <w:rPr>
                <w:rFonts w:ascii="Arial" w:hAnsi="Arial" w:cs="Arial"/>
              </w:rPr>
              <w:t>5 above</w:t>
            </w:r>
            <w:r w:rsidRPr="00F572F6">
              <w:rPr>
                <w:rFonts w:ascii="Arial" w:hAnsi="Arial" w:cs="Arial"/>
              </w:rPr>
              <w:t>;</w:t>
            </w:r>
          </w:p>
          <w:p w:rsidR="00ED1549" w:rsidRPr="00F572F6" w:rsidRDefault="00ED1549" w:rsidP="0059796C">
            <w:pPr>
              <w:ind w:left="465" w:hanging="465"/>
              <w:jc w:val="both"/>
              <w:rPr>
                <w:rFonts w:ascii="Arial" w:hAnsi="Arial" w:cs="Arial"/>
              </w:rPr>
            </w:pPr>
            <w:r w:rsidRPr="00F572F6">
              <w:rPr>
                <w:rFonts w:ascii="Arial" w:hAnsi="Arial" w:cs="Arial"/>
              </w:rPr>
              <w:t>3</w:t>
            </w:r>
            <w:r w:rsidRPr="00F572F6">
              <w:rPr>
                <w:rFonts w:ascii="Arial" w:hAnsi="Arial" w:cs="Arial"/>
              </w:rPr>
              <w:tab/>
              <w:t>Deviate from the programme (delayed or earlier);</w:t>
            </w:r>
          </w:p>
          <w:p w:rsidR="00ED1549" w:rsidRPr="00F572F6" w:rsidRDefault="00ED1549" w:rsidP="0059796C">
            <w:pPr>
              <w:ind w:left="465" w:hanging="465"/>
              <w:jc w:val="both"/>
              <w:rPr>
                <w:rFonts w:ascii="Arial" w:hAnsi="Arial" w:cs="Arial"/>
              </w:rPr>
            </w:pPr>
            <w:r w:rsidRPr="00F572F6">
              <w:rPr>
                <w:rFonts w:ascii="Arial" w:hAnsi="Arial" w:cs="Arial"/>
              </w:rPr>
              <w:t>4</w:t>
            </w:r>
            <w:r w:rsidRPr="00F572F6">
              <w:rPr>
                <w:rFonts w:ascii="Arial" w:hAnsi="Arial" w:cs="Arial"/>
              </w:rPr>
              <w:tab/>
              <w:t xml:space="preserve">Deviate from or change the </w:t>
            </w:r>
            <w:r>
              <w:rPr>
                <w:rFonts w:ascii="Arial" w:hAnsi="Arial" w:cs="Arial"/>
              </w:rPr>
              <w:t>S</w:t>
            </w:r>
            <w:r w:rsidRPr="00F572F6">
              <w:rPr>
                <w:rFonts w:ascii="Arial" w:hAnsi="Arial" w:cs="Arial"/>
              </w:rPr>
              <w:t xml:space="preserve">cope of </w:t>
            </w:r>
            <w:r>
              <w:rPr>
                <w:rFonts w:ascii="Arial" w:hAnsi="Arial" w:cs="Arial"/>
              </w:rPr>
              <w:t>Services</w:t>
            </w:r>
            <w:r w:rsidRPr="00F572F6">
              <w:rPr>
                <w:rFonts w:ascii="Arial" w:hAnsi="Arial" w:cs="Arial"/>
              </w:rPr>
              <w:t>;</w:t>
            </w:r>
          </w:p>
          <w:p w:rsidR="00ED1549" w:rsidRPr="00F572F6" w:rsidRDefault="00ED1549" w:rsidP="0059796C">
            <w:pPr>
              <w:ind w:left="465" w:hanging="465"/>
              <w:jc w:val="both"/>
              <w:rPr>
                <w:rFonts w:ascii="Arial" w:hAnsi="Arial" w:cs="Arial"/>
              </w:rPr>
            </w:pPr>
            <w:r w:rsidRPr="00F572F6">
              <w:rPr>
                <w:rFonts w:ascii="Arial" w:hAnsi="Arial" w:cs="Arial"/>
              </w:rPr>
              <w:t>5</w:t>
            </w:r>
            <w:r w:rsidRPr="00F572F6">
              <w:rPr>
                <w:rFonts w:ascii="Arial" w:hAnsi="Arial" w:cs="Arial"/>
              </w:rPr>
              <w:tab/>
              <w:t xml:space="preserve">Change Key Personnel on the </w:t>
            </w:r>
            <w:r>
              <w:rPr>
                <w:rFonts w:ascii="Arial" w:hAnsi="Arial" w:cs="Arial"/>
              </w:rPr>
              <w:t>S</w:t>
            </w:r>
            <w:r w:rsidRPr="00F572F6">
              <w:rPr>
                <w:rFonts w:ascii="Arial" w:hAnsi="Arial" w:cs="Arial"/>
              </w:rPr>
              <w:t>ervice.</w:t>
            </w:r>
          </w:p>
        </w:tc>
      </w:tr>
      <w:tr w:rsidR="00ED1549" w:rsidRPr="00F572F6" w:rsidTr="00E31B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27"/>
        </w:trPr>
        <w:tc>
          <w:tcPr>
            <w:tcW w:w="1027" w:type="dxa"/>
            <w:tcBorders>
              <w:top w:val="single" w:sz="4" w:space="0" w:color="auto"/>
              <w:left w:val="single" w:sz="4" w:space="0" w:color="auto"/>
              <w:right w:val="single" w:sz="4" w:space="0" w:color="auto"/>
            </w:tcBorders>
          </w:tcPr>
          <w:p w:rsidR="00ED1549" w:rsidRPr="00F572F6" w:rsidRDefault="00ED1549" w:rsidP="00DA5729">
            <w:pPr>
              <w:rPr>
                <w:rFonts w:ascii="Arial" w:hAnsi="Arial" w:cs="Arial"/>
              </w:rPr>
            </w:pPr>
            <w:r>
              <w:rPr>
                <w:rFonts w:ascii="Arial" w:hAnsi="Arial" w:cs="Arial"/>
              </w:rPr>
              <w:lastRenderedPageBreak/>
              <w:t>5.5 (c)</w:t>
            </w:r>
          </w:p>
        </w:tc>
        <w:tc>
          <w:tcPr>
            <w:tcW w:w="8754" w:type="dxa"/>
            <w:tcBorders>
              <w:top w:val="single" w:sz="4" w:space="0" w:color="auto"/>
              <w:left w:val="single" w:sz="4" w:space="0" w:color="auto"/>
              <w:right w:val="single" w:sz="4" w:space="0" w:color="auto"/>
            </w:tcBorders>
          </w:tcPr>
          <w:p w:rsidR="00ED1549" w:rsidRDefault="00ED1549" w:rsidP="006D3C27">
            <w:pPr>
              <w:ind w:left="425" w:hanging="425"/>
              <w:jc w:val="both"/>
              <w:rPr>
                <w:rFonts w:ascii="Arial" w:hAnsi="Arial" w:cs="Arial"/>
              </w:rPr>
            </w:pPr>
            <w:r>
              <w:rPr>
                <w:rFonts w:ascii="Arial" w:hAnsi="Arial" w:cs="Arial"/>
              </w:rPr>
              <w:t>1</w:t>
            </w:r>
            <w:r w:rsidRPr="003538B9">
              <w:rPr>
                <w:rFonts w:ascii="Arial" w:hAnsi="Arial" w:cs="Arial"/>
              </w:rPr>
              <w:tab/>
            </w:r>
            <w:r>
              <w:rPr>
                <w:rFonts w:ascii="Arial" w:hAnsi="Arial" w:cs="Arial"/>
              </w:rPr>
              <w:t>Exclusion of authority/powers</w:t>
            </w:r>
          </w:p>
          <w:p w:rsidR="00ED1549" w:rsidRDefault="00ED1549" w:rsidP="006D3C27">
            <w:pPr>
              <w:ind w:left="425" w:hanging="425"/>
              <w:jc w:val="both"/>
              <w:rPr>
                <w:rFonts w:ascii="Arial" w:hAnsi="Arial" w:cs="Arial"/>
              </w:rPr>
            </w:pPr>
            <w:r>
              <w:rPr>
                <w:rFonts w:ascii="Arial" w:hAnsi="Arial" w:cs="Arial"/>
              </w:rPr>
              <w:tab/>
              <w:t xml:space="preserve">The Service Provider’s authority to act and/or to execute functions or duties is </w:t>
            </w:r>
            <w:r>
              <w:rPr>
                <w:rFonts w:ascii="Arial" w:hAnsi="Arial" w:cs="Arial"/>
                <w:b/>
              </w:rPr>
              <w:t>excluded</w:t>
            </w:r>
            <w:r>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rsidR="00ED1549" w:rsidRDefault="00611F68" w:rsidP="00FA4950">
            <w:pPr>
              <w:numPr>
                <w:ilvl w:val="1"/>
                <w:numId w:val="70"/>
              </w:numPr>
              <w:tabs>
                <w:tab w:val="left" w:pos="992"/>
              </w:tabs>
              <w:ind w:left="992" w:hanging="567"/>
              <w:jc w:val="both"/>
              <w:rPr>
                <w:rFonts w:ascii="Arial" w:hAnsi="Arial" w:cs="Arial"/>
              </w:rPr>
            </w:pPr>
            <w:r>
              <w:rPr>
                <w:rFonts w:ascii="Arial" w:hAnsi="Arial" w:cs="Arial"/>
              </w:rPr>
              <w:t>Nomination</w:t>
            </w:r>
            <w:r w:rsidR="00ED1549">
              <w:rPr>
                <w:rFonts w:ascii="Arial" w:hAnsi="Arial" w:cs="Arial"/>
              </w:rPr>
              <w:t xml:space="preserve"> of nominated</w:t>
            </w:r>
            <w:r>
              <w:rPr>
                <w:rFonts w:ascii="Arial" w:hAnsi="Arial" w:cs="Arial"/>
              </w:rPr>
              <w:t xml:space="preserve"> or selected</w:t>
            </w:r>
            <w:r w:rsidR="00ED1549">
              <w:rPr>
                <w:rFonts w:ascii="Arial" w:hAnsi="Arial" w:cs="Arial"/>
              </w:rPr>
              <w:t xml:space="preserve"> subcontractors;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Granting of extension of time and/or ruling on claims associated with claims for extension of time;</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Acceleration of the rate of progress and determination of the cost for payment of such acceleration;</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Rulings on claims and disputes;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Suspension of the works;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Final payment certificate;</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 xml:space="preserve">Issuing of </w:t>
            </w:r>
            <w:r w:rsidRPr="004813B2">
              <w:rPr>
                <w:rFonts w:ascii="Arial" w:hAnsi="Arial" w:cs="Arial"/>
                <w:i/>
              </w:rPr>
              <w:t>mora</w:t>
            </w:r>
            <w:r>
              <w:rPr>
                <w:rFonts w:ascii="Arial" w:hAnsi="Arial" w:cs="Arial"/>
              </w:rPr>
              <w:t xml:space="preserve"> notices to the contractor;</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Cancellation of the contract between the Employer and contractor.</w:t>
            </w:r>
          </w:p>
          <w:p w:rsidR="00ED1549" w:rsidRDefault="00ED1549" w:rsidP="006D3C27">
            <w:pPr>
              <w:ind w:left="425" w:hanging="425"/>
              <w:jc w:val="both"/>
              <w:rPr>
                <w:rFonts w:ascii="Arial" w:hAnsi="Arial" w:cs="Arial"/>
              </w:rPr>
            </w:pPr>
          </w:p>
          <w:p w:rsidR="00ED1549" w:rsidRDefault="00ED1549" w:rsidP="006D3C27">
            <w:pPr>
              <w:ind w:left="425" w:hanging="425"/>
              <w:jc w:val="both"/>
              <w:rPr>
                <w:rFonts w:ascii="Arial" w:hAnsi="Arial" w:cs="Arial"/>
              </w:rPr>
            </w:pPr>
            <w:r>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rsidR="00ED1549" w:rsidRDefault="00ED1549" w:rsidP="006D3C27">
            <w:pPr>
              <w:ind w:left="425" w:hanging="425"/>
              <w:jc w:val="both"/>
              <w:rPr>
                <w:rFonts w:ascii="Arial" w:hAnsi="Arial" w:cs="Arial"/>
              </w:rPr>
            </w:pPr>
          </w:p>
          <w:p w:rsidR="00ED1549" w:rsidRDefault="00ED1549" w:rsidP="00FA4950">
            <w:pPr>
              <w:numPr>
                <w:ilvl w:val="0"/>
                <w:numId w:val="70"/>
              </w:numPr>
              <w:ind w:left="425" w:hanging="425"/>
              <w:jc w:val="both"/>
              <w:rPr>
                <w:rFonts w:ascii="Arial" w:hAnsi="Arial" w:cs="Arial"/>
              </w:rPr>
            </w:pPr>
            <w:r>
              <w:rPr>
                <w:rFonts w:ascii="Arial" w:hAnsi="Arial" w:cs="Arial"/>
              </w:rPr>
              <w:t>Limitation of authority/powers</w:t>
            </w:r>
          </w:p>
          <w:p w:rsidR="00ED1549" w:rsidRDefault="00ED1549" w:rsidP="006D3C27">
            <w:pPr>
              <w:ind w:left="425" w:hanging="425"/>
              <w:jc w:val="both"/>
              <w:rPr>
                <w:rFonts w:ascii="Arial" w:hAnsi="Arial" w:cs="Arial"/>
              </w:rPr>
            </w:pPr>
            <w:r>
              <w:rPr>
                <w:rFonts w:ascii="Arial" w:hAnsi="Arial" w:cs="Arial"/>
              </w:rPr>
              <w:tab/>
              <w:t xml:space="preserve">The Service Provider’s authority is </w:t>
            </w:r>
            <w:r>
              <w:rPr>
                <w:rFonts w:ascii="Arial" w:hAnsi="Arial" w:cs="Arial"/>
                <w:b/>
              </w:rPr>
              <w:t>limited</w:t>
            </w:r>
            <w:r>
              <w:rPr>
                <w:rFonts w:ascii="Arial" w:hAnsi="Arial" w:cs="Arial"/>
              </w:rPr>
              <w:t xml:space="preserve"> in respect of the submission to the Employer of comments/recommendations/reports for prior endorsement/approval and further instructions.  These pertain to any decision in respect of approval for/of:</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Institution of or opposing litigation;</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Issuing of variation orders/contract instructions/orders in writing which increase the value of the works/contract value and/or change the design of intended use of the project;</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Instructions to embark on dayworks;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Dayworks rates;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Material quotes relating to dayworks;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Adjustment of general items relating to dayworks;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Expenditure on prime cost items;</w:t>
            </w:r>
          </w:p>
          <w:p w:rsidR="00ED1549" w:rsidRDefault="00ED1549" w:rsidP="00FA4950">
            <w:pPr>
              <w:numPr>
                <w:ilvl w:val="1"/>
                <w:numId w:val="70"/>
              </w:numPr>
              <w:tabs>
                <w:tab w:val="left" w:pos="992"/>
              </w:tabs>
              <w:ind w:left="992" w:hanging="567"/>
              <w:jc w:val="both"/>
              <w:rPr>
                <w:rFonts w:ascii="Arial" w:hAnsi="Arial" w:cs="Arial"/>
              </w:rPr>
            </w:pPr>
            <w:r>
              <w:rPr>
                <w:rFonts w:ascii="Arial" w:hAnsi="Arial" w:cs="Arial"/>
              </w:rPr>
              <w:t>Issuing of practical completion, completion, works completion, final completion and/or final approval certificates.</w:t>
            </w:r>
          </w:p>
          <w:p w:rsidR="00ED1549" w:rsidRDefault="00ED1549" w:rsidP="002E51D6">
            <w:pPr>
              <w:tabs>
                <w:tab w:val="left" w:pos="3300"/>
              </w:tabs>
              <w:ind w:left="425"/>
              <w:jc w:val="both"/>
              <w:rPr>
                <w:rFonts w:ascii="Arial" w:hAnsi="Arial" w:cs="Arial"/>
              </w:rPr>
            </w:pPr>
          </w:p>
          <w:p w:rsidR="00ED1549" w:rsidRDefault="00ED1549" w:rsidP="006D3C27">
            <w:pPr>
              <w:ind w:left="425"/>
              <w:jc w:val="both"/>
              <w:rPr>
                <w:rFonts w:ascii="Arial" w:hAnsi="Arial" w:cs="Arial"/>
              </w:rPr>
            </w:pPr>
            <w:r>
              <w:rPr>
                <w:rFonts w:ascii="Arial" w:hAnsi="Arial" w:cs="Arial"/>
              </w:rPr>
              <w:t>In respect of t</w:t>
            </w:r>
            <w:r w:rsidR="00073198">
              <w:rPr>
                <w:rFonts w:ascii="Arial" w:hAnsi="Arial" w:cs="Arial"/>
              </w:rPr>
              <w:t>he matters listed in 2.1 to 2.8</w:t>
            </w:r>
            <w:r>
              <w:rPr>
                <w:rFonts w:ascii="Arial" w:hAnsi="Arial" w:cs="Arial"/>
              </w:rPr>
              <w:t xml:space="preserve">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rsidR="00ED1549" w:rsidRDefault="00ED1549" w:rsidP="006D3C27">
            <w:pPr>
              <w:ind w:left="425"/>
              <w:jc w:val="both"/>
              <w:rPr>
                <w:rFonts w:ascii="Arial" w:hAnsi="Arial" w:cs="Arial"/>
              </w:rPr>
            </w:pPr>
          </w:p>
          <w:p w:rsidR="00ED1549" w:rsidRPr="00F572F6" w:rsidRDefault="00ED1549" w:rsidP="0038245C">
            <w:pPr>
              <w:jc w:val="both"/>
              <w:rPr>
                <w:rFonts w:ascii="Arial" w:hAnsi="Arial" w:cs="Arial"/>
              </w:rPr>
            </w:pPr>
            <w:r w:rsidRPr="0038245C">
              <w:rPr>
                <w:rFonts w:ascii="Arial" w:hAnsi="Arial" w:cs="Arial"/>
              </w:rPr>
              <w:t>Failure to adhere to the above stipulation will cause the Service Provider to be liable in terms of the Contract between Service Provider and Employer for all such unintended costs and damages.</w:t>
            </w:r>
          </w:p>
        </w:tc>
      </w:tr>
      <w:tr w:rsidR="00ED1549" w:rsidRPr="00F572F6" w:rsidTr="002E51D6">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8.1</w:t>
            </w:r>
          </w:p>
        </w:tc>
        <w:tc>
          <w:tcPr>
            <w:tcW w:w="8754" w:type="dxa"/>
          </w:tcPr>
          <w:p w:rsidR="00ED1549" w:rsidRPr="00E05933" w:rsidRDefault="00ED1549" w:rsidP="0038245C">
            <w:pPr>
              <w:pStyle w:val="Heading3"/>
              <w:jc w:val="both"/>
            </w:pPr>
            <w:r w:rsidRPr="00F572F6">
              <w:rPr>
                <w:rFonts w:cs="Arial"/>
                <w:u w:val="none"/>
              </w:rPr>
              <w:t xml:space="preserve">The Service Provider is to commence the performance of the Services immediately after the Contract becomes effective and execution to be as per the programme </w:t>
            </w:r>
            <w:r>
              <w:rPr>
                <w:rFonts w:cs="Arial"/>
                <w:u w:val="none"/>
              </w:rPr>
              <w:t xml:space="preserve">in </w:t>
            </w:r>
            <w:r w:rsidRPr="00F572F6">
              <w:rPr>
                <w:rFonts w:cs="Arial"/>
                <w:u w:val="none"/>
              </w:rPr>
              <w:t xml:space="preserve">clause 3.14 </w:t>
            </w:r>
            <w:r>
              <w:rPr>
                <w:rFonts w:cs="Arial"/>
                <w:u w:val="none"/>
              </w:rPr>
              <w:t xml:space="preserve">above </w:t>
            </w:r>
            <w:r w:rsidRPr="00F572F6">
              <w:rPr>
                <w:rFonts w:cs="Arial"/>
                <w:u w:val="none"/>
              </w:rPr>
              <w:t xml:space="preserve">(see </w:t>
            </w:r>
            <w:r>
              <w:rPr>
                <w:rFonts w:cs="Arial"/>
                <w:u w:val="none"/>
              </w:rPr>
              <w:t>C3 Scope of Services</w:t>
            </w:r>
            <w:r w:rsidRPr="00F572F6">
              <w:rPr>
                <w:rFonts w:cs="Arial"/>
                <w:u w:val="none"/>
              </w:rPr>
              <w:t>, C3.6 Brief).</w:t>
            </w:r>
          </w:p>
        </w:tc>
      </w:tr>
      <w:tr w:rsidR="00ED1549" w:rsidRPr="00F572F6" w:rsidTr="002E51D6">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8.4.3 (c)</w:t>
            </w:r>
          </w:p>
        </w:tc>
        <w:tc>
          <w:tcPr>
            <w:tcW w:w="8754" w:type="dxa"/>
          </w:tcPr>
          <w:p w:rsidR="00ED1549" w:rsidRPr="00F572F6" w:rsidRDefault="00ED1549" w:rsidP="00DA5729">
            <w:pPr>
              <w:jc w:val="both"/>
              <w:rPr>
                <w:rFonts w:ascii="Arial" w:hAnsi="Arial" w:cs="Arial"/>
                <w:i/>
                <w:iCs/>
                <w:sz w:val="16"/>
                <w:szCs w:val="16"/>
              </w:rPr>
            </w:pPr>
            <w:r w:rsidRPr="00F572F6">
              <w:rPr>
                <w:rFonts w:ascii="Arial" w:hAnsi="Arial" w:cs="Arial"/>
              </w:rPr>
              <w:t>The period of suspension under clause 8.5 is not to exceed two (2) years.</w:t>
            </w:r>
          </w:p>
        </w:tc>
      </w:tr>
      <w:tr w:rsidR="00ED1549" w:rsidRPr="00F572F6" w:rsidTr="002E51D6">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9.1</w:t>
            </w:r>
          </w:p>
        </w:tc>
        <w:tc>
          <w:tcPr>
            <w:tcW w:w="8754" w:type="dxa"/>
          </w:tcPr>
          <w:p w:rsidR="00ED1549" w:rsidRPr="00F572F6" w:rsidRDefault="00ED1549" w:rsidP="00DA5729">
            <w:pPr>
              <w:jc w:val="both"/>
              <w:rPr>
                <w:rFonts w:ascii="Arial" w:hAnsi="Arial" w:cs="Arial"/>
                <w:i/>
                <w:iCs/>
                <w:sz w:val="16"/>
                <w:szCs w:val="16"/>
              </w:rPr>
            </w:pPr>
            <w:r w:rsidRPr="00F572F6">
              <w:rPr>
                <w:rFonts w:ascii="Arial" w:hAnsi="Arial" w:cs="Arial"/>
              </w:rPr>
              <w:t>Copyright of documents prepared for the Project shall be vested with the Employer.</w:t>
            </w:r>
          </w:p>
        </w:tc>
      </w:tr>
      <w:tr w:rsidR="00ED1549" w:rsidRPr="00F572F6" w:rsidTr="00974722">
        <w:trPr>
          <w:trHeight w:val="149"/>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12.1.2</w:t>
            </w:r>
          </w:p>
        </w:tc>
        <w:tc>
          <w:tcPr>
            <w:tcW w:w="8754" w:type="dxa"/>
          </w:tcPr>
          <w:p w:rsidR="00ED1549" w:rsidRPr="00F572F6" w:rsidRDefault="00ED1549" w:rsidP="00DA5729">
            <w:pPr>
              <w:jc w:val="both"/>
              <w:rPr>
                <w:rFonts w:ascii="Arial" w:hAnsi="Arial" w:cs="Arial"/>
                <w:i/>
                <w:iCs/>
                <w:sz w:val="16"/>
                <w:szCs w:val="16"/>
              </w:rPr>
            </w:pPr>
            <w:r w:rsidRPr="00F572F6">
              <w:rPr>
                <w:rFonts w:ascii="Arial" w:hAnsi="Arial" w:cs="Arial"/>
              </w:rPr>
              <w:t>Interim settlement of disputes is to be by mediation.</w:t>
            </w:r>
          </w:p>
        </w:tc>
      </w:tr>
      <w:tr w:rsidR="00ED1549" w:rsidRPr="00F572F6" w:rsidTr="00974722">
        <w:trPr>
          <w:trHeight w:val="149"/>
        </w:trPr>
        <w:tc>
          <w:tcPr>
            <w:tcW w:w="1027" w:type="dxa"/>
            <w:tcMar>
              <w:top w:w="85" w:type="dxa"/>
              <w:left w:w="85" w:type="dxa"/>
              <w:bottom w:w="85" w:type="dxa"/>
              <w:right w:w="85" w:type="dxa"/>
            </w:tcMar>
          </w:tcPr>
          <w:p w:rsidR="00ED1549" w:rsidRPr="00F572F6" w:rsidRDefault="00ED1549" w:rsidP="00F92AD1">
            <w:pPr>
              <w:pStyle w:val="BodyText"/>
              <w:rPr>
                <w:rFonts w:cs="Arial"/>
                <w:sz w:val="20"/>
              </w:rPr>
            </w:pPr>
            <w:r w:rsidRPr="00F572F6">
              <w:rPr>
                <w:rFonts w:cs="Arial"/>
                <w:sz w:val="20"/>
              </w:rPr>
              <w:lastRenderedPageBreak/>
              <w:t>12.2.1</w:t>
            </w:r>
          </w:p>
        </w:tc>
        <w:tc>
          <w:tcPr>
            <w:tcW w:w="8754" w:type="dxa"/>
          </w:tcPr>
          <w:p w:rsidR="00ED1549" w:rsidRPr="00F572F6" w:rsidRDefault="00ED1549" w:rsidP="00F92AD1">
            <w:pPr>
              <w:jc w:val="both"/>
              <w:rPr>
                <w:rFonts w:ascii="Arial" w:hAnsi="Arial" w:cs="Arial"/>
                <w:iCs/>
                <w:sz w:val="16"/>
                <w:szCs w:val="16"/>
              </w:rPr>
            </w:pPr>
            <w:r w:rsidRPr="00F572F6">
              <w:rPr>
                <w:rFonts w:ascii="Arial" w:hAnsi="Arial" w:cs="Arial"/>
              </w:rPr>
              <w:t>In the event that the Parties fail to agree on a mediator, the mediator is to be nominated by the president of the Association of Arbitrators (</w:t>
            </w:r>
            <w:smartTag w:uri="urn:schemas-microsoft-com:office:smarttags" w:element="place">
              <w:r w:rsidRPr="00F572F6">
                <w:rPr>
                  <w:rFonts w:ascii="Arial" w:hAnsi="Arial" w:cs="Arial"/>
                </w:rPr>
                <w:t>Southern Africa</w:t>
              </w:r>
            </w:smartTag>
            <w:r w:rsidRPr="00F572F6">
              <w:rPr>
                <w:rFonts w:ascii="Arial" w:hAnsi="Arial" w:cs="Arial"/>
              </w:rPr>
              <w:t>).</w:t>
            </w:r>
          </w:p>
        </w:tc>
      </w:tr>
      <w:tr w:rsidR="00ED1549" w:rsidRPr="00F572F6" w:rsidTr="00974722">
        <w:trPr>
          <w:trHeight w:val="318"/>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12.2.4 / 12.3.4</w:t>
            </w:r>
          </w:p>
        </w:tc>
        <w:tc>
          <w:tcPr>
            <w:tcW w:w="8754" w:type="dxa"/>
          </w:tcPr>
          <w:p w:rsidR="00ED1549" w:rsidRPr="00F572F6" w:rsidRDefault="00ED1549" w:rsidP="00DA5729">
            <w:pPr>
              <w:jc w:val="both"/>
              <w:rPr>
                <w:rFonts w:ascii="Arial" w:hAnsi="Arial" w:cs="Arial"/>
                <w:i/>
                <w:iCs/>
                <w:sz w:val="16"/>
                <w:szCs w:val="16"/>
              </w:rPr>
            </w:pPr>
            <w:r w:rsidRPr="00F572F6">
              <w:rPr>
                <w:rFonts w:ascii="Arial" w:hAnsi="Arial" w:cs="Arial"/>
              </w:rPr>
              <w:t>Final settlement is by litigation.</w:t>
            </w:r>
          </w:p>
        </w:tc>
      </w:tr>
      <w:tr w:rsidR="00ED1549" w:rsidRPr="00F572F6" w:rsidTr="00974722">
        <w:trPr>
          <w:trHeight w:val="435"/>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13.1.3</w:t>
            </w:r>
          </w:p>
        </w:tc>
        <w:tc>
          <w:tcPr>
            <w:tcW w:w="8754" w:type="dxa"/>
          </w:tcPr>
          <w:p w:rsidR="00ED1549" w:rsidRPr="00F572F6" w:rsidRDefault="00ED1549" w:rsidP="008325F3">
            <w:pPr>
              <w:pStyle w:val="Heading3"/>
              <w:jc w:val="both"/>
              <w:rPr>
                <w:rFonts w:cs="Arial"/>
                <w:b/>
                <w:bCs/>
                <w:i/>
                <w:iCs/>
                <w:sz w:val="16"/>
                <w:szCs w:val="16"/>
                <w:u w:val="none"/>
              </w:rPr>
            </w:pPr>
            <w:r w:rsidRPr="00F572F6">
              <w:rPr>
                <w:rFonts w:cs="Arial"/>
                <w:u w:val="none"/>
              </w:rPr>
              <w:t xml:space="preserve">All partners in a joint venture or consortium shall carry the same professional indemnity insurance as per clause 5.4.1 </w:t>
            </w:r>
            <w:r>
              <w:rPr>
                <w:rFonts w:cs="Arial"/>
                <w:u w:val="none"/>
              </w:rPr>
              <w:t>of the General Conditions of Contract</w:t>
            </w:r>
            <w:r w:rsidRPr="00F572F6">
              <w:rPr>
                <w:rFonts w:cs="Arial"/>
                <w:u w:val="none"/>
              </w:rPr>
              <w:t>.</w:t>
            </w:r>
          </w:p>
        </w:tc>
      </w:tr>
      <w:tr w:rsidR="00ED1549" w:rsidRPr="00F572F6" w:rsidTr="00974722">
        <w:trPr>
          <w:trHeight w:val="435"/>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13.4</w:t>
            </w:r>
          </w:p>
        </w:tc>
        <w:tc>
          <w:tcPr>
            <w:tcW w:w="8754" w:type="dxa"/>
          </w:tcPr>
          <w:p w:rsidR="00ED1549" w:rsidRPr="00F572F6" w:rsidRDefault="00ED1549" w:rsidP="00DA5729">
            <w:pPr>
              <w:pStyle w:val="Heading3"/>
              <w:jc w:val="both"/>
              <w:rPr>
                <w:rFonts w:cs="Arial"/>
                <w:iCs/>
                <w:caps/>
                <w:sz w:val="16"/>
                <w:szCs w:val="16"/>
                <w:u w:val="none"/>
              </w:rPr>
            </w:pPr>
            <w:r w:rsidRPr="00F572F6">
              <w:rPr>
                <w:rFonts w:cs="Arial"/>
                <w:u w:val="none"/>
              </w:rPr>
              <w:t xml:space="preserve">Neither the Employer nor the Service Provider is liable for any loss or damage resulting from any occurrence unless a claim is formally made within </w:t>
            </w:r>
            <w:r>
              <w:rPr>
                <w:rFonts w:cs="Arial"/>
                <w:u w:val="none"/>
              </w:rPr>
              <w:t>5</w:t>
            </w:r>
            <w:r w:rsidRPr="00F572F6">
              <w:rPr>
                <w:rFonts w:cs="Arial"/>
                <w:u w:val="none"/>
              </w:rPr>
              <w:t xml:space="preserve"> years from the date of termination or completion of the Contract.</w:t>
            </w:r>
          </w:p>
        </w:tc>
      </w:tr>
      <w:tr w:rsidR="00ED1549" w:rsidRPr="00F572F6" w:rsidTr="00974722">
        <w:trPr>
          <w:trHeight w:val="230"/>
        </w:trPr>
        <w:tc>
          <w:tcPr>
            <w:tcW w:w="1027" w:type="dxa"/>
            <w:tcMar>
              <w:top w:w="85" w:type="dxa"/>
              <w:left w:w="85" w:type="dxa"/>
              <w:bottom w:w="85" w:type="dxa"/>
              <w:right w:w="85" w:type="dxa"/>
            </w:tcMar>
          </w:tcPr>
          <w:p w:rsidR="00ED1549" w:rsidRPr="00F572F6" w:rsidRDefault="00ED1549" w:rsidP="00DA5729">
            <w:pPr>
              <w:pStyle w:val="BodyTextIn"/>
              <w:tabs>
                <w:tab w:val="clear" w:pos="-720"/>
                <w:tab w:val="clear" w:pos="8640"/>
              </w:tabs>
              <w:ind w:left="0"/>
              <w:jc w:val="left"/>
              <w:rPr>
                <w:rFonts w:cs="Arial"/>
              </w:rPr>
            </w:pPr>
            <w:r w:rsidRPr="00F572F6">
              <w:rPr>
                <w:rFonts w:cs="Arial"/>
              </w:rPr>
              <w:t>13.5</w:t>
            </w:r>
          </w:p>
        </w:tc>
        <w:tc>
          <w:tcPr>
            <w:tcW w:w="8754" w:type="dxa"/>
          </w:tcPr>
          <w:p w:rsidR="00ED1549" w:rsidRPr="00F572F6" w:rsidRDefault="00ED1549" w:rsidP="00DA5729">
            <w:pPr>
              <w:tabs>
                <w:tab w:val="left" w:pos="2109"/>
              </w:tabs>
              <w:jc w:val="both"/>
              <w:rPr>
                <w:rFonts w:ascii="Arial" w:hAnsi="Arial" w:cs="Arial"/>
                <w:iCs/>
                <w:sz w:val="16"/>
                <w:szCs w:val="16"/>
              </w:rPr>
            </w:pPr>
            <w:r w:rsidRPr="00F572F6">
              <w:rPr>
                <w:rFonts w:ascii="Arial" w:hAnsi="Arial" w:cs="Arial"/>
              </w:rPr>
              <w:t>The amount of compensation is unlimited.</w:t>
            </w:r>
          </w:p>
        </w:tc>
      </w:tr>
      <w:tr w:rsidR="00ED1549" w:rsidRPr="00F572F6" w:rsidTr="00974722">
        <w:trPr>
          <w:trHeight w:val="124"/>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13.6</w:t>
            </w:r>
          </w:p>
        </w:tc>
        <w:tc>
          <w:tcPr>
            <w:tcW w:w="8754" w:type="dxa"/>
          </w:tcPr>
          <w:p w:rsidR="00ED1549" w:rsidRPr="00F572F6" w:rsidRDefault="00ED1549" w:rsidP="00DA5729">
            <w:pPr>
              <w:pStyle w:val="Heading3"/>
              <w:jc w:val="both"/>
              <w:rPr>
                <w:rFonts w:cs="Arial"/>
                <w:bCs/>
                <w:iCs/>
                <w:sz w:val="16"/>
                <w:szCs w:val="16"/>
                <w:u w:val="none"/>
              </w:rPr>
            </w:pPr>
            <w:r w:rsidRPr="00F572F6">
              <w:rPr>
                <w:rFonts w:cs="Arial"/>
                <w:u w:val="none"/>
              </w:rPr>
              <w:t>The provisions of 13.6 do not apply to the Contract.</w:t>
            </w:r>
          </w:p>
        </w:tc>
      </w:tr>
      <w:tr w:rsidR="00ED1549" w:rsidRPr="00F572F6" w:rsidTr="00974722">
        <w:trPr>
          <w:trHeight w:val="124"/>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14.4</w:t>
            </w:r>
          </w:p>
        </w:tc>
        <w:tc>
          <w:tcPr>
            <w:tcW w:w="8754" w:type="dxa"/>
          </w:tcPr>
          <w:p w:rsidR="00ED1549" w:rsidRPr="00F572F6" w:rsidRDefault="00ED1549" w:rsidP="00DA5729">
            <w:pPr>
              <w:pStyle w:val="Heading3"/>
              <w:jc w:val="both"/>
              <w:rPr>
                <w:rFonts w:cs="Arial"/>
                <w:u w:val="none"/>
              </w:rPr>
            </w:pPr>
            <w:r w:rsidRPr="00F572F6">
              <w:rPr>
                <w:rFonts w:cs="Arial"/>
                <w:u w:val="none"/>
              </w:rPr>
              <w:t>In the first sentence, change “… period of twenty four months after …” to “… period of thirty six months after …”.</w:t>
            </w:r>
          </w:p>
        </w:tc>
      </w:tr>
      <w:tr w:rsidR="00ED1549" w:rsidRPr="00F572F6" w:rsidTr="00974722">
        <w:trPr>
          <w:trHeight w:val="435"/>
        </w:trPr>
        <w:tc>
          <w:tcPr>
            <w:tcW w:w="1027" w:type="dxa"/>
            <w:tcMar>
              <w:top w:w="85" w:type="dxa"/>
              <w:left w:w="85" w:type="dxa"/>
              <w:bottom w:w="85" w:type="dxa"/>
              <w:right w:w="85" w:type="dxa"/>
            </w:tcMar>
          </w:tcPr>
          <w:p w:rsidR="00ED1549" w:rsidRPr="00F572F6" w:rsidRDefault="00ED1549" w:rsidP="00DA5729">
            <w:pPr>
              <w:rPr>
                <w:rFonts w:ascii="Arial" w:hAnsi="Arial" w:cs="Arial"/>
              </w:rPr>
            </w:pPr>
            <w:r w:rsidRPr="00F572F6">
              <w:rPr>
                <w:rFonts w:ascii="Arial" w:hAnsi="Arial" w:cs="Arial"/>
              </w:rPr>
              <w:t>15</w:t>
            </w:r>
          </w:p>
        </w:tc>
        <w:tc>
          <w:tcPr>
            <w:tcW w:w="8754" w:type="dxa"/>
          </w:tcPr>
          <w:p w:rsidR="00ED1549" w:rsidRPr="00F572F6" w:rsidRDefault="00ED1549" w:rsidP="00DA5729">
            <w:pPr>
              <w:pStyle w:val="Heading3"/>
              <w:jc w:val="both"/>
              <w:rPr>
                <w:rFonts w:cs="Arial"/>
                <w:bCs/>
                <w:iCs/>
                <w:u w:val="none"/>
              </w:rPr>
            </w:pPr>
            <w:r w:rsidRPr="00F572F6">
              <w:rPr>
                <w:rFonts w:cs="Arial"/>
                <w:bCs/>
                <w:iCs/>
                <w:u w:val="none"/>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tbl>
    <w:p w:rsidR="00ED1549" w:rsidRDefault="00ED1549" w:rsidP="003C579F">
      <w:pPr>
        <w:pStyle w:val="Heading2"/>
        <w:keepNext w:val="0"/>
        <w:ind w:left="1100" w:hanging="1100"/>
        <w:jc w:val="both"/>
        <w:rPr>
          <w:rFonts w:cs="Arial"/>
          <w:sz w:val="20"/>
        </w:rPr>
      </w:pPr>
    </w:p>
    <w:p w:rsidR="00ED1549" w:rsidRPr="00F572F6" w:rsidRDefault="00ED1549" w:rsidP="003C579F">
      <w:pPr>
        <w:pStyle w:val="Heading2"/>
        <w:keepNext w:val="0"/>
        <w:ind w:left="1100" w:hanging="1100"/>
        <w:jc w:val="both"/>
        <w:rPr>
          <w:rFonts w:cs="Arial"/>
          <w:sz w:val="20"/>
        </w:rPr>
      </w:pPr>
      <w:r w:rsidRPr="00F572F6">
        <w:rPr>
          <w:rFonts w:cs="Arial"/>
          <w:sz w:val="20"/>
        </w:rPr>
        <w:t>C1.2.3</w:t>
      </w:r>
      <w:r>
        <w:rPr>
          <w:rFonts w:cs="Arial"/>
          <w:sz w:val="20"/>
        </w:rPr>
        <w:tab/>
      </w:r>
      <w:r w:rsidRPr="00F572F6">
        <w:rPr>
          <w:rFonts w:cs="Arial"/>
          <w:sz w:val="20"/>
        </w:rPr>
        <w:t>Data provided by the Service Provider</w:t>
      </w:r>
    </w:p>
    <w:p w:rsidR="00ED1549" w:rsidRPr="00F572F6" w:rsidRDefault="00ED1549" w:rsidP="00DA5729">
      <w:pPr>
        <w:jc w:val="both"/>
      </w:pP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2559"/>
        <w:gridCol w:w="1559"/>
        <w:gridCol w:w="1276"/>
        <w:gridCol w:w="3402"/>
      </w:tblGrid>
      <w:tr w:rsidR="00ED1549" w:rsidRPr="00F572F6" w:rsidTr="00974722">
        <w:trPr>
          <w:trHeight w:val="230"/>
        </w:trPr>
        <w:tc>
          <w:tcPr>
            <w:tcW w:w="985" w:type="dxa"/>
            <w:tcMar>
              <w:top w:w="85" w:type="dxa"/>
              <w:left w:w="85" w:type="dxa"/>
              <w:bottom w:w="85" w:type="dxa"/>
              <w:right w:w="85" w:type="dxa"/>
            </w:tcMar>
          </w:tcPr>
          <w:p w:rsidR="00ED1549" w:rsidRPr="00F572F6" w:rsidRDefault="00ED1549" w:rsidP="00DA5729">
            <w:pPr>
              <w:jc w:val="both"/>
              <w:rPr>
                <w:rFonts w:ascii="Arial" w:hAnsi="Arial" w:cs="Arial"/>
              </w:rPr>
            </w:pPr>
            <w:r w:rsidRPr="00F572F6">
              <w:rPr>
                <w:rFonts w:ascii="Arial" w:hAnsi="Arial" w:cs="Arial"/>
                <w:b/>
              </w:rPr>
              <w:t>Clause</w:t>
            </w:r>
          </w:p>
        </w:tc>
        <w:tc>
          <w:tcPr>
            <w:tcW w:w="8796" w:type="dxa"/>
            <w:gridSpan w:val="4"/>
          </w:tcPr>
          <w:p w:rsidR="00ED1549" w:rsidRPr="00F572F6" w:rsidRDefault="00ED1549" w:rsidP="00DA5729">
            <w:pPr>
              <w:pStyle w:val="Heading3"/>
              <w:jc w:val="both"/>
              <w:rPr>
                <w:rFonts w:cs="Arial"/>
                <w:b/>
                <w:bCs/>
                <w:i/>
                <w:iCs/>
                <w:sz w:val="16"/>
                <w:szCs w:val="16"/>
                <w:u w:val="none"/>
              </w:rPr>
            </w:pPr>
          </w:p>
        </w:tc>
      </w:tr>
      <w:tr w:rsidR="00ED1549" w:rsidRPr="00F572F6" w:rsidTr="00974722">
        <w:trPr>
          <w:trHeight w:val="230"/>
        </w:trPr>
        <w:tc>
          <w:tcPr>
            <w:tcW w:w="985" w:type="dxa"/>
            <w:tcMar>
              <w:top w:w="85" w:type="dxa"/>
              <w:left w:w="85" w:type="dxa"/>
              <w:bottom w:w="85" w:type="dxa"/>
              <w:right w:w="85" w:type="dxa"/>
            </w:tcMar>
          </w:tcPr>
          <w:p w:rsidR="00ED1549" w:rsidRPr="00F572F6" w:rsidRDefault="00ED1549" w:rsidP="00DA5729">
            <w:pPr>
              <w:jc w:val="both"/>
              <w:rPr>
                <w:rFonts w:ascii="Arial" w:hAnsi="Arial" w:cs="Arial"/>
                <w:b/>
              </w:rPr>
            </w:pPr>
          </w:p>
        </w:tc>
        <w:tc>
          <w:tcPr>
            <w:tcW w:w="8796" w:type="dxa"/>
            <w:gridSpan w:val="4"/>
          </w:tcPr>
          <w:p w:rsidR="00ED1549" w:rsidRPr="00F572F6" w:rsidRDefault="00ED1549" w:rsidP="008325F3">
            <w:pPr>
              <w:pStyle w:val="Heading3"/>
              <w:jc w:val="both"/>
              <w:rPr>
                <w:rFonts w:cs="Arial"/>
                <w:b/>
                <w:bCs/>
                <w:i/>
                <w:iCs/>
                <w:sz w:val="16"/>
                <w:szCs w:val="16"/>
                <w:u w:val="none"/>
              </w:rPr>
            </w:pPr>
            <w:r w:rsidRPr="00F572F6">
              <w:rPr>
                <w:rFonts w:cs="Arial"/>
                <w:u w:val="none"/>
              </w:rPr>
              <w:t>Each item of data given below is cross-referenced to the clause in the General Conditions of Contract to which it mainly applies.</w:t>
            </w:r>
          </w:p>
        </w:tc>
      </w:tr>
      <w:tr w:rsidR="00ED1549" w:rsidRPr="00F572F6" w:rsidTr="00974722">
        <w:trPr>
          <w:trHeight w:val="94"/>
        </w:trPr>
        <w:tc>
          <w:tcPr>
            <w:tcW w:w="985" w:type="dxa"/>
            <w:tcMar>
              <w:top w:w="85" w:type="dxa"/>
              <w:left w:w="85" w:type="dxa"/>
              <w:bottom w:w="85" w:type="dxa"/>
              <w:right w:w="85" w:type="dxa"/>
            </w:tcMar>
          </w:tcPr>
          <w:p w:rsidR="00ED1549" w:rsidRPr="00F572F6" w:rsidRDefault="00ED1549" w:rsidP="00DA5729">
            <w:pPr>
              <w:jc w:val="both"/>
              <w:rPr>
                <w:rFonts w:ascii="Arial" w:hAnsi="Arial" w:cs="Arial"/>
              </w:rPr>
            </w:pPr>
            <w:r w:rsidRPr="00F572F6">
              <w:rPr>
                <w:rFonts w:ascii="Arial" w:hAnsi="Arial" w:cs="Arial"/>
              </w:rPr>
              <w:t>1</w:t>
            </w:r>
          </w:p>
        </w:tc>
        <w:tc>
          <w:tcPr>
            <w:tcW w:w="8796" w:type="dxa"/>
            <w:gridSpan w:val="4"/>
          </w:tcPr>
          <w:p w:rsidR="00ED1549" w:rsidRPr="000D0BFC" w:rsidRDefault="00ED1549" w:rsidP="003A51A0">
            <w:pPr>
              <w:tabs>
                <w:tab w:val="left" w:pos="467"/>
                <w:tab w:val="left" w:pos="2301"/>
              </w:tabs>
              <w:jc w:val="both"/>
              <w:rPr>
                <w:rFonts w:ascii="Arial" w:hAnsi="Arial" w:cs="Arial"/>
                <w:b/>
                <w:bCs/>
                <w:i/>
                <w:iCs/>
                <w:sz w:val="16"/>
                <w:szCs w:val="16"/>
              </w:rPr>
            </w:pPr>
            <w:r w:rsidRPr="000D0BFC">
              <w:rPr>
                <w:rFonts w:ascii="Arial" w:hAnsi="Arial" w:cs="Arial"/>
              </w:rPr>
              <w:t>The Service Provider is the company, close corporation, natural person or partnership named in C1.1 Form of Offer and Acceptance by the tendering Service Provider.</w:t>
            </w:r>
          </w:p>
        </w:tc>
      </w:tr>
      <w:tr w:rsidR="00ED1549" w:rsidRPr="00F572F6" w:rsidTr="00974722">
        <w:trPr>
          <w:trHeight w:val="30"/>
        </w:trPr>
        <w:tc>
          <w:tcPr>
            <w:tcW w:w="985" w:type="dxa"/>
            <w:tcMar>
              <w:top w:w="85" w:type="dxa"/>
              <w:left w:w="85" w:type="dxa"/>
              <w:bottom w:w="85" w:type="dxa"/>
              <w:right w:w="85" w:type="dxa"/>
            </w:tcMar>
          </w:tcPr>
          <w:p w:rsidR="00ED1549" w:rsidRPr="00F572F6" w:rsidRDefault="00ED1549" w:rsidP="00DA5729">
            <w:pPr>
              <w:jc w:val="both"/>
              <w:rPr>
                <w:rFonts w:ascii="Arial" w:hAnsi="Arial" w:cs="Arial"/>
              </w:rPr>
            </w:pPr>
            <w:r w:rsidRPr="00F572F6">
              <w:rPr>
                <w:rFonts w:ascii="Arial" w:hAnsi="Arial" w:cs="Arial"/>
              </w:rPr>
              <w:t>5.3</w:t>
            </w:r>
          </w:p>
        </w:tc>
        <w:tc>
          <w:tcPr>
            <w:tcW w:w="8796" w:type="dxa"/>
            <w:gridSpan w:val="4"/>
          </w:tcPr>
          <w:p w:rsidR="00ED1549" w:rsidRPr="000D0BFC" w:rsidRDefault="00ED1549" w:rsidP="003A51A0">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DB6AB6" w:rsidRPr="00DB6AB6">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ED1549" w:rsidRPr="00F572F6" w:rsidTr="00974722">
        <w:tc>
          <w:tcPr>
            <w:tcW w:w="985" w:type="dxa"/>
            <w:tcMar>
              <w:top w:w="85" w:type="dxa"/>
              <w:left w:w="85" w:type="dxa"/>
              <w:bottom w:w="85" w:type="dxa"/>
              <w:right w:w="85" w:type="dxa"/>
            </w:tcMar>
          </w:tcPr>
          <w:p w:rsidR="00ED1549" w:rsidRPr="00F572F6" w:rsidRDefault="00ED1549" w:rsidP="00181139">
            <w:pPr>
              <w:rPr>
                <w:rFonts w:ascii="Arial" w:hAnsi="Arial" w:cs="Arial"/>
              </w:rPr>
            </w:pPr>
            <w:r w:rsidRPr="00F572F6">
              <w:rPr>
                <w:rFonts w:ascii="Arial" w:hAnsi="Arial" w:cs="Arial"/>
              </w:rPr>
              <w:t>5.4.1</w:t>
            </w:r>
          </w:p>
        </w:tc>
        <w:tc>
          <w:tcPr>
            <w:tcW w:w="8796" w:type="dxa"/>
            <w:gridSpan w:val="4"/>
          </w:tcPr>
          <w:p w:rsidR="00ED1549" w:rsidRPr="00DF4A8C" w:rsidRDefault="00ED1549" w:rsidP="000F617E">
            <w:pPr>
              <w:pStyle w:val="Heading3"/>
              <w:jc w:val="both"/>
              <w:rPr>
                <w:color w:val="000000"/>
              </w:rPr>
            </w:pPr>
            <w:r w:rsidRPr="00DF4A8C">
              <w:rPr>
                <w:color w:val="000000"/>
              </w:rPr>
              <w:t>Indemnification of the Employer</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DB6AB6" w:rsidRPr="00DB6AB6">
              <w:rPr>
                <w:b w:val="0"/>
                <w:color w:val="000000"/>
              </w:rPr>
              <w:t xml:space="preserve">, PA-15.2 </w:t>
            </w:r>
            <w:r w:rsidRPr="00DF4A8C">
              <w:rPr>
                <w:b w:val="0"/>
                <w:color w:val="000000"/>
              </w:rPr>
              <w:t xml:space="preserve"> or PA-15.3)</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hereby confirm that the Service Provider known as:</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tendering on the project:</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(Name of project as per C1.1 Form of offer and acceptance)</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 xml:space="preserve">holds professional indemnity insurance cover, from an approved insurer, duly registered with the Finance Services Board, of not less than </w:t>
            </w:r>
            <w:r w:rsidRPr="00DF4A8C">
              <w:rPr>
                <w:color w:val="000000"/>
              </w:rPr>
              <w:fldChar w:fldCharType="begin">
                <w:ffData>
                  <w:name w:val=""/>
                  <w:enabled/>
                  <w:calcOnExit w:val="0"/>
                  <w:textInput>
                    <w:default w:val="(Type name of QS(s) here or N/A)"/>
                  </w:textInput>
                </w:ffData>
              </w:fldChar>
            </w:r>
            <w:r w:rsidRPr="00DF4A8C">
              <w:rPr>
                <w:color w:val="000000"/>
              </w:rPr>
              <w:instrText xml:space="preserve"> FORMTEXT </w:instrText>
            </w:r>
            <w:r w:rsidRPr="00DF4A8C">
              <w:rPr>
                <w:color w:val="000000"/>
              </w:rPr>
            </w:r>
            <w:r w:rsidRPr="00DF4A8C">
              <w:rPr>
                <w:color w:val="000000"/>
              </w:rPr>
              <w:fldChar w:fldCharType="separate"/>
            </w:r>
            <w:r w:rsidRPr="00DF4A8C">
              <w:rPr>
                <w:noProof/>
                <w:color w:val="000000"/>
              </w:rPr>
              <w:t>(Project Manager: type in here the amount required as cover relative to th</w:t>
            </w:r>
            <w:r>
              <w:rPr>
                <w:noProof/>
                <w:color w:val="000000"/>
              </w:rPr>
              <w:t>e size of project - normally R1,</w:t>
            </w:r>
            <w:r w:rsidRPr="00DF4A8C">
              <w:rPr>
                <w:noProof/>
                <w:color w:val="000000"/>
              </w:rPr>
              <w:t>5</w:t>
            </w:r>
            <w:r>
              <w:rPr>
                <w:noProof/>
                <w:color w:val="000000"/>
              </w:rPr>
              <w:t xml:space="preserve"> m</w:t>
            </w:r>
            <w:r w:rsidRPr="00DF4A8C">
              <w:rPr>
                <w:noProof/>
                <w:color w:val="000000"/>
              </w:rPr>
              <w:t>illion should suffice as a default amount)</w:t>
            </w:r>
            <w:r w:rsidRPr="00DF4A8C">
              <w:rPr>
                <w:color w:val="000000"/>
              </w:rPr>
              <w:fldChar w:fldCharType="end"/>
            </w:r>
            <w:r w:rsidRPr="00DF4A8C">
              <w:rPr>
                <w:b w:val="0"/>
                <w:color w:val="000000"/>
              </w:rPr>
              <w:t xml:space="preserve">, with the first amount payable not exceeding 5% of the value of indemnity.  I further confirm that the Service Provider will keep such professional indemnity fully subscribed.  I further confirm that should the professional indemnity insurance, with no knowledge of the Employer, be allowed to lapse at any time or in the event of the Service Provider cancelling such professional indemnity insurance, with no knowledge of the Employer, at any time or if such professional indemnity cover is not sufficient, then the Service Provider, (i) accepts herewith full liability for the </w:t>
            </w:r>
            <w:r w:rsidRPr="00DF4A8C">
              <w:rPr>
                <w:b w:val="0"/>
                <w:color w:val="000000"/>
              </w:rPr>
              <w:lastRenderedPageBreak/>
              <w:t>due fulfilment of all obligations in respect of this Service; and (ii) hereby indemnifies, and undertakes to keep indemnified, the Employer in respect of all actions, proceedings, liability, claims, damages, costs and expenses in relation to and arising out of the agreement and/or from the aforesaid Service Provider’s intentional and/or negligent wrongful acts, errors and/or omissions in its performance on this Contract.</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Employer indemnified, as indicated above, beyond the Final Completion Certificate/Final Certificate by the Employer (whichever is applicable) for a period of </w:t>
            </w:r>
            <w:r>
              <w:rPr>
                <w:b w:val="0"/>
                <w:color w:val="000000"/>
              </w:rPr>
              <w:t>five</w:t>
            </w:r>
            <w:r w:rsidRPr="00DF4A8C">
              <w:rPr>
                <w:b w:val="0"/>
                <w:color w:val="000000"/>
              </w:rPr>
              <w:t xml:space="preserve"> </w:t>
            </w:r>
            <w:r>
              <w:rPr>
                <w:b w:val="0"/>
                <w:color w:val="000000"/>
              </w:rPr>
              <w:t>5 years</w:t>
            </w:r>
            <w:r w:rsidRPr="00DF4A8C">
              <w:rPr>
                <w:b w:val="0"/>
                <w:color w:val="000000"/>
              </w:rPr>
              <w:t xml:space="preserve"> after the issue of such applicable certificate.</w:t>
            </w:r>
          </w:p>
          <w:p w:rsidR="00ED1549" w:rsidRPr="00DF4A8C" w:rsidRDefault="00ED1549" w:rsidP="000F617E">
            <w:pPr>
              <w:pStyle w:val="NormalArial"/>
              <w:tabs>
                <w:tab w:val="clear" w:pos="567"/>
              </w:tabs>
              <w:ind w:left="0" w:firstLine="0"/>
              <w:rPr>
                <w:b w:val="0"/>
                <w:color w:val="000000"/>
              </w:rPr>
            </w:pPr>
          </w:p>
          <w:p w:rsidR="00ED1549" w:rsidRPr="00DF4A8C" w:rsidRDefault="00ED1549" w:rsidP="000F617E">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r w:rsidRPr="00DF4A8C">
              <w:rPr>
                <w:b w:val="0"/>
                <w:i/>
                <w:color w:val="000000"/>
              </w:rPr>
              <w:t>exceptionis</w:t>
            </w:r>
            <w:r w:rsidRPr="00DF4A8C">
              <w:rPr>
                <w:b w:val="0"/>
                <w:color w:val="000000"/>
              </w:rPr>
              <w:t xml:space="preserve"> </w:t>
            </w:r>
            <w:r w:rsidRPr="00DF4A8C">
              <w:rPr>
                <w:b w:val="0"/>
                <w:i/>
                <w:color w:val="000000"/>
              </w:rPr>
              <w:t xml:space="preserve">non causa debiti, non numeratae pecuniae </w:t>
            </w:r>
            <w:r w:rsidRPr="00DF4A8C">
              <w:rPr>
                <w:b w:val="0"/>
                <w:color w:val="000000"/>
              </w:rPr>
              <w:t xml:space="preserve">and </w:t>
            </w:r>
            <w:r w:rsidRPr="00DF4A8C">
              <w:rPr>
                <w:b w:val="0"/>
                <w:i/>
                <w:color w:val="000000"/>
              </w:rPr>
              <w:t xml:space="preserve">excussionis </w:t>
            </w:r>
            <w:r w:rsidRPr="00DF4A8C">
              <w:rPr>
                <w:b w:val="0"/>
                <w:color w:val="000000"/>
              </w:rPr>
              <w:t>or any other exceptions which may be legally raised against the enforceability of this indemnification</w:t>
            </w:r>
            <w:r w:rsidRPr="00DF4A8C">
              <w:rPr>
                <w:b w:val="0"/>
                <w:i/>
                <w:color w:val="000000"/>
              </w:rPr>
              <w:t>.</w:t>
            </w:r>
          </w:p>
          <w:p w:rsidR="00ED1549" w:rsidRPr="00DF4A8C" w:rsidRDefault="00ED1549" w:rsidP="000F617E">
            <w:pPr>
              <w:pStyle w:val="NormalArial"/>
              <w:tabs>
                <w:tab w:val="clear" w:pos="567"/>
              </w:tabs>
              <w:ind w:left="0" w:firstLine="0"/>
              <w:rPr>
                <w:b w:val="0"/>
                <w:i/>
                <w:color w:val="000000"/>
              </w:rPr>
            </w:pPr>
          </w:p>
          <w:p w:rsidR="00ED1549" w:rsidRPr="00DF4A8C" w:rsidRDefault="00ED1549" w:rsidP="000F617E">
            <w:pPr>
              <w:pStyle w:val="Heading3"/>
              <w:jc w:val="both"/>
              <w:rPr>
                <w:rFonts w:cs="Arial"/>
                <w:color w:val="000000"/>
                <w:u w:val="none"/>
              </w:rPr>
            </w:pPr>
            <w:r w:rsidRPr="00DF4A8C">
              <w:rPr>
                <w:rFonts w:cs="Arial"/>
                <w:color w:val="000000"/>
                <w:u w:val="none"/>
              </w:rPr>
              <w:t>Notwithstanding the indemnification required above, the Employer reserves the right to claim damages from the Service Provider for this Project where the Service Provider neglects to discharge its obligations in terms of this agreement.</w:t>
            </w:r>
          </w:p>
          <w:p w:rsidR="00ED1549" w:rsidRPr="00DF4A8C" w:rsidRDefault="00ED1549" w:rsidP="000F617E">
            <w:pPr>
              <w:rPr>
                <w:color w:val="000000"/>
              </w:rPr>
            </w:pPr>
          </w:p>
          <w:tbl>
            <w:tblPr>
              <w:tblW w:w="0" w:type="auto"/>
              <w:tblLayout w:type="fixed"/>
              <w:tblLook w:val="01E0" w:firstRow="1" w:lastRow="1" w:firstColumn="1" w:lastColumn="1" w:noHBand="0" w:noVBand="0"/>
            </w:tblPr>
            <w:tblGrid>
              <w:gridCol w:w="1702"/>
              <w:gridCol w:w="6863"/>
            </w:tblGrid>
            <w:tr w:rsidR="00ED1549" w:rsidRPr="00B73E10" w:rsidTr="00974722">
              <w:trPr>
                <w:trHeight w:val="397"/>
              </w:trPr>
              <w:tc>
                <w:tcPr>
                  <w:tcW w:w="1702" w:type="dxa"/>
                  <w:tcBorders>
                    <w:top w:val="nil"/>
                    <w:left w:val="nil"/>
                    <w:bottom w:val="nil"/>
                    <w:right w:val="nil"/>
                  </w:tcBorders>
                  <w:vAlign w:val="center"/>
                </w:tcPr>
                <w:p w:rsidR="00ED1549" w:rsidRPr="00B73E10" w:rsidRDefault="00ED1549" w:rsidP="00B73E10">
                  <w:pPr>
                    <w:pStyle w:val="NormalArial"/>
                    <w:tabs>
                      <w:tab w:val="clear" w:pos="567"/>
                    </w:tabs>
                    <w:ind w:left="0" w:firstLine="0"/>
                    <w:rPr>
                      <w:color w:val="000000"/>
                    </w:rPr>
                  </w:pPr>
                  <w:r w:rsidRPr="00B73E10">
                    <w:rPr>
                      <w:color w:val="000000"/>
                    </w:rPr>
                    <w:t>NAME:</w:t>
                  </w:r>
                </w:p>
              </w:tc>
              <w:tc>
                <w:tcPr>
                  <w:tcW w:w="6863" w:type="dxa"/>
                  <w:tcBorders>
                    <w:top w:val="nil"/>
                    <w:left w:val="nil"/>
                    <w:bottom w:val="nil"/>
                    <w:right w:val="nil"/>
                  </w:tcBorders>
                  <w:vAlign w:val="center"/>
                </w:tcPr>
                <w:p w:rsidR="00ED1549" w:rsidRPr="00B73E10" w:rsidRDefault="00ED1549" w:rsidP="00B73E10">
                  <w:pPr>
                    <w:pStyle w:val="NormalArial"/>
                    <w:tabs>
                      <w:tab w:val="clear" w:pos="567"/>
                    </w:tabs>
                    <w:ind w:left="0" w:firstLine="0"/>
                    <w:jc w:val="center"/>
                    <w:rPr>
                      <w:b w:val="0"/>
                      <w:color w:val="000000"/>
                    </w:rPr>
                  </w:pPr>
                  <w:r w:rsidRPr="00B73E10">
                    <w:rPr>
                      <w:b w:val="0"/>
                      <w:color w:val="000000"/>
                    </w:rPr>
                    <w:t>………………………………………………………………………………………..</w:t>
                  </w:r>
                </w:p>
              </w:tc>
            </w:tr>
            <w:tr w:rsidR="00ED1549" w:rsidRPr="00B73E10" w:rsidTr="00974722">
              <w:trPr>
                <w:trHeight w:val="397"/>
              </w:trPr>
              <w:tc>
                <w:tcPr>
                  <w:tcW w:w="1702" w:type="dxa"/>
                  <w:tcBorders>
                    <w:top w:val="nil"/>
                    <w:left w:val="nil"/>
                    <w:bottom w:val="nil"/>
                    <w:right w:val="nil"/>
                  </w:tcBorders>
                  <w:vAlign w:val="center"/>
                </w:tcPr>
                <w:p w:rsidR="00ED1549" w:rsidRPr="00B73E10" w:rsidRDefault="00ED1549" w:rsidP="00B73E10">
                  <w:pPr>
                    <w:pStyle w:val="NormalArial"/>
                    <w:tabs>
                      <w:tab w:val="clear" w:pos="567"/>
                    </w:tabs>
                    <w:ind w:left="0" w:firstLine="0"/>
                    <w:rPr>
                      <w:color w:val="000000"/>
                    </w:rPr>
                  </w:pPr>
                  <w:r w:rsidRPr="00B73E10">
                    <w:rPr>
                      <w:color w:val="000000"/>
                    </w:rPr>
                    <w:t>CAPACITY:</w:t>
                  </w:r>
                </w:p>
              </w:tc>
              <w:tc>
                <w:tcPr>
                  <w:tcW w:w="6863" w:type="dxa"/>
                  <w:tcBorders>
                    <w:top w:val="nil"/>
                    <w:left w:val="nil"/>
                    <w:bottom w:val="nil"/>
                    <w:right w:val="nil"/>
                  </w:tcBorders>
                  <w:vAlign w:val="center"/>
                </w:tcPr>
                <w:p w:rsidR="00ED1549" w:rsidRPr="00B73E10" w:rsidRDefault="00ED1549" w:rsidP="00B73E10">
                  <w:pPr>
                    <w:pStyle w:val="NormalArial"/>
                    <w:tabs>
                      <w:tab w:val="clear" w:pos="567"/>
                    </w:tabs>
                    <w:ind w:left="0" w:firstLine="0"/>
                    <w:jc w:val="center"/>
                    <w:rPr>
                      <w:b w:val="0"/>
                      <w:color w:val="000000"/>
                    </w:rPr>
                  </w:pPr>
                  <w:r w:rsidRPr="00B73E10">
                    <w:rPr>
                      <w:b w:val="0"/>
                      <w:color w:val="000000"/>
                    </w:rPr>
                    <w:t>………………………………………………………………………………………..</w:t>
                  </w:r>
                </w:p>
              </w:tc>
            </w:tr>
            <w:tr w:rsidR="00ED1549" w:rsidRPr="00B73E10" w:rsidTr="00974722">
              <w:trPr>
                <w:trHeight w:val="397"/>
              </w:trPr>
              <w:tc>
                <w:tcPr>
                  <w:tcW w:w="1702" w:type="dxa"/>
                  <w:tcBorders>
                    <w:top w:val="nil"/>
                    <w:left w:val="nil"/>
                    <w:bottom w:val="nil"/>
                    <w:right w:val="nil"/>
                  </w:tcBorders>
                  <w:vAlign w:val="center"/>
                </w:tcPr>
                <w:p w:rsidR="00ED1549" w:rsidRPr="00B73E10" w:rsidRDefault="00ED1549" w:rsidP="00B73E10">
                  <w:pPr>
                    <w:pStyle w:val="NormalArial"/>
                    <w:tabs>
                      <w:tab w:val="clear" w:pos="567"/>
                    </w:tabs>
                    <w:ind w:left="0" w:firstLine="0"/>
                    <w:rPr>
                      <w:color w:val="000000"/>
                    </w:rPr>
                  </w:pPr>
                  <w:r w:rsidRPr="00B73E10">
                    <w:rPr>
                      <w:color w:val="000000"/>
                    </w:rPr>
                    <w:t>SIGNATURE:</w:t>
                  </w:r>
                </w:p>
              </w:tc>
              <w:tc>
                <w:tcPr>
                  <w:tcW w:w="6863" w:type="dxa"/>
                  <w:tcBorders>
                    <w:top w:val="nil"/>
                    <w:left w:val="nil"/>
                    <w:bottom w:val="nil"/>
                    <w:right w:val="nil"/>
                  </w:tcBorders>
                  <w:vAlign w:val="center"/>
                </w:tcPr>
                <w:p w:rsidR="00ED1549" w:rsidRPr="00B73E10" w:rsidRDefault="00ED1549" w:rsidP="00B73E10">
                  <w:pPr>
                    <w:pStyle w:val="NormalArial"/>
                    <w:tabs>
                      <w:tab w:val="clear" w:pos="567"/>
                    </w:tabs>
                    <w:ind w:left="0" w:firstLine="0"/>
                    <w:jc w:val="center"/>
                    <w:rPr>
                      <w:b w:val="0"/>
                      <w:color w:val="000000"/>
                    </w:rPr>
                  </w:pPr>
                  <w:r w:rsidRPr="00B73E10">
                    <w:rPr>
                      <w:b w:val="0"/>
                      <w:color w:val="000000"/>
                    </w:rPr>
                    <w:t>………………………………………………………………………………………..</w:t>
                  </w:r>
                </w:p>
              </w:tc>
            </w:tr>
          </w:tbl>
          <w:p w:rsidR="00ED1549" w:rsidRPr="00F572F6" w:rsidRDefault="00ED1549" w:rsidP="00E01675"/>
        </w:tc>
      </w:tr>
      <w:tr w:rsidR="00ED1549" w:rsidRPr="00F572F6" w:rsidTr="00974722">
        <w:tc>
          <w:tcPr>
            <w:tcW w:w="985" w:type="dxa"/>
            <w:vMerge w:val="restart"/>
            <w:tcMar>
              <w:top w:w="85" w:type="dxa"/>
              <w:left w:w="85" w:type="dxa"/>
              <w:bottom w:w="85" w:type="dxa"/>
              <w:right w:w="85" w:type="dxa"/>
            </w:tcMar>
          </w:tcPr>
          <w:p w:rsidR="00ED1549" w:rsidRPr="00F572F6" w:rsidRDefault="00ED1549" w:rsidP="00DA5729">
            <w:pPr>
              <w:pStyle w:val="BodyTextIn"/>
              <w:tabs>
                <w:tab w:val="clear" w:pos="-720"/>
                <w:tab w:val="clear" w:pos="8640"/>
              </w:tabs>
              <w:ind w:left="0"/>
              <w:rPr>
                <w:rFonts w:cs="Arial"/>
              </w:rPr>
            </w:pPr>
            <w:r w:rsidRPr="00F572F6">
              <w:rPr>
                <w:rFonts w:cs="Arial"/>
              </w:rPr>
              <w:lastRenderedPageBreak/>
              <w:t>7.1.2</w:t>
            </w:r>
          </w:p>
        </w:tc>
        <w:tc>
          <w:tcPr>
            <w:tcW w:w="8796" w:type="dxa"/>
            <w:gridSpan w:val="4"/>
          </w:tcPr>
          <w:p w:rsidR="00ED1549" w:rsidRPr="00DF4A8C" w:rsidRDefault="00ED1549" w:rsidP="000E0BA8">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rsidR="00ED1549" w:rsidRPr="00DF4A8C" w:rsidRDefault="00ED1549" w:rsidP="000E0BA8">
            <w:pPr>
              <w:keepNext/>
              <w:keepLines/>
              <w:rPr>
                <w:color w:val="000000"/>
              </w:rPr>
            </w:pPr>
          </w:p>
          <w:p w:rsidR="00ED1549" w:rsidRPr="00F572F6" w:rsidRDefault="00ED1549" w:rsidP="000E0BA8">
            <w:pPr>
              <w:pStyle w:val="Heading3"/>
              <w:jc w:val="both"/>
              <w:rPr>
                <w:rFonts w:cs="Arial"/>
                <w:i/>
                <w:iCs/>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ED1549" w:rsidRPr="00F572F6" w:rsidTr="00974722">
        <w:tc>
          <w:tcPr>
            <w:tcW w:w="985" w:type="dxa"/>
            <w:vMerge/>
            <w:tcMar>
              <w:top w:w="85" w:type="dxa"/>
              <w:left w:w="85" w:type="dxa"/>
              <w:bottom w:w="85" w:type="dxa"/>
              <w:right w:w="85" w:type="dxa"/>
            </w:tcMar>
          </w:tcPr>
          <w:p w:rsidR="00ED1549" w:rsidRPr="00F572F6" w:rsidRDefault="00ED1549" w:rsidP="00DA5729">
            <w:pPr>
              <w:jc w:val="both"/>
              <w:rPr>
                <w:rFonts w:ascii="Arial" w:hAnsi="Arial" w:cs="Arial"/>
              </w:rPr>
            </w:pPr>
          </w:p>
        </w:tc>
        <w:tc>
          <w:tcPr>
            <w:tcW w:w="2559" w:type="dxa"/>
          </w:tcPr>
          <w:p w:rsidR="00ED1549" w:rsidRPr="00DF4A8C" w:rsidRDefault="00ED1549" w:rsidP="009D1A66">
            <w:pPr>
              <w:keepNext/>
              <w:keepLines/>
              <w:jc w:val="both"/>
              <w:rPr>
                <w:rFonts w:ascii="Arial" w:hAnsi="Arial" w:cs="Arial"/>
                <w:color w:val="000000"/>
              </w:rPr>
            </w:pPr>
            <w:r w:rsidRPr="00DF4A8C">
              <w:rPr>
                <w:rFonts w:ascii="Arial" w:hAnsi="Arial" w:cs="Arial"/>
                <w:color w:val="000000"/>
              </w:rPr>
              <w:t>Name</w:t>
            </w:r>
          </w:p>
        </w:tc>
        <w:tc>
          <w:tcPr>
            <w:tcW w:w="1559" w:type="dxa"/>
          </w:tcPr>
          <w:p w:rsidR="00ED1549" w:rsidRPr="00DF4A8C" w:rsidRDefault="00ED1549" w:rsidP="009D1A66">
            <w:pPr>
              <w:rPr>
                <w:rFonts w:ascii="Arial" w:hAnsi="Arial" w:cs="Arial"/>
                <w:color w:val="000000"/>
              </w:rPr>
            </w:pPr>
            <w:r w:rsidRPr="00DF4A8C">
              <w:rPr>
                <w:rFonts w:ascii="Arial" w:hAnsi="Arial" w:cs="Arial"/>
                <w:color w:val="000000"/>
              </w:rPr>
              <w:t>Principal and/or employed professional(s)</w:t>
            </w:r>
          </w:p>
        </w:tc>
        <w:tc>
          <w:tcPr>
            <w:tcW w:w="1276" w:type="dxa"/>
          </w:tcPr>
          <w:p w:rsidR="00ED1549" w:rsidRPr="00F572F6" w:rsidRDefault="00ED1549" w:rsidP="00974722">
            <w:pPr>
              <w:pStyle w:val="Heading3"/>
              <w:keepNext w:val="0"/>
              <w:rPr>
                <w:rFonts w:cs="Arial"/>
                <w:bCs/>
                <w:iCs/>
                <w:u w:val="none"/>
              </w:rPr>
            </w:pPr>
            <w:r w:rsidRPr="001D4193">
              <w:rPr>
                <w:rFonts w:cs="Arial"/>
                <w:bCs/>
                <w:iCs/>
                <w:u w:val="none"/>
              </w:rPr>
              <w:t>Category of registration</w:t>
            </w:r>
          </w:p>
        </w:tc>
        <w:tc>
          <w:tcPr>
            <w:tcW w:w="3402" w:type="dxa"/>
          </w:tcPr>
          <w:p w:rsidR="00ED1549" w:rsidRPr="00F572F6" w:rsidRDefault="00ED1549" w:rsidP="00974722">
            <w:pPr>
              <w:pStyle w:val="Heading3"/>
              <w:keepNext w:val="0"/>
              <w:rPr>
                <w:rFonts w:cs="Arial"/>
                <w:bCs/>
                <w:iCs/>
                <w:u w:val="none"/>
              </w:rPr>
            </w:pPr>
            <w:r>
              <w:rPr>
                <w:rFonts w:cs="Arial"/>
                <w:bCs/>
                <w:iCs/>
                <w:u w:val="none"/>
              </w:rPr>
              <w:t>Specific duties</w:t>
            </w: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vMerge/>
            <w:tcMar>
              <w:top w:w="85" w:type="dxa"/>
              <w:left w:w="85" w:type="dxa"/>
              <w:bottom w:w="85" w:type="dxa"/>
              <w:right w:w="85" w:type="dxa"/>
            </w:tcMar>
          </w:tcPr>
          <w:p w:rsidR="00ED1549" w:rsidRPr="00F572F6" w:rsidRDefault="00ED1549" w:rsidP="00A62EFA">
            <w:pPr>
              <w:rPr>
                <w:rFonts w:ascii="Arial" w:hAnsi="Arial" w:cs="Arial"/>
              </w:rPr>
            </w:pPr>
          </w:p>
        </w:tc>
        <w:tc>
          <w:tcPr>
            <w:tcW w:w="2559" w:type="dxa"/>
          </w:tcPr>
          <w:p w:rsidR="00ED1549" w:rsidRPr="00F572F6" w:rsidRDefault="00ED1549" w:rsidP="00FA4950">
            <w:pPr>
              <w:numPr>
                <w:ilvl w:val="0"/>
                <w:numId w:val="15"/>
              </w:numPr>
              <w:tabs>
                <w:tab w:val="clear" w:pos="540"/>
              </w:tabs>
              <w:ind w:left="307" w:hanging="307"/>
              <w:rPr>
                <w:rFonts w:ascii="Arial" w:hAnsi="Arial" w:cs="Arial"/>
              </w:rPr>
            </w:pPr>
          </w:p>
        </w:tc>
        <w:tc>
          <w:tcPr>
            <w:tcW w:w="1559" w:type="dxa"/>
          </w:tcPr>
          <w:p w:rsidR="00ED1549" w:rsidRPr="00F572F6" w:rsidRDefault="00ED1549" w:rsidP="003841C2">
            <w:pPr>
              <w:rPr>
                <w:rFonts w:ascii="Arial" w:hAnsi="Arial" w:cs="Arial"/>
              </w:rPr>
            </w:pPr>
          </w:p>
        </w:tc>
        <w:tc>
          <w:tcPr>
            <w:tcW w:w="1276" w:type="dxa"/>
          </w:tcPr>
          <w:p w:rsidR="00ED1549" w:rsidRPr="00F572F6" w:rsidRDefault="00ED1549" w:rsidP="009D1A66">
            <w:pPr>
              <w:rPr>
                <w:rFonts w:cs="Arial"/>
                <w:bCs/>
                <w:iCs/>
              </w:rPr>
            </w:pPr>
          </w:p>
        </w:tc>
        <w:tc>
          <w:tcPr>
            <w:tcW w:w="3402" w:type="dxa"/>
          </w:tcPr>
          <w:p w:rsidR="00ED1549" w:rsidRPr="00F572F6" w:rsidRDefault="00ED1549" w:rsidP="009D1A66">
            <w:pPr>
              <w:rPr>
                <w:rFonts w:cs="Arial"/>
                <w:bCs/>
                <w:iCs/>
              </w:rPr>
            </w:pPr>
          </w:p>
        </w:tc>
      </w:tr>
      <w:tr w:rsidR="00ED1549" w:rsidRPr="00F572F6" w:rsidTr="00974722">
        <w:tc>
          <w:tcPr>
            <w:tcW w:w="985" w:type="dxa"/>
            <w:tcMar>
              <w:top w:w="85" w:type="dxa"/>
              <w:left w:w="85" w:type="dxa"/>
              <w:bottom w:w="85" w:type="dxa"/>
              <w:right w:w="85" w:type="dxa"/>
            </w:tcMar>
          </w:tcPr>
          <w:p w:rsidR="00ED1549" w:rsidRPr="00F572F6" w:rsidRDefault="00ED1549" w:rsidP="003A6908">
            <w:pPr>
              <w:rPr>
                <w:rFonts w:ascii="Arial" w:hAnsi="Arial" w:cs="Arial"/>
              </w:rPr>
            </w:pPr>
            <w:r w:rsidRPr="00F572F6">
              <w:rPr>
                <w:rFonts w:ascii="Arial" w:hAnsi="Arial" w:cs="Arial"/>
              </w:rPr>
              <w:t>7.2</w:t>
            </w:r>
          </w:p>
        </w:tc>
        <w:tc>
          <w:tcPr>
            <w:tcW w:w="8796" w:type="dxa"/>
            <w:gridSpan w:val="4"/>
          </w:tcPr>
          <w:p w:rsidR="00ED1549" w:rsidRPr="00F572F6" w:rsidRDefault="00ED1549" w:rsidP="003A6908">
            <w:pPr>
              <w:pStyle w:val="Heading3"/>
              <w:jc w:val="both"/>
              <w:rPr>
                <w:rFonts w:cs="Arial"/>
                <w:u w:val="none"/>
              </w:rPr>
            </w:pPr>
            <w:r w:rsidRPr="00F572F6">
              <w:rPr>
                <w:rFonts w:cs="Arial"/>
                <w:u w:val="none"/>
              </w:rPr>
              <w:t>A Personnel Schedule is not required.</w:t>
            </w:r>
          </w:p>
        </w:tc>
      </w:tr>
    </w:tbl>
    <w:p w:rsidR="00ED1549" w:rsidRDefault="00ED1549" w:rsidP="00140230">
      <w:pPr>
        <w:ind w:left="1100" w:hanging="110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ED1549" w:rsidTr="00974722">
        <w:trPr>
          <w:trHeight w:val="7502"/>
        </w:trPr>
        <w:tc>
          <w:tcPr>
            <w:tcW w:w="9781" w:type="dxa"/>
            <w:tcMar>
              <w:top w:w="85" w:type="dxa"/>
              <w:bottom w:w="85" w:type="dxa"/>
            </w:tcMar>
          </w:tcPr>
          <w:p w:rsidR="00ED1549" w:rsidRPr="00B73E10" w:rsidRDefault="00ED1549" w:rsidP="00B73E10">
            <w:pPr>
              <w:jc w:val="both"/>
              <w:rPr>
                <w:rFonts w:ascii="Arial" w:hAnsi="Arial" w:cs="Arial"/>
              </w:rPr>
            </w:pPr>
            <w:r w:rsidRPr="00B73E10">
              <w:rPr>
                <w:rFonts w:ascii="Arial" w:hAnsi="Arial" w:cs="Arial"/>
              </w:rPr>
              <w:lastRenderedPageBreak/>
              <w:t xml:space="preserve">If the space provided in the table above is not sufficient to describe the </w:t>
            </w:r>
            <w:r w:rsidRPr="00B73E10">
              <w:rPr>
                <w:rFonts w:ascii="Arial" w:hAnsi="Arial" w:cs="Arial"/>
                <w:b/>
              </w:rPr>
              <w:t>specific duties</w:t>
            </w:r>
            <w:r w:rsidRPr="00B73E10">
              <w:rPr>
                <w:rFonts w:ascii="Arial" w:hAnsi="Arial" w:cs="Arial"/>
              </w:rPr>
              <w:t>, this space may be utilized for such purpose:</w:t>
            </w:r>
          </w:p>
          <w:p w:rsidR="00ED1549" w:rsidRDefault="00ED1549" w:rsidP="00B73E10">
            <w:pPr>
              <w:jc w:val="both"/>
            </w:pPr>
          </w:p>
        </w:tc>
      </w:tr>
    </w:tbl>
    <w:p w:rsidR="00ED1549" w:rsidRDefault="00ED1549" w:rsidP="00140230">
      <w:pPr>
        <w:ind w:left="1100" w:hanging="1100"/>
        <w:jc w:val="both"/>
      </w:pPr>
    </w:p>
    <w:p w:rsidR="00ED1549" w:rsidRPr="00F572F6" w:rsidRDefault="00ED1549" w:rsidP="00140230">
      <w:pPr>
        <w:ind w:left="1100" w:hanging="1100"/>
        <w:jc w:val="both"/>
        <w:rPr>
          <w:rFonts w:ascii="Arial" w:hAnsi="Arial" w:cs="Arial"/>
          <w:b/>
        </w:rPr>
      </w:pPr>
      <w:r w:rsidRPr="00F572F6">
        <w:br w:type="page"/>
      </w:r>
      <w:r w:rsidRPr="00F572F6">
        <w:rPr>
          <w:rFonts w:ascii="Arial" w:hAnsi="Arial" w:cs="Arial"/>
          <w:b/>
        </w:rPr>
        <w:lastRenderedPageBreak/>
        <w:t>C2:</w:t>
      </w:r>
      <w:r>
        <w:rPr>
          <w:rFonts w:ascii="Arial" w:hAnsi="Arial" w:cs="Arial"/>
          <w:b/>
        </w:rPr>
        <w:tab/>
      </w:r>
      <w:r w:rsidRPr="00F572F6">
        <w:rPr>
          <w:rFonts w:ascii="Arial" w:hAnsi="Arial" w:cs="Arial"/>
          <w:b/>
        </w:rPr>
        <w:t>PRICING DATA</w:t>
      </w:r>
    </w:p>
    <w:p w:rsidR="00ED1549" w:rsidRPr="00F572F6" w:rsidRDefault="00ED1549" w:rsidP="003C579F">
      <w:pPr>
        <w:keepNext/>
        <w:ind w:left="1100" w:hanging="1100"/>
        <w:jc w:val="both"/>
        <w:rPr>
          <w:rFonts w:ascii="Arial" w:hAnsi="Arial" w:cs="Arial"/>
        </w:rPr>
      </w:pPr>
    </w:p>
    <w:p w:rsidR="00ED1549" w:rsidRPr="00F572F6" w:rsidRDefault="00ED1549" w:rsidP="003C579F">
      <w:pPr>
        <w:keepNext/>
        <w:ind w:left="1100" w:hanging="1100"/>
        <w:rPr>
          <w:rFonts w:ascii="Arial" w:hAnsi="Arial" w:cs="Arial"/>
          <w:b/>
        </w:rPr>
      </w:pPr>
      <w:r w:rsidRPr="00F572F6">
        <w:rPr>
          <w:rFonts w:ascii="Arial" w:hAnsi="Arial" w:cs="Arial"/>
          <w:b/>
        </w:rPr>
        <w:t>C2.1</w:t>
      </w:r>
      <w:r>
        <w:rPr>
          <w:rFonts w:ascii="Arial" w:hAnsi="Arial" w:cs="Arial"/>
          <w:b/>
        </w:rPr>
        <w:tab/>
      </w:r>
      <w:r w:rsidR="00DB6AB6" w:rsidRPr="00DB6AB6">
        <w:rPr>
          <w:rFonts w:ascii="Arial" w:hAnsi="Arial" w:cs="Arial"/>
          <w:b/>
        </w:rPr>
        <w:t>Pricing Assumptions</w:t>
      </w:r>
    </w:p>
    <w:p w:rsidR="00ED1549" w:rsidRPr="00F572F6" w:rsidRDefault="00ED1549" w:rsidP="003C579F">
      <w:pPr>
        <w:keepNext/>
        <w:ind w:left="1100" w:hanging="1100"/>
        <w:jc w:val="both"/>
        <w:rPr>
          <w:rFonts w:ascii="Arial" w:hAnsi="Arial" w:cs="Arial"/>
        </w:rPr>
      </w:pPr>
    </w:p>
    <w:p w:rsidR="00ED1549" w:rsidRPr="00F572F6" w:rsidRDefault="00ED1549" w:rsidP="00B974D7">
      <w:pPr>
        <w:ind w:left="1100" w:hanging="1100"/>
        <w:jc w:val="both"/>
        <w:rPr>
          <w:rFonts w:ascii="Arial" w:hAnsi="Arial" w:cs="Arial"/>
        </w:rPr>
      </w:pPr>
      <w:r w:rsidRPr="00F572F6">
        <w:rPr>
          <w:rFonts w:ascii="Arial" w:hAnsi="Arial" w:cs="Arial"/>
        </w:rPr>
        <w:t>C2.1.1</w:t>
      </w:r>
      <w:r>
        <w:rPr>
          <w:rFonts w:ascii="Arial" w:hAnsi="Arial" w:cs="Arial"/>
        </w:rPr>
        <w:tab/>
      </w:r>
      <w:r w:rsidRPr="00F572F6">
        <w:rPr>
          <w:rFonts w:ascii="Arial" w:hAnsi="Arial" w:cs="Arial"/>
        </w:rPr>
        <w:t>Basis of remuneration, method of tendering and estimated fees</w:t>
      </w:r>
    </w:p>
    <w:p w:rsidR="00ED1549" w:rsidRPr="00F572F6" w:rsidRDefault="00ED1549" w:rsidP="00B974D7">
      <w:pPr>
        <w:ind w:left="1100" w:hanging="1100"/>
        <w:jc w:val="both"/>
        <w:rPr>
          <w:rFonts w:ascii="Arial" w:hAnsi="Arial" w:cs="Arial"/>
        </w:rPr>
      </w:pPr>
    </w:p>
    <w:p w:rsidR="00ED1549" w:rsidRDefault="00ED1549" w:rsidP="00B974D7">
      <w:pPr>
        <w:ind w:left="1100" w:hanging="1100"/>
        <w:jc w:val="both"/>
        <w:rPr>
          <w:rFonts w:ascii="Arial" w:hAnsi="Arial" w:cs="Arial"/>
        </w:rPr>
      </w:pPr>
      <w:r w:rsidRPr="00F572F6">
        <w:rPr>
          <w:rFonts w:ascii="Arial" w:hAnsi="Arial" w:cs="Arial"/>
        </w:rPr>
        <w:t>C2.1.1.1</w:t>
      </w:r>
      <w:r>
        <w:rPr>
          <w:rFonts w:ascii="Arial" w:hAnsi="Arial" w:cs="Arial"/>
        </w:rPr>
        <w:tab/>
      </w:r>
      <w:r w:rsidRPr="00F572F6">
        <w:rPr>
          <w:rFonts w:ascii="Arial" w:hAnsi="Arial" w:cs="Arial"/>
        </w:rPr>
        <w:t xml:space="preserve">Professional fees for </w:t>
      </w:r>
      <w:r w:rsidR="00DB6AB6">
        <w:rPr>
          <w:rFonts w:ascii="Arial" w:hAnsi="Arial" w:cs="Arial"/>
        </w:rPr>
        <w:t>M</w:t>
      </w:r>
      <w:r>
        <w:rPr>
          <w:rFonts w:ascii="Arial" w:hAnsi="Arial" w:cs="Arial"/>
        </w:rPr>
        <w:t>echanical</w:t>
      </w:r>
      <w:r w:rsidRPr="00F572F6">
        <w:rPr>
          <w:rFonts w:ascii="Arial" w:hAnsi="Arial" w:cs="Arial"/>
        </w:rPr>
        <w:t xml:space="preserve"> </w:t>
      </w:r>
      <w:r w:rsidR="00DB6AB6">
        <w:rPr>
          <w:rFonts w:ascii="Arial" w:hAnsi="Arial" w:cs="Arial"/>
        </w:rPr>
        <w:t>E</w:t>
      </w:r>
      <w:r w:rsidRPr="00F572F6">
        <w:rPr>
          <w:rFonts w:ascii="Arial" w:hAnsi="Arial" w:cs="Arial"/>
        </w:rPr>
        <w:t xml:space="preserve">ngineering Services will be paid on a </w:t>
      </w:r>
      <w:r w:rsidR="00C52C65">
        <w:rPr>
          <w:rFonts w:ascii="Arial" w:hAnsi="Arial" w:cs="Arial"/>
          <w:b/>
        </w:rPr>
        <w:fldChar w:fldCharType="begin">
          <w:ffData>
            <w:name w:val=""/>
            <w:enabled/>
            <w:calcOnExit w:val="0"/>
            <w:textInput>
              <w:default w:val="&quot;value basis as specified in clause C2.1.3"/>
            </w:textInput>
          </w:ffData>
        </w:fldChar>
      </w:r>
      <w:r w:rsidR="00C52C65">
        <w:rPr>
          <w:rFonts w:ascii="Arial" w:hAnsi="Arial" w:cs="Arial"/>
          <w:b/>
        </w:rPr>
        <w:instrText xml:space="preserve"> FORMTEXT </w:instrText>
      </w:r>
      <w:r w:rsidR="00C52C65">
        <w:rPr>
          <w:rFonts w:ascii="Arial" w:hAnsi="Arial" w:cs="Arial"/>
          <w:b/>
        </w:rPr>
      </w:r>
      <w:r w:rsidR="00C52C65">
        <w:rPr>
          <w:rFonts w:ascii="Arial" w:hAnsi="Arial" w:cs="Arial"/>
          <w:b/>
        </w:rPr>
        <w:fldChar w:fldCharType="separate"/>
      </w:r>
      <w:r w:rsidR="00C52C65">
        <w:rPr>
          <w:rFonts w:ascii="Arial" w:hAnsi="Arial" w:cs="Arial"/>
          <w:b/>
          <w:noProof/>
        </w:rPr>
        <w:t>"value basis as specified in clause C2.1.3</w:t>
      </w:r>
      <w:r w:rsidR="00C52C65">
        <w:rPr>
          <w:rFonts w:ascii="Arial" w:hAnsi="Arial" w:cs="Arial"/>
          <w:b/>
        </w:rPr>
        <w:fldChar w:fldCharType="end"/>
      </w:r>
      <w:r w:rsidRPr="00F572F6">
        <w:rPr>
          <w:rFonts w:ascii="Arial" w:hAnsi="Arial" w:cs="Arial"/>
        </w:rPr>
        <w:t>.</w:t>
      </w:r>
    </w:p>
    <w:p w:rsidR="00ED1549" w:rsidRDefault="00ED1549" w:rsidP="00B974D7">
      <w:pPr>
        <w:ind w:left="1100" w:hanging="1100"/>
        <w:jc w:val="both"/>
        <w:rPr>
          <w:rFonts w:ascii="Arial" w:hAnsi="Arial" w:cs="Arial"/>
        </w:rPr>
      </w:pPr>
    </w:p>
    <w:p w:rsidR="00ED1549" w:rsidRPr="00F572F6" w:rsidRDefault="00ED1549" w:rsidP="00B974D7">
      <w:pPr>
        <w:ind w:left="1100" w:hanging="1100"/>
        <w:jc w:val="both"/>
        <w:rPr>
          <w:rFonts w:ascii="Arial" w:hAnsi="Arial" w:cs="Arial"/>
        </w:rPr>
      </w:pPr>
      <w:r>
        <w:rPr>
          <w:rFonts w:ascii="Arial" w:hAnsi="Arial" w:cs="Arial"/>
        </w:rPr>
        <w:tab/>
        <w:t>The words “value based” and “percentage based” used in connection with fee types in this document or any documents referred to in this document are interchangeable and are deemed to have the same meaning.</w:t>
      </w:r>
    </w:p>
    <w:p w:rsidR="00ED1549" w:rsidRPr="00F572F6" w:rsidRDefault="00ED1549" w:rsidP="00B974D7">
      <w:pPr>
        <w:ind w:left="1100" w:hanging="1100"/>
        <w:jc w:val="both"/>
        <w:rPr>
          <w:rFonts w:ascii="Arial" w:hAnsi="Arial" w:cs="Arial"/>
        </w:rPr>
      </w:pPr>
    </w:p>
    <w:p w:rsidR="00ED1549" w:rsidRPr="00F572F6" w:rsidRDefault="00ED1549" w:rsidP="00B974D7">
      <w:pPr>
        <w:ind w:left="1100" w:hanging="1100"/>
        <w:jc w:val="both"/>
        <w:rPr>
          <w:rFonts w:ascii="Arial" w:hAnsi="Arial" w:cs="Arial"/>
          <w:b/>
        </w:rPr>
      </w:pPr>
      <w:r w:rsidRPr="00F572F6">
        <w:rPr>
          <w:rFonts w:ascii="Arial" w:hAnsi="Arial" w:cs="Arial"/>
        </w:rPr>
        <w:t>C2.1.1.2</w:t>
      </w:r>
      <w:r>
        <w:rPr>
          <w:rFonts w:ascii="Arial" w:hAnsi="Arial" w:cs="Arial"/>
        </w:rPr>
        <w:tab/>
      </w:r>
      <w:r w:rsidRPr="00F572F6">
        <w:rPr>
          <w:rFonts w:ascii="Arial" w:hAnsi="Arial" w:cs="Arial"/>
          <w:b/>
        </w:rPr>
        <w:t>Tenderers are to tender:</w:t>
      </w:r>
    </w:p>
    <w:p w:rsidR="00ED1549" w:rsidRDefault="00ED1549" w:rsidP="00B974D7">
      <w:pPr>
        <w:ind w:left="1100"/>
        <w:jc w:val="both"/>
        <w:rPr>
          <w:rFonts w:ascii="Arial" w:hAnsi="Arial" w:cs="Arial"/>
        </w:rPr>
      </w:pPr>
      <w:r w:rsidRPr="00F572F6">
        <w:rPr>
          <w:rFonts w:ascii="Arial" w:hAnsi="Arial" w:cs="Arial"/>
          <w:b/>
        </w:rPr>
        <w:t xml:space="preserve">A </w:t>
      </w:r>
      <w:r w:rsidRPr="00F572F6">
        <w:rPr>
          <w:rFonts w:ascii="Arial" w:hAnsi="Arial" w:cs="Arial"/>
          <w:b/>
          <w:u w:val="single"/>
        </w:rPr>
        <w:t>percentage</w:t>
      </w:r>
      <w:r w:rsidRPr="00F572F6">
        <w:rPr>
          <w:rFonts w:ascii="Arial" w:hAnsi="Arial" w:cs="Arial"/>
          <w:b/>
        </w:rPr>
        <w:t xml:space="preserve"> of the estimated fees</w:t>
      </w:r>
      <w:r w:rsidRPr="00F572F6">
        <w:rPr>
          <w:rFonts w:ascii="Arial" w:hAnsi="Arial" w:cs="Arial"/>
        </w:rPr>
        <w:t xml:space="preserve"> (in the event of the basis for reuneration being indicated above as a “</w:t>
      </w:r>
      <w:r>
        <w:rPr>
          <w:rFonts w:ascii="Arial" w:hAnsi="Arial" w:cs="Arial"/>
        </w:rPr>
        <w:t>value</w:t>
      </w:r>
      <w:r w:rsidRPr="00F572F6">
        <w:rPr>
          <w:rFonts w:ascii="Arial" w:hAnsi="Arial" w:cs="Arial"/>
        </w:rPr>
        <w:t xml:space="preserve"> based” fee)</w:t>
      </w:r>
    </w:p>
    <w:p w:rsidR="00ED1549" w:rsidRPr="00F572F6" w:rsidRDefault="00ED1549" w:rsidP="00B974D7">
      <w:pPr>
        <w:ind w:left="1100"/>
        <w:jc w:val="both"/>
        <w:rPr>
          <w:rFonts w:ascii="Arial" w:hAnsi="Arial" w:cs="Arial"/>
        </w:rPr>
      </w:pPr>
    </w:p>
    <w:p w:rsidR="00ED1549" w:rsidRDefault="00ED1549" w:rsidP="00B974D7">
      <w:pPr>
        <w:ind w:left="1100"/>
        <w:jc w:val="both"/>
        <w:rPr>
          <w:rFonts w:ascii="Arial" w:hAnsi="Arial" w:cs="Arial"/>
          <w:u w:val="single"/>
        </w:rPr>
      </w:pPr>
      <w:r>
        <w:rPr>
          <w:rFonts w:ascii="Arial" w:hAnsi="Arial" w:cs="Arial"/>
          <w:u w:val="single"/>
        </w:rPr>
        <w:t>o</w:t>
      </w:r>
      <w:r w:rsidRPr="00F572F6">
        <w:rPr>
          <w:rFonts w:ascii="Arial" w:hAnsi="Arial" w:cs="Arial"/>
          <w:u w:val="single"/>
        </w:rPr>
        <w:t>r</w:t>
      </w:r>
    </w:p>
    <w:p w:rsidR="00ED1549" w:rsidRPr="00F572F6" w:rsidRDefault="00ED1549" w:rsidP="00B974D7">
      <w:pPr>
        <w:ind w:left="1100"/>
        <w:jc w:val="both"/>
        <w:rPr>
          <w:rFonts w:ascii="Arial" w:hAnsi="Arial" w:cs="Arial"/>
          <w:u w:val="single"/>
        </w:rPr>
      </w:pPr>
    </w:p>
    <w:p w:rsidR="00ED1549" w:rsidRPr="00F572F6" w:rsidRDefault="00ED1549" w:rsidP="00B974D7">
      <w:pPr>
        <w:ind w:left="1100"/>
        <w:jc w:val="both"/>
        <w:rPr>
          <w:rFonts w:ascii="Arial" w:hAnsi="Arial" w:cs="Arial"/>
        </w:rPr>
      </w:pPr>
      <w:r w:rsidRPr="00F572F6">
        <w:rPr>
          <w:rFonts w:ascii="Arial" w:hAnsi="Arial" w:cs="Arial"/>
          <w:b/>
        </w:rPr>
        <w:t xml:space="preserve">The </w:t>
      </w:r>
      <w:r w:rsidRPr="00F572F6">
        <w:rPr>
          <w:rFonts w:ascii="Arial" w:hAnsi="Arial" w:cs="Arial"/>
          <w:b/>
          <w:u w:val="single"/>
        </w:rPr>
        <w:t>different rates</w:t>
      </w:r>
      <w:r w:rsidRPr="00F572F6">
        <w:rPr>
          <w:rFonts w:ascii="Arial" w:hAnsi="Arial" w:cs="Arial"/>
          <w:b/>
        </w:rPr>
        <w:t xml:space="preserve"> for the different categories </w:t>
      </w:r>
      <w:r w:rsidRPr="00F572F6">
        <w:rPr>
          <w:rFonts w:ascii="Arial" w:hAnsi="Arial" w:cs="Arial"/>
        </w:rPr>
        <w:t>in C2.2.3 Activity Schedule for Time Based Fees, column (</w:t>
      </w:r>
      <w:r>
        <w:rPr>
          <w:rFonts w:ascii="Arial" w:hAnsi="Arial" w:cs="Arial"/>
        </w:rPr>
        <w:t>c</w:t>
      </w:r>
      <w:r w:rsidRPr="00F572F6">
        <w:rPr>
          <w:rFonts w:ascii="Arial" w:hAnsi="Arial" w:cs="Arial"/>
        </w:rPr>
        <w:t>) (in the event of the basis for remuneration being indicated above as a “time based” fee)</w:t>
      </w:r>
    </w:p>
    <w:p w:rsidR="00ED1549" w:rsidRPr="00F572F6" w:rsidRDefault="00ED1549" w:rsidP="00B974D7">
      <w:pPr>
        <w:ind w:left="1100"/>
        <w:jc w:val="both"/>
        <w:rPr>
          <w:rFonts w:ascii="Arial" w:hAnsi="Arial" w:cs="Arial"/>
        </w:rPr>
      </w:pPr>
    </w:p>
    <w:p w:rsidR="00ED1549" w:rsidRPr="00F572F6" w:rsidRDefault="00ED1549" w:rsidP="00B974D7">
      <w:pPr>
        <w:ind w:left="1100"/>
        <w:jc w:val="both"/>
        <w:rPr>
          <w:rFonts w:ascii="Arial" w:hAnsi="Arial" w:cs="Arial"/>
        </w:rPr>
      </w:pPr>
      <w:r w:rsidRPr="00F572F6">
        <w:rPr>
          <w:rFonts w:ascii="Arial" w:hAnsi="Arial" w:cs="Arial"/>
        </w:rPr>
        <w:t>all as set out below.</w:t>
      </w:r>
    </w:p>
    <w:p w:rsidR="00ED1549" w:rsidRPr="00F572F6" w:rsidRDefault="00ED1549" w:rsidP="00B974D7">
      <w:pPr>
        <w:ind w:left="1100" w:hanging="1100"/>
        <w:jc w:val="both"/>
        <w:rPr>
          <w:rFonts w:ascii="Arial" w:hAnsi="Arial" w:cs="Arial"/>
        </w:rPr>
      </w:pPr>
    </w:p>
    <w:p w:rsidR="00ED1549" w:rsidRPr="00F572F6" w:rsidRDefault="00ED1549" w:rsidP="00B974D7">
      <w:pPr>
        <w:ind w:left="1100" w:hanging="1100"/>
        <w:jc w:val="both"/>
        <w:rPr>
          <w:rFonts w:ascii="Arial" w:hAnsi="Arial" w:cs="Arial"/>
          <w:b/>
        </w:rPr>
      </w:pPr>
      <w:r w:rsidRPr="00F572F6">
        <w:rPr>
          <w:rFonts w:ascii="Arial" w:hAnsi="Arial" w:cs="Arial"/>
        </w:rPr>
        <w:t>C2.1.2</w:t>
      </w:r>
      <w:r>
        <w:rPr>
          <w:rFonts w:ascii="Arial" w:hAnsi="Arial" w:cs="Arial"/>
        </w:rPr>
        <w:tab/>
      </w:r>
      <w:r w:rsidRPr="00F572F6">
        <w:rPr>
          <w:rFonts w:ascii="Arial" w:hAnsi="Arial" w:cs="Arial"/>
        </w:rPr>
        <w:t xml:space="preserve">Remuneration for </w:t>
      </w:r>
      <w:r>
        <w:rPr>
          <w:rFonts w:ascii="Arial" w:hAnsi="Arial" w:cs="Arial"/>
          <w:b/>
        </w:rPr>
        <w:t>mechanical</w:t>
      </w:r>
      <w:r w:rsidRPr="00F572F6">
        <w:rPr>
          <w:rFonts w:ascii="Arial" w:hAnsi="Arial" w:cs="Arial"/>
          <w:b/>
        </w:rPr>
        <w:t xml:space="preserve"> engineering Services</w:t>
      </w:r>
    </w:p>
    <w:p w:rsidR="00ED1549" w:rsidRPr="00F572F6" w:rsidRDefault="00ED1549" w:rsidP="00B974D7">
      <w:pPr>
        <w:ind w:left="1100" w:hanging="1100"/>
        <w:jc w:val="both"/>
        <w:rPr>
          <w:rFonts w:ascii="Arial" w:hAnsi="Arial" w:cs="Arial"/>
          <w:b/>
        </w:rPr>
      </w:pPr>
    </w:p>
    <w:p w:rsidR="00ED1549" w:rsidRPr="00F572F6" w:rsidRDefault="00ED1549" w:rsidP="00BE59F5">
      <w:pPr>
        <w:ind w:left="1100" w:hanging="1100"/>
        <w:jc w:val="both"/>
        <w:rPr>
          <w:rFonts w:ascii="Arial" w:hAnsi="Arial" w:cs="Arial"/>
          <w:b/>
        </w:rPr>
      </w:pPr>
      <w:r w:rsidRPr="00F572F6">
        <w:rPr>
          <w:rFonts w:ascii="Arial" w:hAnsi="Arial" w:cs="Arial"/>
        </w:rPr>
        <w:t>C2.1.2.1</w:t>
      </w:r>
      <w:r>
        <w:rPr>
          <w:rFonts w:ascii="Arial" w:hAnsi="Arial" w:cs="Arial"/>
        </w:rPr>
        <w:tab/>
      </w:r>
      <w:r>
        <w:rPr>
          <w:rFonts w:ascii="Arial" w:hAnsi="Arial" w:cs="Arial"/>
          <w:b/>
        </w:rPr>
        <w:t>P</w:t>
      </w:r>
      <w:r w:rsidRPr="00F572F6">
        <w:rPr>
          <w:rFonts w:ascii="Arial" w:hAnsi="Arial" w:cs="Arial"/>
          <w:b/>
        </w:rPr>
        <w:t>rofessional fees</w:t>
      </w:r>
      <w:r>
        <w:rPr>
          <w:rFonts w:ascii="Arial" w:hAnsi="Arial" w:cs="Arial"/>
          <w:b/>
        </w:rPr>
        <w:t xml:space="preserve"> shall be</w:t>
      </w:r>
      <w:r w:rsidRPr="00F572F6">
        <w:rPr>
          <w:rFonts w:ascii="Arial" w:hAnsi="Arial" w:cs="Arial"/>
          <w:b/>
        </w:rPr>
        <w:t xml:space="preserve"> calculated as follows</w:t>
      </w:r>
      <w:r w:rsidRPr="00D40C49">
        <w:rPr>
          <w:rFonts w:ascii="Arial" w:hAnsi="Arial" w:cs="Arial"/>
          <w:b/>
        </w:rPr>
        <w:t xml:space="preserve"> </w:t>
      </w:r>
      <w:r w:rsidRPr="00F572F6">
        <w:rPr>
          <w:rFonts w:ascii="Arial" w:hAnsi="Arial" w:cs="Arial"/>
          <w:b/>
        </w:rPr>
        <w:t>for Services rendered</w:t>
      </w:r>
      <w:r>
        <w:rPr>
          <w:rFonts w:ascii="Arial" w:hAnsi="Arial" w:cs="Arial"/>
          <w:b/>
        </w:rPr>
        <w:t xml:space="preserve"> by</w:t>
      </w:r>
      <w:r w:rsidRPr="00F572F6">
        <w:rPr>
          <w:rFonts w:ascii="Arial" w:hAnsi="Arial" w:cs="Arial"/>
          <w:b/>
        </w:rPr>
        <w:t xml:space="preserve"> </w:t>
      </w:r>
      <w:r>
        <w:rPr>
          <w:rFonts w:ascii="Arial" w:hAnsi="Arial" w:cs="Arial"/>
          <w:b/>
        </w:rPr>
        <w:t>t</w:t>
      </w:r>
      <w:r w:rsidRPr="00F572F6">
        <w:rPr>
          <w:rFonts w:ascii="Arial" w:hAnsi="Arial" w:cs="Arial"/>
          <w:b/>
        </w:rPr>
        <w:t>he Service Provider:</w:t>
      </w:r>
    </w:p>
    <w:p w:rsidR="00ED1549" w:rsidRPr="00F572F6" w:rsidRDefault="00ED1549" w:rsidP="00BE59F5">
      <w:pPr>
        <w:ind w:left="1400" w:hanging="300"/>
        <w:jc w:val="both"/>
        <w:rPr>
          <w:rFonts w:ascii="Arial" w:hAnsi="Arial" w:cs="Arial"/>
          <w:b/>
        </w:rPr>
      </w:pPr>
    </w:p>
    <w:p w:rsidR="00ED1549" w:rsidRPr="00BE59F5" w:rsidRDefault="00ED1549" w:rsidP="00FA4950">
      <w:pPr>
        <w:numPr>
          <w:ilvl w:val="0"/>
          <w:numId w:val="3"/>
        </w:numPr>
        <w:tabs>
          <w:tab w:val="clear" w:pos="360"/>
        </w:tabs>
        <w:ind w:left="1400" w:hanging="300"/>
        <w:jc w:val="both"/>
        <w:rPr>
          <w:rFonts w:ascii="Arial" w:hAnsi="Arial" w:cs="Arial"/>
          <w:b/>
        </w:rPr>
      </w:pPr>
      <w:r w:rsidRPr="00F572F6">
        <w:rPr>
          <w:rFonts w:ascii="Arial" w:hAnsi="Arial" w:cs="Arial"/>
          <w:b/>
        </w:rPr>
        <w:t>In the event of the basis for remuneration being a “</w:t>
      </w:r>
      <w:r>
        <w:rPr>
          <w:rFonts w:ascii="Arial" w:hAnsi="Arial" w:cs="Arial"/>
          <w:b/>
          <w:u w:val="single"/>
        </w:rPr>
        <w:t>value</w:t>
      </w:r>
      <w:r w:rsidRPr="00F572F6">
        <w:rPr>
          <w:rFonts w:ascii="Arial" w:hAnsi="Arial" w:cs="Arial"/>
          <w:b/>
          <w:u w:val="single"/>
        </w:rPr>
        <w:t xml:space="preserve"> based</w:t>
      </w:r>
      <w:r w:rsidRPr="00F572F6">
        <w:rPr>
          <w:rFonts w:ascii="Arial" w:hAnsi="Arial" w:cs="Arial"/>
          <w:b/>
        </w:rPr>
        <w:t xml:space="preserve">” fee, the </w:t>
      </w:r>
      <w:r w:rsidRPr="00F572F6">
        <w:rPr>
          <w:rFonts w:ascii="Arial" w:hAnsi="Arial" w:cs="Arial"/>
          <w:b/>
          <w:u w:val="single"/>
        </w:rPr>
        <w:t>percentage</w:t>
      </w:r>
      <w:r w:rsidRPr="00F572F6">
        <w:rPr>
          <w:rFonts w:ascii="Arial" w:hAnsi="Arial" w:cs="Arial"/>
          <w:b/>
        </w:rPr>
        <w:t xml:space="preserve"> of the </w:t>
      </w:r>
      <w:r>
        <w:rPr>
          <w:rFonts w:ascii="Arial" w:hAnsi="Arial" w:cs="Arial"/>
          <w:b/>
        </w:rPr>
        <w:t>normal</w:t>
      </w:r>
      <w:r w:rsidRPr="00F572F6">
        <w:rPr>
          <w:rFonts w:ascii="Arial" w:hAnsi="Arial" w:cs="Arial"/>
          <w:b/>
        </w:rPr>
        <w:t xml:space="preserve"> fees tendered in “C2.2.</w:t>
      </w:r>
      <w:r>
        <w:rPr>
          <w:rFonts w:ascii="Arial" w:hAnsi="Arial" w:cs="Arial"/>
          <w:b/>
        </w:rPr>
        <w:t>2</w:t>
      </w:r>
      <w:r w:rsidRPr="00F572F6">
        <w:rPr>
          <w:rFonts w:ascii="Arial" w:hAnsi="Arial" w:cs="Arial"/>
          <w:b/>
        </w:rPr>
        <w:t xml:space="preserve"> Activity Schedule for </w:t>
      </w:r>
      <w:r>
        <w:rPr>
          <w:rFonts w:ascii="Arial" w:hAnsi="Arial" w:cs="Arial"/>
          <w:b/>
        </w:rPr>
        <w:t>Value Based Fees</w:t>
      </w:r>
      <w:r w:rsidRPr="00F572F6">
        <w:rPr>
          <w:rFonts w:ascii="Arial" w:hAnsi="Arial" w:cs="Arial"/>
          <w:b/>
        </w:rPr>
        <w:t>”, column (</w:t>
      </w:r>
      <w:r>
        <w:rPr>
          <w:rFonts w:ascii="Arial" w:hAnsi="Arial" w:cs="Arial"/>
          <w:b/>
        </w:rPr>
        <w:t>b</w:t>
      </w:r>
      <w:r w:rsidRPr="00F572F6">
        <w:rPr>
          <w:rFonts w:ascii="Arial" w:hAnsi="Arial" w:cs="Arial"/>
          <w:b/>
        </w:rPr>
        <w:t>),</w:t>
      </w:r>
      <w:r w:rsidRPr="00F65DB0">
        <w:rPr>
          <w:rFonts w:ascii="Arial" w:hAnsi="Arial" w:cs="Arial"/>
        </w:rPr>
        <w:t xml:space="preserve"> </w:t>
      </w:r>
      <w:r w:rsidRPr="00F572F6">
        <w:rPr>
          <w:rFonts w:ascii="Arial" w:hAnsi="Arial" w:cs="Arial"/>
        </w:rPr>
        <w:t xml:space="preserve">plus Value Added Tax, </w:t>
      </w:r>
      <w:r w:rsidRPr="00383C16">
        <w:rPr>
          <w:rFonts w:ascii="Arial" w:hAnsi="Arial" w:cs="Arial"/>
          <w:u w:val="single"/>
        </w:rPr>
        <w:t>all according to the provisions under C2.1.3</w:t>
      </w:r>
      <w:r w:rsidRPr="00F572F6">
        <w:rPr>
          <w:rFonts w:ascii="Arial" w:hAnsi="Arial" w:cs="Arial"/>
        </w:rPr>
        <w:t>;</w:t>
      </w:r>
    </w:p>
    <w:p w:rsidR="00ED1549" w:rsidRPr="00F572F6" w:rsidRDefault="00ED1549" w:rsidP="00BE59F5">
      <w:pPr>
        <w:ind w:left="1100"/>
        <w:jc w:val="both"/>
        <w:rPr>
          <w:rFonts w:ascii="Arial" w:hAnsi="Arial" w:cs="Arial"/>
          <w:b/>
        </w:rPr>
      </w:pPr>
    </w:p>
    <w:p w:rsidR="00ED1549" w:rsidRDefault="00ED1549" w:rsidP="00CA603F">
      <w:pPr>
        <w:ind w:left="1400"/>
        <w:jc w:val="both"/>
        <w:rPr>
          <w:rFonts w:ascii="Arial" w:hAnsi="Arial" w:cs="Arial"/>
          <w:b/>
          <w:u w:val="single"/>
        </w:rPr>
      </w:pPr>
      <w:r>
        <w:rPr>
          <w:rFonts w:ascii="Arial" w:hAnsi="Arial" w:cs="Arial"/>
          <w:b/>
          <w:u w:val="single"/>
        </w:rPr>
        <w:t>o</w:t>
      </w:r>
      <w:r w:rsidRPr="00F572F6">
        <w:rPr>
          <w:rFonts w:ascii="Arial" w:hAnsi="Arial" w:cs="Arial"/>
          <w:b/>
          <w:u w:val="single"/>
        </w:rPr>
        <w:t>r</w:t>
      </w:r>
    </w:p>
    <w:p w:rsidR="00ED1549" w:rsidRPr="00F572F6" w:rsidRDefault="00ED1549" w:rsidP="00BE59F5">
      <w:pPr>
        <w:ind w:left="1400"/>
        <w:jc w:val="both"/>
        <w:rPr>
          <w:rFonts w:ascii="Arial" w:hAnsi="Arial" w:cs="Arial"/>
          <w:b/>
        </w:rPr>
      </w:pPr>
    </w:p>
    <w:p w:rsidR="00ED1549" w:rsidRPr="00F572F6" w:rsidRDefault="00ED1549" w:rsidP="00FA4950">
      <w:pPr>
        <w:numPr>
          <w:ilvl w:val="0"/>
          <w:numId w:val="3"/>
        </w:numPr>
        <w:tabs>
          <w:tab w:val="clear" w:pos="360"/>
        </w:tabs>
        <w:ind w:left="1400" w:hanging="300"/>
        <w:jc w:val="both"/>
        <w:rPr>
          <w:rFonts w:ascii="Arial" w:hAnsi="Arial" w:cs="Arial"/>
          <w:b/>
        </w:rPr>
      </w:pPr>
      <w:r w:rsidRPr="00F572F6">
        <w:rPr>
          <w:rFonts w:ascii="Arial" w:hAnsi="Arial" w:cs="Arial"/>
          <w:b/>
        </w:rPr>
        <w:t>In the event of the basis for remuneration being a “</w:t>
      </w:r>
      <w:r w:rsidRPr="00F572F6">
        <w:rPr>
          <w:rFonts w:ascii="Arial" w:hAnsi="Arial" w:cs="Arial"/>
          <w:b/>
          <w:u w:val="single"/>
        </w:rPr>
        <w:t>time based</w:t>
      </w:r>
      <w:r w:rsidRPr="00F572F6">
        <w:rPr>
          <w:rFonts w:ascii="Arial" w:hAnsi="Arial" w:cs="Arial"/>
          <w:b/>
        </w:rPr>
        <w:t xml:space="preserve">” fee, the </w:t>
      </w:r>
      <w:r w:rsidRPr="00F572F6">
        <w:rPr>
          <w:rFonts w:ascii="Arial" w:hAnsi="Arial" w:cs="Arial"/>
          <w:b/>
          <w:u w:val="single"/>
        </w:rPr>
        <w:t>different rates</w:t>
      </w:r>
      <w:r w:rsidRPr="00F572F6">
        <w:rPr>
          <w:rFonts w:ascii="Arial" w:hAnsi="Arial" w:cs="Arial"/>
          <w:b/>
        </w:rPr>
        <w:t xml:space="preserve"> tendered for the different categories in “C2.2.3 Activity Schedule for Time Based Fees”, column (</w:t>
      </w:r>
      <w:r>
        <w:rPr>
          <w:rFonts w:ascii="Arial" w:hAnsi="Arial" w:cs="Arial"/>
          <w:b/>
        </w:rPr>
        <w:t>c</w:t>
      </w:r>
      <w:r w:rsidRPr="00F572F6">
        <w:rPr>
          <w:rFonts w:ascii="Arial" w:hAnsi="Arial" w:cs="Arial"/>
          <w:b/>
        </w:rPr>
        <w:t xml:space="preserve">), multiplied by the actual number of hours spent </w:t>
      </w:r>
      <w:r w:rsidRPr="00F572F6">
        <w:rPr>
          <w:rFonts w:ascii="Arial" w:hAnsi="Arial" w:cs="Arial"/>
        </w:rPr>
        <w:t xml:space="preserve">plus Value Added Tax, </w:t>
      </w:r>
      <w:r w:rsidRPr="00383C16">
        <w:rPr>
          <w:rFonts w:ascii="Arial" w:hAnsi="Arial" w:cs="Arial"/>
          <w:u w:val="single"/>
        </w:rPr>
        <w:t>all according to the provisions under C2.1.4</w:t>
      </w:r>
      <w:r w:rsidRPr="00F572F6">
        <w:rPr>
          <w:rFonts w:ascii="Arial" w:hAnsi="Arial" w:cs="Arial"/>
        </w:rPr>
        <w:t>.</w:t>
      </w:r>
    </w:p>
    <w:p w:rsidR="00ED1549" w:rsidRPr="00F572F6" w:rsidRDefault="00ED1549" w:rsidP="00BE59F5">
      <w:pPr>
        <w:ind w:left="1100" w:hanging="1100"/>
        <w:jc w:val="both"/>
        <w:rPr>
          <w:rFonts w:ascii="Arial" w:hAnsi="Arial" w:cs="Arial"/>
          <w:b/>
        </w:rPr>
      </w:pPr>
    </w:p>
    <w:p w:rsidR="00ED1549" w:rsidRPr="00F572F6" w:rsidRDefault="00ED1549" w:rsidP="00BE59F5">
      <w:pPr>
        <w:ind w:left="1100" w:hanging="1100"/>
        <w:jc w:val="both"/>
        <w:rPr>
          <w:rFonts w:ascii="Arial" w:hAnsi="Arial" w:cs="Arial"/>
        </w:rPr>
      </w:pPr>
      <w:r w:rsidRPr="00F572F6">
        <w:rPr>
          <w:rFonts w:ascii="Arial" w:hAnsi="Arial" w:cs="Arial"/>
        </w:rPr>
        <w:t>C2.1.2.2</w:t>
      </w:r>
      <w:r>
        <w:rPr>
          <w:rFonts w:ascii="Arial" w:hAnsi="Arial" w:cs="Arial"/>
        </w:rPr>
        <w:tab/>
      </w:r>
      <w:r w:rsidRPr="00F572F6">
        <w:rPr>
          <w:rFonts w:ascii="Arial" w:hAnsi="Arial" w:cs="Arial"/>
        </w:rPr>
        <w:t xml:space="preserve">The amount tendered herein (C1.1) </w:t>
      </w:r>
      <w:r>
        <w:rPr>
          <w:rFonts w:ascii="Arial" w:hAnsi="Arial" w:cs="Arial"/>
        </w:rPr>
        <w:t>is</w:t>
      </w:r>
      <w:r w:rsidRPr="00F572F6">
        <w:rPr>
          <w:rFonts w:ascii="Arial" w:hAnsi="Arial" w:cs="Arial"/>
        </w:rPr>
        <w:t xml:space="preserve"> for tender purposes only and will be amended according to the application of the </w:t>
      </w:r>
      <w:r>
        <w:rPr>
          <w:rFonts w:ascii="Arial" w:hAnsi="Arial" w:cs="Arial"/>
        </w:rPr>
        <w:t>value</w:t>
      </w:r>
      <w:r w:rsidRPr="00F572F6">
        <w:rPr>
          <w:rFonts w:ascii="Arial" w:hAnsi="Arial" w:cs="Arial"/>
        </w:rPr>
        <w:t xml:space="preserve"> fee scale </w:t>
      </w:r>
      <w:r w:rsidRPr="00F572F6">
        <w:rPr>
          <w:rFonts w:ascii="Arial" w:hAnsi="Arial" w:cs="Arial"/>
          <w:i/>
        </w:rPr>
        <w:t>vis-à-vis</w:t>
      </w:r>
      <w:r w:rsidRPr="00F572F6">
        <w:rPr>
          <w:rFonts w:ascii="Arial" w:hAnsi="Arial" w:cs="Arial"/>
        </w:rPr>
        <w:t xml:space="preserve"> the actual cost of construction (if basis of remuneration has been set at “</w:t>
      </w:r>
      <w:r>
        <w:rPr>
          <w:rFonts w:ascii="Arial" w:hAnsi="Arial" w:cs="Arial"/>
        </w:rPr>
        <w:t>value</w:t>
      </w:r>
      <w:r w:rsidRPr="00F572F6">
        <w:rPr>
          <w:rFonts w:ascii="Arial" w:hAnsi="Arial" w:cs="Arial"/>
        </w:rPr>
        <w:t xml:space="preserve"> based” according to C2.1.1.1) or the actual number of hours for each level (if basis of remuneration has been set at “time based” according to C2.1.1.1).</w:t>
      </w:r>
    </w:p>
    <w:p w:rsidR="00ED1549" w:rsidRPr="00F572F6" w:rsidRDefault="00ED1549" w:rsidP="00BE59F5">
      <w:pPr>
        <w:ind w:left="1100" w:hanging="1100"/>
        <w:jc w:val="both"/>
        <w:rPr>
          <w:rFonts w:ascii="Arial" w:hAnsi="Arial" w:cs="Arial"/>
        </w:rPr>
      </w:pPr>
    </w:p>
    <w:p w:rsidR="00ED1549" w:rsidRPr="00F572F6" w:rsidRDefault="00ED1549" w:rsidP="00BE59F5">
      <w:pPr>
        <w:ind w:left="1100" w:hanging="1100"/>
        <w:jc w:val="both"/>
        <w:rPr>
          <w:rFonts w:ascii="Arial" w:hAnsi="Arial" w:cs="Arial"/>
        </w:rPr>
      </w:pPr>
      <w:r w:rsidRPr="00F572F6">
        <w:rPr>
          <w:rFonts w:ascii="Arial" w:hAnsi="Arial" w:cs="Arial"/>
        </w:rPr>
        <w:t>C2.1.2.3</w:t>
      </w:r>
      <w:r>
        <w:rPr>
          <w:rFonts w:ascii="Arial" w:hAnsi="Arial" w:cs="Arial"/>
        </w:rPr>
        <w:tab/>
      </w:r>
      <w:r w:rsidRPr="00F572F6">
        <w:rPr>
          <w:rFonts w:ascii="Arial" w:hAnsi="Arial" w:cs="Arial"/>
        </w:rPr>
        <w:t>Reimbursable rates for typing, printing and duplicating work and forwarding charges as set out under C2.1.6 herein will be paid in full, irrespective of the percentage or rates tendered as referred to in C2.1.1.2 and C2.1.2.1 above.</w:t>
      </w:r>
    </w:p>
    <w:p w:rsidR="00ED1549" w:rsidRPr="00F572F6" w:rsidRDefault="00ED1549" w:rsidP="00BE59F5">
      <w:pPr>
        <w:ind w:left="1100" w:hanging="1100"/>
        <w:jc w:val="both"/>
        <w:rPr>
          <w:rFonts w:ascii="Arial" w:hAnsi="Arial" w:cs="Arial"/>
        </w:rPr>
      </w:pPr>
    </w:p>
    <w:p w:rsidR="00ED1549" w:rsidRPr="00F572F6" w:rsidRDefault="00ED1549" w:rsidP="00BE59F5">
      <w:pPr>
        <w:ind w:left="1100" w:hanging="1100"/>
        <w:jc w:val="both"/>
        <w:rPr>
          <w:rFonts w:ascii="Arial" w:hAnsi="Arial" w:cs="Arial"/>
        </w:rPr>
      </w:pPr>
      <w:r w:rsidRPr="00F572F6">
        <w:rPr>
          <w:rFonts w:ascii="Arial" w:hAnsi="Arial" w:cs="Arial"/>
        </w:rPr>
        <w:t>C2.1.2.4</w:t>
      </w:r>
      <w:r>
        <w:rPr>
          <w:rFonts w:ascii="Arial" w:hAnsi="Arial" w:cs="Arial"/>
        </w:rPr>
        <w:tab/>
      </w:r>
      <w:r w:rsidRPr="00F572F6">
        <w:rPr>
          <w:rFonts w:ascii="Arial" w:hAnsi="Arial" w:cs="Arial"/>
          <w:b/>
          <w:u w:val="single"/>
        </w:rPr>
        <w:t>Disbursements in respect of all travelling and related expenses</w:t>
      </w:r>
      <w:r w:rsidRPr="00F572F6">
        <w:rPr>
          <w:rFonts w:ascii="Arial" w:hAnsi="Arial" w:cs="Arial"/>
          <w:b/>
        </w:rPr>
        <w:t xml:space="preserve"> </w:t>
      </w:r>
      <w:r w:rsidRPr="00F572F6">
        <w:rPr>
          <w:rFonts w:ascii="Arial" w:hAnsi="Arial" w:cs="Arial"/>
        </w:rPr>
        <w:t>including all travelling costs, time charges and subsistence allowances related thereto</w:t>
      </w:r>
      <w:r w:rsidRPr="00F572F6">
        <w:rPr>
          <w:rFonts w:ascii="Arial" w:hAnsi="Arial" w:cs="Arial"/>
          <w:b/>
        </w:rPr>
        <w:t xml:space="preserve"> </w:t>
      </w:r>
      <w:r w:rsidRPr="00F572F6">
        <w:rPr>
          <w:rFonts w:ascii="Arial" w:hAnsi="Arial" w:cs="Arial"/>
          <w:b/>
          <w:u w:val="single"/>
        </w:rPr>
        <w:t>will not be paid for</w:t>
      </w:r>
      <w:r>
        <w:rPr>
          <w:rFonts w:ascii="Arial" w:hAnsi="Arial" w:cs="Arial"/>
          <w:b/>
          <w:u w:val="single"/>
        </w:rPr>
        <w:t xml:space="preserve"> separately</w:t>
      </w:r>
      <w:r w:rsidRPr="00F572F6">
        <w:rPr>
          <w:rFonts w:ascii="Arial" w:hAnsi="Arial" w:cs="Arial"/>
          <w:b/>
        </w:rPr>
        <w:t>.  Tenderers must make provision for and include all such costs in their tender when calculating the percentage or rates as described in C2.1.1.2 above.</w:t>
      </w:r>
    </w:p>
    <w:p w:rsidR="00ED1549" w:rsidRPr="00F572F6" w:rsidRDefault="00ED1549" w:rsidP="00BE59F5">
      <w:pPr>
        <w:ind w:left="1100" w:hanging="1100"/>
        <w:jc w:val="both"/>
        <w:rPr>
          <w:rFonts w:ascii="Arial" w:hAnsi="Arial" w:cs="Arial"/>
        </w:rPr>
      </w:pPr>
    </w:p>
    <w:p w:rsidR="00ED1549" w:rsidRPr="00F572F6" w:rsidRDefault="00ED1549" w:rsidP="00B974D7">
      <w:pPr>
        <w:pStyle w:val="NormalArial"/>
        <w:tabs>
          <w:tab w:val="clear" w:pos="567"/>
          <w:tab w:val="clear" w:pos="5954"/>
        </w:tabs>
        <w:ind w:left="1100" w:firstLine="0"/>
        <w:rPr>
          <w:b w:val="0"/>
        </w:rPr>
      </w:pPr>
      <w:r w:rsidRPr="00F572F6">
        <w:rPr>
          <w:b w:val="0"/>
        </w:rPr>
        <w:t xml:space="preserve">The site must be visited as often as the works require for the execution of all duties on the Project.  The Service Provider must be available at 24 </w:t>
      </w:r>
      <w:r w:rsidR="00A867DA" w:rsidRPr="00F572F6">
        <w:rPr>
          <w:b w:val="0"/>
        </w:rPr>
        <w:t>hours’ notice</w:t>
      </w:r>
      <w:r w:rsidRPr="00F572F6">
        <w:rPr>
          <w:b w:val="0"/>
        </w:rPr>
        <w:t xml:space="preserve"> to visit the site if so required.  All costs in this regard will be deemed to be included in the applicable fees as stated in C2.1.1.1.</w:t>
      </w:r>
    </w:p>
    <w:p w:rsidR="00ED1549" w:rsidRPr="00F572F6" w:rsidRDefault="00ED1549" w:rsidP="00BE59F5">
      <w:pPr>
        <w:pStyle w:val="NormalArial"/>
        <w:tabs>
          <w:tab w:val="clear" w:pos="567"/>
          <w:tab w:val="left" w:pos="0"/>
        </w:tabs>
        <w:ind w:left="1100" w:hanging="1100"/>
        <w:rPr>
          <w:b w:val="0"/>
        </w:rPr>
      </w:pPr>
    </w:p>
    <w:p w:rsidR="00ED1549" w:rsidRPr="003C579F" w:rsidRDefault="00ED1549" w:rsidP="00B974D7">
      <w:pPr>
        <w:pStyle w:val="NormalArial"/>
        <w:tabs>
          <w:tab w:val="clear" w:pos="567"/>
          <w:tab w:val="clear" w:pos="5954"/>
        </w:tabs>
        <w:ind w:left="1100" w:hanging="1100"/>
      </w:pPr>
      <w:r w:rsidRPr="00F572F6">
        <w:rPr>
          <w:b w:val="0"/>
        </w:rPr>
        <w:t>C2.1.2.5</w:t>
      </w:r>
      <w:r>
        <w:rPr>
          <w:b w:val="0"/>
        </w:rPr>
        <w:tab/>
      </w:r>
      <w:r w:rsidRPr="00F572F6">
        <w:rPr>
          <w:b w:val="0"/>
        </w:rPr>
        <w:t>All fee accounts must be accompanied by an updated original written certification by the quantity surveyor, if appointed, of the amount(s) on which fees are based.  The onus, however, rests on the Service Provider to calculate fees on the appropriate value and according to the correct fee scale, read in conjunction with this Contract.</w:t>
      </w:r>
    </w:p>
    <w:p w:rsidR="00ED1549" w:rsidRPr="00F572F6" w:rsidRDefault="00ED1549" w:rsidP="00C712B2">
      <w:pPr>
        <w:pStyle w:val="NormalArial"/>
        <w:tabs>
          <w:tab w:val="clear" w:pos="567"/>
          <w:tab w:val="clear" w:pos="5954"/>
        </w:tabs>
        <w:ind w:left="1100" w:hanging="1100"/>
        <w:rPr>
          <w:b w:val="0"/>
        </w:rPr>
      </w:pPr>
    </w:p>
    <w:p w:rsidR="00ED1549" w:rsidRPr="00F572F6" w:rsidRDefault="00ED1549" w:rsidP="00C712B2">
      <w:pPr>
        <w:pStyle w:val="BodyText3"/>
        <w:ind w:left="1100" w:hanging="1100"/>
      </w:pPr>
      <w:r w:rsidRPr="00F572F6">
        <w:t>C2.1.2.6</w:t>
      </w:r>
      <w:r>
        <w:tab/>
      </w:r>
      <w:r w:rsidRPr="00F572F6">
        <w:t>All fee accounts need to be signed by a principal of the Service Provider and submitted in original format</w:t>
      </w:r>
      <w:r>
        <w:t>, failing which the accounts will be returned</w:t>
      </w:r>
      <w:r w:rsidRPr="009816C6">
        <w:t>.</w:t>
      </w:r>
      <w:r w:rsidRPr="00F572F6">
        <w:t xml:space="preserve">  Copies, facsimiles, electronic and other versions of fee accounts will not be considered for payment.</w:t>
      </w:r>
    </w:p>
    <w:p w:rsidR="00ED1549" w:rsidRPr="00F572F6" w:rsidRDefault="00ED1549" w:rsidP="00C712B2">
      <w:pPr>
        <w:pStyle w:val="NormalArial"/>
        <w:tabs>
          <w:tab w:val="clear" w:pos="567"/>
          <w:tab w:val="clear" w:pos="5954"/>
        </w:tabs>
        <w:ind w:left="1100" w:hanging="1100"/>
        <w:rPr>
          <w:b w:val="0"/>
        </w:rPr>
      </w:pPr>
    </w:p>
    <w:p w:rsidR="00ED1549" w:rsidRPr="00F572F6" w:rsidRDefault="00ED1549" w:rsidP="00C712B2">
      <w:pPr>
        <w:pStyle w:val="NormalArial"/>
        <w:tabs>
          <w:tab w:val="clear" w:pos="567"/>
          <w:tab w:val="clear" w:pos="5954"/>
        </w:tabs>
        <w:ind w:left="1100" w:hanging="1100"/>
        <w:rPr>
          <w:b w:val="0"/>
        </w:rPr>
      </w:pPr>
      <w:r w:rsidRPr="00F572F6">
        <w:rPr>
          <w:b w:val="0"/>
        </w:rPr>
        <w:t>C2.1.2.7</w:t>
      </w:r>
      <w:r>
        <w:rPr>
          <w:b w:val="0"/>
        </w:rPr>
        <w:tab/>
      </w:r>
      <w:r w:rsidRPr="00F572F6">
        <w:rPr>
          <w:b w:val="0"/>
        </w:rPr>
        <w:t>For all Services provided on a time basis, time sheets giving full particulars of the work, date of execution and time duration, should be submitted with each fee account.</w:t>
      </w:r>
    </w:p>
    <w:p w:rsidR="00ED1549" w:rsidRPr="00F572F6" w:rsidRDefault="00ED1549" w:rsidP="00C712B2">
      <w:pPr>
        <w:ind w:left="1100" w:hanging="1100"/>
        <w:rPr>
          <w:rFonts w:ascii="Arial" w:hAnsi="Arial" w:cs="Arial"/>
        </w:rPr>
      </w:pPr>
    </w:p>
    <w:p w:rsidR="00ED1549" w:rsidRPr="00F572F6" w:rsidRDefault="00ED1549" w:rsidP="00C712B2">
      <w:pPr>
        <w:ind w:left="1100" w:hanging="1100"/>
        <w:jc w:val="both"/>
        <w:rPr>
          <w:rFonts w:ascii="Arial" w:hAnsi="Arial" w:cs="Arial"/>
        </w:rPr>
      </w:pPr>
      <w:r w:rsidRPr="00F572F6">
        <w:rPr>
          <w:rFonts w:ascii="Arial" w:hAnsi="Arial" w:cs="Arial"/>
        </w:rPr>
        <w:t>C2.1.2.8</w:t>
      </w:r>
      <w:r>
        <w:rPr>
          <w:rFonts w:ascii="Arial" w:hAnsi="Arial" w:cs="Arial"/>
        </w:rPr>
        <w:tab/>
      </w:r>
      <w:r w:rsidRPr="00F572F6">
        <w:rPr>
          <w:rFonts w:ascii="Arial" w:hAnsi="Arial" w:cs="Arial"/>
        </w:rPr>
        <w:t>Payments to the Service Provider will be made electronically according to the banking details furnished by the Service Provider.  Any change in such banking details must be communicated to the departmental project manager timeously.  Fee accounts, correct in all respects, will be deemed submitted when received by the Employer and settled when electronically processed by the Employer.  The Employer reserves the right to dispute the whole account, any item or part of an item at any time and will deal with such case in terms of clause 14.3 of the General Conditions of Contract.</w:t>
      </w:r>
    </w:p>
    <w:p w:rsidR="00ED1549" w:rsidRPr="00F572F6" w:rsidRDefault="00ED1549" w:rsidP="00C712B2">
      <w:pPr>
        <w:ind w:left="1100" w:hanging="1100"/>
        <w:jc w:val="both"/>
        <w:rPr>
          <w:rFonts w:ascii="Arial" w:hAnsi="Arial" w:cs="Arial"/>
        </w:rPr>
      </w:pPr>
    </w:p>
    <w:p w:rsidR="00ED1549" w:rsidRPr="00F572F6" w:rsidRDefault="00ED1549" w:rsidP="00C712B2">
      <w:pPr>
        <w:pStyle w:val="NormalArial"/>
        <w:tabs>
          <w:tab w:val="clear" w:pos="567"/>
          <w:tab w:val="clear" w:pos="5954"/>
        </w:tabs>
        <w:ind w:left="1100" w:hanging="1100"/>
        <w:rPr>
          <w:b w:val="0"/>
        </w:rPr>
      </w:pPr>
      <w:r w:rsidRPr="00F572F6">
        <w:rPr>
          <w:b w:val="0"/>
        </w:rPr>
        <w:t>C2.1.2.9</w:t>
      </w:r>
      <w:r>
        <w:rPr>
          <w:b w:val="0"/>
        </w:rPr>
        <w:tab/>
      </w:r>
      <w:r w:rsidRPr="00F572F6">
        <w:rPr>
          <w:b w:val="0"/>
        </w:rPr>
        <w:t>Accounts for Services rendered may be submitted on the successful completion of each stage of work.  Interim accounts will only be considered during the construction stage of the works and then not more frequent</w:t>
      </w:r>
      <w:r>
        <w:rPr>
          <w:b w:val="0"/>
        </w:rPr>
        <w:t>ly</w:t>
      </w:r>
      <w:r w:rsidRPr="00F572F6">
        <w:rPr>
          <w:b w:val="0"/>
        </w:rPr>
        <w:t xml:space="preserve"> than quarterly except if otherwise agreed between the authorised and designated representative of the Service Provider and the Employer.  Payment of accounts rendered will be subject to the checking thereof by the departmental project manager.  The Employer reserves the right to amend the amounts claimed in order to conform to the rates stipulated in this Contract and make payment on the basis of the balance of the account in accordance with clause 14.3 of the General Conditions of Contract</w:t>
      </w:r>
      <w:r w:rsidRPr="00D77133">
        <w:rPr>
          <w:b w:val="0"/>
        </w:rPr>
        <w:t>.</w:t>
      </w:r>
    </w:p>
    <w:p w:rsidR="00ED1549" w:rsidRDefault="00ED1549" w:rsidP="00C712B2">
      <w:pPr>
        <w:pStyle w:val="NormalArial"/>
        <w:tabs>
          <w:tab w:val="clear" w:pos="567"/>
          <w:tab w:val="clear" w:pos="5954"/>
        </w:tabs>
        <w:ind w:left="1100" w:hanging="1100"/>
        <w:rPr>
          <w:b w:val="0"/>
        </w:rPr>
      </w:pPr>
    </w:p>
    <w:p w:rsidR="00BD2F6F" w:rsidRDefault="00BD2F6F" w:rsidP="00C712B2">
      <w:pPr>
        <w:pStyle w:val="NormalArial"/>
        <w:tabs>
          <w:tab w:val="clear" w:pos="567"/>
          <w:tab w:val="clear" w:pos="5954"/>
        </w:tabs>
        <w:ind w:left="1100" w:hanging="1100"/>
        <w:rPr>
          <w:b w:val="0"/>
        </w:rPr>
      </w:pPr>
      <w:r>
        <w:rPr>
          <w:b w:val="0"/>
        </w:rPr>
        <w:t>C2.1.2.10</w:t>
      </w:r>
      <w:r>
        <w:rPr>
          <w:b w:val="0"/>
        </w:rPr>
        <w:tab/>
      </w:r>
      <w:r w:rsidRPr="00452961">
        <w:rPr>
          <w:b w:val="0"/>
          <w:lang w:val="en-US"/>
        </w:rPr>
        <w:t xml:space="preserve">All Services relating to the implementation of the works which are to be provided in terms of the Guidelines for the Implementation of Labour-Intensive Infrastructure Projects under the Expanded </w:t>
      </w:r>
      <w:r w:rsidR="00D76D5E">
        <w:rPr>
          <w:b w:val="0"/>
          <w:lang w:val="en-US"/>
        </w:rPr>
        <w:t>Public Works &amp; Infrastructure</w:t>
      </w:r>
      <w:r w:rsidRPr="00452961">
        <w:rPr>
          <w:b w:val="0"/>
          <w:lang w:val="en-US"/>
        </w:rPr>
        <w:t xml:space="preserve"> Programme (EPWP) are normal services in terms of the </w:t>
      </w:r>
      <w:r w:rsidRPr="00452961">
        <w:rPr>
          <w:b w:val="0"/>
        </w:rPr>
        <w:t>201</w:t>
      </w:r>
      <w:r w:rsidR="000158FE">
        <w:rPr>
          <w:b w:val="0"/>
        </w:rPr>
        <w:t>6</w:t>
      </w:r>
      <w:r w:rsidRPr="00452961">
        <w:rPr>
          <w:b w:val="0"/>
        </w:rPr>
        <w:t xml:space="preserve"> </w:t>
      </w:r>
      <w:r w:rsidR="00D76D5E">
        <w:rPr>
          <w:b w:val="0"/>
        </w:rPr>
        <w:t>NDPWI</w:t>
      </w:r>
      <w:r w:rsidRPr="00452961">
        <w:rPr>
          <w:b w:val="0"/>
        </w:rPr>
        <w:t xml:space="preserve"> - Scope of Engineering Services and Tariff of Fees</w:t>
      </w:r>
      <w:r w:rsidRPr="00452961">
        <w:rPr>
          <w:b w:val="0"/>
          <w:lang w:val="en-US"/>
        </w:rPr>
        <w:t>. Any changes in the design of the works to incorporate labour-intensive works should not constitute a change in scope or an additional service where the scope of work is framed around such publications.</w:t>
      </w:r>
    </w:p>
    <w:p w:rsidR="00BD2F6F" w:rsidRPr="00F572F6" w:rsidRDefault="00BD2F6F" w:rsidP="00C712B2">
      <w:pPr>
        <w:pStyle w:val="NormalArial"/>
        <w:tabs>
          <w:tab w:val="clear" w:pos="567"/>
          <w:tab w:val="clear" w:pos="5954"/>
        </w:tabs>
        <w:ind w:left="1100" w:hanging="1100"/>
        <w:rPr>
          <w:b w:val="0"/>
        </w:rPr>
      </w:pPr>
    </w:p>
    <w:p w:rsidR="00ED1549" w:rsidRPr="00F572F6" w:rsidRDefault="00ED1549" w:rsidP="00C712B2">
      <w:pPr>
        <w:ind w:left="1100" w:hanging="1100"/>
        <w:jc w:val="both"/>
        <w:rPr>
          <w:rFonts w:ascii="Arial" w:hAnsi="Arial" w:cs="Arial"/>
        </w:rPr>
      </w:pPr>
      <w:r w:rsidRPr="00F572F6">
        <w:rPr>
          <w:rFonts w:ascii="Arial" w:hAnsi="Arial" w:cs="Arial"/>
        </w:rPr>
        <w:t>C2.1.2.1</w:t>
      </w:r>
      <w:r w:rsidR="00BD2F6F">
        <w:rPr>
          <w:rFonts w:ascii="Arial" w:hAnsi="Arial" w:cs="Arial"/>
        </w:rPr>
        <w:t>1</w:t>
      </w:r>
      <w:r>
        <w:rPr>
          <w:rFonts w:ascii="Arial" w:hAnsi="Arial" w:cs="Arial"/>
        </w:rPr>
        <w:tab/>
      </w:r>
      <w:r w:rsidRPr="00F572F6">
        <w:rPr>
          <w:rFonts w:ascii="Arial" w:hAnsi="Arial" w:cs="Arial"/>
        </w:rPr>
        <w:t xml:space="preserve">Fee accounts shall be submitted on the Employer's prescribed format, </w:t>
      </w:r>
      <w:r>
        <w:rPr>
          <w:rFonts w:ascii="Arial" w:hAnsi="Arial" w:cs="Arial"/>
        </w:rPr>
        <w:t>obtainable</w:t>
      </w:r>
      <w:r w:rsidRPr="00F572F6">
        <w:rPr>
          <w:rFonts w:ascii="Arial" w:hAnsi="Arial" w:cs="Arial"/>
        </w:rPr>
        <w:t xml:space="preserve"> on the Employer's Website: </w:t>
      </w:r>
      <w:r w:rsidRPr="00831D9A">
        <w:rPr>
          <w:rFonts w:ascii="Arial" w:hAnsi="Arial" w:cs="Arial"/>
          <w:i/>
          <w:u w:val="single"/>
        </w:rPr>
        <w:t>http://www.publicworks.gov.za/</w:t>
      </w:r>
      <w:r w:rsidRPr="00F572F6">
        <w:rPr>
          <w:rFonts w:ascii="Arial" w:hAnsi="Arial" w:cs="Arial"/>
        </w:rPr>
        <w:t xml:space="preserve">  under </w:t>
      </w:r>
      <w:r>
        <w:rPr>
          <w:rFonts w:ascii="Arial" w:hAnsi="Arial" w:cs="Arial"/>
        </w:rPr>
        <w:t xml:space="preserve">“Documents”; </w:t>
      </w:r>
      <w:r w:rsidRPr="00F572F6">
        <w:rPr>
          <w:rFonts w:ascii="Arial" w:hAnsi="Arial" w:cs="Arial"/>
        </w:rPr>
        <w:t>“</w:t>
      </w:r>
      <w:r>
        <w:rPr>
          <w:rFonts w:ascii="Arial" w:hAnsi="Arial" w:cs="Arial"/>
        </w:rPr>
        <w:t>Consultants Guidelines”; item 9.5</w:t>
      </w:r>
      <w:r w:rsidRPr="00F572F6">
        <w:rPr>
          <w:rFonts w:ascii="Arial" w:hAnsi="Arial" w:cs="Arial"/>
        </w:rPr>
        <w:t>.</w:t>
      </w:r>
    </w:p>
    <w:p w:rsidR="00ED1549" w:rsidRPr="00F572F6" w:rsidRDefault="00ED1549" w:rsidP="00C712B2">
      <w:pPr>
        <w:ind w:left="1100" w:hanging="1100"/>
        <w:jc w:val="both"/>
        <w:rPr>
          <w:rFonts w:ascii="Arial" w:hAnsi="Arial" w:cs="Arial"/>
        </w:rPr>
      </w:pPr>
    </w:p>
    <w:p w:rsidR="00ED1549" w:rsidRPr="00B974D7" w:rsidRDefault="00ED1549" w:rsidP="003C579F">
      <w:pPr>
        <w:pStyle w:val="BodyTextIndent2"/>
        <w:keepNext/>
        <w:spacing w:after="0" w:line="240" w:lineRule="auto"/>
        <w:ind w:left="1100" w:hanging="1100"/>
        <w:jc w:val="both"/>
        <w:rPr>
          <w:rFonts w:ascii="Arial" w:hAnsi="Arial" w:cs="Arial"/>
          <w:b/>
        </w:rPr>
      </w:pPr>
      <w:r w:rsidRPr="00B974D7">
        <w:rPr>
          <w:rFonts w:ascii="Arial" w:hAnsi="Arial" w:cs="Arial"/>
          <w:b/>
        </w:rPr>
        <w:t>C2.1.3</w:t>
      </w:r>
      <w:r w:rsidRPr="00B974D7">
        <w:rPr>
          <w:rFonts w:ascii="Arial" w:hAnsi="Arial" w:cs="Arial"/>
          <w:b/>
        </w:rPr>
        <w:tab/>
      </w:r>
      <w:r>
        <w:rPr>
          <w:rFonts w:ascii="Arial" w:hAnsi="Arial" w:cs="Arial"/>
          <w:b/>
        </w:rPr>
        <w:t>Value based</w:t>
      </w:r>
      <w:r w:rsidRPr="00B974D7">
        <w:rPr>
          <w:rFonts w:ascii="Arial" w:hAnsi="Arial" w:cs="Arial"/>
          <w:b/>
        </w:rPr>
        <w:t xml:space="preserve"> fees</w:t>
      </w:r>
    </w:p>
    <w:p w:rsidR="00ED1549" w:rsidRPr="00F572F6" w:rsidRDefault="00ED1549" w:rsidP="003C579F">
      <w:pPr>
        <w:pStyle w:val="BodyTextIndent2"/>
        <w:keepNext/>
        <w:spacing w:after="0" w:line="240" w:lineRule="auto"/>
        <w:ind w:left="1100" w:hanging="1100"/>
        <w:jc w:val="both"/>
        <w:rPr>
          <w:rFonts w:ascii="Arial" w:hAnsi="Arial" w:cs="Arial"/>
        </w:rPr>
      </w:pPr>
    </w:p>
    <w:p w:rsidR="00ED1549" w:rsidRDefault="00ED1549" w:rsidP="00B36666">
      <w:pPr>
        <w:pStyle w:val="BodyTextIndent2"/>
        <w:keepNext/>
        <w:spacing w:after="0" w:line="240" w:lineRule="auto"/>
        <w:ind w:left="1100" w:hanging="1100"/>
        <w:jc w:val="both"/>
        <w:rPr>
          <w:rFonts w:ascii="Arial" w:hAnsi="Arial" w:cs="Arial"/>
        </w:rPr>
      </w:pPr>
      <w:r w:rsidRPr="00F572F6">
        <w:rPr>
          <w:rFonts w:ascii="Arial" w:hAnsi="Arial" w:cs="Arial"/>
        </w:rPr>
        <w:t>C2.1.3.1</w:t>
      </w:r>
      <w:r>
        <w:rPr>
          <w:rFonts w:ascii="Arial" w:hAnsi="Arial" w:cs="Arial"/>
        </w:rPr>
        <w:tab/>
        <w:t>Fees for work done under a value based fee</w:t>
      </w:r>
    </w:p>
    <w:p w:rsidR="00ED1549" w:rsidRDefault="00ED1549" w:rsidP="00B36666">
      <w:pPr>
        <w:pStyle w:val="BodyTextIndent2"/>
        <w:keepNext/>
        <w:spacing w:after="0" w:line="240" w:lineRule="auto"/>
        <w:ind w:left="1100"/>
        <w:jc w:val="both"/>
        <w:rPr>
          <w:rFonts w:ascii="Arial" w:hAnsi="Arial" w:cs="Arial"/>
        </w:rPr>
      </w:pPr>
      <w:r w:rsidRPr="00130164">
        <w:rPr>
          <w:rFonts w:ascii="Arial" w:hAnsi="Arial" w:cs="Arial"/>
        </w:rPr>
        <w:t xml:space="preserve">Where value based fees are payable (if basis of remuneration has been set at “value basis” according to C2.1.1.1), </w:t>
      </w:r>
      <w:r>
        <w:rPr>
          <w:rFonts w:ascii="Arial" w:hAnsi="Arial" w:cs="Arial"/>
        </w:rPr>
        <w:t xml:space="preserve">the </w:t>
      </w:r>
      <w:r w:rsidRPr="00F572F6">
        <w:rPr>
          <w:rFonts w:ascii="Arial" w:hAnsi="Arial" w:cs="Arial"/>
        </w:rPr>
        <w:t xml:space="preserve">Service Provider will be remunerated for Services rendered, subject to the provisions in </w:t>
      </w:r>
      <w:r w:rsidRPr="00875CBB">
        <w:rPr>
          <w:rFonts w:ascii="Arial" w:hAnsi="Arial" w:cs="Arial"/>
        </w:rPr>
        <w:t>C2.1.2 above and subject t</w:t>
      </w:r>
      <w:r w:rsidRPr="00833C39">
        <w:rPr>
          <w:rFonts w:ascii="Arial" w:hAnsi="Arial" w:cs="Arial"/>
        </w:rPr>
        <w:t xml:space="preserve">o the specific terms and conditions stated below and elsewhere in this document, in accordance with the </w:t>
      </w:r>
      <w:r w:rsidRPr="00833C39">
        <w:rPr>
          <w:rFonts w:ascii="Arial" w:hAnsi="Arial" w:cs="Arial"/>
          <w:b/>
        </w:rPr>
        <w:t xml:space="preserve">National Department of </w:t>
      </w:r>
      <w:r w:rsidR="00D76D5E">
        <w:rPr>
          <w:rFonts w:ascii="Arial" w:hAnsi="Arial" w:cs="Arial"/>
          <w:b/>
        </w:rPr>
        <w:t>Public Works &amp; Infrastructure</w:t>
      </w:r>
      <w:r w:rsidRPr="00833C39">
        <w:rPr>
          <w:rFonts w:ascii="Arial" w:hAnsi="Arial" w:cs="Arial"/>
          <w:b/>
        </w:rPr>
        <w:t xml:space="preserve"> </w:t>
      </w:r>
      <w:r>
        <w:rPr>
          <w:rFonts w:ascii="Arial" w:hAnsi="Arial" w:cs="Arial"/>
          <w:b/>
        </w:rPr>
        <w:t>Scope of Engineering Services and</w:t>
      </w:r>
      <w:r w:rsidRPr="00833C39">
        <w:rPr>
          <w:rFonts w:ascii="Arial" w:hAnsi="Arial" w:cs="Arial"/>
          <w:b/>
        </w:rPr>
        <w:t xml:space="preserve"> Tariff of Fees for Persons Registered in terms of the Engineering Profession Act, 2000 (Act No. 46 of 2000)</w:t>
      </w:r>
      <w:r w:rsidRPr="00833C39">
        <w:rPr>
          <w:rFonts w:ascii="Arial" w:hAnsi="Arial" w:cs="Arial"/>
        </w:rPr>
        <w:t xml:space="preserve"> dated 1 </w:t>
      </w:r>
      <w:r>
        <w:rPr>
          <w:rFonts w:ascii="Arial" w:hAnsi="Arial" w:cs="Arial"/>
        </w:rPr>
        <w:t>March</w:t>
      </w:r>
      <w:r w:rsidRPr="00833C39">
        <w:rPr>
          <w:rFonts w:ascii="Arial" w:hAnsi="Arial" w:cs="Arial"/>
        </w:rPr>
        <w:t xml:space="preserve"> </w:t>
      </w:r>
      <w:r>
        <w:rPr>
          <w:rFonts w:ascii="Arial" w:hAnsi="Arial" w:cs="Arial"/>
        </w:rPr>
        <w:t>201</w:t>
      </w:r>
      <w:r w:rsidR="000158FE">
        <w:rPr>
          <w:rFonts w:ascii="Arial" w:hAnsi="Arial" w:cs="Arial"/>
        </w:rPr>
        <w:t>6</w:t>
      </w:r>
      <w:r w:rsidRPr="00833C39">
        <w:rPr>
          <w:rFonts w:ascii="Arial" w:hAnsi="Arial" w:cs="Arial"/>
        </w:rPr>
        <w:t xml:space="preserve">.  This </w:t>
      </w:r>
      <w:r>
        <w:rPr>
          <w:rFonts w:ascii="Arial" w:hAnsi="Arial" w:cs="Arial"/>
        </w:rPr>
        <w:t>document is referred to as the "201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r w:rsidRPr="00833C39">
        <w:rPr>
          <w:rFonts w:ascii="Arial" w:hAnsi="Arial" w:cs="Arial"/>
        </w:rPr>
        <w:t xml:space="preserve"> hereinafter and is appended as </w:t>
      </w:r>
      <w:r>
        <w:rPr>
          <w:rFonts w:ascii="Arial" w:hAnsi="Arial" w:cs="Arial"/>
        </w:rPr>
        <w:t>a</w:t>
      </w:r>
      <w:r w:rsidRPr="00833C39">
        <w:rPr>
          <w:rFonts w:ascii="Arial" w:hAnsi="Arial" w:cs="Arial"/>
        </w:rPr>
        <w:t xml:space="preserve">ppendix </w:t>
      </w:r>
      <w:r>
        <w:rPr>
          <w:rFonts w:ascii="Arial" w:hAnsi="Arial" w:cs="Arial"/>
        </w:rPr>
        <w:t>A</w:t>
      </w:r>
      <w:r w:rsidRPr="00833C39">
        <w:rPr>
          <w:rFonts w:ascii="Arial" w:hAnsi="Arial" w:cs="Arial"/>
        </w:rPr>
        <w:t>.</w:t>
      </w:r>
      <w:r>
        <w:rPr>
          <w:rFonts w:ascii="Arial" w:hAnsi="Arial" w:cs="Arial"/>
        </w:rPr>
        <w:t xml:space="preserve">  This tariff of fees will be payable for the </w:t>
      </w:r>
      <w:r>
        <w:rPr>
          <w:rFonts w:ascii="Arial" w:hAnsi="Arial" w:cs="Arial"/>
          <w:u w:val="single"/>
        </w:rPr>
        <w:t>full Period of P</w:t>
      </w:r>
      <w:r w:rsidRPr="00130164">
        <w:rPr>
          <w:rFonts w:ascii="Arial" w:hAnsi="Arial" w:cs="Arial"/>
          <w:u w:val="single"/>
        </w:rPr>
        <w:t>erformance</w:t>
      </w:r>
      <w:r>
        <w:rPr>
          <w:rFonts w:ascii="Arial" w:hAnsi="Arial" w:cs="Arial"/>
        </w:rPr>
        <w:t>.</w:t>
      </w:r>
    </w:p>
    <w:p w:rsidR="00ED1549" w:rsidRPr="00626456" w:rsidRDefault="00ED1549" w:rsidP="00C712B2">
      <w:pPr>
        <w:pStyle w:val="BodyTextIndent2"/>
        <w:spacing w:after="0" w:line="240" w:lineRule="auto"/>
        <w:ind w:left="1100" w:hanging="1100"/>
        <w:jc w:val="both"/>
        <w:rPr>
          <w:rFonts w:ascii="Arial" w:hAnsi="Arial" w:cs="Arial"/>
        </w:rPr>
      </w:pPr>
    </w:p>
    <w:p w:rsidR="00ED1549" w:rsidRPr="00626456" w:rsidRDefault="00ED1549" w:rsidP="003C579F">
      <w:pPr>
        <w:keepNext/>
        <w:ind w:left="1100" w:hanging="1100"/>
        <w:jc w:val="both"/>
        <w:rPr>
          <w:rFonts w:ascii="Arial" w:hAnsi="Arial" w:cs="Arial"/>
        </w:rPr>
      </w:pPr>
      <w:r w:rsidRPr="00626456">
        <w:rPr>
          <w:rFonts w:ascii="Arial" w:hAnsi="Arial" w:cs="Arial"/>
        </w:rPr>
        <w:t>C2.1.3.2</w:t>
      </w:r>
      <w:r w:rsidRPr="00626456">
        <w:rPr>
          <w:rFonts w:ascii="Arial" w:hAnsi="Arial" w:cs="Arial"/>
        </w:rPr>
        <w:tab/>
      </w:r>
      <w:smartTag w:uri="urn:schemas-microsoft-com:office:smarttags" w:element="place">
        <w:r w:rsidRPr="00626456">
          <w:rPr>
            <w:rFonts w:ascii="Arial" w:hAnsi="Arial" w:cs="Arial"/>
          </w:rPr>
          <w:t>Normal</w:t>
        </w:r>
      </w:smartTag>
      <w:r w:rsidRPr="00626456">
        <w:rPr>
          <w:rFonts w:ascii="Arial" w:hAnsi="Arial" w:cs="Arial"/>
        </w:rPr>
        <w:t xml:space="preserve"> services</w:t>
      </w:r>
    </w:p>
    <w:p w:rsidR="00ED1549" w:rsidRPr="00626456" w:rsidRDefault="00ED1549" w:rsidP="00C712B2">
      <w:pPr>
        <w:ind w:left="1100"/>
        <w:jc w:val="both"/>
        <w:rPr>
          <w:rFonts w:ascii="Arial" w:hAnsi="Arial" w:cs="Arial"/>
        </w:rPr>
      </w:pPr>
      <w:r w:rsidRPr="00626456">
        <w:rPr>
          <w:rFonts w:ascii="Arial" w:hAnsi="Arial" w:cs="Arial"/>
        </w:rPr>
        <w:t>The fee for normal services shall be</w:t>
      </w:r>
      <w:r>
        <w:rPr>
          <w:rFonts w:ascii="Arial" w:hAnsi="Arial" w:cs="Arial"/>
        </w:rPr>
        <w:t xml:space="preserve"> the tendered percentage based on</w:t>
      </w:r>
      <w:r w:rsidRPr="00626456">
        <w:rPr>
          <w:rFonts w:ascii="Arial" w:hAnsi="Arial" w:cs="Arial"/>
        </w:rPr>
        <w:t xml:space="preserve"> the fee provided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p>
    <w:p w:rsidR="00ED1549" w:rsidRPr="00626456" w:rsidRDefault="00ED1549" w:rsidP="00C712B2">
      <w:pPr>
        <w:ind w:left="1100"/>
        <w:jc w:val="both"/>
        <w:rPr>
          <w:rFonts w:ascii="Arial" w:hAnsi="Arial" w:cs="Arial"/>
        </w:rPr>
      </w:pPr>
    </w:p>
    <w:p w:rsidR="00ED1549" w:rsidRPr="00F572F6" w:rsidRDefault="00ED1549" w:rsidP="00C712B2">
      <w:pPr>
        <w:ind w:left="1100"/>
        <w:jc w:val="both"/>
        <w:rPr>
          <w:rFonts w:ascii="Arial" w:hAnsi="Arial" w:cs="Arial"/>
        </w:rPr>
      </w:pPr>
      <w:r w:rsidRPr="00F572F6">
        <w:rPr>
          <w:rFonts w:ascii="Arial" w:hAnsi="Arial" w:cs="Arial"/>
        </w:rPr>
        <w:t xml:space="preserve">Where the </w:t>
      </w:r>
      <w:r>
        <w:rPr>
          <w:rFonts w:ascii="Arial" w:hAnsi="Arial" w:cs="Arial"/>
        </w:rPr>
        <w:t>Service Provider</w:t>
      </w:r>
      <w:r w:rsidRPr="00F572F6">
        <w:rPr>
          <w:rFonts w:ascii="Arial" w:hAnsi="Arial" w:cs="Arial"/>
        </w:rPr>
        <w:t xml:space="preserve"> is required to perform a portion of the normal services</w:t>
      </w:r>
      <w:r>
        <w:rPr>
          <w:rFonts w:ascii="Arial" w:hAnsi="Arial" w:cs="Arial"/>
        </w:rPr>
        <w:t>,</w:t>
      </w:r>
      <w:r w:rsidRPr="00F572F6">
        <w:rPr>
          <w:rFonts w:ascii="Arial" w:hAnsi="Arial" w:cs="Arial"/>
        </w:rPr>
        <w:t xml:space="preserve"> only the relevant portion of the fee shall be paid.</w:t>
      </w:r>
    </w:p>
    <w:p w:rsidR="00ED1549" w:rsidRPr="00F572F6" w:rsidRDefault="00ED1549" w:rsidP="00C712B2">
      <w:pPr>
        <w:ind w:left="1100" w:hanging="1100"/>
        <w:jc w:val="both"/>
        <w:rPr>
          <w:rFonts w:ascii="Arial" w:hAnsi="Arial" w:cs="Arial"/>
        </w:rPr>
      </w:pPr>
    </w:p>
    <w:p w:rsidR="00ED1549" w:rsidRPr="00F572F6" w:rsidRDefault="00ED1549" w:rsidP="003C579F">
      <w:pPr>
        <w:keepNext/>
        <w:ind w:left="1100" w:hanging="1100"/>
        <w:jc w:val="both"/>
      </w:pPr>
      <w:r w:rsidRPr="00F572F6">
        <w:rPr>
          <w:rFonts w:ascii="Arial" w:hAnsi="Arial" w:cs="Arial"/>
        </w:rPr>
        <w:t>C2.1.3.3</w:t>
      </w:r>
      <w:r>
        <w:rPr>
          <w:rFonts w:ascii="Arial" w:hAnsi="Arial" w:cs="Arial"/>
        </w:rPr>
        <w:tab/>
      </w:r>
      <w:r w:rsidRPr="00F572F6">
        <w:rPr>
          <w:rFonts w:ascii="Arial" w:hAnsi="Arial" w:cs="Arial"/>
        </w:rPr>
        <w:t>Interim payments to the Service Provider</w:t>
      </w:r>
    </w:p>
    <w:p w:rsidR="00ED1549" w:rsidRPr="00F572F6" w:rsidRDefault="00ED1549" w:rsidP="00C712B2">
      <w:pPr>
        <w:ind w:left="1100"/>
        <w:jc w:val="both"/>
      </w:pPr>
      <w:r w:rsidRPr="00F572F6">
        <w:rPr>
          <w:rFonts w:ascii="Arial" w:hAnsi="Arial" w:cs="Arial"/>
        </w:rPr>
        <w:t>For the purposes of ascertaining the interim payments due, the cost of the works, which shall exclude any provisional allowances made to cover contingencies and escalation, shall be:</w:t>
      </w:r>
    </w:p>
    <w:p w:rsidR="00ED1549" w:rsidRPr="00F572F6" w:rsidRDefault="00ED1549" w:rsidP="00FA4950">
      <w:pPr>
        <w:numPr>
          <w:ilvl w:val="0"/>
          <w:numId w:val="3"/>
        </w:numPr>
        <w:tabs>
          <w:tab w:val="clear" w:pos="360"/>
        </w:tabs>
        <w:ind w:left="1400" w:right="38" w:hanging="300"/>
        <w:jc w:val="both"/>
      </w:pPr>
      <w:r w:rsidRPr="00F572F6">
        <w:rPr>
          <w:rFonts w:ascii="Arial" w:hAnsi="Arial" w:cs="Arial"/>
        </w:rPr>
        <w:t>the net amount of the accepted tender, or</w:t>
      </w:r>
    </w:p>
    <w:p w:rsidR="00ED1549" w:rsidRPr="00F572F6" w:rsidRDefault="00ED1549" w:rsidP="00FA4950">
      <w:pPr>
        <w:numPr>
          <w:ilvl w:val="0"/>
          <w:numId w:val="3"/>
        </w:numPr>
        <w:tabs>
          <w:tab w:val="clear" w:pos="360"/>
        </w:tabs>
        <w:ind w:left="1400" w:right="38" w:hanging="300"/>
        <w:jc w:val="both"/>
      </w:pPr>
      <w:r w:rsidRPr="00F572F6">
        <w:rPr>
          <w:rFonts w:ascii="Arial" w:hAnsi="Arial" w:cs="Arial"/>
        </w:rPr>
        <w:t xml:space="preserve">if no tender is accepted, the net amount of the lowest suitable tender, unless acceptable motivation can be provided to prove that such amount is unreasonable, or </w:t>
      </w:r>
    </w:p>
    <w:p w:rsidR="00ED1549" w:rsidRPr="00F572F6" w:rsidRDefault="00ED1549" w:rsidP="00FA4950">
      <w:pPr>
        <w:numPr>
          <w:ilvl w:val="0"/>
          <w:numId w:val="3"/>
        </w:numPr>
        <w:tabs>
          <w:tab w:val="clear" w:pos="360"/>
        </w:tabs>
        <w:ind w:left="1400" w:right="38" w:hanging="300"/>
        <w:jc w:val="both"/>
      </w:pPr>
      <w:r w:rsidRPr="00F572F6">
        <w:rPr>
          <w:rFonts w:ascii="Arial" w:hAnsi="Arial" w:cs="Arial"/>
        </w:rPr>
        <w:lastRenderedPageBreak/>
        <w:t>if the contract is awarded by negotiation the negotiated price, or</w:t>
      </w:r>
    </w:p>
    <w:p w:rsidR="00ED1549" w:rsidRPr="00F572F6" w:rsidRDefault="00ED1549" w:rsidP="00FA4950">
      <w:pPr>
        <w:numPr>
          <w:ilvl w:val="0"/>
          <w:numId w:val="3"/>
        </w:numPr>
        <w:tabs>
          <w:tab w:val="clear" w:pos="360"/>
        </w:tabs>
        <w:ind w:left="1400" w:right="38" w:hanging="300"/>
        <w:jc w:val="both"/>
      </w:pPr>
      <w:r w:rsidRPr="00F572F6">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engineers estimate or if appointed, 80% of the quantity surveyors estimate.</w:t>
      </w:r>
    </w:p>
    <w:p w:rsidR="00ED1549" w:rsidRPr="00F572F6" w:rsidRDefault="00ED1549" w:rsidP="00BE59F5">
      <w:pPr>
        <w:ind w:left="1100" w:hanging="1100"/>
        <w:jc w:val="both"/>
        <w:rPr>
          <w:rFonts w:ascii="Arial" w:hAnsi="Arial" w:cs="Arial"/>
        </w:rPr>
      </w:pPr>
    </w:p>
    <w:p w:rsidR="00ED1549" w:rsidRPr="00F572F6" w:rsidRDefault="00ED1549" w:rsidP="003C579F">
      <w:pPr>
        <w:keepNext/>
        <w:ind w:left="1100" w:hanging="1100"/>
        <w:jc w:val="both"/>
        <w:rPr>
          <w:rFonts w:ascii="Arial" w:hAnsi="Arial" w:cs="Arial"/>
        </w:rPr>
      </w:pPr>
      <w:r w:rsidRPr="00F572F6">
        <w:rPr>
          <w:rFonts w:ascii="Arial" w:hAnsi="Arial" w:cs="Arial"/>
        </w:rPr>
        <w:t>C2.1.3.4</w:t>
      </w:r>
      <w:r>
        <w:rPr>
          <w:rFonts w:ascii="Arial" w:hAnsi="Arial" w:cs="Arial"/>
        </w:rPr>
        <w:tab/>
      </w:r>
      <w:r w:rsidRPr="00F572F6">
        <w:rPr>
          <w:rFonts w:ascii="Arial" w:hAnsi="Arial" w:cs="Arial"/>
        </w:rPr>
        <w:t>Fees for documentation for work covered by a provisional sum</w:t>
      </w:r>
    </w:p>
    <w:p w:rsidR="00ED1549" w:rsidRPr="00F572F6" w:rsidRDefault="00ED1549" w:rsidP="00874740">
      <w:pPr>
        <w:ind w:left="1100"/>
        <w:jc w:val="both"/>
        <w:rPr>
          <w:rFonts w:ascii="Arial" w:hAnsi="Arial" w:cs="Arial"/>
        </w:rPr>
      </w:pPr>
      <w:r w:rsidRPr="00F572F6">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 xml:space="preserve">mechanical </w:t>
      </w:r>
      <w:r w:rsidRPr="00F572F6">
        <w:rPr>
          <w:rFonts w:ascii="Arial" w:hAnsi="Arial" w:cs="Arial"/>
        </w:rPr>
        <w:t>engineer in respect of each section of such work.</w:t>
      </w:r>
    </w:p>
    <w:p w:rsidR="00ED1549" w:rsidRPr="00F572F6" w:rsidRDefault="00ED1549" w:rsidP="00BE59F5">
      <w:pPr>
        <w:ind w:left="1100" w:hanging="1100"/>
        <w:jc w:val="both"/>
        <w:rPr>
          <w:rFonts w:ascii="Arial" w:hAnsi="Arial" w:cs="Arial"/>
        </w:rPr>
      </w:pPr>
    </w:p>
    <w:p w:rsidR="00ED1549" w:rsidRPr="00F572F6" w:rsidRDefault="00ED1549" w:rsidP="003C579F">
      <w:pPr>
        <w:keepNext/>
        <w:ind w:left="1100" w:hanging="1100"/>
        <w:jc w:val="both"/>
        <w:rPr>
          <w:rFonts w:ascii="Arial" w:hAnsi="Arial" w:cs="Arial"/>
        </w:rPr>
      </w:pPr>
      <w:r w:rsidRPr="00F572F6">
        <w:rPr>
          <w:rFonts w:ascii="Arial" w:hAnsi="Arial" w:cs="Arial"/>
        </w:rPr>
        <w:t>C2.1.3.5</w:t>
      </w:r>
      <w:r>
        <w:rPr>
          <w:rFonts w:ascii="Arial" w:hAnsi="Arial" w:cs="Arial"/>
        </w:rPr>
        <w:tab/>
      </w:r>
      <w:r w:rsidRPr="00F572F6">
        <w:rPr>
          <w:rFonts w:ascii="Arial" w:hAnsi="Arial" w:cs="Arial"/>
        </w:rPr>
        <w:t xml:space="preserve">Time charges for work done under a </w:t>
      </w:r>
      <w:r>
        <w:rPr>
          <w:rFonts w:ascii="Arial" w:hAnsi="Arial" w:cs="Arial"/>
        </w:rPr>
        <w:t>value</w:t>
      </w:r>
      <w:r w:rsidRPr="00F572F6">
        <w:rPr>
          <w:rFonts w:ascii="Arial" w:hAnsi="Arial" w:cs="Arial"/>
        </w:rPr>
        <w:t xml:space="preserve"> based fee</w:t>
      </w:r>
    </w:p>
    <w:p w:rsidR="00ED1549" w:rsidRDefault="00ED1549" w:rsidP="00827680">
      <w:pPr>
        <w:ind w:left="1100"/>
        <w:jc w:val="both"/>
        <w:rPr>
          <w:rFonts w:ascii="Arial" w:hAnsi="Arial" w:cs="Arial"/>
        </w:rPr>
      </w:pPr>
      <w:r w:rsidRPr="000A632D">
        <w:rPr>
          <w:rFonts w:ascii="Arial" w:hAnsi="Arial" w:cs="Arial"/>
        </w:rPr>
        <w:t xml:space="preserve">Where time charges are payable according to clause </w:t>
      </w:r>
      <w:r>
        <w:rPr>
          <w:rFonts w:ascii="Arial" w:hAnsi="Arial" w:cs="Arial"/>
        </w:rPr>
        <w:t>3</w:t>
      </w:r>
      <w:r w:rsidRPr="000A632D">
        <w:rPr>
          <w:rFonts w:ascii="Arial" w:hAnsi="Arial" w:cs="Arial"/>
        </w:rPr>
        <w:t xml:space="preserve">.2 of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0A632D">
        <w:rPr>
          <w:rFonts w:ascii="Arial" w:hAnsi="Arial" w:cs="Arial"/>
        </w:rPr>
        <w:t xml:space="preserve"> as amended in C3.3.2 (if basis of remuneration has been set at “</w:t>
      </w:r>
      <w:r>
        <w:rPr>
          <w:rFonts w:ascii="Arial" w:hAnsi="Arial" w:cs="Arial"/>
        </w:rPr>
        <w:t>value</w:t>
      </w:r>
      <w:r w:rsidRPr="000A632D">
        <w:rPr>
          <w:rFonts w:ascii="Arial" w:hAnsi="Arial" w:cs="Arial"/>
        </w:rPr>
        <w:t xml:space="preserve"> based” according to C2.1.1.1), the principles as described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0A632D">
        <w:rPr>
          <w:rFonts w:ascii="Arial" w:hAnsi="Arial" w:cs="Arial"/>
        </w:rPr>
        <w:t xml:space="preserve">, clause </w:t>
      </w:r>
      <w:r>
        <w:rPr>
          <w:rFonts w:ascii="Arial" w:hAnsi="Arial" w:cs="Arial"/>
        </w:rPr>
        <w:t>4</w:t>
      </w:r>
      <w:r w:rsidRPr="000A632D">
        <w:rPr>
          <w:rFonts w:ascii="Arial" w:hAnsi="Arial" w:cs="Arial"/>
        </w:rPr>
        <w:t>.4, and the rates set out below, will be applicable.</w:t>
      </w:r>
    </w:p>
    <w:p w:rsidR="00ED1549" w:rsidRPr="009C710E" w:rsidRDefault="00ED1549" w:rsidP="00827680">
      <w:pPr>
        <w:ind w:left="1100" w:hanging="1100"/>
        <w:jc w:val="both"/>
        <w:rPr>
          <w:rFonts w:ascii="Arial" w:hAnsi="Arial" w:cs="Arial"/>
        </w:rPr>
      </w:pPr>
    </w:p>
    <w:p w:rsidR="00ED1549" w:rsidRPr="008F0B5E" w:rsidRDefault="00ED1549" w:rsidP="008F0B5E">
      <w:pPr>
        <w:pStyle w:val="NormalArial"/>
        <w:tabs>
          <w:tab w:val="clear" w:pos="567"/>
          <w:tab w:val="clear" w:pos="5954"/>
        </w:tabs>
        <w:ind w:left="1100" w:hanging="1100"/>
        <w:rPr>
          <w:b w:val="0"/>
        </w:rPr>
      </w:pPr>
      <w:r>
        <w:rPr>
          <w:b w:val="0"/>
        </w:rPr>
        <w:t>C2.1.3.5.1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service</w:t>
      </w:r>
      <w:r w:rsidRPr="000809E9">
        <w:rPr>
          <w:b w:val="0"/>
        </w:rPr>
        <w:t>.</w:t>
      </w:r>
      <w:r>
        <w:rPr>
          <w:b w:val="0"/>
        </w:rPr>
        <w:t xml:space="preserve"> </w:t>
      </w:r>
      <w:r w:rsidRPr="0038514E">
        <w:rPr>
          <w:b w:val="0"/>
        </w:rPr>
        <w:t xml:space="preserve"> </w:t>
      </w:r>
      <w:r w:rsidRPr="000809E9">
        <w:rPr>
          <w:b w:val="0"/>
        </w:rPr>
        <w:t xml:space="preserve">The "Rates for Reimbursable Expenses" as amended from time to time and referred to below, is obtainable on the </w:t>
      </w:r>
      <w:r>
        <w:rPr>
          <w:b w:val="0"/>
        </w:rPr>
        <w:t>Employer</w:t>
      </w:r>
      <w:r w:rsidRPr="000809E9">
        <w:rPr>
          <w:b w:val="0"/>
        </w:rPr>
        <w:t>'s Website:</w:t>
      </w:r>
      <w:r>
        <w:rPr>
          <w:b w:val="0"/>
        </w:rPr>
        <w:t xml:space="preserve">  </w:t>
      </w:r>
      <w:r w:rsidRPr="00E37F4B">
        <w:rPr>
          <w:b w:val="0"/>
          <w:i/>
          <w:u w:val="single"/>
        </w:rPr>
        <w:t>http://www.publicworks.gov.za/</w:t>
      </w:r>
      <w:r w:rsidRPr="000809E9">
        <w:rPr>
          <w:b w:val="0"/>
        </w:rPr>
        <w:t xml:space="preserve">  </w:t>
      </w:r>
      <w:r w:rsidRPr="008F0B5E">
        <w:rPr>
          <w:b w:val="0"/>
        </w:rPr>
        <w:t xml:space="preserve">under </w:t>
      </w:r>
      <w:r w:rsidRPr="00051F16">
        <w:rPr>
          <w:b w:val="0"/>
        </w:rPr>
        <w:t xml:space="preserve">“Documents”; </w:t>
      </w:r>
      <w:r w:rsidRPr="008F0B5E">
        <w:rPr>
          <w:b w:val="0"/>
        </w:rPr>
        <w:t>“Consultants Guidelines”</w:t>
      </w:r>
      <w:r>
        <w:rPr>
          <w:b w:val="0"/>
        </w:rPr>
        <w:t>;</w:t>
      </w:r>
      <w:r w:rsidRPr="008F0B5E">
        <w:rPr>
          <w:b w:val="0"/>
        </w:rPr>
        <w:t xml:space="preserve"> item 1.</w:t>
      </w:r>
    </w:p>
    <w:p w:rsidR="00ED1549" w:rsidRDefault="00ED1549" w:rsidP="00827680">
      <w:pPr>
        <w:ind w:left="1100" w:hanging="1100"/>
        <w:jc w:val="both"/>
        <w:rPr>
          <w:rFonts w:ascii="Arial" w:hAnsi="Arial" w:cs="Arial"/>
        </w:rPr>
      </w:pPr>
    </w:p>
    <w:p w:rsidR="00ED1549" w:rsidRPr="009C710E" w:rsidRDefault="00ED1549" w:rsidP="00827680">
      <w:pPr>
        <w:ind w:left="1100" w:hanging="1100"/>
        <w:jc w:val="both"/>
        <w:rPr>
          <w:rFonts w:ascii="Arial" w:hAnsi="Arial" w:cs="Arial"/>
        </w:rPr>
      </w:pPr>
      <w:r>
        <w:rPr>
          <w:rFonts w:ascii="Arial" w:hAnsi="Arial" w:cs="Arial"/>
        </w:rPr>
        <w:t>C2.1.3.5.2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rsidR="00ED1549" w:rsidRPr="009C710E" w:rsidRDefault="00ED1549" w:rsidP="00827680">
      <w:pPr>
        <w:jc w:val="both"/>
        <w:rPr>
          <w:rFonts w:ascii="Arial" w:hAnsi="Arial" w:cs="Arial"/>
        </w:rPr>
      </w:pPr>
    </w:p>
    <w:p w:rsidR="00ED1549" w:rsidRPr="000A632D" w:rsidRDefault="00ED1549" w:rsidP="00504CDC">
      <w:pPr>
        <w:ind w:left="1400" w:hanging="300"/>
        <w:jc w:val="both"/>
        <w:rPr>
          <w:rFonts w:ascii="Arial" w:hAnsi="Arial" w:cs="Arial"/>
        </w:rPr>
      </w:pPr>
      <w:r w:rsidRPr="000A632D">
        <w:rPr>
          <w:rFonts w:ascii="Arial" w:hAnsi="Arial" w:cs="Arial"/>
        </w:rPr>
        <w:t>(i)</w:t>
      </w:r>
      <w:r w:rsidRPr="000A632D">
        <w:rPr>
          <w:rFonts w:ascii="Arial" w:hAnsi="Arial" w:cs="Arial"/>
        </w:rPr>
        <w:tab/>
        <w:t>for a person in category A and B: 18,75 cents for each R100,00 of the total annual remuneration package attached to the lowest notch of a level 13 salary range (Director) in the Public Service;</w:t>
      </w:r>
    </w:p>
    <w:p w:rsidR="00ED1549" w:rsidRPr="000A632D" w:rsidRDefault="00ED1549" w:rsidP="00504CDC">
      <w:pPr>
        <w:ind w:left="1400" w:hanging="300"/>
        <w:jc w:val="both"/>
        <w:rPr>
          <w:rFonts w:ascii="Arial" w:hAnsi="Arial" w:cs="Arial"/>
        </w:rPr>
      </w:pPr>
      <w:r w:rsidRPr="000A632D">
        <w:rPr>
          <w:rFonts w:ascii="Arial" w:hAnsi="Arial" w:cs="Arial"/>
        </w:rPr>
        <w:t>(ii)</w:t>
      </w:r>
      <w:r w:rsidRPr="000A632D">
        <w:rPr>
          <w:rFonts w:ascii="Arial" w:hAnsi="Arial" w:cs="Arial"/>
        </w:rPr>
        <w:tab/>
        <w:t>for a person in category C: 17,5 cents for each R100,00 of the total annual remuneration package attached to the lowest notch of a level 12 salary range (Deputy Director second leg) in the Public Service;</w:t>
      </w:r>
    </w:p>
    <w:p w:rsidR="00ED1549" w:rsidRPr="000A632D" w:rsidRDefault="00ED1549" w:rsidP="00504CDC">
      <w:pPr>
        <w:ind w:left="1400" w:hanging="300"/>
        <w:jc w:val="both"/>
        <w:rPr>
          <w:rFonts w:ascii="Arial" w:hAnsi="Arial" w:cs="Arial"/>
        </w:rPr>
      </w:pPr>
      <w:r w:rsidRPr="000A632D">
        <w:rPr>
          <w:rFonts w:ascii="Arial" w:hAnsi="Arial" w:cs="Arial"/>
        </w:rPr>
        <w:t>(iii)</w:t>
      </w:r>
      <w:r w:rsidRPr="000A632D">
        <w:rPr>
          <w:rFonts w:ascii="Arial" w:hAnsi="Arial" w:cs="Arial"/>
        </w:rPr>
        <w:tab/>
        <w:t>for a person in category D: 16,5 cents for each R100,00 of his/her gross annual remuneration; provided that this hourly rate shall not exceed 16,5 cents for each R100,00 of the total annual remuneration package attached to the lowest notch of a level 11 salary range (Deputy Director first leg) in the Public Service.</w:t>
      </w:r>
    </w:p>
    <w:p w:rsidR="00ED1549" w:rsidRPr="000A632D" w:rsidRDefault="00ED1549" w:rsidP="00504CDC">
      <w:pPr>
        <w:jc w:val="both"/>
        <w:rPr>
          <w:rFonts w:ascii="Arial" w:hAnsi="Arial" w:cs="Arial"/>
        </w:rPr>
      </w:pPr>
    </w:p>
    <w:p w:rsidR="00ED1549" w:rsidRDefault="00ED1549" w:rsidP="00504CDC">
      <w:pPr>
        <w:ind w:left="1100"/>
        <w:jc w:val="both"/>
        <w:rPr>
          <w:rFonts w:ascii="Arial" w:hAnsi="Arial" w:cs="Arial"/>
        </w:rPr>
      </w:pPr>
      <w:r w:rsidRPr="000A632D">
        <w:rPr>
          <w:rFonts w:ascii="Arial" w:hAnsi="Arial" w:cs="Arial"/>
        </w:rPr>
        <w:t>Hourly rates calculated in terms of (i), (ii) and (iii) above shall be deemed to include overheads and charges in respect of time expended by clerical Personnel which shall, therefore, not be chargeable separately.</w:t>
      </w:r>
    </w:p>
    <w:p w:rsidR="00ED1549" w:rsidRPr="009C710E" w:rsidRDefault="00ED1549" w:rsidP="00504CDC">
      <w:pPr>
        <w:ind w:left="1100" w:hanging="1100"/>
        <w:jc w:val="both"/>
        <w:rPr>
          <w:rFonts w:ascii="Arial" w:hAnsi="Arial" w:cs="Arial"/>
        </w:rPr>
      </w:pPr>
    </w:p>
    <w:p w:rsidR="00ED1549" w:rsidRPr="009C710E" w:rsidRDefault="00ED1549" w:rsidP="00827680">
      <w:pPr>
        <w:ind w:left="1100" w:hanging="1100"/>
        <w:jc w:val="both"/>
        <w:rPr>
          <w:rFonts w:ascii="Arial" w:hAnsi="Arial" w:cs="Arial"/>
        </w:rPr>
      </w:pPr>
      <w:r>
        <w:rPr>
          <w:rFonts w:ascii="Arial" w:hAnsi="Arial" w:cs="Arial"/>
        </w:rPr>
        <w:t>C2.1.3.5.3</w:t>
      </w:r>
      <w:r>
        <w:rPr>
          <w:rFonts w:ascii="Arial" w:hAnsi="Arial" w:cs="Arial"/>
        </w:rPr>
        <w:tab/>
      </w:r>
      <w:r w:rsidRPr="009C710E">
        <w:rPr>
          <w:rFonts w:ascii="Arial" w:hAnsi="Arial" w:cs="Arial"/>
        </w:rPr>
        <w:t xml:space="preserve">Unless otherwise specifically agreed in writing, remuneration for the time expended by principals in terms of </w:t>
      </w:r>
      <w:r w:rsidRPr="000A632D">
        <w:rPr>
          <w:rFonts w:ascii="Arial" w:hAnsi="Arial" w:cs="Arial"/>
        </w:rPr>
        <w:t>C2.1.3.5.2</w:t>
      </w:r>
      <w:r w:rsidRPr="009C710E">
        <w:rPr>
          <w:rFonts w:ascii="Arial" w:hAnsi="Arial" w:cs="Arial"/>
        </w:rPr>
        <w:t xml:space="preserve"> (i) above on a project shall be limited to 5 per cent of the total time expended</w:t>
      </w:r>
      <w:r>
        <w:rPr>
          <w:rFonts w:ascii="Arial" w:hAnsi="Arial" w:cs="Arial"/>
        </w:rPr>
        <w:t xml:space="preserve"> for time charges</w:t>
      </w:r>
      <w:r w:rsidRPr="009C710E">
        <w:rPr>
          <w:rFonts w:ascii="Arial" w:hAnsi="Arial" w:cs="Arial"/>
        </w:rPr>
        <w:t xml:space="preserve"> </w:t>
      </w:r>
      <w:r>
        <w:rPr>
          <w:rFonts w:ascii="Arial" w:hAnsi="Arial" w:cs="Arial"/>
        </w:rPr>
        <w:t>in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rsidR="00ED1549" w:rsidRPr="009C710E" w:rsidRDefault="00ED1549" w:rsidP="00827680">
      <w:pPr>
        <w:ind w:left="1100" w:hanging="1100"/>
        <w:jc w:val="both"/>
        <w:rPr>
          <w:rFonts w:ascii="Arial" w:hAnsi="Arial" w:cs="Arial"/>
        </w:rPr>
      </w:pPr>
    </w:p>
    <w:p w:rsidR="00ED1549" w:rsidRPr="009C710E" w:rsidRDefault="00ED1549" w:rsidP="00827680">
      <w:pPr>
        <w:ind w:left="1100" w:hanging="1100"/>
        <w:jc w:val="both"/>
        <w:rPr>
          <w:rFonts w:ascii="Arial" w:hAnsi="Arial" w:cs="Arial"/>
        </w:rPr>
      </w:pPr>
      <w:r>
        <w:rPr>
          <w:rFonts w:ascii="Arial" w:hAnsi="Arial" w:cs="Arial"/>
        </w:rPr>
        <w:t>C2.1.3.5.4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sidRPr="000A632D">
        <w:rPr>
          <w:rFonts w:ascii="Arial" w:hAnsi="Arial" w:cs="Arial"/>
        </w:rPr>
        <w:t>C2.1.3.5.2</w:t>
      </w:r>
      <w:r w:rsidRPr="009C710E">
        <w:rPr>
          <w:rFonts w:ascii="Arial" w:hAnsi="Arial" w:cs="Arial"/>
        </w:rPr>
        <w:t xml:space="preserve"> (iii) above are capable of performing such work, it shall be remunerated at that level and not at the rates described in (i) and (ii) above, irrespective of who in fact</w:t>
      </w:r>
      <w:r>
        <w:rPr>
          <w:rFonts w:ascii="Arial" w:hAnsi="Arial" w:cs="Arial"/>
        </w:rPr>
        <w:t xml:space="preserve"> </w:t>
      </w:r>
      <w:r w:rsidRPr="009C710E">
        <w:rPr>
          <w:rFonts w:ascii="Arial" w:hAnsi="Arial" w:cs="Arial"/>
        </w:rPr>
        <w:t>executed the work.</w:t>
      </w:r>
    </w:p>
    <w:p w:rsidR="00ED1549" w:rsidRPr="009C710E" w:rsidRDefault="00ED1549" w:rsidP="00827680">
      <w:pPr>
        <w:ind w:left="1100" w:hanging="1100"/>
        <w:jc w:val="both"/>
        <w:rPr>
          <w:rFonts w:ascii="Arial" w:hAnsi="Arial" w:cs="Arial"/>
        </w:rPr>
      </w:pPr>
    </w:p>
    <w:p w:rsidR="00ED1549" w:rsidRPr="009C710E" w:rsidRDefault="00ED1549" w:rsidP="00827680">
      <w:pPr>
        <w:ind w:left="1100" w:hanging="1100"/>
        <w:jc w:val="both"/>
        <w:rPr>
          <w:rFonts w:ascii="Arial" w:hAnsi="Arial" w:cs="Arial"/>
        </w:rPr>
      </w:pPr>
      <w:r>
        <w:rPr>
          <w:rFonts w:ascii="Arial" w:hAnsi="Arial" w:cs="Arial"/>
        </w:rPr>
        <w:t>C2.1.3.5.5</w:t>
      </w:r>
      <w:r>
        <w:rPr>
          <w:rFonts w:ascii="Arial" w:hAnsi="Arial" w:cs="Arial"/>
        </w:rPr>
        <w:tab/>
      </w:r>
      <w:r w:rsidRPr="009C710E">
        <w:rPr>
          <w:rFonts w:ascii="Arial" w:hAnsi="Arial" w:cs="Arial"/>
        </w:rPr>
        <w:t xml:space="preserve">Gross annual remuneration in </w:t>
      </w:r>
      <w:r w:rsidRPr="000A632D">
        <w:rPr>
          <w:rFonts w:ascii="Arial" w:hAnsi="Arial" w:cs="Arial"/>
        </w:rPr>
        <w:t>C2.1.3.5.2</w:t>
      </w:r>
      <w:r>
        <w:rPr>
          <w:rFonts w:ascii="Arial" w:hAnsi="Arial" w:cs="Arial"/>
        </w:rPr>
        <w:t xml:space="preserve">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rsidR="00ED1549" w:rsidRPr="009C710E" w:rsidRDefault="00ED1549" w:rsidP="00827680">
      <w:pPr>
        <w:ind w:left="1100" w:hanging="1100"/>
        <w:jc w:val="both"/>
        <w:rPr>
          <w:rFonts w:ascii="Arial" w:hAnsi="Arial" w:cs="Arial"/>
        </w:rPr>
      </w:pPr>
    </w:p>
    <w:p w:rsidR="00ED1549" w:rsidRDefault="00ED1549" w:rsidP="00827680">
      <w:pPr>
        <w:ind w:left="1100" w:hanging="1100"/>
        <w:jc w:val="both"/>
        <w:rPr>
          <w:rFonts w:ascii="Arial" w:hAnsi="Arial" w:cs="Arial"/>
        </w:rPr>
      </w:pPr>
      <w:r>
        <w:rPr>
          <w:rFonts w:ascii="Arial" w:hAnsi="Arial" w:cs="Arial"/>
        </w:rPr>
        <w:t>C2.1.3.5.6</w:t>
      </w:r>
      <w:r>
        <w:rPr>
          <w:rFonts w:ascii="Arial" w:hAnsi="Arial" w:cs="Arial"/>
        </w:rPr>
        <w:tab/>
      </w:r>
      <w:r w:rsidRPr="009C710E">
        <w:rPr>
          <w:rFonts w:ascii="Arial" w:hAnsi="Arial" w:cs="Arial"/>
        </w:rPr>
        <w:t xml:space="preserve">The salaries referred to in </w:t>
      </w:r>
      <w:r w:rsidRPr="000A632D">
        <w:rPr>
          <w:rFonts w:ascii="Arial" w:hAnsi="Arial" w:cs="Arial"/>
        </w:rPr>
        <w:t>C2.1.3.5.2</w:t>
      </w:r>
      <w:r>
        <w:rPr>
          <w:rFonts w:ascii="Arial" w:hAnsi="Arial" w:cs="Arial"/>
        </w:rPr>
        <w:t xml:space="preserve"> </w:t>
      </w:r>
      <w:r w:rsidRPr="009C710E">
        <w:rPr>
          <w:rFonts w:ascii="Arial" w:hAnsi="Arial" w:cs="Arial"/>
        </w:rPr>
        <w:t xml:space="preserve">(i) to (iii) above can change from time to time, which will, therefore, change the rates applicable.  These rates will, however, only be adjusted on the first </w:t>
      </w:r>
      <w:r w:rsidRPr="009C710E">
        <w:rPr>
          <w:rFonts w:ascii="Arial" w:hAnsi="Arial" w:cs="Arial"/>
        </w:rPr>
        <w:lastRenderedPageBreak/>
        <w:t xml:space="preserve">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w:t>
      </w:r>
      <w:r>
        <w:rPr>
          <w:rFonts w:ascii="Arial" w:hAnsi="Arial" w:cs="Arial"/>
        </w:rPr>
        <w:t>adjusted</w:t>
      </w:r>
      <w:r w:rsidRPr="009C710E">
        <w:rPr>
          <w:rFonts w:ascii="Arial" w:hAnsi="Arial" w:cs="Arial"/>
        </w:rPr>
        <w:t xml:space="preserve"> from time to time</w:t>
      </w:r>
      <w:r>
        <w:rPr>
          <w:rFonts w:ascii="Arial" w:hAnsi="Arial" w:cs="Arial"/>
        </w:rPr>
        <w:t>, may be claimed.</w:t>
      </w:r>
    </w:p>
    <w:p w:rsidR="00ED1549" w:rsidRPr="00F572F6" w:rsidRDefault="00ED1549" w:rsidP="00724D06">
      <w:pPr>
        <w:ind w:left="1100" w:hanging="1100"/>
        <w:jc w:val="both"/>
        <w:rPr>
          <w:rFonts w:ascii="Arial" w:hAnsi="Arial" w:cs="Arial"/>
        </w:rPr>
      </w:pPr>
    </w:p>
    <w:p w:rsidR="00ED1549" w:rsidRPr="00F572F6" w:rsidRDefault="00ED1549" w:rsidP="006774AE">
      <w:pPr>
        <w:keepNext/>
        <w:keepLines/>
        <w:ind w:left="1100" w:hanging="1100"/>
        <w:jc w:val="both"/>
        <w:rPr>
          <w:rFonts w:ascii="Arial" w:hAnsi="Arial" w:cs="Arial"/>
        </w:rPr>
      </w:pPr>
      <w:r w:rsidRPr="00F572F6">
        <w:rPr>
          <w:rFonts w:ascii="Arial" w:hAnsi="Arial" w:cs="Arial"/>
        </w:rPr>
        <w:t>C2.1.3.6</w:t>
      </w:r>
      <w:r>
        <w:rPr>
          <w:rFonts w:ascii="Arial" w:hAnsi="Arial" w:cs="Arial"/>
        </w:rPr>
        <w:tab/>
      </w:r>
      <w:r w:rsidRPr="00F572F6">
        <w:rPr>
          <w:rFonts w:ascii="Arial" w:hAnsi="Arial" w:cs="Arial"/>
        </w:rPr>
        <w:t>Addit</w:t>
      </w:r>
      <w:r>
        <w:rPr>
          <w:rFonts w:ascii="Arial" w:hAnsi="Arial" w:cs="Arial"/>
        </w:rPr>
        <w:t>ional Services</w:t>
      </w:r>
    </w:p>
    <w:p w:rsidR="00ED1549" w:rsidRPr="00F572F6" w:rsidRDefault="00ED1549" w:rsidP="006774AE">
      <w:pPr>
        <w:keepNext/>
        <w:keepLines/>
        <w:ind w:left="1100" w:hanging="1100"/>
        <w:jc w:val="both"/>
        <w:rPr>
          <w:rFonts w:ascii="Arial" w:hAnsi="Arial" w:cs="Arial"/>
        </w:rPr>
      </w:pPr>
    </w:p>
    <w:p w:rsidR="00ED1549" w:rsidRPr="00F572F6" w:rsidRDefault="00ED1549" w:rsidP="006774AE">
      <w:pPr>
        <w:keepNext/>
        <w:keepLines/>
        <w:ind w:left="1100" w:hanging="1100"/>
        <w:jc w:val="both"/>
        <w:rPr>
          <w:rFonts w:ascii="Arial" w:hAnsi="Arial" w:cs="Arial"/>
        </w:rPr>
      </w:pPr>
      <w:r w:rsidRPr="00F572F6">
        <w:rPr>
          <w:rFonts w:ascii="Arial" w:hAnsi="Arial" w:cs="Arial"/>
        </w:rPr>
        <w:t>C2.1.3.6.1</w:t>
      </w:r>
      <w:r>
        <w:rPr>
          <w:rFonts w:ascii="Arial" w:hAnsi="Arial" w:cs="Arial"/>
        </w:rPr>
        <w:tab/>
      </w:r>
      <w:r w:rsidRPr="00F572F6">
        <w:rPr>
          <w:rFonts w:ascii="Arial" w:hAnsi="Arial" w:cs="Arial"/>
        </w:rPr>
        <w:t>Additional Services pertaining to all Stages of the Project</w:t>
      </w:r>
    </w:p>
    <w:p w:rsidR="00ED1549" w:rsidRPr="00F572F6" w:rsidRDefault="00ED1549" w:rsidP="00874740">
      <w:pPr>
        <w:ind w:left="1100"/>
        <w:jc w:val="both"/>
        <w:rPr>
          <w:rFonts w:ascii="Arial" w:hAnsi="Arial" w:cs="Arial"/>
        </w:rPr>
      </w:pPr>
      <w:r w:rsidRPr="001A5ABE">
        <w:rPr>
          <w:rFonts w:ascii="Arial" w:hAnsi="Arial" w:cs="Arial"/>
        </w:rPr>
        <w:t>Unless separately provided for hereunder and scheduled in the Activity Schedule,</w:t>
      </w:r>
      <w:r>
        <w:rPr>
          <w:rFonts w:ascii="Arial" w:hAnsi="Arial" w:cs="Arial"/>
        </w:rPr>
        <w:t xml:space="preserve"> no </w:t>
      </w:r>
      <w:r w:rsidRPr="00F572F6">
        <w:rPr>
          <w:rFonts w:ascii="Arial" w:hAnsi="Arial" w:cs="Arial"/>
        </w:rPr>
        <w:t xml:space="preserve">separate payment shall be made for the additional services specified in C3.3.2.1. The cost of providing these services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BE59F5">
      <w:pPr>
        <w:ind w:left="1100" w:hanging="1100"/>
        <w:jc w:val="both"/>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t>C2.1.3.6.2</w:t>
      </w:r>
      <w:r>
        <w:rPr>
          <w:rFonts w:ascii="Arial" w:hAnsi="Arial" w:cs="Arial"/>
        </w:rPr>
        <w:tab/>
      </w:r>
      <w:r w:rsidRPr="00F572F6">
        <w:rPr>
          <w:rFonts w:ascii="Arial" w:hAnsi="Arial" w:cs="Arial"/>
        </w:rPr>
        <w:t>Construction monitoring</w:t>
      </w:r>
    </w:p>
    <w:p w:rsidR="00ED1549" w:rsidRPr="00C41636" w:rsidRDefault="00ED1549" w:rsidP="0023244B">
      <w:pPr>
        <w:ind w:left="1400" w:hanging="300"/>
        <w:jc w:val="both"/>
        <w:rPr>
          <w:rFonts w:ascii="Arial" w:hAnsi="Arial" w:cs="Arial"/>
        </w:rPr>
      </w:pPr>
    </w:p>
    <w:p w:rsidR="00ED1549" w:rsidRPr="00C41636" w:rsidRDefault="00ED1549" w:rsidP="0023244B">
      <w:pPr>
        <w:ind w:left="1400" w:hanging="300"/>
        <w:jc w:val="both"/>
        <w:rPr>
          <w:rFonts w:ascii="Arial" w:hAnsi="Arial" w:cs="Arial"/>
        </w:rPr>
      </w:pPr>
      <w:r w:rsidRPr="00C41636">
        <w:rPr>
          <w:rFonts w:ascii="Arial" w:hAnsi="Arial" w:cs="Arial"/>
        </w:rPr>
        <w:t xml:space="preserve">The construction monitoring requirements are as specified </w:t>
      </w:r>
      <w:r>
        <w:rPr>
          <w:rFonts w:ascii="Arial" w:hAnsi="Arial" w:cs="Arial"/>
        </w:rPr>
        <w:t xml:space="preserve">in </w:t>
      </w:r>
      <w:r w:rsidRPr="00C41636">
        <w:rPr>
          <w:rFonts w:ascii="Arial" w:hAnsi="Arial" w:cs="Arial"/>
        </w:rPr>
        <w:t>C3.3.2.2.</w:t>
      </w:r>
    </w:p>
    <w:p w:rsidR="00ED1549" w:rsidRPr="00C41636" w:rsidRDefault="00ED1549" w:rsidP="0023244B">
      <w:pPr>
        <w:ind w:left="1400" w:hanging="300"/>
        <w:jc w:val="both"/>
        <w:rPr>
          <w:rFonts w:ascii="Arial" w:hAnsi="Arial" w:cs="Arial"/>
        </w:rPr>
      </w:pPr>
    </w:p>
    <w:p w:rsidR="00ED1549" w:rsidRPr="00C41636" w:rsidRDefault="00ED1549" w:rsidP="00A640FD">
      <w:pPr>
        <w:ind w:left="1400" w:hanging="300"/>
        <w:jc w:val="both"/>
        <w:rPr>
          <w:rFonts w:ascii="Arial" w:hAnsi="Arial" w:cs="Arial"/>
        </w:rPr>
      </w:pPr>
      <w:r w:rsidRPr="00C41636">
        <w:rPr>
          <w:rFonts w:ascii="Arial" w:hAnsi="Arial" w:cs="Arial"/>
        </w:rPr>
        <w:t>(a)</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One</w:t>
      </w:r>
      <w:r w:rsidRPr="00C41636">
        <w:rPr>
          <w:rFonts w:ascii="Arial" w:hAnsi="Arial" w:cs="Arial"/>
          <w:u w:val="single"/>
        </w:rPr>
        <w:t>, part time</w:t>
      </w:r>
      <w:r w:rsidRPr="00C41636">
        <w:rPr>
          <w:rFonts w:ascii="Arial" w:hAnsi="Arial" w:cs="Arial"/>
        </w:rPr>
        <w:t xml:space="preserve">, monitoring has been specified then no separate payment shall be made for construction monitoring staff as specified in C3.3.2.2 (i)-(iii) or for the transport of the monitoring staff as specified in C3.3.2.2 (iv). The cost of providing construction monitoring staff and transport shall be deemed to be included in the </w:t>
      </w:r>
      <w:r>
        <w:rPr>
          <w:rFonts w:ascii="Arial" w:hAnsi="Arial" w:cs="Arial"/>
        </w:rPr>
        <w:t>value</w:t>
      </w:r>
      <w:r w:rsidRPr="00C41636">
        <w:rPr>
          <w:rFonts w:ascii="Arial" w:hAnsi="Arial" w:cs="Arial"/>
        </w:rPr>
        <w:t xml:space="preserve"> based fee tendered for normal services.</w:t>
      </w:r>
    </w:p>
    <w:p w:rsidR="00ED1549" w:rsidRPr="00C41636" w:rsidRDefault="00ED1549" w:rsidP="0023244B">
      <w:pPr>
        <w:ind w:left="1400" w:hanging="300"/>
        <w:jc w:val="both"/>
        <w:rPr>
          <w:rFonts w:ascii="Arial" w:hAnsi="Arial" w:cs="Arial"/>
        </w:rPr>
      </w:pPr>
    </w:p>
    <w:p w:rsidR="00ED1549" w:rsidRPr="00C41636" w:rsidRDefault="00ED1549" w:rsidP="00A640FD">
      <w:pPr>
        <w:ind w:left="1400" w:hanging="300"/>
        <w:jc w:val="both"/>
        <w:rPr>
          <w:rFonts w:ascii="Arial" w:hAnsi="Arial" w:cs="Arial"/>
        </w:rPr>
      </w:pPr>
      <w:r w:rsidRPr="00C41636">
        <w:rPr>
          <w:rFonts w:ascii="Arial" w:hAnsi="Arial" w:cs="Arial"/>
        </w:rPr>
        <w:t>(b)</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Two</w:t>
      </w:r>
      <w:r w:rsidRPr="00C41636">
        <w:rPr>
          <w:rFonts w:ascii="Arial" w:hAnsi="Arial" w:cs="Arial"/>
          <w:u w:val="single"/>
        </w:rPr>
        <w:t>, full time,</w:t>
      </w:r>
      <w:r w:rsidRPr="00C41636">
        <w:rPr>
          <w:rFonts w:ascii="Arial" w:hAnsi="Arial" w:cs="Arial"/>
        </w:rPr>
        <w:t xml:space="preserve"> monitoring has been specified then provision </w:t>
      </w:r>
      <w:r>
        <w:rPr>
          <w:rFonts w:ascii="Arial" w:hAnsi="Arial" w:cs="Arial"/>
        </w:rPr>
        <w:t>shall be</w:t>
      </w:r>
      <w:r w:rsidRPr="00C41636">
        <w:rPr>
          <w:rFonts w:ascii="Arial" w:hAnsi="Arial" w:cs="Arial"/>
        </w:rPr>
        <w:t xml:space="preserve"> made in the Activity Schedule for the envisaged site staffing requirements as specified in C3.3.2.2 (i)-(iii). The unit of measure shall be the rate per calendar month (pro rata for part of a month). Payment shall only be applicable for the period actually established on site and shall in no instance be prior to the date of official handover of the Works to the Contractor or after the date of issue of the Certificate of Completion for the Works contract. The rates tendered for the relevant site staff shall include full compensation for all costs including, inter alia, the following:</w:t>
      </w:r>
    </w:p>
    <w:p w:rsidR="00ED1549" w:rsidRPr="00C41636" w:rsidRDefault="00ED1549" w:rsidP="0023244B">
      <w:pPr>
        <w:ind w:left="1400" w:hanging="300"/>
        <w:jc w:val="both"/>
        <w:rPr>
          <w:rFonts w:ascii="Arial" w:hAnsi="Arial" w:cs="Arial"/>
        </w:rPr>
      </w:pP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Salary</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Additional allowances</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Bonuses</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Leave and sick leave</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All company contributions such as provident fund, group life benefits, medical aid etc.</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Levies</w:t>
      </w:r>
    </w:p>
    <w:p w:rsidR="00ED1549"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 xml:space="preserve">Office equipment as set out </w:t>
      </w:r>
      <w:r>
        <w:rPr>
          <w:rFonts w:ascii="Arial" w:hAnsi="Arial" w:cs="Arial"/>
        </w:rPr>
        <w:t>in</w:t>
      </w:r>
      <w:r w:rsidRPr="00C41636">
        <w:rPr>
          <w:rFonts w:ascii="Arial" w:hAnsi="Arial" w:cs="Arial"/>
        </w:rPr>
        <w:t xml:space="preserve"> C3.3.2.1 (iii)</w:t>
      </w:r>
    </w:p>
    <w:p w:rsidR="00ED1549" w:rsidRDefault="00ED1549" w:rsidP="00FA4950">
      <w:pPr>
        <w:numPr>
          <w:ilvl w:val="0"/>
          <w:numId w:val="3"/>
        </w:numPr>
        <w:tabs>
          <w:tab w:val="clear" w:pos="360"/>
        </w:tabs>
        <w:ind w:left="1800" w:right="38" w:hanging="400"/>
        <w:jc w:val="both"/>
        <w:rPr>
          <w:rFonts w:ascii="Arial" w:hAnsi="Arial" w:cs="Arial"/>
        </w:rPr>
      </w:pPr>
      <w:r>
        <w:rPr>
          <w:rFonts w:ascii="Arial" w:hAnsi="Arial" w:cs="Arial"/>
        </w:rPr>
        <w:t>Relocation cost and accommodation</w:t>
      </w:r>
    </w:p>
    <w:p w:rsidR="00ED1549" w:rsidRPr="00C41636" w:rsidRDefault="00ED1549" w:rsidP="00FA4950">
      <w:pPr>
        <w:numPr>
          <w:ilvl w:val="0"/>
          <w:numId w:val="3"/>
        </w:numPr>
        <w:tabs>
          <w:tab w:val="clear" w:pos="360"/>
        </w:tabs>
        <w:ind w:left="1800" w:right="38" w:hanging="400"/>
        <w:jc w:val="both"/>
        <w:rPr>
          <w:rFonts w:ascii="Arial" w:hAnsi="Arial" w:cs="Arial"/>
        </w:rPr>
      </w:pPr>
      <w:r>
        <w:rPr>
          <w:rFonts w:ascii="Arial" w:hAnsi="Arial" w:cs="Arial"/>
        </w:rPr>
        <w:t>Travelling</w:t>
      </w:r>
    </w:p>
    <w:p w:rsidR="00ED1549" w:rsidRPr="00C41636" w:rsidRDefault="00ED1549" w:rsidP="00FA4950">
      <w:pPr>
        <w:numPr>
          <w:ilvl w:val="0"/>
          <w:numId w:val="3"/>
        </w:numPr>
        <w:tabs>
          <w:tab w:val="clear" w:pos="360"/>
        </w:tabs>
        <w:ind w:left="1800" w:right="38" w:hanging="400"/>
        <w:jc w:val="both"/>
        <w:rPr>
          <w:rFonts w:ascii="Arial" w:hAnsi="Arial" w:cs="Arial"/>
        </w:rPr>
      </w:pPr>
      <w:r w:rsidRPr="00C41636">
        <w:rPr>
          <w:rFonts w:ascii="Arial" w:hAnsi="Arial" w:cs="Arial"/>
        </w:rPr>
        <w:t>Handling cost and profit.</w:t>
      </w:r>
    </w:p>
    <w:p w:rsidR="00ED1549" w:rsidRPr="00C41636" w:rsidRDefault="00ED1549" w:rsidP="0023244B">
      <w:pPr>
        <w:ind w:left="1400" w:hanging="300"/>
        <w:jc w:val="both"/>
        <w:rPr>
          <w:rFonts w:ascii="Arial" w:hAnsi="Arial" w:cs="Arial"/>
        </w:rPr>
      </w:pPr>
    </w:p>
    <w:p w:rsidR="00ED1549" w:rsidRPr="00C41636" w:rsidRDefault="00ED1549" w:rsidP="0023244B">
      <w:pPr>
        <w:ind w:left="1400"/>
        <w:jc w:val="both"/>
        <w:rPr>
          <w:rFonts w:ascii="Arial" w:hAnsi="Arial" w:cs="Arial"/>
        </w:rPr>
      </w:pPr>
      <w:r w:rsidRPr="00C41636">
        <w:rPr>
          <w:rFonts w:ascii="Arial" w:hAnsi="Arial" w:cs="Arial"/>
        </w:rPr>
        <w:t>Payment for personnel shall exclude any periods of leave or sick leave. Time sheets for staff shall be included in the monthly fee account submitted to the Employer for payment. Replacement of staff as a result of any extended period of leave or sick leave outside of the normal contractor’s year end break shall be to the approval of the Employer.</w:t>
      </w:r>
    </w:p>
    <w:p w:rsidR="00ED1549" w:rsidRPr="00C41636" w:rsidRDefault="00ED1549" w:rsidP="0023244B">
      <w:pPr>
        <w:ind w:left="1400" w:hanging="300"/>
        <w:jc w:val="both"/>
        <w:rPr>
          <w:rFonts w:ascii="Arial" w:hAnsi="Arial" w:cs="Arial"/>
        </w:rPr>
      </w:pPr>
    </w:p>
    <w:p w:rsidR="00ED1549" w:rsidRPr="00C41636" w:rsidRDefault="00ED1549" w:rsidP="0023244B">
      <w:pPr>
        <w:ind w:left="1400"/>
        <w:jc w:val="both"/>
        <w:rPr>
          <w:rFonts w:ascii="Arial" w:hAnsi="Arial" w:cs="Arial"/>
        </w:rPr>
      </w:pPr>
      <w:r w:rsidRPr="00C41636">
        <w:rPr>
          <w:rFonts w:ascii="Arial" w:hAnsi="Arial" w:cs="Arial"/>
        </w:rPr>
        <w:t>No separate payment shall be made for the transport of the construction monitoring staff as specified in C3.3.2.2 (iv) and the cost of the transport shall be deemed to be included in the monthly rate tendered for the provision of the staff.</w:t>
      </w:r>
    </w:p>
    <w:p w:rsidR="00ED1549" w:rsidRPr="00F572F6" w:rsidRDefault="00ED1549" w:rsidP="0023244B">
      <w:pPr>
        <w:ind w:left="1400" w:hanging="300"/>
        <w:jc w:val="both"/>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t>C2.1.3.6.3</w:t>
      </w:r>
      <w:r>
        <w:rPr>
          <w:rFonts w:ascii="Arial" w:hAnsi="Arial" w:cs="Arial"/>
        </w:rPr>
        <w:tab/>
      </w:r>
      <w:r w:rsidRPr="00F572F6">
        <w:rPr>
          <w:rFonts w:ascii="Arial" w:hAnsi="Arial" w:cs="Arial"/>
        </w:rPr>
        <w:t>Occupational Health and Safety Act, 1993 (Act No. 85 of 1993)</w:t>
      </w:r>
    </w:p>
    <w:p w:rsidR="00ED1549" w:rsidRPr="00F572F6" w:rsidRDefault="00ED1549" w:rsidP="00874740">
      <w:pPr>
        <w:ind w:left="1100"/>
        <w:jc w:val="both"/>
        <w:rPr>
          <w:rFonts w:ascii="Arial" w:hAnsi="Arial" w:cs="Arial"/>
        </w:rPr>
      </w:pPr>
      <w:r w:rsidRPr="00F572F6">
        <w:rPr>
          <w:rFonts w:ascii="Arial" w:hAnsi="Arial" w:cs="Arial"/>
        </w:rPr>
        <w:t xml:space="preserve">No separate payment shall be made for the service specified in C3.3.2.3.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BE59F5">
      <w:pPr>
        <w:ind w:left="1100" w:hanging="1100"/>
        <w:jc w:val="both"/>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t>C2.1.3.6.4</w:t>
      </w:r>
      <w:r>
        <w:rPr>
          <w:rFonts w:ascii="Arial" w:hAnsi="Arial" w:cs="Arial"/>
        </w:rPr>
        <w:tab/>
      </w:r>
      <w:r w:rsidRPr="00F572F6">
        <w:rPr>
          <w:rFonts w:ascii="Arial" w:hAnsi="Arial" w:cs="Arial"/>
        </w:rPr>
        <w:t>Quality Assurance System</w:t>
      </w:r>
    </w:p>
    <w:p w:rsidR="00ED1549" w:rsidRPr="00F572F6" w:rsidRDefault="00ED1549" w:rsidP="00874740">
      <w:pPr>
        <w:ind w:left="1100"/>
        <w:jc w:val="both"/>
        <w:rPr>
          <w:rFonts w:ascii="Arial" w:hAnsi="Arial" w:cs="Arial"/>
        </w:rPr>
      </w:pPr>
      <w:r w:rsidRPr="00F572F6">
        <w:rPr>
          <w:rFonts w:ascii="Arial" w:hAnsi="Arial" w:cs="Arial"/>
        </w:rPr>
        <w:t xml:space="preserve">No separate payment shall be made for the implementation of a quality management system as specified in C3.3.2.4.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BE59F5">
      <w:pPr>
        <w:ind w:left="1100" w:hanging="1100"/>
        <w:jc w:val="both"/>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lastRenderedPageBreak/>
        <w:t>C2.1.3.6.5</w:t>
      </w:r>
      <w:r>
        <w:rPr>
          <w:rFonts w:ascii="Arial" w:hAnsi="Arial" w:cs="Arial"/>
        </w:rPr>
        <w:tab/>
      </w:r>
      <w:r w:rsidRPr="00F572F6">
        <w:rPr>
          <w:rFonts w:ascii="Arial" w:hAnsi="Arial" w:cs="Arial"/>
        </w:rPr>
        <w:t>Lead Consulting Engineer</w:t>
      </w:r>
    </w:p>
    <w:p w:rsidR="00ED1549" w:rsidRPr="00F572F6" w:rsidRDefault="00ED1549" w:rsidP="00874740">
      <w:pPr>
        <w:ind w:left="1100"/>
        <w:jc w:val="both"/>
        <w:rPr>
          <w:rFonts w:ascii="Arial" w:hAnsi="Arial" w:cs="Arial"/>
        </w:rPr>
      </w:pPr>
      <w:r w:rsidRPr="00F572F6">
        <w:rPr>
          <w:rFonts w:ascii="Arial" w:hAnsi="Arial" w:cs="Arial"/>
        </w:rPr>
        <w:t xml:space="preserve">No separate payment shall be made for assuming the leadership of an Employer specified joint venture, consortium or team of consulting engineers as specified in C3.3.2.5.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724D06">
      <w:pPr>
        <w:pStyle w:val="NormalArial"/>
        <w:tabs>
          <w:tab w:val="clear" w:pos="567"/>
          <w:tab w:val="clear" w:pos="5954"/>
        </w:tabs>
        <w:ind w:left="1100" w:hanging="1100"/>
        <w:rPr>
          <w:b w:val="0"/>
        </w:rPr>
      </w:pPr>
    </w:p>
    <w:p w:rsidR="00ED1549" w:rsidRPr="00F572F6" w:rsidRDefault="00ED1549" w:rsidP="00571D24">
      <w:pPr>
        <w:keepNext/>
        <w:ind w:left="1100" w:hanging="1100"/>
        <w:jc w:val="both"/>
        <w:rPr>
          <w:rFonts w:ascii="Arial" w:hAnsi="Arial" w:cs="Arial"/>
        </w:rPr>
      </w:pPr>
      <w:r w:rsidRPr="00F572F6">
        <w:rPr>
          <w:rFonts w:ascii="Arial" w:hAnsi="Arial" w:cs="Arial"/>
        </w:rPr>
        <w:t>C2.1.3.6.6</w:t>
      </w:r>
      <w:r>
        <w:rPr>
          <w:rFonts w:ascii="Arial" w:hAnsi="Arial" w:cs="Arial"/>
        </w:rPr>
        <w:tab/>
      </w:r>
      <w:r w:rsidRPr="00F572F6">
        <w:rPr>
          <w:rFonts w:ascii="Arial" w:hAnsi="Arial" w:cs="Arial"/>
        </w:rPr>
        <w:t>Principal Agent of the Client</w:t>
      </w:r>
    </w:p>
    <w:p w:rsidR="00ED1549" w:rsidRPr="00F572F6" w:rsidRDefault="00ED1549" w:rsidP="00874740">
      <w:pPr>
        <w:ind w:left="1100"/>
        <w:jc w:val="both"/>
        <w:rPr>
          <w:rFonts w:ascii="Arial" w:hAnsi="Arial" w:cs="Arial"/>
        </w:rPr>
      </w:pPr>
      <w:r w:rsidRPr="00F572F6">
        <w:rPr>
          <w:rFonts w:ascii="Arial" w:hAnsi="Arial" w:cs="Arial"/>
        </w:rPr>
        <w:t xml:space="preserve">No separate payment shall be made for assuming the role of principle agent of the Employer if specified in C3.3.2.6.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724D06">
      <w:pPr>
        <w:pStyle w:val="NormalArial"/>
        <w:tabs>
          <w:tab w:val="clear" w:pos="567"/>
          <w:tab w:val="clear" w:pos="5954"/>
        </w:tabs>
        <w:ind w:left="1100" w:hanging="1100"/>
        <w:rPr>
          <w:b w:val="0"/>
        </w:rPr>
      </w:pPr>
    </w:p>
    <w:p w:rsidR="00ED1549" w:rsidRPr="00F572F6" w:rsidRDefault="00ED1549" w:rsidP="00571D24">
      <w:pPr>
        <w:keepNext/>
        <w:ind w:left="1100" w:hanging="1100"/>
        <w:jc w:val="both"/>
        <w:rPr>
          <w:rFonts w:ascii="Arial" w:hAnsi="Arial" w:cs="Arial"/>
        </w:rPr>
      </w:pPr>
      <w:r w:rsidRPr="00F572F6">
        <w:rPr>
          <w:rFonts w:ascii="Arial" w:hAnsi="Arial" w:cs="Arial"/>
        </w:rPr>
        <w:t>C2.1.3.6.7</w:t>
      </w:r>
      <w:r>
        <w:rPr>
          <w:rFonts w:ascii="Arial" w:hAnsi="Arial" w:cs="Arial"/>
        </w:rPr>
        <w:tab/>
      </w:r>
      <w:r w:rsidRPr="00F572F6">
        <w:rPr>
          <w:rFonts w:ascii="Arial" w:hAnsi="Arial" w:cs="Arial"/>
        </w:rPr>
        <w:t>Environmental Impact Assessment</w:t>
      </w:r>
    </w:p>
    <w:p w:rsidR="00ED1549" w:rsidRPr="00F572F6" w:rsidRDefault="00ED1549" w:rsidP="00874740">
      <w:pPr>
        <w:ind w:left="1100"/>
        <w:jc w:val="both"/>
        <w:rPr>
          <w:rFonts w:ascii="Arial" w:hAnsi="Arial" w:cs="Arial"/>
        </w:rPr>
      </w:pPr>
      <w:r w:rsidRPr="00F572F6">
        <w:rPr>
          <w:rFonts w:ascii="Arial" w:hAnsi="Arial" w:cs="Arial"/>
        </w:rPr>
        <w:t xml:space="preserve">No separate payment shall be made for the service specified in C3.3.3.1.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ED1549" w:rsidRPr="00F572F6" w:rsidRDefault="00ED1549" w:rsidP="00BE59F5">
      <w:pPr>
        <w:ind w:left="1100" w:hanging="1100"/>
        <w:jc w:val="both"/>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t>C2.1.3.6.8</w:t>
      </w:r>
      <w:r>
        <w:rPr>
          <w:rFonts w:ascii="Arial" w:hAnsi="Arial" w:cs="Arial"/>
        </w:rPr>
        <w:tab/>
      </w:r>
      <w:r w:rsidRPr="00F572F6">
        <w:rPr>
          <w:rFonts w:ascii="Arial" w:hAnsi="Arial" w:cs="Arial"/>
        </w:rPr>
        <w:t>Other unspecified services</w:t>
      </w:r>
    </w:p>
    <w:p w:rsidR="00ED1549" w:rsidRPr="00F572F6" w:rsidRDefault="00ED1549" w:rsidP="00874740">
      <w:pPr>
        <w:spacing w:before="60"/>
        <w:ind w:left="1100"/>
        <w:jc w:val="both"/>
        <w:rPr>
          <w:rFonts w:ascii="Arial" w:hAnsi="Arial" w:cs="Arial"/>
        </w:rPr>
      </w:pPr>
      <w:r w:rsidRPr="00F572F6">
        <w:rPr>
          <w:rFonts w:ascii="Arial" w:hAnsi="Arial" w:cs="Arial"/>
        </w:rPr>
        <w:t>The Employer may order duties that fall outside the scope of the project as tendered. Such additional duties may involve, but not limited to:</w:t>
      </w:r>
    </w:p>
    <w:p w:rsidR="00ED1549" w:rsidRPr="00F572F6" w:rsidRDefault="00ED1549" w:rsidP="00767C35">
      <w:pPr>
        <w:ind w:left="1100"/>
        <w:jc w:val="both"/>
        <w:rPr>
          <w:rFonts w:ascii="Arial" w:hAnsi="Arial" w:cs="Arial"/>
        </w:rPr>
      </w:pPr>
    </w:p>
    <w:p w:rsidR="00ED1549" w:rsidRPr="00F572F6" w:rsidRDefault="00ED1549" w:rsidP="00FA4950">
      <w:pPr>
        <w:numPr>
          <w:ilvl w:val="0"/>
          <w:numId w:val="9"/>
        </w:numPr>
        <w:tabs>
          <w:tab w:val="clear" w:pos="-1440"/>
        </w:tabs>
        <w:spacing w:before="60"/>
        <w:ind w:left="1400" w:hanging="300"/>
        <w:jc w:val="both"/>
        <w:rPr>
          <w:rFonts w:ascii="Arial" w:hAnsi="Arial" w:cs="Arial"/>
        </w:rPr>
      </w:pPr>
      <w:r w:rsidRPr="00F572F6">
        <w:rPr>
          <w:rFonts w:ascii="Arial" w:hAnsi="Arial" w:cs="Arial"/>
        </w:rPr>
        <w:t>Additional design requirements</w:t>
      </w:r>
    </w:p>
    <w:p w:rsidR="00ED1549" w:rsidRPr="00F572F6" w:rsidRDefault="00ED1549" w:rsidP="00FA4950">
      <w:pPr>
        <w:numPr>
          <w:ilvl w:val="0"/>
          <w:numId w:val="9"/>
        </w:numPr>
        <w:tabs>
          <w:tab w:val="clear" w:pos="-1440"/>
        </w:tabs>
        <w:spacing w:before="60"/>
        <w:ind w:left="1400" w:hanging="300"/>
        <w:jc w:val="both"/>
        <w:rPr>
          <w:rFonts w:ascii="Arial" w:hAnsi="Arial" w:cs="Arial"/>
        </w:rPr>
      </w:pPr>
      <w:r w:rsidRPr="00F572F6">
        <w:rPr>
          <w:rFonts w:ascii="Arial" w:hAnsi="Arial" w:cs="Arial"/>
        </w:rPr>
        <w:t>Evaluation of alternative tenders</w:t>
      </w:r>
    </w:p>
    <w:p w:rsidR="00ED1549" w:rsidRPr="00F572F6" w:rsidRDefault="00ED1549" w:rsidP="00FA4950">
      <w:pPr>
        <w:numPr>
          <w:ilvl w:val="0"/>
          <w:numId w:val="9"/>
        </w:numPr>
        <w:tabs>
          <w:tab w:val="clear" w:pos="-1440"/>
        </w:tabs>
        <w:spacing w:before="60"/>
        <w:ind w:left="1400" w:hanging="300"/>
        <w:jc w:val="both"/>
        <w:rPr>
          <w:rFonts w:ascii="Arial" w:hAnsi="Arial" w:cs="Arial"/>
        </w:rPr>
      </w:pPr>
      <w:r w:rsidRPr="00F572F6">
        <w:rPr>
          <w:rFonts w:ascii="Arial" w:hAnsi="Arial" w:cs="Arial"/>
        </w:rPr>
        <w:t>Additional investigations during the Defects and Liability Period</w:t>
      </w:r>
    </w:p>
    <w:p w:rsidR="00ED1549" w:rsidRPr="00F572F6" w:rsidRDefault="00ED1549" w:rsidP="00FA4950">
      <w:pPr>
        <w:numPr>
          <w:ilvl w:val="0"/>
          <w:numId w:val="9"/>
        </w:numPr>
        <w:tabs>
          <w:tab w:val="clear" w:pos="-1440"/>
        </w:tabs>
        <w:spacing w:before="60"/>
        <w:ind w:left="1100" w:firstLine="0"/>
        <w:jc w:val="both"/>
        <w:rPr>
          <w:rFonts w:ascii="Arial" w:hAnsi="Arial" w:cs="Arial"/>
        </w:rPr>
      </w:pPr>
      <w:r w:rsidRPr="00F572F6">
        <w:rPr>
          <w:rFonts w:ascii="Arial" w:hAnsi="Arial" w:cs="Arial"/>
        </w:rPr>
        <w:t>Diverse other services</w:t>
      </w:r>
    </w:p>
    <w:p w:rsidR="00ED1549" w:rsidRPr="00F572F6" w:rsidRDefault="00ED1549" w:rsidP="00767C35">
      <w:pPr>
        <w:ind w:left="1100"/>
        <w:jc w:val="both"/>
        <w:rPr>
          <w:rFonts w:ascii="Arial" w:hAnsi="Arial" w:cs="Arial"/>
        </w:rPr>
      </w:pPr>
    </w:p>
    <w:p w:rsidR="00ED1549" w:rsidRPr="00F572F6" w:rsidRDefault="00ED1549" w:rsidP="00767C35">
      <w:pPr>
        <w:ind w:left="1100"/>
        <w:jc w:val="both"/>
        <w:rPr>
          <w:rFonts w:ascii="Arial" w:hAnsi="Arial" w:cs="Arial"/>
        </w:rPr>
      </w:pPr>
      <w:r w:rsidRPr="00F572F6">
        <w:rPr>
          <w:rFonts w:ascii="Arial" w:hAnsi="Arial" w:cs="Arial"/>
        </w:rPr>
        <w:t>Any such additional services that may be required will be remunerated on a Time Basis as set out in C2.1.3.5. The level of expertise necessary for any such additional work shall be concomitant with the issues to be addressed. The category of personnel necessary to undertake the work shall be approved by the Employer.  Any additional identified service shall be fully scheduled and submitted to the Employer for approval prior to the commencement thereof.</w:t>
      </w:r>
    </w:p>
    <w:p w:rsidR="00ED1549" w:rsidRPr="00F572F6" w:rsidRDefault="00ED1549" w:rsidP="00BE59F5">
      <w:pPr>
        <w:ind w:left="1100" w:hanging="1100"/>
        <w:jc w:val="both"/>
        <w:rPr>
          <w:rFonts w:ascii="Arial" w:hAnsi="Arial" w:cs="Arial"/>
        </w:rPr>
      </w:pPr>
    </w:p>
    <w:p w:rsidR="00ED1549" w:rsidRPr="00767C35" w:rsidRDefault="00ED1549" w:rsidP="00A82693">
      <w:pPr>
        <w:keepNext/>
        <w:ind w:left="1100" w:hanging="1100"/>
        <w:jc w:val="both"/>
        <w:rPr>
          <w:rFonts w:ascii="Arial" w:hAnsi="Arial" w:cs="Arial"/>
          <w:b/>
        </w:rPr>
      </w:pPr>
      <w:r w:rsidRPr="00767C35">
        <w:rPr>
          <w:rFonts w:ascii="Arial" w:hAnsi="Arial" w:cs="Arial"/>
          <w:b/>
        </w:rPr>
        <w:t>C2.1.4</w:t>
      </w:r>
      <w:r>
        <w:rPr>
          <w:rFonts w:ascii="Arial" w:hAnsi="Arial" w:cs="Arial"/>
          <w:b/>
        </w:rPr>
        <w:tab/>
      </w:r>
      <w:r w:rsidRPr="00767C35">
        <w:rPr>
          <w:rFonts w:ascii="Arial" w:hAnsi="Arial" w:cs="Arial"/>
          <w:b/>
        </w:rPr>
        <w:t>Time based fees</w:t>
      </w:r>
    </w:p>
    <w:p w:rsidR="00ED1549" w:rsidRPr="00F572F6" w:rsidRDefault="00ED1549" w:rsidP="00BE59F5">
      <w:pPr>
        <w:keepNext/>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C2.1.4.1</w:t>
      </w:r>
      <w:r>
        <w:rPr>
          <w:rFonts w:ascii="Arial" w:hAnsi="Arial" w:cs="Arial"/>
        </w:rPr>
        <w:tab/>
      </w:r>
      <w:r w:rsidRPr="00F572F6">
        <w:rPr>
          <w:rFonts w:ascii="Arial" w:hAnsi="Arial" w:cs="Arial"/>
        </w:rPr>
        <w:t>Fees for work done under a time based fee</w:t>
      </w:r>
    </w:p>
    <w:p w:rsidR="00ED1549" w:rsidRDefault="00ED1549" w:rsidP="005E14E5">
      <w:pPr>
        <w:ind w:left="1100"/>
        <w:jc w:val="both"/>
        <w:rPr>
          <w:rFonts w:ascii="Arial" w:hAnsi="Arial" w:cs="Arial"/>
        </w:rPr>
      </w:pPr>
      <w:r w:rsidRPr="00F572F6">
        <w:rPr>
          <w:rFonts w:ascii="Arial" w:hAnsi="Arial" w:cs="Arial"/>
        </w:rPr>
        <w:t xml:space="preserve">Where time based fees are payable (if basis of remuneration has been set at “time based” according to C2.1.1.1), the principles as described in clauses </w:t>
      </w:r>
      <w:r>
        <w:rPr>
          <w:rFonts w:ascii="Arial" w:hAnsi="Arial" w:cs="Arial"/>
        </w:rPr>
        <w:t>4</w:t>
      </w:r>
      <w:r w:rsidRPr="00F572F6">
        <w:rPr>
          <w:rFonts w:ascii="Arial" w:hAnsi="Arial" w:cs="Arial"/>
        </w:rPr>
        <w:t xml:space="preserve">.4 (1), (2) and (3) of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rPr>
        <w:t xml:space="preserve">, excepting that the rates referred to in clause </w:t>
      </w:r>
      <w:r>
        <w:rPr>
          <w:rFonts w:ascii="Arial" w:hAnsi="Arial" w:cs="Arial"/>
        </w:rPr>
        <w:t>4</w:t>
      </w:r>
      <w:r w:rsidRPr="00F572F6">
        <w:rPr>
          <w:rFonts w:ascii="Arial" w:hAnsi="Arial" w:cs="Arial"/>
        </w:rPr>
        <w:t xml:space="preserve">.4 (3) shall be replaced by the </w:t>
      </w:r>
      <w:r>
        <w:rPr>
          <w:rFonts w:ascii="Arial" w:hAnsi="Arial" w:cs="Arial"/>
          <w:u w:val="single"/>
        </w:rPr>
        <w:t>various</w:t>
      </w:r>
      <w:r w:rsidRPr="00F572F6">
        <w:rPr>
          <w:rFonts w:ascii="Arial" w:hAnsi="Arial" w:cs="Arial"/>
          <w:u w:val="single"/>
        </w:rPr>
        <w:t xml:space="preserve"> rates</w:t>
      </w:r>
      <w:r w:rsidRPr="00F572F6">
        <w:rPr>
          <w:rFonts w:ascii="Arial" w:hAnsi="Arial" w:cs="Arial"/>
        </w:rPr>
        <w:t xml:space="preserve"> per hour tendered for the </w:t>
      </w:r>
      <w:r>
        <w:rPr>
          <w:rFonts w:ascii="Arial" w:hAnsi="Arial" w:cs="Arial"/>
        </w:rPr>
        <w:t>various</w:t>
      </w:r>
      <w:r w:rsidRPr="00F572F6">
        <w:rPr>
          <w:rFonts w:ascii="Arial" w:hAnsi="Arial" w:cs="Arial"/>
        </w:rPr>
        <w:t xml:space="preserve"> categories in C2.2.3 Activity Schedule for Time Based Fees, column (e). </w:t>
      </w:r>
      <w:r w:rsidRPr="006947FF">
        <w:rPr>
          <w:rFonts w:ascii="Arial" w:hAnsi="Arial" w:cs="Arial"/>
        </w:rPr>
        <w:t xml:space="preserve">These various rates will annually be adjusted for inflation as determined </w:t>
      </w:r>
      <w:r w:rsidRPr="005E14E5">
        <w:rPr>
          <w:rFonts w:ascii="Arial" w:hAnsi="Arial" w:cs="Arial"/>
          <w:color w:val="000000"/>
        </w:rPr>
        <w:t>by clause</w:t>
      </w:r>
      <w:r>
        <w:rPr>
          <w:rFonts w:ascii="Arial" w:hAnsi="Arial" w:cs="Arial"/>
          <w:color w:val="FF0000"/>
        </w:rPr>
        <w:t xml:space="preserve"> </w:t>
      </w:r>
      <w:r w:rsidRPr="006947FF">
        <w:rPr>
          <w:rFonts w:ascii="Arial" w:hAnsi="Arial" w:cs="Arial"/>
        </w:rPr>
        <w:t>3.16.2</w:t>
      </w:r>
      <w:r>
        <w:rPr>
          <w:rFonts w:ascii="Arial" w:hAnsi="Arial" w:cs="Arial"/>
        </w:rPr>
        <w:t xml:space="preserve"> of the Contract, as amended in the Contract Data in C1.2.2</w:t>
      </w:r>
      <w:r w:rsidRPr="006947FF">
        <w:rPr>
          <w:rFonts w:ascii="Arial" w:hAnsi="Arial" w:cs="Arial"/>
        </w:rPr>
        <w:t xml:space="preserve">.  The time based rates </w:t>
      </w:r>
      <w:r w:rsidRPr="006947FF">
        <w:rPr>
          <w:rFonts w:ascii="Arial" w:hAnsi="Arial" w:cs="Arial"/>
          <w:u w:val="single"/>
        </w:rPr>
        <w:t>applicable at the time of the execution of the work</w:t>
      </w:r>
      <w:r w:rsidRPr="006947FF">
        <w:rPr>
          <w:rFonts w:ascii="Arial" w:hAnsi="Arial" w:cs="Arial"/>
        </w:rPr>
        <w:t xml:space="preserve">, as </w:t>
      </w:r>
      <w:r>
        <w:rPr>
          <w:rFonts w:ascii="Arial" w:hAnsi="Arial" w:cs="Arial"/>
        </w:rPr>
        <w:t>adjusted</w:t>
      </w:r>
      <w:r w:rsidRPr="006947FF">
        <w:rPr>
          <w:rFonts w:ascii="Arial" w:hAnsi="Arial" w:cs="Arial"/>
        </w:rPr>
        <w:t xml:space="preserve"> from time to time, may be claimed.</w:t>
      </w:r>
    </w:p>
    <w:p w:rsidR="00ED1549" w:rsidRPr="00F572F6" w:rsidRDefault="00ED1549" w:rsidP="005E14E5">
      <w:pPr>
        <w:ind w:left="1100"/>
        <w:jc w:val="both"/>
        <w:rPr>
          <w:rFonts w:ascii="Arial" w:hAnsi="Arial" w:cs="Arial"/>
        </w:rPr>
      </w:pPr>
    </w:p>
    <w:p w:rsidR="00ED1549" w:rsidRPr="00F572F6" w:rsidRDefault="00ED1549" w:rsidP="00BE59F5">
      <w:pPr>
        <w:ind w:left="1100" w:hanging="1100"/>
        <w:jc w:val="both"/>
        <w:rPr>
          <w:rFonts w:ascii="Arial" w:hAnsi="Arial" w:cs="Arial"/>
        </w:rPr>
      </w:pPr>
      <w:r w:rsidRPr="00F572F6">
        <w:rPr>
          <w:rFonts w:ascii="Arial" w:hAnsi="Arial" w:cs="Arial"/>
        </w:rPr>
        <w:t>C2.1.4.2</w:t>
      </w:r>
      <w:r>
        <w:rPr>
          <w:rFonts w:ascii="Arial" w:hAnsi="Arial" w:cs="Arial"/>
        </w:rPr>
        <w:tab/>
      </w:r>
      <w:r w:rsidRPr="00F572F6">
        <w:rPr>
          <w:rFonts w:ascii="Arial" w:hAnsi="Arial" w:cs="Arial"/>
        </w:rPr>
        <w:t xml:space="preserve">The </w:t>
      </w:r>
      <w:r>
        <w:rPr>
          <w:rFonts w:ascii="Arial" w:hAnsi="Arial" w:cs="Arial"/>
        </w:rPr>
        <w:t>various</w:t>
      </w:r>
      <w:r w:rsidRPr="00F572F6">
        <w:rPr>
          <w:rFonts w:ascii="Arial" w:hAnsi="Arial" w:cs="Arial"/>
        </w:rPr>
        <w:t xml:space="preserve"> categories referred to in C2.2.3 Activity Schedule for Time Based Fees, are the categories described in clauses </w:t>
      </w:r>
      <w:r>
        <w:rPr>
          <w:rFonts w:ascii="Arial" w:hAnsi="Arial" w:cs="Arial"/>
        </w:rPr>
        <w:t>4</w:t>
      </w:r>
      <w:r w:rsidRPr="00F572F6">
        <w:rPr>
          <w:rFonts w:ascii="Arial" w:hAnsi="Arial" w:cs="Arial"/>
        </w:rPr>
        <w:t xml:space="preserve">.4 (2) of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rPr>
        <w:t>.</w:t>
      </w:r>
    </w:p>
    <w:p w:rsidR="00ED1549" w:rsidRPr="00F572F6" w:rsidRDefault="00ED1549" w:rsidP="00BE59F5">
      <w:pPr>
        <w:ind w:left="1100" w:hanging="1100"/>
        <w:jc w:val="both"/>
        <w:rPr>
          <w:rFonts w:ascii="Arial" w:hAnsi="Arial" w:cs="Arial"/>
        </w:rPr>
      </w:pPr>
    </w:p>
    <w:p w:rsidR="00ED1549" w:rsidRPr="00F572F6" w:rsidRDefault="00ED1549" w:rsidP="00BE59F5">
      <w:pPr>
        <w:ind w:left="1100" w:hanging="1100"/>
        <w:jc w:val="both"/>
        <w:rPr>
          <w:rFonts w:ascii="Arial" w:hAnsi="Arial" w:cs="Arial"/>
        </w:rPr>
      </w:pPr>
      <w:r w:rsidRPr="00F572F6">
        <w:rPr>
          <w:rFonts w:ascii="Arial" w:hAnsi="Arial" w:cs="Arial"/>
        </w:rPr>
        <w:t>C2.1.4.3</w:t>
      </w:r>
      <w:r>
        <w:rPr>
          <w:rFonts w:ascii="Arial" w:hAnsi="Arial" w:cs="Arial"/>
        </w:rPr>
        <w:tab/>
      </w:r>
      <w:r w:rsidRPr="006E3BF7">
        <w:rPr>
          <w:rFonts w:ascii="Arial" w:hAnsi="Arial" w:cs="Arial"/>
        </w:rPr>
        <w:t>Work will be remunerated for at the category level in which it falls as defined in C2.1.4.2 above, irrespective of whether the person who in fact had executed the work functions at a higher category of responsibility and competence</w:t>
      </w:r>
      <w:r w:rsidRPr="00F572F6">
        <w:rPr>
          <w:rFonts w:ascii="Arial" w:hAnsi="Arial" w:cs="Arial"/>
        </w:rPr>
        <w:t>.</w:t>
      </w:r>
    </w:p>
    <w:p w:rsidR="00ED1549" w:rsidRPr="00F572F6" w:rsidRDefault="00ED1549" w:rsidP="00BE59F5">
      <w:pPr>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w:t>
      </w:r>
      <w:r>
        <w:rPr>
          <w:rFonts w:ascii="Arial" w:hAnsi="Arial" w:cs="Arial"/>
        </w:rPr>
        <w:t>5</w:t>
      </w:r>
      <w:r>
        <w:rPr>
          <w:rFonts w:ascii="Arial" w:hAnsi="Arial" w:cs="Arial"/>
        </w:rPr>
        <w:tab/>
      </w:r>
      <w:r w:rsidRPr="00F572F6">
        <w:rPr>
          <w:rFonts w:ascii="Arial" w:hAnsi="Arial" w:cs="Arial"/>
        </w:rPr>
        <w:t>Set off</w:t>
      </w:r>
    </w:p>
    <w:p w:rsidR="00ED1549" w:rsidRPr="00F572F6" w:rsidRDefault="00ED1549" w:rsidP="00767C35">
      <w:pPr>
        <w:ind w:left="1100"/>
        <w:jc w:val="both"/>
        <w:rPr>
          <w:rFonts w:ascii="Arial" w:hAnsi="Arial" w:cs="Arial"/>
        </w:rPr>
      </w:pPr>
      <w:r w:rsidRPr="00F572F6">
        <w:rPr>
          <w:rFonts w:ascii="Arial" w:hAnsi="Arial" w:cs="Arial"/>
        </w:rPr>
        <w:t>The Employer reserves the right to set off against any amount payable to the Service Provider, any sum which is owing by the Service Provider to the Employer in respect of this or any other project.</w:t>
      </w:r>
    </w:p>
    <w:p w:rsidR="00ED1549" w:rsidRPr="00F572F6" w:rsidRDefault="00ED1549" w:rsidP="00BE59F5">
      <w:pPr>
        <w:ind w:left="1100" w:hanging="1100"/>
        <w:jc w:val="both"/>
        <w:rPr>
          <w:rFonts w:ascii="Arial" w:hAnsi="Arial" w:cs="Arial"/>
        </w:rPr>
      </w:pPr>
    </w:p>
    <w:p w:rsidR="00ED1549" w:rsidRPr="00F572F6" w:rsidRDefault="00ED1549" w:rsidP="00767C35">
      <w:pPr>
        <w:ind w:left="1100" w:hanging="1100"/>
        <w:jc w:val="both"/>
        <w:rPr>
          <w:rFonts w:ascii="Arial" w:hAnsi="Arial"/>
        </w:rPr>
      </w:pPr>
      <w:r w:rsidRPr="00F572F6">
        <w:rPr>
          <w:rFonts w:ascii="Arial" w:hAnsi="Arial"/>
        </w:rPr>
        <w:t>C2.1.6</w:t>
      </w:r>
      <w:r>
        <w:rPr>
          <w:rFonts w:ascii="Arial" w:hAnsi="Arial"/>
        </w:rPr>
        <w:tab/>
      </w:r>
      <w:r w:rsidRPr="00F572F6">
        <w:rPr>
          <w:rFonts w:ascii="Arial" w:hAnsi="Arial"/>
        </w:rPr>
        <w:t>Typing, printing and duplicating work and forwarding charges</w:t>
      </w:r>
    </w:p>
    <w:p w:rsidR="00ED1549" w:rsidRPr="00F572F6" w:rsidRDefault="00ED1549" w:rsidP="00BE59F5">
      <w:pPr>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C2.1.6.1</w:t>
      </w:r>
      <w:r>
        <w:rPr>
          <w:rFonts w:ascii="Arial" w:hAnsi="Arial" w:cs="Arial"/>
        </w:rPr>
        <w:tab/>
      </w:r>
      <w:r w:rsidRPr="00F572F6">
        <w:rPr>
          <w:rFonts w:ascii="Arial" w:hAnsi="Arial" w:cs="Arial"/>
        </w:rPr>
        <w:t>Reimbursable rates</w:t>
      </w:r>
    </w:p>
    <w:p w:rsidR="00ED1549" w:rsidRPr="00F572F6" w:rsidRDefault="00ED1549" w:rsidP="00767C35">
      <w:pPr>
        <w:ind w:left="1100"/>
        <w:jc w:val="both"/>
        <w:rPr>
          <w:rFonts w:ascii="Arial" w:hAnsi="Arial" w:cs="Arial"/>
        </w:rPr>
      </w:pPr>
      <w:r w:rsidRPr="00F572F6">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F572F6">
        <w:rPr>
          <w:rFonts w:ascii="Arial" w:hAnsi="Arial" w:cs="Arial"/>
          <w:u w:val="single"/>
        </w:rPr>
        <w:t>at rates applicable at the time of the execution of such work</w:t>
      </w:r>
      <w:r w:rsidRPr="00F572F6">
        <w:rPr>
          <w:rFonts w:ascii="Arial" w:hAnsi="Arial" w:cs="Arial"/>
        </w:rPr>
        <w:t xml:space="preserve">.  The document "Rates for Reimbursable Expenses" as amended from </w:t>
      </w:r>
      <w:r w:rsidRPr="00F572F6">
        <w:rPr>
          <w:rFonts w:ascii="Arial" w:hAnsi="Arial" w:cs="Arial"/>
        </w:rPr>
        <w:lastRenderedPageBreak/>
        <w:t xml:space="preserve">time to time and referred to below, is obtainable on the Employer's Website: </w:t>
      </w:r>
      <w:r w:rsidRPr="00F572F6">
        <w:rPr>
          <w:rFonts w:ascii="Arial" w:hAnsi="Arial" w:cs="Arial"/>
          <w:i/>
          <w:u w:val="single"/>
        </w:rPr>
        <w:t>http://www.publicworks.</w:t>
      </w:r>
      <w:r>
        <w:rPr>
          <w:rFonts w:ascii="Arial" w:hAnsi="Arial" w:cs="Arial"/>
          <w:i/>
          <w:u w:val="single"/>
        </w:rPr>
        <w:t>gov.za/</w:t>
      </w:r>
      <w:r w:rsidRPr="00F572F6">
        <w:rPr>
          <w:rFonts w:ascii="Arial" w:hAnsi="Arial" w:cs="Arial"/>
        </w:rPr>
        <w:t xml:space="preserve">  </w:t>
      </w:r>
      <w:r>
        <w:rPr>
          <w:rFonts w:ascii="Arial" w:hAnsi="Arial" w:cs="Arial"/>
        </w:rPr>
        <w:t>under “Documents”; “Consultants Guidelines”; item 1.</w:t>
      </w:r>
    </w:p>
    <w:p w:rsidR="00ED1549" w:rsidRPr="00F572F6" w:rsidRDefault="00ED1549" w:rsidP="00BE59F5">
      <w:pPr>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C2.1.6.2</w:t>
      </w:r>
      <w:r>
        <w:rPr>
          <w:rFonts w:ascii="Arial" w:hAnsi="Arial" w:cs="Arial"/>
        </w:rPr>
        <w:tab/>
      </w:r>
      <w:r w:rsidRPr="00F572F6">
        <w:rPr>
          <w:rFonts w:ascii="Arial" w:hAnsi="Arial" w:cs="Arial"/>
        </w:rPr>
        <w:t>Typing and duplicating</w:t>
      </w:r>
    </w:p>
    <w:p w:rsidR="00ED1549" w:rsidRPr="00F572F6" w:rsidRDefault="00ED1549" w:rsidP="00EE21BB">
      <w:pPr>
        <w:ind w:left="1100"/>
        <w:jc w:val="both"/>
        <w:rPr>
          <w:rFonts w:ascii="Arial" w:hAnsi="Arial" w:cs="Arial"/>
        </w:rPr>
      </w:pPr>
      <w:r w:rsidRPr="00F572F6">
        <w:rPr>
          <w:rFonts w:ascii="Arial" w:hAnsi="Arial" w:cs="Arial"/>
        </w:rPr>
        <w:t>If the Service Provider cannot undertake the work himself, he may have it done by a</w:t>
      </w:r>
      <w:r>
        <w:rPr>
          <w:rFonts w:ascii="Arial" w:hAnsi="Arial" w:cs="Arial"/>
        </w:rPr>
        <w:t>nother service provider</w:t>
      </w:r>
      <w:r w:rsidRPr="00F572F6">
        <w:rPr>
          <w:rFonts w:ascii="Arial" w:hAnsi="Arial" w:cs="Arial"/>
        </w:rPr>
        <w:t xml:space="preserve"> firm which specialises in this type of work and he shall be paid the actual costs incurred upon submission of statements and receipts which have been endorsed by him confirming that the tariff is the most economical for the locality concerned.</w:t>
      </w:r>
    </w:p>
    <w:p w:rsidR="00ED1549" w:rsidRPr="00F572F6" w:rsidRDefault="00ED1549" w:rsidP="00BE59F5">
      <w:pPr>
        <w:ind w:left="1100" w:hanging="1100"/>
        <w:jc w:val="both"/>
        <w:rPr>
          <w:rFonts w:ascii="Arial" w:hAnsi="Arial" w:cs="Arial"/>
        </w:rPr>
      </w:pPr>
    </w:p>
    <w:p w:rsidR="00ED1549" w:rsidRPr="00F572F6" w:rsidRDefault="00ED1549" w:rsidP="00767C35">
      <w:pPr>
        <w:ind w:left="1100"/>
        <w:jc w:val="both"/>
        <w:rPr>
          <w:rFonts w:ascii="Arial" w:hAnsi="Arial" w:cs="Arial"/>
        </w:rPr>
      </w:pPr>
      <w:r w:rsidRPr="00F572F6">
        <w:rPr>
          <w:rFonts w:ascii="Arial" w:hAnsi="Arial" w:cs="Arial"/>
        </w:rPr>
        <w:t>If the Service Provider undertakes the work himself, he shall be paid in respect of actual expenses incurred subject to the maximum tariffs per A4 sheet as set out in Table 1 in the “Rates for Reimbursable Expenses".</w:t>
      </w:r>
    </w:p>
    <w:p w:rsidR="00ED1549" w:rsidRPr="00F572F6" w:rsidRDefault="00ED1549" w:rsidP="00BE59F5">
      <w:pPr>
        <w:ind w:left="1100" w:hanging="1100"/>
        <w:jc w:val="both"/>
        <w:rPr>
          <w:rFonts w:ascii="Arial" w:hAnsi="Arial" w:cs="Arial"/>
        </w:rPr>
      </w:pPr>
    </w:p>
    <w:p w:rsidR="00ED1549" w:rsidRPr="00F572F6" w:rsidRDefault="00ED1549" w:rsidP="00767C35">
      <w:pPr>
        <w:ind w:left="1100"/>
        <w:jc w:val="both"/>
        <w:rPr>
          <w:rFonts w:ascii="Arial" w:hAnsi="Arial" w:cs="Arial"/>
        </w:rPr>
      </w:pPr>
      <w:r w:rsidRPr="00F572F6">
        <w:rPr>
          <w:rFonts w:ascii="Arial" w:hAnsi="Arial" w:cs="Arial"/>
        </w:rPr>
        <w:t>Typing and duplicating expenses shall only be refunded in respect of the final copies of the following documents namely formal reports, formal soil investigation reports, specifications, feasibility reports, bills of quantities, material lists, minutes of site meetings and final accounts.  The cost of printed hard covers shall only be paid in respect of documents which will be made available to the public such as bills of quantities and specifications or where provision of hard covers is specifically approved.</w:t>
      </w:r>
    </w:p>
    <w:p w:rsidR="00ED1549" w:rsidRPr="00F572F6" w:rsidRDefault="00ED1549" w:rsidP="00BE59F5">
      <w:pPr>
        <w:ind w:left="1100" w:hanging="1100"/>
        <w:jc w:val="both"/>
        <w:rPr>
          <w:rFonts w:ascii="Arial" w:hAnsi="Arial" w:cs="Arial"/>
        </w:rPr>
      </w:pPr>
    </w:p>
    <w:p w:rsidR="00ED1549" w:rsidRPr="00F572F6" w:rsidRDefault="00ED1549" w:rsidP="003F5FCE">
      <w:pPr>
        <w:ind w:left="1100"/>
        <w:jc w:val="both"/>
        <w:rPr>
          <w:rFonts w:ascii="Arial" w:hAnsi="Arial" w:cs="Arial"/>
        </w:rPr>
      </w:pPr>
      <w:r w:rsidRPr="00F572F6">
        <w:rPr>
          <w:rFonts w:ascii="Arial" w:hAnsi="Arial" w:cs="Arial"/>
        </w:rPr>
        <w:t xml:space="preserve">The typing of correspondence, appendices and covering letters are deemed to be included in the </w:t>
      </w:r>
      <w:r>
        <w:rPr>
          <w:rFonts w:ascii="Arial" w:hAnsi="Arial" w:cs="Arial"/>
        </w:rPr>
        <w:t>value</w:t>
      </w:r>
      <w:r w:rsidRPr="00F572F6">
        <w:rPr>
          <w:rFonts w:ascii="Arial" w:hAnsi="Arial" w:cs="Arial"/>
        </w:rPr>
        <w:t xml:space="preserve"> fees and hourly rates paid.</w:t>
      </w:r>
    </w:p>
    <w:p w:rsidR="00ED1549" w:rsidRPr="00F572F6" w:rsidRDefault="00ED1549" w:rsidP="00BE59F5">
      <w:pPr>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C2.1.6.3</w:t>
      </w:r>
      <w:r>
        <w:rPr>
          <w:rFonts w:ascii="Arial" w:hAnsi="Arial" w:cs="Arial"/>
        </w:rPr>
        <w:tab/>
      </w:r>
      <w:r w:rsidRPr="00F572F6">
        <w:rPr>
          <w:rFonts w:ascii="Arial" w:hAnsi="Arial" w:cs="Arial"/>
        </w:rPr>
        <w:t>Drawing duplication</w:t>
      </w:r>
    </w:p>
    <w:p w:rsidR="00ED1549" w:rsidRPr="00F572F6" w:rsidRDefault="00ED1549" w:rsidP="003F5FCE">
      <w:pPr>
        <w:ind w:left="1400" w:hanging="300"/>
        <w:jc w:val="both"/>
        <w:rPr>
          <w:rFonts w:ascii="Arial" w:hAnsi="Arial" w:cs="Arial"/>
        </w:rPr>
      </w:pPr>
      <w:r w:rsidRPr="00F572F6">
        <w:rPr>
          <w:rFonts w:ascii="Arial" w:hAnsi="Arial" w:cs="Arial"/>
        </w:rPr>
        <w:t>(a)</w:t>
      </w:r>
      <w:r w:rsidRPr="00F572F6">
        <w:rPr>
          <w:rFonts w:ascii="Arial" w:hAnsi="Arial" w:cs="Arial"/>
        </w:rPr>
        <w:tab/>
        <w:t xml:space="preserve">For drawing duplication the standard rate as set out in Table 2 in the “Rates for Reimbursable Expenses” may be claimed </w:t>
      </w:r>
      <w:r w:rsidRPr="00F572F6">
        <w:rPr>
          <w:rFonts w:ascii="Arial" w:hAnsi="Arial" w:cs="Arial"/>
          <w:b/>
        </w:rPr>
        <w:t>or</w:t>
      </w:r>
      <w:r w:rsidRPr="00F572F6">
        <w:rPr>
          <w:rFonts w:ascii="Arial" w:hAnsi="Arial" w:cs="Arial"/>
        </w:rPr>
        <w:t xml:space="preserve"> may be claimed according to the provisions as in (b) or (c) below.</w:t>
      </w:r>
    </w:p>
    <w:p w:rsidR="00ED1549" w:rsidRPr="00F572F6" w:rsidRDefault="00ED1549" w:rsidP="003F5FCE">
      <w:pPr>
        <w:ind w:left="1400" w:hanging="300"/>
        <w:jc w:val="both"/>
        <w:rPr>
          <w:rFonts w:ascii="Arial" w:hAnsi="Arial" w:cs="Arial"/>
        </w:rPr>
      </w:pPr>
    </w:p>
    <w:p w:rsidR="00ED1549" w:rsidRPr="00F572F6" w:rsidRDefault="00ED1549" w:rsidP="003F5FCE">
      <w:pPr>
        <w:ind w:left="1400" w:hanging="300"/>
        <w:jc w:val="both"/>
        <w:rPr>
          <w:rFonts w:ascii="Arial" w:hAnsi="Arial" w:cs="Arial"/>
        </w:rPr>
      </w:pPr>
      <w:r w:rsidRPr="00F572F6">
        <w:rPr>
          <w:rFonts w:ascii="Arial" w:hAnsi="Arial" w:cs="Arial"/>
        </w:rPr>
        <w:t>(b)</w:t>
      </w:r>
      <w:r w:rsidRPr="00F572F6">
        <w:rPr>
          <w:rFonts w:ascii="Arial" w:hAnsi="Arial" w:cs="Arial"/>
        </w:rPr>
        <w:tab/>
        <w:t xml:space="preserve">If </w:t>
      </w:r>
      <w:bookmarkStart w:id="12" w:name="OLE_LINK13"/>
      <w:bookmarkStart w:id="13" w:name="OLE_LINK14"/>
      <w:r w:rsidRPr="00F572F6">
        <w:rPr>
          <w:rFonts w:ascii="Arial" w:hAnsi="Arial" w:cs="Arial"/>
        </w:rPr>
        <w:t xml:space="preserve">the Service Provider </w:t>
      </w:r>
      <w:bookmarkEnd w:id="12"/>
      <w:bookmarkEnd w:id="13"/>
      <w:r w:rsidRPr="00F572F6">
        <w:rPr>
          <w:rFonts w:ascii="Arial" w:hAnsi="Arial" w:cs="Arial"/>
        </w:rPr>
        <w:t>undertakes the duplication of drawings, using his own duplication equipment, he shall be paid the actual cost incurred on condition that it is not higher than the lowest of three quotations of local firms doing drawing duplication in his locality.  Such quotations must accompany his account.</w:t>
      </w:r>
    </w:p>
    <w:p w:rsidR="00ED1549" w:rsidRPr="00F572F6" w:rsidRDefault="00ED1549" w:rsidP="003F5FCE">
      <w:pPr>
        <w:ind w:left="1400" w:hanging="300"/>
        <w:jc w:val="both"/>
        <w:rPr>
          <w:rFonts w:ascii="Arial" w:hAnsi="Arial" w:cs="Arial"/>
          <w:strike/>
        </w:rPr>
      </w:pPr>
    </w:p>
    <w:p w:rsidR="00ED1549" w:rsidRPr="00F572F6" w:rsidRDefault="00ED1549" w:rsidP="003F5FCE">
      <w:pPr>
        <w:ind w:left="1400" w:hanging="300"/>
        <w:jc w:val="both"/>
        <w:rPr>
          <w:rFonts w:ascii="Arial" w:hAnsi="Arial" w:cs="Arial"/>
        </w:rPr>
      </w:pPr>
      <w:r w:rsidRPr="00F572F6">
        <w:rPr>
          <w:rFonts w:ascii="Arial" w:hAnsi="Arial" w:cs="Arial"/>
        </w:rPr>
        <w:t>(c)</w:t>
      </w:r>
      <w:r w:rsidRPr="00F572F6">
        <w:rPr>
          <w:rFonts w:ascii="Arial" w:hAnsi="Arial" w:cs="Arial"/>
        </w:rPr>
        <w:tab/>
        <w:t>If the Service Provider does not undertake his own drawing duplication, he shall be paid the lowest of three quotations of local firms doing plan printing in his locality.  Such quotations must accompany his account.</w:t>
      </w:r>
    </w:p>
    <w:p w:rsidR="00ED1549" w:rsidRPr="00F572F6" w:rsidRDefault="00ED1549" w:rsidP="003F5FCE">
      <w:pPr>
        <w:ind w:left="1400" w:hanging="300"/>
        <w:jc w:val="both"/>
        <w:rPr>
          <w:rFonts w:ascii="Arial" w:hAnsi="Arial" w:cs="Arial"/>
        </w:rPr>
      </w:pPr>
    </w:p>
    <w:p w:rsidR="00ED1549" w:rsidRPr="00F572F6" w:rsidRDefault="00ED1549" w:rsidP="00FA4950">
      <w:pPr>
        <w:numPr>
          <w:ilvl w:val="1"/>
          <w:numId w:val="2"/>
        </w:numPr>
        <w:tabs>
          <w:tab w:val="clear" w:pos="1500"/>
        </w:tabs>
        <w:ind w:left="1400" w:hanging="300"/>
        <w:jc w:val="both"/>
        <w:rPr>
          <w:rFonts w:ascii="Arial" w:hAnsi="Arial" w:cs="Arial"/>
        </w:rPr>
      </w:pPr>
      <w:r w:rsidRPr="00F572F6">
        <w:rPr>
          <w:rFonts w:ascii="Arial" w:hAnsi="Arial" w:cs="Arial"/>
        </w:rPr>
        <w:t>Should there not be three firms doing drawing duplication in his locality, it must be mentioned on his account and the available quotation(s) must then accompany the account.</w:t>
      </w:r>
    </w:p>
    <w:p w:rsidR="00ED1549" w:rsidRPr="00F572F6" w:rsidRDefault="00ED1549" w:rsidP="003F5FCE">
      <w:pPr>
        <w:ind w:left="1400" w:hanging="300"/>
        <w:jc w:val="both"/>
        <w:rPr>
          <w:rFonts w:ascii="Arial" w:hAnsi="Arial" w:cs="Arial"/>
        </w:rPr>
      </w:pPr>
    </w:p>
    <w:p w:rsidR="00ED1549" w:rsidRPr="00F572F6" w:rsidRDefault="00ED1549" w:rsidP="003F5FCE">
      <w:pPr>
        <w:ind w:left="1100"/>
        <w:jc w:val="both"/>
        <w:rPr>
          <w:rFonts w:ascii="Arial" w:hAnsi="Arial" w:cs="Arial"/>
        </w:rPr>
      </w:pPr>
      <w:r w:rsidRPr="00F572F6">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rsidR="00ED1549" w:rsidRPr="00F572F6" w:rsidRDefault="00ED1549" w:rsidP="00BE59F5">
      <w:pPr>
        <w:ind w:left="1100" w:hanging="11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C2.1.6.4</w:t>
      </w:r>
      <w:r>
        <w:rPr>
          <w:rFonts w:ascii="Arial" w:hAnsi="Arial" w:cs="Arial"/>
        </w:rPr>
        <w:tab/>
      </w:r>
      <w:r w:rsidRPr="00F572F6">
        <w:rPr>
          <w:rFonts w:ascii="Arial" w:hAnsi="Arial" w:cs="Arial"/>
        </w:rPr>
        <w:t>Forwarding charges</w:t>
      </w:r>
    </w:p>
    <w:p w:rsidR="00ED1549" w:rsidRPr="00F572F6" w:rsidRDefault="00ED1549" w:rsidP="003F5FCE">
      <w:pPr>
        <w:ind w:left="1400" w:hanging="300"/>
        <w:jc w:val="both"/>
        <w:rPr>
          <w:rFonts w:ascii="Arial" w:hAnsi="Arial" w:cs="Arial"/>
        </w:rPr>
      </w:pPr>
      <w:r w:rsidRPr="00F572F6">
        <w:rPr>
          <w:rFonts w:ascii="Arial" w:hAnsi="Arial" w:cs="Arial"/>
        </w:rPr>
        <w:t>(a)</w:t>
      </w:r>
      <w:r w:rsidRPr="00F572F6">
        <w:rPr>
          <w:rFonts w:ascii="Arial" w:hAnsi="Arial" w:cs="Arial"/>
        </w:rPr>
        <w:tab/>
        <w:t>Only the charges in respect of the forwarding of parcels by courier or air freight on special request by the Employer will be refunded, provided that such charges will not be refunded if the request had been made as a result of a delay caused by the Service Provider.</w:t>
      </w:r>
    </w:p>
    <w:p w:rsidR="00ED1549" w:rsidRPr="00F572F6" w:rsidRDefault="00ED1549" w:rsidP="00C07BD6">
      <w:pPr>
        <w:ind w:left="1400" w:hanging="300"/>
        <w:jc w:val="both"/>
        <w:rPr>
          <w:rFonts w:ascii="Arial" w:hAnsi="Arial" w:cs="Arial"/>
        </w:rPr>
      </w:pPr>
    </w:p>
    <w:p w:rsidR="00ED1549" w:rsidRPr="00F572F6" w:rsidRDefault="00ED1549" w:rsidP="003F5FCE">
      <w:pPr>
        <w:ind w:left="1400" w:hanging="300"/>
        <w:jc w:val="both"/>
        <w:rPr>
          <w:rFonts w:ascii="Arial" w:hAnsi="Arial" w:cs="Arial"/>
        </w:rPr>
      </w:pPr>
      <w:r w:rsidRPr="00F572F6">
        <w:rPr>
          <w:rFonts w:ascii="Arial" w:hAnsi="Arial" w:cs="Arial"/>
        </w:rPr>
        <w:t>(b)</w:t>
      </w:r>
      <w:r w:rsidRPr="00F572F6">
        <w:rPr>
          <w:rFonts w:ascii="Arial" w:hAnsi="Arial" w:cs="Arial"/>
        </w:rPr>
        <w:tab/>
        <w:t xml:space="preserve">The cost of postage, facsimile transmissions, telephone calls, e-mails, etc, is deemed to be included in the </w:t>
      </w:r>
      <w:r>
        <w:rPr>
          <w:rFonts w:ascii="Arial" w:hAnsi="Arial" w:cs="Arial"/>
        </w:rPr>
        <w:t>value based</w:t>
      </w:r>
      <w:r w:rsidRPr="00F572F6">
        <w:rPr>
          <w:rFonts w:ascii="Arial" w:hAnsi="Arial" w:cs="Arial"/>
        </w:rPr>
        <w:t xml:space="preserve"> fees and hourly rates paid.</w:t>
      </w:r>
    </w:p>
    <w:p w:rsidR="00ED1549" w:rsidRPr="00F572F6" w:rsidRDefault="00ED1549" w:rsidP="00C07BD6">
      <w:pPr>
        <w:ind w:left="1400" w:hanging="300"/>
        <w:jc w:val="both"/>
        <w:rPr>
          <w:rFonts w:ascii="Arial" w:hAnsi="Arial" w:cs="Arial"/>
        </w:rPr>
      </w:pPr>
    </w:p>
    <w:p w:rsidR="00ED1549" w:rsidRPr="00F572F6" w:rsidRDefault="00ED1549" w:rsidP="00A82693">
      <w:pPr>
        <w:keepNext/>
        <w:ind w:left="1100" w:hanging="1100"/>
        <w:jc w:val="both"/>
        <w:rPr>
          <w:rFonts w:ascii="Arial" w:hAnsi="Arial" w:cs="Arial"/>
        </w:rPr>
      </w:pPr>
      <w:r w:rsidRPr="00F572F6">
        <w:rPr>
          <w:rFonts w:ascii="Arial" w:hAnsi="Arial" w:cs="Arial"/>
        </w:rPr>
        <w:t>C2.1.7</w:t>
      </w:r>
      <w:r>
        <w:rPr>
          <w:rFonts w:ascii="Arial" w:hAnsi="Arial" w:cs="Arial"/>
        </w:rPr>
        <w:tab/>
      </w:r>
      <w:r w:rsidRPr="00F572F6">
        <w:rPr>
          <w:rFonts w:ascii="Arial" w:hAnsi="Arial" w:cs="Arial"/>
        </w:rPr>
        <w:t>Travelling and subsistence arrangements and tariffs of charges</w:t>
      </w:r>
    </w:p>
    <w:p w:rsidR="00ED1549" w:rsidRPr="00F572F6" w:rsidRDefault="00ED1549" w:rsidP="003F5FCE">
      <w:pPr>
        <w:pStyle w:val="NormalArial"/>
        <w:tabs>
          <w:tab w:val="clear" w:pos="567"/>
          <w:tab w:val="clear" w:pos="5954"/>
        </w:tabs>
        <w:ind w:left="1100" w:firstLine="0"/>
        <w:rPr>
          <w:b w:val="0"/>
        </w:rPr>
      </w:pPr>
      <w:r w:rsidRPr="00F572F6">
        <w:rPr>
          <w:b w:val="0"/>
        </w:rPr>
        <w:t>Notwithstanding the ruling in C2.1.2.4 above (regarding disbursements and travelling expenses which will not be paid</w:t>
      </w:r>
      <w:r>
        <w:rPr>
          <w:b w:val="0"/>
        </w:rPr>
        <w:t xml:space="preserve"> separately</w:t>
      </w:r>
      <w:r w:rsidRPr="00F572F6">
        <w:rPr>
          <w:b w:val="0"/>
        </w:rPr>
        <w:t xml:space="preserve">), when the Service Provider is requested </w:t>
      </w:r>
      <w:r w:rsidRPr="00F572F6">
        <w:rPr>
          <w:b w:val="0"/>
          <w:u w:val="single"/>
        </w:rPr>
        <w:t>in writing</w:t>
      </w:r>
      <w:r w:rsidRPr="00F572F6">
        <w:rPr>
          <w:b w:val="0"/>
        </w:rPr>
        <w:t xml:space="preserve"> by or obtained prior approval </w:t>
      </w:r>
      <w:r w:rsidRPr="00F572F6">
        <w:rPr>
          <w:b w:val="0"/>
          <w:u w:val="single"/>
        </w:rPr>
        <w:t>in writing</w:t>
      </w:r>
      <w:r w:rsidRPr="00F572F6">
        <w:rPr>
          <w:b w:val="0"/>
        </w:rPr>
        <w:t xml:space="preserve"> from the Employer to attend specific meetings at any of the Employer’s offices or any extraordinary meetings on site or elsewhere, he will be remunerated according to the provisions under C2.1.7.1 to C2.1.7.5 herein.</w:t>
      </w:r>
    </w:p>
    <w:p w:rsidR="00ED1549" w:rsidRPr="00F572F6" w:rsidRDefault="00ED1549" w:rsidP="004155EA">
      <w:pPr>
        <w:pStyle w:val="NormalArial"/>
        <w:tabs>
          <w:tab w:val="clear" w:pos="567"/>
          <w:tab w:val="clear" w:pos="5954"/>
        </w:tabs>
        <w:ind w:left="1100" w:hanging="1100"/>
        <w:rPr>
          <w:b w:val="0"/>
        </w:rPr>
      </w:pPr>
    </w:p>
    <w:p w:rsidR="00ED1549" w:rsidRPr="00A82693" w:rsidRDefault="00ED1549" w:rsidP="00A82693">
      <w:pPr>
        <w:keepNext/>
        <w:ind w:left="1100" w:hanging="1100"/>
        <w:jc w:val="both"/>
        <w:rPr>
          <w:rFonts w:ascii="Arial" w:hAnsi="Arial" w:cs="Arial"/>
        </w:rPr>
      </w:pPr>
      <w:r w:rsidRPr="00A82693">
        <w:rPr>
          <w:rFonts w:ascii="Arial" w:hAnsi="Arial" w:cs="Arial"/>
        </w:rPr>
        <w:t>C2.1.7.1</w:t>
      </w:r>
      <w:r w:rsidRPr="00A82693">
        <w:rPr>
          <w:rFonts w:ascii="Arial" w:hAnsi="Arial" w:cs="Arial"/>
        </w:rPr>
        <w:tab/>
        <w:t>General</w:t>
      </w:r>
    </w:p>
    <w:p w:rsidR="00ED1549" w:rsidRPr="00F572F6" w:rsidRDefault="00ED1549" w:rsidP="004155EA">
      <w:pPr>
        <w:pStyle w:val="NormalArial"/>
        <w:tabs>
          <w:tab w:val="clear" w:pos="567"/>
          <w:tab w:val="clear" w:pos="5954"/>
        </w:tabs>
        <w:ind w:left="1100" w:firstLine="0"/>
        <w:rPr>
          <w:b w:val="0"/>
        </w:rPr>
      </w:pPr>
      <w:r w:rsidRPr="00F572F6">
        <w:rPr>
          <w:b w:val="0"/>
        </w:rPr>
        <w:t>The most economical mode of transport is to be used taking into account the cost of transport, subsistence and time.  Accounts not rendered in accordance here</w:t>
      </w:r>
      <w:r>
        <w:rPr>
          <w:b w:val="0"/>
        </w:rPr>
        <w:t>with</w:t>
      </w:r>
      <w:r w:rsidRPr="00F572F6">
        <w:rPr>
          <w:b w:val="0"/>
        </w:rPr>
        <w:t xml:space="preserve"> may be reduced to an amount determined by the Employer.</w:t>
      </w:r>
    </w:p>
    <w:p w:rsidR="00ED1549" w:rsidRPr="00F572F6" w:rsidRDefault="00ED1549" w:rsidP="004155EA">
      <w:pPr>
        <w:pStyle w:val="NormalArial"/>
        <w:tabs>
          <w:tab w:val="clear" w:pos="567"/>
          <w:tab w:val="clear" w:pos="5954"/>
          <w:tab w:val="left" w:pos="284"/>
        </w:tabs>
        <w:ind w:left="1100" w:hanging="1100"/>
        <w:rPr>
          <w:b w:val="0"/>
        </w:rPr>
      </w:pPr>
    </w:p>
    <w:p w:rsidR="00ED1549" w:rsidRPr="00F572F6" w:rsidRDefault="00ED1549" w:rsidP="004155EA">
      <w:pPr>
        <w:pStyle w:val="NormalArial"/>
        <w:tabs>
          <w:tab w:val="clear" w:pos="567"/>
          <w:tab w:val="clear" w:pos="5954"/>
        </w:tabs>
        <w:ind w:left="1100" w:firstLine="0"/>
        <w:rPr>
          <w:b w:val="0"/>
        </w:rPr>
      </w:pPr>
      <w:r w:rsidRPr="00F572F6">
        <w:rPr>
          <w:b w:val="0"/>
        </w:rPr>
        <w:t>As the tariffs referred to hereunder are adjusted from time to time, accounts must be calculated at the tariff applicable at the time of the expenditure.</w:t>
      </w:r>
    </w:p>
    <w:p w:rsidR="00ED1549" w:rsidRPr="00F572F6" w:rsidRDefault="00ED1549" w:rsidP="004155EA">
      <w:pPr>
        <w:pStyle w:val="NormalArial"/>
        <w:tabs>
          <w:tab w:val="clear" w:pos="567"/>
          <w:tab w:val="clear" w:pos="5954"/>
        </w:tabs>
        <w:ind w:left="1100" w:hanging="1100"/>
        <w:rPr>
          <w:b w:val="0"/>
        </w:rPr>
      </w:pPr>
    </w:p>
    <w:p w:rsidR="00ED1549" w:rsidRPr="00F572F6" w:rsidRDefault="00ED1549" w:rsidP="003F5FCE">
      <w:pPr>
        <w:pStyle w:val="NormalArial"/>
        <w:tabs>
          <w:tab w:val="clear" w:pos="567"/>
          <w:tab w:val="clear" w:pos="5954"/>
        </w:tabs>
        <w:ind w:left="1100" w:firstLine="0"/>
        <w:rPr>
          <w:b w:val="0"/>
        </w:rPr>
      </w:pPr>
      <w:r w:rsidRPr="00F572F6">
        <w:rPr>
          <w:b w:val="0"/>
        </w:rPr>
        <w:t>Where journeys and resultant costs are in the Employer’s opinion related to a Service Provider’s mal</w:t>
      </w:r>
      <w:r w:rsidRPr="00F572F6">
        <w:rPr>
          <w:b w:val="0"/>
        </w:rPr>
        <w:softHyphen/>
        <w:t>performance or failure, in terms of this Contract, to properly document or co-ordinate th</w:t>
      </w:r>
      <w:r>
        <w:rPr>
          <w:b w:val="0"/>
        </w:rPr>
        <w:t>e</w:t>
      </w:r>
      <w:r w:rsidRPr="00F572F6">
        <w:rPr>
          <w:b w:val="0"/>
        </w:rPr>
        <w:t xml:space="preserve"> work or to manage the Contract, no claims for such costs will be considered.</w:t>
      </w:r>
    </w:p>
    <w:p w:rsidR="00ED1549" w:rsidRPr="00F572F6" w:rsidRDefault="00ED1549" w:rsidP="004155EA">
      <w:pPr>
        <w:pStyle w:val="NormalArial"/>
        <w:tabs>
          <w:tab w:val="clear" w:pos="567"/>
          <w:tab w:val="clear" w:pos="5954"/>
        </w:tabs>
        <w:ind w:left="1100" w:hanging="1100"/>
        <w:rPr>
          <w:b w:val="0"/>
        </w:rPr>
      </w:pPr>
    </w:p>
    <w:p w:rsidR="00ED1549" w:rsidRPr="00A82693" w:rsidRDefault="00ED1549" w:rsidP="00A82693">
      <w:pPr>
        <w:keepNext/>
        <w:ind w:left="1100" w:hanging="1100"/>
        <w:jc w:val="both"/>
        <w:rPr>
          <w:rFonts w:ascii="Arial" w:hAnsi="Arial" w:cs="Arial"/>
        </w:rPr>
      </w:pPr>
      <w:r w:rsidRPr="00A82693">
        <w:rPr>
          <w:rFonts w:ascii="Arial" w:hAnsi="Arial" w:cs="Arial"/>
        </w:rPr>
        <w:t>C2.1.7.2</w:t>
      </w:r>
      <w:r w:rsidRPr="00A82693">
        <w:rPr>
          <w:rFonts w:ascii="Arial" w:hAnsi="Arial" w:cs="Arial"/>
        </w:rPr>
        <w:tab/>
        <w:t>Travelling time</w:t>
      </w:r>
    </w:p>
    <w:p w:rsidR="00ED1549" w:rsidRPr="00F572F6" w:rsidRDefault="00ED1549" w:rsidP="004155EA">
      <w:pPr>
        <w:pStyle w:val="NormalArial"/>
        <w:tabs>
          <w:tab w:val="clear" w:pos="567"/>
          <w:tab w:val="clear" w:pos="5954"/>
        </w:tabs>
        <w:ind w:left="1100" w:firstLine="0"/>
        <w:rPr>
          <w:b w:val="0"/>
        </w:rPr>
      </w:pPr>
      <w:r w:rsidRPr="00F572F6">
        <w:rPr>
          <w:b w:val="0"/>
        </w:rPr>
        <w:t>Fees for travelling time are as set out in Table 8 in the "Rates for Reimbursable Expenses".</w:t>
      </w:r>
    </w:p>
    <w:p w:rsidR="00ED1549" w:rsidRPr="00F572F6" w:rsidRDefault="00ED1549" w:rsidP="004155EA">
      <w:pPr>
        <w:pStyle w:val="NormalArial"/>
        <w:tabs>
          <w:tab w:val="clear" w:pos="567"/>
          <w:tab w:val="clear" w:pos="5954"/>
        </w:tabs>
        <w:ind w:left="1100" w:hanging="1100"/>
        <w:rPr>
          <w:b w:val="0"/>
        </w:rPr>
      </w:pPr>
    </w:p>
    <w:p w:rsidR="00ED1549" w:rsidRPr="00F572F6" w:rsidRDefault="00ED1549" w:rsidP="003F5FCE">
      <w:pPr>
        <w:pStyle w:val="NormalArial"/>
        <w:tabs>
          <w:tab w:val="clear" w:pos="567"/>
          <w:tab w:val="clear" w:pos="5954"/>
        </w:tabs>
        <w:ind w:left="1100" w:firstLine="0"/>
        <w:rPr>
          <w:b w:val="0"/>
        </w:rPr>
      </w:pPr>
      <w:r w:rsidRPr="00F572F6">
        <w:rPr>
          <w:b w:val="0"/>
        </w:rPr>
        <w:t xml:space="preserve">Fees are payable for travelling time at the tariff, as set out in C2.1.3.5 Time charges for work done under a </w:t>
      </w:r>
      <w:r>
        <w:rPr>
          <w:b w:val="0"/>
        </w:rPr>
        <w:t>value</w:t>
      </w:r>
      <w:r w:rsidRPr="00F572F6">
        <w:rPr>
          <w:b w:val="0"/>
        </w:rPr>
        <w:t xml:space="preserve"> based fee.  Travelling time will be fully reimbursed.</w:t>
      </w:r>
    </w:p>
    <w:p w:rsidR="00ED1549" w:rsidRPr="00F572F6" w:rsidRDefault="00ED1549" w:rsidP="004155EA">
      <w:pPr>
        <w:pStyle w:val="NormalArial"/>
        <w:tabs>
          <w:tab w:val="clear" w:pos="567"/>
          <w:tab w:val="clear" w:pos="5954"/>
        </w:tabs>
        <w:ind w:left="1100" w:hanging="1100"/>
        <w:rPr>
          <w:b w:val="0"/>
        </w:rPr>
      </w:pPr>
    </w:p>
    <w:p w:rsidR="00ED1549" w:rsidRPr="00A82693" w:rsidRDefault="00ED1549" w:rsidP="00A82693">
      <w:pPr>
        <w:keepNext/>
        <w:ind w:left="1100" w:hanging="1100"/>
        <w:jc w:val="both"/>
        <w:rPr>
          <w:rFonts w:ascii="Arial" w:hAnsi="Arial" w:cs="Arial"/>
        </w:rPr>
      </w:pPr>
      <w:r w:rsidRPr="00A82693">
        <w:rPr>
          <w:rFonts w:ascii="Arial" w:hAnsi="Arial" w:cs="Arial"/>
        </w:rPr>
        <w:t>C2.1.7.3</w:t>
      </w:r>
      <w:r w:rsidRPr="00A82693">
        <w:rPr>
          <w:rFonts w:ascii="Arial" w:hAnsi="Arial" w:cs="Arial"/>
        </w:rPr>
        <w:tab/>
        <w:t>Travelling costs</w:t>
      </w:r>
    </w:p>
    <w:p w:rsidR="00ED1549" w:rsidRPr="00F572F6" w:rsidRDefault="00ED1549" w:rsidP="00303355">
      <w:pPr>
        <w:pStyle w:val="NormalArial"/>
        <w:tabs>
          <w:tab w:val="clear" w:pos="567"/>
          <w:tab w:val="clear" w:pos="5954"/>
        </w:tabs>
        <w:ind w:left="1100" w:firstLine="0"/>
        <w:rPr>
          <w:b w:val="0"/>
        </w:rPr>
      </w:pPr>
      <w:r w:rsidRPr="00F572F6">
        <w:rPr>
          <w:b w:val="0"/>
        </w:rPr>
        <w:t>Fees for travelling costs are as set out in Table 3 in the "Rates for Reimbursable Expenses".</w:t>
      </w:r>
    </w:p>
    <w:p w:rsidR="00ED1549" w:rsidRPr="00F572F6" w:rsidRDefault="00ED1549" w:rsidP="00303355">
      <w:pPr>
        <w:pStyle w:val="NormalArial"/>
        <w:tabs>
          <w:tab w:val="clear" w:pos="567"/>
          <w:tab w:val="clear" w:pos="5954"/>
        </w:tabs>
        <w:ind w:left="1100" w:firstLine="0"/>
        <w:rPr>
          <w:b w:val="0"/>
        </w:rPr>
      </w:pPr>
    </w:p>
    <w:p w:rsidR="00ED1549" w:rsidRPr="00F572F6" w:rsidRDefault="00ED1549" w:rsidP="00303355">
      <w:pPr>
        <w:pStyle w:val="NormalArial"/>
        <w:tabs>
          <w:tab w:val="clear" w:pos="567"/>
          <w:tab w:val="clear" w:pos="5954"/>
        </w:tabs>
        <w:ind w:left="1100" w:firstLine="0"/>
        <w:rPr>
          <w:b w:val="0"/>
        </w:rPr>
      </w:pPr>
      <w:r w:rsidRPr="00F572F6">
        <w:rPr>
          <w:b w:val="0"/>
        </w:rPr>
        <w:t>Travelling costs will be refunded for the full distance covered per return trip measured from the office of the Service Provider appointed.</w:t>
      </w:r>
    </w:p>
    <w:p w:rsidR="00ED1549" w:rsidRPr="00F572F6" w:rsidRDefault="00ED1549" w:rsidP="00303355">
      <w:pPr>
        <w:pStyle w:val="NormalArial"/>
        <w:tabs>
          <w:tab w:val="clear" w:pos="567"/>
          <w:tab w:val="clear" w:pos="5954"/>
        </w:tabs>
        <w:ind w:left="1100" w:hanging="1100"/>
        <w:rPr>
          <w:b w:val="0"/>
        </w:rPr>
      </w:pPr>
    </w:p>
    <w:p w:rsidR="00ED1549" w:rsidRPr="00F572F6" w:rsidRDefault="00ED1549" w:rsidP="00303355">
      <w:pPr>
        <w:pStyle w:val="NormalArial"/>
        <w:tabs>
          <w:tab w:val="clear" w:pos="567"/>
          <w:tab w:val="clear" w:pos="5954"/>
        </w:tabs>
        <w:ind w:left="1100" w:firstLine="0"/>
        <w:rPr>
          <w:b w:val="0"/>
        </w:rPr>
      </w:pPr>
      <w:r w:rsidRPr="00F572F6">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rsidR="00ED1549" w:rsidRPr="00F572F6" w:rsidRDefault="00ED1549" w:rsidP="00303355">
      <w:pPr>
        <w:pStyle w:val="NormalArial"/>
        <w:tabs>
          <w:tab w:val="clear" w:pos="567"/>
          <w:tab w:val="clear" w:pos="5954"/>
        </w:tabs>
        <w:ind w:left="1100" w:hanging="1100"/>
        <w:rPr>
          <w:b w:val="0"/>
        </w:rPr>
      </w:pPr>
    </w:p>
    <w:p w:rsidR="00ED1549" w:rsidRPr="00A82693" w:rsidRDefault="00ED1549" w:rsidP="00A82693">
      <w:pPr>
        <w:keepNext/>
        <w:ind w:left="1100" w:hanging="1100"/>
        <w:jc w:val="both"/>
        <w:rPr>
          <w:rFonts w:ascii="Arial" w:hAnsi="Arial" w:cs="Arial"/>
        </w:rPr>
      </w:pPr>
      <w:r w:rsidRPr="00A82693">
        <w:rPr>
          <w:rFonts w:ascii="Arial" w:hAnsi="Arial" w:cs="Arial"/>
        </w:rPr>
        <w:t>C2.1.7.4</w:t>
      </w:r>
      <w:r w:rsidRPr="00A82693">
        <w:rPr>
          <w:rFonts w:ascii="Arial" w:hAnsi="Arial" w:cs="Arial"/>
        </w:rPr>
        <w:tab/>
        <w:t>Hired vehicles</w:t>
      </w:r>
    </w:p>
    <w:p w:rsidR="00ED1549" w:rsidRPr="00F572F6" w:rsidRDefault="00ED1549" w:rsidP="00303355">
      <w:pPr>
        <w:pStyle w:val="NormalArial"/>
        <w:tabs>
          <w:tab w:val="clear" w:pos="567"/>
          <w:tab w:val="clear" w:pos="5954"/>
        </w:tabs>
        <w:ind w:left="1100" w:firstLine="0"/>
        <w:rPr>
          <w:b w:val="0"/>
        </w:rPr>
      </w:pPr>
      <w:r w:rsidRPr="00F572F6">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rsidR="00ED1549" w:rsidRPr="00F572F6" w:rsidRDefault="00ED1549" w:rsidP="00BE59F5">
      <w:pPr>
        <w:pStyle w:val="NormalArial"/>
        <w:ind w:left="1100" w:hanging="1100"/>
        <w:rPr>
          <w:b w:val="0"/>
        </w:rPr>
      </w:pPr>
    </w:p>
    <w:p w:rsidR="00ED1549" w:rsidRPr="00A82693" w:rsidRDefault="00ED1549" w:rsidP="00A82693">
      <w:pPr>
        <w:keepNext/>
        <w:ind w:left="1100" w:hanging="1100"/>
        <w:jc w:val="both"/>
        <w:rPr>
          <w:rFonts w:ascii="Arial" w:hAnsi="Arial" w:cs="Arial"/>
        </w:rPr>
      </w:pPr>
      <w:r w:rsidRPr="00A82693">
        <w:rPr>
          <w:rFonts w:ascii="Arial" w:hAnsi="Arial" w:cs="Arial"/>
        </w:rPr>
        <w:t>C2.1.7.5</w:t>
      </w:r>
      <w:r w:rsidRPr="00A82693">
        <w:rPr>
          <w:rFonts w:ascii="Arial" w:hAnsi="Arial" w:cs="Arial"/>
        </w:rPr>
        <w:tab/>
        <w:t>Subsistence allowance</w:t>
      </w:r>
    </w:p>
    <w:p w:rsidR="00ED1549" w:rsidRPr="00F572F6" w:rsidRDefault="00ED1549" w:rsidP="00303355">
      <w:pPr>
        <w:pStyle w:val="NormalArial"/>
        <w:tabs>
          <w:tab w:val="clear" w:pos="567"/>
          <w:tab w:val="clear" w:pos="5954"/>
        </w:tabs>
        <w:ind w:left="1100" w:firstLine="0"/>
        <w:rPr>
          <w:b w:val="0"/>
        </w:rPr>
      </w:pPr>
      <w:r w:rsidRPr="00F572F6">
        <w:rPr>
          <w:b w:val="0"/>
        </w:rPr>
        <w:t>The subsistence allowances are as set out in Tables 4 and 5 in the "Rates for Reimbursable Expenses".</w:t>
      </w:r>
    </w:p>
    <w:p w:rsidR="00ED1549" w:rsidRPr="00F572F6" w:rsidRDefault="00ED1549" w:rsidP="00303355">
      <w:pPr>
        <w:pStyle w:val="NormalArial"/>
        <w:tabs>
          <w:tab w:val="clear" w:pos="567"/>
          <w:tab w:val="clear" w:pos="5954"/>
        </w:tabs>
        <w:ind w:left="1100" w:firstLine="0"/>
        <w:rPr>
          <w:b w:val="0"/>
        </w:rPr>
      </w:pPr>
    </w:p>
    <w:p w:rsidR="00ED1549" w:rsidRPr="00F572F6" w:rsidRDefault="00ED1549" w:rsidP="00303355">
      <w:pPr>
        <w:pStyle w:val="NormalArial"/>
        <w:tabs>
          <w:tab w:val="clear" w:pos="567"/>
          <w:tab w:val="clear" w:pos="5954"/>
        </w:tabs>
        <w:ind w:left="1100" w:firstLine="0"/>
        <w:rPr>
          <w:b w:val="0"/>
        </w:rPr>
      </w:pPr>
      <w:r w:rsidRPr="00F572F6">
        <w:rPr>
          <w:b w:val="0"/>
        </w:rPr>
        <w:t>Only actual costs are payable in respect of absence from office of less than 24 hours.</w:t>
      </w:r>
    </w:p>
    <w:p w:rsidR="00ED1549" w:rsidRPr="00F572F6" w:rsidRDefault="00ED1549" w:rsidP="00303355">
      <w:pPr>
        <w:pStyle w:val="NormalArial"/>
        <w:tabs>
          <w:tab w:val="clear" w:pos="567"/>
          <w:tab w:val="clear" w:pos="5954"/>
        </w:tabs>
        <w:ind w:left="1100" w:firstLine="0"/>
        <w:rPr>
          <w:b w:val="0"/>
        </w:rPr>
      </w:pPr>
    </w:p>
    <w:p w:rsidR="00ED1549" w:rsidRPr="00F572F6" w:rsidRDefault="00ED1549" w:rsidP="00303355">
      <w:pPr>
        <w:pStyle w:val="NormalArial"/>
        <w:tabs>
          <w:tab w:val="clear" w:pos="567"/>
          <w:tab w:val="clear" w:pos="5954"/>
        </w:tabs>
        <w:ind w:left="1100" w:firstLine="0"/>
        <w:rPr>
          <w:b w:val="0"/>
        </w:rPr>
      </w:pPr>
      <w:r w:rsidRPr="00F572F6">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F572F6">
        <w:rPr>
          <w:b w:val="0"/>
          <w:u w:val="single"/>
        </w:rPr>
        <w:t>or</w:t>
      </w:r>
      <w:r w:rsidRPr="00F572F6">
        <w:rPr>
          <w:b w:val="0"/>
        </w:rPr>
        <w:t xml:space="preserve"> Table 5.  Accommodation should be limited to the equivalent of a three star hotel and no alcoholic beverages or entertainment costs may be claimed for.</w:t>
      </w:r>
    </w:p>
    <w:p w:rsidR="00ED1549" w:rsidRPr="00F572F6" w:rsidRDefault="00ED1549" w:rsidP="00571D24">
      <w:pPr>
        <w:pStyle w:val="Heading5"/>
        <w:ind w:left="1100" w:hanging="1100"/>
        <w:jc w:val="both"/>
        <w:rPr>
          <w:rFonts w:cs="Arial"/>
          <w:bCs w:val="0"/>
          <w:u w:val="none"/>
        </w:rPr>
      </w:pPr>
      <w:r w:rsidRPr="00F572F6">
        <w:rPr>
          <w:rFonts w:cs="Arial"/>
          <w:bCs w:val="0"/>
          <w:u w:val="none"/>
        </w:rPr>
        <w:br w:type="page"/>
      </w:r>
      <w:r w:rsidRPr="00F572F6">
        <w:rPr>
          <w:rFonts w:cs="Arial"/>
          <w:bCs w:val="0"/>
          <w:u w:val="none"/>
        </w:rPr>
        <w:lastRenderedPageBreak/>
        <w:t>C2.2</w:t>
      </w:r>
      <w:r>
        <w:rPr>
          <w:rFonts w:cs="Arial"/>
          <w:bCs w:val="0"/>
          <w:u w:val="none"/>
        </w:rPr>
        <w:tab/>
      </w:r>
      <w:r w:rsidRPr="00F572F6">
        <w:rPr>
          <w:rFonts w:cs="Arial"/>
          <w:bCs w:val="0"/>
          <w:u w:val="none"/>
        </w:rPr>
        <w:t>Activity Schedule</w:t>
      </w:r>
    </w:p>
    <w:p w:rsidR="00ED1549" w:rsidRPr="00F572F6" w:rsidRDefault="00ED1549" w:rsidP="00571D24">
      <w:pPr>
        <w:keepNext/>
        <w:ind w:left="1100" w:hanging="1100"/>
        <w:rPr>
          <w:rFonts w:ascii="Arial" w:hAnsi="Arial" w:cs="Arial"/>
        </w:rPr>
      </w:pPr>
    </w:p>
    <w:p w:rsidR="00ED1549" w:rsidRPr="00F572F6" w:rsidRDefault="00ED1549" w:rsidP="00571D24">
      <w:pPr>
        <w:keepNext/>
        <w:ind w:left="1100" w:hanging="1100"/>
        <w:jc w:val="both"/>
        <w:rPr>
          <w:rFonts w:ascii="Arial" w:hAnsi="Arial" w:cs="Arial"/>
        </w:rPr>
      </w:pPr>
      <w:r w:rsidRPr="00F572F6">
        <w:rPr>
          <w:rFonts w:ascii="Arial" w:hAnsi="Arial" w:cs="Arial"/>
        </w:rPr>
        <w:t>C2.2.1</w:t>
      </w:r>
      <w:r>
        <w:rPr>
          <w:rFonts w:ascii="Arial" w:hAnsi="Arial" w:cs="Arial"/>
        </w:rPr>
        <w:tab/>
      </w:r>
      <w:r w:rsidRPr="00F572F6">
        <w:rPr>
          <w:rFonts w:ascii="Arial" w:hAnsi="Arial" w:cs="Arial"/>
        </w:rPr>
        <w:t>Activities</w:t>
      </w:r>
    </w:p>
    <w:p w:rsidR="00ED1549" w:rsidRPr="00F572F6" w:rsidRDefault="00ED1549" w:rsidP="00571D24">
      <w:pPr>
        <w:keepNext/>
        <w:ind w:left="1100" w:hanging="1100"/>
        <w:jc w:val="both"/>
        <w:rPr>
          <w:rFonts w:ascii="Arial" w:hAnsi="Arial" w:cs="Arial"/>
        </w:rPr>
      </w:pPr>
    </w:p>
    <w:p w:rsidR="00ED1549" w:rsidRPr="0069340A" w:rsidRDefault="00ED1549" w:rsidP="004D4D07">
      <w:pPr>
        <w:ind w:left="1100" w:hanging="1100"/>
        <w:jc w:val="both"/>
        <w:rPr>
          <w:rFonts w:ascii="Arial" w:hAnsi="Arial" w:cs="Arial"/>
        </w:rPr>
      </w:pPr>
      <w:r w:rsidRPr="0069340A">
        <w:rPr>
          <w:rFonts w:ascii="Arial" w:hAnsi="Arial" w:cs="Arial"/>
        </w:rPr>
        <w:t>C2.2.1.1</w:t>
      </w:r>
      <w:r w:rsidRPr="0069340A">
        <w:rPr>
          <w:rFonts w:ascii="Arial" w:hAnsi="Arial" w:cs="Arial"/>
        </w:rPr>
        <w:tab/>
        <w:t xml:space="preserve">The services as defined in the C3 Scope of </w:t>
      </w:r>
      <w:r>
        <w:rPr>
          <w:rFonts w:ascii="Arial" w:hAnsi="Arial" w:cs="Arial"/>
        </w:rPr>
        <w:t>Services</w:t>
      </w:r>
      <w:r w:rsidRPr="0069340A">
        <w:rPr>
          <w:rFonts w:ascii="Arial" w:hAnsi="Arial" w:cs="Arial"/>
        </w:rPr>
        <w:t xml:space="preserve"> are required. The activity schedule below lists the normal services as defined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rPr>
        <w:t>,</w:t>
      </w:r>
      <w:r w:rsidRPr="0069340A">
        <w:rPr>
          <w:rFonts w:ascii="Arial" w:hAnsi="Arial" w:cs="Arial"/>
          <w:bCs/>
        </w:rPr>
        <w:t xml:space="preserve"> </w:t>
      </w:r>
      <w:r>
        <w:rPr>
          <w:rFonts w:ascii="Arial" w:hAnsi="Arial" w:cs="Arial"/>
          <w:bCs/>
        </w:rPr>
        <w:t>(appendix A)</w:t>
      </w:r>
      <w:r w:rsidRPr="0069340A">
        <w:rPr>
          <w:rFonts w:ascii="Arial" w:hAnsi="Arial" w:cs="Arial"/>
        </w:rPr>
        <w:t>,</w:t>
      </w:r>
      <w:r w:rsidRPr="0069340A">
        <w:rPr>
          <w:rFonts w:ascii="Arial" w:hAnsi="Arial" w:cs="Arial"/>
          <w:bCs/>
        </w:rPr>
        <w:t xml:space="preserve"> </w:t>
      </w:r>
      <w:r>
        <w:rPr>
          <w:rFonts w:ascii="Arial" w:hAnsi="Arial" w:cs="Arial"/>
          <w:bCs/>
        </w:rPr>
        <w:t>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xml:space="preserve">. (The clause references refer to the corresponding clauses in the </w:t>
      </w:r>
      <w:r>
        <w:rPr>
          <w:rFonts w:ascii="Arial" w:hAnsi="Arial" w:cs="Arial"/>
          <w:bCs/>
        </w:rPr>
        <w:t>201</w:t>
      </w:r>
      <w:r w:rsidR="000158FE">
        <w:rPr>
          <w:rFonts w:ascii="Arial" w:hAnsi="Arial" w:cs="Arial"/>
          <w:bCs/>
        </w:rPr>
        <w:t>6</w:t>
      </w:r>
      <w:r>
        <w:rPr>
          <w:rFonts w:ascii="Arial" w:hAnsi="Arial" w:cs="Arial"/>
          <w:bCs/>
        </w:rPr>
        <w:t xml:space="preserve"> </w:t>
      </w:r>
      <w:r w:rsidR="00D76D5E">
        <w:rPr>
          <w:rFonts w:ascii="Arial" w:hAnsi="Arial" w:cs="Arial"/>
          <w:bCs/>
        </w:rPr>
        <w:t>NDPWI</w:t>
      </w:r>
      <w:r>
        <w:rPr>
          <w:rFonts w:ascii="Arial" w:hAnsi="Arial" w:cs="Arial"/>
          <w:bCs/>
        </w:rPr>
        <w:t xml:space="preserve"> - Scope of Engineering Services and Tariff of Fees</w:t>
      </w:r>
      <w:r w:rsidRPr="0069340A">
        <w:rPr>
          <w:rFonts w:ascii="Arial" w:hAnsi="Arial" w:cs="Arial"/>
          <w:bCs/>
        </w:rPr>
        <w:t>.)</w:t>
      </w:r>
    </w:p>
    <w:p w:rsidR="00ED1549" w:rsidRPr="00F572F6" w:rsidRDefault="00ED1549" w:rsidP="004D4D07">
      <w:pPr>
        <w:ind w:left="1100" w:hanging="1100"/>
        <w:jc w:val="both"/>
        <w:rPr>
          <w:rFonts w:ascii="Arial" w:hAnsi="Arial" w:cs="Arial"/>
        </w:rPr>
      </w:pPr>
    </w:p>
    <w:p w:rsidR="00ED1549" w:rsidRDefault="00ED1549" w:rsidP="004D4D07">
      <w:pPr>
        <w:ind w:left="1100" w:hanging="1100"/>
        <w:jc w:val="both"/>
        <w:rPr>
          <w:rFonts w:ascii="Arial" w:hAnsi="Arial" w:cs="Arial"/>
        </w:rPr>
      </w:pPr>
      <w:r w:rsidRPr="00F572F6">
        <w:rPr>
          <w:rFonts w:ascii="Arial" w:hAnsi="Arial" w:cs="Arial"/>
        </w:rPr>
        <w:t>C2.2.1.2</w:t>
      </w:r>
      <w:r>
        <w:rPr>
          <w:rFonts w:ascii="Arial" w:hAnsi="Arial" w:cs="Arial"/>
        </w:rPr>
        <w:tab/>
      </w:r>
      <w:r w:rsidRPr="00F572F6">
        <w:rPr>
          <w:rFonts w:ascii="Arial" w:hAnsi="Arial" w:cs="Arial"/>
        </w:rPr>
        <w:t xml:space="preserve">The estimated normal fees have been calculated using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rPr>
        <w:t>,</w:t>
      </w:r>
      <w:r w:rsidRPr="0069340A">
        <w:rPr>
          <w:rFonts w:ascii="Arial" w:hAnsi="Arial" w:cs="Arial"/>
          <w:bCs/>
        </w:rPr>
        <w:t xml:space="preserve"> </w:t>
      </w:r>
      <w:r>
        <w:rPr>
          <w:rFonts w:ascii="Arial" w:hAnsi="Arial" w:cs="Arial"/>
          <w:bCs/>
        </w:rPr>
        <w:t>(appendix A)</w:t>
      </w:r>
      <w:r w:rsidRPr="00F572F6">
        <w:rPr>
          <w:rFonts w:ascii="Arial" w:hAnsi="Arial" w:cs="Arial"/>
        </w:rPr>
        <w:t xml:space="preserve">, by applying the applicable fee scale given in clause </w:t>
      </w:r>
      <w:r>
        <w:rPr>
          <w:rFonts w:ascii="Arial" w:hAnsi="Arial" w:cs="Arial"/>
        </w:rPr>
        <w:t>4</w:t>
      </w:r>
      <w:r w:rsidRPr="00F572F6">
        <w:rPr>
          <w:rFonts w:ascii="Arial" w:hAnsi="Arial" w:cs="Arial"/>
        </w:rPr>
        <w:t>.2.</w:t>
      </w:r>
      <w:r>
        <w:rPr>
          <w:rFonts w:ascii="Arial" w:hAnsi="Arial" w:cs="Arial"/>
        </w:rPr>
        <w:t>4</w:t>
      </w:r>
      <w:r w:rsidRPr="00F572F6">
        <w:rPr>
          <w:rFonts w:ascii="Arial" w:hAnsi="Arial" w:cs="Arial"/>
        </w:rPr>
        <w:t xml:space="preserve"> (1) for an engineering project or clause </w:t>
      </w:r>
      <w:r>
        <w:rPr>
          <w:rFonts w:ascii="Arial" w:hAnsi="Arial" w:cs="Arial"/>
        </w:rPr>
        <w:t>4</w:t>
      </w:r>
      <w:r w:rsidRPr="00F572F6">
        <w:rPr>
          <w:rFonts w:ascii="Arial" w:hAnsi="Arial" w:cs="Arial"/>
        </w:rPr>
        <w:t>.2.</w:t>
      </w:r>
      <w:r>
        <w:rPr>
          <w:rFonts w:ascii="Arial" w:hAnsi="Arial" w:cs="Arial"/>
        </w:rPr>
        <w:t>5</w:t>
      </w:r>
      <w:r w:rsidRPr="00F572F6">
        <w:rPr>
          <w:rFonts w:ascii="Arial" w:hAnsi="Arial" w:cs="Arial"/>
        </w:rPr>
        <w:t xml:space="preserve"> (1) for a </w:t>
      </w:r>
      <w:r>
        <w:rPr>
          <w:rFonts w:ascii="Arial" w:hAnsi="Arial" w:cs="Arial"/>
        </w:rPr>
        <w:t>multi-disciplinary</w:t>
      </w:r>
      <w:r w:rsidRPr="00F572F6">
        <w:rPr>
          <w:rFonts w:ascii="Arial" w:hAnsi="Arial" w:cs="Arial"/>
        </w:rPr>
        <w:t xml:space="preserve"> project, to determine the basic fee and by multiplying the basic fee by the applicable multiplication factor given in clause </w:t>
      </w:r>
      <w:r>
        <w:rPr>
          <w:rFonts w:ascii="Arial" w:hAnsi="Arial" w:cs="Arial"/>
        </w:rPr>
        <w:t>4</w:t>
      </w:r>
      <w:r w:rsidRPr="00F572F6">
        <w:rPr>
          <w:rFonts w:ascii="Arial" w:hAnsi="Arial" w:cs="Arial"/>
        </w:rPr>
        <w:t>.2.</w:t>
      </w:r>
      <w:r>
        <w:rPr>
          <w:rFonts w:ascii="Arial" w:hAnsi="Arial" w:cs="Arial"/>
        </w:rPr>
        <w:t>4</w:t>
      </w:r>
      <w:r w:rsidRPr="00F572F6">
        <w:rPr>
          <w:rFonts w:ascii="Arial" w:hAnsi="Arial" w:cs="Arial"/>
        </w:rPr>
        <w:t xml:space="preserve"> (</w:t>
      </w:r>
      <w:r>
        <w:rPr>
          <w:rFonts w:ascii="Arial" w:hAnsi="Arial" w:cs="Arial"/>
        </w:rPr>
        <w:t>2</w:t>
      </w:r>
      <w:r w:rsidRPr="00F572F6">
        <w:rPr>
          <w:rFonts w:ascii="Arial" w:hAnsi="Arial" w:cs="Arial"/>
        </w:rPr>
        <w:t xml:space="preserve">) or clause </w:t>
      </w:r>
      <w:r>
        <w:rPr>
          <w:rFonts w:ascii="Arial" w:hAnsi="Arial" w:cs="Arial"/>
        </w:rPr>
        <w:t>4</w:t>
      </w:r>
      <w:r w:rsidRPr="00F572F6">
        <w:rPr>
          <w:rFonts w:ascii="Arial" w:hAnsi="Arial" w:cs="Arial"/>
        </w:rPr>
        <w:t>.2.</w:t>
      </w:r>
      <w:r>
        <w:rPr>
          <w:rFonts w:ascii="Arial" w:hAnsi="Arial" w:cs="Arial"/>
        </w:rPr>
        <w:t>5</w:t>
      </w:r>
      <w:r w:rsidRPr="00F572F6">
        <w:rPr>
          <w:rFonts w:ascii="Arial" w:hAnsi="Arial" w:cs="Arial"/>
        </w:rPr>
        <w:t xml:space="preserve"> (2) respectively. The cost of the works and the values used to determine the multiplication factors are defined in C 3.2.2.3.</w:t>
      </w:r>
    </w:p>
    <w:p w:rsidR="00ED1549" w:rsidRDefault="00ED1549" w:rsidP="001B108F">
      <w:pPr>
        <w:ind w:left="2200" w:hanging="1100"/>
        <w:jc w:val="both"/>
        <w:rPr>
          <w:rFonts w:ascii="Arial" w:hAnsi="Arial" w:cs="Arial"/>
        </w:rPr>
      </w:pPr>
    </w:p>
    <w:p w:rsidR="00ED1549" w:rsidRPr="00F572F6" w:rsidRDefault="00ED1549" w:rsidP="001B108F">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C2.1.3.6</w:t>
      </w:r>
      <w:r>
        <w:rPr>
          <w:rFonts w:ascii="Arial" w:hAnsi="Arial" w:cs="Arial"/>
        </w:rPr>
        <w:t xml:space="preserve"> that have been specified to be included in the normal fees.  The tenderer shall make provision for the cost of the additional services that are to be included under normal services by adjusting the percentage tendered in column (b).</w:t>
      </w:r>
    </w:p>
    <w:p w:rsidR="00ED1549" w:rsidRPr="00F572F6" w:rsidRDefault="00ED1549" w:rsidP="004D4D07">
      <w:pPr>
        <w:ind w:left="1100" w:hanging="1100"/>
        <w:jc w:val="both"/>
        <w:rPr>
          <w:rFonts w:ascii="Arial" w:hAnsi="Arial" w:cs="Arial"/>
          <w:bCs/>
        </w:rPr>
      </w:pPr>
    </w:p>
    <w:p w:rsidR="00ED1549" w:rsidRPr="00C22882" w:rsidRDefault="00ED1549" w:rsidP="0069340A">
      <w:pPr>
        <w:ind w:left="1100" w:hanging="1100"/>
        <w:jc w:val="both"/>
        <w:rPr>
          <w:rFonts w:ascii="Arial" w:hAnsi="Arial" w:cs="Arial"/>
        </w:rPr>
      </w:pPr>
      <w:r w:rsidRPr="00C22882">
        <w:rPr>
          <w:rFonts w:ascii="Arial" w:hAnsi="Arial" w:cs="Arial"/>
        </w:rPr>
        <w:t>C2.2.1.</w:t>
      </w:r>
      <w:r>
        <w:rPr>
          <w:rFonts w:ascii="Arial" w:hAnsi="Arial" w:cs="Arial"/>
        </w:rPr>
        <w:t>3</w:t>
      </w:r>
      <w:r w:rsidRPr="00C22882">
        <w:rPr>
          <w:rFonts w:ascii="Arial" w:hAnsi="Arial" w:cs="Arial"/>
        </w:rPr>
        <w:tab/>
        <w:t xml:space="preserve">The services are to be provided in stages and the proportioning of the fee for normal services over the various stages shall be as set out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69340A">
        <w:rPr>
          <w:rFonts w:ascii="Arial" w:hAnsi="Arial" w:cs="Arial"/>
        </w:rPr>
        <w:t>,</w:t>
      </w:r>
      <w:r w:rsidRPr="0069340A">
        <w:rPr>
          <w:rFonts w:ascii="Arial" w:hAnsi="Arial" w:cs="Arial"/>
          <w:bCs/>
        </w:rPr>
        <w:t xml:space="preserve"> </w:t>
      </w:r>
      <w:r>
        <w:rPr>
          <w:rFonts w:ascii="Arial" w:hAnsi="Arial" w:cs="Arial"/>
          <w:bCs/>
        </w:rPr>
        <w:t>(appendix A)</w:t>
      </w:r>
      <w:r w:rsidRPr="00C22882">
        <w:rPr>
          <w:rFonts w:ascii="Arial" w:hAnsi="Arial" w:cs="Arial"/>
        </w:rPr>
        <w:t xml:space="preserve">, 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rsidR="00ED1549" w:rsidRPr="00F572F6" w:rsidRDefault="00ED1549" w:rsidP="004D4D07">
      <w:pPr>
        <w:ind w:left="1100" w:hanging="1100"/>
        <w:jc w:val="both"/>
        <w:rPr>
          <w:rFonts w:ascii="Arial" w:hAnsi="Arial" w:cs="Arial"/>
        </w:rPr>
      </w:pPr>
    </w:p>
    <w:p w:rsidR="00ED1549" w:rsidRDefault="00ED1549" w:rsidP="00F12153">
      <w:pPr>
        <w:ind w:left="1100" w:hanging="1100"/>
        <w:jc w:val="both"/>
        <w:rPr>
          <w:rFonts w:ascii="Arial" w:hAnsi="Arial" w:cs="Arial"/>
        </w:rPr>
      </w:pPr>
      <w:r w:rsidRPr="00F572F6">
        <w:rPr>
          <w:rFonts w:ascii="Arial" w:hAnsi="Arial" w:cs="Arial"/>
        </w:rPr>
        <w:t>C2.2.1.</w:t>
      </w:r>
      <w:r>
        <w:rPr>
          <w:rFonts w:ascii="Arial" w:hAnsi="Arial" w:cs="Arial"/>
        </w:rPr>
        <w:t>4</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services</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p w:rsidR="00ED1549" w:rsidRPr="00F572F6" w:rsidRDefault="00ED1549" w:rsidP="004D4D07">
      <w:pPr>
        <w:ind w:left="1100" w:hanging="1100"/>
        <w:jc w:val="both"/>
        <w:rPr>
          <w:rFonts w:ascii="Arial" w:hAnsi="Arial" w:cs="Arial"/>
        </w:rPr>
      </w:pPr>
    </w:p>
    <w:p w:rsidR="00ED1549" w:rsidRPr="00F572F6" w:rsidRDefault="00ED1549" w:rsidP="004D4D07">
      <w:pPr>
        <w:ind w:left="1100" w:hanging="1100"/>
        <w:rPr>
          <w:rFonts w:ascii="Arial" w:hAnsi="Arial" w:cs="Arial"/>
        </w:rPr>
      </w:pPr>
      <w:r>
        <w:rPr>
          <w:rFonts w:ascii="Arial" w:hAnsi="Arial" w:cs="Arial"/>
        </w:rPr>
        <w:br w:type="page"/>
      </w:r>
      <w:r w:rsidRPr="00F572F6">
        <w:rPr>
          <w:rFonts w:ascii="Arial" w:hAnsi="Arial" w:cs="Arial"/>
        </w:rPr>
        <w:lastRenderedPageBreak/>
        <w:t>C2.2.2</w:t>
      </w:r>
      <w:r>
        <w:rPr>
          <w:rFonts w:ascii="Arial" w:hAnsi="Arial" w:cs="Arial"/>
        </w:rPr>
        <w:tab/>
      </w:r>
      <w:r w:rsidRPr="00F572F6">
        <w:rPr>
          <w:rFonts w:ascii="Arial" w:hAnsi="Arial" w:cs="Arial"/>
        </w:rPr>
        <w:t xml:space="preserve">Activity Schedule for </w:t>
      </w:r>
      <w:r>
        <w:rPr>
          <w:rFonts w:ascii="Arial" w:hAnsi="Arial" w:cs="Arial"/>
        </w:rPr>
        <w:t>Value</w:t>
      </w:r>
      <w:r w:rsidRPr="00F572F6">
        <w:rPr>
          <w:rFonts w:ascii="Arial" w:hAnsi="Arial" w:cs="Arial"/>
        </w:rPr>
        <w:t xml:space="preserve"> Based Fees</w:t>
      </w:r>
    </w:p>
    <w:p w:rsidR="00ED1549" w:rsidRPr="00F572F6" w:rsidRDefault="00ED1549" w:rsidP="00F73B51">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16"/>
      </w:tblGrid>
      <w:tr w:rsidR="00ED1549" w:rsidRPr="00F572F6" w:rsidTr="00B73E10">
        <w:trPr>
          <w:trHeight w:val="490"/>
        </w:trPr>
        <w:tc>
          <w:tcPr>
            <w:tcW w:w="9708" w:type="dxa"/>
          </w:tcPr>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B73E10">
              <w:rPr>
                <w:rFonts w:ascii="Arial" w:hAnsi="Arial" w:cs="Arial"/>
                <w:b/>
                <w:sz w:val="28"/>
                <w:szCs w:val="28"/>
              </w:rPr>
              <w:t>ACTIVITY SCHEDULE FOR VALUE BASED FEES</w:t>
            </w:r>
          </w:p>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ED1549" w:rsidRPr="00B73E10" w:rsidRDefault="00ED1549" w:rsidP="00B73E10">
            <w:pPr>
              <w:jc w:val="both"/>
              <w:rPr>
                <w:rFonts w:ascii="Arial" w:hAnsi="Arial" w:cs="Arial"/>
              </w:rPr>
            </w:pPr>
            <w:r w:rsidRPr="00B73E10">
              <w:rPr>
                <w:rFonts w:ascii="Arial" w:hAnsi="Arial" w:cs="Arial"/>
              </w:rPr>
              <w:t>(Only to be completed if remuneration is stipulated as on a “value basis” in C2.1.1.1 herein.)</w:t>
            </w:r>
          </w:p>
          <w:p w:rsidR="00ED1549" w:rsidRPr="00B73E10" w:rsidRDefault="00ED1549" w:rsidP="00B73E10">
            <w:pPr>
              <w:jc w:val="both"/>
              <w:rPr>
                <w:rFonts w:ascii="Arial" w:hAnsi="Arial" w:cs="Arial"/>
              </w:rPr>
            </w:pPr>
          </w:p>
        </w:tc>
      </w:tr>
    </w:tbl>
    <w:p w:rsidR="00ED1549" w:rsidRPr="00F572F6" w:rsidRDefault="00ED1549" w:rsidP="00024C98"/>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8"/>
        <w:gridCol w:w="1600"/>
        <w:gridCol w:w="2000"/>
        <w:gridCol w:w="900"/>
        <w:gridCol w:w="1300"/>
        <w:gridCol w:w="300"/>
        <w:gridCol w:w="300"/>
        <w:gridCol w:w="2100"/>
      </w:tblGrid>
      <w:tr w:rsidR="00ED1549" w:rsidRPr="00B73E10" w:rsidTr="00B73E10">
        <w:trPr>
          <w:trHeight w:val="492"/>
        </w:trPr>
        <w:tc>
          <w:tcPr>
            <w:tcW w:w="9708" w:type="dxa"/>
            <w:gridSpan w:val="8"/>
            <w:tcBorders>
              <w:top w:val="double" w:sz="4" w:space="0" w:color="auto"/>
              <w:left w:val="double" w:sz="4" w:space="0" w:color="auto"/>
              <w:bottom w:val="double" w:sz="4" w:space="0" w:color="auto"/>
              <w:right w:val="double" w:sz="4" w:space="0" w:color="auto"/>
            </w:tcBorders>
            <w:vAlign w:val="center"/>
          </w:tcPr>
          <w:p w:rsidR="00ED1549" w:rsidRPr="00B73E10" w:rsidRDefault="00ED1549" w:rsidP="00985B7C">
            <w:pPr>
              <w:rPr>
                <w:rFonts w:ascii="Arial" w:hAnsi="Arial" w:cs="Arial"/>
                <w:b/>
                <w:sz w:val="24"/>
                <w:szCs w:val="24"/>
                <w:lang w:val="en-US"/>
              </w:rPr>
            </w:pPr>
            <w:r w:rsidRPr="00B73E10">
              <w:rPr>
                <w:rFonts w:ascii="Arial" w:hAnsi="Arial" w:cs="Arial"/>
                <w:b/>
                <w:sz w:val="24"/>
                <w:szCs w:val="24"/>
                <w:lang w:val="en-US"/>
              </w:rPr>
              <w:t>Tenderer’s Tender for Value Based Fees</w:t>
            </w:r>
          </w:p>
        </w:tc>
      </w:tr>
      <w:tr w:rsidR="00ED1549" w:rsidRPr="00B73E10" w:rsidTr="00B73E10">
        <w:trPr>
          <w:trHeight w:val="492"/>
        </w:trPr>
        <w:tc>
          <w:tcPr>
            <w:tcW w:w="9708" w:type="dxa"/>
            <w:gridSpan w:val="8"/>
            <w:tcBorders>
              <w:top w:val="double" w:sz="4" w:space="0" w:color="auto"/>
            </w:tcBorders>
            <w:vAlign w:val="center"/>
          </w:tcPr>
          <w:p w:rsidR="00ED1549" w:rsidRPr="00B73E10" w:rsidRDefault="00ED1549" w:rsidP="00985B7C">
            <w:pPr>
              <w:rPr>
                <w:rFonts w:ascii="Arial" w:hAnsi="Arial" w:cs="Arial"/>
                <w:b/>
                <w:sz w:val="24"/>
                <w:szCs w:val="24"/>
                <w:lang w:val="en-US"/>
              </w:rPr>
            </w:pPr>
            <w:r w:rsidRPr="00B73E10">
              <w:rPr>
                <w:rFonts w:ascii="Arial" w:hAnsi="Arial" w:cs="Arial"/>
                <w:b/>
              </w:rPr>
              <w:t>Fee for Normal Services inclusive of certain additional services as specified in C2.1.3.6</w:t>
            </w:r>
          </w:p>
        </w:tc>
      </w:tr>
      <w:tr w:rsidR="00ED1549" w:rsidRPr="00B73E10" w:rsidTr="00B73E10">
        <w:tc>
          <w:tcPr>
            <w:tcW w:w="2808" w:type="dxa"/>
            <w:gridSpan w:val="2"/>
            <w:vAlign w:val="center"/>
          </w:tcPr>
          <w:p w:rsidR="00ED1549" w:rsidRPr="00B73E10" w:rsidRDefault="00ED1549" w:rsidP="00985B7C">
            <w:pPr>
              <w:rPr>
                <w:rFonts w:ascii="Arial" w:hAnsi="Arial" w:cs="Arial"/>
              </w:rPr>
            </w:pPr>
          </w:p>
          <w:p w:rsidR="00ED1549" w:rsidRPr="00B73E10" w:rsidRDefault="00ED1549" w:rsidP="00985B7C">
            <w:pPr>
              <w:rPr>
                <w:rFonts w:ascii="Arial" w:hAnsi="Arial" w:cs="Arial"/>
                <w:strike/>
              </w:rPr>
            </w:pPr>
            <w:r w:rsidRPr="00B73E10">
              <w:rPr>
                <w:rFonts w:ascii="Arial" w:hAnsi="Arial" w:cs="Arial"/>
              </w:rPr>
              <w:t>Latest estimate of the construction cost for the mechanical works.</w:t>
            </w:r>
          </w:p>
        </w:tc>
        <w:tc>
          <w:tcPr>
            <w:tcW w:w="2000" w:type="dxa"/>
            <w:vAlign w:val="center"/>
          </w:tcPr>
          <w:p w:rsidR="00ED1549" w:rsidRPr="00B73E10" w:rsidRDefault="00ED1549" w:rsidP="00B73E10">
            <w:pPr>
              <w:jc w:val="center"/>
              <w:rPr>
                <w:rFonts w:ascii="Arial" w:hAnsi="Arial" w:cs="Arial"/>
              </w:rPr>
            </w:pPr>
            <w:r w:rsidRPr="00B73E10">
              <w:rPr>
                <w:rFonts w:ascii="Arial" w:hAnsi="Arial" w:cs="Arial"/>
              </w:rPr>
              <w:t>(a)</w:t>
            </w:r>
          </w:p>
          <w:p w:rsidR="00ED1549" w:rsidRPr="00B73E10" w:rsidRDefault="00ED1549" w:rsidP="00985B7C">
            <w:pPr>
              <w:rPr>
                <w:rFonts w:ascii="Arial" w:hAnsi="Arial" w:cs="Arial"/>
              </w:rPr>
            </w:pPr>
            <w:r w:rsidRPr="00B73E10">
              <w:rPr>
                <w:rFonts w:ascii="Arial" w:hAnsi="Arial" w:cs="Arial"/>
              </w:rPr>
              <w:t>Estimated normal fees</w:t>
            </w: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t>Unit</w:t>
            </w:r>
          </w:p>
        </w:tc>
        <w:tc>
          <w:tcPr>
            <w:tcW w:w="1300" w:type="dxa"/>
            <w:vAlign w:val="center"/>
          </w:tcPr>
          <w:p w:rsidR="00ED1549" w:rsidRPr="00B73E10" w:rsidRDefault="00ED1549" w:rsidP="00B73E10">
            <w:pPr>
              <w:jc w:val="center"/>
              <w:rPr>
                <w:rFonts w:ascii="Arial" w:hAnsi="Arial" w:cs="Arial"/>
              </w:rPr>
            </w:pPr>
            <w:r w:rsidRPr="00B73E10">
              <w:rPr>
                <w:rFonts w:ascii="Arial" w:hAnsi="Arial" w:cs="Arial"/>
              </w:rPr>
              <w:t>(b)</w:t>
            </w:r>
          </w:p>
          <w:p w:rsidR="00ED1549" w:rsidRPr="00B73E10" w:rsidRDefault="00ED1549" w:rsidP="00985B7C">
            <w:pPr>
              <w:rPr>
                <w:rFonts w:ascii="Arial" w:hAnsi="Arial" w:cs="Arial"/>
              </w:rPr>
            </w:pPr>
            <w:r w:rsidRPr="00B73E10">
              <w:rPr>
                <w:rFonts w:ascii="Arial" w:hAnsi="Arial" w:cs="Arial"/>
                <w:b/>
              </w:rPr>
              <w:t>Percentage of normal fees tendered</w:t>
            </w:r>
          </w:p>
        </w:tc>
        <w:tc>
          <w:tcPr>
            <w:tcW w:w="2700" w:type="dxa"/>
            <w:gridSpan w:val="3"/>
            <w:vAlign w:val="center"/>
          </w:tcPr>
          <w:p w:rsidR="00ED1549" w:rsidRPr="00B73E10" w:rsidRDefault="00ED1549" w:rsidP="00B73E10">
            <w:pPr>
              <w:jc w:val="center"/>
              <w:rPr>
                <w:rFonts w:ascii="Arial" w:hAnsi="Arial" w:cs="Arial"/>
              </w:rPr>
            </w:pPr>
            <w:r w:rsidRPr="00B73E10">
              <w:rPr>
                <w:rFonts w:ascii="Arial" w:hAnsi="Arial" w:cs="Arial"/>
              </w:rPr>
              <w:t>(a)x(b)</w:t>
            </w:r>
          </w:p>
          <w:p w:rsidR="00ED1549" w:rsidRPr="00B73E10" w:rsidRDefault="00ED1549" w:rsidP="00985B7C">
            <w:pPr>
              <w:rPr>
                <w:rFonts w:ascii="Arial" w:hAnsi="Arial" w:cs="Arial"/>
              </w:rPr>
            </w:pPr>
            <w:r w:rsidRPr="00B73E10">
              <w:rPr>
                <w:rFonts w:ascii="Arial" w:hAnsi="Arial" w:cs="Arial"/>
                <w:b/>
              </w:rPr>
              <w:t>Financial Offer by Ten</w:t>
            </w:r>
            <w:r w:rsidRPr="00B73E10">
              <w:rPr>
                <w:rFonts w:ascii="Arial" w:hAnsi="Arial" w:cs="Arial"/>
                <w:b/>
              </w:rPr>
              <w:softHyphen/>
              <w:t>der</w:t>
            </w:r>
            <w:r w:rsidRPr="00B73E10">
              <w:rPr>
                <w:rFonts w:ascii="Arial" w:hAnsi="Arial" w:cs="Arial"/>
                <w:b/>
              </w:rPr>
              <w:softHyphen/>
              <w:t>er for Value Based Fees</w:t>
            </w:r>
          </w:p>
        </w:tc>
      </w:tr>
      <w:tr w:rsidR="00ED1549" w:rsidRPr="00B73E10" w:rsidTr="00B73E10">
        <w:trPr>
          <w:trHeight w:val="339"/>
        </w:trPr>
        <w:tc>
          <w:tcPr>
            <w:tcW w:w="2808" w:type="dxa"/>
            <w:gridSpan w:val="2"/>
            <w:vAlign w:val="center"/>
          </w:tcPr>
          <w:p w:rsidR="00ED1549" w:rsidRPr="00454C22" w:rsidRDefault="00C52C65" w:rsidP="00C52C65">
            <w:pPr>
              <w:jc w:val="center"/>
              <w:rPr>
                <w:rFonts w:ascii="Arial" w:hAnsi="Arial" w:cs="Arial"/>
                <w:b/>
              </w:rPr>
            </w:pPr>
            <w:r w:rsidRPr="00454C22">
              <w:rPr>
                <w:rFonts w:ascii="Arial" w:hAnsi="Arial" w:cs="Arial"/>
                <w:b/>
              </w:rPr>
              <w:fldChar w:fldCharType="begin">
                <w:ffData>
                  <w:name w:val=""/>
                  <w:enabled/>
                  <w:calcOnExit w:val="0"/>
                  <w:textInput>
                    <w:default w:val="R 2 500 000"/>
                  </w:textInput>
                </w:ffData>
              </w:fldChar>
            </w:r>
            <w:r w:rsidRPr="00454C22">
              <w:rPr>
                <w:rFonts w:ascii="Arial" w:hAnsi="Arial" w:cs="Arial"/>
                <w:b/>
              </w:rPr>
              <w:instrText xml:space="preserve"> FORMTEXT </w:instrText>
            </w:r>
            <w:r w:rsidRPr="00454C22">
              <w:rPr>
                <w:rFonts w:ascii="Arial" w:hAnsi="Arial" w:cs="Arial"/>
                <w:b/>
              </w:rPr>
            </w:r>
            <w:r w:rsidRPr="00454C22">
              <w:rPr>
                <w:rFonts w:ascii="Arial" w:hAnsi="Arial" w:cs="Arial"/>
                <w:b/>
              </w:rPr>
              <w:fldChar w:fldCharType="separate"/>
            </w:r>
            <w:r w:rsidRPr="00454C22">
              <w:rPr>
                <w:rFonts w:ascii="Arial" w:hAnsi="Arial" w:cs="Arial"/>
                <w:b/>
                <w:noProof/>
              </w:rPr>
              <w:t>R 2 500 000</w:t>
            </w:r>
            <w:r w:rsidRPr="00454C22">
              <w:rPr>
                <w:rFonts w:ascii="Arial" w:hAnsi="Arial" w:cs="Arial"/>
                <w:b/>
              </w:rPr>
              <w:fldChar w:fldCharType="end"/>
            </w:r>
          </w:p>
        </w:tc>
        <w:tc>
          <w:tcPr>
            <w:tcW w:w="2000" w:type="dxa"/>
            <w:vAlign w:val="center"/>
          </w:tcPr>
          <w:p w:rsidR="00ED1549" w:rsidRPr="00454C22" w:rsidRDefault="00ED1549" w:rsidP="00C52C65">
            <w:pPr>
              <w:jc w:val="center"/>
              <w:rPr>
                <w:rFonts w:ascii="Arial" w:hAnsi="Arial" w:cs="Arial"/>
                <w:b/>
              </w:rPr>
            </w:pPr>
            <w:r w:rsidRPr="00454C22">
              <w:rPr>
                <w:rFonts w:ascii="Arial" w:hAnsi="Arial" w:cs="Arial"/>
                <w:b/>
              </w:rPr>
              <w:t>R</w:t>
            </w:r>
            <w:r w:rsidR="00C52C65" w:rsidRPr="00454C22">
              <w:rPr>
                <w:rFonts w:ascii="Arial" w:hAnsi="Arial" w:cs="Arial"/>
                <w:b/>
              </w:rPr>
              <w:t xml:space="preserve"> 251 298.25</w:t>
            </w: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t>%</w:t>
            </w:r>
          </w:p>
        </w:tc>
        <w:tc>
          <w:tcPr>
            <w:tcW w:w="1300" w:type="dxa"/>
            <w:vAlign w:val="center"/>
          </w:tcPr>
          <w:p w:rsidR="00ED1549" w:rsidRPr="00B73E10" w:rsidRDefault="00ED1549" w:rsidP="00B73E10">
            <w:pPr>
              <w:jc w:val="right"/>
              <w:rPr>
                <w:rFonts w:ascii="Arial" w:hAnsi="Arial" w:cs="Arial"/>
                <w:b/>
              </w:rPr>
            </w:pPr>
          </w:p>
        </w:tc>
        <w:tc>
          <w:tcPr>
            <w:tcW w:w="300" w:type="dxa"/>
            <w:tcBorders>
              <w:right w:val="nil"/>
            </w:tcBorders>
            <w:vAlign w:val="center"/>
          </w:tcPr>
          <w:p w:rsidR="00ED1549" w:rsidRPr="00B73E10" w:rsidRDefault="00ED1549" w:rsidP="00B73E10">
            <w:pPr>
              <w:jc w:val="center"/>
              <w:rPr>
                <w:rFonts w:ascii="Arial" w:hAnsi="Arial" w:cs="Arial"/>
              </w:rPr>
            </w:pPr>
            <w:r w:rsidRPr="00B73E10">
              <w:rPr>
                <w:rFonts w:ascii="Arial" w:hAnsi="Arial" w:cs="Arial"/>
              </w:rPr>
              <w:t>=</w:t>
            </w:r>
          </w:p>
        </w:tc>
        <w:tc>
          <w:tcPr>
            <w:tcW w:w="300" w:type="dxa"/>
            <w:tcBorders>
              <w:left w:val="nil"/>
              <w:right w:val="nil"/>
            </w:tcBorders>
            <w:vAlign w:val="center"/>
          </w:tcPr>
          <w:p w:rsidR="00ED1549" w:rsidRPr="00B73E10" w:rsidRDefault="00ED1549" w:rsidP="00985B7C">
            <w:pPr>
              <w:rPr>
                <w:rFonts w:ascii="Arial" w:hAnsi="Arial" w:cs="Arial"/>
              </w:rPr>
            </w:pPr>
            <w:r w:rsidRPr="00B73E10">
              <w:rPr>
                <w:rFonts w:ascii="Arial" w:hAnsi="Arial" w:cs="Arial"/>
              </w:rPr>
              <w:t>R</w:t>
            </w:r>
          </w:p>
        </w:tc>
        <w:tc>
          <w:tcPr>
            <w:tcW w:w="2100" w:type="dxa"/>
            <w:tcBorders>
              <w:left w:val="nil"/>
            </w:tcBorders>
            <w:vAlign w:val="center"/>
          </w:tcPr>
          <w:p w:rsidR="00ED1549" w:rsidRPr="00B73E10" w:rsidRDefault="00ED1549" w:rsidP="00B73E10">
            <w:pPr>
              <w:jc w:val="right"/>
              <w:rPr>
                <w:rFonts w:ascii="Arial" w:hAnsi="Arial" w:cs="Arial"/>
                <w:sz w:val="16"/>
                <w:szCs w:val="16"/>
              </w:rPr>
            </w:pPr>
            <w:r w:rsidRPr="00B73E10">
              <w:rPr>
                <w:rFonts w:ascii="Arial" w:hAnsi="Arial" w:cs="Arial"/>
                <w:sz w:val="16"/>
                <w:szCs w:val="16"/>
              </w:rPr>
              <w:t>(1)</w:t>
            </w:r>
          </w:p>
        </w:tc>
      </w:tr>
      <w:tr w:rsidR="00ED1549" w:rsidRPr="00B73E10" w:rsidTr="00B73E10">
        <w:trPr>
          <w:trHeight w:val="492"/>
        </w:trPr>
        <w:tc>
          <w:tcPr>
            <w:tcW w:w="9708" w:type="dxa"/>
            <w:gridSpan w:val="8"/>
            <w:vAlign w:val="center"/>
          </w:tcPr>
          <w:p w:rsidR="00ED1549" w:rsidRPr="00B73E10" w:rsidRDefault="00ED1549" w:rsidP="00985B7C">
            <w:pPr>
              <w:rPr>
                <w:rFonts w:ascii="Arial" w:hAnsi="Arial" w:cs="Arial"/>
                <w:b/>
                <w:sz w:val="24"/>
                <w:szCs w:val="24"/>
                <w:lang w:val="en-US"/>
              </w:rPr>
            </w:pPr>
            <w:r w:rsidRPr="00B73E10">
              <w:rPr>
                <w:rFonts w:ascii="Arial" w:hAnsi="Arial" w:cs="Arial"/>
                <w:b/>
              </w:rPr>
              <w:t>Additional Services – C2.1.3.6</w:t>
            </w:r>
          </w:p>
        </w:tc>
      </w:tr>
      <w:tr w:rsidR="00ED1549" w:rsidRPr="00B73E10" w:rsidTr="00B73E10">
        <w:trPr>
          <w:trHeight w:val="339"/>
        </w:trPr>
        <w:tc>
          <w:tcPr>
            <w:tcW w:w="2808" w:type="dxa"/>
            <w:gridSpan w:val="2"/>
            <w:vAlign w:val="center"/>
          </w:tcPr>
          <w:p w:rsidR="00ED1549" w:rsidRPr="00B73E10" w:rsidRDefault="00ED1549" w:rsidP="00B73E10">
            <w:pPr>
              <w:jc w:val="center"/>
              <w:rPr>
                <w:rFonts w:ascii="Arial" w:hAnsi="Arial" w:cs="Arial"/>
                <w:strike/>
              </w:rPr>
            </w:pPr>
            <w:r w:rsidRPr="00B73E10">
              <w:rPr>
                <w:rFonts w:ascii="Arial" w:hAnsi="Arial" w:cs="Arial"/>
              </w:rPr>
              <w:t>Description</w:t>
            </w:r>
          </w:p>
        </w:tc>
        <w:tc>
          <w:tcPr>
            <w:tcW w:w="2000" w:type="dxa"/>
            <w:vAlign w:val="center"/>
          </w:tcPr>
          <w:p w:rsidR="00ED1549" w:rsidRPr="00B73E10" w:rsidRDefault="00ED1549" w:rsidP="00B73E10">
            <w:pPr>
              <w:jc w:val="center"/>
              <w:rPr>
                <w:rFonts w:ascii="Arial" w:hAnsi="Arial" w:cs="Arial"/>
                <w:b/>
              </w:rPr>
            </w:pPr>
            <w:r w:rsidRPr="00B73E10">
              <w:rPr>
                <w:rFonts w:ascii="Arial" w:hAnsi="Arial" w:cs="Arial"/>
              </w:rPr>
              <w:t>Quantity</w:t>
            </w: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t>Unit</w:t>
            </w:r>
          </w:p>
        </w:tc>
        <w:tc>
          <w:tcPr>
            <w:tcW w:w="1300" w:type="dxa"/>
            <w:vAlign w:val="center"/>
          </w:tcPr>
          <w:p w:rsidR="00ED1549" w:rsidRPr="00B73E10" w:rsidRDefault="00ED1549" w:rsidP="00B73E10">
            <w:pPr>
              <w:jc w:val="center"/>
              <w:rPr>
                <w:rFonts w:ascii="Arial" w:hAnsi="Arial" w:cs="Arial"/>
                <w:b/>
              </w:rPr>
            </w:pPr>
            <w:r w:rsidRPr="00B73E10">
              <w:rPr>
                <w:rFonts w:ascii="Arial" w:hAnsi="Arial" w:cs="Arial"/>
                <w:b/>
              </w:rPr>
              <w:t>Rate</w:t>
            </w:r>
          </w:p>
        </w:tc>
        <w:tc>
          <w:tcPr>
            <w:tcW w:w="300" w:type="dxa"/>
            <w:tcBorders>
              <w:right w:val="nil"/>
            </w:tcBorders>
            <w:vAlign w:val="center"/>
          </w:tcPr>
          <w:p w:rsidR="00ED1549" w:rsidRPr="00B73E10" w:rsidRDefault="00ED1549" w:rsidP="00B73E10">
            <w:pPr>
              <w:jc w:val="center"/>
              <w:rPr>
                <w:rFonts w:ascii="Arial" w:hAnsi="Arial" w:cs="Arial"/>
              </w:rPr>
            </w:pPr>
          </w:p>
        </w:tc>
        <w:tc>
          <w:tcPr>
            <w:tcW w:w="300" w:type="dxa"/>
            <w:tcBorders>
              <w:left w:val="nil"/>
              <w:right w:val="nil"/>
            </w:tcBorders>
            <w:vAlign w:val="center"/>
          </w:tcPr>
          <w:p w:rsidR="00ED1549" w:rsidRPr="00B73E10" w:rsidRDefault="00ED1549" w:rsidP="00B73E10">
            <w:pPr>
              <w:jc w:val="center"/>
              <w:rPr>
                <w:rFonts w:ascii="Arial" w:hAnsi="Arial" w:cs="Arial"/>
              </w:rPr>
            </w:pPr>
          </w:p>
        </w:tc>
        <w:tc>
          <w:tcPr>
            <w:tcW w:w="2100" w:type="dxa"/>
            <w:tcBorders>
              <w:left w:val="nil"/>
            </w:tcBorders>
            <w:vAlign w:val="center"/>
          </w:tcPr>
          <w:p w:rsidR="00ED1549" w:rsidRPr="00B73E10" w:rsidRDefault="00ED1549" w:rsidP="00B73E10">
            <w:pPr>
              <w:jc w:val="center"/>
              <w:rPr>
                <w:rFonts w:ascii="Arial" w:hAnsi="Arial" w:cs="Arial"/>
                <w:sz w:val="16"/>
                <w:szCs w:val="16"/>
              </w:rPr>
            </w:pPr>
          </w:p>
        </w:tc>
      </w:tr>
      <w:tr w:rsidR="00ED1549" w:rsidRPr="00B73E10" w:rsidTr="00B73E10">
        <w:trPr>
          <w:trHeight w:val="339"/>
        </w:trPr>
        <w:tc>
          <w:tcPr>
            <w:tcW w:w="2808" w:type="dxa"/>
            <w:gridSpan w:val="2"/>
            <w:vAlign w:val="center"/>
          </w:tcPr>
          <w:p w:rsidR="00ED1549" w:rsidRPr="00B73E10" w:rsidRDefault="00ED1549" w:rsidP="00985B7C">
            <w:pPr>
              <w:rPr>
                <w:rFonts w:ascii="Arial" w:hAnsi="Arial" w:cs="Arial"/>
              </w:rPr>
            </w:pPr>
            <w:r w:rsidRPr="00B73E10">
              <w:rPr>
                <w:rFonts w:ascii="Arial" w:hAnsi="Arial" w:cs="Arial"/>
              </w:rPr>
              <w:t>Level Two, Full time construction monitoring</w:t>
            </w:r>
          </w:p>
          <w:p w:rsidR="00ED1549" w:rsidRPr="00B73E10" w:rsidRDefault="00ED1549" w:rsidP="00985B7C">
            <w:pPr>
              <w:rPr>
                <w:rFonts w:ascii="Arial" w:hAnsi="Arial" w:cs="Arial"/>
              </w:rPr>
            </w:pPr>
            <w:r w:rsidRPr="00B73E10">
              <w:rPr>
                <w:rFonts w:ascii="Arial" w:hAnsi="Arial" w:cs="Arial"/>
              </w:rPr>
              <w:fldChar w:fldCharType="begin">
                <w:ffData>
                  <w:name w:val=""/>
                  <w:enabled/>
                  <w:calcOnExit w:val="0"/>
                  <w:textInput>
                    <w:default w:val="(type amount here or N/A)"/>
                  </w:textInput>
                </w:ffData>
              </w:fldChar>
            </w:r>
            <w:r w:rsidRPr="00B73E10">
              <w:rPr>
                <w:rFonts w:ascii="Arial" w:hAnsi="Arial" w:cs="Arial"/>
              </w:rPr>
              <w:instrText xml:space="preserve"> FORMTEXT </w:instrText>
            </w:r>
            <w:r w:rsidRPr="00B73E10">
              <w:rPr>
                <w:rFonts w:ascii="Arial" w:hAnsi="Arial" w:cs="Arial"/>
              </w:rPr>
            </w:r>
            <w:r w:rsidRPr="00B73E10">
              <w:rPr>
                <w:rFonts w:ascii="Arial" w:hAnsi="Arial" w:cs="Arial"/>
              </w:rPr>
              <w:fldChar w:fldCharType="separate"/>
            </w:r>
            <w:r w:rsidRPr="00B73E10">
              <w:rPr>
                <w:rFonts w:ascii="Arial" w:hAnsi="Arial" w:cs="Arial"/>
                <w:noProof/>
              </w:rPr>
              <w:t>(Delete this line if Level One construction monitoring is selected)</w:t>
            </w:r>
            <w:r w:rsidRPr="00B73E10">
              <w:rPr>
                <w:rFonts w:ascii="Arial" w:hAnsi="Arial" w:cs="Arial"/>
              </w:rPr>
              <w:fldChar w:fldCharType="end"/>
            </w:r>
          </w:p>
        </w:tc>
        <w:tc>
          <w:tcPr>
            <w:tcW w:w="2000" w:type="dxa"/>
            <w:vAlign w:val="center"/>
          </w:tcPr>
          <w:p w:rsidR="00ED1549" w:rsidRPr="00B73E10" w:rsidRDefault="00ED1549" w:rsidP="00B73E10">
            <w:pPr>
              <w:jc w:val="center"/>
              <w:rPr>
                <w:rFonts w:ascii="Arial" w:hAnsi="Arial" w:cs="Arial"/>
              </w:rPr>
            </w:pP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t>month</w:t>
            </w:r>
          </w:p>
        </w:tc>
        <w:tc>
          <w:tcPr>
            <w:tcW w:w="1300" w:type="dxa"/>
            <w:vAlign w:val="center"/>
          </w:tcPr>
          <w:p w:rsidR="00ED1549" w:rsidRPr="00B73E10" w:rsidRDefault="00ED1549" w:rsidP="006230C8">
            <w:pPr>
              <w:rPr>
                <w:rFonts w:ascii="Arial" w:hAnsi="Arial" w:cs="Arial"/>
                <w:b/>
              </w:rPr>
            </w:pPr>
            <w:r w:rsidRPr="00B73E10">
              <w:rPr>
                <w:rFonts w:ascii="Arial" w:hAnsi="Arial" w:cs="Arial"/>
                <w:b/>
              </w:rPr>
              <w:t>R</w:t>
            </w:r>
          </w:p>
        </w:tc>
        <w:tc>
          <w:tcPr>
            <w:tcW w:w="300" w:type="dxa"/>
            <w:tcBorders>
              <w:right w:val="nil"/>
            </w:tcBorders>
            <w:vAlign w:val="center"/>
          </w:tcPr>
          <w:p w:rsidR="00ED1549" w:rsidRPr="00B73E10" w:rsidRDefault="00ED1549" w:rsidP="00B73E10">
            <w:pPr>
              <w:jc w:val="center"/>
              <w:rPr>
                <w:rFonts w:ascii="Arial" w:hAnsi="Arial" w:cs="Arial"/>
              </w:rPr>
            </w:pPr>
            <w:r w:rsidRPr="00B73E10">
              <w:rPr>
                <w:rFonts w:ascii="Arial" w:hAnsi="Arial" w:cs="Arial"/>
              </w:rPr>
              <w:t>=</w:t>
            </w:r>
          </w:p>
        </w:tc>
        <w:tc>
          <w:tcPr>
            <w:tcW w:w="300" w:type="dxa"/>
            <w:tcBorders>
              <w:left w:val="nil"/>
              <w:right w:val="nil"/>
            </w:tcBorders>
            <w:vAlign w:val="center"/>
          </w:tcPr>
          <w:p w:rsidR="00ED1549" w:rsidRPr="00B73E10" w:rsidRDefault="00ED1549" w:rsidP="00985B7C">
            <w:pPr>
              <w:rPr>
                <w:rFonts w:ascii="Arial" w:hAnsi="Arial" w:cs="Arial"/>
              </w:rPr>
            </w:pPr>
            <w:r w:rsidRPr="00B73E10">
              <w:rPr>
                <w:rFonts w:ascii="Arial" w:hAnsi="Arial" w:cs="Arial"/>
              </w:rPr>
              <w:t>R</w:t>
            </w:r>
          </w:p>
        </w:tc>
        <w:tc>
          <w:tcPr>
            <w:tcW w:w="2100" w:type="dxa"/>
            <w:tcBorders>
              <w:left w:val="nil"/>
            </w:tcBorders>
            <w:vAlign w:val="center"/>
          </w:tcPr>
          <w:p w:rsidR="00ED1549" w:rsidRPr="00B73E10" w:rsidRDefault="00ED1549" w:rsidP="00B73E10">
            <w:pPr>
              <w:jc w:val="right"/>
              <w:rPr>
                <w:rFonts w:ascii="Arial" w:hAnsi="Arial" w:cs="Arial"/>
                <w:sz w:val="16"/>
                <w:szCs w:val="16"/>
              </w:rPr>
            </w:pPr>
          </w:p>
        </w:tc>
      </w:tr>
      <w:tr w:rsidR="00ED1549" w:rsidRPr="00B73E10" w:rsidTr="00B73E10">
        <w:trPr>
          <w:trHeight w:val="339"/>
        </w:trPr>
        <w:tc>
          <w:tcPr>
            <w:tcW w:w="2808" w:type="dxa"/>
            <w:gridSpan w:val="2"/>
            <w:vAlign w:val="center"/>
          </w:tcPr>
          <w:p w:rsidR="00ED1549" w:rsidRPr="00B73E10" w:rsidRDefault="00ED1549" w:rsidP="00DD2197">
            <w:pPr>
              <w:rPr>
                <w:rFonts w:ascii="Arial" w:hAnsi="Arial" w:cs="Arial"/>
              </w:rPr>
            </w:pPr>
            <w:r w:rsidRPr="00B73E10">
              <w:rPr>
                <w:rFonts w:ascii="Arial" w:hAnsi="Arial" w:cs="Arial"/>
              </w:rPr>
              <w:fldChar w:fldCharType="begin">
                <w:ffData>
                  <w:name w:val=""/>
                  <w:enabled/>
                  <w:calcOnExit w:val="0"/>
                  <w:textInput>
                    <w:default w:val="(type amount here or N/A)"/>
                  </w:textInput>
                </w:ffData>
              </w:fldChar>
            </w:r>
            <w:r w:rsidRPr="00B73E10">
              <w:rPr>
                <w:rFonts w:ascii="Arial" w:hAnsi="Arial" w:cs="Arial"/>
              </w:rPr>
              <w:instrText xml:space="preserve"> FORMTEXT </w:instrText>
            </w:r>
            <w:r w:rsidRPr="00B73E10">
              <w:rPr>
                <w:rFonts w:ascii="Arial" w:hAnsi="Arial" w:cs="Arial"/>
              </w:rPr>
            </w:r>
            <w:r w:rsidRPr="00B73E10">
              <w:rPr>
                <w:rFonts w:ascii="Arial" w:hAnsi="Arial" w:cs="Arial"/>
              </w:rPr>
              <w:fldChar w:fldCharType="separate"/>
            </w:r>
            <w:r w:rsidRPr="00B73E10">
              <w:rPr>
                <w:rFonts w:ascii="Arial" w:hAnsi="Arial" w:cs="Arial"/>
                <w:noProof/>
              </w:rPr>
              <w:t xml:space="preserve">(Type in detail of additional Services or delete if not required) </w:t>
            </w:r>
            <w:r w:rsidRPr="00B73E10">
              <w:rPr>
                <w:rFonts w:ascii="Arial" w:hAnsi="Arial" w:cs="Arial"/>
              </w:rPr>
              <w:fldChar w:fldCharType="end"/>
            </w:r>
          </w:p>
        </w:tc>
        <w:tc>
          <w:tcPr>
            <w:tcW w:w="2000" w:type="dxa"/>
            <w:vAlign w:val="center"/>
          </w:tcPr>
          <w:p w:rsidR="00ED1549" w:rsidRPr="00B73E10" w:rsidRDefault="00ED1549" w:rsidP="00B73E10">
            <w:pPr>
              <w:jc w:val="center"/>
              <w:rPr>
                <w:rFonts w:ascii="Arial" w:hAnsi="Arial" w:cs="Arial"/>
              </w:rPr>
            </w:pP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fldChar w:fldCharType="begin">
                <w:ffData>
                  <w:name w:val=""/>
                  <w:enabled/>
                  <w:calcOnExit w:val="0"/>
                  <w:textInput>
                    <w:default w:val="(type amount here or N/A)"/>
                  </w:textInput>
                </w:ffData>
              </w:fldChar>
            </w:r>
            <w:r w:rsidRPr="00B73E10">
              <w:rPr>
                <w:rFonts w:ascii="Arial" w:hAnsi="Arial" w:cs="Arial"/>
              </w:rPr>
              <w:instrText xml:space="preserve"> FORMTEXT </w:instrText>
            </w:r>
            <w:r w:rsidRPr="00B73E10">
              <w:rPr>
                <w:rFonts w:ascii="Arial" w:hAnsi="Arial" w:cs="Arial"/>
              </w:rPr>
            </w:r>
            <w:r w:rsidRPr="00B73E10">
              <w:rPr>
                <w:rFonts w:ascii="Arial" w:hAnsi="Arial" w:cs="Arial"/>
              </w:rPr>
              <w:fldChar w:fldCharType="separate"/>
            </w:r>
            <w:r w:rsidRPr="00B73E10">
              <w:rPr>
                <w:rFonts w:ascii="Arial" w:hAnsi="Arial" w:cs="Arial"/>
                <w:noProof/>
              </w:rPr>
              <w:t>(unit)</w:t>
            </w:r>
            <w:r w:rsidRPr="00B73E10">
              <w:rPr>
                <w:rFonts w:ascii="Arial" w:hAnsi="Arial" w:cs="Arial"/>
              </w:rPr>
              <w:fldChar w:fldCharType="end"/>
            </w:r>
          </w:p>
        </w:tc>
        <w:tc>
          <w:tcPr>
            <w:tcW w:w="1300" w:type="dxa"/>
            <w:vAlign w:val="center"/>
          </w:tcPr>
          <w:p w:rsidR="00ED1549" w:rsidRPr="00B73E10" w:rsidRDefault="00ED1549" w:rsidP="006230C8">
            <w:pPr>
              <w:rPr>
                <w:rFonts w:ascii="Arial" w:hAnsi="Arial" w:cs="Arial"/>
                <w:b/>
              </w:rPr>
            </w:pPr>
            <w:r w:rsidRPr="00B73E10">
              <w:rPr>
                <w:rFonts w:ascii="Arial" w:hAnsi="Arial" w:cs="Arial"/>
                <w:b/>
              </w:rPr>
              <w:t>R</w:t>
            </w:r>
          </w:p>
        </w:tc>
        <w:tc>
          <w:tcPr>
            <w:tcW w:w="300" w:type="dxa"/>
            <w:tcBorders>
              <w:right w:val="nil"/>
            </w:tcBorders>
            <w:vAlign w:val="center"/>
          </w:tcPr>
          <w:p w:rsidR="00ED1549" w:rsidRPr="00B73E10" w:rsidRDefault="00ED1549" w:rsidP="00B73E10">
            <w:pPr>
              <w:jc w:val="center"/>
              <w:rPr>
                <w:rFonts w:ascii="Arial" w:hAnsi="Arial" w:cs="Arial"/>
              </w:rPr>
            </w:pPr>
            <w:r w:rsidRPr="00B73E10">
              <w:rPr>
                <w:rFonts w:ascii="Arial" w:hAnsi="Arial" w:cs="Arial"/>
              </w:rPr>
              <w:t>=</w:t>
            </w:r>
          </w:p>
        </w:tc>
        <w:tc>
          <w:tcPr>
            <w:tcW w:w="300" w:type="dxa"/>
            <w:tcBorders>
              <w:left w:val="nil"/>
              <w:right w:val="nil"/>
            </w:tcBorders>
            <w:vAlign w:val="center"/>
          </w:tcPr>
          <w:p w:rsidR="00ED1549" w:rsidRPr="00B73E10" w:rsidRDefault="00ED1549" w:rsidP="00985B7C">
            <w:pPr>
              <w:rPr>
                <w:rFonts w:ascii="Arial" w:hAnsi="Arial" w:cs="Arial"/>
              </w:rPr>
            </w:pPr>
            <w:r w:rsidRPr="00B73E10">
              <w:rPr>
                <w:rFonts w:ascii="Arial" w:hAnsi="Arial" w:cs="Arial"/>
              </w:rPr>
              <w:t>R</w:t>
            </w:r>
          </w:p>
        </w:tc>
        <w:tc>
          <w:tcPr>
            <w:tcW w:w="2100" w:type="dxa"/>
            <w:tcBorders>
              <w:left w:val="nil"/>
            </w:tcBorders>
            <w:vAlign w:val="center"/>
          </w:tcPr>
          <w:p w:rsidR="00ED1549" w:rsidRPr="00B73E10" w:rsidRDefault="00ED1549" w:rsidP="00B73E10">
            <w:pPr>
              <w:jc w:val="right"/>
              <w:rPr>
                <w:rFonts w:ascii="Arial" w:hAnsi="Arial" w:cs="Arial"/>
                <w:sz w:val="16"/>
                <w:szCs w:val="16"/>
              </w:rPr>
            </w:pPr>
          </w:p>
        </w:tc>
      </w:tr>
      <w:tr w:rsidR="00ED1549" w:rsidRPr="00B73E10" w:rsidTr="00B73E10">
        <w:trPr>
          <w:trHeight w:val="339"/>
        </w:trPr>
        <w:tc>
          <w:tcPr>
            <w:tcW w:w="2808" w:type="dxa"/>
            <w:gridSpan w:val="2"/>
            <w:vAlign w:val="center"/>
          </w:tcPr>
          <w:p w:rsidR="00ED1549" w:rsidRPr="00B73E10" w:rsidRDefault="00ED1549" w:rsidP="00DD2197">
            <w:pPr>
              <w:rPr>
                <w:rFonts w:ascii="Arial" w:hAnsi="Arial" w:cs="Arial"/>
              </w:rPr>
            </w:pPr>
            <w:r w:rsidRPr="00B73E10">
              <w:rPr>
                <w:rFonts w:ascii="Arial" w:hAnsi="Arial" w:cs="Arial"/>
              </w:rPr>
              <w:fldChar w:fldCharType="begin">
                <w:ffData>
                  <w:name w:val=""/>
                  <w:enabled/>
                  <w:calcOnExit w:val="0"/>
                  <w:textInput>
                    <w:default w:val="(type amount here or N/A)"/>
                  </w:textInput>
                </w:ffData>
              </w:fldChar>
            </w:r>
            <w:r w:rsidRPr="00B73E10">
              <w:rPr>
                <w:rFonts w:ascii="Arial" w:hAnsi="Arial" w:cs="Arial"/>
              </w:rPr>
              <w:instrText xml:space="preserve"> FORMTEXT </w:instrText>
            </w:r>
            <w:r w:rsidRPr="00B73E10">
              <w:rPr>
                <w:rFonts w:ascii="Arial" w:hAnsi="Arial" w:cs="Arial"/>
              </w:rPr>
            </w:r>
            <w:r w:rsidRPr="00B73E10">
              <w:rPr>
                <w:rFonts w:ascii="Arial" w:hAnsi="Arial" w:cs="Arial"/>
              </w:rPr>
              <w:fldChar w:fldCharType="separate"/>
            </w:r>
            <w:r w:rsidRPr="00B73E10">
              <w:rPr>
                <w:rFonts w:ascii="Arial" w:hAnsi="Arial" w:cs="Arial"/>
                <w:noProof/>
              </w:rPr>
              <w:t xml:space="preserve">(Type in detail of additional Services or delete if not required) </w:t>
            </w:r>
            <w:r w:rsidRPr="00B73E10">
              <w:rPr>
                <w:rFonts w:ascii="Arial" w:hAnsi="Arial" w:cs="Arial"/>
              </w:rPr>
              <w:fldChar w:fldCharType="end"/>
            </w:r>
          </w:p>
        </w:tc>
        <w:tc>
          <w:tcPr>
            <w:tcW w:w="2000" w:type="dxa"/>
            <w:vAlign w:val="center"/>
          </w:tcPr>
          <w:p w:rsidR="00ED1549" w:rsidRPr="00B73E10" w:rsidRDefault="00ED1549" w:rsidP="00B73E10">
            <w:pPr>
              <w:jc w:val="center"/>
              <w:rPr>
                <w:rFonts w:ascii="Arial" w:hAnsi="Arial" w:cs="Arial"/>
              </w:rPr>
            </w:pPr>
          </w:p>
        </w:tc>
        <w:tc>
          <w:tcPr>
            <w:tcW w:w="900" w:type="dxa"/>
            <w:vAlign w:val="center"/>
          </w:tcPr>
          <w:p w:rsidR="00ED1549" w:rsidRPr="00B73E10" w:rsidRDefault="00ED1549" w:rsidP="00B73E10">
            <w:pPr>
              <w:jc w:val="center"/>
              <w:rPr>
                <w:rFonts w:ascii="Arial" w:hAnsi="Arial" w:cs="Arial"/>
              </w:rPr>
            </w:pPr>
            <w:r w:rsidRPr="00B73E10">
              <w:rPr>
                <w:rFonts w:ascii="Arial" w:hAnsi="Arial" w:cs="Arial"/>
              </w:rPr>
              <w:fldChar w:fldCharType="begin">
                <w:ffData>
                  <w:name w:val=""/>
                  <w:enabled/>
                  <w:calcOnExit w:val="0"/>
                  <w:textInput>
                    <w:default w:val="(type amount here or N/A)"/>
                  </w:textInput>
                </w:ffData>
              </w:fldChar>
            </w:r>
            <w:r w:rsidRPr="00B73E10">
              <w:rPr>
                <w:rFonts w:ascii="Arial" w:hAnsi="Arial" w:cs="Arial"/>
              </w:rPr>
              <w:instrText xml:space="preserve"> FORMTEXT </w:instrText>
            </w:r>
            <w:r w:rsidRPr="00B73E10">
              <w:rPr>
                <w:rFonts w:ascii="Arial" w:hAnsi="Arial" w:cs="Arial"/>
              </w:rPr>
            </w:r>
            <w:r w:rsidRPr="00B73E10">
              <w:rPr>
                <w:rFonts w:ascii="Arial" w:hAnsi="Arial" w:cs="Arial"/>
              </w:rPr>
              <w:fldChar w:fldCharType="separate"/>
            </w:r>
            <w:r w:rsidRPr="00B73E10">
              <w:rPr>
                <w:rFonts w:ascii="Arial" w:hAnsi="Arial" w:cs="Arial"/>
                <w:noProof/>
              </w:rPr>
              <w:t>(unit)</w:t>
            </w:r>
            <w:r w:rsidRPr="00B73E10">
              <w:rPr>
                <w:rFonts w:ascii="Arial" w:hAnsi="Arial" w:cs="Arial"/>
              </w:rPr>
              <w:fldChar w:fldCharType="end"/>
            </w:r>
          </w:p>
        </w:tc>
        <w:tc>
          <w:tcPr>
            <w:tcW w:w="1300" w:type="dxa"/>
            <w:vAlign w:val="center"/>
          </w:tcPr>
          <w:p w:rsidR="00ED1549" w:rsidRPr="00B73E10" w:rsidRDefault="00ED1549" w:rsidP="006230C8">
            <w:pPr>
              <w:rPr>
                <w:rFonts w:ascii="Arial" w:hAnsi="Arial" w:cs="Arial"/>
                <w:b/>
              </w:rPr>
            </w:pPr>
            <w:r w:rsidRPr="00B73E10">
              <w:rPr>
                <w:rFonts w:ascii="Arial" w:hAnsi="Arial" w:cs="Arial"/>
                <w:b/>
              </w:rPr>
              <w:t>R</w:t>
            </w:r>
          </w:p>
        </w:tc>
        <w:tc>
          <w:tcPr>
            <w:tcW w:w="300" w:type="dxa"/>
            <w:tcBorders>
              <w:right w:val="nil"/>
            </w:tcBorders>
            <w:vAlign w:val="center"/>
          </w:tcPr>
          <w:p w:rsidR="00ED1549" w:rsidRPr="00B73E10" w:rsidRDefault="00ED1549" w:rsidP="00B73E10">
            <w:pPr>
              <w:jc w:val="center"/>
              <w:rPr>
                <w:rFonts w:ascii="Arial" w:hAnsi="Arial" w:cs="Arial"/>
              </w:rPr>
            </w:pPr>
            <w:r w:rsidRPr="00B73E10">
              <w:rPr>
                <w:rFonts w:ascii="Arial" w:hAnsi="Arial" w:cs="Arial"/>
              </w:rPr>
              <w:t>=</w:t>
            </w:r>
          </w:p>
        </w:tc>
        <w:tc>
          <w:tcPr>
            <w:tcW w:w="300" w:type="dxa"/>
            <w:tcBorders>
              <w:left w:val="nil"/>
              <w:right w:val="nil"/>
            </w:tcBorders>
            <w:vAlign w:val="center"/>
          </w:tcPr>
          <w:p w:rsidR="00ED1549" w:rsidRPr="00B73E10" w:rsidRDefault="00ED1549" w:rsidP="00985B7C">
            <w:pPr>
              <w:rPr>
                <w:rFonts w:ascii="Arial" w:hAnsi="Arial" w:cs="Arial"/>
              </w:rPr>
            </w:pPr>
            <w:r w:rsidRPr="00B73E10">
              <w:rPr>
                <w:rFonts w:ascii="Arial" w:hAnsi="Arial" w:cs="Arial"/>
              </w:rPr>
              <w:t>R</w:t>
            </w:r>
          </w:p>
        </w:tc>
        <w:tc>
          <w:tcPr>
            <w:tcW w:w="2100" w:type="dxa"/>
            <w:tcBorders>
              <w:left w:val="nil"/>
            </w:tcBorders>
            <w:vAlign w:val="center"/>
          </w:tcPr>
          <w:p w:rsidR="00ED1549" w:rsidRPr="00B73E10" w:rsidRDefault="00ED1549" w:rsidP="00B73E10">
            <w:pPr>
              <w:jc w:val="right"/>
              <w:rPr>
                <w:rFonts w:ascii="Arial" w:hAnsi="Arial" w:cs="Arial"/>
                <w:sz w:val="16"/>
                <w:szCs w:val="16"/>
              </w:rPr>
            </w:pPr>
          </w:p>
        </w:tc>
      </w:tr>
      <w:tr w:rsidR="00ED1549" w:rsidRPr="00B73E10" w:rsidTr="00B73E10">
        <w:trPr>
          <w:trHeight w:val="480"/>
        </w:trPr>
        <w:tc>
          <w:tcPr>
            <w:tcW w:w="1208" w:type="dxa"/>
            <w:tcBorders>
              <w:left w:val="nil"/>
              <w:bottom w:val="nil"/>
              <w:right w:val="nil"/>
            </w:tcBorders>
            <w:vAlign w:val="center"/>
          </w:tcPr>
          <w:p w:rsidR="00ED1549" w:rsidRPr="00B73E10" w:rsidRDefault="00ED1549" w:rsidP="00985B7C">
            <w:pPr>
              <w:rPr>
                <w:rFonts w:ascii="Arial" w:hAnsi="Arial" w:cs="Arial"/>
              </w:rPr>
            </w:pPr>
          </w:p>
        </w:tc>
        <w:tc>
          <w:tcPr>
            <w:tcW w:w="1600" w:type="dxa"/>
            <w:tcBorders>
              <w:left w:val="nil"/>
              <w:bottom w:val="nil"/>
              <w:right w:val="nil"/>
            </w:tcBorders>
            <w:vAlign w:val="center"/>
          </w:tcPr>
          <w:p w:rsidR="00ED1549" w:rsidRPr="00B73E10" w:rsidRDefault="00ED1549" w:rsidP="00B73E10">
            <w:pPr>
              <w:jc w:val="right"/>
              <w:rPr>
                <w:rFonts w:ascii="Arial" w:hAnsi="Arial" w:cs="Arial"/>
              </w:rPr>
            </w:pPr>
          </w:p>
        </w:tc>
        <w:tc>
          <w:tcPr>
            <w:tcW w:w="4200" w:type="dxa"/>
            <w:gridSpan w:val="3"/>
            <w:tcBorders>
              <w:left w:val="nil"/>
              <w:bottom w:val="nil"/>
            </w:tcBorders>
            <w:vAlign w:val="center"/>
          </w:tcPr>
          <w:p w:rsidR="00ED1549" w:rsidRPr="00B73E10" w:rsidRDefault="00ED1549" w:rsidP="00985B7C">
            <w:pPr>
              <w:rPr>
                <w:rFonts w:ascii="Arial" w:hAnsi="Arial" w:cs="Arial"/>
                <w:b/>
              </w:rPr>
            </w:pPr>
            <w:r w:rsidRPr="00B73E10">
              <w:rPr>
                <w:rFonts w:ascii="Arial" w:hAnsi="Arial" w:cs="Arial"/>
                <w:b/>
              </w:rPr>
              <w:t>Sub-total Additional Services</w:t>
            </w:r>
          </w:p>
        </w:tc>
        <w:tc>
          <w:tcPr>
            <w:tcW w:w="300" w:type="dxa"/>
            <w:tcBorders>
              <w:right w:val="nil"/>
            </w:tcBorders>
            <w:vAlign w:val="center"/>
          </w:tcPr>
          <w:p w:rsidR="00ED1549" w:rsidRPr="00B73E10" w:rsidRDefault="00ED1549" w:rsidP="00985B7C">
            <w:pPr>
              <w:rPr>
                <w:rFonts w:ascii="Arial" w:hAnsi="Arial" w:cs="Arial"/>
                <w:lang w:val="it-IT"/>
              </w:rPr>
            </w:pPr>
          </w:p>
        </w:tc>
        <w:tc>
          <w:tcPr>
            <w:tcW w:w="300" w:type="dxa"/>
            <w:tcBorders>
              <w:left w:val="nil"/>
              <w:right w:val="nil"/>
            </w:tcBorders>
            <w:vAlign w:val="center"/>
          </w:tcPr>
          <w:p w:rsidR="00ED1549" w:rsidRPr="00B73E10" w:rsidRDefault="00ED1549" w:rsidP="00985B7C">
            <w:pPr>
              <w:rPr>
                <w:rFonts w:ascii="Arial" w:hAnsi="Arial" w:cs="Arial"/>
                <w:lang w:val="it-IT"/>
              </w:rPr>
            </w:pPr>
            <w:r w:rsidRPr="00B73E10">
              <w:rPr>
                <w:rFonts w:ascii="Arial" w:hAnsi="Arial" w:cs="Arial"/>
                <w:lang w:val="it-IT"/>
              </w:rPr>
              <w:t>R</w:t>
            </w:r>
          </w:p>
        </w:tc>
        <w:tc>
          <w:tcPr>
            <w:tcW w:w="21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(2)</w:t>
            </w:r>
          </w:p>
        </w:tc>
      </w:tr>
      <w:tr w:rsidR="00ED1549" w:rsidRPr="00B73E10" w:rsidTr="00B73E10">
        <w:trPr>
          <w:trHeight w:val="480"/>
        </w:trPr>
        <w:tc>
          <w:tcPr>
            <w:tcW w:w="1208" w:type="dxa"/>
            <w:tcBorders>
              <w:top w:val="nil"/>
              <w:left w:val="nil"/>
              <w:bottom w:val="nil"/>
              <w:right w:val="nil"/>
            </w:tcBorders>
            <w:vAlign w:val="center"/>
          </w:tcPr>
          <w:p w:rsidR="00ED1549" w:rsidRPr="00B73E10" w:rsidRDefault="00ED1549" w:rsidP="00985B7C">
            <w:pPr>
              <w:rPr>
                <w:rFonts w:ascii="Arial" w:hAnsi="Arial" w:cs="Arial"/>
              </w:rPr>
            </w:pPr>
          </w:p>
        </w:tc>
        <w:tc>
          <w:tcPr>
            <w:tcW w:w="1600" w:type="dxa"/>
            <w:tcBorders>
              <w:top w:val="nil"/>
              <w:left w:val="nil"/>
              <w:bottom w:val="nil"/>
              <w:right w:val="nil"/>
            </w:tcBorders>
            <w:vAlign w:val="center"/>
          </w:tcPr>
          <w:p w:rsidR="00ED1549" w:rsidRPr="00B73E10" w:rsidRDefault="00ED1549" w:rsidP="00B73E10">
            <w:pPr>
              <w:jc w:val="right"/>
              <w:rPr>
                <w:rFonts w:ascii="Arial" w:hAnsi="Arial" w:cs="Arial"/>
              </w:rPr>
            </w:pPr>
          </w:p>
        </w:tc>
        <w:tc>
          <w:tcPr>
            <w:tcW w:w="4200" w:type="dxa"/>
            <w:gridSpan w:val="3"/>
            <w:tcBorders>
              <w:top w:val="nil"/>
              <w:left w:val="nil"/>
              <w:bottom w:val="nil"/>
            </w:tcBorders>
            <w:vAlign w:val="center"/>
          </w:tcPr>
          <w:p w:rsidR="00ED1549" w:rsidRPr="00B73E10" w:rsidRDefault="00ED1549" w:rsidP="00985B7C">
            <w:pPr>
              <w:rPr>
                <w:rFonts w:ascii="Arial" w:hAnsi="Arial" w:cs="Arial"/>
                <w:b/>
              </w:rPr>
            </w:pPr>
            <w:r w:rsidRPr="00B73E10">
              <w:rPr>
                <w:rFonts w:ascii="Arial" w:hAnsi="Arial" w:cs="Arial"/>
                <w:b/>
              </w:rPr>
              <w:t xml:space="preserve">Sub-total Normal + Additional Services </w:t>
            </w:r>
            <w:r w:rsidRPr="00B73E10">
              <w:rPr>
                <w:rFonts w:ascii="Arial" w:hAnsi="Arial" w:cs="Arial"/>
                <w:sz w:val="16"/>
                <w:szCs w:val="16"/>
              </w:rPr>
              <w:t>(1+2)</w:t>
            </w:r>
          </w:p>
        </w:tc>
        <w:tc>
          <w:tcPr>
            <w:tcW w:w="300" w:type="dxa"/>
            <w:tcBorders>
              <w:right w:val="nil"/>
            </w:tcBorders>
            <w:vAlign w:val="center"/>
          </w:tcPr>
          <w:p w:rsidR="00ED1549" w:rsidRPr="00B73E10" w:rsidRDefault="00ED1549" w:rsidP="00985B7C">
            <w:pPr>
              <w:rPr>
                <w:rFonts w:ascii="Arial" w:hAnsi="Arial" w:cs="Arial"/>
                <w:lang w:val="it-IT"/>
              </w:rPr>
            </w:pPr>
          </w:p>
        </w:tc>
        <w:tc>
          <w:tcPr>
            <w:tcW w:w="300" w:type="dxa"/>
            <w:tcBorders>
              <w:left w:val="nil"/>
              <w:right w:val="nil"/>
            </w:tcBorders>
            <w:vAlign w:val="center"/>
          </w:tcPr>
          <w:p w:rsidR="00ED1549" w:rsidRPr="00B73E10" w:rsidRDefault="00ED1549" w:rsidP="00985B7C">
            <w:pPr>
              <w:rPr>
                <w:rFonts w:ascii="Arial" w:hAnsi="Arial" w:cs="Arial"/>
                <w:lang w:val="it-IT"/>
              </w:rPr>
            </w:pPr>
            <w:r w:rsidRPr="00B73E10">
              <w:rPr>
                <w:rFonts w:ascii="Arial" w:hAnsi="Arial" w:cs="Arial"/>
                <w:lang w:val="it-IT"/>
              </w:rPr>
              <w:t>R</w:t>
            </w:r>
          </w:p>
        </w:tc>
        <w:tc>
          <w:tcPr>
            <w:tcW w:w="21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(3)</w:t>
            </w:r>
          </w:p>
        </w:tc>
      </w:tr>
      <w:tr w:rsidR="00ED1549" w:rsidRPr="00B73E10" w:rsidTr="00B73E10">
        <w:trPr>
          <w:trHeight w:val="480"/>
        </w:trPr>
        <w:tc>
          <w:tcPr>
            <w:tcW w:w="1208" w:type="dxa"/>
            <w:tcBorders>
              <w:top w:val="nil"/>
              <w:left w:val="nil"/>
              <w:bottom w:val="nil"/>
              <w:right w:val="nil"/>
            </w:tcBorders>
            <w:vAlign w:val="center"/>
          </w:tcPr>
          <w:p w:rsidR="00ED1549" w:rsidRPr="00B73E10" w:rsidRDefault="00ED1549" w:rsidP="00985B7C">
            <w:pPr>
              <w:rPr>
                <w:rFonts w:ascii="Arial" w:hAnsi="Arial" w:cs="Arial"/>
              </w:rPr>
            </w:pPr>
          </w:p>
        </w:tc>
        <w:tc>
          <w:tcPr>
            <w:tcW w:w="1600" w:type="dxa"/>
            <w:tcBorders>
              <w:top w:val="nil"/>
              <w:left w:val="nil"/>
              <w:bottom w:val="nil"/>
              <w:right w:val="nil"/>
            </w:tcBorders>
            <w:vAlign w:val="center"/>
          </w:tcPr>
          <w:p w:rsidR="00ED1549" w:rsidRPr="00B73E10" w:rsidRDefault="00ED1549" w:rsidP="00B73E10">
            <w:pPr>
              <w:jc w:val="right"/>
              <w:rPr>
                <w:rFonts w:ascii="Arial" w:hAnsi="Arial" w:cs="Arial"/>
              </w:rPr>
            </w:pPr>
          </w:p>
        </w:tc>
        <w:tc>
          <w:tcPr>
            <w:tcW w:w="4200" w:type="dxa"/>
            <w:gridSpan w:val="3"/>
            <w:tcBorders>
              <w:top w:val="nil"/>
              <w:left w:val="nil"/>
              <w:bottom w:val="nil"/>
            </w:tcBorders>
            <w:vAlign w:val="center"/>
          </w:tcPr>
          <w:p w:rsidR="00ED1549" w:rsidRPr="00B73E10" w:rsidRDefault="00ED1549" w:rsidP="00221EF7">
            <w:pPr>
              <w:rPr>
                <w:rFonts w:ascii="Arial" w:hAnsi="Arial" w:cs="Arial"/>
                <w:b/>
              </w:rPr>
            </w:pPr>
            <w:r w:rsidRPr="00B73E10">
              <w:rPr>
                <w:rFonts w:ascii="Arial" w:hAnsi="Arial" w:cs="Arial"/>
                <w:b/>
              </w:rPr>
              <w:t>Add VAT @ 1</w:t>
            </w:r>
            <w:r w:rsidR="00221EF7">
              <w:rPr>
                <w:rFonts w:ascii="Arial" w:hAnsi="Arial" w:cs="Arial"/>
                <w:b/>
              </w:rPr>
              <w:t>5</w:t>
            </w:r>
            <w:r w:rsidRPr="00B73E10">
              <w:rPr>
                <w:rFonts w:ascii="Arial" w:hAnsi="Arial" w:cs="Arial"/>
                <w:b/>
              </w:rPr>
              <w:t>%</w:t>
            </w:r>
          </w:p>
        </w:tc>
        <w:tc>
          <w:tcPr>
            <w:tcW w:w="300" w:type="dxa"/>
            <w:tcBorders>
              <w:bottom w:val="double" w:sz="4" w:space="0" w:color="auto"/>
              <w:right w:val="nil"/>
            </w:tcBorders>
            <w:vAlign w:val="center"/>
          </w:tcPr>
          <w:p w:rsidR="00ED1549" w:rsidRPr="00B73E10" w:rsidRDefault="00ED1549" w:rsidP="00985B7C">
            <w:pPr>
              <w:rPr>
                <w:rFonts w:ascii="Arial" w:hAnsi="Arial" w:cs="Arial"/>
                <w:lang w:val="it-IT"/>
              </w:rPr>
            </w:pPr>
          </w:p>
        </w:tc>
        <w:tc>
          <w:tcPr>
            <w:tcW w:w="300" w:type="dxa"/>
            <w:tcBorders>
              <w:left w:val="nil"/>
              <w:bottom w:val="double" w:sz="4" w:space="0" w:color="auto"/>
              <w:right w:val="nil"/>
            </w:tcBorders>
            <w:vAlign w:val="center"/>
          </w:tcPr>
          <w:p w:rsidR="00ED1549" w:rsidRPr="00B73E10" w:rsidRDefault="00ED1549" w:rsidP="00985B7C">
            <w:pPr>
              <w:rPr>
                <w:rFonts w:ascii="Arial" w:hAnsi="Arial" w:cs="Arial"/>
                <w:lang w:val="it-IT"/>
              </w:rPr>
            </w:pPr>
            <w:r w:rsidRPr="00B73E10">
              <w:rPr>
                <w:rFonts w:ascii="Arial" w:hAnsi="Arial" w:cs="Arial"/>
                <w:lang w:val="it-IT"/>
              </w:rPr>
              <w:t>R</w:t>
            </w:r>
          </w:p>
        </w:tc>
        <w:tc>
          <w:tcPr>
            <w:tcW w:w="2100" w:type="dxa"/>
            <w:tcBorders>
              <w:left w:val="nil"/>
              <w:bottom w:val="double" w:sz="4" w:space="0" w:color="auto"/>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(4)</w:t>
            </w:r>
          </w:p>
        </w:tc>
      </w:tr>
      <w:tr w:rsidR="00ED1549" w:rsidRPr="00B73E10" w:rsidTr="00B73E10">
        <w:trPr>
          <w:trHeight w:val="605"/>
        </w:trPr>
        <w:tc>
          <w:tcPr>
            <w:tcW w:w="1208" w:type="dxa"/>
            <w:tcBorders>
              <w:top w:val="nil"/>
              <w:left w:val="nil"/>
              <w:bottom w:val="nil"/>
              <w:right w:val="nil"/>
            </w:tcBorders>
            <w:vAlign w:val="center"/>
          </w:tcPr>
          <w:p w:rsidR="00ED1549" w:rsidRPr="00B73E10" w:rsidRDefault="00ED1549" w:rsidP="00985B7C">
            <w:pPr>
              <w:rPr>
                <w:rFonts w:ascii="Arial" w:hAnsi="Arial" w:cs="Arial"/>
              </w:rPr>
            </w:pPr>
          </w:p>
        </w:tc>
        <w:tc>
          <w:tcPr>
            <w:tcW w:w="1600" w:type="dxa"/>
            <w:tcBorders>
              <w:top w:val="nil"/>
              <w:left w:val="nil"/>
              <w:bottom w:val="nil"/>
              <w:right w:val="nil"/>
            </w:tcBorders>
            <w:vAlign w:val="center"/>
          </w:tcPr>
          <w:p w:rsidR="00ED1549" w:rsidRPr="00B73E10" w:rsidRDefault="00ED1549" w:rsidP="00B73E10">
            <w:pPr>
              <w:jc w:val="right"/>
              <w:rPr>
                <w:rFonts w:ascii="Arial" w:hAnsi="Arial" w:cs="Arial"/>
              </w:rPr>
            </w:pPr>
          </w:p>
        </w:tc>
        <w:tc>
          <w:tcPr>
            <w:tcW w:w="4200" w:type="dxa"/>
            <w:gridSpan w:val="3"/>
            <w:tcBorders>
              <w:top w:val="nil"/>
              <w:left w:val="nil"/>
              <w:bottom w:val="nil"/>
              <w:right w:val="double" w:sz="4" w:space="0" w:color="auto"/>
            </w:tcBorders>
            <w:vAlign w:val="center"/>
          </w:tcPr>
          <w:p w:rsidR="00ED1549" w:rsidRPr="00B73E10" w:rsidRDefault="00ED1549" w:rsidP="00985B7C">
            <w:pPr>
              <w:rPr>
                <w:rFonts w:ascii="Arial" w:hAnsi="Arial" w:cs="Arial"/>
                <w:b/>
                <w:u w:val="single"/>
              </w:rPr>
            </w:pPr>
            <w:r w:rsidRPr="00B73E10">
              <w:rPr>
                <w:rFonts w:ascii="Arial" w:hAnsi="Arial" w:cs="Arial"/>
                <w:b/>
                <w:u w:val="single"/>
              </w:rPr>
              <w:t>TOTAL FINANCIAL OFFER FOR VALUE BASED FEES</w:t>
            </w:r>
            <w:r w:rsidRPr="00B73E10">
              <w:rPr>
                <w:rFonts w:ascii="Arial" w:hAnsi="Arial" w:cs="Arial"/>
                <w:b/>
              </w:rPr>
              <w:t xml:space="preserve"> </w:t>
            </w:r>
            <w:r w:rsidRPr="00B73E10">
              <w:rPr>
                <w:rFonts w:ascii="Arial" w:hAnsi="Arial" w:cs="Arial"/>
                <w:sz w:val="16"/>
                <w:szCs w:val="16"/>
              </w:rPr>
              <w:t>(3+4)</w:t>
            </w:r>
          </w:p>
        </w:tc>
        <w:tc>
          <w:tcPr>
            <w:tcW w:w="300" w:type="dxa"/>
            <w:tcBorders>
              <w:top w:val="double" w:sz="4" w:space="0" w:color="auto"/>
              <w:left w:val="double" w:sz="4" w:space="0" w:color="auto"/>
              <w:bottom w:val="double" w:sz="4" w:space="0" w:color="auto"/>
              <w:right w:val="nil"/>
            </w:tcBorders>
            <w:vAlign w:val="center"/>
          </w:tcPr>
          <w:p w:rsidR="00ED1549" w:rsidRPr="00B73E10" w:rsidRDefault="00ED1549" w:rsidP="00985B7C">
            <w:pPr>
              <w:rPr>
                <w:rFonts w:ascii="Arial" w:hAnsi="Arial" w:cs="Arial"/>
                <w:lang w:val="en-US"/>
              </w:rPr>
            </w:pPr>
          </w:p>
        </w:tc>
        <w:tc>
          <w:tcPr>
            <w:tcW w:w="300" w:type="dxa"/>
            <w:tcBorders>
              <w:top w:val="double" w:sz="4" w:space="0" w:color="auto"/>
              <w:left w:val="nil"/>
              <w:bottom w:val="double" w:sz="4" w:space="0" w:color="auto"/>
              <w:right w:val="nil"/>
            </w:tcBorders>
            <w:vAlign w:val="center"/>
          </w:tcPr>
          <w:p w:rsidR="00ED1549" w:rsidRPr="00B73E10" w:rsidRDefault="00ED1549" w:rsidP="00985B7C">
            <w:pPr>
              <w:rPr>
                <w:rFonts w:ascii="Arial" w:hAnsi="Arial" w:cs="Arial"/>
                <w:b/>
                <w:lang w:val="it-IT"/>
              </w:rPr>
            </w:pPr>
            <w:r w:rsidRPr="00B73E10">
              <w:rPr>
                <w:rFonts w:ascii="Arial" w:hAnsi="Arial" w:cs="Arial"/>
                <w:b/>
                <w:lang w:val="it-IT"/>
              </w:rPr>
              <w:t>R</w:t>
            </w:r>
          </w:p>
        </w:tc>
        <w:tc>
          <w:tcPr>
            <w:tcW w:w="2100" w:type="dxa"/>
            <w:tcBorders>
              <w:top w:val="double" w:sz="4" w:space="0" w:color="auto"/>
              <w:left w:val="nil"/>
              <w:bottom w:val="double" w:sz="4" w:space="0" w:color="auto"/>
              <w:right w:val="double" w:sz="4" w:space="0" w:color="auto"/>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(5)</w:t>
            </w:r>
          </w:p>
        </w:tc>
      </w:tr>
    </w:tbl>
    <w:p w:rsidR="00ED1549" w:rsidRPr="00F572F6" w:rsidRDefault="00ED1549" w:rsidP="00A618E2">
      <w:pPr>
        <w:rPr>
          <w:rFonts w:ascii="Arial" w:hAnsi="Arial" w:cs="Arial"/>
        </w:rPr>
      </w:pPr>
    </w:p>
    <w:p w:rsidR="00ED1549" w:rsidRPr="00F572F6" w:rsidRDefault="00ED1549" w:rsidP="00A618E2">
      <w:pPr>
        <w:rPr>
          <w:rFonts w:ascii="Arial" w:hAnsi="Arial" w:cs="Arial"/>
        </w:rPr>
      </w:pPr>
    </w:p>
    <w:p w:rsidR="00ED1549" w:rsidRPr="00F572F6" w:rsidRDefault="00ED1549" w:rsidP="00A618E2">
      <w:pPr>
        <w:tabs>
          <w:tab w:val="left" w:pos="700"/>
        </w:tabs>
        <w:ind w:left="1100" w:hanging="1100"/>
        <w:jc w:val="both"/>
        <w:rPr>
          <w:rFonts w:ascii="Arial" w:hAnsi="Arial" w:cs="Arial"/>
        </w:rPr>
      </w:pPr>
      <w:r w:rsidRPr="00F572F6">
        <w:rPr>
          <w:rFonts w:ascii="Arial" w:hAnsi="Arial" w:cs="Arial"/>
          <w:b/>
          <w:u w:val="single"/>
        </w:rPr>
        <w:t>NOTE</w:t>
      </w:r>
      <w:r w:rsidRPr="00F572F6">
        <w:rPr>
          <w:rFonts w:ascii="Arial" w:hAnsi="Arial" w:cs="Arial"/>
          <w:b/>
        </w:rPr>
        <w:t>:</w:t>
      </w:r>
      <w:r w:rsidRPr="00F572F6">
        <w:rPr>
          <w:rFonts w:ascii="Arial" w:hAnsi="Arial" w:cs="Arial"/>
        </w:rPr>
        <w:tab/>
        <w:t>1.</w:t>
      </w:r>
      <w:r w:rsidRPr="00F572F6">
        <w:rPr>
          <w:rFonts w:ascii="Arial" w:hAnsi="Arial" w:cs="Arial"/>
        </w:rPr>
        <w:tab/>
        <w:t xml:space="preserve">Total Financial Offer for </w:t>
      </w:r>
      <w:r>
        <w:rPr>
          <w:rFonts w:ascii="Arial" w:hAnsi="Arial" w:cs="Arial"/>
        </w:rPr>
        <w:t>Value</w:t>
      </w:r>
      <w:r w:rsidRPr="00F572F6">
        <w:rPr>
          <w:rFonts w:ascii="Arial" w:hAnsi="Arial" w:cs="Arial"/>
        </w:rPr>
        <w:t xml:space="preserve"> Based Fees</w:t>
      </w:r>
      <w:r>
        <w:rPr>
          <w:rFonts w:ascii="Arial" w:hAnsi="Arial" w:cs="Arial"/>
        </w:rPr>
        <w:t xml:space="preserve"> </w:t>
      </w:r>
      <w:r w:rsidRPr="00F572F6">
        <w:rPr>
          <w:rFonts w:ascii="Arial" w:hAnsi="Arial" w:cs="Arial"/>
          <w:b/>
        </w:rPr>
        <w:t>must be carried over to C1.1 Form of Offer and Ac</w:t>
      </w:r>
      <w:r w:rsidRPr="00F572F6">
        <w:rPr>
          <w:rFonts w:ascii="Arial" w:hAnsi="Arial" w:cs="Arial"/>
          <w:b/>
        </w:rPr>
        <w:softHyphen/>
        <w:t>cep</w:t>
      </w:r>
      <w:r w:rsidRPr="00F572F6">
        <w:rPr>
          <w:rFonts w:ascii="Arial" w:hAnsi="Arial" w:cs="Arial"/>
          <w:b/>
        </w:rPr>
        <w:softHyphen/>
        <w:t>tance</w:t>
      </w:r>
      <w:r w:rsidRPr="00F572F6">
        <w:rPr>
          <w:rFonts w:ascii="Arial" w:hAnsi="Arial" w:cs="Arial"/>
        </w:rPr>
        <w:t xml:space="preserve">, if this tender is </w:t>
      </w:r>
      <w:r>
        <w:rPr>
          <w:rFonts w:ascii="Arial" w:hAnsi="Arial" w:cs="Arial"/>
        </w:rPr>
        <w:t>for</w:t>
      </w:r>
      <w:r w:rsidRPr="00F572F6">
        <w:rPr>
          <w:rFonts w:ascii="Arial" w:hAnsi="Arial" w:cs="Arial"/>
        </w:rPr>
        <w:t xml:space="preserve"> </w:t>
      </w:r>
      <w:r>
        <w:rPr>
          <w:rFonts w:ascii="Arial" w:hAnsi="Arial" w:cs="Arial"/>
        </w:rPr>
        <w:t>value</w:t>
      </w:r>
      <w:r w:rsidRPr="00F572F6">
        <w:rPr>
          <w:rFonts w:ascii="Arial" w:hAnsi="Arial" w:cs="Arial"/>
        </w:rPr>
        <w:t xml:space="preserve"> based fees.  Failure to </w:t>
      </w:r>
      <w:r>
        <w:rPr>
          <w:rFonts w:ascii="Arial" w:hAnsi="Arial" w:cs="Arial"/>
        </w:rPr>
        <w:t>carry</w:t>
      </w:r>
      <w:r w:rsidRPr="00F572F6">
        <w:rPr>
          <w:rFonts w:ascii="Arial" w:hAnsi="Arial" w:cs="Arial"/>
        </w:rPr>
        <w:t xml:space="preserve"> this </w:t>
      </w:r>
      <w:r>
        <w:rPr>
          <w:rFonts w:ascii="Arial" w:hAnsi="Arial" w:cs="Arial"/>
        </w:rPr>
        <w:t xml:space="preserve">over </w:t>
      </w:r>
      <w:r w:rsidRPr="00F572F6">
        <w:rPr>
          <w:rFonts w:ascii="Arial" w:hAnsi="Arial" w:cs="Arial"/>
        </w:rPr>
        <w:t xml:space="preserve">to the Form of Offer and Acceptance </w:t>
      </w:r>
      <w:r>
        <w:rPr>
          <w:rFonts w:ascii="Arial" w:hAnsi="Arial" w:cs="Arial"/>
          <w:b/>
          <w:u w:val="single"/>
        </w:rPr>
        <w:t>may</w:t>
      </w:r>
      <w:r w:rsidRPr="009839CB">
        <w:rPr>
          <w:rFonts w:ascii="Arial" w:hAnsi="Arial" w:cs="Arial"/>
          <w:b/>
          <w:u w:val="single"/>
        </w:rPr>
        <w:t xml:space="preserve"> render the tender non-responsive</w:t>
      </w:r>
      <w:r w:rsidRPr="00F572F6">
        <w:rPr>
          <w:rFonts w:ascii="Arial" w:hAnsi="Arial" w:cs="Arial"/>
        </w:rPr>
        <w:t>.</w:t>
      </w:r>
    </w:p>
    <w:p w:rsidR="00ED1549" w:rsidRPr="00F572F6" w:rsidRDefault="00ED1549" w:rsidP="00A618E2">
      <w:pPr>
        <w:ind w:left="1100" w:hanging="1200"/>
        <w:jc w:val="both"/>
        <w:rPr>
          <w:rFonts w:ascii="Arial" w:hAnsi="Arial" w:cs="Arial"/>
        </w:rPr>
      </w:pPr>
    </w:p>
    <w:p w:rsidR="00ED1549" w:rsidRPr="00F572F6" w:rsidRDefault="00ED1549" w:rsidP="00A618E2">
      <w:pPr>
        <w:ind w:left="1100" w:hanging="400"/>
        <w:jc w:val="both"/>
      </w:pPr>
      <w:r w:rsidRPr="00F572F6">
        <w:rPr>
          <w:rFonts w:ascii="Arial" w:hAnsi="Arial" w:cs="Arial"/>
        </w:rPr>
        <w:t>2.</w:t>
      </w:r>
      <w:r>
        <w:rPr>
          <w:rFonts w:ascii="Arial" w:hAnsi="Arial" w:cs="Arial"/>
        </w:rPr>
        <w:tab/>
      </w:r>
      <w:r w:rsidRPr="00F572F6">
        <w:rPr>
          <w:rFonts w:ascii="Arial" w:hAnsi="Arial" w:cs="Arial"/>
        </w:rPr>
        <w:t xml:space="preserve">Remuneration for </w:t>
      </w:r>
      <w:r>
        <w:rPr>
          <w:rFonts w:ascii="Arial" w:hAnsi="Arial" w:cs="Arial"/>
        </w:rPr>
        <w:t>value</w:t>
      </w:r>
      <w:r w:rsidRPr="00F572F6">
        <w:rPr>
          <w:rFonts w:ascii="Arial" w:hAnsi="Arial" w:cs="Arial"/>
        </w:rPr>
        <w:t xml:space="preserve"> based appointments will be calculated as determined in C2.1.2 (i.e. the percentage of the normal fee tendered multiplied by the </w:t>
      </w:r>
      <w:r>
        <w:rPr>
          <w:rFonts w:ascii="Arial" w:hAnsi="Arial" w:cs="Arial"/>
        </w:rPr>
        <w:t>value</w:t>
      </w:r>
      <w:r w:rsidRPr="00F572F6">
        <w:rPr>
          <w:rFonts w:ascii="Arial" w:hAnsi="Arial" w:cs="Arial"/>
        </w:rPr>
        <w:t xml:space="preserve"> fee scale </w:t>
      </w:r>
      <w:r w:rsidRPr="00F572F6">
        <w:rPr>
          <w:rFonts w:ascii="Arial" w:hAnsi="Arial" w:cs="Arial"/>
          <w:i/>
        </w:rPr>
        <w:t>vis-à-vis</w:t>
      </w:r>
      <w:r w:rsidRPr="00F572F6">
        <w:rPr>
          <w:rFonts w:ascii="Arial" w:hAnsi="Arial" w:cs="Arial"/>
        </w:rPr>
        <w:t xml:space="preserve"> the actual cost of construction). The percentage of the normal fee shall apply to each stage for services provided in stages</w:t>
      </w:r>
      <w:r>
        <w:rPr>
          <w:rFonts w:ascii="Arial" w:hAnsi="Arial" w:cs="Arial"/>
        </w:rPr>
        <w:t>.  In terms of C2.1.2.4, time spent on travelling, as well as any other travel related expenses (such as travelling costs and subsistence allowances) will not be remunerated – except as provided for in C2.1.7.</w:t>
      </w:r>
    </w:p>
    <w:p w:rsidR="00ED1549" w:rsidRPr="00F572F6" w:rsidRDefault="00ED1549" w:rsidP="00192858">
      <w:pPr>
        <w:ind w:left="1100" w:hanging="1100"/>
        <w:rPr>
          <w:rFonts w:ascii="Arial" w:hAnsi="Arial" w:cs="Arial"/>
        </w:rPr>
      </w:pPr>
      <w:r w:rsidRPr="00F572F6">
        <w:rPr>
          <w:rFonts w:ascii="Arial" w:hAnsi="Arial" w:cs="Arial"/>
        </w:rPr>
        <w:br w:type="page"/>
      </w:r>
      <w:r w:rsidRPr="00F572F6">
        <w:rPr>
          <w:rFonts w:ascii="Arial" w:hAnsi="Arial" w:cs="Arial"/>
        </w:rPr>
        <w:lastRenderedPageBreak/>
        <w:t>C2.2.3</w:t>
      </w:r>
      <w:r>
        <w:rPr>
          <w:rFonts w:ascii="Arial" w:hAnsi="Arial" w:cs="Arial"/>
        </w:rPr>
        <w:tab/>
      </w:r>
      <w:r w:rsidRPr="00F572F6">
        <w:rPr>
          <w:rFonts w:ascii="Arial" w:hAnsi="Arial" w:cs="Arial"/>
        </w:rPr>
        <w:t>Activity Schedule for Time Based Fees</w:t>
      </w:r>
    </w:p>
    <w:p w:rsidR="00ED1549" w:rsidRPr="00F572F6" w:rsidRDefault="00ED1549" w:rsidP="00FC43ED">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16"/>
      </w:tblGrid>
      <w:tr w:rsidR="00ED1549" w:rsidRPr="00F572F6" w:rsidTr="00B73E10">
        <w:trPr>
          <w:trHeight w:val="490"/>
        </w:trPr>
        <w:tc>
          <w:tcPr>
            <w:tcW w:w="9708" w:type="dxa"/>
          </w:tcPr>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B73E10">
              <w:rPr>
                <w:rFonts w:ascii="Arial" w:hAnsi="Arial" w:cs="Arial"/>
                <w:b/>
                <w:sz w:val="28"/>
                <w:szCs w:val="28"/>
              </w:rPr>
              <w:t>ACTIVITY SCHEDULE FOR TIME BASED FEES</w:t>
            </w:r>
          </w:p>
          <w:p w:rsidR="00ED1549" w:rsidRPr="00B73E10" w:rsidRDefault="00ED1549" w:rsidP="00B73E10">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ED1549" w:rsidRPr="00B73E10" w:rsidRDefault="00ED1549" w:rsidP="00B73E10">
            <w:pPr>
              <w:jc w:val="both"/>
              <w:rPr>
                <w:rFonts w:ascii="Arial" w:hAnsi="Arial" w:cs="Arial"/>
              </w:rPr>
            </w:pPr>
            <w:r w:rsidRPr="00B73E10">
              <w:rPr>
                <w:rFonts w:ascii="Arial" w:hAnsi="Arial" w:cs="Arial"/>
              </w:rPr>
              <w:t xml:space="preserve">(Only to be completed if remuneration is stipulated as on a “time basis” in C2.1.1.1 herein.) </w:t>
            </w:r>
          </w:p>
          <w:p w:rsidR="00ED1549" w:rsidRPr="00B73E10" w:rsidRDefault="00ED1549" w:rsidP="00B73E10">
            <w:pPr>
              <w:jc w:val="both"/>
              <w:rPr>
                <w:rFonts w:ascii="Arial" w:hAnsi="Arial" w:cs="Arial"/>
              </w:rPr>
            </w:pPr>
          </w:p>
        </w:tc>
      </w:tr>
    </w:tbl>
    <w:p w:rsidR="00ED1549" w:rsidRPr="00F572F6" w:rsidRDefault="00ED1549" w:rsidP="00B351BB"/>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8"/>
        <w:gridCol w:w="700"/>
        <w:gridCol w:w="2400"/>
        <w:gridCol w:w="600"/>
        <w:gridCol w:w="1800"/>
        <w:gridCol w:w="300"/>
        <w:gridCol w:w="300"/>
        <w:gridCol w:w="2400"/>
      </w:tblGrid>
      <w:tr w:rsidR="00ED1549" w:rsidRPr="00B73E10" w:rsidTr="00B73E10">
        <w:trPr>
          <w:trHeight w:val="492"/>
        </w:trPr>
        <w:tc>
          <w:tcPr>
            <w:tcW w:w="9708" w:type="dxa"/>
            <w:gridSpan w:val="8"/>
            <w:tcBorders>
              <w:top w:val="double" w:sz="4" w:space="0" w:color="auto"/>
              <w:left w:val="double" w:sz="4" w:space="0" w:color="auto"/>
              <w:bottom w:val="double" w:sz="4" w:space="0" w:color="auto"/>
              <w:right w:val="double" w:sz="4" w:space="0" w:color="auto"/>
            </w:tcBorders>
            <w:vAlign w:val="center"/>
          </w:tcPr>
          <w:p w:rsidR="00ED1549" w:rsidRPr="00B73E10" w:rsidRDefault="00ED1549" w:rsidP="00FC0D48">
            <w:pPr>
              <w:rPr>
                <w:rFonts w:ascii="Arial" w:hAnsi="Arial" w:cs="Arial"/>
                <w:b/>
                <w:sz w:val="24"/>
                <w:szCs w:val="24"/>
                <w:lang w:val="en-US"/>
              </w:rPr>
            </w:pPr>
            <w:r w:rsidRPr="00B73E10">
              <w:rPr>
                <w:rFonts w:ascii="Arial" w:hAnsi="Arial" w:cs="Arial"/>
                <w:b/>
                <w:sz w:val="24"/>
                <w:szCs w:val="24"/>
                <w:lang w:val="en-US"/>
              </w:rPr>
              <w:t>Tenderer’s Rates for Time Based Fees</w:t>
            </w:r>
          </w:p>
        </w:tc>
      </w:tr>
      <w:tr w:rsidR="00ED1549" w:rsidRPr="00B73E10" w:rsidTr="00B73E10">
        <w:tc>
          <w:tcPr>
            <w:tcW w:w="1908" w:type="dxa"/>
            <w:gridSpan w:val="2"/>
            <w:tcBorders>
              <w:top w:val="double" w:sz="4" w:space="0" w:color="auto"/>
            </w:tcBorders>
            <w:vAlign w:val="center"/>
          </w:tcPr>
          <w:p w:rsidR="00ED1549" w:rsidRPr="00B73E10" w:rsidRDefault="00ED1549" w:rsidP="00D93747">
            <w:pPr>
              <w:rPr>
                <w:rFonts w:ascii="Arial" w:hAnsi="Arial" w:cs="Arial"/>
              </w:rPr>
            </w:pPr>
          </w:p>
          <w:p w:rsidR="00ED1549" w:rsidRPr="00B73E10" w:rsidRDefault="00ED1549" w:rsidP="00D93747">
            <w:pPr>
              <w:rPr>
                <w:rFonts w:ascii="Arial" w:hAnsi="Arial" w:cs="Arial"/>
                <w:strike/>
              </w:rPr>
            </w:pPr>
            <w:r w:rsidRPr="00B73E10">
              <w:rPr>
                <w:rFonts w:ascii="Arial" w:hAnsi="Arial" w:cs="Arial"/>
              </w:rPr>
              <w:t>Category as defined in C2.1.4.2</w:t>
            </w:r>
          </w:p>
        </w:tc>
        <w:tc>
          <w:tcPr>
            <w:tcW w:w="2400" w:type="dxa"/>
            <w:tcBorders>
              <w:top w:val="double" w:sz="4" w:space="0" w:color="auto"/>
            </w:tcBorders>
            <w:vAlign w:val="center"/>
          </w:tcPr>
          <w:p w:rsidR="00ED1549" w:rsidRPr="00B73E10" w:rsidRDefault="00ED1549" w:rsidP="00B73E10">
            <w:pPr>
              <w:jc w:val="center"/>
              <w:rPr>
                <w:rFonts w:ascii="Arial" w:hAnsi="Arial" w:cs="Arial"/>
              </w:rPr>
            </w:pPr>
            <w:r w:rsidRPr="00B73E10">
              <w:rPr>
                <w:rFonts w:ascii="Arial" w:hAnsi="Arial" w:cs="Arial"/>
              </w:rPr>
              <w:t>(c)</w:t>
            </w:r>
          </w:p>
          <w:p w:rsidR="00ED1549" w:rsidRPr="00B73E10" w:rsidRDefault="00ED1549" w:rsidP="00FC0D48">
            <w:pPr>
              <w:rPr>
                <w:rFonts w:ascii="Arial" w:hAnsi="Arial" w:cs="Arial"/>
                <w:b/>
              </w:rPr>
            </w:pPr>
            <w:r w:rsidRPr="00B73E10">
              <w:rPr>
                <w:rFonts w:ascii="Arial" w:hAnsi="Arial" w:cs="Arial"/>
                <w:b/>
              </w:rPr>
              <w:t>Tenderer’s rates for Time Based Fees</w:t>
            </w:r>
          </w:p>
        </w:tc>
        <w:tc>
          <w:tcPr>
            <w:tcW w:w="600" w:type="dxa"/>
            <w:tcBorders>
              <w:top w:val="nil"/>
            </w:tcBorders>
            <w:vAlign w:val="center"/>
          </w:tcPr>
          <w:p w:rsidR="00ED1549" w:rsidRPr="00B73E10" w:rsidRDefault="00ED1549" w:rsidP="00B73E10">
            <w:pPr>
              <w:jc w:val="center"/>
              <w:rPr>
                <w:rFonts w:ascii="Arial" w:hAnsi="Arial" w:cs="Arial"/>
              </w:rPr>
            </w:pPr>
            <w:r w:rsidRPr="00B73E10">
              <w:rPr>
                <w:rFonts w:ascii="Arial" w:hAnsi="Arial" w:cs="Arial"/>
              </w:rPr>
              <w:t>X</w:t>
            </w:r>
          </w:p>
        </w:tc>
        <w:tc>
          <w:tcPr>
            <w:tcW w:w="1800" w:type="dxa"/>
            <w:tcBorders>
              <w:top w:val="double" w:sz="4" w:space="0" w:color="auto"/>
              <w:right w:val="double" w:sz="4" w:space="0" w:color="auto"/>
            </w:tcBorders>
            <w:vAlign w:val="center"/>
          </w:tcPr>
          <w:p w:rsidR="00ED1549" w:rsidRPr="00B73E10" w:rsidRDefault="00ED1549" w:rsidP="00B73E10">
            <w:pPr>
              <w:jc w:val="center"/>
              <w:rPr>
                <w:rFonts w:ascii="Arial" w:hAnsi="Arial" w:cs="Arial"/>
              </w:rPr>
            </w:pPr>
            <w:r w:rsidRPr="00B73E10">
              <w:rPr>
                <w:rFonts w:ascii="Arial" w:hAnsi="Arial" w:cs="Arial"/>
              </w:rPr>
              <w:t>(d)</w:t>
            </w:r>
          </w:p>
          <w:p w:rsidR="00ED1549" w:rsidRPr="00B73E10" w:rsidRDefault="00ED1549" w:rsidP="00FC0D48">
            <w:pPr>
              <w:rPr>
                <w:rFonts w:ascii="Arial" w:hAnsi="Arial" w:cs="Arial"/>
              </w:rPr>
            </w:pPr>
            <w:r w:rsidRPr="00B73E10">
              <w:rPr>
                <w:rFonts w:ascii="Arial" w:hAnsi="Arial" w:cs="Arial"/>
              </w:rPr>
              <w:t>Estimated hours for each category</w:t>
            </w:r>
          </w:p>
        </w:tc>
        <w:tc>
          <w:tcPr>
            <w:tcW w:w="3000" w:type="dxa"/>
            <w:gridSpan w:val="3"/>
            <w:tcBorders>
              <w:top w:val="double" w:sz="4" w:space="0" w:color="auto"/>
              <w:left w:val="double" w:sz="4" w:space="0" w:color="auto"/>
              <w:bottom w:val="double" w:sz="4" w:space="0" w:color="auto"/>
              <w:right w:val="double" w:sz="4" w:space="0" w:color="auto"/>
            </w:tcBorders>
            <w:vAlign w:val="center"/>
          </w:tcPr>
          <w:p w:rsidR="00ED1549" w:rsidRPr="00B73E10" w:rsidRDefault="00ED1549" w:rsidP="00B73E10">
            <w:pPr>
              <w:jc w:val="center"/>
              <w:rPr>
                <w:rFonts w:ascii="Arial" w:hAnsi="Arial" w:cs="Arial"/>
              </w:rPr>
            </w:pPr>
            <w:r w:rsidRPr="00B73E10">
              <w:rPr>
                <w:rFonts w:ascii="Arial" w:hAnsi="Arial" w:cs="Arial"/>
              </w:rPr>
              <w:t>(c)x(d)</w:t>
            </w:r>
          </w:p>
          <w:p w:rsidR="00ED1549" w:rsidRPr="00B73E10" w:rsidRDefault="00ED1549" w:rsidP="00FC0D48">
            <w:pPr>
              <w:rPr>
                <w:rFonts w:ascii="Arial" w:hAnsi="Arial" w:cs="Arial"/>
              </w:rPr>
            </w:pPr>
            <w:r w:rsidRPr="00B73E10">
              <w:rPr>
                <w:rFonts w:ascii="Arial" w:hAnsi="Arial" w:cs="Arial"/>
                <w:b/>
              </w:rPr>
              <w:t>Financial Offer by Ten</w:t>
            </w:r>
            <w:r w:rsidRPr="00B73E10">
              <w:rPr>
                <w:rFonts w:ascii="Arial" w:hAnsi="Arial" w:cs="Arial"/>
                <w:b/>
              </w:rPr>
              <w:softHyphen/>
              <w:t>der</w:t>
            </w:r>
            <w:r w:rsidRPr="00B73E10">
              <w:rPr>
                <w:rFonts w:ascii="Arial" w:hAnsi="Arial" w:cs="Arial"/>
                <w:b/>
              </w:rPr>
              <w:softHyphen/>
              <w:t>er for Time Based Fees</w:t>
            </w:r>
          </w:p>
        </w:tc>
      </w:tr>
      <w:tr w:rsidR="00ED1549" w:rsidRPr="00B73E10" w:rsidTr="00B73E10">
        <w:trPr>
          <w:trHeight w:val="339"/>
        </w:trPr>
        <w:tc>
          <w:tcPr>
            <w:tcW w:w="1908" w:type="dxa"/>
            <w:gridSpan w:val="2"/>
            <w:vAlign w:val="center"/>
          </w:tcPr>
          <w:p w:rsidR="00ED1549" w:rsidRPr="00B73E10" w:rsidRDefault="00ED1549" w:rsidP="00D93747">
            <w:pPr>
              <w:rPr>
                <w:rFonts w:ascii="Arial" w:hAnsi="Arial" w:cs="Arial"/>
              </w:rPr>
            </w:pPr>
            <w:bookmarkStart w:id="14" w:name="OLE_LINK6"/>
            <w:bookmarkStart w:id="15" w:name="OLE_LINK7"/>
            <w:r w:rsidRPr="00B73E10">
              <w:rPr>
                <w:rFonts w:ascii="Arial" w:hAnsi="Arial" w:cs="Arial"/>
              </w:rPr>
              <w:t>Category A</w:t>
            </w:r>
            <w:bookmarkEnd w:id="14"/>
            <w:bookmarkEnd w:id="15"/>
          </w:p>
        </w:tc>
        <w:tc>
          <w:tcPr>
            <w:tcW w:w="2400" w:type="dxa"/>
            <w:vAlign w:val="center"/>
          </w:tcPr>
          <w:p w:rsidR="00ED1549" w:rsidRPr="00B73E10" w:rsidRDefault="00ED1549" w:rsidP="00FC0D48">
            <w:pPr>
              <w:rPr>
                <w:rFonts w:ascii="Arial" w:hAnsi="Arial" w:cs="Arial"/>
                <w:b/>
              </w:rPr>
            </w:pPr>
            <w:r w:rsidRPr="00B73E10">
              <w:rPr>
                <w:rFonts w:ascii="Arial" w:hAnsi="Arial" w:cs="Arial"/>
                <w:b/>
              </w:rPr>
              <w:t>R</w:t>
            </w:r>
          </w:p>
        </w:tc>
        <w:tc>
          <w:tcPr>
            <w:tcW w:w="600" w:type="dxa"/>
            <w:vAlign w:val="center"/>
          </w:tcPr>
          <w:p w:rsidR="00ED1549" w:rsidRPr="00B73E10" w:rsidRDefault="00ED1549" w:rsidP="00B73E10">
            <w:pPr>
              <w:jc w:val="center"/>
              <w:rPr>
                <w:rFonts w:ascii="Arial" w:hAnsi="Arial" w:cs="Arial"/>
              </w:rPr>
            </w:pPr>
            <w:r w:rsidRPr="00B73E10">
              <w:rPr>
                <w:rFonts w:ascii="Arial" w:hAnsi="Arial" w:cs="Arial"/>
              </w:rPr>
              <w:t>X</w:t>
            </w:r>
          </w:p>
        </w:tc>
        <w:tc>
          <w:tcPr>
            <w:tcW w:w="1800" w:type="dxa"/>
            <w:vAlign w:val="center"/>
          </w:tcPr>
          <w:p w:rsidR="00454C22" w:rsidRDefault="00454C22" w:rsidP="00B73E10">
            <w:pPr>
              <w:jc w:val="center"/>
              <w:rPr>
                <w:rFonts w:ascii="Arial" w:hAnsi="Arial" w:cs="Arial"/>
              </w:rPr>
            </w:pPr>
          </w:p>
          <w:p w:rsidR="00ED1549" w:rsidRPr="00B73E10" w:rsidRDefault="00ED1549" w:rsidP="00B73E10">
            <w:pPr>
              <w:jc w:val="center"/>
              <w:rPr>
                <w:rFonts w:ascii="Arial" w:hAnsi="Arial" w:cs="Arial"/>
              </w:rPr>
            </w:pPr>
            <w:r w:rsidRPr="00B73E10">
              <w:rPr>
                <w:rFonts w:ascii="Arial" w:hAnsi="Arial" w:cs="Arial"/>
              </w:rPr>
              <w:t>h</w:t>
            </w:r>
          </w:p>
        </w:tc>
        <w:tc>
          <w:tcPr>
            <w:tcW w:w="300" w:type="dxa"/>
            <w:tcBorders>
              <w:top w:val="double" w:sz="4" w:space="0" w:color="auto"/>
              <w:right w:val="nil"/>
            </w:tcBorders>
            <w:vAlign w:val="center"/>
          </w:tcPr>
          <w:p w:rsidR="00ED1549" w:rsidRPr="00B73E10" w:rsidRDefault="00ED1549" w:rsidP="00B73E10">
            <w:pPr>
              <w:jc w:val="center"/>
              <w:rPr>
                <w:rFonts w:ascii="Arial" w:hAnsi="Arial" w:cs="Arial"/>
              </w:rPr>
            </w:pPr>
            <w:r w:rsidRPr="00B73E10">
              <w:rPr>
                <w:rFonts w:ascii="Arial" w:hAnsi="Arial" w:cs="Arial"/>
              </w:rPr>
              <w:t>=</w:t>
            </w:r>
          </w:p>
        </w:tc>
        <w:tc>
          <w:tcPr>
            <w:tcW w:w="300" w:type="dxa"/>
            <w:tcBorders>
              <w:top w:val="double" w:sz="4" w:space="0" w:color="auto"/>
              <w:left w:val="nil"/>
              <w:right w:val="nil"/>
            </w:tcBorders>
            <w:vAlign w:val="center"/>
          </w:tcPr>
          <w:p w:rsidR="00ED1549" w:rsidRPr="00B73E10" w:rsidRDefault="00ED1549" w:rsidP="00FC0D48">
            <w:pPr>
              <w:rPr>
                <w:rFonts w:ascii="Arial" w:hAnsi="Arial" w:cs="Arial"/>
              </w:rPr>
            </w:pPr>
            <w:r w:rsidRPr="00B73E10">
              <w:rPr>
                <w:rFonts w:ascii="Arial" w:hAnsi="Arial" w:cs="Arial"/>
              </w:rPr>
              <w:t>R</w:t>
            </w:r>
          </w:p>
        </w:tc>
        <w:tc>
          <w:tcPr>
            <w:tcW w:w="2400" w:type="dxa"/>
            <w:tcBorders>
              <w:top w:val="double" w:sz="4" w:space="0" w:color="auto"/>
              <w:left w:val="nil"/>
            </w:tcBorders>
            <w:vAlign w:val="center"/>
          </w:tcPr>
          <w:p w:rsidR="00ED1549" w:rsidRPr="00B73E10" w:rsidRDefault="00ED1549" w:rsidP="00B73E10">
            <w:pPr>
              <w:jc w:val="right"/>
              <w:rPr>
                <w:rFonts w:ascii="Arial" w:hAnsi="Arial" w:cs="Arial"/>
                <w:sz w:val="16"/>
                <w:szCs w:val="16"/>
              </w:rPr>
            </w:pPr>
            <w:r w:rsidRPr="00B73E10">
              <w:rPr>
                <w:rFonts w:ascii="Arial" w:hAnsi="Arial" w:cs="Arial"/>
                <w:sz w:val="16"/>
                <w:szCs w:val="16"/>
              </w:rPr>
              <w:t>(6)</w:t>
            </w:r>
          </w:p>
        </w:tc>
      </w:tr>
      <w:tr w:rsidR="00ED1549" w:rsidRPr="00B73E10" w:rsidTr="00B73E10">
        <w:trPr>
          <w:trHeight w:val="335"/>
        </w:trPr>
        <w:tc>
          <w:tcPr>
            <w:tcW w:w="1908" w:type="dxa"/>
            <w:gridSpan w:val="2"/>
          </w:tcPr>
          <w:p w:rsidR="00ED1549" w:rsidRDefault="00ED1549">
            <w:r w:rsidRPr="00B73E10">
              <w:rPr>
                <w:rFonts w:ascii="Arial" w:hAnsi="Arial" w:cs="Arial"/>
              </w:rPr>
              <w:t>Category B</w:t>
            </w:r>
          </w:p>
        </w:tc>
        <w:tc>
          <w:tcPr>
            <w:tcW w:w="2400" w:type="dxa"/>
            <w:vAlign w:val="center"/>
          </w:tcPr>
          <w:p w:rsidR="00ED1549" w:rsidRPr="00B73E10" w:rsidRDefault="00ED1549" w:rsidP="00FC0D48">
            <w:pPr>
              <w:rPr>
                <w:rFonts w:ascii="Arial" w:hAnsi="Arial" w:cs="Arial"/>
                <w:b/>
              </w:rPr>
            </w:pPr>
            <w:r w:rsidRPr="00B73E10">
              <w:rPr>
                <w:rFonts w:ascii="Arial" w:hAnsi="Arial" w:cs="Arial"/>
                <w:b/>
              </w:rPr>
              <w:t>R</w:t>
            </w:r>
          </w:p>
        </w:tc>
        <w:tc>
          <w:tcPr>
            <w:tcW w:w="600" w:type="dxa"/>
            <w:vAlign w:val="center"/>
          </w:tcPr>
          <w:p w:rsidR="00ED1549" w:rsidRPr="00B73E10" w:rsidRDefault="00ED1549" w:rsidP="00B73E10">
            <w:pPr>
              <w:jc w:val="center"/>
              <w:rPr>
                <w:rFonts w:ascii="Arial" w:hAnsi="Arial" w:cs="Arial"/>
              </w:rPr>
            </w:pPr>
            <w:r w:rsidRPr="00B73E10">
              <w:rPr>
                <w:rFonts w:ascii="Arial" w:hAnsi="Arial" w:cs="Arial"/>
              </w:rPr>
              <w:t>X</w:t>
            </w:r>
          </w:p>
        </w:tc>
        <w:tc>
          <w:tcPr>
            <w:tcW w:w="1800" w:type="dxa"/>
            <w:vAlign w:val="center"/>
          </w:tcPr>
          <w:p w:rsidR="00454C22" w:rsidRDefault="00454C22" w:rsidP="00B73E10">
            <w:pPr>
              <w:jc w:val="center"/>
              <w:rPr>
                <w:rFonts w:ascii="Arial" w:hAnsi="Arial" w:cs="Arial"/>
                <w:lang w:val="it-IT"/>
              </w:rPr>
            </w:pPr>
          </w:p>
          <w:p w:rsidR="00ED1549" w:rsidRPr="00B73E10" w:rsidRDefault="00ED1549" w:rsidP="00B73E10">
            <w:pPr>
              <w:jc w:val="center"/>
              <w:rPr>
                <w:rFonts w:ascii="Arial" w:hAnsi="Arial" w:cs="Arial"/>
                <w:lang w:val="it-IT"/>
              </w:rPr>
            </w:pPr>
            <w:r w:rsidRPr="00B73E10">
              <w:rPr>
                <w:rFonts w:ascii="Arial" w:hAnsi="Arial" w:cs="Arial"/>
                <w:lang w:val="it-IT"/>
              </w:rPr>
              <w:t>h</w:t>
            </w:r>
          </w:p>
        </w:tc>
        <w:tc>
          <w:tcPr>
            <w:tcW w:w="300" w:type="dxa"/>
            <w:tcBorders>
              <w:right w:val="nil"/>
            </w:tcBorders>
            <w:vAlign w:val="center"/>
          </w:tcPr>
          <w:p w:rsidR="00ED1549" w:rsidRPr="00B73E10" w:rsidRDefault="00ED1549" w:rsidP="00B73E10">
            <w:pPr>
              <w:jc w:val="center"/>
              <w:rPr>
                <w:rFonts w:ascii="Arial" w:hAnsi="Arial" w:cs="Arial"/>
                <w:lang w:val="it-IT"/>
              </w:rPr>
            </w:pPr>
            <w:r w:rsidRPr="00B73E10">
              <w:rPr>
                <w:rFonts w:ascii="Arial" w:hAnsi="Arial" w:cs="Arial"/>
                <w:lang w:val="it-IT"/>
              </w:rPr>
              <w:t>=</w:t>
            </w:r>
          </w:p>
        </w:tc>
        <w:tc>
          <w:tcPr>
            <w:tcW w:w="300" w:type="dxa"/>
            <w:tcBorders>
              <w:left w:val="nil"/>
              <w:right w:val="nil"/>
            </w:tcBorders>
            <w:vAlign w:val="center"/>
          </w:tcPr>
          <w:p w:rsidR="00ED1549" w:rsidRPr="00B73E10" w:rsidRDefault="00ED1549" w:rsidP="00FC0D48">
            <w:pPr>
              <w:rPr>
                <w:rFonts w:ascii="Arial" w:hAnsi="Arial" w:cs="Arial"/>
                <w:lang w:val="it-IT"/>
              </w:rPr>
            </w:pPr>
            <w:r w:rsidRPr="00B73E10">
              <w:rPr>
                <w:rFonts w:ascii="Arial" w:hAnsi="Arial" w:cs="Arial"/>
                <w:lang w:val="it-IT"/>
              </w:rPr>
              <w:t>R</w:t>
            </w:r>
          </w:p>
        </w:tc>
        <w:tc>
          <w:tcPr>
            <w:tcW w:w="24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(7)</w:t>
            </w:r>
          </w:p>
        </w:tc>
      </w:tr>
      <w:tr w:rsidR="00ED1549" w:rsidRPr="00B73E10" w:rsidTr="00B73E10">
        <w:trPr>
          <w:trHeight w:val="345"/>
        </w:trPr>
        <w:tc>
          <w:tcPr>
            <w:tcW w:w="1908" w:type="dxa"/>
            <w:gridSpan w:val="2"/>
          </w:tcPr>
          <w:p w:rsidR="00ED1549" w:rsidRDefault="00ED1549">
            <w:r w:rsidRPr="00B73E10">
              <w:rPr>
                <w:rFonts w:ascii="Arial" w:hAnsi="Arial" w:cs="Arial"/>
              </w:rPr>
              <w:t>Category C</w:t>
            </w:r>
          </w:p>
        </w:tc>
        <w:tc>
          <w:tcPr>
            <w:tcW w:w="2400" w:type="dxa"/>
            <w:vAlign w:val="center"/>
          </w:tcPr>
          <w:p w:rsidR="00ED1549" w:rsidRPr="00B73E10" w:rsidRDefault="00ED1549" w:rsidP="00FC0D48">
            <w:pPr>
              <w:rPr>
                <w:rFonts w:ascii="Arial" w:hAnsi="Arial" w:cs="Arial"/>
                <w:b/>
              </w:rPr>
            </w:pPr>
            <w:r w:rsidRPr="00B73E10">
              <w:rPr>
                <w:rFonts w:ascii="Arial" w:hAnsi="Arial" w:cs="Arial"/>
                <w:b/>
              </w:rPr>
              <w:t>R</w:t>
            </w:r>
          </w:p>
        </w:tc>
        <w:tc>
          <w:tcPr>
            <w:tcW w:w="600" w:type="dxa"/>
            <w:vAlign w:val="center"/>
          </w:tcPr>
          <w:p w:rsidR="00ED1549" w:rsidRPr="00B73E10" w:rsidRDefault="00ED1549" w:rsidP="00B73E10">
            <w:pPr>
              <w:jc w:val="center"/>
              <w:rPr>
                <w:rFonts w:ascii="Arial" w:hAnsi="Arial" w:cs="Arial"/>
              </w:rPr>
            </w:pPr>
            <w:r w:rsidRPr="00B73E10">
              <w:rPr>
                <w:rFonts w:ascii="Arial" w:hAnsi="Arial" w:cs="Arial"/>
              </w:rPr>
              <w:t>X</w:t>
            </w:r>
          </w:p>
        </w:tc>
        <w:tc>
          <w:tcPr>
            <w:tcW w:w="1800" w:type="dxa"/>
            <w:vAlign w:val="center"/>
          </w:tcPr>
          <w:p w:rsidR="00454C22" w:rsidRDefault="00454C22" w:rsidP="00B73E10">
            <w:pPr>
              <w:jc w:val="center"/>
              <w:rPr>
                <w:rFonts w:ascii="Arial" w:hAnsi="Arial" w:cs="Arial"/>
                <w:lang w:val="it-IT"/>
              </w:rPr>
            </w:pPr>
          </w:p>
          <w:p w:rsidR="00ED1549" w:rsidRPr="00B73E10" w:rsidRDefault="00ED1549" w:rsidP="00B73E10">
            <w:pPr>
              <w:jc w:val="center"/>
              <w:rPr>
                <w:rFonts w:ascii="Arial" w:hAnsi="Arial" w:cs="Arial"/>
                <w:lang w:val="it-IT"/>
              </w:rPr>
            </w:pPr>
            <w:r w:rsidRPr="00B73E10">
              <w:rPr>
                <w:rFonts w:ascii="Arial" w:hAnsi="Arial" w:cs="Arial"/>
                <w:lang w:val="it-IT"/>
              </w:rPr>
              <w:t>h</w:t>
            </w:r>
          </w:p>
        </w:tc>
        <w:tc>
          <w:tcPr>
            <w:tcW w:w="300" w:type="dxa"/>
            <w:tcBorders>
              <w:right w:val="nil"/>
            </w:tcBorders>
            <w:vAlign w:val="center"/>
          </w:tcPr>
          <w:p w:rsidR="00ED1549" w:rsidRPr="00B73E10" w:rsidRDefault="00ED1549" w:rsidP="00B73E10">
            <w:pPr>
              <w:jc w:val="center"/>
              <w:rPr>
                <w:rFonts w:ascii="Arial" w:hAnsi="Arial" w:cs="Arial"/>
                <w:lang w:val="it-IT"/>
              </w:rPr>
            </w:pPr>
            <w:r w:rsidRPr="00B73E10">
              <w:rPr>
                <w:rFonts w:ascii="Arial" w:hAnsi="Arial" w:cs="Arial"/>
                <w:lang w:val="it-IT"/>
              </w:rPr>
              <w:t>=</w:t>
            </w:r>
          </w:p>
        </w:tc>
        <w:tc>
          <w:tcPr>
            <w:tcW w:w="300" w:type="dxa"/>
            <w:tcBorders>
              <w:left w:val="nil"/>
              <w:right w:val="nil"/>
            </w:tcBorders>
            <w:vAlign w:val="center"/>
          </w:tcPr>
          <w:p w:rsidR="00ED1549" w:rsidRPr="00B73E10" w:rsidRDefault="00ED1549" w:rsidP="00FC0D48">
            <w:pPr>
              <w:rPr>
                <w:rFonts w:ascii="Arial" w:hAnsi="Arial" w:cs="Arial"/>
                <w:lang w:val="it-IT"/>
              </w:rPr>
            </w:pPr>
            <w:r w:rsidRPr="00B73E10">
              <w:rPr>
                <w:rFonts w:ascii="Arial" w:hAnsi="Arial" w:cs="Arial"/>
                <w:lang w:val="it-IT"/>
              </w:rPr>
              <w:t>R</w:t>
            </w:r>
          </w:p>
        </w:tc>
        <w:tc>
          <w:tcPr>
            <w:tcW w:w="24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(8)</w:t>
            </w:r>
          </w:p>
        </w:tc>
      </w:tr>
      <w:tr w:rsidR="00ED1549" w:rsidRPr="00B73E10" w:rsidTr="00B73E10">
        <w:trPr>
          <w:trHeight w:val="345"/>
        </w:trPr>
        <w:tc>
          <w:tcPr>
            <w:tcW w:w="1908" w:type="dxa"/>
            <w:gridSpan w:val="2"/>
          </w:tcPr>
          <w:p w:rsidR="00ED1549" w:rsidRDefault="00ED1549">
            <w:r w:rsidRPr="00B73E10">
              <w:rPr>
                <w:rFonts w:ascii="Arial" w:hAnsi="Arial" w:cs="Arial"/>
              </w:rPr>
              <w:t>Category D</w:t>
            </w:r>
          </w:p>
        </w:tc>
        <w:tc>
          <w:tcPr>
            <w:tcW w:w="2400" w:type="dxa"/>
            <w:vAlign w:val="center"/>
          </w:tcPr>
          <w:p w:rsidR="00ED1549" w:rsidRPr="00B73E10" w:rsidRDefault="00ED1549" w:rsidP="00F92AD1">
            <w:pPr>
              <w:rPr>
                <w:rFonts w:ascii="Arial" w:hAnsi="Arial" w:cs="Arial"/>
                <w:b/>
              </w:rPr>
            </w:pPr>
            <w:r w:rsidRPr="00B73E10">
              <w:rPr>
                <w:rFonts w:ascii="Arial" w:hAnsi="Arial" w:cs="Arial"/>
                <w:b/>
              </w:rPr>
              <w:t>R</w:t>
            </w:r>
          </w:p>
        </w:tc>
        <w:tc>
          <w:tcPr>
            <w:tcW w:w="600" w:type="dxa"/>
            <w:vAlign w:val="center"/>
          </w:tcPr>
          <w:p w:rsidR="00ED1549" w:rsidRPr="00B73E10" w:rsidRDefault="00ED1549" w:rsidP="00B73E10">
            <w:pPr>
              <w:jc w:val="center"/>
              <w:rPr>
                <w:rFonts w:ascii="Arial" w:hAnsi="Arial" w:cs="Arial"/>
              </w:rPr>
            </w:pPr>
            <w:r w:rsidRPr="00B73E10">
              <w:rPr>
                <w:rFonts w:ascii="Arial" w:hAnsi="Arial" w:cs="Arial"/>
              </w:rPr>
              <w:t>X</w:t>
            </w:r>
          </w:p>
        </w:tc>
        <w:tc>
          <w:tcPr>
            <w:tcW w:w="1800" w:type="dxa"/>
            <w:vAlign w:val="center"/>
          </w:tcPr>
          <w:p w:rsidR="00454C22" w:rsidRDefault="00454C22" w:rsidP="00B73E10">
            <w:pPr>
              <w:jc w:val="center"/>
              <w:rPr>
                <w:rFonts w:ascii="Arial" w:hAnsi="Arial" w:cs="Arial"/>
                <w:lang w:val="it-IT"/>
              </w:rPr>
            </w:pPr>
          </w:p>
          <w:p w:rsidR="00ED1549" w:rsidRPr="00B73E10" w:rsidRDefault="00ED1549" w:rsidP="00B73E10">
            <w:pPr>
              <w:jc w:val="center"/>
              <w:rPr>
                <w:rFonts w:ascii="Arial" w:hAnsi="Arial" w:cs="Arial"/>
                <w:lang w:val="it-IT"/>
              </w:rPr>
            </w:pPr>
            <w:r w:rsidRPr="00B73E10">
              <w:rPr>
                <w:rFonts w:ascii="Arial" w:hAnsi="Arial" w:cs="Arial"/>
                <w:lang w:val="it-IT"/>
              </w:rPr>
              <w:t>h</w:t>
            </w:r>
          </w:p>
        </w:tc>
        <w:tc>
          <w:tcPr>
            <w:tcW w:w="300" w:type="dxa"/>
            <w:tcBorders>
              <w:right w:val="nil"/>
            </w:tcBorders>
            <w:vAlign w:val="center"/>
          </w:tcPr>
          <w:p w:rsidR="00ED1549" w:rsidRPr="00B73E10" w:rsidRDefault="00ED1549" w:rsidP="00B73E10">
            <w:pPr>
              <w:jc w:val="center"/>
              <w:rPr>
                <w:rFonts w:ascii="Arial" w:hAnsi="Arial" w:cs="Arial"/>
                <w:lang w:val="it-IT"/>
              </w:rPr>
            </w:pPr>
            <w:r w:rsidRPr="00B73E10">
              <w:rPr>
                <w:rFonts w:ascii="Arial" w:hAnsi="Arial" w:cs="Arial"/>
                <w:lang w:val="it-IT"/>
              </w:rPr>
              <w:t>=</w:t>
            </w:r>
          </w:p>
        </w:tc>
        <w:tc>
          <w:tcPr>
            <w:tcW w:w="300" w:type="dxa"/>
            <w:tcBorders>
              <w:left w:val="nil"/>
              <w:right w:val="nil"/>
            </w:tcBorders>
            <w:vAlign w:val="center"/>
          </w:tcPr>
          <w:p w:rsidR="00ED1549" w:rsidRPr="00B73E10" w:rsidRDefault="00ED1549" w:rsidP="00F92AD1">
            <w:pPr>
              <w:rPr>
                <w:rFonts w:ascii="Arial" w:hAnsi="Arial" w:cs="Arial"/>
                <w:lang w:val="it-IT"/>
              </w:rPr>
            </w:pPr>
            <w:r w:rsidRPr="00B73E10">
              <w:rPr>
                <w:rFonts w:ascii="Arial" w:hAnsi="Arial" w:cs="Arial"/>
                <w:lang w:val="it-IT"/>
              </w:rPr>
              <w:t>R</w:t>
            </w:r>
          </w:p>
        </w:tc>
        <w:tc>
          <w:tcPr>
            <w:tcW w:w="24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(9)</w:t>
            </w:r>
          </w:p>
        </w:tc>
      </w:tr>
      <w:tr w:rsidR="00ED1549" w:rsidRPr="00B73E10" w:rsidTr="00B73E10">
        <w:trPr>
          <w:trHeight w:val="480"/>
        </w:trPr>
        <w:tc>
          <w:tcPr>
            <w:tcW w:w="1208" w:type="dxa"/>
            <w:tcBorders>
              <w:left w:val="nil"/>
              <w:bottom w:val="nil"/>
              <w:right w:val="nil"/>
            </w:tcBorders>
            <w:vAlign w:val="center"/>
          </w:tcPr>
          <w:p w:rsidR="00ED1549" w:rsidRPr="00B73E10" w:rsidRDefault="00ED1549" w:rsidP="00FC0D48">
            <w:pPr>
              <w:rPr>
                <w:rFonts w:ascii="Arial" w:hAnsi="Arial" w:cs="Arial"/>
              </w:rPr>
            </w:pPr>
          </w:p>
        </w:tc>
        <w:tc>
          <w:tcPr>
            <w:tcW w:w="700" w:type="dxa"/>
            <w:tcBorders>
              <w:left w:val="nil"/>
              <w:bottom w:val="nil"/>
              <w:right w:val="nil"/>
            </w:tcBorders>
            <w:vAlign w:val="center"/>
          </w:tcPr>
          <w:p w:rsidR="00ED1549" w:rsidRPr="00B73E10" w:rsidRDefault="00ED1549" w:rsidP="00B73E10">
            <w:pPr>
              <w:jc w:val="right"/>
              <w:rPr>
                <w:rFonts w:ascii="Arial" w:hAnsi="Arial" w:cs="Arial"/>
              </w:rPr>
            </w:pPr>
          </w:p>
        </w:tc>
        <w:tc>
          <w:tcPr>
            <w:tcW w:w="4800" w:type="dxa"/>
            <w:gridSpan w:val="3"/>
            <w:tcBorders>
              <w:left w:val="nil"/>
              <w:bottom w:val="nil"/>
            </w:tcBorders>
            <w:vAlign w:val="center"/>
          </w:tcPr>
          <w:p w:rsidR="00ED1549" w:rsidRPr="00B73E10" w:rsidRDefault="00ED1549" w:rsidP="00FC0D48">
            <w:pPr>
              <w:rPr>
                <w:rFonts w:ascii="Arial" w:hAnsi="Arial" w:cs="Arial"/>
              </w:rPr>
            </w:pPr>
            <w:r w:rsidRPr="00B73E10">
              <w:rPr>
                <w:rFonts w:ascii="Arial" w:hAnsi="Arial" w:cs="Arial"/>
                <w:b/>
              </w:rPr>
              <w:t>Total Time based Fees</w:t>
            </w:r>
            <w:r w:rsidRPr="00B73E10">
              <w:rPr>
                <w:rFonts w:ascii="Arial" w:hAnsi="Arial" w:cs="Arial"/>
              </w:rPr>
              <w:t xml:space="preserve"> </w:t>
            </w:r>
            <w:r w:rsidRPr="00B73E10">
              <w:rPr>
                <w:rFonts w:ascii="Arial" w:hAnsi="Arial" w:cs="Arial"/>
                <w:sz w:val="16"/>
                <w:szCs w:val="16"/>
              </w:rPr>
              <w:t>(6+7+8+9)</w:t>
            </w:r>
          </w:p>
        </w:tc>
        <w:tc>
          <w:tcPr>
            <w:tcW w:w="300" w:type="dxa"/>
            <w:tcBorders>
              <w:right w:val="nil"/>
            </w:tcBorders>
            <w:vAlign w:val="center"/>
          </w:tcPr>
          <w:p w:rsidR="00ED1549" w:rsidRPr="00B73E10" w:rsidRDefault="00ED1549" w:rsidP="00FC0D48">
            <w:pPr>
              <w:rPr>
                <w:rFonts w:ascii="Arial" w:hAnsi="Arial" w:cs="Arial"/>
                <w:lang w:val="it-IT"/>
              </w:rPr>
            </w:pPr>
          </w:p>
        </w:tc>
        <w:tc>
          <w:tcPr>
            <w:tcW w:w="300" w:type="dxa"/>
            <w:tcBorders>
              <w:left w:val="nil"/>
              <w:right w:val="nil"/>
            </w:tcBorders>
            <w:vAlign w:val="center"/>
          </w:tcPr>
          <w:p w:rsidR="00ED1549" w:rsidRPr="00B73E10" w:rsidRDefault="00ED1549" w:rsidP="00FC0D48">
            <w:pPr>
              <w:rPr>
                <w:rFonts w:ascii="Arial" w:hAnsi="Arial" w:cs="Arial"/>
                <w:lang w:val="it-IT"/>
              </w:rPr>
            </w:pPr>
            <w:r w:rsidRPr="00B73E10">
              <w:rPr>
                <w:rFonts w:ascii="Arial" w:hAnsi="Arial" w:cs="Arial"/>
                <w:lang w:val="it-IT"/>
              </w:rPr>
              <w:t>R</w:t>
            </w:r>
          </w:p>
        </w:tc>
        <w:tc>
          <w:tcPr>
            <w:tcW w:w="2400" w:type="dxa"/>
            <w:tcBorders>
              <w:left w:val="nil"/>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(10)</w:t>
            </w:r>
          </w:p>
        </w:tc>
      </w:tr>
      <w:tr w:rsidR="00ED1549" w:rsidRPr="00B73E10" w:rsidTr="00B73E10">
        <w:trPr>
          <w:trHeight w:val="480"/>
        </w:trPr>
        <w:tc>
          <w:tcPr>
            <w:tcW w:w="1208" w:type="dxa"/>
            <w:tcBorders>
              <w:top w:val="nil"/>
              <w:left w:val="nil"/>
              <w:bottom w:val="nil"/>
              <w:right w:val="nil"/>
            </w:tcBorders>
            <w:vAlign w:val="center"/>
          </w:tcPr>
          <w:p w:rsidR="00ED1549" w:rsidRPr="00B73E10" w:rsidRDefault="00ED1549" w:rsidP="00FC0D48">
            <w:pPr>
              <w:rPr>
                <w:rFonts w:ascii="Arial" w:hAnsi="Arial" w:cs="Arial"/>
              </w:rPr>
            </w:pPr>
          </w:p>
        </w:tc>
        <w:tc>
          <w:tcPr>
            <w:tcW w:w="700" w:type="dxa"/>
            <w:tcBorders>
              <w:top w:val="nil"/>
              <w:left w:val="nil"/>
              <w:bottom w:val="nil"/>
              <w:right w:val="nil"/>
            </w:tcBorders>
            <w:vAlign w:val="center"/>
          </w:tcPr>
          <w:p w:rsidR="00ED1549" w:rsidRPr="00B73E10" w:rsidRDefault="00ED1549" w:rsidP="00B73E10">
            <w:pPr>
              <w:jc w:val="right"/>
              <w:rPr>
                <w:rFonts w:ascii="Arial" w:hAnsi="Arial" w:cs="Arial"/>
              </w:rPr>
            </w:pPr>
          </w:p>
        </w:tc>
        <w:tc>
          <w:tcPr>
            <w:tcW w:w="4800" w:type="dxa"/>
            <w:gridSpan w:val="3"/>
            <w:tcBorders>
              <w:top w:val="nil"/>
              <w:left w:val="nil"/>
              <w:bottom w:val="nil"/>
            </w:tcBorders>
            <w:vAlign w:val="center"/>
          </w:tcPr>
          <w:p w:rsidR="00ED1549" w:rsidRPr="00B73E10" w:rsidRDefault="00ED1549" w:rsidP="00221EF7">
            <w:pPr>
              <w:rPr>
                <w:rFonts w:ascii="Arial" w:hAnsi="Arial" w:cs="Arial"/>
                <w:b/>
              </w:rPr>
            </w:pPr>
            <w:r w:rsidRPr="00B73E10">
              <w:rPr>
                <w:rFonts w:ascii="Arial" w:hAnsi="Arial" w:cs="Arial"/>
                <w:b/>
              </w:rPr>
              <w:t>Add VAT @ 1</w:t>
            </w:r>
            <w:r w:rsidR="00221EF7">
              <w:rPr>
                <w:rFonts w:ascii="Arial" w:hAnsi="Arial" w:cs="Arial"/>
                <w:b/>
              </w:rPr>
              <w:t>5</w:t>
            </w:r>
            <w:r w:rsidRPr="00B73E10">
              <w:rPr>
                <w:rFonts w:ascii="Arial" w:hAnsi="Arial" w:cs="Arial"/>
                <w:b/>
              </w:rPr>
              <w:t>%</w:t>
            </w:r>
          </w:p>
        </w:tc>
        <w:tc>
          <w:tcPr>
            <w:tcW w:w="300" w:type="dxa"/>
            <w:tcBorders>
              <w:bottom w:val="double" w:sz="4" w:space="0" w:color="auto"/>
              <w:right w:val="nil"/>
            </w:tcBorders>
            <w:vAlign w:val="center"/>
          </w:tcPr>
          <w:p w:rsidR="00ED1549" w:rsidRPr="00B73E10" w:rsidRDefault="00ED1549" w:rsidP="00FC0D48">
            <w:pPr>
              <w:rPr>
                <w:rFonts w:ascii="Arial" w:hAnsi="Arial" w:cs="Arial"/>
                <w:lang w:val="it-IT"/>
              </w:rPr>
            </w:pPr>
          </w:p>
        </w:tc>
        <w:tc>
          <w:tcPr>
            <w:tcW w:w="300" w:type="dxa"/>
            <w:tcBorders>
              <w:left w:val="nil"/>
              <w:bottom w:val="double" w:sz="4" w:space="0" w:color="auto"/>
              <w:right w:val="nil"/>
            </w:tcBorders>
            <w:vAlign w:val="center"/>
          </w:tcPr>
          <w:p w:rsidR="00ED1549" w:rsidRPr="00B73E10" w:rsidRDefault="00ED1549" w:rsidP="00FC0D48">
            <w:pPr>
              <w:rPr>
                <w:rFonts w:ascii="Arial" w:hAnsi="Arial" w:cs="Arial"/>
                <w:lang w:val="it-IT"/>
              </w:rPr>
            </w:pPr>
            <w:r w:rsidRPr="00B73E10">
              <w:rPr>
                <w:rFonts w:ascii="Arial" w:hAnsi="Arial" w:cs="Arial"/>
                <w:lang w:val="it-IT"/>
              </w:rPr>
              <w:t>R</w:t>
            </w:r>
          </w:p>
        </w:tc>
        <w:tc>
          <w:tcPr>
            <w:tcW w:w="2400" w:type="dxa"/>
            <w:tcBorders>
              <w:left w:val="nil"/>
              <w:bottom w:val="double" w:sz="4" w:space="0" w:color="auto"/>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(11)</w:t>
            </w:r>
          </w:p>
        </w:tc>
      </w:tr>
      <w:tr w:rsidR="00ED1549" w:rsidRPr="00B73E10" w:rsidTr="00B73E10">
        <w:trPr>
          <w:trHeight w:val="605"/>
        </w:trPr>
        <w:tc>
          <w:tcPr>
            <w:tcW w:w="1208" w:type="dxa"/>
            <w:tcBorders>
              <w:top w:val="nil"/>
              <w:left w:val="nil"/>
              <w:bottom w:val="nil"/>
              <w:right w:val="nil"/>
            </w:tcBorders>
            <w:vAlign w:val="center"/>
          </w:tcPr>
          <w:p w:rsidR="00ED1549" w:rsidRPr="00B73E10" w:rsidRDefault="00ED1549" w:rsidP="00FC0D48">
            <w:pPr>
              <w:rPr>
                <w:rFonts w:ascii="Arial" w:hAnsi="Arial" w:cs="Arial"/>
              </w:rPr>
            </w:pPr>
          </w:p>
        </w:tc>
        <w:tc>
          <w:tcPr>
            <w:tcW w:w="700" w:type="dxa"/>
            <w:tcBorders>
              <w:top w:val="nil"/>
              <w:left w:val="nil"/>
              <w:bottom w:val="nil"/>
              <w:right w:val="nil"/>
            </w:tcBorders>
            <w:vAlign w:val="center"/>
          </w:tcPr>
          <w:p w:rsidR="00ED1549" w:rsidRPr="00B73E10" w:rsidRDefault="00ED1549" w:rsidP="00B73E10">
            <w:pPr>
              <w:jc w:val="right"/>
              <w:rPr>
                <w:rFonts w:ascii="Arial" w:hAnsi="Arial" w:cs="Arial"/>
              </w:rPr>
            </w:pPr>
          </w:p>
        </w:tc>
        <w:tc>
          <w:tcPr>
            <w:tcW w:w="4800" w:type="dxa"/>
            <w:gridSpan w:val="3"/>
            <w:tcBorders>
              <w:top w:val="nil"/>
              <w:left w:val="nil"/>
              <w:bottom w:val="nil"/>
              <w:right w:val="double" w:sz="4" w:space="0" w:color="auto"/>
            </w:tcBorders>
            <w:vAlign w:val="center"/>
          </w:tcPr>
          <w:p w:rsidR="00ED1549" w:rsidRPr="00B73E10" w:rsidRDefault="00ED1549" w:rsidP="00FC0D48">
            <w:pPr>
              <w:rPr>
                <w:rFonts w:ascii="Arial" w:hAnsi="Arial" w:cs="Arial"/>
                <w:b/>
                <w:u w:val="single"/>
              </w:rPr>
            </w:pPr>
            <w:r w:rsidRPr="00B73E10">
              <w:rPr>
                <w:rFonts w:ascii="Arial" w:hAnsi="Arial" w:cs="Arial"/>
                <w:b/>
                <w:u w:val="single"/>
              </w:rPr>
              <w:t>TOTAL FINANCIAL OFFER FOR TIME BASED FEES</w:t>
            </w:r>
            <w:r w:rsidRPr="00B73E10">
              <w:rPr>
                <w:rFonts w:ascii="Arial" w:hAnsi="Arial" w:cs="Arial"/>
                <w:b/>
              </w:rPr>
              <w:t xml:space="preserve"> </w:t>
            </w:r>
            <w:r w:rsidRPr="00B73E10">
              <w:rPr>
                <w:rFonts w:ascii="Arial" w:hAnsi="Arial" w:cs="Arial"/>
                <w:sz w:val="16"/>
                <w:szCs w:val="16"/>
              </w:rPr>
              <w:t>(10+11)</w:t>
            </w:r>
          </w:p>
        </w:tc>
        <w:tc>
          <w:tcPr>
            <w:tcW w:w="300" w:type="dxa"/>
            <w:tcBorders>
              <w:top w:val="double" w:sz="4" w:space="0" w:color="auto"/>
              <w:left w:val="double" w:sz="4" w:space="0" w:color="auto"/>
              <w:bottom w:val="double" w:sz="4" w:space="0" w:color="auto"/>
              <w:right w:val="nil"/>
            </w:tcBorders>
            <w:vAlign w:val="center"/>
          </w:tcPr>
          <w:p w:rsidR="00ED1549" w:rsidRPr="00B73E10" w:rsidRDefault="00ED1549" w:rsidP="00FC0D48">
            <w:pPr>
              <w:rPr>
                <w:rFonts w:ascii="Arial" w:hAnsi="Arial" w:cs="Arial"/>
                <w:lang w:val="en-US"/>
              </w:rPr>
            </w:pPr>
          </w:p>
        </w:tc>
        <w:tc>
          <w:tcPr>
            <w:tcW w:w="300" w:type="dxa"/>
            <w:tcBorders>
              <w:top w:val="double" w:sz="4" w:space="0" w:color="auto"/>
              <w:left w:val="nil"/>
              <w:bottom w:val="double" w:sz="4" w:space="0" w:color="auto"/>
              <w:right w:val="nil"/>
            </w:tcBorders>
            <w:vAlign w:val="center"/>
          </w:tcPr>
          <w:p w:rsidR="00ED1549" w:rsidRPr="00B73E10" w:rsidRDefault="00ED1549" w:rsidP="00FC0D48">
            <w:pPr>
              <w:rPr>
                <w:rFonts w:ascii="Arial" w:hAnsi="Arial" w:cs="Arial"/>
                <w:b/>
                <w:lang w:val="it-IT"/>
              </w:rPr>
            </w:pPr>
            <w:r w:rsidRPr="00B73E10">
              <w:rPr>
                <w:rFonts w:ascii="Arial" w:hAnsi="Arial" w:cs="Arial"/>
                <w:b/>
                <w:lang w:val="it-IT"/>
              </w:rPr>
              <w:t>R</w:t>
            </w:r>
          </w:p>
        </w:tc>
        <w:tc>
          <w:tcPr>
            <w:tcW w:w="2400" w:type="dxa"/>
            <w:tcBorders>
              <w:top w:val="double" w:sz="4" w:space="0" w:color="auto"/>
              <w:left w:val="nil"/>
              <w:bottom w:val="double" w:sz="4" w:space="0" w:color="auto"/>
              <w:right w:val="double" w:sz="4" w:space="0" w:color="auto"/>
            </w:tcBorders>
            <w:vAlign w:val="center"/>
          </w:tcPr>
          <w:p w:rsidR="00ED1549" w:rsidRPr="00B73E10" w:rsidRDefault="00ED1549" w:rsidP="00B73E10">
            <w:pPr>
              <w:jc w:val="right"/>
              <w:rPr>
                <w:rFonts w:ascii="Arial" w:hAnsi="Arial" w:cs="Arial"/>
                <w:sz w:val="16"/>
                <w:szCs w:val="16"/>
                <w:lang w:val="it-IT"/>
              </w:rPr>
            </w:pPr>
            <w:r w:rsidRPr="00B73E10">
              <w:rPr>
                <w:rFonts w:ascii="Arial" w:hAnsi="Arial" w:cs="Arial"/>
                <w:sz w:val="16"/>
                <w:szCs w:val="16"/>
                <w:lang w:val="it-IT"/>
              </w:rPr>
              <w:t>(12)</w:t>
            </w:r>
          </w:p>
        </w:tc>
      </w:tr>
    </w:tbl>
    <w:p w:rsidR="00ED1549" w:rsidRPr="00F572F6" w:rsidRDefault="00ED1549" w:rsidP="00B351BB"/>
    <w:p w:rsidR="00ED1549" w:rsidRPr="00F572F6" w:rsidRDefault="00ED1549" w:rsidP="00B351BB"/>
    <w:p w:rsidR="00ED1549" w:rsidRPr="00F572F6" w:rsidRDefault="00ED1549" w:rsidP="00192858">
      <w:pPr>
        <w:tabs>
          <w:tab w:val="left" w:pos="700"/>
        </w:tabs>
        <w:ind w:left="1100" w:hanging="1200"/>
        <w:jc w:val="both"/>
        <w:rPr>
          <w:rFonts w:ascii="Arial" w:hAnsi="Arial" w:cs="Arial"/>
        </w:rPr>
      </w:pPr>
      <w:r w:rsidRPr="00F572F6">
        <w:rPr>
          <w:rFonts w:ascii="Arial" w:hAnsi="Arial" w:cs="Arial"/>
          <w:b/>
          <w:u w:val="single"/>
        </w:rPr>
        <w:t>NOTE</w:t>
      </w:r>
      <w:r w:rsidRPr="00F572F6">
        <w:rPr>
          <w:rFonts w:ascii="Arial" w:hAnsi="Arial" w:cs="Arial"/>
          <w:b/>
        </w:rPr>
        <w:t>:</w:t>
      </w:r>
      <w:r w:rsidRPr="00F572F6">
        <w:rPr>
          <w:rFonts w:ascii="Arial" w:hAnsi="Arial" w:cs="Arial"/>
        </w:rPr>
        <w:tab/>
        <w:t>1.</w:t>
      </w:r>
      <w:r w:rsidRPr="00F572F6">
        <w:rPr>
          <w:rFonts w:ascii="Arial" w:hAnsi="Arial" w:cs="Arial"/>
        </w:rPr>
        <w:tab/>
        <w:t xml:space="preserve">Total Financial Offer for Time Based Fees, </w:t>
      </w:r>
      <w:r w:rsidRPr="00F572F6">
        <w:rPr>
          <w:rFonts w:ascii="Arial" w:hAnsi="Arial" w:cs="Arial"/>
          <w:sz w:val="16"/>
          <w:szCs w:val="16"/>
        </w:rPr>
        <w:t>(1</w:t>
      </w:r>
      <w:r>
        <w:rPr>
          <w:rFonts w:ascii="Arial" w:hAnsi="Arial" w:cs="Arial"/>
          <w:sz w:val="16"/>
          <w:szCs w:val="16"/>
        </w:rPr>
        <w:t>2</w:t>
      </w:r>
      <w:r w:rsidRPr="00F572F6">
        <w:rPr>
          <w:rFonts w:ascii="Arial" w:hAnsi="Arial" w:cs="Arial"/>
          <w:sz w:val="16"/>
          <w:szCs w:val="16"/>
        </w:rPr>
        <w:t>)</w:t>
      </w:r>
      <w:r w:rsidRPr="00F572F6">
        <w:rPr>
          <w:rFonts w:ascii="Arial" w:hAnsi="Arial" w:cs="Arial"/>
        </w:rPr>
        <w:t xml:space="preserve"> above, </w:t>
      </w:r>
      <w:r w:rsidRPr="00F572F6">
        <w:rPr>
          <w:rFonts w:ascii="Arial" w:hAnsi="Arial" w:cs="Arial"/>
          <w:b/>
        </w:rPr>
        <w:t>must be carried over to C1.1 Form of Offer and Ac</w:t>
      </w:r>
      <w:r w:rsidRPr="00F572F6">
        <w:rPr>
          <w:rFonts w:ascii="Arial" w:hAnsi="Arial" w:cs="Arial"/>
          <w:b/>
        </w:rPr>
        <w:softHyphen/>
        <w:t>cep</w:t>
      </w:r>
      <w:r w:rsidRPr="00F572F6">
        <w:rPr>
          <w:rFonts w:ascii="Arial" w:hAnsi="Arial" w:cs="Arial"/>
          <w:b/>
        </w:rPr>
        <w:softHyphen/>
        <w:t>tance</w:t>
      </w:r>
      <w:r w:rsidRPr="00F572F6">
        <w:rPr>
          <w:rFonts w:ascii="Arial" w:hAnsi="Arial" w:cs="Arial"/>
        </w:rPr>
        <w:t xml:space="preserve">, if this tender is </w:t>
      </w:r>
      <w:r>
        <w:rPr>
          <w:rFonts w:ascii="Arial" w:hAnsi="Arial" w:cs="Arial"/>
        </w:rPr>
        <w:t>for</w:t>
      </w:r>
      <w:r w:rsidRPr="00F572F6">
        <w:rPr>
          <w:rFonts w:ascii="Arial" w:hAnsi="Arial" w:cs="Arial"/>
        </w:rPr>
        <w:t xml:space="preserve"> time based fees.  Failure to </w:t>
      </w:r>
      <w:r>
        <w:rPr>
          <w:rFonts w:ascii="Arial" w:hAnsi="Arial" w:cs="Arial"/>
        </w:rPr>
        <w:t>carry</w:t>
      </w:r>
      <w:r w:rsidRPr="00F572F6">
        <w:rPr>
          <w:rFonts w:ascii="Arial" w:hAnsi="Arial" w:cs="Arial"/>
        </w:rPr>
        <w:t xml:space="preserve"> this </w:t>
      </w:r>
      <w:r>
        <w:rPr>
          <w:rFonts w:ascii="Arial" w:hAnsi="Arial" w:cs="Arial"/>
        </w:rPr>
        <w:t xml:space="preserve">over </w:t>
      </w:r>
      <w:r w:rsidRPr="00F572F6">
        <w:rPr>
          <w:rFonts w:ascii="Arial" w:hAnsi="Arial" w:cs="Arial"/>
        </w:rPr>
        <w:t xml:space="preserve">to the Form of Offer and Acceptance </w:t>
      </w:r>
      <w:r>
        <w:rPr>
          <w:rFonts w:ascii="Arial" w:hAnsi="Arial" w:cs="Arial"/>
          <w:b/>
          <w:u w:val="single"/>
        </w:rPr>
        <w:t>may</w:t>
      </w:r>
      <w:r w:rsidRPr="009839CB">
        <w:rPr>
          <w:rFonts w:ascii="Arial" w:hAnsi="Arial" w:cs="Arial"/>
          <w:b/>
          <w:u w:val="single"/>
        </w:rPr>
        <w:t xml:space="preserve"> render the tender non-responsive</w:t>
      </w:r>
      <w:r w:rsidRPr="00F572F6">
        <w:rPr>
          <w:rFonts w:ascii="Arial" w:hAnsi="Arial" w:cs="Arial"/>
        </w:rPr>
        <w:t>.</w:t>
      </w:r>
    </w:p>
    <w:p w:rsidR="00ED1549" w:rsidRPr="00F572F6" w:rsidRDefault="00ED1549" w:rsidP="00B351BB">
      <w:pPr>
        <w:tabs>
          <w:tab w:val="left" w:pos="1000"/>
        </w:tabs>
        <w:jc w:val="both"/>
        <w:rPr>
          <w:rFonts w:ascii="Arial" w:hAnsi="Arial" w:cs="Arial"/>
        </w:rPr>
      </w:pPr>
    </w:p>
    <w:p w:rsidR="00ED1549" w:rsidRPr="00F572F6" w:rsidRDefault="00ED1549" w:rsidP="00192858">
      <w:pPr>
        <w:ind w:left="1100" w:hanging="400"/>
        <w:jc w:val="both"/>
      </w:pPr>
      <w:r w:rsidRPr="00F572F6">
        <w:rPr>
          <w:rFonts w:ascii="Arial" w:hAnsi="Arial" w:cs="Arial"/>
        </w:rPr>
        <w:t>2.</w:t>
      </w:r>
      <w:r w:rsidRPr="00F572F6">
        <w:rPr>
          <w:rFonts w:ascii="Arial" w:hAnsi="Arial" w:cs="Arial"/>
        </w:rPr>
        <w:tab/>
        <w:t>Remuneration for time based appointments will be calculated as determined in C2.1.2 (i.e. for each level: the actual number of hours multiplied by the tendered rates in (c) above).</w:t>
      </w:r>
      <w:r>
        <w:rPr>
          <w:rFonts w:ascii="Arial" w:hAnsi="Arial" w:cs="Arial"/>
        </w:rPr>
        <w:t xml:space="preserve">  In terms of C2.1.2.4, time spent on travelling, as well as any other travel related expenses (such as travelling costs and subsistence allowances) will not be remunerated – except as provided for in C2.1.7.</w:t>
      </w:r>
    </w:p>
    <w:p w:rsidR="00ED1549" w:rsidRPr="00F572F6" w:rsidRDefault="00ED1549" w:rsidP="005F3F20">
      <w:pPr>
        <w:pStyle w:val="Heading5"/>
        <w:tabs>
          <w:tab w:val="left" w:pos="567"/>
        </w:tabs>
        <w:jc w:val="both"/>
        <w:rPr>
          <w:rFonts w:cs="Arial"/>
          <w:b w:val="0"/>
          <w:bCs w:val="0"/>
          <w:u w:val="none"/>
        </w:rPr>
      </w:pPr>
    </w:p>
    <w:p w:rsidR="00ED1549" w:rsidRPr="00DA4020" w:rsidRDefault="00ED1549" w:rsidP="00F9286D">
      <w:pPr>
        <w:keepNext/>
        <w:ind w:left="1100" w:hanging="1100"/>
        <w:jc w:val="both"/>
        <w:rPr>
          <w:b/>
        </w:rPr>
      </w:pPr>
      <w:r w:rsidRPr="00F572F6">
        <w:rPr>
          <w:rFonts w:cs="Arial"/>
          <w:bCs/>
        </w:rPr>
        <w:br w:type="page"/>
      </w:r>
      <w:r w:rsidRPr="00DA4020">
        <w:rPr>
          <w:rFonts w:ascii="Arial" w:hAnsi="Arial" w:cs="Arial"/>
          <w:b/>
        </w:rPr>
        <w:lastRenderedPageBreak/>
        <w:t>C3:</w:t>
      </w:r>
      <w:r w:rsidRPr="00DA4020">
        <w:rPr>
          <w:rFonts w:ascii="Arial" w:hAnsi="Arial" w:cs="Arial"/>
          <w:b/>
        </w:rPr>
        <w:tab/>
        <w:t xml:space="preserve">SCOPE OF </w:t>
      </w:r>
      <w:r>
        <w:rPr>
          <w:rFonts w:ascii="Arial" w:hAnsi="Arial" w:cs="Arial"/>
          <w:b/>
        </w:rPr>
        <w:t>SERVICES</w:t>
      </w:r>
    </w:p>
    <w:p w:rsidR="00ED1549" w:rsidRPr="00DA4020" w:rsidRDefault="00ED1549" w:rsidP="00F9286D">
      <w:pPr>
        <w:keepNext/>
        <w:ind w:left="1100" w:hanging="1100"/>
        <w:jc w:val="both"/>
        <w:rPr>
          <w:rFonts w:ascii="Arial" w:hAnsi="Arial" w:cs="Arial"/>
          <w:b/>
        </w:rPr>
      </w:pPr>
    </w:p>
    <w:p w:rsidR="00ED1549" w:rsidRPr="00DA4020" w:rsidRDefault="00ED1549" w:rsidP="00F9286D">
      <w:pPr>
        <w:keepNext/>
        <w:ind w:left="1100" w:hanging="1100"/>
        <w:jc w:val="both"/>
        <w:rPr>
          <w:rFonts w:ascii="Arial" w:hAnsi="Arial" w:cs="Arial"/>
          <w:b/>
        </w:rPr>
      </w:pPr>
      <w:r w:rsidRPr="00DA4020">
        <w:rPr>
          <w:rFonts w:ascii="Arial" w:hAnsi="Arial" w:cs="Arial"/>
          <w:b/>
        </w:rPr>
        <w:t>C3.1</w:t>
      </w:r>
      <w:r w:rsidRPr="00DA4020">
        <w:rPr>
          <w:rFonts w:ascii="Arial" w:hAnsi="Arial" w:cs="Arial"/>
          <w:b/>
        </w:rPr>
        <w:tab/>
        <w:t>Employer’s objectives</w:t>
      </w:r>
    </w:p>
    <w:p w:rsidR="00ED1549" w:rsidRPr="00F572F6" w:rsidRDefault="00ED1549" w:rsidP="00F9286D">
      <w:pPr>
        <w:keepNext/>
        <w:ind w:left="1100" w:hanging="1100"/>
        <w:jc w:val="both"/>
        <w:rPr>
          <w:rFonts w:ascii="Arial" w:hAnsi="Arial" w:cs="Arial"/>
          <w:b/>
          <w:bCs/>
        </w:rPr>
      </w:pPr>
    </w:p>
    <w:p w:rsidR="00ED1549" w:rsidRPr="00F572F6" w:rsidRDefault="00ED1549" w:rsidP="00F9286D">
      <w:pPr>
        <w:pStyle w:val="BodyText"/>
        <w:ind w:left="1100"/>
        <w:jc w:val="both"/>
        <w:rPr>
          <w:rFonts w:cs="Arial"/>
          <w:sz w:val="20"/>
        </w:rPr>
      </w:pPr>
      <w:r w:rsidRPr="00F572F6">
        <w:rPr>
          <w:rFonts w:cs="Arial"/>
          <w:sz w:val="20"/>
        </w:rPr>
        <w:t>This tender is for:</w:t>
      </w:r>
    </w:p>
    <w:p w:rsidR="00ED1549" w:rsidRPr="00F572F6" w:rsidRDefault="00ED1549" w:rsidP="00F9286D">
      <w:pPr>
        <w:pStyle w:val="BodyText"/>
        <w:ind w:left="1100"/>
        <w:jc w:val="both"/>
        <w:rPr>
          <w:rFonts w:cs="Arial"/>
          <w:sz w:val="20"/>
        </w:rPr>
      </w:pPr>
    </w:p>
    <w:p w:rsidR="00C52C65" w:rsidRPr="00C52C65" w:rsidRDefault="00ED1549" w:rsidP="00C52C65">
      <w:pPr>
        <w:rPr>
          <w:rFonts w:ascii="Arial" w:hAnsi="Arial" w:cs="Arial"/>
          <w:b/>
        </w:rPr>
      </w:pPr>
      <w:r>
        <w:rPr>
          <w:rFonts w:ascii="Arial" w:hAnsi="Arial" w:cs="Arial"/>
        </w:rPr>
        <w:t>A Service Provider</w:t>
      </w:r>
      <w:r w:rsidRPr="00F572F6">
        <w:rPr>
          <w:rFonts w:ascii="Arial" w:hAnsi="Arial" w:cs="Arial"/>
        </w:rPr>
        <w:t xml:space="preserve"> performing </w:t>
      </w:r>
      <w:r>
        <w:rPr>
          <w:rFonts w:ascii="Arial" w:hAnsi="Arial" w:cs="Arial"/>
        </w:rPr>
        <w:t>mechanical engineering work</w:t>
      </w:r>
      <w:r w:rsidRPr="00F572F6">
        <w:rPr>
          <w:rFonts w:ascii="Arial" w:hAnsi="Arial" w:cs="Arial"/>
        </w:rPr>
        <w:t xml:space="preserve"> on a </w:t>
      </w:r>
      <w:r w:rsidR="00F2574B" w:rsidRPr="00C52C65">
        <w:rPr>
          <w:rFonts w:ascii="Arial" w:hAnsi="Arial" w:cs="Arial"/>
          <w:b/>
        </w:rPr>
        <w:t xml:space="preserve">LYDENBURG </w:t>
      </w:r>
      <w:r w:rsidR="00F2574B">
        <w:rPr>
          <w:rFonts w:ascii="Arial" w:hAnsi="Arial" w:cs="Arial"/>
          <w:b/>
        </w:rPr>
        <w:t>SAPS: REPAIRS OF WHOLE COMPLEX</w:t>
      </w:r>
    </w:p>
    <w:p w:rsidR="00ED1549" w:rsidRPr="00647B53" w:rsidRDefault="00ED1549" w:rsidP="00F9286D">
      <w:pPr>
        <w:ind w:left="1100"/>
        <w:jc w:val="both"/>
        <w:rPr>
          <w:rFonts w:ascii="Arial" w:hAnsi="Arial" w:cs="Arial"/>
        </w:rPr>
      </w:pPr>
    </w:p>
    <w:p w:rsidR="00ED1549" w:rsidRPr="00F572F6" w:rsidRDefault="00ED1549" w:rsidP="00F9286D">
      <w:pPr>
        <w:ind w:left="1100" w:hanging="1100"/>
        <w:jc w:val="both"/>
        <w:rPr>
          <w:rFonts w:ascii="Arial" w:hAnsi="Arial" w:cs="Arial"/>
          <w:b/>
        </w:rPr>
      </w:pPr>
    </w:p>
    <w:p w:rsidR="00ED1549" w:rsidRPr="00F572F6" w:rsidRDefault="00ED1549" w:rsidP="00F9286D">
      <w:pPr>
        <w:keepNext/>
        <w:ind w:left="1100" w:hanging="1100"/>
        <w:jc w:val="both"/>
        <w:rPr>
          <w:rFonts w:ascii="Arial" w:hAnsi="Arial" w:cs="Arial"/>
          <w:b/>
          <w:bCs/>
        </w:rPr>
      </w:pPr>
      <w:r w:rsidRPr="00F572F6">
        <w:rPr>
          <w:rFonts w:ascii="Arial" w:hAnsi="Arial" w:cs="Arial"/>
          <w:b/>
        </w:rPr>
        <w:t>C3.2</w:t>
      </w:r>
      <w:r>
        <w:rPr>
          <w:rFonts w:ascii="Arial" w:hAnsi="Arial" w:cs="Arial"/>
          <w:b/>
        </w:rPr>
        <w:tab/>
      </w:r>
      <w:r w:rsidRPr="00F572F6">
        <w:rPr>
          <w:rFonts w:ascii="Arial" w:hAnsi="Arial" w:cs="Arial"/>
          <w:b/>
          <w:bCs/>
        </w:rPr>
        <w:t>Description of the Services</w:t>
      </w:r>
    </w:p>
    <w:p w:rsidR="00ED1549" w:rsidRPr="00F572F6" w:rsidRDefault="00ED1549" w:rsidP="00F9286D">
      <w:pPr>
        <w:keepNext/>
        <w:ind w:left="1100" w:hanging="1100"/>
        <w:jc w:val="both"/>
        <w:rPr>
          <w:rFonts w:ascii="Arial" w:hAnsi="Arial" w:cs="Arial"/>
          <w:bCs/>
        </w:rPr>
      </w:pPr>
    </w:p>
    <w:p w:rsidR="00ED1549" w:rsidRPr="00DA4020" w:rsidRDefault="00ED1549" w:rsidP="00F9286D">
      <w:pPr>
        <w:keepNext/>
        <w:ind w:left="1100" w:hanging="1100"/>
        <w:jc w:val="both"/>
        <w:rPr>
          <w:rFonts w:ascii="Arial" w:hAnsi="Arial" w:cs="Arial"/>
        </w:rPr>
      </w:pPr>
      <w:r w:rsidRPr="00DA4020">
        <w:rPr>
          <w:rFonts w:ascii="Arial" w:hAnsi="Arial" w:cs="Arial"/>
        </w:rPr>
        <w:t>C3.2.1</w:t>
      </w:r>
      <w:r w:rsidRPr="00DA4020">
        <w:rPr>
          <w:rFonts w:ascii="Arial" w:hAnsi="Arial" w:cs="Arial"/>
        </w:rPr>
        <w:tab/>
        <w:t>Services</w:t>
      </w:r>
    </w:p>
    <w:p w:rsidR="00ED1549" w:rsidRPr="00F572F6" w:rsidRDefault="00ED1549" w:rsidP="00F9286D">
      <w:pPr>
        <w:ind w:left="1100"/>
        <w:jc w:val="both"/>
        <w:rPr>
          <w:rFonts w:ascii="Arial" w:hAnsi="Arial" w:cs="Arial"/>
        </w:rPr>
      </w:pPr>
      <w:r w:rsidRPr="00F572F6">
        <w:rPr>
          <w:rFonts w:ascii="Arial" w:hAnsi="Arial" w:cs="Arial"/>
        </w:rPr>
        <w:t xml:space="preserve">The general descriptions of the services required are as defined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p>
    <w:p w:rsidR="00ED1549" w:rsidRPr="00F572F6" w:rsidRDefault="00ED1549" w:rsidP="00F9286D">
      <w:pPr>
        <w:ind w:left="1100" w:hanging="1100"/>
        <w:jc w:val="both"/>
        <w:rPr>
          <w:rFonts w:ascii="Arial" w:hAnsi="Arial" w:cs="Arial"/>
        </w:rPr>
      </w:pPr>
    </w:p>
    <w:p w:rsidR="00ED1549" w:rsidRPr="00F572F6" w:rsidRDefault="00ED1549" w:rsidP="00F9286D">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 xml:space="preserve">Section C3.3 </w:t>
      </w:r>
      <w:r w:rsidRPr="00F572F6">
        <w:rPr>
          <w:rFonts w:ascii="Arial" w:hAnsi="Arial" w:cs="Arial"/>
          <w:u w:val="single"/>
        </w:rPr>
        <w:t>Extent of Services</w:t>
      </w:r>
      <w:r w:rsidRPr="00F572F6">
        <w:rPr>
          <w:rFonts w:ascii="Arial" w:hAnsi="Arial" w:cs="Arial"/>
        </w:rPr>
        <w:t xml:space="preserve"> </w:t>
      </w:r>
      <w:r w:rsidRPr="00F572F6">
        <w:rPr>
          <w:rFonts w:ascii="Arial" w:hAnsi="Arial" w:cs="Arial"/>
          <w:bCs/>
        </w:rPr>
        <w:t xml:space="preserve">as well as in the most recent publication of the Departmental: Manual for </w:t>
      </w:r>
      <w:r>
        <w:rPr>
          <w:rFonts w:ascii="Arial" w:hAnsi="Arial" w:cs="Arial"/>
          <w:bCs/>
        </w:rPr>
        <w:t xml:space="preserve">Electrical/Electronic and Mechanical </w:t>
      </w:r>
      <w:r w:rsidRPr="00F572F6">
        <w:rPr>
          <w:rFonts w:ascii="Arial" w:hAnsi="Arial" w:cs="Arial"/>
          <w:bCs/>
        </w:rPr>
        <w:t xml:space="preserve">Consulting Engineers.  Should there be any discrepancies between this Tender Document and the Manual for </w:t>
      </w:r>
      <w:r>
        <w:rPr>
          <w:rFonts w:ascii="Arial" w:hAnsi="Arial" w:cs="Arial"/>
          <w:bCs/>
        </w:rPr>
        <w:t xml:space="preserve">Electrical/Electronic and Mechanical </w:t>
      </w:r>
      <w:r w:rsidRPr="00F572F6">
        <w:rPr>
          <w:rFonts w:ascii="Arial" w:hAnsi="Arial" w:cs="Arial"/>
          <w:bCs/>
        </w:rPr>
        <w:t>Consulting Engineers, the former shall take precedence.</w:t>
      </w:r>
    </w:p>
    <w:p w:rsidR="00ED1549" w:rsidRDefault="00ED1549" w:rsidP="00FD59F2">
      <w:pPr>
        <w:jc w:val="both"/>
        <w:rPr>
          <w:rFonts w:ascii="Arial" w:hAnsi="Arial" w:cs="Arial"/>
          <w:bCs/>
        </w:rPr>
      </w:pPr>
    </w:p>
    <w:p w:rsidR="00ED1549" w:rsidRDefault="00ED1549" w:rsidP="00FD59F2">
      <w:pPr>
        <w:ind w:left="1100"/>
        <w:jc w:val="both"/>
        <w:rPr>
          <w:rFonts w:ascii="Arial" w:hAnsi="Arial" w:cs="Arial"/>
          <w:bCs/>
        </w:rPr>
      </w:pPr>
      <w:r>
        <w:rPr>
          <w:rFonts w:ascii="Arial" w:hAnsi="Arial" w:cs="Arial"/>
          <w:bCs/>
        </w:rPr>
        <w:t xml:space="preserve">Where a quantity surveyor is included in the project team on a multi-disciplinary project, the </w:t>
      </w:r>
      <w:r>
        <w:rPr>
          <w:rFonts w:ascii="Arial" w:hAnsi="Arial" w:cs="Arial"/>
          <w:bCs/>
          <w:u w:val="single"/>
        </w:rPr>
        <w:t>quantity surveyor will compile bills of quantities for all work</w:t>
      </w:r>
      <w:r>
        <w:rPr>
          <w:rFonts w:ascii="Arial" w:hAnsi="Arial" w:cs="Arial"/>
          <w:bCs/>
        </w:rPr>
        <w:t xml:space="preserve"> (“all work” shall include </w:t>
      </w:r>
      <w:r>
        <w:rPr>
          <w:rFonts w:ascii="Arial" w:hAnsi="Arial" w:cs="Arial"/>
          <w:bCs/>
          <w:i/>
        </w:rPr>
        <w:t>inter alia</w:t>
      </w:r>
      <w:r>
        <w:rPr>
          <w:rFonts w:ascii="Arial" w:hAnsi="Arial" w:cs="Arial"/>
          <w:bCs/>
        </w:rPr>
        <w:t xml:space="preserve"> electrical, mechanical and any other engineering work).</w:t>
      </w:r>
    </w:p>
    <w:p w:rsidR="00ED1549" w:rsidRPr="00F572F6" w:rsidRDefault="00ED1549" w:rsidP="00F9286D">
      <w:pPr>
        <w:ind w:left="1100" w:hanging="1100"/>
        <w:jc w:val="both"/>
        <w:rPr>
          <w:rFonts w:ascii="Arial" w:hAnsi="Arial" w:cs="Arial"/>
          <w:bCs/>
        </w:rPr>
      </w:pPr>
    </w:p>
    <w:p w:rsidR="00ED1549" w:rsidRPr="00DA4020" w:rsidRDefault="00ED1549" w:rsidP="00F9286D">
      <w:pPr>
        <w:keepNext/>
        <w:ind w:left="1100" w:hanging="1100"/>
        <w:jc w:val="both"/>
        <w:rPr>
          <w:rFonts w:ascii="Arial" w:hAnsi="Arial" w:cs="Arial"/>
        </w:rPr>
      </w:pPr>
      <w:r w:rsidRPr="00DA4020">
        <w:rPr>
          <w:rFonts w:ascii="Arial" w:hAnsi="Arial" w:cs="Arial"/>
        </w:rPr>
        <w:t>C3.2.2</w:t>
      </w:r>
      <w:r w:rsidRPr="00DA4020">
        <w:rPr>
          <w:rFonts w:ascii="Arial" w:hAnsi="Arial" w:cs="Arial"/>
        </w:rPr>
        <w:tab/>
        <w:t>Project description</w:t>
      </w:r>
    </w:p>
    <w:p w:rsidR="00C52C65" w:rsidRPr="00C52C65" w:rsidRDefault="00F2574B" w:rsidP="00C52C65">
      <w:pPr>
        <w:ind w:left="1100"/>
        <w:jc w:val="both"/>
        <w:rPr>
          <w:rFonts w:ascii="Arial" w:hAnsi="Arial" w:cs="Arial"/>
          <w:b/>
        </w:rPr>
      </w:pPr>
      <w:r w:rsidRPr="00BE6DDC">
        <w:rPr>
          <w:rFonts w:ascii="Arial" w:hAnsi="Arial" w:cs="Arial"/>
          <w:b/>
        </w:rPr>
        <w:t>Repairs of the whole complex</w:t>
      </w:r>
    </w:p>
    <w:p w:rsidR="00ED1549" w:rsidRDefault="00ED1549" w:rsidP="00A47605">
      <w:pPr>
        <w:ind w:left="1100"/>
        <w:jc w:val="both"/>
        <w:rPr>
          <w:rFonts w:ascii="Arial" w:hAnsi="Arial" w:cs="Arial"/>
        </w:rPr>
      </w:pPr>
    </w:p>
    <w:p w:rsidR="00ED1549" w:rsidRPr="00F572F6" w:rsidRDefault="00ED1549" w:rsidP="00A47605">
      <w:pPr>
        <w:ind w:left="1100"/>
        <w:jc w:val="both"/>
        <w:rPr>
          <w:rFonts w:ascii="Arial" w:hAnsi="Arial" w:cs="Arial"/>
          <w:noProof/>
        </w:rPr>
      </w:pPr>
    </w:p>
    <w:p w:rsidR="00ED1549" w:rsidRPr="00DA4020" w:rsidRDefault="00ED1549" w:rsidP="00F9286D">
      <w:pPr>
        <w:keepNext/>
        <w:ind w:left="1100" w:hanging="1100"/>
        <w:jc w:val="both"/>
        <w:rPr>
          <w:rFonts w:ascii="Arial" w:hAnsi="Arial" w:cs="Arial"/>
        </w:rPr>
      </w:pPr>
      <w:r w:rsidRPr="00DA4020">
        <w:rPr>
          <w:rFonts w:ascii="Arial" w:hAnsi="Arial" w:cs="Arial"/>
        </w:rPr>
        <w:t>C3.2.2.1</w:t>
      </w:r>
      <w:r w:rsidRPr="00DA4020">
        <w:rPr>
          <w:rFonts w:ascii="Arial" w:hAnsi="Arial" w:cs="Arial"/>
        </w:rPr>
        <w:tab/>
        <w:t>Scope</w:t>
      </w:r>
    </w:p>
    <w:p w:rsidR="00ED1549" w:rsidRPr="00BE6DDC" w:rsidRDefault="00F2574B" w:rsidP="00F9286D">
      <w:pPr>
        <w:ind w:left="1100"/>
        <w:jc w:val="both"/>
        <w:rPr>
          <w:rFonts w:ascii="Arial" w:hAnsi="Arial" w:cs="Arial"/>
          <w:b/>
        </w:rPr>
      </w:pPr>
      <w:r w:rsidRPr="00F2574B">
        <w:t xml:space="preserve"> </w:t>
      </w:r>
      <w:r w:rsidRPr="00F2574B">
        <w:rPr>
          <w:rFonts w:ascii="Arial" w:hAnsi="Arial" w:cs="Arial"/>
          <w:b/>
        </w:rPr>
        <w:t>Repairs for the whole complex at Lydenburg SAPS dog units. Some houses are outside the complex and are situated in Lydenburg town.</w:t>
      </w:r>
    </w:p>
    <w:p w:rsidR="00ED1549" w:rsidRPr="00BE6DDC" w:rsidRDefault="00ED1549" w:rsidP="00F9286D">
      <w:pPr>
        <w:ind w:left="1100" w:hanging="1100"/>
        <w:jc w:val="both"/>
        <w:rPr>
          <w:rFonts w:ascii="Arial" w:hAnsi="Arial" w:cs="Arial"/>
          <w:b/>
        </w:rPr>
      </w:pPr>
    </w:p>
    <w:p w:rsidR="00ED1549" w:rsidRPr="00DA4020" w:rsidRDefault="00ED1549" w:rsidP="00F9286D">
      <w:pPr>
        <w:keepNext/>
        <w:ind w:left="1100" w:hanging="1100"/>
        <w:jc w:val="both"/>
        <w:rPr>
          <w:rFonts w:ascii="Arial" w:hAnsi="Arial" w:cs="Arial"/>
        </w:rPr>
      </w:pPr>
      <w:r w:rsidRPr="00DA4020">
        <w:rPr>
          <w:rFonts w:ascii="Arial" w:hAnsi="Arial" w:cs="Arial"/>
        </w:rPr>
        <w:t>C3.2.2.2</w:t>
      </w:r>
      <w:r w:rsidRPr="00DA4020">
        <w:rPr>
          <w:rFonts w:ascii="Arial" w:hAnsi="Arial" w:cs="Arial"/>
        </w:rPr>
        <w:tab/>
        <w:t>Location of the Project</w:t>
      </w:r>
    </w:p>
    <w:p w:rsidR="00C52C65" w:rsidRPr="006E4F37" w:rsidRDefault="00C52C65" w:rsidP="00C52C65">
      <w:pPr>
        <w:ind w:left="1100"/>
        <w:jc w:val="both"/>
        <w:rPr>
          <w:rFonts w:ascii="Arial" w:hAnsi="Arial" w:cs="Arial"/>
          <w:b/>
        </w:rPr>
      </w:pPr>
      <w:r w:rsidRPr="006E4F37">
        <w:rPr>
          <w:rFonts w:ascii="Arial" w:hAnsi="Arial" w:cs="Arial"/>
          <w:b/>
        </w:rPr>
        <w:t>Lydenburg SAPS (dog unit facility)</w:t>
      </w:r>
    </w:p>
    <w:p w:rsidR="00ED1549" w:rsidRPr="00F572F6" w:rsidRDefault="00ED1549" w:rsidP="00F9286D">
      <w:pPr>
        <w:ind w:left="1100" w:hanging="1100"/>
        <w:jc w:val="both"/>
        <w:rPr>
          <w:rFonts w:ascii="Arial" w:hAnsi="Arial" w:cs="Arial"/>
        </w:rPr>
      </w:pPr>
    </w:p>
    <w:p w:rsidR="00ED1549" w:rsidRPr="00F572F6" w:rsidRDefault="00ED1549" w:rsidP="00F9286D">
      <w:pPr>
        <w:keepNext/>
        <w:ind w:left="1100" w:hanging="1100"/>
        <w:jc w:val="both"/>
        <w:rPr>
          <w:rFonts w:ascii="Arial" w:hAnsi="Arial" w:cs="Arial"/>
        </w:rPr>
      </w:pPr>
      <w:r w:rsidRPr="00DA4020">
        <w:rPr>
          <w:rFonts w:ascii="Arial" w:hAnsi="Arial" w:cs="Arial"/>
        </w:rPr>
        <w:t>C3.2.2.3</w:t>
      </w:r>
      <w:r w:rsidRPr="00DA4020">
        <w:rPr>
          <w:rFonts w:ascii="Arial" w:hAnsi="Arial" w:cs="Arial"/>
        </w:rPr>
        <w:tab/>
      </w:r>
      <w:r>
        <w:rPr>
          <w:rFonts w:ascii="Arial" w:hAnsi="Arial" w:cs="Arial"/>
        </w:rPr>
        <w:t>Project Cost Estimate</w:t>
      </w:r>
    </w:p>
    <w:p w:rsidR="00D949D6" w:rsidRPr="006E4F37" w:rsidRDefault="00D949D6" w:rsidP="00D949D6">
      <w:pPr>
        <w:ind w:left="1100"/>
        <w:jc w:val="both"/>
        <w:rPr>
          <w:rFonts w:ascii="Arial" w:hAnsi="Arial" w:cs="Arial"/>
          <w:b/>
        </w:rPr>
      </w:pPr>
      <w:r w:rsidRPr="006E4F37">
        <w:rPr>
          <w:rFonts w:ascii="Arial" w:hAnsi="Arial" w:cs="Arial"/>
          <w:b/>
        </w:rPr>
        <w:t>R 2 500 000, 00</w:t>
      </w:r>
    </w:p>
    <w:p w:rsidR="00ED1549" w:rsidRPr="00F572F6" w:rsidRDefault="00ED1549" w:rsidP="00F9286D">
      <w:pPr>
        <w:ind w:left="1100" w:hanging="1100"/>
        <w:jc w:val="both"/>
        <w:rPr>
          <w:rFonts w:ascii="Arial" w:hAnsi="Arial" w:cs="Arial"/>
        </w:rPr>
      </w:pPr>
    </w:p>
    <w:p w:rsidR="00ED1549" w:rsidRPr="00DA4020" w:rsidRDefault="00ED1549" w:rsidP="00F9286D">
      <w:pPr>
        <w:keepNext/>
        <w:ind w:left="1100" w:hanging="1100"/>
        <w:jc w:val="both"/>
        <w:rPr>
          <w:rFonts w:ascii="Arial" w:hAnsi="Arial" w:cs="Arial"/>
        </w:rPr>
      </w:pPr>
      <w:r w:rsidRPr="00DA4020">
        <w:rPr>
          <w:rFonts w:ascii="Arial" w:hAnsi="Arial" w:cs="Arial"/>
        </w:rPr>
        <w:t>C3.2.2.4</w:t>
      </w:r>
      <w:r w:rsidRPr="00DA4020">
        <w:rPr>
          <w:rFonts w:ascii="Arial" w:hAnsi="Arial" w:cs="Arial"/>
        </w:rPr>
        <w:tab/>
        <w:t>Project Programme</w:t>
      </w:r>
    </w:p>
    <w:p w:rsidR="00D949D6" w:rsidRPr="006E4F37" w:rsidRDefault="00D949D6" w:rsidP="00D949D6">
      <w:pPr>
        <w:ind w:left="1100"/>
        <w:jc w:val="both"/>
        <w:rPr>
          <w:rFonts w:ascii="Arial" w:hAnsi="Arial" w:cs="Arial"/>
          <w:b/>
        </w:rPr>
      </w:pPr>
      <w:r w:rsidRPr="006E4F37">
        <w:rPr>
          <w:rFonts w:ascii="Arial" w:hAnsi="Arial" w:cs="Arial"/>
          <w:b/>
        </w:rPr>
        <w:t>Guidelines  for  the  preparation  of  a  project  execution  plan  required for  the  appointment  of  a  consultant (PRM004/3)</w:t>
      </w:r>
    </w:p>
    <w:p w:rsidR="00ED1549" w:rsidRPr="00F572F6" w:rsidRDefault="00ED1549" w:rsidP="00F9286D">
      <w:pPr>
        <w:ind w:left="1100" w:hanging="1100"/>
        <w:jc w:val="both"/>
        <w:rPr>
          <w:rFonts w:ascii="Arial" w:hAnsi="Arial" w:cs="Arial"/>
        </w:rPr>
      </w:pPr>
    </w:p>
    <w:p w:rsidR="00ED1549" w:rsidRPr="00F572F6" w:rsidRDefault="00ED1549" w:rsidP="00F9286D">
      <w:pPr>
        <w:keepNext/>
        <w:ind w:left="1100" w:hanging="1100"/>
        <w:jc w:val="both"/>
        <w:rPr>
          <w:rFonts w:ascii="Arial" w:hAnsi="Arial" w:cs="Arial"/>
        </w:rPr>
      </w:pPr>
      <w:r w:rsidRPr="00DA4020">
        <w:rPr>
          <w:rFonts w:ascii="Arial" w:hAnsi="Arial" w:cs="Arial"/>
        </w:rPr>
        <w:t>C3.2.2.5</w:t>
      </w:r>
      <w:r w:rsidRPr="00DA4020">
        <w:rPr>
          <w:rFonts w:ascii="Arial" w:hAnsi="Arial" w:cs="Arial"/>
        </w:rPr>
        <w:tab/>
        <w:t>Information available from Employer</w:t>
      </w:r>
    </w:p>
    <w:p w:rsidR="00ED1549" w:rsidRPr="00F572F6" w:rsidRDefault="00ED1549" w:rsidP="00F9286D">
      <w:pPr>
        <w:ind w:left="1100"/>
        <w:jc w:val="both"/>
        <w:rPr>
          <w:rFonts w:ascii="Arial" w:hAnsi="Arial" w:cs="Arial"/>
        </w:rPr>
      </w:pPr>
      <w:r w:rsidRPr="00F572F6">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F572F6">
        <w:rPr>
          <w:rFonts w:ascii="Arial" w:hAnsi="Arial" w:cs="Arial"/>
        </w:rPr>
        <w:instrText xml:space="preserve"> FORMTEXT </w:instrText>
      </w:r>
      <w:r w:rsidRPr="00F572F6">
        <w:rPr>
          <w:rFonts w:ascii="Arial" w:hAnsi="Arial" w:cs="Arial"/>
        </w:rPr>
      </w:r>
      <w:r w:rsidRPr="00F572F6">
        <w:rPr>
          <w:rFonts w:ascii="Arial" w:hAnsi="Arial" w:cs="Arial"/>
        </w:rPr>
        <w:fldChar w:fldCharType="separate"/>
      </w:r>
      <w:r w:rsidRPr="00F572F6">
        <w:rPr>
          <w:rFonts w:ascii="Arial" w:hAnsi="Arial" w:cs="Arial"/>
          <w:noProof/>
        </w:rPr>
        <w:t>(</w:t>
      </w:r>
      <w:r w:rsidRPr="00F572F6">
        <w:rPr>
          <w:rFonts w:ascii="Arial" w:hAnsi="Arial" w:cs="Arial"/>
          <w:b/>
          <w:noProof/>
        </w:rPr>
        <w:t>Compulsory: Dept. project manager:</w:t>
      </w:r>
      <w:r w:rsidRPr="00F572F6">
        <w:rPr>
          <w:rFonts w:ascii="Arial" w:hAnsi="Arial" w:cs="Arial"/>
          <w:noProof/>
        </w:rPr>
        <w:t xml:space="preserve"> </w:t>
      </w:r>
      <w:r>
        <w:rPr>
          <w:rFonts w:ascii="Arial" w:hAnsi="Arial" w:cs="Arial"/>
          <w:noProof/>
        </w:rPr>
        <w:t>Provide</w:t>
      </w:r>
      <w:r w:rsidRPr="00F572F6">
        <w:rPr>
          <w:rFonts w:ascii="Arial" w:hAnsi="Arial" w:cs="Arial"/>
          <w:noProof/>
        </w:rPr>
        <w:t xml:space="preserve"> details of project information/investigations that are available to the Service Provider and where to obtain it.  Examples will be: available as-built drawings; town planning reports; geotechnical reports; site surveys; previous project close out reports; standard details.  Section C4 of this document must contain site information such as locality maps and geotechnical reports.)</w:t>
      </w:r>
      <w:r w:rsidRPr="00F572F6">
        <w:rPr>
          <w:rFonts w:ascii="Arial" w:hAnsi="Arial" w:cs="Arial"/>
        </w:rPr>
        <w:fldChar w:fldCharType="end"/>
      </w:r>
    </w:p>
    <w:p w:rsidR="00ED1549" w:rsidRPr="00F572F6" w:rsidRDefault="00ED1549" w:rsidP="00F9286D">
      <w:pPr>
        <w:ind w:left="1100" w:hanging="1100"/>
        <w:jc w:val="both"/>
        <w:rPr>
          <w:rFonts w:ascii="Arial" w:hAnsi="Arial" w:cs="Arial"/>
        </w:rPr>
      </w:pPr>
    </w:p>
    <w:p w:rsidR="00ED1549" w:rsidRPr="00F572F6" w:rsidRDefault="00ED1549" w:rsidP="00F9286D">
      <w:pPr>
        <w:keepNext/>
        <w:ind w:left="1100" w:hanging="1100"/>
        <w:jc w:val="both"/>
        <w:rPr>
          <w:rFonts w:ascii="Arial" w:hAnsi="Arial" w:cs="Arial"/>
        </w:rPr>
      </w:pPr>
      <w:r w:rsidRPr="00DA4020">
        <w:rPr>
          <w:rFonts w:ascii="Arial" w:hAnsi="Arial" w:cs="Arial"/>
        </w:rPr>
        <w:t>C3.2.2.6</w:t>
      </w:r>
      <w:r w:rsidRPr="00DA4020">
        <w:rPr>
          <w:rFonts w:ascii="Arial" w:hAnsi="Arial" w:cs="Arial"/>
        </w:rPr>
        <w:tab/>
        <w:t>Other Contracts on Site</w:t>
      </w:r>
    </w:p>
    <w:p w:rsidR="00ED1549" w:rsidRPr="00161A8D" w:rsidRDefault="00161A8D" w:rsidP="00F9286D">
      <w:pPr>
        <w:ind w:left="1100"/>
        <w:jc w:val="both"/>
        <w:rPr>
          <w:rFonts w:ascii="Arial" w:hAnsi="Arial" w:cs="Arial"/>
          <w:b/>
        </w:rPr>
      </w:pPr>
      <w:r w:rsidRPr="00161A8D">
        <w:rPr>
          <w:rFonts w:ascii="Arial" w:hAnsi="Arial" w:cs="Arial"/>
          <w:b/>
        </w:rPr>
        <w:t>None</w:t>
      </w:r>
    </w:p>
    <w:p w:rsidR="00ED1549" w:rsidRPr="00F572F6" w:rsidRDefault="00ED1549" w:rsidP="00F9286D">
      <w:pPr>
        <w:ind w:left="1100"/>
        <w:jc w:val="both"/>
        <w:rPr>
          <w:rFonts w:ascii="Arial" w:hAnsi="Arial" w:cs="Arial"/>
        </w:rPr>
      </w:pPr>
    </w:p>
    <w:p w:rsidR="00ED1549" w:rsidRPr="00F572F6" w:rsidRDefault="00ED1549" w:rsidP="00A4202C">
      <w:pPr>
        <w:keepNext/>
        <w:keepLines/>
        <w:ind w:left="1100" w:hanging="1100"/>
        <w:jc w:val="both"/>
        <w:rPr>
          <w:rFonts w:ascii="Arial" w:hAnsi="Arial" w:cs="Arial"/>
        </w:rPr>
      </w:pPr>
      <w:r w:rsidRPr="00DA4020">
        <w:rPr>
          <w:rFonts w:ascii="Arial" w:hAnsi="Arial" w:cs="Arial"/>
        </w:rPr>
        <w:t>C3.2.2.7</w:t>
      </w:r>
      <w:r w:rsidRPr="00DA4020">
        <w:rPr>
          <w:rFonts w:ascii="Arial" w:hAnsi="Arial" w:cs="Arial"/>
        </w:rPr>
        <w:tab/>
        <w:t>Reporting Requirements and Approval Procedure</w:t>
      </w:r>
    </w:p>
    <w:p w:rsidR="00161A8D" w:rsidRPr="00161A8D" w:rsidRDefault="00161A8D" w:rsidP="00161A8D">
      <w:pPr>
        <w:keepNext/>
        <w:keepLines/>
        <w:ind w:left="1100"/>
        <w:jc w:val="both"/>
        <w:rPr>
          <w:rFonts w:ascii="Arial" w:hAnsi="Arial" w:cs="Arial"/>
          <w:b/>
        </w:rPr>
      </w:pPr>
      <w:r w:rsidRPr="00161A8D">
        <w:rPr>
          <w:rFonts w:ascii="Arial" w:hAnsi="Arial" w:cs="Arial"/>
          <w:b/>
        </w:rPr>
        <w:t>To be discussed during consulting briefing meeting</w:t>
      </w:r>
    </w:p>
    <w:p w:rsidR="00ED1549" w:rsidRPr="00F572F6" w:rsidRDefault="00ED1549" w:rsidP="00A4202C">
      <w:pPr>
        <w:keepNext/>
        <w:keepLines/>
        <w:ind w:left="1100"/>
        <w:jc w:val="both"/>
        <w:rPr>
          <w:rFonts w:ascii="Arial" w:hAnsi="Arial" w:cs="Arial"/>
        </w:rPr>
      </w:pPr>
    </w:p>
    <w:p w:rsidR="00ED1549" w:rsidRDefault="00ED1549" w:rsidP="000620E9">
      <w:pPr>
        <w:ind w:left="1100" w:hanging="1100"/>
        <w:jc w:val="both"/>
        <w:rPr>
          <w:rFonts w:ascii="Arial" w:hAnsi="Arial" w:cs="Arial"/>
          <w:bCs/>
        </w:rPr>
      </w:pPr>
    </w:p>
    <w:p w:rsidR="00397907" w:rsidRPr="008174DB" w:rsidRDefault="00397907" w:rsidP="00397907">
      <w:pPr>
        <w:tabs>
          <w:tab w:val="left" w:pos="1080"/>
        </w:tabs>
        <w:autoSpaceDE w:val="0"/>
        <w:autoSpaceDN w:val="0"/>
        <w:adjustRightInd w:val="0"/>
        <w:jc w:val="both"/>
        <w:rPr>
          <w:rFonts w:ascii="Arial" w:hAnsi="Arial" w:cs="Arial"/>
          <w:bCs/>
          <w:lang w:val="en-US"/>
        </w:rPr>
      </w:pPr>
      <w:r>
        <w:rPr>
          <w:rFonts w:ascii="Arial" w:hAnsi="Arial" w:cs="Arial"/>
          <w:bCs/>
        </w:rPr>
        <w:t>C3.2.2.8</w:t>
      </w:r>
      <w:r>
        <w:rPr>
          <w:rFonts w:ascii="Arial" w:hAnsi="Arial" w:cs="Arial"/>
          <w:bCs/>
        </w:rPr>
        <w:tab/>
      </w:r>
      <w:r w:rsidRPr="003B7E11">
        <w:rPr>
          <w:rFonts w:ascii="Arial" w:hAnsi="Arial" w:cs="Arial"/>
          <w:bCs/>
          <w:lang w:val="en-US"/>
        </w:rPr>
        <w:t>Labour-</w:t>
      </w:r>
      <w:r>
        <w:rPr>
          <w:rFonts w:ascii="Arial" w:hAnsi="Arial" w:cs="Arial"/>
          <w:bCs/>
          <w:lang w:val="en-US"/>
        </w:rPr>
        <w:t>I</w:t>
      </w:r>
      <w:r w:rsidRPr="003B7E11">
        <w:rPr>
          <w:rFonts w:ascii="Arial" w:hAnsi="Arial" w:cs="Arial"/>
          <w:bCs/>
          <w:lang w:val="en-US"/>
        </w:rPr>
        <w:t xml:space="preserve">ntensive </w:t>
      </w:r>
      <w:r>
        <w:rPr>
          <w:rFonts w:ascii="Arial" w:hAnsi="Arial" w:cs="Arial"/>
          <w:bCs/>
          <w:lang w:val="en-US"/>
        </w:rPr>
        <w:t>W</w:t>
      </w:r>
      <w:r w:rsidRPr="003B7E11">
        <w:rPr>
          <w:rFonts w:ascii="Arial" w:hAnsi="Arial" w:cs="Arial"/>
          <w:bCs/>
          <w:lang w:val="en-US"/>
        </w:rPr>
        <w:t>orks</w:t>
      </w: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Service Provider shall not perform any significant portion of a project involving labour-intensive works under the direction of a staff member who has not completed the NQF level 7 unit standard "Develop and Promote Labour-Intensive Construction Strategies" or equivalent QCTO </w:t>
      </w:r>
      <w:r w:rsidRPr="003B7E11">
        <w:rPr>
          <w:rFonts w:ascii="Arial" w:hAnsi="Arial" w:cs="Arial"/>
          <w:lang w:val="en-US"/>
        </w:rPr>
        <w:lastRenderedPageBreak/>
        <w:t xml:space="preserve">qualifications (See Appendix C of the Guidelines for the Implementation of Labour-Intensive Infrastructure Projects under the Expanded </w:t>
      </w:r>
      <w:r w:rsidR="00D76D5E">
        <w:rPr>
          <w:rFonts w:ascii="Arial" w:hAnsi="Arial" w:cs="Arial"/>
          <w:lang w:val="en-US"/>
        </w:rPr>
        <w:t>Public Works &amp; Infrastructure</w:t>
      </w:r>
      <w:r w:rsidRPr="003B7E11">
        <w:rPr>
          <w:rFonts w:ascii="Arial" w:hAnsi="Arial" w:cs="Arial"/>
          <w:lang w:val="en-US"/>
        </w:rPr>
        <w:t xml:space="preserve"> Programme (EPWP)).</w:t>
      </w:r>
    </w:p>
    <w:p w:rsidR="00397907" w:rsidRPr="003B7E11" w:rsidRDefault="00397907" w:rsidP="00397907">
      <w:pPr>
        <w:autoSpaceDE w:val="0"/>
        <w:autoSpaceDN w:val="0"/>
        <w:adjustRightInd w:val="0"/>
        <w:jc w:val="both"/>
        <w:rPr>
          <w:rFonts w:ascii="Arial" w:hAnsi="Arial" w:cs="Arial"/>
          <w:lang w:val="en-US"/>
        </w:rPr>
      </w:pP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staff member of the Service Provider who is responsible for the administration of any works contract involving labour-intensive works must have completed the NQF level 5 unit standard "Manage Labour-Intensive Construction Projects" or equivalent QCTO qualifications (See Appendix C of the Guidelines for the Implementation of Labour-Intensive Infrastructure Projects under the Expanded </w:t>
      </w:r>
      <w:r w:rsidR="00D76D5E">
        <w:rPr>
          <w:rFonts w:ascii="Arial" w:hAnsi="Arial" w:cs="Arial"/>
          <w:lang w:val="en-US"/>
        </w:rPr>
        <w:t>Public Works &amp; Infrastructure</w:t>
      </w:r>
      <w:r w:rsidRPr="003B7E11">
        <w:rPr>
          <w:rFonts w:ascii="Arial" w:hAnsi="Arial" w:cs="Arial"/>
          <w:lang w:val="en-US"/>
        </w:rPr>
        <w:t xml:space="preserve"> Programme (EPWP)).</w:t>
      </w:r>
    </w:p>
    <w:p w:rsidR="00397907" w:rsidRPr="003B7E11" w:rsidRDefault="00397907" w:rsidP="00397907">
      <w:pPr>
        <w:autoSpaceDE w:val="0"/>
        <w:autoSpaceDN w:val="0"/>
        <w:adjustRightInd w:val="0"/>
        <w:jc w:val="both"/>
        <w:rPr>
          <w:rFonts w:ascii="Arial" w:hAnsi="Arial" w:cs="Arial"/>
          <w:lang w:val="en-US"/>
        </w:rPr>
      </w:pPr>
    </w:p>
    <w:p w:rsidR="00397907" w:rsidRPr="003B7E11" w:rsidRDefault="00397907" w:rsidP="00397907">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rsidR="00397907" w:rsidRPr="003B7E11" w:rsidRDefault="00397907" w:rsidP="00397907">
      <w:pPr>
        <w:autoSpaceDE w:val="0"/>
        <w:autoSpaceDN w:val="0"/>
        <w:adjustRightInd w:val="0"/>
        <w:ind w:left="720"/>
        <w:jc w:val="both"/>
        <w:rPr>
          <w:rFonts w:ascii="Arial" w:hAnsi="Arial" w:cs="Arial"/>
          <w:lang w:val="en-US"/>
        </w:rPr>
      </w:pP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Service Provider must design and implement the construction/maintenance works in accordance with the latest version (download at www.epwp.gov.za) of the Guidelines for the Implementation of the Labour-Intensive Projects under the Expanded </w:t>
      </w:r>
      <w:r w:rsidR="00D76D5E">
        <w:rPr>
          <w:rFonts w:ascii="Arial" w:hAnsi="Arial" w:cs="Arial"/>
          <w:lang w:val="en-US"/>
        </w:rPr>
        <w:t>Public Works &amp; Infrastructure</w:t>
      </w:r>
      <w:r w:rsidRPr="003B7E11">
        <w:rPr>
          <w:rFonts w:ascii="Arial" w:hAnsi="Arial" w:cs="Arial"/>
          <w:lang w:val="en-US"/>
        </w:rPr>
        <w:t xml:space="preserve"> Programme (EPWP) published by the Department of </w:t>
      </w:r>
      <w:r w:rsidR="00D76D5E">
        <w:rPr>
          <w:rFonts w:ascii="Arial" w:hAnsi="Arial" w:cs="Arial"/>
          <w:lang w:val="en-US"/>
        </w:rPr>
        <w:t>Public Works &amp; Infrastructure</w:t>
      </w:r>
      <w:r w:rsidRPr="003B7E11">
        <w:rPr>
          <w:rFonts w:ascii="Arial" w:hAnsi="Arial" w:cs="Arial"/>
          <w:lang w:val="en-US"/>
        </w:rPr>
        <w:t xml:space="preserve">. The Service Provider must sign the undertaking (Appendix E of the Guidelines for the Implementation of Labour-Intensive Infrastructure Projects under the Expanded </w:t>
      </w:r>
      <w:r w:rsidR="00D76D5E">
        <w:rPr>
          <w:rFonts w:ascii="Arial" w:hAnsi="Arial" w:cs="Arial"/>
          <w:lang w:val="en-US"/>
        </w:rPr>
        <w:t>Public Works &amp; Infrastructure</w:t>
      </w:r>
      <w:r w:rsidRPr="003B7E11">
        <w:rPr>
          <w:rFonts w:ascii="Arial" w:hAnsi="Arial" w:cs="Arial"/>
          <w:lang w:val="en-US"/>
        </w:rPr>
        <w:t xml:space="preserve"> Programme (EPWP)) confirming they have complied with EPWP requirements at design and implementation stages.</w:t>
      </w:r>
    </w:p>
    <w:p w:rsidR="00397907" w:rsidRPr="003B7E11" w:rsidRDefault="00397907" w:rsidP="00397907">
      <w:pPr>
        <w:jc w:val="both"/>
        <w:rPr>
          <w:rFonts w:ascii="Arial" w:hAnsi="Arial" w:cs="Arial"/>
          <w:lang w:val="en-US"/>
        </w:rPr>
      </w:pP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rsidR="00397907" w:rsidRPr="003B7E11" w:rsidRDefault="00397907" w:rsidP="00957A43">
      <w:pPr>
        <w:numPr>
          <w:ilvl w:val="0"/>
          <w:numId w:val="80"/>
        </w:numPr>
        <w:autoSpaceDE w:val="0"/>
        <w:autoSpaceDN w:val="0"/>
        <w:adjustRightInd w:val="0"/>
        <w:ind w:left="1440"/>
        <w:jc w:val="both"/>
        <w:rPr>
          <w:rFonts w:ascii="Arial" w:hAnsi="Arial" w:cs="Arial"/>
          <w:lang w:val="en-US"/>
        </w:rPr>
      </w:pPr>
      <w:r w:rsidRPr="003B7E11">
        <w:rPr>
          <w:rFonts w:ascii="Arial" w:hAnsi="Arial" w:cs="Arial"/>
          <w:lang w:val="en-US"/>
        </w:rPr>
        <w:t>Demographics of workers employed (disaggregated by women, youth and persons with disabilities)</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rsidR="00397907" w:rsidRPr="003B7E11" w:rsidRDefault="00397907" w:rsidP="00957A43">
      <w:pPr>
        <w:numPr>
          <w:ilvl w:val="0"/>
          <w:numId w:val="80"/>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rsidR="00397907" w:rsidRPr="003B7E11" w:rsidRDefault="00397907" w:rsidP="00957A43">
      <w:pPr>
        <w:numPr>
          <w:ilvl w:val="0"/>
          <w:numId w:val="80"/>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rsidR="00397907" w:rsidRPr="003B7E11" w:rsidRDefault="00397907" w:rsidP="00957A43">
      <w:pPr>
        <w:numPr>
          <w:ilvl w:val="0"/>
          <w:numId w:val="81"/>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rsidR="00397907" w:rsidRPr="003B7E11" w:rsidRDefault="00397907" w:rsidP="00957A43">
      <w:pPr>
        <w:numPr>
          <w:ilvl w:val="0"/>
          <w:numId w:val="81"/>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rsidR="00397907" w:rsidRPr="003B7E11" w:rsidRDefault="00397907" w:rsidP="00397907">
      <w:pPr>
        <w:autoSpaceDE w:val="0"/>
        <w:autoSpaceDN w:val="0"/>
        <w:adjustRightInd w:val="0"/>
        <w:ind w:left="720"/>
        <w:jc w:val="both"/>
        <w:rPr>
          <w:rFonts w:ascii="Arial" w:hAnsi="Arial" w:cs="Arial"/>
          <w:lang w:val="en-US"/>
        </w:rPr>
      </w:pP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values for the indicators shall be submitted to the Employer according to agreed time frames on the prescribed reporting template (from the EPWP Unit in the Department of </w:t>
      </w:r>
      <w:r w:rsidR="00D76D5E">
        <w:rPr>
          <w:rFonts w:ascii="Arial" w:hAnsi="Arial" w:cs="Arial"/>
          <w:lang w:val="en-US"/>
        </w:rPr>
        <w:t>Public Works &amp; Infrastructure</w:t>
      </w:r>
      <w:r w:rsidRPr="003B7E11">
        <w:rPr>
          <w:rFonts w:ascii="Arial" w:hAnsi="Arial" w:cs="Arial"/>
          <w:lang w:val="en-US"/>
        </w:rPr>
        <w:t xml:space="preserve">) and obtainable from </w:t>
      </w:r>
      <w:hyperlink r:id="rId21" w:history="1">
        <w:r w:rsidRPr="003B7E11">
          <w:rPr>
            <w:rStyle w:val="Hyperlink"/>
            <w:rFonts w:ascii="Arial" w:hAnsi="Arial" w:cs="Arial"/>
            <w:lang w:val="en-US"/>
          </w:rPr>
          <w:t>www.epwp.gov.za</w:t>
        </w:r>
      </w:hyperlink>
      <w:r w:rsidRPr="003B7E11">
        <w:rPr>
          <w:rFonts w:ascii="Arial" w:hAnsi="Arial" w:cs="Arial"/>
          <w:lang w:val="en-US"/>
        </w:rPr>
        <w:t>.</w:t>
      </w:r>
    </w:p>
    <w:p w:rsidR="00397907" w:rsidRPr="003B7E11" w:rsidRDefault="00397907" w:rsidP="00397907">
      <w:pPr>
        <w:autoSpaceDE w:val="0"/>
        <w:autoSpaceDN w:val="0"/>
        <w:adjustRightInd w:val="0"/>
        <w:ind w:left="720"/>
        <w:jc w:val="both"/>
        <w:rPr>
          <w:rFonts w:ascii="Arial" w:hAnsi="Arial" w:cs="Arial"/>
          <w:lang w:val="en-US"/>
        </w:rPr>
      </w:pPr>
    </w:p>
    <w:p w:rsidR="00397907" w:rsidRPr="003B7E11" w:rsidRDefault="00397907" w:rsidP="00957A43">
      <w:pPr>
        <w:numPr>
          <w:ilvl w:val="0"/>
          <w:numId w:val="79"/>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rsidR="00397907" w:rsidRPr="003B7E11" w:rsidRDefault="00397907" w:rsidP="00397907">
      <w:pPr>
        <w:jc w:val="both"/>
        <w:rPr>
          <w:rFonts w:ascii="Arial" w:hAnsi="Arial" w:cs="Arial"/>
          <w:lang w:val="en-US"/>
        </w:rPr>
      </w:pPr>
    </w:p>
    <w:p w:rsidR="00397907" w:rsidRPr="003B7E11" w:rsidRDefault="00397907" w:rsidP="00397907">
      <w:pPr>
        <w:autoSpaceDE w:val="0"/>
        <w:autoSpaceDN w:val="0"/>
        <w:adjustRightInd w:val="0"/>
        <w:ind w:left="1080"/>
        <w:jc w:val="both"/>
        <w:rPr>
          <w:rFonts w:ascii="Arial" w:hAnsi="Arial" w:cs="Arial"/>
          <w:lang w:val="en-US"/>
        </w:rPr>
      </w:pPr>
      <w:r w:rsidRPr="003B7E11">
        <w:rPr>
          <w:rFonts w:ascii="Arial" w:hAnsi="Arial" w:cs="Arial"/>
          <w:lang w:val="en-US"/>
        </w:rPr>
        <w:t xml:space="preserve">(g) The Service Provider shall certify that the works have been completed in accordance with the requirements of the Guidelines for the Implementation of Labour-Intensive Infrastructure Projects under the Expanded </w:t>
      </w:r>
      <w:r w:rsidR="00D76D5E">
        <w:rPr>
          <w:rFonts w:ascii="Arial" w:hAnsi="Arial" w:cs="Arial"/>
          <w:lang w:val="en-US"/>
        </w:rPr>
        <w:t>Public Works &amp; Infrastructure</w:t>
      </w:r>
      <w:r w:rsidRPr="003B7E11">
        <w:rPr>
          <w:rFonts w:ascii="Arial" w:hAnsi="Arial" w:cs="Arial"/>
          <w:lang w:val="en-US"/>
        </w:rPr>
        <w:t xml:space="preserve"> Programme (EPWP) and the Contract:</w:t>
      </w:r>
    </w:p>
    <w:p w:rsidR="00397907" w:rsidRPr="003B7E11" w:rsidRDefault="00397907" w:rsidP="00957A43">
      <w:pPr>
        <w:numPr>
          <w:ilvl w:val="0"/>
          <w:numId w:val="82"/>
        </w:numPr>
        <w:autoSpaceDE w:val="0"/>
        <w:autoSpaceDN w:val="0"/>
        <w:adjustRightInd w:val="0"/>
        <w:ind w:firstLine="360"/>
        <w:jc w:val="both"/>
        <w:rPr>
          <w:rFonts w:ascii="Arial" w:hAnsi="Arial" w:cs="Arial"/>
          <w:lang w:val="en-US"/>
        </w:rPr>
      </w:pPr>
      <w:r w:rsidRPr="003B7E11">
        <w:rPr>
          <w:rFonts w:ascii="Arial" w:hAnsi="Arial" w:cs="Arial"/>
          <w:lang w:val="en-US"/>
        </w:rPr>
        <w:t>whenever a payment certificate is presented to the Employer for payment; and</w:t>
      </w:r>
    </w:p>
    <w:p w:rsidR="00397907" w:rsidRDefault="00397907" w:rsidP="00957A43">
      <w:pPr>
        <w:numPr>
          <w:ilvl w:val="0"/>
          <w:numId w:val="82"/>
        </w:numPr>
        <w:ind w:left="1440"/>
        <w:jc w:val="both"/>
        <w:rPr>
          <w:rFonts w:ascii="Arial" w:hAnsi="Arial" w:cs="Arial"/>
          <w:bCs/>
        </w:rPr>
      </w:pPr>
      <w:r w:rsidRPr="003B7E11">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rsidR="00397907" w:rsidRPr="00F572F6" w:rsidRDefault="00397907" w:rsidP="000620E9">
      <w:pPr>
        <w:ind w:left="1100" w:hanging="1100"/>
        <w:jc w:val="both"/>
        <w:rPr>
          <w:rFonts w:ascii="Arial" w:hAnsi="Arial" w:cs="Arial"/>
          <w:bCs/>
        </w:rPr>
      </w:pPr>
    </w:p>
    <w:p w:rsidR="00ED1549" w:rsidRPr="00DA4020" w:rsidRDefault="00ED1549" w:rsidP="000620E9">
      <w:pPr>
        <w:keepNext/>
        <w:ind w:left="1100" w:hanging="1100"/>
        <w:jc w:val="both"/>
        <w:rPr>
          <w:rFonts w:ascii="Arial" w:hAnsi="Arial" w:cs="Arial"/>
          <w:b/>
        </w:rPr>
      </w:pPr>
      <w:r w:rsidRPr="00DA4020">
        <w:rPr>
          <w:rFonts w:ascii="Arial" w:hAnsi="Arial" w:cs="Arial"/>
          <w:b/>
        </w:rPr>
        <w:t>C3.3</w:t>
      </w:r>
      <w:r w:rsidRPr="00DA4020">
        <w:rPr>
          <w:rFonts w:ascii="Arial" w:hAnsi="Arial" w:cs="Arial"/>
          <w:b/>
        </w:rPr>
        <w:tab/>
        <w:t>Extent of the Services</w:t>
      </w:r>
    </w:p>
    <w:p w:rsidR="00ED1549" w:rsidRPr="00F572F6" w:rsidRDefault="00ED1549" w:rsidP="000620E9">
      <w:pPr>
        <w:keepNext/>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The following services as defined in the </w:t>
      </w:r>
      <w:r>
        <w:rPr>
          <w:rFonts w:ascii="Arial" w:hAnsi="Arial" w:cs="Arial"/>
        </w:rPr>
        <w:t>201</w:t>
      </w:r>
      <w:r w:rsidR="000158FE">
        <w:rPr>
          <w:rFonts w:ascii="Arial" w:hAnsi="Arial" w:cs="Arial"/>
        </w:rPr>
        <w:t>6</w:t>
      </w:r>
      <w:r w:rsidRPr="00833C39">
        <w:rPr>
          <w:rFonts w:ascii="Arial" w:hAnsi="Arial" w:cs="Arial"/>
        </w:rPr>
        <w:t xml:space="preserve"> </w:t>
      </w:r>
      <w:r w:rsidR="00D76D5E">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rPr>
        <w:t>,</w:t>
      </w:r>
      <w:r w:rsidRPr="00F572F6">
        <w:rPr>
          <w:rFonts w:ascii="Arial" w:hAnsi="Arial" w:cs="Arial"/>
          <w:bCs/>
        </w:rPr>
        <w:t xml:space="preserve"> </w:t>
      </w:r>
      <w:r>
        <w:rPr>
          <w:rFonts w:ascii="Arial" w:hAnsi="Arial" w:cs="Arial"/>
          <w:bCs/>
        </w:rPr>
        <w:t>c</w:t>
      </w:r>
      <w:r w:rsidRPr="00F572F6">
        <w:rPr>
          <w:rFonts w:ascii="Arial" w:hAnsi="Arial" w:cs="Arial"/>
          <w:bCs/>
        </w:rPr>
        <w:t xml:space="preserve">lause </w:t>
      </w:r>
      <w:r>
        <w:rPr>
          <w:rFonts w:ascii="Arial" w:hAnsi="Arial" w:cs="Arial"/>
          <w:bCs/>
        </w:rPr>
        <w:t>3</w:t>
      </w:r>
      <w:r w:rsidRPr="00F572F6">
        <w:rPr>
          <w:rFonts w:ascii="Arial" w:hAnsi="Arial" w:cs="Arial"/>
          <w:bCs/>
        </w:rPr>
        <w:t xml:space="preserve">, are required: (The clause references refer to the corresponding clauses in the </w:t>
      </w:r>
      <w:r>
        <w:rPr>
          <w:rFonts w:ascii="Arial" w:hAnsi="Arial" w:cs="Arial"/>
          <w:bCs/>
        </w:rPr>
        <w:t>201</w:t>
      </w:r>
      <w:r w:rsidR="000158FE">
        <w:rPr>
          <w:rFonts w:ascii="Arial" w:hAnsi="Arial" w:cs="Arial"/>
          <w:bCs/>
        </w:rPr>
        <w:t>6</w:t>
      </w:r>
      <w:r>
        <w:rPr>
          <w:rFonts w:ascii="Arial" w:hAnsi="Arial" w:cs="Arial"/>
          <w:bCs/>
        </w:rPr>
        <w:t xml:space="preserve"> </w:t>
      </w:r>
      <w:r w:rsidR="00D76D5E">
        <w:rPr>
          <w:rFonts w:ascii="Arial" w:hAnsi="Arial" w:cs="Arial"/>
          <w:bCs/>
        </w:rPr>
        <w:t>NDPWI</w:t>
      </w:r>
      <w:r>
        <w:rPr>
          <w:rFonts w:ascii="Arial" w:hAnsi="Arial" w:cs="Arial"/>
          <w:bCs/>
        </w:rPr>
        <w:t xml:space="preserve"> - Scope of Engineering Services and Tariff of Fees</w:t>
      </w:r>
      <w:r w:rsidRPr="00F572F6">
        <w:rPr>
          <w:rFonts w:ascii="Arial" w:hAnsi="Arial" w:cs="Arial"/>
          <w:bCs/>
        </w:rPr>
        <w:t>.)</w:t>
      </w:r>
    </w:p>
    <w:p w:rsidR="00ED1549" w:rsidRPr="00F572F6" w:rsidRDefault="00ED1549" w:rsidP="002B24A0">
      <w:pPr>
        <w:ind w:left="1100" w:hanging="1100"/>
        <w:jc w:val="both"/>
        <w:rPr>
          <w:rFonts w:ascii="Arial" w:hAnsi="Arial" w:cs="Arial"/>
        </w:rPr>
      </w:pPr>
    </w:p>
    <w:p w:rsidR="00ED1549" w:rsidRPr="00F572F6" w:rsidRDefault="00ED1549" w:rsidP="002B24A0">
      <w:pPr>
        <w:keepNext/>
        <w:ind w:left="1100" w:hanging="1100"/>
        <w:jc w:val="both"/>
        <w:rPr>
          <w:rFonts w:ascii="Arial" w:hAnsi="Arial" w:cs="Arial"/>
        </w:rPr>
      </w:pPr>
      <w:r>
        <w:rPr>
          <w:rFonts w:ascii="Arial" w:hAnsi="Arial" w:cs="Arial"/>
        </w:rPr>
        <w:lastRenderedPageBreak/>
        <w:t>C3.3.1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 including:</w:t>
      </w:r>
    </w:p>
    <w:p w:rsidR="00ED1549" w:rsidRPr="00F572F6" w:rsidRDefault="00BE6DDC" w:rsidP="002B24A0">
      <w:pPr>
        <w:ind w:left="1100"/>
        <w:jc w:val="both"/>
        <w:rPr>
          <w:rFonts w:ascii="Arial" w:hAnsi="Arial" w:cs="Arial"/>
        </w:rPr>
      </w:pPr>
      <w:r>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(if the Structural Engineer is also appointed as Principal Agent on this service, type here: "and you are to act as Principal Agent.", if he is not, delete this)</w:t>
      </w:r>
      <w:r>
        <w:rPr>
          <w:rFonts w:ascii="Arial" w:hAnsi="Arial" w:cs="Arial"/>
        </w:rPr>
        <w:fldChar w:fldCharType="end"/>
      </w:r>
    </w:p>
    <w:p w:rsidR="00ED1549" w:rsidRPr="00F572F6" w:rsidRDefault="00ED1549" w:rsidP="002B24A0">
      <w:pPr>
        <w:ind w:left="1100" w:hanging="1100"/>
        <w:jc w:val="both"/>
        <w:rPr>
          <w:rFonts w:ascii="Arial" w:hAnsi="Arial" w:cs="Arial"/>
        </w:rPr>
      </w:pPr>
    </w:p>
    <w:p w:rsidR="00ED1549" w:rsidRPr="00F572F6" w:rsidRDefault="00ED1549" w:rsidP="002B24A0">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.2</w:t>
      </w:r>
      <w:r w:rsidRPr="00F572F6">
        <w:rPr>
          <w:rFonts w:ascii="Arial" w:hAnsi="Arial" w:cs="Arial"/>
        </w:rPr>
        <w:tab/>
      </w:r>
      <w:r>
        <w:rPr>
          <w:rFonts w:ascii="Arial" w:hAnsi="Arial" w:cs="Arial"/>
        </w:rPr>
        <w:t xml:space="preserve">Stage 2 - </w:t>
      </w:r>
      <w:r w:rsidRPr="00F572F6">
        <w:rPr>
          <w:rFonts w:ascii="Arial" w:hAnsi="Arial" w:cs="Arial"/>
        </w:rPr>
        <w:t>Preliminary Design</w:t>
      </w:r>
      <w:r>
        <w:rPr>
          <w:rFonts w:ascii="Arial" w:hAnsi="Arial" w:cs="Arial"/>
        </w:rPr>
        <w:t>: Concept and Viability</w:t>
      </w:r>
      <w:r w:rsidRPr="00F572F6">
        <w:rPr>
          <w:rFonts w:ascii="Arial" w:hAnsi="Arial" w:cs="Arial"/>
        </w:rPr>
        <w:t xml:space="preserve">, including </w:t>
      </w:r>
      <w:r>
        <w:rPr>
          <w:rFonts w:ascii="Arial" w:hAnsi="Arial" w:cs="Arial"/>
        </w:rPr>
        <w:t>Stage 1 - Inception</w:t>
      </w:r>
    </w:p>
    <w:p w:rsidR="00ED1549" w:rsidRPr="00F572F6" w:rsidRDefault="00ED1549" w:rsidP="002B24A0">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.3</w:t>
      </w:r>
      <w:r w:rsidRPr="00F572F6">
        <w:rPr>
          <w:rFonts w:ascii="Arial" w:hAnsi="Arial" w:cs="Arial"/>
        </w:rPr>
        <w:tab/>
      </w:r>
      <w:r>
        <w:rPr>
          <w:rFonts w:ascii="Arial" w:hAnsi="Arial" w:cs="Arial"/>
        </w:rPr>
        <w:t xml:space="preserve">Stage 3 - Detail </w:t>
      </w:r>
      <w:r w:rsidRPr="00F572F6">
        <w:rPr>
          <w:rFonts w:ascii="Arial" w:hAnsi="Arial" w:cs="Arial"/>
        </w:rPr>
        <w:t>Design</w:t>
      </w:r>
    </w:p>
    <w:p w:rsidR="00ED1549" w:rsidRPr="00F572F6" w:rsidRDefault="00ED1549" w:rsidP="002B24A0">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.4</w:t>
      </w:r>
      <w:r w:rsidRPr="00F572F6">
        <w:rPr>
          <w:rFonts w:ascii="Arial" w:hAnsi="Arial" w:cs="Arial"/>
        </w:rPr>
        <w:tab/>
      </w:r>
      <w:r>
        <w:rPr>
          <w:rFonts w:ascii="Arial" w:hAnsi="Arial" w:cs="Arial"/>
        </w:rPr>
        <w:t>Stage 4 - Documentation and Procurement</w:t>
      </w:r>
    </w:p>
    <w:p w:rsidR="00ED1549" w:rsidRDefault="00ED1549" w:rsidP="002B24A0">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.5</w:t>
      </w:r>
      <w:r w:rsidRPr="00F572F6">
        <w:rPr>
          <w:rFonts w:ascii="Arial" w:hAnsi="Arial" w:cs="Arial"/>
        </w:rPr>
        <w:tab/>
      </w:r>
      <w:r>
        <w:rPr>
          <w:rFonts w:ascii="Arial" w:hAnsi="Arial" w:cs="Arial"/>
        </w:rPr>
        <w:t xml:space="preserve">Stage 5 - </w:t>
      </w:r>
      <w:r w:rsidRPr="00F572F6">
        <w:rPr>
          <w:rFonts w:ascii="Arial" w:hAnsi="Arial" w:cs="Arial"/>
        </w:rPr>
        <w:t>Con</w:t>
      </w:r>
      <w:r>
        <w:rPr>
          <w:rFonts w:ascii="Arial" w:hAnsi="Arial" w:cs="Arial"/>
        </w:rPr>
        <w:t>tract Administration and Inspection</w:t>
      </w:r>
    </w:p>
    <w:p w:rsidR="00D76C7D" w:rsidRPr="00F572F6" w:rsidRDefault="00D76C7D" w:rsidP="002B24A0">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rsidR="00ED1549" w:rsidRPr="00F572F6" w:rsidRDefault="00ED1549" w:rsidP="002B24A0">
      <w:pPr>
        <w:spacing w:before="60"/>
        <w:ind w:left="2500" w:hanging="1400"/>
        <w:jc w:val="both"/>
        <w:rPr>
          <w:rFonts w:ascii="Arial" w:hAnsi="Arial" w:cs="Arial"/>
        </w:rPr>
      </w:pPr>
      <w:r w:rsidRPr="00F572F6">
        <w:rPr>
          <w:rFonts w:ascii="Arial" w:hAnsi="Arial" w:cs="Arial"/>
        </w:rPr>
        <w:t>Completion of all consulting engineering services</w:t>
      </w:r>
      <w:r>
        <w:rPr>
          <w:rFonts w:ascii="Arial" w:hAnsi="Arial" w:cs="Arial"/>
        </w:rPr>
        <w:t>.</w:t>
      </w:r>
    </w:p>
    <w:p w:rsidR="00ED1549" w:rsidRPr="00F572F6" w:rsidRDefault="00ED1549" w:rsidP="002B24A0">
      <w:pPr>
        <w:spacing w:before="60"/>
        <w:ind w:left="1100" w:hanging="1100"/>
        <w:jc w:val="both"/>
        <w:rPr>
          <w:rFonts w:ascii="Arial" w:hAnsi="Arial" w:cs="Arial"/>
        </w:rPr>
      </w:pPr>
    </w:p>
    <w:p w:rsidR="00ED1549" w:rsidRPr="00F572F6" w:rsidRDefault="00ED1549" w:rsidP="002B24A0">
      <w:pPr>
        <w:keepNext/>
        <w:ind w:left="1100" w:hanging="1100"/>
        <w:jc w:val="both"/>
        <w:rPr>
          <w:rFonts w:ascii="Arial" w:hAnsi="Arial" w:cs="Arial"/>
        </w:rPr>
      </w:pPr>
      <w:r w:rsidRPr="00F572F6">
        <w:rPr>
          <w:rFonts w:ascii="Arial" w:hAnsi="Arial" w:cs="Arial"/>
        </w:rPr>
        <w:t xml:space="preserve">C3.3.2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 including:</w:t>
      </w:r>
    </w:p>
    <w:p w:rsidR="00ED1549" w:rsidRDefault="00ED1549" w:rsidP="002B24A0">
      <w:pPr>
        <w:keepNext/>
        <w:ind w:left="1100" w:hanging="1100"/>
        <w:jc w:val="both"/>
        <w:rPr>
          <w:rFonts w:ascii="Arial" w:hAnsi="Arial" w:cs="Arial"/>
        </w:rPr>
      </w:pPr>
    </w:p>
    <w:p w:rsidR="00ED1549" w:rsidRDefault="00ED1549" w:rsidP="002B24A0">
      <w:pPr>
        <w:keepNext/>
        <w:tabs>
          <w:tab w:val="left" w:pos="2500"/>
        </w:tabs>
        <w:ind w:left="1100" w:hanging="1100"/>
        <w:jc w:val="both"/>
        <w:rPr>
          <w:rFonts w:ascii="Arial" w:hAnsi="Arial" w:cs="Arial"/>
        </w:rPr>
      </w:pPr>
      <w:r>
        <w:rPr>
          <w:rFonts w:ascii="Arial" w:hAnsi="Arial" w:cs="Arial"/>
        </w:rPr>
        <w:t>C3.3.2.1</w:t>
      </w:r>
      <w:r>
        <w:rPr>
          <w:rFonts w:ascii="Arial" w:hAnsi="Arial" w:cs="Arial"/>
        </w:rPr>
        <w:tab/>
        <w:t>Clause 3.3.1</w:t>
      </w:r>
      <w:r>
        <w:rPr>
          <w:rFonts w:ascii="Arial" w:hAnsi="Arial" w:cs="Arial"/>
        </w:rPr>
        <w:tab/>
        <w:t>Additional</w:t>
      </w:r>
      <w:r w:rsidRPr="00647B53">
        <w:rPr>
          <w:rFonts w:ascii="Arial" w:hAnsi="Arial" w:cs="Arial"/>
        </w:rPr>
        <w:t xml:space="preserve"> </w:t>
      </w:r>
      <w:r w:rsidRPr="00F572F6">
        <w:rPr>
          <w:rFonts w:ascii="Arial" w:hAnsi="Arial" w:cs="Arial"/>
        </w:rPr>
        <w:t>Services pertaining to all Stages of the Project</w:t>
      </w:r>
    </w:p>
    <w:p w:rsidR="00ED1549" w:rsidRPr="00F572F6" w:rsidRDefault="00ED1549" w:rsidP="002B24A0">
      <w:pPr>
        <w:ind w:left="1100"/>
        <w:jc w:val="both"/>
        <w:rPr>
          <w:rFonts w:ascii="Arial" w:hAnsi="Arial" w:cs="Arial"/>
        </w:rPr>
      </w:pPr>
      <w:r w:rsidRPr="00F572F6">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F572F6">
        <w:rPr>
          <w:rFonts w:ascii="Arial" w:hAnsi="Arial" w:cs="Arial"/>
        </w:rPr>
        <w:instrText xml:space="preserve"> FORMTEXT </w:instrText>
      </w:r>
      <w:r w:rsidRPr="00F572F6">
        <w:rPr>
          <w:rFonts w:ascii="Arial" w:hAnsi="Arial" w:cs="Arial"/>
        </w:rPr>
      </w:r>
      <w:r w:rsidRPr="00F572F6">
        <w:rPr>
          <w:rFonts w:ascii="Arial" w:hAnsi="Arial" w:cs="Arial"/>
        </w:rPr>
        <w:fldChar w:fldCharType="separate"/>
      </w:r>
      <w:r w:rsidRPr="00F572F6">
        <w:rPr>
          <w:rFonts w:ascii="Arial" w:hAnsi="Arial" w:cs="Arial"/>
          <w:noProof/>
        </w:rPr>
        <w:t>(</w:t>
      </w:r>
      <w:r w:rsidRPr="009850AB">
        <w:rPr>
          <w:rFonts w:ascii="Arial" w:hAnsi="Arial" w:cs="Arial"/>
          <w:b/>
          <w:noProof/>
        </w:rPr>
        <w:t>Dept. project manager:</w:t>
      </w:r>
      <w:r w:rsidRPr="00F572F6">
        <w:rPr>
          <w:rFonts w:ascii="Arial" w:hAnsi="Arial" w:cs="Arial"/>
          <w:noProof/>
        </w:rPr>
        <w:t xml:space="preserve"> Specify additional services required. Refer to Clause </w:t>
      </w:r>
      <w:r>
        <w:rPr>
          <w:rFonts w:ascii="Arial" w:hAnsi="Arial" w:cs="Arial"/>
          <w:noProof/>
        </w:rPr>
        <w:t>3</w:t>
      </w:r>
      <w:r w:rsidRPr="00F572F6">
        <w:rPr>
          <w:rFonts w:ascii="Arial" w:hAnsi="Arial" w:cs="Arial"/>
          <w:noProof/>
        </w:rPr>
        <w:t>.</w:t>
      </w:r>
      <w:r>
        <w:rPr>
          <w:rFonts w:ascii="Arial" w:hAnsi="Arial" w:cs="Arial"/>
          <w:noProof/>
        </w:rPr>
        <w:t>3</w:t>
      </w:r>
      <w:r w:rsidRPr="00F572F6">
        <w:rPr>
          <w:rFonts w:ascii="Arial" w:hAnsi="Arial" w:cs="Arial"/>
          <w:noProof/>
        </w:rPr>
        <w:t>.1 for listed additional services. Project manager to specify in the Pricing Data how the Service Provider is to be remunirated for additional Services</w:t>
      </w:r>
      <w:r>
        <w:rPr>
          <w:rFonts w:ascii="Arial" w:hAnsi="Arial" w:cs="Arial"/>
          <w:noProof/>
        </w:rPr>
        <w:t>)</w:t>
      </w:r>
      <w:r w:rsidRPr="00F572F6">
        <w:rPr>
          <w:rFonts w:ascii="Arial" w:hAnsi="Arial" w:cs="Arial"/>
          <w:noProof/>
        </w:rPr>
        <w:t>.</w:t>
      </w:r>
      <w:r w:rsidRPr="00F572F6">
        <w:rPr>
          <w:rFonts w:ascii="Arial" w:hAnsi="Arial" w:cs="Arial"/>
        </w:rPr>
        <w:fldChar w:fldCharType="end"/>
      </w:r>
    </w:p>
    <w:p w:rsidR="00ED1549" w:rsidRPr="00F572F6" w:rsidRDefault="00ED1549" w:rsidP="002B24A0">
      <w:pPr>
        <w:ind w:left="1100" w:hanging="1100"/>
        <w:jc w:val="both"/>
        <w:rPr>
          <w:rFonts w:ascii="Arial" w:hAnsi="Arial" w:cs="Arial"/>
        </w:rPr>
      </w:pPr>
    </w:p>
    <w:p w:rsidR="00ED1549" w:rsidRPr="00F572F6" w:rsidRDefault="00ED1549" w:rsidP="002B24A0">
      <w:pPr>
        <w:keepNext/>
        <w:tabs>
          <w:tab w:val="left" w:pos="2500"/>
        </w:tabs>
        <w:ind w:left="1100" w:hanging="1100"/>
        <w:jc w:val="both"/>
        <w:rPr>
          <w:rFonts w:ascii="Arial" w:hAnsi="Arial" w:cs="Arial"/>
        </w:rPr>
      </w:pPr>
      <w:r w:rsidRPr="00F572F6">
        <w:rPr>
          <w:rFonts w:ascii="Arial" w:hAnsi="Arial" w:cs="Arial"/>
        </w:rPr>
        <w:t>C3.3.2.2</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.2</w:t>
      </w:r>
      <w:r w:rsidRPr="00F572F6">
        <w:rPr>
          <w:rFonts w:ascii="Arial" w:hAnsi="Arial" w:cs="Arial"/>
        </w:rPr>
        <w:tab/>
        <w:t>Construction Monitoring</w:t>
      </w:r>
    </w:p>
    <w:p w:rsidR="00ED1549" w:rsidRPr="00F572F6" w:rsidRDefault="00ED1549" w:rsidP="002B24A0">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rsidR="00ED1549" w:rsidRPr="00F572F6" w:rsidRDefault="00ED1549" w:rsidP="002B24A0">
      <w:pPr>
        <w:ind w:left="1400"/>
        <w:jc w:val="both"/>
        <w:rPr>
          <w:rFonts w:ascii="Arial" w:hAnsi="Arial" w:cs="Arial"/>
        </w:rPr>
      </w:pPr>
      <w:r w:rsidRPr="00F572F6">
        <w:rPr>
          <w:rFonts w:ascii="Arial" w:hAnsi="Arial" w:cs="Arial"/>
        </w:rPr>
        <w:t xml:space="preserve">The consultant must make available construction monitoring staff for </w:t>
      </w:r>
      <w:r>
        <w:rPr>
          <w:rFonts w:ascii="Arial" w:hAnsi="Arial" w:cs="Arial"/>
        </w:rPr>
        <w:t xml:space="preserve">Level One, (part time), </w:t>
      </w:r>
      <w:r w:rsidRPr="00F572F6">
        <w:rPr>
          <w:rFonts w:ascii="Arial" w:hAnsi="Arial" w:cs="Arial"/>
        </w:rPr>
        <w:t>Lev</w:t>
      </w:r>
      <w:r>
        <w:rPr>
          <w:rFonts w:ascii="Arial" w:hAnsi="Arial" w:cs="Arial"/>
        </w:rPr>
        <w:t>el Two, (full time), monitoring.</w:t>
      </w:r>
      <w:r w:rsidRPr="00F572F6">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F572F6">
        <w:rPr>
          <w:rFonts w:ascii="Arial" w:hAnsi="Arial" w:cs="Arial"/>
        </w:rPr>
        <w:instrText xml:space="preserve"> FORMTEXT </w:instrText>
      </w:r>
      <w:r w:rsidRPr="00F572F6">
        <w:rPr>
          <w:rFonts w:ascii="Arial" w:hAnsi="Arial" w:cs="Arial"/>
        </w:rPr>
      </w:r>
      <w:r w:rsidRPr="00F572F6">
        <w:rPr>
          <w:rFonts w:ascii="Arial" w:hAnsi="Arial" w:cs="Arial"/>
        </w:rPr>
        <w:fldChar w:fldCharType="separate"/>
      </w:r>
      <w:r w:rsidRPr="00F572F6">
        <w:rPr>
          <w:rFonts w:ascii="Arial" w:hAnsi="Arial" w:cs="Arial"/>
          <w:noProof/>
        </w:rPr>
        <w:t>(</w:t>
      </w:r>
      <w:r w:rsidRPr="009850AB">
        <w:rPr>
          <w:rFonts w:ascii="Arial" w:hAnsi="Arial" w:cs="Arial"/>
          <w:b/>
          <w:noProof/>
        </w:rPr>
        <w:t>Dept. project manager:</w:t>
      </w:r>
      <w:r w:rsidRPr="007303A2">
        <w:rPr>
          <w:rFonts w:ascii="Arial" w:hAnsi="Arial" w:cs="Arial"/>
          <w:noProof/>
        </w:rPr>
        <w:t xml:space="preserve"> Specify either Level </w:t>
      </w:r>
      <w:r>
        <w:rPr>
          <w:rFonts w:ascii="Arial" w:hAnsi="Arial" w:cs="Arial"/>
          <w:noProof/>
        </w:rPr>
        <w:t>One</w:t>
      </w:r>
      <w:r w:rsidRPr="007303A2">
        <w:rPr>
          <w:rFonts w:ascii="Arial" w:hAnsi="Arial" w:cs="Arial"/>
          <w:noProof/>
        </w:rPr>
        <w:t xml:space="preserve"> or Level </w:t>
      </w:r>
      <w:r>
        <w:rPr>
          <w:rFonts w:ascii="Arial" w:hAnsi="Arial" w:cs="Arial"/>
          <w:noProof/>
        </w:rPr>
        <w:t>Two</w:t>
      </w:r>
      <w:r w:rsidRPr="007303A2">
        <w:rPr>
          <w:rFonts w:ascii="Arial" w:hAnsi="Arial" w:cs="Arial"/>
          <w:noProof/>
        </w:rPr>
        <w:t xml:space="preserve">, </w:t>
      </w:r>
      <w:r w:rsidRPr="007303A2">
        <w:rPr>
          <w:rFonts w:ascii="Arial" w:hAnsi="Arial" w:cs="Arial"/>
          <w:b/>
          <w:noProof/>
          <w:u w:val="single"/>
        </w:rPr>
        <w:t>not both</w:t>
      </w:r>
      <w:r w:rsidRPr="007303A2">
        <w:rPr>
          <w:rFonts w:ascii="Arial" w:hAnsi="Arial" w:cs="Arial"/>
          <w:noProof/>
        </w:rPr>
        <w:t xml:space="preserve">, depending on the project specific requirements. </w:t>
      </w:r>
      <w:r>
        <w:rPr>
          <w:rFonts w:ascii="Arial" w:hAnsi="Arial" w:cs="Arial"/>
          <w:noProof/>
        </w:rPr>
        <w:t xml:space="preserve"> </w:t>
      </w:r>
      <w:r w:rsidRPr="007303A2">
        <w:rPr>
          <w:rFonts w:ascii="Arial" w:hAnsi="Arial" w:cs="Arial"/>
          <w:noProof/>
        </w:rPr>
        <w:t>Genera</w:t>
      </w:r>
      <w:r>
        <w:rPr>
          <w:rFonts w:ascii="Arial" w:hAnsi="Arial" w:cs="Arial"/>
          <w:noProof/>
        </w:rPr>
        <w:t xml:space="preserve">lly </w:t>
      </w:r>
      <w:r w:rsidRPr="007303A2">
        <w:rPr>
          <w:rFonts w:ascii="Arial" w:hAnsi="Arial" w:cs="Arial"/>
          <w:noProof/>
        </w:rPr>
        <w:t xml:space="preserve">for "Building Projects" Level </w:t>
      </w:r>
      <w:r>
        <w:rPr>
          <w:rFonts w:ascii="Arial" w:hAnsi="Arial" w:cs="Arial"/>
          <w:noProof/>
        </w:rPr>
        <w:t>One</w:t>
      </w:r>
      <w:r w:rsidRPr="007303A2">
        <w:rPr>
          <w:rFonts w:ascii="Arial" w:hAnsi="Arial" w:cs="Arial"/>
          <w:noProof/>
        </w:rPr>
        <w:t xml:space="preserve"> supervision is required and for civil engineering projects Level </w:t>
      </w:r>
      <w:r>
        <w:rPr>
          <w:rFonts w:ascii="Arial" w:hAnsi="Arial" w:cs="Arial"/>
          <w:noProof/>
        </w:rPr>
        <w:t>Two</w:t>
      </w:r>
      <w:r w:rsidRPr="007303A2">
        <w:rPr>
          <w:rFonts w:ascii="Arial" w:hAnsi="Arial" w:cs="Arial"/>
          <w:noProof/>
        </w:rPr>
        <w:t xml:space="preserve"> is required.</w:t>
      </w:r>
      <w:r>
        <w:rPr>
          <w:rFonts w:ascii="Arial" w:hAnsi="Arial" w:cs="Arial"/>
          <w:noProof/>
        </w:rPr>
        <w:t xml:space="preserve"> </w:t>
      </w:r>
      <w:r w:rsidRPr="007303A2">
        <w:rPr>
          <w:rFonts w:ascii="Arial" w:hAnsi="Arial" w:cs="Arial"/>
          <w:noProof/>
        </w:rPr>
        <w:t xml:space="preserve"> Consult departmental specialists if you aren't sure which selection to mak</w:t>
      </w:r>
      <w:r>
        <w:rPr>
          <w:rFonts w:ascii="Arial" w:hAnsi="Arial" w:cs="Arial"/>
          <w:noProof/>
        </w:rPr>
        <w:t>e.  Delete either Level One or Level Two, to make the selection)</w:t>
      </w:r>
      <w:r w:rsidRPr="00F572F6">
        <w:rPr>
          <w:rFonts w:ascii="Arial" w:hAnsi="Arial" w:cs="Arial"/>
        </w:rPr>
        <w:fldChar w:fldCharType="end"/>
      </w:r>
      <w:r>
        <w:rPr>
          <w:rFonts w:ascii="Arial" w:hAnsi="Arial" w:cs="Arial"/>
        </w:rPr>
        <w:t>.</w:t>
      </w:r>
    </w:p>
    <w:p w:rsidR="00ED1549" w:rsidRPr="00F572F6" w:rsidRDefault="00ED1549" w:rsidP="002B24A0">
      <w:pPr>
        <w:ind w:left="1400" w:hanging="300"/>
        <w:jc w:val="both"/>
        <w:rPr>
          <w:rFonts w:ascii="Arial" w:hAnsi="Arial" w:cs="Arial"/>
        </w:rPr>
      </w:pPr>
    </w:p>
    <w:p w:rsidR="00ED1549" w:rsidRPr="00F572F6" w:rsidRDefault="00ED1549" w:rsidP="002B24A0">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Employer’s tender evaluation process. On acceptance of their tender by the Employer, the Service Provider shall not be permitted to offer alternative core personnel unless such alternative offer is as a result of a </w:t>
      </w:r>
      <w:r w:rsidRPr="000914B2">
        <w:rPr>
          <w:rFonts w:ascii="Arial" w:hAnsi="Arial" w:cs="Arial"/>
          <w:i/>
        </w:rPr>
        <w:t>bona fide</w:t>
      </w:r>
      <w:r w:rsidRPr="00F572F6">
        <w:rPr>
          <w:rFonts w:ascii="Arial" w:hAnsi="Arial" w:cs="Arial"/>
        </w:rPr>
        <w:t xml:space="preserve"> unforeseen circumstance. </w:t>
      </w:r>
      <w:r>
        <w:rPr>
          <w:rFonts w:ascii="Arial" w:hAnsi="Arial" w:cs="Arial"/>
        </w:rPr>
        <w:t xml:space="preserve"> </w:t>
      </w:r>
      <w:r w:rsidRPr="00F572F6">
        <w:rPr>
          <w:rFonts w:ascii="Arial" w:hAnsi="Arial" w:cs="Arial"/>
        </w:rPr>
        <w:t xml:space="preserve">In such an event, the Employer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rsidR="00ED1549" w:rsidRPr="00F572F6" w:rsidRDefault="00ED1549" w:rsidP="002B24A0">
      <w:pPr>
        <w:ind w:left="1400" w:hanging="300"/>
        <w:jc w:val="both"/>
        <w:rPr>
          <w:rFonts w:ascii="Arial" w:hAnsi="Arial" w:cs="Arial"/>
        </w:rPr>
      </w:pPr>
    </w:p>
    <w:p w:rsidR="00ED1549" w:rsidRPr="00F572F6" w:rsidRDefault="00ED1549" w:rsidP="002B24A0">
      <w:pPr>
        <w:ind w:left="1400"/>
        <w:jc w:val="both"/>
        <w:rPr>
          <w:rFonts w:ascii="Arial" w:hAnsi="Arial" w:cs="Arial"/>
        </w:rPr>
      </w:pPr>
      <w:r w:rsidRPr="00F572F6">
        <w:rPr>
          <w:rFonts w:ascii="Arial" w:hAnsi="Arial" w:cs="Arial"/>
        </w:rPr>
        <w:t>The Employer shall be entitled to instruct the Service Provider to remove from the Works any person employed by the Service Provider on or about the execution of the Works who, in the opinion of the Employer, misconducts himself or is incompetent or n</w:t>
      </w:r>
      <w:r>
        <w:rPr>
          <w:rFonts w:ascii="Arial" w:hAnsi="Arial" w:cs="Arial"/>
        </w:rPr>
        <w:t>eg</w:t>
      </w:r>
      <w:r w:rsidRPr="00F572F6">
        <w:rPr>
          <w:rFonts w:ascii="Arial" w:hAnsi="Arial" w:cs="Arial"/>
        </w:rPr>
        <w:t>ligent in the proper performance of his duties, or whose presence on site is otherwise considered by the Employer, on reasonable grounds, to be undesirable.</w:t>
      </w:r>
    </w:p>
    <w:p w:rsidR="00ED1549" w:rsidRPr="00F572F6" w:rsidRDefault="00ED1549" w:rsidP="002B24A0">
      <w:pPr>
        <w:ind w:left="1400" w:hanging="300"/>
        <w:jc w:val="both"/>
        <w:rPr>
          <w:rFonts w:ascii="Arial" w:hAnsi="Arial" w:cs="Arial"/>
        </w:rPr>
      </w:pPr>
    </w:p>
    <w:p w:rsidR="00ED1549" w:rsidRPr="00F572F6" w:rsidRDefault="00ED1549" w:rsidP="002B24A0">
      <w:pPr>
        <w:keepNext/>
        <w:keepLines/>
        <w:ind w:left="1401" w:hanging="301"/>
        <w:jc w:val="both"/>
        <w:rPr>
          <w:rFonts w:ascii="Arial" w:hAnsi="Arial" w:cs="Arial"/>
        </w:rPr>
      </w:pPr>
      <w:r w:rsidRPr="00F572F6">
        <w:rPr>
          <w:rFonts w:ascii="Arial" w:hAnsi="Arial" w:cs="Arial"/>
        </w:rPr>
        <w:t>(ii)</w:t>
      </w:r>
      <w:r w:rsidRPr="00F572F6">
        <w:rPr>
          <w:rFonts w:ascii="Arial" w:hAnsi="Arial" w:cs="Arial"/>
        </w:rPr>
        <w:tab/>
      </w:r>
      <w:r w:rsidRPr="00F572F6">
        <w:rPr>
          <w:rFonts w:ascii="Arial" w:hAnsi="Arial" w:cs="Arial"/>
          <w:u w:val="single"/>
        </w:rPr>
        <w:t>Accommodation</w:t>
      </w:r>
    </w:p>
    <w:p w:rsidR="00ED1549" w:rsidRPr="00F572F6" w:rsidRDefault="00ED1549" w:rsidP="002B24A0">
      <w:pPr>
        <w:keepNext/>
        <w:keepLines/>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by the Service Provider.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rsidR="00ED1549" w:rsidRPr="00F572F6" w:rsidRDefault="00ED1549" w:rsidP="002B24A0">
      <w:pPr>
        <w:ind w:left="1400" w:hanging="300"/>
        <w:jc w:val="both"/>
        <w:rPr>
          <w:rFonts w:ascii="Arial" w:hAnsi="Arial" w:cs="Arial"/>
        </w:rPr>
      </w:pPr>
    </w:p>
    <w:p w:rsidR="00ED1549" w:rsidRPr="00F572F6" w:rsidRDefault="00ED1549" w:rsidP="002B24A0">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rsidR="00ED1549" w:rsidRPr="00F572F6" w:rsidRDefault="00ED1549" w:rsidP="002B24A0">
      <w:pPr>
        <w:ind w:left="1400"/>
        <w:jc w:val="both"/>
        <w:rPr>
          <w:rFonts w:ascii="Arial" w:hAnsi="Arial" w:cs="Arial"/>
        </w:rPr>
      </w:pPr>
      <w:r w:rsidRPr="00F572F6">
        <w:rPr>
          <w:rFonts w:ascii="Arial" w:hAnsi="Arial" w:cs="Arial"/>
        </w:rPr>
        <w:t>Provision and maintenance of a site office building, all related services and supply of office furniture will be made under the Works Contract.</w:t>
      </w:r>
      <w:r>
        <w:rPr>
          <w:rFonts w:ascii="Arial" w:hAnsi="Arial" w:cs="Arial"/>
        </w:rPr>
        <w:t xml:space="preserve"> </w:t>
      </w:r>
      <w:r w:rsidRPr="00F572F6">
        <w:rPr>
          <w:rFonts w:ascii="Arial" w:hAnsi="Arial" w:cs="Arial"/>
        </w:rPr>
        <w:t xml:space="preserve"> The Service Provider shall however provide all office equipment and incidentals required for carrying out administration, supervision and inspection of the Works and shall include:</w:t>
      </w:r>
    </w:p>
    <w:p w:rsidR="00ED1549" w:rsidRPr="00F572F6" w:rsidRDefault="00ED1549" w:rsidP="002B24A0">
      <w:pPr>
        <w:ind w:left="1400" w:hanging="300"/>
        <w:jc w:val="both"/>
        <w:rPr>
          <w:rFonts w:ascii="Arial" w:hAnsi="Arial" w:cs="Arial"/>
        </w:rPr>
      </w:pPr>
    </w:p>
    <w:p w:rsidR="00ED1549" w:rsidRPr="00F572F6" w:rsidRDefault="00ED1549" w:rsidP="002B24A0">
      <w:pPr>
        <w:ind w:left="1040" w:firstLine="360"/>
        <w:jc w:val="both"/>
        <w:rPr>
          <w:rFonts w:ascii="Arial" w:hAnsi="Arial" w:cs="Arial"/>
        </w:rPr>
      </w:pPr>
      <w:r w:rsidRPr="00F572F6">
        <w:rPr>
          <w:rFonts w:ascii="Arial" w:hAnsi="Arial" w:cs="Arial"/>
        </w:rPr>
        <w:t>Cell phones, including rental and call charges.</w:t>
      </w:r>
    </w:p>
    <w:p w:rsidR="00ED1549" w:rsidRPr="00F572F6" w:rsidRDefault="00ED1549" w:rsidP="00FA4950">
      <w:pPr>
        <w:numPr>
          <w:ilvl w:val="0"/>
          <w:numId w:val="10"/>
        </w:numPr>
        <w:tabs>
          <w:tab w:val="clear" w:pos="2820"/>
        </w:tabs>
        <w:spacing w:before="60"/>
        <w:ind w:left="1700" w:hanging="300"/>
        <w:jc w:val="both"/>
        <w:rPr>
          <w:rFonts w:ascii="Arial" w:hAnsi="Arial" w:cs="Arial"/>
        </w:rPr>
      </w:pPr>
      <w:r w:rsidRPr="00F572F6">
        <w:rPr>
          <w:rFonts w:ascii="Arial" w:hAnsi="Arial" w:cs="Arial"/>
        </w:rPr>
        <w:t>All safety equipment for supervisory staff in accordance with the OHS requirements (e.g. safety jackets, boots</w:t>
      </w:r>
      <w:r>
        <w:rPr>
          <w:rFonts w:ascii="Arial" w:hAnsi="Arial" w:cs="Arial"/>
        </w:rPr>
        <w:t>,</w:t>
      </w:r>
      <w:r w:rsidRPr="00F572F6">
        <w:rPr>
          <w:rFonts w:ascii="Arial" w:hAnsi="Arial" w:cs="Arial"/>
        </w:rPr>
        <w:t xml:space="preserve"> etc)</w:t>
      </w:r>
      <w:r>
        <w:rPr>
          <w:rFonts w:ascii="Arial" w:hAnsi="Arial" w:cs="Arial"/>
        </w:rPr>
        <w:t>.</w:t>
      </w:r>
    </w:p>
    <w:p w:rsidR="00ED1549" w:rsidRPr="00F572F6" w:rsidRDefault="00ED1549" w:rsidP="00FA4950">
      <w:pPr>
        <w:numPr>
          <w:ilvl w:val="0"/>
          <w:numId w:val="10"/>
        </w:numPr>
        <w:tabs>
          <w:tab w:val="clear" w:pos="2820"/>
        </w:tabs>
        <w:spacing w:before="60"/>
        <w:ind w:left="1700" w:hanging="300"/>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rsidR="00ED1549" w:rsidRPr="00F572F6" w:rsidRDefault="00ED1549" w:rsidP="00FA4950">
      <w:pPr>
        <w:numPr>
          <w:ilvl w:val="0"/>
          <w:numId w:val="10"/>
        </w:numPr>
        <w:tabs>
          <w:tab w:val="clear" w:pos="2820"/>
        </w:tabs>
        <w:spacing w:before="60"/>
        <w:ind w:left="1700" w:hanging="300"/>
        <w:jc w:val="both"/>
        <w:rPr>
          <w:rFonts w:ascii="Arial" w:hAnsi="Arial" w:cs="Arial"/>
        </w:rPr>
      </w:pPr>
      <w:r w:rsidRPr="00F572F6">
        <w:rPr>
          <w:rFonts w:ascii="Arial" w:hAnsi="Arial" w:cs="Arial"/>
        </w:rPr>
        <w:t>All necessary computer hardware, software, printers and modems and associated consumables.</w:t>
      </w:r>
    </w:p>
    <w:p w:rsidR="00ED1549" w:rsidRPr="00F572F6" w:rsidRDefault="00ED1549" w:rsidP="00FA4950">
      <w:pPr>
        <w:numPr>
          <w:ilvl w:val="0"/>
          <w:numId w:val="10"/>
        </w:numPr>
        <w:tabs>
          <w:tab w:val="clear" w:pos="2820"/>
        </w:tabs>
        <w:spacing w:before="60"/>
        <w:ind w:left="1700" w:hanging="300"/>
        <w:jc w:val="both"/>
        <w:rPr>
          <w:rFonts w:ascii="Arial" w:hAnsi="Arial" w:cs="Arial"/>
        </w:rPr>
      </w:pPr>
      <w:r w:rsidRPr="00F572F6">
        <w:rPr>
          <w:rFonts w:ascii="Arial" w:hAnsi="Arial" w:cs="Arial"/>
        </w:rPr>
        <w:lastRenderedPageBreak/>
        <w:t>Any other items necessary for the capture of all relevant data required for administrating the contract and reporting to the Employer.</w:t>
      </w:r>
    </w:p>
    <w:p w:rsidR="00ED1549" w:rsidRPr="00F572F6" w:rsidRDefault="00ED1549" w:rsidP="002B24A0">
      <w:pPr>
        <w:ind w:left="1100"/>
        <w:jc w:val="both"/>
        <w:rPr>
          <w:rFonts w:ascii="Arial" w:hAnsi="Arial" w:cs="Arial"/>
        </w:rPr>
      </w:pPr>
    </w:p>
    <w:p w:rsidR="00ED1549" w:rsidRPr="00F572F6" w:rsidRDefault="00ED1549" w:rsidP="002B24A0">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rsidR="00ED1549" w:rsidRPr="00F572F6" w:rsidRDefault="00ED1549" w:rsidP="002B24A0">
      <w:pPr>
        <w:ind w:left="1100"/>
        <w:jc w:val="both"/>
        <w:rPr>
          <w:rFonts w:ascii="Arial" w:hAnsi="Arial" w:cs="Arial"/>
        </w:rPr>
      </w:pPr>
    </w:p>
    <w:p w:rsidR="00ED1549" w:rsidRPr="00F572F6" w:rsidRDefault="00ED1549" w:rsidP="002B24A0">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rsidR="00ED1549" w:rsidRPr="00F572F6" w:rsidRDefault="00ED1549" w:rsidP="002B24A0">
      <w:pPr>
        <w:ind w:left="1400"/>
        <w:jc w:val="both"/>
        <w:rPr>
          <w:rFonts w:ascii="Arial" w:hAnsi="Arial" w:cs="Arial"/>
        </w:rPr>
      </w:pPr>
      <w:r w:rsidRPr="00F572F6">
        <w:rPr>
          <w:rFonts w:ascii="Arial" w:hAnsi="Arial" w:cs="Arial"/>
        </w:rPr>
        <w:t>The Service Provider shall provide sufficient appropriate vehicles on site for site staff.</w:t>
      </w:r>
    </w:p>
    <w:p w:rsidR="00ED1549" w:rsidRPr="00F572F6" w:rsidRDefault="00ED1549" w:rsidP="002B24A0">
      <w:pPr>
        <w:ind w:left="1100" w:hanging="1100"/>
        <w:jc w:val="both"/>
        <w:rPr>
          <w:rFonts w:ascii="Arial" w:hAnsi="Arial" w:cs="Arial"/>
        </w:rPr>
      </w:pPr>
    </w:p>
    <w:p w:rsidR="00ED1549" w:rsidRPr="00F572F6" w:rsidRDefault="00ED1549" w:rsidP="002B24A0">
      <w:pPr>
        <w:keepNext/>
        <w:tabs>
          <w:tab w:val="left" w:pos="2500"/>
        </w:tabs>
        <w:ind w:left="1100" w:hanging="1100"/>
        <w:jc w:val="both"/>
        <w:rPr>
          <w:rFonts w:ascii="Arial" w:hAnsi="Arial" w:cs="Arial"/>
        </w:rPr>
      </w:pPr>
      <w:r w:rsidRPr="00F572F6">
        <w:rPr>
          <w:rFonts w:ascii="Arial" w:hAnsi="Arial" w:cs="Arial"/>
        </w:rPr>
        <w:t>C3.3.2.3</w:t>
      </w:r>
      <w:r w:rsidRPr="00F572F6">
        <w:rPr>
          <w:rFonts w:ascii="Arial" w:hAnsi="Arial" w:cs="Arial"/>
        </w:rPr>
        <w:tab/>
        <w:t xml:space="preserve">Clause </w:t>
      </w:r>
      <w:r>
        <w:rPr>
          <w:rFonts w:ascii="Arial" w:hAnsi="Arial" w:cs="Arial"/>
        </w:rPr>
        <w:t>3.3</w:t>
      </w:r>
      <w:r w:rsidRPr="00F572F6">
        <w:rPr>
          <w:rFonts w:ascii="Arial" w:hAnsi="Arial" w:cs="Arial"/>
        </w:rPr>
        <w:t>.3</w:t>
      </w:r>
      <w:r w:rsidRPr="00F572F6">
        <w:rPr>
          <w:rFonts w:ascii="Arial" w:hAnsi="Arial" w:cs="Arial"/>
        </w:rPr>
        <w:tab/>
        <w:t>Occupational Health and Safety Act, 1993 (Act No. 85 of 1993)</w:t>
      </w:r>
    </w:p>
    <w:p w:rsidR="00ED1549" w:rsidRPr="00F572F6" w:rsidRDefault="00ED1549" w:rsidP="002B24A0">
      <w:pPr>
        <w:pStyle w:val="NormalArial"/>
        <w:tabs>
          <w:tab w:val="clear" w:pos="567"/>
          <w:tab w:val="clear" w:pos="5954"/>
          <w:tab w:val="left" w:pos="2500"/>
        </w:tabs>
        <w:ind w:left="1100" w:firstLine="0"/>
        <w:rPr>
          <w:b w:val="0"/>
        </w:rPr>
      </w:pPr>
      <w:r w:rsidRPr="00F572F6">
        <w:rPr>
          <w:b w:val="0"/>
        </w:rPr>
        <w:t xml:space="preserve">The </w:t>
      </w:r>
      <w:r>
        <w:rPr>
          <w:b w:val="0"/>
        </w:rPr>
        <w:t>Employer</w:t>
      </w:r>
      <w:r w:rsidRPr="00F572F6">
        <w:rPr>
          <w:b w:val="0"/>
        </w:rPr>
        <w:t xml:space="preserve"> shall appoint a Service Provider under a separate contract as </w:t>
      </w:r>
      <w:r>
        <w:rPr>
          <w:b w:val="0"/>
        </w:rPr>
        <w:t>its</w:t>
      </w:r>
      <w:r w:rsidRPr="00F572F6">
        <w:rPr>
          <w:b w:val="0"/>
        </w:rPr>
        <w:t xml:space="preserve"> "agent" as contemplated in the Construction R</w:t>
      </w:r>
      <w:r>
        <w:rPr>
          <w:b w:val="0"/>
        </w:rPr>
        <w:t>eg</w:t>
      </w:r>
      <w:r w:rsidRPr="00F572F6">
        <w:rPr>
          <w:b w:val="0"/>
        </w:rPr>
        <w:t>ulations to the Occupational Health and Safety Act, 1993 (Act 85 of 1993).</w:t>
      </w:r>
    </w:p>
    <w:p w:rsidR="00ED1549" w:rsidRPr="00F572F6" w:rsidRDefault="00ED1549" w:rsidP="002B24A0">
      <w:pPr>
        <w:pStyle w:val="NormalArial"/>
        <w:tabs>
          <w:tab w:val="clear" w:pos="567"/>
          <w:tab w:val="clear" w:pos="5954"/>
          <w:tab w:val="left" w:pos="0"/>
          <w:tab w:val="left" w:pos="2500"/>
        </w:tabs>
        <w:ind w:left="1100" w:hanging="1100"/>
        <w:rPr>
          <w:b w:val="0"/>
        </w:rPr>
      </w:pPr>
    </w:p>
    <w:p w:rsidR="00ED1549" w:rsidRDefault="00ED1549" w:rsidP="002B24A0">
      <w:pPr>
        <w:pStyle w:val="NormalArial"/>
        <w:tabs>
          <w:tab w:val="clear" w:pos="567"/>
          <w:tab w:val="clear" w:pos="5954"/>
        </w:tabs>
        <w:ind w:left="1100" w:firstLine="0"/>
        <w:rPr>
          <w:b w:val="0"/>
        </w:rPr>
      </w:pPr>
      <w:r w:rsidRPr="00F572F6">
        <w:rPr>
          <w:b w:val="0"/>
        </w:rPr>
        <w:t>The Service Provider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rsidR="00ED1549" w:rsidRDefault="00ED1549" w:rsidP="002B24A0">
      <w:pPr>
        <w:pStyle w:val="NormalArial"/>
        <w:tabs>
          <w:tab w:val="clear" w:pos="567"/>
          <w:tab w:val="clear" w:pos="5954"/>
        </w:tabs>
        <w:ind w:left="1100" w:firstLine="0"/>
        <w:rPr>
          <w:b w:val="0"/>
        </w:rPr>
      </w:pPr>
    </w:p>
    <w:p w:rsidR="00ED1549" w:rsidRPr="00ED5734" w:rsidRDefault="00ED1549" w:rsidP="002B24A0">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w:t>
      </w:r>
      <w:r>
        <w:rPr>
          <w:b w:val="0"/>
        </w:rPr>
        <w:t>eg</w:t>
      </w:r>
      <w:r w:rsidRPr="00ED5734">
        <w:rPr>
          <w:b w:val="0"/>
        </w:rPr>
        <w:t>ulations and stipulations under OH&amp;SA, (Act 85 of 1993) including r</w:t>
      </w:r>
      <w:r>
        <w:rPr>
          <w:b w:val="0"/>
        </w:rPr>
        <w:t>eg</w:t>
      </w:r>
      <w:r w:rsidRPr="00ED5734">
        <w:rPr>
          <w:b w:val="0"/>
        </w:rPr>
        <w:t xml:space="preserve">ulations and codes of practice etc are complied with and that the final product shall be in full compliance with said </w:t>
      </w:r>
      <w:r>
        <w:rPr>
          <w:b w:val="0"/>
        </w:rPr>
        <w:t>legislation</w:t>
      </w:r>
      <w:r w:rsidRPr="00ED5734">
        <w:rPr>
          <w:b w:val="0"/>
        </w:rPr>
        <w:t>, standards</w:t>
      </w:r>
      <w:r>
        <w:rPr>
          <w:b w:val="0"/>
        </w:rPr>
        <w:t>,</w:t>
      </w:r>
      <w:r w:rsidRPr="00ED5734">
        <w:rPr>
          <w:b w:val="0"/>
        </w:rPr>
        <w:t xml:space="preserve"> etc.</w:t>
      </w:r>
    </w:p>
    <w:p w:rsidR="00ED1549" w:rsidRPr="00ED5734" w:rsidRDefault="00ED1549" w:rsidP="002B24A0">
      <w:pPr>
        <w:pStyle w:val="NormalArial"/>
        <w:tabs>
          <w:tab w:val="clear" w:pos="567"/>
          <w:tab w:val="clear" w:pos="5954"/>
        </w:tabs>
        <w:ind w:left="1100" w:firstLine="0"/>
        <w:rPr>
          <w:b w:val="0"/>
        </w:rPr>
      </w:pPr>
    </w:p>
    <w:p w:rsidR="00ED1549" w:rsidRPr="00F572F6" w:rsidRDefault="00ED1549" w:rsidP="002B24A0">
      <w:pPr>
        <w:pStyle w:val="NormalArial"/>
        <w:tabs>
          <w:tab w:val="clear" w:pos="567"/>
          <w:tab w:val="clear" w:pos="5954"/>
        </w:tabs>
        <w:ind w:left="1100" w:firstLine="0"/>
        <w:rPr>
          <w:b w:val="0"/>
        </w:rPr>
      </w:pPr>
      <w:r w:rsidRPr="00ED5734">
        <w:rPr>
          <w:b w:val="0"/>
        </w:rPr>
        <w:t>Furthermore, the Service Provider shall be fully responsible for the compliance of his operation, equipment as well as staff and persons under his supervision on site whether by invitation instruction or otherwise and r</w:t>
      </w:r>
      <w:r>
        <w:rPr>
          <w:b w:val="0"/>
        </w:rPr>
        <w:t>eg</w:t>
      </w:r>
      <w:r w:rsidRPr="00ED5734">
        <w:rPr>
          <w:b w:val="0"/>
        </w:rPr>
        <w:t>ardless of the capacity, purpose and relationship of any such persons to the appointment, to all aspects of all applicable r</w:t>
      </w:r>
      <w:r>
        <w:rPr>
          <w:b w:val="0"/>
        </w:rPr>
        <w:t>eg</w:t>
      </w:r>
      <w:r w:rsidRPr="00ED5734">
        <w:rPr>
          <w:b w:val="0"/>
        </w:rPr>
        <w:t>ulations and stipulations under OH&amp;SA, (Act 85 of 1993).</w:t>
      </w:r>
    </w:p>
    <w:p w:rsidR="00ED1549" w:rsidRPr="00F572F6" w:rsidRDefault="00ED1549" w:rsidP="002B24A0">
      <w:pPr>
        <w:pStyle w:val="NormalArial"/>
        <w:tabs>
          <w:tab w:val="clear" w:pos="567"/>
          <w:tab w:val="clear" w:pos="5954"/>
          <w:tab w:val="left" w:pos="0"/>
          <w:tab w:val="left" w:pos="2500"/>
        </w:tabs>
        <w:ind w:left="1100" w:hanging="1100"/>
        <w:rPr>
          <w:b w:val="0"/>
        </w:rPr>
      </w:pPr>
    </w:p>
    <w:p w:rsidR="00ED1549" w:rsidRPr="00F572F6" w:rsidRDefault="00ED1549" w:rsidP="002B24A0">
      <w:pPr>
        <w:keepNext/>
        <w:tabs>
          <w:tab w:val="left" w:pos="2500"/>
        </w:tabs>
        <w:ind w:left="1100" w:hanging="1100"/>
        <w:jc w:val="both"/>
        <w:rPr>
          <w:rFonts w:ascii="Arial" w:hAnsi="Arial" w:cs="Arial"/>
        </w:rPr>
      </w:pPr>
      <w:r w:rsidRPr="00F572F6">
        <w:rPr>
          <w:rFonts w:ascii="Arial" w:hAnsi="Arial" w:cs="Arial"/>
        </w:rPr>
        <w:t>C3.3.2.4</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.4</w:t>
      </w:r>
      <w:r w:rsidRPr="00F572F6">
        <w:rPr>
          <w:rFonts w:ascii="Arial" w:hAnsi="Arial" w:cs="Arial"/>
        </w:rPr>
        <w:tab/>
        <w:t>Quality Assurance System</w:t>
      </w:r>
    </w:p>
    <w:p w:rsidR="00ED1549" w:rsidRPr="00F572F6" w:rsidRDefault="00ED1549" w:rsidP="002B24A0">
      <w:pPr>
        <w:pStyle w:val="NormalArial"/>
        <w:tabs>
          <w:tab w:val="clear" w:pos="567"/>
          <w:tab w:val="clear" w:pos="5954"/>
        </w:tabs>
        <w:ind w:left="1100" w:firstLine="0"/>
      </w:pPr>
      <w:r w:rsidRPr="007B783A">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7B783A">
        <w:rPr>
          <w:b w:val="0"/>
        </w:rPr>
        <w:instrText xml:space="preserve"> FORMTEXT </w:instrText>
      </w:r>
      <w:r w:rsidRPr="007B783A">
        <w:rPr>
          <w:b w:val="0"/>
        </w:rPr>
      </w:r>
      <w:r w:rsidRPr="007B783A">
        <w:rPr>
          <w:b w:val="0"/>
        </w:rPr>
        <w:fldChar w:fldCharType="separate"/>
      </w:r>
      <w:r w:rsidRPr="007B783A">
        <w:rPr>
          <w:b w:val="0"/>
        </w:rPr>
        <w:t>(</w:t>
      </w:r>
      <w:r w:rsidRPr="00A34468">
        <w:t>Dept. project manager:</w:t>
      </w:r>
      <w:r w:rsidRPr="007B783A">
        <w:rPr>
          <w:b w:val="0"/>
        </w:rPr>
        <w:t xml:space="preserve"> Specify any specific requirements r</w:t>
      </w:r>
      <w:r>
        <w:rPr>
          <w:b w:val="0"/>
        </w:rPr>
        <w:t>eg</w:t>
      </w:r>
      <w:r w:rsidRPr="007B783A">
        <w:rPr>
          <w:b w:val="0"/>
        </w:rPr>
        <w:t>arding the quality management system over and above the construction monitoring services to be applied to the project. These are in addition to normal services to be provided and are to be specifically defined and separately agreed in writing prior to commencement thereof . This service is very rarely required</w:t>
      </w:r>
      <w:r>
        <w:rPr>
          <w:b w:val="0"/>
        </w:rPr>
        <w:t>.)</w:t>
      </w:r>
      <w:r w:rsidRPr="007B783A">
        <w:rPr>
          <w:b w:val="0"/>
        </w:rPr>
        <w:fldChar w:fldCharType="end"/>
      </w:r>
    </w:p>
    <w:p w:rsidR="00ED1549" w:rsidRPr="00F572F6" w:rsidRDefault="00ED1549" w:rsidP="002B24A0">
      <w:pPr>
        <w:ind w:left="1100" w:hanging="1100"/>
        <w:jc w:val="both"/>
        <w:rPr>
          <w:b/>
        </w:rPr>
      </w:pPr>
    </w:p>
    <w:p w:rsidR="00ED1549" w:rsidRPr="00F572F6" w:rsidRDefault="00ED1549" w:rsidP="002B24A0">
      <w:pPr>
        <w:keepNext/>
        <w:tabs>
          <w:tab w:val="left" w:pos="2500"/>
        </w:tabs>
        <w:ind w:left="1100" w:hanging="1100"/>
        <w:jc w:val="both"/>
        <w:rPr>
          <w:rFonts w:ascii="Arial" w:hAnsi="Arial" w:cs="Arial"/>
        </w:rPr>
      </w:pPr>
      <w:r w:rsidRPr="00F572F6">
        <w:rPr>
          <w:rFonts w:ascii="Arial" w:hAnsi="Arial" w:cs="Arial"/>
        </w:rPr>
        <w:t>C3.3.2.5</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5</w:t>
      </w:r>
      <w:r w:rsidRPr="00F572F6">
        <w:rPr>
          <w:rFonts w:ascii="Arial" w:hAnsi="Arial" w:cs="Arial"/>
        </w:rPr>
        <w:tab/>
        <w:t>Lead Consulting Engineer</w:t>
      </w:r>
    </w:p>
    <w:p w:rsidR="00ED1549" w:rsidRPr="00F572F6" w:rsidRDefault="00ED1549" w:rsidP="002B24A0">
      <w:pPr>
        <w:pStyle w:val="NormalArial"/>
        <w:tabs>
          <w:tab w:val="clear" w:pos="567"/>
          <w:tab w:val="clear" w:pos="5954"/>
        </w:tabs>
        <w:ind w:left="1100" w:firstLine="0"/>
      </w:pPr>
      <w:r w:rsidRPr="007B783A">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7B783A">
        <w:rPr>
          <w:b w:val="0"/>
        </w:rPr>
        <w:instrText xml:space="preserve"> FORMTEXT </w:instrText>
      </w:r>
      <w:r w:rsidRPr="007B783A">
        <w:rPr>
          <w:b w:val="0"/>
        </w:rPr>
      </w:r>
      <w:r w:rsidRPr="007B783A">
        <w:rPr>
          <w:b w:val="0"/>
        </w:rPr>
        <w:fldChar w:fldCharType="separate"/>
      </w:r>
      <w:r w:rsidRPr="007B783A">
        <w:rPr>
          <w:b w:val="0"/>
        </w:rPr>
        <w:t>(</w:t>
      </w:r>
      <w:r w:rsidRPr="00A34468">
        <w:t>Dept. project manager:</w:t>
      </w:r>
      <w:r w:rsidRPr="007B783A">
        <w:rPr>
          <w:b w:val="0"/>
        </w:rPr>
        <w:t xml:space="preserve"> Specify if Service Provider is required to assume the leadership of an Employer specified joint venture and give details of the other service providers).</w:t>
      </w:r>
      <w:r w:rsidRPr="007B783A">
        <w:rPr>
          <w:b w:val="0"/>
        </w:rPr>
        <w:fldChar w:fldCharType="end"/>
      </w:r>
    </w:p>
    <w:p w:rsidR="00ED1549" w:rsidRPr="00F572F6" w:rsidRDefault="00ED1549" w:rsidP="002B24A0">
      <w:pPr>
        <w:pStyle w:val="NormalArial"/>
        <w:tabs>
          <w:tab w:val="clear" w:pos="567"/>
          <w:tab w:val="clear" w:pos="5954"/>
        </w:tabs>
        <w:ind w:left="1100" w:hanging="1100"/>
        <w:rPr>
          <w:b w:val="0"/>
        </w:rPr>
      </w:pPr>
    </w:p>
    <w:p w:rsidR="00ED1549" w:rsidRPr="00F572F6" w:rsidRDefault="00ED1549" w:rsidP="002B24A0">
      <w:pPr>
        <w:keepNext/>
        <w:tabs>
          <w:tab w:val="left" w:pos="2500"/>
        </w:tabs>
        <w:ind w:left="1100" w:hanging="1100"/>
        <w:jc w:val="both"/>
        <w:rPr>
          <w:rFonts w:ascii="Arial" w:hAnsi="Arial" w:cs="Arial"/>
        </w:rPr>
      </w:pPr>
      <w:r w:rsidRPr="00F572F6">
        <w:rPr>
          <w:rFonts w:ascii="Arial" w:hAnsi="Arial" w:cs="Arial"/>
        </w:rPr>
        <w:t>C3.3.2.6</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.6</w:t>
      </w:r>
      <w:r w:rsidRPr="00F572F6">
        <w:rPr>
          <w:rFonts w:ascii="Arial" w:hAnsi="Arial" w:cs="Arial"/>
        </w:rPr>
        <w:tab/>
        <w:t>Principal Agent of the Client</w:t>
      </w:r>
    </w:p>
    <w:p w:rsidR="00ED1549" w:rsidRPr="00F572F6" w:rsidRDefault="00ED1549" w:rsidP="002B24A0">
      <w:pPr>
        <w:pStyle w:val="NormalArial"/>
        <w:tabs>
          <w:tab w:val="clear" w:pos="567"/>
          <w:tab w:val="clear" w:pos="5954"/>
        </w:tabs>
        <w:ind w:left="1100" w:firstLine="0"/>
      </w:pPr>
      <w:r w:rsidRPr="007B783A">
        <w:rPr>
          <w:b w:val="0"/>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7B783A">
        <w:rPr>
          <w:b w:val="0"/>
        </w:rPr>
        <w:instrText xml:space="preserve"> FORMTEXT </w:instrText>
      </w:r>
      <w:r w:rsidRPr="007B783A">
        <w:rPr>
          <w:b w:val="0"/>
        </w:rPr>
      </w:r>
      <w:r w:rsidRPr="007B783A">
        <w:rPr>
          <w:b w:val="0"/>
        </w:rPr>
        <w:fldChar w:fldCharType="separate"/>
      </w:r>
      <w:r w:rsidRPr="007B783A">
        <w:rPr>
          <w:b w:val="0"/>
        </w:rPr>
        <w:t>(</w:t>
      </w:r>
      <w:r w:rsidRPr="00A34468">
        <w:t>Dept. project manager:</w:t>
      </w:r>
      <w:r w:rsidRPr="007B783A">
        <w:rPr>
          <w:b w:val="0"/>
        </w:rPr>
        <w:t xml:space="preserve"> Specify if Service Provider is appointed as the principal agent of the client on a project</w:t>
      </w:r>
      <w:r>
        <w:rPr>
          <w:b w:val="0"/>
        </w:rPr>
        <w:t xml:space="preserve"> </w:t>
      </w:r>
      <w:r>
        <w:rPr>
          <w:b w:val="0"/>
          <w:noProof/>
        </w:rPr>
        <w:t xml:space="preserve">- </w:t>
      </w:r>
      <w:r w:rsidRPr="009B7F43">
        <w:rPr>
          <w:noProof/>
        </w:rPr>
        <w:t xml:space="preserve">Dept. project manager please note: if </w:t>
      </w:r>
      <w:r w:rsidRPr="009B7F43">
        <w:rPr>
          <w:noProof/>
          <w:u w:val="single"/>
        </w:rPr>
        <w:t>only one</w:t>
      </w:r>
      <w:r w:rsidRPr="009B7F43">
        <w:rPr>
          <w:noProof/>
        </w:rPr>
        <w:t xml:space="preserve"> consultant</w:t>
      </w:r>
      <w:r>
        <w:rPr>
          <w:noProof/>
        </w:rPr>
        <w:t xml:space="preserve"> or a </w:t>
      </w:r>
      <w:r w:rsidRPr="00572DD2">
        <w:rPr>
          <w:noProof/>
          <w:u w:val="single"/>
        </w:rPr>
        <w:t>consortium</w:t>
      </w:r>
      <w:r>
        <w:rPr>
          <w:noProof/>
        </w:rPr>
        <w:t xml:space="preserve"> or </w:t>
      </w:r>
      <w:r w:rsidRPr="00572DD2">
        <w:rPr>
          <w:noProof/>
          <w:u w:val="single"/>
        </w:rPr>
        <w:t>one consultant plus an OHSAgent</w:t>
      </w:r>
      <w:r w:rsidRPr="009B7F43">
        <w:rPr>
          <w:noProof/>
        </w:rPr>
        <w:t xml:space="preserve"> is appointed on a service, he must </w:t>
      </w:r>
      <w:r w:rsidRPr="009B7F43">
        <w:rPr>
          <w:noProof/>
          <w:u w:val="single"/>
        </w:rPr>
        <w:t>not</w:t>
      </w:r>
      <w:r w:rsidRPr="009B7F43">
        <w:rPr>
          <w:noProof/>
        </w:rPr>
        <w:t xml:space="preserve"> be appointed a</w:t>
      </w:r>
      <w:r>
        <w:rPr>
          <w:noProof/>
        </w:rPr>
        <w:t>s</w:t>
      </w:r>
      <w:r w:rsidRPr="009B7F43">
        <w:rPr>
          <w:noProof/>
        </w:rPr>
        <w:t xml:space="preserve"> principal agent</w:t>
      </w:r>
      <w:r>
        <w:rPr>
          <w:noProof/>
        </w:rPr>
        <w:t xml:space="preserve"> since he will have no one to control</w:t>
      </w:r>
      <w:r>
        <w:rPr>
          <w:b w:val="0"/>
          <w:noProof/>
        </w:rPr>
        <w:t>!</w:t>
      </w:r>
      <w:r w:rsidRPr="007B783A">
        <w:rPr>
          <w:b w:val="0"/>
        </w:rPr>
        <w:t>).</w:t>
      </w:r>
      <w:r w:rsidRPr="007B783A">
        <w:rPr>
          <w:b w:val="0"/>
        </w:rPr>
        <w:fldChar w:fldCharType="end"/>
      </w:r>
    </w:p>
    <w:p w:rsidR="00ED1549" w:rsidRPr="00F572F6" w:rsidRDefault="00ED1549" w:rsidP="002B24A0">
      <w:pPr>
        <w:ind w:left="1100" w:hanging="1100"/>
        <w:jc w:val="both"/>
        <w:rPr>
          <w:rFonts w:ascii="Arial" w:hAnsi="Arial" w:cs="Arial"/>
        </w:rPr>
      </w:pPr>
    </w:p>
    <w:p w:rsidR="00ED1549" w:rsidRPr="00F572F6" w:rsidRDefault="00ED1549" w:rsidP="00FC4E0A">
      <w:pPr>
        <w:keepNext/>
        <w:ind w:left="1100" w:hanging="1100"/>
        <w:jc w:val="both"/>
        <w:rPr>
          <w:rFonts w:ascii="Arial" w:hAnsi="Arial" w:cs="Arial"/>
        </w:rPr>
      </w:pPr>
      <w:r>
        <w:rPr>
          <w:rFonts w:ascii="Arial" w:hAnsi="Arial" w:cs="Arial"/>
        </w:rPr>
        <w:t>C3.3.3</w:t>
      </w:r>
      <w:r w:rsidRPr="00F572F6">
        <w:rPr>
          <w:rFonts w:ascii="Arial" w:hAnsi="Arial" w:cs="Arial"/>
        </w:rPr>
        <w:tab/>
        <w:t>Additional Services (Other)</w:t>
      </w:r>
    </w:p>
    <w:p w:rsidR="00ED1549" w:rsidRPr="00F572F6" w:rsidRDefault="00ED1549" w:rsidP="000620E9">
      <w:pPr>
        <w:ind w:left="1100" w:hanging="1100"/>
        <w:jc w:val="both"/>
        <w:rPr>
          <w:rFonts w:ascii="Arial" w:hAnsi="Arial" w:cs="Arial"/>
        </w:rPr>
      </w:pPr>
    </w:p>
    <w:p w:rsidR="00ED1549" w:rsidRPr="00F572F6" w:rsidRDefault="00ED1549" w:rsidP="000620E9">
      <w:pPr>
        <w:keepNext/>
        <w:ind w:left="1100" w:hanging="1100"/>
        <w:jc w:val="both"/>
        <w:rPr>
          <w:rFonts w:ascii="Arial" w:hAnsi="Arial" w:cs="Arial"/>
        </w:rPr>
      </w:pPr>
      <w:r w:rsidRPr="00F572F6">
        <w:rPr>
          <w:rFonts w:ascii="Arial" w:hAnsi="Arial" w:cs="Arial"/>
        </w:rPr>
        <w:t>C3.3.3.1</w:t>
      </w:r>
      <w:r w:rsidRPr="00F572F6">
        <w:rPr>
          <w:rFonts w:ascii="Arial" w:hAnsi="Arial" w:cs="Arial"/>
        </w:rPr>
        <w:tab/>
        <w:t>Environmental Impact Assessment</w:t>
      </w:r>
    </w:p>
    <w:p w:rsidR="00ED1549" w:rsidRPr="00F572F6" w:rsidRDefault="00ED1549" w:rsidP="000620E9">
      <w:pPr>
        <w:ind w:left="1100"/>
        <w:jc w:val="both"/>
        <w:rPr>
          <w:rFonts w:ascii="Arial" w:hAnsi="Arial" w:cs="Arial"/>
        </w:rPr>
      </w:pPr>
      <w:r w:rsidRPr="00F572F6">
        <w:rPr>
          <w:rFonts w:ascii="Arial" w:hAnsi="Arial" w:cs="Arial"/>
        </w:rPr>
        <w:fldChar w:fldCharType="begin">
          <w:ffData>
            <w:name w:val=""/>
            <w:enabled/>
            <w:calcOnExit w:val="0"/>
            <w:textInput>
              <w:default w:val="(if the Structural Engineer is also appointed as Principal Agent on this service, type here: &quot;and you are to act as Principal Agent.&quot;, if he is not, delete this)"/>
            </w:textInput>
          </w:ffData>
        </w:fldChar>
      </w:r>
      <w:r w:rsidRPr="00F572F6">
        <w:rPr>
          <w:rFonts w:ascii="Arial" w:hAnsi="Arial" w:cs="Arial"/>
        </w:rPr>
        <w:instrText xml:space="preserve"> FORMTEXT </w:instrText>
      </w:r>
      <w:r w:rsidRPr="00F572F6">
        <w:rPr>
          <w:rFonts w:ascii="Arial" w:hAnsi="Arial" w:cs="Arial"/>
        </w:rPr>
      </w:r>
      <w:r w:rsidRPr="00F572F6">
        <w:rPr>
          <w:rFonts w:ascii="Arial" w:hAnsi="Arial" w:cs="Arial"/>
        </w:rPr>
        <w:fldChar w:fldCharType="separate"/>
      </w:r>
      <w:r w:rsidRPr="00F572F6">
        <w:rPr>
          <w:rFonts w:ascii="Arial" w:hAnsi="Arial" w:cs="Arial"/>
        </w:rPr>
        <w:t>(</w:t>
      </w:r>
      <w:r w:rsidRPr="00763A53">
        <w:rPr>
          <w:rFonts w:ascii="Arial" w:hAnsi="Arial" w:cs="Arial"/>
          <w:b/>
        </w:rPr>
        <w:t>Dept. project manager:</w:t>
      </w:r>
      <w:r w:rsidRPr="00F572F6">
        <w:rPr>
          <w:rFonts w:ascii="Arial" w:hAnsi="Arial" w:cs="Arial"/>
        </w:rPr>
        <w:t xml:space="preserve"> Specify if Service Provider is carrying out EIA scoping report or other. If full EIA is to be commissioned then a specialist firm should be appointed separately. If EIA has been conducted then reword the specification below to reflect the outcome and specific requirements</w:t>
      </w:r>
      <w:r>
        <w:rPr>
          <w:rFonts w:ascii="Arial" w:hAnsi="Arial" w:cs="Arial"/>
        </w:rPr>
        <w:t>)</w:t>
      </w:r>
      <w:r w:rsidRPr="00F572F6">
        <w:rPr>
          <w:rFonts w:ascii="Arial" w:hAnsi="Arial" w:cs="Arial"/>
        </w:rPr>
        <w:t>.</w:t>
      </w:r>
      <w:r w:rsidRPr="00F572F6">
        <w:rPr>
          <w:rFonts w:ascii="Arial" w:hAnsi="Arial" w:cs="Arial"/>
        </w:rPr>
        <w:fldChar w:fldCharType="end"/>
      </w:r>
    </w:p>
    <w:p w:rsidR="00ED1549" w:rsidRPr="00F572F6" w:rsidRDefault="00ED1549" w:rsidP="000620E9">
      <w:pPr>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The Service Provider is required to lodge an application on behalf of the Employer in compliance with the Environmental Impact Assessment Regulations: Regulations 1182 and 1183 of the Environmental Conservation Act, 1989 (Act 73 of 1989) for the proposed construction of the project.  The Service Provider is furthermore required to compile a specification setting out the minimum requirements regarding the Environmental Management Plan (EMP) for </w:t>
      </w:r>
      <w:r>
        <w:rPr>
          <w:rFonts w:ascii="Arial" w:hAnsi="Arial" w:cs="Arial"/>
        </w:rPr>
        <w:t xml:space="preserve">the </w:t>
      </w:r>
      <w:r w:rsidRPr="00F572F6">
        <w:rPr>
          <w:rFonts w:ascii="Arial" w:hAnsi="Arial" w:cs="Arial"/>
        </w:rPr>
        <w:t>construction</w:t>
      </w:r>
      <w:r>
        <w:rPr>
          <w:rFonts w:ascii="Arial" w:hAnsi="Arial" w:cs="Arial"/>
        </w:rPr>
        <w:t xml:space="preserve"> process</w:t>
      </w:r>
      <w:r w:rsidRPr="00F572F6">
        <w:rPr>
          <w:rFonts w:ascii="Arial" w:hAnsi="Arial" w:cs="Arial"/>
        </w:rPr>
        <w:t>, evaluate and approve the contractors EMP, and monitor</w:t>
      </w:r>
      <w:r>
        <w:rPr>
          <w:rFonts w:ascii="Arial" w:hAnsi="Arial" w:cs="Arial"/>
        </w:rPr>
        <w:t xml:space="preserve"> his</w:t>
      </w:r>
      <w:r w:rsidRPr="00F572F6">
        <w:rPr>
          <w:rFonts w:ascii="Arial" w:hAnsi="Arial" w:cs="Arial"/>
        </w:rPr>
        <w:t xml:space="preserve"> adherence </w:t>
      </w:r>
      <w:r>
        <w:rPr>
          <w:rFonts w:ascii="Arial" w:hAnsi="Arial" w:cs="Arial"/>
        </w:rPr>
        <w:t>there</w:t>
      </w:r>
      <w:r w:rsidRPr="00F572F6">
        <w:rPr>
          <w:rFonts w:ascii="Arial" w:hAnsi="Arial" w:cs="Arial"/>
        </w:rPr>
        <w:t>to.</w:t>
      </w:r>
    </w:p>
    <w:p w:rsidR="00ED1549" w:rsidRPr="00F572F6" w:rsidRDefault="00ED1549" w:rsidP="000620E9">
      <w:pPr>
        <w:tabs>
          <w:tab w:val="left" w:pos="800"/>
        </w:tabs>
        <w:ind w:left="1100" w:hanging="1100"/>
        <w:jc w:val="both"/>
        <w:rPr>
          <w:rFonts w:ascii="Arial" w:hAnsi="Arial" w:cs="Arial"/>
        </w:rPr>
      </w:pPr>
    </w:p>
    <w:p w:rsidR="00ED1549" w:rsidRPr="00F572F6" w:rsidRDefault="00ED1549" w:rsidP="000620E9">
      <w:pPr>
        <w:ind w:left="1100" w:hanging="1100"/>
        <w:jc w:val="both"/>
        <w:rPr>
          <w:rFonts w:ascii="Arial" w:hAnsi="Arial" w:cs="Arial"/>
        </w:rPr>
      </w:pPr>
      <w:r w:rsidRPr="00F572F6">
        <w:rPr>
          <w:rFonts w:ascii="Arial" w:hAnsi="Arial" w:cs="Arial"/>
        </w:rPr>
        <w:t>C3.3.3.2</w:t>
      </w:r>
      <w:r w:rsidRPr="00F572F6">
        <w:rPr>
          <w:rFonts w:ascii="Arial" w:hAnsi="Arial" w:cs="Arial"/>
        </w:rPr>
        <w:tab/>
        <w:t>The Employer may order duties that fall outside the scope of the project as tendered. Any such additional services that may be required will be remunerated as set out in the Pricing Data.</w:t>
      </w:r>
    </w:p>
    <w:p w:rsidR="00ED1549" w:rsidRPr="00F572F6" w:rsidRDefault="00ED1549" w:rsidP="000620E9">
      <w:pPr>
        <w:ind w:left="1100" w:hanging="1100"/>
        <w:jc w:val="both"/>
        <w:rPr>
          <w:rFonts w:ascii="Arial" w:hAnsi="Arial" w:cs="Arial"/>
        </w:rPr>
      </w:pPr>
    </w:p>
    <w:p w:rsidR="00ED1549" w:rsidRPr="00F572F6" w:rsidRDefault="00ED1549" w:rsidP="000620E9">
      <w:pPr>
        <w:keepNext/>
        <w:ind w:left="1100" w:hanging="1100"/>
        <w:jc w:val="both"/>
        <w:rPr>
          <w:rFonts w:ascii="Arial" w:hAnsi="Arial" w:cs="Arial"/>
          <w:b/>
          <w:bCs/>
        </w:rPr>
      </w:pPr>
      <w:r w:rsidRPr="00F572F6">
        <w:rPr>
          <w:rFonts w:ascii="Arial" w:hAnsi="Arial" w:cs="Arial"/>
          <w:b/>
          <w:bCs/>
        </w:rPr>
        <w:lastRenderedPageBreak/>
        <w:t>C3.4</w:t>
      </w:r>
      <w:r>
        <w:rPr>
          <w:rFonts w:ascii="Arial" w:hAnsi="Arial" w:cs="Arial"/>
          <w:b/>
          <w:bCs/>
        </w:rPr>
        <w:tab/>
      </w:r>
      <w:r w:rsidRPr="00F572F6">
        <w:rPr>
          <w:rFonts w:ascii="Arial" w:hAnsi="Arial" w:cs="Arial"/>
          <w:b/>
          <w:bCs/>
        </w:rPr>
        <w:t>Use of reasonable skill and care</w:t>
      </w:r>
    </w:p>
    <w:p w:rsidR="00ED1549" w:rsidRPr="00F572F6" w:rsidRDefault="00ED1549" w:rsidP="000620E9">
      <w:pPr>
        <w:ind w:left="1100" w:hanging="1100"/>
        <w:jc w:val="both"/>
        <w:rPr>
          <w:rFonts w:ascii="Arial" w:hAnsi="Arial" w:cs="Arial"/>
          <w:bCs/>
        </w:rPr>
      </w:pPr>
    </w:p>
    <w:p w:rsidR="00ED1549" w:rsidRPr="00F572F6" w:rsidRDefault="00ED1549" w:rsidP="000620E9">
      <w:pPr>
        <w:ind w:left="1100"/>
        <w:jc w:val="both"/>
        <w:rPr>
          <w:rFonts w:ascii="Arial" w:hAnsi="Arial" w:cs="Arial"/>
          <w:bCs/>
        </w:rPr>
      </w:pPr>
      <w:r w:rsidRPr="00F572F6">
        <w:rPr>
          <w:rFonts w:ascii="Arial" w:hAnsi="Arial" w:cs="Arial"/>
          <w:bCs/>
        </w:rPr>
        <w:t xml:space="preserve">It will be expected of the Service Provider to apply reasonable skills and due diligence in the execution of the duties stipulated in this document which shall include </w:t>
      </w:r>
      <w:r w:rsidRPr="00F572F6">
        <w:rPr>
          <w:rFonts w:ascii="Arial" w:hAnsi="Arial" w:cs="Arial"/>
          <w:bCs/>
          <w:i/>
        </w:rPr>
        <w:t xml:space="preserve">inter alia </w:t>
      </w:r>
      <w:r w:rsidRPr="00F572F6">
        <w:rPr>
          <w:rFonts w:ascii="Arial" w:hAnsi="Arial" w:cs="Arial"/>
          <w:bCs/>
        </w:rPr>
        <w:t>the following:</w:t>
      </w:r>
    </w:p>
    <w:p w:rsidR="00ED1549" w:rsidRPr="00F572F6" w:rsidRDefault="00ED1549" w:rsidP="000620E9">
      <w:pPr>
        <w:ind w:left="1100" w:hanging="1100"/>
        <w:jc w:val="both"/>
        <w:rPr>
          <w:rFonts w:ascii="Arial" w:hAnsi="Arial" w:cs="Arial"/>
          <w:bCs/>
        </w:rPr>
      </w:pPr>
    </w:p>
    <w:p w:rsidR="00ED1549" w:rsidRPr="00F572F6" w:rsidRDefault="00ED1549" w:rsidP="000620E9">
      <w:pPr>
        <w:ind w:left="1100"/>
        <w:jc w:val="both"/>
        <w:rPr>
          <w:rFonts w:ascii="Arial" w:hAnsi="Arial" w:cs="Arial"/>
        </w:rPr>
      </w:pPr>
      <w:r w:rsidRPr="00F572F6">
        <w:rPr>
          <w:rFonts w:ascii="Arial" w:hAnsi="Arial" w:cs="Arial"/>
        </w:rPr>
        <w:t>Although the Service Provider’s documents may be scrutinised by the Employer, this shall in no way relieve him of his professional responsibility for the proper and prompt execution of his duties.  The Employer shall also be entitled to have any documentation or calculations verified by Others.  In the event of malperformance, default or negligence, the Employer shall have the right to claim compensation or damages and set off such against any amount payable.</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During assessment of any existing facilities, which may have a direct bearing on the Project, the Service Provider shall determine deficiencies with such facilities in terms of the Occupational Health and Safety Act, 1993 (Act 85 of 1993), the SANS 10400, etc. and recommend measures to rectify those during the project execution phase.</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The departmental project manager shall be notified </w:t>
      </w:r>
      <w:r w:rsidRPr="00FC4E0A">
        <w:rPr>
          <w:rFonts w:ascii="Arial" w:hAnsi="Arial" w:cs="Arial"/>
        </w:rPr>
        <w:t xml:space="preserve">by the Service Provider and his personnel </w:t>
      </w:r>
      <w:r w:rsidRPr="00F572F6">
        <w:rPr>
          <w:rFonts w:ascii="Arial" w:hAnsi="Arial" w:cs="Arial"/>
        </w:rPr>
        <w:t xml:space="preserve">of any transgression of </w:t>
      </w:r>
      <w:r w:rsidRPr="00F572F6">
        <w:rPr>
          <w:rFonts w:ascii="Arial" w:hAnsi="Arial" w:cs="Arial"/>
          <w:i/>
        </w:rPr>
        <w:t>inter alia</w:t>
      </w:r>
      <w:r w:rsidRPr="00F572F6">
        <w:rPr>
          <w:rFonts w:ascii="Arial" w:hAnsi="Arial" w:cs="Arial"/>
        </w:rPr>
        <w:t xml:space="preserve"> the Occupational Health and Safety Act, 1993 (Act 85 of 1993) and environmental legislation during the Service Provider’s operation pertaining to the Contract regardless of who may be involved.</w:t>
      </w:r>
    </w:p>
    <w:p w:rsidR="00ED1549" w:rsidRPr="00F572F6" w:rsidRDefault="00ED1549" w:rsidP="000620E9">
      <w:pPr>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bCs/>
        </w:rPr>
      </w:pPr>
      <w:r w:rsidRPr="00F572F6">
        <w:rPr>
          <w:rFonts w:ascii="Arial" w:hAnsi="Arial" w:cs="Arial"/>
          <w:b/>
        </w:rPr>
        <w:t>C3.5</w:t>
      </w:r>
      <w:r>
        <w:rPr>
          <w:rFonts w:ascii="Arial" w:hAnsi="Arial" w:cs="Arial"/>
          <w:b/>
          <w:bCs/>
        </w:rPr>
        <w:tab/>
      </w:r>
      <w:r w:rsidRPr="00F572F6">
        <w:rPr>
          <w:rFonts w:ascii="Arial" w:hAnsi="Arial" w:cs="Arial"/>
          <w:b/>
          <w:bCs/>
        </w:rPr>
        <w:t>Co-operation with other services providers</w:t>
      </w:r>
    </w:p>
    <w:p w:rsidR="00ED1549" w:rsidRPr="00F572F6" w:rsidRDefault="00ED1549" w:rsidP="000620E9">
      <w:pPr>
        <w:keepNext/>
        <w:ind w:left="1100" w:hanging="1100"/>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It will be required of the </w:t>
      </w:r>
      <w:r w:rsidRPr="00F572F6">
        <w:rPr>
          <w:rFonts w:ascii="Arial" w:hAnsi="Arial" w:cs="Arial"/>
          <w:bCs/>
        </w:rPr>
        <w:t xml:space="preserve">Service Provider </w:t>
      </w:r>
      <w:r w:rsidRPr="00F572F6">
        <w:rPr>
          <w:rFonts w:ascii="Arial" w:hAnsi="Arial" w:cs="Arial"/>
        </w:rPr>
        <w:t xml:space="preserve">to </w:t>
      </w:r>
      <w:r>
        <w:rPr>
          <w:rFonts w:ascii="Arial" w:hAnsi="Arial" w:cs="Arial"/>
        </w:rPr>
        <w:t>co-op</w:t>
      </w:r>
      <w:r w:rsidRPr="00F572F6">
        <w:rPr>
          <w:rFonts w:ascii="Arial" w:hAnsi="Arial" w:cs="Arial"/>
        </w:rPr>
        <w:t>erate with the following</w:t>
      </w:r>
      <w:r>
        <w:rPr>
          <w:rFonts w:ascii="Arial" w:hAnsi="Arial" w:cs="Arial"/>
        </w:rPr>
        <w:t>:</w:t>
      </w:r>
    </w:p>
    <w:p w:rsidR="00ED1549" w:rsidRPr="00F572F6" w:rsidRDefault="00ED1549" w:rsidP="000620E9">
      <w:pPr>
        <w:ind w:left="1100" w:hanging="1100"/>
        <w:jc w:val="both"/>
        <w:rPr>
          <w:rFonts w:ascii="Arial" w:hAnsi="Arial" w:cs="Arial"/>
        </w:rPr>
      </w:pPr>
    </w:p>
    <w:p w:rsidR="00ED1549" w:rsidRDefault="00ED1549" w:rsidP="000620E9">
      <w:pPr>
        <w:keepNext/>
        <w:ind w:left="1100" w:hanging="1100"/>
        <w:jc w:val="both"/>
        <w:rPr>
          <w:rFonts w:ascii="Arial" w:hAnsi="Arial" w:cs="Arial"/>
        </w:rPr>
      </w:pPr>
      <w:r w:rsidRPr="00F572F6">
        <w:rPr>
          <w:rFonts w:ascii="Arial" w:hAnsi="Arial" w:cs="Arial"/>
        </w:rPr>
        <w:t>C3.5.1</w:t>
      </w:r>
      <w:r>
        <w:rPr>
          <w:rFonts w:ascii="Arial" w:hAnsi="Arial" w:cs="Arial"/>
        </w:rPr>
        <w:tab/>
      </w:r>
      <w:r w:rsidRPr="00F572F6">
        <w:rPr>
          <w:rFonts w:ascii="Arial" w:hAnsi="Arial" w:cs="Arial"/>
        </w:rPr>
        <w:t>Service Providers</w:t>
      </w:r>
    </w:p>
    <w:p w:rsidR="00ED1549" w:rsidRPr="00F572F6" w:rsidRDefault="00ED1549" w:rsidP="006C7CDB">
      <w:pPr>
        <w:keepNext/>
        <w:ind w:left="1100"/>
        <w:jc w:val="both"/>
        <w:rPr>
          <w:rFonts w:ascii="Arial" w:hAnsi="Arial" w:cs="Arial"/>
        </w:rPr>
      </w:pPr>
      <w:r>
        <w:rPr>
          <w:rFonts w:ascii="Arial" w:hAnsi="Arial" w:cs="Arial"/>
        </w:rPr>
        <w:t>Service Providers</w:t>
      </w:r>
      <w:r w:rsidRPr="00F572F6">
        <w:rPr>
          <w:rFonts w:ascii="Arial" w:hAnsi="Arial" w:cs="Arial"/>
        </w:rPr>
        <w:t xml:space="preserve"> from the following professions are/will be appointed </w:t>
      </w:r>
      <w:r>
        <w:rPr>
          <w:rFonts w:ascii="Arial" w:hAnsi="Arial" w:cs="Arial"/>
        </w:rPr>
        <w:t>on</w:t>
      </w:r>
      <w:r w:rsidRPr="00F572F6">
        <w:rPr>
          <w:rFonts w:ascii="Arial" w:hAnsi="Arial" w:cs="Arial"/>
        </w:rPr>
        <w:t xml:space="preserve"> the Project to form the professional team:</w:t>
      </w:r>
    </w:p>
    <w:p w:rsidR="00ED1549" w:rsidRPr="00F572F6" w:rsidRDefault="00ED1549" w:rsidP="000620E9">
      <w:pPr>
        <w:keepNext/>
        <w:jc w:val="both"/>
        <w:rPr>
          <w:rFonts w:ascii="Arial" w:hAnsi="Arial" w:cs="Arial"/>
        </w:rPr>
      </w:pPr>
    </w:p>
    <w:p w:rsidR="00ED1549" w:rsidRDefault="00F76FD4" w:rsidP="000620E9">
      <w:pPr>
        <w:ind w:left="1100"/>
        <w:rPr>
          <w:rFonts w:ascii="Arial" w:hAnsi="Arial" w:cs="Arial"/>
          <w:b/>
        </w:rPr>
      </w:pPr>
      <w:r>
        <w:rPr>
          <w:rFonts w:ascii="Arial" w:hAnsi="Arial" w:cs="Arial"/>
          <w:b/>
        </w:rPr>
        <w:fldChar w:fldCharType="begin">
          <w:ffData>
            <w:name w:val=""/>
            <w:enabled/>
            <w:calcOnExit w:val="0"/>
            <w:textInput>
              <w:default w:val=" Architect"/>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xml:space="preserve"> Architect</w:t>
      </w:r>
      <w:r>
        <w:rPr>
          <w:rFonts w:ascii="Arial" w:hAnsi="Arial" w:cs="Arial"/>
          <w:b/>
        </w:rPr>
        <w:fldChar w:fldCharType="end"/>
      </w:r>
    </w:p>
    <w:p w:rsidR="00F76FD4" w:rsidRDefault="00F76FD4" w:rsidP="000620E9">
      <w:pPr>
        <w:ind w:left="1100"/>
        <w:rPr>
          <w:rFonts w:ascii="Arial" w:hAnsi="Arial" w:cs="Arial"/>
          <w:b/>
        </w:rPr>
      </w:pPr>
      <w:r>
        <w:rPr>
          <w:rFonts w:ascii="Arial" w:hAnsi="Arial" w:cs="Arial"/>
          <w:b/>
        </w:rPr>
        <w:t>Civil Engineer</w:t>
      </w:r>
    </w:p>
    <w:p w:rsidR="00F76FD4" w:rsidRDefault="00F76FD4" w:rsidP="00F76FD4">
      <w:pPr>
        <w:ind w:left="1100"/>
        <w:rPr>
          <w:rFonts w:ascii="Arial" w:hAnsi="Arial" w:cs="Arial"/>
          <w:b/>
        </w:rPr>
      </w:pPr>
      <w:r>
        <w:rPr>
          <w:rFonts w:ascii="Arial" w:hAnsi="Arial" w:cs="Arial"/>
          <w:b/>
        </w:rPr>
        <w:t>Structural Engineer</w:t>
      </w:r>
    </w:p>
    <w:p w:rsidR="00F76FD4" w:rsidRDefault="00F76FD4" w:rsidP="000620E9">
      <w:pPr>
        <w:ind w:left="1100"/>
        <w:rPr>
          <w:rFonts w:ascii="Arial" w:hAnsi="Arial" w:cs="Arial"/>
          <w:b/>
        </w:rPr>
      </w:pPr>
      <w:r>
        <w:rPr>
          <w:rFonts w:ascii="Arial" w:hAnsi="Arial" w:cs="Arial"/>
          <w:b/>
        </w:rPr>
        <w:t>Electrical Engineer</w:t>
      </w:r>
    </w:p>
    <w:p w:rsidR="00F76FD4" w:rsidRDefault="00F76FD4" w:rsidP="000620E9">
      <w:pPr>
        <w:ind w:left="1100"/>
        <w:rPr>
          <w:rFonts w:ascii="Arial" w:hAnsi="Arial" w:cs="Arial"/>
          <w:b/>
        </w:rPr>
      </w:pPr>
      <w:r>
        <w:rPr>
          <w:rFonts w:ascii="Arial" w:hAnsi="Arial" w:cs="Arial"/>
          <w:b/>
        </w:rPr>
        <w:t>Quantity Surveyor</w:t>
      </w:r>
      <w:r w:rsidR="00BE6DDC">
        <w:rPr>
          <w:rFonts w:ascii="Arial" w:hAnsi="Arial" w:cs="Arial"/>
          <w:b/>
        </w:rPr>
        <w:br/>
        <w:t>Mechanical Engineer</w:t>
      </w:r>
    </w:p>
    <w:p w:rsidR="00F76FD4" w:rsidRPr="00F572F6" w:rsidRDefault="00F76FD4" w:rsidP="000620E9">
      <w:pPr>
        <w:ind w:left="1100"/>
        <w:rPr>
          <w:rFonts w:ascii="Arial" w:hAnsi="Arial" w:cs="Arial"/>
          <w:b/>
        </w:rPr>
      </w:pPr>
    </w:p>
    <w:p w:rsidR="00ED1549" w:rsidRPr="00F572F6" w:rsidRDefault="00F76FD4" w:rsidP="000620E9">
      <w:pPr>
        <w:ind w:left="1100"/>
        <w:jc w:val="both"/>
        <w:rPr>
          <w:rFonts w:ascii="Arial" w:hAnsi="Arial" w:cs="Arial"/>
        </w:rPr>
      </w:pPr>
      <w:r w:rsidRPr="00F572F6">
        <w:rPr>
          <w:rFonts w:ascii="Arial" w:hAnsi="Arial" w:cs="Arial"/>
        </w:rPr>
        <w:t>And</w:t>
      </w:r>
      <w:r w:rsidR="00ED1549" w:rsidRPr="00F572F6">
        <w:rPr>
          <w:rFonts w:ascii="Arial" w:hAnsi="Arial" w:cs="Arial"/>
        </w:rPr>
        <w:t xml:space="preserve"> other </w:t>
      </w:r>
      <w:r w:rsidR="00ED1549">
        <w:rPr>
          <w:rFonts w:ascii="Arial" w:hAnsi="Arial" w:cs="Arial"/>
        </w:rPr>
        <w:t>service providers</w:t>
      </w:r>
      <w:r w:rsidR="00ED1549" w:rsidRPr="00F572F6">
        <w:rPr>
          <w:rFonts w:ascii="Arial" w:hAnsi="Arial" w:cs="Arial"/>
        </w:rPr>
        <w:t xml:space="preserve"> as may from time to time be deemed necessary.</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The above-mentioned</w:t>
      </w:r>
      <w:r w:rsidR="00BE6DDC">
        <w:rPr>
          <w:rFonts w:ascii="Arial" w:hAnsi="Arial" w:cs="Arial"/>
        </w:rPr>
        <w:t xml:space="preserve"> </w:t>
      </w:r>
      <w:r w:rsidR="00BE6DDC" w:rsidRPr="00BE6DDC">
        <w:rPr>
          <w:rFonts w:ascii="Arial" w:hAnsi="Arial" w:cs="Arial"/>
          <w:b/>
        </w:rPr>
        <w:t>Architect</w:t>
      </w:r>
      <w:r w:rsidRPr="00F572F6">
        <w:rPr>
          <w:rFonts w:ascii="Arial" w:hAnsi="Arial" w:cs="Arial"/>
        </w:rPr>
        <w:t xml:space="preserve"> will act as principal agent.</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The required professional services will be executed by the professional team under the control and management of the designated departmental project manager who, at the time of invitation to perform professional services, will be the person mentioned in T1.1.6.  The Employer reserves the right to replace the mentioned departmental project manager with another member of its staff or any individual/firm from the private sector should it be deemed necessary at any stage during the execution of the Project.</w:t>
      </w:r>
    </w:p>
    <w:p w:rsidR="00ED1549" w:rsidRDefault="00ED1549" w:rsidP="000620E9">
      <w:pPr>
        <w:ind w:left="1100"/>
        <w:jc w:val="both"/>
        <w:rPr>
          <w:rFonts w:ascii="Arial" w:hAnsi="Arial" w:cs="Arial"/>
        </w:rPr>
      </w:pPr>
    </w:p>
    <w:p w:rsidR="00ED1549" w:rsidRPr="00F572F6" w:rsidRDefault="00ED1549" w:rsidP="000620E9">
      <w:pPr>
        <w:keepNext/>
        <w:ind w:left="1100" w:hanging="1100"/>
        <w:jc w:val="both"/>
        <w:rPr>
          <w:rFonts w:ascii="Arial" w:hAnsi="Arial" w:cs="Arial"/>
        </w:rPr>
      </w:pPr>
      <w:r w:rsidRPr="00F572F6">
        <w:rPr>
          <w:rFonts w:ascii="Arial" w:hAnsi="Arial" w:cs="Arial"/>
        </w:rPr>
        <w:t>C3.5.</w:t>
      </w:r>
      <w:r>
        <w:rPr>
          <w:rFonts w:ascii="Arial" w:hAnsi="Arial" w:cs="Arial"/>
        </w:rPr>
        <w:t>2</w:t>
      </w:r>
      <w:r>
        <w:rPr>
          <w:rFonts w:ascii="Arial" w:hAnsi="Arial" w:cs="Arial"/>
        </w:rPr>
        <w:tab/>
      </w:r>
      <w:r w:rsidRPr="00F572F6">
        <w:rPr>
          <w:rFonts w:ascii="Arial" w:hAnsi="Arial" w:cs="Arial"/>
        </w:rPr>
        <w:t>Other role players:</w:t>
      </w:r>
    </w:p>
    <w:p w:rsidR="00ED1549" w:rsidRPr="00F572F6" w:rsidRDefault="00ED1549" w:rsidP="000620E9">
      <w:pPr>
        <w:ind w:left="1100"/>
        <w:jc w:val="both"/>
        <w:rPr>
          <w:rFonts w:ascii="Arial" w:hAnsi="Arial" w:cs="Arial"/>
        </w:rPr>
      </w:pPr>
      <w:r w:rsidRPr="00F572F6">
        <w:rPr>
          <w:rFonts w:ascii="Arial" w:hAnsi="Arial" w:cs="Arial"/>
        </w:rPr>
        <w:t xml:space="preserve">Local, provincial and national authorities, statutory bodies, governmental departments, Others, as may be required from time to time, </w:t>
      </w:r>
      <w:r>
        <w:rPr>
          <w:rFonts w:ascii="Arial" w:hAnsi="Arial" w:cs="Arial"/>
        </w:rPr>
        <w:t>including</w:t>
      </w:r>
      <w:r w:rsidRPr="00F572F6">
        <w:rPr>
          <w:rFonts w:ascii="Arial" w:hAnsi="Arial" w:cs="Arial"/>
        </w:rPr>
        <w:t xml:space="preserve"> the client department/end user(s).</w:t>
      </w:r>
    </w:p>
    <w:p w:rsidR="00ED1549" w:rsidRPr="00F572F6" w:rsidRDefault="00ED1549" w:rsidP="000620E9">
      <w:pPr>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bCs/>
        </w:rPr>
      </w:pPr>
      <w:r w:rsidRPr="00F572F6">
        <w:rPr>
          <w:rFonts w:ascii="Arial" w:hAnsi="Arial" w:cs="Arial"/>
          <w:b/>
          <w:bCs/>
        </w:rPr>
        <w:t>C3.6</w:t>
      </w:r>
      <w:r>
        <w:rPr>
          <w:rFonts w:ascii="Arial" w:hAnsi="Arial" w:cs="Arial"/>
          <w:b/>
          <w:bCs/>
        </w:rPr>
        <w:tab/>
      </w:r>
      <w:r w:rsidRPr="00F572F6">
        <w:rPr>
          <w:rFonts w:ascii="Arial" w:hAnsi="Arial" w:cs="Arial"/>
          <w:b/>
          <w:bCs/>
        </w:rPr>
        <w:t>Brief</w:t>
      </w:r>
    </w:p>
    <w:p w:rsidR="00ED1549" w:rsidRPr="00F572F6" w:rsidRDefault="00ED1549" w:rsidP="000620E9">
      <w:pPr>
        <w:keepNext/>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rPr>
      </w:pPr>
      <w:r w:rsidRPr="00F572F6">
        <w:rPr>
          <w:rFonts w:ascii="Arial" w:hAnsi="Arial" w:cs="Arial"/>
        </w:rPr>
        <w:t>C3.6.1</w:t>
      </w:r>
      <w:r>
        <w:rPr>
          <w:rFonts w:ascii="Arial" w:hAnsi="Arial" w:cs="Arial"/>
        </w:rPr>
        <w:tab/>
      </w:r>
      <w:r w:rsidRPr="00F572F6">
        <w:rPr>
          <w:rFonts w:ascii="Arial" w:hAnsi="Arial" w:cs="Arial"/>
        </w:rPr>
        <w:t>Target dates and times</w:t>
      </w:r>
    </w:p>
    <w:p w:rsidR="00ED1549" w:rsidRPr="00F572F6" w:rsidRDefault="00ED1549" w:rsidP="000620E9">
      <w:pPr>
        <w:ind w:left="1100"/>
        <w:jc w:val="both"/>
        <w:rPr>
          <w:rFonts w:ascii="Arial" w:hAnsi="Arial" w:cs="Arial"/>
        </w:rPr>
      </w:pPr>
      <w:r w:rsidRPr="00F572F6">
        <w:rPr>
          <w:rFonts w:ascii="Arial" w:hAnsi="Arial" w:cs="Arial"/>
        </w:rPr>
        <w:t>The Service Provider will be expected throughout to give preference to the execution of the work involved in this commission.</w:t>
      </w:r>
    </w:p>
    <w:p w:rsidR="00ED1549" w:rsidRPr="00F572F6" w:rsidRDefault="00ED1549" w:rsidP="000620E9">
      <w:pPr>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The work of all Service Providers will be </w:t>
      </w:r>
      <w:r>
        <w:rPr>
          <w:rFonts w:ascii="Arial" w:hAnsi="Arial" w:cs="Arial"/>
        </w:rPr>
        <w:t>co-or</w:t>
      </w:r>
      <w:r w:rsidRPr="00F572F6">
        <w:rPr>
          <w:rFonts w:ascii="Arial" w:hAnsi="Arial" w:cs="Arial"/>
        </w:rPr>
        <w:t>dinated by the principal agent.  All work is to be performed by the persons listed as Key Persons and persons under their supervision and further be executed as described in the Programme according to clause 3.1</w:t>
      </w:r>
      <w:r>
        <w:rPr>
          <w:rFonts w:ascii="Arial" w:hAnsi="Arial" w:cs="Arial"/>
        </w:rPr>
        <w:t>5</w:t>
      </w:r>
      <w:r w:rsidRPr="00F572F6">
        <w:rPr>
          <w:rFonts w:ascii="Arial" w:hAnsi="Arial" w:cs="Arial"/>
        </w:rPr>
        <w:t xml:space="preserve"> of the Contract Data (and/or PEP according to the same clause, if applicable).</w:t>
      </w:r>
    </w:p>
    <w:p w:rsidR="00ED1549" w:rsidRPr="00F572F6" w:rsidRDefault="00ED1549" w:rsidP="000620E9">
      <w:pPr>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lastRenderedPageBreak/>
        <w:t>During the construction phase of the Project it will be expected of the principal agent to obtain a construction programme from the main contractor to continuously monitor his progress against that programme for compliance and to take whichever steps have been described in the relevant manual and the Working Guideline for Project Managers.  This should be done in collaboration with the rest of the professional team, should the progress not be according to the said programme.</w:t>
      </w:r>
    </w:p>
    <w:p w:rsidR="00ED1549" w:rsidRPr="00F572F6" w:rsidRDefault="00ED1549" w:rsidP="000620E9">
      <w:pPr>
        <w:ind w:left="1100" w:hanging="1100"/>
        <w:jc w:val="both"/>
        <w:rPr>
          <w:rFonts w:ascii="Arial" w:hAnsi="Arial" w:cs="Arial"/>
        </w:rPr>
      </w:pPr>
    </w:p>
    <w:p w:rsidR="00ED1549" w:rsidRPr="00F572F6" w:rsidRDefault="00ED1549" w:rsidP="000620E9">
      <w:pPr>
        <w:keepNext/>
        <w:ind w:left="1100" w:hanging="1100"/>
        <w:jc w:val="both"/>
        <w:rPr>
          <w:rFonts w:ascii="Arial" w:hAnsi="Arial" w:cs="Arial"/>
        </w:rPr>
      </w:pPr>
      <w:r w:rsidRPr="00F572F6">
        <w:rPr>
          <w:rFonts w:ascii="Arial" w:hAnsi="Arial" w:cs="Arial"/>
        </w:rPr>
        <w:t>C3.6.2</w:t>
      </w:r>
      <w:r>
        <w:rPr>
          <w:rFonts w:ascii="Arial" w:hAnsi="Arial" w:cs="Arial"/>
        </w:rPr>
        <w:tab/>
      </w:r>
      <w:r w:rsidRPr="00F572F6">
        <w:rPr>
          <w:rFonts w:ascii="Arial" w:hAnsi="Arial" w:cs="Arial"/>
        </w:rPr>
        <w:t>Reporting requirements</w:t>
      </w:r>
    </w:p>
    <w:p w:rsidR="00ED1549" w:rsidRPr="00F572F6" w:rsidRDefault="00ED1549" w:rsidP="000620E9">
      <w:pPr>
        <w:ind w:left="1100"/>
        <w:jc w:val="both"/>
        <w:rPr>
          <w:rFonts w:ascii="Arial" w:hAnsi="Arial" w:cs="Arial"/>
        </w:rPr>
      </w:pPr>
      <w:r w:rsidRPr="00F572F6">
        <w:rPr>
          <w:rFonts w:ascii="Arial" w:hAnsi="Arial" w:cs="Arial"/>
        </w:rPr>
        <w:t>Notwithstanding any other requirements as listed elsewhere, the Service Provider shall submit a monthly report indicating progress of the Services.</w:t>
      </w:r>
    </w:p>
    <w:p w:rsidR="00ED1549" w:rsidRPr="00F572F6" w:rsidRDefault="00ED1549" w:rsidP="000620E9">
      <w:pPr>
        <w:ind w:left="1100" w:hanging="1100"/>
        <w:jc w:val="both"/>
        <w:rPr>
          <w:rFonts w:ascii="Arial" w:hAnsi="Arial" w:cs="Arial"/>
        </w:rPr>
      </w:pPr>
    </w:p>
    <w:p w:rsidR="00ED1549" w:rsidRPr="00F572F6" w:rsidRDefault="00ED1549" w:rsidP="000620E9">
      <w:pPr>
        <w:keepNext/>
        <w:ind w:left="1100" w:hanging="1100"/>
        <w:jc w:val="both"/>
        <w:rPr>
          <w:rFonts w:ascii="Arial" w:hAnsi="Arial" w:cs="Arial"/>
        </w:rPr>
      </w:pPr>
      <w:r w:rsidRPr="00F572F6">
        <w:rPr>
          <w:rFonts w:ascii="Arial" w:hAnsi="Arial" w:cs="Arial"/>
        </w:rPr>
        <w:t>C3.6.3</w:t>
      </w:r>
      <w:r>
        <w:rPr>
          <w:rFonts w:ascii="Arial" w:hAnsi="Arial" w:cs="Arial"/>
        </w:rPr>
        <w:tab/>
      </w:r>
      <w:r w:rsidRPr="00F572F6">
        <w:rPr>
          <w:rFonts w:ascii="Arial" w:hAnsi="Arial" w:cs="Arial"/>
        </w:rPr>
        <w:t>Local content</w:t>
      </w:r>
    </w:p>
    <w:p w:rsidR="00ED1549" w:rsidRDefault="00ED1549" w:rsidP="000620E9">
      <w:pPr>
        <w:ind w:left="1100"/>
        <w:jc w:val="both"/>
        <w:rPr>
          <w:rFonts w:ascii="Arial" w:hAnsi="Arial" w:cs="Arial"/>
        </w:rPr>
      </w:pPr>
      <w:r w:rsidRPr="00F572F6">
        <w:rPr>
          <w:rFonts w:ascii="Arial" w:hAnsi="Arial" w:cs="Arial"/>
        </w:rPr>
        <w:t>It is the policy of the Employer to give preference to materials and equipment of South African manufacture.  The Service Provider is to ensure that, wherever feasible, designs are based on locally manufactured equipment and materials which can meet requirements at competitive prices.</w:t>
      </w:r>
    </w:p>
    <w:p w:rsidR="00ED1549" w:rsidRDefault="00ED1549" w:rsidP="008B5A33">
      <w:pPr>
        <w:jc w:val="both"/>
        <w:rPr>
          <w:rFonts w:ascii="Arial" w:hAnsi="Arial" w:cs="Arial"/>
        </w:rPr>
      </w:pPr>
    </w:p>
    <w:p w:rsidR="00ED1549" w:rsidRDefault="00ED1549" w:rsidP="008B5A33">
      <w:pPr>
        <w:tabs>
          <w:tab w:val="left" w:pos="1100"/>
        </w:tabs>
        <w:jc w:val="both"/>
        <w:rPr>
          <w:rFonts w:ascii="Arial" w:hAnsi="Arial" w:cs="Arial"/>
        </w:rPr>
      </w:pPr>
      <w:r>
        <w:rPr>
          <w:rFonts w:ascii="Arial" w:hAnsi="Arial" w:cs="Arial"/>
        </w:rPr>
        <w:t>C3.6.4</w:t>
      </w:r>
      <w:r>
        <w:rPr>
          <w:rFonts w:ascii="Arial" w:hAnsi="Arial" w:cs="Arial"/>
        </w:rPr>
        <w:tab/>
        <w:t>Design innovation</w:t>
      </w:r>
    </w:p>
    <w:p w:rsidR="00ED1549" w:rsidRDefault="00ED1549" w:rsidP="008B5A33">
      <w:pPr>
        <w:tabs>
          <w:tab w:val="left" w:pos="1100"/>
        </w:tabs>
        <w:ind w:left="1100" w:hanging="1100"/>
        <w:jc w:val="both"/>
        <w:rPr>
          <w:rFonts w:ascii="Arial" w:hAnsi="Arial" w:cs="Arial"/>
        </w:rPr>
      </w:pPr>
      <w:r>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rsidR="00ED1549" w:rsidRDefault="00ED1549" w:rsidP="0082665E">
      <w:pPr>
        <w:tabs>
          <w:tab w:val="left" w:pos="1500"/>
        </w:tabs>
        <w:ind w:left="1100" w:hanging="1100"/>
        <w:jc w:val="both"/>
        <w:rPr>
          <w:rFonts w:ascii="Arial" w:hAnsi="Arial" w:cs="Arial"/>
        </w:rPr>
      </w:pPr>
      <w:r>
        <w:rPr>
          <w:rFonts w:ascii="Arial" w:hAnsi="Arial" w:cs="Arial"/>
        </w:rPr>
        <w:tab/>
        <w:t>(a)</w:t>
      </w:r>
      <w:r>
        <w:rPr>
          <w:rFonts w:ascii="Arial" w:hAnsi="Arial" w:cs="Arial"/>
        </w:rPr>
        <w:tab/>
        <w:t>sustainable development</w:t>
      </w:r>
    </w:p>
    <w:p w:rsidR="00ED1549" w:rsidRDefault="00ED1549" w:rsidP="0082665E">
      <w:pPr>
        <w:tabs>
          <w:tab w:val="left" w:pos="1500"/>
        </w:tabs>
        <w:ind w:left="1100" w:hanging="1100"/>
        <w:jc w:val="both"/>
        <w:rPr>
          <w:rFonts w:ascii="Arial" w:hAnsi="Arial" w:cs="Arial"/>
        </w:rPr>
      </w:pPr>
      <w:r>
        <w:rPr>
          <w:rFonts w:ascii="Arial" w:hAnsi="Arial" w:cs="Arial"/>
        </w:rPr>
        <w:tab/>
      </w:r>
      <w:r>
        <w:rPr>
          <w:rFonts w:ascii="Arial" w:hAnsi="Arial" w:cs="Arial"/>
        </w:rPr>
        <w:tab/>
        <w:t xml:space="preserve">e.g. in building form, material choice, construction detailing and methods, recycling ability; </w:t>
      </w:r>
    </w:p>
    <w:p w:rsidR="00ED1549" w:rsidRDefault="00ED1549" w:rsidP="0082665E">
      <w:pPr>
        <w:tabs>
          <w:tab w:val="left" w:pos="1500"/>
        </w:tabs>
        <w:ind w:left="1100" w:hanging="1100"/>
        <w:jc w:val="both"/>
        <w:rPr>
          <w:rFonts w:ascii="Arial" w:hAnsi="Arial" w:cs="Arial"/>
        </w:rPr>
      </w:pPr>
      <w:r>
        <w:rPr>
          <w:rFonts w:ascii="Arial" w:hAnsi="Arial" w:cs="Arial"/>
        </w:rPr>
        <w:tab/>
        <w:t>(b)</w:t>
      </w:r>
      <w:r>
        <w:rPr>
          <w:rFonts w:ascii="Arial" w:hAnsi="Arial" w:cs="Arial"/>
        </w:rPr>
        <w:tab/>
        <w:t>energy efficiency</w:t>
      </w:r>
    </w:p>
    <w:p w:rsidR="00ED1549" w:rsidRDefault="00ED1549" w:rsidP="0082665E">
      <w:pPr>
        <w:tabs>
          <w:tab w:val="left" w:pos="1500"/>
        </w:tabs>
        <w:ind w:left="1100" w:hanging="1100"/>
        <w:jc w:val="both"/>
        <w:rPr>
          <w:rFonts w:ascii="Arial" w:hAnsi="Arial" w:cs="Arial"/>
        </w:rPr>
      </w:pPr>
      <w:r>
        <w:rPr>
          <w:rFonts w:ascii="Arial" w:hAnsi="Arial" w:cs="Arial"/>
        </w:rPr>
        <w:tab/>
      </w:r>
      <w:r>
        <w:rPr>
          <w:rFonts w:ascii="Arial" w:hAnsi="Arial" w:cs="Arial"/>
        </w:rPr>
        <w:tab/>
        <w:t>e.g.</w:t>
      </w:r>
    </w:p>
    <w:p w:rsidR="00ED1549" w:rsidRDefault="00ED1549" w:rsidP="0082665E">
      <w:pPr>
        <w:ind w:left="2000" w:hanging="500"/>
        <w:jc w:val="both"/>
        <w:rPr>
          <w:rFonts w:ascii="Arial" w:hAnsi="Arial" w:cs="Arial"/>
        </w:rPr>
      </w:pPr>
      <w:r>
        <w:rPr>
          <w:rFonts w:ascii="Arial" w:hAnsi="Arial" w:cs="Arial"/>
        </w:rPr>
        <w:t>(i)</w:t>
      </w:r>
      <w:r>
        <w:rPr>
          <w:rFonts w:ascii="Arial" w:hAnsi="Arial" w:cs="Arial"/>
        </w:rPr>
        <w:tab/>
        <w:t>passive design methods towards energy conservation and consumption: building orientation, exploitation of nature’s inherent energy sources),</w:t>
      </w:r>
    </w:p>
    <w:p w:rsidR="00ED1549" w:rsidRDefault="00ED1549" w:rsidP="0082665E">
      <w:pPr>
        <w:ind w:left="2000" w:hanging="500"/>
        <w:jc w:val="both"/>
        <w:rPr>
          <w:rFonts w:ascii="Arial" w:hAnsi="Arial" w:cs="Arial"/>
        </w:rPr>
      </w:pPr>
      <w:r>
        <w:rPr>
          <w:rFonts w:ascii="Arial" w:hAnsi="Arial" w:cs="Arial"/>
        </w:rPr>
        <w:t>(ii)</w:t>
      </w:r>
      <w:r>
        <w:rPr>
          <w:rFonts w:ascii="Arial" w:hAnsi="Arial" w:cs="Arial"/>
        </w:rPr>
        <w:tab/>
        <w:t>energy efficient solutions and installations for lighting, ventilation, cooling, heating, etc (e.g. energy efficient light fittings),</w:t>
      </w:r>
    </w:p>
    <w:p w:rsidR="00ED1549" w:rsidRDefault="00ED1549" w:rsidP="0082665E">
      <w:pPr>
        <w:tabs>
          <w:tab w:val="left" w:pos="1100"/>
        </w:tabs>
        <w:ind w:left="2000" w:hanging="500"/>
        <w:jc w:val="both"/>
        <w:rPr>
          <w:rFonts w:ascii="Arial" w:hAnsi="Arial" w:cs="Arial"/>
        </w:rPr>
      </w:pPr>
      <w:r>
        <w:rPr>
          <w:rFonts w:ascii="Arial" w:hAnsi="Arial" w:cs="Arial"/>
        </w:rPr>
        <w:t>(iii)</w:t>
      </w:r>
      <w:r>
        <w:rPr>
          <w:rFonts w:ascii="Arial" w:hAnsi="Arial" w:cs="Arial"/>
        </w:rPr>
        <w:tab/>
        <w:t>alternative or renewable energy sources where practical/feasible/economical;</w:t>
      </w:r>
    </w:p>
    <w:p w:rsidR="00ED1549" w:rsidRDefault="00ED1549" w:rsidP="0082665E">
      <w:pPr>
        <w:tabs>
          <w:tab w:val="left" w:pos="1500"/>
        </w:tabs>
        <w:ind w:left="1100" w:hanging="1100"/>
        <w:jc w:val="both"/>
        <w:rPr>
          <w:rFonts w:ascii="Arial" w:hAnsi="Arial" w:cs="Arial"/>
        </w:rPr>
      </w:pPr>
      <w:r>
        <w:rPr>
          <w:rFonts w:ascii="Arial" w:hAnsi="Arial" w:cs="Arial"/>
        </w:rPr>
        <w:tab/>
        <w:t>(c)</w:t>
      </w:r>
      <w:r>
        <w:rPr>
          <w:rFonts w:ascii="Arial" w:hAnsi="Arial" w:cs="Arial"/>
        </w:rPr>
        <w:tab/>
        <w:t>water conservation/saving/re-use methods; and</w:t>
      </w:r>
    </w:p>
    <w:p w:rsidR="00ED1549" w:rsidRPr="00482332" w:rsidRDefault="00ED1549" w:rsidP="0082665E">
      <w:pPr>
        <w:tabs>
          <w:tab w:val="left" w:pos="1500"/>
        </w:tabs>
        <w:ind w:left="1500" w:hanging="400"/>
        <w:jc w:val="both"/>
        <w:rPr>
          <w:rFonts w:ascii="Arial" w:hAnsi="Arial" w:cs="Arial"/>
        </w:rPr>
      </w:pPr>
      <w:r>
        <w:rPr>
          <w:rFonts w:ascii="Arial" w:hAnsi="Arial" w:cs="Arial"/>
        </w:rPr>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p>
    <w:p w:rsidR="00ED1549" w:rsidRPr="00482332" w:rsidRDefault="00ED1549" w:rsidP="008B5A33">
      <w:pPr>
        <w:ind w:left="1100" w:hanging="1100"/>
        <w:jc w:val="both"/>
        <w:rPr>
          <w:rFonts w:ascii="Arial" w:hAnsi="Arial" w:cs="Arial"/>
        </w:rPr>
      </w:pPr>
    </w:p>
    <w:p w:rsidR="00ED1549" w:rsidRPr="00F572F6" w:rsidRDefault="00ED1549" w:rsidP="008B5A33">
      <w:pPr>
        <w:keepNext/>
        <w:ind w:left="1100" w:hanging="1100"/>
        <w:jc w:val="both"/>
        <w:rPr>
          <w:rFonts w:ascii="Arial" w:hAnsi="Arial" w:cs="Arial"/>
        </w:rPr>
      </w:pPr>
      <w:r>
        <w:rPr>
          <w:rFonts w:ascii="Arial" w:hAnsi="Arial" w:cs="Arial"/>
        </w:rPr>
        <w:t>C3.6.5</w:t>
      </w:r>
      <w:r>
        <w:rPr>
          <w:rFonts w:ascii="Arial" w:hAnsi="Arial" w:cs="Arial"/>
        </w:rPr>
        <w:tab/>
      </w:r>
      <w:r w:rsidRPr="00F572F6">
        <w:rPr>
          <w:rFonts w:ascii="Arial" w:hAnsi="Arial" w:cs="Arial"/>
        </w:rPr>
        <w:t>Final disposal of documents</w:t>
      </w:r>
    </w:p>
    <w:p w:rsidR="00ED1549" w:rsidRPr="00F572F6" w:rsidRDefault="00ED1549" w:rsidP="000620E9">
      <w:pPr>
        <w:ind w:left="1100"/>
        <w:jc w:val="both"/>
        <w:rPr>
          <w:rFonts w:ascii="Arial" w:hAnsi="Arial" w:cs="Arial"/>
        </w:rPr>
      </w:pPr>
      <w:r w:rsidRPr="00F572F6">
        <w:rPr>
          <w:rFonts w:ascii="Arial" w:hAnsi="Arial" w:cs="Arial"/>
        </w:rPr>
        <w:t xml:space="preserve">Upon approval and finalisation of the final account of projects requiring a security clearance, it is a requirement that the Service Provider forward to the Employer all documents relating to this service.  The same may </w:t>
      </w:r>
      <w:r>
        <w:rPr>
          <w:rFonts w:ascii="Arial" w:hAnsi="Arial" w:cs="Arial"/>
        </w:rPr>
        <w:t xml:space="preserve">also </w:t>
      </w:r>
      <w:r w:rsidRPr="00F572F6">
        <w:rPr>
          <w:rFonts w:ascii="Arial" w:hAnsi="Arial" w:cs="Arial"/>
        </w:rPr>
        <w:t xml:space="preserve">be requested on </w:t>
      </w:r>
      <w:r>
        <w:rPr>
          <w:rFonts w:ascii="Arial" w:hAnsi="Arial" w:cs="Arial"/>
        </w:rPr>
        <w:t>projects not requiring a security clearance</w:t>
      </w:r>
      <w:r w:rsidRPr="00F572F6">
        <w:rPr>
          <w:rFonts w:ascii="Arial" w:hAnsi="Arial" w:cs="Arial"/>
        </w:rPr>
        <w:t>.</w:t>
      </w:r>
    </w:p>
    <w:p w:rsidR="00ED1549" w:rsidRPr="00F572F6" w:rsidRDefault="00ED1549" w:rsidP="000620E9">
      <w:pPr>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b/>
          <w:bCs/>
        </w:rPr>
      </w:pPr>
      <w:r w:rsidRPr="00F572F6">
        <w:rPr>
          <w:rFonts w:ascii="Arial" w:hAnsi="Arial" w:cs="Arial"/>
          <w:b/>
          <w:bCs/>
        </w:rPr>
        <w:t>C3.7</w:t>
      </w:r>
      <w:r>
        <w:rPr>
          <w:rFonts w:ascii="Arial" w:hAnsi="Arial" w:cs="Arial"/>
          <w:b/>
          <w:bCs/>
        </w:rPr>
        <w:tab/>
      </w:r>
      <w:r w:rsidRPr="00F572F6">
        <w:rPr>
          <w:rFonts w:ascii="Arial" w:hAnsi="Arial" w:cs="Arial"/>
          <w:b/>
          <w:bCs/>
        </w:rPr>
        <w:t xml:space="preserve">Applicable </w:t>
      </w:r>
      <w:r>
        <w:rPr>
          <w:rFonts w:ascii="Arial" w:hAnsi="Arial" w:cs="Arial"/>
          <w:b/>
          <w:bCs/>
        </w:rPr>
        <w:t>legislation</w:t>
      </w:r>
      <w:r w:rsidRPr="00F572F6">
        <w:rPr>
          <w:rFonts w:ascii="Arial" w:hAnsi="Arial" w:cs="Arial"/>
          <w:b/>
          <w:bCs/>
        </w:rPr>
        <w:t xml:space="preserve"> and standards</w:t>
      </w:r>
    </w:p>
    <w:p w:rsidR="00ED1549" w:rsidRPr="00F572F6" w:rsidRDefault="00ED1549" w:rsidP="000620E9">
      <w:pPr>
        <w:pStyle w:val="NormalArial"/>
        <w:keepNext/>
        <w:tabs>
          <w:tab w:val="clear" w:pos="567"/>
          <w:tab w:val="clear" w:pos="5954"/>
        </w:tabs>
        <w:ind w:left="1100" w:hanging="1100"/>
      </w:pPr>
    </w:p>
    <w:p w:rsidR="00ED1549" w:rsidRPr="00F572F6" w:rsidRDefault="00ED1549" w:rsidP="000620E9">
      <w:pPr>
        <w:pStyle w:val="NormalArial"/>
        <w:tabs>
          <w:tab w:val="clear" w:pos="567"/>
          <w:tab w:val="clear" w:pos="5954"/>
        </w:tabs>
        <w:ind w:left="1100" w:firstLine="0"/>
        <w:rPr>
          <w:b w:val="0"/>
        </w:rPr>
      </w:pPr>
      <w:r w:rsidRPr="00F572F6">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rsidR="00ED1549" w:rsidRPr="00F572F6" w:rsidRDefault="00ED1549" w:rsidP="000620E9">
      <w:pPr>
        <w:pStyle w:val="NormalArial"/>
        <w:tabs>
          <w:tab w:val="clear" w:pos="567"/>
          <w:tab w:val="clear" w:pos="5954"/>
        </w:tabs>
        <w:ind w:left="1100" w:firstLine="0"/>
        <w:rPr>
          <w:b w:val="0"/>
        </w:rPr>
      </w:pPr>
    </w:p>
    <w:p w:rsidR="00ED1549" w:rsidRPr="00F572F6" w:rsidRDefault="00ED1549" w:rsidP="000620E9">
      <w:pPr>
        <w:pStyle w:val="NormalArial"/>
        <w:tabs>
          <w:tab w:val="clear" w:pos="567"/>
          <w:tab w:val="clear" w:pos="5954"/>
        </w:tabs>
        <w:ind w:left="1100" w:firstLine="0"/>
        <w:rPr>
          <w:b w:val="0"/>
        </w:rPr>
      </w:pPr>
      <w:r w:rsidRPr="00F572F6">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F572F6">
        <w:rPr>
          <w:b w:val="0"/>
          <w:i/>
        </w:rPr>
        <w:t>inter alia</w:t>
      </w:r>
      <w:r w:rsidRPr="00F572F6">
        <w:rPr>
          <w:b w:val="0"/>
        </w:rPr>
        <w:t xml:space="preserve"> to Section 41 of the Occupational Health and Safety Act, 1993 (Act 85 of 1993)).</w:t>
      </w:r>
    </w:p>
    <w:p w:rsidR="00ED1549" w:rsidRPr="00F572F6" w:rsidRDefault="00ED1549" w:rsidP="000620E9">
      <w:pPr>
        <w:pStyle w:val="NormalArial"/>
        <w:tabs>
          <w:tab w:val="clear" w:pos="567"/>
          <w:tab w:val="clear" w:pos="5954"/>
        </w:tabs>
        <w:ind w:left="1100" w:firstLine="0"/>
        <w:rPr>
          <w:b w:val="0"/>
        </w:rPr>
      </w:pPr>
    </w:p>
    <w:p w:rsidR="00ED1549" w:rsidRPr="00F572F6" w:rsidRDefault="00ED1549" w:rsidP="000620E9">
      <w:pPr>
        <w:pStyle w:val="NormalArial"/>
        <w:tabs>
          <w:tab w:val="clear" w:pos="567"/>
          <w:tab w:val="clear" w:pos="5954"/>
        </w:tabs>
        <w:ind w:left="1100" w:firstLine="0"/>
        <w:rPr>
          <w:b w:val="0"/>
        </w:rPr>
      </w:pPr>
      <w:r w:rsidRPr="00F572F6">
        <w:rPr>
          <w:b w:val="0"/>
        </w:rPr>
        <w:t>Should any applicable legislation allow discretion in respect of compliance by the State, it shall be followed exactly as intended by the relevant legislation as if no discretion is allowed until such time as specific instructions in writing are issued to the appointed professional team by the departmental project manager.</w:t>
      </w:r>
    </w:p>
    <w:p w:rsidR="00ED1549" w:rsidRPr="00F572F6" w:rsidRDefault="00ED1549" w:rsidP="000620E9">
      <w:pPr>
        <w:pStyle w:val="NormalArial"/>
        <w:tabs>
          <w:tab w:val="clear" w:pos="567"/>
          <w:tab w:val="clear" w:pos="5954"/>
        </w:tabs>
        <w:ind w:left="1100" w:firstLine="0"/>
        <w:rPr>
          <w:b w:val="0"/>
        </w:rPr>
      </w:pPr>
    </w:p>
    <w:p w:rsidR="00ED1549" w:rsidRPr="00F572F6" w:rsidRDefault="00ED1549" w:rsidP="000620E9">
      <w:pPr>
        <w:pStyle w:val="NormalArial"/>
        <w:tabs>
          <w:tab w:val="clear" w:pos="567"/>
          <w:tab w:val="clear" w:pos="5954"/>
        </w:tabs>
        <w:ind w:left="1100" w:firstLine="0"/>
        <w:rPr>
          <w:b w:val="0"/>
        </w:rPr>
      </w:pPr>
      <w:r w:rsidRPr="00F572F6">
        <w:rPr>
          <w:b w:val="0"/>
        </w:rPr>
        <w:t xml:space="preserve">The Service Provider undertakes to ensure that his actions and outcome thereof including, but not limited to, the facilities to be affected by the Service shall be in accordance with all relevant legislation and upon delivery, will function as required by said relevant legislation.  The Service Provider’s actions and the outcome thereof will in no way be detrimental to the health and safety of the occupants or persons present therein or in the vicinity thereof.  Similarly it must not be detrimental to any aspects of the environment in its structure or operation if operated as specified </w:t>
      </w:r>
      <w:r w:rsidRPr="00F572F6">
        <w:rPr>
          <w:b w:val="0"/>
        </w:rPr>
        <w:lastRenderedPageBreak/>
        <w:t xml:space="preserve">in operation manual(s).  The relevant legislation meant herein, as amended, consist of </w:t>
      </w:r>
      <w:r w:rsidRPr="00F572F6">
        <w:rPr>
          <w:b w:val="0"/>
          <w:i/>
        </w:rPr>
        <w:t>inter alia</w:t>
      </w:r>
      <w:r w:rsidRPr="00F572F6">
        <w:rPr>
          <w:b w:val="0"/>
        </w:rPr>
        <w:t xml:space="preserve"> the following, but not limited to:</w:t>
      </w:r>
    </w:p>
    <w:p w:rsidR="00ED1549" w:rsidRPr="00F572F6" w:rsidRDefault="00ED1549" w:rsidP="000620E9">
      <w:pPr>
        <w:pStyle w:val="NormalArial"/>
        <w:tabs>
          <w:tab w:val="clear" w:pos="567"/>
          <w:tab w:val="clear" w:pos="5954"/>
        </w:tabs>
        <w:ind w:left="1100" w:firstLine="0"/>
        <w:rPr>
          <w:b w:val="0"/>
        </w:rPr>
      </w:pP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Atmospheric Pollution Prevention Act, 1965 (Act 45 of 1965);</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Pr>
          <w:b w:val="0"/>
        </w:rPr>
        <w:t>Construction Industry Development Board Act, 2000 (Act 38 of 2000);</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Pr>
          <w:b w:val="0"/>
        </w:rPr>
        <w:t>Council for the Built Environment Act, 2000 (Act 43 of 2000);</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Pr>
          <w:b w:val="0"/>
        </w:rPr>
        <w:t>Engineering Profession Act, 2000 (Act 46 of 2000);</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Environmental Conservation Act, 19</w:t>
      </w:r>
      <w:r w:rsidR="00C105F4">
        <w:rPr>
          <w:b w:val="0"/>
        </w:rPr>
        <w:t>89</w:t>
      </w:r>
      <w:r w:rsidRPr="00C06687">
        <w:rPr>
          <w:b w:val="0"/>
        </w:rPr>
        <w:t xml:space="preserve"> (Act </w:t>
      </w:r>
      <w:r w:rsidR="00C105F4">
        <w:rPr>
          <w:b w:val="0"/>
        </w:rPr>
        <w:t>73</w:t>
      </w:r>
      <w:r w:rsidRPr="00C06687">
        <w:rPr>
          <w:b w:val="0"/>
        </w:rPr>
        <w:t xml:space="preserve"> of 19</w:t>
      </w:r>
      <w:r w:rsidR="00C105F4">
        <w:rPr>
          <w:b w:val="0"/>
        </w:rPr>
        <w:t>89</w:t>
      </w:r>
      <w:r w:rsidRPr="00C06687">
        <w:rPr>
          <w:b w:val="0"/>
        </w:rPr>
        <w:t>);</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Fire Brigade Servi</w:t>
      </w:r>
      <w:r>
        <w:rPr>
          <w:b w:val="0"/>
        </w:rPr>
        <w:t xml:space="preserve">ces Act, </w:t>
      </w:r>
      <w:r w:rsidR="00C105F4">
        <w:rPr>
          <w:b w:val="0"/>
        </w:rPr>
        <w:t>1987</w:t>
      </w:r>
      <w:r>
        <w:rPr>
          <w:b w:val="0"/>
        </w:rPr>
        <w:t xml:space="preserve"> (Act </w:t>
      </w:r>
      <w:r w:rsidR="00C105F4">
        <w:rPr>
          <w:b w:val="0"/>
        </w:rPr>
        <w:t>99 of 1987</w:t>
      </w:r>
      <w:r>
        <w:rPr>
          <w:b w:val="0"/>
        </w:rPr>
        <w:t>);</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smartTag w:uri="urn:schemas-microsoft-com:office:smarttags" w:element="PlaceName">
        <w:smartTag w:uri="urn:schemas-microsoft-com:office:smarttags" w:element="place">
          <w:r w:rsidRPr="00C06687">
            <w:rPr>
              <w:b w:val="0"/>
            </w:rPr>
            <w:t>National</w:t>
          </w:r>
        </w:smartTag>
        <w:r w:rsidRPr="00C06687">
          <w:rPr>
            <w:b w:val="0"/>
          </w:rPr>
          <w:t xml:space="preserve"> </w:t>
        </w:r>
        <w:smartTag w:uri="urn:schemas-microsoft-com:office:smarttags" w:element="PlaceType">
          <w:r w:rsidRPr="00C06687">
            <w:rPr>
              <w:b w:val="0"/>
            </w:rPr>
            <w:t>Building</w:t>
          </w:r>
        </w:smartTag>
      </w:smartTag>
      <w:r w:rsidRPr="00C06687">
        <w:rPr>
          <w:b w:val="0"/>
        </w:rPr>
        <w:t xml:space="preserve"> Regulations and </w:t>
      </w:r>
      <w:r>
        <w:rPr>
          <w:b w:val="0"/>
        </w:rPr>
        <w:t xml:space="preserve">Building </w:t>
      </w:r>
      <w:r w:rsidRPr="00C06687">
        <w:rPr>
          <w:b w:val="0"/>
        </w:rPr>
        <w:t>Standards Act, 1977 (Act 103 of 1977);</w:t>
      </w:r>
    </w:p>
    <w:p w:rsidR="00ED1549" w:rsidRPr="00CD03D2" w:rsidRDefault="00ED1549" w:rsidP="00FA4950">
      <w:pPr>
        <w:pStyle w:val="NormalArial"/>
        <w:numPr>
          <w:ilvl w:val="0"/>
          <w:numId w:val="14"/>
        </w:numPr>
        <w:tabs>
          <w:tab w:val="clear" w:pos="567"/>
          <w:tab w:val="clear" w:pos="1260"/>
          <w:tab w:val="clear" w:pos="5954"/>
          <w:tab w:val="num" w:pos="1160"/>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National Heritage Resources Act, 1999 (Act 25 of 1999);</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National Water Act, 1998 (Act 36 of 1998);</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Occupational Health and Safety Act, 1993 (Act 85 of 1993);</w:t>
      </w:r>
    </w:p>
    <w:p w:rsidR="00ED1549" w:rsidRDefault="00ED1549" w:rsidP="00FA4950">
      <w:pPr>
        <w:pStyle w:val="NormalArial"/>
        <w:numPr>
          <w:ilvl w:val="0"/>
          <w:numId w:val="14"/>
        </w:numPr>
        <w:tabs>
          <w:tab w:val="clear" w:pos="567"/>
          <w:tab w:val="clear" w:pos="1260"/>
          <w:tab w:val="clear" w:pos="5954"/>
          <w:tab w:val="num" w:pos="1160"/>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Pr>
          <w:b w:val="0"/>
        </w:rPr>
        <w:t>Water Services Act, 1997 (Act 108 of 1997) and general authorizations;</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the Regulations of the local Gas Board, where applicable and</w:t>
      </w:r>
    </w:p>
    <w:p w:rsidR="00ED1549" w:rsidRPr="00C06687" w:rsidRDefault="00ED1549" w:rsidP="00FA4950">
      <w:pPr>
        <w:pStyle w:val="NormalArial"/>
        <w:numPr>
          <w:ilvl w:val="0"/>
          <w:numId w:val="14"/>
        </w:numPr>
        <w:tabs>
          <w:tab w:val="clear" w:pos="567"/>
          <w:tab w:val="clear" w:pos="1260"/>
          <w:tab w:val="clear" w:pos="5954"/>
          <w:tab w:val="num" w:pos="1160"/>
        </w:tabs>
        <w:ind w:left="1400" w:hanging="300"/>
        <w:rPr>
          <w:b w:val="0"/>
        </w:rPr>
      </w:pPr>
      <w:r w:rsidRPr="00C06687">
        <w:rPr>
          <w:b w:val="0"/>
        </w:rPr>
        <w:t>all regulations promulgated under the above Acts.</w:t>
      </w:r>
    </w:p>
    <w:p w:rsidR="00ED1549" w:rsidRDefault="00ED1549" w:rsidP="00F36AD7">
      <w:pPr>
        <w:pStyle w:val="NormalArial"/>
        <w:tabs>
          <w:tab w:val="clear" w:pos="567"/>
          <w:tab w:val="clear" w:pos="5954"/>
        </w:tabs>
        <w:ind w:left="1100" w:firstLine="0"/>
        <w:rPr>
          <w:b w:val="0"/>
        </w:rPr>
      </w:pPr>
    </w:p>
    <w:p w:rsidR="00C105F4" w:rsidRDefault="00C105F4" w:rsidP="00F36AD7">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rsidR="00C105F4" w:rsidRPr="00F572F6" w:rsidRDefault="00C105F4" w:rsidP="00F36AD7">
      <w:pPr>
        <w:pStyle w:val="NormalArial"/>
        <w:tabs>
          <w:tab w:val="clear" w:pos="567"/>
          <w:tab w:val="clear" w:pos="5954"/>
        </w:tabs>
        <w:ind w:left="1100" w:firstLine="0"/>
        <w:rPr>
          <w:b w:val="0"/>
        </w:rPr>
      </w:pPr>
    </w:p>
    <w:p w:rsidR="00ED1549" w:rsidRPr="00F572F6" w:rsidRDefault="00ED1549" w:rsidP="000620E9">
      <w:pPr>
        <w:pStyle w:val="NormalArial"/>
        <w:tabs>
          <w:tab w:val="clear" w:pos="567"/>
          <w:tab w:val="clear" w:pos="5954"/>
        </w:tabs>
        <w:ind w:left="1100" w:firstLine="0"/>
        <w:rPr>
          <w:b w:val="0"/>
        </w:rPr>
      </w:pPr>
      <w:r w:rsidRPr="00F572F6">
        <w:rPr>
          <w:b w:val="0"/>
        </w:rPr>
        <w:t>This will be a continuous process throughout the appointment, which will manifest itself during the following phases:</w:t>
      </w:r>
    </w:p>
    <w:p w:rsidR="00ED1549" w:rsidRPr="00F572F6" w:rsidRDefault="00ED1549" w:rsidP="000620E9">
      <w:pPr>
        <w:pStyle w:val="NormalArial"/>
        <w:tabs>
          <w:tab w:val="clear" w:pos="567"/>
          <w:tab w:val="clear" w:pos="5954"/>
        </w:tabs>
        <w:ind w:left="1100" w:firstLine="0"/>
        <w:rPr>
          <w:b w:val="0"/>
        </w:rPr>
      </w:pPr>
    </w:p>
    <w:p w:rsidR="00ED1549" w:rsidRPr="00F572F6" w:rsidRDefault="00ED1549" w:rsidP="00FA4950">
      <w:pPr>
        <w:pStyle w:val="NormalArial"/>
        <w:numPr>
          <w:ilvl w:val="0"/>
          <w:numId w:val="1"/>
        </w:numPr>
        <w:tabs>
          <w:tab w:val="clear" w:pos="360"/>
          <w:tab w:val="clear" w:pos="567"/>
          <w:tab w:val="clear" w:pos="5954"/>
        </w:tabs>
        <w:ind w:left="1400" w:hanging="300"/>
        <w:rPr>
          <w:b w:val="0"/>
        </w:rPr>
      </w:pPr>
      <w:r w:rsidRPr="00F572F6">
        <w:rPr>
          <w:b w:val="0"/>
        </w:rPr>
        <w:t>development of plans and documentation;</w:t>
      </w:r>
    </w:p>
    <w:p w:rsidR="00ED1549" w:rsidRPr="00F572F6" w:rsidRDefault="00ED1549" w:rsidP="00FA4950">
      <w:pPr>
        <w:pStyle w:val="NormalArial"/>
        <w:numPr>
          <w:ilvl w:val="0"/>
          <w:numId w:val="1"/>
        </w:numPr>
        <w:tabs>
          <w:tab w:val="clear" w:pos="360"/>
          <w:tab w:val="clear" w:pos="567"/>
          <w:tab w:val="clear" w:pos="5954"/>
        </w:tabs>
        <w:ind w:left="1400" w:hanging="300"/>
        <w:rPr>
          <w:b w:val="0"/>
        </w:rPr>
      </w:pPr>
      <w:r w:rsidRPr="00F572F6">
        <w:rPr>
          <w:b w:val="0"/>
        </w:rPr>
        <w:t xml:space="preserve">supervision of any </w:t>
      </w:r>
      <w:r>
        <w:rPr>
          <w:b w:val="0"/>
        </w:rPr>
        <w:t>Service Providers</w:t>
      </w:r>
      <w:r w:rsidRPr="00F572F6">
        <w:rPr>
          <w:b w:val="0"/>
        </w:rPr>
        <w:t xml:space="preserve"> under the appointment;</w:t>
      </w:r>
    </w:p>
    <w:p w:rsidR="00ED1549" w:rsidRPr="00F572F6" w:rsidRDefault="00ED1549" w:rsidP="00FA4950">
      <w:pPr>
        <w:pStyle w:val="NormalArial"/>
        <w:numPr>
          <w:ilvl w:val="0"/>
          <w:numId w:val="1"/>
        </w:numPr>
        <w:tabs>
          <w:tab w:val="clear" w:pos="360"/>
          <w:tab w:val="clear" w:pos="567"/>
          <w:tab w:val="clear" w:pos="5954"/>
        </w:tabs>
        <w:ind w:left="1400" w:hanging="300"/>
        <w:rPr>
          <w:b w:val="0"/>
        </w:rPr>
      </w:pPr>
      <w:r w:rsidRPr="00F572F6">
        <w:rPr>
          <w:b w:val="0"/>
        </w:rPr>
        <w:t>ensuring compliance of the end product;</w:t>
      </w:r>
    </w:p>
    <w:p w:rsidR="00ED1549" w:rsidRPr="00F572F6" w:rsidRDefault="00ED1549" w:rsidP="00FA4950">
      <w:pPr>
        <w:pStyle w:val="NormalArial"/>
        <w:numPr>
          <w:ilvl w:val="0"/>
          <w:numId w:val="1"/>
        </w:numPr>
        <w:tabs>
          <w:tab w:val="clear" w:pos="360"/>
          <w:tab w:val="clear" w:pos="567"/>
          <w:tab w:val="clear" w:pos="5954"/>
        </w:tabs>
        <w:ind w:left="1400" w:hanging="300"/>
        <w:rPr>
          <w:b w:val="0"/>
        </w:rPr>
      </w:pPr>
      <w:r w:rsidRPr="00F572F6">
        <w:rPr>
          <w:b w:val="0"/>
        </w:rPr>
        <w:t xml:space="preserve">compiling and issuing of Instruction/Operational Manuals indicating </w:t>
      </w:r>
      <w:r w:rsidRPr="00F572F6">
        <w:rPr>
          <w:b w:val="0"/>
          <w:i/>
        </w:rPr>
        <w:t>inter alia</w:t>
      </w:r>
      <w:r w:rsidRPr="00F572F6">
        <w:rPr>
          <w:b w:val="0"/>
        </w:rPr>
        <w:t xml:space="preserve"> what the legal and safety requirements entail for the user(s)/operator(s) of the facilities;</w:t>
      </w:r>
    </w:p>
    <w:p w:rsidR="00ED1549" w:rsidRPr="00F572F6" w:rsidRDefault="00ED1549" w:rsidP="00FA4950">
      <w:pPr>
        <w:pStyle w:val="NormalArial"/>
        <w:numPr>
          <w:ilvl w:val="0"/>
          <w:numId w:val="1"/>
        </w:numPr>
        <w:tabs>
          <w:tab w:val="clear" w:pos="360"/>
          <w:tab w:val="clear" w:pos="567"/>
          <w:tab w:val="clear" w:pos="5954"/>
        </w:tabs>
        <w:ind w:left="1400" w:hanging="300"/>
        <w:rPr>
          <w:b w:val="0"/>
        </w:rPr>
      </w:pPr>
      <w:r w:rsidRPr="00F572F6">
        <w:rPr>
          <w:b w:val="0"/>
        </w:rPr>
        <w:t>providing instruction to the intended users/operators.</w:t>
      </w:r>
    </w:p>
    <w:p w:rsidR="00ED1549" w:rsidRDefault="00ED1549" w:rsidP="000620E9">
      <w:pPr>
        <w:pStyle w:val="NormalArial"/>
        <w:tabs>
          <w:tab w:val="clear" w:pos="567"/>
          <w:tab w:val="clear" w:pos="5954"/>
          <w:tab w:val="left" w:pos="0"/>
        </w:tabs>
        <w:ind w:left="1400" w:hanging="300"/>
        <w:rPr>
          <w:b w:val="0"/>
        </w:rPr>
      </w:pPr>
    </w:p>
    <w:p w:rsidR="00ED1549" w:rsidRPr="00C23C52" w:rsidRDefault="00ED1549" w:rsidP="000620E9">
      <w:pPr>
        <w:pStyle w:val="NormalArial"/>
        <w:tabs>
          <w:tab w:val="clear" w:pos="567"/>
        </w:tabs>
        <w:ind w:left="1100" w:firstLine="0"/>
        <w:rPr>
          <w:b w:val="0"/>
        </w:rPr>
      </w:pPr>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regarding compliance with the</w:t>
      </w:r>
      <w:r w:rsidRPr="00CD47BB">
        <w:rPr>
          <w:b w:val="0"/>
        </w:rPr>
        <w:t xml:space="preserve"> </w:t>
      </w:r>
      <w:r w:rsidRPr="00C23C52">
        <w:rPr>
          <w:b w:val="0"/>
        </w:rPr>
        <w:t xml:space="preserve">Occupational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rsidR="00ED1549" w:rsidRPr="00C23C52" w:rsidRDefault="00ED1549" w:rsidP="000620E9">
      <w:pPr>
        <w:pStyle w:val="NormalArial"/>
        <w:tabs>
          <w:tab w:val="clear" w:pos="567"/>
        </w:tabs>
        <w:ind w:left="1100" w:firstLine="0"/>
        <w:rPr>
          <w:b w:val="0"/>
        </w:rPr>
      </w:pPr>
    </w:p>
    <w:p w:rsidR="00ED1549" w:rsidRPr="00C23C52" w:rsidRDefault="00ED1549" w:rsidP="000620E9">
      <w:pPr>
        <w:pStyle w:val="NormalArial"/>
        <w:tabs>
          <w:tab w:val="clear" w:pos="567"/>
        </w:tabs>
        <w:ind w:left="1100" w:firstLine="0"/>
        <w:rPr>
          <w:b w:val="0"/>
        </w:rPr>
      </w:pPr>
      <w:r>
        <w:rPr>
          <w:b w:val="0"/>
        </w:rPr>
        <w:t>The Service provider</w:t>
      </w:r>
      <w:r w:rsidRPr="00C23C52">
        <w:rPr>
          <w:b w:val="0"/>
        </w:rPr>
        <w:t xml:space="preserve"> undertake</w:t>
      </w:r>
      <w:r>
        <w:rPr>
          <w:b w:val="0"/>
        </w:rPr>
        <w:t>s</w:t>
      </w:r>
      <w:r w:rsidRPr="00C23C52">
        <w:rPr>
          <w:b w:val="0"/>
        </w:rPr>
        <w:t xml:space="preserve"> to ensure that </w:t>
      </w:r>
      <w:r>
        <w:rPr>
          <w:b w:val="0"/>
        </w:rPr>
        <w:t>the requirements of the</w:t>
      </w:r>
      <w:r w:rsidRPr="00CD47BB">
        <w:rPr>
          <w:b w:val="0"/>
        </w:rPr>
        <w:t xml:space="preserve"> </w:t>
      </w:r>
      <w:r w:rsidRPr="00C23C52">
        <w:rPr>
          <w:b w:val="0"/>
        </w:rPr>
        <w:t xml:space="preserve">Occupational Health and Safety Act, 1993 will similarly </w:t>
      </w:r>
      <w:r>
        <w:rPr>
          <w:b w:val="0"/>
        </w:rPr>
        <w:t>apply to the agreement with any</w:t>
      </w:r>
      <w:r w:rsidRPr="00C23C52">
        <w:rPr>
          <w:b w:val="0"/>
        </w:rPr>
        <w:t xml:space="preserve"> </w:t>
      </w:r>
      <w:r>
        <w:rPr>
          <w:b w:val="0"/>
        </w:rPr>
        <w:t>sub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p w:rsidR="00ED1549" w:rsidRPr="00F572F6" w:rsidRDefault="00ED1549" w:rsidP="000620E9">
      <w:pPr>
        <w:pStyle w:val="NormalArial"/>
        <w:tabs>
          <w:tab w:val="clear" w:pos="567"/>
          <w:tab w:val="clear" w:pos="5954"/>
          <w:tab w:val="left" w:pos="0"/>
        </w:tabs>
        <w:ind w:left="1400" w:hanging="300"/>
        <w:rPr>
          <w:b w:val="0"/>
        </w:rPr>
      </w:pPr>
    </w:p>
    <w:p w:rsidR="00ED1549" w:rsidRPr="00F572F6" w:rsidRDefault="00ED1549" w:rsidP="000620E9">
      <w:pPr>
        <w:keepNext/>
        <w:ind w:left="1100" w:hanging="1100"/>
        <w:jc w:val="both"/>
        <w:rPr>
          <w:rFonts w:ascii="Arial" w:hAnsi="Arial" w:cs="Arial"/>
          <w:b/>
        </w:rPr>
      </w:pPr>
      <w:r w:rsidRPr="00F572F6">
        <w:rPr>
          <w:rFonts w:ascii="Arial" w:hAnsi="Arial" w:cs="Arial"/>
          <w:b/>
        </w:rPr>
        <w:t>C3.9</w:t>
      </w:r>
      <w:r>
        <w:rPr>
          <w:rFonts w:ascii="Arial" w:hAnsi="Arial" w:cs="Arial"/>
          <w:b/>
        </w:rPr>
        <w:tab/>
      </w:r>
      <w:r w:rsidRPr="00F572F6">
        <w:rPr>
          <w:rFonts w:ascii="Arial" w:hAnsi="Arial" w:cs="Arial"/>
          <w:b/>
          <w:bCs/>
        </w:rPr>
        <w:t>Access to land/buildings/sites</w:t>
      </w:r>
    </w:p>
    <w:p w:rsidR="00ED1549" w:rsidRPr="00F572F6" w:rsidRDefault="00ED1549" w:rsidP="000620E9">
      <w:pPr>
        <w:keepNext/>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Access to the </w:t>
      </w:r>
      <w:r w:rsidRPr="00F572F6">
        <w:rPr>
          <w:rFonts w:ascii="Arial" w:hAnsi="Arial" w:cs="Arial"/>
          <w:bCs/>
        </w:rPr>
        <w:t>land/buildings/sites shall be negotiated in consultation with the departmental project manager.</w:t>
      </w:r>
    </w:p>
    <w:p w:rsidR="00ED1549" w:rsidRPr="00F572F6" w:rsidRDefault="00ED1549" w:rsidP="000620E9">
      <w:pPr>
        <w:ind w:left="1100" w:hanging="1100"/>
        <w:jc w:val="both"/>
        <w:rPr>
          <w:rFonts w:ascii="Arial" w:hAnsi="Arial" w:cs="Arial"/>
        </w:rPr>
      </w:pPr>
    </w:p>
    <w:p w:rsidR="00ED1549" w:rsidRPr="00DA4020" w:rsidRDefault="00ED1549" w:rsidP="000620E9">
      <w:pPr>
        <w:keepNext/>
        <w:ind w:left="1100" w:hanging="1100"/>
        <w:jc w:val="both"/>
        <w:rPr>
          <w:rFonts w:ascii="Arial" w:hAnsi="Arial" w:cs="Arial"/>
          <w:b/>
        </w:rPr>
      </w:pPr>
      <w:r w:rsidRPr="00F572F6">
        <w:rPr>
          <w:rFonts w:ascii="Arial" w:hAnsi="Arial" w:cs="Arial"/>
          <w:b/>
        </w:rPr>
        <w:t>C3.10</w:t>
      </w:r>
      <w:r>
        <w:rPr>
          <w:rFonts w:ascii="Arial" w:hAnsi="Arial" w:cs="Arial"/>
          <w:b/>
        </w:rPr>
        <w:tab/>
      </w:r>
      <w:r w:rsidRPr="00DA4020">
        <w:rPr>
          <w:rFonts w:ascii="Arial" w:hAnsi="Arial" w:cs="Arial"/>
          <w:b/>
        </w:rPr>
        <w:t>Software application for programming</w:t>
      </w:r>
    </w:p>
    <w:p w:rsidR="00ED1549" w:rsidRPr="00F572F6" w:rsidRDefault="00ED1549" w:rsidP="000620E9">
      <w:pPr>
        <w:keepNext/>
        <w:ind w:left="1100" w:hanging="1100"/>
        <w:jc w:val="both"/>
        <w:rPr>
          <w:rFonts w:ascii="Arial" w:hAnsi="Arial" w:cs="Arial"/>
          <w:bCs/>
        </w:rPr>
      </w:pPr>
    </w:p>
    <w:p w:rsidR="00ED1549" w:rsidRPr="00F572F6" w:rsidRDefault="00ED1549" w:rsidP="000620E9">
      <w:pPr>
        <w:ind w:left="1100"/>
        <w:jc w:val="both"/>
        <w:rPr>
          <w:rFonts w:ascii="Arial" w:hAnsi="Arial" w:cs="Arial"/>
        </w:rPr>
      </w:pPr>
      <w:r w:rsidRPr="00F572F6">
        <w:rPr>
          <w:rFonts w:ascii="Arial" w:hAnsi="Arial" w:cs="Arial"/>
        </w:rPr>
        <w:t>The Service Provider must avail himself of software to be used in the Project documentation for compatibility</w:t>
      </w:r>
      <w:r>
        <w:rPr>
          <w:rFonts w:ascii="Arial" w:hAnsi="Arial" w:cs="Arial"/>
        </w:rPr>
        <w:t xml:space="preserve"> with other Service Providers as well as the Employer</w:t>
      </w:r>
      <w:r w:rsidRPr="00F572F6">
        <w:rPr>
          <w:rFonts w:ascii="Arial" w:hAnsi="Arial" w:cs="Arial"/>
        </w:rPr>
        <w:t xml:space="preserve">.  Specific requirements for compatibility are specified in the </w:t>
      </w:r>
      <w:r>
        <w:rPr>
          <w:rFonts w:ascii="Arial" w:hAnsi="Arial" w:cs="Arial"/>
        </w:rPr>
        <w:t>relevant manuals.</w:t>
      </w:r>
    </w:p>
    <w:p w:rsidR="00ED1549" w:rsidRPr="00F572F6" w:rsidRDefault="00ED1549" w:rsidP="000620E9">
      <w:pPr>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b/>
        </w:rPr>
      </w:pPr>
      <w:r w:rsidRPr="00F572F6">
        <w:rPr>
          <w:rFonts w:ascii="Arial" w:hAnsi="Arial" w:cs="Arial"/>
          <w:b/>
        </w:rPr>
        <w:lastRenderedPageBreak/>
        <w:t>C3.11</w:t>
      </w:r>
      <w:r>
        <w:rPr>
          <w:rFonts w:ascii="Arial" w:hAnsi="Arial" w:cs="Arial"/>
          <w:b/>
        </w:rPr>
        <w:tab/>
      </w:r>
      <w:r w:rsidRPr="00F572F6">
        <w:rPr>
          <w:rFonts w:ascii="Arial" w:hAnsi="Arial" w:cs="Arial"/>
          <w:b/>
        </w:rPr>
        <w:t>Security clearance</w:t>
      </w:r>
    </w:p>
    <w:p w:rsidR="00ED1549" w:rsidRPr="00F572F6" w:rsidRDefault="00ED1549" w:rsidP="000620E9">
      <w:pPr>
        <w:keepNext/>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It is an explicit condition of this agreement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F572F6">
        <w:rPr>
          <w:rFonts w:ascii="Arial" w:hAnsi="Arial" w:cs="Arial"/>
        </w:rPr>
        <w:t xml:space="preserve"> submitted to a security clearance, if the Employer so requires.</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If the latter is applicable, the necessary forms will accompany this tender or be provided to the Service Provider at any stage thereafter.  These forms must be completed, if attached, and returned with the tender.  It is important to furnish information which is complete in every respect.</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Pr>
          <w:rFonts w:ascii="Arial" w:hAnsi="Arial" w:cs="Arial"/>
        </w:rPr>
        <w:t>Should</w:t>
      </w:r>
      <w:r w:rsidRPr="00F572F6">
        <w:rPr>
          <w:rFonts w:ascii="Arial" w:hAnsi="Arial" w:cs="Arial"/>
        </w:rPr>
        <w:t xml:space="preserve"> the authority responsible for the cleara</w:t>
      </w:r>
      <w:r>
        <w:rPr>
          <w:rFonts w:ascii="Arial" w:hAnsi="Arial" w:cs="Arial"/>
        </w:rPr>
        <w:t>nce,</w:t>
      </w:r>
      <w:r w:rsidRPr="00F572F6">
        <w:rPr>
          <w:rFonts w:ascii="Arial" w:hAnsi="Arial" w:cs="Arial"/>
        </w:rPr>
        <w:t xml:space="preserve"> for security reasons not </w:t>
      </w:r>
      <w:r>
        <w:rPr>
          <w:rFonts w:ascii="Arial" w:hAnsi="Arial" w:cs="Arial"/>
        </w:rPr>
        <w:t xml:space="preserve">be </w:t>
      </w:r>
      <w:r w:rsidRPr="00F572F6">
        <w:rPr>
          <w:rFonts w:ascii="Arial" w:hAnsi="Arial" w:cs="Arial"/>
        </w:rPr>
        <w:t xml:space="preserve">satisfied with the classification obtained </w:t>
      </w:r>
      <w:r>
        <w:rPr>
          <w:rFonts w:ascii="Arial" w:hAnsi="Arial" w:cs="Arial"/>
        </w:rPr>
        <w:t>of</w:t>
      </w:r>
      <w:r w:rsidRPr="00F572F6">
        <w:rPr>
          <w:rFonts w:ascii="Arial" w:hAnsi="Arial" w:cs="Arial"/>
        </w:rPr>
        <w:t xml:space="preserve"> any of the staff members of the Service Provider, it will be a further condition of this appointment that none of such staff members be involved with any aspect of the Project.</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All documents pertaining to these projects must be stored in a safe place when not in use so as to ensure that the level of security of the projects is maintained.</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The Employer will not accept liability for any costs in this regard.</w:t>
      </w:r>
    </w:p>
    <w:p w:rsidR="00ED1549" w:rsidRPr="00F572F6" w:rsidRDefault="00ED1549" w:rsidP="000620E9">
      <w:pPr>
        <w:ind w:left="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FINGER PRINTS (except Defence projects)</w:t>
      </w:r>
    </w:p>
    <w:p w:rsidR="00ED1549" w:rsidRPr="00F572F6" w:rsidRDefault="00ED1549" w:rsidP="000620E9">
      <w:pPr>
        <w:ind w:left="1100"/>
        <w:jc w:val="both"/>
        <w:rPr>
          <w:rFonts w:ascii="Arial" w:hAnsi="Arial" w:cs="Arial"/>
        </w:rPr>
      </w:pPr>
      <w:r w:rsidRPr="00F572F6">
        <w:rPr>
          <w:rFonts w:ascii="Arial" w:hAnsi="Arial" w:cs="Arial"/>
        </w:rPr>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F572F6">
        <w:rPr>
          <w:rFonts w:ascii="Arial" w:hAnsi="Arial" w:cs="Arial"/>
        </w:rPr>
        <w:t>certification will result in the form being unacceptable.</w:t>
      </w:r>
    </w:p>
    <w:p w:rsidR="00ED1549" w:rsidRPr="00F572F6" w:rsidRDefault="00ED1549" w:rsidP="000620E9">
      <w:pPr>
        <w:ind w:left="1100" w:hanging="1100"/>
        <w:jc w:val="both"/>
        <w:rPr>
          <w:rFonts w:ascii="Arial" w:hAnsi="Arial" w:cs="Arial"/>
          <w:bCs/>
        </w:rPr>
      </w:pPr>
    </w:p>
    <w:p w:rsidR="00ED1549" w:rsidRPr="00F572F6" w:rsidRDefault="00ED1549" w:rsidP="000620E9">
      <w:pPr>
        <w:keepNext/>
        <w:ind w:left="1100" w:hanging="1100"/>
        <w:jc w:val="both"/>
        <w:rPr>
          <w:rFonts w:ascii="Arial" w:hAnsi="Arial" w:cs="Arial"/>
          <w:b/>
        </w:rPr>
      </w:pPr>
      <w:r w:rsidRPr="00F572F6">
        <w:rPr>
          <w:rFonts w:ascii="Arial" w:hAnsi="Arial" w:cs="Arial"/>
          <w:b/>
        </w:rPr>
        <w:t>C3.12</w:t>
      </w:r>
      <w:r>
        <w:rPr>
          <w:rFonts w:ascii="Arial" w:hAnsi="Arial" w:cs="Arial"/>
          <w:b/>
        </w:rPr>
        <w:tab/>
      </w:r>
      <w:r w:rsidRPr="00F572F6">
        <w:rPr>
          <w:rFonts w:ascii="Arial" w:hAnsi="Arial" w:cs="Arial"/>
          <w:b/>
        </w:rPr>
        <w:t>Forms for contract administration</w:t>
      </w:r>
    </w:p>
    <w:p w:rsidR="00ED1549" w:rsidRPr="00F572F6" w:rsidRDefault="00ED1549" w:rsidP="000620E9">
      <w:pPr>
        <w:keepNext/>
        <w:ind w:left="1100" w:hanging="1100"/>
        <w:jc w:val="both"/>
        <w:rPr>
          <w:rFonts w:ascii="Arial" w:hAnsi="Arial" w:cs="Arial"/>
        </w:rPr>
      </w:pPr>
    </w:p>
    <w:p w:rsidR="00ED1549" w:rsidRPr="00F572F6" w:rsidRDefault="00ED1549" w:rsidP="000620E9">
      <w:pPr>
        <w:ind w:left="1100"/>
        <w:jc w:val="both"/>
        <w:rPr>
          <w:rFonts w:ascii="Arial" w:hAnsi="Arial" w:cs="Arial"/>
        </w:rPr>
      </w:pPr>
      <w:r w:rsidRPr="00F572F6">
        <w:rPr>
          <w:rFonts w:ascii="Arial" w:hAnsi="Arial" w:cs="Arial"/>
        </w:rPr>
        <w:t xml:space="preserve">All forms required during contract administration, called PRM forms, are </w:t>
      </w:r>
      <w:r>
        <w:rPr>
          <w:rFonts w:ascii="Arial" w:hAnsi="Arial" w:cs="Arial"/>
        </w:rPr>
        <w:t>obtainable</w:t>
      </w:r>
      <w:r w:rsidRPr="00F572F6">
        <w:rPr>
          <w:rFonts w:ascii="Arial" w:hAnsi="Arial" w:cs="Arial"/>
        </w:rPr>
        <w:t xml:space="preserve"> on the Employer’s website at </w:t>
      </w:r>
      <w:r w:rsidRPr="00DD7626">
        <w:rPr>
          <w:rFonts w:ascii="Arial" w:hAnsi="Arial"/>
          <w:i/>
          <w:u w:val="single"/>
        </w:rPr>
        <w:t>http://www.publicworks.gov.za/</w:t>
      </w:r>
      <w:r w:rsidRPr="00F572F6">
        <w:rPr>
          <w:rFonts w:ascii="Arial" w:hAnsi="Arial" w:cs="Arial"/>
        </w:rPr>
        <w:t xml:space="preserve"> </w:t>
      </w:r>
      <w:r>
        <w:rPr>
          <w:rFonts w:ascii="Arial" w:hAnsi="Arial" w:cs="Arial"/>
        </w:rPr>
        <w:t xml:space="preserve">under “Documents”; “Consultants Guidelines”; item 14.  </w:t>
      </w:r>
      <w:r w:rsidRPr="00665C1B">
        <w:rPr>
          <w:rFonts w:ascii="Arial" w:hAnsi="Arial" w:cs="Arial"/>
        </w:rPr>
        <w:t xml:space="preserve">The agreement and conditions of contract to be entered into with the main contractor shall be the most recent version of the JBCC, if it is a multi-disciplinary contract, or GCC, if it is an engineering contract, </w:t>
      </w:r>
      <w:r w:rsidRPr="000E7BBC">
        <w:rPr>
          <w:rFonts w:ascii="Arial" w:hAnsi="Arial" w:cs="Arial"/>
          <w:b/>
        </w:rPr>
        <w:t xml:space="preserve">as approved and in use by the National Department of </w:t>
      </w:r>
      <w:r w:rsidR="00D76D5E">
        <w:rPr>
          <w:rFonts w:ascii="Arial" w:hAnsi="Arial" w:cs="Arial"/>
          <w:b/>
        </w:rPr>
        <w:t>Public Works &amp; Infrastructure</w:t>
      </w:r>
      <w:r w:rsidRPr="000E7BBC">
        <w:rPr>
          <w:rFonts w:ascii="Arial" w:hAnsi="Arial" w:cs="Arial"/>
          <w:b/>
        </w:rPr>
        <w:t>.</w:t>
      </w:r>
    </w:p>
    <w:p w:rsidR="00ED1549" w:rsidRDefault="00ED1549" w:rsidP="004C7BE3">
      <w:pPr>
        <w:tabs>
          <w:tab w:val="left" w:pos="5954"/>
        </w:tabs>
        <w:jc w:val="both"/>
        <w:rPr>
          <w:rFonts w:ascii="Arial" w:hAnsi="Arial" w:cs="Arial"/>
        </w:rPr>
      </w:pPr>
    </w:p>
    <w:p w:rsidR="00ED1549" w:rsidRDefault="00ED1549" w:rsidP="004C7BE3">
      <w:pPr>
        <w:tabs>
          <w:tab w:val="left" w:pos="1100"/>
        </w:tabs>
        <w:ind w:left="1100" w:hanging="1100"/>
        <w:jc w:val="both"/>
        <w:rPr>
          <w:rFonts w:ascii="Arial" w:hAnsi="Arial" w:cs="Arial"/>
        </w:rPr>
      </w:pPr>
      <w:r w:rsidRPr="00057D18">
        <w:rPr>
          <w:rFonts w:ascii="Arial" w:hAnsi="Arial" w:cs="Arial"/>
          <w:b/>
        </w:rPr>
        <w:t>C3.13</w:t>
      </w:r>
      <w:r>
        <w:rPr>
          <w:rFonts w:ascii="Arial" w:hAnsi="Arial" w:cs="Arial"/>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rsidR="00ED1549" w:rsidRDefault="00ED1549" w:rsidP="004C7BE3">
      <w:pPr>
        <w:tabs>
          <w:tab w:val="left" w:pos="1100"/>
        </w:tabs>
        <w:ind w:left="1100" w:hanging="1100"/>
        <w:jc w:val="both"/>
        <w:rPr>
          <w:rFonts w:ascii="Arial" w:hAnsi="Arial" w:cs="Arial"/>
        </w:rPr>
      </w:pPr>
    </w:p>
    <w:p w:rsidR="00ED1549" w:rsidRDefault="00ED1549" w:rsidP="004C7BE3">
      <w:pPr>
        <w:tabs>
          <w:tab w:val="left" w:pos="1100"/>
        </w:tabs>
        <w:ind w:left="1100" w:hanging="1100"/>
        <w:jc w:val="both"/>
        <w:rPr>
          <w:rFonts w:ascii="Arial" w:hAnsi="Arial" w:cs="Arial"/>
        </w:rPr>
      </w:pPr>
      <w:r>
        <w:rPr>
          <w:rFonts w:ascii="Arial" w:hAnsi="Arial" w:cs="Arial"/>
        </w:rPr>
        <w:tab/>
        <w:t>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w:t>
      </w:r>
    </w:p>
    <w:p w:rsidR="00DB6AB6" w:rsidRDefault="00DB6AB6" w:rsidP="004C7BE3">
      <w:pPr>
        <w:tabs>
          <w:tab w:val="left" w:pos="1100"/>
        </w:tabs>
        <w:ind w:left="1100" w:hanging="1100"/>
        <w:jc w:val="both"/>
        <w:rPr>
          <w:rFonts w:ascii="Arial" w:hAnsi="Arial" w:cs="Arial"/>
        </w:rPr>
      </w:pPr>
    </w:p>
    <w:p w:rsidR="00DB6AB6" w:rsidRPr="00DB6AB6" w:rsidRDefault="00DB6AB6" w:rsidP="00DB6AB6">
      <w:pPr>
        <w:tabs>
          <w:tab w:val="left" w:pos="1100"/>
        </w:tabs>
        <w:ind w:left="1100" w:hanging="1100"/>
        <w:jc w:val="both"/>
        <w:rPr>
          <w:rFonts w:ascii="Arial" w:hAnsi="Arial" w:cs="Arial"/>
        </w:rPr>
      </w:pPr>
      <w:r w:rsidRPr="00DB6AB6">
        <w:rPr>
          <w:rFonts w:ascii="Arial" w:hAnsi="Arial" w:cs="Arial"/>
        </w:rPr>
        <w:t>C3.14</w:t>
      </w:r>
      <w:r w:rsidRPr="00DB6AB6">
        <w:rPr>
          <w:rFonts w:ascii="Arial" w:hAnsi="Arial" w:cs="Arial"/>
        </w:rPr>
        <w:tab/>
      </w:r>
      <w:r w:rsidRPr="00DB6AB6">
        <w:rPr>
          <w:rFonts w:ascii="Arial" w:hAnsi="Arial" w:cs="Arial"/>
          <w:b/>
        </w:rPr>
        <w:t>Submission of Accrual Reports</w:t>
      </w:r>
    </w:p>
    <w:p w:rsidR="00DB6AB6" w:rsidRPr="00DB6AB6" w:rsidRDefault="00DB6AB6" w:rsidP="00DB6AB6">
      <w:pPr>
        <w:tabs>
          <w:tab w:val="left" w:pos="1100"/>
        </w:tabs>
        <w:ind w:left="1100" w:hanging="1100"/>
        <w:jc w:val="both"/>
        <w:rPr>
          <w:rFonts w:ascii="Arial" w:hAnsi="Arial" w:cs="Arial"/>
        </w:rPr>
      </w:pPr>
    </w:p>
    <w:p w:rsidR="00DB6AB6" w:rsidRPr="00DB6AB6" w:rsidRDefault="00DB6AB6" w:rsidP="00DB6AB6">
      <w:pPr>
        <w:tabs>
          <w:tab w:val="left" w:pos="1100"/>
        </w:tabs>
        <w:ind w:left="1100" w:hanging="1100"/>
        <w:jc w:val="both"/>
        <w:rPr>
          <w:rFonts w:ascii="Arial" w:hAnsi="Arial" w:cs="Arial"/>
        </w:rPr>
      </w:pPr>
      <w:r w:rsidRPr="00DB6AB6">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rsidR="00DB6AB6" w:rsidRDefault="00DB6AB6" w:rsidP="004C7BE3">
      <w:pPr>
        <w:tabs>
          <w:tab w:val="left" w:pos="1100"/>
        </w:tabs>
        <w:ind w:left="1100" w:hanging="1100"/>
        <w:jc w:val="both"/>
        <w:rPr>
          <w:rFonts w:ascii="Arial" w:hAnsi="Arial" w:cs="Arial"/>
        </w:rPr>
      </w:pPr>
    </w:p>
    <w:p w:rsidR="00ED1549" w:rsidRDefault="00ED1549" w:rsidP="004C7BE3">
      <w:pPr>
        <w:tabs>
          <w:tab w:val="left" w:pos="1100"/>
        </w:tabs>
        <w:jc w:val="both"/>
        <w:rPr>
          <w:rFonts w:ascii="Arial" w:hAnsi="Arial" w:cs="Arial"/>
          <w:b/>
        </w:rPr>
      </w:pPr>
      <w:r>
        <w:rPr>
          <w:rFonts w:ascii="Arial" w:hAnsi="Arial" w:cs="Arial"/>
        </w:rPr>
        <w:br w:type="page"/>
      </w:r>
      <w:r w:rsidRPr="005703E0">
        <w:rPr>
          <w:rFonts w:ascii="Arial" w:hAnsi="Arial" w:cs="Arial"/>
          <w:b/>
        </w:rPr>
        <w:lastRenderedPageBreak/>
        <w:t>C</w:t>
      </w:r>
      <w:r>
        <w:rPr>
          <w:rFonts w:ascii="Arial" w:hAnsi="Arial" w:cs="Arial"/>
          <w:b/>
        </w:rPr>
        <w:t>4</w:t>
      </w:r>
      <w:r w:rsidRPr="005703E0">
        <w:rPr>
          <w:rFonts w:ascii="Arial" w:hAnsi="Arial" w:cs="Arial"/>
          <w:b/>
        </w:rPr>
        <w:t>:</w:t>
      </w:r>
      <w:r w:rsidRPr="005703E0">
        <w:rPr>
          <w:rFonts w:ascii="Arial" w:hAnsi="Arial" w:cs="Arial"/>
          <w:b/>
        </w:rPr>
        <w:tab/>
      </w:r>
      <w:r>
        <w:rPr>
          <w:rFonts w:ascii="Arial" w:hAnsi="Arial" w:cs="Arial"/>
          <w:b/>
        </w:rPr>
        <w:t>SITE INFORMATION</w:t>
      </w:r>
    </w:p>
    <w:p w:rsidR="00ED1549" w:rsidRDefault="00ED1549" w:rsidP="008D0238">
      <w:pPr>
        <w:tabs>
          <w:tab w:val="left" w:pos="5954"/>
        </w:tabs>
        <w:ind w:left="1100" w:hanging="1100"/>
        <w:jc w:val="both"/>
        <w:rPr>
          <w:rFonts w:ascii="Arial" w:hAnsi="Arial" w:cs="Arial"/>
        </w:rPr>
      </w:pPr>
    </w:p>
    <w:p w:rsidR="00ED1549" w:rsidRPr="005703E0" w:rsidRDefault="00ED1549" w:rsidP="008D0238">
      <w:pPr>
        <w:tabs>
          <w:tab w:val="left" w:pos="5954"/>
        </w:tabs>
        <w:ind w:left="1100" w:hanging="1100"/>
        <w:jc w:val="both"/>
        <w:rPr>
          <w:rFonts w:ascii="Arial" w:hAnsi="Arial" w:cs="Arial"/>
        </w:rPr>
      </w:pPr>
      <w:r>
        <w:rPr>
          <w:rFonts w:ascii="Arial" w:hAnsi="Arial" w:cs="Arial"/>
        </w:rPr>
        <w:tab/>
        <w:t>(Refer to C3.2.2.5 above.)</w:t>
      </w:r>
    </w:p>
    <w:p w:rsidR="00ED1549" w:rsidRPr="005703E0" w:rsidRDefault="00ED1549" w:rsidP="008D0238">
      <w:pPr>
        <w:ind w:left="1100" w:hanging="1100"/>
        <w:jc w:val="both"/>
        <w:rPr>
          <w:rFonts w:ascii="Arial" w:hAnsi="Arial" w:cs="Arial"/>
          <w:b/>
        </w:rPr>
      </w:pPr>
    </w:p>
    <w:p w:rsidR="00ED1549" w:rsidRPr="000D11E9" w:rsidRDefault="00ED1549" w:rsidP="008D0238">
      <w:pPr>
        <w:ind w:left="1100"/>
        <w:jc w:val="both"/>
        <w:rPr>
          <w:rFonts w:ascii="Arial" w:hAnsi="Arial" w:cs="Arial"/>
        </w:rPr>
      </w:pPr>
    </w:p>
    <w:p w:rsidR="00ED1549" w:rsidRPr="00F572F6" w:rsidRDefault="00ED1549" w:rsidP="000620E9">
      <w:pPr>
        <w:tabs>
          <w:tab w:val="left" w:pos="567"/>
        </w:tabs>
        <w:ind w:left="1100" w:hanging="1100"/>
        <w:jc w:val="both"/>
        <w:rPr>
          <w:rFonts w:ascii="Arial" w:hAnsi="Arial" w:cs="Arial"/>
        </w:rPr>
      </w:pPr>
    </w:p>
    <w:p w:rsidR="00ED1549" w:rsidRPr="00F572F6" w:rsidRDefault="00ED1549" w:rsidP="000620E9">
      <w:pPr>
        <w:keepNext/>
        <w:ind w:left="1100" w:hanging="1100"/>
        <w:jc w:val="both"/>
        <w:sectPr w:rsidR="00ED1549" w:rsidRPr="00F572F6" w:rsidSect="00875FC3">
          <w:pgSz w:w="11907" w:h="16840" w:code="9"/>
          <w:pgMar w:top="1411" w:right="1411" w:bottom="662" w:left="850" w:header="680" w:footer="680" w:gutter="0"/>
          <w:cols w:space="720"/>
          <w:docGrid w:linePitch="272"/>
        </w:sectPr>
      </w:pPr>
    </w:p>
    <w:p w:rsidR="00ED1549" w:rsidRDefault="00ED1549" w:rsidP="006211C9">
      <w:pPr>
        <w:jc w:val="center"/>
        <w:rPr>
          <w:rFonts w:ascii="Arial" w:hAnsi="Arial" w:cs="Arial"/>
          <w:b/>
          <w:sz w:val="44"/>
          <w:szCs w:val="44"/>
        </w:rPr>
      </w:pPr>
    </w:p>
    <w:p w:rsidR="00ED1549" w:rsidRDefault="00ED1549" w:rsidP="006211C9">
      <w:pPr>
        <w:jc w:val="center"/>
        <w:rPr>
          <w:rFonts w:ascii="Arial" w:hAnsi="Arial" w:cs="Arial"/>
          <w:b/>
          <w:sz w:val="44"/>
          <w:szCs w:val="44"/>
        </w:rPr>
      </w:pPr>
    </w:p>
    <w:p w:rsidR="00ED1549" w:rsidRDefault="00ED1549" w:rsidP="006211C9">
      <w:pPr>
        <w:jc w:val="center"/>
        <w:rPr>
          <w:rFonts w:ascii="Arial" w:hAnsi="Arial" w:cs="Arial"/>
          <w:b/>
          <w:sz w:val="44"/>
          <w:szCs w:val="44"/>
        </w:rPr>
      </w:pPr>
    </w:p>
    <w:p w:rsidR="00ED1549" w:rsidRDefault="00ED1549" w:rsidP="006211C9">
      <w:pPr>
        <w:jc w:val="center"/>
        <w:rPr>
          <w:rFonts w:ascii="Arial" w:hAnsi="Arial" w:cs="Arial"/>
          <w:b/>
          <w:sz w:val="44"/>
          <w:szCs w:val="44"/>
        </w:rPr>
      </w:pPr>
    </w:p>
    <w:p w:rsidR="00ED1549" w:rsidRDefault="00ED1549" w:rsidP="006211C9">
      <w:pPr>
        <w:jc w:val="center"/>
        <w:rPr>
          <w:rFonts w:ascii="Arial" w:hAnsi="Arial" w:cs="Arial"/>
          <w:b/>
          <w:sz w:val="44"/>
          <w:szCs w:val="44"/>
        </w:rPr>
      </w:pPr>
    </w:p>
    <w:p w:rsidR="00F41EC7" w:rsidRPr="00246F06" w:rsidRDefault="00F41EC7" w:rsidP="00F41EC7">
      <w:pPr>
        <w:pStyle w:val="BodyText"/>
        <w:tabs>
          <w:tab w:val="num" w:pos="0"/>
        </w:tabs>
        <w:jc w:val="center"/>
        <w:rPr>
          <w:b/>
          <w:color w:val="000000"/>
          <w:sz w:val="40"/>
          <w:szCs w:val="40"/>
        </w:rPr>
      </w:pPr>
      <w:r w:rsidRPr="00246F06">
        <w:rPr>
          <w:b/>
          <w:color w:val="000000"/>
          <w:sz w:val="40"/>
          <w:szCs w:val="40"/>
        </w:rPr>
        <w:t>Appendix A</w:t>
      </w:r>
    </w:p>
    <w:p w:rsidR="00F41EC7" w:rsidRPr="00246F06" w:rsidRDefault="00F41EC7" w:rsidP="00F41EC7">
      <w:pPr>
        <w:pStyle w:val="BodyText"/>
        <w:tabs>
          <w:tab w:val="num" w:pos="0"/>
        </w:tabs>
        <w:jc w:val="center"/>
        <w:rPr>
          <w:b/>
          <w:color w:val="000000"/>
          <w:sz w:val="40"/>
          <w:szCs w:val="40"/>
        </w:rPr>
      </w:pPr>
    </w:p>
    <w:p w:rsidR="00F41EC7" w:rsidRPr="00246F06" w:rsidRDefault="00F41EC7" w:rsidP="00F41EC7">
      <w:pPr>
        <w:pStyle w:val="BodyText"/>
        <w:tabs>
          <w:tab w:val="num" w:pos="0"/>
        </w:tabs>
        <w:jc w:val="center"/>
        <w:rPr>
          <w:b/>
          <w:color w:val="000000"/>
          <w:sz w:val="40"/>
          <w:szCs w:val="40"/>
        </w:rPr>
      </w:pPr>
    </w:p>
    <w:p w:rsidR="00F41EC7" w:rsidRPr="00246F06" w:rsidRDefault="00F41EC7" w:rsidP="00F41EC7">
      <w:pPr>
        <w:pStyle w:val="BodyText"/>
        <w:tabs>
          <w:tab w:val="num" w:pos="0"/>
        </w:tabs>
        <w:jc w:val="right"/>
        <w:rPr>
          <w:b/>
          <w:color w:val="000000"/>
          <w:sz w:val="40"/>
          <w:szCs w:val="40"/>
        </w:rPr>
      </w:pPr>
    </w:p>
    <w:p w:rsidR="00F41EC7" w:rsidRPr="00246F06" w:rsidRDefault="00F41EC7" w:rsidP="00F41EC7">
      <w:pPr>
        <w:pStyle w:val="BodyTextIndent"/>
        <w:tabs>
          <w:tab w:val="num" w:pos="0"/>
        </w:tabs>
        <w:ind w:left="0"/>
        <w:jc w:val="both"/>
        <w:rPr>
          <w:color w:val="000000"/>
          <w:sz w:val="12"/>
        </w:rPr>
      </w:pPr>
    </w:p>
    <w:p w:rsidR="00F41EC7" w:rsidRPr="00246F06" w:rsidRDefault="00F41EC7" w:rsidP="00F41EC7">
      <w:pPr>
        <w:pBdr>
          <w:top w:val="single" w:sz="6" w:space="0" w:color="000000" w:shadow="1"/>
          <w:left w:val="single" w:sz="6" w:space="0" w:color="000000" w:shadow="1"/>
          <w:bottom w:val="single" w:sz="6" w:space="0" w:color="000000" w:shadow="1"/>
          <w:right w:val="single" w:sz="6" w:space="0" w:color="000000" w:shadow="1"/>
        </w:pBdr>
        <w:tabs>
          <w:tab w:val="num" w:pos="0"/>
        </w:tabs>
        <w:jc w:val="both"/>
        <w:rPr>
          <w:rFonts w:ascii="Arial" w:hAnsi="Arial"/>
          <w:b/>
          <w:color w:val="000000"/>
        </w:rPr>
      </w:pPr>
    </w:p>
    <w:p w:rsidR="00F41EC7" w:rsidRPr="00246F06" w:rsidRDefault="00F41EC7" w:rsidP="00F41EC7">
      <w:pPr>
        <w:pBdr>
          <w:top w:val="single" w:sz="6" w:space="0" w:color="000000" w:shadow="1"/>
          <w:left w:val="single" w:sz="6" w:space="0" w:color="000000" w:shadow="1"/>
          <w:bottom w:val="single" w:sz="6" w:space="0" w:color="000000" w:shadow="1"/>
          <w:right w:val="single" w:sz="6" w:space="0" w:color="000000" w:shadow="1"/>
        </w:pBdr>
        <w:tabs>
          <w:tab w:val="num" w:pos="0"/>
        </w:tabs>
        <w:jc w:val="center"/>
        <w:rPr>
          <w:rFonts w:ascii="Arial" w:hAnsi="Arial"/>
          <w:b/>
          <w:color w:val="000000"/>
        </w:rPr>
      </w:pPr>
      <w:r w:rsidRPr="00246F06">
        <w:rPr>
          <w:rFonts w:ascii="Arial" w:hAnsi="Arial"/>
          <w:b/>
          <w:color w:val="000000"/>
        </w:rPr>
        <w:t>PROFESSIONAL FEES IN RESPECT OF AN ENGINEER’S APPOINTMENT (ALL DISCIPLINES)</w:t>
      </w:r>
    </w:p>
    <w:p w:rsidR="00F41EC7" w:rsidRPr="00246F06" w:rsidRDefault="00F41EC7" w:rsidP="00F41EC7">
      <w:pPr>
        <w:pBdr>
          <w:top w:val="single" w:sz="6" w:space="0" w:color="000000" w:shadow="1"/>
          <w:left w:val="single" w:sz="6" w:space="0" w:color="000000" w:shadow="1"/>
          <w:bottom w:val="single" w:sz="6" w:space="0" w:color="000000" w:shadow="1"/>
          <w:right w:val="single" w:sz="6" w:space="0" w:color="000000" w:shadow="1"/>
        </w:pBdr>
        <w:tabs>
          <w:tab w:val="num" w:pos="0"/>
        </w:tabs>
        <w:jc w:val="both"/>
        <w:rPr>
          <w:rFonts w:ascii="Arial" w:hAnsi="Arial"/>
          <w:b/>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both"/>
        <w:rPr>
          <w:rFonts w:ascii="Arial" w:hAnsi="Arial"/>
          <w:color w:val="000000"/>
        </w:rPr>
      </w:pPr>
    </w:p>
    <w:p w:rsidR="00F41EC7" w:rsidRPr="00246F06" w:rsidRDefault="00F41EC7" w:rsidP="00F41EC7">
      <w:pPr>
        <w:tabs>
          <w:tab w:val="num" w:pos="0"/>
        </w:tabs>
        <w:jc w:val="center"/>
        <w:rPr>
          <w:rFonts w:ascii="Arial" w:hAnsi="Arial" w:cs="Arial"/>
          <w:b/>
          <w:color w:val="000000"/>
          <w:sz w:val="24"/>
          <w:szCs w:val="24"/>
        </w:rPr>
      </w:pPr>
      <w:r w:rsidRPr="00246F06">
        <w:rPr>
          <w:rFonts w:ascii="Arial" w:hAnsi="Arial" w:cs="Arial"/>
          <w:b/>
          <w:color w:val="000000"/>
          <w:sz w:val="24"/>
          <w:szCs w:val="24"/>
        </w:rPr>
        <w:t xml:space="preserve">National Department of </w:t>
      </w:r>
      <w:r w:rsidR="00D76D5E">
        <w:rPr>
          <w:rFonts w:ascii="Arial" w:hAnsi="Arial" w:cs="Arial"/>
          <w:b/>
          <w:color w:val="000000"/>
          <w:sz w:val="24"/>
          <w:szCs w:val="24"/>
        </w:rPr>
        <w:t>Public Works &amp; Infrastructure</w:t>
      </w:r>
    </w:p>
    <w:p w:rsidR="00F41EC7" w:rsidRPr="00246F06" w:rsidRDefault="00F41EC7" w:rsidP="00F41EC7">
      <w:pPr>
        <w:tabs>
          <w:tab w:val="num" w:pos="0"/>
        </w:tabs>
        <w:jc w:val="center"/>
        <w:rPr>
          <w:rFonts w:ascii="Arial" w:hAnsi="Arial"/>
          <w:b/>
          <w:color w:val="000000"/>
          <w:sz w:val="24"/>
          <w:szCs w:val="24"/>
        </w:rPr>
      </w:pPr>
      <w:r w:rsidRPr="00246F06">
        <w:rPr>
          <w:rFonts w:ascii="Arial" w:hAnsi="Arial"/>
          <w:b/>
          <w:color w:val="000000"/>
          <w:sz w:val="24"/>
          <w:szCs w:val="24"/>
        </w:rPr>
        <w:t>Scope of Engineering Services and Tariff of Fees</w:t>
      </w:r>
    </w:p>
    <w:p w:rsidR="00F41EC7" w:rsidRPr="00246F06" w:rsidRDefault="00F41EC7" w:rsidP="00F41EC7">
      <w:pPr>
        <w:tabs>
          <w:tab w:val="num" w:pos="0"/>
        </w:tabs>
        <w:jc w:val="center"/>
        <w:rPr>
          <w:rFonts w:ascii="Arial" w:hAnsi="Arial"/>
          <w:b/>
          <w:color w:val="000000"/>
          <w:sz w:val="24"/>
          <w:szCs w:val="24"/>
        </w:rPr>
      </w:pPr>
      <w:r w:rsidRPr="00246F06">
        <w:rPr>
          <w:rFonts w:ascii="Arial" w:hAnsi="Arial"/>
          <w:b/>
          <w:color w:val="000000"/>
          <w:sz w:val="24"/>
          <w:szCs w:val="24"/>
        </w:rPr>
        <w:t>for Persons Registered in terms of the</w:t>
      </w:r>
    </w:p>
    <w:p w:rsidR="00F41EC7" w:rsidRPr="00246F06" w:rsidRDefault="00F41EC7" w:rsidP="00F41EC7">
      <w:pPr>
        <w:tabs>
          <w:tab w:val="num" w:pos="0"/>
        </w:tabs>
        <w:jc w:val="center"/>
        <w:rPr>
          <w:color w:val="000000"/>
          <w:sz w:val="24"/>
          <w:szCs w:val="24"/>
        </w:rPr>
      </w:pPr>
      <w:r w:rsidRPr="00246F06">
        <w:rPr>
          <w:rFonts w:ascii="Arial" w:hAnsi="Arial"/>
          <w:b/>
          <w:color w:val="000000"/>
          <w:sz w:val="24"/>
          <w:szCs w:val="24"/>
        </w:rPr>
        <w:t>Engineering Profession Act, 2000 (Act No. 46 of 20</w:t>
      </w:r>
      <w:r w:rsidRPr="00246F06">
        <w:rPr>
          <w:rFonts w:ascii="Arial" w:hAnsi="Arial" w:cs="Arial"/>
          <w:b/>
          <w:color w:val="000000"/>
          <w:sz w:val="24"/>
          <w:szCs w:val="24"/>
        </w:rPr>
        <w:t>00)</w:t>
      </w:r>
    </w:p>
    <w:p w:rsidR="00F41EC7" w:rsidRPr="00246F06" w:rsidRDefault="00F41EC7" w:rsidP="00F41EC7">
      <w:pPr>
        <w:tabs>
          <w:tab w:val="num" w:pos="0"/>
        </w:tabs>
        <w:jc w:val="center"/>
        <w:rPr>
          <w:color w:val="000000"/>
          <w:sz w:val="24"/>
          <w:szCs w:val="24"/>
        </w:rPr>
      </w:pPr>
    </w:p>
    <w:p w:rsidR="00F41EC7" w:rsidRPr="00246F06" w:rsidRDefault="00F41EC7" w:rsidP="00F41EC7">
      <w:pPr>
        <w:tabs>
          <w:tab w:val="num" w:pos="0"/>
        </w:tabs>
        <w:jc w:val="center"/>
        <w:rPr>
          <w:rFonts w:ascii="Arial" w:hAnsi="Arial" w:cs="Arial"/>
          <w:b/>
          <w:color w:val="000000"/>
          <w:sz w:val="24"/>
          <w:szCs w:val="24"/>
        </w:rPr>
      </w:pPr>
      <w:r>
        <w:rPr>
          <w:rFonts w:ascii="Arial" w:hAnsi="Arial" w:cs="Arial"/>
          <w:b/>
          <w:color w:val="000000"/>
          <w:sz w:val="24"/>
          <w:szCs w:val="24"/>
        </w:rPr>
        <w:t>1 April 2016</w:t>
      </w:r>
    </w:p>
    <w:p w:rsidR="00F41EC7" w:rsidRPr="00246F06" w:rsidRDefault="00F41EC7" w:rsidP="00F41EC7">
      <w:pPr>
        <w:jc w:val="center"/>
        <w:rPr>
          <w:rFonts w:ascii="Arial" w:hAnsi="Arial" w:cs="Arial"/>
          <w:b/>
          <w:color w:val="000000"/>
          <w:sz w:val="44"/>
          <w:szCs w:val="44"/>
        </w:rPr>
      </w:pPr>
    </w:p>
    <w:p w:rsidR="00F41EC7" w:rsidRPr="00246F06" w:rsidRDefault="00F41EC7" w:rsidP="00F41EC7">
      <w:pPr>
        <w:jc w:val="center"/>
        <w:rPr>
          <w:rFonts w:ascii="Arial" w:hAnsi="Arial" w:cs="Arial"/>
          <w:b/>
          <w:color w:val="000000"/>
          <w:sz w:val="44"/>
          <w:szCs w:val="44"/>
        </w:rPr>
      </w:pPr>
    </w:p>
    <w:p w:rsidR="00F41EC7" w:rsidRPr="00246F06" w:rsidRDefault="00F41EC7" w:rsidP="00F41EC7">
      <w:pPr>
        <w:jc w:val="center"/>
        <w:rPr>
          <w:rFonts w:ascii="Arial" w:hAnsi="Arial" w:cs="Arial"/>
          <w:b/>
          <w:color w:val="000000"/>
          <w:sz w:val="44"/>
          <w:szCs w:val="44"/>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tabs>
          <w:tab w:val="num" w:pos="0"/>
        </w:tabs>
        <w:jc w:val="center"/>
        <w:rPr>
          <w:rFonts w:ascii="Arial" w:hAnsi="Arial" w:cs="Arial"/>
          <w:color w:val="000000"/>
          <w:sz w:val="28"/>
          <w:szCs w:val="28"/>
        </w:rPr>
      </w:pPr>
    </w:p>
    <w:p w:rsidR="00F41EC7" w:rsidRPr="00246F06" w:rsidRDefault="00F41EC7" w:rsidP="00F41EC7">
      <w:pPr>
        <w:tabs>
          <w:tab w:val="num" w:pos="0"/>
        </w:tabs>
        <w:jc w:val="center"/>
        <w:rPr>
          <w:rFonts w:ascii="Arial" w:hAnsi="Arial" w:cs="Arial"/>
          <w:color w:val="000000"/>
          <w:sz w:val="28"/>
          <w:szCs w:val="28"/>
        </w:rPr>
      </w:pPr>
    </w:p>
    <w:p w:rsidR="00F41EC7" w:rsidRPr="00246F06" w:rsidRDefault="00F41EC7" w:rsidP="00F41EC7">
      <w:pPr>
        <w:tabs>
          <w:tab w:val="num" w:pos="0"/>
        </w:tabs>
        <w:jc w:val="center"/>
        <w:rPr>
          <w:rFonts w:ascii="Arial" w:hAnsi="Arial" w:cs="Arial"/>
          <w:b/>
          <w:color w:val="000000"/>
          <w:sz w:val="28"/>
          <w:szCs w:val="28"/>
        </w:rPr>
      </w:pPr>
      <w:r w:rsidRPr="00246F06">
        <w:rPr>
          <w:rFonts w:ascii="Arial" w:hAnsi="Arial" w:cs="Arial"/>
          <w:b/>
          <w:color w:val="000000"/>
          <w:sz w:val="28"/>
          <w:szCs w:val="28"/>
        </w:rPr>
        <w:t>201</w:t>
      </w:r>
      <w:r>
        <w:rPr>
          <w:rFonts w:ascii="Arial" w:hAnsi="Arial" w:cs="Arial"/>
          <w:b/>
          <w:color w:val="000000"/>
          <w:sz w:val="28"/>
          <w:szCs w:val="28"/>
        </w:rPr>
        <w:t>6</w:t>
      </w:r>
      <w:r w:rsidRPr="00246F06">
        <w:rPr>
          <w:rFonts w:ascii="Arial" w:hAnsi="Arial" w:cs="Arial"/>
          <w:b/>
          <w:color w:val="000000"/>
          <w:sz w:val="28"/>
          <w:szCs w:val="28"/>
        </w:rPr>
        <w:t xml:space="preserve"> </w:t>
      </w:r>
      <w:r w:rsidR="00D76D5E">
        <w:rPr>
          <w:rFonts w:ascii="Arial" w:hAnsi="Arial" w:cs="Arial"/>
          <w:b/>
          <w:color w:val="000000"/>
          <w:sz w:val="28"/>
          <w:szCs w:val="28"/>
        </w:rPr>
        <w:t>NDPWI</w:t>
      </w:r>
      <w:r w:rsidRPr="00246F06">
        <w:rPr>
          <w:rFonts w:ascii="Arial" w:hAnsi="Arial" w:cs="Arial"/>
          <w:b/>
          <w:color w:val="000000"/>
          <w:sz w:val="28"/>
          <w:szCs w:val="28"/>
        </w:rPr>
        <w:t xml:space="preserve"> - Scope of Engineering Services and Tariff of Fees</w:t>
      </w:r>
    </w:p>
    <w:p w:rsidR="00F41EC7" w:rsidRPr="00246F06" w:rsidRDefault="00F41EC7" w:rsidP="00F41EC7">
      <w:pPr>
        <w:rPr>
          <w:color w:val="000000"/>
          <w:sz w:val="28"/>
          <w:szCs w:val="28"/>
        </w:rPr>
      </w:pPr>
    </w:p>
    <w:p w:rsidR="00F41EC7" w:rsidRPr="00246F06" w:rsidRDefault="00F41EC7" w:rsidP="00F41EC7">
      <w:pPr>
        <w:jc w:val="center"/>
        <w:rPr>
          <w:color w:val="000000"/>
        </w:rPr>
        <w:sectPr w:rsidR="00F41EC7" w:rsidRPr="00246F06" w:rsidSect="0072473D">
          <w:headerReference w:type="even" r:id="rId22"/>
          <w:footerReference w:type="even" r:id="rId23"/>
          <w:footerReference w:type="default" r:id="rId24"/>
          <w:pgSz w:w="11907" w:h="16840" w:code="9"/>
          <w:pgMar w:top="1758" w:right="851" w:bottom="1191" w:left="1418" w:header="851" w:footer="851" w:gutter="0"/>
          <w:pgNumType w:start="1"/>
          <w:cols w:space="708"/>
          <w:docGrid w:linePitch="360"/>
        </w:sectPr>
      </w:pPr>
    </w:p>
    <w:p w:rsidR="00F41EC7" w:rsidRPr="00246F06" w:rsidRDefault="00F41EC7" w:rsidP="00F41EC7">
      <w:pPr>
        <w:tabs>
          <w:tab w:val="left" w:pos="9000"/>
        </w:tabs>
        <w:ind w:right="22"/>
        <w:jc w:val="center"/>
        <w:rPr>
          <w:b/>
          <w:color w:val="000000"/>
        </w:rPr>
      </w:pPr>
    </w:p>
    <w:p w:rsidR="00F41EC7" w:rsidRPr="00246F06" w:rsidRDefault="00F41EC7" w:rsidP="00F41EC7">
      <w:pPr>
        <w:jc w:val="center"/>
        <w:rPr>
          <w:b/>
          <w:color w:val="000000"/>
        </w:rPr>
      </w:pPr>
    </w:p>
    <w:p w:rsidR="00F41EC7" w:rsidRPr="00246F06" w:rsidRDefault="00F41EC7" w:rsidP="00F41EC7">
      <w:pPr>
        <w:jc w:val="center"/>
        <w:rPr>
          <w:b/>
          <w:color w:val="000000"/>
        </w:rPr>
      </w:pPr>
    </w:p>
    <w:p w:rsidR="00F41EC7" w:rsidRPr="00246F06" w:rsidRDefault="00F41EC7" w:rsidP="00F41EC7">
      <w:pPr>
        <w:jc w:val="center"/>
        <w:rPr>
          <w:b/>
          <w:color w:val="000000"/>
        </w:rPr>
      </w:pPr>
    </w:p>
    <w:p w:rsidR="00F41EC7" w:rsidRPr="00246F06" w:rsidRDefault="00F41EC7" w:rsidP="00F41EC7">
      <w:pPr>
        <w:jc w:val="center"/>
        <w:rPr>
          <w:b/>
          <w:color w:val="000000"/>
        </w:rPr>
      </w:pPr>
    </w:p>
    <w:p w:rsidR="00F41EC7" w:rsidRPr="00246F06" w:rsidRDefault="00F41EC7" w:rsidP="00F41EC7">
      <w:pPr>
        <w:jc w:val="center"/>
        <w:rPr>
          <w:b/>
          <w:color w:val="000000"/>
        </w:rPr>
      </w:pPr>
    </w:p>
    <w:p w:rsidR="00F41EC7" w:rsidRPr="00246F06" w:rsidRDefault="00F41EC7" w:rsidP="00F41EC7">
      <w:pPr>
        <w:jc w:val="center"/>
        <w:rPr>
          <w:rFonts w:ascii="Comic Sans MS" w:hAnsi="Comic Sans MS"/>
          <w:b/>
          <w:color w:val="000000"/>
          <w:sz w:val="28"/>
          <w:szCs w:val="28"/>
        </w:rPr>
      </w:pPr>
      <w:r w:rsidRPr="00246F06">
        <w:rPr>
          <w:rFonts w:ascii="Comic Sans MS" w:hAnsi="Comic Sans MS"/>
          <w:b/>
          <w:color w:val="000000"/>
          <w:sz w:val="28"/>
          <w:szCs w:val="28"/>
        </w:rPr>
        <w:t xml:space="preserve">National Department of </w:t>
      </w:r>
      <w:r w:rsidR="00D76D5E">
        <w:rPr>
          <w:rFonts w:ascii="Comic Sans MS" w:hAnsi="Comic Sans MS"/>
          <w:b/>
          <w:color w:val="000000"/>
          <w:sz w:val="28"/>
          <w:szCs w:val="28"/>
        </w:rPr>
        <w:t>Public Works &amp; Infrastructure</w:t>
      </w:r>
    </w:p>
    <w:p w:rsidR="00F41EC7" w:rsidRPr="00246F06" w:rsidRDefault="00F41EC7" w:rsidP="00F41EC7">
      <w:pPr>
        <w:jc w:val="center"/>
        <w:rPr>
          <w:rFonts w:ascii="Comic Sans MS" w:hAnsi="Comic Sans MS"/>
          <w:b/>
          <w:color w:val="000000"/>
          <w:sz w:val="28"/>
          <w:szCs w:val="28"/>
        </w:rPr>
      </w:pPr>
      <w:r w:rsidRPr="00246F06">
        <w:rPr>
          <w:rFonts w:ascii="Comic Sans MS" w:hAnsi="Comic Sans MS"/>
          <w:b/>
          <w:color w:val="000000"/>
          <w:sz w:val="28"/>
          <w:szCs w:val="28"/>
        </w:rPr>
        <w:t>Scope of Engineering Services and Tariff of Fees</w:t>
      </w:r>
    </w:p>
    <w:p w:rsidR="00F41EC7" w:rsidRPr="00246F06" w:rsidRDefault="00F41EC7" w:rsidP="00F41EC7">
      <w:pPr>
        <w:jc w:val="center"/>
        <w:rPr>
          <w:rFonts w:ascii="Comic Sans MS" w:hAnsi="Comic Sans MS"/>
          <w:b/>
          <w:color w:val="000000"/>
          <w:sz w:val="28"/>
          <w:szCs w:val="28"/>
        </w:rPr>
      </w:pPr>
      <w:r w:rsidRPr="00246F06">
        <w:rPr>
          <w:rFonts w:ascii="Comic Sans MS" w:hAnsi="Comic Sans MS"/>
          <w:b/>
          <w:color w:val="000000"/>
          <w:sz w:val="28"/>
          <w:szCs w:val="28"/>
        </w:rPr>
        <w:t>for Persons Registered in terms of the</w:t>
      </w:r>
    </w:p>
    <w:p w:rsidR="00F41EC7" w:rsidRPr="00246F06" w:rsidRDefault="00F41EC7" w:rsidP="00F41EC7">
      <w:pPr>
        <w:jc w:val="center"/>
        <w:rPr>
          <w:rFonts w:ascii="Comic Sans MS" w:hAnsi="Comic Sans MS"/>
          <w:b/>
          <w:color w:val="000000"/>
          <w:sz w:val="28"/>
          <w:szCs w:val="28"/>
        </w:rPr>
      </w:pPr>
      <w:r w:rsidRPr="00246F06">
        <w:rPr>
          <w:rFonts w:ascii="Comic Sans MS" w:hAnsi="Comic Sans MS"/>
          <w:b/>
          <w:color w:val="000000"/>
          <w:sz w:val="28"/>
          <w:szCs w:val="28"/>
        </w:rPr>
        <w:t>Engineering Profession Act, 2000,</w:t>
      </w:r>
    </w:p>
    <w:p w:rsidR="00F41EC7" w:rsidRPr="00246F06" w:rsidRDefault="00F41EC7" w:rsidP="00F41EC7">
      <w:pPr>
        <w:jc w:val="center"/>
        <w:rPr>
          <w:color w:val="000000"/>
          <w:sz w:val="28"/>
          <w:szCs w:val="28"/>
        </w:rPr>
      </w:pPr>
      <w:r w:rsidRPr="00246F06">
        <w:rPr>
          <w:rFonts w:ascii="Comic Sans MS" w:hAnsi="Comic Sans MS"/>
          <w:b/>
          <w:color w:val="000000"/>
          <w:sz w:val="28"/>
          <w:szCs w:val="28"/>
        </w:rPr>
        <w:t>(Act No.46 of 2000</w:t>
      </w:r>
      <w:r w:rsidRPr="00246F06">
        <w:rPr>
          <w:b/>
          <w:color w:val="000000"/>
          <w:sz w:val="28"/>
          <w:szCs w:val="28"/>
        </w:rPr>
        <w:t>)</w:t>
      </w: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rPr>
          <w:color w:val="000000"/>
        </w:rPr>
      </w:pPr>
    </w:p>
    <w:p w:rsidR="00F41EC7" w:rsidRPr="00246F06" w:rsidRDefault="00F41EC7" w:rsidP="00F41EC7">
      <w:pPr>
        <w:jc w:val="center"/>
        <w:rPr>
          <w:b/>
          <w:color w:val="000000"/>
          <w:sz w:val="22"/>
          <w:szCs w:val="22"/>
          <w:u w:val="single"/>
        </w:rPr>
      </w:pPr>
      <w:r w:rsidRPr="00246F06">
        <w:rPr>
          <w:b/>
          <w:color w:val="000000"/>
          <w:sz w:val="22"/>
          <w:szCs w:val="22"/>
          <w:u w:val="single"/>
        </w:rPr>
        <w:t>The commencement date of this document</w:t>
      </w:r>
    </w:p>
    <w:p w:rsidR="00F41EC7" w:rsidRPr="00246F06" w:rsidRDefault="00F41EC7" w:rsidP="00F41EC7">
      <w:pPr>
        <w:jc w:val="center"/>
        <w:rPr>
          <w:b/>
          <w:color w:val="000000"/>
          <w:sz w:val="22"/>
          <w:szCs w:val="22"/>
          <w:u w:val="single"/>
        </w:rPr>
      </w:pPr>
    </w:p>
    <w:p w:rsidR="00F41EC7" w:rsidRPr="00246F06" w:rsidRDefault="00F41EC7" w:rsidP="00F41EC7">
      <w:pPr>
        <w:jc w:val="center"/>
        <w:rPr>
          <w:b/>
          <w:color w:val="000000"/>
          <w:sz w:val="22"/>
          <w:szCs w:val="22"/>
          <w:u w:val="single"/>
        </w:rPr>
      </w:pPr>
      <w:r w:rsidRPr="00246F06">
        <w:rPr>
          <w:b/>
          <w:color w:val="000000"/>
          <w:sz w:val="22"/>
          <w:szCs w:val="22"/>
          <w:u w:val="single"/>
        </w:rPr>
        <w:t>shall be</w:t>
      </w:r>
    </w:p>
    <w:p w:rsidR="00F41EC7" w:rsidRPr="00246F06" w:rsidRDefault="00F41EC7" w:rsidP="00F41EC7">
      <w:pPr>
        <w:jc w:val="center"/>
        <w:rPr>
          <w:b/>
          <w:color w:val="000000"/>
          <w:sz w:val="22"/>
          <w:szCs w:val="22"/>
          <w:u w:val="single"/>
        </w:rPr>
      </w:pPr>
    </w:p>
    <w:p w:rsidR="00F41EC7" w:rsidRPr="00246F06" w:rsidRDefault="00F41EC7" w:rsidP="00F41EC7">
      <w:pPr>
        <w:jc w:val="center"/>
        <w:rPr>
          <w:b/>
          <w:color w:val="000000"/>
          <w:sz w:val="22"/>
          <w:szCs w:val="22"/>
          <w:u w:val="single"/>
        </w:rPr>
      </w:pPr>
      <w:r w:rsidRPr="00246F06">
        <w:rPr>
          <w:b/>
          <w:color w:val="000000"/>
          <w:sz w:val="22"/>
          <w:szCs w:val="22"/>
          <w:u w:val="single"/>
        </w:rPr>
        <w:t xml:space="preserve">1 </w:t>
      </w:r>
      <w:r>
        <w:rPr>
          <w:b/>
          <w:color w:val="000000"/>
          <w:sz w:val="22"/>
          <w:szCs w:val="22"/>
          <w:u w:val="single"/>
        </w:rPr>
        <w:t>April 2016</w:t>
      </w:r>
    </w:p>
    <w:p w:rsidR="00F41EC7" w:rsidRPr="00246F06" w:rsidRDefault="00F41EC7" w:rsidP="00F41EC7">
      <w:pPr>
        <w:rPr>
          <w:color w:val="000000"/>
        </w:rPr>
      </w:pPr>
    </w:p>
    <w:p w:rsidR="00F41EC7" w:rsidRPr="00246F06" w:rsidRDefault="00F41EC7" w:rsidP="00F41EC7">
      <w:pPr>
        <w:jc w:val="center"/>
        <w:rPr>
          <w:b/>
          <w:color w:val="000000"/>
        </w:rPr>
      </w:pPr>
    </w:p>
    <w:p w:rsidR="00F41EC7" w:rsidRPr="00246F06" w:rsidRDefault="00F41EC7" w:rsidP="00F41EC7">
      <w:pPr>
        <w:jc w:val="center"/>
        <w:rPr>
          <w:b/>
          <w:color w:val="000000"/>
        </w:rPr>
      </w:pPr>
    </w:p>
    <w:p w:rsidR="00F41EC7" w:rsidRPr="00246F06" w:rsidRDefault="00F41EC7" w:rsidP="00F41EC7">
      <w:pPr>
        <w:rPr>
          <w:rFonts w:cs="Arial"/>
          <w:color w:val="000000"/>
          <w:sz w:val="36"/>
          <w:u w:val="single"/>
        </w:rPr>
      </w:pPr>
      <w:r w:rsidRPr="00246F06">
        <w:rPr>
          <w:color w:val="000000"/>
        </w:rPr>
        <w:br w:type="page"/>
      </w:r>
    </w:p>
    <w:p w:rsidR="00F41EC7" w:rsidRPr="00246F06" w:rsidRDefault="00F41EC7" w:rsidP="00F41EC7">
      <w:pPr>
        <w:jc w:val="center"/>
        <w:rPr>
          <w:rFonts w:ascii="Arial" w:hAnsi="Arial" w:cs="Arial"/>
          <w:b/>
          <w:color w:val="000000"/>
          <w:sz w:val="32"/>
          <w:szCs w:val="32"/>
        </w:rPr>
      </w:pPr>
      <w:r w:rsidRPr="00246F06">
        <w:rPr>
          <w:rFonts w:ascii="Arial" w:hAnsi="Arial" w:cs="Arial"/>
          <w:b/>
          <w:color w:val="000000"/>
          <w:sz w:val="32"/>
          <w:szCs w:val="32"/>
        </w:rPr>
        <w:lastRenderedPageBreak/>
        <w:t>201</w:t>
      </w:r>
      <w:r>
        <w:rPr>
          <w:rFonts w:ascii="Arial" w:hAnsi="Arial" w:cs="Arial"/>
          <w:b/>
          <w:color w:val="000000"/>
          <w:sz w:val="32"/>
          <w:szCs w:val="32"/>
        </w:rPr>
        <w:t>6</w:t>
      </w:r>
      <w:r w:rsidRPr="00246F06">
        <w:rPr>
          <w:rFonts w:ascii="Arial" w:hAnsi="Arial" w:cs="Arial"/>
          <w:b/>
          <w:color w:val="000000"/>
          <w:sz w:val="32"/>
          <w:szCs w:val="32"/>
        </w:rPr>
        <w:t xml:space="preserve"> National Department of </w:t>
      </w:r>
      <w:r w:rsidR="00D76D5E">
        <w:rPr>
          <w:rFonts w:ascii="Arial" w:hAnsi="Arial" w:cs="Arial"/>
          <w:b/>
          <w:color w:val="000000"/>
          <w:sz w:val="32"/>
          <w:szCs w:val="32"/>
        </w:rPr>
        <w:t>Public Works &amp; Infrastructure</w:t>
      </w:r>
      <w:r w:rsidRPr="00246F06">
        <w:rPr>
          <w:rFonts w:ascii="Arial" w:hAnsi="Arial" w:cs="Arial"/>
          <w:b/>
          <w:color w:val="000000"/>
          <w:sz w:val="32"/>
          <w:szCs w:val="32"/>
        </w:rPr>
        <w:t>:</w:t>
      </w:r>
    </w:p>
    <w:p w:rsidR="00F41EC7" w:rsidRPr="00246F06" w:rsidRDefault="00F41EC7" w:rsidP="00F41EC7">
      <w:pPr>
        <w:jc w:val="center"/>
        <w:rPr>
          <w:rFonts w:ascii="Arial" w:hAnsi="Arial" w:cs="Arial"/>
          <w:b/>
          <w:color w:val="000000"/>
          <w:sz w:val="32"/>
          <w:szCs w:val="32"/>
        </w:rPr>
      </w:pPr>
      <w:r w:rsidRPr="00246F06">
        <w:rPr>
          <w:rFonts w:ascii="Arial" w:hAnsi="Arial" w:cs="Arial"/>
          <w:b/>
          <w:color w:val="000000"/>
          <w:sz w:val="32"/>
          <w:szCs w:val="32"/>
        </w:rPr>
        <w:t>Scope of Engineering Services and Tariff of Fees</w:t>
      </w:r>
    </w:p>
    <w:p w:rsidR="00F41EC7" w:rsidRPr="00246F06" w:rsidRDefault="00F41EC7" w:rsidP="00F41EC7">
      <w:pPr>
        <w:jc w:val="center"/>
        <w:rPr>
          <w:rFonts w:ascii="Arial" w:hAnsi="Arial" w:cs="Arial"/>
          <w:color w:val="000000"/>
        </w:rPr>
      </w:pPr>
      <w:r w:rsidRPr="00246F06">
        <w:rPr>
          <w:rFonts w:ascii="Arial" w:hAnsi="Arial" w:cs="Arial"/>
          <w:b/>
          <w:color w:val="000000"/>
          <w:sz w:val="32"/>
          <w:szCs w:val="32"/>
        </w:rPr>
        <w:t>for Registered Professionals</w:t>
      </w:r>
    </w:p>
    <w:p w:rsidR="00F41EC7" w:rsidRPr="00246F06" w:rsidRDefault="00F41EC7" w:rsidP="00F41EC7">
      <w:pPr>
        <w:rPr>
          <w:rFonts w:ascii="Arial" w:hAnsi="Arial" w:cs="Arial"/>
          <w:color w:val="000000"/>
        </w:rPr>
      </w:pPr>
    </w:p>
    <w:p w:rsidR="00F41EC7" w:rsidRPr="00246F06" w:rsidRDefault="00F41EC7" w:rsidP="00F41EC7">
      <w:pPr>
        <w:rPr>
          <w:rFonts w:ascii="Arial" w:hAnsi="Arial" w:cs="Arial"/>
          <w:color w:val="000000"/>
        </w:rPr>
      </w:pPr>
    </w:p>
    <w:p w:rsidR="00F41EC7" w:rsidRPr="00246F06" w:rsidRDefault="00F41EC7" w:rsidP="00F41EC7">
      <w:pPr>
        <w:rPr>
          <w:rFonts w:ascii="Arial" w:hAnsi="Arial" w:cs="Arial"/>
          <w:color w:val="000000"/>
        </w:rPr>
      </w:pPr>
    </w:p>
    <w:p w:rsidR="00F41EC7" w:rsidRPr="00246F06" w:rsidRDefault="00F41EC7" w:rsidP="00F41EC7">
      <w:pPr>
        <w:rPr>
          <w:rFonts w:ascii="Arial" w:hAnsi="Arial" w:cs="Arial"/>
          <w:color w:val="000000"/>
        </w:rPr>
      </w:pPr>
    </w:p>
    <w:p w:rsidR="00F41EC7" w:rsidRPr="00246F06" w:rsidRDefault="00F41EC7" w:rsidP="00F41EC7">
      <w:pPr>
        <w:spacing w:line="360" w:lineRule="auto"/>
        <w:jc w:val="center"/>
        <w:rPr>
          <w:rFonts w:ascii="Arial" w:hAnsi="Arial" w:cs="Arial"/>
          <w:b/>
          <w:color w:val="000000"/>
          <w:sz w:val="32"/>
          <w:szCs w:val="32"/>
          <w:u w:val="single"/>
        </w:rPr>
      </w:pPr>
      <w:r w:rsidRPr="00246F06">
        <w:rPr>
          <w:rFonts w:ascii="Arial" w:hAnsi="Arial" w:cs="Arial"/>
          <w:b/>
          <w:color w:val="000000"/>
          <w:sz w:val="32"/>
          <w:szCs w:val="32"/>
          <w:u w:val="single"/>
        </w:rPr>
        <w:t>INDEX</w:t>
      </w:r>
    </w:p>
    <w:p w:rsidR="00F41EC7" w:rsidRPr="00246F06" w:rsidRDefault="00F41EC7" w:rsidP="00F41EC7">
      <w:pPr>
        <w:ind w:left="360" w:right="22"/>
        <w:rPr>
          <w:rFonts w:ascii="Arial" w:hAnsi="Arial" w:cs="Arial"/>
          <w:iCs/>
          <w:color w:val="000000"/>
          <w:sz w:val="16"/>
          <w:szCs w:val="16"/>
        </w:rPr>
      </w:pPr>
    </w:p>
    <w:p w:rsidR="00F41EC7" w:rsidRPr="00246F06" w:rsidRDefault="00F41EC7" w:rsidP="00F41EC7">
      <w:pPr>
        <w:ind w:left="720"/>
        <w:rPr>
          <w:rFonts w:ascii="Arial" w:hAnsi="Arial" w:cs="Arial"/>
          <w:iCs/>
          <w:color w:val="000000"/>
          <w:sz w:val="16"/>
          <w:szCs w:val="16"/>
        </w:rPr>
      </w:pPr>
    </w:p>
    <w:p w:rsidR="00F41EC7" w:rsidRPr="00246F06" w:rsidRDefault="00F41EC7" w:rsidP="00F41EC7">
      <w:pPr>
        <w:numPr>
          <w:ilvl w:val="0"/>
          <w:numId w:val="30"/>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PREAMBLE……………………………………………………………………………………………………………...</w:t>
      </w:r>
      <w:r w:rsidRPr="00246F06">
        <w:rPr>
          <w:rFonts w:ascii="Arial" w:hAnsi="Arial" w:cs="Arial"/>
          <w:b/>
          <w:iCs/>
          <w:color w:val="000000"/>
          <w:sz w:val="16"/>
          <w:szCs w:val="16"/>
        </w:rPr>
        <w:tab/>
        <w:t>3</w:t>
      </w:r>
    </w:p>
    <w:p w:rsidR="00F41EC7" w:rsidRPr="00246F06" w:rsidRDefault="00F41EC7" w:rsidP="00F41EC7">
      <w:pPr>
        <w:tabs>
          <w:tab w:val="left" w:pos="8820"/>
          <w:tab w:val="left" w:pos="9180"/>
        </w:tabs>
        <w:ind w:left="720"/>
        <w:rPr>
          <w:rFonts w:ascii="Arial" w:hAnsi="Arial" w:cs="Arial"/>
          <w:b/>
          <w:iCs/>
          <w:color w:val="000000"/>
          <w:sz w:val="16"/>
          <w:szCs w:val="16"/>
        </w:rPr>
      </w:pPr>
    </w:p>
    <w:p w:rsidR="00F41EC7" w:rsidRPr="00246F06" w:rsidRDefault="00F41EC7" w:rsidP="00F41EC7">
      <w:pPr>
        <w:numPr>
          <w:ilvl w:val="0"/>
          <w:numId w:val="30"/>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GENERAL PROVISIONS………………………………………………………………………………………………</w:t>
      </w:r>
      <w:r w:rsidRPr="00246F06">
        <w:rPr>
          <w:rFonts w:ascii="Arial" w:hAnsi="Arial" w:cs="Arial"/>
          <w:b/>
          <w:iCs/>
          <w:color w:val="000000"/>
          <w:sz w:val="16"/>
          <w:szCs w:val="16"/>
        </w:rPr>
        <w:tab/>
        <w:t>3</w:t>
      </w:r>
    </w:p>
    <w:p w:rsidR="00F41EC7" w:rsidRPr="00246F06" w:rsidRDefault="00F41EC7" w:rsidP="00F41EC7">
      <w:pPr>
        <w:tabs>
          <w:tab w:val="left" w:pos="9000"/>
          <w:tab w:val="left" w:pos="9180"/>
        </w:tabs>
        <w:ind w:left="720"/>
        <w:jc w:val="both"/>
        <w:rPr>
          <w:rFonts w:ascii="Arial" w:hAnsi="Arial" w:cs="Arial"/>
          <w:iCs/>
          <w:color w:val="000000"/>
          <w:sz w:val="16"/>
          <w:szCs w:val="16"/>
        </w:rPr>
      </w:pPr>
    </w:p>
    <w:p w:rsidR="00F41EC7" w:rsidRPr="00246F06" w:rsidRDefault="00F41EC7" w:rsidP="00F41EC7">
      <w:pPr>
        <w:numPr>
          <w:ilvl w:val="1"/>
          <w:numId w:val="30"/>
        </w:numPr>
        <w:tabs>
          <w:tab w:val="left" w:pos="9000"/>
          <w:tab w:val="left" w:pos="9180"/>
        </w:tabs>
        <w:jc w:val="both"/>
        <w:rPr>
          <w:rFonts w:ascii="Arial" w:hAnsi="Arial" w:cs="Arial"/>
          <w:iCs/>
          <w:color w:val="000000"/>
          <w:sz w:val="16"/>
          <w:szCs w:val="16"/>
        </w:rPr>
      </w:pPr>
      <w:r w:rsidRPr="00246F06">
        <w:rPr>
          <w:rFonts w:ascii="Arial" w:hAnsi="Arial" w:cs="Arial"/>
          <w:iCs/>
          <w:color w:val="000000"/>
          <w:sz w:val="16"/>
          <w:szCs w:val="16"/>
        </w:rPr>
        <w:t>Generality of terms……………………………………………………………………………………………………...</w:t>
      </w:r>
      <w:r w:rsidRPr="00246F06">
        <w:rPr>
          <w:rFonts w:ascii="Arial" w:hAnsi="Arial" w:cs="Arial"/>
          <w:iCs/>
          <w:color w:val="000000"/>
          <w:sz w:val="16"/>
          <w:szCs w:val="16"/>
        </w:rPr>
        <w:tab/>
        <w:t>3</w:t>
      </w:r>
    </w:p>
    <w:p w:rsidR="00F41EC7" w:rsidRPr="00246F06" w:rsidRDefault="00F41EC7" w:rsidP="00F41EC7">
      <w:pPr>
        <w:numPr>
          <w:ilvl w:val="1"/>
          <w:numId w:val="30"/>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Definitions…………………………………………………………………………………………………………………</w:t>
      </w:r>
      <w:r w:rsidRPr="00246F06">
        <w:rPr>
          <w:rFonts w:ascii="Arial" w:hAnsi="Arial" w:cs="Arial"/>
          <w:iCs/>
          <w:color w:val="000000"/>
          <w:sz w:val="16"/>
          <w:szCs w:val="16"/>
        </w:rPr>
        <w:tab/>
        <w:t>3</w:t>
      </w:r>
    </w:p>
    <w:p w:rsidR="00F41EC7" w:rsidRPr="00246F06" w:rsidRDefault="00F41EC7" w:rsidP="00F41EC7">
      <w:pPr>
        <w:numPr>
          <w:ilvl w:val="1"/>
          <w:numId w:val="30"/>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Short Title…………………………………………………………………………………………………………………</w:t>
      </w:r>
      <w:r w:rsidRPr="00246F06">
        <w:rPr>
          <w:rFonts w:ascii="Arial" w:hAnsi="Arial" w:cs="Arial"/>
          <w:iCs/>
          <w:color w:val="000000"/>
          <w:sz w:val="16"/>
          <w:szCs w:val="16"/>
        </w:rPr>
        <w:tab/>
        <w:t>4</w:t>
      </w:r>
    </w:p>
    <w:p w:rsidR="00F41EC7" w:rsidRPr="00246F06" w:rsidRDefault="00F41EC7" w:rsidP="00F41EC7">
      <w:pPr>
        <w:tabs>
          <w:tab w:val="left" w:pos="8820"/>
          <w:tab w:val="left" w:pos="9180"/>
        </w:tabs>
        <w:ind w:left="720"/>
        <w:rPr>
          <w:rFonts w:ascii="Arial" w:hAnsi="Arial" w:cs="Arial"/>
          <w:b/>
          <w:iCs/>
          <w:color w:val="000000"/>
          <w:sz w:val="16"/>
          <w:szCs w:val="16"/>
        </w:rPr>
      </w:pPr>
    </w:p>
    <w:p w:rsidR="00F41EC7" w:rsidRPr="00246F06" w:rsidRDefault="00F41EC7" w:rsidP="00F41EC7">
      <w:pPr>
        <w:numPr>
          <w:ilvl w:val="0"/>
          <w:numId w:val="30"/>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SCOPE OF SERVICES……………………………………………………………………………………………….</w:t>
      </w:r>
      <w:r w:rsidRPr="00246F06">
        <w:rPr>
          <w:rFonts w:ascii="Arial" w:hAnsi="Arial" w:cs="Arial"/>
          <w:b/>
          <w:iCs/>
          <w:color w:val="000000"/>
          <w:sz w:val="16"/>
          <w:szCs w:val="16"/>
        </w:rPr>
        <w:tab/>
        <w:t>.</w:t>
      </w:r>
      <w:r w:rsidRPr="00246F06">
        <w:rPr>
          <w:rFonts w:ascii="Arial" w:hAnsi="Arial" w:cs="Arial"/>
          <w:b/>
          <w:iCs/>
          <w:color w:val="000000"/>
          <w:sz w:val="16"/>
          <w:szCs w:val="16"/>
        </w:rPr>
        <w:tab/>
        <w:t>4</w:t>
      </w:r>
    </w:p>
    <w:p w:rsidR="00F41EC7" w:rsidRPr="00246F06" w:rsidRDefault="00F41EC7" w:rsidP="00F41EC7">
      <w:pPr>
        <w:tabs>
          <w:tab w:val="left" w:pos="2880"/>
          <w:tab w:val="left" w:pos="7020"/>
          <w:tab w:val="left" w:pos="8820"/>
          <w:tab w:val="left" w:pos="9180"/>
        </w:tabs>
        <w:ind w:left="720"/>
        <w:rPr>
          <w:rFonts w:ascii="Arial" w:hAnsi="Arial" w:cs="Arial"/>
          <w:iCs/>
          <w:color w:val="000000"/>
          <w:sz w:val="16"/>
          <w:szCs w:val="16"/>
        </w:rPr>
      </w:pPr>
    </w:p>
    <w:p w:rsidR="00F41EC7" w:rsidRPr="00246F06" w:rsidRDefault="00F41EC7" w:rsidP="00F41EC7">
      <w:pPr>
        <w:numPr>
          <w:ilvl w:val="1"/>
          <w:numId w:val="30"/>
        </w:numPr>
        <w:tabs>
          <w:tab w:val="left" w:pos="2880"/>
          <w:tab w:val="left" w:pos="7020"/>
          <w:tab w:val="left" w:pos="9180"/>
        </w:tabs>
        <w:jc w:val="both"/>
        <w:rPr>
          <w:rFonts w:ascii="Arial" w:hAnsi="Arial" w:cs="Arial"/>
          <w:iCs/>
          <w:color w:val="000000"/>
          <w:sz w:val="16"/>
          <w:szCs w:val="16"/>
        </w:rPr>
      </w:pPr>
      <w:r w:rsidRPr="00246F06">
        <w:rPr>
          <w:rFonts w:ascii="Arial" w:hAnsi="Arial" w:cs="Arial"/>
          <w:iCs/>
          <w:color w:val="000000"/>
          <w:sz w:val="16"/>
          <w:szCs w:val="16"/>
        </w:rPr>
        <w:t>Planning, Studies, Investigations and Assessments Reports….……………………………………………………</w:t>
      </w:r>
      <w:r w:rsidRPr="00246F06">
        <w:rPr>
          <w:rFonts w:ascii="Arial" w:hAnsi="Arial" w:cs="Arial"/>
          <w:iCs/>
          <w:color w:val="000000"/>
          <w:sz w:val="16"/>
          <w:szCs w:val="16"/>
        </w:rPr>
        <w:tab/>
        <w:t>4</w:t>
      </w:r>
    </w:p>
    <w:p w:rsidR="00F41EC7" w:rsidRPr="00246F06" w:rsidRDefault="00F41EC7" w:rsidP="00F41EC7">
      <w:pPr>
        <w:tabs>
          <w:tab w:val="left" w:pos="8820"/>
          <w:tab w:val="left" w:pos="9180"/>
        </w:tabs>
        <w:ind w:left="720"/>
        <w:rPr>
          <w:rFonts w:ascii="Arial" w:hAnsi="Arial" w:cs="Arial"/>
          <w:iCs/>
          <w:color w:val="000000"/>
          <w:sz w:val="16"/>
          <w:szCs w:val="16"/>
        </w:rPr>
      </w:pPr>
    </w:p>
    <w:p w:rsidR="00F41EC7" w:rsidRPr="00246F06" w:rsidRDefault="00F41EC7" w:rsidP="00F41EC7">
      <w:pPr>
        <w:numPr>
          <w:ilvl w:val="1"/>
          <w:numId w:val="30"/>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Normal Services…………………………………………………………………………………………………………</w:t>
      </w:r>
      <w:r w:rsidRPr="00246F06">
        <w:rPr>
          <w:rFonts w:ascii="Arial" w:hAnsi="Arial" w:cs="Arial"/>
          <w:iCs/>
          <w:color w:val="000000"/>
          <w:sz w:val="16"/>
          <w:szCs w:val="16"/>
        </w:rPr>
        <w:tab/>
        <w:t>5</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3.2.1</w:t>
      </w:r>
      <w:r w:rsidRPr="00246F06">
        <w:rPr>
          <w:rFonts w:ascii="Arial" w:hAnsi="Arial" w:cs="Arial"/>
          <w:color w:val="000000"/>
          <w:sz w:val="16"/>
          <w:szCs w:val="16"/>
        </w:rPr>
        <w:tab/>
        <w:t>Stage 1 -</w:t>
      </w:r>
      <w:r w:rsidRPr="00246F06">
        <w:rPr>
          <w:rFonts w:ascii="Arial" w:hAnsi="Arial" w:cs="Arial"/>
          <w:color w:val="000000"/>
          <w:sz w:val="16"/>
          <w:szCs w:val="16"/>
        </w:rPr>
        <w:tab/>
        <w:t>Inception……………………………………………………………………………………………..</w:t>
      </w:r>
      <w:r w:rsidRPr="00246F06">
        <w:rPr>
          <w:rFonts w:ascii="Arial" w:hAnsi="Arial" w:cs="Arial"/>
          <w:color w:val="000000"/>
          <w:sz w:val="16"/>
          <w:szCs w:val="16"/>
        </w:rPr>
        <w:tab/>
        <w:t>5</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3.2.2</w:t>
      </w:r>
      <w:r w:rsidRPr="00246F06">
        <w:rPr>
          <w:rFonts w:ascii="Arial" w:hAnsi="Arial" w:cs="Arial"/>
          <w:color w:val="000000"/>
          <w:sz w:val="16"/>
          <w:szCs w:val="16"/>
        </w:rPr>
        <w:tab/>
        <w:t>Stage 2 - Preliminary Design: Concept Viability…………………………………………………………….</w:t>
      </w:r>
      <w:r w:rsidRPr="00246F06">
        <w:rPr>
          <w:rFonts w:ascii="Arial" w:hAnsi="Arial" w:cs="Arial"/>
          <w:color w:val="000000"/>
          <w:sz w:val="16"/>
          <w:szCs w:val="16"/>
        </w:rPr>
        <w:tab/>
        <w:t>6</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3.2.3</w:t>
      </w:r>
      <w:r w:rsidRPr="00246F06">
        <w:rPr>
          <w:rFonts w:ascii="Arial" w:hAnsi="Arial" w:cs="Arial"/>
          <w:color w:val="000000"/>
          <w:sz w:val="16"/>
          <w:szCs w:val="16"/>
        </w:rPr>
        <w:tab/>
        <w:t>Stage 3 - Detail Design…………………………………………………………………………………………</w:t>
      </w:r>
      <w:r w:rsidRPr="00246F06">
        <w:rPr>
          <w:rFonts w:ascii="Arial" w:hAnsi="Arial" w:cs="Arial"/>
          <w:color w:val="000000"/>
          <w:sz w:val="16"/>
          <w:szCs w:val="16"/>
        </w:rPr>
        <w:tab/>
        <w:t>6</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3.2.4</w:t>
      </w:r>
      <w:r w:rsidRPr="00246F06">
        <w:rPr>
          <w:rFonts w:ascii="Arial" w:hAnsi="Arial" w:cs="Arial"/>
          <w:color w:val="000000"/>
          <w:sz w:val="16"/>
          <w:szCs w:val="16"/>
        </w:rPr>
        <w:tab/>
        <w:t>Stage 4 - Documentation and Procurement………………………………………………………………….</w:t>
      </w:r>
      <w:r w:rsidRPr="00246F06">
        <w:rPr>
          <w:rFonts w:ascii="Arial" w:hAnsi="Arial" w:cs="Arial"/>
          <w:color w:val="000000"/>
          <w:sz w:val="16"/>
          <w:szCs w:val="16"/>
        </w:rPr>
        <w:tab/>
        <w:t>7</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3.2.5</w:t>
      </w:r>
      <w:r w:rsidRPr="00246F06">
        <w:rPr>
          <w:rFonts w:ascii="Arial" w:hAnsi="Arial" w:cs="Arial"/>
          <w:color w:val="000000"/>
          <w:sz w:val="16"/>
          <w:szCs w:val="16"/>
        </w:rPr>
        <w:tab/>
        <w:t>Stage 5 - Contract Administration and Inspection…………………………………………………………..</w:t>
      </w:r>
      <w:r w:rsidRPr="00246F06">
        <w:rPr>
          <w:rFonts w:ascii="Arial" w:hAnsi="Arial" w:cs="Arial"/>
          <w:color w:val="000000"/>
          <w:sz w:val="16"/>
          <w:szCs w:val="16"/>
        </w:rPr>
        <w:tab/>
        <w:t>8</w:t>
      </w:r>
    </w:p>
    <w:p w:rsidR="00F41EC7" w:rsidRPr="00246F06" w:rsidRDefault="00F41EC7" w:rsidP="00F41EC7">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3.2.6</w:t>
      </w:r>
      <w:r w:rsidRPr="00246F06">
        <w:rPr>
          <w:rFonts w:ascii="Arial" w:hAnsi="Arial" w:cs="Arial"/>
          <w:color w:val="000000"/>
          <w:sz w:val="16"/>
          <w:szCs w:val="16"/>
        </w:rPr>
        <w:tab/>
        <w:t>Stage 6 - Close-Out…………………………………………………………………………………………….</w:t>
      </w:r>
      <w:r w:rsidRPr="00246F06">
        <w:rPr>
          <w:rFonts w:ascii="Arial" w:hAnsi="Arial" w:cs="Arial"/>
          <w:color w:val="000000"/>
          <w:sz w:val="16"/>
          <w:szCs w:val="16"/>
        </w:rPr>
        <w:tab/>
        <w:t>9</w:t>
      </w:r>
    </w:p>
    <w:p w:rsidR="00F41EC7" w:rsidRPr="00246F06" w:rsidRDefault="00F41EC7" w:rsidP="00F41EC7">
      <w:pPr>
        <w:tabs>
          <w:tab w:val="left" w:pos="1980"/>
          <w:tab w:val="left" w:pos="2520"/>
          <w:tab w:val="left" w:pos="2700"/>
          <w:tab w:val="left" w:pos="2880"/>
          <w:tab w:val="left" w:pos="9000"/>
          <w:tab w:val="left" w:pos="9180"/>
        </w:tabs>
        <w:ind w:left="1440" w:right="22"/>
        <w:rPr>
          <w:rFonts w:ascii="Arial" w:hAnsi="Arial" w:cs="Arial"/>
          <w:color w:val="000000"/>
          <w:sz w:val="16"/>
          <w:szCs w:val="16"/>
        </w:rPr>
      </w:pPr>
      <w:r w:rsidRPr="00246F06">
        <w:rPr>
          <w:rFonts w:ascii="Arial" w:hAnsi="Arial" w:cs="Arial"/>
          <w:color w:val="000000"/>
          <w:sz w:val="16"/>
          <w:szCs w:val="16"/>
        </w:rPr>
        <w:t>3.2.7</w:t>
      </w:r>
      <w:r w:rsidRPr="00246F06">
        <w:rPr>
          <w:rFonts w:ascii="Arial" w:hAnsi="Arial" w:cs="Arial"/>
          <w:color w:val="000000"/>
          <w:sz w:val="16"/>
          <w:szCs w:val="16"/>
        </w:rPr>
        <w:tab/>
        <w:t>Targeted (Preferential) Procurement………………………………………………………………………….</w:t>
      </w:r>
      <w:r w:rsidRPr="00246F06">
        <w:rPr>
          <w:rFonts w:ascii="Arial" w:hAnsi="Arial" w:cs="Arial"/>
          <w:color w:val="000000"/>
          <w:sz w:val="16"/>
          <w:szCs w:val="16"/>
        </w:rPr>
        <w:tab/>
        <w:t>9</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3.3</w:t>
      </w:r>
      <w:r w:rsidRPr="00246F06">
        <w:rPr>
          <w:rFonts w:ascii="Arial" w:hAnsi="Arial" w:cs="Arial"/>
          <w:color w:val="000000"/>
          <w:sz w:val="16"/>
          <w:szCs w:val="16"/>
        </w:rPr>
        <w:tab/>
        <w:t>Additional Services………………………………………………………………………………………………………</w:t>
      </w:r>
      <w:r w:rsidRPr="00246F06">
        <w:rPr>
          <w:rFonts w:ascii="Arial" w:hAnsi="Arial" w:cs="Arial"/>
          <w:color w:val="000000"/>
          <w:sz w:val="16"/>
          <w:szCs w:val="16"/>
        </w:rPr>
        <w:tab/>
        <w:t>9</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3.3.1</w:t>
      </w:r>
      <w:r w:rsidRPr="00246F06">
        <w:rPr>
          <w:rFonts w:ascii="Arial" w:hAnsi="Arial" w:cs="Arial"/>
          <w:color w:val="000000"/>
          <w:sz w:val="16"/>
          <w:szCs w:val="16"/>
        </w:rPr>
        <w:tab/>
        <w:t>Additional Services pertaining to all Stages of the Project………………………………………………...</w:t>
      </w:r>
      <w:r w:rsidRPr="00246F06">
        <w:rPr>
          <w:rFonts w:ascii="Arial" w:hAnsi="Arial" w:cs="Arial"/>
          <w:color w:val="000000"/>
          <w:sz w:val="16"/>
          <w:szCs w:val="16"/>
        </w:rPr>
        <w:tab/>
        <w:t>9</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3.3.2</w:t>
      </w:r>
      <w:r w:rsidRPr="00246F06">
        <w:rPr>
          <w:rFonts w:ascii="Arial" w:hAnsi="Arial" w:cs="Arial"/>
          <w:color w:val="000000"/>
          <w:sz w:val="16"/>
          <w:szCs w:val="16"/>
        </w:rPr>
        <w:tab/>
        <w:t>Construction Monitoring………………………………………………………………………………………..</w:t>
      </w:r>
      <w:r w:rsidRPr="00246F06">
        <w:rPr>
          <w:rFonts w:ascii="Arial" w:hAnsi="Arial" w:cs="Arial"/>
          <w:color w:val="000000"/>
          <w:sz w:val="16"/>
          <w:szCs w:val="16"/>
        </w:rPr>
        <w:tab/>
        <w:t>10</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3.3.3</w:t>
      </w:r>
      <w:r w:rsidRPr="00246F06">
        <w:rPr>
          <w:rFonts w:ascii="Arial" w:hAnsi="Arial" w:cs="Arial"/>
          <w:color w:val="000000"/>
          <w:sz w:val="16"/>
          <w:szCs w:val="16"/>
        </w:rPr>
        <w:tab/>
        <w:t>Occupational Health and Safety Act 1993 (Act No. 85 of 1993)…………………………………………..</w:t>
      </w:r>
      <w:r w:rsidRPr="00246F06">
        <w:rPr>
          <w:rFonts w:ascii="Arial" w:hAnsi="Arial" w:cs="Arial"/>
          <w:color w:val="000000"/>
          <w:sz w:val="16"/>
          <w:szCs w:val="16"/>
        </w:rPr>
        <w:tab/>
        <w:t>11</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3.3.4</w:t>
      </w:r>
      <w:r w:rsidRPr="00246F06">
        <w:rPr>
          <w:rFonts w:ascii="Arial" w:hAnsi="Arial" w:cs="Arial"/>
          <w:color w:val="000000"/>
          <w:sz w:val="16"/>
          <w:szCs w:val="16"/>
        </w:rPr>
        <w:tab/>
        <w:t>Quality Assurance System…………………………………………………………………………………….</w:t>
      </w:r>
      <w:r w:rsidRPr="00246F06">
        <w:rPr>
          <w:rFonts w:ascii="Arial" w:hAnsi="Arial" w:cs="Arial"/>
          <w:color w:val="000000"/>
          <w:sz w:val="16"/>
          <w:szCs w:val="16"/>
        </w:rPr>
        <w:tab/>
        <w:t>11</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3.3.5</w:t>
      </w:r>
      <w:r w:rsidRPr="00246F06">
        <w:rPr>
          <w:rFonts w:ascii="Arial" w:hAnsi="Arial" w:cs="Arial"/>
          <w:color w:val="000000"/>
          <w:sz w:val="16"/>
          <w:szCs w:val="16"/>
        </w:rPr>
        <w:tab/>
        <w:t>Lead Consulting Engineer……………………………………………………………………………………..</w:t>
      </w:r>
      <w:r w:rsidRPr="00246F06">
        <w:rPr>
          <w:rFonts w:ascii="Arial" w:hAnsi="Arial" w:cs="Arial"/>
          <w:color w:val="000000"/>
          <w:sz w:val="16"/>
          <w:szCs w:val="16"/>
        </w:rPr>
        <w:tab/>
        <w:t>11</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3.3.6</w:t>
      </w:r>
      <w:r w:rsidRPr="00246F06">
        <w:rPr>
          <w:rFonts w:ascii="Arial" w:hAnsi="Arial" w:cs="Arial"/>
          <w:color w:val="000000"/>
          <w:sz w:val="16"/>
          <w:szCs w:val="16"/>
        </w:rPr>
        <w:tab/>
        <w:t>Principal agent of the Client……………………………………………………………………………………</w:t>
      </w:r>
      <w:r w:rsidRPr="00246F06">
        <w:rPr>
          <w:rFonts w:ascii="Arial" w:hAnsi="Arial" w:cs="Arial"/>
          <w:color w:val="000000"/>
          <w:sz w:val="16"/>
          <w:szCs w:val="16"/>
        </w:rPr>
        <w:tab/>
        <w:t>12</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3.3.7</w:t>
      </w:r>
      <w:r w:rsidRPr="00246F06">
        <w:rPr>
          <w:rFonts w:ascii="Arial" w:hAnsi="Arial" w:cs="Arial"/>
          <w:color w:val="000000"/>
          <w:sz w:val="16"/>
          <w:szCs w:val="16"/>
        </w:rPr>
        <w:tab/>
        <w:t>Mediation, Arbitration and Litigation proceedings and similar Services…………………………………..</w:t>
      </w:r>
      <w:r w:rsidRPr="00246F06">
        <w:rPr>
          <w:rFonts w:ascii="Arial" w:hAnsi="Arial" w:cs="Arial"/>
          <w:color w:val="000000"/>
          <w:sz w:val="16"/>
          <w:szCs w:val="16"/>
        </w:rPr>
        <w:tab/>
        <w:t>12</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r w:rsidRPr="00246F06">
        <w:rPr>
          <w:rFonts w:ascii="Arial" w:hAnsi="Arial" w:cs="Arial"/>
          <w:b/>
          <w:color w:val="000000"/>
          <w:sz w:val="16"/>
          <w:szCs w:val="16"/>
        </w:rPr>
        <w:t>4.</w:t>
      </w:r>
      <w:r w:rsidRPr="00246F06">
        <w:rPr>
          <w:rFonts w:ascii="Arial" w:hAnsi="Arial" w:cs="Arial"/>
          <w:b/>
          <w:color w:val="000000"/>
          <w:sz w:val="16"/>
          <w:szCs w:val="16"/>
        </w:rPr>
        <w:tab/>
        <w:t>TARIFF OF FEES………………………………………………………………………………………………………..</w:t>
      </w:r>
      <w:r w:rsidRPr="00246F06">
        <w:rPr>
          <w:rFonts w:ascii="Arial" w:hAnsi="Arial" w:cs="Arial"/>
          <w:b/>
          <w:color w:val="000000"/>
          <w:sz w:val="16"/>
          <w:szCs w:val="16"/>
        </w:rPr>
        <w:tab/>
        <w:t>12</w:t>
      </w:r>
    </w:p>
    <w:p w:rsidR="00F41EC7" w:rsidRPr="00246F06" w:rsidRDefault="00F41EC7" w:rsidP="00F41EC7">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rsidR="00F41EC7" w:rsidRPr="00246F06" w:rsidRDefault="00F41EC7" w:rsidP="00F41EC7">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4.1</w:t>
      </w:r>
      <w:r w:rsidRPr="00246F06">
        <w:rPr>
          <w:rFonts w:ascii="Arial" w:hAnsi="Arial" w:cs="Arial"/>
          <w:color w:val="000000"/>
          <w:sz w:val="16"/>
          <w:szCs w:val="16"/>
        </w:rPr>
        <w:tab/>
        <w:t>Application of Tariff of Fees……………………………………………………………………………………………..</w:t>
      </w:r>
      <w:r w:rsidRPr="00246F06">
        <w:rPr>
          <w:rFonts w:ascii="Arial" w:hAnsi="Arial" w:cs="Arial"/>
          <w:color w:val="000000"/>
          <w:sz w:val="16"/>
          <w:szCs w:val="16"/>
        </w:rPr>
        <w:tab/>
        <w:t>12</w:t>
      </w:r>
    </w:p>
    <w:p w:rsidR="00F41EC7" w:rsidRPr="00246F06" w:rsidRDefault="00F41EC7" w:rsidP="00F41EC7">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rsidR="00F41EC7" w:rsidRPr="00246F06" w:rsidRDefault="00F41EC7" w:rsidP="00F41EC7">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4.2</w:t>
      </w:r>
      <w:r w:rsidRPr="00246F06">
        <w:rPr>
          <w:rFonts w:ascii="Arial" w:hAnsi="Arial" w:cs="Arial"/>
          <w:color w:val="000000"/>
          <w:sz w:val="16"/>
          <w:szCs w:val="16"/>
        </w:rPr>
        <w:tab/>
        <w:t>Fees for Normal Services………………………………………………………………………………………………..</w:t>
      </w:r>
      <w:r w:rsidRPr="00246F06">
        <w:rPr>
          <w:rFonts w:ascii="Arial" w:hAnsi="Arial" w:cs="Arial"/>
          <w:color w:val="000000"/>
          <w:sz w:val="16"/>
          <w:szCs w:val="16"/>
        </w:rPr>
        <w:tab/>
        <w:t>14</w:t>
      </w:r>
    </w:p>
    <w:p w:rsidR="00F41EC7" w:rsidRPr="00246F06" w:rsidRDefault="00F41EC7" w:rsidP="00F41EC7">
      <w:pPr>
        <w:tabs>
          <w:tab w:val="left" w:pos="1440"/>
          <w:tab w:val="left" w:pos="1980"/>
          <w:tab w:val="left" w:pos="2520"/>
          <w:tab w:val="left" w:pos="2700"/>
          <w:tab w:val="left" w:pos="2880"/>
          <w:tab w:val="left" w:pos="9180"/>
        </w:tabs>
        <w:ind w:right="22" w:firstLine="720"/>
        <w:rPr>
          <w:rFonts w:ascii="Arial" w:hAnsi="Arial" w:cs="Arial"/>
          <w:color w:val="000000"/>
          <w:sz w:val="16"/>
          <w:szCs w:val="16"/>
        </w:rPr>
      </w:pPr>
      <w:r w:rsidRPr="00246F06">
        <w:rPr>
          <w:rFonts w:ascii="Arial" w:hAnsi="Arial" w:cs="Arial"/>
          <w:color w:val="000000"/>
          <w:sz w:val="16"/>
          <w:szCs w:val="16"/>
        </w:rPr>
        <w:tab/>
        <w:t>4.2.1</w:t>
      </w:r>
      <w:r w:rsidRPr="00246F06">
        <w:rPr>
          <w:rFonts w:ascii="Arial" w:hAnsi="Arial" w:cs="Arial"/>
          <w:color w:val="000000"/>
          <w:sz w:val="16"/>
          <w:szCs w:val="16"/>
        </w:rPr>
        <w:tab/>
        <w:t>Civil and Structural Engineering Services pertaining to Engineering Projects……………………………</w:t>
      </w:r>
      <w:r w:rsidRPr="00246F06">
        <w:rPr>
          <w:rFonts w:ascii="Arial" w:hAnsi="Arial" w:cs="Arial"/>
          <w:color w:val="000000"/>
          <w:sz w:val="16"/>
          <w:szCs w:val="16"/>
        </w:rPr>
        <w:tab/>
        <w:t>14</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4.2.2</w:t>
      </w:r>
      <w:r w:rsidRPr="00246F06">
        <w:rPr>
          <w:rFonts w:ascii="Arial" w:hAnsi="Arial" w:cs="Arial"/>
          <w:color w:val="000000"/>
          <w:sz w:val="16"/>
          <w:szCs w:val="16"/>
        </w:rPr>
        <w:tab/>
        <w:t>Civil Engineering Services pertaining to Multi-disciplinary Projects……………….……………………....</w:t>
      </w:r>
      <w:r w:rsidRPr="00246F06">
        <w:rPr>
          <w:rFonts w:ascii="Arial" w:hAnsi="Arial" w:cs="Arial"/>
          <w:color w:val="000000"/>
          <w:sz w:val="16"/>
          <w:szCs w:val="16"/>
        </w:rPr>
        <w:tab/>
        <w:t>16</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4.2.3</w:t>
      </w:r>
      <w:r w:rsidRPr="00246F06">
        <w:rPr>
          <w:rFonts w:ascii="Arial" w:hAnsi="Arial" w:cs="Arial"/>
          <w:color w:val="000000"/>
          <w:sz w:val="16"/>
          <w:szCs w:val="16"/>
        </w:rPr>
        <w:tab/>
        <w:t>Structural Engineering Services pertaining to Multi-disciplinary Projects………………....….………..…</w:t>
      </w:r>
      <w:r w:rsidRPr="00246F06">
        <w:rPr>
          <w:rFonts w:ascii="Arial" w:hAnsi="Arial" w:cs="Arial"/>
          <w:color w:val="000000"/>
          <w:sz w:val="16"/>
          <w:szCs w:val="16"/>
        </w:rPr>
        <w:tab/>
        <w:t>17</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4.2.4</w:t>
      </w:r>
      <w:r w:rsidRPr="00246F06">
        <w:rPr>
          <w:rFonts w:ascii="Arial" w:hAnsi="Arial" w:cs="Arial"/>
          <w:color w:val="000000"/>
          <w:sz w:val="16"/>
          <w:szCs w:val="16"/>
        </w:rPr>
        <w:tab/>
        <w:t>Mechanical Engineering Services pertaining to Engineering Projects…………………………………….</w:t>
      </w:r>
      <w:r w:rsidRPr="00246F06">
        <w:rPr>
          <w:rFonts w:ascii="Arial" w:hAnsi="Arial" w:cs="Arial"/>
          <w:color w:val="000000"/>
          <w:sz w:val="16"/>
          <w:szCs w:val="16"/>
        </w:rPr>
        <w:tab/>
        <w:t>18</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4.2.5</w:t>
      </w:r>
      <w:r w:rsidRPr="00246F06">
        <w:rPr>
          <w:rFonts w:ascii="Arial" w:hAnsi="Arial" w:cs="Arial"/>
          <w:color w:val="000000"/>
          <w:sz w:val="16"/>
          <w:szCs w:val="16"/>
        </w:rPr>
        <w:tab/>
        <w:t>Mechanical Engineering Services pertaining to Multi-disciplinary Projects……………….……………...</w:t>
      </w:r>
      <w:r w:rsidRPr="00246F06">
        <w:rPr>
          <w:rFonts w:ascii="Arial" w:hAnsi="Arial" w:cs="Arial"/>
          <w:color w:val="000000"/>
          <w:sz w:val="16"/>
          <w:szCs w:val="16"/>
        </w:rPr>
        <w:tab/>
        <w:t>19</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4.2.6</w:t>
      </w:r>
      <w:r w:rsidRPr="00246F06">
        <w:rPr>
          <w:rFonts w:ascii="Arial" w:hAnsi="Arial" w:cs="Arial"/>
          <w:color w:val="000000"/>
          <w:sz w:val="16"/>
          <w:szCs w:val="16"/>
        </w:rPr>
        <w:tab/>
        <w:t>Electrical and Electronic Engineering Services pertaining to Engineering Projects…………………….</w:t>
      </w:r>
      <w:r w:rsidRPr="00246F06">
        <w:rPr>
          <w:rFonts w:ascii="Arial" w:hAnsi="Arial" w:cs="Arial"/>
          <w:color w:val="000000"/>
          <w:sz w:val="16"/>
          <w:szCs w:val="16"/>
        </w:rPr>
        <w:tab/>
        <w:t>20</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4.2.7</w:t>
      </w:r>
      <w:r w:rsidRPr="00246F06">
        <w:rPr>
          <w:rFonts w:ascii="Arial" w:hAnsi="Arial" w:cs="Arial"/>
          <w:color w:val="000000"/>
          <w:sz w:val="16"/>
          <w:szCs w:val="16"/>
        </w:rPr>
        <w:tab/>
        <w:t>Electrical and Electronic Engineering Services pertaining to Multi-disciplinary Projects……………….</w:t>
      </w:r>
      <w:r w:rsidRPr="00246F06">
        <w:rPr>
          <w:rFonts w:ascii="Arial" w:hAnsi="Arial" w:cs="Arial"/>
          <w:color w:val="000000"/>
          <w:sz w:val="16"/>
          <w:szCs w:val="16"/>
        </w:rPr>
        <w:tab/>
        <w:t>21</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4.2.8</w:t>
      </w:r>
      <w:r w:rsidRPr="00246F06">
        <w:rPr>
          <w:rFonts w:ascii="Arial" w:hAnsi="Arial" w:cs="Arial"/>
          <w:color w:val="000000"/>
          <w:sz w:val="16"/>
          <w:szCs w:val="16"/>
        </w:rPr>
        <w:tab/>
        <w:t>Services provided partially or in stages………………………………………………………………………</w:t>
      </w:r>
      <w:r w:rsidRPr="00246F06">
        <w:rPr>
          <w:rFonts w:ascii="Arial" w:hAnsi="Arial" w:cs="Arial"/>
          <w:color w:val="000000"/>
          <w:sz w:val="16"/>
          <w:szCs w:val="16"/>
        </w:rPr>
        <w:tab/>
        <w:t>22</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4.2.9</w:t>
      </w:r>
      <w:r w:rsidRPr="00246F06">
        <w:rPr>
          <w:rFonts w:ascii="Arial" w:hAnsi="Arial" w:cs="Arial"/>
          <w:color w:val="000000"/>
          <w:sz w:val="16"/>
          <w:szCs w:val="16"/>
        </w:rPr>
        <w:tab/>
        <w:t>Cancellation or Abandonment…………………………………………………………………………………</w:t>
      </w:r>
      <w:r w:rsidRPr="00246F06">
        <w:rPr>
          <w:rFonts w:ascii="Arial" w:hAnsi="Arial" w:cs="Arial"/>
          <w:color w:val="000000"/>
          <w:sz w:val="16"/>
          <w:szCs w:val="16"/>
        </w:rPr>
        <w:tab/>
        <w:t>23</w:t>
      </w:r>
    </w:p>
    <w:p w:rsidR="00F41EC7" w:rsidRPr="00246F06" w:rsidRDefault="00F41EC7" w:rsidP="00F41EC7">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rsidR="00F41EC7" w:rsidRPr="00246F06" w:rsidRDefault="00F41EC7" w:rsidP="00F41EC7">
      <w:pPr>
        <w:numPr>
          <w:ilvl w:val="1"/>
          <w:numId w:val="31"/>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Fees for Additional Services……………………………………………………………………………………………</w:t>
      </w:r>
      <w:r w:rsidRPr="00246F06">
        <w:rPr>
          <w:rFonts w:ascii="Arial" w:hAnsi="Arial" w:cs="Arial"/>
          <w:color w:val="000000"/>
          <w:sz w:val="16"/>
          <w:szCs w:val="16"/>
        </w:rPr>
        <w:tab/>
        <w:t>23</w:t>
      </w:r>
    </w:p>
    <w:p w:rsidR="00F41EC7" w:rsidRPr="00246F06" w:rsidRDefault="00F41EC7" w:rsidP="00F41EC7">
      <w:pPr>
        <w:tabs>
          <w:tab w:val="left" w:pos="1440"/>
          <w:tab w:val="left" w:pos="1980"/>
          <w:tab w:val="left" w:pos="2520"/>
          <w:tab w:val="left" w:pos="2700"/>
          <w:tab w:val="left" w:pos="2880"/>
          <w:tab w:val="left" w:pos="8820"/>
          <w:tab w:val="left" w:pos="9180"/>
        </w:tabs>
        <w:ind w:left="720" w:right="22"/>
        <w:rPr>
          <w:rFonts w:ascii="Arial" w:hAnsi="Arial" w:cs="Arial"/>
          <w:color w:val="000000"/>
          <w:sz w:val="16"/>
          <w:szCs w:val="16"/>
        </w:rPr>
      </w:pPr>
    </w:p>
    <w:p w:rsidR="00F41EC7" w:rsidRPr="00246F06" w:rsidRDefault="00F41EC7" w:rsidP="00F41EC7">
      <w:pPr>
        <w:numPr>
          <w:ilvl w:val="1"/>
          <w:numId w:val="31"/>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Time Based Fees………………………………………………………………………………………………………..</w:t>
      </w:r>
      <w:r w:rsidRPr="00246F06">
        <w:rPr>
          <w:rFonts w:ascii="Arial" w:hAnsi="Arial" w:cs="Arial"/>
          <w:color w:val="000000"/>
          <w:sz w:val="16"/>
          <w:szCs w:val="16"/>
        </w:rPr>
        <w:tab/>
        <w:t>23</w:t>
      </w:r>
    </w:p>
    <w:p w:rsidR="00F41EC7" w:rsidRPr="00246F06" w:rsidRDefault="00F41EC7" w:rsidP="00F41EC7">
      <w:pPr>
        <w:tabs>
          <w:tab w:val="left" w:pos="1980"/>
          <w:tab w:val="left" w:pos="2520"/>
          <w:tab w:val="left" w:pos="2700"/>
          <w:tab w:val="left" w:pos="2880"/>
          <w:tab w:val="left" w:pos="8820"/>
          <w:tab w:val="left" w:pos="9180"/>
        </w:tabs>
        <w:ind w:right="22"/>
        <w:rPr>
          <w:rFonts w:ascii="Arial" w:hAnsi="Arial" w:cs="Arial"/>
          <w:color w:val="000000"/>
          <w:sz w:val="16"/>
          <w:szCs w:val="16"/>
        </w:rPr>
      </w:pPr>
    </w:p>
    <w:p w:rsidR="00F41EC7" w:rsidRPr="00246F06" w:rsidRDefault="00F41EC7" w:rsidP="00F41EC7">
      <w:pPr>
        <w:numPr>
          <w:ilvl w:val="1"/>
          <w:numId w:val="31"/>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Expenses and Costs…………………………………………………………………………………………………….</w:t>
      </w:r>
      <w:r w:rsidRPr="00246F06">
        <w:rPr>
          <w:rFonts w:ascii="Arial" w:hAnsi="Arial" w:cs="Arial"/>
          <w:color w:val="000000"/>
          <w:sz w:val="16"/>
          <w:szCs w:val="16"/>
        </w:rPr>
        <w:tab/>
        <w:t>25</w:t>
      </w:r>
    </w:p>
    <w:p w:rsidR="00F41EC7" w:rsidRPr="00246F06" w:rsidRDefault="00F41EC7" w:rsidP="00F41EC7">
      <w:pPr>
        <w:tabs>
          <w:tab w:val="left" w:pos="1980"/>
          <w:tab w:val="left" w:pos="2520"/>
          <w:tab w:val="left" w:pos="2700"/>
          <w:tab w:val="left" w:pos="2880"/>
          <w:tab w:val="left" w:pos="8820"/>
          <w:tab w:val="left" w:pos="9180"/>
        </w:tabs>
        <w:ind w:right="22"/>
        <w:rPr>
          <w:rFonts w:ascii="Arial" w:hAnsi="Arial" w:cs="Arial"/>
          <w:color w:val="000000"/>
          <w:sz w:val="16"/>
          <w:szCs w:val="16"/>
        </w:rPr>
      </w:pPr>
    </w:p>
    <w:p w:rsidR="00F41EC7" w:rsidRPr="00246F06" w:rsidRDefault="00F41EC7" w:rsidP="00F41EC7">
      <w:pPr>
        <w:pBdr>
          <w:bottom w:val="single" w:sz="12" w:space="1" w:color="auto"/>
        </w:pBdr>
        <w:tabs>
          <w:tab w:val="left" w:pos="1440"/>
          <w:tab w:val="left" w:pos="1980"/>
          <w:tab w:val="left" w:pos="2520"/>
          <w:tab w:val="left" w:pos="2700"/>
          <w:tab w:val="left" w:pos="2880"/>
          <w:tab w:val="left" w:pos="8820"/>
          <w:tab w:val="left" w:pos="9000"/>
        </w:tabs>
        <w:ind w:left="720" w:right="22"/>
        <w:rPr>
          <w:color w:val="000000"/>
          <w:sz w:val="16"/>
          <w:szCs w:val="16"/>
        </w:rPr>
      </w:pPr>
    </w:p>
    <w:p w:rsidR="00F41EC7" w:rsidRPr="00246F06" w:rsidRDefault="00F41EC7" w:rsidP="00F41EC7">
      <w:pPr>
        <w:spacing w:line="288" w:lineRule="auto"/>
        <w:ind w:left="360" w:right="22"/>
        <w:jc w:val="both"/>
        <w:rPr>
          <w:rFonts w:ascii="Arial" w:hAnsi="Arial" w:cs="Arial"/>
          <w:color w:val="000000"/>
          <w:sz w:val="8"/>
          <w:szCs w:val="8"/>
        </w:rPr>
      </w:pPr>
      <w:r w:rsidRPr="00246F06">
        <w:rPr>
          <w:color w:val="000000"/>
          <w:sz w:val="16"/>
          <w:szCs w:val="16"/>
        </w:rPr>
        <w:tab/>
      </w:r>
      <w:r w:rsidRPr="00246F06">
        <w:rPr>
          <w:color w:val="000000"/>
          <w:sz w:val="16"/>
          <w:szCs w:val="16"/>
        </w:rPr>
        <w:br w:type="page"/>
      </w:r>
    </w:p>
    <w:p w:rsidR="00F41EC7" w:rsidRPr="00246F06" w:rsidRDefault="00F41EC7" w:rsidP="00F41EC7">
      <w:pPr>
        <w:pStyle w:val="Heading1"/>
        <w:numPr>
          <w:ilvl w:val="0"/>
          <w:numId w:val="39"/>
        </w:numPr>
        <w:shd w:val="clear" w:color="auto" w:fill="F3F3F3"/>
        <w:tabs>
          <w:tab w:val="clear" w:pos="3119"/>
          <w:tab w:val="clear" w:pos="5954"/>
        </w:tabs>
        <w:ind w:left="709" w:hanging="709"/>
        <w:jc w:val="both"/>
        <w:rPr>
          <w:rFonts w:ascii="Arial Bold" w:hAnsi="Arial Bold"/>
          <w:b/>
          <w:color w:val="000000"/>
          <w:position w:val="0"/>
          <w:szCs w:val="24"/>
        </w:rPr>
      </w:pPr>
      <w:r w:rsidRPr="00246F06">
        <w:rPr>
          <w:rFonts w:ascii="Arial Bold" w:hAnsi="Arial Bold"/>
          <w:b/>
          <w:color w:val="000000"/>
          <w:position w:val="0"/>
          <w:szCs w:val="24"/>
        </w:rPr>
        <w:lastRenderedPageBreak/>
        <w:t>PREAMBLE</w:t>
      </w:r>
    </w:p>
    <w:p w:rsidR="00F41EC7" w:rsidRPr="00246F06" w:rsidRDefault="00F41EC7" w:rsidP="00F41EC7">
      <w:pPr>
        <w:jc w:val="both"/>
        <w:rPr>
          <w:rFonts w:cs="Arial"/>
          <w:color w:val="000000"/>
        </w:rPr>
      </w:pPr>
    </w:p>
    <w:p w:rsidR="00F41EC7" w:rsidRPr="00246F06" w:rsidRDefault="00F41EC7" w:rsidP="00F41EC7">
      <w:pPr>
        <w:jc w:val="both"/>
        <w:rPr>
          <w:rFonts w:ascii="Arial" w:hAnsi="Arial" w:cs="Arial"/>
          <w:color w:val="000000"/>
        </w:rPr>
      </w:pPr>
      <w:r w:rsidRPr="00246F06">
        <w:rPr>
          <w:rFonts w:ascii="Arial" w:hAnsi="Arial" w:cs="Arial"/>
          <w:color w:val="000000"/>
        </w:rPr>
        <w:t>This document is based on the “Guideline Scope of Services and Tariff of Fees for Persons Registered in terms of the Engineering Profession Act, 2000, (Act No.46 of 2000)” determined by the Engineering Council of South Africa under Section 34(2) of the Engineering Profession Act, 2000 (Act No. 46 of 2000) and published under Government Gazette No 34875 Board Notice 206 of 20 December 2011 (ECSA Guideline Fee Scales).</w:t>
      </w:r>
    </w:p>
    <w:p w:rsidR="00F41EC7" w:rsidRPr="00246F06" w:rsidRDefault="00F41EC7" w:rsidP="00F41EC7">
      <w:pPr>
        <w:jc w:val="both"/>
        <w:rPr>
          <w:rFonts w:ascii="Arial" w:hAnsi="Arial" w:cs="Arial"/>
          <w:color w:val="000000"/>
        </w:rPr>
      </w:pPr>
    </w:p>
    <w:p w:rsidR="00F41EC7" w:rsidRPr="00246F06" w:rsidRDefault="00F41EC7" w:rsidP="00F41EC7">
      <w:pPr>
        <w:jc w:val="both"/>
        <w:rPr>
          <w:rFonts w:ascii="Arial" w:hAnsi="Arial" w:cs="Arial"/>
          <w:color w:val="000000"/>
        </w:rPr>
      </w:pPr>
      <w:r w:rsidRPr="00246F06">
        <w:rPr>
          <w:rFonts w:ascii="Arial" w:hAnsi="Arial" w:cs="Arial"/>
          <w:color w:val="000000"/>
        </w:rPr>
        <w:t xml:space="preserve">Changes have been made to the ECSA Guideline Fee Scales to reflect the specific requirements of the National Department of </w:t>
      </w:r>
      <w:r w:rsidR="00D76D5E">
        <w:rPr>
          <w:rFonts w:ascii="Arial" w:hAnsi="Arial" w:cs="Arial"/>
          <w:color w:val="000000"/>
        </w:rPr>
        <w:t>Public Works &amp; Infrastructure</w:t>
      </w:r>
      <w:r w:rsidRPr="00246F06">
        <w:rPr>
          <w:rFonts w:ascii="Arial" w:hAnsi="Arial" w:cs="Arial"/>
          <w:color w:val="000000"/>
        </w:rPr>
        <w:t xml:space="preserve"> for professional engineering appointments/contracts. The </w:t>
      </w:r>
      <w:r w:rsidRPr="00246F06">
        <w:rPr>
          <w:rFonts w:ascii="Arial" w:hAnsi="Arial" w:cs="Arial"/>
          <w:b/>
          <w:color w:val="000000"/>
        </w:rPr>
        <w:t>services</w:t>
      </w:r>
      <w:r w:rsidRPr="00246F06">
        <w:rPr>
          <w:rFonts w:ascii="Arial" w:hAnsi="Arial" w:cs="Arial"/>
          <w:color w:val="000000"/>
        </w:rPr>
        <w:t xml:space="preserve"> to be provided by the </w:t>
      </w:r>
      <w:r w:rsidRPr="00246F06">
        <w:rPr>
          <w:rFonts w:ascii="Arial" w:hAnsi="Arial" w:cs="Arial"/>
          <w:b/>
          <w:color w:val="000000"/>
        </w:rPr>
        <w:t xml:space="preserve">consulting engineer </w:t>
      </w:r>
      <w:r w:rsidRPr="00246F06">
        <w:rPr>
          <w:rFonts w:ascii="Arial" w:hAnsi="Arial" w:cs="Arial"/>
          <w:color w:val="000000"/>
        </w:rPr>
        <w:t xml:space="preserve">and the corresponding remuneration have been set out herein for projects implemented by or on behalf of the National Department of </w:t>
      </w:r>
      <w:r w:rsidR="00D76D5E">
        <w:rPr>
          <w:rFonts w:ascii="Arial" w:hAnsi="Arial" w:cs="Arial"/>
          <w:color w:val="000000"/>
        </w:rPr>
        <w:t>Public Works &amp; Infrastructure</w:t>
      </w:r>
      <w:r w:rsidRPr="00246F06">
        <w:rPr>
          <w:rFonts w:ascii="Arial" w:hAnsi="Arial" w:cs="Arial"/>
          <w:color w:val="000000"/>
        </w:rPr>
        <w:t xml:space="preserve"> and were determined with consideration of the factors put forward in the ECSA Guideline Fee Scales.</w:t>
      </w:r>
    </w:p>
    <w:p w:rsidR="00F41EC7" w:rsidRPr="00246F06" w:rsidRDefault="00F41EC7" w:rsidP="00F41EC7">
      <w:pPr>
        <w:jc w:val="both"/>
        <w:rPr>
          <w:rFonts w:ascii="Arial" w:hAnsi="Arial" w:cs="Arial"/>
          <w:color w:val="000000"/>
        </w:rPr>
      </w:pPr>
    </w:p>
    <w:p w:rsidR="00F41EC7" w:rsidRPr="00246F06" w:rsidRDefault="00F41EC7" w:rsidP="00F41EC7">
      <w:pPr>
        <w:jc w:val="both"/>
        <w:rPr>
          <w:rFonts w:ascii="Arial" w:hAnsi="Arial" w:cs="Arial"/>
          <w:color w:val="000000"/>
        </w:rPr>
      </w:pPr>
      <w:r w:rsidRPr="00246F06">
        <w:rPr>
          <w:rFonts w:ascii="Arial" w:hAnsi="Arial" w:cs="Arial"/>
          <w:color w:val="000000"/>
        </w:rPr>
        <w:t xml:space="preserve">The Scope of Services and Tariff of Fees described herein are generally applicable and are referred to in the </w:t>
      </w:r>
      <w:r w:rsidRPr="00246F06">
        <w:rPr>
          <w:rFonts w:ascii="Arial" w:hAnsi="Arial" w:cs="Arial"/>
          <w:b/>
          <w:color w:val="000000"/>
        </w:rPr>
        <w:t>agreement</w:t>
      </w:r>
      <w:r w:rsidRPr="00246F06">
        <w:rPr>
          <w:rFonts w:ascii="Arial" w:hAnsi="Arial" w:cs="Arial"/>
          <w:color w:val="000000"/>
        </w:rPr>
        <w:t xml:space="preserve">. Specific requirements with regards to the Scope of Services and the Tariff of Fees shall be set out in the </w:t>
      </w:r>
      <w:r w:rsidRPr="00246F06">
        <w:rPr>
          <w:rFonts w:ascii="Arial" w:hAnsi="Arial" w:cs="Arial"/>
          <w:b/>
          <w:color w:val="000000"/>
        </w:rPr>
        <w:t>agreement</w:t>
      </w:r>
      <w:r w:rsidRPr="00246F06">
        <w:rPr>
          <w:rFonts w:ascii="Arial" w:hAnsi="Arial" w:cs="Arial"/>
          <w:color w:val="000000"/>
        </w:rPr>
        <w:t xml:space="preserve"> and should any requirement of the </w:t>
      </w:r>
      <w:r w:rsidRPr="00246F06">
        <w:rPr>
          <w:rFonts w:ascii="Arial" w:hAnsi="Arial" w:cs="Arial"/>
          <w:b/>
          <w:color w:val="000000"/>
        </w:rPr>
        <w:t>agreement</w:t>
      </w:r>
      <w:r w:rsidRPr="00246F06">
        <w:rPr>
          <w:rFonts w:ascii="Arial" w:hAnsi="Arial" w:cs="Arial"/>
          <w:color w:val="000000"/>
        </w:rPr>
        <w:t xml:space="preserve"> be in conflict with the requirement of this document, the requirement of the Agreement shall prevail.</w:t>
      </w:r>
    </w:p>
    <w:p w:rsidR="00F41EC7" w:rsidRPr="00246F06" w:rsidRDefault="00F41EC7" w:rsidP="00F41EC7">
      <w:pPr>
        <w:jc w:val="both"/>
        <w:rPr>
          <w:rFonts w:ascii="Arial" w:hAnsi="Arial" w:cs="Arial"/>
          <w:color w:val="000000"/>
        </w:rPr>
      </w:pPr>
    </w:p>
    <w:p w:rsidR="00F41EC7" w:rsidRPr="00246F06" w:rsidRDefault="00F41EC7" w:rsidP="00F41EC7">
      <w:pPr>
        <w:jc w:val="both"/>
        <w:rPr>
          <w:rFonts w:ascii="Arial" w:hAnsi="Arial" w:cs="Arial"/>
          <w:color w:val="000000"/>
        </w:rPr>
      </w:pPr>
      <w:r w:rsidRPr="00246F06">
        <w:rPr>
          <w:rFonts w:ascii="Arial" w:hAnsi="Arial" w:cs="Arial"/>
          <w:color w:val="000000"/>
        </w:rPr>
        <w:t>Any amount mentioned in or fee calculated in terms of this document is exclusive of Value Added Tax.</w:t>
      </w:r>
    </w:p>
    <w:p w:rsidR="00F41EC7" w:rsidRPr="00246F06" w:rsidRDefault="00F41EC7" w:rsidP="00F41EC7">
      <w:pPr>
        <w:pStyle w:val="BodyTextIndent"/>
        <w:spacing w:after="0"/>
        <w:ind w:left="0"/>
        <w:jc w:val="both"/>
        <w:rPr>
          <w:rFonts w:ascii="Arial" w:hAnsi="Arial" w:cs="Arial"/>
          <w:color w:val="000000"/>
        </w:rPr>
      </w:pPr>
    </w:p>
    <w:p w:rsidR="00F41EC7" w:rsidRPr="00246F06" w:rsidRDefault="00F41EC7" w:rsidP="00F41EC7">
      <w:pPr>
        <w:pStyle w:val="BodyTextIndent"/>
        <w:spacing w:after="0"/>
        <w:ind w:left="0"/>
        <w:jc w:val="both"/>
        <w:rPr>
          <w:rFonts w:ascii="Arial" w:hAnsi="Arial" w:cs="Arial"/>
          <w:color w:val="000000"/>
        </w:rPr>
      </w:pPr>
      <w:r w:rsidRPr="00246F06">
        <w:rPr>
          <w:rFonts w:ascii="Arial" w:hAnsi="Arial" w:cs="Arial"/>
          <w:color w:val="000000"/>
        </w:rPr>
        <w:t>This document</w:t>
      </w:r>
      <w:r w:rsidRPr="00246F06">
        <w:rPr>
          <w:rFonts w:ascii="Arial" w:hAnsi="Arial" w:cs="Arial"/>
          <w:i/>
          <w:color w:val="000000"/>
        </w:rPr>
        <w:t xml:space="preserve"> </w:t>
      </w:r>
      <w:r w:rsidRPr="00246F06">
        <w:rPr>
          <w:rFonts w:ascii="Arial" w:hAnsi="Arial" w:cs="Arial"/>
          <w:color w:val="000000"/>
        </w:rPr>
        <w:t>allows for four different methods of remuneration namely:</w:t>
      </w:r>
    </w:p>
    <w:p w:rsidR="00F41EC7" w:rsidRPr="00246F06" w:rsidRDefault="00F41EC7" w:rsidP="00F41EC7">
      <w:pPr>
        <w:pStyle w:val="BodyTextIndent"/>
        <w:spacing w:after="0"/>
        <w:ind w:left="0"/>
        <w:jc w:val="both"/>
        <w:rPr>
          <w:rFonts w:ascii="Arial" w:hAnsi="Arial" w:cs="Arial"/>
          <w:color w:val="000000"/>
        </w:rPr>
      </w:pPr>
    </w:p>
    <w:p w:rsidR="00F41EC7" w:rsidRPr="00246F06" w:rsidRDefault="00F41EC7" w:rsidP="00F41EC7">
      <w:pPr>
        <w:pStyle w:val="Heading9"/>
        <w:numPr>
          <w:ilvl w:val="0"/>
          <w:numId w:val="20"/>
        </w:numPr>
        <w:tabs>
          <w:tab w:val="clear" w:pos="720"/>
        </w:tabs>
        <w:spacing w:before="0" w:after="0"/>
        <w:ind w:left="567" w:hanging="567"/>
        <w:rPr>
          <w:color w:val="000000"/>
        </w:rPr>
      </w:pPr>
      <w:r w:rsidRPr="00246F06">
        <w:rPr>
          <w:color w:val="000000"/>
        </w:rPr>
        <w:t>Fees for Normal Services (percentage fee based on the cost of works),</w:t>
      </w:r>
    </w:p>
    <w:p w:rsidR="00F41EC7" w:rsidRPr="00246F06" w:rsidRDefault="00F41EC7" w:rsidP="00F41EC7">
      <w:pPr>
        <w:pStyle w:val="Heading9"/>
        <w:numPr>
          <w:ilvl w:val="0"/>
          <w:numId w:val="20"/>
        </w:numPr>
        <w:tabs>
          <w:tab w:val="clear" w:pos="720"/>
        </w:tabs>
        <w:spacing w:before="0" w:after="0"/>
        <w:ind w:left="567" w:hanging="567"/>
        <w:rPr>
          <w:color w:val="000000"/>
        </w:rPr>
      </w:pPr>
      <w:r w:rsidRPr="00246F06">
        <w:rPr>
          <w:color w:val="000000"/>
        </w:rPr>
        <w:t>Fees for Additional Services (fees for services additional to those provided for in the Normal Services),</w:t>
      </w:r>
    </w:p>
    <w:p w:rsidR="00F41EC7" w:rsidRPr="00246F06" w:rsidRDefault="00F41EC7" w:rsidP="00F41EC7">
      <w:pPr>
        <w:pStyle w:val="Heading9"/>
        <w:numPr>
          <w:ilvl w:val="0"/>
          <w:numId w:val="20"/>
        </w:numPr>
        <w:tabs>
          <w:tab w:val="clear" w:pos="720"/>
        </w:tabs>
        <w:spacing w:before="0" w:after="0"/>
        <w:ind w:left="567" w:hanging="567"/>
        <w:rPr>
          <w:color w:val="000000"/>
        </w:rPr>
      </w:pPr>
      <w:r w:rsidRPr="00246F06">
        <w:rPr>
          <w:color w:val="000000"/>
        </w:rPr>
        <w:t>Time based fees and</w:t>
      </w:r>
    </w:p>
    <w:p w:rsidR="00F41EC7" w:rsidRPr="00246F06" w:rsidRDefault="00F41EC7" w:rsidP="00F41EC7">
      <w:pPr>
        <w:pStyle w:val="Heading9"/>
        <w:numPr>
          <w:ilvl w:val="0"/>
          <w:numId w:val="20"/>
        </w:numPr>
        <w:tabs>
          <w:tab w:val="clear" w:pos="720"/>
        </w:tabs>
        <w:spacing w:before="0" w:after="0"/>
        <w:ind w:left="567" w:hanging="567"/>
        <w:rPr>
          <w:color w:val="000000"/>
        </w:rPr>
      </w:pPr>
      <w:r w:rsidRPr="00246F06">
        <w:rPr>
          <w:color w:val="000000"/>
        </w:rPr>
        <w:t>Expenses and costs.</w:t>
      </w:r>
    </w:p>
    <w:p w:rsidR="00F41EC7" w:rsidRPr="00246F06" w:rsidRDefault="00F41EC7" w:rsidP="00F41EC7">
      <w:pPr>
        <w:pStyle w:val="BodyTextIndent"/>
        <w:spacing w:after="0"/>
        <w:ind w:left="0"/>
        <w:jc w:val="both"/>
        <w:rPr>
          <w:rFonts w:cs="Arial"/>
          <w:strike/>
          <w:color w:val="000000"/>
        </w:rPr>
      </w:pPr>
    </w:p>
    <w:p w:rsidR="00F41EC7" w:rsidRPr="00246F06" w:rsidRDefault="00F41EC7" w:rsidP="00F41EC7">
      <w:pPr>
        <w:jc w:val="both"/>
        <w:rPr>
          <w:rFonts w:cs="Arial"/>
          <w:color w:val="000000"/>
        </w:rPr>
      </w:pPr>
      <w:r w:rsidRPr="00246F06">
        <w:rPr>
          <w:rFonts w:ascii="Arial" w:hAnsi="Arial" w:cs="Arial"/>
          <w:color w:val="000000"/>
        </w:rPr>
        <w:t>Words or expressions in bold font are defined in clause 2.2</w:t>
      </w:r>
      <w:r w:rsidRPr="00246F06">
        <w:rPr>
          <w:color w:val="000000"/>
        </w:rPr>
        <w:t>.</w:t>
      </w:r>
    </w:p>
    <w:p w:rsidR="00F41EC7" w:rsidRPr="00246F06" w:rsidRDefault="00F41EC7" w:rsidP="00F41EC7">
      <w:pPr>
        <w:pStyle w:val="BodyTextIndent"/>
        <w:spacing w:after="0"/>
        <w:ind w:left="0"/>
        <w:jc w:val="both"/>
        <w:rPr>
          <w:rFonts w:ascii="Arial" w:hAnsi="Arial" w:cs="Arial"/>
          <w:b/>
          <w:strike/>
          <w:color w:val="000000"/>
          <w:sz w:val="24"/>
          <w:szCs w:val="24"/>
        </w:rPr>
      </w:pPr>
    </w:p>
    <w:p w:rsidR="00F41EC7" w:rsidRPr="00246F06" w:rsidRDefault="00F41EC7" w:rsidP="00F41EC7">
      <w:pPr>
        <w:pStyle w:val="Heading1"/>
        <w:numPr>
          <w:ilvl w:val="0"/>
          <w:numId w:val="39"/>
        </w:numPr>
        <w:shd w:val="clear" w:color="auto" w:fill="F3F3F3"/>
        <w:tabs>
          <w:tab w:val="clear" w:pos="3119"/>
          <w:tab w:val="clear" w:pos="5954"/>
          <w:tab w:val="left" w:pos="709"/>
        </w:tabs>
        <w:ind w:left="709" w:hanging="709"/>
        <w:jc w:val="both"/>
        <w:rPr>
          <w:rFonts w:ascii="Arial Bold" w:hAnsi="Arial Bold"/>
          <w:b/>
          <w:color w:val="000000"/>
          <w:position w:val="0"/>
          <w:szCs w:val="24"/>
        </w:rPr>
      </w:pPr>
      <w:r w:rsidRPr="00246F06">
        <w:rPr>
          <w:rFonts w:ascii="Arial Bold" w:hAnsi="Arial Bold"/>
          <w:b/>
          <w:color w:val="000000"/>
          <w:position w:val="0"/>
          <w:szCs w:val="24"/>
        </w:rPr>
        <w:t>GENERAL PROVISIONS</w:t>
      </w:r>
    </w:p>
    <w:p w:rsidR="00F41EC7" w:rsidRPr="00246F06" w:rsidRDefault="00F41EC7" w:rsidP="00F41EC7">
      <w:pPr>
        <w:tabs>
          <w:tab w:val="left" w:pos="709"/>
        </w:tabs>
        <w:ind w:hanging="709"/>
        <w:jc w:val="both"/>
        <w:rPr>
          <w:rFonts w:ascii="Arial" w:hAnsi="Arial" w:cs="Arial"/>
          <w:b/>
          <w:color w:val="000000"/>
        </w:rPr>
      </w:pPr>
    </w:p>
    <w:p w:rsidR="00F41EC7" w:rsidRPr="00246F06" w:rsidRDefault="00F41EC7" w:rsidP="00F41EC7">
      <w:pPr>
        <w:pStyle w:val="Heading2"/>
        <w:numPr>
          <w:ilvl w:val="1"/>
          <w:numId w:val="0"/>
        </w:numPr>
        <w:tabs>
          <w:tab w:val="left" w:pos="709"/>
        </w:tabs>
        <w:ind w:left="709" w:hanging="709"/>
        <w:jc w:val="both"/>
        <w:rPr>
          <w:rFonts w:cs="Arial"/>
          <w:b/>
          <w:color w:val="000000"/>
        </w:rPr>
      </w:pPr>
      <w:r w:rsidRPr="00246F06">
        <w:rPr>
          <w:rFonts w:cs="Arial"/>
          <w:b/>
          <w:color w:val="000000"/>
        </w:rPr>
        <w:t>2.1</w:t>
      </w:r>
      <w:r w:rsidRPr="00246F06">
        <w:rPr>
          <w:rFonts w:cs="Arial"/>
          <w:b/>
          <w:color w:val="000000"/>
        </w:rPr>
        <w:tab/>
        <w:t>Generality of Terms</w:t>
      </w:r>
    </w:p>
    <w:p w:rsidR="00F41EC7" w:rsidRPr="00246F06" w:rsidRDefault="00F41EC7" w:rsidP="00F41EC7">
      <w:pPr>
        <w:pStyle w:val="BodyTextIndent"/>
        <w:tabs>
          <w:tab w:val="left" w:pos="709"/>
        </w:tabs>
        <w:spacing w:after="0"/>
        <w:ind w:left="1452" w:hanging="709"/>
        <w:jc w:val="both"/>
        <w:rPr>
          <w:rFonts w:ascii="Arial" w:hAnsi="Arial" w:cs="Arial"/>
          <w:color w:val="000000"/>
        </w:rPr>
      </w:pPr>
    </w:p>
    <w:p w:rsidR="00F41EC7" w:rsidRPr="00246F06" w:rsidRDefault="00F41EC7" w:rsidP="00F41EC7">
      <w:pPr>
        <w:pStyle w:val="BodyTextIndent"/>
        <w:tabs>
          <w:tab w:val="left" w:pos="709"/>
        </w:tabs>
        <w:spacing w:after="0"/>
        <w:ind w:left="697"/>
        <w:jc w:val="both"/>
        <w:rPr>
          <w:rFonts w:ascii="Arial" w:hAnsi="Arial" w:cs="Arial"/>
          <w:color w:val="000000"/>
        </w:rPr>
      </w:pPr>
      <w:r w:rsidRPr="00246F06">
        <w:rPr>
          <w:rFonts w:ascii="Arial" w:hAnsi="Arial" w:cs="Arial"/>
          <w:color w:val="000000"/>
        </w:rPr>
        <w:t>In this document, except where the context otherwise requires or indicates:</w:t>
      </w:r>
    </w:p>
    <w:p w:rsidR="00F41EC7" w:rsidRPr="00246F06" w:rsidRDefault="00F41EC7" w:rsidP="00F41EC7">
      <w:pPr>
        <w:pStyle w:val="BodyTextIndent"/>
        <w:spacing w:after="0"/>
        <w:ind w:left="1452" w:hanging="1452"/>
        <w:jc w:val="both"/>
        <w:rPr>
          <w:rFonts w:ascii="Arial" w:hAnsi="Arial" w:cs="Arial"/>
          <w:color w:val="000000"/>
        </w:rPr>
      </w:pPr>
    </w:p>
    <w:p w:rsidR="00F41EC7" w:rsidRPr="00246F06" w:rsidRDefault="00F41EC7" w:rsidP="00F41EC7">
      <w:pPr>
        <w:pStyle w:val="Heading9"/>
        <w:numPr>
          <w:ilvl w:val="0"/>
          <w:numId w:val="21"/>
        </w:numPr>
        <w:tabs>
          <w:tab w:val="clear" w:pos="1440"/>
          <w:tab w:val="num" w:pos="1260"/>
        </w:tabs>
        <w:spacing w:before="0" w:after="0"/>
        <w:ind w:left="1276" w:hanging="567"/>
        <w:rPr>
          <w:rFonts w:cs="Arial"/>
          <w:color w:val="000000"/>
        </w:rPr>
      </w:pPr>
      <w:r w:rsidRPr="00246F06">
        <w:rPr>
          <w:rFonts w:cs="Arial"/>
          <w:color w:val="000000"/>
        </w:rPr>
        <w:t>the masculine includes the feminine,</w:t>
      </w:r>
    </w:p>
    <w:p w:rsidR="00F41EC7" w:rsidRPr="00246F06" w:rsidRDefault="00F41EC7" w:rsidP="00F41EC7">
      <w:pPr>
        <w:pStyle w:val="Heading9"/>
        <w:numPr>
          <w:ilvl w:val="0"/>
          <w:numId w:val="21"/>
        </w:numPr>
        <w:tabs>
          <w:tab w:val="clear" w:pos="1440"/>
          <w:tab w:val="num" w:pos="1260"/>
        </w:tabs>
        <w:spacing w:before="0" w:after="0"/>
        <w:ind w:hanging="720"/>
        <w:rPr>
          <w:rFonts w:cs="Arial"/>
          <w:color w:val="000000"/>
        </w:rPr>
      </w:pPr>
      <w:r w:rsidRPr="00246F06">
        <w:rPr>
          <w:rFonts w:cs="Arial"/>
          <w:color w:val="000000"/>
        </w:rPr>
        <w:t>the singular includes the plural, and</w:t>
      </w:r>
    </w:p>
    <w:p w:rsidR="00F41EC7" w:rsidRPr="00246F06" w:rsidRDefault="00F41EC7" w:rsidP="00F41EC7">
      <w:pPr>
        <w:pStyle w:val="Heading9"/>
        <w:numPr>
          <w:ilvl w:val="0"/>
          <w:numId w:val="21"/>
        </w:numPr>
        <w:tabs>
          <w:tab w:val="clear" w:pos="1440"/>
          <w:tab w:val="num" w:pos="1260"/>
        </w:tabs>
        <w:spacing w:before="0" w:after="0"/>
        <w:ind w:hanging="720"/>
        <w:rPr>
          <w:rFonts w:cs="Arial"/>
          <w:color w:val="000000"/>
        </w:rPr>
      </w:pPr>
      <w:r w:rsidRPr="00246F06">
        <w:rPr>
          <w:rFonts w:cs="Arial"/>
          <w:color w:val="000000"/>
        </w:rPr>
        <w:t>any reference to a natural person includes a juristic person.</w:t>
      </w:r>
    </w:p>
    <w:p w:rsidR="00F41EC7" w:rsidRPr="00246F06" w:rsidRDefault="00F41EC7" w:rsidP="00F41EC7">
      <w:pPr>
        <w:jc w:val="both"/>
        <w:rPr>
          <w:rFonts w:ascii="Arial" w:hAnsi="Arial" w:cs="Arial"/>
          <w:color w:val="000000"/>
        </w:rPr>
      </w:pPr>
    </w:p>
    <w:p w:rsidR="00F41EC7" w:rsidRPr="00246F06" w:rsidRDefault="00F41EC7" w:rsidP="00F41EC7">
      <w:pPr>
        <w:pStyle w:val="Heading2"/>
        <w:numPr>
          <w:ilvl w:val="1"/>
          <w:numId w:val="0"/>
        </w:numPr>
        <w:tabs>
          <w:tab w:val="num" w:pos="720"/>
        </w:tabs>
        <w:ind w:left="709" w:hanging="709"/>
        <w:jc w:val="both"/>
        <w:rPr>
          <w:rFonts w:cs="Arial"/>
          <w:b/>
          <w:color w:val="000000"/>
        </w:rPr>
      </w:pPr>
      <w:r w:rsidRPr="00246F06">
        <w:rPr>
          <w:rFonts w:cs="Arial"/>
          <w:b/>
          <w:color w:val="000000"/>
        </w:rPr>
        <w:t>2.2</w:t>
      </w:r>
      <w:r w:rsidRPr="00246F06">
        <w:rPr>
          <w:rFonts w:cs="Arial"/>
          <w:b/>
          <w:color w:val="000000"/>
        </w:rPr>
        <w:tab/>
        <w:t>Definitions</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In this Schedule, any word or expression defined in </w:t>
      </w:r>
      <w:r w:rsidRPr="00246F06">
        <w:rPr>
          <w:rFonts w:ascii="Arial" w:hAnsi="Arial" w:cs="Arial"/>
          <w:b/>
          <w:color w:val="000000"/>
        </w:rPr>
        <w:t>the Act</w:t>
      </w:r>
      <w:r w:rsidRPr="00246F06">
        <w:rPr>
          <w:rFonts w:ascii="Arial" w:hAnsi="Arial" w:cs="Arial"/>
          <w:color w:val="000000"/>
        </w:rPr>
        <w:t xml:space="preserve"> has that meaning, unless the context otherwise indicates:</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9"/>
        <w:numPr>
          <w:ilvl w:val="0"/>
          <w:numId w:val="32"/>
        </w:numPr>
        <w:tabs>
          <w:tab w:val="clear" w:pos="1080"/>
          <w:tab w:val="num" w:pos="1260"/>
        </w:tabs>
        <w:spacing w:before="0" w:after="0"/>
        <w:ind w:left="1276" w:hanging="567"/>
        <w:rPr>
          <w:color w:val="000000"/>
        </w:rPr>
      </w:pPr>
      <w:r w:rsidRPr="00246F06">
        <w:rPr>
          <w:rFonts w:cs="Arial"/>
          <w:b/>
          <w:color w:val="000000"/>
          <w:u w:val="single"/>
        </w:rPr>
        <w:t>Agreeme</w:t>
      </w:r>
      <w:r w:rsidRPr="00246F06">
        <w:rPr>
          <w:b/>
          <w:color w:val="000000"/>
          <w:u w:val="single"/>
        </w:rPr>
        <w:t>nt</w:t>
      </w:r>
      <w:r w:rsidRPr="00246F06">
        <w:rPr>
          <w:color w:val="000000"/>
        </w:rPr>
        <w:t xml:space="preserve"> means the Letter of Appointment/Acceptance or the Professional Services Contract.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Client</w:t>
      </w:r>
      <w:r w:rsidRPr="00246F06">
        <w:rPr>
          <w:color w:val="000000"/>
        </w:rPr>
        <w:t xml:space="preserve"> means any juristic person or organ of the State engaging a </w:t>
      </w:r>
      <w:r w:rsidRPr="00246F06">
        <w:rPr>
          <w:b/>
          <w:iCs/>
          <w:color w:val="000000"/>
        </w:rPr>
        <w:t xml:space="preserve">consulting engineer </w:t>
      </w:r>
      <w:r w:rsidRPr="00246F06">
        <w:rPr>
          <w:color w:val="000000"/>
        </w:rPr>
        <w:t xml:space="preserve">for services on a </w:t>
      </w:r>
      <w:r w:rsidRPr="00246F06">
        <w:rPr>
          <w:b/>
          <w:iCs/>
          <w:color w:val="000000"/>
        </w:rPr>
        <w:t>project</w:t>
      </w:r>
      <w:r w:rsidRPr="00246F06">
        <w:rPr>
          <w:color w:val="000000"/>
        </w:rPr>
        <w: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Construction monitoring</w:t>
      </w:r>
      <w:r w:rsidRPr="00246F06">
        <w:rPr>
          <w:color w:val="000000"/>
        </w:rPr>
        <w:t xml:space="preserve"> means the process of administering the construction contract and over-seeing and/or inspecting the works, to the extent of the</w:t>
      </w:r>
      <w:r w:rsidRPr="00246F06">
        <w:rPr>
          <w:b/>
          <w:color w:val="000000"/>
        </w:rPr>
        <w:t xml:space="preserve"> consulting engineer’s </w:t>
      </w:r>
      <w:r w:rsidRPr="00246F06">
        <w:rPr>
          <w:color w:val="000000"/>
        </w:rPr>
        <w:t xml:space="preserve">engagement, for the purpose of verification that the works are being completed in accordance with the requirements of the contract that the designs are being correctly interpreted and that appropriate construction techniques are being utilized.  </w:t>
      </w:r>
      <w:r w:rsidRPr="00246F06">
        <w:rPr>
          <w:b/>
          <w:color w:val="000000"/>
        </w:rPr>
        <w:t>Construction monitoring</w:t>
      </w:r>
      <w:r w:rsidRPr="00246F06">
        <w:rPr>
          <w:color w:val="000000"/>
        </w:rPr>
        <w:t xml:space="preserve">, to whatever extent, shall not diminish the </w:t>
      </w:r>
      <w:r w:rsidRPr="00246F06">
        <w:rPr>
          <w:b/>
          <w:color w:val="000000"/>
        </w:rPr>
        <w:t>contractor</w:t>
      </w:r>
      <w:r w:rsidRPr="00246F06">
        <w:rPr>
          <w:color w:val="000000"/>
        </w:rPr>
        <w:t>’s responsibility for executing and completing the works in accordance with his contract.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lastRenderedPageBreak/>
        <w:t>Consulting engineer</w:t>
      </w:r>
      <w:r w:rsidRPr="00246F06">
        <w:rPr>
          <w:color w:val="000000"/>
        </w:rPr>
        <w:t xml:space="preserve"> for purposes of these rules only, means any professional registered in terms of </w:t>
      </w:r>
      <w:r w:rsidRPr="00246F06">
        <w:rPr>
          <w:b/>
          <w:color w:val="000000"/>
        </w:rPr>
        <w:t>the Act</w:t>
      </w:r>
      <w:r w:rsidRPr="00246F06">
        <w:rPr>
          <w:color w:val="000000"/>
        </w:rPr>
        <w:t xml:space="preserve">, or a juristic person who employs such professional, engaged by a </w:t>
      </w:r>
      <w:r w:rsidRPr="00246F06">
        <w:rPr>
          <w:b/>
          <w:iCs/>
          <w:color w:val="000000"/>
        </w:rPr>
        <w:t>client</w:t>
      </w:r>
      <w:r w:rsidRPr="00246F06">
        <w:rPr>
          <w:iCs/>
          <w:color w:val="000000"/>
        </w:rPr>
        <w:t xml:space="preserve"> </w:t>
      </w:r>
      <w:r w:rsidRPr="00246F06">
        <w:rPr>
          <w:color w:val="000000"/>
        </w:rPr>
        <w:t xml:space="preserve">on a </w:t>
      </w:r>
      <w:r w:rsidRPr="00246F06">
        <w:rPr>
          <w:b/>
          <w:iCs/>
          <w:color w:val="000000"/>
        </w:rPr>
        <w:t>project</w:t>
      </w:r>
      <w:r w:rsidRPr="00246F06">
        <w:rPr>
          <w:color w:val="000000"/>
        </w:rPr>
        <w: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Contractor</w:t>
      </w:r>
      <w:r w:rsidRPr="00246F06">
        <w:rPr>
          <w:color w:val="000000"/>
        </w:rPr>
        <w:t xml:space="preserve"> means any person or a juristic person under contract to a </w:t>
      </w:r>
      <w:r w:rsidRPr="00246F06">
        <w:rPr>
          <w:b/>
          <w:iCs/>
          <w:color w:val="000000"/>
        </w:rPr>
        <w:t>client</w:t>
      </w:r>
      <w:r w:rsidRPr="00246F06">
        <w:rPr>
          <w:color w:val="000000"/>
        </w:rPr>
        <w:t xml:space="preserve"> to perform the </w:t>
      </w:r>
      <w:r w:rsidRPr="00246F06">
        <w:rPr>
          <w:b/>
          <w:color w:val="000000"/>
        </w:rPr>
        <w:t>works</w:t>
      </w:r>
      <w:r w:rsidRPr="00246F06">
        <w:rPr>
          <w:color w:val="000000"/>
        </w:rPr>
        <w:t xml:space="preserve"> or part of it on a </w:t>
      </w:r>
      <w:r w:rsidRPr="00246F06">
        <w:rPr>
          <w:b/>
          <w:color w:val="000000"/>
        </w:rPr>
        <w:t>project</w:t>
      </w:r>
      <w:r w:rsidRPr="00246F06">
        <w:rPr>
          <w:color w:val="000000"/>
        </w:rPr>
        <w:t>, including a subcontractor</w:t>
      </w:r>
      <w:r w:rsidRPr="00246F06">
        <w:rPr>
          <w:b/>
          <w:color w:val="000000"/>
        </w:rPr>
        <w:t xml:space="preserve"> </w:t>
      </w:r>
      <w:r w:rsidRPr="00246F06">
        <w:rPr>
          <w:color w:val="000000"/>
        </w:rPr>
        <w:t xml:space="preserve">under contract to such </w:t>
      </w:r>
      <w:r w:rsidRPr="00246F06">
        <w:rPr>
          <w:b/>
          <w:iCs/>
          <w:color w:val="000000"/>
        </w:rPr>
        <w:t>contractor</w:t>
      </w:r>
      <w:r w:rsidRPr="00246F06">
        <w:rPr>
          <w:iCs/>
          <w:color w:val="000000"/>
        </w:rPr>
        <w: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Cost of the works</w:t>
      </w:r>
      <w:r w:rsidRPr="00246F06">
        <w:rPr>
          <w:color w:val="000000"/>
        </w:rPr>
        <w:t xml:space="preserve"> means the total amount, exclusive of value added tax, certified or which would normally be certifiable for payment to </w:t>
      </w:r>
      <w:r w:rsidRPr="00246F06">
        <w:rPr>
          <w:b/>
          <w:iCs/>
          <w:color w:val="000000"/>
        </w:rPr>
        <w:t>contractor(s)</w:t>
      </w:r>
      <w:r w:rsidRPr="00246F06">
        <w:rPr>
          <w:color w:val="000000"/>
        </w:rPr>
        <w:t xml:space="preserve"> (irrespective of who actually carries out the works) in respect of the </w:t>
      </w:r>
      <w:r w:rsidRPr="00246F06">
        <w:rPr>
          <w:b/>
          <w:iCs/>
          <w:color w:val="000000"/>
        </w:rPr>
        <w:t>works</w:t>
      </w:r>
      <w:r w:rsidRPr="00246F06">
        <w:rPr>
          <w:color w:val="000000"/>
        </w:rPr>
        <w:t xml:space="preserve"> designed, specified or administered by the </w:t>
      </w:r>
      <w:r w:rsidRPr="00246F06">
        <w:rPr>
          <w:b/>
          <w:iCs/>
          <w:color w:val="000000"/>
        </w:rPr>
        <w:t>consulting engineer</w:t>
      </w:r>
      <w:r w:rsidRPr="00246F06">
        <w:rPr>
          <w:color w:val="000000"/>
        </w:rPr>
        <w:t>, before deduction of liquidated damages or penalties, including –</w:t>
      </w:r>
    </w:p>
    <w:p w:rsidR="00F41EC7" w:rsidRPr="00246F06" w:rsidRDefault="00F41EC7" w:rsidP="00F41EC7">
      <w:pPr>
        <w:pStyle w:val="Heading8"/>
        <w:keepNext w:val="0"/>
        <w:numPr>
          <w:ilvl w:val="1"/>
          <w:numId w:val="22"/>
        </w:numPr>
        <w:tabs>
          <w:tab w:val="clear" w:pos="2160"/>
          <w:tab w:val="left" w:pos="1620"/>
        </w:tabs>
        <w:ind w:left="1620"/>
        <w:jc w:val="both"/>
        <w:rPr>
          <w:rFonts w:cs="Arial"/>
          <w:b w:val="0"/>
          <w:color w:val="000000"/>
          <w:sz w:val="20"/>
        </w:rPr>
      </w:pPr>
      <w:r w:rsidRPr="00246F06">
        <w:rPr>
          <w:rFonts w:cs="Arial"/>
          <w:b w:val="0"/>
          <w:color w:val="000000"/>
          <w:sz w:val="20"/>
        </w:rPr>
        <w:t xml:space="preserve">a </w:t>
      </w:r>
      <w:r w:rsidRPr="00246F06">
        <w:rPr>
          <w:rFonts w:cs="Arial"/>
          <w:b w:val="0"/>
          <w:i/>
          <w:color w:val="000000"/>
          <w:sz w:val="20"/>
        </w:rPr>
        <w:t>pro rata</w:t>
      </w:r>
      <w:r w:rsidRPr="00246F06">
        <w:rPr>
          <w:rFonts w:cs="Arial"/>
          <w:b w:val="0"/>
          <w:color w:val="000000"/>
          <w:sz w:val="20"/>
        </w:rPr>
        <w:t xml:space="preserve"> portion of all preliminary and general items applicable to the </w:t>
      </w:r>
      <w:r w:rsidRPr="00246F06">
        <w:rPr>
          <w:rFonts w:cs="Arial"/>
          <w:color w:val="000000"/>
          <w:sz w:val="20"/>
        </w:rPr>
        <w:t>works</w:t>
      </w:r>
      <w:r w:rsidRPr="00246F06">
        <w:rPr>
          <w:rFonts w:cs="Arial"/>
          <w:b w:val="0"/>
          <w:color w:val="000000"/>
          <w:sz w:val="20"/>
        </w:rPr>
        <w:t xml:space="preserve"> and</w:t>
      </w:r>
    </w:p>
    <w:p w:rsidR="00F41EC7" w:rsidRPr="00246F06" w:rsidRDefault="00F41EC7" w:rsidP="00F41EC7">
      <w:pPr>
        <w:pStyle w:val="Heading8"/>
        <w:keepNext w:val="0"/>
        <w:numPr>
          <w:ilvl w:val="1"/>
          <w:numId w:val="22"/>
        </w:numPr>
        <w:tabs>
          <w:tab w:val="clear" w:pos="2160"/>
          <w:tab w:val="left" w:pos="1620"/>
        </w:tabs>
        <w:ind w:left="1620"/>
        <w:jc w:val="both"/>
        <w:rPr>
          <w:rFonts w:cs="Arial"/>
          <w:b w:val="0"/>
          <w:iCs/>
          <w:color w:val="000000"/>
          <w:sz w:val="20"/>
        </w:rPr>
      </w:pPr>
      <w:r w:rsidRPr="00246F06">
        <w:rPr>
          <w:rFonts w:cs="Arial"/>
          <w:b w:val="0"/>
          <w:color w:val="000000"/>
          <w:sz w:val="20"/>
        </w:rPr>
        <w:t xml:space="preserve">the costs of new materials, goods or equipment, or a fair evaluation, of such material, goods or equipment as if new whether supplied new or otherwise by, or to, the </w:t>
      </w:r>
      <w:r w:rsidRPr="00246F06">
        <w:rPr>
          <w:rFonts w:cs="Arial"/>
          <w:color w:val="000000"/>
          <w:sz w:val="20"/>
        </w:rPr>
        <w:t>client</w:t>
      </w:r>
      <w:r w:rsidRPr="00246F06">
        <w:rPr>
          <w:rFonts w:cs="Arial"/>
          <w:b w:val="0"/>
          <w:color w:val="000000"/>
          <w:sz w:val="20"/>
        </w:rPr>
        <w:t xml:space="preserve"> and </w:t>
      </w:r>
      <w:r w:rsidRPr="00246F06">
        <w:rPr>
          <w:rFonts w:cs="Arial"/>
          <w:b w:val="0"/>
          <w:iCs/>
          <w:color w:val="000000"/>
          <w:sz w:val="20"/>
        </w:rPr>
        <w:t xml:space="preserve">including the cost or a fair evaluation of the cost of installation  The sourcing, inspection and testing of such will comprise additional </w:t>
      </w:r>
      <w:r w:rsidRPr="00246F06">
        <w:rPr>
          <w:rFonts w:cs="Arial"/>
          <w:iCs/>
          <w:color w:val="000000"/>
          <w:sz w:val="20"/>
        </w:rPr>
        <w:t>services</w:t>
      </w:r>
      <w:r w:rsidRPr="00246F06">
        <w:rPr>
          <w:rFonts w:cs="Arial"/>
          <w:b w:val="0"/>
          <w:iCs/>
          <w:color w:val="000000"/>
          <w:sz w:val="20"/>
        </w:rPr>
        <w:t xml:space="preserve"> by the </w:t>
      </w:r>
      <w:r w:rsidRPr="00246F06">
        <w:rPr>
          <w:rFonts w:cs="Arial"/>
          <w:color w:val="000000"/>
          <w:sz w:val="20"/>
        </w:rPr>
        <w:t>consulting engineer</w:t>
      </w:r>
      <w:r w:rsidRPr="00246F06">
        <w:rPr>
          <w:rFonts w:cs="Arial"/>
          <w:b w:val="0"/>
          <w:iCs/>
          <w:color w:val="000000"/>
          <w:sz w:val="20"/>
        </w:rPr>
        <w: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Electronic Engineering Services</w:t>
      </w:r>
      <w:r w:rsidRPr="00246F06">
        <w:rPr>
          <w:color w:val="000000"/>
        </w:rPr>
        <w:t xml:space="preserve"> means </w:t>
      </w:r>
      <w:r w:rsidRPr="00246F06">
        <w:rPr>
          <w:b/>
          <w:color w:val="000000"/>
        </w:rPr>
        <w:t>services</w:t>
      </w:r>
      <w:r w:rsidRPr="00246F06">
        <w:rPr>
          <w:color w:val="000000"/>
        </w:rPr>
        <w:t xml:space="preserve"> related to the provision of electronic systems and detailing the terminations, signals and interconnections of electronic components as distinct from conventional electrical HV, MV and LV systems and related reticulation.</w:t>
      </w:r>
    </w:p>
    <w:p w:rsidR="00F41EC7" w:rsidRPr="00246F06" w:rsidRDefault="00F41EC7" w:rsidP="00F41EC7">
      <w:pPr>
        <w:pStyle w:val="Heading9"/>
        <w:numPr>
          <w:ilvl w:val="0"/>
          <w:numId w:val="32"/>
        </w:numPr>
        <w:tabs>
          <w:tab w:val="clear" w:pos="1080"/>
          <w:tab w:val="left" w:pos="1276"/>
        </w:tabs>
        <w:spacing w:before="0" w:after="0"/>
        <w:ind w:left="1260" w:hanging="540"/>
        <w:rPr>
          <w:color w:val="000000"/>
        </w:rPr>
      </w:pPr>
      <w:r w:rsidRPr="00246F06">
        <w:rPr>
          <w:b/>
          <w:color w:val="000000"/>
          <w:u w:val="single"/>
        </w:rPr>
        <w:t xml:space="preserve">Engineering Project </w:t>
      </w:r>
      <w:r w:rsidRPr="00246F06">
        <w:rPr>
          <w:color w:val="000000"/>
        </w:rPr>
        <w:t xml:space="preserve">means a project of which the scope comprises mainly engineering work of one discipline only and all financial and administrative matters are dealt with by the </w:t>
      </w:r>
      <w:r w:rsidRPr="00246F06">
        <w:rPr>
          <w:b/>
          <w:color w:val="000000"/>
        </w:rPr>
        <w:t xml:space="preserve">consulting engineer </w:t>
      </w:r>
      <w:r w:rsidRPr="00246F06">
        <w:rPr>
          <w:color w:val="000000"/>
        </w:rPr>
        <w:t xml:space="preserve">or where the </w:t>
      </w:r>
      <w:r w:rsidRPr="00246F06">
        <w:rPr>
          <w:b/>
          <w:color w:val="000000"/>
        </w:rPr>
        <w:t xml:space="preserve">consulting engineer </w:t>
      </w:r>
      <w:r w:rsidRPr="00246F06">
        <w:rPr>
          <w:color w:val="000000"/>
        </w:rPr>
        <w:t xml:space="preserve">will act as </w:t>
      </w:r>
      <w:r w:rsidRPr="00246F06">
        <w:rPr>
          <w:b/>
          <w:color w:val="000000"/>
        </w:rPr>
        <w:t>principal agent</w:t>
      </w:r>
      <w:r w:rsidRPr="00246F06">
        <w:rPr>
          <w:color w:val="000000"/>
        </w:rPr>
        <w:t xml:space="preserve"> where other disciplines are also involved.</w:t>
      </w:r>
    </w:p>
    <w:p w:rsidR="00F41EC7" w:rsidRPr="00246F06" w:rsidRDefault="00F41EC7" w:rsidP="00F41EC7">
      <w:pPr>
        <w:numPr>
          <w:ilvl w:val="0"/>
          <w:numId w:val="32"/>
        </w:numPr>
        <w:tabs>
          <w:tab w:val="clear" w:pos="1080"/>
          <w:tab w:val="num" w:pos="1276"/>
        </w:tabs>
        <w:ind w:left="1276" w:hanging="540"/>
        <w:jc w:val="both"/>
        <w:rPr>
          <w:rFonts w:ascii="Arial" w:hAnsi="Arial"/>
          <w:color w:val="000000"/>
          <w:lang w:val="en-ZA"/>
        </w:rPr>
      </w:pPr>
      <w:r w:rsidRPr="00246F06">
        <w:rPr>
          <w:rFonts w:ascii="Arial" w:hAnsi="Arial"/>
          <w:b/>
          <w:color w:val="000000"/>
          <w:u w:val="single"/>
          <w:lang w:val="en-ZA"/>
        </w:rPr>
        <w:t>Multi-disciplinary Project</w:t>
      </w:r>
      <w:r w:rsidRPr="00246F06">
        <w:rPr>
          <w:rFonts w:ascii="Arial" w:hAnsi="Arial"/>
          <w:color w:val="000000"/>
          <w:lang w:val="en-ZA"/>
        </w:rPr>
        <w:t xml:space="preserve"> means a project comprising building work, together with its associated engineering work, where the engineer is subject to the authority of another professional acting as the Principal Agent while financial and administrative matters are dealt with by another professional.</w:t>
      </w:r>
    </w:p>
    <w:p w:rsidR="00F41EC7" w:rsidRPr="00246F06" w:rsidRDefault="00F41EC7" w:rsidP="00F41EC7">
      <w:pPr>
        <w:pStyle w:val="Heading9"/>
        <w:numPr>
          <w:ilvl w:val="0"/>
          <w:numId w:val="32"/>
        </w:numPr>
        <w:tabs>
          <w:tab w:val="clear" w:pos="1080"/>
          <w:tab w:val="left" w:pos="1276"/>
        </w:tabs>
        <w:spacing w:before="0" w:after="0"/>
        <w:ind w:left="1276" w:hanging="540"/>
        <w:rPr>
          <w:color w:val="000000"/>
        </w:rPr>
      </w:pPr>
      <w:r w:rsidRPr="00246F06">
        <w:rPr>
          <w:b/>
          <w:color w:val="000000"/>
          <w:u w:val="single"/>
        </w:rPr>
        <w:t>Normal services</w:t>
      </w:r>
      <w:r w:rsidRPr="00246F06">
        <w:rPr>
          <w:color w:val="000000"/>
        </w:rPr>
        <w:t xml:space="preserve"> means the </w:t>
      </w:r>
      <w:r w:rsidRPr="00246F06">
        <w:rPr>
          <w:b/>
          <w:color w:val="000000"/>
        </w:rPr>
        <w:t>services</w:t>
      </w:r>
      <w:r w:rsidRPr="00246F06">
        <w:rPr>
          <w:color w:val="000000"/>
        </w:rPr>
        <w:t xml:space="preserve"> set out in clause 3.2.</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Principal Agent</w:t>
      </w:r>
      <w:r w:rsidRPr="00246F06">
        <w:rPr>
          <w:color w:val="000000"/>
        </w:rPr>
        <w:t xml:space="preserve"> means the Professional Service Provider appointed as such.</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Project</w:t>
      </w:r>
      <w:r w:rsidRPr="00246F06">
        <w:rPr>
          <w:color w:val="000000"/>
        </w:rPr>
        <w:t xml:space="preserve"> means any total scheme envisaged by a </w:t>
      </w:r>
      <w:r w:rsidRPr="00246F06">
        <w:rPr>
          <w:b/>
          <w:iCs/>
          <w:color w:val="000000"/>
        </w:rPr>
        <w:t>client</w:t>
      </w:r>
      <w:r w:rsidRPr="00246F06">
        <w:rPr>
          <w:color w:val="000000"/>
        </w:rPr>
        <w:t xml:space="preserve">, including all the </w:t>
      </w:r>
      <w:r w:rsidRPr="00246F06">
        <w:rPr>
          <w:b/>
          <w:iCs/>
          <w:color w:val="000000"/>
        </w:rPr>
        <w:t>works</w:t>
      </w:r>
      <w:r w:rsidRPr="00246F06">
        <w:rPr>
          <w:color w:val="000000"/>
        </w:rPr>
        <w:t xml:space="preserve"> and </w:t>
      </w:r>
      <w:r w:rsidRPr="00246F06">
        <w:rPr>
          <w:b/>
          <w:iCs/>
          <w:color w:val="000000"/>
        </w:rPr>
        <w:t>services</w:t>
      </w:r>
      <w:r w:rsidRPr="00246F06">
        <w:rPr>
          <w:color w:val="000000"/>
        </w:rPr>
        <w:t xml:space="preserve"> concerned.</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Services</w:t>
      </w:r>
      <w:r w:rsidRPr="00246F06">
        <w:rPr>
          <w:b/>
          <w:color w:val="000000"/>
        </w:rPr>
        <w:t xml:space="preserve"> </w:t>
      </w:r>
      <w:r w:rsidRPr="00246F06">
        <w:rPr>
          <w:color w:val="000000"/>
        </w:rPr>
        <w:t xml:space="preserve">means the services contemplated in clause 3 on a </w:t>
      </w:r>
      <w:r w:rsidRPr="00246F06">
        <w:rPr>
          <w:b/>
          <w:color w:val="000000"/>
        </w:rPr>
        <w:t>project</w:t>
      </w:r>
      <w:r w:rsidRPr="00246F06">
        <w:rPr>
          <w:color w:val="000000"/>
        </w:rPr>
        <w:t xml:space="preserve"> for which a </w:t>
      </w:r>
      <w:r w:rsidRPr="00246F06">
        <w:rPr>
          <w:b/>
          <w:color w:val="000000"/>
        </w:rPr>
        <w:t xml:space="preserve">consulting engineer </w:t>
      </w:r>
      <w:r w:rsidRPr="00246F06">
        <w:rPr>
          <w:color w:val="000000"/>
        </w:rPr>
        <w:t>is engaged.</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Stage</w:t>
      </w:r>
      <w:r w:rsidRPr="00246F06">
        <w:rPr>
          <w:color w:val="000000"/>
        </w:rPr>
        <w:t xml:space="preserve"> means a stage of </w:t>
      </w:r>
      <w:r w:rsidRPr="00246F06">
        <w:rPr>
          <w:b/>
          <w:iCs/>
          <w:color w:val="000000"/>
        </w:rPr>
        <w:t>normal services</w:t>
      </w:r>
      <w:r w:rsidRPr="00246F06">
        <w:rPr>
          <w:iCs/>
          <w:color w:val="000000"/>
        </w:rPr>
        <w:t xml:space="preserve"> </w:t>
      </w:r>
      <w:r w:rsidRPr="00246F06">
        <w:rPr>
          <w:color w:val="000000"/>
        </w:rPr>
        <w:t>set out in clause 3.2</w:t>
      </w:r>
      <w:r w:rsidRPr="00246F06">
        <w:rPr>
          <w:iCs/>
          <w:color w:val="000000"/>
        </w:rPr>
        <w:t>.</w:t>
      </w:r>
    </w:p>
    <w:p w:rsidR="00F41EC7" w:rsidRPr="00246F06" w:rsidRDefault="00F41EC7" w:rsidP="00F41EC7">
      <w:pPr>
        <w:pStyle w:val="Heading9"/>
        <w:numPr>
          <w:ilvl w:val="0"/>
          <w:numId w:val="32"/>
        </w:numPr>
        <w:tabs>
          <w:tab w:val="clear" w:pos="1080"/>
          <w:tab w:val="num" w:pos="1260"/>
        </w:tabs>
        <w:spacing w:before="0" w:after="0"/>
        <w:ind w:left="1260" w:hanging="540"/>
        <w:rPr>
          <w:color w:val="000000"/>
        </w:rPr>
      </w:pPr>
      <w:r w:rsidRPr="00246F06">
        <w:rPr>
          <w:b/>
          <w:color w:val="000000"/>
          <w:u w:val="single"/>
        </w:rPr>
        <w:t>The Act</w:t>
      </w:r>
      <w:r w:rsidRPr="00246F06">
        <w:rPr>
          <w:color w:val="000000"/>
        </w:rPr>
        <w:t xml:space="preserve"> means the Engineering Profession Act, 2000 (Act No. 46 of 2000).</w:t>
      </w:r>
    </w:p>
    <w:p w:rsidR="00F41EC7" w:rsidRPr="00246F06" w:rsidRDefault="00F41EC7" w:rsidP="00F41EC7">
      <w:pPr>
        <w:pStyle w:val="Heading9"/>
        <w:numPr>
          <w:ilvl w:val="0"/>
          <w:numId w:val="32"/>
        </w:numPr>
        <w:tabs>
          <w:tab w:val="clear" w:pos="1080"/>
          <w:tab w:val="num" w:pos="1260"/>
        </w:tabs>
        <w:spacing w:before="0" w:after="0"/>
        <w:ind w:left="1248" w:hanging="539"/>
        <w:rPr>
          <w:color w:val="000000"/>
        </w:rPr>
      </w:pPr>
      <w:r w:rsidRPr="00246F06">
        <w:rPr>
          <w:b/>
          <w:color w:val="000000"/>
          <w:u w:val="single"/>
        </w:rPr>
        <w:t>Total annual cost of employment</w:t>
      </w:r>
      <w:r w:rsidRPr="00246F06">
        <w:rPr>
          <w:color w:val="000000"/>
        </w:rPr>
        <w:t xml:space="preserve"> means the total annual cost of employment as defined in clause 4.4(4).</w:t>
      </w:r>
    </w:p>
    <w:p w:rsidR="00F41EC7" w:rsidRPr="00246F06" w:rsidRDefault="00F41EC7" w:rsidP="00F41EC7">
      <w:pPr>
        <w:pStyle w:val="Heading9"/>
        <w:numPr>
          <w:ilvl w:val="0"/>
          <w:numId w:val="32"/>
        </w:numPr>
        <w:tabs>
          <w:tab w:val="clear" w:pos="1080"/>
          <w:tab w:val="num" w:pos="1260"/>
        </w:tabs>
        <w:spacing w:before="0" w:after="0"/>
        <w:ind w:left="1248" w:hanging="539"/>
        <w:rPr>
          <w:color w:val="000000"/>
        </w:rPr>
      </w:pPr>
      <w:r w:rsidRPr="00246F06">
        <w:rPr>
          <w:b/>
          <w:color w:val="000000"/>
          <w:u w:val="single"/>
        </w:rPr>
        <w:t>Works</w:t>
      </w:r>
      <w:r w:rsidRPr="00246F06">
        <w:rPr>
          <w:b/>
          <w:color w:val="000000"/>
        </w:rPr>
        <w:t xml:space="preserve"> </w:t>
      </w:r>
      <w:r w:rsidRPr="00246F06">
        <w:rPr>
          <w:color w:val="000000"/>
        </w:rPr>
        <w:t>means the activities on a</w:t>
      </w:r>
      <w:r w:rsidRPr="00246F06">
        <w:rPr>
          <w:b/>
          <w:color w:val="000000"/>
        </w:rPr>
        <w:t xml:space="preserve"> project </w:t>
      </w:r>
      <w:r w:rsidRPr="00246F06">
        <w:rPr>
          <w:color w:val="000000"/>
        </w:rPr>
        <w:t xml:space="preserve">for which </w:t>
      </w:r>
      <w:r w:rsidRPr="00246F06">
        <w:rPr>
          <w:b/>
          <w:color w:val="000000"/>
        </w:rPr>
        <w:t xml:space="preserve">contractor(s) </w:t>
      </w:r>
      <w:r w:rsidRPr="00246F06">
        <w:rPr>
          <w:color w:val="000000"/>
        </w:rPr>
        <w:t xml:space="preserve">are under contract to the </w:t>
      </w:r>
      <w:r w:rsidRPr="00246F06">
        <w:rPr>
          <w:b/>
          <w:color w:val="000000"/>
        </w:rPr>
        <w:t>client</w:t>
      </w:r>
      <w:r w:rsidRPr="00246F06">
        <w:rPr>
          <w:color w:val="000000"/>
        </w:rPr>
        <w:t xml:space="preserve"> to perform or are intended to be performed, including the supply of goods and equipment.</w:t>
      </w:r>
    </w:p>
    <w:p w:rsidR="00F41EC7" w:rsidRPr="00246F06" w:rsidRDefault="00F41EC7" w:rsidP="00F41EC7">
      <w:pPr>
        <w:jc w:val="both"/>
        <w:rPr>
          <w:rFonts w:ascii="Arial" w:hAnsi="Arial" w:cs="Arial"/>
          <w:b/>
          <w:color w:val="000000"/>
        </w:rPr>
      </w:pPr>
    </w:p>
    <w:p w:rsidR="00F41EC7" w:rsidRPr="00246F06" w:rsidRDefault="00F41EC7" w:rsidP="00F41EC7">
      <w:pPr>
        <w:pStyle w:val="Heading2"/>
        <w:numPr>
          <w:ilvl w:val="1"/>
          <w:numId w:val="0"/>
        </w:numPr>
        <w:tabs>
          <w:tab w:val="num" w:pos="720"/>
        </w:tabs>
        <w:ind w:left="720" w:hanging="720"/>
        <w:jc w:val="both"/>
        <w:rPr>
          <w:rFonts w:cs="Arial"/>
          <w:b/>
          <w:color w:val="000000"/>
        </w:rPr>
      </w:pPr>
      <w:r w:rsidRPr="00246F06">
        <w:rPr>
          <w:rFonts w:cs="Arial"/>
          <w:b/>
          <w:color w:val="000000"/>
        </w:rPr>
        <w:t>2.3</w:t>
      </w:r>
      <w:r w:rsidRPr="00246F06">
        <w:rPr>
          <w:rFonts w:cs="Arial"/>
          <w:b/>
          <w:color w:val="000000"/>
        </w:rPr>
        <w:tab/>
        <w:t>Short Title</w:t>
      </w:r>
    </w:p>
    <w:p w:rsidR="00F41EC7" w:rsidRPr="00246F06" w:rsidRDefault="00F41EC7" w:rsidP="00F41EC7">
      <w:pPr>
        <w:ind w:left="720"/>
        <w:jc w:val="both"/>
        <w:rPr>
          <w:rFonts w:ascii="Arial" w:hAnsi="Arial" w:cs="Arial"/>
          <w:color w:val="000000"/>
        </w:rPr>
      </w:pPr>
    </w:p>
    <w:p w:rsidR="00F41EC7" w:rsidRPr="00246F06" w:rsidRDefault="00F41EC7" w:rsidP="00F41EC7">
      <w:pPr>
        <w:ind w:left="720"/>
        <w:jc w:val="both"/>
        <w:rPr>
          <w:rFonts w:ascii="Arial" w:hAnsi="Arial" w:cs="Arial"/>
          <w:color w:val="000000"/>
        </w:rPr>
      </w:pPr>
      <w:r w:rsidRPr="00246F06">
        <w:rPr>
          <w:rFonts w:ascii="Arial" w:hAnsi="Arial" w:cs="Arial"/>
          <w:color w:val="000000"/>
        </w:rPr>
        <w:t>This document is called the “</w:t>
      </w:r>
      <w:r>
        <w:rPr>
          <w:rFonts w:ascii="Arial" w:hAnsi="Arial" w:cs="Arial"/>
          <w:color w:val="000000"/>
        </w:rPr>
        <w:t>2016</w:t>
      </w:r>
      <w:r w:rsidRPr="00246F06">
        <w:rPr>
          <w:rFonts w:ascii="Arial" w:hAnsi="Arial" w:cs="Arial"/>
          <w:color w:val="000000"/>
        </w:rPr>
        <w:t xml:space="preserve"> </w:t>
      </w:r>
      <w:r w:rsidR="00D76D5E">
        <w:rPr>
          <w:rFonts w:ascii="Arial" w:hAnsi="Arial" w:cs="Arial"/>
          <w:color w:val="000000"/>
        </w:rPr>
        <w:t>NDPWI</w:t>
      </w:r>
      <w:r w:rsidRPr="00246F06">
        <w:rPr>
          <w:rFonts w:ascii="Arial" w:hAnsi="Arial" w:cs="Arial"/>
          <w:color w:val="000000"/>
        </w:rPr>
        <w:t xml:space="preserve"> – Scope of Engineering Services and Tariff of Fees”.</w:t>
      </w:r>
    </w:p>
    <w:p w:rsidR="00F41EC7" w:rsidRPr="00246F06" w:rsidRDefault="00F41EC7" w:rsidP="00F41EC7">
      <w:pPr>
        <w:ind w:left="720"/>
        <w:jc w:val="both"/>
        <w:rPr>
          <w:rFonts w:ascii="Arial" w:hAnsi="Arial" w:cs="Arial"/>
          <w:color w:val="000000"/>
          <w:sz w:val="24"/>
          <w:szCs w:val="24"/>
        </w:rPr>
      </w:pPr>
    </w:p>
    <w:p w:rsidR="00F41EC7" w:rsidRPr="00246F06" w:rsidRDefault="00F41EC7" w:rsidP="00F41EC7">
      <w:pPr>
        <w:pStyle w:val="Heading1"/>
        <w:numPr>
          <w:ilvl w:val="0"/>
          <w:numId w:val="39"/>
        </w:numPr>
        <w:shd w:val="clear" w:color="auto" w:fill="F3F3F3"/>
        <w:tabs>
          <w:tab w:val="clear" w:pos="3119"/>
          <w:tab w:val="clear" w:pos="5954"/>
          <w:tab w:val="left" w:pos="709"/>
        </w:tabs>
        <w:ind w:hanging="720"/>
        <w:jc w:val="both"/>
        <w:rPr>
          <w:rFonts w:cs="Arial"/>
          <w:b/>
          <w:color w:val="000000"/>
          <w:position w:val="0"/>
          <w:szCs w:val="24"/>
        </w:rPr>
      </w:pPr>
      <w:r w:rsidRPr="00246F06">
        <w:rPr>
          <w:rFonts w:cs="Arial"/>
          <w:b/>
          <w:color w:val="000000"/>
          <w:position w:val="0"/>
          <w:szCs w:val="24"/>
        </w:rPr>
        <w:t>SCOPE OF SERVICES</w:t>
      </w:r>
    </w:p>
    <w:p w:rsidR="00F41EC7" w:rsidRPr="00246F06" w:rsidRDefault="00F41EC7" w:rsidP="00F41EC7">
      <w:pPr>
        <w:pStyle w:val="Heading2"/>
        <w:numPr>
          <w:ilvl w:val="1"/>
          <w:numId w:val="0"/>
        </w:numPr>
        <w:tabs>
          <w:tab w:val="num" w:pos="720"/>
        </w:tabs>
        <w:ind w:left="720" w:hanging="720"/>
        <w:jc w:val="both"/>
        <w:rPr>
          <w:rFonts w:cs="Arial"/>
          <w:b/>
          <w:color w:val="000000"/>
          <w:sz w:val="20"/>
        </w:rPr>
      </w:pPr>
    </w:p>
    <w:p w:rsidR="00F41EC7" w:rsidRPr="00246F06" w:rsidRDefault="00F41EC7" w:rsidP="00F41EC7">
      <w:pPr>
        <w:pStyle w:val="Heading2"/>
        <w:numPr>
          <w:ilvl w:val="1"/>
          <w:numId w:val="0"/>
        </w:numPr>
        <w:tabs>
          <w:tab w:val="num" w:pos="720"/>
        </w:tabs>
        <w:ind w:left="709" w:hanging="720"/>
        <w:jc w:val="both"/>
        <w:rPr>
          <w:rFonts w:cs="Arial"/>
          <w:b/>
          <w:color w:val="000000"/>
          <w:szCs w:val="24"/>
        </w:rPr>
      </w:pPr>
      <w:r w:rsidRPr="00246F06">
        <w:rPr>
          <w:rFonts w:cs="Arial"/>
          <w:b/>
          <w:color w:val="000000"/>
          <w:szCs w:val="24"/>
        </w:rPr>
        <w:t>3.1</w:t>
      </w:r>
      <w:r w:rsidRPr="00246F06">
        <w:rPr>
          <w:rFonts w:cs="Arial"/>
          <w:b/>
          <w:color w:val="000000"/>
          <w:szCs w:val="24"/>
        </w:rPr>
        <w:tab/>
        <w:t>Planning, Studies, Investigations and Assessments Reports</w:t>
      </w:r>
    </w:p>
    <w:p w:rsidR="00F41EC7" w:rsidRPr="00246F06" w:rsidRDefault="00F41EC7" w:rsidP="00F41EC7">
      <w:pPr>
        <w:pStyle w:val="BodyTextIndent"/>
        <w:spacing w:after="0"/>
        <w:ind w:left="709"/>
        <w:jc w:val="both"/>
        <w:rPr>
          <w:rFonts w:ascii="Arial" w:hAnsi="Arial" w:cs="Arial"/>
          <w:b/>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These services, as indicated below, relate to carrying out studies and investigations as well as the preparation and submission of reports embodying preliminary proposals or initial feasibility studies and will normally be remunerated on a time and cost basis.</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4"/>
        <w:keepNext w:val="0"/>
        <w:numPr>
          <w:ilvl w:val="0"/>
          <w:numId w:val="40"/>
        </w:numPr>
        <w:tabs>
          <w:tab w:val="left" w:pos="1276"/>
        </w:tabs>
        <w:ind w:left="1276" w:hanging="567"/>
        <w:jc w:val="both"/>
        <w:rPr>
          <w:b w:val="0"/>
          <w:bCs w:val="0"/>
          <w:color w:val="000000"/>
        </w:rPr>
      </w:pPr>
      <w:r w:rsidRPr="00246F06">
        <w:rPr>
          <w:b w:val="0"/>
          <w:bCs w:val="0"/>
          <w:color w:val="000000"/>
        </w:rPr>
        <w:t>Consultation</w:t>
      </w:r>
      <w:r w:rsidRPr="00246F06">
        <w:rPr>
          <w:b w:val="0"/>
          <w:color w:val="000000"/>
        </w:rPr>
        <w:t xml:space="preserve"> with the </w:t>
      </w:r>
      <w:r w:rsidRPr="00246F06">
        <w:rPr>
          <w:color w:val="000000"/>
        </w:rPr>
        <w:t>client</w:t>
      </w:r>
      <w:r w:rsidRPr="00246F06">
        <w:rPr>
          <w:b w:val="0"/>
          <w:color w:val="000000"/>
        </w:rPr>
        <w:t xml:space="preserve"> or </w:t>
      </w:r>
      <w:r w:rsidRPr="00246F06">
        <w:rPr>
          <w:color w:val="000000"/>
        </w:rPr>
        <w:t>client</w:t>
      </w:r>
      <w:r w:rsidRPr="00246F06">
        <w:rPr>
          <w:b w:val="0"/>
          <w:color w:val="000000"/>
        </w:rPr>
        <w:t>’s authorized representative.</w:t>
      </w:r>
    </w:p>
    <w:p w:rsidR="00F41EC7" w:rsidRPr="00246F06" w:rsidRDefault="00F41EC7" w:rsidP="00F41EC7">
      <w:pPr>
        <w:pStyle w:val="Heading4"/>
        <w:keepNext w:val="0"/>
        <w:numPr>
          <w:ilvl w:val="0"/>
          <w:numId w:val="40"/>
        </w:numPr>
        <w:tabs>
          <w:tab w:val="left" w:pos="1276"/>
        </w:tabs>
        <w:ind w:left="1276" w:hanging="567"/>
        <w:jc w:val="both"/>
        <w:rPr>
          <w:b w:val="0"/>
          <w:color w:val="000000"/>
        </w:rPr>
      </w:pPr>
      <w:r w:rsidRPr="00246F06">
        <w:rPr>
          <w:b w:val="0"/>
          <w:color w:val="000000"/>
        </w:rPr>
        <w:t xml:space="preserve">Inspection of the site of the </w:t>
      </w:r>
      <w:r w:rsidRPr="00246F06">
        <w:rPr>
          <w:color w:val="000000"/>
        </w:rPr>
        <w:t>project</w:t>
      </w:r>
      <w:r w:rsidRPr="00246F06">
        <w:rPr>
          <w:b w:val="0"/>
          <w:color w:val="000000"/>
        </w:rPr>
        <w:t>.</w:t>
      </w:r>
    </w:p>
    <w:p w:rsidR="00F41EC7" w:rsidRPr="00246F06" w:rsidRDefault="00F41EC7" w:rsidP="00F41EC7">
      <w:pPr>
        <w:pStyle w:val="Heading4"/>
        <w:keepNext w:val="0"/>
        <w:numPr>
          <w:ilvl w:val="0"/>
          <w:numId w:val="40"/>
        </w:numPr>
        <w:tabs>
          <w:tab w:val="left" w:pos="1276"/>
        </w:tabs>
        <w:ind w:left="1276" w:hanging="567"/>
        <w:jc w:val="both"/>
        <w:rPr>
          <w:b w:val="0"/>
          <w:color w:val="000000"/>
        </w:rPr>
      </w:pPr>
      <w:r w:rsidRPr="00246F06">
        <w:rPr>
          <w:b w:val="0"/>
          <w:color w:val="000000"/>
        </w:rPr>
        <w:t>Preliminary investigation, route location, planning and a level of design appropriate to allow decisions on feasibility.</w:t>
      </w:r>
    </w:p>
    <w:p w:rsidR="00F41EC7" w:rsidRPr="00246F06" w:rsidRDefault="00F41EC7" w:rsidP="00F41EC7">
      <w:pPr>
        <w:pStyle w:val="Heading4"/>
        <w:keepNext w:val="0"/>
        <w:numPr>
          <w:ilvl w:val="0"/>
          <w:numId w:val="40"/>
        </w:numPr>
        <w:tabs>
          <w:tab w:val="left" w:pos="1276"/>
        </w:tabs>
        <w:ind w:left="1276" w:hanging="567"/>
        <w:jc w:val="both"/>
        <w:rPr>
          <w:b w:val="0"/>
          <w:color w:val="000000"/>
        </w:rPr>
      </w:pPr>
      <w:r w:rsidRPr="00246F06">
        <w:rPr>
          <w:b w:val="0"/>
          <w:color w:val="000000"/>
        </w:rPr>
        <w:t>Consultation with authorities having rights or powers of sanction as well as consultation with the public and stakeholder groups.</w:t>
      </w:r>
    </w:p>
    <w:p w:rsidR="00F41EC7" w:rsidRPr="00246F06" w:rsidRDefault="00F41EC7" w:rsidP="00F41EC7">
      <w:pPr>
        <w:pStyle w:val="Heading4"/>
        <w:keepNext w:val="0"/>
        <w:numPr>
          <w:ilvl w:val="0"/>
          <w:numId w:val="40"/>
        </w:numPr>
        <w:tabs>
          <w:tab w:val="left" w:pos="1276"/>
          <w:tab w:val="num" w:pos="1418"/>
        </w:tabs>
        <w:ind w:left="1276" w:hanging="567"/>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as to regulatory and statutory requirements, including environmental management and the need for surveys, analyses, tests and site or other investigations, as well </w:t>
      </w:r>
      <w:r w:rsidRPr="00246F06">
        <w:rPr>
          <w:b w:val="0"/>
          <w:color w:val="000000"/>
        </w:rPr>
        <w:lastRenderedPageBreak/>
        <w:t xml:space="preserve">as approvals, where such are required for the completion of the report, and arranging for these to be carried out at the </w:t>
      </w:r>
      <w:r w:rsidRPr="00246F06">
        <w:rPr>
          <w:color w:val="000000"/>
        </w:rPr>
        <w:t>client</w:t>
      </w:r>
      <w:r w:rsidRPr="00246F06">
        <w:rPr>
          <w:b w:val="0"/>
          <w:color w:val="000000"/>
        </w:rPr>
        <w:t>’s expense.</w:t>
      </w:r>
    </w:p>
    <w:p w:rsidR="00F41EC7" w:rsidRPr="00246F06" w:rsidRDefault="00F41EC7" w:rsidP="00F41EC7">
      <w:pPr>
        <w:pStyle w:val="Heading4"/>
        <w:keepNext w:val="0"/>
        <w:numPr>
          <w:ilvl w:val="0"/>
          <w:numId w:val="40"/>
        </w:numPr>
        <w:tabs>
          <w:tab w:val="left" w:pos="1276"/>
          <w:tab w:val="num" w:pos="1418"/>
        </w:tabs>
        <w:ind w:left="1276" w:hanging="567"/>
        <w:jc w:val="both"/>
        <w:rPr>
          <w:b w:val="0"/>
          <w:color w:val="000000"/>
        </w:rPr>
      </w:pPr>
      <w:r w:rsidRPr="00246F06">
        <w:rPr>
          <w:b w:val="0"/>
          <w:color w:val="000000"/>
        </w:rPr>
        <w:t xml:space="preserve">Searching for, obtaining, investigating and collating available data, drawings and plans relating to the </w:t>
      </w:r>
      <w:r w:rsidRPr="00246F06">
        <w:rPr>
          <w:color w:val="000000"/>
        </w:rPr>
        <w:t>works</w:t>
      </w:r>
      <w:r w:rsidRPr="00246F06">
        <w:rPr>
          <w:b w:val="0"/>
          <w:color w:val="000000"/>
        </w:rPr>
        <w:t>.</w:t>
      </w:r>
    </w:p>
    <w:p w:rsidR="00F41EC7" w:rsidRPr="00246F06" w:rsidRDefault="00F41EC7" w:rsidP="00F41EC7">
      <w:pPr>
        <w:pStyle w:val="Heading4"/>
        <w:keepNext w:val="0"/>
        <w:numPr>
          <w:ilvl w:val="0"/>
          <w:numId w:val="40"/>
        </w:numPr>
        <w:tabs>
          <w:tab w:val="left" w:pos="1276"/>
          <w:tab w:val="num" w:pos="1418"/>
        </w:tabs>
        <w:ind w:left="1276" w:hanging="567"/>
        <w:jc w:val="both"/>
        <w:rPr>
          <w:b w:val="0"/>
          <w:color w:val="000000"/>
        </w:rPr>
      </w:pPr>
      <w:r w:rsidRPr="00246F06">
        <w:rPr>
          <w:b w:val="0"/>
          <w:color w:val="000000"/>
        </w:rPr>
        <w:t>Investigating financial and economic implications relating to the proposals, feasibility studies and/or option analysis and recommendations.</w:t>
      </w:r>
    </w:p>
    <w:p w:rsidR="00F41EC7" w:rsidRPr="00246F06" w:rsidRDefault="00F41EC7" w:rsidP="00F41EC7">
      <w:pPr>
        <w:pStyle w:val="Heading4"/>
        <w:keepNext w:val="0"/>
        <w:numPr>
          <w:ilvl w:val="0"/>
          <w:numId w:val="40"/>
        </w:numPr>
        <w:tabs>
          <w:tab w:val="left" w:pos="1276"/>
        </w:tabs>
        <w:ind w:left="1276" w:hanging="567"/>
        <w:jc w:val="both"/>
        <w:rPr>
          <w:b w:val="0"/>
          <w:color w:val="000000"/>
        </w:rPr>
      </w:pPr>
      <w:r w:rsidRPr="00246F06">
        <w:rPr>
          <w:b w:val="0"/>
          <w:color w:val="000000"/>
        </w:rPr>
        <w:t xml:space="preserve">Clause 3.1(7) does not normally apply to civil and structural </w:t>
      </w:r>
      <w:r w:rsidRPr="00246F06">
        <w:rPr>
          <w:color w:val="000000"/>
        </w:rPr>
        <w:t>services</w:t>
      </w:r>
      <w:r w:rsidRPr="00246F06">
        <w:rPr>
          <w:b w:val="0"/>
          <w:color w:val="000000"/>
        </w:rPr>
        <w:t xml:space="preserve"> on </w:t>
      </w:r>
      <w:r w:rsidRPr="00246F06">
        <w:rPr>
          <w:color w:val="000000"/>
        </w:rPr>
        <w:t>multi-disciplinary projects</w:t>
      </w:r>
      <w:r w:rsidRPr="00246F06">
        <w:rPr>
          <w:b w:val="0"/>
          <w:color w:val="000000"/>
        </w:rPr>
        <w:t xml:space="preserve">, except as far as the interpretation of cost figures for civil and structural </w:t>
      </w:r>
      <w:r w:rsidRPr="00246F06">
        <w:rPr>
          <w:color w:val="000000"/>
        </w:rPr>
        <w:t>services</w:t>
      </w:r>
      <w:r w:rsidRPr="00246F06">
        <w:rPr>
          <w:b w:val="0"/>
          <w:color w:val="000000"/>
        </w:rPr>
        <w:t xml:space="preserve"> are concerned.</w:t>
      </w:r>
    </w:p>
    <w:p w:rsidR="00F41EC7" w:rsidRPr="00246F06" w:rsidRDefault="00F41EC7" w:rsidP="00F41EC7">
      <w:pPr>
        <w:pStyle w:val="Heading4"/>
        <w:ind w:left="720"/>
        <w:rPr>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b/>
          <w:color w:val="000000"/>
        </w:rPr>
        <w:t>Deliverables:</w:t>
      </w:r>
    </w:p>
    <w:p w:rsidR="00F41EC7" w:rsidRPr="00246F06" w:rsidRDefault="00F41EC7" w:rsidP="00F41EC7">
      <w:pPr>
        <w:pStyle w:val="BodyTextIndent"/>
        <w:numPr>
          <w:ilvl w:val="1"/>
          <w:numId w:val="35"/>
        </w:numPr>
        <w:tabs>
          <w:tab w:val="clear" w:pos="2160"/>
          <w:tab w:val="num"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spacing w:after="0"/>
        <w:ind w:left="1259"/>
        <w:jc w:val="both"/>
        <w:rPr>
          <w:rFonts w:ascii="Arial" w:hAnsi="Arial" w:cs="Arial"/>
          <w:color w:val="000000"/>
        </w:rPr>
      </w:pPr>
    </w:p>
    <w:p w:rsidR="00F41EC7" w:rsidRPr="00246F06" w:rsidRDefault="00F41EC7" w:rsidP="00F41EC7">
      <w:pPr>
        <w:pStyle w:val="Heading7"/>
        <w:keepNext w:val="0"/>
        <w:numPr>
          <w:ilvl w:val="1"/>
          <w:numId w:val="36"/>
        </w:numPr>
        <w:tabs>
          <w:tab w:val="clear" w:pos="2160"/>
          <w:tab w:val="num" w:pos="1980"/>
        </w:tabs>
        <w:ind w:left="1800" w:hanging="180"/>
        <w:jc w:val="both"/>
        <w:rPr>
          <w:b w:val="0"/>
          <w:color w:val="000000"/>
        </w:rPr>
      </w:pPr>
      <w:r w:rsidRPr="00246F06">
        <w:rPr>
          <w:b w:val="0"/>
          <w:color w:val="000000"/>
        </w:rPr>
        <w:t>Collation of information.</w:t>
      </w:r>
    </w:p>
    <w:p w:rsidR="00F41EC7" w:rsidRPr="00246F06" w:rsidRDefault="00F41EC7" w:rsidP="00F41EC7">
      <w:pPr>
        <w:pStyle w:val="Heading7"/>
        <w:keepNext w:val="0"/>
        <w:numPr>
          <w:ilvl w:val="1"/>
          <w:numId w:val="36"/>
        </w:numPr>
        <w:tabs>
          <w:tab w:val="clear" w:pos="2160"/>
          <w:tab w:val="num" w:pos="1980"/>
        </w:tabs>
        <w:ind w:left="1800" w:hanging="180"/>
        <w:jc w:val="both"/>
        <w:rPr>
          <w:b w:val="0"/>
          <w:color w:val="000000"/>
        </w:rPr>
      </w:pPr>
      <w:r w:rsidRPr="00246F06">
        <w:rPr>
          <w:b w:val="0"/>
          <w:color w:val="000000"/>
        </w:rPr>
        <w:t>Reports on technical and financial feasibility and related implications.</w:t>
      </w:r>
    </w:p>
    <w:p w:rsidR="00F41EC7" w:rsidRPr="00246F06" w:rsidRDefault="00F41EC7" w:rsidP="00F41EC7">
      <w:pPr>
        <w:pStyle w:val="Heading7"/>
        <w:keepNext w:val="0"/>
        <w:numPr>
          <w:ilvl w:val="1"/>
          <w:numId w:val="36"/>
        </w:numPr>
        <w:tabs>
          <w:tab w:val="clear" w:pos="2160"/>
          <w:tab w:val="num" w:pos="1980"/>
        </w:tabs>
        <w:ind w:left="1800" w:hanging="180"/>
        <w:jc w:val="both"/>
        <w:rPr>
          <w:b w:val="0"/>
          <w:color w:val="000000"/>
        </w:rPr>
      </w:pPr>
      <w:r w:rsidRPr="00246F06">
        <w:rPr>
          <w:b w:val="0"/>
          <w:color w:val="000000"/>
        </w:rPr>
        <w:t>List of consents and approvals.</w:t>
      </w:r>
    </w:p>
    <w:p w:rsidR="00F41EC7" w:rsidRPr="00246F06" w:rsidRDefault="00F41EC7" w:rsidP="00F41EC7">
      <w:pPr>
        <w:pStyle w:val="Heading7"/>
        <w:keepNext w:val="0"/>
        <w:numPr>
          <w:ilvl w:val="1"/>
          <w:numId w:val="36"/>
        </w:numPr>
        <w:tabs>
          <w:tab w:val="clear" w:pos="2160"/>
          <w:tab w:val="num" w:pos="1980"/>
        </w:tabs>
        <w:ind w:left="1800" w:hanging="180"/>
        <w:jc w:val="both"/>
        <w:rPr>
          <w:b w:val="0"/>
          <w:color w:val="000000"/>
        </w:rPr>
      </w:pPr>
      <w:r w:rsidRPr="00246F06">
        <w:rPr>
          <w:b w:val="0"/>
          <w:color w:val="000000"/>
        </w:rPr>
        <w:t>Schedule of required surveys, tests, analyses, site and other investigations.</w:t>
      </w:r>
    </w:p>
    <w:p w:rsidR="00F41EC7" w:rsidRPr="00246F06" w:rsidRDefault="00F41EC7" w:rsidP="00F41EC7">
      <w:pPr>
        <w:pStyle w:val="Heading7"/>
        <w:keepNext w:val="0"/>
        <w:numPr>
          <w:ilvl w:val="1"/>
          <w:numId w:val="36"/>
        </w:numPr>
        <w:tabs>
          <w:tab w:val="clear" w:pos="2160"/>
          <w:tab w:val="num" w:pos="1980"/>
        </w:tabs>
        <w:ind w:left="1980"/>
        <w:jc w:val="both"/>
        <w:rPr>
          <w:b w:val="0"/>
          <w:color w:val="000000"/>
        </w:rPr>
      </w:pPr>
      <w:r w:rsidRPr="00246F06">
        <w:rPr>
          <w:b w:val="0"/>
          <w:color w:val="000000"/>
        </w:rPr>
        <w:t xml:space="preserve">Comparison of </w:t>
      </w:r>
      <w:r w:rsidRPr="00246F06">
        <w:rPr>
          <w:color w:val="000000"/>
        </w:rPr>
        <w:t>project</w:t>
      </w:r>
      <w:r w:rsidRPr="00246F06">
        <w:rPr>
          <w:b w:val="0"/>
          <w:color w:val="000000"/>
        </w:rPr>
        <w:t xml:space="preserve"> options, including life cycle costing and recommendations where required.</w:t>
      </w:r>
    </w:p>
    <w:p w:rsidR="00F41EC7" w:rsidRPr="00246F06" w:rsidRDefault="00F41EC7" w:rsidP="00F41EC7">
      <w:pPr>
        <w:pStyle w:val="BodyTextIndent"/>
        <w:spacing w:after="0"/>
        <w:ind w:left="0"/>
        <w:jc w:val="both"/>
        <w:rPr>
          <w:rFonts w:cs="Arial"/>
          <w:b/>
          <w:color w:val="000000"/>
        </w:rPr>
      </w:pPr>
    </w:p>
    <w:p w:rsidR="00F41EC7" w:rsidRPr="00246F06" w:rsidRDefault="00F41EC7" w:rsidP="00F41EC7">
      <w:pPr>
        <w:pStyle w:val="Heading2"/>
        <w:numPr>
          <w:ilvl w:val="1"/>
          <w:numId w:val="0"/>
        </w:numPr>
        <w:tabs>
          <w:tab w:val="num" w:pos="720"/>
        </w:tabs>
        <w:ind w:left="709" w:hanging="709"/>
        <w:jc w:val="both"/>
        <w:rPr>
          <w:rFonts w:cs="Arial"/>
          <w:b/>
          <w:color w:val="000000"/>
          <w:szCs w:val="24"/>
        </w:rPr>
      </w:pPr>
      <w:r w:rsidRPr="00246F06">
        <w:rPr>
          <w:rFonts w:cs="Arial"/>
          <w:b/>
          <w:color w:val="000000"/>
          <w:szCs w:val="24"/>
        </w:rPr>
        <w:t>3.2</w:t>
      </w:r>
      <w:r w:rsidRPr="00246F06">
        <w:rPr>
          <w:rFonts w:cs="Arial"/>
          <w:b/>
          <w:color w:val="000000"/>
          <w:szCs w:val="24"/>
        </w:rPr>
        <w:tab/>
        <w:t>Normal Services</w:t>
      </w:r>
    </w:p>
    <w:p w:rsidR="00F41EC7" w:rsidRPr="00246F06" w:rsidRDefault="00F41EC7" w:rsidP="00F41EC7">
      <w:pPr>
        <w:pStyle w:val="BodyTextIndent"/>
        <w:spacing w:after="0"/>
        <w:ind w:left="0"/>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These services are applicable to projects where the nature, form and function of the facility has been defined through previous investigations and reports and the engineering services are required to take the </w:t>
      </w:r>
      <w:r w:rsidRPr="00246F06">
        <w:rPr>
          <w:rFonts w:ascii="Arial" w:hAnsi="Arial" w:cs="Arial"/>
          <w:b/>
          <w:color w:val="000000"/>
        </w:rPr>
        <w:t>project</w:t>
      </w:r>
      <w:r w:rsidRPr="00246F06">
        <w:rPr>
          <w:rFonts w:ascii="Arial" w:hAnsi="Arial" w:cs="Arial"/>
          <w:color w:val="000000"/>
        </w:rPr>
        <w:t xml:space="preserve"> through to successful completion of construction.</w:t>
      </w:r>
    </w:p>
    <w:p w:rsidR="00F41EC7" w:rsidRPr="00246F06" w:rsidRDefault="00F41EC7" w:rsidP="00F41EC7">
      <w:pPr>
        <w:pStyle w:val="Heading3"/>
        <w:numPr>
          <w:ilvl w:val="2"/>
          <w:numId w:val="0"/>
        </w:numPr>
        <w:tabs>
          <w:tab w:val="num" w:pos="720"/>
        </w:tabs>
        <w:rPr>
          <w:rFonts w:cs="Arial"/>
          <w:color w:val="000000"/>
        </w:rPr>
      </w:pPr>
    </w:p>
    <w:p w:rsidR="00F41EC7" w:rsidRPr="00246F06" w:rsidRDefault="00F41EC7" w:rsidP="00F41EC7">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3.2.1</w:t>
      </w:r>
      <w:r w:rsidRPr="00246F06">
        <w:rPr>
          <w:rFonts w:cs="Arial"/>
          <w:b/>
          <w:color w:val="000000"/>
          <w:sz w:val="24"/>
          <w:szCs w:val="24"/>
          <w:u w:val="none"/>
        </w:rPr>
        <w:tab/>
        <w:t>Stage 1 – Inception</w:t>
      </w:r>
    </w:p>
    <w:p w:rsidR="00F41EC7" w:rsidRPr="00246F06" w:rsidRDefault="00F41EC7" w:rsidP="00F41EC7">
      <w:pPr>
        <w:pStyle w:val="BodyTextIndent"/>
        <w:spacing w:after="0"/>
        <w:ind w:left="709"/>
        <w:jc w:val="both"/>
        <w:rPr>
          <w:rFonts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(Defined as: Establish </w:t>
      </w:r>
      <w:r w:rsidRPr="00246F06">
        <w:rPr>
          <w:rFonts w:ascii="Arial" w:hAnsi="Arial" w:cs="Arial"/>
          <w:b/>
          <w:color w:val="000000"/>
        </w:rPr>
        <w:t>client</w:t>
      </w:r>
      <w:r w:rsidRPr="00246F06">
        <w:rPr>
          <w:rFonts w:ascii="Arial" w:hAnsi="Arial" w:cs="Arial"/>
          <w:color w:val="000000"/>
        </w:rPr>
        <w:t xml:space="preserve"> requirements and preferences, assess user needs and options, appointment of necessary consultants, and establish the </w:t>
      </w:r>
      <w:r w:rsidRPr="00246F06">
        <w:rPr>
          <w:rFonts w:ascii="Arial" w:hAnsi="Arial" w:cs="Arial"/>
          <w:b/>
          <w:color w:val="000000"/>
        </w:rPr>
        <w:t>project</w:t>
      </w:r>
      <w:r w:rsidRPr="00246F06">
        <w:rPr>
          <w:rFonts w:ascii="Arial" w:hAnsi="Arial" w:cs="Arial"/>
          <w:color w:val="000000"/>
        </w:rPr>
        <w:t xml:space="preserve"> brief including </w:t>
      </w:r>
      <w:r w:rsidRPr="00246F06">
        <w:rPr>
          <w:rFonts w:ascii="Arial" w:hAnsi="Arial" w:cs="Arial"/>
          <w:b/>
          <w:color w:val="000000"/>
        </w:rPr>
        <w:t>project</w:t>
      </w:r>
      <w:r w:rsidRPr="00246F06">
        <w:rPr>
          <w:rFonts w:ascii="Arial" w:hAnsi="Arial" w:cs="Arial"/>
          <w:color w:val="000000"/>
        </w:rPr>
        <w:t xml:space="preserve"> objectives, priorities, constraints, assumptions aspirations and strategies.)</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4"/>
        <w:keepNext w:val="0"/>
        <w:numPr>
          <w:ilvl w:val="0"/>
          <w:numId w:val="41"/>
        </w:numPr>
        <w:tabs>
          <w:tab w:val="left" w:pos="1276"/>
        </w:tabs>
        <w:ind w:left="1276" w:hanging="567"/>
        <w:jc w:val="both"/>
        <w:rPr>
          <w:b w:val="0"/>
          <w:bCs w:val="0"/>
          <w:color w:val="000000"/>
        </w:rPr>
      </w:pPr>
      <w:r w:rsidRPr="00246F06">
        <w:rPr>
          <w:b w:val="0"/>
          <w:bCs w:val="0"/>
          <w:color w:val="000000"/>
        </w:rPr>
        <w:t xml:space="preserve">Assist in developing a clear </w:t>
      </w:r>
      <w:r w:rsidRPr="00246F06">
        <w:rPr>
          <w:bCs w:val="0"/>
          <w:color w:val="000000"/>
        </w:rPr>
        <w:t>project</w:t>
      </w:r>
      <w:r w:rsidRPr="00246F06">
        <w:rPr>
          <w:b w:val="0"/>
          <w:bCs w:val="0"/>
          <w:color w:val="000000"/>
        </w:rPr>
        <w:t xml:space="preserve"> brief.</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Attend </w:t>
      </w:r>
      <w:r w:rsidRPr="00246F06">
        <w:rPr>
          <w:bCs w:val="0"/>
          <w:color w:val="000000"/>
        </w:rPr>
        <w:t>project</w:t>
      </w:r>
      <w:r w:rsidRPr="00246F06">
        <w:rPr>
          <w:b w:val="0"/>
          <w:bCs w:val="0"/>
          <w:color w:val="000000"/>
        </w:rPr>
        <w:t xml:space="preserve"> initiation meetings.</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Advise on procurement policy for the </w:t>
      </w:r>
      <w:r w:rsidRPr="00246F06">
        <w:rPr>
          <w:bCs w:val="0"/>
          <w:color w:val="000000"/>
        </w:rPr>
        <w:t>project</w:t>
      </w:r>
      <w:r w:rsidRPr="00246F06">
        <w:rPr>
          <w:b w:val="0"/>
          <w:bCs w:val="0"/>
          <w:color w:val="000000"/>
        </w:rPr>
        <w:t>.</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Advise on the rights, constraints, consents and approvals.</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Define the scope of </w:t>
      </w:r>
      <w:r w:rsidRPr="00246F06">
        <w:rPr>
          <w:bCs w:val="0"/>
          <w:color w:val="000000"/>
        </w:rPr>
        <w:t>services</w:t>
      </w:r>
      <w:r w:rsidRPr="00246F06">
        <w:rPr>
          <w:b w:val="0"/>
          <w:bCs w:val="0"/>
          <w:color w:val="000000"/>
        </w:rPr>
        <w:t xml:space="preserve"> and scope of work required.</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Conclude the terms of the </w:t>
      </w:r>
      <w:r w:rsidRPr="00246F06">
        <w:rPr>
          <w:bCs w:val="0"/>
          <w:color w:val="000000"/>
        </w:rPr>
        <w:t>agreement</w:t>
      </w:r>
      <w:r w:rsidRPr="00246F06">
        <w:rPr>
          <w:b w:val="0"/>
          <w:bCs w:val="0"/>
          <w:color w:val="000000"/>
        </w:rPr>
        <w:t xml:space="preserve"> with the </w:t>
      </w:r>
      <w:r w:rsidRPr="00246F06">
        <w:rPr>
          <w:bCs w:val="0"/>
          <w:color w:val="000000"/>
        </w:rPr>
        <w:t>client</w:t>
      </w:r>
      <w:r w:rsidRPr="00246F06">
        <w:rPr>
          <w:b w:val="0"/>
          <w:bCs w:val="0"/>
          <w:color w:val="000000"/>
        </w:rPr>
        <w:t>.</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Inspect the site and advise on the necessary surveys, analyses, tests and site or other investigations where such information will be required for </w:t>
      </w:r>
      <w:r w:rsidRPr="00246F06">
        <w:rPr>
          <w:bCs w:val="0"/>
          <w:color w:val="000000"/>
        </w:rPr>
        <w:t>Stage</w:t>
      </w:r>
      <w:r w:rsidRPr="00246F06">
        <w:rPr>
          <w:b w:val="0"/>
          <w:bCs w:val="0"/>
          <w:color w:val="000000"/>
        </w:rPr>
        <w:t xml:space="preserve"> 2 including the availability and location of infrastructure and services.</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Determine the availability of data, drawings and plans relating to the </w:t>
      </w:r>
      <w:r w:rsidRPr="00246F06">
        <w:rPr>
          <w:bCs w:val="0"/>
          <w:color w:val="000000"/>
        </w:rPr>
        <w:t>project</w:t>
      </w:r>
      <w:r w:rsidRPr="00246F06">
        <w:rPr>
          <w:b w:val="0"/>
          <w:bCs w:val="0"/>
          <w:color w:val="000000"/>
        </w:rPr>
        <w:t>.</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Advise on criteria that could influence the </w:t>
      </w:r>
      <w:r w:rsidRPr="00246F06">
        <w:rPr>
          <w:bCs w:val="0"/>
          <w:color w:val="000000"/>
        </w:rPr>
        <w:t>project</w:t>
      </w:r>
      <w:r w:rsidRPr="00246F06">
        <w:rPr>
          <w:b w:val="0"/>
          <w:bCs w:val="0"/>
          <w:color w:val="000000"/>
        </w:rPr>
        <w:t xml:space="preserve"> life cycle cost significantly.</w:t>
      </w:r>
    </w:p>
    <w:p w:rsidR="00F41EC7" w:rsidRPr="00246F06" w:rsidRDefault="00F41EC7" w:rsidP="00F41EC7">
      <w:pPr>
        <w:pStyle w:val="Heading4"/>
        <w:keepNext w:val="0"/>
        <w:numPr>
          <w:ilvl w:val="0"/>
          <w:numId w:val="41"/>
        </w:numPr>
        <w:tabs>
          <w:tab w:val="left" w:pos="1276"/>
        </w:tabs>
        <w:ind w:left="1300" w:hanging="600"/>
        <w:jc w:val="both"/>
        <w:rPr>
          <w:b w:val="0"/>
          <w:bCs w:val="0"/>
          <w:color w:val="000000"/>
        </w:rPr>
      </w:pPr>
      <w:r w:rsidRPr="00246F06">
        <w:rPr>
          <w:b w:val="0"/>
          <w:bCs w:val="0"/>
          <w:color w:val="000000"/>
        </w:rPr>
        <w:t xml:space="preserve">Provide necessary information within the agreed scope of the </w:t>
      </w:r>
      <w:r w:rsidRPr="00246F06">
        <w:rPr>
          <w:bCs w:val="0"/>
          <w:color w:val="000000"/>
        </w:rPr>
        <w:t>project</w:t>
      </w:r>
      <w:r w:rsidRPr="00246F06">
        <w:rPr>
          <w:b w:val="0"/>
          <w:bCs w:val="0"/>
          <w:color w:val="000000"/>
        </w:rPr>
        <w:t xml:space="preserve"> to other consultants involved.</w:t>
      </w:r>
    </w:p>
    <w:p w:rsidR="00F41EC7" w:rsidRPr="00246F06" w:rsidRDefault="00F41EC7" w:rsidP="00F41EC7">
      <w:pPr>
        <w:jc w:val="both"/>
        <w:rPr>
          <w:rFonts w:ascii="Arial" w:hAnsi="Arial" w:cs="Arial"/>
          <w:color w:val="000000"/>
        </w:rPr>
      </w:pPr>
    </w:p>
    <w:p w:rsidR="00F41EC7" w:rsidRPr="00246F06" w:rsidRDefault="00F41EC7" w:rsidP="00F41EC7">
      <w:pPr>
        <w:pStyle w:val="BodyTextIndent"/>
        <w:tabs>
          <w:tab w:val="num" w:pos="1260"/>
        </w:tabs>
        <w:ind w:left="1260" w:hanging="540"/>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numPr>
          <w:ilvl w:val="1"/>
          <w:numId w:val="33"/>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tabs>
          <w:tab w:val="left" w:pos="1620"/>
        </w:tabs>
        <w:spacing w:after="0"/>
        <w:ind w:left="1259"/>
        <w:jc w:val="both"/>
        <w:rPr>
          <w:rFonts w:ascii="Arial" w:hAnsi="Arial" w:cs="Arial"/>
          <w:color w:val="000000"/>
        </w:rPr>
      </w:pPr>
    </w:p>
    <w:p w:rsidR="00F41EC7" w:rsidRPr="00246F06" w:rsidRDefault="00F41EC7" w:rsidP="00F41EC7">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 xml:space="preserve">Agreed scope of </w:t>
      </w:r>
      <w:r w:rsidRPr="00246F06">
        <w:rPr>
          <w:b/>
          <w:color w:val="000000"/>
        </w:rPr>
        <w:t>services</w:t>
      </w:r>
      <w:r w:rsidRPr="00246F06">
        <w:rPr>
          <w:color w:val="000000"/>
        </w:rPr>
        <w:t xml:space="preserve"> and scope of work.</w:t>
      </w:r>
    </w:p>
    <w:p w:rsidR="00F41EC7" w:rsidRPr="00246F06" w:rsidRDefault="00F41EC7" w:rsidP="00F41EC7">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 xml:space="preserve">Signed </w:t>
      </w:r>
      <w:r w:rsidRPr="00246F06">
        <w:rPr>
          <w:b/>
          <w:color w:val="000000"/>
        </w:rPr>
        <w:t>agreement</w:t>
      </w:r>
      <w:r w:rsidRPr="00246F06">
        <w:rPr>
          <w:color w:val="000000"/>
        </w:rPr>
        <w:t>.</w:t>
      </w:r>
    </w:p>
    <w:p w:rsidR="00F41EC7" w:rsidRPr="00246F06" w:rsidRDefault="00F41EC7" w:rsidP="00F41EC7">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 xml:space="preserve">Report on </w:t>
      </w:r>
      <w:r w:rsidRPr="00246F06">
        <w:rPr>
          <w:b/>
          <w:color w:val="000000"/>
        </w:rPr>
        <w:t>project</w:t>
      </w:r>
      <w:r w:rsidRPr="00246F06">
        <w:rPr>
          <w:color w:val="000000"/>
        </w:rPr>
        <w:t>, site and functional requirements.</w:t>
      </w:r>
    </w:p>
    <w:p w:rsidR="00F41EC7" w:rsidRPr="00246F06" w:rsidRDefault="00F41EC7" w:rsidP="00F41EC7">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Schedule of required surveys, tests, analyses, site and other investigations.</w:t>
      </w:r>
    </w:p>
    <w:p w:rsidR="00F41EC7" w:rsidRPr="00246F06" w:rsidRDefault="00F41EC7" w:rsidP="00F41EC7">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Schedule of consents and approvals.</w:t>
      </w:r>
    </w:p>
    <w:p w:rsidR="00F41EC7" w:rsidRPr="00246F06" w:rsidRDefault="00F41EC7" w:rsidP="00F41EC7">
      <w:pPr>
        <w:pStyle w:val="BodyText2"/>
        <w:rPr>
          <w:b w:val="0"/>
          <w:color w:val="000000"/>
          <w:sz w:val="20"/>
        </w:rPr>
      </w:pPr>
    </w:p>
    <w:p w:rsidR="00F41EC7" w:rsidRPr="00246F06" w:rsidRDefault="00F41EC7" w:rsidP="00F41EC7">
      <w:pPr>
        <w:pStyle w:val="Heading3"/>
        <w:keepLines/>
        <w:numPr>
          <w:ilvl w:val="2"/>
          <w:numId w:val="0"/>
        </w:numPr>
        <w:tabs>
          <w:tab w:val="left" w:pos="709"/>
        </w:tabs>
        <w:ind w:left="709" w:hanging="709"/>
        <w:rPr>
          <w:rFonts w:cs="Arial"/>
          <w:b/>
          <w:color w:val="000000"/>
          <w:sz w:val="24"/>
          <w:szCs w:val="24"/>
          <w:u w:val="none"/>
        </w:rPr>
      </w:pPr>
      <w:r w:rsidRPr="00246F06">
        <w:rPr>
          <w:rFonts w:cs="Arial"/>
          <w:b/>
          <w:color w:val="000000"/>
          <w:sz w:val="24"/>
          <w:szCs w:val="24"/>
          <w:u w:val="none"/>
        </w:rPr>
        <w:lastRenderedPageBreak/>
        <w:t>3.2.2</w:t>
      </w:r>
      <w:r w:rsidRPr="00246F06">
        <w:rPr>
          <w:rFonts w:cs="Arial"/>
          <w:b/>
          <w:color w:val="000000"/>
          <w:sz w:val="24"/>
          <w:szCs w:val="24"/>
          <w:u w:val="none"/>
        </w:rPr>
        <w:tab/>
        <w:t>Stage 2 – Preliminary Design: Concept and Viability</w:t>
      </w:r>
    </w:p>
    <w:p w:rsidR="00F41EC7" w:rsidRPr="00246F06" w:rsidRDefault="00F41EC7" w:rsidP="00F41EC7">
      <w:pPr>
        <w:pStyle w:val="BodyTextIndent"/>
        <w:keepNext/>
        <w:keepLines/>
        <w:spacing w:after="0"/>
        <w:ind w:left="720"/>
        <w:jc w:val="both"/>
        <w:rPr>
          <w:rFonts w:cs="Arial"/>
          <w:color w:val="000000"/>
        </w:rPr>
      </w:pPr>
    </w:p>
    <w:p w:rsidR="00F41EC7" w:rsidRPr="00246F06" w:rsidRDefault="00F41EC7" w:rsidP="00F41EC7">
      <w:pPr>
        <w:pStyle w:val="BodyTextIndent"/>
        <w:keepNext/>
        <w:keepLines/>
        <w:spacing w:after="0"/>
        <w:ind w:left="709"/>
        <w:jc w:val="both"/>
        <w:rPr>
          <w:rFonts w:ascii="Arial" w:hAnsi="Arial" w:cs="Arial"/>
          <w:color w:val="000000"/>
        </w:rPr>
      </w:pPr>
      <w:r w:rsidRPr="00246F06">
        <w:rPr>
          <w:rFonts w:ascii="Arial" w:hAnsi="Arial" w:cs="Arial"/>
          <w:color w:val="000000"/>
        </w:rPr>
        <w:t xml:space="preserve">(Defined as: Prepare and finalise the </w:t>
      </w:r>
      <w:r w:rsidRPr="00246F06">
        <w:rPr>
          <w:rFonts w:ascii="Arial" w:hAnsi="Arial" w:cs="Arial"/>
          <w:b/>
          <w:color w:val="000000"/>
        </w:rPr>
        <w:t>project</w:t>
      </w:r>
      <w:r w:rsidRPr="00246F06">
        <w:rPr>
          <w:rFonts w:ascii="Arial" w:hAnsi="Arial" w:cs="Arial"/>
          <w:color w:val="000000"/>
        </w:rPr>
        <w:t xml:space="preserve"> concept in accordance with the brief, including project scope, scale, character, form and function, plus preliminary programme and viability study/ assessment of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pStyle w:val="BodyTextIndent"/>
        <w:spacing w:after="0"/>
        <w:ind w:left="709"/>
        <w:jc w:val="both"/>
        <w:rPr>
          <w:rFonts w:cs="Arial"/>
          <w:color w:val="000000"/>
        </w:rPr>
      </w:pPr>
    </w:p>
    <w:p w:rsidR="00F41EC7" w:rsidRPr="00246F06" w:rsidRDefault="00F41EC7" w:rsidP="00F41EC7">
      <w:pPr>
        <w:pStyle w:val="Heading3"/>
        <w:ind w:left="709"/>
        <w:jc w:val="both"/>
        <w:rPr>
          <w:rFonts w:cs="Arial"/>
          <w:color w:val="000000"/>
          <w:u w:val="none"/>
        </w:rPr>
      </w:pPr>
      <w:r w:rsidRPr="00246F06">
        <w:rPr>
          <w:rFonts w:cs="Arial"/>
          <w:color w:val="000000"/>
          <w:u w:val="none"/>
        </w:rPr>
        <w:t xml:space="preserve">Following the </w:t>
      </w:r>
      <w:r w:rsidRPr="00246F06">
        <w:rPr>
          <w:rFonts w:cs="Arial"/>
          <w:b/>
          <w:color w:val="000000"/>
          <w:u w:val="none"/>
        </w:rPr>
        <w:t>client’s</w:t>
      </w:r>
      <w:r w:rsidRPr="00246F06">
        <w:rPr>
          <w:rFonts w:cs="Arial"/>
          <w:color w:val="000000"/>
          <w:u w:val="none"/>
        </w:rPr>
        <w:t xml:space="preserve"> instructions to proceed with the development of preliminary proposals or the basic planning of the </w:t>
      </w:r>
      <w:r w:rsidRPr="00246F06">
        <w:rPr>
          <w:rFonts w:cs="Arial"/>
          <w:b/>
          <w:color w:val="000000"/>
          <w:u w:val="none"/>
        </w:rPr>
        <w:t>project</w:t>
      </w:r>
      <w:r w:rsidRPr="00246F06">
        <w:rPr>
          <w:rFonts w:cs="Arial"/>
          <w:color w:val="000000"/>
          <w:u w:val="none"/>
        </w:rPr>
        <w:t>, comprising all or any of the following:</w:t>
      </w:r>
    </w:p>
    <w:p w:rsidR="00F41EC7" w:rsidRPr="00246F06" w:rsidRDefault="00F41EC7" w:rsidP="00F41EC7">
      <w:pPr>
        <w:pStyle w:val="BodyTextIndent"/>
        <w:tabs>
          <w:tab w:val="left" w:pos="1260"/>
        </w:tabs>
        <w:spacing w:after="0"/>
        <w:ind w:left="709"/>
        <w:jc w:val="both"/>
        <w:rPr>
          <w:rFonts w:cs="Arial"/>
          <w:color w:val="000000"/>
        </w:rPr>
      </w:pPr>
    </w:p>
    <w:p w:rsidR="00F41EC7" w:rsidRPr="00246F06" w:rsidRDefault="00F41EC7" w:rsidP="00F41EC7">
      <w:pPr>
        <w:pStyle w:val="Heading4"/>
        <w:keepNext w:val="0"/>
        <w:numPr>
          <w:ilvl w:val="0"/>
          <w:numId w:val="42"/>
        </w:numPr>
        <w:tabs>
          <w:tab w:val="left" w:pos="1300"/>
        </w:tabs>
        <w:ind w:leftChars="349" w:left="1298" w:hanging="600"/>
        <w:jc w:val="both"/>
        <w:rPr>
          <w:b w:val="0"/>
          <w:bCs w:val="0"/>
          <w:color w:val="000000"/>
        </w:rPr>
      </w:pPr>
      <w:r w:rsidRPr="00246F06">
        <w:rPr>
          <w:b w:val="0"/>
          <w:bCs w:val="0"/>
          <w:color w:val="000000"/>
        </w:rPr>
        <w:t>Agree documentation programme with principal consultant and other consultants involved.</w:t>
      </w:r>
    </w:p>
    <w:p w:rsidR="00F41EC7" w:rsidRPr="00246F06" w:rsidRDefault="00F41EC7" w:rsidP="00F41EC7">
      <w:pPr>
        <w:pStyle w:val="Heading4"/>
        <w:keepNext w:val="0"/>
        <w:numPr>
          <w:ilvl w:val="0"/>
          <w:numId w:val="42"/>
        </w:numPr>
        <w:ind w:leftChars="350" w:left="1300" w:hanging="600"/>
        <w:jc w:val="both"/>
        <w:rPr>
          <w:b w:val="0"/>
          <w:bCs w:val="0"/>
          <w:color w:val="000000"/>
        </w:rPr>
      </w:pPr>
      <w:r w:rsidRPr="00246F06">
        <w:rPr>
          <w:b w:val="0"/>
          <w:bCs w:val="0"/>
          <w:color w:val="000000"/>
        </w:rPr>
        <w:t>Attend design and consultants’ meetings.</w:t>
      </w:r>
    </w:p>
    <w:p w:rsidR="00F41EC7" w:rsidRPr="00246F06" w:rsidRDefault="00F41EC7" w:rsidP="00F41EC7">
      <w:pPr>
        <w:pStyle w:val="Heading4"/>
        <w:keepNext w:val="0"/>
        <w:numPr>
          <w:ilvl w:val="0"/>
          <w:numId w:val="42"/>
        </w:numPr>
        <w:ind w:leftChars="350" w:left="1300" w:hanging="600"/>
        <w:jc w:val="both"/>
        <w:rPr>
          <w:b w:val="0"/>
          <w:bCs w:val="0"/>
          <w:color w:val="000000"/>
        </w:rPr>
      </w:pPr>
      <w:r w:rsidRPr="00246F06">
        <w:rPr>
          <w:b w:val="0"/>
          <w:bCs w:val="0"/>
          <w:color w:val="000000"/>
        </w:rPr>
        <w:t>Establish the concept design criteria.</w:t>
      </w:r>
    </w:p>
    <w:p w:rsidR="00F41EC7" w:rsidRPr="00246F06" w:rsidRDefault="00F41EC7" w:rsidP="00F41EC7">
      <w:pPr>
        <w:pStyle w:val="Heading4"/>
        <w:keepNext w:val="0"/>
        <w:numPr>
          <w:ilvl w:val="0"/>
          <w:numId w:val="42"/>
        </w:numPr>
        <w:ind w:leftChars="350" w:left="1300" w:hanging="600"/>
        <w:jc w:val="both"/>
        <w:rPr>
          <w:b w:val="0"/>
          <w:bCs w:val="0"/>
          <w:color w:val="000000"/>
        </w:rPr>
      </w:pPr>
      <w:r w:rsidRPr="00246F06">
        <w:rPr>
          <w:b w:val="0"/>
          <w:color w:val="000000"/>
        </w:rPr>
        <w:t>Prepare initial concept design and related documentation.</w:t>
      </w:r>
    </w:p>
    <w:p w:rsidR="00F41EC7" w:rsidRPr="00246F06" w:rsidRDefault="00F41EC7" w:rsidP="00F41EC7">
      <w:pPr>
        <w:pStyle w:val="Heading4"/>
        <w:keepNext w:val="0"/>
        <w:numPr>
          <w:ilvl w:val="0"/>
          <w:numId w:val="42"/>
        </w:numPr>
        <w:ind w:leftChars="350" w:left="1300" w:hanging="600"/>
        <w:jc w:val="both"/>
        <w:rPr>
          <w:b w:val="0"/>
          <w:bCs w:val="0"/>
          <w:color w:val="000000"/>
        </w:rPr>
      </w:pPr>
      <w:r w:rsidRPr="00246F06">
        <w:rPr>
          <w:b w:val="0"/>
          <w:bCs w:val="0"/>
          <w:color w:val="000000"/>
        </w:rPr>
        <w:t xml:space="preserve">Advice </w:t>
      </w:r>
      <w:r w:rsidRPr="00246F06">
        <w:rPr>
          <w:b w:val="0"/>
          <w:color w:val="000000"/>
        </w:rPr>
        <w:t xml:space="preserve">to the </w:t>
      </w:r>
      <w:r w:rsidRPr="00246F06">
        <w:rPr>
          <w:color w:val="000000"/>
        </w:rPr>
        <w:t>client</w:t>
      </w:r>
      <w:r w:rsidRPr="00246F06">
        <w:rPr>
          <w:b w:val="0"/>
          <w:color w:val="000000"/>
        </w:rPr>
        <w:t xml:space="preserve"> as to the regulatory and statutory requirements, including environmental management and the need for any further surveys, analyses, tests and site or other investigations, as well as approvals, which may be required and arranging for these to be carried out at the </w:t>
      </w:r>
      <w:r w:rsidRPr="00246F06">
        <w:rPr>
          <w:color w:val="000000"/>
        </w:rPr>
        <w:t>client</w:t>
      </w:r>
      <w:r w:rsidRPr="00246F06">
        <w:rPr>
          <w:b w:val="0"/>
          <w:color w:val="000000"/>
        </w:rPr>
        <w:t xml:space="preserve">’s expense.  This advice is to be presented by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based on the interpretation of the results of these tests and investigations including geotechnical and/or foundation investigations, in a report containing recommendations to be applied to and incorporated in designs.  The </w:t>
      </w:r>
      <w:r w:rsidRPr="00246F06">
        <w:rPr>
          <w:color w:val="000000"/>
        </w:rPr>
        <w:t>consulting engineer</w:t>
      </w:r>
      <w:r w:rsidRPr="00246F06">
        <w:rPr>
          <w:b w:val="0"/>
          <w:color w:val="000000"/>
        </w:rPr>
        <w:t xml:space="preserve"> will also take the environmental management plan into account for the full life cycle of the </w:t>
      </w:r>
      <w:r w:rsidRPr="00246F06">
        <w:rPr>
          <w:color w:val="000000"/>
        </w:rPr>
        <w:t>project</w:t>
      </w:r>
      <w:r w:rsidRPr="00246F06">
        <w:rPr>
          <w:b w:val="0"/>
          <w:color w:val="000000"/>
        </w:rPr>
        <w:t>.</w:t>
      </w:r>
    </w:p>
    <w:p w:rsidR="00F41EC7" w:rsidRPr="00246F06" w:rsidRDefault="00F41EC7" w:rsidP="00F41EC7">
      <w:pPr>
        <w:pStyle w:val="Heading4"/>
        <w:keepNext w:val="0"/>
        <w:numPr>
          <w:ilvl w:val="0"/>
          <w:numId w:val="42"/>
        </w:numPr>
        <w:tabs>
          <w:tab w:val="left" w:pos="1300"/>
        </w:tabs>
        <w:ind w:leftChars="350" w:left="1300" w:hanging="600"/>
        <w:jc w:val="both"/>
        <w:rPr>
          <w:b w:val="0"/>
          <w:bCs w:val="0"/>
          <w:color w:val="000000"/>
        </w:rPr>
      </w:pPr>
      <w:r w:rsidRPr="00246F06">
        <w:rPr>
          <w:b w:val="0"/>
          <w:color w:val="000000"/>
        </w:rPr>
        <w:t xml:space="preserve">Preparation and submission to the </w:t>
      </w:r>
      <w:r w:rsidRPr="00246F06">
        <w:rPr>
          <w:color w:val="000000"/>
        </w:rPr>
        <w:t>client</w:t>
      </w:r>
      <w:r w:rsidRPr="00246F06">
        <w:rPr>
          <w:b w:val="0"/>
          <w:color w:val="000000"/>
        </w:rPr>
        <w:t xml:space="preserve"> of any preliminary plans, drawings and estimates required for seeking the approval of statutory authorities and the </w:t>
      </w:r>
      <w:r w:rsidRPr="00246F06">
        <w:rPr>
          <w:color w:val="000000"/>
        </w:rPr>
        <w:t>client</w:t>
      </w:r>
      <w:r w:rsidRPr="00246F06">
        <w:rPr>
          <w:b w:val="0"/>
          <w:color w:val="000000"/>
        </w:rPr>
        <w:t>.</w:t>
      </w:r>
    </w:p>
    <w:p w:rsidR="00F41EC7" w:rsidRPr="00246F06" w:rsidRDefault="00F41EC7" w:rsidP="00F41EC7">
      <w:pPr>
        <w:pStyle w:val="Heading4"/>
        <w:keepNext w:val="0"/>
        <w:numPr>
          <w:ilvl w:val="0"/>
          <w:numId w:val="42"/>
        </w:numPr>
        <w:tabs>
          <w:tab w:val="left" w:pos="1300"/>
        </w:tabs>
        <w:ind w:leftChars="350" w:left="1300" w:hanging="600"/>
        <w:jc w:val="both"/>
        <w:rPr>
          <w:b w:val="0"/>
          <w:bCs w:val="0"/>
          <w:color w:val="000000"/>
        </w:rPr>
      </w:pPr>
      <w:r w:rsidRPr="00246F06">
        <w:rPr>
          <w:b w:val="0"/>
          <w:bCs w:val="0"/>
          <w:color w:val="000000"/>
        </w:rPr>
        <w:t>Refine and assess the concept design to ensure conformance with all regulatory requirements and consents.</w:t>
      </w:r>
    </w:p>
    <w:p w:rsidR="00F41EC7" w:rsidRPr="00246F06" w:rsidRDefault="00F41EC7" w:rsidP="00F41EC7">
      <w:pPr>
        <w:pStyle w:val="Heading4"/>
        <w:keepNext w:val="0"/>
        <w:numPr>
          <w:ilvl w:val="0"/>
          <w:numId w:val="42"/>
        </w:numPr>
        <w:tabs>
          <w:tab w:val="left" w:pos="1300"/>
        </w:tabs>
        <w:ind w:leftChars="350" w:left="1300" w:hanging="600"/>
        <w:jc w:val="both"/>
        <w:rPr>
          <w:b w:val="0"/>
          <w:bCs w:val="0"/>
          <w:color w:val="000000"/>
        </w:rPr>
      </w:pPr>
      <w:r w:rsidRPr="00246F06">
        <w:rPr>
          <w:b w:val="0"/>
          <w:bCs w:val="0"/>
          <w:color w:val="000000"/>
        </w:rPr>
        <w:t xml:space="preserve">Establish access, utilities, services and connections required for the design of the </w:t>
      </w:r>
      <w:r w:rsidRPr="00246F06">
        <w:rPr>
          <w:bCs w:val="0"/>
          <w:color w:val="000000"/>
        </w:rPr>
        <w:t>project</w:t>
      </w:r>
      <w:r w:rsidRPr="00246F06">
        <w:rPr>
          <w:b w:val="0"/>
          <w:bCs w:val="0"/>
          <w:color w:val="000000"/>
        </w:rPr>
        <w:t>.</w:t>
      </w:r>
    </w:p>
    <w:p w:rsidR="00F41EC7" w:rsidRPr="00246F06" w:rsidRDefault="00F41EC7" w:rsidP="00F41EC7">
      <w:pPr>
        <w:pStyle w:val="Heading4"/>
        <w:keepNext w:val="0"/>
        <w:numPr>
          <w:ilvl w:val="0"/>
          <w:numId w:val="42"/>
        </w:numPr>
        <w:tabs>
          <w:tab w:val="left" w:pos="1300"/>
        </w:tabs>
        <w:ind w:leftChars="350" w:left="1900" w:hanging="1200"/>
        <w:jc w:val="both"/>
        <w:rPr>
          <w:b w:val="0"/>
          <w:bCs w:val="0"/>
          <w:color w:val="000000"/>
        </w:rPr>
      </w:pPr>
      <w:r w:rsidRPr="00246F06">
        <w:rPr>
          <w:b w:val="0"/>
          <w:bCs w:val="0"/>
          <w:color w:val="000000"/>
        </w:rPr>
        <w:t>Coordinate design interfaces with other consultants involved.</w:t>
      </w:r>
    </w:p>
    <w:p w:rsidR="00F41EC7" w:rsidRPr="00246F06" w:rsidRDefault="00F41EC7" w:rsidP="00F41EC7">
      <w:pPr>
        <w:pStyle w:val="Heading4"/>
        <w:keepNext w:val="0"/>
        <w:numPr>
          <w:ilvl w:val="0"/>
          <w:numId w:val="42"/>
        </w:numPr>
        <w:tabs>
          <w:tab w:val="left" w:pos="1300"/>
        </w:tabs>
        <w:ind w:leftChars="350" w:left="1300" w:hanging="600"/>
        <w:jc w:val="both"/>
        <w:rPr>
          <w:b w:val="0"/>
          <w:bCs w:val="0"/>
          <w:color w:val="000000"/>
        </w:rPr>
      </w:pPr>
      <w:r w:rsidRPr="00246F06">
        <w:rPr>
          <w:b w:val="0"/>
          <w:bCs w:val="0"/>
          <w:color w:val="000000"/>
        </w:rPr>
        <w:t xml:space="preserve">Prepare process designs (where required), preliminary designs including preliminary drawings and plans, and related documentation for approval by authorities and </w:t>
      </w:r>
      <w:r w:rsidRPr="00246F06">
        <w:rPr>
          <w:bCs w:val="0"/>
          <w:color w:val="000000"/>
        </w:rPr>
        <w:t>client</w:t>
      </w:r>
      <w:r w:rsidRPr="00246F06">
        <w:rPr>
          <w:b w:val="0"/>
          <w:bCs w:val="0"/>
          <w:color w:val="000000"/>
        </w:rPr>
        <w:t>, including costing of the aforementioned.</w:t>
      </w:r>
    </w:p>
    <w:p w:rsidR="00F41EC7" w:rsidRPr="00246F06" w:rsidRDefault="00F41EC7" w:rsidP="00F41EC7">
      <w:pPr>
        <w:pStyle w:val="Heading4"/>
        <w:keepNext w:val="0"/>
        <w:numPr>
          <w:ilvl w:val="0"/>
          <w:numId w:val="42"/>
        </w:numPr>
        <w:tabs>
          <w:tab w:val="left" w:pos="1300"/>
        </w:tabs>
        <w:ind w:leftChars="350" w:left="1300" w:hanging="600"/>
        <w:jc w:val="both"/>
        <w:rPr>
          <w:b w:val="0"/>
          <w:bCs w:val="0"/>
          <w:color w:val="000000"/>
        </w:rPr>
      </w:pPr>
      <w:r w:rsidRPr="00246F06">
        <w:rPr>
          <w:b w:val="0"/>
          <w:bCs w:val="0"/>
          <w:color w:val="000000"/>
        </w:rPr>
        <w:t>Provide cost estimates and life cycle costs including financial implications and preliminary programmes.</w:t>
      </w:r>
    </w:p>
    <w:p w:rsidR="00F41EC7" w:rsidRPr="00246F06" w:rsidRDefault="00F41EC7" w:rsidP="00F41EC7">
      <w:pPr>
        <w:pStyle w:val="Heading4"/>
        <w:keepNext w:val="0"/>
        <w:numPr>
          <w:ilvl w:val="0"/>
          <w:numId w:val="42"/>
        </w:numPr>
        <w:tabs>
          <w:tab w:val="left" w:pos="1300"/>
        </w:tabs>
        <w:ind w:leftChars="350" w:left="1300" w:hanging="600"/>
        <w:jc w:val="both"/>
        <w:rPr>
          <w:b w:val="0"/>
          <w:color w:val="000000"/>
        </w:rPr>
      </w:pPr>
      <w:r w:rsidRPr="00246F06">
        <w:rPr>
          <w:b w:val="0"/>
          <w:color w:val="000000"/>
        </w:rPr>
        <w:t xml:space="preserve">Liaise, co-operate and provide necessary information to the </w:t>
      </w:r>
      <w:r w:rsidRPr="00246F06">
        <w:rPr>
          <w:color w:val="000000"/>
        </w:rPr>
        <w:t>client</w:t>
      </w:r>
      <w:r w:rsidRPr="00246F06">
        <w:rPr>
          <w:b w:val="0"/>
          <w:color w:val="000000"/>
        </w:rPr>
        <w:t>, principal consultant and other consultants involved.</w:t>
      </w:r>
    </w:p>
    <w:p w:rsidR="00F41EC7" w:rsidRPr="00246F06" w:rsidRDefault="00F41EC7" w:rsidP="00F41EC7">
      <w:pPr>
        <w:ind w:left="720"/>
        <w:jc w:val="both"/>
        <w:rPr>
          <w:rFonts w:ascii="Arial" w:hAnsi="Arial" w:cs="Arial"/>
          <w:color w:val="000000"/>
        </w:rPr>
      </w:pPr>
    </w:p>
    <w:p w:rsidR="00F41EC7" w:rsidRPr="00246F06" w:rsidRDefault="00F41EC7" w:rsidP="00F41EC7">
      <w:pPr>
        <w:pStyle w:val="BodyTextIndent"/>
        <w:tabs>
          <w:tab w:val="left" w:pos="1260"/>
        </w:tabs>
        <w:ind w:left="1260" w:hanging="540"/>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numPr>
          <w:ilvl w:val="1"/>
          <w:numId w:val="33"/>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tabs>
          <w:tab w:val="left" w:pos="1620"/>
        </w:tabs>
        <w:spacing w:after="0"/>
        <w:ind w:left="1259"/>
        <w:jc w:val="both"/>
        <w:rPr>
          <w:rFonts w:ascii="Arial" w:hAnsi="Arial" w:cs="Arial"/>
          <w:color w:val="000000"/>
        </w:rPr>
      </w:pPr>
    </w:p>
    <w:p w:rsidR="00F41EC7" w:rsidRPr="00246F06" w:rsidRDefault="00F41EC7" w:rsidP="00F41EC7">
      <w:pPr>
        <w:pStyle w:val="Heading7"/>
        <w:keepNext w:val="0"/>
        <w:numPr>
          <w:ilvl w:val="0"/>
          <w:numId w:val="34"/>
        </w:numPr>
        <w:tabs>
          <w:tab w:val="clear" w:pos="2160"/>
          <w:tab w:val="left" w:pos="1620"/>
          <w:tab w:val="num" w:pos="1980"/>
        </w:tabs>
        <w:ind w:left="1620" w:firstLine="0"/>
        <w:jc w:val="both"/>
        <w:rPr>
          <w:b w:val="0"/>
          <w:color w:val="000000"/>
        </w:rPr>
      </w:pPr>
      <w:r w:rsidRPr="00246F06">
        <w:rPr>
          <w:b w:val="0"/>
          <w:color w:val="000000"/>
        </w:rPr>
        <w:t>Concept design report.</w:t>
      </w:r>
    </w:p>
    <w:p w:rsidR="00F41EC7" w:rsidRPr="00246F06" w:rsidRDefault="00F41EC7" w:rsidP="00F41EC7">
      <w:pPr>
        <w:pStyle w:val="Heading7"/>
        <w:keepNext w:val="0"/>
        <w:numPr>
          <w:ilvl w:val="0"/>
          <w:numId w:val="34"/>
        </w:numPr>
        <w:tabs>
          <w:tab w:val="clear" w:pos="2160"/>
          <w:tab w:val="left" w:pos="1620"/>
          <w:tab w:val="num" w:pos="1980"/>
        </w:tabs>
        <w:ind w:left="1620" w:firstLine="0"/>
        <w:jc w:val="both"/>
        <w:rPr>
          <w:b w:val="0"/>
          <w:color w:val="000000"/>
        </w:rPr>
      </w:pPr>
      <w:r w:rsidRPr="00246F06">
        <w:rPr>
          <w:b w:val="0"/>
          <w:color w:val="000000"/>
        </w:rPr>
        <w:t>Schedule of required surveys, tests and other investigations and related reports.</w:t>
      </w:r>
    </w:p>
    <w:p w:rsidR="00F41EC7" w:rsidRPr="00246F06" w:rsidRDefault="00F41EC7" w:rsidP="00F41EC7">
      <w:pPr>
        <w:pStyle w:val="Heading7"/>
        <w:keepNext w:val="0"/>
        <w:numPr>
          <w:ilvl w:val="0"/>
          <w:numId w:val="34"/>
        </w:numPr>
        <w:tabs>
          <w:tab w:val="clear" w:pos="2160"/>
          <w:tab w:val="left" w:pos="1620"/>
          <w:tab w:val="num" w:pos="1980"/>
        </w:tabs>
        <w:ind w:left="1620" w:firstLine="0"/>
        <w:jc w:val="both"/>
        <w:rPr>
          <w:b w:val="0"/>
          <w:color w:val="000000"/>
        </w:rPr>
      </w:pPr>
      <w:r w:rsidRPr="00246F06">
        <w:rPr>
          <w:b w:val="0"/>
          <w:color w:val="000000"/>
        </w:rPr>
        <w:t>Process design report.</w:t>
      </w:r>
    </w:p>
    <w:p w:rsidR="00F41EC7" w:rsidRPr="00246F06" w:rsidRDefault="00F41EC7" w:rsidP="00F41EC7">
      <w:pPr>
        <w:pStyle w:val="Heading7"/>
        <w:keepNext w:val="0"/>
        <w:numPr>
          <w:ilvl w:val="0"/>
          <w:numId w:val="34"/>
        </w:numPr>
        <w:tabs>
          <w:tab w:val="clear" w:pos="2160"/>
          <w:tab w:val="left" w:pos="1620"/>
          <w:tab w:val="num" w:pos="1980"/>
        </w:tabs>
        <w:ind w:left="1620" w:firstLine="0"/>
        <w:jc w:val="both"/>
        <w:rPr>
          <w:b w:val="0"/>
          <w:color w:val="000000"/>
        </w:rPr>
      </w:pPr>
      <w:r w:rsidRPr="00246F06">
        <w:rPr>
          <w:b w:val="0"/>
          <w:color w:val="000000"/>
        </w:rPr>
        <w:t>Preliminary design report.</w:t>
      </w:r>
    </w:p>
    <w:p w:rsidR="00F41EC7" w:rsidRPr="00246F06" w:rsidRDefault="00F41EC7" w:rsidP="00F41EC7">
      <w:pPr>
        <w:pStyle w:val="Heading7"/>
        <w:keepNext w:val="0"/>
        <w:numPr>
          <w:ilvl w:val="0"/>
          <w:numId w:val="34"/>
        </w:numPr>
        <w:tabs>
          <w:tab w:val="clear" w:pos="2160"/>
          <w:tab w:val="left" w:pos="1620"/>
          <w:tab w:val="num" w:pos="1980"/>
        </w:tabs>
        <w:ind w:left="1620" w:firstLine="0"/>
        <w:jc w:val="both"/>
        <w:rPr>
          <w:b w:val="0"/>
          <w:color w:val="000000"/>
        </w:rPr>
      </w:pPr>
      <w:r w:rsidRPr="00246F06">
        <w:rPr>
          <w:b w:val="0"/>
          <w:color w:val="000000"/>
        </w:rPr>
        <w:t>Cost estimates, concept and viability reports which include all or any of the above.</w:t>
      </w:r>
    </w:p>
    <w:p w:rsidR="00F41EC7" w:rsidRPr="00246F06" w:rsidRDefault="00F41EC7" w:rsidP="00F41EC7">
      <w:pPr>
        <w:jc w:val="both"/>
        <w:rPr>
          <w:rFonts w:ascii="Arial" w:hAnsi="Arial" w:cs="Arial"/>
          <w:color w:val="000000"/>
        </w:rPr>
      </w:pPr>
    </w:p>
    <w:p w:rsidR="00F41EC7" w:rsidRPr="00246F06" w:rsidRDefault="00F41EC7" w:rsidP="00F41EC7">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3.2.3</w:t>
      </w:r>
      <w:r w:rsidRPr="00246F06">
        <w:rPr>
          <w:rFonts w:cs="Arial"/>
          <w:b/>
          <w:color w:val="000000"/>
          <w:sz w:val="24"/>
          <w:szCs w:val="24"/>
          <w:u w:val="none"/>
        </w:rPr>
        <w:tab/>
        <w:t>Stage 3 – Detail Design</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(Defined as: Finalise the design, outline specifications, cost plan, financial viability and programme for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pStyle w:val="BodyTextIndent"/>
        <w:tabs>
          <w:tab w:val="left" w:pos="1300"/>
        </w:tabs>
        <w:spacing w:after="0"/>
        <w:ind w:left="1300" w:hanging="600"/>
        <w:jc w:val="both"/>
        <w:rPr>
          <w:rFonts w:cs="Arial"/>
          <w:color w:val="000000"/>
        </w:rPr>
      </w:pPr>
    </w:p>
    <w:p w:rsidR="00F41EC7" w:rsidRPr="00246F06" w:rsidRDefault="00F41EC7" w:rsidP="00F41EC7">
      <w:pPr>
        <w:pStyle w:val="Heading4"/>
        <w:keepNext w:val="0"/>
        <w:numPr>
          <w:ilvl w:val="0"/>
          <w:numId w:val="43"/>
        </w:numPr>
        <w:tabs>
          <w:tab w:val="left" w:pos="1300"/>
        </w:tabs>
        <w:ind w:left="1300" w:hanging="600"/>
        <w:jc w:val="both"/>
        <w:rPr>
          <w:b w:val="0"/>
          <w:bCs w:val="0"/>
          <w:color w:val="000000"/>
        </w:rPr>
      </w:pPr>
      <w:r w:rsidRPr="00246F06">
        <w:rPr>
          <w:b w:val="0"/>
          <w:bCs w:val="0"/>
          <w:color w:val="000000"/>
        </w:rPr>
        <w:t>Review documentation programme with principal consultant and other consultants involved.</w:t>
      </w:r>
    </w:p>
    <w:p w:rsidR="00F41EC7" w:rsidRPr="00246F06" w:rsidRDefault="00F41EC7" w:rsidP="00F41EC7">
      <w:pPr>
        <w:pStyle w:val="Heading4"/>
        <w:keepNext w:val="0"/>
        <w:numPr>
          <w:ilvl w:val="0"/>
          <w:numId w:val="43"/>
        </w:numPr>
        <w:tabs>
          <w:tab w:val="left" w:pos="1300"/>
        </w:tabs>
        <w:ind w:left="1300" w:hanging="600"/>
        <w:jc w:val="both"/>
        <w:rPr>
          <w:b w:val="0"/>
          <w:bCs w:val="0"/>
          <w:color w:val="000000"/>
        </w:rPr>
      </w:pPr>
      <w:r w:rsidRPr="00246F06">
        <w:rPr>
          <w:b w:val="0"/>
          <w:bCs w:val="0"/>
          <w:color w:val="000000"/>
        </w:rPr>
        <w:t>Attend design and consultants’ meetings.</w:t>
      </w:r>
    </w:p>
    <w:p w:rsidR="00F41EC7" w:rsidRPr="00246F06" w:rsidRDefault="00F41EC7" w:rsidP="00F41EC7">
      <w:pPr>
        <w:pStyle w:val="Heading4"/>
        <w:keepNext w:val="0"/>
        <w:numPr>
          <w:ilvl w:val="0"/>
          <w:numId w:val="43"/>
        </w:numPr>
        <w:tabs>
          <w:tab w:val="left" w:pos="1300"/>
        </w:tabs>
        <w:ind w:left="1300" w:hanging="600"/>
        <w:jc w:val="both"/>
        <w:rPr>
          <w:b w:val="0"/>
          <w:bCs w:val="0"/>
          <w:color w:val="000000"/>
        </w:rPr>
      </w:pPr>
      <w:r w:rsidRPr="00246F06">
        <w:rPr>
          <w:b w:val="0"/>
          <w:bCs w:val="0"/>
          <w:color w:val="000000"/>
        </w:rPr>
        <w:t xml:space="preserve">Incorporate </w:t>
      </w:r>
      <w:r w:rsidRPr="00246F06">
        <w:rPr>
          <w:bCs w:val="0"/>
          <w:color w:val="000000"/>
        </w:rPr>
        <w:t>client</w:t>
      </w:r>
      <w:r w:rsidRPr="00246F06">
        <w:rPr>
          <w:b w:val="0"/>
          <w:bCs w:val="0"/>
          <w:color w:val="000000"/>
        </w:rPr>
        <w:t>’s and authorities’ detailed requirements into the design.</w:t>
      </w:r>
    </w:p>
    <w:p w:rsidR="00F41EC7" w:rsidRPr="00246F06" w:rsidRDefault="00F41EC7" w:rsidP="00F41EC7">
      <w:pPr>
        <w:pStyle w:val="Heading4"/>
        <w:keepNext w:val="0"/>
        <w:numPr>
          <w:ilvl w:val="0"/>
          <w:numId w:val="43"/>
        </w:numPr>
        <w:tabs>
          <w:tab w:val="left" w:pos="1300"/>
        </w:tabs>
        <w:ind w:left="1300" w:hanging="600"/>
        <w:jc w:val="both"/>
        <w:rPr>
          <w:b w:val="0"/>
          <w:bCs w:val="0"/>
          <w:color w:val="000000"/>
        </w:rPr>
      </w:pPr>
      <w:r w:rsidRPr="00246F06">
        <w:rPr>
          <w:b w:val="0"/>
          <w:bCs w:val="0"/>
          <w:color w:val="000000"/>
        </w:rPr>
        <w:t>Incorporate other consultant’s designs and requirements into the design.</w:t>
      </w:r>
    </w:p>
    <w:p w:rsidR="00F41EC7" w:rsidRPr="00246F06" w:rsidRDefault="00F41EC7" w:rsidP="00F41EC7">
      <w:pPr>
        <w:pStyle w:val="Heading4"/>
        <w:keepNext w:val="0"/>
        <w:numPr>
          <w:ilvl w:val="0"/>
          <w:numId w:val="43"/>
        </w:numPr>
        <w:tabs>
          <w:tab w:val="left" w:pos="1300"/>
        </w:tabs>
        <w:ind w:left="1300" w:hanging="600"/>
        <w:jc w:val="both"/>
        <w:rPr>
          <w:b w:val="0"/>
          <w:bCs w:val="0"/>
          <w:color w:val="000000"/>
        </w:rPr>
      </w:pPr>
      <w:r w:rsidRPr="00246F06">
        <w:rPr>
          <w:b w:val="0"/>
          <w:color w:val="000000"/>
        </w:rPr>
        <w:t>Prepare design development drawings including draft technical details and specifications.</w:t>
      </w:r>
    </w:p>
    <w:p w:rsidR="00F41EC7" w:rsidRPr="00246F06" w:rsidRDefault="00F41EC7" w:rsidP="00F41EC7">
      <w:pPr>
        <w:pStyle w:val="Heading4"/>
        <w:keepNext w:val="0"/>
        <w:numPr>
          <w:ilvl w:val="0"/>
          <w:numId w:val="43"/>
        </w:numPr>
        <w:tabs>
          <w:tab w:val="left" w:pos="1300"/>
        </w:tabs>
        <w:ind w:left="1300" w:hanging="600"/>
        <w:jc w:val="both"/>
        <w:rPr>
          <w:b w:val="0"/>
          <w:color w:val="000000"/>
        </w:rPr>
      </w:pPr>
      <w:r w:rsidRPr="00246F06">
        <w:rPr>
          <w:b w:val="0"/>
          <w:color w:val="000000"/>
        </w:rPr>
        <w:t>Prepare detail designs, and design drawings including draft technical details and specifications:</w:t>
      </w:r>
    </w:p>
    <w:p w:rsidR="00F41EC7" w:rsidRPr="00246F06" w:rsidRDefault="00F41EC7" w:rsidP="00F41EC7">
      <w:pPr>
        <w:numPr>
          <w:ilvl w:val="0"/>
          <w:numId w:val="19"/>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reinforced concrete </w:t>
      </w:r>
      <w:r w:rsidRPr="00246F06">
        <w:rPr>
          <w:rFonts w:ascii="Arial" w:hAnsi="Arial" w:cs="Arial"/>
          <w:b/>
          <w:color w:val="000000"/>
        </w:rPr>
        <w:t>works</w:t>
      </w:r>
      <w:r w:rsidRPr="00246F06">
        <w:rPr>
          <w:rFonts w:ascii="Arial" w:hAnsi="Arial" w:cs="Arial"/>
          <w:color w:val="000000"/>
        </w:rPr>
        <w:t>, drawings must include bending schedules.</w:t>
      </w:r>
    </w:p>
    <w:p w:rsidR="00F41EC7" w:rsidRPr="00246F06" w:rsidRDefault="00F41EC7" w:rsidP="00F41EC7">
      <w:pPr>
        <w:numPr>
          <w:ilvl w:val="0"/>
          <w:numId w:val="19"/>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lastRenderedPageBreak/>
        <w:t xml:space="preserve">In the case of structural steel </w:t>
      </w:r>
      <w:r w:rsidRPr="00246F06">
        <w:rPr>
          <w:rFonts w:ascii="Arial" w:hAnsi="Arial" w:cs="Arial"/>
          <w:b/>
          <w:color w:val="000000"/>
        </w:rPr>
        <w:t>works</w:t>
      </w:r>
      <w:r w:rsidRPr="00246F06">
        <w:rPr>
          <w:rFonts w:ascii="Arial" w:hAnsi="Arial" w:cs="Arial"/>
          <w:color w:val="000000"/>
        </w:rPr>
        <w:t xml:space="preserve">, drawings and details provided by the </w:t>
      </w:r>
      <w:r w:rsidRPr="00246F06">
        <w:rPr>
          <w:rFonts w:ascii="Arial" w:hAnsi="Arial" w:cs="Arial"/>
          <w:b/>
          <w:color w:val="000000"/>
        </w:rPr>
        <w:t xml:space="preserve">consulting engineer </w:t>
      </w:r>
      <w:r w:rsidRPr="00246F06">
        <w:rPr>
          <w:rFonts w:ascii="Arial" w:hAnsi="Arial" w:cs="Arial"/>
          <w:color w:val="000000"/>
        </w:rPr>
        <w:t xml:space="preserve">must include full information, dimensions and specifications on all sections, connections, plates, fasteners, bolts and welding, to such an extent that no further designs by </w:t>
      </w:r>
      <w:r w:rsidRPr="00246F06">
        <w:rPr>
          <w:rFonts w:ascii="Arial" w:hAnsi="Arial" w:cs="Arial"/>
          <w:b/>
          <w:color w:val="000000"/>
        </w:rPr>
        <w:t>contractor(s)</w:t>
      </w:r>
      <w:r w:rsidRPr="00246F06">
        <w:rPr>
          <w:rFonts w:ascii="Arial" w:hAnsi="Arial" w:cs="Arial"/>
          <w:color w:val="000000"/>
        </w:rPr>
        <w:t xml:space="preserve"> or other parties are required.  The </w:t>
      </w:r>
      <w:r w:rsidRPr="00246F06">
        <w:rPr>
          <w:rFonts w:ascii="Arial" w:hAnsi="Arial" w:cs="Arial"/>
          <w:b/>
          <w:color w:val="000000"/>
        </w:rPr>
        <w:t xml:space="preserve">consulting engineer </w:t>
      </w:r>
      <w:r w:rsidRPr="00246F06">
        <w:rPr>
          <w:rFonts w:ascii="Arial" w:hAnsi="Arial" w:cs="Arial"/>
          <w:color w:val="000000"/>
        </w:rPr>
        <w:t xml:space="preserve">need not provide shop drawings for the manufacture of the structural steel </w:t>
      </w:r>
      <w:r w:rsidRPr="00246F06">
        <w:rPr>
          <w:rFonts w:ascii="Arial" w:hAnsi="Arial" w:cs="Arial"/>
          <w:b/>
          <w:color w:val="000000"/>
        </w:rPr>
        <w:t>works</w:t>
      </w:r>
      <w:r w:rsidRPr="00246F06">
        <w:rPr>
          <w:rFonts w:ascii="Arial" w:hAnsi="Arial" w:cs="Arial"/>
          <w:color w:val="000000"/>
        </w:rPr>
        <w:t>.</w:t>
      </w:r>
    </w:p>
    <w:p w:rsidR="00F41EC7" w:rsidRPr="00246F06" w:rsidRDefault="00F41EC7" w:rsidP="00F41EC7">
      <w:pPr>
        <w:pStyle w:val="Heading4"/>
        <w:keepNext w:val="0"/>
        <w:numPr>
          <w:ilvl w:val="0"/>
          <w:numId w:val="43"/>
        </w:numPr>
        <w:tabs>
          <w:tab w:val="left" w:pos="1276"/>
        </w:tabs>
        <w:ind w:left="1276" w:hanging="567"/>
        <w:jc w:val="both"/>
        <w:rPr>
          <w:b w:val="0"/>
          <w:bCs w:val="0"/>
          <w:color w:val="000000"/>
        </w:rPr>
      </w:pPr>
      <w:r w:rsidRPr="00246F06">
        <w:rPr>
          <w:b w:val="0"/>
          <w:bCs w:val="0"/>
          <w:color w:val="000000"/>
        </w:rPr>
        <w:t xml:space="preserve">Review and evaluate design, specifications and estimates of the </w:t>
      </w:r>
      <w:r w:rsidRPr="00246F06">
        <w:rPr>
          <w:bCs w:val="0"/>
          <w:color w:val="000000"/>
        </w:rPr>
        <w:t>cost of works</w:t>
      </w:r>
      <w:r w:rsidRPr="00246F06">
        <w:rPr>
          <w:b w:val="0"/>
          <w:bCs w:val="0"/>
          <w:color w:val="000000"/>
        </w:rPr>
        <w:t xml:space="preserve"> in order to finalise the detail design </w:t>
      </w:r>
      <w:r w:rsidRPr="00246F06">
        <w:rPr>
          <w:bCs w:val="0"/>
          <w:color w:val="000000"/>
        </w:rPr>
        <w:t>stage</w:t>
      </w:r>
      <w:r w:rsidRPr="00246F06">
        <w:rPr>
          <w:b w:val="0"/>
          <w:bCs w:val="0"/>
          <w:color w:val="000000"/>
        </w:rPr>
        <w:t>.</w:t>
      </w:r>
    </w:p>
    <w:p w:rsidR="00F41EC7" w:rsidRPr="00246F06" w:rsidRDefault="00F41EC7" w:rsidP="00F41EC7">
      <w:pPr>
        <w:pStyle w:val="Heading4"/>
        <w:keepNext w:val="0"/>
        <w:numPr>
          <w:ilvl w:val="0"/>
          <w:numId w:val="43"/>
        </w:numPr>
        <w:tabs>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rsidR="00F41EC7" w:rsidRPr="00246F06" w:rsidRDefault="00F41EC7" w:rsidP="00F41EC7">
      <w:pPr>
        <w:pStyle w:val="Heading4"/>
        <w:keepNext w:val="0"/>
        <w:numPr>
          <w:ilvl w:val="0"/>
          <w:numId w:val="43"/>
        </w:numPr>
        <w:tabs>
          <w:tab w:val="left" w:pos="1276"/>
        </w:tabs>
        <w:ind w:left="1276" w:hanging="567"/>
        <w:jc w:val="both"/>
        <w:rPr>
          <w:b w:val="0"/>
          <w:bCs w:val="0"/>
          <w:color w:val="000000"/>
        </w:rPr>
      </w:pPr>
      <w:r w:rsidRPr="00246F06">
        <w:rPr>
          <w:b w:val="0"/>
          <w:bCs w:val="0"/>
          <w:color w:val="000000"/>
        </w:rPr>
        <w:t>Liaise, co-operate and provide necessary information to the principal consultant and other consultants involved.</w:t>
      </w:r>
    </w:p>
    <w:p w:rsidR="00F41EC7" w:rsidRPr="00246F06" w:rsidRDefault="00F41EC7" w:rsidP="00F41EC7">
      <w:pPr>
        <w:pStyle w:val="Heading4"/>
        <w:keepNext w:val="0"/>
        <w:numPr>
          <w:ilvl w:val="0"/>
          <w:numId w:val="43"/>
        </w:numPr>
        <w:tabs>
          <w:tab w:val="left" w:pos="1276"/>
        </w:tabs>
        <w:ind w:left="1276" w:hanging="567"/>
        <w:jc w:val="both"/>
        <w:rPr>
          <w:b w:val="0"/>
          <w:bCs w:val="0"/>
          <w:color w:val="000000"/>
        </w:rPr>
      </w:pPr>
      <w:r w:rsidRPr="00246F06">
        <w:rPr>
          <w:b w:val="0"/>
          <w:color w:val="000000"/>
        </w:rPr>
        <w:t>Submit the necessary design documentation to local and other authorities for approval and obtain said approval or alternatively for record purposes where approval is not required by Building Regulations.</w:t>
      </w:r>
    </w:p>
    <w:p w:rsidR="00F41EC7" w:rsidRPr="00246F06" w:rsidRDefault="00F41EC7" w:rsidP="00F41EC7">
      <w:pPr>
        <w:pStyle w:val="Heading4"/>
        <w:keepNext w:val="0"/>
        <w:numPr>
          <w:ilvl w:val="0"/>
          <w:numId w:val="43"/>
        </w:numPr>
        <w:tabs>
          <w:tab w:val="left" w:pos="1260"/>
        </w:tabs>
        <w:ind w:left="1300" w:hanging="600"/>
        <w:jc w:val="both"/>
        <w:rPr>
          <w:b w:val="0"/>
          <w:color w:val="000000"/>
        </w:rPr>
      </w:pPr>
      <w:r w:rsidRPr="00246F06">
        <w:rPr>
          <w:b w:val="0"/>
          <w:color w:val="000000"/>
        </w:rPr>
        <w:t>Accommodate services design.</w:t>
      </w:r>
    </w:p>
    <w:p w:rsidR="00F41EC7" w:rsidRPr="00246F06" w:rsidRDefault="00F41EC7" w:rsidP="00F41EC7">
      <w:pPr>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numPr>
          <w:ilvl w:val="1"/>
          <w:numId w:val="33"/>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tabs>
          <w:tab w:val="left" w:pos="1620"/>
        </w:tabs>
        <w:spacing w:after="0"/>
        <w:ind w:left="1259"/>
        <w:jc w:val="both"/>
        <w:rPr>
          <w:rFonts w:ascii="Arial" w:hAnsi="Arial" w:cs="Arial"/>
          <w:color w:val="000000"/>
        </w:rPr>
      </w:pPr>
    </w:p>
    <w:p w:rsidR="00F41EC7" w:rsidRPr="00246F06" w:rsidRDefault="00F41EC7" w:rsidP="00F41EC7">
      <w:pPr>
        <w:pStyle w:val="Heading9"/>
        <w:numPr>
          <w:ilvl w:val="8"/>
          <w:numId w:val="24"/>
        </w:numPr>
        <w:tabs>
          <w:tab w:val="clear" w:pos="1260"/>
          <w:tab w:val="left" w:pos="1620"/>
          <w:tab w:val="num" w:pos="1980"/>
        </w:tabs>
        <w:spacing w:before="0" w:after="0"/>
        <w:ind w:left="1620" w:firstLine="0"/>
        <w:rPr>
          <w:color w:val="000000"/>
        </w:rPr>
      </w:pPr>
      <w:r w:rsidRPr="00246F06">
        <w:rPr>
          <w:color w:val="000000"/>
        </w:rPr>
        <w:t>Detail design drawings.</w:t>
      </w:r>
    </w:p>
    <w:p w:rsidR="00F41EC7" w:rsidRPr="00246F06" w:rsidRDefault="00F41EC7" w:rsidP="00F41EC7">
      <w:pPr>
        <w:pStyle w:val="Heading9"/>
        <w:numPr>
          <w:ilvl w:val="8"/>
          <w:numId w:val="24"/>
        </w:numPr>
        <w:tabs>
          <w:tab w:val="clear" w:pos="1260"/>
          <w:tab w:val="left" w:pos="1620"/>
          <w:tab w:val="num" w:pos="1980"/>
        </w:tabs>
        <w:spacing w:before="0" w:after="0"/>
        <w:ind w:left="1620" w:firstLine="0"/>
        <w:rPr>
          <w:color w:val="000000"/>
        </w:rPr>
      </w:pPr>
      <w:r w:rsidRPr="00246F06">
        <w:rPr>
          <w:color w:val="000000"/>
        </w:rPr>
        <w:t>Outline specifications.</w:t>
      </w:r>
    </w:p>
    <w:p w:rsidR="00F41EC7" w:rsidRPr="00246F06" w:rsidRDefault="00F41EC7" w:rsidP="00F41EC7">
      <w:pPr>
        <w:pStyle w:val="Heading9"/>
        <w:numPr>
          <w:ilvl w:val="8"/>
          <w:numId w:val="24"/>
        </w:numPr>
        <w:tabs>
          <w:tab w:val="clear" w:pos="1260"/>
          <w:tab w:val="left" w:pos="1620"/>
          <w:tab w:val="num" w:pos="1980"/>
        </w:tabs>
        <w:spacing w:before="0" w:after="0"/>
        <w:ind w:left="1620" w:firstLine="0"/>
        <w:rPr>
          <w:color w:val="000000"/>
        </w:rPr>
      </w:pPr>
      <w:r w:rsidRPr="00246F06">
        <w:rPr>
          <w:color w:val="000000"/>
        </w:rPr>
        <w:t>Local and other authority submission drawings, reports and approvals.</w:t>
      </w:r>
    </w:p>
    <w:p w:rsidR="00F41EC7" w:rsidRPr="00246F06" w:rsidRDefault="00F41EC7" w:rsidP="00F41EC7">
      <w:pPr>
        <w:pStyle w:val="Heading9"/>
        <w:numPr>
          <w:ilvl w:val="8"/>
          <w:numId w:val="24"/>
        </w:numPr>
        <w:tabs>
          <w:tab w:val="clear" w:pos="1260"/>
          <w:tab w:val="left" w:pos="1620"/>
          <w:tab w:val="num" w:pos="1980"/>
        </w:tabs>
        <w:spacing w:before="0" w:after="0"/>
        <w:ind w:left="1620" w:firstLine="0"/>
        <w:rPr>
          <w:color w:val="000000"/>
        </w:rPr>
      </w:pPr>
      <w:r w:rsidRPr="00246F06">
        <w:rPr>
          <w:color w:val="000000"/>
        </w:rPr>
        <w:t>Detailed estimates of construction costs.</w:t>
      </w:r>
    </w:p>
    <w:p w:rsidR="00F41EC7" w:rsidRPr="00246F06" w:rsidRDefault="00F41EC7" w:rsidP="00F41EC7">
      <w:pPr>
        <w:pStyle w:val="BodyTextIndent"/>
        <w:spacing w:after="0"/>
        <w:ind w:left="0"/>
        <w:jc w:val="both"/>
        <w:rPr>
          <w:rFonts w:cs="Arial"/>
          <w:color w:val="000000"/>
        </w:rPr>
      </w:pPr>
    </w:p>
    <w:p w:rsidR="00F41EC7" w:rsidRPr="00246F06" w:rsidRDefault="00F41EC7" w:rsidP="00F41EC7">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3.2.4</w:t>
      </w:r>
      <w:r w:rsidRPr="00246F06">
        <w:rPr>
          <w:rFonts w:cs="Arial"/>
          <w:b/>
          <w:color w:val="000000"/>
          <w:sz w:val="24"/>
          <w:szCs w:val="24"/>
          <w:u w:val="none"/>
        </w:rPr>
        <w:tab/>
        <w:t>Stage 4 – Documentation and Procurement</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(Defined as: Prepare procurement and construction documentation, confirm and implement the procurement strategies and procedures for effective and timeous procurement of necessary resources for execution of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Attend design and consultants’ meetings.</w:t>
      </w:r>
    </w:p>
    <w:p w:rsidR="00F41EC7" w:rsidRPr="00246F06" w:rsidRDefault="00F41EC7" w:rsidP="00F41EC7">
      <w:pPr>
        <w:pStyle w:val="Heading4"/>
        <w:keepNext w:val="0"/>
        <w:numPr>
          <w:ilvl w:val="3"/>
          <w:numId w:val="44"/>
        </w:numPr>
        <w:tabs>
          <w:tab w:val="left" w:pos="709"/>
          <w:tab w:val="left" w:pos="1276"/>
        </w:tabs>
        <w:ind w:left="1276" w:hanging="567"/>
        <w:jc w:val="both"/>
        <w:rPr>
          <w:b w:val="0"/>
          <w:color w:val="000000"/>
        </w:rPr>
      </w:pPr>
      <w:r w:rsidRPr="00246F06">
        <w:rPr>
          <w:b w:val="0"/>
          <w:bCs w:val="0"/>
          <w:color w:val="000000"/>
        </w:rPr>
        <w:t>Prepare</w:t>
      </w:r>
      <w:r w:rsidRPr="00246F06">
        <w:rPr>
          <w:b w:val="0"/>
          <w:color w:val="000000"/>
        </w:rPr>
        <w:t xml:space="preserve"> and finalise specifications, schedule of quantities and preambles for the </w:t>
      </w:r>
      <w:r w:rsidRPr="00246F06">
        <w:rPr>
          <w:color w:val="000000"/>
        </w:rPr>
        <w:t>works</w:t>
      </w:r>
      <w:r w:rsidRPr="00246F06">
        <w:rPr>
          <w:b w:val="0"/>
          <w:color w:val="000000"/>
        </w:rPr>
        <w:t>.</w:t>
      </w:r>
    </w:p>
    <w:p w:rsidR="00F41EC7" w:rsidRPr="00246F06" w:rsidRDefault="00F41EC7" w:rsidP="00F41EC7">
      <w:pPr>
        <w:pStyle w:val="Heading4"/>
        <w:keepNext w:val="0"/>
        <w:numPr>
          <w:ilvl w:val="3"/>
          <w:numId w:val="44"/>
        </w:numPr>
        <w:tabs>
          <w:tab w:val="left" w:pos="709"/>
          <w:tab w:val="left" w:pos="1276"/>
        </w:tabs>
        <w:ind w:left="1276" w:hanging="567"/>
        <w:jc w:val="both"/>
        <w:rPr>
          <w:b w:val="0"/>
          <w:color w:val="000000"/>
        </w:rPr>
      </w:pPr>
      <w:r w:rsidRPr="00246F06">
        <w:rPr>
          <w:b w:val="0"/>
          <w:color w:val="000000"/>
        </w:rPr>
        <w:t xml:space="preserve">Submission of detailed estimates, capital and life cycle costs, financial implications and programmes for implementation of the </w:t>
      </w:r>
      <w:r w:rsidRPr="00246F06">
        <w:rPr>
          <w:color w:val="000000"/>
        </w:rPr>
        <w:t>works</w:t>
      </w:r>
      <w:r w:rsidRPr="00246F06">
        <w:rPr>
          <w:b w:val="0"/>
          <w:color w:val="000000"/>
        </w:rPr>
        <w: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Reaffirm detailed cost estimates and adjust designs and documents if necessary to remain within approved budget.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 xml:space="preserve">Prepare and finalise the procurement strategy for </w:t>
      </w:r>
      <w:r w:rsidRPr="00246F06">
        <w:rPr>
          <w:bCs w:val="0"/>
          <w:color w:val="000000"/>
        </w:rPr>
        <w:t>contractor(s)</w:t>
      </w:r>
      <w:r w:rsidRPr="00246F06">
        <w:rPr>
          <w:b w:val="0"/>
          <w:bCs w:val="0"/>
          <w:color w:val="000000"/>
        </w:rPr>
        <w:t xml:space="preserve"> or assist the principal consultant where relevant.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 xml:space="preserve">Prepare documentation for </w:t>
      </w:r>
      <w:r w:rsidRPr="00246F06">
        <w:rPr>
          <w:bCs w:val="0"/>
          <w:color w:val="000000"/>
        </w:rPr>
        <w:t>contractor</w:t>
      </w:r>
      <w:r w:rsidRPr="00246F06">
        <w:rPr>
          <w:b w:val="0"/>
          <w:bCs w:val="0"/>
          <w:color w:val="000000"/>
        </w:rPr>
        <w:t xml:space="preserve"> procurement.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Assist in calling for tenders/bids and/or negotiation of prices and/or assist the principal consultant where relevant.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Liaise, co-operate and provide necessary information to the principal consultant and the other consultants as required.</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bCs w:val="0"/>
          <w:color w:val="000000"/>
        </w:rPr>
        <w:t>Assist in the evaluation of tenders/bids.</w:t>
      </w:r>
    </w:p>
    <w:p w:rsidR="00F41EC7" w:rsidRPr="00246F06" w:rsidRDefault="00F41EC7" w:rsidP="00F41EC7">
      <w:pPr>
        <w:pStyle w:val="Heading4"/>
        <w:keepNext w:val="0"/>
        <w:numPr>
          <w:ilvl w:val="3"/>
          <w:numId w:val="44"/>
        </w:numPr>
        <w:tabs>
          <w:tab w:val="left" w:pos="709"/>
          <w:tab w:val="left" w:pos="1276"/>
        </w:tabs>
        <w:ind w:left="1276" w:hanging="567"/>
        <w:jc w:val="both"/>
        <w:rPr>
          <w:b w:val="0"/>
          <w:color w:val="000000"/>
        </w:rPr>
      </w:pPr>
      <w:r w:rsidRPr="00246F06">
        <w:rPr>
          <w:b w:val="0"/>
          <w:bCs w:val="0"/>
          <w:color w:val="000000"/>
        </w:rPr>
        <w:t>Assist</w:t>
      </w:r>
      <w:r w:rsidRPr="00246F06">
        <w:rPr>
          <w:b w:val="0"/>
          <w:color w:val="000000"/>
        </w:rPr>
        <w:t xml:space="preserve"> with the preparation of contract documentation for signature.</w:t>
      </w:r>
    </w:p>
    <w:p w:rsidR="00F41EC7" w:rsidRPr="00246F06" w:rsidRDefault="00F41EC7" w:rsidP="00F41EC7">
      <w:pPr>
        <w:pStyle w:val="Heading4"/>
        <w:keepNext w:val="0"/>
        <w:numPr>
          <w:ilvl w:val="3"/>
          <w:numId w:val="44"/>
        </w:numPr>
        <w:tabs>
          <w:tab w:val="left" w:pos="709"/>
          <w:tab w:val="left" w:pos="1276"/>
        </w:tabs>
        <w:ind w:left="1276" w:hanging="567"/>
        <w:jc w:val="both"/>
        <w:rPr>
          <w:b w:val="0"/>
          <w:color w:val="000000"/>
        </w:rPr>
      </w:pPr>
      <w:r w:rsidRPr="00246F06">
        <w:rPr>
          <w:b w:val="0"/>
          <w:color w:val="000000"/>
        </w:rPr>
        <w:t>Assess samples and products for compliance and design intent.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rsidR="00F41EC7" w:rsidRPr="00246F06" w:rsidRDefault="00F41EC7" w:rsidP="00F41EC7">
      <w:pPr>
        <w:pStyle w:val="Heading4"/>
        <w:keepNext w:val="0"/>
        <w:numPr>
          <w:ilvl w:val="3"/>
          <w:numId w:val="44"/>
        </w:numPr>
        <w:tabs>
          <w:tab w:val="left" w:pos="709"/>
          <w:tab w:val="left" w:pos="1276"/>
        </w:tabs>
        <w:ind w:left="1276" w:hanging="567"/>
        <w:jc w:val="both"/>
        <w:rPr>
          <w:b w:val="0"/>
          <w:bCs w:val="0"/>
          <w:color w:val="000000"/>
        </w:rPr>
      </w:pPr>
      <w:r w:rsidRPr="00246F06">
        <w:rPr>
          <w:b w:val="0"/>
          <w:color w:val="000000"/>
        </w:rPr>
        <w:t xml:space="preserve">Placing orders for the </w:t>
      </w:r>
      <w:r w:rsidRPr="00246F06">
        <w:rPr>
          <w:color w:val="000000"/>
        </w:rPr>
        <w:t>works</w:t>
      </w:r>
      <w:r w:rsidRPr="00246F06">
        <w:rPr>
          <w:b w:val="0"/>
          <w:color w:val="000000"/>
        </w:rPr>
        <w:t xml:space="preserve"> on behalf of the </w:t>
      </w:r>
      <w:r w:rsidRPr="00246F06">
        <w:rPr>
          <w:color w:val="000000"/>
        </w:rPr>
        <w:t>client</w:t>
      </w:r>
      <w:r w:rsidRPr="00246F06">
        <w:rPr>
          <w:b w:val="0"/>
          <w:color w:val="000000"/>
        </w:rPr>
        <w:t>.</w:t>
      </w:r>
    </w:p>
    <w:p w:rsidR="00F41EC7" w:rsidRPr="00246F06" w:rsidRDefault="00F41EC7" w:rsidP="00F41EC7">
      <w:pPr>
        <w:jc w:val="both"/>
        <w:rPr>
          <w:rFonts w:ascii="Arial" w:hAnsi="Arial" w:cs="Arial"/>
          <w:color w:val="000000"/>
        </w:rPr>
      </w:pPr>
    </w:p>
    <w:p w:rsidR="00F41EC7" w:rsidRPr="00246F06" w:rsidRDefault="00F41EC7" w:rsidP="00F41EC7">
      <w:pPr>
        <w:pStyle w:val="BodyTextIndent"/>
        <w:spacing w:after="0"/>
        <w:ind w:left="0" w:firstLine="720"/>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numPr>
          <w:ilvl w:val="1"/>
          <w:numId w:val="33"/>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tabs>
          <w:tab w:val="left" w:pos="1620"/>
        </w:tabs>
        <w:spacing w:after="0"/>
        <w:ind w:left="1260"/>
        <w:jc w:val="both"/>
        <w:rPr>
          <w:rFonts w:ascii="Arial" w:hAnsi="Arial" w:cs="Arial"/>
          <w:color w:val="000000"/>
        </w:rPr>
      </w:pPr>
    </w:p>
    <w:p w:rsidR="00F41EC7" w:rsidRPr="00246F06" w:rsidRDefault="00F41EC7" w:rsidP="00F41EC7">
      <w:pPr>
        <w:pStyle w:val="BodyTextIndent"/>
        <w:numPr>
          <w:ilvl w:val="0"/>
          <w:numId w:val="37"/>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Finalised Specifications.</w:t>
      </w:r>
    </w:p>
    <w:p w:rsidR="00F41EC7" w:rsidRPr="00246F06" w:rsidRDefault="00F41EC7" w:rsidP="00F41EC7">
      <w:pPr>
        <w:pStyle w:val="BodyTextIndent"/>
        <w:numPr>
          <w:ilvl w:val="0"/>
          <w:numId w:val="37"/>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Service co-ordination.</w:t>
      </w:r>
    </w:p>
    <w:p w:rsidR="00F41EC7" w:rsidRPr="00246F06" w:rsidRDefault="00F41EC7" w:rsidP="00F41EC7">
      <w:pPr>
        <w:pStyle w:val="Heading9"/>
        <w:numPr>
          <w:ilvl w:val="0"/>
          <w:numId w:val="37"/>
        </w:numPr>
        <w:tabs>
          <w:tab w:val="clear" w:pos="2160"/>
          <w:tab w:val="left" w:pos="1620"/>
          <w:tab w:val="num" w:pos="1980"/>
        </w:tabs>
        <w:spacing w:before="0" w:after="0"/>
        <w:ind w:hanging="540"/>
        <w:rPr>
          <w:rFonts w:cs="Arial"/>
          <w:color w:val="000000"/>
        </w:rPr>
      </w:pPr>
      <w:r w:rsidRPr="00246F06">
        <w:rPr>
          <w:rFonts w:cs="Arial"/>
          <w:color w:val="000000"/>
        </w:rPr>
        <w:lastRenderedPageBreak/>
        <w:t>Detail design drawings.</w:t>
      </w:r>
    </w:p>
    <w:p w:rsidR="00F41EC7" w:rsidRPr="00246F06" w:rsidRDefault="00F41EC7" w:rsidP="00F41EC7">
      <w:pPr>
        <w:pStyle w:val="Heading9"/>
        <w:numPr>
          <w:ilvl w:val="0"/>
          <w:numId w:val="37"/>
        </w:numPr>
        <w:tabs>
          <w:tab w:val="clear" w:pos="2160"/>
          <w:tab w:val="left" w:pos="1620"/>
          <w:tab w:val="num" w:pos="1980"/>
        </w:tabs>
        <w:spacing w:before="0" w:after="0"/>
        <w:ind w:hanging="540"/>
        <w:rPr>
          <w:rFonts w:cs="Arial"/>
          <w:color w:val="000000"/>
        </w:rPr>
      </w:pPr>
      <w:r w:rsidRPr="00246F06">
        <w:rPr>
          <w:rFonts w:cs="Arial"/>
          <w:color w:val="000000"/>
        </w:rPr>
        <w:t>Tender/bid documentation.</w:t>
      </w:r>
    </w:p>
    <w:p w:rsidR="00F41EC7" w:rsidRPr="00246F06" w:rsidRDefault="00F41EC7" w:rsidP="00F41EC7">
      <w:pPr>
        <w:pStyle w:val="Heading9"/>
        <w:numPr>
          <w:ilvl w:val="0"/>
          <w:numId w:val="37"/>
        </w:numPr>
        <w:tabs>
          <w:tab w:val="clear" w:pos="2160"/>
          <w:tab w:val="left" w:pos="1620"/>
          <w:tab w:val="num" w:pos="1980"/>
        </w:tabs>
        <w:spacing w:before="0" w:after="0"/>
        <w:ind w:hanging="540"/>
        <w:rPr>
          <w:rFonts w:cs="Arial"/>
          <w:color w:val="000000"/>
        </w:rPr>
      </w:pPr>
      <w:r w:rsidRPr="00246F06">
        <w:rPr>
          <w:rFonts w:cs="Arial"/>
          <w:color w:val="000000"/>
        </w:rPr>
        <w:t>Tender/bid evaluation and report.</w:t>
      </w:r>
    </w:p>
    <w:p w:rsidR="00F41EC7" w:rsidRPr="00246F06" w:rsidRDefault="00F41EC7" w:rsidP="00F41EC7">
      <w:pPr>
        <w:pStyle w:val="Heading9"/>
        <w:numPr>
          <w:ilvl w:val="0"/>
          <w:numId w:val="37"/>
        </w:numPr>
        <w:tabs>
          <w:tab w:val="clear" w:pos="2160"/>
          <w:tab w:val="left" w:pos="1620"/>
          <w:tab w:val="num" w:pos="1980"/>
        </w:tabs>
        <w:spacing w:before="0" w:after="0"/>
        <w:ind w:hanging="540"/>
        <w:rPr>
          <w:rFonts w:cs="Arial"/>
          <w:color w:val="000000"/>
        </w:rPr>
      </w:pPr>
      <w:r w:rsidRPr="00246F06">
        <w:rPr>
          <w:rFonts w:cs="Arial"/>
          <w:color w:val="000000"/>
        </w:rPr>
        <w:t>Tender/bid recommendation.</w:t>
      </w:r>
    </w:p>
    <w:p w:rsidR="00F41EC7" w:rsidRPr="00246F06" w:rsidRDefault="00F41EC7" w:rsidP="00F41EC7">
      <w:pPr>
        <w:pStyle w:val="Heading9"/>
        <w:numPr>
          <w:ilvl w:val="0"/>
          <w:numId w:val="37"/>
        </w:numPr>
        <w:tabs>
          <w:tab w:val="clear" w:pos="2160"/>
          <w:tab w:val="left" w:pos="1620"/>
          <w:tab w:val="num" w:pos="1980"/>
        </w:tabs>
        <w:spacing w:before="0" w:after="0"/>
        <w:ind w:hanging="540"/>
        <w:rPr>
          <w:color w:val="000000"/>
        </w:rPr>
      </w:pPr>
      <w:r w:rsidRPr="00246F06">
        <w:rPr>
          <w:rFonts w:cs="Arial"/>
          <w:color w:val="000000"/>
        </w:rPr>
        <w:t>Priced co</w:t>
      </w:r>
      <w:r w:rsidRPr="00246F06">
        <w:rPr>
          <w:color w:val="000000"/>
        </w:rPr>
        <w:t>ntract documentation.</w:t>
      </w:r>
    </w:p>
    <w:p w:rsidR="00F41EC7" w:rsidRPr="00246F06" w:rsidRDefault="00F41EC7" w:rsidP="00F41EC7">
      <w:pPr>
        <w:pStyle w:val="BodyTextIndent"/>
        <w:tabs>
          <w:tab w:val="num" w:pos="1980"/>
        </w:tabs>
        <w:spacing w:after="0"/>
        <w:ind w:left="1979" w:hanging="357"/>
        <w:jc w:val="both"/>
        <w:rPr>
          <w:rFonts w:cs="Arial"/>
          <w:color w:val="000000"/>
        </w:rPr>
      </w:pPr>
    </w:p>
    <w:p w:rsidR="00F41EC7" w:rsidRPr="00246F06" w:rsidRDefault="00F41EC7" w:rsidP="00F41EC7">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5 – Contract Administration and Inspection</w:t>
      </w:r>
    </w:p>
    <w:p w:rsidR="00F41EC7" w:rsidRPr="00246F06" w:rsidRDefault="00F41EC7" w:rsidP="00F41EC7">
      <w:pPr>
        <w:rPr>
          <w:rFonts w:ascii="Arial" w:hAnsi="Arial" w:cs="Arial"/>
          <w:color w:val="000000"/>
        </w:rPr>
      </w:pPr>
    </w:p>
    <w:p w:rsidR="00F41EC7" w:rsidRPr="00246F06" w:rsidRDefault="00F41EC7" w:rsidP="00F41EC7">
      <w:pPr>
        <w:pStyle w:val="BodyTextIndent"/>
        <w:spacing w:after="0"/>
        <w:ind w:left="720"/>
        <w:jc w:val="both"/>
        <w:rPr>
          <w:rFonts w:ascii="Arial" w:hAnsi="Arial" w:cs="Arial"/>
          <w:color w:val="000000"/>
        </w:rPr>
      </w:pPr>
      <w:r w:rsidRPr="00246F06">
        <w:rPr>
          <w:rFonts w:ascii="Arial" w:hAnsi="Arial" w:cs="Arial"/>
          <w:color w:val="000000"/>
        </w:rPr>
        <w:t xml:space="preserve">(Defined as: Manage, administer and monitor the construction contracts and processes including preparation and coordination of procedures and documentation to facilitate practical completion of the </w:t>
      </w:r>
      <w:r w:rsidRPr="00246F06">
        <w:rPr>
          <w:rFonts w:ascii="Arial" w:hAnsi="Arial" w:cs="Arial"/>
          <w:b/>
          <w:color w:val="000000"/>
        </w:rPr>
        <w:t>works</w:t>
      </w:r>
      <w:r w:rsidRPr="00246F06">
        <w:rPr>
          <w:rFonts w:ascii="Arial" w:hAnsi="Arial" w:cs="Arial"/>
          <w:color w:val="000000"/>
        </w:rPr>
        <w:t>.)</w:t>
      </w:r>
    </w:p>
    <w:p w:rsidR="00F41EC7" w:rsidRPr="00246F06" w:rsidRDefault="00F41EC7" w:rsidP="00F41EC7">
      <w:pPr>
        <w:pStyle w:val="BodyTextIndent"/>
        <w:spacing w:after="0"/>
        <w:ind w:left="720"/>
        <w:jc w:val="both"/>
        <w:rPr>
          <w:rFonts w:ascii="Arial" w:hAnsi="Arial" w:cs="Arial"/>
          <w:color w:val="000000"/>
        </w:rPr>
      </w:pPr>
    </w:p>
    <w:p w:rsidR="00F41EC7" w:rsidRPr="00246F06" w:rsidRDefault="00F41EC7" w:rsidP="00F41EC7">
      <w:pPr>
        <w:pStyle w:val="Heading4"/>
        <w:keepNext w:val="0"/>
        <w:numPr>
          <w:ilvl w:val="0"/>
          <w:numId w:val="45"/>
        </w:numPr>
        <w:tabs>
          <w:tab w:val="left" w:pos="1276"/>
        </w:tabs>
        <w:ind w:left="1276" w:hanging="567"/>
        <w:jc w:val="both"/>
        <w:rPr>
          <w:b w:val="0"/>
          <w:bCs w:val="0"/>
          <w:color w:val="000000"/>
        </w:rPr>
      </w:pPr>
      <w:r w:rsidRPr="00246F06">
        <w:rPr>
          <w:b w:val="0"/>
          <w:bCs w:val="0"/>
          <w:color w:val="000000"/>
        </w:rPr>
        <w:t>Attend site handover.</w:t>
      </w:r>
    </w:p>
    <w:p w:rsidR="00F41EC7" w:rsidRPr="00246F06" w:rsidRDefault="00F41EC7" w:rsidP="00F41EC7">
      <w:pPr>
        <w:pStyle w:val="Heading4"/>
        <w:keepNext w:val="0"/>
        <w:numPr>
          <w:ilvl w:val="0"/>
          <w:numId w:val="45"/>
        </w:numPr>
        <w:tabs>
          <w:tab w:val="left" w:pos="1260"/>
        </w:tabs>
        <w:ind w:left="1276" w:hanging="567"/>
        <w:jc w:val="both"/>
        <w:rPr>
          <w:b w:val="0"/>
          <w:bCs w:val="0"/>
          <w:color w:val="000000"/>
        </w:rPr>
      </w:pPr>
      <w:r w:rsidRPr="00246F06">
        <w:rPr>
          <w:b w:val="0"/>
          <w:bCs w:val="0"/>
          <w:color w:val="000000"/>
        </w:rPr>
        <w:t>Issue construction documentation in accordance with the documentation schedule including, in the case of structural engineering, reinforcing bending schedules and detailing and specifications of structural steel sections and connections.</w:t>
      </w:r>
    </w:p>
    <w:p w:rsidR="00F41EC7" w:rsidRPr="00246F06" w:rsidRDefault="00F41EC7" w:rsidP="00F41EC7">
      <w:pPr>
        <w:pStyle w:val="Heading4"/>
        <w:keepNext w:val="0"/>
        <w:numPr>
          <w:ilvl w:val="0"/>
          <w:numId w:val="45"/>
        </w:numPr>
        <w:tabs>
          <w:tab w:val="left" w:pos="1260"/>
        </w:tabs>
        <w:ind w:left="1276" w:hanging="567"/>
        <w:jc w:val="both"/>
        <w:rPr>
          <w:b w:val="0"/>
          <w:bCs w:val="0"/>
          <w:color w:val="000000"/>
        </w:rPr>
      </w:pPr>
      <w:r w:rsidRPr="00246F06">
        <w:rPr>
          <w:b w:val="0"/>
          <w:bCs w:val="0"/>
          <w:color w:val="000000"/>
        </w:rPr>
        <w:t xml:space="preserve">Execute the contract administration in terms of the contract between the </w:t>
      </w:r>
      <w:r w:rsidRPr="00246F06">
        <w:rPr>
          <w:bCs w:val="0"/>
          <w:color w:val="000000"/>
        </w:rPr>
        <w:t>client</w:t>
      </w:r>
      <w:r w:rsidRPr="00246F06">
        <w:rPr>
          <w:b w:val="0"/>
          <w:bCs w:val="0"/>
          <w:color w:val="000000"/>
        </w:rPr>
        <w:t xml:space="preserve"> and the </w:t>
      </w:r>
      <w:r w:rsidRPr="00246F06">
        <w:rPr>
          <w:bCs w:val="0"/>
          <w:color w:val="000000"/>
        </w:rPr>
        <w:t>contractor</w:t>
      </w:r>
      <w:r w:rsidRPr="00246F06">
        <w:rPr>
          <w:b w:val="0"/>
          <w:bCs w:val="0"/>
          <w:color w:val="000000"/>
        </w:rPr>
        <w:t>.</w:t>
      </w:r>
    </w:p>
    <w:p w:rsidR="00F41EC7" w:rsidRPr="00246F06" w:rsidRDefault="00F41EC7" w:rsidP="00F41EC7">
      <w:pPr>
        <w:pStyle w:val="Heading4"/>
        <w:keepNext w:val="0"/>
        <w:numPr>
          <w:ilvl w:val="0"/>
          <w:numId w:val="45"/>
        </w:numPr>
        <w:tabs>
          <w:tab w:val="left" w:pos="1260"/>
        </w:tabs>
        <w:ind w:left="1276" w:hanging="567"/>
        <w:jc w:val="both"/>
        <w:rPr>
          <w:b w:val="0"/>
          <w:bCs w:val="0"/>
          <w:color w:val="000000"/>
        </w:rPr>
      </w:pPr>
      <w:r w:rsidRPr="00246F06">
        <w:rPr>
          <w:b w:val="0"/>
          <w:bCs w:val="0"/>
          <w:color w:val="000000"/>
        </w:rPr>
        <w:t>Prepare schedules of predicted cash flow.</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Prepare pro-active estimates of proposed variations for </w:t>
      </w:r>
      <w:r w:rsidRPr="00246F06">
        <w:rPr>
          <w:bCs w:val="0"/>
          <w:color w:val="000000"/>
        </w:rPr>
        <w:t>client</w:t>
      </w:r>
      <w:r w:rsidRPr="00246F06">
        <w:rPr>
          <w:b w:val="0"/>
          <w:bCs w:val="0"/>
          <w:color w:val="000000"/>
        </w:rPr>
        <w:t xml:space="preserve"> decision making.</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color w:val="000000"/>
        </w:rPr>
        <w:t xml:space="preserve">Preparation of and issuing variation orders on behalf of and after consultation with the </w:t>
      </w:r>
      <w:r w:rsidRPr="00246F06">
        <w:rPr>
          <w:color w:val="000000"/>
        </w:rPr>
        <w:t>client</w:t>
      </w:r>
      <w:r w:rsidRPr="00246F06">
        <w:rPr>
          <w:b w:val="0"/>
          <w:color w:val="000000"/>
        </w:rPr>
        <w:t>.</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Attend regular site, technical and progress meetings.</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Inspect </w:t>
      </w:r>
      <w:r w:rsidRPr="00246F06">
        <w:rPr>
          <w:bCs w:val="0"/>
          <w:color w:val="000000"/>
        </w:rPr>
        <w:t>works</w:t>
      </w:r>
      <w:r w:rsidRPr="00246F06">
        <w:rPr>
          <w:b w:val="0"/>
          <w:bCs w:val="0"/>
          <w:color w:val="000000"/>
        </w:rPr>
        <w:t xml:space="preserve"> for conformity to contract documentation.</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Adjudicate and resolve financial claims by </w:t>
      </w:r>
      <w:r w:rsidRPr="00246F06">
        <w:rPr>
          <w:bCs w:val="0"/>
          <w:color w:val="000000"/>
        </w:rPr>
        <w:t>contractor(s)</w:t>
      </w:r>
      <w:r w:rsidRPr="00246F06">
        <w:rPr>
          <w:b w:val="0"/>
          <w:bCs w:val="0"/>
          <w:color w:val="000000"/>
        </w:rPr>
        <w:t>.</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Assist in the resolution of contractual claims by the </w:t>
      </w:r>
      <w:r w:rsidRPr="00246F06">
        <w:rPr>
          <w:bCs w:val="0"/>
          <w:color w:val="000000"/>
        </w:rPr>
        <w:t>contractor</w:t>
      </w:r>
      <w:r w:rsidRPr="00246F06">
        <w:rPr>
          <w:b w:val="0"/>
          <w:bCs w:val="0"/>
          <w:color w:val="000000"/>
        </w:rPr>
        <w:t>.</w:t>
      </w:r>
    </w:p>
    <w:p w:rsidR="00F41EC7" w:rsidRPr="00246F06" w:rsidRDefault="00F41EC7" w:rsidP="00F41EC7">
      <w:pPr>
        <w:pStyle w:val="Heading4"/>
        <w:keepNext w:val="0"/>
        <w:numPr>
          <w:ilvl w:val="0"/>
          <w:numId w:val="45"/>
        </w:numPr>
        <w:tabs>
          <w:tab w:val="left" w:pos="1260"/>
        </w:tabs>
        <w:ind w:left="1260" w:hanging="551"/>
        <w:jc w:val="both"/>
        <w:rPr>
          <w:b w:val="0"/>
          <w:bCs w:val="0"/>
          <w:color w:val="000000"/>
        </w:rPr>
      </w:pPr>
      <w:r w:rsidRPr="00246F06">
        <w:rPr>
          <w:b w:val="0"/>
          <w:color w:val="000000"/>
        </w:rPr>
        <w:t xml:space="preserve">Assist the </w:t>
      </w:r>
      <w:r w:rsidRPr="00246F06">
        <w:rPr>
          <w:color w:val="000000"/>
        </w:rPr>
        <w:t>client</w:t>
      </w:r>
      <w:r w:rsidRPr="00246F06">
        <w:rPr>
          <w:b w:val="0"/>
          <w:color w:val="000000"/>
        </w:rPr>
        <w:t xml:space="preserve"> in the resolution of disputes or differences that may arise between the </w:t>
      </w:r>
      <w:r w:rsidRPr="00246F06">
        <w:rPr>
          <w:color w:val="000000"/>
        </w:rPr>
        <w:t>client</w:t>
      </w:r>
      <w:r w:rsidRPr="00246F06">
        <w:rPr>
          <w:b w:val="0"/>
          <w:color w:val="000000"/>
        </w:rPr>
        <w:t xml:space="preserve"> and the </w:t>
      </w:r>
      <w:r w:rsidRPr="00246F06">
        <w:rPr>
          <w:color w:val="000000"/>
        </w:rPr>
        <w:t>contractor</w:t>
      </w:r>
      <w:r w:rsidRPr="00246F06">
        <w:rPr>
          <w:b w:val="0"/>
          <w:color w:val="000000"/>
        </w:rPr>
        <w:t>, except mediation, arbitration and/or litigation.</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Establish and maintain a financial control system.</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Clarify details and descriptions during construction as required.</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Assist and/or prepare valuations for payment certificates to be issued by the </w:t>
      </w:r>
      <w:r w:rsidRPr="00246F06">
        <w:rPr>
          <w:bCs w:val="0"/>
          <w:color w:val="000000"/>
        </w:rPr>
        <w:t>principal agent</w:t>
      </w:r>
      <w:r w:rsidRPr="00246F06">
        <w:rPr>
          <w:b w:val="0"/>
          <w:bCs w:val="0"/>
          <w:color w:val="000000"/>
        </w:rPr>
        <w:t>.</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Witness and review of all tests and mock ups carried out both on and off site.</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Check and approve </w:t>
      </w:r>
      <w:r w:rsidRPr="00246F06">
        <w:rPr>
          <w:bCs w:val="0"/>
          <w:color w:val="000000"/>
        </w:rPr>
        <w:t>contractor</w:t>
      </w:r>
      <w:r w:rsidRPr="00246F06">
        <w:rPr>
          <w:b w:val="0"/>
          <w:bCs w:val="0"/>
          <w:color w:val="000000"/>
        </w:rPr>
        <w:t xml:space="preserve"> drawings for design intent.</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Update and issue drawings and drawings register.</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Issue contract instructions as and when required.</w:t>
      </w:r>
    </w:p>
    <w:p w:rsidR="00F41EC7" w:rsidRPr="00246F06" w:rsidRDefault="00F41EC7" w:rsidP="00F41EC7">
      <w:pPr>
        <w:pStyle w:val="Heading4"/>
        <w:keepNext w:val="0"/>
        <w:numPr>
          <w:ilvl w:val="0"/>
          <w:numId w:val="45"/>
        </w:numPr>
        <w:tabs>
          <w:tab w:val="left" w:pos="1260"/>
        </w:tabs>
        <w:ind w:left="1134" w:hanging="425"/>
        <w:jc w:val="both"/>
        <w:rPr>
          <w:b w:val="0"/>
          <w:bCs w:val="0"/>
          <w:color w:val="000000"/>
        </w:rPr>
      </w:pPr>
      <w:r w:rsidRPr="00246F06">
        <w:rPr>
          <w:b w:val="0"/>
          <w:bCs w:val="0"/>
          <w:color w:val="000000"/>
        </w:rPr>
        <w:t xml:space="preserve">Agreeing and verifying final quantities during construction with the </w:t>
      </w:r>
      <w:r w:rsidRPr="00246F06">
        <w:rPr>
          <w:bCs w:val="0"/>
          <w:color w:val="000000"/>
        </w:rPr>
        <w:t>contractor</w:t>
      </w:r>
      <w:r w:rsidRPr="00246F06">
        <w:rPr>
          <w:b w:val="0"/>
          <w:bCs w:val="0"/>
          <w:color w:val="000000"/>
        </w:rPr>
        <w:t>.</w:t>
      </w:r>
    </w:p>
    <w:p w:rsidR="00F41EC7" w:rsidRPr="00246F06" w:rsidRDefault="00F41EC7" w:rsidP="00F41EC7">
      <w:pPr>
        <w:pStyle w:val="Heading4"/>
        <w:keepNext w:val="0"/>
        <w:numPr>
          <w:ilvl w:val="0"/>
          <w:numId w:val="45"/>
        </w:numPr>
        <w:tabs>
          <w:tab w:val="left" w:pos="1260"/>
        </w:tabs>
        <w:ind w:left="1260" w:hanging="551"/>
        <w:jc w:val="both"/>
        <w:rPr>
          <w:b w:val="0"/>
          <w:bCs w:val="0"/>
          <w:color w:val="000000"/>
        </w:rPr>
      </w:pPr>
      <w:r w:rsidRPr="00246F06">
        <w:rPr>
          <w:b w:val="0"/>
          <w:bCs w:val="0"/>
          <w:color w:val="000000"/>
        </w:rPr>
        <w:t>Review and comment on operation and maintenance manuals, guarantee certificates and warranties.</w:t>
      </w:r>
    </w:p>
    <w:p w:rsidR="00F41EC7" w:rsidRPr="00246F06" w:rsidRDefault="00F41EC7" w:rsidP="00F41EC7">
      <w:pPr>
        <w:pStyle w:val="Heading4"/>
        <w:keepNext w:val="0"/>
        <w:numPr>
          <w:ilvl w:val="0"/>
          <w:numId w:val="45"/>
        </w:numPr>
        <w:tabs>
          <w:tab w:val="left" w:pos="1260"/>
        </w:tabs>
        <w:ind w:left="1260" w:hanging="551"/>
        <w:jc w:val="both"/>
        <w:rPr>
          <w:b w:val="0"/>
          <w:bCs w:val="0"/>
          <w:color w:val="000000"/>
        </w:rPr>
      </w:pPr>
      <w:r w:rsidRPr="00246F06">
        <w:rPr>
          <w:b w:val="0"/>
          <w:bCs w:val="0"/>
          <w:color w:val="000000"/>
        </w:rPr>
        <w:t xml:space="preserve">Inspect the </w:t>
      </w:r>
      <w:r w:rsidRPr="00246F06">
        <w:rPr>
          <w:bCs w:val="0"/>
          <w:color w:val="000000"/>
        </w:rPr>
        <w:t>works</w:t>
      </w:r>
      <w:r w:rsidRPr="00246F06">
        <w:rPr>
          <w:b w:val="0"/>
          <w:bCs w:val="0"/>
          <w:color w:val="000000"/>
        </w:rPr>
        <w:t xml:space="preserve"> and issue practical completion certificates and defects lists.</w:t>
      </w:r>
    </w:p>
    <w:p w:rsidR="00F41EC7" w:rsidRPr="00246F06" w:rsidRDefault="00F41EC7" w:rsidP="00F41EC7">
      <w:pPr>
        <w:pStyle w:val="Heading4"/>
        <w:keepNext w:val="0"/>
        <w:numPr>
          <w:ilvl w:val="0"/>
          <w:numId w:val="45"/>
        </w:numPr>
        <w:tabs>
          <w:tab w:val="left" w:pos="1260"/>
        </w:tabs>
        <w:ind w:left="1260" w:hanging="551"/>
        <w:jc w:val="both"/>
        <w:rPr>
          <w:b w:val="0"/>
          <w:color w:val="000000"/>
        </w:rPr>
      </w:pPr>
      <w:r w:rsidRPr="00246F06">
        <w:rPr>
          <w:b w:val="0"/>
          <w:color w:val="000000"/>
        </w:rPr>
        <w:t>Arranging for the delivery of all test certificates, including the Electrical Certificate of Compliance, statutory and other approvals, as built drawings and operating manuals.</w:t>
      </w:r>
    </w:p>
    <w:p w:rsidR="00F41EC7" w:rsidRPr="00246F06" w:rsidRDefault="00F41EC7" w:rsidP="00F41EC7">
      <w:pPr>
        <w:pStyle w:val="Heading4"/>
        <w:keepNext w:val="0"/>
        <w:numPr>
          <w:ilvl w:val="0"/>
          <w:numId w:val="45"/>
        </w:numPr>
        <w:tabs>
          <w:tab w:val="left" w:pos="1260"/>
        </w:tabs>
        <w:ind w:left="1260" w:hanging="551"/>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on any further alternative designs,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w:t>
      </w:r>
    </w:p>
    <w:p w:rsidR="00F41EC7" w:rsidRPr="00246F06" w:rsidRDefault="00F41EC7" w:rsidP="00F41EC7">
      <w:pPr>
        <w:pStyle w:val="BodyTextIndent"/>
        <w:tabs>
          <w:tab w:val="num" w:pos="1260"/>
        </w:tabs>
        <w:spacing w:after="0"/>
        <w:jc w:val="both"/>
        <w:rPr>
          <w:rFonts w:ascii="Arial" w:hAnsi="Arial" w:cs="Arial"/>
          <w:color w:val="000000"/>
        </w:rPr>
      </w:pPr>
    </w:p>
    <w:p w:rsidR="00F41EC7" w:rsidRPr="00246F06" w:rsidRDefault="00F41EC7" w:rsidP="00F41EC7">
      <w:pPr>
        <w:pStyle w:val="BodyTextIndent"/>
        <w:spacing w:after="0"/>
        <w:ind w:left="700"/>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numPr>
          <w:ilvl w:val="1"/>
          <w:numId w:val="33"/>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F41EC7" w:rsidRPr="00246F06" w:rsidRDefault="00F41EC7" w:rsidP="00F41EC7">
      <w:pPr>
        <w:pStyle w:val="BodyTextIndent"/>
        <w:tabs>
          <w:tab w:val="left" w:pos="1620"/>
        </w:tabs>
        <w:spacing w:after="0"/>
        <w:ind w:left="1260"/>
        <w:jc w:val="both"/>
        <w:rPr>
          <w:rFonts w:ascii="Arial" w:hAnsi="Arial" w:cs="Arial"/>
          <w:color w:val="000000"/>
        </w:rPr>
      </w:pP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Schedules of predicted cash flow.</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Construction documentation.</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Register of drawings issued.</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Estimates for proposed variations.</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Contract instructions.</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Financial control reports.</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Valuations for payment certificates.</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Progressive and draft final account(s).</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Practical completion and defects list.</w:t>
      </w:r>
    </w:p>
    <w:p w:rsidR="00F41EC7" w:rsidRPr="00246F06" w:rsidRDefault="00F41EC7" w:rsidP="00F41EC7">
      <w:pPr>
        <w:pStyle w:val="Heading7"/>
        <w:keepNext w:val="0"/>
        <w:numPr>
          <w:ilvl w:val="0"/>
          <w:numId w:val="38"/>
        </w:numPr>
        <w:tabs>
          <w:tab w:val="clear" w:pos="2160"/>
          <w:tab w:val="left" w:pos="1620"/>
        </w:tabs>
        <w:ind w:left="1980"/>
        <w:jc w:val="both"/>
        <w:rPr>
          <w:b w:val="0"/>
          <w:color w:val="000000"/>
        </w:rPr>
      </w:pPr>
      <w:r w:rsidRPr="00246F06">
        <w:rPr>
          <w:b w:val="0"/>
          <w:color w:val="000000"/>
        </w:rPr>
        <w:t>Electrical Certificate of Compliance.</w:t>
      </w:r>
    </w:p>
    <w:p w:rsidR="00F41EC7" w:rsidRPr="00246F06" w:rsidRDefault="00F41EC7" w:rsidP="00F41EC7">
      <w:pPr>
        <w:rPr>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lastRenderedPageBreak/>
        <w:t>Where a quantity surveyor is included in the project team in Multi-Disciplinary works, items 4, 5, 9 and 12 will not be required from the engineer.</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3"/>
        <w:keepLines/>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6 – Close-Out</w:t>
      </w:r>
    </w:p>
    <w:p w:rsidR="00F41EC7" w:rsidRPr="00246F06" w:rsidRDefault="00F41EC7" w:rsidP="00F41EC7">
      <w:pPr>
        <w:keepLines/>
        <w:rPr>
          <w:rFonts w:ascii="Arial" w:hAnsi="Arial" w:cs="Arial"/>
          <w:b/>
          <w:color w:val="000000"/>
        </w:rPr>
      </w:pPr>
    </w:p>
    <w:p w:rsidR="00F41EC7" w:rsidRPr="00246F06" w:rsidRDefault="00F41EC7" w:rsidP="00F41EC7">
      <w:pPr>
        <w:pStyle w:val="BodyTextIndent"/>
        <w:keepLines/>
        <w:spacing w:after="0"/>
        <w:ind w:left="709"/>
        <w:jc w:val="both"/>
        <w:rPr>
          <w:rFonts w:ascii="Arial" w:hAnsi="Arial" w:cs="Arial"/>
          <w:color w:val="000000"/>
        </w:rPr>
      </w:pPr>
      <w:r w:rsidRPr="00246F06">
        <w:rPr>
          <w:rFonts w:ascii="Arial" w:hAnsi="Arial" w:cs="Arial"/>
          <w:color w:val="000000"/>
        </w:rPr>
        <w:t xml:space="preserve">(Defined as: Fulfil and complete the </w:t>
      </w:r>
      <w:r w:rsidRPr="00246F06">
        <w:rPr>
          <w:rFonts w:ascii="Arial" w:hAnsi="Arial" w:cs="Arial"/>
          <w:b/>
          <w:color w:val="000000"/>
        </w:rPr>
        <w:t>project</w:t>
      </w:r>
      <w:r w:rsidRPr="00246F06">
        <w:rPr>
          <w:rFonts w:ascii="Arial" w:hAnsi="Arial" w:cs="Arial"/>
          <w:color w:val="000000"/>
        </w:rPr>
        <w:t xml:space="preserve"> close-out including necessary documentation to facilitate effective completion, handover and operation of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4"/>
        <w:keepNext w:val="0"/>
        <w:numPr>
          <w:ilvl w:val="0"/>
          <w:numId w:val="46"/>
        </w:numPr>
        <w:ind w:left="1134" w:hanging="425"/>
        <w:jc w:val="both"/>
        <w:rPr>
          <w:b w:val="0"/>
          <w:bCs w:val="0"/>
          <w:color w:val="000000"/>
        </w:rPr>
      </w:pPr>
      <w:r w:rsidRPr="00246F06">
        <w:rPr>
          <w:b w:val="0"/>
          <w:bCs w:val="0"/>
          <w:color w:val="000000"/>
        </w:rPr>
        <w:t>Inspect and verify the rectification of defects.</w:t>
      </w:r>
    </w:p>
    <w:p w:rsidR="00F41EC7" w:rsidRPr="00246F06" w:rsidRDefault="00F41EC7" w:rsidP="00F41EC7">
      <w:pPr>
        <w:pStyle w:val="Heading4"/>
        <w:keepNext w:val="0"/>
        <w:numPr>
          <w:ilvl w:val="0"/>
          <w:numId w:val="46"/>
        </w:numPr>
        <w:ind w:left="1134" w:hanging="425"/>
        <w:jc w:val="both"/>
        <w:rPr>
          <w:b w:val="0"/>
          <w:bCs w:val="0"/>
          <w:color w:val="000000"/>
        </w:rPr>
      </w:pPr>
      <w:r w:rsidRPr="00246F06">
        <w:rPr>
          <w:b w:val="0"/>
          <w:bCs w:val="0"/>
          <w:color w:val="000000"/>
        </w:rPr>
        <w:t>Prepare comments for relevant payment valuations and completion certificates.</w:t>
      </w:r>
    </w:p>
    <w:p w:rsidR="00F41EC7" w:rsidRPr="00246F06" w:rsidRDefault="00F41EC7" w:rsidP="00F41EC7">
      <w:pPr>
        <w:pStyle w:val="Heading4"/>
        <w:keepNext w:val="0"/>
        <w:numPr>
          <w:ilvl w:val="0"/>
          <w:numId w:val="46"/>
        </w:numPr>
        <w:ind w:left="1134" w:hanging="425"/>
        <w:jc w:val="both"/>
        <w:rPr>
          <w:b w:val="0"/>
          <w:bCs w:val="0"/>
          <w:color w:val="000000"/>
        </w:rPr>
      </w:pPr>
      <w:r w:rsidRPr="00246F06">
        <w:rPr>
          <w:b w:val="0"/>
          <w:bCs w:val="0"/>
          <w:color w:val="000000"/>
        </w:rPr>
        <w:t>Prepare and/or procure operations and maintenance manuals, guarantees and warranties.</w:t>
      </w:r>
    </w:p>
    <w:p w:rsidR="00F41EC7" w:rsidRPr="00246F06" w:rsidRDefault="00F41EC7" w:rsidP="00F41EC7">
      <w:pPr>
        <w:pStyle w:val="Heading4"/>
        <w:keepNext w:val="0"/>
        <w:numPr>
          <w:ilvl w:val="0"/>
          <w:numId w:val="46"/>
        </w:numPr>
        <w:ind w:left="1134" w:hanging="425"/>
        <w:jc w:val="both"/>
        <w:rPr>
          <w:b w:val="0"/>
          <w:bCs w:val="0"/>
          <w:color w:val="000000"/>
        </w:rPr>
      </w:pPr>
      <w:r w:rsidRPr="00246F06">
        <w:rPr>
          <w:b w:val="0"/>
          <w:bCs w:val="0"/>
          <w:color w:val="000000"/>
        </w:rPr>
        <w:t>Prepare and/or procure as-built drawings and documentation.</w:t>
      </w:r>
    </w:p>
    <w:p w:rsidR="00F41EC7" w:rsidRPr="00246F06" w:rsidRDefault="00F41EC7" w:rsidP="00F41EC7">
      <w:pPr>
        <w:pStyle w:val="Heading4"/>
        <w:keepNext w:val="0"/>
        <w:numPr>
          <w:ilvl w:val="0"/>
          <w:numId w:val="46"/>
        </w:numPr>
        <w:ind w:left="1134" w:hanging="425"/>
        <w:jc w:val="both"/>
        <w:rPr>
          <w:b w:val="0"/>
          <w:color w:val="000000"/>
        </w:rPr>
      </w:pPr>
      <w:r w:rsidRPr="00246F06">
        <w:rPr>
          <w:b w:val="0"/>
          <w:color w:val="000000"/>
        </w:rPr>
        <w:t xml:space="preserve">Agreeing final quantities with </w:t>
      </w:r>
      <w:r w:rsidRPr="00246F06">
        <w:rPr>
          <w:color w:val="000000"/>
        </w:rPr>
        <w:t>contractor(s),</w:t>
      </w:r>
      <w:r w:rsidRPr="00246F06">
        <w:rPr>
          <w:b w:val="0"/>
          <w:color w:val="000000"/>
        </w:rPr>
        <w:t xml:space="preserve"> compiling final accounts and issuing final payment certificates.</w:t>
      </w:r>
    </w:p>
    <w:p w:rsidR="00F41EC7" w:rsidRPr="00246F06" w:rsidRDefault="00F41EC7" w:rsidP="00F41EC7">
      <w:pPr>
        <w:ind w:left="1134" w:hanging="425"/>
        <w:jc w:val="both"/>
        <w:rPr>
          <w:rFonts w:ascii="Arial" w:hAnsi="Arial" w:cs="Arial"/>
          <w:color w:val="000000"/>
        </w:rPr>
      </w:pPr>
    </w:p>
    <w:p w:rsidR="00F41EC7" w:rsidRPr="00246F06" w:rsidRDefault="00F41EC7" w:rsidP="00F41EC7">
      <w:pPr>
        <w:pStyle w:val="BodyTextIndent"/>
        <w:spacing w:after="0"/>
        <w:ind w:left="709"/>
        <w:jc w:val="both"/>
        <w:rPr>
          <w:rFonts w:ascii="Arial" w:hAnsi="Arial" w:cs="Arial"/>
          <w:b/>
          <w:color w:val="000000"/>
        </w:rPr>
      </w:pPr>
      <w:r w:rsidRPr="00246F06">
        <w:rPr>
          <w:rFonts w:ascii="Arial" w:hAnsi="Arial" w:cs="Arial"/>
          <w:b/>
          <w:color w:val="000000"/>
        </w:rPr>
        <w:t>Deliverables:</w:t>
      </w:r>
    </w:p>
    <w:p w:rsidR="00F41EC7" w:rsidRPr="00246F06" w:rsidRDefault="00F41EC7" w:rsidP="00F41EC7">
      <w:pPr>
        <w:pStyle w:val="BodyTextIndent"/>
        <w:spacing w:after="0"/>
        <w:ind w:left="709"/>
        <w:jc w:val="both"/>
        <w:rPr>
          <w:rFonts w:ascii="Arial" w:hAnsi="Arial" w:cs="Arial"/>
          <w:b/>
          <w:color w:val="000000"/>
        </w:rPr>
      </w:pPr>
    </w:p>
    <w:p w:rsidR="00F41EC7" w:rsidRPr="00246F06" w:rsidRDefault="00F41EC7" w:rsidP="00F41EC7">
      <w:pPr>
        <w:pStyle w:val="Heading9"/>
        <w:numPr>
          <w:ilvl w:val="8"/>
          <w:numId w:val="25"/>
        </w:numPr>
        <w:tabs>
          <w:tab w:val="clear" w:pos="1260"/>
          <w:tab w:val="left" w:pos="1620"/>
        </w:tabs>
        <w:spacing w:before="0" w:after="0"/>
        <w:ind w:left="1620"/>
        <w:rPr>
          <w:color w:val="000000"/>
        </w:rPr>
      </w:pPr>
      <w:r w:rsidRPr="00246F06">
        <w:rPr>
          <w:color w:val="000000"/>
        </w:rPr>
        <w:t>Valuations for payment certificates.</w:t>
      </w:r>
    </w:p>
    <w:p w:rsidR="00F41EC7" w:rsidRPr="00246F06" w:rsidRDefault="00F41EC7" w:rsidP="00F41EC7">
      <w:pPr>
        <w:pStyle w:val="Heading9"/>
        <w:numPr>
          <w:ilvl w:val="8"/>
          <w:numId w:val="25"/>
        </w:numPr>
        <w:tabs>
          <w:tab w:val="clear" w:pos="1260"/>
          <w:tab w:val="left" w:pos="1620"/>
        </w:tabs>
        <w:spacing w:before="0" w:after="0"/>
        <w:ind w:left="1620"/>
        <w:rPr>
          <w:color w:val="000000"/>
        </w:rPr>
      </w:pPr>
      <w:r w:rsidRPr="00246F06">
        <w:rPr>
          <w:color w:val="000000"/>
        </w:rPr>
        <w:t>Works and final completion lists.</w:t>
      </w:r>
    </w:p>
    <w:p w:rsidR="00F41EC7" w:rsidRPr="00246F06" w:rsidRDefault="00F41EC7" w:rsidP="00F41EC7">
      <w:pPr>
        <w:pStyle w:val="Heading9"/>
        <w:numPr>
          <w:ilvl w:val="8"/>
          <w:numId w:val="25"/>
        </w:numPr>
        <w:tabs>
          <w:tab w:val="clear" w:pos="1260"/>
          <w:tab w:val="left" w:pos="1620"/>
        </w:tabs>
        <w:spacing w:before="0" w:after="0"/>
        <w:ind w:left="1620"/>
        <w:rPr>
          <w:color w:val="000000"/>
        </w:rPr>
      </w:pPr>
      <w:r w:rsidRPr="00246F06">
        <w:rPr>
          <w:color w:val="000000"/>
        </w:rPr>
        <w:t>Operations and maintenance manuals, guarantees and warranties.</w:t>
      </w:r>
    </w:p>
    <w:p w:rsidR="00F41EC7" w:rsidRPr="00246F06" w:rsidRDefault="00F41EC7" w:rsidP="00F41EC7">
      <w:pPr>
        <w:pStyle w:val="Heading9"/>
        <w:numPr>
          <w:ilvl w:val="8"/>
          <w:numId w:val="25"/>
        </w:numPr>
        <w:tabs>
          <w:tab w:val="clear" w:pos="1260"/>
          <w:tab w:val="left" w:pos="1620"/>
        </w:tabs>
        <w:spacing w:before="0" w:after="0"/>
        <w:ind w:left="1620"/>
        <w:rPr>
          <w:color w:val="000000"/>
        </w:rPr>
      </w:pPr>
      <w:r w:rsidRPr="00246F06">
        <w:rPr>
          <w:color w:val="000000"/>
        </w:rPr>
        <w:t>As-built drawings and documentation.</w:t>
      </w:r>
    </w:p>
    <w:p w:rsidR="00F41EC7" w:rsidRPr="00246F06" w:rsidRDefault="00F41EC7" w:rsidP="00F41EC7">
      <w:pPr>
        <w:pStyle w:val="Heading9"/>
        <w:numPr>
          <w:ilvl w:val="8"/>
          <w:numId w:val="25"/>
        </w:numPr>
        <w:tabs>
          <w:tab w:val="clear" w:pos="1260"/>
          <w:tab w:val="left" w:pos="1620"/>
        </w:tabs>
        <w:spacing w:before="0" w:after="0"/>
        <w:ind w:left="1620"/>
        <w:rPr>
          <w:color w:val="000000"/>
        </w:rPr>
      </w:pPr>
      <w:r w:rsidRPr="00246F06">
        <w:rPr>
          <w:color w:val="000000"/>
        </w:rPr>
        <w:t>Final accounts.</w:t>
      </w:r>
    </w:p>
    <w:p w:rsidR="00F41EC7" w:rsidRPr="00246F06" w:rsidRDefault="00F41EC7" w:rsidP="00F41EC7">
      <w:pPr>
        <w:pStyle w:val="Heading9"/>
        <w:numPr>
          <w:ilvl w:val="0"/>
          <w:numId w:val="0"/>
        </w:numPr>
        <w:tabs>
          <w:tab w:val="left" w:pos="1620"/>
        </w:tabs>
        <w:spacing w:before="0" w:after="0"/>
        <w:ind w:left="1260"/>
        <w:rPr>
          <w:color w:val="000000"/>
        </w:rPr>
      </w:pPr>
    </w:p>
    <w:p w:rsidR="00F41EC7" w:rsidRPr="00246F06" w:rsidRDefault="00F41EC7" w:rsidP="00F41EC7">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Targeted (Preferential) Procurement</w:t>
      </w:r>
    </w:p>
    <w:p w:rsidR="00F41EC7" w:rsidRPr="00246F06" w:rsidRDefault="00F41EC7" w:rsidP="00F41EC7">
      <w:pPr>
        <w:rPr>
          <w:color w:val="000000"/>
        </w:rPr>
      </w:pPr>
    </w:p>
    <w:p w:rsidR="00F41EC7" w:rsidRPr="00246F06" w:rsidRDefault="00F41EC7" w:rsidP="00F41EC7">
      <w:pPr>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during any </w:t>
      </w:r>
      <w:r w:rsidRPr="00246F06">
        <w:rPr>
          <w:rFonts w:ascii="Arial" w:hAnsi="Arial" w:cs="Arial"/>
          <w:b/>
          <w:color w:val="000000"/>
        </w:rPr>
        <w:t>stage</w:t>
      </w:r>
      <w:r w:rsidRPr="00246F06">
        <w:rPr>
          <w:rFonts w:ascii="Arial" w:hAnsi="Arial" w:cs="Arial"/>
          <w:color w:val="000000"/>
        </w:rPr>
        <w:t xml:space="preserve"> of the </w:t>
      </w:r>
      <w:r w:rsidRPr="00246F06">
        <w:rPr>
          <w:rFonts w:ascii="Arial" w:hAnsi="Arial" w:cs="Arial"/>
          <w:b/>
          <w:color w:val="000000"/>
        </w:rPr>
        <w:t>project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perform work or </w:t>
      </w:r>
      <w:r w:rsidRPr="00246F06">
        <w:rPr>
          <w:rFonts w:ascii="Arial" w:hAnsi="Arial" w:cs="Arial"/>
          <w:b/>
          <w:color w:val="000000"/>
        </w:rPr>
        <w:t>services</w:t>
      </w:r>
      <w:r w:rsidRPr="00246F06">
        <w:rPr>
          <w:rFonts w:ascii="Arial" w:hAnsi="Arial" w:cs="Arial"/>
          <w:color w:val="000000"/>
        </w:rPr>
        <w:t xml:space="preserve"> pertaining to targeted procurement, such work and or </w:t>
      </w:r>
      <w:r w:rsidRPr="00246F06">
        <w:rPr>
          <w:rFonts w:ascii="Arial" w:hAnsi="Arial" w:cs="Arial"/>
          <w:b/>
          <w:color w:val="000000"/>
        </w:rPr>
        <w:t>services</w:t>
      </w:r>
      <w:r w:rsidRPr="00246F06">
        <w:rPr>
          <w:rFonts w:ascii="Arial" w:hAnsi="Arial" w:cs="Arial"/>
          <w:color w:val="000000"/>
        </w:rPr>
        <w:t xml:space="preserve"> could entail, but are not limited to, any or all of the following:</w:t>
      </w:r>
    </w:p>
    <w:p w:rsidR="00F41EC7" w:rsidRPr="00246F06" w:rsidRDefault="00F41EC7" w:rsidP="00F41EC7">
      <w:pPr>
        <w:tabs>
          <w:tab w:val="num" w:pos="126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incorporation of any targeted (preferential) participation goals;</w:t>
      </w:r>
    </w:p>
    <w:p w:rsidR="00F41EC7" w:rsidRPr="00246F06" w:rsidRDefault="00F41EC7" w:rsidP="00F41EC7">
      <w:pPr>
        <w:tabs>
          <w:tab w:val="num" w:pos="126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the measuring of key participation indicators;</w:t>
      </w:r>
    </w:p>
    <w:p w:rsidR="00F41EC7" w:rsidRPr="00246F06" w:rsidRDefault="00F41EC7" w:rsidP="00F41EC7">
      <w:pPr>
        <w:tabs>
          <w:tab w:val="num" w:pos="126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selection, appointment and administration of participation and;</w:t>
      </w:r>
    </w:p>
    <w:p w:rsidR="00F41EC7" w:rsidRPr="00246F06" w:rsidRDefault="00F41EC7" w:rsidP="00F41EC7">
      <w:pPr>
        <w:tabs>
          <w:tab w:val="num" w:pos="126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auditing compliance to the above by any </w:t>
      </w:r>
      <w:r w:rsidRPr="00246F06">
        <w:rPr>
          <w:rFonts w:ascii="Arial" w:hAnsi="Arial" w:cs="Arial"/>
          <w:b/>
          <w:color w:val="000000"/>
        </w:rPr>
        <w:t xml:space="preserve">contractor </w:t>
      </w:r>
      <w:r w:rsidRPr="00246F06">
        <w:rPr>
          <w:rFonts w:ascii="Arial" w:hAnsi="Arial" w:cs="Arial"/>
          <w:color w:val="000000"/>
        </w:rPr>
        <w:t>s and/or professional consultant.</w:t>
      </w:r>
    </w:p>
    <w:p w:rsidR="00F41EC7" w:rsidRPr="00246F06" w:rsidRDefault="00F41EC7" w:rsidP="00F41EC7">
      <w:pPr>
        <w:tabs>
          <w:tab w:val="left" w:pos="1418"/>
          <w:tab w:val="left" w:pos="1800"/>
        </w:tabs>
        <w:ind w:left="1440" w:hanging="720"/>
        <w:jc w:val="both"/>
        <w:rPr>
          <w:rFonts w:ascii="Arial" w:hAnsi="Arial" w:cs="Arial"/>
          <w:color w:val="000000"/>
        </w:rPr>
      </w:pPr>
    </w:p>
    <w:p w:rsidR="00F41EC7" w:rsidRPr="00246F06" w:rsidRDefault="00F41EC7" w:rsidP="00F41EC7">
      <w:pPr>
        <w:pStyle w:val="Heading2"/>
        <w:numPr>
          <w:ilvl w:val="1"/>
          <w:numId w:val="0"/>
        </w:numPr>
        <w:tabs>
          <w:tab w:val="num" w:pos="720"/>
        </w:tabs>
        <w:ind w:left="720" w:hanging="720"/>
        <w:jc w:val="both"/>
        <w:rPr>
          <w:rFonts w:cs="Arial"/>
          <w:b/>
          <w:color w:val="000000"/>
          <w:szCs w:val="24"/>
        </w:rPr>
      </w:pPr>
      <w:r w:rsidRPr="00246F06">
        <w:rPr>
          <w:rFonts w:cs="Arial"/>
          <w:b/>
          <w:color w:val="000000"/>
          <w:szCs w:val="24"/>
        </w:rPr>
        <w:t>3.3</w:t>
      </w:r>
      <w:r w:rsidRPr="00246F06">
        <w:rPr>
          <w:rFonts w:cs="Arial"/>
          <w:b/>
          <w:color w:val="000000"/>
          <w:szCs w:val="24"/>
        </w:rPr>
        <w:tab/>
        <w:t>Additional Services</w:t>
      </w:r>
    </w:p>
    <w:p w:rsidR="00F41EC7" w:rsidRPr="00246F06" w:rsidRDefault="00F41EC7" w:rsidP="00F41EC7">
      <w:pPr>
        <w:pStyle w:val="BodyTextIndent"/>
        <w:spacing w:after="0"/>
        <w:jc w:val="both"/>
        <w:rPr>
          <w:rFonts w:ascii="Arial" w:hAnsi="Arial" w:cs="Arial"/>
          <w:color w:val="000000"/>
        </w:rPr>
      </w:pPr>
    </w:p>
    <w:p w:rsidR="00F41EC7" w:rsidRPr="00246F06" w:rsidRDefault="00F41EC7" w:rsidP="00F41EC7">
      <w:pPr>
        <w:pStyle w:val="BodyTextIndent"/>
        <w:spacing w:after="0"/>
        <w:ind w:left="720"/>
        <w:jc w:val="both"/>
        <w:rPr>
          <w:rFonts w:ascii="Arial" w:hAnsi="Arial" w:cs="Arial"/>
          <w:color w:val="000000"/>
        </w:rPr>
      </w:pPr>
      <w:r w:rsidRPr="00246F06">
        <w:rPr>
          <w:rFonts w:ascii="Arial" w:hAnsi="Arial" w:cs="Arial"/>
          <w:color w:val="000000"/>
        </w:rPr>
        <w:t xml:space="preserve">The following </w:t>
      </w:r>
      <w:r w:rsidRPr="00246F06">
        <w:rPr>
          <w:rFonts w:ascii="Arial" w:hAnsi="Arial" w:cs="Arial"/>
          <w:b/>
          <w:color w:val="000000"/>
        </w:rPr>
        <w:t>services</w:t>
      </w:r>
      <w:r w:rsidRPr="00246F06">
        <w:rPr>
          <w:rFonts w:ascii="Arial" w:hAnsi="Arial" w:cs="Arial"/>
          <w:color w:val="000000"/>
        </w:rPr>
        <w:t xml:space="preserve"> are additional to the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consulting engineer</w:t>
      </w:r>
      <w:r w:rsidRPr="00246F06">
        <w:rPr>
          <w:rFonts w:ascii="Arial" w:hAnsi="Arial" w:cs="Arial"/>
          <w:color w:val="000000"/>
        </w:rPr>
        <w:t xml:space="preserve">, unless specifically agreed otherwise between the </w:t>
      </w:r>
      <w:r w:rsidRPr="00246F06">
        <w:rPr>
          <w:rFonts w:ascii="Arial" w:hAnsi="Arial" w:cs="Arial"/>
          <w:b/>
          <w:color w:val="000000"/>
        </w:rPr>
        <w:t xml:space="preserve">consulting engineer </w:t>
      </w:r>
      <w:r w:rsidRPr="00246F06">
        <w:rPr>
          <w:rFonts w:ascii="Arial" w:hAnsi="Arial" w:cs="Arial"/>
          <w:color w:val="000000"/>
        </w:rPr>
        <w:t xml:space="preserve">and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agreement</w:t>
      </w:r>
      <w:r w:rsidRPr="00246F06">
        <w:rPr>
          <w:rFonts w:ascii="Arial" w:hAnsi="Arial" w:cs="Arial"/>
          <w:color w:val="000000"/>
        </w:rPr>
        <w:t xml:space="preserve"> on the scope of </w:t>
      </w:r>
      <w:r w:rsidRPr="00246F06">
        <w:rPr>
          <w:rFonts w:ascii="Arial" w:hAnsi="Arial" w:cs="Arial"/>
          <w:b/>
          <w:color w:val="000000"/>
        </w:rPr>
        <w:t>services</w:t>
      </w:r>
      <w:r w:rsidRPr="00246F06">
        <w:rPr>
          <w:rFonts w:ascii="Arial" w:hAnsi="Arial" w:cs="Arial"/>
          <w:color w:val="000000"/>
        </w:rPr>
        <w:t xml:space="preserve"> and remuneration shall be in writing and should, if at all possible, be concluded before such </w:t>
      </w:r>
      <w:r w:rsidRPr="00246F06">
        <w:rPr>
          <w:rFonts w:ascii="Arial" w:hAnsi="Arial" w:cs="Arial"/>
          <w:b/>
          <w:color w:val="000000"/>
        </w:rPr>
        <w:t>services</w:t>
      </w:r>
      <w:r w:rsidRPr="00246F06">
        <w:rPr>
          <w:rFonts w:ascii="Arial" w:hAnsi="Arial" w:cs="Arial"/>
          <w:color w:val="000000"/>
        </w:rPr>
        <w:t xml:space="preserve"> are rendered.</w:t>
      </w:r>
    </w:p>
    <w:p w:rsidR="00F41EC7" w:rsidRPr="00246F06" w:rsidRDefault="00F41EC7" w:rsidP="00F41EC7">
      <w:pPr>
        <w:pStyle w:val="BodyTextIndent"/>
        <w:spacing w:after="0"/>
        <w:jc w:val="both"/>
        <w:rPr>
          <w:rFonts w:ascii="Arial" w:hAnsi="Arial" w:cs="Arial"/>
          <w:color w:val="000000"/>
        </w:rPr>
      </w:pPr>
    </w:p>
    <w:p w:rsidR="00F41EC7" w:rsidRPr="00246F06" w:rsidRDefault="00F41EC7" w:rsidP="00F41EC7">
      <w:pPr>
        <w:pStyle w:val="Heading3"/>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Additional Services pertaining to all Stages of the Project</w:t>
      </w:r>
    </w:p>
    <w:p w:rsidR="00F41EC7" w:rsidRPr="00246F06" w:rsidRDefault="00F41EC7" w:rsidP="00F41EC7">
      <w:pPr>
        <w:rPr>
          <w:color w:val="000000"/>
        </w:rPr>
      </w:pP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Enquiries not directly concerned with the </w:t>
      </w:r>
      <w:r w:rsidRPr="00246F06">
        <w:rPr>
          <w:color w:val="000000"/>
        </w:rPr>
        <w:t>works</w:t>
      </w:r>
      <w:r w:rsidRPr="00246F06">
        <w:rPr>
          <w:b w:val="0"/>
          <w:color w:val="000000"/>
        </w:rPr>
        <w:t xml:space="preserve"> and its subsequent utilisation.</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Valuation for purchase, sale or leasing of plant, equipment, material, systems, land or buildings or arranging for such valuation.</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Making arrangements for way leaves, servitudes or expropriations.</w:t>
      </w:r>
    </w:p>
    <w:p w:rsidR="00F41EC7" w:rsidRPr="00246F06" w:rsidRDefault="00F41EC7" w:rsidP="00F41EC7">
      <w:pPr>
        <w:pStyle w:val="Heading4"/>
        <w:keepNext w:val="0"/>
        <w:numPr>
          <w:ilvl w:val="0"/>
          <w:numId w:val="47"/>
        </w:numPr>
        <w:tabs>
          <w:tab w:val="left" w:pos="1276"/>
        </w:tabs>
        <w:ind w:left="1276" w:hanging="576"/>
        <w:jc w:val="both"/>
        <w:rPr>
          <w:b w:val="0"/>
          <w:iCs/>
          <w:color w:val="000000"/>
        </w:rPr>
      </w:pPr>
      <w:r w:rsidRPr="00246F06">
        <w:rPr>
          <w:b w:val="0"/>
          <w:color w:val="000000"/>
        </w:rPr>
        <w:t xml:space="preserve">Negotiating and arranging for the provision or diversion of services not forming part of the </w:t>
      </w:r>
      <w:r w:rsidRPr="00246F06">
        <w:rPr>
          <w:color w:val="000000"/>
        </w:rPr>
        <w:t>works</w:t>
      </w:r>
      <w:r w:rsidRPr="00246F06">
        <w:rPr>
          <w:b w:val="0"/>
          <w:color w:val="000000"/>
        </w:rPr>
        <w: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Additional work in obtaining the formal approval of the appropriate Government Departments or Public Authorities, including the making of such revisions as may be required as a result of decisions of such Departments or Authorities arising out of changes in policy, undue delay, or other causes beyond the </w:t>
      </w:r>
      <w:r w:rsidRPr="00246F06">
        <w:rPr>
          <w:color w:val="000000"/>
        </w:rPr>
        <w:t>consulting engineer</w:t>
      </w:r>
      <w:r w:rsidRPr="00246F06">
        <w:rPr>
          <w:b w:val="0"/>
          <w:color w:val="000000"/>
        </w:rPr>
        <w:t>’s control.</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Topographical and environmental surveys, analyses, tests and site or foundation or other investigations, model tests, laboratory tests and analyses carried out or procured on behalf of the </w:t>
      </w:r>
      <w:r w:rsidRPr="00246F06">
        <w:rPr>
          <w:color w:val="000000"/>
        </w:rPr>
        <w:t>client</w:t>
      </w:r>
      <w:r w:rsidRPr="00246F06">
        <w:rPr>
          <w:b w:val="0"/>
          <w:color w:val="000000"/>
        </w:rPr>
        <w: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Setting out or staking out the </w:t>
      </w:r>
      <w:r w:rsidRPr="00246F06">
        <w:rPr>
          <w:color w:val="000000"/>
        </w:rPr>
        <w:t>works</w:t>
      </w:r>
      <w:r w:rsidRPr="00246F06">
        <w:rPr>
          <w:b w:val="0"/>
          <w:color w:val="000000"/>
        </w:rPr>
        <w:t xml:space="preserve"> and indicating any boundary beacons and other reference marks.</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Preparation of drawings for manufacture and installation or detailed checking of such for erection or installation fit.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lastRenderedPageBreak/>
        <w:t xml:space="preserve">Detailed inspection, reviewing and checking of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 xml:space="preserve"> as alternative to those embodied in tender or similar documents prepared by the </w:t>
      </w:r>
      <w:r w:rsidRPr="00246F06">
        <w:rPr>
          <w:color w:val="000000"/>
        </w:rPr>
        <w:t>consulting engineer</w:t>
      </w:r>
      <w:r w:rsidRPr="00246F06">
        <w:rPr>
          <w:b w:val="0"/>
          <w:color w:val="000000"/>
        </w:rPr>
        <w: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Preparing and setting out particulars and calculations in a special form required by any relevant authority.</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Abnormal additional </w:t>
      </w:r>
      <w:r w:rsidRPr="00246F06">
        <w:rPr>
          <w:color w:val="000000"/>
        </w:rPr>
        <w:t>services</w:t>
      </w:r>
      <w:r w:rsidRPr="00246F06">
        <w:rPr>
          <w:b w:val="0"/>
          <w:color w:val="000000"/>
        </w:rPr>
        <w:t xml:space="preserve"> by or costs to the </w:t>
      </w:r>
      <w:r w:rsidRPr="00246F06">
        <w:rPr>
          <w:color w:val="000000"/>
        </w:rPr>
        <w:t>consulting engineer</w:t>
      </w:r>
      <w:r w:rsidRPr="00246F06">
        <w:rPr>
          <w:b w:val="0"/>
          <w:color w:val="000000"/>
        </w:rPr>
        <w:t xml:space="preserve"> due to the failure of a </w:t>
      </w:r>
      <w:r w:rsidRPr="00246F06">
        <w:rPr>
          <w:color w:val="000000"/>
        </w:rPr>
        <w:t>contractor</w:t>
      </w:r>
      <w:r w:rsidRPr="00246F06">
        <w:rPr>
          <w:b w:val="0"/>
          <w:color w:val="000000"/>
        </w:rPr>
        <w:t xml:space="preserve"> or others to perform their required duties adequately and on time.</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Executing or arranging for the periodic monitoring and adjustment of the </w:t>
      </w:r>
      <w:r w:rsidRPr="00246F06">
        <w:rPr>
          <w:color w:val="000000"/>
        </w:rPr>
        <w:t>works</w:t>
      </w:r>
      <w:r w:rsidRPr="00246F06">
        <w:rPr>
          <w:b w:val="0"/>
          <w:iCs/>
          <w:color w:val="000000"/>
        </w:rPr>
        <w:t>,</w:t>
      </w:r>
      <w:r w:rsidRPr="00246F06">
        <w:rPr>
          <w:b w:val="0"/>
          <w:color w:val="000000"/>
        </w:rPr>
        <w:t xml:space="preserve"> after final handover and completion of construction and commissioning, in order to optimise or maintain proper functioning of any process or system.</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Investigating or reporting on tariffs or charges leviable by or to the </w:t>
      </w:r>
      <w:r w:rsidRPr="00246F06">
        <w:rPr>
          <w:color w:val="000000"/>
        </w:rPr>
        <w:t>client</w:t>
      </w:r>
      <w:r w:rsidRPr="00246F06">
        <w:rPr>
          <w:b w:val="0"/>
          <w:color w:val="000000"/>
        </w:rPr>
        <w: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Advance ordering or reservation of materials and obtaining licenses and permit.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Additional </w:t>
      </w:r>
      <w:r w:rsidRPr="00246F06">
        <w:rPr>
          <w:color w:val="000000"/>
        </w:rPr>
        <w:t>services</w:t>
      </w:r>
      <w:r w:rsidRPr="00246F06">
        <w:rPr>
          <w:b w:val="0"/>
          <w:color w:val="000000"/>
        </w:rPr>
        <w:t xml:space="preserve">, duties and/or work resulting from project scope changes, alterations and/or instructions by the </w:t>
      </w:r>
      <w:r w:rsidRPr="00246F06">
        <w:rPr>
          <w:color w:val="000000"/>
        </w:rPr>
        <w:t>client</w:t>
      </w:r>
      <w:r w:rsidRPr="00246F06">
        <w:rPr>
          <w:b w:val="0"/>
          <w:color w:val="000000"/>
        </w:rPr>
        <w:t xml:space="preserve">, or his duly authorized agents, requiring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to advice upon, review, adapt and/or alter his completed designs and/or any other documentation and/or change the scope of his </w:t>
      </w:r>
      <w:r w:rsidRPr="00246F06">
        <w:rPr>
          <w:color w:val="000000"/>
        </w:rPr>
        <w:t>services</w:t>
      </w:r>
      <w:r w:rsidRPr="00246F06">
        <w:rPr>
          <w:b w:val="0"/>
          <w:color w:val="000000"/>
        </w:rPr>
        <w:t xml:space="preserve"> and/or duties.  Such additional </w:t>
      </w:r>
      <w:r w:rsidRPr="00246F06">
        <w:rPr>
          <w:color w:val="000000"/>
        </w:rPr>
        <w:t>services</w:t>
      </w:r>
      <w:r w:rsidRPr="00246F06">
        <w:rPr>
          <w:b w:val="0"/>
          <w:color w:val="000000"/>
        </w:rPr>
        <w:t xml:space="preserve"> are subject to </w:t>
      </w:r>
      <w:r w:rsidRPr="00246F06">
        <w:rPr>
          <w:color w:val="000000"/>
        </w:rPr>
        <w:t>agreement</w:t>
      </w:r>
      <w:r w:rsidRPr="00246F06">
        <w:rPr>
          <w:b w:val="0"/>
          <w:color w:val="000000"/>
        </w:rPr>
        <w:t xml:space="preserve">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Exceptional arrangements, communication, facilitation and agreements with any stakeholders other than the </w:t>
      </w:r>
      <w:r w:rsidRPr="00246F06">
        <w:rPr>
          <w:color w:val="000000"/>
        </w:rPr>
        <w:t>client</w:t>
      </w:r>
      <w:r w:rsidRPr="00246F06">
        <w:rPr>
          <w:b w:val="0"/>
          <w:color w:val="000000"/>
        </w:rPr>
        <w:t xml:space="preserve"> and </w:t>
      </w:r>
      <w:r w:rsidRPr="00246F06">
        <w:rPr>
          <w:color w:val="000000"/>
        </w:rPr>
        <w:t>contractor(s)</w:t>
      </w:r>
      <w:r w:rsidRPr="00246F06">
        <w:rPr>
          <w:b w:val="0"/>
          <w:color w:val="000000"/>
        </w:rPr>
        <w:t xml:space="preserve"> appointed for the </w:t>
      </w:r>
      <w:r w:rsidRPr="00246F06">
        <w:rPr>
          <w:color w:val="000000"/>
        </w:rPr>
        <w:t>works</w:t>
      </w:r>
      <w:r w:rsidRPr="00246F06">
        <w:rPr>
          <w:b w:val="0"/>
          <w:color w:val="000000"/>
        </w:rPr>
        <w:t xml:space="preserve"> on which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provides </w:t>
      </w:r>
      <w:r w:rsidRPr="00246F06">
        <w:rPr>
          <w:color w:val="000000"/>
        </w:rPr>
        <w:t>services</w:t>
      </w:r>
      <w:r w:rsidRPr="00246F06">
        <w:rPr>
          <w:b w:val="0"/>
          <w:color w:val="000000"/>
        </w:rPr>
        <w:t>.</w:t>
      </w:r>
    </w:p>
    <w:p w:rsidR="00F41EC7" w:rsidRPr="00246F06" w:rsidRDefault="00F41EC7" w:rsidP="00F41EC7">
      <w:pPr>
        <w:pStyle w:val="Heading4"/>
        <w:keepNext w:val="0"/>
        <w:numPr>
          <w:ilvl w:val="0"/>
          <w:numId w:val="47"/>
        </w:numPr>
        <w:tabs>
          <w:tab w:val="left" w:pos="1276"/>
        </w:tabs>
        <w:ind w:left="1276" w:hanging="576"/>
        <w:jc w:val="both"/>
        <w:rPr>
          <w:b w:val="0"/>
          <w:color w:val="000000"/>
        </w:rPr>
      </w:pPr>
      <w:r w:rsidRPr="00246F06">
        <w:rPr>
          <w:b w:val="0"/>
          <w:color w:val="000000"/>
        </w:rPr>
        <w:t xml:space="preserve">Any other additional </w:t>
      </w:r>
      <w:r w:rsidRPr="00246F06">
        <w:rPr>
          <w:color w:val="000000"/>
        </w:rPr>
        <w:t>services</w:t>
      </w:r>
      <w:r w:rsidRPr="00246F06">
        <w:rPr>
          <w:b w:val="0"/>
          <w:color w:val="000000"/>
        </w:rPr>
        <w:t xml:space="preserve">, of whatever nature, specifically agreed to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rsidR="00F41EC7" w:rsidRPr="00246F06" w:rsidRDefault="00F41EC7" w:rsidP="00F41EC7">
      <w:pPr>
        <w:rPr>
          <w:color w:val="000000"/>
        </w:rPr>
      </w:pPr>
    </w:p>
    <w:p w:rsidR="00F41EC7" w:rsidRPr="00246F06" w:rsidRDefault="00F41EC7" w:rsidP="00F41EC7">
      <w:pPr>
        <w:pStyle w:val="Heading4"/>
        <w:keepNext w:val="0"/>
        <w:widowControl w:val="0"/>
        <w:numPr>
          <w:ilvl w:val="2"/>
          <w:numId w:val="65"/>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rPr>
          <w:color w:val="000000"/>
          <w:sz w:val="24"/>
          <w:szCs w:val="24"/>
        </w:rPr>
      </w:pPr>
      <w:r w:rsidRPr="00246F06">
        <w:rPr>
          <w:color w:val="000000"/>
          <w:sz w:val="24"/>
          <w:szCs w:val="24"/>
        </w:rPr>
        <w:t>Construction Monitoring</w:t>
      </w:r>
    </w:p>
    <w:p w:rsidR="00F41EC7" w:rsidRPr="00246F06" w:rsidRDefault="00F41EC7" w:rsidP="00F41EC7">
      <w:pPr>
        <w:rPr>
          <w:color w:val="000000"/>
        </w:rPr>
      </w:pPr>
    </w:p>
    <w:p w:rsidR="00F41EC7" w:rsidRPr="00246F06" w:rsidRDefault="00F41EC7" w:rsidP="00F41EC7">
      <w:pPr>
        <w:pStyle w:val="Heading4"/>
        <w:keepNext w:val="0"/>
        <w:numPr>
          <w:ilvl w:val="0"/>
          <w:numId w:val="48"/>
        </w:numPr>
        <w:tabs>
          <w:tab w:val="left" w:pos="1276"/>
        </w:tabs>
        <w:ind w:left="1276" w:hanging="576"/>
        <w:jc w:val="both"/>
        <w:rPr>
          <w:b w:val="0"/>
          <w:iCs/>
          <w:color w:val="000000"/>
        </w:rPr>
      </w:pPr>
      <w:r w:rsidRPr="00246F06">
        <w:rPr>
          <w:b w:val="0"/>
          <w:color w:val="000000"/>
        </w:rPr>
        <w:t xml:space="preserve">If the </w:t>
      </w:r>
      <w:r w:rsidRPr="00246F06">
        <w:rPr>
          <w:color w:val="000000"/>
        </w:rPr>
        <w:t>construction</w:t>
      </w:r>
      <w:r w:rsidRPr="00246F06">
        <w:rPr>
          <w:b w:val="0"/>
          <w:color w:val="000000"/>
        </w:rPr>
        <w:t xml:space="preserve"> </w:t>
      </w:r>
      <w:r w:rsidRPr="00246F06">
        <w:rPr>
          <w:color w:val="000000"/>
        </w:rPr>
        <w:t>monitoring</w:t>
      </w:r>
      <w:r w:rsidRPr="00246F06">
        <w:rPr>
          <w:b w:val="0"/>
          <w:color w:val="000000"/>
        </w:rPr>
        <w:t xml:space="preserve">, as set out in clause 3.2.5(3), is deemed to be insufficient by the </w:t>
      </w:r>
      <w:r w:rsidRPr="00246F06">
        <w:rPr>
          <w:color w:val="000000"/>
        </w:rPr>
        <w:t>consulting engineer</w:t>
      </w:r>
      <w:r w:rsidRPr="00246F06">
        <w:rPr>
          <w:b w:val="0"/>
          <w:color w:val="000000"/>
        </w:rPr>
        <w:t xml:space="preserve">, the </w:t>
      </w:r>
      <w:r w:rsidRPr="00246F06">
        <w:rPr>
          <w:color w:val="000000"/>
        </w:rPr>
        <w:t>consulting engineer</w:t>
      </w:r>
      <w:r w:rsidRPr="00246F06">
        <w:rPr>
          <w:b w:val="0"/>
          <w:color w:val="000000"/>
        </w:rPr>
        <w:t xml:space="preserve"> may, with prior written approval having been obtained from the </w:t>
      </w:r>
      <w:r w:rsidRPr="00246F06">
        <w:rPr>
          <w:color w:val="000000"/>
        </w:rPr>
        <w:t>client</w:t>
      </w:r>
      <w:r w:rsidRPr="00246F06">
        <w:rPr>
          <w:b w:val="0"/>
          <w:color w:val="000000"/>
        </w:rPr>
        <w:t xml:space="preserve">, appoint or make available additional staff for such </w:t>
      </w:r>
      <w:r w:rsidRPr="00246F06">
        <w:rPr>
          <w:color w:val="000000"/>
        </w:rPr>
        <w:t>construction monitoring</w:t>
      </w:r>
      <w:r w:rsidRPr="00246F06">
        <w:rPr>
          <w:b w:val="0"/>
          <w:color w:val="000000"/>
        </w:rPr>
        <w:t xml:space="preserve"> as are necessary to undertake additional </w:t>
      </w:r>
      <w:r w:rsidRPr="00246F06">
        <w:rPr>
          <w:color w:val="000000"/>
        </w:rPr>
        <w:t xml:space="preserve">construction monitoring </w:t>
      </w:r>
      <w:r w:rsidRPr="00246F06">
        <w:rPr>
          <w:b w:val="0"/>
          <w:color w:val="000000"/>
        </w:rPr>
        <w:t xml:space="preserve">on site to the extent specifically defined and agreed with the </w:t>
      </w:r>
      <w:r w:rsidRPr="00246F06">
        <w:rPr>
          <w:iCs/>
          <w:color w:val="000000"/>
        </w:rPr>
        <w:t>client</w:t>
      </w:r>
      <w:r w:rsidRPr="00246F06">
        <w:rPr>
          <w:b w:val="0"/>
          <w:iCs/>
          <w:color w:val="000000"/>
        </w:rPr>
        <w:t xml:space="preserve">.  The functions in respect of additional </w:t>
      </w:r>
      <w:r w:rsidRPr="00246F06">
        <w:rPr>
          <w:iCs/>
          <w:color w:val="000000"/>
        </w:rPr>
        <w:t>construction monitoring</w:t>
      </w:r>
      <w:r w:rsidRPr="00246F06">
        <w:rPr>
          <w:b w:val="0"/>
          <w:iCs/>
          <w:color w:val="000000"/>
        </w:rPr>
        <w:t xml:space="preserve"> are to be limited to detailed inspections and exclude those mentioned under clause 3.2.5.</w:t>
      </w:r>
    </w:p>
    <w:p w:rsidR="00F41EC7" w:rsidRPr="00246F06" w:rsidRDefault="00F41EC7" w:rsidP="00F41EC7">
      <w:pPr>
        <w:tabs>
          <w:tab w:val="left" w:pos="1276"/>
        </w:tabs>
        <w:ind w:left="1276" w:hanging="576"/>
        <w:rPr>
          <w:color w:val="000000"/>
        </w:rPr>
      </w:pPr>
    </w:p>
    <w:p w:rsidR="00F41EC7" w:rsidRPr="00246F06" w:rsidRDefault="00F41EC7" w:rsidP="00F41EC7">
      <w:pPr>
        <w:tabs>
          <w:tab w:val="left" w:pos="1276"/>
        </w:tabs>
        <w:ind w:left="1276"/>
        <w:jc w:val="both"/>
        <w:rPr>
          <w:rFonts w:ascii="Arial" w:hAnsi="Arial" w:cs="Arial"/>
          <w:color w:val="000000"/>
        </w:rPr>
      </w:pPr>
      <w:r w:rsidRPr="00246F06">
        <w:rPr>
          <w:rFonts w:ascii="Arial" w:hAnsi="Arial" w:cs="Arial"/>
          <w:color w:val="000000"/>
        </w:rPr>
        <w:t xml:space="preserve">Applications for additional staff must be made on the department’s prescribed format, together with which the </w:t>
      </w:r>
      <w:r w:rsidRPr="00246F06">
        <w:rPr>
          <w:rFonts w:ascii="Arial" w:hAnsi="Arial" w:cs="Arial"/>
          <w:b/>
          <w:color w:val="000000"/>
        </w:rPr>
        <w:t>consulting engineer</w:t>
      </w:r>
      <w:r w:rsidRPr="00246F06">
        <w:rPr>
          <w:rFonts w:ascii="Arial" w:hAnsi="Arial" w:cs="Arial"/>
          <w:color w:val="000000"/>
        </w:rPr>
        <w:t xml:space="preserve"> must submit a proper motivation, containing </w:t>
      </w:r>
      <w:r w:rsidRPr="00246F06">
        <w:rPr>
          <w:rFonts w:ascii="Arial" w:hAnsi="Arial" w:cs="Arial"/>
          <w:i/>
          <w:color w:val="000000"/>
        </w:rPr>
        <w:t>inter alia</w:t>
      </w:r>
      <w:r w:rsidRPr="00246F06">
        <w:rPr>
          <w:rFonts w:ascii="Arial" w:hAnsi="Arial" w:cs="Arial"/>
          <w:color w:val="000000"/>
        </w:rPr>
        <w:t xml:space="preserve">, a schedule indicating the envisaged time to be spent on additional </w:t>
      </w:r>
      <w:r w:rsidRPr="00246F06">
        <w:rPr>
          <w:rFonts w:ascii="Arial" w:hAnsi="Arial" w:cs="Arial"/>
          <w:b/>
          <w:color w:val="000000"/>
        </w:rPr>
        <w:t>construction monitoring</w:t>
      </w:r>
      <w:r w:rsidRPr="00246F06">
        <w:rPr>
          <w:rFonts w:ascii="Arial" w:hAnsi="Arial" w:cs="Arial"/>
          <w:color w:val="000000"/>
        </w:rPr>
        <w:t xml:space="preserve"> as applied for, as well as the envisaged time to be spent on normal </w:t>
      </w:r>
      <w:r w:rsidRPr="00246F06">
        <w:rPr>
          <w:rFonts w:ascii="Arial" w:hAnsi="Arial" w:cs="Arial"/>
          <w:b/>
          <w:color w:val="000000"/>
        </w:rPr>
        <w:t>construction monitoring</w:t>
      </w:r>
      <w:r w:rsidRPr="00246F06">
        <w:rPr>
          <w:rFonts w:ascii="Arial" w:hAnsi="Arial" w:cs="Arial"/>
          <w:color w:val="000000"/>
        </w:rPr>
        <w:t xml:space="preserve"> as set out in clause 3.2.5(3).</w:t>
      </w:r>
    </w:p>
    <w:p w:rsidR="00F41EC7" w:rsidRPr="00246F06" w:rsidRDefault="00F41EC7" w:rsidP="00F41EC7">
      <w:pPr>
        <w:pStyle w:val="Heading4"/>
        <w:keepNext w:val="0"/>
        <w:numPr>
          <w:ilvl w:val="0"/>
          <w:numId w:val="48"/>
        </w:numPr>
        <w:tabs>
          <w:tab w:val="left" w:pos="1276"/>
        </w:tabs>
        <w:ind w:left="1276" w:hanging="576"/>
        <w:jc w:val="both"/>
        <w:rPr>
          <w:b w:val="0"/>
          <w:color w:val="000000"/>
        </w:rPr>
      </w:pPr>
      <w:r w:rsidRPr="00246F06">
        <w:rPr>
          <w:b w:val="0"/>
          <w:color w:val="000000"/>
        </w:rPr>
        <w:t xml:space="preserve">Alternatively, the </w:t>
      </w:r>
      <w:r w:rsidRPr="00246F06">
        <w:rPr>
          <w:color w:val="000000"/>
        </w:rPr>
        <w:t>client</w:t>
      </w:r>
      <w:r w:rsidRPr="00246F06">
        <w:rPr>
          <w:b w:val="0"/>
          <w:iCs/>
          <w:color w:val="000000"/>
        </w:rPr>
        <w:t xml:space="preserve"> </w:t>
      </w:r>
      <w:r w:rsidRPr="00246F06">
        <w:rPr>
          <w:b w:val="0"/>
          <w:color w:val="000000"/>
        </w:rPr>
        <w:t xml:space="preserve">may appoint or make available staff, as intended in clause 3.3.2(1), subject to approval by the </w:t>
      </w:r>
      <w:r w:rsidRPr="00246F06">
        <w:rPr>
          <w:color w:val="000000"/>
        </w:rPr>
        <w:t>consulting engineer</w:t>
      </w:r>
      <w:r w:rsidRPr="00246F06">
        <w:rPr>
          <w:b w:val="0"/>
          <w:color w:val="000000"/>
        </w:rPr>
        <w:t>.</w:t>
      </w:r>
    </w:p>
    <w:p w:rsidR="00F41EC7" w:rsidRPr="00246F06" w:rsidRDefault="00F41EC7" w:rsidP="00F41EC7">
      <w:pPr>
        <w:pStyle w:val="Heading4"/>
        <w:keepNext w:val="0"/>
        <w:numPr>
          <w:ilvl w:val="0"/>
          <w:numId w:val="48"/>
        </w:numPr>
        <w:tabs>
          <w:tab w:val="left" w:pos="1276"/>
        </w:tabs>
        <w:ind w:left="1276" w:hanging="576"/>
        <w:jc w:val="both"/>
        <w:rPr>
          <w:b w:val="0"/>
          <w:color w:val="000000"/>
        </w:rPr>
      </w:pPr>
      <w:r w:rsidRPr="00246F06">
        <w:rPr>
          <w:b w:val="0"/>
          <w:color w:val="000000"/>
        </w:rPr>
        <w:t xml:space="preserve">Staff, as intended in clauses 3.3.2(1) and 3.3.2(2), shall report to and take instructions from the </w:t>
      </w:r>
      <w:r w:rsidRPr="00246F06">
        <w:rPr>
          <w:color w:val="000000"/>
        </w:rPr>
        <w:t>consulting engineer</w:t>
      </w:r>
      <w:r w:rsidRPr="00246F06">
        <w:rPr>
          <w:b w:val="0"/>
          <w:color w:val="000000"/>
        </w:rPr>
        <w:t xml:space="preserve"> or an authorized representative of the </w:t>
      </w:r>
      <w:r w:rsidRPr="00246F06">
        <w:rPr>
          <w:color w:val="000000"/>
        </w:rPr>
        <w:t>consulting engineer</w:t>
      </w:r>
      <w:r w:rsidRPr="00246F06">
        <w:rPr>
          <w:b w:val="0"/>
          <w:color w:val="000000"/>
        </w:rPr>
        <w:t xml:space="preserve"> only and shall be deemed to be in the employ of the </w:t>
      </w:r>
      <w:r w:rsidRPr="00246F06">
        <w:rPr>
          <w:color w:val="000000"/>
        </w:rPr>
        <w:t>consulting engineer</w:t>
      </w:r>
      <w:r w:rsidRPr="00246F06">
        <w:rPr>
          <w:b w:val="0"/>
          <w:color w:val="000000"/>
        </w:rPr>
        <w:t>.</w:t>
      </w:r>
    </w:p>
    <w:p w:rsidR="00F41EC7" w:rsidRPr="00246F06" w:rsidRDefault="00F41EC7" w:rsidP="00F41EC7">
      <w:pPr>
        <w:pStyle w:val="Heading4"/>
        <w:keepNext w:val="0"/>
        <w:numPr>
          <w:ilvl w:val="0"/>
          <w:numId w:val="48"/>
        </w:numPr>
        <w:tabs>
          <w:tab w:val="left" w:pos="1276"/>
        </w:tabs>
        <w:ind w:left="1276" w:hanging="576"/>
        <w:jc w:val="both"/>
        <w:rPr>
          <w:b w:val="0"/>
          <w:color w:val="000000"/>
        </w:rPr>
      </w:pPr>
      <w:r w:rsidRPr="00246F06">
        <w:rPr>
          <w:b w:val="0"/>
          <w:color w:val="000000"/>
        </w:rPr>
        <w:t xml:space="preserve">Should any change regarding the persons utilized for additional on-site monitoring or their remuneration or duration of services be necessary, the utilization of such persons and/or their remuneration must be agreed to in writing with the </w:t>
      </w:r>
      <w:r w:rsidRPr="00246F06">
        <w:rPr>
          <w:color w:val="000000"/>
        </w:rPr>
        <w:t>client</w:t>
      </w:r>
      <w:r w:rsidRPr="00246F06">
        <w:rPr>
          <w:b w:val="0"/>
          <w:color w:val="000000"/>
        </w:rPr>
        <w:t xml:space="preserve"> prior to the implementation thereof.</w:t>
      </w:r>
    </w:p>
    <w:p w:rsidR="00F41EC7" w:rsidRPr="00246F06" w:rsidRDefault="00F41EC7" w:rsidP="00F41EC7">
      <w:pPr>
        <w:pStyle w:val="Heading4"/>
        <w:keepNext w:val="0"/>
        <w:numPr>
          <w:ilvl w:val="0"/>
          <w:numId w:val="48"/>
        </w:numPr>
        <w:tabs>
          <w:tab w:val="left" w:pos="1276"/>
        </w:tabs>
        <w:ind w:left="1276" w:hanging="576"/>
        <w:jc w:val="both"/>
        <w:rPr>
          <w:b w:val="0"/>
          <w:color w:val="000000"/>
        </w:rPr>
      </w:pPr>
      <w:r w:rsidRPr="00246F06">
        <w:rPr>
          <w:b w:val="0"/>
          <w:color w:val="000000"/>
        </w:rPr>
        <w:t xml:space="preserve">If, for any reason, no additional staff or inadequate staff for </w:t>
      </w:r>
      <w:r w:rsidRPr="00246F06">
        <w:rPr>
          <w:color w:val="000000"/>
        </w:rPr>
        <w:t>construction monitoring</w:t>
      </w:r>
      <w:r w:rsidRPr="00246F06">
        <w:rPr>
          <w:b w:val="0"/>
          <w:color w:val="000000"/>
        </w:rPr>
        <w:t xml:space="preserve"> is appointed, the </w:t>
      </w:r>
      <w:r w:rsidRPr="00246F06">
        <w:rPr>
          <w:color w:val="000000"/>
        </w:rPr>
        <w:t>consulting engineer</w:t>
      </w:r>
      <w:r w:rsidRPr="00246F06">
        <w:rPr>
          <w:b w:val="0"/>
          <w:color w:val="000000"/>
        </w:rPr>
        <w:t xml:space="preserve"> </w:t>
      </w:r>
      <w:r w:rsidRPr="00246F06">
        <w:rPr>
          <w:b w:val="0"/>
          <w:iCs/>
          <w:color w:val="000000"/>
        </w:rPr>
        <w:t>shall provide</w:t>
      </w:r>
      <w:r w:rsidRPr="00246F06">
        <w:rPr>
          <w:b w:val="0"/>
          <w:color w:val="000000"/>
        </w:rPr>
        <w:t xml:space="preserve"> additional </w:t>
      </w:r>
      <w:r w:rsidRPr="00246F06">
        <w:rPr>
          <w:iCs/>
          <w:color w:val="000000"/>
        </w:rPr>
        <w:t>services</w:t>
      </w:r>
      <w:r w:rsidRPr="00246F06">
        <w:rPr>
          <w:b w:val="0"/>
          <w:iCs/>
          <w:color w:val="000000"/>
        </w:rPr>
        <w:t>,</w:t>
      </w:r>
      <w:r w:rsidRPr="00246F06">
        <w:rPr>
          <w:b w:val="0"/>
          <w:color w:val="000000"/>
        </w:rPr>
        <w:t xml:space="preserve"> including additional site visits, as required and agreed to in writing with the </w:t>
      </w:r>
      <w:r w:rsidRPr="00246F06">
        <w:rPr>
          <w:color w:val="000000"/>
        </w:rPr>
        <w:t>client</w:t>
      </w:r>
      <w:r w:rsidRPr="00246F06">
        <w:rPr>
          <w:b w:val="0"/>
          <w:color w:val="000000"/>
        </w:rPr>
        <w:t xml:space="preserve"> prior to commencement thereof.</w:t>
      </w:r>
    </w:p>
    <w:p w:rsidR="00F41EC7" w:rsidRPr="00246F06" w:rsidRDefault="00F41EC7" w:rsidP="00F41EC7">
      <w:pPr>
        <w:pStyle w:val="Heading4"/>
        <w:keepNext w:val="0"/>
        <w:numPr>
          <w:ilvl w:val="0"/>
          <w:numId w:val="48"/>
        </w:numPr>
        <w:tabs>
          <w:tab w:val="left" w:pos="1276"/>
        </w:tabs>
        <w:ind w:left="1276" w:hanging="576"/>
        <w:jc w:val="both"/>
        <w:rPr>
          <w:b w:val="0"/>
          <w:color w:val="000000"/>
        </w:rPr>
      </w:pPr>
      <w:r w:rsidRPr="00246F06">
        <w:rPr>
          <w:b w:val="0"/>
          <w:color w:val="000000"/>
        </w:rPr>
        <w:t xml:space="preserve">Where provided for in the </w:t>
      </w:r>
      <w:r w:rsidRPr="00246F06">
        <w:rPr>
          <w:color w:val="000000"/>
        </w:rPr>
        <w:t>agreement</w:t>
      </w:r>
      <w:r w:rsidRPr="00246F06">
        <w:rPr>
          <w:b w:val="0"/>
          <w:color w:val="000000"/>
        </w:rPr>
        <w:t xml:space="preserve">, the duties of the </w:t>
      </w:r>
      <w:r w:rsidRPr="00246F06">
        <w:rPr>
          <w:color w:val="000000"/>
        </w:rPr>
        <w:t>consulting engineer</w:t>
      </w:r>
      <w:r w:rsidRPr="00246F06">
        <w:rPr>
          <w:b w:val="0"/>
          <w:color w:val="000000"/>
        </w:rPr>
        <w:t xml:space="preserve"> for the following defined levels of </w:t>
      </w:r>
      <w:r w:rsidRPr="00246F06">
        <w:rPr>
          <w:color w:val="000000"/>
        </w:rPr>
        <w:t>construction monitoring</w:t>
      </w:r>
      <w:r w:rsidRPr="00246F06">
        <w:rPr>
          <w:b w:val="0"/>
          <w:color w:val="000000"/>
        </w:rPr>
        <w:t>, respectively, are as follows:</w:t>
      </w:r>
    </w:p>
    <w:p w:rsidR="00F41EC7" w:rsidRPr="00246F06" w:rsidRDefault="00F41EC7" w:rsidP="00F41EC7">
      <w:pPr>
        <w:tabs>
          <w:tab w:val="left" w:pos="1276"/>
        </w:tabs>
        <w:ind w:left="1276" w:hanging="576"/>
        <w:jc w:val="both"/>
        <w:rPr>
          <w:rFonts w:ascii="Arial" w:hAnsi="Arial" w:cs="Arial"/>
          <w:color w:val="000000"/>
        </w:rPr>
      </w:pPr>
    </w:p>
    <w:p w:rsidR="00F41EC7" w:rsidRPr="00246F06" w:rsidRDefault="00F41EC7" w:rsidP="00F41EC7">
      <w:pPr>
        <w:pStyle w:val="Heading5"/>
        <w:keepNext w:val="0"/>
        <w:numPr>
          <w:ilvl w:val="0"/>
          <w:numId w:val="49"/>
        </w:numPr>
        <w:tabs>
          <w:tab w:val="left" w:pos="1701"/>
        </w:tabs>
        <w:ind w:left="1701" w:hanging="425"/>
        <w:jc w:val="both"/>
        <w:rPr>
          <w:rFonts w:cs="Arial"/>
          <w:color w:val="000000"/>
        </w:rPr>
      </w:pPr>
      <w:r w:rsidRPr="00246F06">
        <w:rPr>
          <w:rFonts w:cs="Arial"/>
          <w:color w:val="000000"/>
        </w:rPr>
        <w:t>Level 1:</w:t>
      </w:r>
    </w:p>
    <w:p w:rsidR="00F41EC7" w:rsidRPr="00246F06" w:rsidRDefault="00F41EC7" w:rsidP="00F41EC7">
      <w:pPr>
        <w:rPr>
          <w:color w:val="000000"/>
        </w:rPr>
      </w:pPr>
    </w:p>
    <w:p w:rsidR="00F41EC7" w:rsidRPr="00246F06" w:rsidRDefault="00F41EC7" w:rsidP="00F41EC7">
      <w:pPr>
        <w:ind w:left="1620" w:firstLine="81"/>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b/>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rsidR="00F41EC7" w:rsidRPr="00246F06" w:rsidRDefault="00F41EC7" w:rsidP="00F41EC7">
      <w:pPr>
        <w:pStyle w:val="Heading6"/>
        <w:keepNext w:val="0"/>
        <w:numPr>
          <w:ilvl w:val="2"/>
          <w:numId w:val="50"/>
        </w:numPr>
        <w:tabs>
          <w:tab w:val="clear" w:pos="2760"/>
          <w:tab w:val="num" w:pos="2410"/>
        </w:tabs>
        <w:ind w:left="2410" w:hanging="709"/>
        <w:jc w:val="both"/>
        <w:rPr>
          <w:rFonts w:cs="Arial"/>
          <w:i w:val="0"/>
          <w:color w:val="000000"/>
        </w:rPr>
      </w:pPr>
      <w:r w:rsidRPr="00246F06">
        <w:rPr>
          <w:rFonts w:cs="Arial"/>
          <w:i w:val="0"/>
          <w:color w:val="000000"/>
        </w:rPr>
        <w:t xml:space="preserve">Maintain a part-time presence on site as agreed with the </w:t>
      </w:r>
      <w:r w:rsidRPr="00246F06">
        <w:rPr>
          <w:rFonts w:cs="Arial"/>
          <w:b/>
          <w:i w:val="0"/>
          <w:color w:val="000000"/>
        </w:rPr>
        <w:t>client</w:t>
      </w:r>
      <w:r w:rsidRPr="00246F06">
        <w:rPr>
          <w:rFonts w:cs="Arial"/>
          <w:i w:val="0"/>
          <w:color w:val="000000"/>
        </w:rPr>
        <w:t xml:space="preserve"> to review random samples and review important completed work prior to enclosure or on completion as appropriate.</w:t>
      </w:r>
    </w:p>
    <w:p w:rsidR="00F41EC7" w:rsidRPr="00246F06" w:rsidRDefault="00F41EC7" w:rsidP="00F41EC7">
      <w:pPr>
        <w:pStyle w:val="Heading6"/>
        <w:keepNext w:val="0"/>
        <w:numPr>
          <w:ilvl w:val="0"/>
          <w:numId w:val="50"/>
        </w:numPr>
        <w:tabs>
          <w:tab w:val="num" w:pos="2410"/>
        </w:tabs>
        <w:ind w:left="2410" w:hanging="709"/>
        <w:jc w:val="both"/>
        <w:rPr>
          <w:rFonts w:cs="Arial"/>
          <w:i w:val="0"/>
          <w:color w:val="000000"/>
        </w:rPr>
      </w:pPr>
      <w:r w:rsidRPr="00246F06">
        <w:rPr>
          <w:rFonts w:cs="Arial"/>
          <w:i w:val="0"/>
          <w:color w:val="000000"/>
        </w:rPr>
        <w:lastRenderedPageBreak/>
        <w:t xml:space="preserve">Where the </w:t>
      </w:r>
      <w:r w:rsidRPr="00246F06">
        <w:rPr>
          <w:rFonts w:cs="Arial"/>
          <w:b/>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i w:val="0"/>
          <w:color w:val="000000"/>
        </w:rPr>
        <w:t>project</w:t>
      </w:r>
      <w:r w:rsidRPr="00246F06">
        <w:rPr>
          <w:rFonts w:cs="Arial"/>
          <w:i w:val="0"/>
          <w:color w:val="000000"/>
        </w:rPr>
        <w:t xml:space="preserve"> as is necessary on behalf of the </w:t>
      </w:r>
      <w:r w:rsidRPr="00246F06">
        <w:rPr>
          <w:rFonts w:cs="Arial"/>
          <w:b/>
          <w:i w:val="0"/>
          <w:color w:val="000000"/>
        </w:rPr>
        <w:t>client</w:t>
      </w:r>
      <w:r w:rsidRPr="00246F06">
        <w:rPr>
          <w:rFonts w:cs="Arial"/>
          <w:i w:val="0"/>
          <w:color w:val="000000"/>
        </w:rPr>
        <w:t>.</w:t>
      </w:r>
    </w:p>
    <w:p w:rsidR="00F41EC7" w:rsidRPr="00246F06" w:rsidRDefault="00F41EC7" w:rsidP="00F41EC7">
      <w:pPr>
        <w:pStyle w:val="Heading6"/>
        <w:keepNext w:val="0"/>
        <w:numPr>
          <w:ilvl w:val="0"/>
          <w:numId w:val="50"/>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rsidR="00F41EC7" w:rsidRPr="00246F06" w:rsidRDefault="00F41EC7" w:rsidP="00F41EC7">
      <w:pPr>
        <w:pStyle w:val="Heading6"/>
        <w:keepNext w:val="0"/>
        <w:numPr>
          <w:ilvl w:val="0"/>
          <w:numId w:val="50"/>
        </w:numPr>
        <w:tabs>
          <w:tab w:val="num" w:pos="2410"/>
        </w:tabs>
        <w:ind w:left="2410" w:hanging="709"/>
        <w:jc w:val="both"/>
        <w:rPr>
          <w:rFonts w:cs="Arial"/>
          <w:i w:val="0"/>
          <w:color w:val="000000"/>
        </w:rPr>
      </w:pPr>
      <w:r w:rsidRPr="00246F06">
        <w:rPr>
          <w:rFonts w:cs="Arial"/>
          <w:i w:val="0"/>
          <w:color w:val="000000"/>
        </w:rPr>
        <w:t xml:space="preserve">Be available to provide the </w:t>
      </w:r>
      <w:r w:rsidRPr="00246F06">
        <w:rPr>
          <w:rFonts w:cs="Arial"/>
          <w:b/>
          <w:i w:val="0"/>
          <w:color w:val="000000"/>
        </w:rPr>
        <w:t>contractor</w:t>
      </w:r>
      <w:r w:rsidRPr="00246F06">
        <w:rPr>
          <w:rFonts w:cs="Arial"/>
          <w:i w:val="0"/>
          <w:color w:val="000000"/>
        </w:rPr>
        <w:t xml:space="preserve"> with technical interpretation of the plans and specifications.</w:t>
      </w:r>
    </w:p>
    <w:p w:rsidR="00F41EC7" w:rsidRPr="00246F06" w:rsidRDefault="00F41EC7" w:rsidP="00F41EC7">
      <w:pPr>
        <w:tabs>
          <w:tab w:val="num" w:pos="1260"/>
          <w:tab w:val="num" w:pos="2410"/>
        </w:tabs>
        <w:ind w:left="2410" w:hanging="709"/>
        <w:jc w:val="both"/>
        <w:rPr>
          <w:rFonts w:ascii="Arial" w:hAnsi="Arial" w:cs="Arial"/>
          <w:color w:val="000000"/>
        </w:rPr>
      </w:pPr>
    </w:p>
    <w:p w:rsidR="00F41EC7" w:rsidRPr="00246F06" w:rsidRDefault="00F41EC7" w:rsidP="00F41EC7">
      <w:pPr>
        <w:pStyle w:val="Heading5"/>
        <w:keepNext w:val="0"/>
        <w:numPr>
          <w:ilvl w:val="0"/>
          <w:numId w:val="49"/>
        </w:numPr>
        <w:ind w:left="1701" w:hanging="401"/>
        <w:jc w:val="both"/>
        <w:rPr>
          <w:rFonts w:cs="Arial"/>
          <w:color w:val="000000"/>
        </w:rPr>
      </w:pPr>
      <w:r w:rsidRPr="00246F06">
        <w:rPr>
          <w:rFonts w:cs="Arial"/>
          <w:color w:val="000000"/>
        </w:rPr>
        <w:t>Level 2:</w:t>
      </w:r>
    </w:p>
    <w:p w:rsidR="00F41EC7" w:rsidRPr="00246F06" w:rsidRDefault="00F41EC7" w:rsidP="00F41EC7">
      <w:pPr>
        <w:rPr>
          <w:color w:val="000000"/>
        </w:rPr>
      </w:pPr>
    </w:p>
    <w:p w:rsidR="00F41EC7" w:rsidRPr="00246F06" w:rsidRDefault="00F41EC7" w:rsidP="00F41EC7">
      <w:pPr>
        <w:tabs>
          <w:tab w:val="num" w:pos="1980"/>
        </w:tabs>
        <w:ind w:left="1980" w:hanging="279"/>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rsidR="00F41EC7" w:rsidRPr="00246F06" w:rsidRDefault="00F41EC7" w:rsidP="00F41EC7">
      <w:pPr>
        <w:pStyle w:val="Heading6"/>
        <w:keepNext w:val="0"/>
        <w:numPr>
          <w:ilvl w:val="0"/>
          <w:numId w:val="51"/>
        </w:numPr>
        <w:tabs>
          <w:tab w:val="left" w:pos="2400"/>
        </w:tabs>
        <w:ind w:left="2400" w:hanging="699"/>
        <w:jc w:val="both"/>
        <w:rPr>
          <w:rFonts w:cs="Arial"/>
          <w:i w:val="0"/>
          <w:color w:val="000000"/>
        </w:rPr>
      </w:pPr>
      <w:r w:rsidRPr="00246F06">
        <w:rPr>
          <w:rFonts w:cs="Arial"/>
          <w:i w:val="0"/>
          <w:color w:val="000000"/>
        </w:rPr>
        <w:t>Maintain a full time presence on site to constantly review –</w:t>
      </w:r>
    </w:p>
    <w:p w:rsidR="00F41EC7" w:rsidRPr="00246F06" w:rsidRDefault="00F41EC7" w:rsidP="00F41EC7">
      <w:pPr>
        <w:pStyle w:val="BULLET2"/>
        <w:numPr>
          <w:ilvl w:val="3"/>
          <w:numId w:val="51"/>
        </w:numPr>
        <w:tabs>
          <w:tab w:val="left" w:pos="2400"/>
        </w:tabs>
        <w:spacing w:before="0" w:after="0"/>
        <w:ind w:left="2835" w:hanging="425"/>
        <w:rPr>
          <w:rFonts w:cs="Arial"/>
          <w:color w:val="000000"/>
        </w:rPr>
      </w:pPr>
      <w:r w:rsidRPr="00246F06">
        <w:rPr>
          <w:rFonts w:cs="Arial"/>
          <w:color w:val="000000"/>
        </w:rPr>
        <w:t>Work procedures</w:t>
      </w:r>
    </w:p>
    <w:p w:rsidR="00F41EC7" w:rsidRPr="00246F06" w:rsidRDefault="00F41EC7" w:rsidP="00F41EC7">
      <w:pPr>
        <w:pStyle w:val="BULLET2"/>
        <w:numPr>
          <w:ilvl w:val="3"/>
          <w:numId w:val="51"/>
        </w:numPr>
        <w:tabs>
          <w:tab w:val="left" w:pos="2400"/>
        </w:tabs>
        <w:spacing w:before="0" w:after="0"/>
        <w:ind w:left="2835" w:hanging="425"/>
        <w:rPr>
          <w:rFonts w:cs="Arial"/>
          <w:color w:val="000000"/>
        </w:rPr>
      </w:pPr>
      <w:r w:rsidRPr="00246F06">
        <w:rPr>
          <w:rFonts w:cs="Arial"/>
          <w:color w:val="000000"/>
        </w:rPr>
        <w:t>Construction materials</w:t>
      </w:r>
    </w:p>
    <w:p w:rsidR="00F41EC7" w:rsidRPr="00246F06" w:rsidRDefault="00F41EC7" w:rsidP="00F41EC7">
      <w:pPr>
        <w:pStyle w:val="BodyTextIndent4"/>
        <w:tabs>
          <w:tab w:val="left" w:pos="2400"/>
        </w:tabs>
        <w:spacing w:before="0" w:after="0"/>
        <w:ind w:left="2400" w:firstLine="10"/>
        <w:rPr>
          <w:rFonts w:cs="Arial"/>
          <w:color w:val="000000"/>
        </w:rPr>
      </w:pPr>
      <w:r w:rsidRPr="00246F06">
        <w:rPr>
          <w:rFonts w:cs="Arial"/>
          <w:color w:val="000000"/>
        </w:rPr>
        <w:t>for compliance with the requirements of the plans and specifications and review completed work prior to enclosure or on completion as appropriate.</w:t>
      </w:r>
    </w:p>
    <w:p w:rsidR="00F41EC7" w:rsidRPr="00246F06" w:rsidRDefault="00F41EC7" w:rsidP="00F41EC7">
      <w:pPr>
        <w:pStyle w:val="Heading6"/>
        <w:keepNext w:val="0"/>
        <w:numPr>
          <w:ilvl w:val="0"/>
          <w:numId w:val="51"/>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bCs/>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bCs/>
          <w:i w:val="0"/>
          <w:color w:val="000000"/>
        </w:rPr>
        <w:t>project</w:t>
      </w:r>
      <w:r w:rsidRPr="00246F06">
        <w:rPr>
          <w:rFonts w:cs="Arial"/>
          <w:i w:val="0"/>
          <w:color w:val="000000"/>
        </w:rPr>
        <w:t xml:space="preserve"> as is necessary on behalf of the </w:t>
      </w:r>
      <w:r w:rsidRPr="00246F06">
        <w:rPr>
          <w:rFonts w:cs="Arial"/>
          <w:b/>
          <w:bCs/>
          <w:i w:val="0"/>
          <w:color w:val="000000"/>
        </w:rPr>
        <w:t>client</w:t>
      </w:r>
      <w:r w:rsidRPr="00246F06">
        <w:rPr>
          <w:rFonts w:cs="Arial"/>
          <w:bCs/>
          <w:i w:val="0"/>
          <w:color w:val="000000"/>
        </w:rPr>
        <w:t>.</w:t>
      </w:r>
    </w:p>
    <w:p w:rsidR="00F41EC7" w:rsidRPr="00246F06" w:rsidRDefault="00F41EC7" w:rsidP="00F41EC7">
      <w:pPr>
        <w:pStyle w:val="Heading6"/>
        <w:keepNext w:val="0"/>
        <w:numPr>
          <w:ilvl w:val="0"/>
          <w:numId w:val="51"/>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rsidR="00F41EC7" w:rsidRPr="00246F06" w:rsidRDefault="00F41EC7" w:rsidP="00F41EC7">
      <w:pPr>
        <w:pStyle w:val="Heading6"/>
        <w:keepNext w:val="0"/>
        <w:numPr>
          <w:ilvl w:val="0"/>
          <w:numId w:val="51"/>
        </w:numPr>
        <w:tabs>
          <w:tab w:val="left" w:pos="2400"/>
        </w:tabs>
        <w:ind w:left="2400" w:hanging="699"/>
        <w:jc w:val="both"/>
        <w:rPr>
          <w:rFonts w:cs="Arial"/>
          <w:i w:val="0"/>
          <w:color w:val="000000"/>
        </w:rPr>
      </w:pPr>
      <w:r w:rsidRPr="00246F06">
        <w:rPr>
          <w:rFonts w:cs="Arial"/>
          <w:i w:val="0"/>
          <w:color w:val="000000"/>
        </w:rPr>
        <w:t xml:space="preserve">Be available to provide the </w:t>
      </w:r>
      <w:r w:rsidRPr="00246F06">
        <w:rPr>
          <w:rFonts w:cs="Arial"/>
          <w:b/>
          <w:bCs/>
          <w:i w:val="0"/>
          <w:color w:val="000000"/>
        </w:rPr>
        <w:t xml:space="preserve">contractor </w:t>
      </w:r>
      <w:r w:rsidRPr="00246F06">
        <w:rPr>
          <w:rFonts w:cs="Arial"/>
          <w:i w:val="0"/>
          <w:color w:val="000000"/>
        </w:rPr>
        <w:t>with technical interpretation of the plans and specifications.</w:t>
      </w:r>
    </w:p>
    <w:p w:rsidR="00F41EC7" w:rsidRPr="00246F06" w:rsidRDefault="00F41EC7" w:rsidP="00F41EC7">
      <w:pPr>
        <w:rPr>
          <w:color w:val="000000"/>
        </w:rPr>
      </w:pPr>
    </w:p>
    <w:p w:rsidR="00F41EC7" w:rsidRPr="00246F06" w:rsidRDefault="00F41EC7" w:rsidP="00F41EC7">
      <w:pPr>
        <w:pStyle w:val="Heading3"/>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Occupational Health and Safety Act, 1993 (Act No.85 of 1993)</w:t>
      </w:r>
    </w:p>
    <w:p w:rsidR="00F41EC7" w:rsidRPr="00246F06" w:rsidRDefault="00F41EC7" w:rsidP="00F41EC7">
      <w:pPr>
        <w:rPr>
          <w:rFonts w:ascii="Arial" w:hAnsi="Arial" w:cs="Arial"/>
          <w:color w:val="000000"/>
        </w:rPr>
      </w:pPr>
    </w:p>
    <w:p w:rsidR="00F41EC7" w:rsidRPr="00246F06" w:rsidRDefault="00F41EC7" w:rsidP="00F41EC7">
      <w:pPr>
        <w:pStyle w:val="BodyTextIndent"/>
        <w:spacing w:after="0"/>
        <w:ind w:left="709"/>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undertake duties falling under the Occupational Health and Safety Act, 1993 (Act No.85 of 1993) and the Construction Regulations in terms thereof, on behalf of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rsidR="00F41EC7" w:rsidRPr="00246F06" w:rsidRDefault="00F41EC7" w:rsidP="00F41EC7">
      <w:pPr>
        <w:pStyle w:val="BodyTextIndent"/>
        <w:spacing w:after="0"/>
        <w:ind w:left="709"/>
        <w:jc w:val="both"/>
        <w:rPr>
          <w:rFonts w:ascii="Arial" w:hAnsi="Arial" w:cs="Arial"/>
          <w:color w:val="000000"/>
        </w:rPr>
      </w:pPr>
    </w:p>
    <w:p w:rsidR="00F41EC7" w:rsidRPr="00246F06" w:rsidRDefault="00F41EC7" w:rsidP="00F41EC7">
      <w:pPr>
        <w:pStyle w:val="Heading4"/>
        <w:keepNext w:val="0"/>
        <w:numPr>
          <w:ilvl w:val="0"/>
          <w:numId w:val="52"/>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arrange, formally and in writing, for the </w:t>
      </w:r>
      <w:r w:rsidRPr="00246F06">
        <w:rPr>
          <w:color w:val="000000"/>
        </w:rPr>
        <w:t>contractor</w:t>
      </w:r>
      <w:r w:rsidRPr="00246F06">
        <w:rPr>
          <w:b w:val="0"/>
          <w:color w:val="000000"/>
        </w:rPr>
        <w:t xml:space="preserve"> to provide documentary evidence of compliance with all the requirements of the Occupational Health and Safety Act, 1993 (Act No.85 of 1993).</w:t>
      </w:r>
    </w:p>
    <w:p w:rsidR="00F41EC7" w:rsidRPr="00246F06" w:rsidRDefault="00F41EC7" w:rsidP="00F41EC7">
      <w:pPr>
        <w:pStyle w:val="Heading4"/>
        <w:keepNext w:val="0"/>
        <w:numPr>
          <w:ilvl w:val="0"/>
          <w:numId w:val="52"/>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execute the duties of the </w:t>
      </w:r>
      <w:r w:rsidRPr="00246F06">
        <w:rPr>
          <w:color w:val="000000"/>
        </w:rPr>
        <w:t>client</w:t>
      </w:r>
      <w:r w:rsidRPr="00246F06">
        <w:rPr>
          <w:b w:val="0"/>
          <w:color w:val="000000"/>
        </w:rPr>
        <w:t>, as his appointed agent, as contemplated in the Construction Regulations to the Occupational Health and Safety Act, 1993 (Act No.85 of 1993).</w:t>
      </w:r>
    </w:p>
    <w:p w:rsidR="00F41EC7" w:rsidRPr="00246F06" w:rsidRDefault="00F41EC7" w:rsidP="00F41EC7">
      <w:pPr>
        <w:rPr>
          <w:color w:val="000000"/>
        </w:rPr>
      </w:pPr>
    </w:p>
    <w:p w:rsidR="00F41EC7" w:rsidRPr="00246F06" w:rsidRDefault="00F41EC7" w:rsidP="00F41EC7">
      <w:pPr>
        <w:pStyle w:val="Heading3"/>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Quality Assurance System</w:t>
      </w:r>
    </w:p>
    <w:p w:rsidR="00F41EC7" w:rsidRPr="00246F06" w:rsidRDefault="00F41EC7" w:rsidP="00F41EC7">
      <w:pPr>
        <w:rPr>
          <w:color w:val="000000"/>
        </w:rPr>
      </w:pPr>
    </w:p>
    <w:p w:rsidR="00F41EC7" w:rsidRPr="00246F06" w:rsidRDefault="00F41EC7" w:rsidP="00F41EC7">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that a quality management system or quality assurance services, over and above </w:t>
      </w:r>
      <w:r w:rsidRPr="00246F06">
        <w:rPr>
          <w:rFonts w:ascii="Arial" w:hAnsi="Arial" w:cs="Arial"/>
          <w:b/>
          <w:color w:val="000000"/>
        </w:rPr>
        <w:t>construction monitoring</w:t>
      </w:r>
      <w:r w:rsidRPr="00246F06">
        <w:rPr>
          <w:rFonts w:ascii="Arial" w:hAnsi="Arial" w:cs="Arial"/>
          <w:color w:val="000000"/>
        </w:rPr>
        <w:t xml:space="preserve"> services, be applied to the </w:t>
      </w:r>
      <w:r w:rsidRPr="00246F06">
        <w:rPr>
          <w:rFonts w:ascii="Arial" w:hAnsi="Arial" w:cs="Arial"/>
          <w:b/>
          <w:color w:val="000000"/>
        </w:rPr>
        <w:t>project</w:t>
      </w:r>
      <w:r w:rsidRPr="00246F06">
        <w:rPr>
          <w:rFonts w:ascii="Arial" w:hAnsi="Arial" w:cs="Arial"/>
          <w:color w:val="000000"/>
        </w:rPr>
        <w:t xml:space="preserve">, these are in addition to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 xml:space="preserve">consulting engineer </w:t>
      </w:r>
      <w:r w:rsidRPr="00246F06">
        <w:rPr>
          <w:rFonts w:ascii="Arial" w:hAnsi="Arial" w:cs="Arial"/>
          <w:color w:val="000000"/>
        </w:rPr>
        <w:t>and to be specifically defined and separately agreed in writing prior to commencement thereof.</w:t>
      </w:r>
    </w:p>
    <w:p w:rsidR="00F41EC7" w:rsidRPr="00246F06" w:rsidRDefault="00F41EC7" w:rsidP="00F41EC7">
      <w:pPr>
        <w:pStyle w:val="BodyTextIndent"/>
        <w:spacing w:after="0"/>
        <w:ind w:left="720"/>
        <w:jc w:val="both"/>
        <w:rPr>
          <w:rFonts w:ascii="Arial" w:hAnsi="Arial" w:cs="Arial"/>
          <w:color w:val="000000"/>
        </w:rPr>
      </w:pPr>
    </w:p>
    <w:p w:rsidR="00F41EC7" w:rsidRPr="00246F06" w:rsidRDefault="00F41EC7" w:rsidP="00F41EC7">
      <w:pPr>
        <w:pStyle w:val="Heading3"/>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Lead Consulting Engineer</w:t>
      </w:r>
    </w:p>
    <w:p w:rsidR="00F41EC7" w:rsidRPr="00246F06" w:rsidRDefault="00F41EC7" w:rsidP="00F41EC7">
      <w:pPr>
        <w:rPr>
          <w:rFonts w:ascii="Arial" w:hAnsi="Arial" w:cs="Arial"/>
          <w:color w:val="000000"/>
        </w:rPr>
      </w:pPr>
    </w:p>
    <w:p w:rsidR="00F41EC7" w:rsidRPr="00246F06" w:rsidRDefault="00F41EC7" w:rsidP="00F41EC7">
      <w:pPr>
        <w:pStyle w:val="BodyTextIndent"/>
        <w:spacing w:after="0"/>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assume the leadership of a joint venture, consortium or team of consulting engineers, of the same discipline, prescribed or requested by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rsidR="00F41EC7" w:rsidRPr="00246F06" w:rsidRDefault="00F41EC7" w:rsidP="00F41EC7">
      <w:pPr>
        <w:pStyle w:val="BodyTextIndent"/>
        <w:spacing w:after="0"/>
        <w:ind w:left="720"/>
        <w:jc w:val="both"/>
        <w:rPr>
          <w:rFonts w:ascii="Arial" w:hAnsi="Arial" w:cs="Arial"/>
          <w:color w:val="000000"/>
        </w:rPr>
      </w:pPr>
    </w:p>
    <w:p w:rsidR="00F41EC7" w:rsidRPr="00246F06" w:rsidRDefault="00F41EC7" w:rsidP="00F41EC7">
      <w:pPr>
        <w:pStyle w:val="Heading4"/>
        <w:keepNext w:val="0"/>
        <w:numPr>
          <w:ilvl w:val="0"/>
          <w:numId w:val="53"/>
        </w:numPr>
        <w:tabs>
          <w:tab w:val="left" w:pos="1276"/>
        </w:tabs>
        <w:ind w:left="1276" w:hanging="576"/>
        <w:jc w:val="both"/>
        <w:rPr>
          <w:b w:val="0"/>
          <w:color w:val="000000"/>
        </w:rPr>
      </w:pPr>
      <w:r w:rsidRPr="00246F06">
        <w:rPr>
          <w:b w:val="0"/>
          <w:color w:val="000000"/>
        </w:rPr>
        <w:t xml:space="preserve">Responsibility for the overall administration of all sections of the </w:t>
      </w:r>
      <w:r w:rsidRPr="00246F06">
        <w:rPr>
          <w:color w:val="000000"/>
        </w:rPr>
        <w:t>services</w:t>
      </w:r>
      <w:r w:rsidRPr="00246F06">
        <w:rPr>
          <w:b w:val="0"/>
          <w:color w:val="000000"/>
        </w:rPr>
        <w:t xml:space="preserve">, including those portions of the </w:t>
      </w:r>
      <w:r w:rsidRPr="00246F06">
        <w:rPr>
          <w:color w:val="000000"/>
        </w:rPr>
        <w:t>services</w:t>
      </w:r>
      <w:r w:rsidRPr="00246F06">
        <w:rPr>
          <w:b w:val="0"/>
          <w:color w:val="000000"/>
        </w:rPr>
        <w:t>, which fall within the ambit of the other consulting engineers.</w:t>
      </w:r>
    </w:p>
    <w:p w:rsidR="00F41EC7" w:rsidRPr="00246F06" w:rsidRDefault="00F41EC7" w:rsidP="00F41EC7">
      <w:pPr>
        <w:pStyle w:val="Heading4"/>
        <w:keepNext w:val="0"/>
        <w:numPr>
          <w:ilvl w:val="0"/>
          <w:numId w:val="53"/>
        </w:numPr>
        <w:tabs>
          <w:tab w:val="left" w:pos="1276"/>
        </w:tabs>
        <w:ind w:left="1276" w:hanging="576"/>
        <w:jc w:val="both"/>
        <w:rPr>
          <w:b w:val="0"/>
          <w:color w:val="000000"/>
        </w:rPr>
      </w:pPr>
      <w:r w:rsidRPr="00246F06">
        <w:rPr>
          <w:b w:val="0"/>
          <w:color w:val="000000"/>
        </w:rPr>
        <w:t xml:space="preserve">Responsibility for the overall co-ordination, programming of design and financial control of all the </w:t>
      </w:r>
      <w:r w:rsidRPr="00246F06">
        <w:rPr>
          <w:color w:val="000000"/>
        </w:rPr>
        <w:t>works</w:t>
      </w:r>
      <w:r w:rsidRPr="00246F06">
        <w:rPr>
          <w:b w:val="0"/>
          <w:bCs w:val="0"/>
          <w:color w:val="000000"/>
        </w:rPr>
        <w:t xml:space="preserve"> included in the </w:t>
      </w:r>
      <w:r w:rsidRPr="00246F06">
        <w:rPr>
          <w:color w:val="000000"/>
        </w:rPr>
        <w:t>services</w:t>
      </w:r>
      <w:r w:rsidRPr="00246F06">
        <w:rPr>
          <w:b w:val="0"/>
          <w:bCs w:val="0"/>
          <w:color w:val="000000"/>
        </w:rPr>
        <w:t>.</w:t>
      </w:r>
    </w:p>
    <w:p w:rsidR="00F41EC7" w:rsidRPr="00246F06" w:rsidRDefault="00F41EC7" w:rsidP="00F41EC7">
      <w:pPr>
        <w:pStyle w:val="Heading4"/>
        <w:keepNext w:val="0"/>
        <w:numPr>
          <w:ilvl w:val="0"/>
          <w:numId w:val="53"/>
        </w:numPr>
        <w:tabs>
          <w:tab w:val="left" w:pos="1276"/>
        </w:tabs>
        <w:ind w:left="1276" w:hanging="576"/>
        <w:jc w:val="both"/>
        <w:rPr>
          <w:b w:val="0"/>
          <w:bCs w:val="0"/>
          <w:color w:val="000000"/>
        </w:rPr>
      </w:pPr>
      <w:r w:rsidRPr="00246F06">
        <w:rPr>
          <w:b w:val="0"/>
          <w:color w:val="000000"/>
        </w:rPr>
        <w:t xml:space="preserve">Processing certificates or recommendations for payment of </w:t>
      </w:r>
      <w:r w:rsidRPr="00246F06">
        <w:rPr>
          <w:color w:val="000000"/>
        </w:rPr>
        <w:t>contractor(s)</w:t>
      </w:r>
      <w:r w:rsidRPr="00246F06">
        <w:rPr>
          <w:b w:val="0"/>
          <w:color w:val="000000"/>
        </w:rPr>
        <w:t>.</w:t>
      </w:r>
    </w:p>
    <w:p w:rsidR="00F41EC7" w:rsidRPr="00246F06" w:rsidRDefault="00F41EC7" w:rsidP="00F41EC7">
      <w:pPr>
        <w:jc w:val="both"/>
        <w:rPr>
          <w:rFonts w:ascii="Arial" w:hAnsi="Arial" w:cs="Arial"/>
          <w:color w:val="000000"/>
        </w:rPr>
      </w:pPr>
    </w:p>
    <w:p w:rsidR="00F41EC7" w:rsidRPr="00246F06" w:rsidRDefault="00F41EC7" w:rsidP="00F41EC7">
      <w:pPr>
        <w:pStyle w:val="Heading3"/>
        <w:keepLines/>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lastRenderedPageBreak/>
        <w:t>Principal Agent of the Client</w:t>
      </w:r>
    </w:p>
    <w:p w:rsidR="00F41EC7" w:rsidRPr="00246F06" w:rsidRDefault="00F41EC7" w:rsidP="00F41EC7">
      <w:pPr>
        <w:keepNext/>
        <w:keepLines/>
        <w:rPr>
          <w:rFonts w:ascii="Arial" w:hAnsi="Arial" w:cs="Arial"/>
          <w:color w:val="000000"/>
        </w:rPr>
      </w:pPr>
    </w:p>
    <w:p w:rsidR="00F41EC7" w:rsidRPr="00246F06" w:rsidRDefault="00F41EC7" w:rsidP="00F41EC7">
      <w:pPr>
        <w:pStyle w:val="BodyTextIndent"/>
        <w:keepNext/>
        <w:keepLines/>
        <w:spacing w:after="0"/>
        <w:ind w:left="720"/>
        <w:jc w:val="both"/>
        <w:rPr>
          <w:rFonts w:ascii="Arial" w:hAnsi="Arial" w:cs="Arial"/>
          <w:color w:val="000000"/>
        </w:rPr>
      </w:pPr>
      <w:r w:rsidRPr="00246F06">
        <w:rPr>
          <w:rFonts w:ascii="Arial" w:hAnsi="Arial" w:cs="Arial"/>
          <w:color w:val="000000"/>
        </w:rPr>
        <w:t xml:space="preserve">When a </w:t>
      </w:r>
      <w:r w:rsidRPr="00246F06">
        <w:rPr>
          <w:rFonts w:ascii="Arial" w:hAnsi="Arial" w:cs="Arial"/>
          <w:b/>
          <w:color w:val="000000"/>
        </w:rPr>
        <w:t xml:space="preserve">consulting engineer </w:t>
      </w:r>
      <w:r w:rsidRPr="00246F06">
        <w:rPr>
          <w:rFonts w:ascii="Arial" w:hAnsi="Arial" w:cs="Arial"/>
          <w:color w:val="000000"/>
        </w:rPr>
        <w:t xml:space="preserve">is, in addition to his normal functions as </w:t>
      </w:r>
      <w:r w:rsidRPr="00246F06">
        <w:rPr>
          <w:rFonts w:ascii="Arial" w:hAnsi="Arial" w:cs="Arial"/>
          <w:b/>
          <w:color w:val="000000"/>
        </w:rPr>
        <w:t>consulting engineer</w:t>
      </w:r>
      <w:r w:rsidRPr="00246F06">
        <w:rPr>
          <w:rFonts w:ascii="Arial" w:hAnsi="Arial" w:cs="Arial"/>
          <w:color w:val="000000"/>
        </w:rPr>
        <w:t xml:space="preserve">, appointed as the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color w:val="000000"/>
        </w:rPr>
        <w:t>client</w:t>
      </w:r>
      <w:r w:rsidRPr="00246F06">
        <w:rPr>
          <w:rFonts w:ascii="Arial" w:hAnsi="Arial" w:cs="Arial"/>
          <w:color w:val="000000"/>
        </w:rPr>
        <w:t xml:space="preserve"> on a project, the </w:t>
      </w:r>
      <w:r w:rsidRPr="00246F06">
        <w:rPr>
          <w:rFonts w:ascii="Arial" w:hAnsi="Arial" w:cs="Arial"/>
          <w:b/>
          <w:color w:val="000000"/>
        </w:rPr>
        <w:t xml:space="preserve">consulting engineer </w:t>
      </w:r>
      <w:r w:rsidRPr="00246F06">
        <w:rPr>
          <w:rFonts w:ascii="Arial" w:hAnsi="Arial" w:cs="Arial"/>
          <w:color w:val="000000"/>
        </w:rPr>
        <w:t>will also be responsible for the following:</w:t>
      </w:r>
    </w:p>
    <w:p w:rsidR="00F41EC7" w:rsidRPr="00246F06" w:rsidRDefault="00F41EC7" w:rsidP="00F41EC7">
      <w:pPr>
        <w:pStyle w:val="BodyTextIndent"/>
        <w:spacing w:after="0"/>
        <w:ind w:left="720"/>
        <w:jc w:val="both"/>
        <w:rPr>
          <w:rFonts w:ascii="Arial" w:hAnsi="Arial" w:cs="Arial"/>
          <w:color w:val="000000"/>
        </w:rPr>
      </w:pP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Leadership of the professional team.</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Submission of preliminary and developed proposals in the form of consolidated reports, drawings and specifications together with estimates of time required and </w:t>
      </w:r>
      <w:r w:rsidRPr="00246F06">
        <w:rPr>
          <w:rFonts w:ascii="Arial" w:hAnsi="Arial" w:cs="Arial"/>
          <w:b/>
          <w:color w:val="000000"/>
        </w:rPr>
        <w:t>cost of the works</w:t>
      </w:r>
      <w:r w:rsidRPr="00246F06">
        <w:rPr>
          <w:rFonts w:ascii="Arial" w:hAnsi="Arial" w:cs="Arial"/>
          <w:color w:val="000000"/>
        </w:rPr>
        <w:t>.</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The overall administration of all sections of the </w:t>
      </w:r>
      <w:r w:rsidRPr="00246F06">
        <w:rPr>
          <w:rFonts w:ascii="Arial" w:hAnsi="Arial" w:cs="Arial"/>
          <w:b/>
          <w:color w:val="000000"/>
        </w:rPr>
        <w:t>project</w:t>
      </w:r>
      <w:r w:rsidRPr="00246F06">
        <w:rPr>
          <w:rFonts w:ascii="Arial" w:hAnsi="Arial" w:cs="Arial"/>
          <w:color w:val="000000"/>
        </w:rPr>
        <w:t xml:space="preserve"> including those, which fall within the ambit of the other professional members in the team.</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The overall coordination, programming of design and financial control of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(5)</w:t>
      </w:r>
      <w:r w:rsidRPr="00246F06">
        <w:rPr>
          <w:rFonts w:ascii="Arial" w:hAnsi="Arial" w:cs="Arial"/>
          <w:color w:val="000000"/>
        </w:rPr>
        <w:tab/>
        <w:t xml:space="preserve">Resolving differences that may arise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contractor(s)</w:t>
      </w:r>
      <w:r w:rsidRPr="00246F06">
        <w:rPr>
          <w:rFonts w:ascii="Arial" w:hAnsi="Arial" w:cs="Arial"/>
          <w:color w:val="000000"/>
        </w:rPr>
        <w:t>, excluding mediation, arbitration or litigation.</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Approval of certificates for payment to </w:t>
      </w:r>
      <w:r w:rsidRPr="00246F06">
        <w:rPr>
          <w:rFonts w:ascii="Arial" w:hAnsi="Arial" w:cs="Arial"/>
          <w:b/>
          <w:color w:val="000000"/>
        </w:rPr>
        <w:t>contractor(s)</w:t>
      </w:r>
      <w:r w:rsidRPr="00246F06">
        <w:rPr>
          <w:rFonts w:ascii="Arial" w:hAnsi="Arial" w:cs="Arial"/>
          <w:color w:val="000000"/>
        </w:rPr>
        <w:t xml:space="preserve"> issued by the other professional members in the team before their presentation to the </w:t>
      </w:r>
      <w:r w:rsidRPr="00246F06">
        <w:rPr>
          <w:rFonts w:ascii="Arial" w:hAnsi="Arial" w:cs="Arial"/>
          <w:b/>
          <w:color w:val="000000"/>
        </w:rPr>
        <w:t>client</w:t>
      </w:r>
      <w:r w:rsidRPr="00246F06">
        <w:rPr>
          <w:rFonts w:ascii="Arial" w:hAnsi="Arial" w:cs="Arial"/>
          <w:color w:val="000000"/>
        </w:rPr>
        <w:t xml:space="preserve"> for settlement.</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Making arrangements to provide the </w:t>
      </w:r>
      <w:r w:rsidRPr="00246F06">
        <w:rPr>
          <w:rFonts w:ascii="Arial" w:hAnsi="Arial" w:cs="Arial"/>
          <w:b/>
          <w:color w:val="000000"/>
        </w:rPr>
        <w:t>client</w:t>
      </w:r>
      <w:r w:rsidRPr="00246F06">
        <w:rPr>
          <w:rFonts w:ascii="Arial" w:hAnsi="Arial" w:cs="Arial"/>
          <w:color w:val="000000"/>
        </w:rPr>
        <w:t xml:space="preserve">, on completion of the </w:t>
      </w:r>
      <w:r w:rsidRPr="00246F06">
        <w:rPr>
          <w:rFonts w:ascii="Arial" w:hAnsi="Arial" w:cs="Arial"/>
          <w:b/>
          <w:color w:val="000000"/>
        </w:rPr>
        <w:t>works</w:t>
      </w:r>
      <w:r w:rsidRPr="00246F06">
        <w:rPr>
          <w:rFonts w:ascii="Arial" w:hAnsi="Arial" w:cs="Arial"/>
          <w:color w:val="000000"/>
        </w:rPr>
        <w:t xml:space="preserve">, with such record drawings as may be required for a proper record of the </w:t>
      </w:r>
      <w:r w:rsidRPr="00246F06">
        <w:rPr>
          <w:rFonts w:ascii="Arial" w:hAnsi="Arial" w:cs="Arial"/>
          <w:b/>
          <w:color w:val="000000"/>
        </w:rPr>
        <w:t>works</w:t>
      </w:r>
      <w:r w:rsidRPr="00246F06">
        <w:rPr>
          <w:rFonts w:ascii="Arial" w:hAnsi="Arial" w:cs="Arial"/>
          <w:color w:val="000000"/>
        </w:rPr>
        <w:t xml:space="preserve"> as constructed and such manuals as may be required for the operation and maintenance of the relevant parts of the </w:t>
      </w:r>
      <w:r w:rsidRPr="00246F06">
        <w:rPr>
          <w:rFonts w:ascii="Arial" w:hAnsi="Arial" w:cs="Arial"/>
          <w:b/>
          <w:color w:val="000000"/>
        </w:rPr>
        <w:t>works</w:t>
      </w:r>
      <w:r w:rsidRPr="00246F06">
        <w:rPr>
          <w:rFonts w:ascii="Arial" w:hAnsi="Arial" w:cs="Arial"/>
          <w:color w:val="000000"/>
        </w:rPr>
        <w:t>.</w:t>
      </w:r>
    </w:p>
    <w:p w:rsidR="00F41EC7" w:rsidRPr="00246F06" w:rsidRDefault="00F41EC7" w:rsidP="00F41EC7">
      <w:pPr>
        <w:tabs>
          <w:tab w:val="num" w:pos="1260"/>
          <w:tab w:val="left" w:pos="1800"/>
        </w:tabs>
        <w:ind w:left="1260" w:hanging="540"/>
        <w:jc w:val="both"/>
        <w:rPr>
          <w:rFonts w:ascii="Arial" w:hAnsi="Arial" w:cs="Arial"/>
          <w:b/>
          <w:color w:val="000000"/>
        </w:rPr>
      </w:pPr>
      <w:r w:rsidRPr="00246F06">
        <w:rPr>
          <w:rFonts w:ascii="Arial" w:hAnsi="Arial" w:cs="Arial"/>
          <w:color w:val="000000"/>
        </w:rPr>
        <w:t>(8)</w:t>
      </w:r>
      <w:r w:rsidRPr="00246F06">
        <w:rPr>
          <w:rFonts w:ascii="Arial" w:hAnsi="Arial" w:cs="Arial"/>
          <w:color w:val="000000"/>
        </w:rPr>
        <w:tab/>
        <w:t xml:space="preserve">Approval of the final contract account and provision of a close out report for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num" w:pos="1260"/>
          <w:tab w:val="left" w:pos="1800"/>
        </w:tabs>
        <w:ind w:left="1260" w:hanging="540"/>
        <w:jc w:val="both"/>
        <w:rPr>
          <w:rFonts w:ascii="Arial" w:hAnsi="Arial" w:cs="Arial"/>
          <w:color w:val="000000"/>
        </w:rPr>
      </w:pPr>
      <w:r w:rsidRPr="00246F06">
        <w:rPr>
          <w:rFonts w:ascii="Arial" w:hAnsi="Arial" w:cs="Arial"/>
          <w:color w:val="000000"/>
        </w:rPr>
        <w:t>(9)</w:t>
      </w:r>
      <w:r w:rsidRPr="00246F06">
        <w:rPr>
          <w:rFonts w:ascii="Arial" w:hAnsi="Arial" w:cs="Arial"/>
          <w:color w:val="000000"/>
        </w:rPr>
        <w:tab/>
        <w:t xml:space="preserve">Manage targeted procurement </w:t>
      </w:r>
      <w:r w:rsidRPr="00246F06">
        <w:rPr>
          <w:rFonts w:ascii="Arial" w:hAnsi="Arial" w:cs="Arial"/>
          <w:b/>
          <w:color w:val="000000"/>
        </w:rPr>
        <w:t>services</w:t>
      </w:r>
      <w:r w:rsidRPr="00246F06">
        <w:rPr>
          <w:rFonts w:ascii="Arial" w:hAnsi="Arial" w:cs="Arial"/>
          <w:color w:val="000000"/>
        </w:rPr>
        <w:t xml:space="preserve"> as indicated in clause 3.2.7.</w:t>
      </w:r>
    </w:p>
    <w:p w:rsidR="00F41EC7" w:rsidRPr="00246F06" w:rsidRDefault="00F41EC7" w:rsidP="00F41EC7">
      <w:pPr>
        <w:tabs>
          <w:tab w:val="num" w:pos="1260"/>
          <w:tab w:val="left" w:pos="1800"/>
        </w:tabs>
        <w:ind w:left="1260" w:hanging="540"/>
        <w:jc w:val="both"/>
        <w:rPr>
          <w:rFonts w:ascii="Arial" w:hAnsi="Arial" w:cs="Arial"/>
          <w:color w:val="000000"/>
        </w:rPr>
      </w:pPr>
    </w:p>
    <w:p w:rsidR="00F41EC7" w:rsidRPr="00246F06" w:rsidRDefault="00F41EC7" w:rsidP="00F41EC7">
      <w:pPr>
        <w:pStyle w:val="Heading3"/>
        <w:numPr>
          <w:ilvl w:val="2"/>
          <w:numId w:val="65"/>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Mediation, Arbitration and Litigation proceedings and similar Services</w:t>
      </w:r>
    </w:p>
    <w:p w:rsidR="00F41EC7" w:rsidRPr="00246F06" w:rsidRDefault="00F41EC7" w:rsidP="00F41EC7">
      <w:pPr>
        <w:rPr>
          <w:color w:val="000000"/>
        </w:rPr>
      </w:pPr>
    </w:p>
    <w:p w:rsidR="00F41EC7" w:rsidRPr="00246F06" w:rsidRDefault="00F41EC7" w:rsidP="00F41EC7">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the </w:t>
      </w:r>
      <w:r w:rsidRPr="00246F06">
        <w:rPr>
          <w:rFonts w:ascii="Arial" w:hAnsi="Arial" w:cs="Arial"/>
          <w:b/>
          <w:color w:val="000000"/>
        </w:rPr>
        <w:t xml:space="preserve">consulting engineer </w:t>
      </w:r>
      <w:r w:rsidRPr="00246F06">
        <w:rPr>
          <w:rFonts w:ascii="Arial" w:hAnsi="Arial" w:cs="Arial"/>
          <w:color w:val="000000"/>
        </w:rPr>
        <w:t>to, on his behalf,</w:t>
      </w:r>
      <w:r w:rsidRPr="00246F06">
        <w:rPr>
          <w:rFonts w:ascii="Arial" w:hAnsi="Arial" w:cs="Arial"/>
          <w:i/>
          <w:iCs/>
          <w:color w:val="000000"/>
        </w:rPr>
        <w:t xml:space="preserve"> </w:t>
      </w:r>
      <w:r w:rsidRPr="00246F06">
        <w:rPr>
          <w:rFonts w:ascii="Arial" w:hAnsi="Arial" w:cs="Arial"/>
          <w:color w:val="000000"/>
        </w:rPr>
        <w:t xml:space="preserve">perform the </w:t>
      </w:r>
      <w:r w:rsidRPr="00246F06">
        <w:rPr>
          <w:rFonts w:ascii="Arial" w:hAnsi="Arial" w:cs="Arial"/>
          <w:b/>
          <w:color w:val="000000"/>
        </w:rPr>
        <w:t>services</w:t>
      </w:r>
      <w:r w:rsidRPr="00246F06">
        <w:rPr>
          <w:rFonts w:ascii="Arial" w:hAnsi="Arial" w:cs="Arial"/>
          <w:color w:val="000000"/>
        </w:rPr>
        <w:t xml:space="preserve"> listed hereunder or similar work, the extent thereof and remuneration therefore is subject to agreement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consulting engineer</w:t>
      </w:r>
      <w:r w:rsidRPr="00246F06">
        <w:rPr>
          <w:rFonts w:ascii="Arial" w:hAnsi="Arial" w:cs="Arial"/>
          <w:color w:val="000000"/>
        </w:rPr>
        <w:t>:</w:t>
      </w:r>
    </w:p>
    <w:p w:rsidR="00F41EC7" w:rsidRPr="00246F06" w:rsidRDefault="00F41EC7" w:rsidP="00F41EC7">
      <w:pPr>
        <w:pStyle w:val="BodyTextIndent"/>
        <w:spacing w:after="0"/>
        <w:ind w:left="720"/>
        <w:jc w:val="both"/>
        <w:rPr>
          <w:rFonts w:ascii="Arial" w:hAnsi="Arial" w:cs="Arial"/>
          <w:color w:val="000000"/>
        </w:rPr>
      </w:pPr>
    </w:p>
    <w:p w:rsidR="00F41EC7" w:rsidRPr="00246F06" w:rsidRDefault="00F41EC7" w:rsidP="00F41EC7">
      <w:pPr>
        <w:pStyle w:val="Heading4"/>
        <w:keepNext w:val="0"/>
        <w:numPr>
          <w:ilvl w:val="0"/>
          <w:numId w:val="54"/>
        </w:numPr>
        <w:tabs>
          <w:tab w:val="left" w:pos="1276"/>
        </w:tabs>
        <w:ind w:left="1276" w:hanging="567"/>
        <w:jc w:val="both"/>
        <w:rPr>
          <w:b w:val="0"/>
          <w:color w:val="000000"/>
        </w:rPr>
      </w:pPr>
      <w:r w:rsidRPr="00246F06">
        <w:rPr>
          <w:b w:val="0"/>
          <w:color w:val="000000"/>
        </w:rPr>
        <w:t>Dealing with matters of law, obtaining parliamentary or other statutory approval, licenses or permits.</w:t>
      </w:r>
    </w:p>
    <w:p w:rsidR="00F41EC7" w:rsidRPr="00246F06" w:rsidRDefault="00F41EC7" w:rsidP="00F41EC7">
      <w:pPr>
        <w:pStyle w:val="Heading4"/>
        <w:keepNext w:val="0"/>
        <w:numPr>
          <w:ilvl w:val="0"/>
          <w:numId w:val="54"/>
        </w:numPr>
        <w:tabs>
          <w:tab w:val="left" w:pos="1276"/>
        </w:tabs>
        <w:ind w:left="1276" w:hanging="567"/>
        <w:jc w:val="both"/>
        <w:rPr>
          <w:b w:val="0"/>
          <w:color w:val="000000"/>
        </w:rPr>
      </w:pPr>
      <w:r w:rsidRPr="00246F06">
        <w:rPr>
          <w:b w:val="0"/>
          <w:color w:val="000000"/>
        </w:rPr>
        <w:t>Assisting with or participating in contemplated or actual mediation, arbitration or litigation proceedings.</w:t>
      </w:r>
    </w:p>
    <w:p w:rsidR="00F41EC7" w:rsidRPr="00246F06" w:rsidRDefault="00F41EC7" w:rsidP="00F41EC7">
      <w:pPr>
        <w:pStyle w:val="Heading4"/>
        <w:keepNext w:val="0"/>
        <w:numPr>
          <w:ilvl w:val="0"/>
          <w:numId w:val="54"/>
        </w:numPr>
        <w:tabs>
          <w:tab w:val="left" w:pos="1276"/>
        </w:tabs>
        <w:ind w:left="1276" w:hanging="567"/>
        <w:jc w:val="both"/>
        <w:rPr>
          <w:b w:val="0"/>
          <w:color w:val="000000"/>
        </w:rPr>
      </w:pPr>
      <w:r w:rsidRPr="00246F06">
        <w:rPr>
          <w:b w:val="0"/>
          <w:color w:val="000000"/>
        </w:rPr>
        <w:t>Officiating at or attending courts and commissions of enquiry, select committees and similar bodies convened by statute, regulation or decree.</w:t>
      </w:r>
    </w:p>
    <w:p w:rsidR="00F41EC7" w:rsidRPr="00246F06" w:rsidRDefault="00F41EC7" w:rsidP="00F41EC7">
      <w:pPr>
        <w:rPr>
          <w:rFonts w:ascii="Arial" w:hAnsi="Arial" w:cs="Arial"/>
          <w:color w:val="000000"/>
          <w:sz w:val="24"/>
          <w:szCs w:val="24"/>
        </w:rPr>
      </w:pPr>
    </w:p>
    <w:p w:rsidR="00F41EC7" w:rsidRPr="00246F06" w:rsidRDefault="00F41EC7" w:rsidP="00F41EC7">
      <w:pPr>
        <w:pStyle w:val="Heading1"/>
        <w:numPr>
          <w:ilvl w:val="0"/>
          <w:numId w:val="39"/>
        </w:numPr>
        <w:shd w:val="clear" w:color="auto" w:fill="F3F3F3"/>
        <w:tabs>
          <w:tab w:val="clear" w:pos="3119"/>
          <w:tab w:val="clear" w:pos="5954"/>
          <w:tab w:val="left" w:pos="709"/>
        </w:tabs>
        <w:ind w:hanging="720"/>
        <w:jc w:val="both"/>
        <w:rPr>
          <w:rFonts w:ascii="Arial Bold" w:hAnsi="Arial Bold" w:cs="Arial"/>
          <w:b/>
          <w:color w:val="000000"/>
          <w:position w:val="0"/>
          <w:szCs w:val="24"/>
        </w:rPr>
      </w:pPr>
      <w:r w:rsidRPr="00246F06">
        <w:rPr>
          <w:rFonts w:ascii="Arial Bold" w:hAnsi="Arial Bold" w:cs="Arial"/>
          <w:b/>
          <w:color w:val="000000"/>
          <w:position w:val="0"/>
          <w:szCs w:val="24"/>
        </w:rPr>
        <w:t>TARIFF OF FEES</w:t>
      </w:r>
    </w:p>
    <w:p w:rsidR="00F41EC7" w:rsidRPr="00246F06" w:rsidRDefault="00F41EC7" w:rsidP="00F41EC7">
      <w:pPr>
        <w:pStyle w:val="Heading2"/>
        <w:numPr>
          <w:ilvl w:val="1"/>
          <w:numId w:val="0"/>
        </w:numPr>
        <w:jc w:val="both"/>
        <w:rPr>
          <w:rFonts w:cs="Arial"/>
          <w:color w:val="000000"/>
          <w:sz w:val="20"/>
        </w:rPr>
      </w:pPr>
    </w:p>
    <w:p w:rsidR="00F41EC7" w:rsidRPr="00246F06" w:rsidRDefault="00F41EC7" w:rsidP="00F41EC7">
      <w:pPr>
        <w:pStyle w:val="Heading2"/>
        <w:numPr>
          <w:ilvl w:val="1"/>
          <w:numId w:val="63"/>
        </w:numPr>
        <w:tabs>
          <w:tab w:val="clear" w:pos="795"/>
          <w:tab w:val="left" w:pos="709"/>
          <w:tab w:val="left" w:pos="1276"/>
        </w:tabs>
        <w:ind w:left="709" w:hanging="709"/>
        <w:jc w:val="both"/>
        <w:rPr>
          <w:rFonts w:cs="Arial"/>
          <w:b/>
          <w:color w:val="000000"/>
          <w:szCs w:val="24"/>
        </w:rPr>
      </w:pPr>
      <w:r w:rsidRPr="00246F06">
        <w:rPr>
          <w:rFonts w:cs="Arial"/>
          <w:b/>
          <w:color w:val="000000"/>
          <w:szCs w:val="24"/>
        </w:rPr>
        <w:t>Application of Tariff of Fees</w:t>
      </w:r>
    </w:p>
    <w:p w:rsidR="00F41EC7" w:rsidRPr="00246F06" w:rsidRDefault="00F41EC7" w:rsidP="00F41EC7">
      <w:pPr>
        <w:ind w:left="360"/>
        <w:rPr>
          <w:color w:val="000000"/>
        </w:rPr>
      </w:pPr>
    </w:p>
    <w:p w:rsidR="00F41EC7" w:rsidRPr="00246F06" w:rsidRDefault="00F41EC7" w:rsidP="00F41EC7">
      <w:pPr>
        <w:pStyle w:val="Heading4"/>
        <w:keepNext w:val="0"/>
        <w:numPr>
          <w:ilvl w:val="0"/>
          <w:numId w:val="55"/>
        </w:numPr>
        <w:tabs>
          <w:tab w:val="left" w:pos="1276"/>
        </w:tabs>
        <w:ind w:left="1276" w:hanging="556"/>
        <w:jc w:val="both"/>
        <w:rPr>
          <w:b w:val="0"/>
          <w:color w:val="000000"/>
        </w:rPr>
      </w:pPr>
      <w:r w:rsidRPr="00246F06">
        <w:rPr>
          <w:b w:val="0"/>
          <w:color w:val="000000"/>
        </w:rPr>
        <w:t xml:space="preserve">The tariff of fees contained in this Schedule applies in respect of the </w:t>
      </w:r>
      <w:r w:rsidRPr="00246F06">
        <w:rPr>
          <w:color w:val="000000"/>
        </w:rPr>
        <w:t>services</w:t>
      </w:r>
      <w:r w:rsidRPr="00246F06">
        <w:rPr>
          <w:b w:val="0"/>
          <w:color w:val="000000"/>
        </w:rPr>
        <w:t xml:space="preserve"> set out in clause 3 “Scope of Services”.</w:t>
      </w:r>
    </w:p>
    <w:p w:rsidR="00F41EC7" w:rsidRPr="00246F06" w:rsidRDefault="00F41EC7" w:rsidP="00F41EC7">
      <w:pPr>
        <w:rPr>
          <w:color w:val="000000"/>
        </w:rPr>
      </w:pPr>
    </w:p>
    <w:p w:rsidR="00F41EC7" w:rsidRPr="00246F06" w:rsidRDefault="00F41EC7" w:rsidP="00F41EC7">
      <w:pPr>
        <w:pStyle w:val="Heading4"/>
        <w:keepNext w:val="0"/>
        <w:numPr>
          <w:ilvl w:val="0"/>
          <w:numId w:val="55"/>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remunerate the </w:t>
      </w:r>
      <w:r w:rsidRPr="00246F06">
        <w:rPr>
          <w:color w:val="000000"/>
        </w:rPr>
        <w:t>consulting engineer</w:t>
      </w:r>
      <w:r w:rsidRPr="00246F06">
        <w:rPr>
          <w:b w:val="0"/>
          <w:color w:val="000000"/>
        </w:rPr>
        <w:t xml:space="preserve">, for the </w:t>
      </w:r>
      <w:r w:rsidRPr="00246F06">
        <w:rPr>
          <w:color w:val="000000"/>
        </w:rPr>
        <w:t>services</w:t>
      </w:r>
      <w:r w:rsidRPr="00246F06">
        <w:rPr>
          <w:b w:val="0"/>
          <w:color w:val="000000"/>
        </w:rPr>
        <w:t xml:space="preserve"> rendered, on the basis of clauses 4.2 and 4.5.  In cases where the </w:t>
      </w:r>
      <w:r w:rsidRPr="00246F06">
        <w:rPr>
          <w:color w:val="000000"/>
        </w:rPr>
        <w:t>client</w:t>
      </w:r>
      <w:r w:rsidRPr="00246F06">
        <w:rPr>
          <w:b w:val="0"/>
          <w:color w:val="000000"/>
        </w:rPr>
        <w:t xml:space="preserve"> and </w:t>
      </w:r>
      <w:r w:rsidRPr="00246F06">
        <w:rPr>
          <w:color w:val="000000"/>
        </w:rPr>
        <w:t>consulting engineer</w:t>
      </w:r>
      <w:r w:rsidRPr="00246F06">
        <w:rPr>
          <w:b w:val="0"/>
          <w:color w:val="000000"/>
        </w:rPr>
        <w:t xml:space="preserve"> have agreed that clauses 4.2 and 4.3 are not applicable, payment should be on the basis of clause 4.4 or as agreed according to clause 4.1(4).</w:t>
      </w:r>
    </w:p>
    <w:p w:rsidR="00F41EC7" w:rsidRPr="00246F06" w:rsidRDefault="00F41EC7" w:rsidP="00F41EC7">
      <w:pPr>
        <w:rPr>
          <w:color w:val="000000"/>
        </w:rPr>
      </w:pPr>
    </w:p>
    <w:p w:rsidR="00F41EC7" w:rsidRPr="00246F06" w:rsidRDefault="00F41EC7" w:rsidP="00F41EC7">
      <w:pPr>
        <w:pStyle w:val="Heading4"/>
        <w:keepNext w:val="0"/>
        <w:numPr>
          <w:ilvl w:val="0"/>
          <w:numId w:val="55"/>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reimburse the </w:t>
      </w:r>
      <w:r w:rsidRPr="00246F06">
        <w:rPr>
          <w:color w:val="000000"/>
        </w:rPr>
        <w:t>consulting engineer</w:t>
      </w:r>
      <w:r w:rsidRPr="00246F06">
        <w:rPr>
          <w:b w:val="0"/>
          <w:color w:val="000000"/>
        </w:rPr>
        <w:t xml:space="preserve"> for all expenses and costs incurred in terms of clause 4.5 in performing his </w:t>
      </w:r>
      <w:r w:rsidRPr="00246F06">
        <w:rPr>
          <w:color w:val="000000"/>
        </w:rPr>
        <w:t>services</w:t>
      </w:r>
      <w:r w:rsidRPr="00246F06">
        <w:rPr>
          <w:b w:val="0"/>
          <w:color w:val="000000"/>
        </w:rPr>
        <w:t xml:space="preserve">, irrespective of whether fees are charged in terms of clauses 4.2 and 4.3 or clause 4.4 as well as for all costs incurred on behalf, and with the approval of the </w:t>
      </w:r>
      <w:r w:rsidRPr="00246F06">
        <w:rPr>
          <w:color w:val="000000"/>
        </w:rPr>
        <w:t>client</w:t>
      </w:r>
      <w:r w:rsidRPr="00246F06">
        <w:rPr>
          <w:b w:val="0"/>
          <w:color w:val="000000"/>
        </w:rPr>
        <w:t>.</w:t>
      </w:r>
    </w:p>
    <w:p w:rsidR="00F41EC7" w:rsidRPr="00246F06" w:rsidRDefault="00F41EC7" w:rsidP="00F41EC7">
      <w:pPr>
        <w:rPr>
          <w:color w:val="000000"/>
        </w:rPr>
      </w:pPr>
    </w:p>
    <w:p w:rsidR="00F41EC7" w:rsidRPr="00246F06" w:rsidRDefault="00F41EC7" w:rsidP="00F41EC7">
      <w:pPr>
        <w:pStyle w:val="Heading4"/>
        <w:keepNext w:val="0"/>
        <w:numPr>
          <w:ilvl w:val="0"/>
          <w:numId w:val="55"/>
        </w:numPr>
        <w:tabs>
          <w:tab w:val="left" w:pos="1276"/>
        </w:tabs>
        <w:ind w:left="1276" w:hanging="556"/>
        <w:jc w:val="both"/>
        <w:rPr>
          <w:b w:val="0"/>
          <w:color w:val="000000"/>
        </w:rPr>
      </w:pPr>
      <w:r w:rsidRPr="00246F06">
        <w:rPr>
          <w:b w:val="0"/>
          <w:color w:val="000000"/>
        </w:rPr>
        <w:t xml:space="preserve">While the tariff of fees contained in this document can be applied to many projects the factors that influence the fees to be paid for </w:t>
      </w:r>
      <w:r w:rsidRPr="00246F06">
        <w:rPr>
          <w:color w:val="000000"/>
        </w:rPr>
        <w:t>services</w:t>
      </w:r>
      <w:r w:rsidRPr="00246F06">
        <w:rPr>
          <w:b w:val="0"/>
          <w:color w:val="000000"/>
        </w:rPr>
        <w:t xml:space="preserve"> are complex and depend on a number of contributing factors  These contributing factors that should be taken into account may include, inter alia, all or any of the following:</w:t>
      </w:r>
    </w:p>
    <w:p w:rsidR="00F41EC7" w:rsidRPr="00246F06" w:rsidRDefault="00F41EC7" w:rsidP="00F41EC7">
      <w:pPr>
        <w:rPr>
          <w:color w:val="000000"/>
        </w:rPr>
      </w:pP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lastRenderedPageBreak/>
        <w:t>Project complexity:</w:t>
      </w:r>
      <w:r w:rsidRPr="00246F06">
        <w:rPr>
          <w:rFonts w:cs="Arial"/>
          <w:b w:val="0"/>
          <w:color w:val="000000"/>
          <w:u w:val="none"/>
        </w:rPr>
        <w:t xml:space="preserve">  Projects may range from relatively simple projects where it is based on well established, common practices to more complex projects where it calls for the application of new, unusual or untried practices.</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t>Cost of the works:</w:t>
      </w:r>
      <w:r w:rsidRPr="00246F06">
        <w:rPr>
          <w:rFonts w:cs="Arial"/>
          <w:b w:val="0"/>
          <w:color w:val="000000"/>
          <w:u w:val="none"/>
        </w:rPr>
        <w:t xml:space="preserve">  This may range from a situation where the </w:t>
      </w:r>
      <w:r w:rsidRPr="00246F06">
        <w:rPr>
          <w:rFonts w:cs="Arial"/>
          <w:color w:val="000000"/>
          <w:u w:val="none"/>
        </w:rPr>
        <w:t>cost of the works</w:t>
      </w:r>
      <w:r w:rsidRPr="00246F06">
        <w:rPr>
          <w:rFonts w:cs="Arial"/>
          <w:b w:val="0"/>
          <w:color w:val="000000"/>
          <w:u w:val="none"/>
        </w:rPr>
        <w:t xml:space="preserve"> is abnormally high relative to the </w:t>
      </w:r>
      <w:r w:rsidRPr="00246F06">
        <w:rPr>
          <w:rFonts w:cs="Arial"/>
          <w:color w:val="000000"/>
          <w:u w:val="none"/>
        </w:rPr>
        <w:t>services</w:t>
      </w:r>
      <w:r w:rsidRPr="00246F06">
        <w:rPr>
          <w:rFonts w:cs="Arial"/>
          <w:b w:val="0"/>
          <w:color w:val="000000"/>
          <w:u w:val="none"/>
        </w:rPr>
        <w:t xml:space="preserve"> being rendered to a project where the </w:t>
      </w:r>
      <w:r w:rsidRPr="00246F06">
        <w:rPr>
          <w:rFonts w:cs="Arial"/>
          <w:color w:val="000000"/>
          <w:u w:val="none"/>
        </w:rPr>
        <w:t>cost of the works</w:t>
      </w:r>
      <w:r w:rsidRPr="00246F06">
        <w:rPr>
          <w:rFonts w:cs="Arial"/>
          <w:b w:val="0"/>
          <w:color w:val="000000"/>
          <w:u w:val="none"/>
        </w:rPr>
        <w:t xml:space="preserve"> is abnormally low relative to the </w:t>
      </w:r>
      <w:r w:rsidRPr="00246F06">
        <w:rPr>
          <w:rFonts w:cs="Arial"/>
          <w:color w:val="000000"/>
          <w:u w:val="none"/>
        </w:rPr>
        <w:t>services</w:t>
      </w:r>
      <w:r w:rsidRPr="00246F06">
        <w:rPr>
          <w:rFonts w:cs="Arial"/>
          <w:b w:val="0"/>
          <w:color w:val="000000"/>
          <w:u w:val="none"/>
        </w:rPr>
        <w:t xml:space="preserve"> required from the </w:t>
      </w:r>
      <w:r w:rsidRPr="00246F06">
        <w:rPr>
          <w:rFonts w:cs="Arial"/>
          <w:color w:val="000000"/>
          <w:u w:val="none"/>
        </w:rPr>
        <w:t>consulting engineer</w:t>
      </w:r>
      <w:r w:rsidRPr="00246F06">
        <w:rPr>
          <w:rFonts w:cs="Arial"/>
          <w:b w:val="0"/>
          <w:color w:val="000000"/>
          <w:u w:val="none"/>
        </w:rPr>
        <w:t>.</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t>Time duration:</w:t>
      </w:r>
      <w:r w:rsidRPr="00246F06">
        <w:rPr>
          <w:rFonts w:cs="Arial"/>
          <w:b w:val="0"/>
          <w:color w:val="000000"/>
          <w:u w:val="none"/>
        </w:rPr>
        <w:t xml:space="preserve">  This may involve projects where the </w:t>
      </w:r>
      <w:r w:rsidRPr="00246F06">
        <w:rPr>
          <w:rFonts w:cs="Arial"/>
          <w:color w:val="000000"/>
          <w:u w:val="none"/>
        </w:rPr>
        <w:t>works</w:t>
      </w:r>
      <w:r w:rsidRPr="00246F06">
        <w:rPr>
          <w:rFonts w:cs="Arial"/>
          <w:b w:val="0"/>
          <w:color w:val="000000"/>
          <w:u w:val="none"/>
        </w:rPr>
        <w:t xml:space="preserve"> are executed over appreciably shorter or longer periods than would normally be expected for any of the </w:t>
      </w:r>
      <w:r w:rsidRPr="00246F06">
        <w:rPr>
          <w:rFonts w:cs="Arial"/>
          <w:color w:val="000000"/>
          <w:u w:val="none"/>
        </w:rPr>
        <w:t>stages</w:t>
      </w:r>
      <w:r w:rsidRPr="00246F06">
        <w:rPr>
          <w:rFonts w:cs="Arial"/>
          <w:b w:val="0"/>
          <w:color w:val="000000"/>
          <w:u w:val="none"/>
        </w:rPr>
        <w:t xml:space="preserve"> defined in 3 “Scope of Services”.</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t>Level of responsibility, liability and risk:</w:t>
      </w:r>
      <w:r w:rsidRPr="00246F06">
        <w:rPr>
          <w:rFonts w:cs="Arial"/>
          <w:b w:val="0"/>
          <w:color w:val="000000"/>
          <w:u w:val="none"/>
        </w:rPr>
        <w:t xml:space="preserve">  These may range from relatively low levels of responsibility and/or risks to projects with unusually high responsibilities and/or risks that are expected to be carried by the </w:t>
      </w:r>
      <w:r w:rsidRPr="00246F06">
        <w:rPr>
          <w:rFonts w:cs="Arial"/>
          <w:color w:val="000000"/>
          <w:u w:val="none"/>
        </w:rPr>
        <w:t>consulting engineer</w:t>
      </w:r>
      <w:r w:rsidRPr="00246F06">
        <w:rPr>
          <w:rFonts w:cs="Arial"/>
          <w:b w:val="0"/>
          <w:color w:val="000000"/>
          <w:u w:val="none"/>
        </w:rPr>
        <w:t>.</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t>Level of expertise, qualifications, skills and experience:</w:t>
      </w:r>
      <w:r w:rsidRPr="00246F06">
        <w:rPr>
          <w:rFonts w:cs="Arial"/>
          <w:b w:val="0"/>
          <w:color w:val="000000"/>
          <w:u w:val="none"/>
        </w:rPr>
        <w:t xml:space="preserve">  Some works do not require a high degree of expertise while other works may require more specialized expertise or substantial skills and experience that cost more to develop and retain.</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color w:val="000000"/>
          <w:u w:val="none"/>
        </w:rPr>
        <w:t>Level of technology</w:t>
      </w:r>
      <w:r w:rsidRPr="00246F06">
        <w:rPr>
          <w:rFonts w:cs="Arial"/>
          <w:b w:val="0"/>
          <w:color w:val="000000"/>
          <w:u w:val="none"/>
        </w:rPr>
        <w:t xml:space="preserve"> required and changes in technology that may influence the costs of the </w:t>
      </w:r>
      <w:r w:rsidRPr="00246F06">
        <w:rPr>
          <w:rFonts w:cs="Arial"/>
          <w:color w:val="000000"/>
          <w:u w:val="none"/>
        </w:rPr>
        <w:t>services</w:t>
      </w:r>
      <w:r w:rsidRPr="00246F06">
        <w:rPr>
          <w:rFonts w:cs="Arial"/>
          <w:b w:val="0"/>
          <w:color w:val="000000"/>
          <w:u w:val="none"/>
        </w:rPr>
        <w:t xml:space="preserve"> provided.</w:t>
      </w:r>
    </w:p>
    <w:p w:rsidR="00F41EC7" w:rsidRPr="00246F06" w:rsidRDefault="00F41EC7" w:rsidP="00F41EC7">
      <w:pPr>
        <w:pStyle w:val="Heading5"/>
        <w:keepNext w:val="0"/>
        <w:numPr>
          <w:ilvl w:val="0"/>
          <w:numId w:val="56"/>
        </w:numPr>
        <w:tabs>
          <w:tab w:val="left" w:pos="1843"/>
        </w:tabs>
        <w:ind w:left="1843" w:hanging="543"/>
        <w:jc w:val="both"/>
        <w:rPr>
          <w:rFonts w:cs="Arial"/>
          <w:b w:val="0"/>
          <w:color w:val="000000"/>
          <w:u w:val="none"/>
        </w:rPr>
      </w:pPr>
      <w:r w:rsidRPr="00246F06">
        <w:rPr>
          <w:rFonts w:cs="Arial"/>
          <w:b w:val="0"/>
          <w:color w:val="000000"/>
          <w:u w:val="none"/>
        </w:rPr>
        <w:t>Whether aspects related to labour intensive works need to be considered in the design.</w:t>
      </w:r>
    </w:p>
    <w:p w:rsidR="00F41EC7" w:rsidRPr="00246F06" w:rsidRDefault="00F41EC7" w:rsidP="00F41EC7">
      <w:pPr>
        <w:rPr>
          <w:color w:val="000000"/>
        </w:rPr>
      </w:pPr>
    </w:p>
    <w:p w:rsidR="00F41EC7" w:rsidRPr="00246F06" w:rsidRDefault="00F41EC7" w:rsidP="00F41EC7">
      <w:pPr>
        <w:pStyle w:val="Heading4"/>
        <w:keepNext w:val="0"/>
        <w:numPr>
          <w:ilvl w:val="0"/>
          <w:numId w:val="57"/>
        </w:numPr>
        <w:tabs>
          <w:tab w:val="left" w:pos="1276"/>
        </w:tabs>
        <w:ind w:left="1276" w:hanging="576"/>
        <w:jc w:val="both"/>
        <w:rPr>
          <w:b w:val="0"/>
          <w:color w:val="000000"/>
        </w:rPr>
      </w:pPr>
      <w:r w:rsidRPr="00246F06">
        <w:rPr>
          <w:b w:val="0"/>
          <w:color w:val="000000"/>
        </w:rPr>
        <w:t xml:space="preserve">Combinations of one or more of the above factors may require an adjustment of the tariffs to fairly compensate the </w:t>
      </w:r>
      <w:r w:rsidRPr="00246F06">
        <w:rPr>
          <w:color w:val="000000"/>
        </w:rPr>
        <w:t>consulting engineer</w:t>
      </w:r>
      <w:r w:rsidRPr="00246F06">
        <w:rPr>
          <w:b w:val="0"/>
          <w:color w:val="000000"/>
        </w:rPr>
        <w:t xml:space="preserve"> and this adjustment should be negotiated in good faith by both parties.</w:t>
      </w:r>
    </w:p>
    <w:p w:rsidR="00F41EC7" w:rsidRPr="00246F06" w:rsidRDefault="00F41EC7" w:rsidP="00F41EC7">
      <w:pPr>
        <w:rPr>
          <w:color w:val="000000"/>
        </w:rPr>
      </w:pPr>
    </w:p>
    <w:p w:rsidR="00F41EC7" w:rsidRPr="00246F06" w:rsidRDefault="00F41EC7" w:rsidP="00F41EC7">
      <w:pPr>
        <w:pStyle w:val="Heading4"/>
        <w:keepNext w:val="0"/>
        <w:numPr>
          <w:ilvl w:val="0"/>
          <w:numId w:val="57"/>
        </w:numPr>
        <w:tabs>
          <w:tab w:val="left" w:pos="1276"/>
        </w:tabs>
        <w:ind w:left="1276" w:hanging="576"/>
        <w:jc w:val="both"/>
        <w:rPr>
          <w:b w:val="0"/>
          <w:color w:val="000000"/>
        </w:rPr>
      </w:pPr>
      <w:r w:rsidRPr="00246F06">
        <w:rPr>
          <w:b w:val="0"/>
          <w:color w:val="000000"/>
        </w:rPr>
        <w:t xml:space="preserve">Agreement on any adjustment of or special fees should be reached at the time of the engagement of the </w:t>
      </w:r>
      <w:r w:rsidRPr="00246F06">
        <w:rPr>
          <w:color w:val="000000"/>
        </w:rPr>
        <w:t>consulting engineer</w:t>
      </w:r>
      <w:r w:rsidRPr="00246F06">
        <w:rPr>
          <w:b w:val="0"/>
          <w:color w:val="000000"/>
        </w:rPr>
        <w:t xml:space="preserve"> or as soon after circumstances warrant such as practically possible, but in all cases prior to the </w:t>
      </w:r>
      <w:r w:rsidRPr="00246F06">
        <w:rPr>
          <w:color w:val="000000"/>
        </w:rPr>
        <w:t>consulting engineer</w:t>
      </w:r>
      <w:r w:rsidRPr="00246F06">
        <w:rPr>
          <w:b w:val="0"/>
          <w:color w:val="000000"/>
        </w:rPr>
        <w:t xml:space="preserve"> rendering </w:t>
      </w:r>
      <w:r w:rsidRPr="00246F06">
        <w:rPr>
          <w:color w:val="000000"/>
        </w:rPr>
        <w:t>services</w:t>
      </w:r>
      <w:r w:rsidRPr="00246F06">
        <w:rPr>
          <w:b w:val="0"/>
          <w:color w:val="000000"/>
        </w:rPr>
        <w:t xml:space="preserve"> which may be affected.</w:t>
      </w:r>
    </w:p>
    <w:p w:rsidR="00F41EC7" w:rsidRPr="00246F06" w:rsidRDefault="00F41EC7" w:rsidP="00F41EC7">
      <w:pPr>
        <w:rPr>
          <w:color w:val="000000"/>
        </w:rPr>
      </w:pPr>
    </w:p>
    <w:p w:rsidR="00F41EC7" w:rsidRPr="00246F06" w:rsidRDefault="00F41EC7" w:rsidP="00F41EC7">
      <w:pPr>
        <w:pStyle w:val="Heading4"/>
        <w:keepNext w:val="0"/>
        <w:numPr>
          <w:ilvl w:val="0"/>
          <w:numId w:val="57"/>
        </w:numPr>
        <w:tabs>
          <w:tab w:val="left" w:pos="1276"/>
        </w:tabs>
        <w:ind w:left="1276" w:hanging="576"/>
        <w:jc w:val="both"/>
        <w:rPr>
          <w:b w:val="0"/>
          <w:color w:val="000000"/>
        </w:rPr>
      </w:pPr>
      <w:r w:rsidRPr="00246F06">
        <w:rPr>
          <w:b w:val="0"/>
          <w:color w:val="000000"/>
        </w:rPr>
        <w:t xml:space="preserve">Where the </w:t>
      </w:r>
      <w:r w:rsidRPr="00246F06">
        <w:rPr>
          <w:color w:val="000000"/>
        </w:rPr>
        <w:t>normal services</w:t>
      </w:r>
      <w:r w:rsidRPr="00246F06">
        <w:rPr>
          <w:b w:val="0"/>
          <w:color w:val="000000"/>
        </w:rPr>
        <w:t xml:space="preserve"> relate to more than one of the disciplines of consulting engineering contemplated in clauses 4.2.1 to 4.2.7 namely civil, structural, mechanical, electrical and </w:t>
      </w:r>
      <w:r w:rsidRPr="00246F06">
        <w:rPr>
          <w:color w:val="000000"/>
        </w:rPr>
        <w:t>electronic engineering services</w:t>
      </w:r>
      <w:r w:rsidRPr="00246F06">
        <w:rPr>
          <w:b w:val="0"/>
          <w:color w:val="000000"/>
        </w:rPr>
        <w:t xml:space="preserve">, a separate fee for </w:t>
      </w:r>
      <w:r w:rsidRPr="00246F06">
        <w:rPr>
          <w:color w:val="000000"/>
        </w:rPr>
        <w:t>services</w:t>
      </w:r>
      <w:r w:rsidRPr="00246F06">
        <w:rPr>
          <w:b w:val="0"/>
          <w:color w:val="000000"/>
        </w:rPr>
        <w:t xml:space="preserve"> in each discipline should be calculated in accordance with the relevant clause.  Where a </w:t>
      </w:r>
      <w:r w:rsidRPr="00246F06">
        <w:rPr>
          <w:color w:val="000000"/>
        </w:rPr>
        <w:t>consulting engineer</w:t>
      </w:r>
      <w:r w:rsidRPr="00246F06">
        <w:rPr>
          <w:b w:val="0"/>
          <w:color w:val="000000"/>
        </w:rPr>
        <w:t xml:space="preserve"> is appointed for either or both electronic and electrical services, his payment shall be according to the electrical fee scales based on the combined value of these </w:t>
      </w:r>
      <w:r w:rsidRPr="00246F06">
        <w:rPr>
          <w:color w:val="000000"/>
        </w:rPr>
        <w:t>services</w:t>
      </w:r>
      <w:r w:rsidRPr="00246F06">
        <w:rPr>
          <w:b w:val="0"/>
          <w:color w:val="000000"/>
        </w:rPr>
        <w:t>.</w:t>
      </w:r>
    </w:p>
    <w:p w:rsidR="00F41EC7" w:rsidRPr="00246F06" w:rsidRDefault="00F41EC7" w:rsidP="00F41EC7">
      <w:pPr>
        <w:rPr>
          <w:color w:val="000000"/>
        </w:rPr>
      </w:pPr>
    </w:p>
    <w:p w:rsidR="00F41EC7" w:rsidRPr="00246F06" w:rsidRDefault="00F41EC7" w:rsidP="00F41EC7">
      <w:pPr>
        <w:pStyle w:val="Heading4"/>
        <w:keepNext w:val="0"/>
        <w:numPr>
          <w:ilvl w:val="0"/>
          <w:numId w:val="57"/>
        </w:numPr>
        <w:tabs>
          <w:tab w:val="left" w:pos="1276"/>
        </w:tabs>
        <w:ind w:left="1276" w:hanging="576"/>
        <w:jc w:val="both"/>
        <w:rPr>
          <w:b w:val="0"/>
          <w:color w:val="000000"/>
        </w:rPr>
      </w:pPr>
      <w:r w:rsidRPr="00246F06">
        <w:rPr>
          <w:b w:val="0"/>
          <w:color w:val="000000"/>
        </w:rPr>
        <w:t xml:space="preserve">Where at the instance and with the consent of the </w:t>
      </w:r>
      <w:r w:rsidRPr="00246F06">
        <w:rPr>
          <w:color w:val="000000"/>
        </w:rPr>
        <w:t>client</w:t>
      </w:r>
      <w:r w:rsidRPr="00246F06">
        <w:rPr>
          <w:b w:val="0"/>
          <w:color w:val="000000"/>
        </w:rPr>
        <w:t xml:space="preserve"> the </w:t>
      </w:r>
      <w:r w:rsidRPr="00246F06">
        <w:rPr>
          <w:color w:val="000000"/>
        </w:rPr>
        <w:t>works</w:t>
      </w:r>
      <w:r w:rsidRPr="00246F06">
        <w:rPr>
          <w:b w:val="0"/>
          <w:color w:val="000000"/>
        </w:rPr>
        <w:t xml:space="preserve"> are undertaken on separate non-contiguous sites, continuity is interrupted or are unusually fragmented or are constructed as separately documented phases or sections, the fee for </w:t>
      </w:r>
      <w:r w:rsidRPr="00246F06">
        <w:rPr>
          <w:i/>
          <w:color w:val="000000"/>
        </w:rPr>
        <w:t>normal services</w:t>
      </w:r>
      <w:r w:rsidRPr="00246F06">
        <w:rPr>
          <w:b w:val="0"/>
          <w:color w:val="000000"/>
        </w:rPr>
        <w:t xml:space="preserve"> is:</w:t>
      </w:r>
    </w:p>
    <w:p w:rsidR="00F41EC7" w:rsidRPr="00246F06" w:rsidRDefault="00F41EC7" w:rsidP="00F41EC7">
      <w:pPr>
        <w:pStyle w:val="Heading5"/>
        <w:keepNext w:val="0"/>
        <w:numPr>
          <w:ilvl w:val="0"/>
          <w:numId w:val="58"/>
        </w:numPr>
        <w:tabs>
          <w:tab w:val="left" w:pos="1843"/>
        </w:tabs>
        <w:ind w:left="1843" w:hanging="567"/>
        <w:jc w:val="both"/>
        <w:rPr>
          <w:rFonts w:cs="Arial"/>
          <w:b w:val="0"/>
          <w:color w:val="000000"/>
          <w:u w:val="none"/>
        </w:rPr>
      </w:pPr>
      <w:r w:rsidRPr="00246F06">
        <w:rPr>
          <w:rFonts w:cs="Arial"/>
          <w:b w:val="0"/>
          <w:color w:val="000000"/>
          <w:u w:val="none"/>
        </w:rPr>
        <w:t>The sum of the fees calculated separately for each site, contract, phase or section as if they were separate works; or</w:t>
      </w:r>
    </w:p>
    <w:p w:rsidR="00F41EC7" w:rsidRPr="00246F06" w:rsidRDefault="00F41EC7" w:rsidP="00F41EC7">
      <w:pPr>
        <w:pStyle w:val="Heading5"/>
        <w:keepNext w:val="0"/>
        <w:numPr>
          <w:ilvl w:val="0"/>
          <w:numId w:val="58"/>
        </w:numPr>
        <w:tabs>
          <w:tab w:val="left" w:pos="1843"/>
        </w:tabs>
        <w:ind w:left="1843" w:hanging="567"/>
        <w:jc w:val="both"/>
        <w:rPr>
          <w:rFonts w:cs="Arial"/>
          <w:b w:val="0"/>
          <w:color w:val="000000"/>
          <w:u w:val="none"/>
        </w:rPr>
      </w:pPr>
      <w:r w:rsidRPr="00246F06">
        <w:rPr>
          <w:rFonts w:cs="Arial"/>
          <w:b w:val="0"/>
          <w:color w:val="000000"/>
          <w:u w:val="none"/>
        </w:rPr>
        <w:t xml:space="preserve">A fee agreed to between the </w:t>
      </w:r>
      <w:r w:rsidRPr="00246F06">
        <w:rPr>
          <w:rFonts w:cs="Arial"/>
          <w:color w:val="000000"/>
          <w:u w:val="none"/>
        </w:rPr>
        <w:t>client</w:t>
      </w:r>
      <w:r w:rsidRPr="00246F06">
        <w:rPr>
          <w:rFonts w:cs="Arial"/>
          <w:b w:val="0"/>
          <w:color w:val="000000"/>
          <w:u w:val="none"/>
        </w:rPr>
        <w:t xml:space="preserve"> and the </w:t>
      </w:r>
      <w:r w:rsidRPr="00246F06">
        <w:rPr>
          <w:rFonts w:cs="Arial"/>
          <w:color w:val="000000"/>
          <w:u w:val="none"/>
        </w:rPr>
        <w:t>consulting engineer</w:t>
      </w:r>
      <w:r w:rsidRPr="00246F06">
        <w:rPr>
          <w:rFonts w:cs="Arial"/>
          <w:b w:val="0"/>
          <w:color w:val="000000"/>
          <w:u w:val="none"/>
        </w:rPr>
        <w:t xml:space="preserve"> and which fee lies between the fee calculated on the total </w:t>
      </w:r>
      <w:r w:rsidRPr="00246F06">
        <w:rPr>
          <w:rFonts w:cs="Arial"/>
          <w:color w:val="000000"/>
          <w:u w:val="none"/>
        </w:rPr>
        <w:t>cost of the works</w:t>
      </w:r>
      <w:r w:rsidRPr="00246F06">
        <w:rPr>
          <w:rFonts w:cs="Arial"/>
          <w:b w:val="0"/>
          <w:color w:val="000000"/>
          <w:u w:val="none"/>
        </w:rPr>
        <w:t xml:space="preserve"> and the sum of the fees contemplated in clause 4.1(8)(a) above.</w:t>
      </w:r>
    </w:p>
    <w:p w:rsidR="00F41EC7" w:rsidRPr="00246F06" w:rsidRDefault="00F41EC7" w:rsidP="00F41EC7">
      <w:pPr>
        <w:rPr>
          <w:color w:val="000000"/>
        </w:rPr>
      </w:pPr>
    </w:p>
    <w:p w:rsidR="00F41EC7" w:rsidRPr="00246F06" w:rsidRDefault="00F41EC7" w:rsidP="00F41EC7">
      <w:pPr>
        <w:pStyle w:val="Heading4"/>
        <w:keepNext w:val="0"/>
        <w:numPr>
          <w:ilvl w:val="0"/>
          <w:numId w:val="59"/>
        </w:numPr>
        <w:tabs>
          <w:tab w:val="left" w:pos="1276"/>
        </w:tabs>
        <w:ind w:left="1276" w:hanging="576"/>
        <w:jc w:val="both"/>
        <w:rPr>
          <w:b w:val="0"/>
          <w:color w:val="000000"/>
        </w:rPr>
      </w:pPr>
      <w:r w:rsidRPr="00246F06">
        <w:rPr>
          <w:b w:val="0"/>
          <w:color w:val="000000"/>
        </w:rPr>
        <w:t>For the calculation of fees, “duplication of works</w:t>
      </w:r>
      <w:r w:rsidRPr="00246F06">
        <w:rPr>
          <w:b w:val="0"/>
          <w:bCs w:val="0"/>
          <w:color w:val="000000"/>
        </w:rPr>
        <w:t xml:space="preserve">” is defined as the re-use of designs, drawings and details done by a </w:t>
      </w:r>
      <w:r w:rsidRPr="00246F06">
        <w:rPr>
          <w:b w:val="0"/>
          <w:color w:val="000000"/>
        </w:rPr>
        <w:t>consultant to duplicate a complete unit (e.g. a building or bridge).</w:t>
      </w:r>
    </w:p>
    <w:p w:rsidR="00F41EC7" w:rsidRPr="00246F06" w:rsidRDefault="00F41EC7" w:rsidP="00F41EC7">
      <w:pPr>
        <w:rPr>
          <w:color w:val="000000"/>
        </w:rPr>
      </w:pPr>
    </w:p>
    <w:p w:rsidR="00F41EC7" w:rsidRPr="00246F06" w:rsidRDefault="00F41EC7" w:rsidP="00F41EC7">
      <w:pPr>
        <w:pStyle w:val="Heading4"/>
        <w:keepNext w:val="0"/>
        <w:numPr>
          <w:ilvl w:val="0"/>
          <w:numId w:val="59"/>
        </w:numPr>
        <w:tabs>
          <w:tab w:val="left" w:pos="1276"/>
        </w:tabs>
        <w:ind w:left="1276" w:hanging="576"/>
        <w:jc w:val="both"/>
        <w:rPr>
          <w:b w:val="0"/>
          <w:color w:val="000000"/>
        </w:rPr>
      </w:pPr>
      <w:r w:rsidRPr="00246F06">
        <w:rPr>
          <w:b w:val="0"/>
          <w:color w:val="000000"/>
        </w:rPr>
        <w:t xml:space="preserve">The following fees may be claimed after each </w:t>
      </w:r>
      <w:r w:rsidRPr="00246F06">
        <w:rPr>
          <w:color w:val="000000"/>
        </w:rPr>
        <w:t>stage</w:t>
      </w:r>
      <w:r w:rsidRPr="00246F06">
        <w:rPr>
          <w:b w:val="0"/>
          <w:color w:val="000000"/>
        </w:rPr>
        <w:t xml:space="preserve"> of </w:t>
      </w:r>
      <w:r w:rsidRPr="00246F06">
        <w:rPr>
          <w:color w:val="000000"/>
        </w:rPr>
        <w:t>services</w:t>
      </w:r>
      <w:r w:rsidRPr="00246F06">
        <w:rPr>
          <w:b w:val="0"/>
          <w:color w:val="000000"/>
        </w:rPr>
        <w:t xml:space="preserve"> or monthly or as agreed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w:t>
      </w:r>
    </w:p>
    <w:p w:rsidR="00F41EC7" w:rsidRPr="00246F06" w:rsidRDefault="00F41EC7" w:rsidP="00F41EC7">
      <w:pPr>
        <w:pStyle w:val="Heading5"/>
        <w:keepNext w:val="0"/>
        <w:numPr>
          <w:ilvl w:val="0"/>
          <w:numId w:val="60"/>
        </w:numPr>
        <w:tabs>
          <w:tab w:val="left" w:pos="1843"/>
        </w:tabs>
        <w:ind w:left="1843" w:hanging="567"/>
        <w:jc w:val="both"/>
        <w:rPr>
          <w:rFonts w:cs="Arial"/>
          <w:b w:val="0"/>
          <w:color w:val="000000"/>
          <w:u w:val="none"/>
        </w:rPr>
      </w:pPr>
      <w:r w:rsidRPr="00246F06">
        <w:rPr>
          <w:rFonts w:cs="Arial"/>
          <w:b w:val="0"/>
          <w:color w:val="000000"/>
          <w:u w:val="none"/>
        </w:rPr>
        <w:t xml:space="preserve">Percentage fees determined on the basis of the </w:t>
      </w:r>
      <w:r w:rsidRPr="00246F06">
        <w:rPr>
          <w:rFonts w:cs="Arial"/>
          <w:color w:val="000000"/>
          <w:u w:val="none"/>
        </w:rPr>
        <w:t>cost of the works</w:t>
      </w:r>
      <w:r w:rsidRPr="00246F06">
        <w:rPr>
          <w:rFonts w:cs="Arial"/>
          <w:b w:val="0"/>
          <w:color w:val="000000"/>
          <w:u w:val="none"/>
        </w:rPr>
        <w:t xml:space="preserve"> prevailing at the time of the fee calculation and </w:t>
      </w:r>
      <w:r w:rsidRPr="00246F06">
        <w:rPr>
          <w:rFonts w:cs="Arial"/>
          <w:b w:val="0"/>
          <w:i/>
          <w:color w:val="000000"/>
          <w:u w:val="none"/>
        </w:rPr>
        <w:t>pro rata</w:t>
      </w:r>
      <w:r w:rsidRPr="00246F06">
        <w:rPr>
          <w:rFonts w:cs="Arial"/>
          <w:b w:val="0"/>
          <w:color w:val="000000"/>
          <w:u w:val="none"/>
        </w:rPr>
        <w:t xml:space="preserve"> to the completed </w:t>
      </w:r>
      <w:r w:rsidRPr="00246F06">
        <w:rPr>
          <w:rFonts w:cs="Arial"/>
          <w:color w:val="000000"/>
          <w:u w:val="none"/>
        </w:rPr>
        <w:t>services</w:t>
      </w:r>
      <w:r w:rsidRPr="00246F06">
        <w:rPr>
          <w:rFonts w:cs="Arial"/>
          <w:b w:val="0"/>
          <w:color w:val="000000"/>
          <w:u w:val="none"/>
        </w:rPr>
        <w:t xml:space="preserve">, or a portion of the total fee based on completion of the </w:t>
      </w:r>
      <w:r w:rsidRPr="00246F06">
        <w:rPr>
          <w:rFonts w:cs="Arial"/>
          <w:color w:val="000000"/>
          <w:u w:val="none"/>
        </w:rPr>
        <w:t>stages</w:t>
      </w:r>
      <w:r w:rsidRPr="00246F06">
        <w:rPr>
          <w:rFonts w:cs="Arial"/>
          <w:b w:val="0"/>
          <w:color w:val="000000"/>
          <w:u w:val="none"/>
        </w:rPr>
        <w:t xml:space="preserve"> along the lines indicated in 4.2.8.</w:t>
      </w:r>
    </w:p>
    <w:p w:rsidR="00F41EC7" w:rsidRPr="00246F06" w:rsidRDefault="00F41EC7" w:rsidP="00F41EC7">
      <w:pPr>
        <w:pStyle w:val="Heading5"/>
        <w:keepNext w:val="0"/>
        <w:numPr>
          <w:ilvl w:val="0"/>
          <w:numId w:val="60"/>
        </w:numPr>
        <w:tabs>
          <w:tab w:val="left" w:pos="1843"/>
        </w:tabs>
        <w:ind w:left="1843" w:hanging="567"/>
        <w:jc w:val="both"/>
        <w:rPr>
          <w:rFonts w:cs="Arial"/>
          <w:b w:val="0"/>
          <w:color w:val="000000"/>
          <w:u w:val="none"/>
        </w:rPr>
      </w:pPr>
      <w:r w:rsidRPr="00246F06">
        <w:rPr>
          <w:rFonts w:cs="Arial"/>
          <w:b w:val="0"/>
          <w:color w:val="000000"/>
          <w:u w:val="none"/>
        </w:rPr>
        <w:t xml:space="preserve">Time based fees applicable when the </w:t>
      </w:r>
      <w:r w:rsidRPr="00246F06">
        <w:rPr>
          <w:rFonts w:cs="Arial"/>
          <w:color w:val="000000"/>
          <w:u w:val="none"/>
        </w:rPr>
        <w:t>services</w:t>
      </w:r>
      <w:r w:rsidRPr="00246F06">
        <w:rPr>
          <w:rFonts w:cs="Arial"/>
          <w:b w:val="0"/>
          <w:color w:val="000000"/>
          <w:u w:val="none"/>
        </w:rPr>
        <w:t xml:space="preserve"> were rendered.</w:t>
      </w:r>
    </w:p>
    <w:p w:rsidR="00F41EC7" w:rsidRPr="00246F06" w:rsidRDefault="00F41EC7" w:rsidP="00F41EC7">
      <w:pPr>
        <w:rPr>
          <w:color w:val="000000"/>
        </w:rPr>
      </w:pPr>
    </w:p>
    <w:p w:rsidR="00F41EC7" w:rsidRPr="00246F06" w:rsidRDefault="00F41EC7" w:rsidP="00F41EC7">
      <w:pPr>
        <w:pStyle w:val="Heading4"/>
        <w:keepNext w:val="0"/>
        <w:numPr>
          <w:ilvl w:val="0"/>
          <w:numId w:val="59"/>
        </w:numPr>
        <w:tabs>
          <w:tab w:val="left" w:pos="1276"/>
        </w:tabs>
        <w:ind w:left="1276" w:hanging="576"/>
        <w:jc w:val="both"/>
        <w:rPr>
          <w:b w:val="0"/>
          <w:color w:val="000000"/>
        </w:rPr>
      </w:pPr>
      <w:r w:rsidRPr="00246F06">
        <w:rPr>
          <w:b w:val="0"/>
          <w:color w:val="000000"/>
        </w:rPr>
        <w:t>Disbursements as set out in clause 4.1(3) may be claimed monthly.</w:t>
      </w:r>
    </w:p>
    <w:p w:rsidR="00F41EC7" w:rsidRPr="00246F06" w:rsidRDefault="00F41EC7" w:rsidP="00F41EC7">
      <w:pPr>
        <w:rPr>
          <w:color w:val="000000"/>
        </w:rPr>
      </w:pPr>
      <w:r w:rsidRPr="00246F06">
        <w:rPr>
          <w:color w:val="000000"/>
        </w:rPr>
        <w:br w:type="page"/>
      </w:r>
    </w:p>
    <w:p w:rsidR="00F41EC7" w:rsidRPr="00246F06" w:rsidRDefault="00F41EC7" w:rsidP="00F41EC7">
      <w:pPr>
        <w:numPr>
          <w:ilvl w:val="0"/>
          <w:numId w:val="26"/>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lastRenderedPageBreak/>
        <w:t>Fees for Normal Services</w:t>
      </w:r>
    </w:p>
    <w:p w:rsidR="00F41EC7" w:rsidRPr="00246F06" w:rsidRDefault="00F41EC7" w:rsidP="00F41EC7">
      <w:pPr>
        <w:jc w:val="both"/>
        <w:rPr>
          <w:rFonts w:ascii="Arial" w:hAnsi="Arial" w:cs="Arial"/>
          <w:b/>
          <w:color w:val="000000"/>
        </w:rPr>
      </w:pPr>
    </w:p>
    <w:p w:rsidR="00F41EC7" w:rsidRPr="00246F06" w:rsidRDefault="00F41EC7" w:rsidP="00F41EC7">
      <w:pPr>
        <w:numPr>
          <w:ilvl w:val="1"/>
          <w:numId w:val="26"/>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t>Civil and Structural Engineering Services pertaining to Engineering Projects</w:t>
      </w:r>
    </w:p>
    <w:p w:rsidR="00F41EC7" w:rsidRPr="00246F06" w:rsidRDefault="00F41EC7" w:rsidP="00F41EC7">
      <w:pPr>
        <w:jc w:val="both"/>
        <w:rPr>
          <w:rFonts w:ascii="Arial" w:hAnsi="Arial" w:cs="Arial"/>
          <w:b/>
          <w:color w:val="000000"/>
          <w:sz w:val="24"/>
          <w:szCs w:val="24"/>
        </w:rPr>
      </w:pPr>
    </w:p>
    <w:p w:rsidR="00F41EC7" w:rsidRPr="00246F06" w:rsidRDefault="00F41EC7" w:rsidP="00F41EC7">
      <w:pPr>
        <w:numPr>
          <w:ilvl w:val="2"/>
          <w:numId w:val="33"/>
        </w:numPr>
        <w:tabs>
          <w:tab w:val="clear" w:pos="3780"/>
          <w:tab w:val="left" w:pos="1276"/>
        </w:tabs>
        <w:ind w:left="1276" w:hanging="576"/>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disciplines of civil and structural engineering, pertaining to e</w:t>
      </w:r>
      <w:r w:rsidRPr="00246F06">
        <w:rPr>
          <w:rFonts w:ascii="Arial" w:hAnsi="Arial" w:cs="Arial"/>
          <w:b/>
          <w:color w:val="000000"/>
        </w:rPr>
        <w:t>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left" w:pos="1080"/>
          <w:tab w:val="left" w:pos="1800"/>
        </w:tabs>
        <w:ind w:left="3420"/>
        <w:jc w:val="both"/>
        <w:rPr>
          <w:rFonts w:ascii="Arial" w:hAnsi="Arial" w:cs="Arial"/>
          <w:color w:val="000000"/>
        </w:rPr>
      </w:pPr>
    </w:p>
    <w:tbl>
      <w:tblPr>
        <w:tblW w:w="0" w:type="auto"/>
        <w:tblInd w:w="749" w:type="dxa"/>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F41EC7" w:rsidRPr="00246F06" w:rsidTr="0072473D">
        <w:trPr>
          <w:cantSplit/>
          <w:trHeight w:val="270"/>
        </w:trPr>
        <w:tc>
          <w:tcPr>
            <w:tcW w:w="3414" w:type="dxa"/>
            <w:gridSpan w:val="3"/>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414" w:type="dxa"/>
            <w:gridSpan w:val="3"/>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632" w:type="dxa"/>
            <w:gridSpan w:val="2"/>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782"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3904"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128"/>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798" w:type="dxa"/>
            <w:gridSpan w:val="2"/>
            <w:tcBorders>
              <w:top w:val="single" w:sz="8" w:space="0" w:color="auto"/>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30" w:type="dxa"/>
            <w:tcBorders>
              <w:top w:val="single" w:sz="8" w:space="0" w:color="auto"/>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3904" w:type="dxa"/>
            <w:tcBorders>
              <w:top w:val="single" w:sz="8" w:space="0" w:color="auto"/>
              <w:left w:val="single" w:sz="8" w:space="0" w:color="auto"/>
              <w:bottom w:val="single" w:sz="4" w:space="0" w:color="auto"/>
              <w:right w:val="single" w:sz="18" w:space="0" w:color="auto"/>
            </w:tcBorders>
            <w:shd w:val="clear" w:color="auto" w:fill="auto"/>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A Lump Sum or on Time Basis</w:t>
            </w:r>
          </w:p>
        </w:tc>
      </w:tr>
      <w:tr w:rsidR="00F41EC7" w:rsidRPr="00246F06" w:rsidTr="0072473D">
        <w:trPr>
          <w:trHeight w:val="127"/>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98" w:type="dxa"/>
            <w:gridSpan w:val="2"/>
            <w:tcBorders>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30" w:type="dxa"/>
            <w:tcBorders>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74,800</w:t>
            </w:r>
          </w:p>
        </w:tc>
        <w:tc>
          <w:tcPr>
            <w:tcW w:w="3904" w:type="dxa"/>
            <w:tcBorders>
              <w:left w:val="single" w:sz="8" w:space="0" w:color="auto"/>
              <w:bottom w:val="single" w:sz="8" w:space="0" w:color="auto"/>
              <w:right w:val="single" w:sz="18" w:space="0" w:color="auto"/>
            </w:tcBorders>
            <w:shd w:val="clear" w:color="auto" w:fill="auto"/>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12,5% on the balance over  R 598 000</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177,400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10,0% on the balance over  R 1 419 000</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734,000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9,0% on the balance over  </w:t>
            </w:r>
            <w:r w:rsidRPr="00724F34">
              <w:rPr>
                <w:rFonts w:ascii="Arial" w:hAnsi="Arial" w:cs="Arial"/>
                <w:color w:val="000000"/>
              </w:rPr>
              <w:t>R 6,985,000</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1,387,600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8,0% on the balance over  </w:t>
            </w:r>
            <w:r w:rsidRPr="00724F34">
              <w:rPr>
                <w:rFonts w:ascii="Arial" w:hAnsi="Arial" w:cs="Arial"/>
                <w:color w:val="000000"/>
              </w:rPr>
              <w:t>R 14,248,000</w:t>
            </w:r>
          </w:p>
        </w:tc>
      </w:tr>
      <w:tr w:rsidR="00F41EC7" w:rsidRPr="00246F06" w:rsidTr="0072473D">
        <w:trPr>
          <w:trHeight w:val="270"/>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3,086,200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6,0% on the balance over  </w:t>
            </w:r>
            <w:r w:rsidRPr="00724F34">
              <w:rPr>
                <w:rFonts w:ascii="Arial" w:hAnsi="Arial" w:cs="Arial"/>
                <w:color w:val="000000"/>
              </w:rPr>
              <w:t>R 35,480,000</w:t>
            </w:r>
          </w:p>
        </w:tc>
      </w:tr>
      <w:tr w:rsidR="00F41EC7" w:rsidRPr="00246F06" w:rsidTr="0072473D">
        <w:trPr>
          <w:trHeight w:val="270"/>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Pr="004E29F0" w:rsidRDefault="00F41EC7" w:rsidP="0072473D">
            <w:pPr>
              <w:jc w:val="right"/>
              <w:rPr>
                <w:rFonts w:ascii="Arial" w:hAnsi="Arial" w:cs="Arial"/>
              </w:rPr>
            </w:pPr>
            <w:r w:rsidRPr="004E29F0">
              <w:rPr>
                <w:rFonts w:ascii="Arial" w:hAnsi="Arial" w:cs="Arial"/>
              </w:rPr>
              <w:t>R 427,427,000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Pr="004E29F0" w:rsidRDefault="00F41EC7" w:rsidP="0072473D">
            <w:pPr>
              <w:jc w:val="right"/>
              <w:rPr>
                <w:rFonts w:ascii="Arial" w:hAnsi="Arial" w:cs="Arial"/>
              </w:rPr>
            </w:pPr>
            <w:r w:rsidRPr="004E29F0">
              <w:rPr>
                <w:rFonts w:ascii="Arial" w:hAnsi="Arial" w:cs="Arial"/>
              </w:rPr>
              <w:t>R 5,215,100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5,5% on the balance over  </w:t>
            </w:r>
            <w:r w:rsidRPr="00724F34">
              <w:rPr>
                <w:rFonts w:ascii="Arial" w:hAnsi="Arial" w:cs="Arial"/>
                <w:color w:val="000000"/>
              </w:rPr>
              <w:t>R 70,961,000</w:t>
            </w:r>
          </w:p>
        </w:tc>
      </w:tr>
      <w:tr w:rsidR="00F41EC7" w:rsidRPr="00246F06" w:rsidTr="0072473D">
        <w:trPr>
          <w:trHeight w:val="270"/>
        </w:trPr>
        <w:tc>
          <w:tcPr>
            <w:tcW w:w="1616"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798" w:type="dxa"/>
            <w:gridSpan w:val="2"/>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jc w:val="right"/>
              <w:rPr>
                <w:rFonts w:ascii="Arial" w:hAnsi="Arial" w:cs="Arial"/>
                <w:color w:val="000000"/>
                <w:szCs w:val="12"/>
              </w:rPr>
            </w:pPr>
          </w:p>
        </w:tc>
        <w:tc>
          <w:tcPr>
            <w:tcW w:w="1530"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24,820,700</w:t>
            </w:r>
          </w:p>
        </w:tc>
        <w:tc>
          <w:tcPr>
            <w:tcW w:w="3904" w:type="dxa"/>
            <w:tcBorders>
              <w:top w:val="single" w:sz="8"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5.0% on the balance over  </w:t>
            </w:r>
            <w:r w:rsidRPr="00724F34">
              <w:rPr>
                <w:rFonts w:ascii="Arial" w:hAnsi="Arial" w:cs="Arial"/>
                <w:color w:val="000000"/>
              </w:rPr>
              <w:t>R 427,427,000</w:t>
            </w:r>
          </w:p>
        </w:tc>
      </w:tr>
    </w:tbl>
    <w:p w:rsidR="00F41EC7" w:rsidRPr="00246F06" w:rsidRDefault="00F41EC7" w:rsidP="00F41EC7">
      <w:pPr>
        <w:tabs>
          <w:tab w:val="left" w:pos="1276"/>
        </w:tabs>
        <w:ind w:left="696"/>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80"/>
        <w:jc w:val="both"/>
        <w:rPr>
          <w:rFonts w:ascii="Arial" w:hAnsi="Arial" w:cs="Arial"/>
          <w:color w:val="000000"/>
        </w:rPr>
      </w:pPr>
      <w:r w:rsidRPr="00246F06">
        <w:rPr>
          <w:rFonts w:ascii="Arial" w:hAnsi="Arial" w:cs="Arial"/>
          <w:color w:val="000000"/>
        </w:rPr>
        <w:t xml:space="preserve">The following additional fee shall be applicable to the value of the reinforced concrete and structural steel portions of the </w:t>
      </w:r>
      <w:r w:rsidRPr="00246F06">
        <w:rPr>
          <w:rFonts w:ascii="Arial" w:hAnsi="Arial" w:cs="Arial"/>
          <w:b/>
          <w:color w:val="000000"/>
        </w:rPr>
        <w:t>works</w:t>
      </w:r>
      <w:r w:rsidRPr="00246F06">
        <w:rPr>
          <w:rFonts w:ascii="Arial" w:hAnsi="Arial" w:cs="Arial"/>
          <w:color w:val="000000"/>
        </w:rPr>
        <w:t xml:space="preserve">, inclusive of the costs of concrete, reinforcing, formwork, structural steel work and any </w:t>
      </w:r>
      <w:r w:rsidRPr="00246F06">
        <w:rPr>
          <w:rFonts w:ascii="Arial" w:hAnsi="Arial" w:cs="Arial"/>
          <w:i/>
          <w:color w:val="000000"/>
        </w:rPr>
        <w:t>pro rata</w:t>
      </w:r>
      <w:r w:rsidRPr="00246F06">
        <w:rPr>
          <w:rFonts w:ascii="Arial" w:hAnsi="Arial" w:cs="Arial"/>
          <w:color w:val="000000"/>
        </w:rPr>
        <w:t xml:space="preserve"> preliminary and general amounts.  Where structures of identical design are repeated on the same </w:t>
      </w:r>
      <w:r w:rsidRPr="00246F06">
        <w:rPr>
          <w:rFonts w:ascii="Arial" w:hAnsi="Arial" w:cs="Arial"/>
          <w:b/>
          <w:color w:val="000000"/>
        </w:rPr>
        <w:t>project</w:t>
      </w:r>
      <w:r w:rsidRPr="00246F06">
        <w:rPr>
          <w:rFonts w:ascii="Arial" w:hAnsi="Arial" w:cs="Arial"/>
          <w:color w:val="000000"/>
        </w:rPr>
        <w:t>, the combined costs shall be cumulated for the determination of the cost of the reinforced concrete and structural steel works.</w:t>
      </w:r>
    </w:p>
    <w:p w:rsidR="00F41EC7" w:rsidRPr="00246F06" w:rsidRDefault="00F41EC7" w:rsidP="00F41EC7">
      <w:pPr>
        <w:tabs>
          <w:tab w:val="left" w:pos="1080"/>
          <w:tab w:val="left" w:pos="1800"/>
        </w:tabs>
        <w:ind w:left="720"/>
        <w:rPr>
          <w:rFonts w:ascii="Arial" w:hAnsi="Arial" w:cs="Arial"/>
          <w:color w:val="000000"/>
        </w:rPr>
      </w:pPr>
    </w:p>
    <w:tbl>
      <w:tblPr>
        <w:tblW w:w="0" w:type="auto"/>
        <w:tblInd w:w="749" w:type="dxa"/>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F41EC7" w:rsidRPr="00246F06" w:rsidTr="0072473D">
        <w:trPr>
          <w:cantSplit/>
          <w:trHeight w:val="270"/>
        </w:trPr>
        <w:tc>
          <w:tcPr>
            <w:tcW w:w="3414" w:type="dxa"/>
            <w:gridSpan w:val="3"/>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414" w:type="dxa"/>
            <w:gridSpan w:val="3"/>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632" w:type="dxa"/>
            <w:gridSpan w:val="2"/>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782"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3904"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29,900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5,0% on the balance over  </w:t>
            </w:r>
            <w:r w:rsidRPr="00E708B1">
              <w:rPr>
                <w:rFonts w:ascii="Arial" w:hAnsi="Arial" w:cs="Arial"/>
                <w:color w:val="000000"/>
              </w:rPr>
              <w:t>R 598,000</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71,000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4,5% on the balance over  </w:t>
            </w:r>
            <w:r w:rsidRPr="004E4D82">
              <w:rPr>
                <w:rFonts w:ascii="Arial" w:hAnsi="Arial" w:cs="Arial"/>
                <w:color w:val="000000"/>
              </w:rPr>
              <w:t>R 1,419,000</w:t>
            </w:r>
          </w:p>
        </w:tc>
      </w:tr>
      <w:tr w:rsidR="00F41EC7" w:rsidRPr="00246F06" w:rsidTr="0072473D">
        <w:trPr>
          <w:trHeight w:val="255"/>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321,400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4,0% on the balance over  </w:t>
            </w:r>
            <w:r w:rsidRPr="004E4D82">
              <w:rPr>
                <w:rFonts w:ascii="Arial" w:hAnsi="Arial" w:cs="Arial"/>
                <w:color w:val="000000"/>
              </w:rPr>
              <w:t>R 6,985,000</w:t>
            </w:r>
          </w:p>
        </w:tc>
      </w:tr>
      <w:tr w:rsidR="00F41EC7" w:rsidRPr="00246F06" w:rsidTr="0072473D">
        <w:trPr>
          <w:trHeight w:val="270"/>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611,900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3,0% on the balance over  </w:t>
            </w:r>
            <w:r w:rsidRPr="004E4D82">
              <w:rPr>
                <w:rFonts w:ascii="Arial" w:hAnsi="Arial" w:cs="Arial"/>
                <w:color w:val="000000"/>
              </w:rPr>
              <w:t>R 14,248,000</w:t>
            </w:r>
          </w:p>
        </w:tc>
      </w:tr>
      <w:tr w:rsidR="00F41EC7" w:rsidRPr="00246F06" w:rsidTr="0072473D">
        <w:trPr>
          <w:trHeight w:val="270"/>
        </w:trPr>
        <w:tc>
          <w:tcPr>
            <w:tcW w:w="1616"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98" w:type="dxa"/>
            <w:gridSpan w:val="2"/>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1,248,900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2,0% on the balance over  </w:t>
            </w:r>
            <w:r w:rsidRPr="004E4D82">
              <w:rPr>
                <w:rFonts w:ascii="Arial" w:hAnsi="Arial" w:cs="Arial"/>
                <w:color w:val="000000"/>
              </w:rPr>
              <w:t>R 35,480,000</w:t>
            </w:r>
          </w:p>
        </w:tc>
      </w:tr>
      <w:tr w:rsidR="00F41EC7" w:rsidRPr="00246F06" w:rsidTr="0072473D">
        <w:trPr>
          <w:trHeight w:val="270"/>
        </w:trPr>
        <w:tc>
          <w:tcPr>
            <w:tcW w:w="1616"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98" w:type="dxa"/>
            <w:gridSpan w:val="2"/>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E93BE2" w:rsidRDefault="00F41EC7" w:rsidP="0072473D">
            <w:pPr>
              <w:jc w:val="right"/>
              <w:rPr>
                <w:rFonts w:ascii="Arial" w:hAnsi="Arial" w:cs="Arial"/>
              </w:rPr>
            </w:pPr>
            <w:r w:rsidRPr="00E93BE2">
              <w:rPr>
                <w:rFonts w:ascii="Arial" w:hAnsi="Arial" w:cs="Arial"/>
              </w:rPr>
              <w:t>R 427,427,000</w:t>
            </w:r>
          </w:p>
        </w:tc>
        <w:tc>
          <w:tcPr>
            <w:tcW w:w="153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1,958,500</w:t>
            </w:r>
          </w:p>
        </w:tc>
        <w:tc>
          <w:tcPr>
            <w:tcW w:w="3904"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1,5% on the balance over  </w:t>
            </w:r>
            <w:r w:rsidRPr="004E4D82">
              <w:rPr>
                <w:rFonts w:ascii="Arial" w:hAnsi="Arial" w:cs="Arial"/>
                <w:color w:val="000000"/>
              </w:rPr>
              <w:t>R 70,961,000</w:t>
            </w:r>
          </w:p>
        </w:tc>
      </w:tr>
      <w:tr w:rsidR="00F41EC7" w:rsidRPr="00246F06" w:rsidTr="0072473D">
        <w:trPr>
          <w:trHeight w:val="270"/>
        </w:trPr>
        <w:tc>
          <w:tcPr>
            <w:tcW w:w="1616"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798" w:type="dxa"/>
            <w:gridSpan w:val="2"/>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jc w:val="right"/>
              <w:rPr>
                <w:rFonts w:ascii="Arial" w:hAnsi="Arial" w:cs="Arial"/>
                <w:color w:val="000000"/>
                <w:szCs w:val="12"/>
              </w:rPr>
            </w:pPr>
          </w:p>
        </w:tc>
        <w:tc>
          <w:tcPr>
            <w:tcW w:w="153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7,305,500</w:t>
            </w:r>
          </w:p>
        </w:tc>
        <w:tc>
          <w:tcPr>
            <w:tcW w:w="3904"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1,5% on the balance over  </w:t>
            </w:r>
            <w:r w:rsidRPr="004E4D82">
              <w:rPr>
                <w:rFonts w:ascii="Arial" w:hAnsi="Arial" w:cs="Arial"/>
                <w:color w:val="000000"/>
              </w:rPr>
              <w:t>R 427,427,000</w:t>
            </w:r>
          </w:p>
        </w:tc>
      </w:tr>
    </w:tbl>
    <w:p w:rsidR="00F41EC7" w:rsidRPr="00246F06" w:rsidRDefault="00F41EC7" w:rsidP="00F41EC7">
      <w:pPr>
        <w:tabs>
          <w:tab w:val="left" w:pos="1300"/>
          <w:tab w:val="left" w:pos="1800"/>
        </w:tabs>
        <w:ind w:left="600"/>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To calculate the fee for railway track work in terms of this item, 50 per cent of the cost of the permanent way materials is excluded from the </w:t>
      </w:r>
      <w:r w:rsidRPr="00246F06">
        <w:rPr>
          <w:rFonts w:ascii="Arial" w:hAnsi="Arial" w:cs="Arial"/>
          <w:b/>
          <w:color w:val="000000"/>
        </w:rPr>
        <w:t>cost of the works</w:t>
      </w:r>
      <w:r w:rsidRPr="00246F06">
        <w:rPr>
          <w:rFonts w:ascii="Arial" w:hAnsi="Arial" w:cs="Arial"/>
          <w:color w:val="000000"/>
        </w:rPr>
        <w:t xml:space="preserve">, but the full cost of ballast and equipment specially designed by the </w:t>
      </w:r>
      <w:r w:rsidRPr="00246F06">
        <w:rPr>
          <w:rFonts w:ascii="Arial" w:hAnsi="Arial" w:cs="Arial"/>
          <w:b/>
          <w:color w:val="000000"/>
        </w:rPr>
        <w:t>consultant</w:t>
      </w:r>
      <w:r w:rsidRPr="00246F06">
        <w:rPr>
          <w:rFonts w:ascii="Arial" w:hAnsi="Arial" w:cs="Arial"/>
          <w:color w:val="000000"/>
        </w:rPr>
        <w:t xml:space="preserve"> is included in the </w:t>
      </w:r>
      <w:r w:rsidRPr="00246F06">
        <w:rPr>
          <w:rFonts w:ascii="Arial" w:hAnsi="Arial" w:cs="Arial"/>
          <w:b/>
          <w:color w:val="000000"/>
        </w:rPr>
        <w:t>cost of the works</w:t>
      </w:r>
      <w:r w:rsidRPr="00246F06">
        <w:rPr>
          <w:rFonts w:ascii="Arial" w:hAnsi="Arial" w:cs="Arial"/>
          <w:color w:val="000000"/>
        </w:rPr>
        <w:t>.</w:t>
      </w:r>
    </w:p>
    <w:p w:rsidR="00F41EC7" w:rsidRPr="00246F06" w:rsidRDefault="00F41EC7" w:rsidP="00F41EC7">
      <w:pPr>
        <w:tabs>
          <w:tab w:val="left" w:pos="1276"/>
        </w:tabs>
        <w:ind w:left="1276" w:hanging="576"/>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4.2.1(1) and 4.2.1(2)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F41EC7" w:rsidRPr="00246F06" w:rsidRDefault="00F41EC7" w:rsidP="00F41EC7">
      <w:pPr>
        <w:tabs>
          <w:tab w:val="left" w:pos="1276"/>
        </w:tabs>
        <w:ind w:left="1276" w:hanging="576"/>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76"/>
        <w:jc w:val="both"/>
        <w:rPr>
          <w:rFonts w:ascii="Arial" w:hAnsi="Arial" w:cs="Arial"/>
          <w:color w:val="000000"/>
        </w:rPr>
      </w:pPr>
      <w:r w:rsidRPr="00246F06">
        <w:rPr>
          <w:rFonts w:ascii="Arial" w:hAnsi="Arial" w:cs="Arial"/>
          <w:color w:val="000000"/>
        </w:rPr>
        <w:lastRenderedPageBreak/>
        <w:t>These factors do not apply when fees are a lump sum or on a time basis.</w:t>
      </w:r>
    </w:p>
    <w:p w:rsidR="00F41EC7" w:rsidRPr="00246F06" w:rsidRDefault="00F41EC7" w:rsidP="00F41EC7">
      <w:pPr>
        <w:tabs>
          <w:tab w:val="left" w:pos="1276"/>
        </w:tabs>
        <w:ind w:left="1276" w:hanging="576"/>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In the case of road works, where the road traverses both rural and urban areas, an adjustment </w:t>
      </w:r>
      <w:r w:rsidRPr="00246F06">
        <w:rPr>
          <w:rFonts w:ascii="Arial" w:hAnsi="Arial" w:cs="Arial"/>
          <w:i/>
          <w:color w:val="000000"/>
        </w:rPr>
        <w:t>pro rata</w:t>
      </w:r>
      <w:r w:rsidRPr="00246F06">
        <w:rPr>
          <w:rFonts w:ascii="Arial" w:hAnsi="Arial" w:cs="Arial"/>
          <w:color w:val="000000"/>
        </w:rPr>
        <w:t xml:space="preserve"> to the length of road in rural and urban area should be made.</w:t>
      </w:r>
    </w:p>
    <w:p w:rsidR="00F41EC7" w:rsidRPr="00246F06" w:rsidRDefault="00F41EC7" w:rsidP="00F41EC7">
      <w:pPr>
        <w:tabs>
          <w:tab w:val="left" w:pos="1276"/>
        </w:tabs>
        <w:ind w:left="700"/>
        <w:jc w:val="both"/>
        <w:rPr>
          <w:rFonts w:ascii="Arial" w:hAnsi="Arial" w:cs="Arial"/>
          <w:color w:val="000000"/>
        </w:rPr>
      </w:pPr>
    </w:p>
    <w:p w:rsidR="00F41EC7" w:rsidRPr="00246F06" w:rsidRDefault="00F41EC7" w:rsidP="00F41EC7">
      <w:pPr>
        <w:numPr>
          <w:ilvl w:val="3"/>
          <w:numId w:val="25"/>
        </w:numPr>
        <w:tabs>
          <w:tab w:val="clear" w:pos="1249"/>
          <w:tab w:val="left" w:pos="1276"/>
        </w:tabs>
        <w:ind w:left="1276" w:hanging="576"/>
        <w:jc w:val="both"/>
        <w:rPr>
          <w:rFonts w:ascii="Arial" w:hAnsi="Arial" w:cs="Arial"/>
          <w:color w:val="000000"/>
        </w:rPr>
      </w:pPr>
      <w:r w:rsidRPr="00246F06">
        <w:rPr>
          <w:rFonts w:ascii="Arial" w:hAnsi="Arial" w:cs="Arial"/>
          <w:color w:val="000000"/>
        </w:rPr>
        <w:t>In the case of road rehabilitation a combination of factors applies depending on the situation of the road (rural or urban) and the category factor for alterations to existing works.</w:t>
      </w:r>
    </w:p>
    <w:p w:rsidR="00F41EC7" w:rsidRPr="00246F06" w:rsidRDefault="00F41EC7" w:rsidP="00F41EC7">
      <w:pPr>
        <w:tabs>
          <w:tab w:val="left" w:pos="1276"/>
        </w:tabs>
        <w:ind w:left="1276" w:hanging="576"/>
        <w:jc w:val="both"/>
        <w:rPr>
          <w:rFonts w:ascii="Arial" w:hAnsi="Arial" w:cs="Arial"/>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300"/>
        <w:gridCol w:w="2619"/>
      </w:tblGrid>
      <w:tr w:rsidR="00F41EC7" w:rsidRPr="00246F06" w:rsidTr="0072473D">
        <w:tc>
          <w:tcPr>
            <w:tcW w:w="6300" w:type="dxa"/>
            <w:tcBorders>
              <w:top w:val="single" w:sz="18" w:space="0" w:color="auto"/>
              <w:bottom w:val="single" w:sz="18" w:space="0" w:color="auto"/>
            </w:tcBorders>
            <w:shd w:val="clear" w:color="auto" w:fill="E6E6E6"/>
            <w:vAlign w:val="center"/>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Description of the Works</w:t>
            </w:r>
          </w:p>
        </w:tc>
        <w:tc>
          <w:tcPr>
            <w:tcW w:w="2619"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F41EC7" w:rsidRPr="00246F06" w:rsidTr="0072473D">
        <w:trPr>
          <w:trHeight w:val="316"/>
        </w:trPr>
        <w:tc>
          <w:tcPr>
            <w:tcW w:w="6300" w:type="dxa"/>
            <w:tcBorders>
              <w:top w:val="single" w:sz="18" w:space="0" w:color="auto"/>
              <w:bottom w:val="single" w:sz="8" w:space="0" w:color="auto"/>
            </w:tcBorders>
          </w:tcPr>
          <w:p w:rsidR="00F41EC7" w:rsidRPr="00246F06" w:rsidRDefault="00F41EC7" w:rsidP="0072473D">
            <w:pPr>
              <w:ind w:left="72"/>
              <w:rPr>
                <w:rFonts w:ascii="Arial" w:hAnsi="Arial" w:cs="Arial"/>
                <w:color w:val="000000"/>
              </w:rPr>
            </w:pPr>
            <w:r w:rsidRPr="00246F06">
              <w:rPr>
                <w:rFonts w:ascii="Arial" w:hAnsi="Arial" w:cs="Arial"/>
                <w:color w:val="000000"/>
              </w:rPr>
              <w:t>Rural roads (single carriageways), excluding bridges</w:t>
            </w:r>
          </w:p>
        </w:tc>
        <w:tc>
          <w:tcPr>
            <w:tcW w:w="2619" w:type="dxa"/>
            <w:tcBorders>
              <w:top w:val="single" w:sz="18" w:space="0" w:color="auto"/>
              <w:bottom w:val="single" w:sz="8" w:space="0" w:color="auto"/>
            </w:tcBorders>
            <w:vAlign w:val="center"/>
          </w:tcPr>
          <w:p w:rsidR="00F41EC7" w:rsidRPr="00246F06" w:rsidRDefault="00F41EC7" w:rsidP="0072473D">
            <w:pPr>
              <w:jc w:val="center"/>
              <w:rPr>
                <w:rFonts w:ascii="Arial" w:hAnsi="Arial" w:cs="Arial"/>
                <w:b/>
                <w:bCs/>
                <w:color w:val="000000"/>
              </w:rPr>
            </w:pPr>
            <w:r w:rsidRPr="00246F06">
              <w:rPr>
                <w:rFonts w:ascii="Arial" w:hAnsi="Arial" w:cs="Arial"/>
                <w:bCs/>
                <w:color w:val="000000"/>
              </w:rPr>
              <w:t>0,85</w:t>
            </w:r>
          </w:p>
        </w:tc>
      </w:tr>
      <w:tr w:rsidR="00F41EC7" w:rsidRPr="00246F06" w:rsidTr="0072473D">
        <w:trPr>
          <w:trHeight w:val="335"/>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bCs/>
                <w:color w:val="000000"/>
              </w:rPr>
              <w:t>Rural freeways and dual carriageways, excluding bridges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0,95</w:t>
            </w:r>
          </w:p>
        </w:tc>
      </w:tr>
      <w:tr w:rsidR="00F41EC7" w:rsidRPr="00246F06" w:rsidTr="0072473D">
        <w:trPr>
          <w:trHeight w:val="513"/>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bCs/>
                <w:color w:val="000000"/>
              </w:rPr>
              <w:t>Freeways and dual carriageways through existing peri-urban areas, excluding bridges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1,00</w:t>
            </w:r>
          </w:p>
        </w:tc>
      </w:tr>
      <w:tr w:rsidR="00F41EC7" w:rsidRPr="00246F06" w:rsidTr="0072473D">
        <w:trPr>
          <w:trHeight w:val="328"/>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bCs/>
                <w:color w:val="000000"/>
              </w:rPr>
              <w:t>Single Carriageways through existing urban areas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1.00</w:t>
            </w:r>
          </w:p>
        </w:tc>
      </w:tr>
      <w:tr w:rsidR="00F41EC7" w:rsidRPr="00246F06" w:rsidTr="0072473D">
        <w:trPr>
          <w:trHeight w:val="517"/>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bCs/>
                <w:color w:val="000000"/>
              </w:rPr>
              <w:t>Freeways and dual carriageways through existing urban areas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656"/>
        </w:trPr>
        <w:tc>
          <w:tcPr>
            <w:tcW w:w="6300" w:type="dxa"/>
            <w:tcBorders>
              <w:top w:val="single" w:sz="8" w:space="0" w:color="auto"/>
              <w:bottom w:val="single" w:sz="8" w:space="0" w:color="auto"/>
            </w:tcBorders>
          </w:tcPr>
          <w:p w:rsidR="00F41EC7" w:rsidRPr="00246F06" w:rsidRDefault="00F41EC7" w:rsidP="0072473D">
            <w:pPr>
              <w:tabs>
                <w:tab w:val="left" w:pos="1800"/>
              </w:tabs>
              <w:ind w:left="72"/>
              <w:rPr>
                <w:rFonts w:ascii="Arial" w:hAnsi="Arial" w:cs="Arial"/>
                <w:bCs/>
                <w:color w:val="000000"/>
              </w:rPr>
            </w:pPr>
            <w:r w:rsidRPr="00246F06">
              <w:rPr>
                <w:rFonts w:ascii="Arial" w:hAnsi="Arial" w:cs="Arial"/>
                <w:bCs/>
                <w:color w:val="000000"/>
              </w:rPr>
              <w:t>Gravel roads:</w:t>
            </w:r>
            <w:r w:rsidRPr="00246F06">
              <w:rPr>
                <w:rFonts w:ascii="Arial" w:hAnsi="Arial" w:cs="Arial"/>
                <w:bCs/>
                <w:color w:val="000000"/>
              </w:rPr>
              <w:tab/>
              <w:t>Primary roads</w:t>
            </w:r>
            <w:r w:rsidRPr="00246F06">
              <w:rPr>
                <w:rFonts w:ascii="Arial" w:hAnsi="Arial" w:cs="Arial"/>
                <w:bCs/>
                <w:color w:val="000000"/>
              </w:rPr>
              <w:br/>
            </w:r>
            <w:r w:rsidRPr="00246F06">
              <w:rPr>
                <w:rFonts w:ascii="Arial" w:hAnsi="Arial" w:cs="Arial"/>
                <w:bCs/>
                <w:color w:val="000000"/>
              </w:rPr>
              <w:tab/>
              <w:t>Secondary roads</w:t>
            </w:r>
            <w:r w:rsidRPr="00246F06">
              <w:rPr>
                <w:rFonts w:ascii="Arial" w:hAnsi="Arial" w:cs="Arial"/>
                <w:bCs/>
                <w:color w:val="000000"/>
              </w:rPr>
              <w:br/>
            </w:r>
            <w:r w:rsidRPr="00246F06">
              <w:rPr>
                <w:rFonts w:ascii="Arial" w:hAnsi="Arial" w:cs="Arial"/>
                <w:bCs/>
                <w:color w:val="000000"/>
              </w:rPr>
              <w:tab/>
              <w:t>Informal roads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r w:rsidRPr="00246F06">
              <w:rPr>
                <w:rFonts w:ascii="Arial" w:hAnsi="Arial" w:cs="Arial"/>
                <w:bCs/>
                <w:color w:val="000000"/>
              </w:rPr>
              <w:br/>
              <w:t>1,00</w:t>
            </w:r>
            <w:r w:rsidRPr="00246F06">
              <w:rPr>
                <w:rFonts w:ascii="Arial" w:hAnsi="Arial" w:cs="Arial"/>
                <w:bCs/>
                <w:color w:val="000000"/>
              </w:rPr>
              <w:br/>
              <w:t>0,75</w:t>
            </w:r>
          </w:p>
        </w:tc>
      </w:tr>
      <w:tr w:rsidR="00F41EC7" w:rsidRPr="00246F06" w:rsidTr="0072473D">
        <w:trPr>
          <w:trHeight w:val="315"/>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color w:val="000000"/>
              </w:rPr>
              <w:t>Water and waste water treatment works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570"/>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color w:val="000000"/>
              </w:rPr>
              <w:t>Services (Excluding roads for existing informal settlements including roads and to reduced standards or supplies)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405"/>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color w:val="000000"/>
              </w:rPr>
              <w:t>Water and sanitation in rural areas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1,35</w:t>
            </w:r>
          </w:p>
        </w:tc>
      </w:tr>
      <w:tr w:rsidR="00F41EC7" w:rsidRPr="00246F06" w:rsidTr="0072473D">
        <w:trPr>
          <w:trHeight w:val="345"/>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color w:val="000000"/>
              </w:rPr>
            </w:pPr>
            <w:r w:rsidRPr="00246F06">
              <w:rPr>
                <w:rFonts w:ascii="Arial" w:hAnsi="Arial" w:cs="Arial"/>
                <w:color w:val="000000"/>
              </w:rPr>
              <w:t>Alterations to existing works</w:t>
            </w:r>
          </w:p>
          <w:p w:rsidR="00F41EC7" w:rsidRPr="00246F06" w:rsidRDefault="00F41EC7" w:rsidP="0072473D">
            <w:pPr>
              <w:ind w:left="72"/>
              <w:rPr>
                <w:rFonts w:ascii="Arial" w:hAnsi="Arial" w:cs="Arial"/>
                <w:bCs/>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345"/>
        </w:trPr>
        <w:tc>
          <w:tcPr>
            <w:tcW w:w="6300" w:type="dxa"/>
            <w:tcBorders>
              <w:top w:val="single" w:sz="8" w:space="0" w:color="auto"/>
              <w:bottom w:val="single" w:sz="8" w:space="0" w:color="auto"/>
            </w:tcBorders>
          </w:tcPr>
          <w:p w:rsidR="00F41EC7" w:rsidRPr="00246F06" w:rsidRDefault="00F41EC7" w:rsidP="0072473D">
            <w:pPr>
              <w:ind w:left="72"/>
              <w:rPr>
                <w:rFonts w:ascii="Arial" w:hAnsi="Arial" w:cs="Arial"/>
                <w:bCs/>
                <w:color w:val="000000"/>
              </w:rPr>
            </w:pPr>
            <w:r w:rsidRPr="00246F06">
              <w:rPr>
                <w:rFonts w:ascii="Arial" w:hAnsi="Arial" w:cs="Arial"/>
                <w:color w:val="000000"/>
              </w:rPr>
              <w:t xml:space="preserve">Mass concrete foundations, brickwork and cladding designed and detailed by the </w:t>
            </w:r>
            <w:r w:rsidRPr="00246F06">
              <w:rPr>
                <w:rFonts w:ascii="Arial" w:hAnsi="Arial" w:cs="Arial"/>
                <w:b/>
                <w:color w:val="000000"/>
              </w:rPr>
              <w:t>consulting engineer</w:t>
            </w:r>
            <w:r w:rsidRPr="00246F06">
              <w:rPr>
                <w:rFonts w:ascii="Arial" w:hAnsi="Arial" w:cs="Arial"/>
                <w:color w:val="000000"/>
              </w:rPr>
              <w:br/>
            </w:r>
            <w:r w:rsidRPr="00246F06">
              <w:rPr>
                <w:rFonts w:ascii="Arial" w:hAnsi="Arial" w:cs="Arial"/>
                <w:bCs/>
                <w:color w:val="000000"/>
                <w:sz w:val="16"/>
              </w:rPr>
              <w:t xml:space="preserve">(Only applicable to the design portion of the fees on such </w:t>
            </w:r>
            <w:r w:rsidRPr="00246F06">
              <w:rPr>
                <w:rFonts w:ascii="Arial" w:hAnsi="Arial" w:cs="Arial"/>
                <w:b/>
                <w:color w:val="000000"/>
                <w:sz w:val="16"/>
              </w:rPr>
              <w:t>works</w:t>
            </w:r>
            <w:r w:rsidRPr="00246F06">
              <w:rPr>
                <w:rFonts w:ascii="Arial" w:hAnsi="Arial" w:cs="Arial"/>
                <w:color w:val="000000"/>
                <w:sz w:val="16"/>
              </w:rPr>
              <w:t>)</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0,33</w:t>
            </w:r>
          </w:p>
        </w:tc>
      </w:tr>
      <w:tr w:rsidR="00F41EC7" w:rsidRPr="00246F06" w:rsidTr="0072473D">
        <w:trPr>
          <w:trHeight w:val="420"/>
        </w:trPr>
        <w:tc>
          <w:tcPr>
            <w:tcW w:w="6300" w:type="dxa"/>
            <w:tcBorders>
              <w:top w:val="single" w:sz="8" w:space="0" w:color="auto"/>
              <w:bottom w:val="single" w:sz="8" w:space="0" w:color="auto"/>
            </w:tcBorders>
            <w:vAlign w:val="center"/>
          </w:tcPr>
          <w:p w:rsidR="00F41EC7" w:rsidRPr="00246F06" w:rsidRDefault="00F41EC7" w:rsidP="0072473D">
            <w:pPr>
              <w:ind w:left="72"/>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(Only applicable to the design portion of the fees on duplicated works)</w:t>
            </w:r>
          </w:p>
        </w:tc>
        <w:tc>
          <w:tcPr>
            <w:tcW w:w="2619" w:type="dxa"/>
            <w:tcBorders>
              <w:top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r w:rsidR="00F41EC7" w:rsidRPr="00246F06" w:rsidTr="0072473D">
        <w:trPr>
          <w:trHeight w:val="420"/>
        </w:trPr>
        <w:tc>
          <w:tcPr>
            <w:tcW w:w="6300" w:type="dxa"/>
            <w:tcBorders>
              <w:top w:val="single" w:sz="8" w:space="0" w:color="auto"/>
              <w:left w:val="single" w:sz="18" w:space="0" w:color="auto"/>
              <w:bottom w:val="single" w:sz="18" w:space="0" w:color="auto"/>
              <w:right w:val="single" w:sz="8" w:space="0" w:color="auto"/>
            </w:tcBorders>
            <w:vAlign w:val="center"/>
          </w:tcPr>
          <w:p w:rsidR="00F41EC7" w:rsidRPr="00246F06" w:rsidRDefault="00F41EC7" w:rsidP="0072473D">
            <w:pPr>
              <w:ind w:left="72"/>
              <w:rPr>
                <w:rFonts w:ascii="Arial" w:hAnsi="Arial" w:cs="Arial"/>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color w:val="000000"/>
                <w:sz w:val="16"/>
                <w:szCs w:val="16"/>
              </w:rPr>
              <w:t>(Additional fee based on the basic fees before the application of any of the other factors. Only applicable where specifically appointed for service)</w:t>
            </w:r>
          </w:p>
        </w:tc>
        <w:tc>
          <w:tcPr>
            <w:tcW w:w="2619" w:type="dxa"/>
            <w:tcBorders>
              <w:top w:val="single" w:sz="8" w:space="0" w:color="auto"/>
              <w:left w:val="single" w:sz="8" w:space="0" w:color="auto"/>
              <w:bottom w:val="single" w:sz="18" w:space="0" w:color="auto"/>
              <w:right w:val="single" w:sz="1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0,07</w:t>
            </w:r>
          </w:p>
        </w:tc>
      </w:tr>
    </w:tbl>
    <w:p w:rsidR="00F41EC7" w:rsidRPr="00246F06" w:rsidRDefault="00F41EC7" w:rsidP="00F41EC7">
      <w:pPr>
        <w:rPr>
          <w:rFonts w:ascii="Arial" w:hAnsi="Arial" w:cs="Arial"/>
          <w:color w:val="000000"/>
        </w:rPr>
      </w:pPr>
    </w:p>
    <w:p w:rsidR="00F41EC7" w:rsidRPr="00246F06" w:rsidRDefault="00F41EC7" w:rsidP="00F41EC7">
      <w:pPr>
        <w:numPr>
          <w:ilvl w:val="2"/>
          <w:numId w:val="29"/>
        </w:numPr>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Civil Engineering Services pertaining to Multi-disciplinary Projects</w:t>
      </w:r>
    </w:p>
    <w:p w:rsidR="00F41EC7" w:rsidRPr="00246F06" w:rsidRDefault="00F41EC7" w:rsidP="00F41EC7">
      <w:pPr>
        <w:rPr>
          <w:rFonts w:ascii="Arial" w:hAnsi="Arial" w:cs="Arial"/>
          <w:b/>
          <w:color w:val="000000"/>
        </w:rPr>
      </w:pPr>
    </w:p>
    <w:p w:rsidR="00F41EC7" w:rsidRPr="00246F06" w:rsidRDefault="00F41EC7" w:rsidP="00F41EC7">
      <w:pPr>
        <w:widowControl w:val="0"/>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civil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widowControl w:val="0"/>
        <w:ind w:left="1300" w:hanging="580"/>
        <w:jc w:val="both"/>
        <w:rPr>
          <w:rFonts w:ascii="Arial" w:hAnsi="Arial" w:cs="Arial"/>
          <w:color w:val="000000"/>
        </w:rPr>
      </w:pPr>
    </w:p>
    <w:tbl>
      <w:tblPr>
        <w:tblpPr w:leftFromText="180" w:rightFromText="180" w:vertAnchor="text" w:horzAnchor="margin" w:tblpX="635" w:tblpY="-6"/>
        <w:tblW w:w="8931" w:type="dxa"/>
        <w:tblLayout w:type="fixed"/>
        <w:tblCellMar>
          <w:left w:w="0" w:type="dxa"/>
          <w:right w:w="0" w:type="dxa"/>
        </w:tblCellMar>
        <w:tblLook w:val="0000" w:firstRow="0" w:lastRow="0" w:firstColumn="0" w:lastColumn="0" w:noHBand="0" w:noVBand="0"/>
      </w:tblPr>
      <w:tblGrid>
        <w:gridCol w:w="1583"/>
        <w:gridCol w:w="1678"/>
        <w:gridCol w:w="1559"/>
        <w:gridCol w:w="4111"/>
      </w:tblGrid>
      <w:tr w:rsidR="00F41EC7" w:rsidRPr="00246F06" w:rsidTr="0072473D">
        <w:trPr>
          <w:cantSplit/>
          <w:trHeight w:val="270"/>
        </w:trPr>
        <w:tc>
          <w:tcPr>
            <w:tcW w:w="3261" w:type="dxa"/>
            <w:gridSpan w:val="2"/>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widowControl w:val="0"/>
              <w:jc w:val="center"/>
              <w:rPr>
                <w:rFonts w:ascii="Arial" w:hAnsi="Arial" w:cs="Arial"/>
                <w:b/>
                <w:bCs/>
                <w:color w:val="000000"/>
              </w:rPr>
            </w:pPr>
            <w:r w:rsidRPr="00246F06">
              <w:rPr>
                <w:rFonts w:ascii="Arial" w:hAnsi="Arial" w:cs="Arial"/>
                <w:b/>
                <w:bCs/>
                <w:color w:val="000000"/>
              </w:rPr>
              <w:t>Cost of the Works</w:t>
            </w:r>
          </w:p>
        </w:tc>
        <w:tc>
          <w:tcPr>
            <w:tcW w:w="5670"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widowControl w:val="0"/>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261" w:type="dxa"/>
            <w:gridSpan w:val="2"/>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widowControl w:val="0"/>
              <w:tabs>
                <w:tab w:val="left" w:pos="3235"/>
              </w:tabs>
              <w:ind w:right="165" w:firstLine="188"/>
              <w:jc w:val="center"/>
              <w:rPr>
                <w:rFonts w:ascii="Arial" w:hAnsi="Arial" w:cs="Arial"/>
                <w:b/>
                <w:bCs/>
                <w:color w:val="000000"/>
              </w:rPr>
            </w:pPr>
            <w:r w:rsidRPr="00246F06">
              <w:rPr>
                <w:rFonts w:ascii="Arial" w:hAnsi="Arial" w:cs="Arial"/>
                <w:b/>
                <w:bCs/>
                <w:color w:val="000000"/>
              </w:rPr>
              <w:t>Where the costs of the works:</w:t>
            </w:r>
          </w:p>
        </w:tc>
        <w:tc>
          <w:tcPr>
            <w:tcW w:w="1559"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widowControl w:val="0"/>
              <w:jc w:val="center"/>
              <w:rPr>
                <w:rFonts w:ascii="Arial" w:hAnsi="Arial" w:cs="Arial"/>
                <w:b/>
                <w:bCs/>
                <w:color w:val="000000"/>
              </w:rPr>
            </w:pPr>
            <w:r w:rsidRPr="00246F06">
              <w:rPr>
                <w:rFonts w:ascii="Arial" w:hAnsi="Arial" w:cs="Arial"/>
                <w:b/>
                <w:bCs/>
                <w:color w:val="000000"/>
              </w:rPr>
              <w:t>Primary Fee</w:t>
            </w:r>
          </w:p>
        </w:tc>
        <w:tc>
          <w:tcPr>
            <w:tcW w:w="4111"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widowControl w:val="0"/>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583"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widowControl w:val="0"/>
              <w:tabs>
                <w:tab w:val="right" w:pos="1836"/>
              </w:tabs>
              <w:jc w:val="center"/>
              <w:rPr>
                <w:rFonts w:ascii="Arial" w:hAnsi="Arial" w:cs="Arial"/>
                <w:b/>
                <w:bCs/>
                <w:color w:val="000000"/>
              </w:rPr>
            </w:pPr>
            <w:r w:rsidRPr="00246F06">
              <w:rPr>
                <w:rFonts w:ascii="Arial" w:hAnsi="Arial" w:cs="Arial"/>
                <w:b/>
                <w:bCs/>
                <w:color w:val="000000"/>
              </w:rPr>
              <w:t>Exceeds</w:t>
            </w:r>
          </w:p>
        </w:tc>
        <w:tc>
          <w:tcPr>
            <w:tcW w:w="1678"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widowControl w:val="0"/>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59"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widowControl w:val="0"/>
              <w:tabs>
                <w:tab w:val="right" w:pos="1425"/>
              </w:tabs>
              <w:jc w:val="center"/>
              <w:rPr>
                <w:rFonts w:ascii="Arial" w:eastAsia="Arial Unicode MS" w:hAnsi="Arial" w:cs="Arial"/>
                <w:b/>
                <w:bCs/>
                <w:color w:val="000000"/>
              </w:rPr>
            </w:pPr>
          </w:p>
        </w:tc>
        <w:tc>
          <w:tcPr>
            <w:tcW w:w="4111"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widowControl w:val="0"/>
              <w:tabs>
                <w:tab w:val="right" w:pos="885"/>
              </w:tabs>
              <w:jc w:val="center"/>
              <w:rPr>
                <w:rFonts w:ascii="Arial" w:hAnsi="Arial" w:cs="Arial"/>
                <w:b/>
                <w:bCs/>
                <w:color w:val="000000"/>
              </w:rPr>
            </w:pPr>
          </w:p>
        </w:tc>
      </w:tr>
      <w:tr w:rsidR="00F41EC7" w:rsidRPr="00246F06" w:rsidTr="0072473D">
        <w:trPr>
          <w:trHeight w:val="255"/>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74,800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12,5% on the balance over </w:t>
            </w:r>
            <w:r w:rsidRPr="00A9514C">
              <w:rPr>
                <w:rFonts w:ascii="Arial" w:hAnsi="Arial" w:cs="Arial"/>
                <w:color w:val="000000"/>
              </w:rPr>
              <w:t>R 598,000</w:t>
            </w:r>
          </w:p>
        </w:tc>
      </w:tr>
      <w:tr w:rsidR="00F41EC7" w:rsidRPr="00246F06" w:rsidTr="0072473D">
        <w:trPr>
          <w:trHeight w:val="255"/>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177,400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10,0% on the balance over  </w:t>
            </w:r>
            <w:r w:rsidRPr="00A9514C">
              <w:rPr>
                <w:rFonts w:ascii="Arial" w:hAnsi="Arial" w:cs="Arial"/>
                <w:color w:val="000000"/>
              </w:rPr>
              <w:t>R 1,419,000</w:t>
            </w:r>
          </w:p>
        </w:tc>
      </w:tr>
      <w:tr w:rsidR="00F41EC7" w:rsidRPr="00246F06" w:rsidTr="0072473D">
        <w:trPr>
          <w:trHeight w:val="255"/>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734,000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9,0% on the balance over   </w:t>
            </w:r>
            <w:r w:rsidRPr="00A9514C">
              <w:rPr>
                <w:rFonts w:ascii="Arial" w:hAnsi="Arial" w:cs="Arial"/>
                <w:color w:val="000000"/>
              </w:rPr>
              <w:t>R 6,985,000</w:t>
            </w:r>
          </w:p>
        </w:tc>
      </w:tr>
      <w:tr w:rsidR="00F41EC7" w:rsidRPr="00246F06" w:rsidTr="0072473D">
        <w:trPr>
          <w:trHeight w:val="270"/>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1,387,600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8,0% on the balance over  </w:t>
            </w:r>
            <w:r w:rsidRPr="00A9514C">
              <w:rPr>
                <w:rFonts w:ascii="Arial" w:hAnsi="Arial" w:cs="Arial"/>
                <w:color w:val="000000"/>
              </w:rPr>
              <w:t>R 14,248,000</w:t>
            </w:r>
          </w:p>
        </w:tc>
      </w:tr>
      <w:tr w:rsidR="00F41EC7" w:rsidRPr="00246F06" w:rsidTr="0072473D">
        <w:trPr>
          <w:trHeight w:val="270"/>
        </w:trPr>
        <w:tc>
          <w:tcPr>
            <w:tcW w:w="1583"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678"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5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3,086,200</w:t>
            </w:r>
          </w:p>
        </w:tc>
        <w:tc>
          <w:tcPr>
            <w:tcW w:w="4111"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A9514C">
              <w:rPr>
                <w:rFonts w:ascii="Arial" w:hAnsi="Arial" w:cs="Arial"/>
                <w:color w:val="000000"/>
              </w:rPr>
              <w:t>R 35,480,000</w:t>
            </w:r>
          </w:p>
        </w:tc>
      </w:tr>
      <w:tr w:rsidR="00F41EC7" w:rsidRPr="00246F06" w:rsidTr="0072473D">
        <w:trPr>
          <w:trHeight w:val="270"/>
        </w:trPr>
        <w:tc>
          <w:tcPr>
            <w:tcW w:w="1583"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678"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4E29F0" w:rsidRDefault="00F41EC7" w:rsidP="0072473D">
            <w:pPr>
              <w:jc w:val="right"/>
              <w:rPr>
                <w:rFonts w:ascii="Arial" w:hAnsi="Arial" w:cs="Arial"/>
              </w:rPr>
            </w:pPr>
            <w:r w:rsidRPr="004E29F0">
              <w:rPr>
                <w:rFonts w:ascii="Arial" w:hAnsi="Arial" w:cs="Arial"/>
              </w:rPr>
              <w:t>R 427,427,000</w:t>
            </w:r>
          </w:p>
        </w:tc>
        <w:tc>
          <w:tcPr>
            <w:tcW w:w="1559"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5,569,900</w:t>
            </w:r>
          </w:p>
        </w:tc>
        <w:tc>
          <w:tcPr>
            <w:tcW w:w="4111"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A9514C">
              <w:rPr>
                <w:rFonts w:ascii="Arial" w:hAnsi="Arial" w:cs="Arial"/>
                <w:color w:val="000000"/>
              </w:rPr>
              <w:t>R 70,961,000</w:t>
            </w:r>
          </w:p>
        </w:tc>
      </w:tr>
      <w:tr w:rsidR="00F41EC7" w:rsidRPr="00246F06" w:rsidTr="0072473D">
        <w:trPr>
          <w:trHeight w:val="270"/>
        </w:trPr>
        <w:tc>
          <w:tcPr>
            <w:tcW w:w="1583"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678"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jc w:val="right"/>
              <w:rPr>
                <w:rFonts w:ascii="Arial" w:hAnsi="Arial" w:cs="Arial"/>
                <w:color w:val="000000"/>
                <w:szCs w:val="12"/>
              </w:rPr>
            </w:pPr>
          </w:p>
        </w:tc>
        <w:tc>
          <w:tcPr>
            <w:tcW w:w="1559"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30,522,500</w:t>
            </w:r>
          </w:p>
        </w:tc>
        <w:tc>
          <w:tcPr>
            <w:tcW w:w="4111"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A9514C">
              <w:rPr>
                <w:rFonts w:ascii="Arial" w:hAnsi="Arial" w:cs="Arial"/>
                <w:color w:val="000000"/>
              </w:rPr>
              <w:t>R 427,427,000</w:t>
            </w:r>
          </w:p>
        </w:tc>
      </w:tr>
    </w:tbl>
    <w:p w:rsidR="00F41EC7" w:rsidRPr="00246F06" w:rsidRDefault="00F41EC7" w:rsidP="00F41EC7">
      <w:pPr>
        <w:pStyle w:val="Heading4"/>
        <w:rPr>
          <w:b w:val="0"/>
          <w:color w:val="000000"/>
        </w:rPr>
      </w:pPr>
    </w:p>
    <w:p w:rsidR="00F41EC7" w:rsidRPr="00246F06" w:rsidRDefault="00F41EC7" w:rsidP="00F41EC7">
      <w:pPr>
        <w:rPr>
          <w:color w:val="000000"/>
        </w:rPr>
      </w:pPr>
    </w:p>
    <w:p w:rsidR="00F41EC7" w:rsidRPr="00246F06" w:rsidRDefault="00F41EC7" w:rsidP="00F41EC7">
      <w:pPr>
        <w:pStyle w:val="Heading4"/>
        <w:ind w:left="1300" w:hanging="580"/>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rPr>
          <w:b w:val="0"/>
          <w:color w:val="000000"/>
        </w:rPr>
      </w:pPr>
    </w:p>
    <w:p w:rsidR="00F41EC7" w:rsidRPr="00246F06" w:rsidRDefault="00F41EC7" w:rsidP="00F41EC7">
      <w:pPr>
        <w:pStyle w:val="Heading4"/>
        <w:ind w:left="1276" w:hanging="567"/>
        <w:rPr>
          <w:b w:val="0"/>
          <w:color w:val="000000"/>
        </w:rPr>
      </w:pPr>
      <w:r w:rsidRPr="00246F06">
        <w:rPr>
          <w:b w:val="0"/>
          <w:color w:val="000000"/>
        </w:rPr>
        <w:t>(2)</w:t>
      </w:r>
      <w:r w:rsidRPr="00246F06">
        <w:rPr>
          <w:b w:val="0"/>
          <w:color w:val="000000"/>
        </w:rPr>
        <w:tab/>
        <w:t xml:space="preserve">For </w:t>
      </w:r>
      <w:r w:rsidRPr="00246F06">
        <w:rPr>
          <w:color w:val="000000"/>
        </w:rPr>
        <w:t>normal services</w:t>
      </w:r>
      <w:r w:rsidRPr="00246F06">
        <w:rPr>
          <w:b w:val="0"/>
          <w:color w:val="000000"/>
        </w:rPr>
        <w:t xml:space="preserve"> relating to a description of the </w:t>
      </w:r>
      <w:r w:rsidRPr="00246F06">
        <w:rPr>
          <w:color w:val="000000"/>
        </w:rPr>
        <w:t>works</w:t>
      </w:r>
      <w:r w:rsidRPr="00246F06">
        <w:rPr>
          <w:b w:val="0"/>
          <w:color w:val="000000"/>
        </w:rPr>
        <w:t xml:space="preserve"> mentioned in the first column of the following table, the proportion of the basic fee relating to the specific item calculated in terms of clause 4.2.2(1) is multiplied by the category factor mentioned against that description in the second column of the table.  In case more than one of the descriptions below applies, the effective factor will be the product of the factors involved.</w:t>
      </w:r>
    </w:p>
    <w:p w:rsidR="00F41EC7" w:rsidRPr="00246F06" w:rsidRDefault="00F41EC7" w:rsidP="00F41EC7">
      <w:pPr>
        <w:tabs>
          <w:tab w:val="left" w:pos="1418"/>
          <w:tab w:val="left" w:pos="1800"/>
        </w:tabs>
        <w:ind w:left="1440" w:hanging="720"/>
        <w:rPr>
          <w:rFonts w:ascii="Arial" w:hAnsi="Arial" w:cs="Arial"/>
          <w:color w:val="000000"/>
        </w:rPr>
      </w:pPr>
    </w:p>
    <w:p w:rsidR="00F41EC7" w:rsidRPr="00246F06" w:rsidRDefault="00F41EC7" w:rsidP="00F41EC7">
      <w:pPr>
        <w:tabs>
          <w:tab w:val="left" w:pos="1418"/>
          <w:tab w:val="left" w:pos="1800"/>
        </w:tabs>
        <w:ind w:left="1440" w:hanging="720"/>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ind w:left="1440"/>
        <w:rPr>
          <w:rFonts w:ascii="Arial" w:hAnsi="Arial" w:cs="Arial"/>
          <w:bCs/>
          <w:color w:val="000000"/>
        </w:rPr>
      </w:pPr>
    </w:p>
    <w:tbl>
      <w:tblPr>
        <w:tblW w:w="9033" w:type="dxa"/>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6453"/>
        <w:gridCol w:w="2580"/>
      </w:tblGrid>
      <w:tr w:rsidR="00F41EC7" w:rsidRPr="00246F06" w:rsidTr="0072473D">
        <w:tc>
          <w:tcPr>
            <w:tcW w:w="6453" w:type="dxa"/>
            <w:tcBorders>
              <w:bottom w:val="single" w:sz="18" w:space="0" w:color="auto"/>
            </w:tcBorders>
            <w:shd w:val="clear" w:color="auto" w:fill="E6E6E6"/>
            <w:vAlign w:val="center"/>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Description of the Works</w:t>
            </w:r>
          </w:p>
        </w:tc>
        <w:tc>
          <w:tcPr>
            <w:tcW w:w="2580" w:type="dxa"/>
            <w:tcBorders>
              <w:bottom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F41EC7" w:rsidRPr="00246F06" w:rsidTr="0072473D">
        <w:trPr>
          <w:trHeight w:val="490"/>
        </w:trPr>
        <w:tc>
          <w:tcPr>
            <w:tcW w:w="6453" w:type="dxa"/>
            <w:tcBorders>
              <w:bottom w:val="single" w:sz="8" w:space="0" w:color="auto"/>
              <w:right w:val="single" w:sz="8" w:space="0" w:color="auto"/>
            </w:tcBorders>
          </w:tcPr>
          <w:p w:rsidR="00F41EC7" w:rsidRPr="00246F06" w:rsidRDefault="00F41EC7" w:rsidP="0072473D">
            <w:pPr>
              <w:rPr>
                <w:rFonts w:ascii="Arial" w:hAnsi="Arial" w:cs="Arial"/>
                <w:color w:val="000000"/>
              </w:rPr>
            </w:pPr>
            <w:r w:rsidRPr="00246F06">
              <w:rPr>
                <w:rFonts w:ascii="Arial" w:hAnsi="Arial" w:cs="Arial"/>
                <w:color w:val="000000"/>
              </w:rPr>
              <w:t>Alterations to existing works</w:t>
            </w:r>
            <w:r w:rsidRPr="00246F06">
              <w:rPr>
                <w:rFonts w:ascii="Arial" w:hAnsi="Arial"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580" w:type="dxa"/>
            <w:tcBorders>
              <w:left w:val="single" w:sz="8" w:space="0" w:color="auto"/>
              <w:bottom w:val="single" w:sz="8" w:space="0" w:color="auto"/>
            </w:tcBorders>
            <w:vAlign w:val="center"/>
          </w:tcPr>
          <w:p w:rsidR="00F41EC7" w:rsidRPr="00246F06" w:rsidRDefault="00F41EC7" w:rsidP="0072473D">
            <w:pPr>
              <w:jc w:val="center"/>
              <w:rPr>
                <w:rFonts w:ascii="Arial" w:hAnsi="Arial" w:cs="Arial"/>
                <w:color w:val="000000"/>
              </w:rPr>
            </w:pPr>
            <w:r w:rsidRPr="00246F06">
              <w:rPr>
                <w:rFonts w:ascii="Arial" w:hAnsi="Arial" w:cs="Arial"/>
                <w:color w:val="000000"/>
              </w:rPr>
              <w:t>1,25</w:t>
            </w:r>
          </w:p>
        </w:tc>
      </w:tr>
      <w:tr w:rsidR="00F41EC7" w:rsidRPr="00246F06" w:rsidTr="0072473D">
        <w:trPr>
          <w:trHeight w:val="509"/>
        </w:trPr>
        <w:tc>
          <w:tcPr>
            <w:tcW w:w="6453" w:type="dxa"/>
            <w:tcBorders>
              <w:top w:val="single" w:sz="8" w:space="0" w:color="auto"/>
              <w:bottom w:val="single" w:sz="8" w:space="0" w:color="auto"/>
              <w:right w:val="single" w:sz="8" w:space="0" w:color="auto"/>
            </w:tcBorders>
          </w:tcPr>
          <w:p w:rsidR="00F41EC7" w:rsidRPr="00246F06" w:rsidRDefault="00F41EC7" w:rsidP="0072473D">
            <w:pPr>
              <w:rPr>
                <w:rFonts w:ascii="Arial" w:hAnsi="Arial" w:cs="Arial"/>
                <w:bCs/>
                <w:color w:val="000000"/>
              </w:rPr>
            </w:pPr>
            <w:r w:rsidRPr="00246F06">
              <w:rPr>
                <w:rFonts w:ascii="Arial" w:hAnsi="Arial" w:cs="Arial"/>
                <w:color w:val="000000"/>
              </w:rPr>
              <w:t xml:space="preserve">Internal water and drainage for buildings upon specific agreement with the </w:t>
            </w:r>
            <w:r w:rsidRPr="00246F06">
              <w:rPr>
                <w:rFonts w:ascii="Arial" w:hAnsi="Arial" w:cs="Arial"/>
                <w:b/>
                <w:color w:val="000000"/>
              </w:rPr>
              <w:t>client</w:t>
            </w:r>
            <w:r w:rsidRPr="00246F06">
              <w:rPr>
                <w:rFonts w:ascii="Arial" w:hAnsi="Arial" w:cs="Arial"/>
                <w:color w:val="000000"/>
              </w:rPr>
              <w:t xml:space="preserve"> to render such services</w:t>
            </w:r>
          </w:p>
        </w:tc>
        <w:tc>
          <w:tcPr>
            <w:tcW w:w="2580" w:type="dxa"/>
            <w:tcBorders>
              <w:top w:val="single" w:sz="8" w:space="0" w:color="auto"/>
              <w:left w:val="single" w:sz="8" w:space="0" w:color="auto"/>
              <w:bottom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489"/>
        </w:trPr>
        <w:tc>
          <w:tcPr>
            <w:tcW w:w="6453" w:type="dxa"/>
            <w:tcBorders>
              <w:top w:val="single" w:sz="8" w:space="0" w:color="auto"/>
              <w:right w:val="single" w:sz="8" w:space="0" w:color="auto"/>
            </w:tcBorders>
          </w:tcPr>
          <w:p w:rsidR="00F41EC7" w:rsidRPr="00246F06" w:rsidRDefault="00F41EC7" w:rsidP="0072473D">
            <w:pPr>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580" w:type="dxa"/>
            <w:tcBorders>
              <w:top w:val="single" w:sz="8" w:space="0" w:color="auto"/>
              <w:left w:val="single" w:sz="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bl>
    <w:p w:rsidR="00F41EC7" w:rsidRPr="00246F06" w:rsidRDefault="00F41EC7" w:rsidP="00F41EC7">
      <w:pPr>
        <w:rPr>
          <w:rFonts w:ascii="Arial" w:hAnsi="Arial" w:cs="Arial"/>
          <w:color w:val="000000"/>
        </w:rPr>
      </w:pPr>
    </w:p>
    <w:p w:rsidR="00F41EC7" w:rsidRPr="00246F06" w:rsidRDefault="00F41EC7" w:rsidP="00F41EC7">
      <w:pPr>
        <w:numPr>
          <w:ilvl w:val="0"/>
          <w:numId w:val="27"/>
        </w:numPr>
        <w:tabs>
          <w:tab w:val="clear" w:pos="1440"/>
          <w:tab w:val="num" w:pos="720"/>
        </w:tabs>
        <w:ind w:hanging="144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Structural Engineering Services pertaining to Multi-disciplinary Projects</w:t>
      </w:r>
    </w:p>
    <w:p w:rsidR="00F41EC7" w:rsidRPr="00246F06" w:rsidRDefault="00F41EC7" w:rsidP="00F41EC7">
      <w:pPr>
        <w:rPr>
          <w:rFonts w:ascii="Arial" w:hAnsi="Arial" w:cs="Arial"/>
          <w:color w:val="000000"/>
          <w:sz w:val="24"/>
          <w:szCs w:val="24"/>
        </w:rPr>
      </w:pPr>
    </w:p>
    <w:p w:rsidR="00F41EC7" w:rsidRPr="00246F06" w:rsidRDefault="00F41EC7" w:rsidP="00F41EC7">
      <w:pPr>
        <w:numPr>
          <w:ilvl w:val="1"/>
          <w:numId w:val="27"/>
        </w:numPr>
        <w:tabs>
          <w:tab w:val="clear" w:pos="1460"/>
          <w:tab w:val="left" w:pos="1276"/>
        </w:tabs>
        <w:ind w:left="1300" w:hanging="580"/>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structural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project.</w:t>
      </w:r>
    </w:p>
    <w:p w:rsidR="00F41EC7" w:rsidRPr="00246F06" w:rsidRDefault="00F41EC7" w:rsidP="00F41EC7">
      <w:pPr>
        <w:tabs>
          <w:tab w:val="left" w:pos="1080"/>
          <w:tab w:val="left" w:pos="1800"/>
        </w:tabs>
        <w:ind w:left="1080" w:hanging="360"/>
        <w:rPr>
          <w:rFonts w:ascii="Arial" w:hAnsi="Arial" w:cs="Arial"/>
          <w:color w:val="000000"/>
        </w:rPr>
      </w:pPr>
    </w:p>
    <w:tbl>
      <w:tblPr>
        <w:tblW w:w="9099" w:type="dxa"/>
        <w:tblInd w:w="743" w:type="dxa"/>
        <w:tblLayout w:type="fixed"/>
        <w:tblCellMar>
          <w:left w:w="0" w:type="dxa"/>
          <w:right w:w="0" w:type="dxa"/>
        </w:tblCellMar>
        <w:tblLook w:val="0000" w:firstRow="0" w:lastRow="0" w:firstColumn="0" w:lastColumn="0" w:noHBand="0" w:noVBand="0"/>
      </w:tblPr>
      <w:tblGrid>
        <w:gridCol w:w="1710"/>
        <w:gridCol w:w="1719"/>
        <w:gridCol w:w="1701"/>
        <w:gridCol w:w="3969"/>
      </w:tblGrid>
      <w:tr w:rsidR="00F41EC7" w:rsidRPr="00246F06" w:rsidTr="0072473D">
        <w:trPr>
          <w:cantSplit/>
          <w:trHeight w:val="270"/>
        </w:trPr>
        <w:tc>
          <w:tcPr>
            <w:tcW w:w="3429" w:type="dxa"/>
            <w:gridSpan w:val="2"/>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429" w:type="dxa"/>
            <w:gridSpan w:val="2"/>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left" w:pos="3235"/>
              </w:tabs>
              <w:ind w:right="165"/>
              <w:jc w:val="center"/>
              <w:rPr>
                <w:rFonts w:ascii="Arial" w:hAnsi="Arial" w:cs="Arial"/>
                <w:b/>
                <w:bCs/>
                <w:color w:val="000000"/>
              </w:rPr>
            </w:pPr>
            <w:r w:rsidRPr="00246F06">
              <w:rPr>
                <w:rFonts w:ascii="Arial" w:hAnsi="Arial" w:cs="Arial"/>
                <w:b/>
                <w:bCs/>
                <w:color w:val="000000"/>
              </w:rPr>
              <w:t>Where the costs of the works:</w:t>
            </w:r>
          </w:p>
        </w:tc>
        <w:tc>
          <w:tcPr>
            <w:tcW w:w="1701"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3969"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trHeight w:val="255"/>
        </w:trPr>
        <w:tc>
          <w:tcPr>
            <w:tcW w:w="1710"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719"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01"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3969"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74,800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12,5% on the balance over  </w:t>
            </w:r>
            <w:r w:rsidRPr="00374D6B">
              <w:rPr>
                <w:rFonts w:ascii="Arial" w:hAnsi="Arial" w:cs="Arial"/>
                <w:color w:val="000000"/>
              </w:rPr>
              <w:t>R 598,000</w:t>
            </w:r>
          </w:p>
        </w:tc>
      </w:tr>
      <w:tr w:rsidR="00F41EC7" w:rsidRPr="00246F06" w:rsidTr="0072473D">
        <w:trPr>
          <w:trHeight w:val="255"/>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177,400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10,0% on the balance over  </w:t>
            </w:r>
            <w:r w:rsidRPr="00374D6B">
              <w:rPr>
                <w:rFonts w:ascii="Arial" w:hAnsi="Arial" w:cs="Arial"/>
                <w:color w:val="000000"/>
              </w:rPr>
              <w:t>R 1,419,000</w:t>
            </w:r>
          </w:p>
        </w:tc>
      </w:tr>
      <w:tr w:rsidR="00F41EC7" w:rsidRPr="00246F06" w:rsidTr="0072473D">
        <w:trPr>
          <w:trHeight w:val="255"/>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734,000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9,0% on the balance over   </w:t>
            </w:r>
            <w:r w:rsidRPr="00374D6B">
              <w:rPr>
                <w:rFonts w:ascii="Arial" w:hAnsi="Arial" w:cs="Arial"/>
                <w:color w:val="000000"/>
              </w:rPr>
              <w:t>R 6,985,000</w:t>
            </w:r>
          </w:p>
        </w:tc>
      </w:tr>
      <w:tr w:rsidR="00F41EC7" w:rsidRPr="00246F06" w:rsidTr="0072473D">
        <w:trPr>
          <w:trHeight w:val="270"/>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1,387,600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8,0% on the balance over  </w:t>
            </w:r>
            <w:r w:rsidRPr="00374D6B">
              <w:rPr>
                <w:rFonts w:ascii="Arial" w:hAnsi="Arial" w:cs="Arial"/>
                <w:color w:val="000000"/>
              </w:rPr>
              <w:t>R 14,248,000</w:t>
            </w:r>
          </w:p>
        </w:tc>
      </w:tr>
      <w:tr w:rsidR="00F41EC7" w:rsidRPr="00246F06" w:rsidTr="0072473D">
        <w:trPr>
          <w:trHeight w:val="270"/>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1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3,086,000</w:t>
            </w:r>
          </w:p>
        </w:tc>
        <w:tc>
          <w:tcPr>
            <w:tcW w:w="3969"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374D6B">
              <w:rPr>
                <w:rFonts w:ascii="Arial" w:hAnsi="Arial" w:cs="Arial"/>
                <w:color w:val="000000"/>
              </w:rPr>
              <w:t>R 35,480,000</w:t>
            </w:r>
          </w:p>
        </w:tc>
      </w:tr>
      <w:tr w:rsidR="00F41EC7" w:rsidRPr="00246F06" w:rsidTr="0072473D">
        <w:trPr>
          <w:trHeight w:val="135"/>
        </w:trPr>
        <w:tc>
          <w:tcPr>
            <w:tcW w:w="1710"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19" w:type="dxa"/>
            <w:tcBorders>
              <w:top w:val="single" w:sz="8" w:space="0" w:color="auto"/>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bottom"/>
          </w:tcPr>
          <w:p w:rsidR="00F41EC7" w:rsidRPr="00526537" w:rsidRDefault="00F41EC7" w:rsidP="0072473D">
            <w:pPr>
              <w:jc w:val="right"/>
              <w:rPr>
                <w:rFonts w:ascii="Arial" w:hAnsi="Arial" w:cs="Arial"/>
              </w:rPr>
            </w:pPr>
            <w:r w:rsidRPr="00526537">
              <w:rPr>
                <w:rFonts w:ascii="Arial" w:hAnsi="Arial" w:cs="Arial"/>
              </w:rPr>
              <w:t>R 427,427,000</w:t>
            </w:r>
          </w:p>
        </w:tc>
        <w:tc>
          <w:tcPr>
            <w:tcW w:w="1701" w:type="dxa"/>
            <w:tcBorders>
              <w:top w:val="single" w:sz="8" w:space="0" w:color="auto"/>
              <w:left w:val="single" w:sz="8" w:space="0" w:color="auto"/>
              <w:bottom w:val="single" w:sz="4"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5,570,000</w:t>
            </w:r>
          </w:p>
        </w:tc>
        <w:tc>
          <w:tcPr>
            <w:tcW w:w="3969" w:type="dxa"/>
            <w:tcBorders>
              <w:top w:val="single" w:sz="8" w:space="0" w:color="auto"/>
              <w:left w:val="single" w:sz="8" w:space="0" w:color="auto"/>
              <w:bottom w:val="single" w:sz="4" w:space="0" w:color="auto"/>
              <w:right w:val="single" w:sz="18" w:space="0" w:color="auto"/>
            </w:tcBorders>
            <w:shd w:val="clear" w:color="auto" w:fill="auto"/>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374D6B">
              <w:rPr>
                <w:rFonts w:ascii="Arial" w:hAnsi="Arial" w:cs="Arial"/>
                <w:color w:val="000000"/>
              </w:rPr>
              <w:t>R 70,961,000</w:t>
            </w:r>
          </w:p>
        </w:tc>
      </w:tr>
      <w:tr w:rsidR="00F41EC7" w:rsidRPr="00246F06" w:rsidTr="0072473D">
        <w:trPr>
          <w:trHeight w:val="135"/>
        </w:trPr>
        <w:tc>
          <w:tcPr>
            <w:tcW w:w="1710"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719" w:type="dxa"/>
            <w:tcBorders>
              <w:top w:val="single" w:sz="4" w:space="0" w:color="auto"/>
              <w:left w:val="single" w:sz="8" w:space="0" w:color="auto"/>
              <w:bottom w:val="single" w:sz="18"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rPr>
                <w:rFonts w:ascii="Arial" w:hAnsi="Arial" w:cs="Arial"/>
              </w:rPr>
            </w:pPr>
            <w:r>
              <w:rPr>
                <w:rFonts w:ascii="Arial" w:hAnsi="Arial" w:cs="Arial"/>
              </w:rPr>
              <w:t> </w:t>
            </w:r>
          </w:p>
        </w:tc>
        <w:tc>
          <w:tcPr>
            <w:tcW w:w="1701" w:type="dxa"/>
            <w:tcBorders>
              <w:top w:val="single" w:sz="4" w:space="0" w:color="auto"/>
              <w:left w:val="single" w:sz="8" w:space="0" w:color="auto"/>
              <w:bottom w:val="single" w:sz="18" w:space="0" w:color="auto"/>
              <w:right w:val="single" w:sz="8" w:space="0" w:color="auto"/>
            </w:tcBorders>
            <w:shd w:val="clear" w:color="auto" w:fill="auto"/>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30,523,000</w:t>
            </w:r>
          </w:p>
        </w:tc>
        <w:tc>
          <w:tcPr>
            <w:tcW w:w="3969" w:type="dxa"/>
            <w:tcBorders>
              <w:top w:val="single" w:sz="4" w:space="0" w:color="auto"/>
              <w:left w:val="single" w:sz="8" w:space="0" w:color="auto"/>
              <w:bottom w:val="single" w:sz="18" w:space="0" w:color="auto"/>
              <w:right w:val="single" w:sz="18" w:space="0" w:color="auto"/>
            </w:tcBorders>
            <w:shd w:val="clear" w:color="auto" w:fill="auto"/>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 xml:space="preserve">7,0% on the balance over  </w:t>
            </w:r>
            <w:r w:rsidRPr="00374D6B">
              <w:rPr>
                <w:rFonts w:ascii="Arial" w:hAnsi="Arial" w:cs="Arial"/>
                <w:color w:val="000000"/>
              </w:rPr>
              <w:t>R 427,427,000</w:t>
            </w:r>
          </w:p>
        </w:tc>
      </w:tr>
    </w:tbl>
    <w:p w:rsidR="00F41EC7" w:rsidRPr="00246F06" w:rsidRDefault="00F41EC7" w:rsidP="00F41EC7">
      <w:pPr>
        <w:ind w:left="1300" w:hanging="580"/>
        <w:jc w:val="both"/>
        <w:rPr>
          <w:rFonts w:ascii="Arial" w:hAnsi="Arial" w:cs="Arial"/>
          <w:b/>
          <w:bCs/>
          <w:color w:val="000000"/>
        </w:rPr>
      </w:pPr>
    </w:p>
    <w:p w:rsidR="00F41EC7" w:rsidRPr="00246F06" w:rsidRDefault="00F41EC7" w:rsidP="00F41EC7">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4.2.3(1) is multiplied by the category factor mentioned against that description in the second column of the table. In case more than one of the descriptions below applies, the effective factor will be the product of the factors involved.</w:t>
      </w:r>
    </w:p>
    <w:p w:rsidR="00F41EC7" w:rsidRPr="00246F06" w:rsidRDefault="00F41EC7" w:rsidP="00F41EC7">
      <w:pPr>
        <w:ind w:left="1300" w:hanging="600"/>
        <w:rPr>
          <w:rFonts w:ascii="Arial" w:hAnsi="Arial" w:cs="Arial"/>
          <w:color w:val="000000"/>
        </w:rPr>
      </w:pPr>
    </w:p>
    <w:p w:rsidR="00F41EC7" w:rsidRPr="00246F06" w:rsidRDefault="00F41EC7" w:rsidP="00F41EC7">
      <w:pPr>
        <w:ind w:left="1300" w:hanging="600"/>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rPr>
          <w:rFonts w:ascii="Arial" w:hAnsi="Arial" w:cs="Arial"/>
          <w:color w:val="000000"/>
        </w:rPr>
      </w:pPr>
    </w:p>
    <w:tbl>
      <w:tblPr>
        <w:tblpPr w:leftFromText="180" w:rightFromText="180" w:vertAnchor="text" w:horzAnchor="margin" w:tblpXSpec="right" w:tblpY="-27"/>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31"/>
        <w:gridCol w:w="2739"/>
      </w:tblGrid>
      <w:tr w:rsidR="00F41EC7" w:rsidRPr="00246F06" w:rsidTr="0072473D">
        <w:tc>
          <w:tcPr>
            <w:tcW w:w="6331" w:type="dxa"/>
            <w:tcBorders>
              <w:top w:val="single" w:sz="18" w:space="0" w:color="auto"/>
              <w:left w:val="single" w:sz="18" w:space="0" w:color="auto"/>
              <w:bottom w:val="single" w:sz="18" w:space="0" w:color="auto"/>
              <w:right w:val="single" w:sz="4" w:space="0" w:color="auto"/>
            </w:tcBorders>
            <w:shd w:val="clear" w:color="auto" w:fill="E6E6E6"/>
            <w:vAlign w:val="center"/>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Description of the Works</w:t>
            </w:r>
          </w:p>
        </w:tc>
        <w:tc>
          <w:tcPr>
            <w:tcW w:w="2739" w:type="dxa"/>
            <w:tcBorders>
              <w:top w:val="single" w:sz="18" w:space="0" w:color="auto"/>
              <w:left w:val="single" w:sz="4" w:space="0" w:color="auto"/>
              <w:bottom w:val="single" w:sz="18" w:space="0" w:color="auto"/>
              <w:right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F41EC7" w:rsidRPr="00246F06" w:rsidTr="0072473D">
        <w:trPr>
          <w:trHeight w:val="553"/>
        </w:trPr>
        <w:tc>
          <w:tcPr>
            <w:tcW w:w="6331" w:type="dxa"/>
            <w:tcBorders>
              <w:top w:val="single" w:sz="18" w:space="0" w:color="auto"/>
              <w:left w:val="single" w:sz="18" w:space="0" w:color="auto"/>
              <w:bottom w:val="single" w:sz="4" w:space="0" w:color="auto"/>
              <w:right w:val="single" w:sz="4" w:space="0" w:color="auto"/>
            </w:tcBorders>
          </w:tcPr>
          <w:p w:rsidR="00F41EC7" w:rsidRPr="00246F06" w:rsidRDefault="00F41EC7" w:rsidP="0072473D">
            <w:pPr>
              <w:rPr>
                <w:rFonts w:ascii="Arial" w:hAnsi="Arial" w:cs="Arial"/>
                <w:color w:val="000000"/>
              </w:rPr>
            </w:pPr>
            <w:r w:rsidRPr="00246F06">
              <w:rPr>
                <w:rFonts w:ascii="Arial" w:hAnsi="Arial" w:cs="Arial"/>
                <w:color w:val="000000"/>
              </w:rPr>
              <w:t>Alterations to existing works</w:t>
            </w:r>
          </w:p>
          <w:p w:rsidR="00F41EC7" w:rsidRPr="00246F06" w:rsidRDefault="00F41EC7" w:rsidP="0072473D">
            <w:pPr>
              <w:rPr>
                <w:rFonts w:ascii="Arial" w:hAnsi="Arial" w:cs="Arial"/>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739" w:type="dxa"/>
            <w:tcBorders>
              <w:top w:val="single" w:sz="18" w:space="0" w:color="auto"/>
              <w:left w:val="single" w:sz="4" w:space="0" w:color="auto"/>
              <w:bottom w:val="single" w:sz="4" w:space="0" w:color="auto"/>
              <w:right w:val="single" w:sz="18" w:space="0" w:color="auto"/>
            </w:tcBorders>
            <w:vAlign w:val="center"/>
          </w:tcPr>
          <w:p w:rsidR="00F41EC7" w:rsidRPr="00246F06" w:rsidRDefault="00F41EC7" w:rsidP="0072473D">
            <w:pPr>
              <w:jc w:val="center"/>
              <w:rPr>
                <w:rFonts w:ascii="Arial" w:hAnsi="Arial" w:cs="Arial"/>
                <w:color w:val="000000"/>
              </w:rPr>
            </w:pPr>
            <w:r w:rsidRPr="00246F06">
              <w:rPr>
                <w:rFonts w:ascii="Arial" w:hAnsi="Arial" w:cs="Arial"/>
                <w:color w:val="000000"/>
              </w:rPr>
              <w:t>1,25</w:t>
            </w:r>
          </w:p>
        </w:tc>
      </w:tr>
      <w:tr w:rsidR="00F41EC7" w:rsidRPr="00246F06" w:rsidTr="0072473D">
        <w:trPr>
          <w:trHeight w:val="626"/>
        </w:trPr>
        <w:tc>
          <w:tcPr>
            <w:tcW w:w="6331" w:type="dxa"/>
            <w:tcBorders>
              <w:top w:val="single" w:sz="4" w:space="0" w:color="auto"/>
              <w:left w:val="single" w:sz="18" w:space="0" w:color="auto"/>
              <w:bottom w:val="single" w:sz="4" w:space="0" w:color="auto"/>
              <w:right w:val="single" w:sz="4" w:space="0" w:color="auto"/>
            </w:tcBorders>
          </w:tcPr>
          <w:p w:rsidR="00F41EC7" w:rsidRPr="00246F06" w:rsidRDefault="00F41EC7" w:rsidP="0072473D">
            <w:pPr>
              <w:rPr>
                <w:rFonts w:ascii="Arial" w:hAnsi="Arial" w:cs="Arial"/>
                <w:color w:val="000000"/>
              </w:rPr>
            </w:pPr>
            <w:r w:rsidRPr="00246F06">
              <w:rPr>
                <w:rFonts w:ascii="Arial" w:hAnsi="Arial" w:cs="Arial"/>
                <w:color w:val="000000"/>
              </w:rPr>
              <w:t xml:space="preserve">Mass concrete foundations and brickwork designed and cladding designed and detailed by the </w:t>
            </w:r>
            <w:r w:rsidRPr="00246F06">
              <w:rPr>
                <w:rFonts w:ascii="Arial" w:hAnsi="Arial" w:cs="Arial"/>
                <w:b/>
                <w:color w:val="000000"/>
              </w:rPr>
              <w:t>consulting engineer</w:t>
            </w:r>
          </w:p>
          <w:p w:rsidR="00F41EC7" w:rsidRPr="00246F06" w:rsidRDefault="00F41EC7" w:rsidP="0072473D">
            <w:pPr>
              <w:rPr>
                <w:rFonts w:ascii="Arial" w:hAnsi="Arial" w:cs="Arial"/>
                <w:bCs/>
                <w:color w:val="000000"/>
              </w:rPr>
            </w:pPr>
            <w:r w:rsidRPr="00246F06">
              <w:rPr>
                <w:rFonts w:ascii="Arial" w:hAnsi="Arial" w:cs="Arial"/>
                <w:bCs/>
                <w:color w:val="000000"/>
                <w:sz w:val="16"/>
              </w:rPr>
              <w:t xml:space="preserve">(Only applicable to the design portion of the fees on such </w:t>
            </w:r>
            <w:r w:rsidRPr="00246F06">
              <w:rPr>
                <w:rFonts w:ascii="Arial" w:hAnsi="Arial" w:cs="Arial"/>
                <w:color w:val="000000"/>
                <w:sz w:val="16"/>
              </w:rPr>
              <w:t>works)</w:t>
            </w:r>
          </w:p>
        </w:tc>
        <w:tc>
          <w:tcPr>
            <w:tcW w:w="2739" w:type="dxa"/>
            <w:tcBorders>
              <w:top w:val="single" w:sz="4" w:space="0" w:color="auto"/>
              <w:left w:val="single" w:sz="4" w:space="0" w:color="auto"/>
              <w:bottom w:val="single" w:sz="4" w:space="0" w:color="auto"/>
              <w:right w:val="single" w:sz="1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0,33</w:t>
            </w:r>
          </w:p>
        </w:tc>
      </w:tr>
      <w:tr w:rsidR="00F41EC7" w:rsidRPr="00246F06" w:rsidTr="0072473D">
        <w:trPr>
          <w:trHeight w:val="451"/>
        </w:trPr>
        <w:tc>
          <w:tcPr>
            <w:tcW w:w="6331" w:type="dxa"/>
            <w:tcBorders>
              <w:top w:val="single" w:sz="4" w:space="0" w:color="auto"/>
              <w:left w:val="single" w:sz="18" w:space="0" w:color="auto"/>
              <w:bottom w:val="single" w:sz="18" w:space="0" w:color="auto"/>
              <w:right w:val="single" w:sz="4" w:space="0" w:color="auto"/>
            </w:tcBorders>
          </w:tcPr>
          <w:p w:rsidR="00F41EC7" w:rsidRPr="00246F06" w:rsidRDefault="00F41EC7" w:rsidP="0072473D">
            <w:pPr>
              <w:rPr>
                <w:rFonts w:ascii="Arial" w:hAnsi="Arial" w:cs="Arial"/>
                <w:color w:val="000000"/>
              </w:rPr>
            </w:pPr>
            <w:r w:rsidRPr="00246F06">
              <w:rPr>
                <w:rFonts w:ascii="Arial" w:hAnsi="Arial" w:cs="Arial"/>
                <w:color w:val="000000"/>
              </w:rPr>
              <w:t>Duplication of works</w:t>
            </w:r>
          </w:p>
          <w:p w:rsidR="00F41EC7" w:rsidRPr="00246F06" w:rsidRDefault="00F41EC7" w:rsidP="0072473D">
            <w:pPr>
              <w:rPr>
                <w:rFonts w:ascii="Arial" w:hAnsi="Arial" w:cs="Arial"/>
                <w:bCs/>
                <w:color w:val="000000"/>
              </w:rPr>
            </w:pP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739" w:type="dxa"/>
            <w:tcBorders>
              <w:top w:val="single" w:sz="4" w:space="0" w:color="auto"/>
              <w:left w:val="single" w:sz="4" w:space="0" w:color="auto"/>
              <w:bottom w:val="single" w:sz="18" w:space="0" w:color="auto"/>
              <w:right w:val="single" w:sz="1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bl>
    <w:p w:rsidR="00F41EC7" w:rsidRPr="00246F06" w:rsidRDefault="00F41EC7" w:rsidP="00F41EC7">
      <w:pPr>
        <w:tabs>
          <w:tab w:val="left" w:pos="700"/>
        </w:tabs>
        <w:rPr>
          <w:rFonts w:ascii="Arial" w:hAnsi="Arial" w:cs="Arial"/>
          <w:color w:val="000000"/>
        </w:rPr>
      </w:pPr>
    </w:p>
    <w:p w:rsidR="00F41EC7" w:rsidRPr="00246F06" w:rsidRDefault="00F41EC7" w:rsidP="00F41EC7">
      <w:pPr>
        <w:tabs>
          <w:tab w:val="left" w:pos="700"/>
        </w:tabs>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4.2.4</w:t>
      </w:r>
      <w:r w:rsidRPr="00246F06">
        <w:rPr>
          <w:rFonts w:ascii="Arial" w:hAnsi="Arial" w:cs="Arial"/>
          <w:b/>
          <w:color w:val="000000"/>
          <w:sz w:val="24"/>
          <w:szCs w:val="24"/>
        </w:rPr>
        <w:tab/>
        <w:t>Mechanical Engineering Services pertaining to Engineering Projects</w:t>
      </w:r>
    </w:p>
    <w:p w:rsidR="00F41EC7" w:rsidRPr="00246F06" w:rsidRDefault="00F41EC7" w:rsidP="00F41EC7">
      <w:pPr>
        <w:tabs>
          <w:tab w:val="left" w:pos="1418"/>
          <w:tab w:val="left" w:pos="1800"/>
        </w:tabs>
        <w:ind w:left="1440" w:hanging="720"/>
        <w:rPr>
          <w:rFonts w:ascii="Arial" w:hAnsi="Arial" w:cs="Arial"/>
          <w:color w:val="000000"/>
        </w:rPr>
      </w:pPr>
    </w:p>
    <w:p w:rsidR="00F41EC7" w:rsidRPr="00246F06" w:rsidRDefault="00F41EC7" w:rsidP="00F41EC7">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 xml:space="preserve">normal services </w:t>
      </w:r>
      <w:r w:rsidRPr="00246F06">
        <w:rPr>
          <w:rFonts w:ascii="Arial" w:hAnsi="Arial" w:cs="Arial"/>
          <w:color w:val="000000"/>
        </w:rPr>
        <w:t xml:space="preserve">in the discipline of mechanical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left" w:pos="1418"/>
          <w:tab w:val="left" w:pos="1800"/>
        </w:tabs>
        <w:ind w:left="1440" w:hanging="720"/>
        <w:rPr>
          <w:rFonts w:ascii="Arial" w:hAnsi="Arial" w:cs="Arial"/>
          <w:color w:val="000000"/>
        </w:rPr>
      </w:pPr>
    </w:p>
    <w:tbl>
      <w:tblPr>
        <w:tblW w:w="8945" w:type="dxa"/>
        <w:tblInd w:w="743" w:type="dxa"/>
        <w:tblLayout w:type="fixed"/>
        <w:tblCellMar>
          <w:left w:w="0" w:type="dxa"/>
          <w:right w:w="0" w:type="dxa"/>
        </w:tblCellMar>
        <w:tblLook w:val="0000" w:firstRow="0" w:lastRow="0" w:firstColumn="0" w:lastColumn="0" w:noHBand="0" w:noVBand="0"/>
      </w:tblPr>
      <w:tblGrid>
        <w:gridCol w:w="1541"/>
        <w:gridCol w:w="1700"/>
        <w:gridCol w:w="1710"/>
        <w:gridCol w:w="3994"/>
      </w:tblGrid>
      <w:tr w:rsidR="00F41EC7" w:rsidRPr="00246F06" w:rsidTr="0072473D">
        <w:trPr>
          <w:cantSplit/>
          <w:trHeight w:val="270"/>
        </w:trPr>
        <w:tc>
          <w:tcPr>
            <w:tcW w:w="3241" w:type="dxa"/>
            <w:gridSpan w:val="2"/>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704"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241" w:type="dxa"/>
            <w:gridSpan w:val="2"/>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710"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3994"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541"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700"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10"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3994"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R74,800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12,5% on the balance over  R 571 000</w:t>
            </w:r>
          </w:p>
        </w:tc>
      </w:tr>
      <w:tr w:rsidR="00F41EC7" w:rsidRPr="00246F06" w:rsidTr="0072473D">
        <w:trPr>
          <w:trHeight w:val="255"/>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R177,400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10,0% on the balance over  R 1 353 000</w:t>
            </w:r>
          </w:p>
        </w:tc>
      </w:tr>
      <w:tr w:rsidR="00F41EC7" w:rsidRPr="00246F06" w:rsidTr="0072473D">
        <w:trPr>
          <w:trHeight w:val="255"/>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R734,000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8,0% on the balance over   R 6 659 000</w:t>
            </w:r>
          </w:p>
        </w:tc>
      </w:tr>
      <w:tr w:rsidR="00F41EC7" w:rsidRPr="00246F06" w:rsidTr="0072473D">
        <w:trPr>
          <w:trHeight w:val="270"/>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R1,315,000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7,0% on the balance over  R 13 582 000</w:t>
            </w:r>
          </w:p>
        </w:tc>
      </w:tr>
      <w:tr w:rsidR="00F41EC7" w:rsidRPr="00246F06" w:rsidTr="0072473D">
        <w:trPr>
          <w:trHeight w:val="270"/>
        </w:trPr>
        <w:tc>
          <w:tcPr>
            <w:tcW w:w="1541"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1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R2,801,300</w:t>
            </w:r>
          </w:p>
        </w:tc>
        <w:tc>
          <w:tcPr>
            <w:tcW w:w="399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6,0% on the balance over  R 33 824 000</w:t>
            </w:r>
          </w:p>
        </w:tc>
      </w:tr>
      <w:tr w:rsidR="00F41EC7" w:rsidRPr="00246F06" w:rsidTr="0072473D">
        <w:trPr>
          <w:trHeight w:val="270"/>
        </w:trPr>
        <w:tc>
          <w:tcPr>
            <w:tcW w:w="1541"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0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987615" w:rsidRDefault="00F41EC7" w:rsidP="0072473D">
            <w:pPr>
              <w:jc w:val="right"/>
              <w:rPr>
                <w:rFonts w:ascii="Arial" w:hAnsi="Arial" w:cs="Arial"/>
              </w:rPr>
            </w:pPr>
            <w:r w:rsidRPr="00987615">
              <w:rPr>
                <w:rFonts w:ascii="Arial" w:hAnsi="Arial" w:cs="Arial"/>
              </w:rPr>
              <w:t>R 427,427,000</w:t>
            </w:r>
          </w:p>
        </w:tc>
        <w:tc>
          <w:tcPr>
            <w:tcW w:w="171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R4,930,100</w:t>
            </w:r>
          </w:p>
        </w:tc>
        <w:tc>
          <w:tcPr>
            <w:tcW w:w="3994"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5.5% on the balance over R 67 648 000</w:t>
            </w:r>
          </w:p>
        </w:tc>
      </w:tr>
      <w:tr w:rsidR="00F41EC7" w:rsidRPr="00246F06" w:rsidTr="0072473D">
        <w:trPr>
          <w:trHeight w:val="270"/>
        </w:trPr>
        <w:tc>
          <w:tcPr>
            <w:tcW w:w="1541"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70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rPr>
                <w:rFonts w:ascii="Arial" w:hAnsi="Arial" w:cs="Arial"/>
              </w:rPr>
            </w:pPr>
            <w:r>
              <w:rPr>
                <w:rFonts w:ascii="Arial" w:hAnsi="Arial" w:cs="Arial"/>
              </w:rPr>
              <w:t> </w:t>
            </w:r>
          </w:p>
        </w:tc>
        <w:tc>
          <w:tcPr>
            <w:tcW w:w="171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R24,535,700</w:t>
            </w:r>
          </w:p>
        </w:tc>
        <w:tc>
          <w:tcPr>
            <w:tcW w:w="3994"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5.5% on the balance over   R 407 474 000</w:t>
            </w:r>
          </w:p>
        </w:tc>
      </w:tr>
    </w:tbl>
    <w:p w:rsidR="00F41EC7" w:rsidRPr="00246F06" w:rsidRDefault="00F41EC7" w:rsidP="00F41EC7">
      <w:pPr>
        <w:ind w:left="1300" w:hanging="580"/>
        <w:jc w:val="both"/>
        <w:rPr>
          <w:rFonts w:ascii="Arial" w:hAnsi="Arial" w:cs="Arial"/>
          <w:color w:val="000000"/>
        </w:rPr>
      </w:pPr>
    </w:p>
    <w:p w:rsidR="00F41EC7" w:rsidRPr="00246F06" w:rsidRDefault="00F41EC7" w:rsidP="00F41EC7">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4.2.4(1)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F41EC7" w:rsidRPr="00246F06" w:rsidRDefault="00F41EC7" w:rsidP="00F41EC7">
      <w:pPr>
        <w:ind w:left="1300" w:hanging="580"/>
        <w:jc w:val="both"/>
        <w:rPr>
          <w:rFonts w:ascii="Arial" w:hAnsi="Arial" w:cs="Arial"/>
          <w:color w:val="000000"/>
        </w:rPr>
      </w:pPr>
    </w:p>
    <w:p w:rsidR="00F41EC7" w:rsidRPr="00246F06" w:rsidRDefault="00F41EC7" w:rsidP="00F41EC7">
      <w:pPr>
        <w:tabs>
          <w:tab w:val="left" w:pos="1080"/>
          <w:tab w:val="left" w:pos="1800"/>
        </w:tabs>
        <w:ind w:left="1080" w:hanging="360"/>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ind w:left="1418"/>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F41EC7" w:rsidRPr="00246F06" w:rsidTr="0072473D">
        <w:tc>
          <w:tcPr>
            <w:tcW w:w="6480" w:type="dxa"/>
            <w:tcBorders>
              <w:top w:val="single" w:sz="18" w:space="0" w:color="auto"/>
              <w:bottom w:val="single" w:sz="18" w:space="0" w:color="auto"/>
            </w:tcBorders>
            <w:shd w:val="clear" w:color="auto" w:fill="E6E6E6"/>
            <w:vAlign w:val="center"/>
          </w:tcPr>
          <w:p w:rsidR="00F41EC7" w:rsidRPr="00246F06" w:rsidRDefault="00F41EC7" w:rsidP="0072473D">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F41EC7" w:rsidRPr="00246F06" w:rsidTr="0072473D">
        <w:tc>
          <w:tcPr>
            <w:tcW w:w="6480" w:type="dxa"/>
            <w:tcBorders>
              <w:top w:val="single" w:sz="18" w:space="0" w:color="auto"/>
            </w:tcBorders>
          </w:tcPr>
          <w:p w:rsidR="00F41EC7" w:rsidRPr="00246F06" w:rsidRDefault="00F41EC7" w:rsidP="0072473D">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tcBorders>
              <w:top w:val="single" w:sz="1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486"/>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r w:rsidR="00F41EC7" w:rsidRPr="00246F06" w:rsidTr="0072473D">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Targeted procurement</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0,07</w:t>
            </w:r>
          </w:p>
        </w:tc>
      </w:tr>
    </w:tbl>
    <w:p w:rsidR="00F41EC7" w:rsidRPr="00246F06" w:rsidRDefault="00F41EC7" w:rsidP="00F41EC7">
      <w:pPr>
        <w:pStyle w:val="BodyTextIndent"/>
        <w:rPr>
          <w:rFonts w:cs="Arial"/>
          <w:color w:val="000000"/>
        </w:rPr>
      </w:pPr>
    </w:p>
    <w:p w:rsidR="00F41EC7" w:rsidRPr="00246F06" w:rsidRDefault="00F41EC7" w:rsidP="00F41EC7">
      <w:pPr>
        <w:pStyle w:val="Heading3"/>
        <w:numPr>
          <w:ilvl w:val="2"/>
          <w:numId w:val="66"/>
        </w:numPr>
        <w:jc w:val="both"/>
        <w:rPr>
          <w:rFonts w:cs="Arial"/>
          <w:b/>
          <w:color w:val="000000"/>
          <w:sz w:val="24"/>
          <w:szCs w:val="24"/>
          <w:u w:val="none"/>
        </w:rPr>
      </w:pPr>
      <w:r w:rsidRPr="00246F06">
        <w:rPr>
          <w:rFonts w:cs="Arial"/>
          <w:b/>
          <w:color w:val="000000"/>
          <w:sz w:val="24"/>
        </w:rPr>
        <w:br w:type="page"/>
      </w:r>
      <w:r w:rsidRPr="00246F06">
        <w:rPr>
          <w:rFonts w:cs="Arial"/>
          <w:b/>
          <w:color w:val="000000"/>
          <w:sz w:val="24"/>
          <w:szCs w:val="24"/>
          <w:u w:val="none"/>
        </w:rPr>
        <w:lastRenderedPageBreak/>
        <w:t>Mechanical Engineering services pertaining to Multi-disciplinary Projects</w:t>
      </w:r>
    </w:p>
    <w:p w:rsidR="00F41EC7" w:rsidRPr="00246F06" w:rsidRDefault="00F41EC7" w:rsidP="00F41EC7">
      <w:pPr>
        <w:pStyle w:val="Heading4"/>
        <w:tabs>
          <w:tab w:val="left" w:pos="1080"/>
        </w:tabs>
        <w:ind w:left="720"/>
        <w:rPr>
          <w:color w:val="000000"/>
        </w:rPr>
      </w:pPr>
    </w:p>
    <w:p w:rsidR="00F41EC7" w:rsidRPr="00246F06" w:rsidRDefault="00F41EC7" w:rsidP="00F41EC7">
      <w:pPr>
        <w:pStyle w:val="Heading4"/>
        <w:keepNext w:val="0"/>
        <w:numPr>
          <w:ilvl w:val="0"/>
          <w:numId w:val="61"/>
        </w:numPr>
        <w:tabs>
          <w:tab w:val="left" w:pos="1276"/>
        </w:tabs>
        <w:ind w:left="1276" w:hanging="576"/>
        <w:jc w:val="both"/>
        <w:rPr>
          <w:b w:val="0"/>
          <w:color w:val="000000"/>
        </w:rPr>
      </w:pPr>
      <w:r w:rsidRPr="00246F06">
        <w:rPr>
          <w:b w:val="0"/>
          <w:color w:val="000000"/>
        </w:rPr>
        <w:t xml:space="preserve">The basic fee for </w:t>
      </w:r>
      <w:r w:rsidRPr="00246F06">
        <w:rPr>
          <w:color w:val="000000"/>
        </w:rPr>
        <w:t>normal services</w:t>
      </w:r>
      <w:r w:rsidRPr="00246F06">
        <w:rPr>
          <w:b w:val="0"/>
          <w:i/>
          <w:color w:val="000000"/>
        </w:rPr>
        <w:t xml:space="preserve"> </w:t>
      </w:r>
      <w:r w:rsidRPr="00246F06">
        <w:rPr>
          <w:b w:val="0"/>
          <w:color w:val="000000"/>
        </w:rPr>
        <w:t xml:space="preserve">in the discipline of mechanical engineering or wet services, pertaining to </w:t>
      </w:r>
      <w:r w:rsidRPr="00246F06">
        <w:rPr>
          <w:color w:val="000000"/>
        </w:rPr>
        <w:t>multi-disciplinary project</w:t>
      </w:r>
      <w:r w:rsidRPr="00246F06">
        <w:rPr>
          <w:b w:val="0"/>
          <w:color w:val="000000"/>
        </w:rPr>
        <w:t xml:space="preserve">s, is determined from the table below.  The fee is the sum of the primary fee and the secondary fee applicable to the specific </w:t>
      </w:r>
      <w:r w:rsidRPr="00246F06">
        <w:rPr>
          <w:color w:val="000000"/>
        </w:rPr>
        <w:t>cost of the works</w:t>
      </w:r>
      <w:r w:rsidRPr="00246F06">
        <w:rPr>
          <w:b w:val="0"/>
          <w:color w:val="000000"/>
        </w:rPr>
        <w:t xml:space="preserve"> in respect of which the </w:t>
      </w:r>
      <w:r w:rsidRPr="00246F06">
        <w:rPr>
          <w:color w:val="000000"/>
        </w:rPr>
        <w:t>services</w:t>
      </w:r>
      <w:r w:rsidRPr="00246F06">
        <w:rPr>
          <w:b w:val="0"/>
          <w:color w:val="000000"/>
        </w:rPr>
        <w:t xml:space="preserve"> were rendered on the </w:t>
      </w:r>
      <w:r w:rsidRPr="00246F06">
        <w:rPr>
          <w:color w:val="000000"/>
        </w:rPr>
        <w:t>project</w:t>
      </w:r>
      <w:r w:rsidRPr="00246F06">
        <w:rPr>
          <w:b w:val="0"/>
          <w:color w:val="000000"/>
        </w:rPr>
        <w:t>.</w:t>
      </w:r>
    </w:p>
    <w:p w:rsidR="00F41EC7" w:rsidRPr="00246F06" w:rsidRDefault="00F41EC7" w:rsidP="00F41EC7">
      <w:pPr>
        <w:tabs>
          <w:tab w:val="left" w:pos="1276"/>
        </w:tabs>
        <w:ind w:left="1276" w:hanging="576"/>
        <w:rPr>
          <w:color w:val="000000"/>
        </w:rPr>
      </w:pPr>
    </w:p>
    <w:tbl>
      <w:tblPr>
        <w:tblW w:w="8930" w:type="dxa"/>
        <w:tblInd w:w="732" w:type="dxa"/>
        <w:tblLayout w:type="fixed"/>
        <w:tblCellMar>
          <w:left w:w="0" w:type="dxa"/>
          <w:right w:w="0" w:type="dxa"/>
        </w:tblCellMar>
        <w:tblLook w:val="0000" w:firstRow="0" w:lastRow="0" w:firstColumn="0" w:lastColumn="0" w:noHBand="0" w:noVBand="0"/>
      </w:tblPr>
      <w:tblGrid>
        <w:gridCol w:w="1559"/>
        <w:gridCol w:w="1701"/>
        <w:gridCol w:w="1560"/>
        <w:gridCol w:w="4110"/>
      </w:tblGrid>
      <w:tr w:rsidR="00F41EC7" w:rsidRPr="00246F06" w:rsidTr="0072473D">
        <w:trPr>
          <w:cantSplit/>
          <w:trHeight w:val="270"/>
        </w:trPr>
        <w:tc>
          <w:tcPr>
            <w:tcW w:w="3260" w:type="dxa"/>
            <w:gridSpan w:val="2"/>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260" w:type="dxa"/>
            <w:gridSpan w:val="2"/>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left" w:pos="3235"/>
              </w:tabs>
              <w:ind w:right="165" w:firstLine="92"/>
              <w:rPr>
                <w:rFonts w:ascii="Arial" w:hAnsi="Arial" w:cs="Arial"/>
                <w:b/>
                <w:bCs/>
                <w:color w:val="000000"/>
              </w:rPr>
            </w:pPr>
            <w:r w:rsidRPr="00246F06">
              <w:rPr>
                <w:rFonts w:ascii="Arial" w:hAnsi="Arial" w:cs="Arial"/>
                <w:b/>
                <w:bCs/>
                <w:color w:val="000000"/>
              </w:rPr>
              <w:t>Where the costs of the works:</w:t>
            </w:r>
          </w:p>
        </w:tc>
        <w:tc>
          <w:tcPr>
            <w:tcW w:w="1560"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4110"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559"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701"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60"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4110"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R89,700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15,0% on the balance over  R 571 000</w:t>
            </w:r>
          </w:p>
        </w:tc>
      </w:tr>
      <w:tr w:rsidR="00F41EC7" w:rsidRPr="00246F06" w:rsidTr="0072473D">
        <w:trPr>
          <w:trHeight w:val="255"/>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R212,900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12,5% on the balance over  R 1 353 000</w:t>
            </w:r>
          </w:p>
        </w:tc>
      </w:tr>
      <w:tr w:rsidR="00F41EC7" w:rsidRPr="00246F06" w:rsidTr="0072473D">
        <w:trPr>
          <w:trHeight w:val="255"/>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R908,600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10,5% on the balance over  R 6 659 000</w:t>
            </w:r>
          </w:p>
        </w:tc>
      </w:tr>
      <w:tr w:rsidR="00F41EC7" w:rsidRPr="00246F06" w:rsidTr="0072473D">
        <w:trPr>
          <w:trHeight w:val="270"/>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R1,671,200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9,5% on the balance over  R 13 582 000</w:t>
            </w:r>
          </w:p>
        </w:tc>
      </w:tr>
      <w:tr w:rsidR="00F41EC7" w:rsidRPr="00246F06" w:rsidTr="0072473D">
        <w:trPr>
          <w:trHeight w:val="270"/>
        </w:trPr>
        <w:tc>
          <w:tcPr>
            <w:tcW w:w="1559"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701"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R3,688,300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9,0% on the balance over  R 33 824 000</w:t>
            </w:r>
          </w:p>
        </w:tc>
      </w:tr>
      <w:tr w:rsidR="00F41EC7" w:rsidRPr="00246F06" w:rsidTr="0072473D">
        <w:trPr>
          <w:trHeight w:val="270"/>
        </w:trPr>
        <w:tc>
          <w:tcPr>
            <w:tcW w:w="1559"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701"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803FEF" w:rsidRDefault="00F41EC7" w:rsidP="0072473D">
            <w:pPr>
              <w:jc w:val="right"/>
              <w:rPr>
                <w:rFonts w:ascii="Arial" w:hAnsi="Arial" w:cs="Arial"/>
              </w:rPr>
            </w:pPr>
            <w:r w:rsidRPr="00803FEF">
              <w:rPr>
                <w:rFonts w:ascii="Arial" w:hAnsi="Arial" w:cs="Arial"/>
              </w:rPr>
              <w:t>R 427,427,000</w:t>
            </w:r>
          </w:p>
        </w:tc>
        <w:tc>
          <w:tcPr>
            <w:tcW w:w="156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R6,881,500</w:t>
            </w:r>
          </w:p>
        </w:tc>
        <w:tc>
          <w:tcPr>
            <w:tcW w:w="4110"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8,5% on the balance over  R 67 648 000</w:t>
            </w:r>
          </w:p>
        </w:tc>
      </w:tr>
      <w:tr w:rsidR="00F41EC7" w:rsidRPr="00246F06" w:rsidTr="0072473D">
        <w:trPr>
          <w:trHeight w:val="270"/>
        </w:trPr>
        <w:tc>
          <w:tcPr>
            <w:tcW w:w="1559"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701"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rPr>
                <w:rFonts w:ascii="Arial" w:hAnsi="Arial" w:cs="Arial"/>
              </w:rPr>
            </w:pPr>
            <w:r>
              <w:rPr>
                <w:rFonts w:ascii="Arial" w:hAnsi="Arial" w:cs="Arial"/>
              </w:rPr>
              <w:t> </w:t>
            </w:r>
          </w:p>
        </w:tc>
        <w:tc>
          <w:tcPr>
            <w:tcW w:w="156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R37,181,200</w:t>
            </w:r>
          </w:p>
        </w:tc>
        <w:tc>
          <w:tcPr>
            <w:tcW w:w="4110"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8,5% on the balance over   R 407 474 000</w:t>
            </w:r>
          </w:p>
        </w:tc>
      </w:tr>
    </w:tbl>
    <w:p w:rsidR="00F41EC7" w:rsidRPr="00246F06" w:rsidRDefault="00F41EC7" w:rsidP="00F41EC7">
      <w:pPr>
        <w:ind w:left="700"/>
        <w:rPr>
          <w:rFonts w:ascii="Arial" w:hAnsi="Arial" w:cs="Arial"/>
          <w:bCs/>
          <w:color w:val="000000"/>
        </w:rPr>
      </w:pPr>
    </w:p>
    <w:p w:rsidR="00F41EC7" w:rsidRPr="00246F06" w:rsidRDefault="00F41EC7" w:rsidP="00F41EC7">
      <w:pPr>
        <w:numPr>
          <w:ilvl w:val="0"/>
          <w:numId w:val="61"/>
        </w:numPr>
        <w:tabs>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4.2.5(1)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F41EC7" w:rsidRPr="00246F06" w:rsidRDefault="00F41EC7" w:rsidP="00F41EC7">
      <w:pPr>
        <w:tabs>
          <w:tab w:val="left" w:pos="1080"/>
          <w:tab w:val="left" w:pos="1800"/>
        </w:tabs>
        <w:jc w:val="both"/>
        <w:rPr>
          <w:rFonts w:ascii="Arial" w:hAnsi="Arial" w:cs="Arial"/>
          <w:color w:val="000000"/>
        </w:rPr>
      </w:pPr>
    </w:p>
    <w:p w:rsidR="00F41EC7" w:rsidRPr="00246F06" w:rsidRDefault="00F41EC7" w:rsidP="00F41EC7">
      <w:pPr>
        <w:ind w:left="800" w:hanging="80"/>
        <w:jc w:val="both"/>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ind w:left="1440"/>
        <w:rPr>
          <w:rFonts w:ascii="Arial" w:hAnsi="Arial" w:cs="Arial"/>
          <w:bCs/>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39"/>
      </w:tblGrid>
      <w:tr w:rsidR="00F41EC7" w:rsidRPr="00246F06" w:rsidTr="0072473D">
        <w:trPr>
          <w:trHeight w:val="694"/>
          <w:tblHeader/>
        </w:trPr>
        <w:tc>
          <w:tcPr>
            <w:tcW w:w="6480"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Description of the Works</w:t>
            </w:r>
          </w:p>
        </w:tc>
        <w:tc>
          <w:tcPr>
            <w:tcW w:w="2439"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F41EC7" w:rsidRPr="00246F06" w:rsidTr="0072473D">
        <w:trPr>
          <w:trHeight w:val="276"/>
        </w:trPr>
        <w:tc>
          <w:tcPr>
            <w:tcW w:w="6480" w:type="dxa"/>
            <w:tcBorders>
              <w:top w:val="single" w:sz="18" w:space="0" w:color="auto"/>
            </w:tcBorders>
          </w:tcPr>
          <w:p w:rsidR="00F41EC7" w:rsidRPr="00246F06" w:rsidRDefault="00F41EC7" w:rsidP="0072473D">
            <w:pPr>
              <w:rPr>
                <w:rFonts w:ascii="Arial" w:hAnsi="Arial" w:cs="Arial"/>
                <w:color w:val="000000"/>
              </w:rPr>
            </w:pPr>
            <w:r w:rsidRPr="00246F06">
              <w:rPr>
                <w:rFonts w:ascii="Arial" w:hAnsi="Arial" w:cs="Arial"/>
                <w:color w:val="000000"/>
              </w:rPr>
              <w:t xml:space="preserve">Multi-tenant installations: </w:t>
            </w:r>
            <w:r w:rsidRPr="00246F06">
              <w:rPr>
                <w:rFonts w:ascii="Arial" w:hAnsi="Arial" w:cs="Arial"/>
                <w:i/>
                <w:color w:val="000000"/>
                <w:sz w:val="16"/>
                <w:szCs w:val="16"/>
              </w:rPr>
              <w:t>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39" w:type="dxa"/>
            <w:tcBorders>
              <w:top w:val="single" w:sz="18" w:space="0" w:color="auto"/>
            </w:tcBorders>
            <w:vAlign w:val="center"/>
          </w:tcPr>
          <w:p w:rsidR="00F41EC7" w:rsidRPr="00246F06" w:rsidRDefault="00F41EC7" w:rsidP="0072473D">
            <w:pPr>
              <w:jc w:val="center"/>
              <w:rPr>
                <w:rFonts w:ascii="Arial" w:hAnsi="Arial" w:cs="Arial"/>
                <w:color w:val="000000"/>
              </w:rPr>
            </w:pPr>
            <w:r w:rsidRPr="00246F06">
              <w:rPr>
                <w:rFonts w:ascii="Arial" w:hAnsi="Arial" w:cs="Arial"/>
                <w:color w:val="000000"/>
              </w:rPr>
              <w:t>1,25</w:t>
            </w:r>
          </w:p>
        </w:tc>
      </w:tr>
      <w:tr w:rsidR="00F41EC7" w:rsidRPr="00246F06" w:rsidTr="0072473D">
        <w:trPr>
          <w:trHeight w:val="477"/>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39" w:type="dxa"/>
            <w:vAlign w:val="center"/>
          </w:tcPr>
          <w:p w:rsidR="00F41EC7" w:rsidRPr="00246F06" w:rsidRDefault="00F41EC7" w:rsidP="0072473D">
            <w:pPr>
              <w:jc w:val="center"/>
              <w:rPr>
                <w:rFonts w:ascii="Arial" w:hAnsi="Arial" w:cs="Arial"/>
                <w:bCs/>
                <w:color w:val="000000"/>
              </w:rPr>
            </w:pPr>
            <w:r w:rsidRPr="00246F06">
              <w:rPr>
                <w:rFonts w:ascii="Arial" w:hAnsi="Arial" w:cs="Arial"/>
                <w:color w:val="000000"/>
              </w:rPr>
              <w:t>1,25</w:t>
            </w:r>
          </w:p>
        </w:tc>
      </w:tr>
      <w:tr w:rsidR="00F41EC7" w:rsidRPr="00246F06" w:rsidTr="0072473D">
        <w:trPr>
          <w:trHeight w:val="493"/>
        </w:trPr>
        <w:tc>
          <w:tcPr>
            <w:tcW w:w="6480" w:type="dxa"/>
          </w:tcPr>
          <w:p w:rsidR="00F41EC7" w:rsidRPr="00246F06" w:rsidRDefault="00F41EC7" w:rsidP="0072473D">
            <w:pPr>
              <w:rPr>
                <w:rFonts w:ascii="Arial" w:hAnsi="Arial" w:cs="Arial"/>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39"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r w:rsidR="00F41EC7" w:rsidRPr="00246F06" w:rsidTr="0072473D">
        <w:trPr>
          <w:trHeight w:val="912"/>
        </w:trPr>
        <w:tc>
          <w:tcPr>
            <w:tcW w:w="6480" w:type="dxa"/>
          </w:tcPr>
          <w:p w:rsidR="00F41EC7" w:rsidRPr="00246F06" w:rsidRDefault="00F41EC7" w:rsidP="0072473D">
            <w:pPr>
              <w:rPr>
                <w:rFonts w:ascii="Arial" w:hAnsi="Arial" w:cs="Arial"/>
                <w:bCs/>
                <w:color w:val="000000"/>
              </w:rPr>
            </w:pPr>
            <w:r w:rsidRPr="00246F06">
              <w:rPr>
                <w:rStyle w:val="StyleBodyTextBoldChar"/>
                <w:rFonts w:cs="Arial"/>
                <w:color w:val="000000"/>
              </w:rPr>
              <w:t xml:space="preserve">For </w:t>
            </w:r>
            <w:r w:rsidRPr="00246F06">
              <w:rPr>
                <w:rFonts w:ascii="Arial" w:hAnsi="Arial" w:cs="Arial"/>
                <w:b/>
                <w:bCs/>
                <w:color w:val="000000"/>
              </w:rPr>
              <w:t>projects</w:t>
            </w:r>
            <w:r w:rsidRPr="00246F06">
              <w:rPr>
                <w:rStyle w:val="StyleBodyTextBoldChar"/>
                <w:rFonts w:cs="Arial"/>
                <w:color w:val="000000"/>
              </w:rPr>
              <w:t xml:space="preserve"> where the </w:t>
            </w:r>
            <w:r w:rsidRPr="00246F06">
              <w:rPr>
                <w:rFonts w:ascii="Arial" w:hAnsi="Arial" w:cs="Arial"/>
                <w:b/>
                <w:bCs/>
                <w:color w:val="000000"/>
              </w:rPr>
              <w:t>cost of the works</w:t>
            </w:r>
            <w:r w:rsidRPr="00246F06">
              <w:rPr>
                <w:rStyle w:val="StyleBodyTextBoldChar"/>
                <w:rFonts w:cs="Arial"/>
                <w:color w:val="000000"/>
              </w:rPr>
              <w:t xml:space="preserve"> exceeds R 572,000 and where bills of quantities are not required from the </w:t>
            </w:r>
            <w:r w:rsidRPr="00246F06">
              <w:rPr>
                <w:rFonts w:ascii="Arial" w:hAnsi="Arial" w:cs="Arial"/>
                <w:b/>
                <w:color w:val="000000"/>
              </w:rPr>
              <w:t xml:space="preserve">consulting engineer </w:t>
            </w:r>
            <w:r w:rsidRPr="00246F06">
              <w:rPr>
                <w:rStyle w:val="StyleBodyTextBoldChar"/>
                <w:rFonts w:cs="Arial"/>
                <w:color w:val="000000"/>
              </w:rPr>
              <w:t>and all financial, tender and contractual matters are dealt with by the Quantity Surveyor or other parties</w:t>
            </w:r>
          </w:p>
        </w:tc>
        <w:tc>
          <w:tcPr>
            <w:tcW w:w="2439" w:type="dxa"/>
            <w:vAlign w:val="center"/>
          </w:tcPr>
          <w:p w:rsidR="00F41EC7" w:rsidRPr="00246F06" w:rsidRDefault="00F41EC7" w:rsidP="0072473D">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F41EC7" w:rsidRPr="00246F06" w:rsidTr="0072473D">
        <w:trPr>
          <w:trHeight w:val="592"/>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39"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0,07</w:t>
            </w:r>
          </w:p>
        </w:tc>
      </w:tr>
    </w:tbl>
    <w:p w:rsidR="00F41EC7" w:rsidRPr="00246F06" w:rsidRDefault="00F41EC7" w:rsidP="00F41EC7">
      <w:pPr>
        <w:tabs>
          <w:tab w:val="num" w:pos="720"/>
        </w:tabs>
        <w:ind w:left="720" w:hanging="720"/>
        <w:rPr>
          <w:rFonts w:ascii="Arial" w:hAnsi="Arial" w:cs="Arial"/>
          <w:color w:val="000000"/>
        </w:rPr>
      </w:pPr>
    </w:p>
    <w:p w:rsidR="00F41EC7" w:rsidRPr="00246F06" w:rsidRDefault="00F41EC7" w:rsidP="00F41EC7">
      <w:pPr>
        <w:tabs>
          <w:tab w:val="num" w:pos="720"/>
        </w:tabs>
        <w:ind w:left="720" w:hanging="72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4.2.6</w:t>
      </w:r>
      <w:r w:rsidRPr="00246F06">
        <w:rPr>
          <w:rFonts w:ascii="Arial" w:hAnsi="Arial" w:cs="Arial"/>
          <w:b/>
          <w:color w:val="000000"/>
          <w:sz w:val="24"/>
          <w:szCs w:val="24"/>
        </w:rPr>
        <w:tab/>
        <w:t>Electrical and Electronic Engineering Services pertaining to Engineering Projects</w:t>
      </w:r>
    </w:p>
    <w:p w:rsidR="00F41EC7" w:rsidRPr="00246F06" w:rsidRDefault="00F41EC7" w:rsidP="00F41EC7">
      <w:pPr>
        <w:tabs>
          <w:tab w:val="num" w:pos="720"/>
        </w:tabs>
        <w:ind w:left="720" w:hanging="720"/>
        <w:jc w:val="both"/>
        <w:rPr>
          <w:rFonts w:ascii="Arial" w:hAnsi="Arial" w:cs="Arial"/>
          <w:color w:val="000000"/>
        </w:rPr>
      </w:pPr>
    </w:p>
    <w:p w:rsidR="00F41EC7" w:rsidRPr="00246F06" w:rsidRDefault="00F41EC7" w:rsidP="00F41EC7">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services were rendered on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left" w:pos="1080"/>
          <w:tab w:val="left" w:pos="1800"/>
        </w:tabs>
        <w:ind w:left="1080" w:hanging="360"/>
        <w:rPr>
          <w:rFonts w:ascii="Arial" w:hAnsi="Arial" w:cs="Arial"/>
          <w:color w:val="000000"/>
        </w:rPr>
      </w:pPr>
    </w:p>
    <w:tbl>
      <w:tblPr>
        <w:tblW w:w="8874" w:type="dxa"/>
        <w:tblInd w:w="749" w:type="dxa"/>
        <w:tblLayout w:type="fixed"/>
        <w:tblCellMar>
          <w:left w:w="0" w:type="dxa"/>
          <w:right w:w="0" w:type="dxa"/>
        </w:tblCellMar>
        <w:tblLook w:val="0000" w:firstRow="0" w:lastRow="0" w:firstColumn="0" w:lastColumn="0" w:noHBand="0" w:noVBand="0"/>
      </w:tblPr>
      <w:tblGrid>
        <w:gridCol w:w="1574"/>
        <w:gridCol w:w="1660"/>
        <w:gridCol w:w="1530"/>
        <w:gridCol w:w="4110"/>
      </w:tblGrid>
      <w:tr w:rsidR="00F41EC7" w:rsidRPr="00246F06" w:rsidTr="0072473D">
        <w:trPr>
          <w:cantSplit/>
          <w:trHeight w:val="255"/>
        </w:trPr>
        <w:tc>
          <w:tcPr>
            <w:tcW w:w="3234" w:type="dxa"/>
            <w:gridSpan w:val="2"/>
            <w:tcBorders>
              <w:top w:val="single" w:sz="18" w:space="0" w:color="auto"/>
              <w:left w:val="single" w:sz="18" w:space="0" w:color="auto"/>
              <w:bottom w:val="single" w:sz="18" w:space="0" w:color="auto"/>
              <w:right w:val="single" w:sz="2" w:space="0" w:color="auto"/>
            </w:tcBorders>
            <w:shd w:val="clear" w:color="auto" w:fill="E6E6E6"/>
            <w:noWrap/>
            <w:tcMar>
              <w:top w:w="15" w:type="dxa"/>
              <w:left w:w="15" w:type="dxa"/>
              <w:bottom w:w="0" w:type="dxa"/>
              <w:right w:w="15" w:type="dxa"/>
            </w:tcMar>
            <w:vAlign w:val="center"/>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Cost of the Works</w:t>
            </w:r>
          </w:p>
        </w:tc>
        <w:tc>
          <w:tcPr>
            <w:tcW w:w="5640" w:type="dxa"/>
            <w:gridSpan w:val="2"/>
            <w:tcBorders>
              <w:top w:val="single" w:sz="18" w:space="0" w:color="auto"/>
              <w:left w:val="single" w:sz="2" w:space="0" w:color="auto"/>
              <w:bottom w:val="single" w:sz="18" w:space="0" w:color="auto"/>
              <w:right w:val="single" w:sz="18" w:space="0" w:color="auto"/>
            </w:tcBorders>
            <w:shd w:val="clear" w:color="auto" w:fill="E6E6E6"/>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55"/>
        </w:trPr>
        <w:tc>
          <w:tcPr>
            <w:tcW w:w="3234" w:type="dxa"/>
            <w:gridSpan w:val="2"/>
            <w:tcBorders>
              <w:top w:val="single" w:sz="2" w:space="0" w:color="auto"/>
              <w:left w:val="single" w:sz="18" w:space="0" w:color="auto"/>
              <w:bottom w:val="single" w:sz="8" w:space="0" w:color="auto"/>
              <w:right w:val="single" w:sz="2" w:space="0" w:color="auto"/>
            </w:tcBorders>
            <w:noWrap/>
            <w:tcMar>
              <w:top w:w="15" w:type="dxa"/>
              <w:left w:w="15" w:type="dxa"/>
              <w:bottom w:w="0" w:type="dxa"/>
              <w:right w:w="15" w:type="dxa"/>
            </w:tcMar>
            <w:vAlign w:val="center"/>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2" w:space="0" w:color="auto"/>
              <w:left w:val="single" w:sz="2" w:space="0" w:color="auto"/>
              <w:bottom w:val="single" w:sz="18" w:space="0" w:color="auto"/>
              <w:right w:val="single" w:sz="2" w:space="0" w:color="auto"/>
            </w:tcBorders>
            <w:noWrap/>
            <w:tcMar>
              <w:top w:w="15" w:type="dxa"/>
              <w:left w:w="15" w:type="dxa"/>
              <w:bottom w:w="0" w:type="dxa"/>
              <w:right w:w="15" w:type="dxa"/>
            </w:tcMar>
            <w:vAlign w:val="center"/>
          </w:tcPr>
          <w:p w:rsidR="00F41EC7" w:rsidRPr="00246F06" w:rsidRDefault="00F41EC7" w:rsidP="0072473D">
            <w:pPr>
              <w:tabs>
                <w:tab w:val="right" w:pos="1425"/>
              </w:tabs>
              <w:jc w:val="center"/>
              <w:rPr>
                <w:rFonts w:ascii="Arial" w:eastAsia="Arial Unicode MS" w:hAnsi="Arial" w:cs="Arial"/>
                <w:b/>
                <w:bCs/>
                <w:color w:val="000000"/>
              </w:rPr>
            </w:pPr>
            <w:r w:rsidRPr="00246F06">
              <w:rPr>
                <w:rFonts w:ascii="Arial" w:hAnsi="Arial" w:cs="Arial"/>
                <w:b/>
                <w:bCs/>
                <w:color w:val="000000"/>
              </w:rPr>
              <w:t>Primary Fee</w:t>
            </w:r>
          </w:p>
        </w:tc>
        <w:tc>
          <w:tcPr>
            <w:tcW w:w="4110" w:type="dxa"/>
            <w:vMerge w:val="restart"/>
            <w:tcBorders>
              <w:top w:val="single" w:sz="2" w:space="0" w:color="auto"/>
              <w:left w:val="single" w:sz="2" w:space="0" w:color="auto"/>
              <w:bottom w:val="single" w:sz="1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574"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660" w:type="dxa"/>
            <w:tcBorders>
              <w:top w:val="single" w:sz="8" w:space="0" w:color="auto"/>
              <w:left w:val="single" w:sz="8" w:space="0" w:color="auto"/>
              <w:bottom w:val="single" w:sz="18" w:space="0" w:color="auto"/>
              <w:right w:val="single" w:sz="2"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tcBorders>
              <w:top w:val="single" w:sz="2" w:space="0" w:color="auto"/>
              <w:left w:val="single" w:sz="2" w:space="0" w:color="auto"/>
              <w:bottom w:val="single" w:sz="18" w:space="0" w:color="auto"/>
              <w:right w:val="single" w:sz="2"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4110" w:type="dxa"/>
            <w:vMerge/>
            <w:tcBorders>
              <w:top w:val="single" w:sz="2" w:space="0" w:color="auto"/>
              <w:left w:val="single" w:sz="2" w:space="0" w:color="auto"/>
              <w:bottom w:val="single" w:sz="1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30" w:type="dxa"/>
            <w:tcBorders>
              <w:top w:val="single" w:sz="1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R0</w:t>
            </w:r>
          </w:p>
        </w:tc>
        <w:tc>
          <w:tcPr>
            <w:tcW w:w="4110" w:type="dxa"/>
            <w:tcBorders>
              <w:top w:val="single" w:sz="1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R74,800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12,5% on the balance over  R 571 000</w:t>
            </w:r>
          </w:p>
        </w:tc>
      </w:tr>
      <w:tr w:rsidR="00F41EC7" w:rsidRPr="00246F06" w:rsidTr="0072473D">
        <w:trPr>
          <w:trHeight w:val="255"/>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R177,400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10,0% on the balance over  R 1 353 000</w:t>
            </w:r>
          </w:p>
        </w:tc>
      </w:tr>
      <w:tr w:rsidR="00F41EC7" w:rsidRPr="00246F06" w:rsidTr="0072473D">
        <w:trPr>
          <w:trHeight w:val="255"/>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R734,000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8,0% on the balance over   R 6 659 000</w:t>
            </w:r>
          </w:p>
        </w:tc>
      </w:tr>
      <w:tr w:rsidR="00F41EC7" w:rsidRPr="00246F06" w:rsidTr="0072473D">
        <w:trPr>
          <w:trHeight w:val="270"/>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R1,315,000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7,0% on the balance over  R 13 582 000</w:t>
            </w:r>
          </w:p>
        </w:tc>
      </w:tr>
      <w:tr w:rsidR="00F41EC7" w:rsidRPr="00246F06" w:rsidTr="0072473D">
        <w:trPr>
          <w:trHeight w:val="270"/>
        </w:trPr>
        <w:tc>
          <w:tcPr>
            <w:tcW w:w="157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66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R2,801,300</w:t>
            </w:r>
          </w:p>
        </w:tc>
        <w:tc>
          <w:tcPr>
            <w:tcW w:w="4110"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6,0% on the balance over  R 33 824 000</w:t>
            </w:r>
          </w:p>
        </w:tc>
      </w:tr>
      <w:tr w:rsidR="00F41EC7" w:rsidRPr="00246F06" w:rsidTr="0072473D">
        <w:trPr>
          <w:trHeight w:val="270"/>
        </w:trPr>
        <w:tc>
          <w:tcPr>
            <w:tcW w:w="1574"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66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552308" w:rsidRDefault="00F41EC7" w:rsidP="0072473D">
            <w:pPr>
              <w:jc w:val="right"/>
              <w:rPr>
                <w:rFonts w:ascii="Arial" w:hAnsi="Arial" w:cs="Arial"/>
              </w:rPr>
            </w:pPr>
            <w:r w:rsidRPr="00552308">
              <w:rPr>
                <w:rFonts w:ascii="Arial" w:hAnsi="Arial" w:cs="Arial"/>
              </w:rPr>
              <w:t>R 427,427,000</w:t>
            </w:r>
          </w:p>
        </w:tc>
        <w:tc>
          <w:tcPr>
            <w:tcW w:w="153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R4,930,100</w:t>
            </w:r>
          </w:p>
        </w:tc>
        <w:tc>
          <w:tcPr>
            <w:tcW w:w="4110"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5.5% on the balance over  R 67 648 000</w:t>
            </w:r>
          </w:p>
        </w:tc>
      </w:tr>
      <w:tr w:rsidR="00F41EC7" w:rsidRPr="00246F06" w:rsidTr="0072473D">
        <w:trPr>
          <w:trHeight w:val="270"/>
        </w:trPr>
        <w:tc>
          <w:tcPr>
            <w:tcW w:w="1574"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66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rPr>
                <w:rFonts w:ascii="Arial" w:hAnsi="Arial" w:cs="Arial"/>
              </w:rPr>
            </w:pPr>
            <w:r>
              <w:rPr>
                <w:rFonts w:ascii="Arial" w:hAnsi="Arial" w:cs="Arial"/>
              </w:rPr>
              <w:t> </w:t>
            </w:r>
          </w:p>
        </w:tc>
        <w:tc>
          <w:tcPr>
            <w:tcW w:w="153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R24,535,700</w:t>
            </w:r>
          </w:p>
        </w:tc>
        <w:tc>
          <w:tcPr>
            <w:tcW w:w="4110"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5.5% on the balance over  R 407 474 000</w:t>
            </w:r>
          </w:p>
        </w:tc>
      </w:tr>
    </w:tbl>
    <w:p w:rsidR="00F41EC7" w:rsidRPr="00246F06" w:rsidRDefault="00F41EC7" w:rsidP="00F41EC7">
      <w:pPr>
        <w:ind w:left="1300" w:hanging="600"/>
        <w:jc w:val="both"/>
        <w:rPr>
          <w:rFonts w:ascii="Arial" w:hAnsi="Arial" w:cs="Arial"/>
          <w:color w:val="000000"/>
        </w:rPr>
      </w:pPr>
    </w:p>
    <w:p w:rsidR="00F41EC7" w:rsidRPr="00246F06" w:rsidRDefault="00F41EC7" w:rsidP="00F41EC7">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4.2.6(1)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F41EC7" w:rsidRPr="00246F06" w:rsidRDefault="00F41EC7" w:rsidP="00F41EC7">
      <w:pPr>
        <w:tabs>
          <w:tab w:val="left" w:pos="1418"/>
          <w:tab w:val="left" w:pos="1800"/>
        </w:tabs>
        <w:ind w:left="1440" w:hanging="720"/>
        <w:jc w:val="both"/>
        <w:rPr>
          <w:rFonts w:ascii="Arial" w:hAnsi="Arial" w:cs="Arial"/>
          <w:color w:val="000000"/>
        </w:rPr>
      </w:pPr>
    </w:p>
    <w:p w:rsidR="00F41EC7" w:rsidRPr="00246F06" w:rsidRDefault="00F41EC7" w:rsidP="00F41EC7">
      <w:pPr>
        <w:ind w:left="1440" w:hanging="720"/>
        <w:jc w:val="both"/>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tabs>
          <w:tab w:val="num" w:pos="1440"/>
        </w:tabs>
        <w:ind w:left="1440" w:hanging="72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F41EC7" w:rsidRPr="00246F06" w:rsidTr="0072473D">
        <w:trPr>
          <w:trHeight w:val="35"/>
        </w:trPr>
        <w:tc>
          <w:tcPr>
            <w:tcW w:w="6480" w:type="dxa"/>
            <w:tcBorders>
              <w:top w:val="single" w:sz="18" w:space="0" w:color="auto"/>
              <w:bottom w:val="single" w:sz="18" w:space="0" w:color="auto"/>
            </w:tcBorders>
            <w:shd w:val="clear" w:color="auto" w:fill="E6E6E6"/>
            <w:vAlign w:val="center"/>
          </w:tcPr>
          <w:p w:rsidR="00F41EC7" w:rsidRPr="00246F06" w:rsidRDefault="00F41EC7" w:rsidP="0072473D">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F41EC7" w:rsidRPr="00246F06" w:rsidTr="0072473D">
        <w:tc>
          <w:tcPr>
            <w:tcW w:w="6480" w:type="dxa"/>
            <w:tcBorders>
              <w:top w:val="single" w:sz="18" w:space="0" w:color="auto"/>
            </w:tcBorders>
          </w:tcPr>
          <w:p w:rsidR="00F41EC7" w:rsidRPr="00246F06" w:rsidRDefault="00F41EC7" w:rsidP="0072473D">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00" w:type="dxa"/>
            <w:tcBorders>
              <w:top w:val="single" w:sz="18" w:space="0" w:color="auto"/>
            </w:tcBorders>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433"/>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r w:rsidR="00F41EC7" w:rsidRPr="00246F06" w:rsidTr="0072473D">
        <w:trPr>
          <w:trHeight w:val="590"/>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Targeted procurement </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0,07</w:t>
            </w:r>
          </w:p>
        </w:tc>
      </w:tr>
    </w:tbl>
    <w:p w:rsidR="00F41EC7" w:rsidRPr="00246F06" w:rsidRDefault="00F41EC7" w:rsidP="00F41EC7">
      <w:pPr>
        <w:rPr>
          <w:color w:val="000000"/>
          <w:lang w:val="en-ZA"/>
        </w:rPr>
      </w:pPr>
    </w:p>
    <w:p w:rsidR="00F41EC7" w:rsidRPr="00246F06" w:rsidRDefault="00F41EC7" w:rsidP="00F41EC7">
      <w:pPr>
        <w:pStyle w:val="Heading2"/>
        <w:ind w:left="700" w:hanging="700"/>
        <w:jc w:val="both"/>
        <w:rPr>
          <w:rFonts w:cs="Arial"/>
          <w:b/>
          <w:color w:val="000000"/>
        </w:rPr>
      </w:pPr>
      <w:r w:rsidRPr="00246F06">
        <w:rPr>
          <w:rFonts w:ascii="Times New Roman" w:hAnsi="Times New Roman"/>
          <w:b/>
          <w:color w:val="000000"/>
          <w:sz w:val="20"/>
          <w:lang w:val="en-ZA"/>
        </w:rPr>
        <w:br w:type="page"/>
      </w:r>
      <w:r w:rsidRPr="00246F06">
        <w:rPr>
          <w:rFonts w:cs="Arial"/>
          <w:b/>
          <w:color w:val="000000"/>
        </w:rPr>
        <w:lastRenderedPageBreak/>
        <w:t>4.2.7</w:t>
      </w:r>
      <w:r w:rsidRPr="00246F06">
        <w:rPr>
          <w:rFonts w:cs="Arial"/>
          <w:b/>
          <w:color w:val="000000"/>
        </w:rPr>
        <w:tab/>
        <w:t>Electrical and Electronic Engineering services pertaining to Multi-disciplinary Projects</w:t>
      </w:r>
    </w:p>
    <w:p w:rsidR="00F41EC7" w:rsidRPr="00246F06" w:rsidRDefault="00F41EC7" w:rsidP="00F41EC7">
      <w:pPr>
        <w:rPr>
          <w:rFonts w:ascii="Arial" w:hAnsi="Arial" w:cs="Arial"/>
          <w:b/>
          <w:color w:val="000000"/>
        </w:rPr>
      </w:pPr>
    </w:p>
    <w:p w:rsidR="00F41EC7" w:rsidRPr="00246F06" w:rsidRDefault="00F41EC7" w:rsidP="00F41EC7">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F41EC7" w:rsidRPr="00246F06" w:rsidRDefault="00F41EC7" w:rsidP="00F41EC7">
      <w:pPr>
        <w:tabs>
          <w:tab w:val="left" w:pos="1080"/>
          <w:tab w:val="left" w:pos="1800"/>
        </w:tabs>
        <w:ind w:left="1080" w:hanging="360"/>
        <w:rPr>
          <w:rFonts w:ascii="Arial" w:hAnsi="Arial" w:cs="Arial"/>
          <w:color w:val="000000"/>
        </w:rPr>
      </w:pPr>
    </w:p>
    <w:tbl>
      <w:tblPr>
        <w:tblW w:w="0" w:type="auto"/>
        <w:tblInd w:w="749" w:type="dxa"/>
        <w:tblLayout w:type="fixed"/>
        <w:tblCellMar>
          <w:left w:w="0" w:type="dxa"/>
          <w:right w:w="0" w:type="dxa"/>
        </w:tblCellMar>
        <w:tblLook w:val="0000" w:firstRow="0" w:lastRow="0" w:firstColumn="0" w:lastColumn="0" w:noHBand="0" w:noVBand="0"/>
      </w:tblPr>
      <w:tblGrid>
        <w:gridCol w:w="1614"/>
        <w:gridCol w:w="1800"/>
        <w:gridCol w:w="1530"/>
        <w:gridCol w:w="3904"/>
      </w:tblGrid>
      <w:tr w:rsidR="00F41EC7" w:rsidRPr="00246F06" w:rsidTr="0072473D">
        <w:trPr>
          <w:cantSplit/>
          <w:trHeight w:val="270"/>
        </w:trPr>
        <w:tc>
          <w:tcPr>
            <w:tcW w:w="3414" w:type="dxa"/>
            <w:gridSpan w:val="2"/>
            <w:tcBorders>
              <w:top w:val="single" w:sz="18" w:space="0" w:color="auto"/>
              <w:left w:val="single" w:sz="18" w:space="0" w:color="auto"/>
              <w:bottom w:val="single" w:sz="12" w:space="0" w:color="auto"/>
              <w:right w:val="single" w:sz="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18" w:space="0" w:color="auto"/>
              <w:left w:val="single" w:sz="8" w:space="0" w:color="auto"/>
              <w:bottom w:val="single" w:sz="12" w:space="0" w:color="auto"/>
              <w:right w:val="single" w:sz="18" w:space="0" w:color="auto"/>
            </w:tcBorders>
            <w:shd w:val="clear" w:color="auto" w:fill="E6E6E6"/>
            <w:noWrap/>
            <w:tcMar>
              <w:top w:w="15" w:type="dxa"/>
              <w:left w:w="15" w:type="dxa"/>
              <w:bottom w:w="0" w:type="dxa"/>
              <w:right w:w="15" w:type="dxa"/>
            </w:tcMa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Basis of Fee Calculation</w:t>
            </w:r>
          </w:p>
        </w:tc>
      </w:tr>
      <w:tr w:rsidR="00F41EC7" w:rsidRPr="00246F06" w:rsidTr="0072473D">
        <w:trPr>
          <w:cantSplit/>
          <w:trHeight w:val="270"/>
        </w:trPr>
        <w:tc>
          <w:tcPr>
            <w:tcW w:w="3414" w:type="dxa"/>
            <w:gridSpan w:val="2"/>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left" w:pos="3235"/>
              </w:tabs>
              <w:ind w:right="165" w:firstLine="159"/>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8" w:space="0" w:color="auto"/>
              <w:left w:val="single" w:sz="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8" w:space="0" w:color="auto"/>
              <w:left w:val="single" w:sz="8" w:space="0" w:color="auto"/>
              <w:right w:val="single" w:sz="18" w:space="0" w:color="auto"/>
            </w:tcBorders>
            <w:noWrap/>
            <w:tcMar>
              <w:top w:w="15" w:type="dxa"/>
              <w:left w:w="15" w:type="dxa"/>
              <w:bottom w:w="0" w:type="dxa"/>
              <w:right w:w="15" w:type="dxa"/>
            </w:tcMar>
            <w:vAlign w:val="center"/>
          </w:tcPr>
          <w:p w:rsidR="00F41EC7" w:rsidRPr="00246F06" w:rsidRDefault="00F41EC7" w:rsidP="0072473D">
            <w:pPr>
              <w:tabs>
                <w:tab w:val="right" w:pos="885"/>
              </w:tabs>
              <w:jc w:val="center"/>
              <w:rPr>
                <w:rFonts w:ascii="Arial" w:hAnsi="Arial" w:cs="Arial"/>
                <w:b/>
                <w:bCs/>
                <w:color w:val="000000"/>
              </w:rPr>
            </w:pPr>
            <w:r w:rsidRPr="00246F06">
              <w:rPr>
                <w:rFonts w:ascii="Arial" w:hAnsi="Arial" w:cs="Arial"/>
                <w:b/>
                <w:bCs/>
                <w:color w:val="000000"/>
              </w:rPr>
              <w:t>Secondary fee</w:t>
            </w:r>
          </w:p>
        </w:tc>
      </w:tr>
      <w:tr w:rsidR="00F41EC7" w:rsidRPr="00246F06" w:rsidTr="0072473D">
        <w:trPr>
          <w:cantSplit/>
          <w:trHeight w:val="255"/>
        </w:trPr>
        <w:tc>
          <w:tcPr>
            <w:tcW w:w="1614" w:type="dxa"/>
            <w:tcBorders>
              <w:top w:val="single" w:sz="8" w:space="0" w:color="auto"/>
              <w:left w:val="single" w:sz="18" w:space="0" w:color="auto"/>
              <w:bottom w:val="single" w:sz="18" w:space="0" w:color="auto"/>
              <w:right w:val="single" w:sz="8" w:space="0" w:color="auto"/>
            </w:tcBorders>
            <w:noWrap/>
            <w:tcMar>
              <w:top w:w="15" w:type="dxa"/>
              <w:left w:w="15" w:type="dxa"/>
              <w:bottom w:w="0" w:type="dxa"/>
              <w:right w:w="15" w:type="dxa"/>
            </w:tcMar>
            <w:vAlign w:val="center"/>
          </w:tcPr>
          <w:p w:rsidR="00F41EC7" w:rsidRPr="00246F06" w:rsidRDefault="00F41EC7" w:rsidP="0072473D">
            <w:pPr>
              <w:tabs>
                <w:tab w:val="right" w:pos="1836"/>
              </w:tabs>
              <w:jc w:val="center"/>
              <w:rPr>
                <w:rFonts w:ascii="Arial" w:hAnsi="Arial" w:cs="Arial"/>
                <w:b/>
                <w:bCs/>
                <w:color w:val="000000"/>
              </w:rPr>
            </w:pPr>
            <w:r w:rsidRPr="00246F06">
              <w:rPr>
                <w:rFonts w:ascii="Arial" w:hAnsi="Arial" w:cs="Arial"/>
                <w:b/>
                <w:bCs/>
                <w:color w:val="000000"/>
              </w:rPr>
              <w:t>Exceeds</w:t>
            </w:r>
          </w:p>
        </w:tc>
        <w:tc>
          <w:tcPr>
            <w:tcW w:w="1800" w:type="dxa"/>
            <w:tcBorders>
              <w:top w:val="single" w:sz="8"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tcBorders>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Pr="00246F06" w:rsidRDefault="00F41EC7" w:rsidP="0072473D">
            <w:pPr>
              <w:tabs>
                <w:tab w:val="right" w:pos="1425"/>
              </w:tabs>
              <w:jc w:val="center"/>
              <w:rPr>
                <w:rFonts w:ascii="Arial" w:eastAsia="Arial Unicode MS" w:hAnsi="Arial" w:cs="Arial"/>
                <w:b/>
                <w:bCs/>
                <w:color w:val="000000"/>
              </w:rPr>
            </w:pPr>
          </w:p>
        </w:tc>
        <w:tc>
          <w:tcPr>
            <w:tcW w:w="3904" w:type="dxa"/>
            <w:vMerge/>
            <w:tcBorders>
              <w:left w:val="single" w:sz="8" w:space="0" w:color="auto"/>
              <w:bottom w:val="single" w:sz="18" w:space="0" w:color="auto"/>
              <w:right w:val="single" w:sz="18" w:space="0" w:color="auto"/>
            </w:tcBorders>
            <w:noWrap/>
            <w:tcMar>
              <w:top w:w="15" w:type="dxa"/>
              <w:left w:w="15" w:type="dxa"/>
              <w:bottom w:w="0" w:type="dxa"/>
              <w:right w:w="15" w:type="dxa"/>
            </w:tcMar>
            <w:vAlign w:val="bottom"/>
          </w:tcPr>
          <w:p w:rsidR="00F41EC7" w:rsidRPr="00246F06" w:rsidRDefault="00F41EC7" w:rsidP="0072473D">
            <w:pPr>
              <w:tabs>
                <w:tab w:val="right" w:pos="885"/>
              </w:tabs>
              <w:jc w:val="center"/>
              <w:rPr>
                <w:rFonts w:ascii="Arial" w:hAnsi="Arial" w:cs="Arial"/>
                <w:b/>
                <w:bCs/>
                <w:color w:val="000000"/>
              </w:rPr>
            </w:pPr>
          </w:p>
        </w:tc>
      </w:tr>
      <w:tr w:rsidR="00F41EC7" w:rsidRPr="00246F06" w:rsidTr="0072473D">
        <w:trPr>
          <w:trHeight w:val="255"/>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jc w:val="center"/>
              <w:rPr>
                <w:rFonts w:ascii="Arial" w:hAnsi="Arial" w:cs="Arial"/>
                <w:color w:val="000000"/>
              </w:rPr>
            </w:pPr>
            <w:r>
              <w:rPr>
                <w:rFonts w:ascii="Arial" w:hAnsi="Arial" w:cs="Arial"/>
                <w:color w:val="000000"/>
              </w:rPr>
              <w:t>A Lump Sum or on Time Basis</w:t>
            </w:r>
          </w:p>
        </w:tc>
      </w:tr>
      <w:tr w:rsidR="00F41EC7" w:rsidRPr="00246F06" w:rsidTr="0072473D">
        <w:trPr>
          <w:trHeight w:val="255"/>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598,000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R89,700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15,0% on the balance over  R 571 000</w:t>
            </w:r>
          </w:p>
        </w:tc>
      </w:tr>
      <w:tr w:rsidR="00F41EC7" w:rsidRPr="00246F06" w:rsidTr="0072473D">
        <w:trPr>
          <w:trHeight w:val="255"/>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1,419,000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R212,900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12,5% on the balance over  R 1 353 000</w:t>
            </w:r>
          </w:p>
        </w:tc>
      </w:tr>
      <w:tr w:rsidR="00F41EC7" w:rsidRPr="00246F06" w:rsidTr="0072473D">
        <w:trPr>
          <w:trHeight w:val="255"/>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6,985,000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R908,600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10,5% on the balance over   R 6 659 000</w:t>
            </w:r>
          </w:p>
        </w:tc>
      </w:tr>
      <w:tr w:rsidR="00F41EC7" w:rsidRPr="00246F06" w:rsidTr="0072473D">
        <w:trPr>
          <w:trHeight w:val="270"/>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14,248,000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R1,671,200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9,5% on the balance over R 13 582 000</w:t>
            </w:r>
          </w:p>
        </w:tc>
      </w:tr>
      <w:tr w:rsidR="00F41EC7" w:rsidRPr="00246F06" w:rsidTr="0072473D">
        <w:trPr>
          <w:trHeight w:val="270"/>
        </w:trPr>
        <w:tc>
          <w:tcPr>
            <w:tcW w:w="1614" w:type="dxa"/>
            <w:tcBorders>
              <w:top w:val="single" w:sz="8" w:space="0" w:color="auto"/>
              <w:left w:val="single" w:sz="1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35,480,000</w:t>
            </w:r>
          </w:p>
        </w:tc>
        <w:tc>
          <w:tcPr>
            <w:tcW w:w="180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530"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R3,688,300</w:t>
            </w:r>
          </w:p>
        </w:tc>
        <w:tc>
          <w:tcPr>
            <w:tcW w:w="3904" w:type="dxa"/>
            <w:tcBorders>
              <w:top w:val="single" w:sz="8" w:space="0" w:color="auto"/>
              <w:left w:val="single" w:sz="8" w:space="0" w:color="auto"/>
              <w:bottom w:val="single" w:sz="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9,0% on the balance over  R 33 824 000</w:t>
            </w:r>
          </w:p>
        </w:tc>
      </w:tr>
      <w:tr w:rsidR="00F41EC7" w:rsidRPr="00246F06" w:rsidTr="0072473D">
        <w:trPr>
          <w:trHeight w:val="270"/>
        </w:trPr>
        <w:tc>
          <w:tcPr>
            <w:tcW w:w="1614" w:type="dxa"/>
            <w:tcBorders>
              <w:top w:val="single" w:sz="8" w:space="0" w:color="auto"/>
              <w:left w:val="single" w:sz="1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70,961,000</w:t>
            </w:r>
          </w:p>
        </w:tc>
        <w:tc>
          <w:tcPr>
            <w:tcW w:w="180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Pr="00F27494" w:rsidRDefault="00F41EC7" w:rsidP="0072473D">
            <w:pPr>
              <w:jc w:val="right"/>
              <w:rPr>
                <w:rFonts w:ascii="Arial" w:hAnsi="Arial" w:cs="Arial"/>
              </w:rPr>
            </w:pPr>
            <w:r w:rsidRPr="00F27494">
              <w:rPr>
                <w:rFonts w:ascii="Arial" w:hAnsi="Arial" w:cs="Arial"/>
              </w:rPr>
              <w:t>R 427,427,000</w:t>
            </w:r>
          </w:p>
        </w:tc>
        <w:tc>
          <w:tcPr>
            <w:tcW w:w="1530" w:type="dxa"/>
            <w:tcBorders>
              <w:top w:val="single" w:sz="8" w:space="0" w:color="auto"/>
              <w:left w:val="single" w:sz="8" w:space="0" w:color="auto"/>
              <w:bottom w:val="single" w:sz="4"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R6,881,500</w:t>
            </w:r>
          </w:p>
        </w:tc>
        <w:tc>
          <w:tcPr>
            <w:tcW w:w="3904" w:type="dxa"/>
            <w:tcBorders>
              <w:top w:val="single" w:sz="8" w:space="0" w:color="auto"/>
              <w:left w:val="single" w:sz="8" w:space="0" w:color="auto"/>
              <w:bottom w:val="single" w:sz="4"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8,5% on the balance over  R 67 648 000</w:t>
            </w:r>
          </w:p>
        </w:tc>
      </w:tr>
      <w:tr w:rsidR="00F41EC7" w:rsidRPr="00246F06" w:rsidTr="0072473D">
        <w:trPr>
          <w:trHeight w:val="270"/>
        </w:trPr>
        <w:tc>
          <w:tcPr>
            <w:tcW w:w="1614" w:type="dxa"/>
            <w:tcBorders>
              <w:top w:val="single" w:sz="4" w:space="0" w:color="auto"/>
              <w:left w:val="single" w:sz="1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 427,427,000</w:t>
            </w:r>
          </w:p>
        </w:tc>
        <w:tc>
          <w:tcPr>
            <w:tcW w:w="180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rPr>
                <w:rFonts w:ascii="Arial" w:hAnsi="Arial" w:cs="Arial"/>
              </w:rPr>
            </w:pPr>
            <w:r>
              <w:rPr>
                <w:rFonts w:ascii="Arial" w:hAnsi="Arial" w:cs="Arial"/>
              </w:rPr>
              <w:t> </w:t>
            </w:r>
          </w:p>
        </w:tc>
        <w:tc>
          <w:tcPr>
            <w:tcW w:w="1530" w:type="dxa"/>
            <w:tcBorders>
              <w:top w:val="single" w:sz="4" w:space="0" w:color="auto"/>
              <w:left w:val="single" w:sz="8" w:space="0" w:color="auto"/>
              <w:bottom w:val="single" w:sz="18" w:space="0" w:color="auto"/>
              <w:right w:val="single" w:sz="8" w:space="0" w:color="auto"/>
            </w:tcBorders>
            <w:noWrap/>
            <w:tcMar>
              <w:top w:w="15" w:type="dxa"/>
              <w:left w:w="15" w:type="dxa"/>
              <w:bottom w:w="0" w:type="dxa"/>
              <w:right w:w="15" w:type="dxa"/>
            </w:tcMar>
            <w:vAlign w:val="bottom"/>
          </w:tcPr>
          <w:p w:rsidR="00F41EC7" w:rsidRDefault="00F41EC7" w:rsidP="0072473D">
            <w:pPr>
              <w:jc w:val="right"/>
              <w:rPr>
                <w:rFonts w:ascii="Arial" w:hAnsi="Arial" w:cs="Arial"/>
              </w:rPr>
            </w:pPr>
            <w:r>
              <w:rPr>
                <w:rFonts w:ascii="Arial" w:hAnsi="Arial" w:cs="Arial"/>
              </w:rPr>
              <w:t>R37,181,200</w:t>
            </w:r>
          </w:p>
        </w:tc>
        <w:tc>
          <w:tcPr>
            <w:tcW w:w="3904" w:type="dxa"/>
            <w:tcBorders>
              <w:top w:val="single" w:sz="4" w:space="0" w:color="auto"/>
              <w:left w:val="single" w:sz="8" w:space="0" w:color="auto"/>
              <w:bottom w:val="single" w:sz="18" w:space="0" w:color="auto"/>
              <w:right w:val="single" w:sz="18" w:space="0" w:color="auto"/>
            </w:tcBorders>
            <w:noWrap/>
            <w:tcMar>
              <w:top w:w="15" w:type="dxa"/>
              <w:left w:w="15" w:type="dxa"/>
              <w:bottom w:w="0" w:type="dxa"/>
              <w:right w:w="15" w:type="dxa"/>
            </w:tcMar>
            <w:vAlign w:val="center"/>
          </w:tcPr>
          <w:p w:rsidR="00F41EC7" w:rsidRDefault="00F41EC7" w:rsidP="0072473D">
            <w:pPr>
              <w:rPr>
                <w:rFonts w:ascii="Arial" w:hAnsi="Arial" w:cs="Arial"/>
                <w:color w:val="000000"/>
              </w:rPr>
            </w:pPr>
            <w:r>
              <w:rPr>
                <w:rFonts w:ascii="Arial" w:hAnsi="Arial" w:cs="Arial"/>
                <w:color w:val="000000"/>
              </w:rPr>
              <w:t>8,5% on the balance over   R 407 474 000</w:t>
            </w:r>
          </w:p>
        </w:tc>
      </w:tr>
    </w:tbl>
    <w:p w:rsidR="00F41EC7" w:rsidRPr="00246F06" w:rsidRDefault="00F41EC7" w:rsidP="00F41EC7">
      <w:pPr>
        <w:ind w:left="1300" w:hanging="600"/>
        <w:jc w:val="both"/>
        <w:rPr>
          <w:rFonts w:ascii="Arial" w:hAnsi="Arial" w:cs="Arial"/>
          <w:color w:val="000000"/>
        </w:rPr>
      </w:pPr>
    </w:p>
    <w:p w:rsidR="00F41EC7" w:rsidRPr="00246F06" w:rsidRDefault="00F41EC7" w:rsidP="00F41EC7">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4.2.7(1)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F41EC7" w:rsidRPr="00246F06" w:rsidRDefault="00F41EC7" w:rsidP="00F41EC7">
      <w:pPr>
        <w:tabs>
          <w:tab w:val="left" w:pos="1080"/>
        </w:tabs>
        <w:jc w:val="both"/>
        <w:rPr>
          <w:rFonts w:ascii="Arial" w:hAnsi="Arial" w:cs="Arial"/>
          <w:color w:val="000000"/>
        </w:rPr>
      </w:pPr>
    </w:p>
    <w:p w:rsidR="00F41EC7" w:rsidRPr="00246F06" w:rsidRDefault="00F41EC7" w:rsidP="00F41EC7">
      <w:pPr>
        <w:tabs>
          <w:tab w:val="left" w:pos="1418"/>
        </w:tabs>
        <w:ind w:left="1400" w:hanging="680"/>
        <w:jc w:val="both"/>
        <w:rPr>
          <w:rFonts w:ascii="Arial" w:hAnsi="Arial" w:cs="Arial"/>
          <w:color w:val="000000"/>
        </w:rPr>
      </w:pPr>
      <w:r w:rsidRPr="00246F06">
        <w:rPr>
          <w:rFonts w:ascii="Arial" w:hAnsi="Arial" w:cs="Arial"/>
          <w:color w:val="000000"/>
        </w:rPr>
        <w:t>These factors do not apply when fees are a lump sum or on a time basis.</w:t>
      </w:r>
    </w:p>
    <w:p w:rsidR="00F41EC7" w:rsidRPr="00246F06" w:rsidRDefault="00F41EC7" w:rsidP="00F41EC7">
      <w:pPr>
        <w:ind w:left="144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00"/>
      </w:tblGrid>
      <w:tr w:rsidR="00F41EC7" w:rsidRPr="00246F06" w:rsidTr="0072473D">
        <w:trPr>
          <w:trHeight w:val="192"/>
        </w:trPr>
        <w:tc>
          <w:tcPr>
            <w:tcW w:w="6480" w:type="dxa"/>
            <w:tcBorders>
              <w:top w:val="single" w:sz="18" w:space="0" w:color="auto"/>
              <w:bottom w:val="single" w:sz="18" w:space="0" w:color="auto"/>
            </w:tcBorders>
            <w:shd w:val="clear" w:color="auto" w:fill="E6E6E6"/>
            <w:vAlign w:val="center"/>
          </w:tcPr>
          <w:p w:rsidR="00F41EC7" w:rsidRPr="00246F06" w:rsidRDefault="00F41EC7" w:rsidP="0072473D">
            <w:pPr>
              <w:jc w:val="center"/>
              <w:rPr>
                <w:rFonts w:ascii="Arial" w:hAnsi="Arial" w:cs="Arial"/>
                <w:b/>
                <w:bCs/>
                <w:color w:val="000000"/>
              </w:rPr>
            </w:pPr>
            <w:r w:rsidRPr="00246F06">
              <w:rPr>
                <w:rStyle w:val="StyleStyleBodyTextBoldBoldChar"/>
                <w:rFonts w:cs="Arial"/>
                <w:color w:val="000000"/>
              </w:rPr>
              <w:br w:type="page"/>
            </w:r>
            <w:r w:rsidRPr="00246F06">
              <w:rPr>
                <w:rFonts w:ascii="Arial" w:hAnsi="Arial" w:cs="Arial"/>
                <w:b/>
                <w:color w:val="000000"/>
                <w:sz w:val="22"/>
              </w:rPr>
              <w:t>Description of the Works</w:t>
            </w:r>
          </w:p>
        </w:tc>
        <w:tc>
          <w:tcPr>
            <w:tcW w:w="2400" w:type="dxa"/>
            <w:tcBorders>
              <w:top w:val="single" w:sz="18" w:space="0" w:color="auto"/>
              <w:bottom w:val="single" w:sz="18" w:space="0" w:color="auto"/>
            </w:tcBorders>
            <w:shd w:val="clear" w:color="auto" w:fill="E6E6E6"/>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F41EC7" w:rsidRPr="00246F06" w:rsidTr="0072473D">
        <w:trPr>
          <w:trHeight w:val="276"/>
        </w:trPr>
        <w:tc>
          <w:tcPr>
            <w:tcW w:w="6480" w:type="dxa"/>
            <w:tcBorders>
              <w:top w:val="single" w:sz="18" w:space="0" w:color="auto"/>
            </w:tcBorders>
          </w:tcPr>
          <w:p w:rsidR="00F41EC7" w:rsidRPr="00246F06" w:rsidRDefault="00F41EC7" w:rsidP="0072473D">
            <w:pPr>
              <w:rPr>
                <w:rFonts w:ascii="Arial" w:hAnsi="Arial" w:cs="Arial"/>
                <w:color w:val="000000"/>
              </w:rPr>
            </w:pPr>
            <w:r w:rsidRPr="00246F06">
              <w:rPr>
                <w:rFonts w:ascii="Arial" w:hAnsi="Arial" w:cs="Arial"/>
                <w:color w:val="000000"/>
              </w:rPr>
              <w:t>Multi-tenant installations:</w:t>
            </w:r>
            <w:r w:rsidRPr="00246F06">
              <w:rPr>
                <w:rFonts w:ascii="Arial" w:hAnsi="Arial" w:cs="Arial"/>
                <w:i/>
                <w:color w:val="000000"/>
                <w:sz w:val="16"/>
                <w:szCs w:val="16"/>
              </w:rPr>
              <w:t xml:space="preserve"> 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00" w:type="dxa"/>
            <w:tcBorders>
              <w:top w:val="single" w:sz="18" w:space="0" w:color="auto"/>
            </w:tcBorders>
            <w:vAlign w:val="center"/>
          </w:tcPr>
          <w:p w:rsidR="00F41EC7" w:rsidRPr="00246F06" w:rsidRDefault="00F41EC7" w:rsidP="0072473D">
            <w:pPr>
              <w:jc w:val="center"/>
              <w:rPr>
                <w:rFonts w:ascii="Arial" w:hAnsi="Arial" w:cs="Arial"/>
                <w:color w:val="000000"/>
              </w:rPr>
            </w:pPr>
            <w:r w:rsidRPr="00246F06">
              <w:rPr>
                <w:rFonts w:ascii="Arial" w:hAnsi="Arial" w:cs="Arial"/>
                <w:color w:val="000000"/>
              </w:rPr>
              <w:t>1,25</w:t>
            </w:r>
          </w:p>
        </w:tc>
      </w:tr>
      <w:tr w:rsidR="00F41EC7" w:rsidRPr="00246F06" w:rsidTr="0072473D">
        <w:trPr>
          <w:trHeight w:val="503"/>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1,25</w:t>
            </w:r>
          </w:p>
        </w:tc>
      </w:tr>
      <w:tr w:rsidR="00F41EC7" w:rsidRPr="00246F06" w:rsidTr="0072473D">
        <w:trPr>
          <w:trHeight w:val="537"/>
        </w:trPr>
        <w:tc>
          <w:tcPr>
            <w:tcW w:w="6480" w:type="dxa"/>
          </w:tcPr>
          <w:p w:rsidR="00F41EC7" w:rsidRPr="00246F06" w:rsidRDefault="00F41EC7" w:rsidP="0072473D">
            <w:pPr>
              <w:rPr>
                <w:rFonts w:ascii="Arial" w:hAnsi="Arial" w:cs="Arial"/>
                <w:bCs/>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0,25</w:t>
            </w:r>
          </w:p>
        </w:tc>
      </w:tr>
      <w:tr w:rsidR="00F41EC7" w:rsidRPr="00246F06" w:rsidTr="0072473D">
        <w:trPr>
          <w:trHeight w:val="1056"/>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For </w:t>
            </w:r>
            <w:r w:rsidRPr="00246F06">
              <w:rPr>
                <w:rStyle w:val="StyleStyleBodyTextBoldBoldChar"/>
                <w:rFonts w:cs="Arial"/>
                <w:color w:val="000000"/>
              </w:rPr>
              <w:t>projects</w:t>
            </w:r>
            <w:r w:rsidRPr="00246F06">
              <w:rPr>
                <w:rFonts w:ascii="Arial" w:hAnsi="Arial" w:cs="Arial"/>
                <w:color w:val="000000"/>
              </w:rPr>
              <w:t xml:space="preserve"> where the </w:t>
            </w:r>
            <w:r w:rsidRPr="00246F06">
              <w:rPr>
                <w:rStyle w:val="StyleStyleBodyTextBoldBoldChar"/>
                <w:rFonts w:cs="Arial"/>
                <w:color w:val="000000"/>
              </w:rPr>
              <w:t>cost of the works</w:t>
            </w:r>
            <w:r w:rsidRPr="00246F06">
              <w:rPr>
                <w:rFonts w:ascii="Arial" w:hAnsi="Arial" w:cs="Arial"/>
                <w:color w:val="000000"/>
              </w:rPr>
              <w:t xml:space="preserve"> exceeds R 572,000 and where bills of quantities are not required from the </w:t>
            </w:r>
            <w:r w:rsidRPr="00246F06">
              <w:rPr>
                <w:rStyle w:val="StyleStyleBodyTextBoldBoldChar"/>
                <w:rFonts w:cs="Arial"/>
                <w:color w:val="000000"/>
              </w:rPr>
              <w:t xml:space="preserve">consulting engineer </w:t>
            </w:r>
            <w:r w:rsidRPr="00246F06">
              <w:rPr>
                <w:rFonts w:ascii="Arial" w:hAnsi="Arial" w:cs="Arial"/>
                <w:color w:val="000000"/>
              </w:rPr>
              <w:t>and all financial, tender and contractual matters are dealt with by the Quantity Surveyor or other parties.</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F41EC7" w:rsidRPr="00246F06" w:rsidTr="0072473D">
        <w:trPr>
          <w:trHeight w:val="704"/>
        </w:trPr>
        <w:tc>
          <w:tcPr>
            <w:tcW w:w="6480" w:type="dxa"/>
          </w:tcPr>
          <w:p w:rsidR="00F41EC7" w:rsidRPr="00246F06" w:rsidRDefault="00F41EC7" w:rsidP="0072473D">
            <w:pPr>
              <w:rPr>
                <w:rFonts w:ascii="Arial" w:hAnsi="Arial" w:cs="Arial"/>
                <w:bCs/>
                <w:color w:val="000000"/>
              </w:rPr>
            </w:pPr>
            <w:r w:rsidRPr="00246F06">
              <w:rPr>
                <w:rFonts w:ascii="Arial" w:hAnsi="Arial" w:cs="Arial"/>
                <w:color w:val="000000"/>
              </w:rPr>
              <w:t xml:space="preserve">Targeted procurement </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F41EC7" w:rsidRPr="00246F06" w:rsidRDefault="00F41EC7" w:rsidP="0072473D">
            <w:pPr>
              <w:jc w:val="center"/>
              <w:rPr>
                <w:rFonts w:ascii="Arial" w:hAnsi="Arial" w:cs="Arial"/>
                <w:bCs/>
                <w:color w:val="000000"/>
              </w:rPr>
            </w:pPr>
            <w:r w:rsidRPr="00246F06">
              <w:rPr>
                <w:rFonts w:ascii="Arial" w:hAnsi="Arial" w:cs="Arial"/>
                <w:bCs/>
                <w:color w:val="000000"/>
              </w:rPr>
              <w:t>0,07</w:t>
            </w:r>
          </w:p>
        </w:tc>
      </w:tr>
    </w:tbl>
    <w:p w:rsidR="00F41EC7" w:rsidRPr="00246F06" w:rsidRDefault="00F41EC7" w:rsidP="00F41EC7">
      <w:pPr>
        <w:pStyle w:val="Heading3"/>
        <w:tabs>
          <w:tab w:val="num" w:pos="720"/>
        </w:tabs>
        <w:rPr>
          <w:rFonts w:cs="Arial"/>
          <w:color w:val="000000"/>
        </w:rPr>
      </w:pPr>
    </w:p>
    <w:p w:rsidR="00F41EC7" w:rsidRPr="00246F06" w:rsidRDefault="00F41EC7" w:rsidP="00F41EC7">
      <w:pPr>
        <w:pStyle w:val="Heading3"/>
        <w:tabs>
          <w:tab w:val="left" w:pos="709"/>
        </w:tabs>
        <w:rPr>
          <w:rFonts w:cs="Arial"/>
          <w:b/>
          <w:color w:val="000000"/>
          <w:sz w:val="24"/>
          <w:szCs w:val="24"/>
          <w:u w:val="none"/>
        </w:rPr>
      </w:pPr>
      <w:r w:rsidRPr="00246F06">
        <w:rPr>
          <w:rFonts w:cs="Arial"/>
          <w:color w:val="000000"/>
        </w:rPr>
        <w:br w:type="page"/>
      </w:r>
      <w:r w:rsidRPr="00246F06">
        <w:rPr>
          <w:rFonts w:cs="Arial"/>
          <w:b/>
          <w:color w:val="000000"/>
          <w:sz w:val="24"/>
          <w:szCs w:val="24"/>
          <w:u w:val="none"/>
        </w:rPr>
        <w:lastRenderedPageBreak/>
        <w:t>4.2.8</w:t>
      </w:r>
      <w:r w:rsidRPr="00246F06">
        <w:rPr>
          <w:rFonts w:cs="Arial"/>
          <w:b/>
          <w:color w:val="000000"/>
          <w:sz w:val="24"/>
          <w:szCs w:val="24"/>
          <w:u w:val="none"/>
        </w:rPr>
        <w:tab/>
        <w:t>Services provided partially or in Stages</w:t>
      </w:r>
    </w:p>
    <w:p w:rsidR="00F41EC7" w:rsidRPr="00246F06" w:rsidRDefault="00F41EC7" w:rsidP="00F41EC7">
      <w:pPr>
        <w:pStyle w:val="BodyTextIndent"/>
        <w:spacing w:after="0"/>
        <w:ind w:left="0"/>
        <w:jc w:val="both"/>
        <w:rPr>
          <w:rFonts w:cs="Arial"/>
          <w:color w:val="000000"/>
        </w:rPr>
      </w:pPr>
    </w:p>
    <w:p w:rsidR="00F41EC7" w:rsidRPr="00246F06" w:rsidRDefault="00F41EC7" w:rsidP="00F41EC7">
      <w:pPr>
        <w:pStyle w:val="Heading4"/>
        <w:keepNext w:val="0"/>
        <w:numPr>
          <w:ilvl w:val="0"/>
          <w:numId w:val="62"/>
        </w:numPr>
        <w:tabs>
          <w:tab w:val="left" w:pos="1276"/>
        </w:tabs>
        <w:ind w:left="1276" w:hanging="556"/>
        <w:jc w:val="both"/>
        <w:rPr>
          <w:b w:val="0"/>
          <w:color w:val="000000"/>
        </w:rPr>
      </w:pPr>
      <w:r w:rsidRPr="00246F06">
        <w:rPr>
          <w:b w:val="0"/>
          <w:color w:val="000000"/>
        </w:rPr>
        <w:t xml:space="preserve">The following table shall be used for proportioning the basic fee for </w:t>
      </w:r>
      <w:r w:rsidRPr="00246F06">
        <w:rPr>
          <w:color w:val="000000"/>
        </w:rPr>
        <w:t>normal services</w:t>
      </w:r>
      <w:r w:rsidRPr="00246F06">
        <w:rPr>
          <w:b w:val="0"/>
          <w:color w:val="000000"/>
        </w:rPr>
        <w:t xml:space="preserve"> over the various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w:t>
      </w:r>
    </w:p>
    <w:p w:rsidR="00F41EC7" w:rsidRPr="00246F06" w:rsidRDefault="00F41EC7" w:rsidP="00F41EC7">
      <w:pPr>
        <w:rPr>
          <w:color w:val="000000"/>
        </w:rPr>
      </w:pPr>
    </w:p>
    <w:tbl>
      <w:tblPr>
        <w:tblW w:w="8900" w:type="dxa"/>
        <w:tblInd w:w="8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500"/>
        <w:gridCol w:w="2400"/>
      </w:tblGrid>
      <w:tr w:rsidR="00F41EC7" w:rsidRPr="00246F06" w:rsidTr="0072473D">
        <w:tc>
          <w:tcPr>
            <w:tcW w:w="6500" w:type="dxa"/>
            <w:shd w:val="clear" w:color="auto" w:fill="E0E0E0"/>
            <w:vAlign w:val="center"/>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Stage of Services</w:t>
            </w:r>
          </w:p>
        </w:tc>
        <w:tc>
          <w:tcPr>
            <w:tcW w:w="2400" w:type="dxa"/>
            <w:shd w:val="clear" w:color="auto" w:fill="E0E0E0"/>
            <w:vAlign w:val="center"/>
          </w:tcPr>
          <w:p w:rsidR="00F41EC7" w:rsidRPr="00246F06" w:rsidRDefault="00F41EC7" w:rsidP="0072473D">
            <w:pPr>
              <w:jc w:val="center"/>
              <w:rPr>
                <w:rFonts w:ascii="Arial" w:hAnsi="Arial" w:cs="Arial"/>
                <w:b/>
                <w:color w:val="000000"/>
                <w:sz w:val="22"/>
              </w:rPr>
            </w:pPr>
            <w:r w:rsidRPr="00246F06">
              <w:rPr>
                <w:rFonts w:ascii="Arial" w:hAnsi="Arial" w:cs="Arial"/>
                <w:b/>
                <w:color w:val="000000"/>
                <w:sz w:val="22"/>
              </w:rPr>
              <w:t>Percentage points for each stage</w:t>
            </w:r>
          </w:p>
        </w:tc>
      </w:tr>
      <w:tr w:rsidR="00F41EC7" w:rsidRPr="00246F06" w:rsidTr="0072473D">
        <w:tc>
          <w:tcPr>
            <w:tcW w:w="6500" w:type="dxa"/>
            <w:tcMar>
              <w:top w:w="28" w:type="dxa"/>
              <w:bottom w:w="28" w:type="dxa"/>
            </w:tcMar>
          </w:tcPr>
          <w:p w:rsidR="00F41EC7" w:rsidRPr="00246F06" w:rsidRDefault="00F41EC7" w:rsidP="0072473D">
            <w:pPr>
              <w:rPr>
                <w:rFonts w:ascii="Arial" w:hAnsi="Arial" w:cs="Arial"/>
                <w:b/>
                <w:color w:val="000000"/>
              </w:rPr>
            </w:pPr>
            <w:r w:rsidRPr="00246F06">
              <w:rPr>
                <w:rFonts w:ascii="Arial" w:hAnsi="Arial" w:cs="Arial"/>
                <w:b/>
                <w:bCs/>
                <w:color w:val="000000"/>
              </w:rPr>
              <w:t>Civil:  Engineering Projects:</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Inception</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Preliminary Design: Concept and Viability</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Detail Design</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Documentation and Procurement</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Contract Administration and Inspection</w:t>
            </w:r>
          </w:p>
          <w:p w:rsidR="00F41EC7" w:rsidRPr="00246F06" w:rsidRDefault="00F41EC7" w:rsidP="0072473D">
            <w:pPr>
              <w:numPr>
                <w:ilvl w:val="0"/>
                <w:numId w:val="16"/>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F41EC7" w:rsidRPr="00246F06" w:rsidRDefault="00F41EC7" w:rsidP="0072473D">
            <w:pPr>
              <w:jc w:val="center"/>
              <w:rPr>
                <w:rFonts w:ascii="Arial" w:hAnsi="Arial" w:cs="Arial"/>
                <w:color w:val="000000"/>
              </w:rPr>
            </w:pPr>
          </w:p>
          <w:p w:rsidR="00F41EC7" w:rsidRPr="00246F06" w:rsidRDefault="00F41EC7" w:rsidP="0072473D">
            <w:pPr>
              <w:jc w:val="center"/>
              <w:rPr>
                <w:rFonts w:ascii="Arial" w:hAnsi="Arial" w:cs="Arial"/>
                <w:color w:val="000000"/>
                <w:sz w:val="6"/>
                <w:szCs w:val="6"/>
              </w:rPr>
            </w:pPr>
          </w:p>
          <w:p w:rsidR="00F41EC7" w:rsidRPr="00246F06" w:rsidRDefault="00F41EC7" w:rsidP="0072473D">
            <w:pPr>
              <w:jc w:val="center"/>
              <w:rPr>
                <w:rFonts w:ascii="Arial" w:hAnsi="Arial" w:cs="Arial"/>
                <w:color w:val="000000"/>
              </w:rPr>
            </w:pPr>
            <w:r w:rsidRPr="00246F06">
              <w:rPr>
                <w:rFonts w:ascii="Arial" w:hAnsi="Arial" w:cs="Arial"/>
                <w:color w:val="000000"/>
              </w:rPr>
              <w:t>5</w:t>
            </w:r>
          </w:p>
          <w:p w:rsidR="00F41EC7" w:rsidRPr="00246F06" w:rsidRDefault="00F41EC7" w:rsidP="0072473D">
            <w:pPr>
              <w:jc w:val="center"/>
              <w:rPr>
                <w:rFonts w:ascii="Arial" w:hAnsi="Arial" w:cs="Arial"/>
                <w:color w:val="000000"/>
              </w:rPr>
            </w:pPr>
            <w:r w:rsidRPr="00246F06">
              <w:rPr>
                <w:rFonts w:ascii="Arial" w:hAnsi="Arial" w:cs="Arial"/>
                <w:color w:val="000000"/>
              </w:rPr>
              <w:t>20</w:t>
            </w:r>
          </w:p>
          <w:p w:rsidR="00F41EC7" w:rsidRPr="00246F06" w:rsidRDefault="00F41EC7" w:rsidP="0072473D">
            <w:pPr>
              <w:jc w:val="center"/>
              <w:rPr>
                <w:rFonts w:ascii="Arial" w:hAnsi="Arial" w:cs="Arial"/>
                <w:color w:val="000000"/>
              </w:rPr>
            </w:pPr>
            <w:r w:rsidRPr="00246F06">
              <w:rPr>
                <w:rFonts w:ascii="Arial" w:hAnsi="Arial" w:cs="Arial"/>
                <w:color w:val="000000"/>
              </w:rPr>
              <w:t>30</w:t>
            </w:r>
          </w:p>
          <w:p w:rsidR="00F41EC7" w:rsidRPr="00246F06" w:rsidRDefault="00F41EC7" w:rsidP="0072473D">
            <w:pPr>
              <w:jc w:val="center"/>
              <w:rPr>
                <w:rFonts w:ascii="Arial" w:hAnsi="Arial" w:cs="Arial"/>
                <w:color w:val="000000"/>
              </w:rPr>
            </w:pPr>
            <w:r w:rsidRPr="00246F06">
              <w:rPr>
                <w:rFonts w:ascii="Arial" w:hAnsi="Arial" w:cs="Arial"/>
                <w:color w:val="000000"/>
              </w:rPr>
              <w:t>15</w:t>
            </w:r>
          </w:p>
          <w:p w:rsidR="00F41EC7" w:rsidRPr="00246F06" w:rsidRDefault="00F41EC7" w:rsidP="0072473D">
            <w:pPr>
              <w:jc w:val="center"/>
              <w:rPr>
                <w:rFonts w:ascii="Arial" w:hAnsi="Arial" w:cs="Arial"/>
                <w:bCs/>
                <w:color w:val="000000"/>
              </w:rPr>
            </w:pPr>
            <w:r w:rsidRPr="00246F06">
              <w:rPr>
                <w:rFonts w:ascii="Arial" w:hAnsi="Arial" w:cs="Arial"/>
                <w:bCs/>
                <w:color w:val="000000"/>
              </w:rPr>
              <w:t>25</w:t>
            </w:r>
          </w:p>
          <w:p w:rsidR="00F41EC7" w:rsidRPr="00246F06" w:rsidRDefault="00F41EC7" w:rsidP="0072473D">
            <w:pPr>
              <w:jc w:val="center"/>
              <w:rPr>
                <w:rFonts w:ascii="Arial" w:hAnsi="Arial" w:cs="Arial"/>
                <w:color w:val="000000"/>
              </w:rPr>
            </w:pPr>
            <w:r w:rsidRPr="00246F06">
              <w:rPr>
                <w:rFonts w:ascii="Arial" w:hAnsi="Arial" w:cs="Arial"/>
                <w:color w:val="000000"/>
              </w:rPr>
              <w:t>5</w:t>
            </w:r>
          </w:p>
        </w:tc>
      </w:tr>
      <w:tr w:rsidR="00F41EC7" w:rsidRPr="00246F06" w:rsidTr="0072473D">
        <w:tc>
          <w:tcPr>
            <w:tcW w:w="6500" w:type="dxa"/>
            <w:tcMar>
              <w:top w:w="28" w:type="dxa"/>
              <w:bottom w:w="28" w:type="dxa"/>
            </w:tcMar>
          </w:tcPr>
          <w:p w:rsidR="00F41EC7" w:rsidRPr="00246F06" w:rsidRDefault="00F41EC7" w:rsidP="0072473D">
            <w:pPr>
              <w:rPr>
                <w:rFonts w:ascii="Arial" w:hAnsi="Arial" w:cs="Arial"/>
                <w:b/>
                <w:color w:val="000000"/>
              </w:rPr>
            </w:pPr>
            <w:r w:rsidRPr="00246F06">
              <w:rPr>
                <w:rFonts w:ascii="Arial" w:hAnsi="Arial" w:cs="Arial"/>
                <w:b/>
                <w:bCs/>
                <w:color w:val="000000"/>
              </w:rPr>
              <w:t>Structural:  Engineering Projects:</w:t>
            </w:r>
          </w:p>
          <w:p w:rsidR="00F41EC7" w:rsidRPr="00246F06" w:rsidRDefault="00F41EC7" w:rsidP="0072473D">
            <w:pPr>
              <w:numPr>
                <w:ilvl w:val="0"/>
                <w:numId w:val="17"/>
              </w:numPr>
              <w:rPr>
                <w:rFonts w:ascii="Arial" w:hAnsi="Arial" w:cs="Arial"/>
                <w:color w:val="000000"/>
              </w:rPr>
            </w:pPr>
            <w:r w:rsidRPr="00246F06">
              <w:rPr>
                <w:rFonts w:ascii="Arial" w:hAnsi="Arial" w:cs="Arial"/>
                <w:color w:val="000000"/>
              </w:rPr>
              <w:t>Inception</w:t>
            </w:r>
          </w:p>
          <w:p w:rsidR="00F41EC7" w:rsidRPr="00246F06" w:rsidRDefault="00F41EC7" w:rsidP="0072473D">
            <w:pPr>
              <w:numPr>
                <w:ilvl w:val="0"/>
                <w:numId w:val="17"/>
              </w:numPr>
              <w:rPr>
                <w:rFonts w:ascii="Arial" w:hAnsi="Arial" w:cs="Arial"/>
                <w:color w:val="000000"/>
              </w:rPr>
            </w:pPr>
            <w:r w:rsidRPr="00246F06">
              <w:rPr>
                <w:rFonts w:ascii="Arial" w:hAnsi="Arial" w:cs="Arial"/>
                <w:color w:val="000000"/>
              </w:rPr>
              <w:t>Preliminary Design: Concept and Viability</w:t>
            </w:r>
          </w:p>
          <w:p w:rsidR="00F41EC7" w:rsidRPr="00246F06" w:rsidRDefault="00F41EC7" w:rsidP="0072473D">
            <w:pPr>
              <w:numPr>
                <w:ilvl w:val="0"/>
                <w:numId w:val="17"/>
              </w:numPr>
              <w:rPr>
                <w:rFonts w:ascii="Arial" w:hAnsi="Arial" w:cs="Arial"/>
                <w:color w:val="000000"/>
              </w:rPr>
            </w:pPr>
            <w:r w:rsidRPr="00246F06">
              <w:rPr>
                <w:rFonts w:ascii="Arial" w:hAnsi="Arial" w:cs="Arial"/>
                <w:color w:val="000000"/>
              </w:rPr>
              <w:t>Detail Design</w:t>
            </w:r>
          </w:p>
          <w:p w:rsidR="00F41EC7" w:rsidRPr="00246F06" w:rsidRDefault="00F41EC7" w:rsidP="0072473D">
            <w:pPr>
              <w:numPr>
                <w:ilvl w:val="0"/>
                <w:numId w:val="17"/>
              </w:numPr>
              <w:rPr>
                <w:rFonts w:ascii="Arial" w:hAnsi="Arial" w:cs="Arial"/>
                <w:color w:val="000000"/>
              </w:rPr>
            </w:pPr>
            <w:r w:rsidRPr="00246F06">
              <w:rPr>
                <w:rFonts w:ascii="Arial" w:hAnsi="Arial" w:cs="Arial"/>
                <w:color w:val="000000"/>
              </w:rPr>
              <w:t>Documentation and Procurement</w:t>
            </w:r>
          </w:p>
          <w:p w:rsidR="00F41EC7" w:rsidRPr="00246F06" w:rsidRDefault="00F41EC7" w:rsidP="0072473D">
            <w:pPr>
              <w:numPr>
                <w:ilvl w:val="0"/>
                <w:numId w:val="17"/>
              </w:numPr>
              <w:rPr>
                <w:rFonts w:ascii="Arial" w:hAnsi="Arial" w:cs="Arial"/>
                <w:color w:val="000000"/>
              </w:rPr>
            </w:pPr>
            <w:r w:rsidRPr="00246F06">
              <w:rPr>
                <w:rFonts w:ascii="Arial" w:hAnsi="Arial" w:cs="Arial"/>
                <w:color w:val="000000"/>
              </w:rPr>
              <w:t>Contract Administration and Inspection</w:t>
            </w:r>
          </w:p>
          <w:p w:rsidR="00F41EC7" w:rsidRPr="00246F06" w:rsidRDefault="00F41EC7" w:rsidP="0072473D">
            <w:pPr>
              <w:ind w:left="36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F41EC7" w:rsidRPr="00246F06" w:rsidRDefault="00F41EC7" w:rsidP="0072473D">
            <w:pPr>
              <w:jc w:val="center"/>
              <w:rPr>
                <w:rFonts w:ascii="Arial" w:hAnsi="Arial" w:cs="Arial"/>
                <w:color w:val="000000"/>
              </w:rPr>
            </w:pPr>
          </w:p>
          <w:p w:rsidR="00F41EC7" w:rsidRPr="00246F06" w:rsidRDefault="00F41EC7" w:rsidP="0072473D">
            <w:pPr>
              <w:jc w:val="center"/>
              <w:rPr>
                <w:rFonts w:ascii="Arial" w:hAnsi="Arial" w:cs="Arial"/>
                <w:color w:val="000000"/>
                <w:sz w:val="6"/>
                <w:szCs w:val="6"/>
              </w:rPr>
            </w:pPr>
          </w:p>
          <w:p w:rsidR="00F41EC7" w:rsidRPr="00246F06" w:rsidRDefault="00F41EC7" w:rsidP="0072473D">
            <w:pPr>
              <w:jc w:val="center"/>
              <w:rPr>
                <w:rFonts w:ascii="Arial" w:hAnsi="Arial" w:cs="Arial"/>
                <w:color w:val="000000"/>
              </w:rPr>
            </w:pPr>
            <w:r w:rsidRPr="00246F06">
              <w:rPr>
                <w:rFonts w:ascii="Arial" w:hAnsi="Arial" w:cs="Arial"/>
                <w:color w:val="000000"/>
              </w:rPr>
              <w:t>5</w:t>
            </w:r>
          </w:p>
          <w:p w:rsidR="00F41EC7" w:rsidRPr="00246F06" w:rsidRDefault="00F41EC7" w:rsidP="0072473D">
            <w:pPr>
              <w:jc w:val="center"/>
              <w:rPr>
                <w:rFonts w:ascii="Arial" w:hAnsi="Arial" w:cs="Arial"/>
                <w:color w:val="000000"/>
              </w:rPr>
            </w:pPr>
            <w:r w:rsidRPr="00246F06">
              <w:rPr>
                <w:rFonts w:ascii="Arial" w:hAnsi="Arial" w:cs="Arial"/>
                <w:color w:val="000000"/>
              </w:rPr>
              <w:t>20</w:t>
            </w:r>
          </w:p>
          <w:p w:rsidR="00F41EC7" w:rsidRPr="00246F06" w:rsidRDefault="00F41EC7" w:rsidP="0072473D">
            <w:pPr>
              <w:jc w:val="center"/>
              <w:rPr>
                <w:rFonts w:ascii="Arial" w:hAnsi="Arial" w:cs="Arial"/>
                <w:color w:val="000000"/>
              </w:rPr>
            </w:pPr>
            <w:r w:rsidRPr="00246F06">
              <w:rPr>
                <w:rFonts w:ascii="Arial" w:hAnsi="Arial" w:cs="Arial"/>
                <w:color w:val="000000"/>
              </w:rPr>
              <w:t>30</w:t>
            </w:r>
          </w:p>
          <w:p w:rsidR="00F41EC7" w:rsidRPr="00246F06" w:rsidRDefault="00F41EC7" w:rsidP="0072473D">
            <w:pPr>
              <w:jc w:val="center"/>
              <w:rPr>
                <w:rFonts w:ascii="Arial" w:hAnsi="Arial" w:cs="Arial"/>
                <w:bCs/>
                <w:color w:val="000000"/>
              </w:rPr>
            </w:pPr>
            <w:r w:rsidRPr="00246F06">
              <w:rPr>
                <w:rFonts w:ascii="Arial" w:hAnsi="Arial" w:cs="Arial"/>
                <w:bCs/>
                <w:color w:val="000000"/>
              </w:rPr>
              <w:t>15</w:t>
            </w:r>
          </w:p>
          <w:p w:rsidR="00F41EC7" w:rsidRPr="00246F06" w:rsidRDefault="00F41EC7" w:rsidP="0072473D">
            <w:pPr>
              <w:jc w:val="center"/>
              <w:rPr>
                <w:rFonts w:ascii="Arial" w:hAnsi="Arial" w:cs="Arial"/>
                <w:bCs/>
                <w:color w:val="000000"/>
              </w:rPr>
            </w:pPr>
            <w:r w:rsidRPr="00246F06">
              <w:rPr>
                <w:rFonts w:ascii="Arial" w:hAnsi="Arial" w:cs="Arial"/>
                <w:bCs/>
                <w:color w:val="000000"/>
              </w:rPr>
              <w:t>25</w:t>
            </w: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tc>
      </w:tr>
      <w:tr w:rsidR="00F41EC7" w:rsidRPr="00246F06" w:rsidTr="0072473D">
        <w:tc>
          <w:tcPr>
            <w:tcW w:w="6500" w:type="dxa"/>
            <w:tcMar>
              <w:top w:w="28" w:type="dxa"/>
              <w:bottom w:w="28" w:type="dxa"/>
            </w:tcMar>
          </w:tcPr>
          <w:p w:rsidR="00F41EC7" w:rsidRPr="00246F06" w:rsidRDefault="00F41EC7" w:rsidP="0072473D">
            <w:pPr>
              <w:tabs>
                <w:tab w:val="left" w:pos="360"/>
              </w:tabs>
              <w:rPr>
                <w:rFonts w:ascii="Arial" w:hAnsi="Arial" w:cs="Arial"/>
                <w:b/>
                <w:color w:val="000000"/>
              </w:rPr>
            </w:pPr>
            <w:r w:rsidRPr="00246F06">
              <w:rPr>
                <w:rFonts w:ascii="Arial" w:hAnsi="Arial" w:cs="Arial"/>
                <w:b/>
                <w:bCs/>
                <w:color w:val="000000"/>
              </w:rPr>
              <w:t>Civil:  Multi-disciplinary Projects:</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Inception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Preliminary Design: Concept and Viability</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Detail Design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Documentation and Procurement</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Contract Administration and Inspection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F41EC7" w:rsidRPr="00246F06" w:rsidRDefault="00F41EC7" w:rsidP="0072473D">
            <w:pPr>
              <w:jc w:val="center"/>
              <w:rPr>
                <w:rFonts w:ascii="Arial" w:hAnsi="Arial" w:cs="Arial"/>
                <w:color w:val="000000"/>
              </w:rPr>
            </w:pPr>
          </w:p>
          <w:p w:rsidR="00F41EC7" w:rsidRPr="00246F06" w:rsidRDefault="00F41EC7" w:rsidP="0072473D">
            <w:pPr>
              <w:jc w:val="center"/>
              <w:rPr>
                <w:rFonts w:ascii="Arial" w:hAnsi="Arial" w:cs="Arial"/>
                <w:color w:val="000000"/>
                <w:sz w:val="6"/>
                <w:szCs w:val="6"/>
              </w:rPr>
            </w:pPr>
          </w:p>
          <w:p w:rsidR="00F41EC7" w:rsidRPr="00246F06" w:rsidRDefault="00F41EC7" w:rsidP="0072473D">
            <w:pPr>
              <w:jc w:val="center"/>
              <w:rPr>
                <w:rFonts w:ascii="Arial" w:hAnsi="Arial" w:cs="Arial"/>
                <w:color w:val="000000"/>
              </w:rPr>
            </w:pPr>
            <w:r w:rsidRPr="00246F06">
              <w:rPr>
                <w:rFonts w:ascii="Arial" w:hAnsi="Arial" w:cs="Arial"/>
                <w:color w:val="000000"/>
              </w:rPr>
              <w:t>5</w:t>
            </w:r>
          </w:p>
          <w:p w:rsidR="00F41EC7" w:rsidRPr="00246F06" w:rsidRDefault="00F41EC7" w:rsidP="0072473D">
            <w:pPr>
              <w:jc w:val="center"/>
              <w:rPr>
                <w:rFonts w:ascii="Arial" w:hAnsi="Arial" w:cs="Arial"/>
                <w:color w:val="000000"/>
              </w:rPr>
            </w:pPr>
            <w:r w:rsidRPr="00246F06">
              <w:rPr>
                <w:rFonts w:ascii="Arial" w:hAnsi="Arial" w:cs="Arial"/>
                <w:color w:val="000000"/>
              </w:rPr>
              <w:t>20</w:t>
            </w:r>
          </w:p>
          <w:p w:rsidR="00F41EC7" w:rsidRPr="00246F06" w:rsidRDefault="00F41EC7" w:rsidP="0072473D">
            <w:pPr>
              <w:jc w:val="center"/>
              <w:rPr>
                <w:rFonts w:ascii="Arial" w:hAnsi="Arial" w:cs="Arial"/>
                <w:color w:val="000000"/>
              </w:rPr>
            </w:pPr>
            <w:r w:rsidRPr="00246F06">
              <w:rPr>
                <w:rFonts w:ascii="Arial" w:hAnsi="Arial" w:cs="Arial"/>
                <w:color w:val="000000"/>
              </w:rPr>
              <w:t>30</w:t>
            </w:r>
          </w:p>
          <w:p w:rsidR="00F41EC7" w:rsidRPr="00246F06" w:rsidRDefault="00F41EC7" w:rsidP="0072473D">
            <w:pPr>
              <w:jc w:val="center"/>
              <w:rPr>
                <w:rFonts w:ascii="Arial" w:hAnsi="Arial" w:cs="Arial"/>
                <w:bCs/>
                <w:color w:val="000000"/>
              </w:rPr>
            </w:pPr>
            <w:r w:rsidRPr="00246F06">
              <w:rPr>
                <w:rFonts w:ascii="Arial" w:hAnsi="Arial" w:cs="Arial"/>
                <w:bCs/>
                <w:color w:val="000000"/>
              </w:rPr>
              <w:t>15</w:t>
            </w:r>
          </w:p>
          <w:p w:rsidR="00F41EC7" w:rsidRPr="00246F06" w:rsidRDefault="00F41EC7" w:rsidP="0072473D">
            <w:pPr>
              <w:jc w:val="center"/>
              <w:rPr>
                <w:rFonts w:ascii="Arial" w:hAnsi="Arial" w:cs="Arial"/>
                <w:bCs/>
                <w:color w:val="000000"/>
              </w:rPr>
            </w:pPr>
            <w:r w:rsidRPr="00246F06">
              <w:rPr>
                <w:rFonts w:ascii="Arial" w:hAnsi="Arial" w:cs="Arial"/>
                <w:bCs/>
                <w:color w:val="000000"/>
              </w:rPr>
              <w:t>25</w:t>
            </w: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tc>
      </w:tr>
      <w:tr w:rsidR="00F41EC7" w:rsidRPr="00246F06" w:rsidTr="0072473D">
        <w:tc>
          <w:tcPr>
            <w:tcW w:w="6500" w:type="dxa"/>
            <w:tcMar>
              <w:top w:w="28" w:type="dxa"/>
              <w:bottom w:w="28" w:type="dxa"/>
            </w:tcMar>
          </w:tcPr>
          <w:p w:rsidR="00F41EC7" w:rsidRPr="00246F06" w:rsidRDefault="00F41EC7" w:rsidP="0072473D">
            <w:pPr>
              <w:tabs>
                <w:tab w:val="left" w:pos="360"/>
              </w:tabs>
              <w:rPr>
                <w:rFonts w:ascii="Arial" w:hAnsi="Arial" w:cs="Arial"/>
                <w:b/>
                <w:color w:val="000000"/>
              </w:rPr>
            </w:pPr>
            <w:r w:rsidRPr="00246F06">
              <w:rPr>
                <w:rFonts w:ascii="Arial" w:hAnsi="Arial" w:cs="Arial"/>
                <w:b/>
                <w:bCs/>
                <w:color w:val="000000"/>
              </w:rPr>
              <w:t>Structural:  Multi-disciplinary Projects:</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Inception</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Preliminary Design: Concept and Viability</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Detail Design</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Documentation and Procurement</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Contract Administration and Inspection</w:t>
            </w:r>
          </w:p>
          <w:p w:rsidR="00F41EC7" w:rsidRPr="00246F06" w:rsidRDefault="00F41EC7" w:rsidP="0072473D">
            <w:pPr>
              <w:numPr>
                <w:ilvl w:val="0"/>
                <w:numId w:val="18"/>
              </w:numPr>
              <w:ind w:left="357" w:firstLine="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F41EC7" w:rsidRPr="00246F06" w:rsidRDefault="00F41EC7" w:rsidP="0072473D">
            <w:pPr>
              <w:jc w:val="center"/>
              <w:rPr>
                <w:rFonts w:ascii="Arial" w:hAnsi="Arial" w:cs="Arial"/>
                <w:bCs/>
                <w:color w:val="000000"/>
              </w:rPr>
            </w:pPr>
          </w:p>
          <w:p w:rsidR="00F41EC7" w:rsidRPr="00246F06" w:rsidRDefault="00F41EC7" w:rsidP="0072473D">
            <w:pPr>
              <w:jc w:val="center"/>
              <w:rPr>
                <w:rFonts w:ascii="Arial" w:hAnsi="Arial" w:cs="Arial"/>
                <w:bCs/>
                <w:color w:val="000000"/>
                <w:sz w:val="6"/>
                <w:szCs w:val="6"/>
              </w:rPr>
            </w:pP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p w:rsidR="00F41EC7" w:rsidRPr="00246F06" w:rsidRDefault="00F41EC7" w:rsidP="0072473D">
            <w:pPr>
              <w:jc w:val="center"/>
              <w:rPr>
                <w:rFonts w:ascii="Arial" w:hAnsi="Arial" w:cs="Arial"/>
                <w:bCs/>
                <w:color w:val="000000"/>
              </w:rPr>
            </w:pPr>
            <w:r w:rsidRPr="00246F06">
              <w:rPr>
                <w:rFonts w:ascii="Arial" w:hAnsi="Arial" w:cs="Arial"/>
                <w:bCs/>
                <w:color w:val="000000"/>
              </w:rPr>
              <w:t>20</w:t>
            </w:r>
          </w:p>
          <w:p w:rsidR="00F41EC7" w:rsidRPr="00246F06" w:rsidRDefault="00F41EC7" w:rsidP="0072473D">
            <w:pPr>
              <w:jc w:val="center"/>
              <w:rPr>
                <w:rFonts w:ascii="Arial" w:hAnsi="Arial" w:cs="Arial"/>
                <w:bCs/>
                <w:color w:val="000000"/>
              </w:rPr>
            </w:pPr>
            <w:r w:rsidRPr="00246F06">
              <w:rPr>
                <w:rFonts w:ascii="Arial" w:hAnsi="Arial" w:cs="Arial"/>
                <w:bCs/>
                <w:color w:val="000000"/>
              </w:rPr>
              <w:t>30</w:t>
            </w:r>
          </w:p>
          <w:p w:rsidR="00F41EC7" w:rsidRPr="00246F06" w:rsidRDefault="00F41EC7" w:rsidP="0072473D">
            <w:pPr>
              <w:jc w:val="center"/>
              <w:rPr>
                <w:rFonts w:ascii="Arial" w:hAnsi="Arial" w:cs="Arial"/>
                <w:bCs/>
                <w:color w:val="000000"/>
              </w:rPr>
            </w:pPr>
            <w:r w:rsidRPr="00246F06">
              <w:rPr>
                <w:rFonts w:ascii="Arial" w:hAnsi="Arial" w:cs="Arial"/>
                <w:bCs/>
                <w:color w:val="000000"/>
              </w:rPr>
              <w:t>15</w:t>
            </w:r>
          </w:p>
          <w:p w:rsidR="00F41EC7" w:rsidRPr="00246F06" w:rsidRDefault="00F41EC7" w:rsidP="0072473D">
            <w:pPr>
              <w:jc w:val="center"/>
              <w:rPr>
                <w:rFonts w:ascii="Arial" w:hAnsi="Arial" w:cs="Arial"/>
                <w:bCs/>
                <w:color w:val="000000"/>
              </w:rPr>
            </w:pPr>
            <w:r w:rsidRPr="00246F06">
              <w:rPr>
                <w:rFonts w:ascii="Arial" w:hAnsi="Arial" w:cs="Arial"/>
                <w:bCs/>
                <w:color w:val="000000"/>
              </w:rPr>
              <w:t>25</w:t>
            </w: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tc>
      </w:tr>
      <w:tr w:rsidR="00F41EC7" w:rsidRPr="00246F06" w:rsidTr="0072473D">
        <w:tc>
          <w:tcPr>
            <w:tcW w:w="6500" w:type="dxa"/>
            <w:tcMar>
              <w:top w:w="28" w:type="dxa"/>
              <w:bottom w:w="28" w:type="dxa"/>
            </w:tcMar>
          </w:tcPr>
          <w:p w:rsidR="00F41EC7" w:rsidRPr="00246F06" w:rsidRDefault="00F41EC7" w:rsidP="0072473D">
            <w:pPr>
              <w:tabs>
                <w:tab w:val="left" w:pos="360"/>
              </w:tabs>
              <w:rPr>
                <w:rFonts w:ascii="Arial" w:hAnsi="Arial" w:cs="Arial"/>
                <w:b/>
                <w:color w:val="000000"/>
              </w:rPr>
            </w:pPr>
            <w:r w:rsidRPr="00246F06">
              <w:rPr>
                <w:rFonts w:ascii="Arial" w:hAnsi="Arial" w:cs="Arial"/>
                <w:b/>
                <w:bCs/>
                <w:color w:val="000000"/>
              </w:rPr>
              <w:t>Mechanical, electrical and electronic projects:</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Inception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Preliminary Design: Concept and Viability</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Detail Design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Documentation and Procurement</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Contract Administration and Inspection</w:t>
            </w:r>
          </w:p>
          <w:p w:rsidR="00F41EC7" w:rsidRPr="00246F06" w:rsidRDefault="00F41EC7" w:rsidP="0072473D">
            <w:pPr>
              <w:numPr>
                <w:ilvl w:val="0"/>
                <w:numId w:val="18"/>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F41EC7" w:rsidRPr="00246F06" w:rsidRDefault="00F41EC7" w:rsidP="0072473D">
            <w:pPr>
              <w:jc w:val="center"/>
              <w:rPr>
                <w:rFonts w:ascii="Arial" w:hAnsi="Arial" w:cs="Arial"/>
                <w:bCs/>
                <w:color w:val="000000"/>
              </w:rPr>
            </w:pPr>
          </w:p>
          <w:p w:rsidR="00F41EC7" w:rsidRPr="00246F06" w:rsidRDefault="00F41EC7" w:rsidP="0072473D">
            <w:pPr>
              <w:jc w:val="center"/>
              <w:rPr>
                <w:rFonts w:ascii="Arial" w:hAnsi="Arial" w:cs="Arial"/>
                <w:bCs/>
                <w:color w:val="000000"/>
                <w:sz w:val="6"/>
                <w:szCs w:val="6"/>
              </w:rPr>
            </w:pP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p w:rsidR="00F41EC7" w:rsidRPr="00246F06" w:rsidRDefault="00F41EC7" w:rsidP="0072473D">
            <w:pPr>
              <w:jc w:val="center"/>
              <w:rPr>
                <w:rFonts w:ascii="Arial" w:hAnsi="Arial" w:cs="Arial"/>
                <w:bCs/>
                <w:color w:val="000000"/>
              </w:rPr>
            </w:pPr>
            <w:r w:rsidRPr="00246F06">
              <w:rPr>
                <w:rFonts w:ascii="Arial" w:hAnsi="Arial" w:cs="Arial"/>
                <w:bCs/>
                <w:color w:val="000000"/>
              </w:rPr>
              <w:t>20</w:t>
            </w:r>
          </w:p>
          <w:p w:rsidR="00F41EC7" w:rsidRPr="00246F06" w:rsidRDefault="00F41EC7" w:rsidP="0072473D">
            <w:pPr>
              <w:jc w:val="center"/>
              <w:rPr>
                <w:rFonts w:ascii="Arial" w:hAnsi="Arial" w:cs="Arial"/>
                <w:bCs/>
                <w:color w:val="000000"/>
              </w:rPr>
            </w:pPr>
            <w:r w:rsidRPr="00246F06">
              <w:rPr>
                <w:rFonts w:ascii="Arial" w:hAnsi="Arial" w:cs="Arial"/>
                <w:bCs/>
                <w:color w:val="000000"/>
              </w:rPr>
              <w:t>30</w:t>
            </w:r>
          </w:p>
          <w:p w:rsidR="00F41EC7" w:rsidRPr="00246F06" w:rsidRDefault="00F41EC7" w:rsidP="0072473D">
            <w:pPr>
              <w:jc w:val="center"/>
              <w:rPr>
                <w:rFonts w:ascii="Arial" w:hAnsi="Arial" w:cs="Arial"/>
                <w:bCs/>
                <w:color w:val="000000"/>
              </w:rPr>
            </w:pPr>
            <w:r w:rsidRPr="00246F06">
              <w:rPr>
                <w:rFonts w:ascii="Arial" w:hAnsi="Arial" w:cs="Arial"/>
                <w:bCs/>
                <w:color w:val="000000"/>
              </w:rPr>
              <w:t>15</w:t>
            </w:r>
          </w:p>
          <w:p w:rsidR="00F41EC7" w:rsidRPr="00246F06" w:rsidRDefault="00F41EC7" w:rsidP="0072473D">
            <w:pPr>
              <w:jc w:val="center"/>
              <w:rPr>
                <w:rFonts w:ascii="Arial" w:hAnsi="Arial" w:cs="Arial"/>
                <w:bCs/>
                <w:color w:val="000000"/>
              </w:rPr>
            </w:pPr>
            <w:r w:rsidRPr="00246F06">
              <w:rPr>
                <w:rFonts w:ascii="Arial" w:hAnsi="Arial" w:cs="Arial"/>
                <w:bCs/>
                <w:color w:val="000000"/>
              </w:rPr>
              <w:t>25</w:t>
            </w:r>
          </w:p>
          <w:p w:rsidR="00F41EC7" w:rsidRPr="00246F06" w:rsidRDefault="00F41EC7" w:rsidP="0072473D">
            <w:pPr>
              <w:jc w:val="center"/>
              <w:rPr>
                <w:rFonts w:ascii="Arial" w:hAnsi="Arial" w:cs="Arial"/>
                <w:bCs/>
                <w:color w:val="000000"/>
              </w:rPr>
            </w:pPr>
            <w:r w:rsidRPr="00246F06">
              <w:rPr>
                <w:rFonts w:ascii="Arial" w:hAnsi="Arial" w:cs="Arial"/>
                <w:bCs/>
                <w:color w:val="000000"/>
              </w:rPr>
              <w:t>5</w:t>
            </w:r>
          </w:p>
          <w:p w:rsidR="00F41EC7" w:rsidRPr="00246F06" w:rsidRDefault="00F41EC7" w:rsidP="0072473D">
            <w:pPr>
              <w:jc w:val="center"/>
              <w:rPr>
                <w:rFonts w:ascii="Arial" w:hAnsi="Arial" w:cs="Arial"/>
                <w:bCs/>
                <w:color w:val="000000"/>
              </w:rPr>
            </w:pPr>
          </w:p>
        </w:tc>
      </w:tr>
    </w:tbl>
    <w:p w:rsidR="00F41EC7" w:rsidRPr="00246F06" w:rsidRDefault="00F41EC7" w:rsidP="00F41EC7">
      <w:pPr>
        <w:pStyle w:val="Heading4"/>
        <w:keepNext w:val="0"/>
        <w:ind w:left="720"/>
        <w:rPr>
          <w:b w:val="0"/>
          <w:color w:val="000000"/>
        </w:rPr>
      </w:pPr>
    </w:p>
    <w:p w:rsidR="00F41EC7" w:rsidRPr="00246F06" w:rsidRDefault="00F41EC7" w:rsidP="00F41EC7">
      <w:pPr>
        <w:pStyle w:val="Heading4"/>
        <w:keepNext w:val="0"/>
        <w:numPr>
          <w:ilvl w:val="0"/>
          <w:numId w:val="62"/>
        </w:numPr>
        <w:tabs>
          <w:tab w:val="left" w:pos="1276"/>
        </w:tabs>
        <w:ind w:left="1276" w:hanging="556"/>
        <w:jc w:val="both"/>
        <w:rPr>
          <w:b w:val="0"/>
          <w:color w:val="000000"/>
        </w:rPr>
      </w:pPr>
      <w:r w:rsidRPr="00246F06">
        <w:rPr>
          <w:b w:val="0"/>
          <w:color w:val="000000"/>
        </w:rPr>
        <w:t xml:space="preserve">Where not all the </w:t>
      </w:r>
      <w:r w:rsidRPr="00246F06">
        <w:rPr>
          <w:color w:val="000000"/>
        </w:rPr>
        <w:t>stages</w:t>
      </w:r>
      <w:r w:rsidRPr="00246F06">
        <w:rPr>
          <w:b w:val="0"/>
          <w:color w:val="000000"/>
        </w:rPr>
        <w:t xml:space="preserve"> of the </w:t>
      </w:r>
      <w:r w:rsidRPr="00246F06">
        <w:rPr>
          <w:color w:val="000000"/>
        </w:rPr>
        <w:t>normal services</w:t>
      </w:r>
      <w:r w:rsidRPr="00246F06">
        <w:rPr>
          <w:b w:val="0"/>
          <w:color w:val="000000"/>
        </w:rPr>
        <w:t xml:space="preserve"> are provided by the </w:t>
      </w:r>
      <w:r w:rsidRPr="00246F06">
        <w:rPr>
          <w:color w:val="000000"/>
        </w:rPr>
        <w:t>consulting engineer</w:t>
      </w:r>
      <w:r w:rsidRPr="00246F06">
        <w:rPr>
          <w:b w:val="0"/>
          <w:color w:val="000000"/>
        </w:rPr>
        <w:t xml:space="preserve">, the fee is, subject to clause 4.1(7), calculated as a percentage of the total fee calculated in terms of this clause, which percentage is the sum of the percentage points appropriate to each </w:t>
      </w:r>
      <w:r w:rsidRPr="00246F06">
        <w:rPr>
          <w:color w:val="000000"/>
        </w:rPr>
        <w:t>stage</w:t>
      </w:r>
      <w:r w:rsidRPr="00246F06">
        <w:rPr>
          <w:b w:val="0"/>
          <w:color w:val="000000"/>
        </w:rPr>
        <w:t xml:space="preserve"> as set out in the above table against those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 xml:space="preserve"> provided by the </w:t>
      </w:r>
      <w:r w:rsidRPr="00246F06">
        <w:rPr>
          <w:color w:val="000000"/>
        </w:rPr>
        <w:t>consulting engineer</w:t>
      </w:r>
      <w:r w:rsidRPr="00246F06">
        <w:rPr>
          <w:b w:val="0"/>
          <w:color w:val="000000"/>
        </w:rPr>
        <w:t>.</w:t>
      </w:r>
    </w:p>
    <w:p w:rsidR="00F41EC7" w:rsidRPr="00246F06" w:rsidRDefault="00F41EC7" w:rsidP="00F41EC7">
      <w:pPr>
        <w:ind w:left="709" w:hanging="709"/>
        <w:jc w:val="both"/>
        <w:rPr>
          <w:rFonts w:ascii="Arial" w:hAnsi="Arial" w:cs="Arial"/>
          <w:b/>
          <w:color w:val="000000"/>
          <w:sz w:val="24"/>
          <w:szCs w:val="24"/>
        </w:rPr>
      </w:pPr>
      <w:r w:rsidRPr="00246F06">
        <w:rPr>
          <w:color w:val="000000"/>
        </w:rPr>
        <w:br w:type="page"/>
      </w:r>
      <w:r w:rsidRPr="00246F06">
        <w:rPr>
          <w:rFonts w:ascii="Arial" w:hAnsi="Arial" w:cs="Arial"/>
          <w:b/>
          <w:color w:val="000000"/>
          <w:sz w:val="24"/>
          <w:szCs w:val="24"/>
        </w:rPr>
        <w:lastRenderedPageBreak/>
        <w:t>4.2.9</w:t>
      </w:r>
      <w:r w:rsidRPr="00246F06">
        <w:rPr>
          <w:rFonts w:ascii="Arial" w:hAnsi="Arial" w:cs="Arial"/>
          <w:b/>
          <w:color w:val="000000"/>
          <w:sz w:val="24"/>
          <w:szCs w:val="24"/>
        </w:rPr>
        <w:tab/>
        <w:t>Cancellation or Abandonment</w:t>
      </w:r>
    </w:p>
    <w:p w:rsidR="00F41EC7" w:rsidRPr="00246F06" w:rsidRDefault="00F41EC7" w:rsidP="00F41EC7">
      <w:pPr>
        <w:tabs>
          <w:tab w:val="left" w:pos="720"/>
          <w:tab w:val="left" w:pos="1800"/>
        </w:tabs>
        <w:ind w:left="360"/>
        <w:jc w:val="both"/>
        <w:rPr>
          <w:rFonts w:ascii="Arial" w:hAnsi="Arial" w:cs="Arial"/>
          <w:b/>
          <w:color w:val="000000"/>
          <w:sz w:val="24"/>
          <w:szCs w:val="24"/>
        </w:rPr>
      </w:pPr>
    </w:p>
    <w:p w:rsidR="00F41EC7" w:rsidRPr="00246F06" w:rsidRDefault="00F41EC7" w:rsidP="00F41EC7">
      <w:pPr>
        <w:tabs>
          <w:tab w:val="left" w:pos="1440"/>
          <w:tab w:val="left" w:pos="1980"/>
        </w:tabs>
        <w:ind w:left="720" w:hanging="720"/>
        <w:jc w:val="both"/>
        <w:rPr>
          <w:rFonts w:ascii="Arial" w:hAnsi="Arial" w:cs="Arial"/>
          <w:strike/>
          <w:color w:val="000000"/>
        </w:rPr>
      </w:pPr>
      <w:r w:rsidRPr="00246F06">
        <w:rPr>
          <w:rFonts w:ascii="Arial" w:hAnsi="Arial" w:cs="Arial"/>
          <w:color w:val="000000"/>
        </w:rPr>
        <w:tab/>
        <w:t xml:space="preserve">Should instructions having been given by the </w:t>
      </w:r>
      <w:r w:rsidRPr="00246F06">
        <w:rPr>
          <w:rFonts w:ascii="Arial" w:hAnsi="Arial" w:cs="Arial"/>
          <w:b/>
          <w:color w:val="000000"/>
        </w:rPr>
        <w:t>client</w:t>
      </w:r>
      <w:r w:rsidRPr="00246F06">
        <w:rPr>
          <w:rFonts w:ascii="Arial" w:hAnsi="Arial" w:cs="Arial"/>
          <w:color w:val="000000"/>
        </w:rPr>
        <w:t xml:space="preserve"> to the </w:t>
      </w:r>
      <w:r w:rsidRPr="00246F06">
        <w:rPr>
          <w:rFonts w:ascii="Arial" w:hAnsi="Arial" w:cs="Arial"/>
          <w:b/>
          <w:color w:val="000000"/>
        </w:rPr>
        <w:t xml:space="preserve">consulting engineer </w:t>
      </w:r>
      <w:r w:rsidRPr="00246F06">
        <w:rPr>
          <w:rFonts w:ascii="Arial" w:hAnsi="Arial" w:cs="Arial"/>
          <w:color w:val="000000"/>
        </w:rPr>
        <w:t xml:space="preserve">to proceed with any of the </w:t>
      </w:r>
      <w:r w:rsidRPr="00246F06">
        <w:rPr>
          <w:rFonts w:ascii="Arial" w:hAnsi="Arial" w:cs="Arial"/>
          <w:b/>
          <w:color w:val="000000"/>
        </w:rPr>
        <w:t>stages</w:t>
      </w:r>
      <w:r w:rsidRPr="00246F06">
        <w:rPr>
          <w:rFonts w:ascii="Arial" w:hAnsi="Arial" w:cs="Arial"/>
          <w:color w:val="000000"/>
        </w:rPr>
        <w:t xml:space="preserve"> of </w:t>
      </w:r>
      <w:r w:rsidRPr="00246F06">
        <w:rPr>
          <w:rFonts w:ascii="Arial" w:hAnsi="Arial" w:cs="Arial"/>
          <w:b/>
          <w:color w:val="000000"/>
        </w:rPr>
        <w:t>services</w:t>
      </w:r>
      <w:r w:rsidRPr="00246F06">
        <w:rPr>
          <w:rFonts w:ascii="Arial" w:hAnsi="Arial" w:cs="Arial"/>
          <w:color w:val="000000"/>
        </w:rPr>
        <w:t xml:space="preserve"> set out in clause 4.2.8(1) and the whole or part of the </w:t>
      </w:r>
      <w:r w:rsidRPr="00246F06">
        <w:rPr>
          <w:rFonts w:ascii="Arial" w:hAnsi="Arial" w:cs="Arial"/>
          <w:b/>
          <w:color w:val="000000"/>
        </w:rPr>
        <w:t>works</w:t>
      </w:r>
      <w:r w:rsidRPr="00246F06">
        <w:rPr>
          <w:rFonts w:ascii="Arial" w:hAnsi="Arial" w:cs="Arial"/>
          <w:color w:val="000000"/>
        </w:rPr>
        <w:t xml:space="preserve"> is cancelled or abandoned or postponed for a period of more than six months, the </w:t>
      </w:r>
      <w:r w:rsidRPr="00246F06">
        <w:rPr>
          <w:rFonts w:ascii="Arial" w:hAnsi="Arial" w:cs="Arial"/>
          <w:b/>
          <w:color w:val="000000"/>
        </w:rPr>
        <w:t xml:space="preserve">consulting engineer </w:t>
      </w:r>
      <w:r w:rsidRPr="00246F06">
        <w:rPr>
          <w:rFonts w:ascii="Arial" w:hAnsi="Arial" w:cs="Arial"/>
          <w:color w:val="000000"/>
        </w:rPr>
        <w:t xml:space="preserve">shall be remunerated for </w:t>
      </w:r>
      <w:r w:rsidRPr="00246F06">
        <w:rPr>
          <w:rFonts w:ascii="Arial" w:hAnsi="Arial" w:cs="Arial"/>
          <w:b/>
          <w:color w:val="000000"/>
        </w:rPr>
        <w:t>services</w:t>
      </w:r>
      <w:r w:rsidRPr="00246F06">
        <w:rPr>
          <w:rFonts w:ascii="Arial" w:hAnsi="Arial" w:cs="Arial"/>
          <w:color w:val="000000"/>
        </w:rPr>
        <w:t xml:space="preserve"> performed, plus a surcharge equal to such losses (excluding future profits) and expenses as may have been caused by such termination of the </w:t>
      </w:r>
      <w:r w:rsidRPr="00246F06">
        <w:rPr>
          <w:rFonts w:ascii="Arial" w:hAnsi="Arial" w:cs="Arial"/>
          <w:b/>
          <w:color w:val="000000"/>
        </w:rPr>
        <w:t>agreement</w:t>
      </w:r>
      <w:r w:rsidRPr="00246F06">
        <w:rPr>
          <w:rFonts w:ascii="Arial" w:hAnsi="Arial" w:cs="Arial"/>
          <w:color w:val="000000"/>
        </w:rPr>
        <w:t xml:space="preserve"> as can be substantiated by the </w:t>
      </w:r>
      <w:r w:rsidRPr="00246F06">
        <w:rPr>
          <w:rFonts w:ascii="Arial" w:hAnsi="Arial" w:cs="Arial"/>
          <w:b/>
          <w:color w:val="000000"/>
        </w:rPr>
        <w:t>consulting engineer</w:t>
      </w:r>
      <w:r w:rsidRPr="00246F06">
        <w:rPr>
          <w:rFonts w:ascii="Arial" w:hAnsi="Arial" w:cs="Arial"/>
          <w:color w:val="000000"/>
        </w:rPr>
        <w:t>.</w:t>
      </w:r>
    </w:p>
    <w:p w:rsidR="00F41EC7" w:rsidRPr="00246F06" w:rsidRDefault="00F41EC7" w:rsidP="00F41EC7">
      <w:pPr>
        <w:jc w:val="both"/>
        <w:rPr>
          <w:rFonts w:ascii="Arial" w:hAnsi="Arial" w:cs="Arial"/>
          <w:b/>
          <w:color w:val="000000"/>
        </w:rPr>
      </w:pPr>
    </w:p>
    <w:p w:rsidR="00F41EC7" w:rsidRPr="00246F06" w:rsidRDefault="00F41EC7" w:rsidP="00F41EC7">
      <w:pPr>
        <w:pStyle w:val="Heading2"/>
        <w:ind w:left="709" w:hanging="709"/>
        <w:jc w:val="both"/>
        <w:rPr>
          <w:rFonts w:cs="Arial"/>
          <w:b/>
          <w:color w:val="000000"/>
          <w:szCs w:val="24"/>
        </w:rPr>
      </w:pPr>
      <w:r w:rsidRPr="00246F06">
        <w:rPr>
          <w:rFonts w:cs="Arial"/>
          <w:b/>
          <w:color w:val="000000"/>
          <w:szCs w:val="24"/>
        </w:rPr>
        <w:t>4.3</w:t>
      </w:r>
      <w:r w:rsidRPr="00246F06">
        <w:rPr>
          <w:rFonts w:cs="Arial"/>
          <w:b/>
          <w:color w:val="000000"/>
          <w:szCs w:val="24"/>
        </w:rPr>
        <w:tab/>
        <w:t>Fees for Additional Services</w:t>
      </w:r>
    </w:p>
    <w:p w:rsidR="00F41EC7" w:rsidRPr="00246F06" w:rsidRDefault="00F41EC7" w:rsidP="00F41EC7">
      <w:pPr>
        <w:pStyle w:val="BodyTextIndent"/>
        <w:tabs>
          <w:tab w:val="left" w:pos="1080"/>
        </w:tabs>
        <w:spacing w:after="0"/>
        <w:ind w:left="1077" w:hanging="357"/>
        <w:jc w:val="both"/>
        <w:rPr>
          <w:rFonts w:cs="Arial"/>
          <w:color w:val="000000"/>
        </w:rPr>
      </w:pPr>
    </w:p>
    <w:p w:rsidR="00F41EC7" w:rsidRPr="00246F06" w:rsidRDefault="00F41EC7" w:rsidP="00F41EC7">
      <w:pPr>
        <w:tabs>
          <w:tab w:val="left" w:pos="1276"/>
          <w:tab w:val="left" w:pos="1800"/>
        </w:tabs>
        <w:ind w:left="1276" w:hanging="556"/>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Subject to clauses 4.2.8(2), 4.3(2), 4.3(3), 4.3(4), 4.3(5), 4.3(6) and 4.3(7), the fees for additional </w:t>
      </w:r>
      <w:r w:rsidRPr="00246F06">
        <w:rPr>
          <w:rFonts w:ascii="Arial" w:hAnsi="Arial" w:cs="Arial"/>
          <w:b/>
          <w:color w:val="000000"/>
        </w:rPr>
        <w:t>services</w:t>
      </w:r>
      <w:r w:rsidRPr="00246F06">
        <w:rPr>
          <w:rFonts w:ascii="Arial" w:hAnsi="Arial" w:cs="Arial"/>
          <w:color w:val="000000"/>
        </w:rPr>
        <w:t xml:space="preserve">, contemplated in clause 2.2, are agreed to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 xml:space="preserve">consulting engineer </w:t>
      </w:r>
      <w:r w:rsidRPr="00246F06">
        <w:rPr>
          <w:rFonts w:ascii="Arial" w:hAnsi="Arial" w:cs="Arial"/>
          <w:color w:val="000000"/>
        </w:rPr>
        <w:t>as set out in clause 4.1.</w:t>
      </w:r>
    </w:p>
    <w:p w:rsidR="00F41EC7" w:rsidRPr="00246F06" w:rsidRDefault="00F41EC7" w:rsidP="00F41EC7">
      <w:pPr>
        <w:tabs>
          <w:tab w:val="left" w:pos="1276"/>
        </w:tabs>
        <w:ind w:left="1276" w:hanging="556"/>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additional </w:t>
      </w:r>
      <w:r w:rsidRPr="00246F06">
        <w:rPr>
          <w:rFonts w:ascii="Arial" w:hAnsi="Arial" w:cs="Arial"/>
          <w:b/>
          <w:color w:val="000000"/>
        </w:rPr>
        <w:t>services</w:t>
      </w:r>
      <w:r w:rsidRPr="00246F06">
        <w:rPr>
          <w:rFonts w:ascii="Arial" w:hAnsi="Arial" w:cs="Arial"/>
          <w:color w:val="000000"/>
        </w:rPr>
        <w:t xml:space="preserve"> as a result of the resumption of such </w:t>
      </w:r>
      <w:r w:rsidRPr="00246F06">
        <w:rPr>
          <w:rFonts w:ascii="Arial" w:hAnsi="Arial" w:cs="Arial"/>
          <w:b/>
          <w:color w:val="000000"/>
        </w:rPr>
        <w:t>services</w:t>
      </w:r>
      <w:r w:rsidRPr="00246F06">
        <w:rPr>
          <w:rFonts w:ascii="Arial" w:hAnsi="Arial" w:cs="Arial"/>
          <w:color w:val="000000"/>
        </w:rPr>
        <w:t xml:space="preserve"> or the alteration or modification of designs on the instructions of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 xml:space="preserve">consulting engineer </w:t>
      </w:r>
      <w:r w:rsidRPr="00246F06">
        <w:rPr>
          <w:rFonts w:ascii="Arial" w:hAnsi="Arial" w:cs="Arial"/>
          <w:color w:val="000000"/>
        </w:rPr>
        <w:t>is entitled to time based fees and actual costs incurred.</w:t>
      </w:r>
    </w:p>
    <w:p w:rsidR="00F41EC7" w:rsidRPr="00246F06" w:rsidRDefault="00F41EC7" w:rsidP="00F41EC7">
      <w:pPr>
        <w:tabs>
          <w:tab w:val="left" w:pos="1276"/>
          <w:tab w:val="left" w:pos="1800"/>
        </w:tabs>
        <w:ind w:left="1276" w:hanging="556"/>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For the provision of a </w:t>
      </w:r>
      <w:r w:rsidRPr="00246F06">
        <w:rPr>
          <w:rFonts w:ascii="Arial" w:hAnsi="Arial" w:cs="Arial"/>
          <w:b/>
          <w:bCs/>
          <w:color w:val="000000"/>
        </w:rPr>
        <w:t>construction monitoring</w:t>
      </w:r>
      <w:r w:rsidRPr="00246F06">
        <w:rPr>
          <w:rFonts w:ascii="Arial" w:hAnsi="Arial" w:cs="Arial"/>
          <w:color w:val="000000"/>
        </w:rPr>
        <w:t xml:space="preserve"> service, as contemplated in clause.3.3.2, the </w:t>
      </w:r>
      <w:r w:rsidRPr="00246F06">
        <w:rPr>
          <w:rFonts w:ascii="Arial" w:hAnsi="Arial" w:cs="Arial"/>
          <w:b/>
          <w:bCs/>
          <w:color w:val="000000"/>
        </w:rPr>
        <w:t xml:space="preserve">consulting engineer </w:t>
      </w:r>
      <w:r w:rsidRPr="00246F06">
        <w:rPr>
          <w:rFonts w:ascii="Arial" w:hAnsi="Arial" w:cs="Arial"/>
          <w:color w:val="000000"/>
        </w:rPr>
        <w:t xml:space="preserve">is entitled to recover from the </w:t>
      </w:r>
      <w:r w:rsidRPr="00246F06">
        <w:rPr>
          <w:rFonts w:ascii="Arial" w:hAnsi="Arial" w:cs="Arial"/>
          <w:b/>
          <w:bCs/>
          <w:color w:val="000000"/>
        </w:rPr>
        <w:t xml:space="preserve">client </w:t>
      </w:r>
      <w:r w:rsidRPr="00246F06">
        <w:rPr>
          <w:rFonts w:ascii="Arial" w:hAnsi="Arial" w:cs="Arial"/>
          <w:bCs/>
          <w:color w:val="000000"/>
        </w:rPr>
        <w:t xml:space="preserve">the fees as agreed between the </w:t>
      </w:r>
      <w:r w:rsidRPr="00246F06">
        <w:rPr>
          <w:rFonts w:ascii="Arial" w:hAnsi="Arial" w:cs="Arial"/>
          <w:b/>
          <w:bCs/>
          <w:color w:val="000000"/>
        </w:rPr>
        <w:t xml:space="preserve">consulting engineer </w:t>
      </w:r>
      <w:r w:rsidRPr="00246F06">
        <w:rPr>
          <w:rFonts w:ascii="Arial" w:hAnsi="Arial" w:cs="Arial"/>
          <w:bCs/>
          <w:color w:val="000000"/>
        </w:rPr>
        <w:t xml:space="preserve">and the </w:t>
      </w:r>
      <w:r w:rsidRPr="00246F06">
        <w:rPr>
          <w:rFonts w:ascii="Arial" w:hAnsi="Arial" w:cs="Arial"/>
          <w:b/>
          <w:bCs/>
          <w:color w:val="000000"/>
        </w:rPr>
        <w:t>client</w:t>
      </w:r>
      <w:r w:rsidRPr="00246F06">
        <w:rPr>
          <w:rFonts w:ascii="Arial" w:hAnsi="Arial" w:cs="Arial"/>
          <w:bCs/>
          <w:color w:val="000000"/>
        </w:rPr>
        <w:t>:</w:t>
      </w:r>
    </w:p>
    <w:p w:rsidR="00F41EC7" w:rsidRPr="00246F06" w:rsidRDefault="00F41EC7" w:rsidP="00F41EC7">
      <w:pPr>
        <w:ind w:left="1843" w:hanging="567"/>
        <w:jc w:val="both"/>
        <w:rPr>
          <w:rFonts w:ascii="Arial" w:hAnsi="Arial" w:cs="Arial"/>
          <w:color w:val="000000"/>
        </w:rPr>
      </w:pPr>
      <w:r w:rsidRPr="00246F06">
        <w:rPr>
          <w:rFonts w:ascii="Arial" w:hAnsi="Arial" w:cs="Arial"/>
          <w:color w:val="000000"/>
        </w:rPr>
        <w:t>(a)</w:t>
      </w:r>
      <w:r w:rsidRPr="00246F06">
        <w:rPr>
          <w:rFonts w:ascii="Arial" w:hAnsi="Arial" w:cs="Arial"/>
          <w:color w:val="000000"/>
        </w:rPr>
        <w:tab/>
        <w:t xml:space="preserve">for part time </w:t>
      </w:r>
      <w:r w:rsidRPr="00246F06">
        <w:rPr>
          <w:rFonts w:ascii="Arial" w:hAnsi="Arial" w:cs="Arial"/>
          <w:b/>
          <w:color w:val="000000"/>
        </w:rPr>
        <w:t>construction monitoring</w:t>
      </w:r>
      <w:r w:rsidRPr="00246F06">
        <w:rPr>
          <w:rFonts w:ascii="Arial" w:hAnsi="Arial" w:cs="Arial"/>
          <w:color w:val="000000"/>
        </w:rPr>
        <w:t xml:space="preserve"> staff costs, the amount payable to such staff shall be at the hourly rates contemplated in clause 4.4(3);</w:t>
      </w:r>
    </w:p>
    <w:p w:rsidR="00F41EC7" w:rsidRPr="00246F06" w:rsidRDefault="00F41EC7" w:rsidP="00F41EC7">
      <w:pPr>
        <w:ind w:left="1843" w:hanging="567"/>
        <w:jc w:val="both"/>
        <w:rPr>
          <w:rFonts w:ascii="Arial" w:hAnsi="Arial" w:cs="Arial"/>
          <w:color w:val="000000"/>
        </w:rPr>
      </w:pPr>
      <w:r w:rsidRPr="00246F06">
        <w:rPr>
          <w:rFonts w:ascii="Arial" w:hAnsi="Arial" w:cs="Arial"/>
          <w:color w:val="000000"/>
        </w:rPr>
        <w:t>(b)</w:t>
      </w:r>
      <w:r w:rsidRPr="00246F06">
        <w:rPr>
          <w:rFonts w:ascii="Arial" w:hAnsi="Arial" w:cs="Arial"/>
          <w:color w:val="000000"/>
        </w:rPr>
        <w:tab/>
        <w:t xml:space="preserve">for full time </w:t>
      </w:r>
      <w:r w:rsidRPr="00246F06">
        <w:rPr>
          <w:rFonts w:ascii="Arial" w:hAnsi="Arial" w:cs="Arial"/>
          <w:b/>
          <w:color w:val="000000"/>
        </w:rPr>
        <w:t>construction monitoring</w:t>
      </w:r>
      <w:r w:rsidRPr="00246F06">
        <w:rPr>
          <w:rFonts w:ascii="Arial" w:hAnsi="Arial" w:cs="Arial"/>
          <w:color w:val="000000"/>
        </w:rPr>
        <w:t xml:space="preserve"> service the fee shall be based on the </w:t>
      </w:r>
      <w:r w:rsidRPr="00246F06">
        <w:rPr>
          <w:rFonts w:ascii="Arial" w:hAnsi="Arial" w:cs="Arial"/>
          <w:b/>
          <w:color w:val="000000"/>
        </w:rPr>
        <w:t>total annual cost of employment</w:t>
      </w:r>
      <w:r w:rsidRPr="00246F06">
        <w:rPr>
          <w:rFonts w:ascii="Arial" w:hAnsi="Arial" w:cs="Arial"/>
          <w:color w:val="000000"/>
        </w:rPr>
        <w:t xml:space="preserve"> plus a surcharge of twelve percentage points (12%);</w:t>
      </w:r>
    </w:p>
    <w:p w:rsidR="00F41EC7" w:rsidRPr="00246F06" w:rsidRDefault="00F41EC7" w:rsidP="00F41EC7">
      <w:pPr>
        <w:ind w:left="1843" w:hanging="567"/>
        <w:jc w:val="both"/>
        <w:rPr>
          <w:rFonts w:ascii="Arial" w:hAnsi="Arial" w:cs="Arial"/>
          <w:color w:val="000000"/>
        </w:rPr>
      </w:pPr>
      <w:r w:rsidRPr="00246F06">
        <w:rPr>
          <w:rFonts w:ascii="Arial" w:hAnsi="Arial" w:cs="Arial"/>
          <w:color w:val="000000"/>
        </w:rPr>
        <w:t>(c)</w:t>
      </w:r>
      <w:r w:rsidRPr="00246F06">
        <w:rPr>
          <w:rFonts w:ascii="Arial" w:hAnsi="Arial" w:cs="Arial"/>
          <w:color w:val="000000"/>
        </w:rPr>
        <w:tab/>
        <w:t xml:space="preserve">a maximum of 50 hours may be applied for part time </w:t>
      </w:r>
      <w:r w:rsidRPr="00246F06">
        <w:rPr>
          <w:rFonts w:ascii="Arial" w:hAnsi="Arial" w:cs="Arial"/>
          <w:b/>
          <w:color w:val="000000"/>
        </w:rPr>
        <w:t>construction monitoring</w:t>
      </w:r>
      <w:r w:rsidRPr="00246F06">
        <w:rPr>
          <w:rFonts w:ascii="Arial" w:hAnsi="Arial" w:cs="Arial"/>
          <w:color w:val="000000"/>
        </w:rPr>
        <w:t xml:space="preserve"> per month.  Time spent on site in excess hereof will be without further remuneration; and</w:t>
      </w:r>
    </w:p>
    <w:p w:rsidR="00F41EC7" w:rsidRPr="00246F06" w:rsidRDefault="00F41EC7" w:rsidP="00F41EC7">
      <w:pPr>
        <w:ind w:left="1843" w:hanging="567"/>
        <w:jc w:val="both"/>
        <w:rPr>
          <w:rFonts w:ascii="Arial" w:hAnsi="Arial" w:cs="Arial"/>
          <w:color w:val="000000"/>
        </w:rPr>
      </w:pPr>
      <w:r w:rsidRPr="00246F06">
        <w:rPr>
          <w:rFonts w:ascii="Arial" w:hAnsi="Arial" w:cs="Arial"/>
          <w:color w:val="000000"/>
        </w:rPr>
        <w:t>(d)</w:t>
      </w:r>
      <w:r w:rsidRPr="00246F06">
        <w:rPr>
          <w:rFonts w:ascii="Arial" w:hAnsi="Arial" w:cs="Arial"/>
          <w:color w:val="000000"/>
        </w:rPr>
        <w:tab/>
        <w:t>distances for travelling applied for may not be exceeded without prior written approval of the departmental project manager.  Remuneration of travelling will be calculated according to actual distances per month at the applicable rate of the time of travel.</w:t>
      </w:r>
    </w:p>
    <w:p w:rsidR="00F41EC7" w:rsidRPr="00246F06" w:rsidRDefault="00F41EC7" w:rsidP="00F41EC7">
      <w:pPr>
        <w:tabs>
          <w:tab w:val="left" w:pos="1276"/>
          <w:tab w:val="left" w:pos="1800"/>
        </w:tabs>
        <w:ind w:left="1276" w:hanging="556"/>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For all other costs, as set out in clause 4.5, the actual expenses incurred.</w:t>
      </w:r>
    </w:p>
    <w:p w:rsidR="00F41EC7" w:rsidRPr="00246F06" w:rsidRDefault="00F41EC7" w:rsidP="00F41EC7">
      <w:pPr>
        <w:pStyle w:val="Heading4"/>
        <w:tabs>
          <w:tab w:val="left" w:pos="1276"/>
        </w:tabs>
        <w:ind w:left="1276" w:hanging="556"/>
        <w:rPr>
          <w:b w:val="0"/>
          <w:color w:val="000000"/>
        </w:rPr>
      </w:pPr>
      <w:r w:rsidRPr="00246F06">
        <w:rPr>
          <w:color w:val="000000"/>
        </w:rPr>
        <w:t>(</w:t>
      </w:r>
      <w:r w:rsidRPr="00246F06">
        <w:rPr>
          <w:b w:val="0"/>
          <w:color w:val="000000"/>
        </w:rPr>
        <w:t>5)</w:t>
      </w:r>
      <w:r w:rsidRPr="00246F06">
        <w:rPr>
          <w:b w:val="0"/>
          <w:color w:val="000000"/>
        </w:rPr>
        <w:tab/>
        <w:t xml:space="preserve">For duties under the Occupational Health and Safety Act, 1993 (Act No.85 of 1993), as contemplated in clause 3.3.3, the </w:t>
      </w:r>
      <w:r w:rsidRPr="00246F06">
        <w:rPr>
          <w:color w:val="000000"/>
        </w:rPr>
        <w:t>consulting engineer</w:t>
      </w:r>
      <w:r w:rsidRPr="00246F06">
        <w:rPr>
          <w:b w:val="0"/>
          <w:color w:val="000000"/>
        </w:rPr>
        <w:t xml:space="preserve"> </w:t>
      </w:r>
      <w:r w:rsidRPr="00246F06">
        <w:rPr>
          <w:b w:val="0"/>
          <w:bCs w:val="0"/>
          <w:color w:val="000000"/>
        </w:rPr>
        <w:t xml:space="preserve">shall, if so appointed by the </w:t>
      </w:r>
      <w:r w:rsidRPr="00246F06">
        <w:rPr>
          <w:color w:val="000000"/>
        </w:rPr>
        <w:t>client</w:t>
      </w:r>
      <w:r w:rsidRPr="00246F06">
        <w:rPr>
          <w:b w:val="0"/>
          <w:bCs w:val="0"/>
          <w:color w:val="000000"/>
        </w:rPr>
        <w:t xml:space="preserve">, be remunerated on a time and cost basis as agreed with the </w:t>
      </w:r>
      <w:r w:rsidRPr="00246F06">
        <w:rPr>
          <w:color w:val="000000"/>
        </w:rPr>
        <w:t>client</w:t>
      </w:r>
      <w:r w:rsidRPr="00246F06">
        <w:rPr>
          <w:b w:val="0"/>
          <w:color w:val="000000"/>
        </w:rPr>
        <w:t>.</w:t>
      </w:r>
    </w:p>
    <w:p w:rsidR="00F41EC7" w:rsidRPr="00246F06" w:rsidRDefault="00F41EC7" w:rsidP="00F41EC7">
      <w:pPr>
        <w:tabs>
          <w:tab w:val="left" w:pos="1276"/>
          <w:tab w:val="left" w:pos="1800"/>
        </w:tabs>
        <w:ind w:left="1276" w:hanging="556"/>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For assuming the leadership of a joint venture, a consortium or team of consulting engineers, as contemplated in clause 3.3.5, the fee for the lead </w:t>
      </w:r>
      <w:r w:rsidRPr="00246F06">
        <w:rPr>
          <w:rFonts w:ascii="Arial" w:hAnsi="Arial" w:cs="Arial"/>
          <w:b/>
          <w:color w:val="000000"/>
        </w:rPr>
        <w:t xml:space="preserve">consulting engineer </w:t>
      </w:r>
      <w:r w:rsidRPr="00246F06">
        <w:rPr>
          <w:rFonts w:ascii="Arial" w:hAnsi="Arial" w:cs="Arial"/>
          <w:color w:val="000000"/>
        </w:rPr>
        <w:t xml:space="preserve">shall be ten percentage points (10%), which is not an additional fee but is that portion of the fee for </w:t>
      </w:r>
      <w:r w:rsidRPr="00246F06">
        <w:rPr>
          <w:rFonts w:ascii="Arial" w:hAnsi="Arial" w:cs="Arial"/>
          <w:b/>
          <w:color w:val="000000"/>
        </w:rPr>
        <w:t>services</w:t>
      </w:r>
      <w:r w:rsidRPr="00246F06">
        <w:rPr>
          <w:rFonts w:ascii="Arial" w:hAnsi="Arial" w:cs="Arial"/>
          <w:color w:val="000000"/>
        </w:rPr>
        <w:t xml:space="preserve"> rendered by the team, which shall be allocated to the lead </w:t>
      </w:r>
      <w:r w:rsidRPr="00246F06">
        <w:rPr>
          <w:rFonts w:ascii="Arial" w:hAnsi="Arial" w:cs="Arial"/>
          <w:b/>
          <w:color w:val="000000"/>
        </w:rPr>
        <w:t>consulting engineer</w:t>
      </w:r>
      <w:r w:rsidRPr="00246F06">
        <w:rPr>
          <w:rFonts w:ascii="Arial" w:hAnsi="Arial" w:cs="Arial"/>
          <w:color w:val="000000"/>
        </w:rPr>
        <w:t xml:space="preserve">.  The apportionment of the fee to </w:t>
      </w:r>
      <w:r w:rsidRPr="00246F06">
        <w:rPr>
          <w:rFonts w:ascii="Arial" w:hAnsi="Arial" w:cs="Arial"/>
          <w:b/>
          <w:color w:val="000000"/>
        </w:rPr>
        <w:t>services</w:t>
      </w:r>
      <w:r w:rsidRPr="00246F06">
        <w:rPr>
          <w:rFonts w:ascii="Arial" w:hAnsi="Arial" w:cs="Arial"/>
          <w:color w:val="000000"/>
        </w:rPr>
        <w:t xml:space="preserve"> is as stated in clause 4.2.8(1).</w:t>
      </w:r>
    </w:p>
    <w:p w:rsidR="00F41EC7" w:rsidRPr="00246F06" w:rsidRDefault="00F41EC7" w:rsidP="00F41EC7">
      <w:pPr>
        <w:tabs>
          <w:tab w:val="left" w:pos="1276"/>
          <w:tab w:val="left" w:pos="1800"/>
        </w:tabs>
        <w:ind w:left="1276" w:hanging="556"/>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For </w:t>
      </w:r>
      <w:r w:rsidRPr="00246F06">
        <w:rPr>
          <w:rFonts w:ascii="Arial" w:hAnsi="Arial" w:cs="Arial"/>
          <w:b/>
          <w:color w:val="000000"/>
        </w:rPr>
        <w:t>services</w:t>
      </w:r>
      <w:r w:rsidRPr="00246F06">
        <w:rPr>
          <w:rFonts w:ascii="Arial" w:hAnsi="Arial" w:cs="Arial"/>
          <w:color w:val="000000"/>
        </w:rPr>
        <w:t xml:space="preserve"> as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bCs/>
          <w:color w:val="000000"/>
        </w:rPr>
        <w:t>client</w:t>
      </w:r>
      <w:r w:rsidRPr="00246F06">
        <w:rPr>
          <w:rFonts w:ascii="Arial" w:hAnsi="Arial" w:cs="Arial"/>
          <w:color w:val="000000"/>
        </w:rPr>
        <w:t xml:space="preserve">, as contemplated in clause 3.3.6, the </w:t>
      </w:r>
      <w:r w:rsidRPr="00246F06">
        <w:rPr>
          <w:rFonts w:ascii="Arial" w:hAnsi="Arial" w:cs="Arial"/>
          <w:b/>
          <w:bCs/>
          <w:color w:val="000000"/>
        </w:rPr>
        <w:t xml:space="preserve">consulting engineer </w:t>
      </w:r>
      <w:r w:rsidRPr="00246F06">
        <w:rPr>
          <w:rFonts w:ascii="Arial" w:hAnsi="Arial" w:cs="Arial"/>
          <w:color w:val="000000"/>
        </w:rPr>
        <w:t xml:space="preserve">is entitled to an additional fee calculated at one percentage point (1%) of the total </w:t>
      </w:r>
      <w:r w:rsidRPr="00246F06">
        <w:rPr>
          <w:rFonts w:ascii="Arial" w:hAnsi="Arial" w:cs="Arial"/>
          <w:b/>
          <w:bCs/>
          <w:color w:val="000000"/>
        </w:rPr>
        <w:t>cost of the works</w:t>
      </w:r>
      <w:r w:rsidRPr="00246F06">
        <w:rPr>
          <w:rFonts w:ascii="Arial" w:hAnsi="Arial" w:cs="Arial"/>
          <w:color w:val="000000"/>
        </w:rPr>
        <w:t xml:space="preserve"> comprising the </w:t>
      </w:r>
      <w:r w:rsidRPr="00246F06">
        <w:rPr>
          <w:rFonts w:ascii="Arial" w:hAnsi="Arial" w:cs="Arial"/>
          <w:b/>
          <w:bCs/>
          <w:color w:val="000000"/>
        </w:rPr>
        <w:t>project</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not entitled to any fees for </w:t>
      </w:r>
      <w:r w:rsidRPr="00246F06">
        <w:rPr>
          <w:rFonts w:ascii="Arial" w:hAnsi="Arial" w:cs="Arial"/>
          <w:b/>
          <w:color w:val="000000"/>
        </w:rPr>
        <w:t>principal agent</w:t>
      </w:r>
      <w:r w:rsidRPr="00246F06">
        <w:rPr>
          <w:rFonts w:ascii="Arial" w:hAnsi="Arial" w:cs="Arial"/>
          <w:color w:val="000000"/>
        </w:rPr>
        <w:t xml:space="preserve"> if he is not explicitly appointed as such.</w:t>
      </w:r>
    </w:p>
    <w:p w:rsidR="00F41EC7" w:rsidRPr="00246F06" w:rsidRDefault="00F41EC7" w:rsidP="00F41EC7">
      <w:pPr>
        <w:pStyle w:val="Heading2"/>
        <w:ind w:left="709" w:hanging="709"/>
        <w:jc w:val="both"/>
        <w:rPr>
          <w:rFonts w:cs="Arial"/>
          <w:color w:val="000000"/>
          <w:sz w:val="20"/>
        </w:rPr>
      </w:pPr>
    </w:p>
    <w:p w:rsidR="00F41EC7" w:rsidRPr="00246F06" w:rsidRDefault="00F41EC7" w:rsidP="00F41EC7">
      <w:pPr>
        <w:pStyle w:val="Heading2"/>
        <w:ind w:left="709" w:hanging="709"/>
        <w:jc w:val="both"/>
        <w:rPr>
          <w:rFonts w:cs="Arial"/>
          <w:b/>
          <w:color w:val="000000"/>
          <w:szCs w:val="24"/>
        </w:rPr>
      </w:pPr>
      <w:r w:rsidRPr="00246F06">
        <w:rPr>
          <w:rFonts w:cs="Arial"/>
          <w:b/>
          <w:color w:val="000000"/>
          <w:szCs w:val="24"/>
        </w:rPr>
        <w:t>4.4</w:t>
      </w:r>
      <w:r w:rsidRPr="00246F06">
        <w:rPr>
          <w:rFonts w:cs="Arial"/>
          <w:b/>
          <w:color w:val="000000"/>
          <w:szCs w:val="24"/>
        </w:rPr>
        <w:tab/>
        <w:t>Time Based Fees</w:t>
      </w:r>
    </w:p>
    <w:p w:rsidR="00F41EC7" w:rsidRPr="00246F06" w:rsidRDefault="00F41EC7" w:rsidP="00F41EC7">
      <w:pPr>
        <w:jc w:val="both"/>
        <w:rPr>
          <w:rFonts w:ascii="Arial" w:hAnsi="Arial" w:cs="Arial"/>
          <w:bCs/>
          <w:color w:val="000000"/>
          <w:szCs w:val="22"/>
        </w:rPr>
      </w:pP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(a)</w:t>
      </w:r>
      <w:r w:rsidRPr="00246F06">
        <w:rPr>
          <w:rFonts w:ascii="Arial" w:hAnsi="Arial" w:cs="Arial"/>
          <w:color w:val="000000"/>
        </w:rPr>
        <w:tab/>
        <w:t xml:space="preserve">Time based fees are all-inclusive fees, including allowances for overhead charges incurred by the </w:t>
      </w:r>
      <w:r w:rsidRPr="00246F06">
        <w:rPr>
          <w:rFonts w:ascii="Arial" w:hAnsi="Arial" w:cs="Arial"/>
          <w:b/>
          <w:bCs/>
          <w:color w:val="000000"/>
        </w:rPr>
        <w:t xml:space="preserve">consulting engineer </w:t>
      </w:r>
      <w:r w:rsidRPr="00246F06">
        <w:rPr>
          <w:rFonts w:ascii="Arial" w:hAnsi="Arial" w:cs="Arial"/>
          <w:color w:val="000000"/>
        </w:rPr>
        <w:t>as part of normal business operations, including the cost of management, as well as payments to administrative, clerical and secretarial staff used to support professional and technical staff in general and not on a specific project only.</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Time based fees are calculated by multiplying the hourly rate contemplated in clause 4.4(3), which is applicable to the </w:t>
      </w:r>
      <w:r w:rsidRPr="00246F06">
        <w:rPr>
          <w:rFonts w:ascii="Arial" w:hAnsi="Arial" w:cs="Arial"/>
          <w:b/>
          <w:bCs/>
          <w:color w:val="000000"/>
        </w:rPr>
        <w:t xml:space="preserve">consulting engineer </w:t>
      </w:r>
      <w:r w:rsidRPr="00246F06">
        <w:rPr>
          <w:rFonts w:ascii="Arial" w:hAnsi="Arial" w:cs="Arial"/>
          <w:bCs/>
          <w:color w:val="000000"/>
        </w:rPr>
        <w:t>for professional</w:t>
      </w:r>
      <w:r w:rsidRPr="00246F06">
        <w:rPr>
          <w:rFonts w:ascii="Arial" w:hAnsi="Arial" w:cs="Arial"/>
          <w:b/>
          <w:bCs/>
          <w:color w:val="000000"/>
        </w:rPr>
        <w:t xml:space="preserve"> </w:t>
      </w:r>
      <w:r w:rsidRPr="00246F06">
        <w:rPr>
          <w:rFonts w:ascii="Arial" w:hAnsi="Arial" w:cs="Arial"/>
          <w:bCs/>
          <w:color w:val="000000"/>
        </w:rPr>
        <w:t>and</w:t>
      </w:r>
      <w:r w:rsidRPr="00246F06">
        <w:rPr>
          <w:rFonts w:ascii="Arial" w:hAnsi="Arial" w:cs="Arial"/>
          <w:b/>
          <w:bCs/>
          <w:color w:val="000000"/>
        </w:rPr>
        <w:t xml:space="preserve"> </w:t>
      </w:r>
      <w:r w:rsidRPr="00246F06">
        <w:rPr>
          <w:rFonts w:ascii="Arial" w:hAnsi="Arial" w:cs="Arial"/>
          <w:color w:val="000000"/>
        </w:rPr>
        <w:t xml:space="preserve">any other technical staff employed by the </w:t>
      </w:r>
      <w:r w:rsidRPr="00246F06">
        <w:rPr>
          <w:rFonts w:ascii="Arial" w:hAnsi="Arial" w:cs="Arial"/>
          <w:b/>
          <w:bCs/>
          <w:color w:val="000000"/>
        </w:rPr>
        <w:t>consulting engineer</w:t>
      </w:r>
      <w:r w:rsidRPr="00246F06">
        <w:rPr>
          <w:rFonts w:ascii="Arial" w:hAnsi="Arial" w:cs="Arial"/>
          <w:color w:val="000000"/>
        </w:rPr>
        <w:t xml:space="preserve">, with the actual time spent by such staff in rendering the </w:t>
      </w:r>
      <w:r w:rsidRPr="00246F06">
        <w:rPr>
          <w:rFonts w:ascii="Arial" w:hAnsi="Arial" w:cs="Arial"/>
          <w:b/>
          <w:bCs/>
          <w:color w:val="000000"/>
        </w:rPr>
        <w:t>services</w:t>
      </w:r>
      <w:r w:rsidRPr="00246F06">
        <w:rPr>
          <w:rFonts w:ascii="Arial" w:hAnsi="Arial" w:cs="Arial"/>
          <w:color w:val="000000"/>
        </w:rPr>
        <w:t xml:space="preserve"> required by the </w:t>
      </w:r>
      <w:r w:rsidRPr="00246F06">
        <w:rPr>
          <w:rFonts w:ascii="Arial" w:hAnsi="Arial" w:cs="Arial"/>
          <w:b/>
          <w:bCs/>
          <w:color w:val="000000"/>
        </w:rPr>
        <w:t>client</w:t>
      </w:r>
      <w:r w:rsidRPr="00246F06">
        <w:rPr>
          <w:rFonts w:ascii="Arial" w:hAnsi="Arial" w:cs="Arial"/>
          <w:color w:val="000000"/>
        </w:rPr>
        <w:t>.</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Professional and technical staff include all staff performing work directly related to the execution of the </w:t>
      </w:r>
      <w:r w:rsidRPr="00246F06">
        <w:rPr>
          <w:rFonts w:ascii="Arial" w:hAnsi="Arial" w:cs="Arial"/>
          <w:b/>
          <w:bCs/>
          <w:color w:val="000000"/>
        </w:rPr>
        <w:t>services</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engaged for by the </w:t>
      </w:r>
      <w:r w:rsidRPr="00246F06">
        <w:rPr>
          <w:rFonts w:ascii="Arial" w:hAnsi="Arial" w:cs="Arial"/>
          <w:b/>
          <w:bCs/>
          <w:color w:val="000000"/>
        </w:rPr>
        <w:t>client</w:t>
      </w:r>
      <w:r w:rsidRPr="00246F06">
        <w:rPr>
          <w:rFonts w:ascii="Arial" w:hAnsi="Arial" w:cs="Arial"/>
          <w:color w:val="000000"/>
        </w:rPr>
        <w:t xml:space="preserve"> and excludes all administrative, clerical and secretarial staff used to support professional and technical staff in general and not on a specific project only, but includes the typing of letters, minutes, reports and documents for </w:t>
      </w:r>
      <w:r w:rsidRPr="00246F06">
        <w:rPr>
          <w:rFonts w:ascii="Arial" w:hAnsi="Arial" w:cs="Arial"/>
          <w:b/>
          <w:bCs/>
          <w:color w:val="000000"/>
        </w:rPr>
        <w:t>projects</w:t>
      </w:r>
      <w:r w:rsidRPr="00246F06">
        <w:rPr>
          <w:rFonts w:ascii="Arial" w:hAnsi="Arial" w:cs="Arial"/>
          <w:color w:val="000000"/>
        </w:rPr>
        <w:t>.</w:t>
      </w:r>
    </w:p>
    <w:p w:rsidR="00F41EC7" w:rsidRPr="00246F06" w:rsidRDefault="00F41EC7" w:rsidP="00F41EC7">
      <w:pPr>
        <w:tabs>
          <w:tab w:val="left" w:pos="1300"/>
          <w:tab w:val="left" w:pos="1800"/>
        </w:tabs>
        <w:ind w:left="1800" w:hanging="1080"/>
        <w:jc w:val="both"/>
        <w:rPr>
          <w:rFonts w:ascii="Arial" w:hAnsi="Arial" w:cs="Arial"/>
          <w:color w:val="000000"/>
        </w:rPr>
      </w:pPr>
    </w:p>
    <w:p w:rsidR="00F41EC7" w:rsidRPr="00246F06" w:rsidRDefault="00F41EC7" w:rsidP="00F41EC7">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To determine the time based fee rates the professional and technical staff concerned is divided into:-</w:t>
      </w:r>
    </w:p>
    <w:p w:rsidR="00F41EC7" w:rsidRPr="00246F06" w:rsidRDefault="00F41EC7" w:rsidP="00F41EC7">
      <w:pPr>
        <w:ind w:left="1300" w:hanging="600"/>
        <w:jc w:val="both"/>
        <w:rPr>
          <w:rFonts w:ascii="Arial" w:hAnsi="Arial" w:cs="Arial"/>
          <w:color w:val="000000"/>
        </w:rPr>
      </w:pP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bCs/>
          <w:i/>
          <w:color w:val="000000"/>
        </w:rPr>
        <w:tab/>
      </w:r>
      <w:r w:rsidRPr="00246F06">
        <w:rPr>
          <w:rFonts w:ascii="Arial" w:hAnsi="Arial" w:cs="Arial"/>
          <w:bCs/>
          <w:color w:val="000000"/>
        </w:rPr>
        <w:t>(a)</w:t>
      </w:r>
      <w:r w:rsidRPr="00246F06">
        <w:rPr>
          <w:rFonts w:ascii="Arial" w:hAnsi="Arial" w:cs="Arial"/>
          <w:bCs/>
          <w:i/>
          <w:color w:val="000000"/>
        </w:rPr>
        <w:tab/>
      </w:r>
      <w:r w:rsidRPr="00246F06">
        <w:rPr>
          <w:rFonts w:ascii="Arial" w:hAnsi="Arial" w:cs="Arial"/>
          <w:b/>
          <w:bCs/>
          <w:i/>
          <w:color w:val="000000"/>
          <w:u w:val="single"/>
        </w:rPr>
        <w:t>Category A</w:t>
      </w:r>
      <w:r w:rsidRPr="00246F06">
        <w:rPr>
          <w:rFonts w:ascii="Arial" w:hAnsi="Arial" w:cs="Arial"/>
          <w:bCs/>
          <w:color w:val="000000"/>
        </w:rPr>
        <w:t>,</w:t>
      </w:r>
      <w:r w:rsidRPr="00246F06">
        <w:rPr>
          <w:rFonts w:ascii="Arial" w:hAnsi="Arial" w:cs="Arial"/>
          <w:color w:val="000000"/>
        </w:rPr>
        <w:t xml:space="preserve"> in respect of a private consulting practice in engineering, shall mean a top practitioner whose expertise and relevant experience is nationally or internationally recognized and who provides advice at a level of specialization where such advice is recognized as that of an expert.</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(b)</w:t>
      </w:r>
      <w:r w:rsidRPr="00246F06">
        <w:rPr>
          <w:rFonts w:ascii="Arial" w:hAnsi="Arial" w:cs="Arial"/>
          <w:i/>
          <w:color w:val="000000"/>
        </w:rPr>
        <w:tab/>
      </w:r>
      <w:r w:rsidRPr="00246F06">
        <w:rPr>
          <w:rFonts w:ascii="Arial" w:hAnsi="Arial" w:cs="Arial"/>
          <w:b/>
          <w:i/>
          <w:color w:val="000000"/>
          <w:u w:val="single"/>
        </w:rPr>
        <w:t>Category B</w:t>
      </w:r>
      <w:r w:rsidRPr="00246F06">
        <w:rPr>
          <w:rFonts w:ascii="Arial" w:hAnsi="Arial" w:cs="Arial"/>
          <w:color w:val="000000"/>
        </w:rPr>
        <w:t>, in respect of a private consulting practice in engineering, shall mean a partner, a sole proprietor, a director, or a member who, jointly or severally with other partners, co-directors or co-members, bears the risks of the business or takes full responsibility for the projects and related liabilities of such practice and where his/her level of expertise and relevant experience is commensurate with the position performs work of a conceptual nature in engineering design and development, provides strategic guidance in planning and executing a project and/or carries responsibility for quality management pertaining to a project.</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(c)</w:t>
      </w:r>
      <w:r w:rsidRPr="00246F06">
        <w:rPr>
          <w:rFonts w:ascii="Arial" w:hAnsi="Arial" w:cs="Arial"/>
          <w:i/>
          <w:color w:val="000000"/>
        </w:rPr>
        <w:tab/>
      </w:r>
      <w:r w:rsidRPr="00246F06">
        <w:rPr>
          <w:rFonts w:ascii="Arial" w:hAnsi="Arial" w:cs="Arial"/>
          <w:b/>
          <w:i/>
          <w:color w:val="000000"/>
          <w:u w:val="single"/>
        </w:rPr>
        <w:t>Category C</w:t>
      </w:r>
      <w:r w:rsidRPr="00246F06">
        <w:rPr>
          <w:rFonts w:ascii="Arial" w:hAnsi="Arial" w:cs="Arial"/>
          <w:color w:val="000000"/>
          <w:u w:val="single"/>
        </w:rPr>
        <w:t>,</w:t>
      </w:r>
      <w:r w:rsidRPr="00246F06">
        <w:rPr>
          <w:rFonts w:ascii="Arial" w:hAnsi="Arial" w:cs="Arial"/>
          <w:color w:val="000000"/>
        </w:rPr>
        <w:t xml:space="preserve"> in respect of a private consulting practice in engineering, shall mean all salaried professional staff with adequate expertise and relevant experience performing work of an engineering nature and who carry the direct technical responsibility for one or more specific activities related to a project.  A person referred to in Category B may also fall in this category if such person performs work of an engineering nature at this level.</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(d)</w:t>
      </w:r>
      <w:r w:rsidRPr="00246F06">
        <w:rPr>
          <w:rFonts w:ascii="Arial" w:hAnsi="Arial" w:cs="Arial"/>
          <w:i/>
          <w:color w:val="000000"/>
        </w:rPr>
        <w:tab/>
      </w:r>
      <w:r w:rsidRPr="00246F06">
        <w:rPr>
          <w:rFonts w:ascii="Arial" w:hAnsi="Arial" w:cs="Arial"/>
          <w:b/>
          <w:i/>
          <w:color w:val="000000"/>
          <w:u w:val="single"/>
        </w:rPr>
        <w:t>Category D</w:t>
      </w:r>
      <w:r w:rsidRPr="00246F06">
        <w:rPr>
          <w:rFonts w:ascii="Arial" w:hAnsi="Arial" w:cs="Arial"/>
          <w:color w:val="000000"/>
        </w:rPr>
        <w:t xml:space="preserve">, in respect of a private consulting practice in engineering, shall mean all other salaried technical staff with adequate expertise and relevant experience performing work of an engineering nature with direction and control provided by any person contemplated in </w:t>
      </w:r>
      <w:r w:rsidRPr="00246F06">
        <w:rPr>
          <w:rFonts w:ascii="Arial" w:hAnsi="Arial" w:cs="Arial"/>
          <w:i/>
          <w:color w:val="000000"/>
        </w:rPr>
        <w:t>categories A, B</w:t>
      </w:r>
      <w:r w:rsidRPr="00246F06">
        <w:rPr>
          <w:rFonts w:ascii="Arial" w:hAnsi="Arial" w:cs="Arial"/>
          <w:color w:val="000000"/>
        </w:rPr>
        <w:t xml:space="preserve"> or </w:t>
      </w:r>
      <w:r w:rsidRPr="00246F06">
        <w:rPr>
          <w:rFonts w:ascii="Arial" w:hAnsi="Arial" w:cs="Arial"/>
          <w:i/>
          <w:color w:val="000000"/>
        </w:rPr>
        <w:t>C</w:t>
      </w:r>
      <w:r w:rsidRPr="00246F06">
        <w:rPr>
          <w:rFonts w:ascii="Arial" w:hAnsi="Arial" w:cs="Arial"/>
          <w:color w:val="000000"/>
        </w:rPr>
        <w:t>.</w:t>
      </w:r>
    </w:p>
    <w:p w:rsidR="00F41EC7" w:rsidRPr="00246F06" w:rsidRDefault="00F41EC7" w:rsidP="00F41EC7">
      <w:pPr>
        <w:tabs>
          <w:tab w:val="left" w:pos="1300"/>
          <w:tab w:val="left" w:pos="1800"/>
        </w:tabs>
        <w:ind w:left="1800" w:hanging="1080"/>
        <w:jc w:val="both"/>
        <w:rPr>
          <w:rFonts w:ascii="Arial" w:hAnsi="Arial" w:cs="Arial"/>
          <w:color w:val="000000"/>
        </w:rPr>
      </w:pPr>
    </w:p>
    <w:p w:rsidR="00F41EC7" w:rsidRPr="00246F06" w:rsidRDefault="00F41EC7" w:rsidP="00F41EC7">
      <w:pPr>
        <w:ind w:left="1300" w:hanging="60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scale of fees on a time basis, on which Value Added Tax is excluded, shall be at the following rates per hour, rounded off to the nearest rand:</w:t>
      </w:r>
    </w:p>
    <w:p w:rsidR="00F41EC7" w:rsidRPr="00246F06" w:rsidRDefault="00F41EC7" w:rsidP="00F41EC7">
      <w:pPr>
        <w:ind w:left="1300" w:hanging="600"/>
        <w:jc w:val="both"/>
        <w:rPr>
          <w:rFonts w:ascii="Arial" w:hAnsi="Arial" w:cs="Arial"/>
          <w:color w:val="000000"/>
        </w:rPr>
      </w:pP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ab/>
        <w:t>(a)</w:t>
      </w:r>
      <w:r w:rsidRPr="00246F06">
        <w:rPr>
          <w:rFonts w:ascii="Arial" w:hAnsi="Arial" w:cs="Arial"/>
          <w:color w:val="000000"/>
        </w:rPr>
        <w:tab/>
        <w:t xml:space="preserve">for a person in </w:t>
      </w:r>
      <w:r w:rsidRPr="00246F06">
        <w:rPr>
          <w:rFonts w:ascii="Arial" w:hAnsi="Arial" w:cs="Arial"/>
          <w:i/>
          <w:color w:val="000000"/>
        </w:rPr>
        <w:t>category A</w:t>
      </w:r>
      <w:r w:rsidRPr="00246F06">
        <w:rPr>
          <w:rFonts w:ascii="Arial" w:hAnsi="Arial" w:cs="Arial"/>
          <w:color w:val="000000"/>
        </w:rPr>
        <w:t xml:space="preserve"> and </w:t>
      </w:r>
      <w:r w:rsidRPr="00246F06">
        <w:rPr>
          <w:rFonts w:ascii="Arial" w:hAnsi="Arial" w:cs="Arial"/>
          <w:i/>
          <w:color w:val="000000"/>
        </w:rPr>
        <w:t>B</w:t>
      </w:r>
      <w:r w:rsidRPr="00246F06">
        <w:rPr>
          <w:rFonts w:ascii="Arial" w:hAnsi="Arial" w:cs="Arial"/>
          <w:color w:val="000000"/>
        </w:rPr>
        <w:t>: 18.75 cents for each R100 of the total annual remuneration package (lowest notch) attached to a Director’s grading (level 13) in the Public Service;</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for a person in </w:t>
      </w:r>
      <w:r w:rsidRPr="00246F06">
        <w:rPr>
          <w:rFonts w:ascii="Arial" w:hAnsi="Arial" w:cs="Arial"/>
          <w:i/>
          <w:color w:val="000000"/>
        </w:rPr>
        <w:t>category C</w:t>
      </w:r>
      <w:r w:rsidRPr="00246F06">
        <w:rPr>
          <w:rFonts w:ascii="Arial" w:hAnsi="Arial" w:cs="Arial"/>
          <w:color w:val="000000"/>
        </w:rPr>
        <w:t>: 17,5 cents for each R100 of the total annual remuneration package (lowest notch) attached to a Deputy Director’s grading (level 12) in the Public Service;</w:t>
      </w:r>
    </w:p>
    <w:p w:rsidR="00F41EC7" w:rsidRPr="00246F06" w:rsidRDefault="00F41EC7" w:rsidP="00F41EC7">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for a person in </w:t>
      </w:r>
      <w:r w:rsidRPr="00246F06">
        <w:rPr>
          <w:rFonts w:ascii="Arial" w:hAnsi="Arial" w:cs="Arial"/>
          <w:i/>
          <w:color w:val="000000"/>
        </w:rPr>
        <w:t>category D</w:t>
      </w:r>
      <w:r w:rsidRPr="00246F06">
        <w:rPr>
          <w:rFonts w:ascii="Arial" w:hAnsi="Arial" w:cs="Arial"/>
          <w:color w:val="000000"/>
        </w:rPr>
        <w:t xml:space="preserve">: 16,5 cents for each R100 of his/her </w:t>
      </w:r>
      <w:r w:rsidRPr="00246F06">
        <w:rPr>
          <w:rFonts w:ascii="Arial" w:hAnsi="Arial" w:cs="Arial"/>
          <w:b/>
          <w:color w:val="000000"/>
        </w:rPr>
        <w:t>total annual cost of employment</w:t>
      </w:r>
      <w:r w:rsidRPr="00246F06">
        <w:rPr>
          <w:rFonts w:ascii="Arial" w:hAnsi="Arial" w:cs="Arial"/>
          <w:color w:val="000000"/>
        </w:rPr>
        <w:t>; provided that this hourly rate shall not exceed 16,5 cents for each R100 of the total annual remuneration package (lowest notch) attached to an Assistant Director’s grading (level 11) in the Public Service.</w:t>
      </w:r>
    </w:p>
    <w:p w:rsidR="00F41EC7" w:rsidRPr="00246F06" w:rsidRDefault="00F41EC7" w:rsidP="00F41EC7">
      <w:pPr>
        <w:tabs>
          <w:tab w:val="left" w:pos="1300"/>
          <w:tab w:val="left" w:pos="1800"/>
        </w:tabs>
        <w:ind w:left="1800" w:hanging="1080"/>
        <w:jc w:val="both"/>
        <w:rPr>
          <w:rFonts w:ascii="Arial" w:hAnsi="Arial" w:cs="Arial"/>
          <w:color w:val="000000"/>
        </w:rPr>
      </w:pPr>
    </w:p>
    <w:p w:rsidR="00F41EC7" w:rsidRPr="00246F06" w:rsidRDefault="00F41EC7" w:rsidP="00F41EC7">
      <w:pPr>
        <w:ind w:left="1300"/>
        <w:jc w:val="both"/>
        <w:rPr>
          <w:rFonts w:ascii="Arial" w:hAnsi="Arial" w:cs="Arial"/>
          <w:color w:val="000000"/>
        </w:rPr>
      </w:pPr>
      <w:r w:rsidRPr="00246F06">
        <w:rPr>
          <w:rFonts w:ascii="Arial" w:hAnsi="Arial" w:cs="Arial"/>
          <w:color w:val="000000"/>
        </w:rPr>
        <w:t>Hourly rates calculated in terms of (a), (b) and (c) above shall be deemed to include overheads and charges in respect of time expended by clerical personnel, which shall, therefore, not be chargeable separately.</w:t>
      </w:r>
    </w:p>
    <w:p w:rsidR="00F41EC7" w:rsidRPr="00246F06" w:rsidRDefault="00F41EC7" w:rsidP="00F41EC7">
      <w:pPr>
        <w:tabs>
          <w:tab w:val="left" w:pos="1300"/>
          <w:tab w:val="left" w:pos="1800"/>
        </w:tabs>
        <w:ind w:left="1800" w:hanging="1080"/>
        <w:jc w:val="both"/>
        <w:rPr>
          <w:rFonts w:ascii="Arial" w:hAnsi="Arial" w:cs="Arial"/>
          <w:color w:val="000000"/>
        </w:rPr>
      </w:pPr>
    </w:p>
    <w:p w:rsidR="00F41EC7" w:rsidRPr="00246F06" w:rsidRDefault="00F41EC7" w:rsidP="00F41EC7">
      <w:pPr>
        <w:ind w:left="1300"/>
        <w:jc w:val="both"/>
        <w:rPr>
          <w:rFonts w:ascii="Arial" w:hAnsi="Arial" w:cs="Arial"/>
          <w:color w:val="000000"/>
        </w:rPr>
      </w:pPr>
      <w:r w:rsidRPr="00246F06">
        <w:rPr>
          <w:rFonts w:ascii="Arial" w:hAnsi="Arial" w:cs="Arial"/>
          <w:color w:val="000000"/>
        </w:rPr>
        <w:t xml:space="preserve">Unless otherwise specifically agreed in writing, remuneration for the time expended by </w:t>
      </w:r>
      <w:r w:rsidRPr="00246F06">
        <w:rPr>
          <w:rFonts w:ascii="Arial" w:hAnsi="Arial" w:cs="Arial"/>
          <w:i/>
          <w:color w:val="000000"/>
        </w:rPr>
        <w:t>Category B persons</w:t>
      </w:r>
      <w:r w:rsidRPr="00246F06">
        <w:rPr>
          <w:rFonts w:ascii="Arial" w:hAnsi="Arial" w:cs="Arial"/>
          <w:color w:val="000000"/>
        </w:rPr>
        <w:t xml:space="preserve"> in terms of (a) above on a project shall be limited to 5 per cent of the total time expended on the </w:t>
      </w:r>
      <w:r w:rsidRPr="00246F06">
        <w:rPr>
          <w:rFonts w:ascii="Arial" w:hAnsi="Arial" w:cs="Arial"/>
          <w:b/>
          <w:color w:val="000000"/>
        </w:rPr>
        <w:t>project</w:t>
      </w:r>
      <w:r w:rsidRPr="00246F06">
        <w:rPr>
          <w:rFonts w:ascii="Arial" w:hAnsi="Arial" w:cs="Arial"/>
          <w:color w:val="000000"/>
        </w:rPr>
        <w:t>.  Any time expended by principals in excess of the 5 per cent limit shall be remunerated at the rates determined in (b) or (c) above.</w:t>
      </w:r>
    </w:p>
    <w:p w:rsidR="00F41EC7" w:rsidRPr="00246F06" w:rsidRDefault="00F41EC7" w:rsidP="00F41EC7">
      <w:pPr>
        <w:ind w:left="1300"/>
        <w:jc w:val="both"/>
        <w:rPr>
          <w:rFonts w:ascii="Arial" w:hAnsi="Arial" w:cs="Arial"/>
          <w:color w:val="000000"/>
        </w:rPr>
      </w:pPr>
    </w:p>
    <w:p w:rsidR="00F41EC7" w:rsidRPr="00246F06" w:rsidRDefault="00F41EC7" w:rsidP="00F41EC7">
      <w:pPr>
        <w:ind w:left="1300"/>
        <w:jc w:val="both"/>
        <w:rPr>
          <w:rFonts w:ascii="Arial" w:hAnsi="Arial" w:cs="Arial"/>
          <w:color w:val="000000"/>
        </w:rPr>
      </w:pPr>
      <w:r w:rsidRPr="00246F06">
        <w:rPr>
          <w:rFonts w:ascii="Arial" w:hAnsi="Arial" w:cs="Arial"/>
          <w:color w:val="000000"/>
        </w:rPr>
        <w:t>Notwithstanding the above, where work is of such a nature that personnel as described in paragraph (c) above are capable of performing such work, it shall be remunerated at that level and not at the rates described in paragraphs (a) and (b) above, irrespective of who in fact executed the work.</w:t>
      </w:r>
    </w:p>
    <w:p w:rsidR="00F41EC7" w:rsidRPr="00246F06" w:rsidRDefault="00F41EC7" w:rsidP="00F41EC7">
      <w:pPr>
        <w:ind w:left="1300"/>
        <w:jc w:val="both"/>
        <w:rPr>
          <w:rFonts w:ascii="Arial" w:hAnsi="Arial" w:cs="Arial"/>
          <w:color w:val="000000"/>
        </w:rPr>
      </w:pPr>
    </w:p>
    <w:p w:rsidR="00F41EC7" w:rsidRPr="00246F06" w:rsidRDefault="00F41EC7" w:rsidP="00F41EC7">
      <w:pPr>
        <w:ind w:left="1300"/>
        <w:jc w:val="both"/>
        <w:rPr>
          <w:rFonts w:ascii="Arial" w:hAnsi="Arial" w:cs="Arial"/>
          <w:color w:val="000000"/>
        </w:rPr>
      </w:pPr>
      <w:r w:rsidRPr="00246F06">
        <w:rPr>
          <w:rFonts w:ascii="Arial" w:hAnsi="Arial" w:cs="Arial"/>
          <w:color w:val="000000"/>
        </w:rPr>
        <w:t>The salaries referred to in (a) to (c) above can change from time to time, which will, therefore, change the rates applicable.  These rates will, however, only be adjusted on the first day of each calendar year irrespective of any changes in salary ranges during the relevant year.  The rate as set out in Table 8 of the "Rates for Reimbursable Expenses", as amended from time to time may be used as bases for relevant claims.</w:t>
      </w:r>
    </w:p>
    <w:p w:rsidR="00F41EC7" w:rsidRPr="00246F06" w:rsidRDefault="00F41EC7" w:rsidP="00F41EC7">
      <w:pPr>
        <w:ind w:left="1300" w:hanging="600"/>
        <w:jc w:val="both"/>
        <w:rPr>
          <w:rFonts w:ascii="Arial" w:hAnsi="Arial" w:cs="Arial"/>
          <w:color w:val="000000"/>
        </w:rPr>
      </w:pPr>
    </w:p>
    <w:p w:rsidR="00F41EC7" w:rsidRPr="00246F06" w:rsidRDefault="00F41EC7" w:rsidP="00F41EC7">
      <w:pPr>
        <w:ind w:left="1300" w:hanging="60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For the purposes of clause 4.4(3)(c), the </w:t>
      </w:r>
      <w:r w:rsidRPr="00246F06">
        <w:rPr>
          <w:rFonts w:ascii="Arial" w:hAnsi="Arial" w:cs="Arial"/>
          <w:b/>
          <w:color w:val="000000"/>
        </w:rPr>
        <w:t>total annual cost of employment</w:t>
      </w:r>
      <w:r w:rsidRPr="00246F06">
        <w:rPr>
          <w:rFonts w:ascii="Arial" w:hAnsi="Arial" w:cs="Arial"/>
          <w:color w:val="000000"/>
        </w:rPr>
        <w:t xml:space="preserve"> (gross annual remuneration) of a person contemplated in clause 4.4(2) means the total amount borne by an employer in respect of the employment of such a person per year, calculated at the amounts applicable to such a person at the time of appointment of the person.</w:t>
      </w:r>
    </w:p>
    <w:p w:rsidR="00F41EC7" w:rsidRPr="00246F06" w:rsidRDefault="00F41EC7" w:rsidP="00F41EC7">
      <w:pPr>
        <w:jc w:val="both"/>
        <w:rPr>
          <w:rFonts w:ascii="Arial" w:hAnsi="Arial" w:cs="Arial"/>
          <w:color w:val="000000"/>
        </w:rPr>
      </w:pPr>
    </w:p>
    <w:p w:rsidR="00F41EC7" w:rsidRPr="00246F06" w:rsidRDefault="00F41EC7" w:rsidP="00F41EC7">
      <w:pPr>
        <w:numPr>
          <w:ilvl w:val="1"/>
          <w:numId w:val="28"/>
        </w:numPr>
        <w:jc w:val="both"/>
        <w:rPr>
          <w:rFonts w:ascii="Arial" w:hAnsi="Arial" w:cs="Arial"/>
          <w:b/>
          <w:color w:val="000000"/>
          <w:sz w:val="24"/>
          <w:szCs w:val="24"/>
        </w:rPr>
      </w:pPr>
      <w:r w:rsidRPr="00246F06">
        <w:rPr>
          <w:rFonts w:ascii="Arial" w:hAnsi="Arial" w:cs="Arial"/>
          <w:b/>
          <w:color w:val="000000"/>
          <w:sz w:val="24"/>
          <w:szCs w:val="24"/>
        </w:rPr>
        <w:t>Expenses and Costs</w:t>
      </w:r>
    </w:p>
    <w:p w:rsidR="00F41EC7" w:rsidRPr="00246F06" w:rsidRDefault="00F41EC7" w:rsidP="00F41EC7">
      <w:pPr>
        <w:ind w:left="720"/>
        <w:jc w:val="both"/>
        <w:rPr>
          <w:rFonts w:ascii="Arial" w:hAnsi="Arial" w:cs="Arial"/>
          <w:color w:val="000000"/>
        </w:rPr>
      </w:pPr>
    </w:p>
    <w:p w:rsidR="00F41EC7" w:rsidRPr="00246F06" w:rsidRDefault="00F41EC7" w:rsidP="00F41EC7">
      <w:pPr>
        <w:ind w:left="720"/>
        <w:jc w:val="both"/>
        <w:rPr>
          <w:rFonts w:ascii="Arial" w:hAnsi="Arial" w:cs="Arial"/>
          <w:b/>
          <w:color w:val="000000"/>
        </w:rPr>
      </w:pPr>
      <w:r w:rsidRPr="00246F06">
        <w:rPr>
          <w:rFonts w:ascii="Arial" w:hAnsi="Arial" w:cs="Arial"/>
          <w:color w:val="000000"/>
        </w:rPr>
        <w:t xml:space="preserve">All expenses and costs shall be claimed for in accordance with the provisions of the </w:t>
      </w:r>
      <w:r w:rsidRPr="00246F06">
        <w:rPr>
          <w:rFonts w:ascii="Arial" w:hAnsi="Arial" w:cs="Arial"/>
          <w:b/>
          <w:color w:val="000000"/>
        </w:rPr>
        <w:t>agreement</w:t>
      </w:r>
      <w:r w:rsidRPr="00246F06">
        <w:rPr>
          <w:rFonts w:ascii="Arial" w:hAnsi="Arial" w:cs="Arial"/>
          <w:color w:val="000000"/>
        </w:rPr>
        <w:t xml:space="preserve"> subject to the submission of substantiating documentation.</w:t>
      </w:r>
    </w:p>
    <w:p w:rsidR="00F41EC7" w:rsidRPr="00246F06" w:rsidRDefault="00F41EC7" w:rsidP="00F41EC7">
      <w:pPr>
        <w:rPr>
          <w:color w:val="000000"/>
        </w:rPr>
      </w:pPr>
    </w:p>
    <w:p w:rsidR="00ED1549" w:rsidRPr="00440878" w:rsidRDefault="00ED1549" w:rsidP="006211C9"/>
    <w:p w:rsidR="00ED1549" w:rsidRDefault="00ED1549" w:rsidP="006211C9">
      <w:pPr>
        <w:jc w:val="center"/>
      </w:pPr>
    </w:p>
    <w:p w:rsidR="00ED1549" w:rsidRDefault="00ED1549" w:rsidP="00115C35">
      <w:pPr>
        <w:tabs>
          <w:tab w:val="left" w:pos="9000"/>
        </w:tabs>
        <w:ind w:right="22"/>
        <w:jc w:val="center"/>
      </w:pPr>
    </w:p>
    <w:sectPr w:rsidR="00ED1549" w:rsidSect="00115C35">
      <w:headerReference w:type="even" r:id="rId25"/>
      <w:headerReference w:type="default" r:id="rId26"/>
      <w:footerReference w:type="even" r:id="rId27"/>
      <w:footerReference w:type="default" r:id="rId28"/>
      <w:pgSz w:w="11907" w:h="16840" w:code="9"/>
      <w:pgMar w:top="1701" w:right="927" w:bottom="1080" w:left="1418" w:header="851" w:footer="851" w:gutter="0"/>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831" w:rsidRDefault="00BC6831">
      <w:r>
        <w:separator/>
      </w:r>
    </w:p>
    <w:p w:rsidR="00BC6831" w:rsidRDefault="00BC6831"/>
  </w:endnote>
  <w:endnote w:type="continuationSeparator" w:id="0">
    <w:p w:rsidR="00BC6831" w:rsidRDefault="00BC6831">
      <w:r>
        <w:continuationSeparator/>
      </w:r>
    </w:p>
    <w:p w:rsidR="00BC6831" w:rsidRDefault="00BC68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A4851" w:rsidRDefault="002A4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Pr="000333F8" w:rsidRDefault="002A4851"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4A2AF3">
      <w:rPr>
        <w:rStyle w:val="PageNumber"/>
        <w:noProof/>
      </w:rPr>
      <w:t>1</w:t>
    </w:r>
    <w:r>
      <w:rPr>
        <w:rStyle w:val="PageNumber"/>
      </w:rPr>
      <w:fldChar w:fldCharType="end"/>
    </w:r>
  </w:p>
  <w:p w:rsidR="002A4851" w:rsidRDefault="002A48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A4851" w:rsidRDefault="002A4851">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rsidP="0072473D">
    <w:pPr>
      <w:pStyle w:val="Footer"/>
      <w:pBdr>
        <w:top w:val="single" w:sz="4" w:space="1" w:color="auto"/>
      </w:pBdr>
      <w:tabs>
        <w:tab w:val="clear" w:pos="4320"/>
        <w:tab w:val="clear" w:pos="8640"/>
        <w:tab w:val="right" w:pos="9639"/>
      </w:tabs>
      <w:spacing w:before="360"/>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rsidP="00115C35">
    <w:pPr>
      <w:pStyle w:val="Footer"/>
      <w:framePr w:wrap="around" w:vAnchor="text" w:hAnchor="margin" w:xAlign="center" w:y="1"/>
    </w:pPr>
    <w:r>
      <w:fldChar w:fldCharType="begin"/>
    </w:r>
    <w:r>
      <w:instrText xml:space="preserve">PAGE  </w:instrText>
    </w:r>
    <w:r>
      <w:fldChar w:fldCharType="end"/>
    </w:r>
  </w:p>
  <w:p w:rsidR="002A4851" w:rsidRDefault="002A4851">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rsidP="00115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2AF3">
      <w:rPr>
        <w:rStyle w:val="PageNumber"/>
        <w:noProof/>
      </w:rPr>
      <w:t>- 25 -</w:t>
    </w:r>
    <w:r>
      <w:rPr>
        <w:rStyle w:val="PageNumber"/>
      </w:rPr>
      <w:fldChar w:fldCharType="end"/>
    </w:r>
  </w:p>
  <w:p w:rsidR="002A4851" w:rsidRDefault="002A4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831" w:rsidRDefault="00BC6831">
      <w:r>
        <w:separator/>
      </w:r>
    </w:p>
    <w:p w:rsidR="00BC6831" w:rsidRDefault="00BC6831"/>
  </w:footnote>
  <w:footnote w:type="continuationSeparator" w:id="0">
    <w:p w:rsidR="00BC6831" w:rsidRDefault="00BC6831">
      <w:r>
        <w:continuationSeparator/>
      </w:r>
    </w:p>
    <w:p w:rsidR="00BC6831" w:rsidRDefault="00BC6831"/>
  </w:footnote>
  <w:footnote w:id="1">
    <w:p w:rsidR="002A4851" w:rsidRPr="00B42C48" w:rsidRDefault="002A4851" w:rsidP="0072473D">
      <w:pPr>
        <w:pStyle w:val="FootnoteText"/>
        <w:rPr>
          <w:lang w:val="en-US"/>
        </w:rPr>
      </w:pPr>
      <w:r>
        <w:rPr>
          <w:rStyle w:val="FootnoteReference"/>
        </w:rPr>
        <w:footnoteRef/>
      </w:r>
      <w:r>
        <w:t xml:space="preserve"> EME: Exempted Micro Enterprise</w:t>
      </w:r>
    </w:p>
  </w:footnote>
  <w:footnote w:id="2">
    <w:p w:rsidR="002A4851" w:rsidRPr="00B42C48" w:rsidRDefault="002A4851" w:rsidP="0072473D">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BC6831">
    <w:pPr>
      <w:pStyle w:val="Header"/>
    </w:pPr>
    <w:r>
      <w:rPr>
        <w:noProof/>
        <w:lang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85pt;height:182.7pt;rotation:315;z-index:-251658752;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rsidP="002E12CC">
    <w:pPr>
      <w:pStyle w:val="Header"/>
      <w:jc w:val="right"/>
      <w:rPr>
        <w:rFonts w:ascii="Arial" w:hAnsi="Arial" w:cs="Arial"/>
      </w:rPr>
    </w:pPr>
    <w:r>
      <w:rPr>
        <w:rFonts w:ascii="Arial" w:hAnsi="Arial" w:cs="Arial"/>
      </w:rPr>
      <w:t>Tender no. NST 22/015</w:t>
    </w:r>
  </w:p>
  <w:p w:rsidR="002A4851" w:rsidRPr="002E12CC" w:rsidRDefault="002A4851" w:rsidP="002E12CC">
    <w:pPr>
      <w:pStyle w:val="Header"/>
      <w:jc w:val="right"/>
      <w:rPr>
        <w:rFonts w:ascii="Arial" w:hAnsi="Arial" w:cs="Arial"/>
      </w:rPr>
    </w:pPr>
    <w:r>
      <w:rPr>
        <w:rFonts w:ascii="Arial" w:hAnsi="Arial" w:cs="Arial"/>
      </w:rPr>
      <w:t>WCS no. 050174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BC6831">
    <w:pPr>
      <w:pStyle w:val="Header"/>
    </w:pPr>
    <w:r>
      <w:rPr>
        <w:noProof/>
        <w:lang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style="position:absolute;margin-left:0;margin-top:0;width:456.85pt;height:182.7pt;rotation:315;z-index:-251659776;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A4851" w:rsidRDefault="002A4851">
    <w:pPr>
      <w:pStyle w:val="Header"/>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pPr>
      <w:framePr w:wrap="around" w:vAnchor="text" w:hAnchor="margin" w:xAlign="right" w:y="1"/>
    </w:pPr>
    <w:r>
      <w:fldChar w:fldCharType="begin"/>
    </w:r>
    <w:r>
      <w:instrText xml:space="preserve">PAGE  </w:instrText>
    </w:r>
    <w:r>
      <w:fldChar w:fldCharType="end"/>
    </w:r>
  </w:p>
  <w:p w:rsidR="002A4851" w:rsidRDefault="002A4851">
    <w:pPr>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851" w:rsidRDefault="002A4851">
    <w:pPr>
      <w:tabs>
        <w:tab w:val="right" w:pos="9000"/>
      </w:tabs>
      <w:rPr>
        <w:sz w:val="16"/>
        <w:szCs w:val="16"/>
      </w:rPr>
    </w:pPr>
  </w:p>
  <w:p w:rsidR="002A4851" w:rsidRPr="00E25488" w:rsidRDefault="002A4851" w:rsidP="00115C35">
    <w:pPr>
      <w:spacing w:before="60"/>
      <w:ind w:left="2160" w:right="202"/>
      <w:jc w:val="both"/>
      <w:rPr>
        <w:rFonts w:ascii="Arial" w:hAnsi="Arial" w:cs="Arial"/>
        <w:sz w:val="18"/>
        <w:szCs w:val="18"/>
      </w:rPr>
    </w:pPr>
    <w:r>
      <w:rPr>
        <w:noProof/>
        <w:lang w:val="en-ZA" w:eastAsia="en-ZA"/>
      </w:rPr>
      <w:drawing>
        <wp:anchor distT="0" distB="0" distL="114300" distR="114300" simplePos="0" relativeHeight="251658752" behindDoc="1" locked="0" layoutInCell="1" allowOverlap="1">
          <wp:simplePos x="0" y="0"/>
          <wp:positionH relativeFrom="column">
            <wp:posOffset>3810</wp:posOffset>
          </wp:positionH>
          <wp:positionV relativeFrom="paragraph">
            <wp:posOffset>3810</wp:posOffset>
          </wp:positionV>
          <wp:extent cx="1133475" cy="371475"/>
          <wp:effectExtent l="0" t="0" r="9525" b="9525"/>
          <wp:wrapTight wrapText="bothSides">
            <wp:wrapPolygon edited="0">
              <wp:start x="0" y="0"/>
              <wp:lineTo x="0" y="21046"/>
              <wp:lineTo x="21418" y="21046"/>
              <wp:lineTo x="2141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8"/>
        <w:szCs w:val="18"/>
      </w:rPr>
      <w:t>2016</w:t>
    </w:r>
    <w:r w:rsidRPr="00E25488">
      <w:rPr>
        <w:rFonts w:ascii="Arial" w:hAnsi="Arial" w:cs="Arial"/>
        <w:sz w:val="18"/>
        <w:szCs w:val="18"/>
      </w:rPr>
      <w:t xml:space="preserve"> NDPW - Scope of Engineering Services and Tariff of Fees for Persons R</w:t>
    </w:r>
    <w:r>
      <w:rPr>
        <w:rFonts w:ascii="Arial" w:hAnsi="Arial" w:cs="Arial"/>
        <w:sz w:val="18"/>
        <w:szCs w:val="18"/>
      </w:rPr>
      <w:t>eg</w:t>
    </w:r>
    <w:r w:rsidRPr="00E25488">
      <w:rPr>
        <w:rFonts w:ascii="Arial" w:hAnsi="Arial" w:cs="Arial"/>
        <w:sz w:val="18"/>
        <w:szCs w:val="18"/>
      </w:rPr>
      <w:t>istered in terms of the Engineering Profession Act, 2000, (Act No.46 of 2000)</w:t>
    </w:r>
  </w:p>
  <w:p w:rsidR="002A4851" w:rsidRPr="00DB7A76" w:rsidRDefault="002A4851" w:rsidP="00115C35">
    <w:pPr>
      <w:spacing w:before="60"/>
      <w:ind w:right="22"/>
      <w:rPr>
        <w:rFonts w:cs="Arial"/>
        <w:sz w:val="18"/>
        <w:szCs w:val="18"/>
      </w:rPr>
    </w:pPr>
    <w:r>
      <w:rPr>
        <w:rFonts w:cs="Arial"/>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607EFE"/>
    <w:multiLevelType w:val="multilevel"/>
    <w:tmpl w:val="3F562032"/>
    <w:lvl w:ilvl="0">
      <w:start w:val="1"/>
      <w:numFmt w:val="decimal"/>
      <w:lvlText w:val="%1."/>
      <w:lvlJc w:val="left"/>
      <w:pPr>
        <w:tabs>
          <w:tab w:val="num" w:pos="1440"/>
        </w:tabs>
        <w:ind w:left="144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2" w15:restartNumberingAfterBreak="0">
    <w:nsid w:val="02425B05"/>
    <w:multiLevelType w:val="hybridMultilevel"/>
    <w:tmpl w:val="BEDA2AF0"/>
    <w:lvl w:ilvl="0" w:tplc="7CD69114">
      <w:start w:val="1"/>
      <w:numFmt w:val="lowerLetter"/>
      <w:lvlText w:val="(%1)"/>
      <w:lvlJc w:val="left"/>
      <w:pPr>
        <w:ind w:left="1660" w:hanging="360"/>
      </w:pPr>
      <w:rPr>
        <w:rFonts w:cs="Times New Roman" w:hint="default"/>
      </w:rPr>
    </w:lvl>
    <w:lvl w:ilvl="1" w:tplc="1C090019" w:tentative="1">
      <w:start w:val="1"/>
      <w:numFmt w:val="lowerLetter"/>
      <w:lvlText w:val="%2."/>
      <w:lvlJc w:val="left"/>
      <w:pPr>
        <w:ind w:left="2380" w:hanging="360"/>
      </w:pPr>
      <w:rPr>
        <w:rFonts w:cs="Times New Roman"/>
      </w:rPr>
    </w:lvl>
    <w:lvl w:ilvl="2" w:tplc="1C09001B" w:tentative="1">
      <w:start w:val="1"/>
      <w:numFmt w:val="lowerRoman"/>
      <w:lvlText w:val="%3."/>
      <w:lvlJc w:val="right"/>
      <w:pPr>
        <w:ind w:left="3100" w:hanging="180"/>
      </w:pPr>
      <w:rPr>
        <w:rFonts w:cs="Times New Roman"/>
      </w:rPr>
    </w:lvl>
    <w:lvl w:ilvl="3" w:tplc="1C09000F" w:tentative="1">
      <w:start w:val="1"/>
      <w:numFmt w:val="decimal"/>
      <w:lvlText w:val="%4."/>
      <w:lvlJc w:val="left"/>
      <w:pPr>
        <w:ind w:left="3820" w:hanging="360"/>
      </w:pPr>
      <w:rPr>
        <w:rFonts w:cs="Times New Roman"/>
      </w:rPr>
    </w:lvl>
    <w:lvl w:ilvl="4" w:tplc="1C090019" w:tentative="1">
      <w:start w:val="1"/>
      <w:numFmt w:val="lowerLetter"/>
      <w:lvlText w:val="%5."/>
      <w:lvlJc w:val="left"/>
      <w:pPr>
        <w:ind w:left="4540" w:hanging="360"/>
      </w:pPr>
      <w:rPr>
        <w:rFonts w:cs="Times New Roman"/>
      </w:rPr>
    </w:lvl>
    <w:lvl w:ilvl="5" w:tplc="1C09001B" w:tentative="1">
      <w:start w:val="1"/>
      <w:numFmt w:val="lowerRoman"/>
      <w:lvlText w:val="%6."/>
      <w:lvlJc w:val="right"/>
      <w:pPr>
        <w:ind w:left="5260" w:hanging="180"/>
      </w:pPr>
      <w:rPr>
        <w:rFonts w:cs="Times New Roman"/>
      </w:rPr>
    </w:lvl>
    <w:lvl w:ilvl="6" w:tplc="1C09000F" w:tentative="1">
      <w:start w:val="1"/>
      <w:numFmt w:val="decimal"/>
      <w:lvlText w:val="%7."/>
      <w:lvlJc w:val="left"/>
      <w:pPr>
        <w:ind w:left="5980" w:hanging="360"/>
      </w:pPr>
      <w:rPr>
        <w:rFonts w:cs="Times New Roman"/>
      </w:rPr>
    </w:lvl>
    <w:lvl w:ilvl="7" w:tplc="1C090019" w:tentative="1">
      <w:start w:val="1"/>
      <w:numFmt w:val="lowerLetter"/>
      <w:lvlText w:val="%8."/>
      <w:lvlJc w:val="left"/>
      <w:pPr>
        <w:ind w:left="6700" w:hanging="360"/>
      </w:pPr>
      <w:rPr>
        <w:rFonts w:cs="Times New Roman"/>
      </w:rPr>
    </w:lvl>
    <w:lvl w:ilvl="8" w:tplc="1C09001B" w:tentative="1">
      <w:start w:val="1"/>
      <w:numFmt w:val="lowerRoman"/>
      <w:lvlText w:val="%9."/>
      <w:lvlJc w:val="right"/>
      <w:pPr>
        <w:ind w:left="7420" w:hanging="180"/>
      </w:pPr>
      <w:rPr>
        <w:rFonts w:cs="Times New Roman"/>
      </w:rPr>
    </w:lvl>
  </w:abstractNum>
  <w:abstractNum w:abstractNumId="3" w15:restartNumberingAfterBreak="0">
    <w:nsid w:val="02C55BD1"/>
    <w:multiLevelType w:val="multilevel"/>
    <w:tmpl w:val="3A2E6F5C"/>
    <w:lvl w:ilvl="0">
      <w:start w:val="4"/>
      <w:numFmt w:val="decimal"/>
      <w:lvlText w:val="%1"/>
      <w:lvlJc w:val="left"/>
      <w:pPr>
        <w:tabs>
          <w:tab w:val="num" w:pos="450"/>
        </w:tabs>
        <w:ind w:left="450" w:hanging="450"/>
      </w:pPr>
      <w:rPr>
        <w:rFonts w:cs="Times New Roman" w:hint="default"/>
      </w:rPr>
    </w:lvl>
    <w:lvl w:ilvl="1">
      <w:start w:val="2"/>
      <w:numFmt w:val="decimal"/>
      <w:lvlText w:val="%1.%2"/>
      <w:lvlJc w:val="left"/>
      <w:pPr>
        <w:tabs>
          <w:tab w:val="num" w:pos="450"/>
        </w:tabs>
        <w:ind w:left="450" w:hanging="45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3515BAA"/>
    <w:multiLevelType w:val="singleLevel"/>
    <w:tmpl w:val="33CC95C2"/>
    <w:lvl w:ilvl="0">
      <w:start w:val="1"/>
      <w:numFmt w:val="lowerRoman"/>
      <w:pStyle w:val="Style1"/>
      <w:lvlText w:val="(%1)"/>
      <w:lvlJc w:val="left"/>
      <w:pPr>
        <w:tabs>
          <w:tab w:val="num" w:pos="720"/>
        </w:tabs>
        <w:ind w:left="720" w:hanging="720"/>
      </w:pPr>
      <w:rPr>
        <w:rFonts w:ascii="Arial" w:hAnsi="Arial" w:cs="Times New Roman" w:hint="default"/>
        <w:b w:val="0"/>
        <w:i w:val="0"/>
        <w:sz w:val="20"/>
      </w:rPr>
    </w:lvl>
  </w:abstractNum>
  <w:abstractNum w:abstractNumId="5" w15:restartNumberingAfterBreak="0">
    <w:nsid w:val="046540D1"/>
    <w:multiLevelType w:val="hybridMultilevel"/>
    <w:tmpl w:val="9C2CAA96"/>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6" w15:restartNumberingAfterBreak="0">
    <w:nsid w:val="05B05D1C"/>
    <w:multiLevelType w:val="hybridMultilevel"/>
    <w:tmpl w:val="7374B3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FF62B6"/>
    <w:multiLevelType w:val="hybridMultilevel"/>
    <w:tmpl w:val="5044B518"/>
    <w:lvl w:ilvl="0" w:tplc="7CD69114">
      <w:start w:val="1"/>
      <w:numFmt w:val="lowerLetter"/>
      <w:lvlText w:val="(%1)"/>
      <w:lvlJc w:val="left"/>
      <w:pPr>
        <w:ind w:left="2220" w:hanging="360"/>
      </w:pPr>
      <w:rPr>
        <w:rFonts w:cs="Times New Roman" w:hint="default"/>
      </w:rPr>
    </w:lvl>
    <w:lvl w:ilvl="1" w:tplc="1C090019" w:tentative="1">
      <w:start w:val="1"/>
      <w:numFmt w:val="lowerLetter"/>
      <w:lvlText w:val="%2."/>
      <w:lvlJc w:val="left"/>
      <w:pPr>
        <w:ind w:left="2940" w:hanging="360"/>
      </w:pPr>
      <w:rPr>
        <w:rFonts w:cs="Times New Roman"/>
      </w:rPr>
    </w:lvl>
    <w:lvl w:ilvl="2" w:tplc="1C09001B" w:tentative="1">
      <w:start w:val="1"/>
      <w:numFmt w:val="lowerRoman"/>
      <w:lvlText w:val="%3."/>
      <w:lvlJc w:val="right"/>
      <w:pPr>
        <w:ind w:left="3660" w:hanging="180"/>
      </w:pPr>
      <w:rPr>
        <w:rFonts w:cs="Times New Roman"/>
      </w:rPr>
    </w:lvl>
    <w:lvl w:ilvl="3" w:tplc="1C09000F" w:tentative="1">
      <w:start w:val="1"/>
      <w:numFmt w:val="decimal"/>
      <w:lvlText w:val="%4."/>
      <w:lvlJc w:val="left"/>
      <w:pPr>
        <w:ind w:left="4380" w:hanging="360"/>
      </w:pPr>
      <w:rPr>
        <w:rFonts w:cs="Times New Roman"/>
      </w:rPr>
    </w:lvl>
    <w:lvl w:ilvl="4" w:tplc="1C090019" w:tentative="1">
      <w:start w:val="1"/>
      <w:numFmt w:val="lowerLetter"/>
      <w:lvlText w:val="%5."/>
      <w:lvlJc w:val="left"/>
      <w:pPr>
        <w:ind w:left="5100" w:hanging="360"/>
      </w:pPr>
      <w:rPr>
        <w:rFonts w:cs="Times New Roman"/>
      </w:rPr>
    </w:lvl>
    <w:lvl w:ilvl="5" w:tplc="1C09001B" w:tentative="1">
      <w:start w:val="1"/>
      <w:numFmt w:val="lowerRoman"/>
      <w:lvlText w:val="%6."/>
      <w:lvlJc w:val="right"/>
      <w:pPr>
        <w:ind w:left="5820" w:hanging="180"/>
      </w:pPr>
      <w:rPr>
        <w:rFonts w:cs="Times New Roman"/>
      </w:rPr>
    </w:lvl>
    <w:lvl w:ilvl="6" w:tplc="1C09000F" w:tentative="1">
      <w:start w:val="1"/>
      <w:numFmt w:val="decimal"/>
      <w:lvlText w:val="%7."/>
      <w:lvlJc w:val="left"/>
      <w:pPr>
        <w:ind w:left="6540" w:hanging="360"/>
      </w:pPr>
      <w:rPr>
        <w:rFonts w:cs="Times New Roman"/>
      </w:rPr>
    </w:lvl>
    <w:lvl w:ilvl="7" w:tplc="1C090019" w:tentative="1">
      <w:start w:val="1"/>
      <w:numFmt w:val="lowerLetter"/>
      <w:lvlText w:val="%8."/>
      <w:lvlJc w:val="left"/>
      <w:pPr>
        <w:ind w:left="7260" w:hanging="360"/>
      </w:pPr>
      <w:rPr>
        <w:rFonts w:cs="Times New Roman"/>
      </w:rPr>
    </w:lvl>
    <w:lvl w:ilvl="8" w:tplc="1C09001B" w:tentative="1">
      <w:start w:val="1"/>
      <w:numFmt w:val="lowerRoman"/>
      <w:lvlText w:val="%9."/>
      <w:lvlJc w:val="right"/>
      <w:pPr>
        <w:ind w:left="7980" w:hanging="180"/>
      </w:pPr>
      <w:rPr>
        <w:rFonts w:cs="Times New Roman"/>
      </w:rPr>
    </w:lvl>
  </w:abstractNum>
  <w:abstractNum w:abstractNumId="8" w15:restartNumberingAfterBreak="0">
    <w:nsid w:val="0B38173F"/>
    <w:multiLevelType w:val="hybridMultilevel"/>
    <w:tmpl w:val="154A1BF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0CA25D0E"/>
    <w:multiLevelType w:val="hybridMultilevel"/>
    <w:tmpl w:val="C026294E"/>
    <w:lvl w:ilvl="0" w:tplc="0409000F">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15:restartNumberingAfterBreak="0">
    <w:nsid w:val="103C1149"/>
    <w:multiLevelType w:val="hybridMultilevel"/>
    <w:tmpl w:val="814CD648"/>
    <w:lvl w:ilvl="0" w:tplc="6E3ED996">
      <w:start w:val="1"/>
      <w:numFmt w:val="bullet"/>
      <w:lvlText w:val=""/>
      <w:lvlJc w:val="left"/>
      <w:pPr>
        <w:tabs>
          <w:tab w:val="num" w:pos="2160"/>
        </w:tabs>
        <w:ind w:left="2160" w:hanging="360"/>
      </w:pPr>
      <w:rPr>
        <w:rFonts w:ascii="Wingdings" w:hAnsi="Wingdings" w:hint="default"/>
      </w:rPr>
    </w:lvl>
    <w:lvl w:ilvl="1" w:tplc="A2AA0118">
      <w:start w:val="1"/>
      <w:numFmt w:val="bullet"/>
      <w:lvlText w:val="o"/>
      <w:lvlJc w:val="left"/>
      <w:pPr>
        <w:tabs>
          <w:tab w:val="num" w:pos="1709"/>
        </w:tabs>
        <w:ind w:left="1709" w:hanging="360"/>
      </w:pPr>
      <w:rPr>
        <w:rFonts w:ascii="Courier New" w:hAnsi="Courier New" w:hint="default"/>
      </w:rPr>
    </w:lvl>
    <w:lvl w:ilvl="2" w:tplc="0AF833E8" w:tentative="1">
      <w:start w:val="1"/>
      <w:numFmt w:val="bullet"/>
      <w:lvlText w:val=""/>
      <w:lvlJc w:val="left"/>
      <w:pPr>
        <w:tabs>
          <w:tab w:val="num" w:pos="2429"/>
        </w:tabs>
        <w:ind w:left="2429" w:hanging="360"/>
      </w:pPr>
      <w:rPr>
        <w:rFonts w:ascii="Wingdings" w:hAnsi="Wingdings" w:hint="default"/>
      </w:rPr>
    </w:lvl>
    <w:lvl w:ilvl="3" w:tplc="0409000F" w:tentative="1">
      <w:start w:val="1"/>
      <w:numFmt w:val="bullet"/>
      <w:lvlText w:val=""/>
      <w:lvlJc w:val="left"/>
      <w:pPr>
        <w:tabs>
          <w:tab w:val="num" w:pos="3149"/>
        </w:tabs>
        <w:ind w:left="3149" w:hanging="360"/>
      </w:pPr>
      <w:rPr>
        <w:rFonts w:ascii="Symbol" w:hAnsi="Symbol" w:hint="default"/>
      </w:rPr>
    </w:lvl>
    <w:lvl w:ilvl="4" w:tplc="04090019" w:tentative="1">
      <w:start w:val="1"/>
      <w:numFmt w:val="bullet"/>
      <w:lvlText w:val="o"/>
      <w:lvlJc w:val="left"/>
      <w:pPr>
        <w:tabs>
          <w:tab w:val="num" w:pos="3869"/>
        </w:tabs>
        <w:ind w:left="3869" w:hanging="360"/>
      </w:pPr>
      <w:rPr>
        <w:rFonts w:ascii="Courier New" w:hAnsi="Courier New" w:hint="default"/>
      </w:rPr>
    </w:lvl>
    <w:lvl w:ilvl="5" w:tplc="0409001B" w:tentative="1">
      <w:start w:val="1"/>
      <w:numFmt w:val="bullet"/>
      <w:lvlText w:val=""/>
      <w:lvlJc w:val="left"/>
      <w:pPr>
        <w:tabs>
          <w:tab w:val="num" w:pos="4589"/>
        </w:tabs>
        <w:ind w:left="4589" w:hanging="360"/>
      </w:pPr>
      <w:rPr>
        <w:rFonts w:ascii="Wingdings" w:hAnsi="Wingdings" w:hint="default"/>
      </w:rPr>
    </w:lvl>
    <w:lvl w:ilvl="6" w:tplc="0409000F" w:tentative="1">
      <w:start w:val="1"/>
      <w:numFmt w:val="bullet"/>
      <w:lvlText w:val=""/>
      <w:lvlJc w:val="left"/>
      <w:pPr>
        <w:tabs>
          <w:tab w:val="num" w:pos="5309"/>
        </w:tabs>
        <w:ind w:left="5309" w:hanging="360"/>
      </w:pPr>
      <w:rPr>
        <w:rFonts w:ascii="Symbol" w:hAnsi="Symbol" w:hint="default"/>
      </w:rPr>
    </w:lvl>
    <w:lvl w:ilvl="7" w:tplc="04090019" w:tentative="1">
      <w:start w:val="1"/>
      <w:numFmt w:val="bullet"/>
      <w:lvlText w:val="o"/>
      <w:lvlJc w:val="left"/>
      <w:pPr>
        <w:tabs>
          <w:tab w:val="num" w:pos="6029"/>
        </w:tabs>
        <w:ind w:left="6029" w:hanging="360"/>
      </w:pPr>
      <w:rPr>
        <w:rFonts w:ascii="Courier New" w:hAnsi="Courier New" w:hint="default"/>
      </w:rPr>
    </w:lvl>
    <w:lvl w:ilvl="8" w:tplc="0409001B" w:tentative="1">
      <w:start w:val="1"/>
      <w:numFmt w:val="bullet"/>
      <w:lvlText w:val=""/>
      <w:lvlJc w:val="left"/>
      <w:pPr>
        <w:tabs>
          <w:tab w:val="num" w:pos="6749"/>
        </w:tabs>
        <w:ind w:left="6749" w:hanging="360"/>
      </w:pPr>
      <w:rPr>
        <w:rFonts w:ascii="Wingdings" w:hAnsi="Wingdings" w:hint="default"/>
      </w:rPr>
    </w:lvl>
  </w:abstractNum>
  <w:abstractNum w:abstractNumId="12" w15:restartNumberingAfterBreak="0">
    <w:nsid w:val="114546FF"/>
    <w:multiLevelType w:val="hybridMultilevel"/>
    <w:tmpl w:val="EADC9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A57AB6"/>
    <w:multiLevelType w:val="hybridMultilevel"/>
    <w:tmpl w:val="E594F1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31E23E1"/>
    <w:multiLevelType w:val="hybridMultilevel"/>
    <w:tmpl w:val="5D96DB10"/>
    <w:lvl w:ilvl="0" w:tplc="F6A84B30">
      <w:start w:val="1"/>
      <w:numFmt w:val="decimal"/>
      <w:lvlText w:val="5.%1"/>
      <w:lvlJc w:val="left"/>
      <w:pPr>
        <w:ind w:left="720" w:hanging="360"/>
      </w:pPr>
      <w:rPr>
        <w:rFonts w:hint="default"/>
      </w:rPr>
    </w:lvl>
    <w:lvl w:ilvl="1" w:tplc="F6A84B30">
      <w:start w:val="1"/>
      <w:numFmt w:val="decimal"/>
      <w:lvlText w:val="5.%2"/>
      <w:lvlJc w:val="left"/>
      <w:pPr>
        <w:ind w:left="502"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4CB5562"/>
    <w:multiLevelType w:val="hybridMultilevel"/>
    <w:tmpl w:val="8B64FDAA"/>
    <w:lvl w:ilvl="0" w:tplc="2B2696CC">
      <w:start w:val="1"/>
      <w:numFmt w:val="decimal"/>
      <w:lvlText w:val="(%1)"/>
      <w:lvlJc w:val="left"/>
      <w:pPr>
        <w:ind w:left="1920" w:hanging="360"/>
      </w:pPr>
      <w:rPr>
        <w:rFonts w:cs="Times New Roman" w:hint="default"/>
      </w:rPr>
    </w:lvl>
    <w:lvl w:ilvl="1" w:tplc="1C090019" w:tentative="1">
      <w:start w:val="1"/>
      <w:numFmt w:val="lowerLetter"/>
      <w:lvlText w:val="%2."/>
      <w:lvlJc w:val="left"/>
      <w:pPr>
        <w:ind w:left="2640" w:hanging="360"/>
      </w:pPr>
      <w:rPr>
        <w:rFonts w:cs="Times New Roman"/>
      </w:rPr>
    </w:lvl>
    <w:lvl w:ilvl="2" w:tplc="1C09001B" w:tentative="1">
      <w:start w:val="1"/>
      <w:numFmt w:val="lowerRoman"/>
      <w:lvlText w:val="%3."/>
      <w:lvlJc w:val="right"/>
      <w:pPr>
        <w:ind w:left="3360" w:hanging="180"/>
      </w:pPr>
      <w:rPr>
        <w:rFonts w:cs="Times New Roman"/>
      </w:rPr>
    </w:lvl>
    <w:lvl w:ilvl="3" w:tplc="1C09000F" w:tentative="1">
      <w:start w:val="1"/>
      <w:numFmt w:val="decimal"/>
      <w:lvlText w:val="%4."/>
      <w:lvlJc w:val="left"/>
      <w:pPr>
        <w:ind w:left="4080" w:hanging="360"/>
      </w:pPr>
      <w:rPr>
        <w:rFonts w:cs="Times New Roman"/>
      </w:rPr>
    </w:lvl>
    <w:lvl w:ilvl="4" w:tplc="1C090019" w:tentative="1">
      <w:start w:val="1"/>
      <w:numFmt w:val="lowerLetter"/>
      <w:lvlText w:val="%5."/>
      <w:lvlJc w:val="left"/>
      <w:pPr>
        <w:ind w:left="4800" w:hanging="360"/>
      </w:pPr>
      <w:rPr>
        <w:rFonts w:cs="Times New Roman"/>
      </w:rPr>
    </w:lvl>
    <w:lvl w:ilvl="5" w:tplc="1C09001B" w:tentative="1">
      <w:start w:val="1"/>
      <w:numFmt w:val="lowerRoman"/>
      <w:lvlText w:val="%6."/>
      <w:lvlJc w:val="right"/>
      <w:pPr>
        <w:ind w:left="5520" w:hanging="180"/>
      </w:pPr>
      <w:rPr>
        <w:rFonts w:cs="Times New Roman"/>
      </w:rPr>
    </w:lvl>
    <w:lvl w:ilvl="6" w:tplc="1C09000F" w:tentative="1">
      <w:start w:val="1"/>
      <w:numFmt w:val="decimal"/>
      <w:lvlText w:val="%7."/>
      <w:lvlJc w:val="left"/>
      <w:pPr>
        <w:ind w:left="6240" w:hanging="360"/>
      </w:pPr>
      <w:rPr>
        <w:rFonts w:cs="Times New Roman"/>
      </w:rPr>
    </w:lvl>
    <w:lvl w:ilvl="7" w:tplc="1C090019" w:tentative="1">
      <w:start w:val="1"/>
      <w:numFmt w:val="lowerLetter"/>
      <w:lvlText w:val="%8."/>
      <w:lvlJc w:val="left"/>
      <w:pPr>
        <w:ind w:left="6960" w:hanging="360"/>
      </w:pPr>
      <w:rPr>
        <w:rFonts w:cs="Times New Roman"/>
      </w:rPr>
    </w:lvl>
    <w:lvl w:ilvl="8" w:tplc="1C09001B" w:tentative="1">
      <w:start w:val="1"/>
      <w:numFmt w:val="lowerRoman"/>
      <w:lvlText w:val="%9."/>
      <w:lvlJc w:val="right"/>
      <w:pPr>
        <w:ind w:left="7680" w:hanging="180"/>
      </w:pPr>
      <w:rPr>
        <w:rFonts w:cs="Times New Roman"/>
      </w:rPr>
    </w:lvl>
  </w:abstractNum>
  <w:abstractNum w:abstractNumId="16"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17" w15:restartNumberingAfterBreak="0">
    <w:nsid w:val="17A85079"/>
    <w:multiLevelType w:val="hybridMultilevel"/>
    <w:tmpl w:val="FD1A5680"/>
    <w:lvl w:ilvl="0" w:tplc="06BCBFB6">
      <w:start w:val="9"/>
      <w:numFmt w:val="decimal"/>
      <w:lvlText w:val="(%1)"/>
      <w:lvlJc w:val="left"/>
      <w:pPr>
        <w:ind w:left="1440" w:hanging="360"/>
      </w:pPr>
      <w:rPr>
        <w:rFonts w:cs="Times New Roman" w:hint="default"/>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8" w15:restartNumberingAfterBreak="0">
    <w:nsid w:val="18BE777A"/>
    <w:multiLevelType w:val="hybridMultilevel"/>
    <w:tmpl w:val="68A6011C"/>
    <w:lvl w:ilvl="0" w:tplc="D23248AC">
      <w:start w:val="1"/>
      <w:numFmt w:val="lowerLetter"/>
      <w:lvlText w:val="(%1)"/>
      <w:lvlJc w:val="left"/>
      <w:pPr>
        <w:ind w:left="360" w:hanging="360"/>
      </w:pPr>
      <w:rPr>
        <w:rFonts w:cs="Times New Roman" w:hint="default"/>
      </w:rPr>
    </w:lvl>
    <w:lvl w:ilvl="1" w:tplc="1C090019">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19" w15:restartNumberingAfterBreak="0">
    <w:nsid w:val="1A027944"/>
    <w:multiLevelType w:val="hybridMultilevel"/>
    <w:tmpl w:val="042C5C6E"/>
    <w:lvl w:ilvl="0" w:tplc="4DD435DE">
      <w:start w:val="1"/>
      <w:numFmt w:val="lowerRoman"/>
      <w:lvlText w:val="(%1)"/>
      <w:lvlJc w:val="left"/>
      <w:pPr>
        <w:ind w:left="2760" w:hanging="360"/>
      </w:pPr>
      <w:rPr>
        <w:rFonts w:ascii="Arial" w:eastAsia="Times New Roman" w:hAnsi="Arial" w:cs="Times New Roman"/>
      </w:rPr>
    </w:lvl>
    <w:lvl w:ilvl="1" w:tplc="1C090019">
      <w:start w:val="1"/>
      <w:numFmt w:val="lowerLetter"/>
      <w:lvlText w:val="%2."/>
      <w:lvlJc w:val="left"/>
      <w:pPr>
        <w:ind w:left="3140" w:hanging="360"/>
      </w:pPr>
      <w:rPr>
        <w:rFonts w:cs="Times New Roman"/>
      </w:rPr>
    </w:lvl>
    <w:lvl w:ilvl="2" w:tplc="1C09001B" w:tentative="1">
      <w:start w:val="1"/>
      <w:numFmt w:val="lowerRoman"/>
      <w:lvlText w:val="%3."/>
      <w:lvlJc w:val="right"/>
      <w:pPr>
        <w:ind w:left="3860" w:hanging="180"/>
      </w:pPr>
      <w:rPr>
        <w:rFonts w:cs="Times New Roman"/>
      </w:rPr>
    </w:lvl>
    <w:lvl w:ilvl="3" w:tplc="7CD69114">
      <w:start w:val="1"/>
      <w:numFmt w:val="lowerLetter"/>
      <w:lvlText w:val="(%4)"/>
      <w:lvlJc w:val="left"/>
      <w:pPr>
        <w:ind w:left="4460" w:hanging="360"/>
      </w:pPr>
      <w:rPr>
        <w:rFonts w:cs="Times New Roman" w:hint="default"/>
      </w:rPr>
    </w:lvl>
    <w:lvl w:ilvl="4" w:tplc="1C090019" w:tentative="1">
      <w:start w:val="1"/>
      <w:numFmt w:val="lowerLetter"/>
      <w:lvlText w:val="%5."/>
      <w:lvlJc w:val="left"/>
      <w:pPr>
        <w:ind w:left="5300" w:hanging="360"/>
      </w:pPr>
      <w:rPr>
        <w:rFonts w:cs="Times New Roman"/>
      </w:rPr>
    </w:lvl>
    <w:lvl w:ilvl="5" w:tplc="1C09001B" w:tentative="1">
      <w:start w:val="1"/>
      <w:numFmt w:val="lowerRoman"/>
      <w:lvlText w:val="%6."/>
      <w:lvlJc w:val="right"/>
      <w:pPr>
        <w:ind w:left="6020" w:hanging="180"/>
      </w:pPr>
      <w:rPr>
        <w:rFonts w:cs="Times New Roman"/>
      </w:rPr>
    </w:lvl>
    <w:lvl w:ilvl="6" w:tplc="1C09000F" w:tentative="1">
      <w:start w:val="1"/>
      <w:numFmt w:val="decimal"/>
      <w:lvlText w:val="%7."/>
      <w:lvlJc w:val="left"/>
      <w:pPr>
        <w:ind w:left="6740" w:hanging="360"/>
      </w:pPr>
      <w:rPr>
        <w:rFonts w:cs="Times New Roman"/>
      </w:rPr>
    </w:lvl>
    <w:lvl w:ilvl="7" w:tplc="1C090019" w:tentative="1">
      <w:start w:val="1"/>
      <w:numFmt w:val="lowerLetter"/>
      <w:lvlText w:val="%8."/>
      <w:lvlJc w:val="left"/>
      <w:pPr>
        <w:ind w:left="7460" w:hanging="360"/>
      </w:pPr>
      <w:rPr>
        <w:rFonts w:cs="Times New Roman"/>
      </w:rPr>
    </w:lvl>
    <w:lvl w:ilvl="8" w:tplc="1C09001B" w:tentative="1">
      <w:start w:val="1"/>
      <w:numFmt w:val="lowerRoman"/>
      <w:lvlText w:val="%9."/>
      <w:lvlJc w:val="right"/>
      <w:pPr>
        <w:ind w:left="8180" w:hanging="180"/>
      </w:pPr>
      <w:rPr>
        <w:rFonts w:cs="Times New Roman"/>
      </w:rPr>
    </w:lvl>
  </w:abstractNum>
  <w:abstractNum w:abstractNumId="20"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3" w15:restartNumberingAfterBreak="0">
    <w:nsid w:val="1DA86459"/>
    <w:multiLevelType w:val="hybridMultilevel"/>
    <w:tmpl w:val="EEC6B83E"/>
    <w:lvl w:ilvl="0" w:tplc="70DE4F06">
      <w:start w:val="1"/>
      <w:numFmt w:val="decimal"/>
      <w:lvlText w:val="(%1)"/>
      <w:lvlJc w:val="left"/>
      <w:pPr>
        <w:tabs>
          <w:tab w:val="num" w:pos="720"/>
        </w:tabs>
        <w:ind w:left="72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4" w15:restartNumberingAfterBreak="0">
    <w:nsid w:val="1E01414C"/>
    <w:multiLevelType w:val="multilevel"/>
    <w:tmpl w:val="A54249F6"/>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1E3E5860"/>
    <w:multiLevelType w:val="multilevel"/>
    <w:tmpl w:val="3DDECE6A"/>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26" w15:restartNumberingAfterBreak="0">
    <w:nsid w:val="1F9B388C"/>
    <w:multiLevelType w:val="hybridMultilevel"/>
    <w:tmpl w:val="D156879A"/>
    <w:lvl w:ilvl="0" w:tplc="32FEC8F4">
      <w:start w:val="1"/>
      <w:numFmt w:val="lowerLetter"/>
      <w:lvlText w:val="(%1)"/>
      <w:lvlJc w:val="left"/>
      <w:pPr>
        <w:ind w:left="930" w:hanging="360"/>
      </w:pPr>
      <w:rPr>
        <w:rFonts w:cs="Times New Roman" w:hint="default"/>
      </w:rPr>
    </w:lvl>
    <w:lvl w:ilvl="1" w:tplc="1C090019" w:tentative="1">
      <w:start w:val="1"/>
      <w:numFmt w:val="lowerLetter"/>
      <w:lvlText w:val="%2."/>
      <w:lvlJc w:val="left"/>
      <w:pPr>
        <w:ind w:left="1650" w:hanging="360"/>
      </w:pPr>
      <w:rPr>
        <w:rFonts w:cs="Times New Roman"/>
      </w:rPr>
    </w:lvl>
    <w:lvl w:ilvl="2" w:tplc="1C09001B" w:tentative="1">
      <w:start w:val="1"/>
      <w:numFmt w:val="lowerRoman"/>
      <w:lvlText w:val="%3."/>
      <w:lvlJc w:val="right"/>
      <w:pPr>
        <w:ind w:left="2370" w:hanging="180"/>
      </w:pPr>
      <w:rPr>
        <w:rFonts w:cs="Times New Roman"/>
      </w:rPr>
    </w:lvl>
    <w:lvl w:ilvl="3" w:tplc="1C09000F" w:tentative="1">
      <w:start w:val="1"/>
      <w:numFmt w:val="decimal"/>
      <w:lvlText w:val="%4."/>
      <w:lvlJc w:val="left"/>
      <w:pPr>
        <w:ind w:left="3090" w:hanging="360"/>
      </w:pPr>
      <w:rPr>
        <w:rFonts w:cs="Times New Roman"/>
      </w:rPr>
    </w:lvl>
    <w:lvl w:ilvl="4" w:tplc="1C090019" w:tentative="1">
      <w:start w:val="1"/>
      <w:numFmt w:val="lowerLetter"/>
      <w:lvlText w:val="%5."/>
      <w:lvlJc w:val="left"/>
      <w:pPr>
        <w:ind w:left="3810" w:hanging="360"/>
      </w:pPr>
      <w:rPr>
        <w:rFonts w:cs="Times New Roman"/>
      </w:rPr>
    </w:lvl>
    <w:lvl w:ilvl="5" w:tplc="1C09001B" w:tentative="1">
      <w:start w:val="1"/>
      <w:numFmt w:val="lowerRoman"/>
      <w:lvlText w:val="%6."/>
      <w:lvlJc w:val="right"/>
      <w:pPr>
        <w:ind w:left="4530" w:hanging="180"/>
      </w:pPr>
      <w:rPr>
        <w:rFonts w:cs="Times New Roman"/>
      </w:rPr>
    </w:lvl>
    <w:lvl w:ilvl="6" w:tplc="1C09000F" w:tentative="1">
      <w:start w:val="1"/>
      <w:numFmt w:val="decimal"/>
      <w:lvlText w:val="%7."/>
      <w:lvlJc w:val="left"/>
      <w:pPr>
        <w:ind w:left="5250" w:hanging="360"/>
      </w:pPr>
      <w:rPr>
        <w:rFonts w:cs="Times New Roman"/>
      </w:rPr>
    </w:lvl>
    <w:lvl w:ilvl="7" w:tplc="1C090019" w:tentative="1">
      <w:start w:val="1"/>
      <w:numFmt w:val="lowerLetter"/>
      <w:lvlText w:val="%8."/>
      <w:lvlJc w:val="left"/>
      <w:pPr>
        <w:ind w:left="5970" w:hanging="360"/>
      </w:pPr>
      <w:rPr>
        <w:rFonts w:cs="Times New Roman"/>
      </w:rPr>
    </w:lvl>
    <w:lvl w:ilvl="8" w:tplc="1C09001B" w:tentative="1">
      <w:start w:val="1"/>
      <w:numFmt w:val="lowerRoman"/>
      <w:lvlText w:val="%9."/>
      <w:lvlJc w:val="right"/>
      <w:pPr>
        <w:ind w:left="6690" w:hanging="180"/>
      </w:pPr>
      <w:rPr>
        <w:rFonts w:cs="Times New Roman"/>
      </w:rPr>
    </w:lvl>
  </w:abstractNum>
  <w:abstractNum w:abstractNumId="27" w15:restartNumberingAfterBreak="0">
    <w:nsid w:val="20494EEB"/>
    <w:multiLevelType w:val="hybridMultilevel"/>
    <w:tmpl w:val="D6947D9A"/>
    <w:lvl w:ilvl="0" w:tplc="39B09C2C">
      <w:start w:val="5"/>
      <w:numFmt w:val="decimal"/>
      <w:lvlText w:val="%1."/>
      <w:lvlJc w:val="left"/>
      <w:pPr>
        <w:ind w:left="862" w:hanging="360"/>
      </w:pPr>
      <w:rPr>
        <w:rFonts w:cs="Times New Roman" w:hint="default"/>
      </w:rPr>
    </w:lvl>
    <w:lvl w:ilvl="1" w:tplc="1C090019" w:tentative="1">
      <w:start w:val="1"/>
      <w:numFmt w:val="lowerLetter"/>
      <w:lvlText w:val="%2."/>
      <w:lvlJc w:val="left"/>
      <w:pPr>
        <w:ind w:left="1582" w:hanging="360"/>
      </w:pPr>
      <w:rPr>
        <w:rFonts w:cs="Times New Roman"/>
      </w:rPr>
    </w:lvl>
    <w:lvl w:ilvl="2" w:tplc="1C09001B" w:tentative="1">
      <w:start w:val="1"/>
      <w:numFmt w:val="lowerRoman"/>
      <w:lvlText w:val="%3."/>
      <w:lvlJc w:val="right"/>
      <w:pPr>
        <w:ind w:left="2302" w:hanging="180"/>
      </w:pPr>
      <w:rPr>
        <w:rFonts w:cs="Times New Roman"/>
      </w:rPr>
    </w:lvl>
    <w:lvl w:ilvl="3" w:tplc="1C09000F" w:tentative="1">
      <w:start w:val="1"/>
      <w:numFmt w:val="decimal"/>
      <w:lvlText w:val="%4."/>
      <w:lvlJc w:val="left"/>
      <w:pPr>
        <w:ind w:left="3022" w:hanging="360"/>
      </w:pPr>
      <w:rPr>
        <w:rFonts w:cs="Times New Roman"/>
      </w:rPr>
    </w:lvl>
    <w:lvl w:ilvl="4" w:tplc="1C090019" w:tentative="1">
      <w:start w:val="1"/>
      <w:numFmt w:val="lowerLetter"/>
      <w:lvlText w:val="%5."/>
      <w:lvlJc w:val="left"/>
      <w:pPr>
        <w:ind w:left="3742" w:hanging="360"/>
      </w:pPr>
      <w:rPr>
        <w:rFonts w:cs="Times New Roman"/>
      </w:rPr>
    </w:lvl>
    <w:lvl w:ilvl="5" w:tplc="1C09001B" w:tentative="1">
      <w:start w:val="1"/>
      <w:numFmt w:val="lowerRoman"/>
      <w:lvlText w:val="%6."/>
      <w:lvlJc w:val="right"/>
      <w:pPr>
        <w:ind w:left="4462" w:hanging="180"/>
      </w:pPr>
      <w:rPr>
        <w:rFonts w:cs="Times New Roman"/>
      </w:rPr>
    </w:lvl>
    <w:lvl w:ilvl="6" w:tplc="1C09000F" w:tentative="1">
      <w:start w:val="1"/>
      <w:numFmt w:val="decimal"/>
      <w:lvlText w:val="%7."/>
      <w:lvlJc w:val="left"/>
      <w:pPr>
        <w:ind w:left="5182" w:hanging="360"/>
      </w:pPr>
      <w:rPr>
        <w:rFonts w:cs="Times New Roman"/>
      </w:rPr>
    </w:lvl>
    <w:lvl w:ilvl="7" w:tplc="1C090019" w:tentative="1">
      <w:start w:val="1"/>
      <w:numFmt w:val="lowerLetter"/>
      <w:lvlText w:val="%8."/>
      <w:lvlJc w:val="left"/>
      <w:pPr>
        <w:ind w:left="5902" w:hanging="360"/>
      </w:pPr>
      <w:rPr>
        <w:rFonts w:cs="Times New Roman"/>
      </w:rPr>
    </w:lvl>
    <w:lvl w:ilvl="8" w:tplc="1C09001B" w:tentative="1">
      <w:start w:val="1"/>
      <w:numFmt w:val="lowerRoman"/>
      <w:lvlText w:val="%9."/>
      <w:lvlJc w:val="right"/>
      <w:pPr>
        <w:ind w:left="6622" w:hanging="180"/>
      </w:pPr>
      <w:rPr>
        <w:rFonts w:cs="Times New Roman"/>
      </w:rPr>
    </w:lvl>
  </w:abstractNum>
  <w:abstractNum w:abstractNumId="28" w15:restartNumberingAfterBreak="0">
    <w:nsid w:val="2061581E"/>
    <w:multiLevelType w:val="hybridMultilevel"/>
    <w:tmpl w:val="62B640F6"/>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15:restartNumberingAfterBreak="0">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24EE73DE"/>
    <w:multiLevelType w:val="multilevel"/>
    <w:tmpl w:val="D10AE822"/>
    <w:lvl w:ilvl="0">
      <w:start w:val="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szCs w:val="20"/>
      </w:rPr>
    </w:lvl>
    <w:lvl w:ilvl="2">
      <w:start w:val="1"/>
      <w:numFmt w:val="decimal"/>
      <w:lvlText w:val="%1.%2.%3."/>
      <w:lvlJc w:val="left"/>
      <w:pPr>
        <w:tabs>
          <w:tab w:val="num" w:pos="1224"/>
        </w:tabs>
        <w:ind w:left="1224" w:hanging="504"/>
      </w:pPr>
      <w:rPr>
        <w:rFonts w:ascii="Arial Bold" w:hAnsi="Arial Bold" w:hint="default"/>
        <w:b/>
        <w:i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55A1F37"/>
    <w:multiLevelType w:val="hybridMultilevel"/>
    <w:tmpl w:val="F32470FC"/>
    <w:lvl w:ilvl="0" w:tplc="683C26E4">
      <w:start w:val="1"/>
      <w:numFmt w:val="lowerRoman"/>
      <w:lvlText w:val="(%1)"/>
      <w:lvlJc w:val="left"/>
      <w:pPr>
        <w:ind w:left="2420" w:hanging="360"/>
      </w:pPr>
      <w:rPr>
        <w:rFonts w:cs="Times New Roman" w:hint="default"/>
      </w:rPr>
    </w:lvl>
    <w:lvl w:ilvl="1" w:tplc="1C090019">
      <w:start w:val="1"/>
      <w:numFmt w:val="lowerLetter"/>
      <w:lvlText w:val="%2."/>
      <w:lvlJc w:val="left"/>
      <w:pPr>
        <w:ind w:left="1440" w:hanging="360"/>
      </w:pPr>
      <w:rPr>
        <w:rFonts w:cs="Times New Roman"/>
      </w:rPr>
    </w:lvl>
    <w:lvl w:ilvl="2" w:tplc="C154600C">
      <w:start w:val="1"/>
      <w:numFmt w:val="none"/>
      <w:lvlText w:val="(i)"/>
      <w:lvlJc w:val="left"/>
      <w:pPr>
        <w:tabs>
          <w:tab w:val="num" w:pos="2760"/>
        </w:tabs>
        <w:ind w:left="2760" w:hanging="360"/>
      </w:pPr>
      <w:rPr>
        <w:rFonts w:cs="Times New Roman" w:hint="default"/>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2" w15:restartNumberingAfterBreak="0">
    <w:nsid w:val="27396E3E"/>
    <w:multiLevelType w:val="hybridMultilevel"/>
    <w:tmpl w:val="07549EFC"/>
    <w:lvl w:ilvl="0" w:tplc="9A4E5158">
      <w:start w:val="1"/>
      <w:numFmt w:val="decimal"/>
      <w:lvlText w:val="%1."/>
      <w:lvlJc w:val="left"/>
      <w:pPr>
        <w:tabs>
          <w:tab w:val="num" w:pos="502"/>
        </w:tabs>
        <w:ind w:left="502" w:hanging="360"/>
      </w:pPr>
      <w:rPr>
        <w:rFonts w:cs="Times New Roman"/>
        <w:b/>
      </w:rPr>
    </w:lvl>
    <w:lvl w:ilvl="1" w:tplc="04090019">
      <w:start w:val="1"/>
      <w:numFmt w:val="lowerLetter"/>
      <w:lvlText w:val="%2."/>
      <w:lvlJc w:val="left"/>
      <w:pPr>
        <w:tabs>
          <w:tab w:val="num" w:pos="1222"/>
        </w:tabs>
        <w:ind w:left="1222" w:hanging="360"/>
      </w:pPr>
      <w:rPr>
        <w:rFonts w:cs="Times New Roman"/>
      </w:rPr>
    </w:lvl>
    <w:lvl w:ilvl="2" w:tplc="0409001B">
      <w:start w:val="1"/>
      <w:numFmt w:val="lowerRoman"/>
      <w:lvlText w:val="%3."/>
      <w:lvlJc w:val="right"/>
      <w:pPr>
        <w:tabs>
          <w:tab w:val="num" w:pos="1942"/>
        </w:tabs>
        <w:ind w:left="1942" w:hanging="180"/>
      </w:pPr>
      <w:rPr>
        <w:rFonts w:cs="Times New Roman"/>
      </w:rPr>
    </w:lvl>
    <w:lvl w:ilvl="3" w:tplc="0409000F">
      <w:start w:val="1"/>
      <w:numFmt w:val="decimal"/>
      <w:lvlText w:val="%4."/>
      <w:lvlJc w:val="left"/>
      <w:pPr>
        <w:tabs>
          <w:tab w:val="num" w:pos="2662"/>
        </w:tabs>
        <w:ind w:left="2662" w:hanging="360"/>
      </w:pPr>
      <w:rPr>
        <w:rFonts w:cs="Times New Roman"/>
      </w:rPr>
    </w:lvl>
    <w:lvl w:ilvl="4" w:tplc="04090019" w:tentative="1">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tentative="1">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33" w15:restartNumberingAfterBreak="0">
    <w:nsid w:val="27522CF0"/>
    <w:multiLevelType w:val="hybridMultilevel"/>
    <w:tmpl w:val="CBEA6FF2"/>
    <w:lvl w:ilvl="0" w:tplc="FFFFFFFF">
      <w:start w:val="1"/>
      <w:numFmt w:val="none"/>
      <w:lvlText w:val="4.2"/>
      <w:lvlJc w:val="left"/>
      <w:pPr>
        <w:tabs>
          <w:tab w:val="num" w:pos="1440"/>
        </w:tabs>
        <w:ind w:left="1440" w:hanging="360"/>
      </w:pPr>
      <w:rPr>
        <w:rFonts w:cs="Times New Roman" w:hint="default"/>
      </w:rPr>
    </w:lvl>
    <w:lvl w:ilvl="1" w:tplc="FFFFFFFF">
      <w:start w:val="1"/>
      <w:numFmt w:val="none"/>
      <w:lvlText w:val="4.2.1"/>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28115BCF"/>
    <w:multiLevelType w:val="hybridMultilevel"/>
    <w:tmpl w:val="CDACDB6A"/>
    <w:lvl w:ilvl="0" w:tplc="386E56B4">
      <w:start w:val="1"/>
      <w:numFmt w:val="decimal"/>
      <w:lvlText w:val="(%1)"/>
      <w:lvlJc w:val="left"/>
      <w:pPr>
        <w:ind w:left="1460" w:hanging="360"/>
      </w:pPr>
      <w:rPr>
        <w:rFonts w:cs="Times New Roman" w:hint="default"/>
      </w:rPr>
    </w:lvl>
    <w:lvl w:ilvl="1" w:tplc="1C090019" w:tentative="1">
      <w:start w:val="1"/>
      <w:numFmt w:val="lowerLetter"/>
      <w:lvlText w:val="%2."/>
      <w:lvlJc w:val="left"/>
      <w:pPr>
        <w:ind w:left="2180" w:hanging="360"/>
      </w:pPr>
      <w:rPr>
        <w:rFonts w:cs="Times New Roman"/>
      </w:rPr>
    </w:lvl>
    <w:lvl w:ilvl="2" w:tplc="1C09001B" w:tentative="1">
      <w:start w:val="1"/>
      <w:numFmt w:val="lowerRoman"/>
      <w:lvlText w:val="%3."/>
      <w:lvlJc w:val="right"/>
      <w:pPr>
        <w:ind w:left="2900" w:hanging="180"/>
      </w:pPr>
      <w:rPr>
        <w:rFonts w:cs="Times New Roman"/>
      </w:rPr>
    </w:lvl>
    <w:lvl w:ilvl="3" w:tplc="1C09000F" w:tentative="1">
      <w:start w:val="1"/>
      <w:numFmt w:val="decimal"/>
      <w:lvlText w:val="%4."/>
      <w:lvlJc w:val="left"/>
      <w:pPr>
        <w:ind w:left="3620" w:hanging="360"/>
      </w:pPr>
      <w:rPr>
        <w:rFonts w:cs="Times New Roman"/>
      </w:rPr>
    </w:lvl>
    <w:lvl w:ilvl="4" w:tplc="1C090019" w:tentative="1">
      <w:start w:val="1"/>
      <w:numFmt w:val="lowerLetter"/>
      <w:lvlText w:val="%5."/>
      <w:lvlJc w:val="left"/>
      <w:pPr>
        <w:ind w:left="4340" w:hanging="360"/>
      </w:pPr>
      <w:rPr>
        <w:rFonts w:cs="Times New Roman"/>
      </w:rPr>
    </w:lvl>
    <w:lvl w:ilvl="5" w:tplc="1C09001B" w:tentative="1">
      <w:start w:val="1"/>
      <w:numFmt w:val="lowerRoman"/>
      <w:lvlText w:val="%6."/>
      <w:lvlJc w:val="right"/>
      <w:pPr>
        <w:ind w:left="5060" w:hanging="180"/>
      </w:pPr>
      <w:rPr>
        <w:rFonts w:cs="Times New Roman"/>
      </w:rPr>
    </w:lvl>
    <w:lvl w:ilvl="6" w:tplc="1C09000F" w:tentative="1">
      <w:start w:val="1"/>
      <w:numFmt w:val="decimal"/>
      <w:lvlText w:val="%7."/>
      <w:lvlJc w:val="left"/>
      <w:pPr>
        <w:ind w:left="5780" w:hanging="360"/>
      </w:pPr>
      <w:rPr>
        <w:rFonts w:cs="Times New Roman"/>
      </w:rPr>
    </w:lvl>
    <w:lvl w:ilvl="7" w:tplc="1C090019" w:tentative="1">
      <w:start w:val="1"/>
      <w:numFmt w:val="lowerLetter"/>
      <w:lvlText w:val="%8."/>
      <w:lvlJc w:val="left"/>
      <w:pPr>
        <w:ind w:left="6500" w:hanging="360"/>
      </w:pPr>
      <w:rPr>
        <w:rFonts w:cs="Times New Roman"/>
      </w:rPr>
    </w:lvl>
    <w:lvl w:ilvl="8" w:tplc="1C09001B" w:tentative="1">
      <w:start w:val="1"/>
      <w:numFmt w:val="lowerRoman"/>
      <w:lvlText w:val="%9."/>
      <w:lvlJc w:val="right"/>
      <w:pPr>
        <w:ind w:left="7220" w:hanging="180"/>
      </w:pPr>
      <w:rPr>
        <w:rFonts w:cs="Times New Roman"/>
      </w:rPr>
    </w:lvl>
  </w:abstractNum>
  <w:abstractNum w:abstractNumId="35" w15:restartNumberingAfterBreak="0">
    <w:nsid w:val="28945E85"/>
    <w:multiLevelType w:val="hybridMultilevel"/>
    <w:tmpl w:val="5ED8FA2C"/>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36" w15:restartNumberingAfterBreak="0">
    <w:nsid w:val="28B72837"/>
    <w:multiLevelType w:val="multilevel"/>
    <w:tmpl w:val="FAA050F0"/>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120"/>
        </w:tabs>
        <w:ind w:left="6120" w:hanging="108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7" w15:restartNumberingAfterBreak="0">
    <w:nsid w:val="29E145C0"/>
    <w:multiLevelType w:val="hybridMultilevel"/>
    <w:tmpl w:val="276A90B6"/>
    <w:lvl w:ilvl="0" w:tplc="2B2696CC">
      <w:start w:val="1"/>
      <w:numFmt w:val="decimal"/>
      <w:lvlText w:val="(%1)"/>
      <w:lvlJc w:val="left"/>
      <w:pPr>
        <w:ind w:left="1520" w:hanging="360"/>
      </w:pPr>
      <w:rPr>
        <w:rFonts w:cs="Times New Roman" w:hint="default"/>
      </w:rPr>
    </w:lvl>
    <w:lvl w:ilvl="1" w:tplc="1C090019" w:tentative="1">
      <w:start w:val="1"/>
      <w:numFmt w:val="lowerLetter"/>
      <w:lvlText w:val="%2."/>
      <w:lvlJc w:val="left"/>
      <w:pPr>
        <w:ind w:left="2240" w:hanging="360"/>
      </w:pPr>
      <w:rPr>
        <w:rFonts w:cs="Times New Roman"/>
      </w:rPr>
    </w:lvl>
    <w:lvl w:ilvl="2" w:tplc="1C09001B" w:tentative="1">
      <w:start w:val="1"/>
      <w:numFmt w:val="lowerRoman"/>
      <w:lvlText w:val="%3."/>
      <w:lvlJc w:val="right"/>
      <w:pPr>
        <w:ind w:left="2960" w:hanging="180"/>
      </w:pPr>
      <w:rPr>
        <w:rFonts w:cs="Times New Roman"/>
      </w:rPr>
    </w:lvl>
    <w:lvl w:ilvl="3" w:tplc="1C09000F" w:tentative="1">
      <w:start w:val="1"/>
      <w:numFmt w:val="decimal"/>
      <w:lvlText w:val="%4."/>
      <w:lvlJc w:val="left"/>
      <w:pPr>
        <w:ind w:left="3680" w:hanging="360"/>
      </w:pPr>
      <w:rPr>
        <w:rFonts w:cs="Times New Roman"/>
      </w:rPr>
    </w:lvl>
    <w:lvl w:ilvl="4" w:tplc="1C090019" w:tentative="1">
      <w:start w:val="1"/>
      <w:numFmt w:val="lowerLetter"/>
      <w:lvlText w:val="%5."/>
      <w:lvlJc w:val="left"/>
      <w:pPr>
        <w:ind w:left="4400" w:hanging="360"/>
      </w:pPr>
      <w:rPr>
        <w:rFonts w:cs="Times New Roman"/>
      </w:rPr>
    </w:lvl>
    <w:lvl w:ilvl="5" w:tplc="1C09001B" w:tentative="1">
      <w:start w:val="1"/>
      <w:numFmt w:val="lowerRoman"/>
      <w:lvlText w:val="%6."/>
      <w:lvlJc w:val="right"/>
      <w:pPr>
        <w:ind w:left="5120" w:hanging="180"/>
      </w:pPr>
      <w:rPr>
        <w:rFonts w:cs="Times New Roman"/>
      </w:rPr>
    </w:lvl>
    <w:lvl w:ilvl="6" w:tplc="1C09000F" w:tentative="1">
      <w:start w:val="1"/>
      <w:numFmt w:val="decimal"/>
      <w:lvlText w:val="%7."/>
      <w:lvlJc w:val="left"/>
      <w:pPr>
        <w:ind w:left="5840" w:hanging="360"/>
      </w:pPr>
      <w:rPr>
        <w:rFonts w:cs="Times New Roman"/>
      </w:rPr>
    </w:lvl>
    <w:lvl w:ilvl="7" w:tplc="1C090019" w:tentative="1">
      <w:start w:val="1"/>
      <w:numFmt w:val="lowerLetter"/>
      <w:lvlText w:val="%8."/>
      <w:lvlJc w:val="left"/>
      <w:pPr>
        <w:ind w:left="6560" w:hanging="360"/>
      </w:pPr>
      <w:rPr>
        <w:rFonts w:cs="Times New Roman"/>
      </w:rPr>
    </w:lvl>
    <w:lvl w:ilvl="8" w:tplc="1C09001B" w:tentative="1">
      <w:start w:val="1"/>
      <w:numFmt w:val="lowerRoman"/>
      <w:lvlText w:val="%9."/>
      <w:lvlJc w:val="right"/>
      <w:pPr>
        <w:ind w:left="7280" w:hanging="180"/>
      </w:pPr>
      <w:rPr>
        <w:rFonts w:cs="Times New Roman"/>
      </w:rPr>
    </w:lvl>
  </w:abstractNum>
  <w:abstractNum w:abstractNumId="38" w15:restartNumberingAfterBreak="0">
    <w:nsid w:val="29F97A61"/>
    <w:multiLevelType w:val="hybridMultilevel"/>
    <w:tmpl w:val="5A3E687C"/>
    <w:lvl w:ilvl="0" w:tplc="824066E8">
      <w:start w:val="1"/>
      <w:numFmt w:val="upperRoman"/>
      <w:lvlText w:val="(%1)"/>
      <w:lvlJc w:val="right"/>
      <w:pPr>
        <w:tabs>
          <w:tab w:val="num" w:pos="720"/>
        </w:tabs>
        <w:ind w:left="720" w:hanging="180"/>
      </w:pPr>
      <w:rPr>
        <w:rFonts w:cs="Times New Roman" w:hint="default"/>
      </w:rPr>
    </w:lvl>
    <w:lvl w:ilvl="1" w:tplc="E3F6F9B2">
      <w:start w:val="1"/>
      <w:numFmt w:val="bullet"/>
      <w:lvlText w:val=""/>
      <w:lvlJc w:val="left"/>
      <w:pPr>
        <w:tabs>
          <w:tab w:val="num" w:pos="2160"/>
        </w:tabs>
        <w:ind w:left="2160" w:hanging="360"/>
      </w:pPr>
      <w:rPr>
        <w:rFonts w:ascii="Wingdings" w:hAnsi="Wingdings"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39" w15:restartNumberingAfterBreak="0">
    <w:nsid w:val="2A8D0FCE"/>
    <w:multiLevelType w:val="hybridMultilevel"/>
    <w:tmpl w:val="78829352"/>
    <w:lvl w:ilvl="0" w:tplc="7AA4553C">
      <w:start w:val="1"/>
      <w:numFmt w:val="decimal"/>
      <w:lvlText w:val="%1."/>
      <w:lvlJc w:val="left"/>
      <w:pPr>
        <w:tabs>
          <w:tab w:val="num" w:pos="1610"/>
        </w:tabs>
        <w:ind w:left="1610" w:hanging="510"/>
      </w:pPr>
      <w:rPr>
        <w:rFonts w:hint="default"/>
      </w:rPr>
    </w:lvl>
    <w:lvl w:ilvl="1" w:tplc="04090019" w:tentative="1">
      <w:start w:val="1"/>
      <w:numFmt w:val="lowerLetter"/>
      <w:lvlText w:val="%2."/>
      <w:lvlJc w:val="left"/>
      <w:pPr>
        <w:tabs>
          <w:tab w:val="num" w:pos="2180"/>
        </w:tabs>
        <w:ind w:left="2180" w:hanging="360"/>
      </w:pPr>
    </w:lvl>
    <w:lvl w:ilvl="2" w:tplc="0409001B" w:tentative="1">
      <w:start w:val="1"/>
      <w:numFmt w:val="lowerRoman"/>
      <w:lvlText w:val="%3."/>
      <w:lvlJc w:val="right"/>
      <w:pPr>
        <w:tabs>
          <w:tab w:val="num" w:pos="2900"/>
        </w:tabs>
        <w:ind w:left="2900" w:hanging="180"/>
      </w:pPr>
    </w:lvl>
    <w:lvl w:ilvl="3" w:tplc="0409000F" w:tentative="1">
      <w:start w:val="1"/>
      <w:numFmt w:val="decimal"/>
      <w:lvlText w:val="%4."/>
      <w:lvlJc w:val="left"/>
      <w:pPr>
        <w:tabs>
          <w:tab w:val="num" w:pos="3620"/>
        </w:tabs>
        <w:ind w:left="3620" w:hanging="360"/>
      </w:pPr>
    </w:lvl>
    <w:lvl w:ilvl="4" w:tplc="04090019" w:tentative="1">
      <w:start w:val="1"/>
      <w:numFmt w:val="lowerLetter"/>
      <w:lvlText w:val="%5."/>
      <w:lvlJc w:val="left"/>
      <w:pPr>
        <w:tabs>
          <w:tab w:val="num" w:pos="4340"/>
        </w:tabs>
        <w:ind w:left="4340" w:hanging="360"/>
      </w:pPr>
    </w:lvl>
    <w:lvl w:ilvl="5" w:tplc="0409001B" w:tentative="1">
      <w:start w:val="1"/>
      <w:numFmt w:val="lowerRoman"/>
      <w:lvlText w:val="%6."/>
      <w:lvlJc w:val="right"/>
      <w:pPr>
        <w:tabs>
          <w:tab w:val="num" w:pos="5060"/>
        </w:tabs>
        <w:ind w:left="5060" w:hanging="180"/>
      </w:pPr>
    </w:lvl>
    <w:lvl w:ilvl="6" w:tplc="0409000F" w:tentative="1">
      <w:start w:val="1"/>
      <w:numFmt w:val="decimal"/>
      <w:lvlText w:val="%7."/>
      <w:lvlJc w:val="left"/>
      <w:pPr>
        <w:tabs>
          <w:tab w:val="num" w:pos="5780"/>
        </w:tabs>
        <w:ind w:left="5780" w:hanging="360"/>
      </w:pPr>
    </w:lvl>
    <w:lvl w:ilvl="7" w:tplc="04090019" w:tentative="1">
      <w:start w:val="1"/>
      <w:numFmt w:val="lowerLetter"/>
      <w:lvlText w:val="%8."/>
      <w:lvlJc w:val="left"/>
      <w:pPr>
        <w:tabs>
          <w:tab w:val="num" w:pos="6500"/>
        </w:tabs>
        <w:ind w:left="6500" w:hanging="360"/>
      </w:pPr>
    </w:lvl>
    <w:lvl w:ilvl="8" w:tplc="0409001B" w:tentative="1">
      <w:start w:val="1"/>
      <w:numFmt w:val="lowerRoman"/>
      <w:lvlText w:val="%9."/>
      <w:lvlJc w:val="right"/>
      <w:pPr>
        <w:tabs>
          <w:tab w:val="num" w:pos="7220"/>
        </w:tabs>
        <w:ind w:left="7220" w:hanging="180"/>
      </w:pPr>
    </w:lvl>
  </w:abstractNum>
  <w:abstractNum w:abstractNumId="40"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E8F51AD"/>
    <w:multiLevelType w:val="hybridMultilevel"/>
    <w:tmpl w:val="F8AC9E0C"/>
    <w:lvl w:ilvl="0" w:tplc="CD0CC6F4">
      <w:start w:val="1"/>
      <w:numFmt w:val="lowerLetter"/>
      <w:lvlText w:val="(%1)"/>
      <w:lvlJc w:val="left"/>
      <w:pPr>
        <w:tabs>
          <w:tab w:val="num" w:pos="1460"/>
        </w:tabs>
        <w:ind w:left="1460" w:hanging="360"/>
      </w:pPr>
      <w:rPr>
        <w:rFonts w:hint="default"/>
      </w:rPr>
    </w:lvl>
    <w:lvl w:ilvl="1" w:tplc="04090019" w:tentative="1">
      <w:start w:val="1"/>
      <w:numFmt w:val="lowerLetter"/>
      <w:lvlText w:val="%2."/>
      <w:lvlJc w:val="left"/>
      <w:pPr>
        <w:tabs>
          <w:tab w:val="num" w:pos="2180"/>
        </w:tabs>
        <w:ind w:left="2180" w:hanging="360"/>
      </w:pPr>
    </w:lvl>
    <w:lvl w:ilvl="2" w:tplc="0409001B" w:tentative="1">
      <w:start w:val="1"/>
      <w:numFmt w:val="lowerRoman"/>
      <w:lvlText w:val="%3."/>
      <w:lvlJc w:val="right"/>
      <w:pPr>
        <w:tabs>
          <w:tab w:val="num" w:pos="2900"/>
        </w:tabs>
        <w:ind w:left="2900" w:hanging="180"/>
      </w:pPr>
    </w:lvl>
    <w:lvl w:ilvl="3" w:tplc="0409000F" w:tentative="1">
      <w:start w:val="1"/>
      <w:numFmt w:val="decimal"/>
      <w:lvlText w:val="%4."/>
      <w:lvlJc w:val="left"/>
      <w:pPr>
        <w:tabs>
          <w:tab w:val="num" w:pos="3620"/>
        </w:tabs>
        <w:ind w:left="3620" w:hanging="360"/>
      </w:pPr>
    </w:lvl>
    <w:lvl w:ilvl="4" w:tplc="04090019" w:tentative="1">
      <w:start w:val="1"/>
      <w:numFmt w:val="lowerLetter"/>
      <w:lvlText w:val="%5."/>
      <w:lvlJc w:val="left"/>
      <w:pPr>
        <w:tabs>
          <w:tab w:val="num" w:pos="4340"/>
        </w:tabs>
        <w:ind w:left="4340" w:hanging="360"/>
      </w:pPr>
    </w:lvl>
    <w:lvl w:ilvl="5" w:tplc="0409001B" w:tentative="1">
      <w:start w:val="1"/>
      <w:numFmt w:val="lowerRoman"/>
      <w:lvlText w:val="%6."/>
      <w:lvlJc w:val="right"/>
      <w:pPr>
        <w:tabs>
          <w:tab w:val="num" w:pos="5060"/>
        </w:tabs>
        <w:ind w:left="5060" w:hanging="180"/>
      </w:pPr>
    </w:lvl>
    <w:lvl w:ilvl="6" w:tplc="0409000F" w:tentative="1">
      <w:start w:val="1"/>
      <w:numFmt w:val="decimal"/>
      <w:lvlText w:val="%7."/>
      <w:lvlJc w:val="left"/>
      <w:pPr>
        <w:tabs>
          <w:tab w:val="num" w:pos="5780"/>
        </w:tabs>
        <w:ind w:left="5780" w:hanging="360"/>
      </w:pPr>
    </w:lvl>
    <w:lvl w:ilvl="7" w:tplc="04090019" w:tentative="1">
      <w:start w:val="1"/>
      <w:numFmt w:val="lowerLetter"/>
      <w:lvlText w:val="%8."/>
      <w:lvlJc w:val="left"/>
      <w:pPr>
        <w:tabs>
          <w:tab w:val="num" w:pos="6500"/>
        </w:tabs>
        <w:ind w:left="6500" w:hanging="360"/>
      </w:pPr>
    </w:lvl>
    <w:lvl w:ilvl="8" w:tplc="0409001B" w:tentative="1">
      <w:start w:val="1"/>
      <w:numFmt w:val="lowerRoman"/>
      <w:lvlText w:val="%9."/>
      <w:lvlJc w:val="right"/>
      <w:pPr>
        <w:tabs>
          <w:tab w:val="num" w:pos="7220"/>
        </w:tabs>
        <w:ind w:left="7220" w:hanging="180"/>
      </w:pPr>
    </w:lvl>
  </w:abstractNum>
  <w:abstractNum w:abstractNumId="42" w15:restartNumberingAfterBreak="0">
    <w:nsid w:val="2F1861C6"/>
    <w:multiLevelType w:val="multilevel"/>
    <w:tmpl w:val="7D2094A6"/>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95"/>
        </w:tabs>
        <w:ind w:left="795" w:hanging="43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3" w15:restartNumberingAfterBreak="0">
    <w:nsid w:val="3592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37060DF7"/>
    <w:multiLevelType w:val="hybridMultilevel"/>
    <w:tmpl w:val="90408792"/>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45" w15:restartNumberingAfterBreak="0">
    <w:nsid w:val="37242BCB"/>
    <w:multiLevelType w:val="hybridMultilevel"/>
    <w:tmpl w:val="8CD08FD4"/>
    <w:lvl w:ilvl="0" w:tplc="2B2696CC">
      <w:start w:val="1"/>
      <w:numFmt w:val="decimal"/>
      <w:lvlText w:val="(%1)"/>
      <w:lvlJc w:val="left"/>
      <w:pPr>
        <w:ind w:left="2413" w:hanging="360"/>
      </w:pPr>
      <w:rPr>
        <w:rFonts w:cs="Times New Roman" w:hint="default"/>
      </w:rPr>
    </w:lvl>
    <w:lvl w:ilvl="1" w:tplc="1C090019" w:tentative="1">
      <w:start w:val="1"/>
      <w:numFmt w:val="lowerLetter"/>
      <w:lvlText w:val="%2."/>
      <w:lvlJc w:val="left"/>
      <w:pPr>
        <w:ind w:left="2140" w:hanging="360"/>
      </w:pPr>
      <w:rPr>
        <w:rFonts w:cs="Times New Roman"/>
      </w:rPr>
    </w:lvl>
    <w:lvl w:ilvl="2" w:tplc="1C09001B" w:tentative="1">
      <w:start w:val="1"/>
      <w:numFmt w:val="lowerRoman"/>
      <w:lvlText w:val="%3."/>
      <w:lvlJc w:val="right"/>
      <w:pPr>
        <w:ind w:left="2860" w:hanging="180"/>
      </w:pPr>
      <w:rPr>
        <w:rFonts w:cs="Times New Roman"/>
      </w:rPr>
    </w:lvl>
    <w:lvl w:ilvl="3" w:tplc="2B2696CC">
      <w:start w:val="1"/>
      <w:numFmt w:val="decimal"/>
      <w:lvlText w:val="(%4)"/>
      <w:lvlJc w:val="left"/>
      <w:pPr>
        <w:ind w:left="3580" w:hanging="360"/>
      </w:pPr>
      <w:rPr>
        <w:rFonts w:cs="Times New Roman" w:hint="default"/>
      </w:rPr>
    </w:lvl>
    <w:lvl w:ilvl="4" w:tplc="1C090019" w:tentative="1">
      <w:start w:val="1"/>
      <w:numFmt w:val="lowerLetter"/>
      <w:lvlText w:val="%5."/>
      <w:lvlJc w:val="left"/>
      <w:pPr>
        <w:ind w:left="4300" w:hanging="360"/>
      </w:pPr>
      <w:rPr>
        <w:rFonts w:cs="Times New Roman"/>
      </w:rPr>
    </w:lvl>
    <w:lvl w:ilvl="5" w:tplc="1C09001B" w:tentative="1">
      <w:start w:val="1"/>
      <w:numFmt w:val="lowerRoman"/>
      <w:lvlText w:val="%6."/>
      <w:lvlJc w:val="right"/>
      <w:pPr>
        <w:ind w:left="5020" w:hanging="180"/>
      </w:pPr>
      <w:rPr>
        <w:rFonts w:cs="Times New Roman"/>
      </w:rPr>
    </w:lvl>
    <w:lvl w:ilvl="6" w:tplc="1C09000F" w:tentative="1">
      <w:start w:val="1"/>
      <w:numFmt w:val="decimal"/>
      <w:lvlText w:val="%7."/>
      <w:lvlJc w:val="left"/>
      <w:pPr>
        <w:ind w:left="5740" w:hanging="360"/>
      </w:pPr>
      <w:rPr>
        <w:rFonts w:cs="Times New Roman"/>
      </w:rPr>
    </w:lvl>
    <w:lvl w:ilvl="7" w:tplc="1C090019" w:tentative="1">
      <w:start w:val="1"/>
      <w:numFmt w:val="lowerLetter"/>
      <w:lvlText w:val="%8."/>
      <w:lvlJc w:val="left"/>
      <w:pPr>
        <w:ind w:left="6460" w:hanging="360"/>
      </w:pPr>
      <w:rPr>
        <w:rFonts w:cs="Times New Roman"/>
      </w:rPr>
    </w:lvl>
    <w:lvl w:ilvl="8" w:tplc="1C09001B" w:tentative="1">
      <w:start w:val="1"/>
      <w:numFmt w:val="lowerRoman"/>
      <w:lvlText w:val="%9."/>
      <w:lvlJc w:val="right"/>
      <w:pPr>
        <w:ind w:left="7180" w:hanging="180"/>
      </w:pPr>
      <w:rPr>
        <w:rFonts w:cs="Times New Roman"/>
      </w:rPr>
    </w:lvl>
  </w:abstractNum>
  <w:abstractNum w:abstractNumId="46" w15:restartNumberingAfterBreak="0">
    <w:nsid w:val="38600282"/>
    <w:multiLevelType w:val="hybridMultilevel"/>
    <w:tmpl w:val="8EF618B6"/>
    <w:lvl w:ilvl="0" w:tplc="0409000F">
      <w:start w:val="1"/>
      <w:numFmt w:val="decimal"/>
      <w:lvlText w:val="%1."/>
      <w:lvlJc w:val="left"/>
      <w:pPr>
        <w:tabs>
          <w:tab w:val="num" w:pos="1146"/>
        </w:tabs>
        <w:ind w:left="1146" w:hanging="360"/>
      </w:pPr>
      <w:rPr>
        <w:rFonts w:cs="Times New Roman"/>
      </w:rPr>
    </w:lvl>
    <w:lvl w:ilvl="1" w:tplc="04090019" w:tentative="1">
      <w:start w:val="1"/>
      <w:numFmt w:val="lowerLetter"/>
      <w:lvlText w:val="%2."/>
      <w:lvlJc w:val="left"/>
      <w:pPr>
        <w:tabs>
          <w:tab w:val="num" w:pos="1866"/>
        </w:tabs>
        <w:ind w:left="1866" w:hanging="360"/>
      </w:pPr>
      <w:rPr>
        <w:rFonts w:cs="Times New Roman"/>
      </w:rPr>
    </w:lvl>
    <w:lvl w:ilvl="2" w:tplc="0409001B" w:tentative="1">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47" w15:restartNumberingAfterBreak="0">
    <w:nsid w:val="39471A50"/>
    <w:multiLevelType w:val="hybridMultilevel"/>
    <w:tmpl w:val="70588470"/>
    <w:lvl w:ilvl="0" w:tplc="386E56B4">
      <w:start w:val="1"/>
      <w:numFmt w:val="decimal"/>
      <w:lvlText w:val="(%1)"/>
      <w:lvlJc w:val="left"/>
      <w:pPr>
        <w:ind w:left="1560" w:hanging="360"/>
      </w:pPr>
      <w:rPr>
        <w:rFonts w:cs="Times New Roman" w:hint="default"/>
      </w:rPr>
    </w:lvl>
    <w:lvl w:ilvl="1" w:tplc="1C090019" w:tentative="1">
      <w:start w:val="1"/>
      <w:numFmt w:val="lowerLetter"/>
      <w:lvlText w:val="%2."/>
      <w:lvlJc w:val="left"/>
      <w:pPr>
        <w:ind w:left="2280" w:hanging="360"/>
      </w:pPr>
      <w:rPr>
        <w:rFonts w:cs="Times New Roman"/>
      </w:rPr>
    </w:lvl>
    <w:lvl w:ilvl="2" w:tplc="1C09001B" w:tentative="1">
      <w:start w:val="1"/>
      <w:numFmt w:val="lowerRoman"/>
      <w:lvlText w:val="%3."/>
      <w:lvlJc w:val="right"/>
      <w:pPr>
        <w:ind w:left="3000" w:hanging="180"/>
      </w:pPr>
      <w:rPr>
        <w:rFonts w:cs="Times New Roman"/>
      </w:rPr>
    </w:lvl>
    <w:lvl w:ilvl="3" w:tplc="1C09000F" w:tentative="1">
      <w:start w:val="1"/>
      <w:numFmt w:val="decimal"/>
      <w:lvlText w:val="%4."/>
      <w:lvlJc w:val="left"/>
      <w:pPr>
        <w:ind w:left="3720" w:hanging="360"/>
      </w:pPr>
      <w:rPr>
        <w:rFonts w:cs="Times New Roman"/>
      </w:rPr>
    </w:lvl>
    <w:lvl w:ilvl="4" w:tplc="1C090019" w:tentative="1">
      <w:start w:val="1"/>
      <w:numFmt w:val="lowerLetter"/>
      <w:lvlText w:val="%5."/>
      <w:lvlJc w:val="left"/>
      <w:pPr>
        <w:ind w:left="4440" w:hanging="360"/>
      </w:pPr>
      <w:rPr>
        <w:rFonts w:cs="Times New Roman"/>
      </w:rPr>
    </w:lvl>
    <w:lvl w:ilvl="5" w:tplc="1C09001B" w:tentative="1">
      <w:start w:val="1"/>
      <w:numFmt w:val="lowerRoman"/>
      <w:lvlText w:val="%6."/>
      <w:lvlJc w:val="right"/>
      <w:pPr>
        <w:ind w:left="5160" w:hanging="180"/>
      </w:pPr>
      <w:rPr>
        <w:rFonts w:cs="Times New Roman"/>
      </w:rPr>
    </w:lvl>
    <w:lvl w:ilvl="6" w:tplc="1C09000F" w:tentative="1">
      <w:start w:val="1"/>
      <w:numFmt w:val="decimal"/>
      <w:lvlText w:val="%7."/>
      <w:lvlJc w:val="left"/>
      <w:pPr>
        <w:ind w:left="5880" w:hanging="360"/>
      </w:pPr>
      <w:rPr>
        <w:rFonts w:cs="Times New Roman"/>
      </w:rPr>
    </w:lvl>
    <w:lvl w:ilvl="7" w:tplc="1C090019" w:tentative="1">
      <w:start w:val="1"/>
      <w:numFmt w:val="lowerLetter"/>
      <w:lvlText w:val="%8."/>
      <w:lvlJc w:val="left"/>
      <w:pPr>
        <w:ind w:left="6600" w:hanging="360"/>
      </w:pPr>
      <w:rPr>
        <w:rFonts w:cs="Times New Roman"/>
      </w:rPr>
    </w:lvl>
    <w:lvl w:ilvl="8" w:tplc="1C09001B" w:tentative="1">
      <w:start w:val="1"/>
      <w:numFmt w:val="lowerRoman"/>
      <w:lvlText w:val="%9."/>
      <w:lvlJc w:val="right"/>
      <w:pPr>
        <w:ind w:left="7320" w:hanging="180"/>
      </w:pPr>
      <w:rPr>
        <w:rFonts w:cs="Times New Roman"/>
      </w:rPr>
    </w:lvl>
  </w:abstractNum>
  <w:abstractNum w:abstractNumId="48"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9" w15:restartNumberingAfterBreak="0">
    <w:nsid w:val="3BE17199"/>
    <w:multiLevelType w:val="multilevel"/>
    <w:tmpl w:val="A2F4F44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0" w15:restartNumberingAfterBreak="0">
    <w:nsid w:val="3D274A81"/>
    <w:multiLevelType w:val="hybridMultilevel"/>
    <w:tmpl w:val="C6A42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E4B742E"/>
    <w:multiLevelType w:val="hybridMultilevel"/>
    <w:tmpl w:val="B94C1906"/>
    <w:lvl w:ilvl="0" w:tplc="2EE8C75C">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52"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FD81375"/>
    <w:multiLevelType w:val="multilevel"/>
    <w:tmpl w:val="619AB68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54" w15:restartNumberingAfterBreak="0">
    <w:nsid w:val="413E21D1"/>
    <w:multiLevelType w:val="hybridMultilevel"/>
    <w:tmpl w:val="07D49DE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55" w15:restartNumberingAfterBreak="0">
    <w:nsid w:val="419A7AD4"/>
    <w:multiLevelType w:val="hybridMultilevel"/>
    <w:tmpl w:val="AD041040"/>
    <w:lvl w:ilvl="0" w:tplc="BF469814">
      <w:start w:val="1"/>
      <w:numFmt w:val="lowerLetter"/>
      <w:lvlText w:val="(%1)"/>
      <w:lvlJc w:val="left"/>
      <w:pPr>
        <w:ind w:left="1133" w:hanging="360"/>
      </w:pPr>
      <w:rPr>
        <w:rFonts w:cs="Times New Roman" w:hint="default"/>
      </w:rPr>
    </w:lvl>
    <w:lvl w:ilvl="1" w:tplc="04090019">
      <w:start w:val="1"/>
      <w:numFmt w:val="lowerLetter"/>
      <w:lvlText w:val="%2."/>
      <w:lvlJc w:val="left"/>
      <w:pPr>
        <w:ind w:left="1853" w:hanging="360"/>
      </w:pPr>
      <w:rPr>
        <w:rFonts w:cs="Times New Roman"/>
      </w:rPr>
    </w:lvl>
    <w:lvl w:ilvl="2" w:tplc="0409001B" w:tentative="1">
      <w:start w:val="1"/>
      <w:numFmt w:val="lowerRoman"/>
      <w:lvlText w:val="%3."/>
      <w:lvlJc w:val="right"/>
      <w:pPr>
        <w:ind w:left="2573" w:hanging="180"/>
      </w:pPr>
      <w:rPr>
        <w:rFonts w:cs="Times New Roman"/>
      </w:rPr>
    </w:lvl>
    <w:lvl w:ilvl="3" w:tplc="0409000F" w:tentative="1">
      <w:start w:val="1"/>
      <w:numFmt w:val="decimal"/>
      <w:lvlText w:val="%4."/>
      <w:lvlJc w:val="left"/>
      <w:pPr>
        <w:ind w:left="3293" w:hanging="360"/>
      </w:pPr>
      <w:rPr>
        <w:rFonts w:cs="Times New Roman"/>
      </w:rPr>
    </w:lvl>
    <w:lvl w:ilvl="4" w:tplc="04090019" w:tentative="1">
      <w:start w:val="1"/>
      <w:numFmt w:val="lowerLetter"/>
      <w:lvlText w:val="%5."/>
      <w:lvlJc w:val="left"/>
      <w:pPr>
        <w:ind w:left="4013" w:hanging="360"/>
      </w:pPr>
      <w:rPr>
        <w:rFonts w:cs="Times New Roman"/>
      </w:rPr>
    </w:lvl>
    <w:lvl w:ilvl="5" w:tplc="0409001B" w:tentative="1">
      <w:start w:val="1"/>
      <w:numFmt w:val="lowerRoman"/>
      <w:lvlText w:val="%6."/>
      <w:lvlJc w:val="right"/>
      <w:pPr>
        <w:ind w:left="4733" w:hanging="180"/>
      </w:pPr>
      <w:rPr>
        <w:rFonts w:cs="Times New Roman"/>
      </w:rPr>
    </w:lvl>
    <w:lvl w:ilvl="6" w:tplc="0409000F" w:tentative="1">
      <w:start w:val="1"/>
      <w:numFmt w:val="decimal"/>
      <w:lvlText w:val="%7."/>
      <w:lvlJc w:val="left"/>
      <w:pPr>
        <w:ind w:left="5453" w:hanging="360"/>
      </w:pPr>
      <w:rPr>
        <w:rFonts w:cs="Times New Roman"/>
      </w:rPr>
    </w:lvl>
    <w:lvl w:ilvl="7" w:tplc="04090019" w:tentative="1">
      <w:start w:val="1"/>
      <w:numFmt w:val="lowerLetter"/>
      <w:lvlText w:val="%8."/>
      <w:lvlJc w:val="left"/>
      <w:pPr>
        <w:ind w:left="6173" w:hanging="360"/>
      </w:pPr>
      <w:rPr>
        <w:rFonts w:cs="Times New Roman"/>
      </w:rPr>
    </w:lvl>
    <w:lvl w:ilvl="8" w:tplc="0409001B" w:tentative="1">
      <w:start w:val="1"/>
      <w:numFmt w:val="lowerRoman"/>
      <w:lvlText w:val="%9."/>
      <w:lvlJc w:val="right"/>
      <w:pPr>
        <w:ind w:left="6893" w:hanging="180"/>
      </w:pPr>
      <w:rPr>
        <w:rFonts w:cs="Times New Roman"/>
      </w:rPr>
    </w:lvl>
  </w:abstractNum>
  <w:abstractNum w:abstractNumId="56" w15:restartNumberingAfterBreak="0">
    <w:nsid w:val="41BE4D7B"/>
    <w:multiLevelType w:val="hybridMultilevel"/>
    <w:tmpl w:val="9BEAE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38F01BD"/>
    <w:multiLevelType w:val="hybridMultilevel"/>
    <w:tmpl w:val="AD4CB812"/>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43C929A3"/>
    <w:multiLevelType w:val="multilevel"/>
    <w:tmpl w:val="0C8A75A8"/>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9"/>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9"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445C3F6E"/>
    <w:multiLevelType w:val="singleLevel"/>
    <w:tmpl w:val="3F8C657A"/>
    <w:lvl w:ilvl="0">
      <w:start w:val="3"/>
      <w:numFmt w:val="lowerRoman"/>
      <w:lvlText w:val="(%1)"/>
      <w:lvlJc w:val="left"/>
      <w:pPr>
        <w:tabs>
          <w:tab w:val="num" w:pos="1287"/>
        </w:tabs>
        <w:ind w:left="1287" w:hanging="720"/>
      </w:pPr>
      <w:rPr>
        <w:rFonts w:hint="default"/>
      </w:rPr>
    </w:lvl>
  </w:abstractNum>
  <w:abstractNum w:abstractNumId="61"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62"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811928"/>
    <w:multiLevelType w:val="multilevel"/>
    <w:tmpl w:val="72661E1A"/>
    <w:lvl w:ilvl="0">
      <w:start w:val="4"/>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64"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65"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6AF605C"/>
    <w:multiLevelType w:val="multilevel"/>
    <w:tmpl w:val="FFA4BC90"/>
    <w:lvl w:ilvl="0">
      <w:start w:val="3"/>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7" w15:restartNumberingAfterBreak="0">
    <w:nsid w:val="48A057CF"/>
    <w:multiLevelType w:val="multilevel"/>
    <w:tmpl w:val="BE6847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68"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9"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0" w15:restartNumberingAfterBreak="0">
    <w:nsid w:val="53CA41C4"/>
    <w:multiLevelType w:val="hybridMultilevel"/>
    <w:tmpl w:val="937689A0"/>
    <w:lvl w:ilvl="0" w:tplc="7CD69114">
      <w:start w:val="1"/>
      <w:numFmt w:val="lowerLetter"/>
      <w:lvlText w:val="(%1)"/>
      <w:lvlJc w:val="left"/>
      <w:pPr>
        <w:ind w:left="1980" w:hanging="360"/>
      </w:pPr>
      <w:rPr>
        <w:rFonts w:cs="Times New Roman" w:hint="default"/>
      </w:rPr>
    </w:lvl>
    <w:lvl w:ilvl="1" w:tplc="1C090019" w:tentative="1">
      <w:start w:val="1"/>
      <w:numFmt w:val="lowerLetter"/>
      <w:lvlText w:val="%2."/>
      <w:lvlJc w:val="left"/>
      <w:pPr>
        <w:ind w:left="2700" w:hanging="360"/>
      </w:pPr>
      <w:rPr>
        <w:rFonts w:cs="Times New Roman"/>
      </w:rPr>
    </w:lvl>
    <w:lvl w:ilvl="2" w:tplc="1C09001B" w:tentative="1">
      <w:start w:val="1"/>
      <w:numFmt w:val="lowerRoman"/>
      <w:lvlText w:val="%3."/>
      <w:lvlJc w:val="right"/>
      <w:pPr>
        <w:ind w:left="3420" w:hanging="180"/>
      </w:pPr>
      <w:rPr>
        <w:rFonts w:cs="Times New Roman"/>
      </w:rPr>
    </w:lvl>
    <w:lvl w:ilvl="3" w:tplc="1C09000F" w:tentative="1">
      <w:start w:val="1"/>
      <w:numFmt w:val="decimal"/>
      <w:lvlText w:val="%4."/>
      <w:lvlJc w:val="left"/>
      <w:pPr>
        <w:ind w:left="4140" w:hanging="360"/>
      </w:pPr>
      <w:rPr>
        <w:rFonts w:cs="Times New Roman"/>
      </w:rPr>
    </w:lvl>
    <w:lvl w:ilvl="4" w:tplc="1C090019" w:tentative="1">
      <w:start w:val="1"/>
      <w:numFmt w:val="lowerLetter"/>
      <w:lvlText w:val="%5."/>
      <w:lvlJc w:val="left"/>
      <w:pPr>
        <w:ind w:left="4860" w:hanging="360"/>
      </w:pPr>
      <w:rPr>
        <w:rFonts w:cs="Times New Roman"/>
      </w:rPr>
    </w:lvl>
    <w:lvl w:ilvl="5" w:tplc="1C09001B" w:tentative="1">
      <w:start w:val="1"/>
      <w:numFmt w:val="lowerRoman"/>
      <w:lvlText w:val="%6."/>
      <w:lvlJc w:val="right"/>
      <w:pPr>
        <w:ind w:left="5580" w:hanging="180"/>
      </w:pPr>
      <w:rPr>
        <w:rFonts w:cs="Times New Roman"/>
      </w:rPr>
    </w:lvl>
    <w:lvl w:ilvl="6" w:tplc="1C09000F" w:tentative="1">
      <w:start w:val="1"/>
      <w:numFmt w:val="decimal"/>
      <w:lvlText w:val="%7."/>
      <w:lvlJc w:val="left"/>
      <w:pPr>
        <w:ind w:left="6300" w:hanging="360"/>
      </w:pPr>
      <w:rPr>
        <w:rFonts w:cs="Times New Roman"/>
      </w:rPr>
    </w:lvl>
    <w:lvl w:ilvl="7" w:tplc="1C090019" w:tentative="1">
      <w:start w:val="1"/>
      <w:numFmt w:val="lowerLetter"/>
      <w:lvlText w:val="%8."/>
      <w:lvlJc w:val="left"/>
      <w:pPr>
        <w:ind w:left="7020" w:hanging="360"/>
      </w:pPr>
      <w:rPr>
        <w:rFonts w:cs="Times New Roman"/>
      </w:rPr>
    </w:lvl>
    <w:lvl w:ilvl="8" w:tplc="1C09001B" w:tentative="1">
      <w:start w:val="1"/>
      <w:numFmt w:val="lowerRoman"/>
      <w:lvlText w:val="%9."/>
      <w:lvlJc w:val="right"/>
      <w:pPr>
        <w:ind w:left="7740" w:hanging="180"/>
      </w:pPr>
      <w:rPr>
        <w:rFonts w:cs="Times New Roman"/>
      </w:rPr>
    </w:lvl>
  </w:abstractNum>
  <w:abstractNum w:abstractNumId="71" w15:restartNumberingAfterBreak="0">
    <w:nsid w:val="570764FA"/>
    <w:multiLevelType w:val="hybridMultilevel"/>
    <w:tmpl w:val="0A50FB18"/>
    <w:lvl w:ilvl="0" w:tplc="386E56B4">
      <w:start w:val="1"/>
      <w:numFmt w:val="decimal"/>
      <w:lvlText w:val="(%1)"/>
      <w:lvlJc w:val="left"/>
      <w:pPr>
        <w:ind w:left="1360" w:hanging="360"/>
      </w:pPr>
      <w:rPr>
        <w:rFonts w:cs="Times New Roman" w:hint="default"/>
      </w:rPr>
    </w:lvl>
    <w:lvl w:ilvl="1" w:tplc="1C090019" w:tentative="1">
      <w:start w:val="1"/>
      <w:numFmt w:val="lowerLetter"/>
      <w:lvlText w:val="%2."/>
      <w:lvlJc w:val="left"/>
      <w:pPr>
        <w:ind w:left="2080" w:hanging="360"/>
      </w:pPr>
      <w:rPr>
        <w:rFonts w:cs="Times New Roman"/>
      </w:rPr>
    </w:lvl>
    <w:lvl w:ilvl="2" w:tplc="1C09001B" w:tentative="1">
      <w:start w:val="1"/>
      <w:numFmt w:val="lowerRoman"/>
      <w:lvlText w:val="%3."/>
      <w:lvlJc w:val="right"/>
      <w:pPr>
        <w:ind w:left="2800" w:hanging="180"/>
      </w:pPr>
      <w:rPr>
        <w:rFonts w:cs="Times New Roman"/>
      </w:rPr>
    </w:lvl>
    <w:lvl w:ilvl="3" w:tplc="1C09000F" w:tentative="1">
      <w:start w:val="1"/>
      <w:numFmt w:val="decimal"/>
      <w:lvlText w:val="%4."/>
      <w:lvlJc w:val="left"/>
      <w:pPr>
        <w:ind w:left="3520" w:hanging="360"/>
      </w:pPr>
      <w:rPr>
        <w:rFonts w:cs="Times New Roman"/>
      </w:rPr>
    </w:lvl>
    <w:lvl w:ilvl="4" w:tplc="1C090019" w:tentative="1">
      <w:start w:val="1"/>
      <w:numFmt w:val="lowerLetter"/>
      <w:lvlText w:val="%5."/>
      <w:lvlJc w:val="left"/>
      <w:pPr>
        <w:ind w:left="4240" w:hanging="360"/>
      </w:pPr>
      <w:rPr>
        <w:rFonts w:cs="Times New Roman"/>
      </w:rPr>
    </w:lvl>
    <w:lvl w:ilvl="5" w:tplc="1C09001B" w:tentative="1">
      <w:start w:val="1"/>
      <w:numFmt w:val="lowerRoman"/>
      <w:lvlText w:val="%6."/>
      <w:lvlJc w:val="right"/>
      <w:pPr>
        <w:ind w:left="4960" w:hanging="180"/>
      </w:pPr>
      <w:rPr>
        <w:rFonts w:cs="Times New Roman"/>
      </w:rPr>
    </w:lvl>
    <w:lvl w:ilvl="6" w:tplc="1C09000F" w:tentative="1">
      <w:start w:val="1"/>
      <w:numFmt w:val="decimal"/>
      <w:lvlText w:val="%7."/>
      <w:lvlJc w:val="left"/>
      <w:pPr>
        <w:ind w:left="5680" w:hanging="360"/>
      </w:pPr>
      <w:rPr>
        <w:rFonts w:cs="Times New Roman"/>
      </w:rPr>
    </w:lvl>
    <w:lvl w:ilvl="7" w:tplc="1C090019" w:tentative="1">
      <w:start w:val="1"/>
      <w:numFmt w:val="lowerLetter"/>
      <w:lvlText w:val="%8."/>
      <w:lvlJc w:val="left"/>
      <w:pPr>
        <w:ind w:left="6400" w:hanging="360"/>
      </w:pPr>
      <w:rPr>
        <w:rFonts w:cs="Times New Roman"/>
      </w:rPr>
    </w:lvl>
    <w:lvl w:ilvl="8" w:tplc="1C09001B" w:tentative="1">
      <w:start w:val="1"/>
      <w:numFmt w:val="lowerRoman"/>
      <w:lvlText w:val="%9."/>
      <w:lvlJc w:val="right"/>
      <w:pPr>
        <w:ind w:left="7120" w:hanging="180"/>
      </w:pPr>
      <w:rPr>
        <w:rFonts w:cs="Times New Roman"/>
      </w:rPr>
    </w:lvl>
  </w:abstractNum>
  <w:abstractNum w:abstractNumId="7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3" w15:restartNumberingAfterBreak="0">
    <w:nsid w:val="59EC028A"/>
    <w:multiLevelType w:val="hybridMultilevel"/>
    <w:tmpl w:val="3D008A9A"/>
    <w:lvl w:ilvl="0" w:tplc="04090017">
      <w:start w:val="1"/>
      <w:numFmt w:val="lowerLetter"/>
      <w:lvlText w:val="%1)"/>
      <w:lvlJc w:val="left"/>
      <w:pPr>
        <w:tabs>
          <w:tab w:val="num" w:pos="2820"/>
        </w:tabs>
        <w:ind w:left="2820" w:hanging="360"/>
      </w:pPr>
      <w:rPr>
        <w:rFonts w:cs="Times New Roman"/>
      </w:rPr>
    </w:lvl>
    <w:lvl w:ilvl="1" w:tplc="04090019" w:tentative="1">
      <w:start w:val="1"/>
      <w:numFmt w:val="lowerLetter"/>
      <w:lvlText w:val="%2."/>
      <w:lvlJc w:val="left"/>
      <w:pPr>
        <w:tabs>
          <w:tab w:val="num" w:pos="3540"/>
        </w:tabs>
        <w:ind w:left="3540" w:hanging="360"/>
      </w:pPr>
      <w:rPr>
        <w:rFonts w:cs="Times New Roman"/>
      </w:rPr>
    </w:lvl>
    <w:lvl w:ilvl="2" w:tplc="0409001B" w:tentative="1">
      <w:start w:val="1"/>
      <w:numFmt w:val="lowerRoman"/>
      <w:lvlText w:val="%3."/>
      <w:lvlJc w:val="right"/>
      <w:pPr>
        <w:tabs>
          <w:tab w:val="num" w:pos="4260"/>
        </w:tabs>
        <w:ind w:left="4260" w:hanging="180"/>
      </w:pPr>
      <w:rPr>
        <w:rFonts w:cs="Times New Roman"/>
      </w:rPr>
    </w:lvl>
    <w:lvl w:ilvl="3" w:tplc="0409000F" w:tentative="1">
      <w:start w:val="1"/>
      <w:numFmt w:val="decimal"/>
      <w:lvlText w:val="%4."/>
      <w:lvlJc w:val="left"/>
      <w:pPr>
        <w:tabs>
          <w:tab w:val="num" w:pos="4980"/>
        </w:tabs>
        <w:ind w:left="4980" w:hanging="360"/>
      </w:pPr>
      <w:rPr>
        <w:rFonts w:cs="Times New Roman"/>
      </w:rPr>
    </w:lvl>
    <w:lvl w:ilvl="4" w:tplc="04090019" w:tentative="1">
      <w:start w:val="1"/>
      <w:numFmt w:val="lowerLetter"/>
      <w:lvlText w:val="%5."/>
      <w:lvlJc w:val="left"/>
      <w:pPr>
        <w:tabs>
          <w:tab w:val="num" w:pos="5700"/>
        </w:tabs>
        <w:ind w:left="5700" w:hanging="360"/>
      </w:pPr>
      <w:rPr>
        <w:rFonts w:cs="Times New Roman"/>
      </w:rPr>
    </w:lvl>
    <w:lvl w:ilvl="5" w:tplc="0409001B" w:tentative="1">
      <w:start w:val="1"/>
      <w:numFmt w:val="lowerRoman"/>
      <w:lvlText w:val="%6."/>
      <w:lvlJc w:val="right"/>
      <w:pPr>
        <w:tabs>
          <w:tab w:val="num" w:pos="6420"/>
        </w:tabs>
        <w:ind w:left="6420" w:hanging="180"/>
      </w:pPr>
      <w:rPr>
        <w:rFonts w:cs="Times New Roman"/>
      </w:rPr>
    </w:lvl>
    <w:lvl w:ilvl="6" w:tplc="0409000F" w:tentative="1">
      <w:start w:val="1"/>
      <w:numFmt w:val="decimal"/>
      <w:lvlText w:val="%7."/>
      <w:lvlJc w:val="left"/>
      <w:pPr>
        <w:tabs>
          <w:tab w:val="num" w:pos="7140"/>
        </w:tabs>
        <w:ind w:left="7140" w:hanging="360"/>
      </w:pPr>
      <w:rPr>
        <w:rFonts w:cs="Times New Roman"/>
      </w:rPr>
    </w:lvl>
    <w:lvl w:ilvl="7" w:tplc="04090019" w:tentative="1">
      <w:start w:val="1"/>
      <w:numFmt w:val="lowerLetter"/>
      <w:lvlText w:val="%8."/>
      <w:lvlJc w:val="left"/>
      <w:pPr>
        <w:tabs>
          <w:tab w:val="num" w:pos="7860"/>
        </w:tabs>
        <w:ind w:left="7860" w:hanging="360"/>
      </w:pPr>
      <w:rPr>
        <w:rFonts w:cs="Times New Roman"/>
      </w:rPr>
    </w:lvl>
    <w:lvl w:ilvl="8" w:tplc="0409001B" w:tentative="1">
      <w:start w:val="1"/>
      <w:numFmt w:val="lowerRoman"/>
      <w:lvlText w:val="%9."/>
      <w:lvlJc w:val="right"/>
      <w:pPr>
        <w:tabs>
          <w:tab w:val="num" w:pos="8580"/>
        </w:tabs>
        <w:ind w:left="8580" w:hanging="180"/>
      </w:pPr>
      <w:rPr>
        <w:rFonts w:cs="Times New Roman"/>
      </w:rPr>
    </w:lvl>
  </w:abstractNum>
  <w:abstractNum w:abstractNumId="74" w15:restartNumberingAfterBreak="0">
    <w:nsid w:val="5CAC7B0A"/>
    <w:multiLevelType w:val="hybridMultilevel"/>
    <w:tmpl w:val="DD349370"/>
    <w:lvl w:ilvl="0" w:tplc="386E56B4">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75"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639C2451"/>
    <w:multiLevelType w:val="multilevel"/>
    <w:tmpl w:val="481827FA"/>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Arial" w:hAnsi="Arial" w:cs="Times New Roman" w:hint="default"/>
        <w:b w:val="0"/>
        <w:i w:val="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7" w15:restartNumberingAfterBreak="0">
    <w:nsid w:val="645B4702"/>
    <w:multiLevelType w:val="hybridMultilevel"/>
    <w:tmpl w:val="AFA6010E"/>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78"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79" w15:restartNumberingAfterBreak="0">
    <w:nsid w:val="69B21DEF"/>
    <w:multiLevelType w:val="hybridMultilevel"/>
    <w:tmpl w:val="2880F8E4"/>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80" w15:restartNumberingAfterBreak="0">
    <w:nsid w:val="6A615857"/>
    <w:multiLevelType w:val="hybridMultilevel"/>
    <w:tmpl w:val="A9BC0CE4"/>
    <w:lvl w:ilvl="0" w:tplc="6E3ED996">
      <w:start w:val="1"/>
      <w:numFmt w:val="bullet"/>
      <w:lvlText w:val=""/>
      <w:lvlJc w:val="left"/>
      <w:pPr>
        <w:tabs>
          <w:tab w:val="num" w:pos="3174"/>
        </w:tabs>
        <w:ind w:left="3174" w:hanging="360"/>
      </w:pPr>
      <w:rPr>
        <w:rFonts w:ascii="Wingdings" w:hAnsi="Wingdings" w:hint="default"/>
      </w:rPr>
    </w:lvl>
    <w:lvl w:ilvl="1" w:tplc="70DE4F06" w:tentative="1">
      <w:start w:val="1"/>
      <w:numFmt w:val="bullet"/>
      <w:lvlText w:val="o"/>
      <w:lvlJc w:val="left"/>
      <w:pPr>
        <w:tabs>
          <w:tab w:val="num" w:pos="3894"/>
        </w:tabs>
        <w:ind w:left="3894" w:hanging="360"/>
      </w:pPr>
      <w:rPr>
        <w:rFonts w:ascii="Courier New" w:hAnsi="Courier New" w:hint="default"/>
      </w:rPr>
    </w:lvl>
    <w:lvl w:ilvl="2" w:tplc="0AF833E8" w:tentative="1">
      <w:start w:val="1"/>
      <w:numFmt w:val="bullet"/>
      <w:lvlText w:val=""/>
      <w:lvlJc w:val="left"/>
      <w:pPr>
        <w:tabs>
          <w:tab w:val="num" w:pos="4614"/>
        </w:tabs>
        <w:ind w:left="4614" w:hanging="360"/>
      </w:pPr>
      <w:rPr>
        <w:rFonts w:ascii="Wingdings" w:hAnsi="Wingdings" w:hint="default"/>
      </w:rPr>
    </w:lvl>
    <w:lvl w:ilvl="3" w:tplc="0409000F" w:tentative="1">
      <w:start w:val="1"/>
      <w:numFmt w:val="bullet"/>
      <w:lvlText w:val=""/>
      <w:lvlJc w:val="left"/>
      <w:pPr>
        <w:tabs>
          <w:tab w:val="num" w:pos="5334"/>
        </w:tabs>
        <w:ind w:left="5334" w:hanging="360"/>
      </w:pPr>
      <w:rPr>
        <w:rFonts w:ascii="Symbol" w:hAnsi="Symbol" w:hint="default"/>
      </w:rPr>
    </w:lvl>
    <w:lvl w:ilvl="4" w:tplc="04090019" w:tentative="1">
      <w:start w:val="1"/>
      <w:numFmt w:val="bullet"/>
      <w:lvlText w:val="o"/>
      <w:lvlJc w:val="left"/>
      <w:pPr>
        <w:tabs>
          <w:tab w:val="num" w:pos="6054"/>
        </w:tabs>
        <w:ind w:left="6054" w:hanging="360"/>
      </w:pPr>
      <w:rPr>
        <w:rFonts w:ascii="Courier New" w:hAnsi="Courier New" w:hint="default"/>
      </w:rPr>
    </w:lvl>
    <w:lvl w:ilvl="5" w:tplc="0409001B" w:tentative="1">
      <w:start w:val="1"/>
      <w:numFmt w:val="bullet"/>
      <w:lvlText w:val=""/>
      <w:lvlJc w:val="left"/>
      <w:pPr>
        <w:tabs>
          <w:tab w:val="num" w:pos="6774"/>
        </w:tabs>
        <w:ind w:left="6774" w:hanging="360"/>
      </w:pPr>
      <w:rPr>
        <w:rFonts w:ascii="Wingdings" w:hAnsi="Wingdings" w:hint="default"/>
      </w:rPr>
    </w:lvl>
    <w:lvl w:ilvl="6" w:tplc="0409000F" w:tentative="1">
      <w:start w:val="1"/>
      <w:numFmt w:val="bullet"/>
      <w:lvlText w:val=""/>
      <w:lvlJc w:val="left"/>
      <w:pPr>
        <w:tabs>
          <w:tab w:val="num" w:pos="7494"/>
        </w:tabs>
        <w:ind w:left="7494" w:hanging="360"/>
      </w:pPr>
      <w:rPr>
        <w:rFonts w:ascii="Symbol" w:hAnsi="Symbol" w:hint="default"/>
      </w:rPr>
    </w:lvl>
    <w:lvl w:ilvl="7" w:tplc="04090019" w:tentative="1">
      <w:start w:val="1"/>
      <w:numFmt w:val="bullet"/>
      <w:lvlText w:val="o"/>
      <w:lvlJc w:val="left"/>
      <w:pPr>
        <w:tabs>
          <w:tab w:val="num" w:pos="8214"/>
        </w:tabs>
        <w:ind w:left="8214" w:hanging="360"/>
      </w:pPr>
      <w:rPr>
        <w:rFonts w:ascii="Courier New" w:hAnsi="Courier New" w:hint="default"/>
      </w:rPr>
    </w:lvl>
    <w:lvl w:ilvl="8" w:tplc="0409001B" w:tentative="1">
      <w:start w:val="1"/>
      <w:numFmt w:val="bullet"/>
      <w:lvlText w:val=""/>
      <w:lvlJc w:val="left"/>
      <w:pPr>
        <w:tabs>
          <w:tab w:val="num" w:pos="8934"/>
        </w:tabs>
        <w:ind w:left="8934" w:hanging="360"/>
      </w:pPr>
      <w:rPr>
        <w:rFonts w:ascii="Wingdings" w:hAnsi="Wingdings" w:hint="default"/>
      </w:rPr>
    </w:lvl>
  </w:abstractNum>
  <w:abstractNum w:abstractNumId="81" w15:restartNumberingAfterBreak="0">
    <w:nsid w:val="6B3530F6"/>
    <w:multiLevelType w:val="hybridMultilevel"/>
    <w:tmpl w:val="205CBC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82"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3" w15:restartNumberingAfterBreak="0">
    <w:nsid w:val="6BBD0CD4"/>
    <w:multiLevelType w:val="multilevel"/>
    <w:tmpl w:val="A18058CC"/>
    <w:lvl w:ilvl="0">
      <w:start w:val="4"/>
      <w:numFmt w:val="decimal"/>
      <w:lvlText w:val="%1"/>
      <w:lvlJc w:val="left"/>
      <w:pPr>
        <w:tabs>
          <w:tab w:val="num" w:pos="720"/>
        </w:tabs>
        <w:ind w:left="720" w:hanging="720"/>
      </w:pPr>
      <w:rPr>
        <w:rFonts w:cs="Times New Roman" w:hint="default"/>
        <w:sz w:val="20"/>
      </w:rPr>
    </w:lvl>
    <w:lvl w:ilvl="1">
      <w:start w:val="5"/>
      <w:numFmt w:val="decimal"/>
      <w:lvlText w:val="%1.%2"/>
      <w:lvlJc w:val="left"/>
      <w:pPr>
        <w:tabs>
          <w:tab w:val="num" w:pos="720"/>
        </w:tabs>
        <w:ind w:left="720" w:hanging="720"/>
      </w:pPr>
      <w:rPr>
        <w:rFonts w:cs="Times New Roman" w:hint="default"/>
        <w:sz w:val="28"/>
        <w:szCs w:val="28"/>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1080"/>
        </w:tabs>
        <w:ind w:left="1080" w:hanging="108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440"/>
        </w:tabs>
        <w:ind w:left="1440" w:hanging="1440"/>
      </w:pPr>
      <w:rPr>
        <w:rFonts w:cs="Times New Roman" w:hint="default"/>
        <w:sz w:val="20"/>
      </w:rPr>
    </w:lvl>
    <w:lvl w:ilvl="6">
      <w:start w:val="1"/>
      <w:numFmt w:val="decimal"/>
      <w:lvlText w:val="%1.%2.%3.%4.%5.%6.%7"/>
      <w:lvlJc w:val="left"/>
      <w:pPr>
        <w:tabs>
          <w:tab w:val="num" w:pos="1440"/>
        </w:tabs>
        <w:ind w:left="1440" w:hanging="1440"/>
      </w:pPr>
      <w:rPr>
        <w:rFonts w:cs="Times New Roman" w:hint="default"/>
        <w:sz w:val="20"/>
      </w:rPr>
    </w:lvl>
    <w:lvl w:ilvl="7">
      <w:start w:val="1"/>
      <w:numFmt w:val="decimal"/>
      <w:lvlText w:val="%1.%2.%3.%4.%5.%6.%7.%8"/>
      <w:lvlJc w:val="left"/>
      <w:pPr>
        <w:tabs>
          <w:tab w:val="num" w:pos="1800"/>
        </w:tabs>
        <w:ind w:left="1800" w:hanging="1800"/>
      </w:pPr>
      <w:rPr>
        <w:rFonts w:cs="Times New Roman" w:hint="default"/>
        <w:sz w:val="20"/>
      </w:rPr>
    </w:lvl>
    <w:lvl w:ilvl="8">
      <w:start w:val="1"/>
      <w:numFmt w:val="decimal"/>
      <w:lvlText w:val="%1.%2.%3.%4.%5.%6.%7.%8.%9"/>
      <w:lvlJc w:val="left"/>
      <w:pPr>
        <w:tabs>
          <w:tab w:val="num" w:pos="1800"/>
        </w:tabs>
        <w:ind w:left="1800" w:hanging="1800"/>
      </w:pPr>
      <w:rPr>
        <w:rFonts w:cs="Times New Roman" w:hint="default"/>
        <w:sz w:val="20"/>
      </w:rPr>
    </w:lvl>
  </w:abstractNum>
  <w:abstractNum w:abstractNumId="84" w15:restartNumberingAfterBreak="0">
    <w:nsid w:val="6C77664B"/>
    <w:multiLevelType w:val="hybridMultilevel"/>
    <w:tmpl w:val="3EE42CCE"/>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8" w15:restartNumberingAfterBreak="0">
    <w:nsid w:val="6DE70F0B"/>
    <w:multiLevelType w:val="hybridMultilevel"/>
    <w:tmpl w:val="AD64745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89" w15:restartNumberingAfterBreak="0">
    <w:nsid w:val="6DF935CD"/>
    <w:multiLevelType w:val="hybridMultilevel"/>
    <w:tmpl w:val="B896E194"/>
    <w:lvl w:ilvl="0" w:tplc="D2B4DB9E">
      <w:start w:val="1"/>
      <w:numFmt w:val="lowerLetter"/>
      <w:lvlText w:val="(%1)"/>
      <w:lvlJc w:val="left"/>
      <w:pPr>
        <w:ind w:left="1620" w:hanging="360"/>
      </w:pPr>
      <w:rPr>
        <w:rFonts w:cs="Times New Roman" w:hint="default"/>
        <w:b w:val="0"/>
      </w:rPr>
    </w:lvl>
    <w:lvl w:ilvl="1" w:tplc="1C090019" w:tentative="1">
      <w:start w:val="1"/>
      <w:numFmt w:val="lowerLetter"/>
      <w:lvlText w:val="%2."/>
      <w:lvlJc w:val="left"/>
      <w:pPr>
        <w:ind w:left="2340" w:hanging="360"/>
      </w:pPr>
      <w:rPr>
        <w:rFonts w:cs="Times New Roman"/>
      </w:rPr>
    </w:lvl>
    <w:lvl w:ilvl="2" w:tplc="1C09001B" w:tentative="1">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90" w15:restartNumberingAfterBreak="0">
    <w:nsid w:val="6F7D5C98"/>
    <w:multiLevelType w:val="hybridMultilevel"/>
    <w:tmpl w:val="E562726E"/>
    <w:lvl w:ilvl="0" w:tplc="70DE4F06">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1"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2" w15:restartNumberingAfterBreak="0">
    <w:nsid w:val="6FD34A18"/>
    <w:multiLevelType w:val="hybridMultilevel"/>
    <w:tmpl w:val="7534A68A"/>
    <w:lvl w:ilvl="0" w:tplc="04090001">
      <w:start w:val="1"/>
      <w:numFmt w:val="decimal"/>
      <w:lvlText w:val="(%1)"/>
      <w:lvlJc w:val="left"/>
      <w:pPr>
        <w:tabs>
          <w:tab w:val="num" w:pos="1440"/>
        </w:tabs>
        <w:ind w:left="1440" w:hanging="360"/>
      </w:pPr>
      <w:rPr>
        <w:rFonts w:cs="Times New Roman" w:hint="default"/>
      </w:rPr>
    </w:lvl>
    <w:lvl w:ilvl="1" w:tplc="04090003">
      <w:start w:val="2"/>
      <w:numFmt w:val="lowerLetter"/>
      <w:lvlText w:val="(%2)"/>
      <w:lvlJc w:val="left"/>
      <w:pPr>
        <w:tabs>
          <w:tab w:val="num" w:pos="2160"/>
        </w:tabs>
        <w:ind w:left="2160" w:hanging="360"/>
      </w:pPr>
      <w:rPr>
        <w:rFonts w:cs="Times New Roman" w:hint="default"/>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93"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94" w15:restartNumberingAfterBreak="0">
    <w:nsid w:val="74E66C88"/>
    <w:multiLevelType w:val="hybridMultilevel"/>
    <w:tmpl w:val="C0F052BA"/>
    <w:lvl w:ilvl="0" w:tplc="7C787618">
      <w:start w:val="1"/>
      <w:numFmt w:val="decimal"/>
      <w:lvlText w:val="%1.6"/>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5" w15:restartNumberingAfterBreak="0">
    <w:nsid w:val="763B7F7A"/>
    <w:multiLevelType w:val="hybridMultilevel"/>
    <w:tmpl w:val="0B82E2D6"/>
    <w:lvl w:ilvl="0" w:tplc="FFFFFFFF">
      <w:start w:val="1"/>
      <w:numFmt w:val="none"/>
      <w:lvlText w:val="4.2.3"/>
      <w:lvlJc w:val="left"/>
      <w:pPr>
        <w:tabs>
          <w:tab w:val="num" w:pos="1440"/>
        </w:tabs>
        <w:ind w:left="1440" w:hanging="360"/>
      </w:pPr>
      <w:rPr>
        <w:rFonts w:cs="Times New Roman" w:hint="default"/>
      </w:rPr>
    </w:lvl>
    <w:lvl w:ilvl="1" w:tplc="FFFFFFFF">
      <w:start w:val="1"/>
      <w:numFmt w:val="decimal"/>
      <w:lvlText w:val="(%2)"/>
      <w:lvlJc w:val="left"/>
      <w:pPr>
        <w:tabs>
          <w:tab w:val="num" w:pos="1460"/>
        </w:tabs>
        <w:ind w:left="146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6" w15:restartNumberingAfterBreak="0">
    <w:nsid w:val="7AC36BE1"/>
    <w:multiLevelType w:val="hybridMultilevel"/>
    <w:tmpl w:val="B20ABB06"/>
    <w:lvl w:ilvl="0" w:tplc="0AF833E8">
      <w:start w:val="1"/>
      <w:numFmt w:val="decimal"/>
      <w:lvlText w:val="(%1)"/>
      <w:lvlJc w:val="left"/>
      <w:pPr>
        <w:tabs>
          <w:tab w:val="num" w:pos="1080"/>
        </w:tabs>
        <w:ind w:left="1080" w:hanging="360"/>
      </w:pPr>
      <w:rPr>
        <w:rFonts w:cs="Times New Roman" w:hint="default"/>
      </w:rPr>
    </w:lvl>
    <w:lvl w:ilvl="1" w:tplc="0CAED188">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7" w15:restartNumberingAfterBreak="0">
    <w:nsid w:val="7B9B3BE7"/>
    <w:multiLevelType w:val="hybridMultilevel"/>
    <w:tmpl w:val="9B98A166"/>
    <w:lvl w:ilvl="0" w:tplc="12EC4D24">
      <w:start w:val="1"/>
      <w:numFmt w:val="bullet"/>
      <w:lvlText w:val=""/>
      <w:lvlJc w:val="left"/>
      <w:pPr>
        <w:tabs>
          <w:tab w:val="num" w:pos="2160"/>
        </w:tabs>
        <w:ind w:left="2160" w:hanging="360"/>
      </w:pPr>
      <w:rPr>
        <w:rFonts w:ascii="Wingdings" w:hAnsi="Wingdings" w:hint="default"/>
      </w:rPr>
    </w:lvl>
    <w:lvl w:ilvl="1" w:tplc="BE926756">
      <w:start w:val="1"/>
      <w:numFmt w:val="bullet"/>
      <w:lvlText w:val=""/>
      <w:lvlJc w:val="left"/>
      <w:pPr>
        <w:tabs>
          <w:tab w:val="num" w:pos="2160"/>
        </w:tabs>
        <w:ind w:left="2160" w:hanging="360"/>
      </w:pPr>
      <w:rPr>
        <w:rFonts w:ascii="Symbol" w:hAnsi="Symbol"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98" w15:restartNumberingAfterBreak="0">
    <w:nsid w:val="7D033ACF"/>
    <w:multiLevelType w:val="hybridMultilevel"/>
    <w:tmpl w:val="CDE66CBA"/>
    <w:lvl w:ilvl="0" w:tplc="F74E03B0">
      <w:start w:val="5"/>
      <w:numFmt w:val="decimal"/>
      <w:lvlText w:val="(%1)"/>
      <w:lvlJc w:val="left"/>
      <w:pPr>
        <w:ind w:left="144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9" w15:restartNumberingAfterBreak="0">
    <w:nsid w:val="7EBD5D4D"/>
    <w:multiLevelType w:val="hybridMultilevel"/>
    <w:tmpl w:val="5E38FAF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00" w15:restartNumberingAfterBreak="0">
    <w:nsid w:val="7ECD5376"/>
    <w:multiLevelType w:val="hybridMultilevel"/>
    <w:tmpl w:val="F0FEC2F8"/>
    <w:lvl w:ilvl="0" w:tplc="0AF833E8">
      <w:start w:val="1"/>
      <w:numFmt w:val="none"/>
      <w:lvlText w:val="(b)"/>
      <w:lvlJc w:val="left"/>
      <w:pPr>
        <w:tabs>
          <w:tab w:val="num" w:pos="1440"/>
        </w:tabs>
        <w:ind w:left="1440" w:hanging="360"/>
      </w:pPr>
      <w:rPr>
        <w:rFonts w:cs="Times New Roman" w:hint="default"/>
      </w:rPr>
    </w:lvl>
    <w:lvl w:ilvl="1" w:tplc="04090019">
      <w:start w:val="1"/>
      <w:numFmt w:val="bullet"/>
      <w:lvlText w:val=""/>
      <w:lvlJc w:val="left"/>
      <w:pPr>
        <w:tabs>
          <w:tab w:val="num" w:pos="2160"/>
        </w:tabs>
        <w:ind w:left="2160" w:hanging="360"/>
      </w:pPr>
      <w:rPr>
        <w:rFonts w:ascii="Wingdings" w:hAnsi="Wingdings" w:hint="default"/>
      </w:rPr>
    </w:lvl>
    <w:lvl w:ilvl="2" w:tplc="2B2696CC">
      <w:start w:val="1"/>
      <w:numFmt w:val="decimal"/>
      <w:lvlText w:val="(%3)"/>
      <w:lvlJc w:val="left"/>
      <w:pPr>
        <w:ind w:left="3060" w:hanging="360"/>
      </w:pPr>
      <w:rPr>
        <w:rFonts w:cs="Times New Roman" w:hint="default"/>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1" w15:restartNumberingAfterBreak="0">
    <w:nsid w:val="7F1F0B50"/>
    <w:multiLevelType w:val="hybridMultilevel"/>
    <w:tmpl w:val="6FA452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num w:numId="1">
    <w:abstractNumId w:val="85"/>
  </w:num>
  <w:num w:numId="2">
    <w:abstractNumId w:val="59"/>
  </w:num>
  <w:num w:numId="3">
    <w:abstractNumId w:val="29"/>
  </w:num>
  <w:num w:numId="4">
    <w:abstractNumId w:val="91"/>
  </w:num>
  <w:num w:numId="5">
    <w:abstractNumId w:val="61"/>
  </w:num>
  <w:num w:numId="6">
    <w:abstractNumId w:val="46"/>
  </w:num>
  <w:num w:numId="7">
    <w:abstractNumId w:val="21"/>
  </w:num>
  <w:num w:numId="8">
    <w:abstractNumId w:val="82"/>
  </w:num>
  <w:num w:numId="9">
    <w:abstractNumId w:val="54"/>
  </w:num>
  <w:num w:numId="10">
    <w:abstractNumId w:val="73"/>
  </w:num>
  <w:num w:numId="11">
    <w:abstractNumId w:val="93"/>
  </w:num>
  <w:num w:numId="12">
    <w:abstractNumId w:val="78"/>
  </w:num>
  <w:num w:numId="13">
    <w:abstractNumId w:val="4"/>
  </w:num>
  <w:num w:numId="14">
    <w:abstractNumId w:val="8"/>
  </w:num>
  <w:num w:numId="15">
    <w:abstractNumId w:val="57"/>
  </w:num>
  <w:num w:numId="16">
    <w:abstractNumId w:val="84"/>
  </w:num>
  <w:num w:numId="17">
    <w:abstractNumId w:val="12"/>
  </w:num>
  <w:num w:numId="18">
    <w:abstractNumId w:val="6"/>
  </w:num>
  <w:num w:numId="19">
    <w:abstractNumId w:val="80"/>
  </w:num>
  <w:num w:numId="20">
    <w:abstractNumId w:val="23"/>
  </w:num>
  <w:num w:numId="21">
    <w:abstractNumId w:val="92"/>
  </w:num>
  <w:num w:numId="22">
    <w:abstractNumId w:val="100"/>
  </w:num>
  <w:num w:numId="23">
    <w:abstractNumId w:val="67"/>
  </w:num>
  <w:num w:numId="24">
    <w:abstractNumId w:val="25"/>
  </w:num>
  <w:num w:numId="25">
    <w:abstractNumId w:val="53"/>
  </w:num>
  <w:num w:numId="26">
    <w:abstractNumId w:val="33"/>
  </w:num>
  <w:num w:numId="27">
    <w:abstractNumId w:val="95"/>
  </w:num>
  <w:num w:numId="28">
    <w:abstractNumId w:val="83"/>
  </w:num>
  <w:num w:numId="29">
    <w:abstractNumId w:val="3"/>
  </w:num>
  <w:num w:numId="30">
    <w:abstractNumId w:val="1"/>
  </w:num>
  <w:num w:numId="31">
    <w:abstractNumId w:val="36"/>
  </w:num>
  <w:num w:numId="32">
    <w:abstractNumId w:val="96"/>
  </w:num>
  <w:num w:numId="33">
    <w:abstractNumId w:val="44"/>
  </w:num>
  <w:num w:numId="34">
    <w:abstractNumId w:val="11"/>
  </w:num>
  <w:num w:numId="35">
    <w:abstractNumId w:val="38"/>
  </w:num>
  <w:num w:numId="36">
    <w:abstractNumId w:val="77"/>
  </w:num>
  <w:num w:numId="37">
    <w:abstractNumId w:val="97"/>
  </w:num>
  <w:num w:numId="38">
    <w:abstractNumId w:val="90"/>
  </w:num>
  <w:num w:numId="39">
    <w:abstractNumId w:val="58"/>
  </w:num>
  <w:num w:numId="40">
    <w:abstractNumId w:val="5"/>
  </w:num>
  <w:num w:numId="41">
    <w:abstractNumId w:val="79"/>
  </w:num>
  <w:num w:numId="42">
    <w:abstractNumId w:val="101"/>
  </w:num>
  <w:num w:numId="43">
    <w:abstractNumId w:val="35"/>
  </w:num>
  <w:num w:numId="44">
    <w:abstractNumId w:val="45"/>
  </w:num>
  <w:num w:numId="45">
    <w:abstractNumId w:val="37"/>
  </w:num>
  <w:num w:numId="46">
    <w:abstractNumId w:val="81"/>
  </w:num>
  <w:num w:numId="47">
    <w:abstractNumId w:val="15"/>
  </w:num>
  <w:num w:numId="48">
    <w:abstractNumId w:val="71"/>
  </w:num>
  <w:num w:numId="49">
    <w:abstractNumId w:val="89"/>
  </w:num>
  <w:num w:numId="50">
    <w:abstractNumId w:val="31"/>
  </w:num>
  <w:num w:numId="51">
    <w:abstractNumId w:val="19"/>
  </w:num>
  <w:num w:numId="52">
    <w:abstractNumId w:val="47"/>
  </w:num>
  <w:num w:numId="53">
    <w:abstractNumId w:val="88"/>
  </w:num>
  <w:num w:numId="54">
    <w:abstractNumId w:val="99"/>
  </w:num>
  <w:num w:numId="55">
    <w:abstractNumId w:val="51"/>
  </w:num>
  <w:num w:numId="56">
    <w:abstractNumId w:val="2"/>
  </w:num>
  <w:num w:numId="57">
    <w:abstractNumId w:val="98"/>
  </w:num>
  <w:num w:numId="58">
    <w:abstractNumId w:val="7"/>
  </w:num>
  <w:num w:numId="59">
    <w:abstractNumId w:val="17"/>
  </w:num>
  <w:num w:numId="60">
    <w:abstractNumId w:val="70"/>
  </w:num>
  <w:num w:numId="61">
    <w:abstractNumId w:val="34"/>
  </w:num>
  <w:num w:numId="62">
    <w:abstractNumId w:val="74"/>
  </w:num>
  <w:num w:numId="63">
    <w:abstractNumId w:val="42"/>
  </w:num>
  <w:num w:numId="64">
    <w:abstractNumId w:val="66"/>
  </w:num>
  <w:num w:numId="65">
    <w:abstractNumId w:val="49"/>
  </w:num>
  <w:num w:numId="66">
    <w:abstractNumId w:val="24"/>
  </w:num>
  <w:num w:numId="67">
    <w:abstractNumId w:val="28"/>
  </w:num>
  <w:num w:numId="68">
    <w:abstractNumId w:val="55"/>
  </w:num>
  <w:num w:numId="69">
    <w:abstractNumId w:val="9"/>
  </w:num>
  <w:num w:numId="70">
    <w:abstractNumId w:val="69"/>
  </w:num>
  <w:num w:numId="71">
    <w:abstractNumId w:val="86"/>
  </w:num>
  <w:num w:numId="72">
    <w:abstractNumId w:val="56"/>
  </w:num>
  <w:num w:numId="73">
    <w:abstractNumId w:val="32"/>
  </w:num>
  <w:num w:numId="74">
    <w:abstractNumId w:val="26"/>
  </w:num>
  <w:num w:numId="75">
    <w:abstractNumId w:val="63"/>
  </w:num>
  <w:num w:numId="76">
    <w:abstractNumId w:val="18"/>
  </w:num>
  <w:num w:numId="77">
    <w:abstractNumId w:val="27"/>
  </w:num>
  <w:num w:numId="78">
    <w:abstractNumId w:val="48"/>
  </w:num>
  <w:num w:numId="79">
    <w:abstractNumId w:val="62"/>
  </w:num>
  <w:num w:numId="80">
    <w:abstractNumId w:val="20"/>
  </w:num>
  <w:num w:numId="81">
    <w:abstractNumId w:val="52"/>
  </w:num>
  <w:num w:numId="82">
    <w:abstractNumId w:val="50"/>
  </w:num>
  <w:num w:numId="83">
    <w:abstractNumId w:val="0"/>
  </w:num>
  <w:num w:numId="84">
    <w:abstractNumId w:val="22"/>
  </w:num>
  <w:num w:numId="85">
    <w:abstractNumId w:val="87"/>
  </w:num>
  <w:num w:numId="86">
    <w:abstractNumId w:val="10"/>
  </w:num>
  <w:num w:numId="87">
    <w:abstractNumId w:val="68"/>
  </w:num>
  <w:num w:numId="88">
    <w:abstractNumId w:val="16"/>
  </w:num>
  <w:num w:numId="89">
    <w:abstractNumId w:val="64"/>
  </w:num>
  <w:num w:numId="90">
    <w:abstractNumId w:val="40"/>
    <w:lvlOverride w:ilvl="0">
      <w:startOverride w:val="1"/>
    </w:lvlOverride>
    <w:lvlOverride w:ilvl="1">
      <w:startOverride w:val="1"/>
    </w:lvlOverride>
    <w:lvlOverride w:ilvl="2"/>
    <w:lvlOverride w:ilvl="3"/>
    <w:lvlOverride w:ilvl="4"/>
    <w:lvlOverride w:ilvl="5"/>
    <w:lvlOverride w:ilvl="6"/>
    <w:lvlOverride w:ilvl="7"/>
    <w:lvlOverride w:ilvl="8"/>
  </w:num>
  <w:num w:numId="91">
    <w:abstractNumId w:val="65"/>
    <w:lvlOverride w:ilvl="0">
      <w:startOverride w:val="1"/>
    </w:lvlOverride>
    <w:lvlOverride w:ilvl="1">
      <w:startOverride w:val="1"/>
    </w:lvlOverride>
    <w:lvlOverride w:ilvl="2"/>
    <w:lvlOverride w:ilvl="3"/>
    <w:lvlOverride w:ilvl="4"/>
    <w:lvlOverride w:ilvl="5"/>
    <w:lvlOverride w:ilvl="6"/>
    <w:lvlOverride w:ilvl="7"/>
    <w:lvlOverride w:ilvl="8"/>
  </w:num>
  <w:num w:numId="92">
    <w:abstractNumId w:val="75"/>
  </w:num>
  <w:num w:numId="93">
    <w:abstractNumId w:val="43"/>
  </w:num>
  <w:num w:numId="94">
    <w:abstractNumId w:val="13"/>
  </w:num>
  <w:num w:numId="95">
    <w:abstractNumId w:val="41"/>
  </w:num>
  <w:num w:numId="96">
    <w:abstractNumId w:val="30"/>
  </w:num>
  <w:num w:numId="97">
    <w:abstractNumId w:val="60"/>
  </w:num>
  <w:num w:numId="98">
    <w:abstractNumId w:val="39"/>
  </w:num>
  <w:num w:numId="99">
    <w:abstractNumId w:val="14"/>
  </w:num>
  <w:num w:numId="100">
    <w:abstractNumId w:val="94"/>
  </w:num>
  <w:num w:numId="101">
    <w:abstractNumId w:val="72"/>
  </w:num>
  <w:num w:numId="102">
    <w:abstractNumId w:val="7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721"/>
    <w:rsid w:val="00000639"/>
    <w:rsid w:val="000018C3"/>
    <w:rsid w:val="00003FF8"/>
    <w:rsid w:val="000040C5"/>
    <w:rsid w:val="00004394"/>
    <w:rsid w:val="00004B2A"/>
    <w:rsid w:val="000052F2"/>
    <w:rsid w:val="00005A0F"/>
    <w:rsid w:val="00006D78"/>
    <w:rsid w:val="00006DA7"/>
    <w:rsid w:val="00010B09"/>
    <w:rsid w:val="00010C44"/>
    <w:rsid w:val="00010CE2"/>
    <w:rsid w:val="0001151C"/>
    <w:rsid w:val="000158FE"/>
    <w:rsid w:val="00015F11"/>
    <w:rsid w:val="00016105"/>
    <w:rsid w:val="00016E95"/>
    <w:rsid w:val="00020296"/>
    <w:rsid w:val="00021AF0"/>
    <w:rsid w:val="00022568"/>
    <w:rsid w:val="00023B40"/>
    <w:rsid w:val="00023D96"/>
    <w:rsid w:val="00024913"/>
    <w:rsid w:val="00024C2E"/>
    <w:rsid w:val="00024C98"/>
    <w:rsid w:val="0002538D"/>
    <w:rsid w:val="00025AC9"/>
    <w:rsid w:val="00026280"/>
    <w:rsid w:val="0003022A"/>
    <w:rsid w:val="000302F5"/>
    <w:rsid w:val="00030FCC"/>
    <w:rsid w:val="00032A73"/>
    <w:rsid w:val="00032AE0"/>
    <w:rsid w:val="00032EF9"/>
    <w:rsid w:val="000333F8"/>
    <w:rsid w:val="0003386A"/>
    <w:rsid w:val="00034603"/>
    <w:rsid w:val="0003521A"/>
    <w:rsid w:val="00035C42"/>
    <w:rsid w:val="000365F3"/>
    <w:rsid w:val="000368FA"/>
    <w:rsid w:val="00036FC6"/>
    <w:rsid w:val="0004054B"/>
    <w:rsid w:val="00040DBE"/>
    <w:rsid w:val="00042859"/>
    <w:rsid w:val="000428A2"/>
    <w:rsid w:val="00042C5E"/>
    <w:rsid w:val="00043040"/>
    <w:rsid w:val="000442ED"/>
    <w:rsid w:val="00045A71"/>
    <w:rsid w:val="0004691D"/>
    <w:rsid w:val="00050601"/>
    <w:rsid w:val="000511B8"/>
    <w:rsid w:val="000515AC"/>
    <w:rsid w:val="00051F16"/>
    <w:rsid w:val="0005269A"/>
    <w:rsid w:val="00056789"/>
    <w:rsid w:val="00056F2E"/>
    <w:rsid w:val="00057D18"/>
    <w:rsid w:val="000602C3"/>
    <w:rsid w:val="00060626"/>
    <w:rsid w:val="00060849"/>
    <w:rsid w:val="00060D88"/>
    <w:rsid w:val="000620E9"/>
    <w:rsid w:val="00062151"/>
    <w:rsid w:val="000631DB"/>
    <w:rsid w:val="000632B8"/>
    <w:rsid w:val="000648B6"/>
    <w:rsid w:val="00065231"/>
    <w:rsid w:val="000654C5"/>
    <w:rsid w:val="0006577D"/>
    <w:rsid w:val="00065807"/>
    <w:rsid w:val="00066019"/>
    <w:rsid w:val="0006634C"/>
    <w:rsid w:val="000663E4"/>
    <w:rsid w:val="00072088"/>
    <w:rsid w:val="00072AC6"/>
    <w:rsid w:val="00073198"/>
    <w:rsid w:val="00073283"/>
    <w:rsid w:val="000733DA"/>
    <w:rsid w:val="00073A12"/>
    <w:rsid w:val="00073F75"/>
    <w:rsid w:val="00074DA0"/>
    <w:rsid w:val="000752B8"/>
    <w:rsid w:val="000761C6"/>
    <w:rsid w:val="0007631B"/>
    <w:rsid w:val="000773F3"/>
    <w:rsid w:val="000775F9"/>
    <w:rsid w:val="00077689"/>
    <w:rsid w:val="00077A10"/>
    <w:rsid w:val="000809E9"/>
    <w:rsid w:val="00081B7A"/>
    <w:rsid w:val="00081D46"/>
    <w:rsid w:val="000827F2"/>
    <w:rsid w:val="000836F9"/>
    <w:rsid w:val="00083978"/>
    <w:rsid w:val="000861BF"/>
    <w:rsid w:val="00086AC2"/>
    <w:rsid w:val="0009036A"/>
    <w:rsid w:val="00090D0F"/>
    <w:rsid w:val="000914B2"/>
    <w:rsid w:val="000917CD"/>
    <w:rsid w:val="00091948"/>
    <w:rsid w:val="00092441"/>
    <w:rsid w:val="000926C3"/>
    <w:rsid w:val="00092700"/>
    <w:rsid w:val="0009335E"/>
    <w:rsid w:val="00093E31"/>
    <w:rsid w:val="00097134"/>
    <w:rsid w:val="00097343"/>
    <w:rsid w:val="00097514"/>
    <w:rsid w:val="0009793D"/>
    <w:rsid w:val="00097B37"/>
    <w:rsid w:val="000A0199"/>
    <w:rsid w:val="000A0877"/>
    <w:rsid w:val="000A1755"/>
    <w:rsid w:val="000A2911"/>
    <w:rsid w:val="000A2CD7"/>
    <w:rsid w:val="000A2D85"/>
    <w:rsid w:val="000A3334"/>
    <w:rsid w:val="000A3C72"/>
    <w:rsid w:val="000A44B1"/>
    <w:rsid w:val="000A476F"/>
    <w:rsid w:val="000A632D"/>
    <w:rsid w:val="000A69BE"/>
    <w:rsid w:val="000A7543"/>
    <w:rsid w:val="000B0C7D"/>
    <w:rsid w:val="000B1823"/>
    <w:rsid w:val="000B1F4D"/>
    <w:rsid w:val="000B4138"/>
    <w:rsid w:val="000B4BF4"/>
    <w:rsid w:val="000B5282"/>
    <w:rsid w:val="000B5493"/>
    <w:rsid w:val="000B559A"/>
    <w:rsid w:val="000B5627"/>
    <w:rsid w:val="000B5B46"/>
    <w:rsid w:val="000B5FF5"/>
    <w:rsid w:val="000B6706"/>
    <w:rsid w:val="000C087C"/>
    <w:rsid w:val="000C0AB4"/>
    <w:rsid w:val="000C130A"/>
    <w:rsid w:val="000C1911"/>
    <w:rsid w:val="000C1AF5"/>
    <w:rsid w:val="000C27D8"/>
    <w:rsid w:val="000C281C"/>
    <w:rsid w:val="000C2F3A"/>
    <w:rsid w:val="000C30BF"/>
    <w:rsid w:val="000C3226"/>
    <w:rsid w:val="000C3306"/>
    <w:rsid w:val="000C3A32"/>
    <w:rsid w:val="000C3B0B"/>
    <w:rsid w:val="000C3C94"/>
    <w:rsid w:val="000C40DD"/>
    <w:rsid w:val="000C4FB7"/>
    <w:rsid w:val="000C5E9F"/>
    <w:rsid w:val="000C6B6C"/>
    <w:rsid w:val="000D0A66"/>
    <w:rsid w:val="000D0BFC"/>
    <w:rsid w:val="000D0D40"/>
    <w:rsid w:val="000D0E08"/>
    <w:rsid w:val="000D10D8"/>
    <w:rsid w:val="000D11E9"/>
    <w:rsid w:val="000D136B"/>
    <w:rsid w:val="000D3548"/>
    <w:rsid w:val="000D3F21"/>
    <w:rsid w:val="000D4065"/>
    <w:rsid w:val="000D43CF"/>
    <w:rsid w:val="000D4CE8"/>
    <w:rsid w:val="000D5519"/>
    <w:rsid w:val="000D6014"/>
    <w:rsid w:val="000D6DD6"/>
    <w:rsid w:val="000D6FA2"/>
    <w:rsid w:val="000D76DA"/>
    <w:rsid w:val="000D7920"/>
    <w:rsid w:val="000D7E6E"/>
    <w:rsid w:val="000E0BA8"/>
    <w:rsid w:val="000E1BD0"/>
    <w:rsid w:val="000E2CFC"/>
    <w:rsid w:val="000E3909"/>
    <w:rsid w:val="000E3EEF"/>
    <w:rsid w:val="000E69D0"/>
    <w:rsid w:val="000E760A"/>
    <w:rsid w:val="000E7BBC"/>
    <w:rsid w:val="000F1B19"/>
    <w:rsid w:val="000F1C8F"/>
    <w:rsid w:val="000F2623"/>
    <w:rsid w:val="000F47D2"/>
    <w:rsid w:val="000F4F29"/>
    <w:rsid w:val="000F5DFC"/>
    <w:rsid w:val="000F617E"/>
    <w:rsid w:val="000F696A"/>
    <w:rsid w:val="001019D1"/>
    <w:rsid w:val="001023A4"/>
    <w:rsid w:val="001057EA"/>
    <w:rsid w:val="00106E3D"/>
    <w:rsid w:val="0010701A"/>
    <w:rsid w:val="00107885"/>
    <w:rsid w:val="00110253"/>
    <w:rsid w:val="001128E9"/>
    <w:rsid w:val="00113074"/>
    <w:rsid w:val="00113D79"/>
    <w:rsid w:val="00114F9A"/>
    <w:rsid w:val="001158AB"/>
    <w:rsid w:val="00115923"/>
    <w:rsid w:val="00115BAB"/>
    <w:rsid w:val="00115C35"/>
    <w:rsid w:val="0011618D"/>
    <w:rsid w:val="00116827"/>
    <w:rsid w:val="001177DF"/>
    <w:rsid w:val="00120B92"/>
    <w:rsid w:val="00120C09"/>
    <w:rsid w:val="00121B5E"/>
    <w:rsid w:val="00121DDC"/>
    <w:rsid w:val="001224B8"/>
    <w:rsid w:val="0012316C"/>
    <w:rsid w:val="00124AE3"/>
    <w:rsid w:val="00125836"/>
    <w:rsid w:val="00125A34"/>
    <w:rsid w:val="00127226"/>
    <w:rsid w:val="00130164"/>
    <w:rsid w:val="001305CD"/>
    <w:rsid w:val="00130DBE"/>
    <w:rsid w:val="00131055"/>
    <w:rsid w:val="00131B0C"/>
    <w:rsid w:val="001347A9"/>
    <w:rsid w:val="00134BA8"/>
    <w:rsid w:val="00134BEC"/>
    <w:rsid w:val="001351F1"/>
    <w:rsid w:val="001353A2"/>
    <w:rsid w:val="0013784C"/>
    <w:rsid w:val="00140230"/>
    <w:rsid w:val="00140259"/>
    <w:rsid w:val="00140470"/>
    <w:rsid w:val="001404BD"/>
    <w:rsid w:val="0014077A"/>
    <w:rsid w:val="00140E44"/>
    <w:rsid w:val="00143206"/>
    <w:rsid w:val="001432AB"/>
    <w:rsid w:val="001459F5"/>
    <w:rsid w:val="00146988"/>
    <w:rsid w:val="00147B50"/>
    <w:rsid w:val="00147FCA"/>
    <w:rsid w:val="00150112"/>
    <w:rsid w:val="00150282"/>
    <w:rsid w:val="001504C4"/>
    <w:rsid w:val="001520BE"/>
    <w:rsid w:val="00152CC3"/>
    <w:rsid w:val="0015337F"/>
    <w:rsid w:val="0015339C"/>
    <w:rsid w:val="00153F9A"/>
    <w:rsid w:val="00154278"/>
    <w:rsid w:val="001546A1"/>
    <w:rsid w:val="00155317"/>
    <w:rsid w:val="00155FAC"/>
    <w:rsid w:val="001566FB"/>
    <w:rsid w:val="0015679D"/>
    <w:rsid w:val="001608A4"/>
    <w:rsid w:val="00160E9B"/>
    <w:rsid w:val="0016100A"/>
    <w:rsid w:val="00161A8D"/>
    <w:rsid w:val="00162C80"/>
    <w:rsid w:val="00162E16"/>
    <w:rsid w:val="00164C68"/>
    <w:rsid w:val="001653CC"/>
    <w:rsid w:val="00165542"/>
    <w:rsid w:val="00166248"/>
    <w:rsid w:val="0016639B"/>
    <w:rsid w:val="00167838"/>
    <w:rsid w:val="001678AD"/>
    <w:rsid w:val="0017011E"/>
    <w:rsid w:val="00171CDD"/>
    <w:rsid w:val="0017296B"/>
    <w:rsid w:val="00172990"/>
    <w:rsid w:val="00172AD3"/>
    <w:rsid w:val="00172F69"/>
    <w:rsid w:val="0017376C"/>
    <w:rsid w:val="00174C43"/>
    <w:rsid w:val="00175073"/>
    <w:rsid w:val="0017623E"/>
    <w:rsid w:val="00180189"/>
    <w:rsid w:val="001808B9"/>
    <w:rsid w:val="00181139"/>
    <w:rsid w:val="00182707"/>
    <w:rsid w:val="00182ECA"/>
    <w:rsid w:val="00184461"/>
    <w:rsid w:val="001851AC"/>
    <w:rsid w:val="0018676B"/>
    <w:rsid w:val="00187403"/>
    <w:rsid w:val="001909E5"/>
    <w:rsid w:val="00191AF1"/>
    <w:rsid w:val="00192858"/>
    <w:rsid w:val="00192CDB"/>
    <w:rsid w:val="00192D54"/>
    <w:rsid w:val="00192E72"/>
    <w:rsid w:val="00192F0E"/>
    <w:rsid w:val="001958D7"/>
    <w:rsid w:val="00196E3F"/>
    <w:rsid w:val="001979A8"/>
    <w:rsid w:val="001A05CB"/>
    <w:rsid w:val="001A1590"/>
    <w:rsid w:val="001A15E6"/>
    <w:rsid w:val="001A1B71"/>
    <w:rsid w:val="001A2445"/>
    <w:rsid w:val="001A2D29"/>
    <w:rsid w:val="001A3031"/>
    <w:rsid w:val="001A3294"/>
    <w:rsid w:val="001A5ABE"/>
    <w:rsid w:val="001A5CD7"/>
    <w:rsid w:val="001B105D"/>
    <w:rsid w:val="001B108F"/>
    <w:rsid w:val="001B20B0"/>
    <w:rsid w:val="001B23F5"/>
    <w:rsid w:val="001B5D5F"/>
    <w:rsid w:val="001B6F29"/>
    <w:rsid w:val="001B7CED"/>
    <w:rsid w:val="001C12C6"/>
    <w:rsid w:val="001C1545"/>
    <w:rsid w:val="001C330D"/>
    <w:rsid w:val="001C4629"/>
    <w:rsid w:val="001C54A0"/>
    <w:rsid w:val="001C5BAB"/>
    <w:rsid w:val="001C60B5"/>
    <w:rsid w:val="001D00F7"/>
    <w:rsid w:val="001D044F"/>
    <w:rsid w:val="001D04C7"/>
    <w:rsid w:val="001D07EA"/>
    <w:rsid w:val="001D17E6"/>
    <w:rsid w:val="001D1D63"/>
    <w:rsid w:val="001D2F50"/>
    <w:rsid w:val="001D3479"/>
    <w:rsid w:val="001D3C23"/>
    <w:rsid w:val="001D4193"/>
    <w:rsid w:val="001D60B2"/>
    <w:rsid w:val="001D62AE"/>
    <w:rsid w:val="001D6A2F"/>
    <w:rsid w:val="001D6FE8"/>
    <w:rsid w:val="001D7209"/>
    <w:rsid w:val="001D7E5F"/>
    <w:rsid w:val="001E083D"/>
    <w:rsid w:val="001E0846"/>
    <w:rsid w:val="001E098C"/>
    <w:rsid w:val="001E1287"/>
    <w:rsid w:val="001E1DBB"/>
    <w:rsid w:val="001E24ED"/>
    <w:rsid w:val="001E29E9"/>
    <w:rsid w:val="001E3840"/>
    <w:rsid w:val="001E4103"/>
    <w:rsid w:val="001E6814"/>
    <w:rsid w:val="001E6EAC"/>
    <w:rsid w:val="001E7765"/>
    <w:rsid w:val="001E7D0A"/>
    <w:rsid w:val="001F0F6E"/>
    <w:rsid w:val="001F1BE0"/>
    <w:rsid w:val="001F28A6"/>
    <w:rsid w:val="001F2E10"/>
    <w:rsid w:val="001F3B81"/>
    <w:rsid w:val="001F456D"/>
    <w:rsid w:val="001F4CBD"/>
    <w:rsid w:val="001F67E2"/>
    <w:rsid w:val="002000AC"/>
    <w:rsid w:val="0020093D"/>
    <w:rsid w:val="00203B85"/>
    <w:rsid w:val="00203C68"/>
    <w:rsid w:val="00203D38"/>
    <w:rsid w:val="0020643A"/>
    <w:rsid w:val="002073EB"/>
    <w:rsid w:val="00207570"/>
    <w:rsid w:val="00207E6D"/>
    <w:rsid w:val="00210182"/>
    <w:rsid w:val="00211C2E"/>
    <w:rsid w:val="002146BE"/>
    <w:rsid w:val="00214ACF"/>
    <w:rsid w:val="00214B46"/>
    <w:rsid w:val="00214BE8"/>
    <w:rsid w:val="00216007"/>
    <w:rsid w:val="00216297"/>
    <w:rsid w:val="002172E7"/>
    <w:rsid w:val="002178B1"/>
    <w:rsid w:val="002179EB"/>
    <w:rsid w:val="002201C5"/>
    <w:rsid w:val="002202CB"/>
    <w:rsid w:val="002206E3"/>
    <w:rsid w:val="00221A58"/>
    <w:rsid w:val="00221B66"/>
    <w:rsid w:val="00221CC6"/>
    <w:rsid w:val="00221EF7"/>
    <w:rsid w:val="0022333A"/>
    <w:rsid w:val="002241A3"/>
    <w:rsid w:val="002248F3"/>
    <w:rsid w:val="00224A53"/>
    <w:rsid w:val="002262E2"/>
    <w:rsid w:val="00227CC7"/>
    <w:rsid w:val="002301FA"/>
    <w:rsid w:val="00230A35"/>
    <w:rsid w:val="00231AEF"/>
    <w:rsid w:val="0023244B"/>
    <w:rsid w:val="002324B6"/>
    <w:rsid w:val="002324D8"/>
    <w:rsid w:val="002328ED"/>
    <w:rsid w:val="00233845"/>
    <w:rsid w:val="0023437B"/>
    <w:rsid w:val="002351B9"/>
    <w:rsid w:val="00235226"/>
    <w:rsid w:val="002355BA"/>
    <w:rsid w:val="002355F4"/>
    <w:rsid w:val="00237204"/>
    <w:rsid w:val="002406B4"/>
    <w:rsid w:val="002406D9"/>
    <w:rsid w:val="00242223"/>
    <w:rsid w:val="0024245D"/>
    <w:rsid w:val="002425DC"/>
    <w:rsid w:val="00242F66"/>
    <w:rsid w:val="0024314F"/>
    <w:rsid w:val="00243444"/>
    <w:rsid w:val="00243A1A"/>
    <w:rsid w:val="0024431B"/>
    <w:rsid w:val="002447B1"/>
    <w:rsid w:val="00245278"/>
    <w:rsid w:val="00246C74"/>
    <w:rsid w:val="00250427"/>
    <w:rsid w:val="00250680"/>
    <w:rsid w:val="002508AF"/>
    <w:rsid w:val="00250A8D"/>
    <w:rsid w:val="00250C39"/>
    <w:rsid w:val="00251112"/>
    <w:rsid w:val="00251917"/>
    <w:rsid w:val="00252452"/>
    <w:rsid w:val="002525DC"/>
    <w:rsid w:val="00253528"/>
    <w:rsid w:val="00254383"/>
    <w:rsid w:val="002544AC"/>
    <w:rsid w:val="00254C83"/>
    <w:rsid w:val="00255B23"/>
    <w:rsid w:val="00256F04"/>
    <w:rsid w:val="00260E06"/>
    <w:rsid w:val="00262DDF"/>
    <w:rsid w:val="00263394"/>
    <w:rsid w:val="0026339C"/>
    <w:rsid w:val="0026372B"/>
    <w:rsid w:val="002638E6"/>
    <w:rsid w:val="00263CB4"/>
    <w:rsid w:val="00265248"/>
    <w:rsid w:val="00265B8A"/>
    <w:rsid w:val="00266E4C"/>
    <w:rsid w:val="00267356"/>
    <w:rsid w:val="00267833"/>
    <w:rsid w:val="00267F63"/>
    <w:rsid w:val="00270ABC"/>
    <w:rsid w:val="00270CD9"/>
    <w:rsid w:val="002719C7"/>
    <w:rsid w:val="00271D1B"/>
    <w:rsid w:val="00273FE4"/>
    <w:rsid w:val="00274829"/>
    <w:rsid w:val="002755FF"/>
    <w:rsid w:val="00275A11"/>
    <w:rsid w:val="0027603F"/>
    <w:rsid w:val="0027751D"/>
    <w:rsid w:val="0028037F"/>
    <w:rsid w:val="00280906"/>
    <w:rsid w:val="00280E68"/>
    <w:rsid w:val="00281471"/>
    <w:rsid w:val="00281B67"/>
    <w:rsid w:val="00281C1A"/>
    <w:rsid w:val="00282BAF"/>
    <w:rsid w:val="002847D1"/>
    <w:rsid w:val="00284803"/>
    <w:rsid w:val="0028505C"/>
    <w:rsid w:val="00286BB9"/>
    <w:rsid w:val="00290F85"/>
    <w:rsid w:val="00292261"/>
    <w:rsid w:val="00292C91"/>
    <w:rsid w:val="00292D51"/>
    <w:rsid w:val="00294C82"/>
    <w:rsid w:val="0029589D"/>
    <w:rsid w:val="002A0620"/>
    <w:rsid w:val="002A0FE5"/>
    <w:rsid w:val="002A133E"/>
    <w:rsid w:val="002A4851"/>
    <w:rsid w:val="002A6067"/>
    <w:rsid w:val="002A6CA1"/>
    <w:rsid w:val="002B01FB"/>
    <w:rsid w:val="002B0586"/>
    <w:rsid w:val="002B1547"/>
    <w:rsid w:val="002B1B8C"/>
    <w:rsid w:val="002B1E03"/>
    <w:rsid w:val="002B24A0"/>
    <w:rsid w:val="002B2F70"/>
    <w:rsid w:val="002B639E"/>
    <w:rsid w:val="002C0430"/>
    <w:rsid w:val="002C0F54"/>
    <w:rsid w:val="002C299A"/>
    <w:rsid w:val="002C2E83"/>
    <w:rsid w:val="002C4687"/>
    <w:rsid w:val="002C4D17"/>
    <w:rsid w:val="002C592C"/>
    <w:rsid w:val="002C59D5"/>
    <w:rsid w:val="002C5B4A"/>
    <w:rsid w:val="002C6572"/>
    <w:rsid w:val="002C7553"/>
    <w:rsid w:val="002C7ABB"/>
    <w:rsid w:val="002D07A4"/>
    <w:rsid w:val="002D090A"/>
    <w:rsid w:val="002D0BAE"/>
    <w:rsid w:val="002D1011"/>
    <w:rsid w:val="002D1755"/>
    <w:rsid w:val="002D1943"/>
    <w:rsid w:val="002D35E4"/>
    <w:rsid w:val="002D3C25"/>
    <w:rsid w:val="002D687C"/>
    <w:rsid w:val="002D6F43"/>
    <w:rsid w:val="002D7068"/>
    <w:rsid w:val="002D7824"/>
    <w:rsid w:val="002D7A3D"/>
    <w:rsid w:val="002E0271"/>
    <w:rsid w:val="002E12CC"/>
    <w:rsid w:val="002E2838"/>
    <w:rsid w:val="002E4E0F"/>
    <w:rsid w:val="002E51D6"/>
    <w:rsid w:val="002E54DF"/>
    <w:rsid w:val="002E5F30"/>
    <w:rsid w:val="002E6671"/>
    <w:rsid w:val="002E67A7"/>
    <w:rsid w:val="002E6806"/>
    <w:rsid w:val="002E732F"/>
    <w:rsid w:val="002E7D71"/>
    <w:rsid w:val="002F052A"/>
    <w:rsid w:val="002F2151"/>
    <w:rsid w:val="002F21D4"/>
    <w:rsid w:val="002F2A77"/>
    <w:rsid w:val="002F3955"/>
    <w:rsid w:val="002F3E68"/>
    <w:rsid w:val="002F49B3"/>
    <w:rsid w:val="002F565C"/>
    <w:rsid w:val="002F574B"/>
    <w:rsid w:val="002F5859"/>
    <w:rsid w:val="002F5D20"/>
    <w:rsid w:val="002F64CB"/>
    <w:rsid w:val="002F7453"/>
    <w:rsid w:val="002F749B"/>
    <w:rsid w:val="002F7598"/>
    <w:rsid w:val="00300E1C"/>
    <w:rsid w:val="00300F70"/>
    <w:rsid w:val="00301A10"/>
    <w:rsid w:val="00301C42"/>
    <w:rsid w:val="0030205D"/>
    <w:rsid w:val="00303355"/>
    <w:rsid w:val="0030385C"/>
    <w:rsid w:val="00303B63"/>
    <w:rsid w:val="00304228"/>
    <w:rsid w:val="003043FD"/>
    <w:rsid w:val="00306CB7"/>
    <w:rsid w:val="00310587"/>
    <w:rsid w:val="00310C16"/>
    <w:rsid w:val="00310D2B"/>
    <w:rsid w:val="00312CC3"/>
    <w:rsid w:val="00312F4D"/>
    <w:rsid w:val="0031334A"/>
    <w:rsid w:val="00313FBE"/>
    <w:rsid w:val="00314822"/>
    <w:rsid w:val="00314FF2"/>
    <w:rsid w:val="0031521B"/>
    <w:rsid w:val="00320891"/>
    <w:rsid w:val="00322211"/>
    <w:rsid w:val="0032251F"/>
    <w:rsid w:val="0032287B"/>
    <w:rsid w:val="00322E72"/>
    <w:rsid w:val="0032488D"/>
    <w:rsid w:val="00324A02"/>
    <w:rsid w:val="0032540A"/>
    <w:rsid w:val="003255A3"/>
    <w:rsid w:val="00325950"/>
    <w:rsid w:val="00326EF3"/>
    <w:rsid w:val="00327928"/>
    <w:rsid w:val="00327EA6"/>
    <w:rsid w:val="00330536"/>
    <w:rsid w:val="003306DD"/>
    <w:rsid w:val="003310D9"/>
    <w:rsid w:val="0033176D"/>
    <w:rsid w:val="00331887"/>
    <w:rsid w:val="00331DE1"/>
    <w:rsid w:val="0033357C"/>
    <w:rsid w:val="00334C37"/>
    <w:rsid w:val="003352C4"/>
    <w:rsid w:val="003354E6"/>
    <w:rsid w:val="00335874"/>
    <w:rsid w:val="00335C88"/>
    <w:rsid w:val="00336661"/>
    <w:rsid w:val="00336778"/>
    <w:rsid w:val="0033715D"/>
    <w:rsid w:val="003402A5"/>
    <w:rsid w:val="00340673"/>
    <w:rsid w:val="003406D8"/>
    <w:rsid w:val="00340B8B"/>
    <w:rsid w:val="0034118E"/>
    <w:rsid w:val="0034139E"/>
    <w:rsid w:val="003433CC"/>
    <w:rsid w:val="003434EA"/>
    <w:rsid w:val="00343C4B"/>
    <w:rsid w:val="00344874"/>
    <w:rsid w:val="00345C94"/>
    <w:rsid w:val="003466A0"/>
    <w:rsid w:val="00347015"/>
    <w:rsid w:val="00347097"/>
    <w:rsid w:val="003474CD"/>
    <w:rsid w:val="00347920"/>
    <w:rsid w:val="00347E29"/>
    <w:rsid w:val="0035019F"/>
    <w:rsid w:val="003538B9"/>
    <w:rsid w:val="00353DEE"/>
    <w:rsid w:val="003550E7"/>
    <w:rsid w:val="00356788"/>
    <w:rsid w:val="00360403"/>
    <w:rsid w:val="0036128F"/>
    <w:rsid w:val="00362087"/>
    <w:rsid w:val="00362101"/>
    <w:rsid w:val="00362445"/>
    <w:rsid w:val="00362958"/>
    <w:rsid w:val="00362A3C"/>
    <w:rsid w:val="00365596"/>
    <w:rsid w:val="00366354"/>
    <w:rsid w:val="00366672"/>
    <w:rsid w:val="00366914"/>
    <w:rsid w:val="00366B39"/>
    <w:rsid w:val="003708D6"/>
    <w:rsid w:val="00371102"/>
    <w:rsid w:val="0037131B"/>
    <w:rsid w:val="00373238"/>
    <w:rsid w:val="003732F4"/>
    <w:rsid w:val="0037485A"/>
    <w:rsid w:val="0037510D"/>
    <w:rsid w:val="003757CC"/>
    <w:rsid w:val="003762F7"/>
    <w:rsid w:val="00376DD5"/>
    <w:rsid w:val="00377208"/>
    <w:rsid w:val="0038167B"/>
    <w:rsid w:val="0038245C"/>
    <w:rsid w:val="00383A30"/>
    <w:rsid w:val="00383ABA"/>
    <w:rsid w:val="00383C16"/>
    <w:rsid w:val="00383D13"/>
    <w:rsid w:val="003841C2"/>
    <w:rsid w:val="003845FB"/>
    <w:rsid w:val="00384781"/>
    <w:rsid w:val="0038514E"/>
    <w:rsid w:val="003857E4"/>
    <w:rsid w:val="00386041"/>
    <w:rsid w:val="0039100D"/>
    <w:rsid w:val="00391AD8"/>
    <w:rsid w:val="00392ACE"/>
    <w:rsid w:val="00392F9B"/>
    <w:rsid w:val="00393274"/>
    <w:rsid w:val="00393580"/>
    <w:rsid w:val="00393BCE"/>
    <w:rsid w:val="00394748"/>
    <w:rsid w:val="00394911"/>
    <w:rsid w:val="00395A83"/>
    <w:rsid w:val="00395CE4"/>
    <w:rsid w:val="003964E1"/>
    <w:rsid w:val="00397071"/>
    <w:rsid w:val="00397907"/>
    <w:rsid w:val="00397D7F"/>
    <w:rsid w:val="003A0324"/>
    <w:rsid w:val="003A0812"/>
    <w:rsid w:val="003A0821"/>
    <w:rsid w:val="003A128D"/>
    <w:rsid w:val="003A1FAA"/>
    <w:rsid w:val="003A3ED4"/>
    <w:rsid w:val="003A4498"/>
    <w:rsid w:val="003A4C09"/>
    <w:rsid w:val="003A51A0"/>
    <w:rsid w:val="003A5235"/>
    <w:rsid w:val="003A5259"/>
    <w:rsid w:val="003A6908"/>
    <w:rsid w:val="003A6A1F"/>
    <w:rsid w:val="003A6B28"/>
    <w:rsid w:val="003A72D5"/>
    <w:rsid w:val="003A76B2"/>
    <w:rsid w:val="003A79A2"/>
    <w:rsid w:val="003B0561"/>
    <w:rsid w:val="003B1EBD"/>
    <w:rsid w:val="003B4750"/>
    <w:rsid w:val="003B6A9F"/>
    <w:rsid w:val="003B708C"/>
    <w:rsid w:val="003C1191"/>
    <w:rsid w:val="003C1494"/>
    <w:rsid w:val="003C161C"/>
    <w:rsid w:val="003C1CCD"/>
    <w:rsid w:val="003C2B4D"/>
    <w:rsid w:val="003C3EE5"/>
    <w:rsid w:val="003C422B"/>
    <w:rsid w:val="003C42F6"/>
    <w:rsid w:val="003C49B7"/>
    <w:rsid w:val="003C579F"/>
    <w:rsid w:val="003C61B8"/>
    <w:rsid w:val="003C65E7"/>
    <w:rsid w:val="003C75BC"/>
    <w:rsid w:val="003C7FE9"/>
    <w:rsid w:val="003D025D"/>
    <w:rsid w:val="003D0DED"/>
    <w:rsid w:val="003D1BD7"/>
    <w:rsid w:val="003D2179"/>
    <w:rsid w:val="003D232B"/>
    <w:rsid w:val="003D25D2"/>
    <w:rsid w:val="003D3B86"/>
    <w:rsid w:val="003D463C"/>
    <w:rsid w:val="003D4AD9"/>
    <w:rsid w:val="003D59ED"/>
    <w:rsid w:val="003D5BF1"/>
    <w:rsid w:val="003D5C63"/>
    <w:rsid w:val="003D7489"/>
    <w:rsid w:val="003E0428"/>
    <w:rsid w:val="003E0B6B"/>
    <w:rsid w:val="003E19AE"/>
    <w:rsid w:val="003E1A6F"/>
    <w:rsid w:val="003E29D3"/>
    <w:rsid w:val="003E29DD"/>
    <w:rsid w:val="003E2E67"/>
    <w:rsid w:val="003E3285"/>
    <w:rsid w:val="003E32CC"/>
    <w:rsid w:val="003E3329"/>
    <w:rsid w:val="003E4D63"/>
    <w:rsid w:val="003E55F4"/>
    <w:rsid w:val="003E5ABD"/>
    <w:rsid w:val="003E7118"/>
    <w:rsid w:val="003E72B3"/>
    <w:rsid w:val="003E76C5"/>
    <w:rsid w:val="003F11CC"/>
    <w:rsid w:val="003F18F3"/>
    <w:rsid w:val="003F1D75"/>
    <w:rsid w:val="003F27C8"/>
    <w:rsid w:val="003F3BEF"/>
    <w:rsid w:val="003F3C4B"/>
    <w:rsid w:val="003F4129"/>
    <w:rsid w:val="003F56C9"/>
    <w:rsid w:val="003F5F44"/>
    <w:rsid w:val="003F5FCE"/>
    <w:rsid w:val="003F687B"/>
    <w:rsid w:val="003F6C75"/>
    <w:rsid w:val="003F6D86"/>
    <w:rsid w:val="0040056F"/>
    <w:rsid w:val="0040327A"/>
    <w:rsid w:val="004049BE"/>
    <w:rsid w:val="004050C9"/>
    <w:rsid w:val="00405CCC"/>
    <w:rsid w:val="004072EA"/>
    <w:rsid w:val="0041021C"/>
    <w:rsid w:val="00410275"/>
    <w:rsid w:val="00410AEA"/>
    <w:rsid w:val="00411A09"/>
    <w:rsid w:val="004121E2"/>
    <w:rsid w:val="004130ED"/>
    <w:rsid w:val="004141AA"/>
    <w:rsid w:val="00414C12"/>
    <w:rsid w:val="004152AF"/>
    <w:rsid w:val="004155EA"/>
    <w:rsid w:val="00415A02"/>
    <w:rsid w:val="004167EF"/>
    <w:rsid w:val="00416B75"/>
    <w:rsid w:val="00416BF0"/>
    <w:rsid w:val="00416C60"/>
    <w:rsid w:val="004175BF"/>
    <w:rsid w:val="0041763D"/>
    <w:rsid w:val="0041770E"/>
    <w:rsid w:val="004200E6"/>
    <w:rsid w:val="00420193"/>
    <w:rsid w:val="00420985"/>
    <w:rsid w:val="00420B68"/>
    <w:rsid w:val="00420DA9"/>
    <w:rsid w:val="00420E24"/>
    <w:rsid w:val="004218E6"/>
    <w:rsid w:val="00423DFC"/>
    <w:rsid w:val="00423FA7"/>
    <w:rsid w:val="00424289"/>
    <w:rsid w:val="004247A3"/>
    <w:rsid w:val="00424BD0"/>
    <w:rsid w:val="00424D2C"/>
    <w:rsid w:val="00425236"/>
    <w:rsid w:val="00425E64"/>
    <w:rsid w:val="00426DA7"/>
    <w:rsid w:val="0042716F"/>
    <w:rsid w:val="00427914"/>
    <w:rsid w:val="00432E5C"/>
    <w:rsid w:val="00434501"/>
    <w:rsid w:val="00434D2E"/>
    <w:rsid w:val="0043564F"/>
    <w:rsid w:val="00435DE4"/>
    <w:rsid w:val="00436A0D"/>
    <w:rsid w:val="00437EBF"/>
    <w:rsid w:val="00440878"/>
    <w:rsid w:val="00441605"/>
    <w:rsid w:val="0044163E"/>
    <w:rsid w:val="00443AE8"/>
    <w:rsid w:val="004446FD"/>
    <w:rsid w:val="00444DCB"/>
    <w:rsid w:val="00445D47"/>
    <w:rsid w:val="00445F6C"/>
    <w:rsid w:val="00446718"/>
    <w:rsid w:val="00446DBE"/>
    <w:rsid w:val="004474E9"/>
    <w:rsid w:val="00447782"/>
    <w:rsid w:val="00451333"/>
    <w:rsid w:val="00451369"/>
    <w:rsid w:val="0045275A"/>
    <w:rsid w:val="00452EC6"/>
    <w:rsid w:val="0045408D"/>
    <w:rsid w:val="00454C22"/>
    <w:rsid w:val="00454D47"/>
    <w:rsid w:val="00455DF5"/>
    <w:rsid w:val="004568B4"/>
    <w:rsid w:val="004570E9"/>
    <w:rsid w:val="004570F7"/>
    <w:rsid w:val="004607D8"/>
    <w:rsid w:val="004614AF"/>
    <w:rsid w:val="0046279F"/>
    <w:rsid w:val="004628E7"/>
    <w:rsid w:val="00463320"/>
    <w:rsid w:val="00463E96"/>
    <w:rsid w:val="00464148"/>
    <w:rsid w:val="0046785D"/>
    <w:rsid w:val="00467922"/>
    <w:rsid w:val="004703B5"/>
    <w:rsid w:val="0047081B"/>
    <w:rsid w:val="00475001"/>
    <w:rsid w:val="00475BE3"/>
    <w:rsid w:val="00476446"/>
    <w:rsid w:val="00476858"/>
    <w:rsid w:val="004778B5"/>
    <w:rsid w:val="00477AB5"/>
    <w:rsid w:val="00477D79"/>
    <w:rsid w:val="00480115"/>
    <w:rsid w:val="00480B12"/>
    <w:rsid w:val="004813B2"/>
    <w:rsid w:val="004813D7"/>
    <w:rsid w:val="0048181B"/>
    <w:rsid w:val="00481D58"/>
    <w:rsid w:val="00481DA6"/>
    <w:rsid w:val="004821C6"/>
    <w:rsid w:val="00482277"/>
    <w:rsid w:val="00482332"/>
    <w:rsid w:val="004824A0"/>
    <w:rsid w:val="00482FAC"/>
    <w:rsid w:val="00483250"/>
    <w:rsid w:val="00483346"/>
    <w:rsid w:val="00484165"/>
    <w:rsid w:val="00484FEC"/>
    <w:rsid w:val="00485395"/>
    <w:rsid w:val="00487E05"/>
    <w:rsid w:val="0049066D"/>
    <w:rsid w:val="00490EAE"/>
    <w:rsid w:val="0049113D"/>
    <w:rsid w:val="00492345"/>
    <w:rsid w:val="00494070"/>
    <w:rsid w:val="004951B4"/>
    <w:rsid w:val="004A08B4"/>
    <w:rsid w:val="004A1190"/>
    <w:rsid w:val="004A1E41"/>
    <w:rsid w:val="004A2093"/>
    <w:rsid w:val="004A2529"/>
    <w:rsid w:val="004A29E4"/>
    <w:rsid w:val="004A2AF3"/>
    <w:rsid w:val="004A2DF8"/>
    <w:rsid w:val="004A2F29"/>
    <w:rsid w:val="004A3242"/>
    <w:rsid w:val="004A3D5A"/>
    <w:rsid w:val="004A3F77"/>
    <w:rsid w:val="004A42AB"/>
    <w:rsid w:val="004A49E3"/>
    <w:rsid w:val="004A4DD1"/>
    <w:rsid w:val="004A56F8"/>
    <w:rsid w:val="004A6534"/>
    <w:rsid w:val="004A6957"/>
    <w:rsid w:val="004A74D1"/>
    <w:rsid w:val="004A75F7"/>
    <w:rsid w:val="004A7A40"/>
    <w:rsid w:val="004B03CE"/>
    <w:rsid w:val="004B07AA"/>
    <w:rsid w:val="004B1A08"/>
    <w:rsid w:val="004B3870"/>
    <w:rsid w:val="004B3AFE"/>
    <w:rsid w:val="004B4F5F"/>
    <w:rsid w:val="004B56F6"/>
    <w:rsid w:val="004B5E52"/>
    <w:rsid w:val="004B6154"/>
    <w:rsid w:val="004B7815"/>
    <w:rsid w:val="004B7D72"/>
    <w:rsid w:val="004C0F39"/>
    <w:rsid w:val="004C1959"/>
    <w:rsid w:val="004C1E76"/>
    <w:rsid w:val="004C2C98"/>
    <w:rsid w:val="004C5392"/>
    <w:rsid w:val="004C542E"/>
    <w:rsid w:val="004C544D"/>
    <w:rsid w:val="004C562F"/>
    <w:rsid w:val="004C5928"/>
    <w:rsid w:val="004C5E4A"/>
    <w:rsid w:val="004C75C4"/>
    <w:rsid w:val="004C7BE3"/>
    <w:rsid w:val="004D0E2E"/>
    <w:rsid w:val="004D2041"/>
    <w:rsid w:val="004D2182"/>
    <w:rsid w:val="004D2430"/>
    <w:rsid w:val="004D3051"/>
    <w:rsid w:val="004D342A"/>
    <w:rsid w:val="004D3A6F"/>
    <w:rsid w:val="004D3F09"/>
    <w:rsid w:val="004D41B0"/>
    <w:rsid w:val="004D4D07"/>
    <w:rsid w:val="004D4D45"/>
    <w:rsid w:val="004D4DEB"/>
    <w:rsid w:val="004D5520"/>
    <w:rsid w:val="004D55D8"/>
    <w:rsid w:val="004D6255"/>
    <w:rsid w:val="004D6ACD"/>
    <w:rsid w:val="004D7201"/>
    <w:rsid w:val="004D7A2B"/>
    <w:rsid w:val="004E0179"/>
    <w:rsid w:val="004E26E9"/>
    <w:rsid w:val="004E34A7"/>
    <w:rsid w:val="004E4EE8"/>
    <w:rsid w:val="004F0281"/>
    <w:rsid w:val="004F0745"/>
    <w:rsid w:val="004F196F"/>
    <w:rsid w:val="004F3393"/>
    <w:rsid w:val="004F6756"/>
    <w:rsid w:val="004F6A8C"/>
    <w:rsid w:val="004F6E23"/>
    <w:rsid w:val="004F6EEC"/>
    <w:rsid w:val="00500DC0"/>
    <w:rsid w:val="00501788"/>
    <w:rsid w:val="0050328E"/>
    <w:rsid w:val="00504CDC"/>
    <w:rsid w:val="00504E05"/>
    <w:rsid w:val="00505576"/>
    <w:rsid w:val="00510768"/>
    <w:rsid w:val="00510D03"/>
    <w:rsid w:val="00511C66"/>
    <w:rsid w:val="00511DBF"/>
    <w:rsid w:val="00512CC6"/>
    <w:rsid w:val="005130B5"/>
    <w:rsid w:val="0051379A"/>
    <w:rsid w:val="00513FD9"/>
    <w:rsid w:val="005147B1"/>
    <w:rsid w:val="00514C32"/>
    <w:rsid w:val="00514CB2"/>
    <w:rsid w:val="00515402"/>
    <w:rsid w:val="00515B65"/>
    <w:rsid w:val="0051709A"/>
    <w:rsid w:val="005201B0"/>
    <w:rsid w:val="00520A01"/>
    <w:rsid w:val="005215C1"/>
    <w:rsid w:val="00521736"/>
    <w:rsid w:val="00521DB8"/>
    <w:rsid w:val="0052297C"/>
    <w:rsid w:val="005232A1"/>
    <w:rsid w:val="0052475D"/>
    <w:rsid w:val="00527221"/>
    <w:rsid w:val="00527B6C"/>
    <w:rsid w:val="0053069C"/>
    <w:rsid w:val="00530C25"/>
    <w:rsid w:val="00531C0B"/>
    <w:rsid w:val="005320D4"/>
    <w:rsid w:val="00532627"/>
    <w:rsid w:val="00532ECC"/>
    <w:rsid w:val="00532EE9"/>
    <w:rsid w:val="005340C6"/>
    <w:rsid w:val="005347C4"/>
    <w:rsid w:val="00534C61"/>
    <w:rsid w:val="0053568D"/>
    <w:rsid w:val="00535A57"/>
    <w:rsid w:val="00535C35"/>
    <w:rsid w:val="00535D63"/>
    <w:rsid w:val="0053642A"/>
    <w:rsid w:val="005370B6"/>
    <w:rsid w:val="005378B4"/>
    <w:rsid w:val="00537A22"/>
    <w:rsid w:val="00544724"/>
    <w:rsid w:val="00546504"/>
    <w:rsid w:val="0054659D"/>
    <w:rsid w:val="0054727F"/>
    <w:rsid w:val="005516C2"/>
    <w:rsid w:val="00551C96"/>
    <w:rsid w:val="0055217E"/>
    <w:rsid w:val="0055256E"/>
    <w:rsid w:val="00553309"/>
    <w:rsid w:val="00553F8D"/>
    <w:rsid w:val="00554F33"/>
    <w:rsid w:val="005554C2"/>
    <w:rsid w:val="00555E18"/>
    <w:rsid w:val="00556042"/>
    <w:rsid w:val="005562D7"/>
    <w:rsid w:val="00557A31"/>
    <w:rsid w:val="005602F5"/>
    <w:rsid w:val="005604F1"/>
    <w:rsid w:val="00560916"/>
    <w:rsid w:val="00560E76"/>
    <w:rsid w:val="00561257"/>
    <w:rsid w:val="00561270"/>
    <w:rsid w:val="005617DE"/>
    <w:rsid w:val="00562252"/>
    <w:rsid w:val="005631E0"/>
    <w:rsid w:val="00564996"/>
    <w:rsid w:val="005653B9"/>
    <w:rsid w:val="00566A4B"/>
    <w:rsid w:val="00566BE8"/>
    <w:rsid w:val="00566F00"/>
    <w:rsid w:val="005703E0"/>
    <w:rsid w:val="0057063C"/>
    <w:rsid w:val="0057128C"/>
    <w:rsid w:val="005718A1"/>
    <w:rsid w:val="00571D24"/>
    <w:rsid w:val="00572DD2"/>
    <w:rsid w:val="00573DBE"/>
    <w:rsid w:val="005744F6"/>
    <w:rsid w:val="00574698"/>
    <w:rsid w:val="00575632"/>
    <w:rsid w:val="00575BB3"/>
    <w:rsid w:val="00575E4F"/>
    <w:rsid w:val="00580CCC"/>
    <w:rsid w:val="0058127D"/>
    <w:rsid w:val="005815B6"/>
    <w:rsid w:val="00581C0A"/>
    <w:rsid w:val="00583F86"/>
    <w:rsid w:val="005847C9"/>
    <w:rsid w:val="00585198"/>
    <w:rsid w:val="00586C15"/>
    <w:rsid w:val="00586FDA"/>
    <w:rsid w:val="00590C1B"/>
    <w:rsid w:val="00592B1B"/>
    <w:rsid w:val="00592DF9"/>
    <w:rsid w:val="00593898"/>
    <w:rsid w:val="00593DD5"/>
    <w:rsid w:val="005943DB"/>
    <w:rsid w:val="005957FD"/>
    <w:rsid w:val="00595C43"/>
    <w:rsid w:val="00595FBD"/>
    <w:rsid w:val="00596776"/>
    <w:rsid w:val="00596C4D"/>
    <w:rsid w:val="0059796C"/>
    <w:rsid w:val="005A0658"/>
    <w:rsid w:val="005A2D65"/>
    <w:rsid w:val="005A37F4"/>
    <w:rsid w:val="005A4238"/>
    <w:rsid w:val="005A54D7"/>
    <w:rsid w:val="005A65BB"/>
    <w:rsid w:val="005A731C"/>
    <w:rsid w:val="005B200C"/>
    <w:rsid w:val="005B28C0"/>
    <w:rsid w:val="005B2BE2"/>
    <w:rsid w:val="005B37C1"/>
    <w:rsid w:val="005B41B4"/>
    <w:rsid w:val="005B47B5"/>
    <w:rsid w:val="005B5B3D"/>
    <w:rsid w:val="005B5E61"/>
    <w:rsid w:val="005B6823"/>
    <w:rsid w:val="005B7D3A"/>
    <w:rsid w:val="005C1267"/>
    <w:rsid w:val="005C226C"/>
    <w:rsid w:val="005C25F6"/>
    <w:rsid w:val="005C52D1"/>
    <w:rsid w:val="005C55CC"/>
    <w:rsid w:val="005C61C2"/>
    <w:rsid w:val="005C63FF"/>
    <w:rsid w:val="005C6687"/>
    <w:rsid w:val="005D07DC"/>
    <w:rsid w:val="005D3965"/>
    <w:rsid w:val="005D3FDC"/>
    <w:rsid w:val="005D4053"/>
    <w:rsid w:val="005D4326"/>
    <w:rsid w:val="005D4660"/>
    <w:rsid w:val="005D4991"/>
    <w:rsid w:val="005D4C4C"/>
    <w:rsid w:val="005D4D6C"/>
    <w:rsid w:val="005E0935"/>
    <w:rsid w:val="005E123E"/>
    <w:rsid w:val="005E14E5"/>
    <w:rsid w:val="005E15BF"/>
    <w:rsid w:val="005E1C61"/>
    <w:rsid w:val="005E2803"/>
    <w:rsid w:val="005E36F4"/>
    <w:rsid w:val="005E36F9"/>
    <w:rsid w:val="005E3F26"/>
    <w:rsid w:val="005E5FBC"/>
    <w:rsid w:val="005E67B7"/>
    <w:rsid w:val="005E69BB"/>
    <w:rsid w:val="005E6E7E"/>
    <w:rsid w:val="005E7CEF"/>
    <w:rsid w:val="005F08B7"/>
    <w:rsid w:val="005F0E0C"/>
    <w:rsid w:val="005F13A1"/>
    <w:rsid w:val="005F1882"/>
    <w:rsid w:val="005F1B2D"/>
    <w:rsid w:val="005F23E8"/>
    <w:rsid w:val="005F265A"/>
    <w:rsid w:val="005F3F20"/>
    <w:rsid w:val="005F46AF"/>
    <w:rsid w:val="005F4F5E"/>
    <w:rsid w:val="005F5000"/>
    <w:rsid w:val="0060004D"/>
    <w:rsid w:val="006004EA"/>
    <w:rsid w:val="00600B69"/>
    <w:rsid w:val="006027E8"/>
    <w:rsid w:val="0060285D"/>
    <w:rsid w:val="00603E52"/>
    <w:rsid w:val="00604933"/>
    <w:rsid w:val="00605D21"/>
    <w:rsid w:val="0060724E"/>
    <w:rsid w:val="00610CF7"/>
    <w:rsid w:val="00611859"/>
    <w:rsid w:val="00611F68"/>
    <w:rsid w:val="00611FE5"/>
    <w:rsid w:val="00612709"/>
    <w:rsid w:val="00612F06"/>
    <w:rsid w:val="006139D1"/>
    <w:rsid w:val="00613FEB"/>
    <w:rsid w:val="006146E7"/>
    <w:rsid w:val="00614A02"/>
    <w:rsid w:val="00615D12"/>
    <w:rsid w:val="00616031"/>
    <w:rsid w:val="006207D5"/>
    <w:rsid w:val="006207EF"/>
    <w:rsid w:val="006211C9"/>
    <w:rsid w:val="006212E3"/>
    <w:rsid w:val="006225FD"/>
    <w:rsid w:val="00622A73"/>
    <w:rsid w:val="006230C8"/>
    <w:rsid w:val="0062377F"/>
    <w:rsid w:val="00623971"/>
    <w:rsid w:val="00623E5C"/>
    <w:rsid w:val="0062644D"/>
    <w:rsid w:val="00626456"/>
    <w:rsid w:val="0062670B"/>
    <w:rsid w:val="006267EB"/>
    <w:rsid w:val="00626A33"/>
    <w:rsid w:val="00626FCB"/>
    <w:rsid w:val="00632606"/>
    <w:rsid w:val="00633E3C"/>
    <w:rsid w:val="00634586"/>
    <w:rsid w:val="006353D5"/>
    <w:rsid w:val="006356EB"/>
    <w:rsid w:val="0063635D"/>
    <w:rsid w:val="0063733C"/>
    <w:rsid w:val="006376F0"/>
    <w:rsid w:val="00642F55"/>
    <w:rsid w:val="00642FE0"/>
    <w:rsid w:val="00643EFF"/>
    <w:rsid w:val="00646013"/>
    <w:rsid w:val="0064641C"/>
    <w:rsid w:val="00647B53"/>
    <w:rsid w:val="0065115F"/>
    <w:rsid w:val="00651288"/>
    <w:rsid w:val="0065136E"/>
    <w:rsid w:val="006524E2"/>
    <w:rsid w:val="00652937"/>
    <w:rsid w:val="00652B9C"/>
    <w:rsid w:val="00652E38"/>
    <w:rsid w:val="00652FBA"/>
    <w:rsid w:val="006543AF"/>
    <w:rsid w:val="00656AD7"/>
    <w:rsid w:val="00656D74"/>
    <w:rsid w:val="00656D83"/>
    <w:rsid w:val="0065734F"/>
    <w:rsid w:val="00657E7D"/>
    <w:rsid w:val="00660505"/>
    <w:rsid w:val="00663446"/>
    <w:rsid w:val="00663A3E"/>
    <w:rsid w:val="00663F4C"/>
    <w:rsid w:val="006654F5"/>
    <w:rsid w:val="0066555A"/>
    <w:rsid w:val="00665C1B"/>
    <w:rsid w:val="006670F4"/>
    <w:rsid w:val="0066728E"/>
    <w:rsid w:val="00667342"/>
    <w:rsid w:val="00670C96"/>
    <w:rsid w:val="00670F3E"/>
    <w:rsid w:val="00671351"/>
    <w:rsid w:val="006716C1"/>
    <w:rsid w:val="0067197F"/>
    <w:rsid w:val="00672844"/>
    <w:rsid w:val="006733B7"/>
    <w:rsid w:val="006734AB"/>
    <w:rsid w:val="00674F27"/>
    <w:rsid w:val="00675B66"/>
    <w:rsid w:val="00675C20"/>
    <w:rsid w:val="00675C92"/>
    <w:rsid w:val="0067688F"/>
    <w:rsid w:val="0067715A"/>
    <w:rsid w:val="00677390"/>
    <w:rsid w:val="006774AE"/>
    <w:rsid w:val="00677AC2"/>
    <w:rsid w:val="00677BC7"/>
    <w:rsid w:val="00680222"/>
    <w:rsid w:val="0068043A"/>
    <w:rsid w:val="00682BD6"/>
    <w:rsid w:val="00684D5E"/>
    <w:rsid w:val="006853B7"/>
    <w:rsid w:val="00685E1C"/>
    <w:rsid w:val="00685ED7"/>
    <w:rsid w:val="00685FBC"/>
    <w:rsid w:val="00687339"/>
    <w:rsid w:val="00690C71"/>
    <w:rsid w:val="006921FB"/>
    <w:rsid w:val="00692DB4"/>
    <w:rsid w:val="00693360"/>
    <w:rsid w:val="0069340A"/>
    <w:rsid w:val="00693CE0"/>
    <w:rsid w:val="0069437E"/>
    <w:rsid w:val="0069475D"/>
    <w:rsid w:val="006947FF"/>
    <w:rsid w:val="00694F99"/>
    <w:rsid w:val="006959F6"/>
    <w:rsid w:val="00695B72"/>
    <w:rsid w:val="00696EA9"/>
    <w:rsid w:val="0069728C"/>
    <w:rsid w:val="00697A66"/>
    <w:rsid w:val="006A1038"/>
    <w:rsid w:val="006A1B3A"/>
    <w:rsid w:val="006A2330"/>
    <w:rsid w:val="006A270A"/>
    <w:rsid w:val="006A2E89"/>
    <w:rsid w:val="006A3022"/>
    <w:rsid w:val="006A3254"/>
    <w:rsid w:val="006A395C"/>
    <w:rsid w:val="006A3CBA"/>
    <w:rsid w:val="006A504D"/>
    <w:rsid w:val="006A57CF"/>
    <w:rsid w:val="006A6AEF"/>
    <w:rsid w:val="006A6F90"/>
    <w:rsid w:val="006A7C34"/>
    <w:rsid w:val="006B148A"/>
    <w:rsid w:val="006B264A"/>
    <w:rsid w:val="006B2D09"/>
    <w:rsid w:val="006B373C"/>
    <w:rsid w:val="006B3EB4"/>
    <w:rsid w:val="006B4A6E"/>
    <w:rsid w:val="006B600D"/>
    <w:rsid w:val="006B6233"/>
    <w:rsid w:val="006B6B68"/>
    <w:rsid w:val="006C0B76"/>
    <w:rsid w:val="006C0C34"/>
    <w:rsid w:val="006C102D"/>
    <w:rsid w:val="006C13E7"/>
    <w:rsid w:val="006C1403"/>
    <w:rsid w:val="006C1FE5"/>
    <w:rsid w:val="006C2B5D"/>
    <w:rsid w:val="006C6A14"/>
    <w:rsid w:val="006C7CDB"/>
    <w:rsid w:val="006D1532"/>
    <w:rsid w:val="006D26D5"/>
    <w:rsid w:val="006D3BD4"/>
    <w:rsid w:val="006D3C27"/>
    <w:rsid w:val="006D3E31"/>
    <w:rsid w:val="006D3EA5"/>
    <w:rsid w:val="006D3FE3"/>
    <w:rsid w:val="006D48F7"/>
    <w:rsid w:val="006D5C5E"/>
    <w:rsid w:val="006D6785"/>
    <w:rsid w:val="006D71FC"/>
    <w:rsid w:val="006D78AA"/>
    <w:rsid w:val="006E389B"/>
    <w:rsid w:val="006E38B3"/>
    <w:rsid w:val="006E398C"/>
    <w:rsid w:val="006E3B9E"/>
    <w:rsid w:val="006E3BF7"/>
    <w:rsid w:val="006E43AF"/>
    <w:rsid w:val="006E610D"/>
    <w:rsid w:val="006E6F86"/>
    <w:rsid w:val="006F06E6"/>
    <w:rsid w:val="006F0D27"/>
    <w:rsid w:val="006F1A4A"/>
    <w:rsid w:val="006F20EA"/>
    <w:rsid w:val="006F22EE"/>
    <w:rsid w:val="006F282A"/>
    <w:rsid w:val="006F2CA8"/>
    <w:rsid w:val="006F2ED6"/>
    <w:rsid w:val="006F3247"/>
    <w:rsid w:val="006F3555"/>
    <w:rsid w:val="006F3718"/>
    <w:rsid w:val="006F3CFA"/>
    <w:rsid w:val="006F3ECC"/>
    <w:rsid w:val="006F5453"/>
    <w:rsid w:val="006F59AD"/>
    <w:rsid w:val="006F5DE0"/>
    <w:rsid w:val="006F6A87"/>
    <w:rsid w:val="007000A2"/>
    <w:rsid w:val="00700EAE"/>
    <w:rsid w:val="007011A2"/>
    <w:rsid w:val="00701AB9"/>
    <w:rsid w:val="00701ED9"/>
    <w:rsid w:val="0070212A"/>
    <w:rsid w:val="00702535"/>
    <w:rsid w:val="00702825"/>
    <w:rsid w:val="00703738"/>
    <w:rsid w:val="00703C03"/>
    <w:rsid w:val="00706252"/>
    <w:rsid w:val="00706616"/>
    <w:rsid w:val="007067EC"/>
    <w:rsid w:val="007078F1"/>
    <w:rsid w:val="00707BD0"/>
    <w:rsid w:val="00710241"/>
    <w:rsid w:val="00710637"/>
    <w:rsid w:val="00710AD3"/>
    <w:rsid w:val="007113A7"/>
    <w:rsid w:val="00711F24"/>
    <w:rsid w:val="00713042"/>
    <w:rsid w:val="00714BB3"/>
    <w:rsid w:val="007154F5"/>
    <w:rsid w:val="00715828"/>
    <w:rsid w:val="007164C7"/>
    <w:rsid w:val="00716EDF"/>
    <w:rsid w:val="00717B64"/>
    <w:rsid w:val="00720262"/>
    <w:rsid w:val="00720435"/>
    <w:rsid w:val="00720A71"/>
    <w:rsid w:val="007214C9"/>
    <w:rsid w:val="00723DC5"/>
    <w:rsid w:val="00723EB2"/>
    <w:rsid w:val="0072473D"/>
    <w:rsid w:val="00724CC9"/>
    <w:rsid w:val="00724D06"/>
    <w:rsid w:val="00725BEF"/>
    <w:rsid w:val="00725F80"/>
    <w:rsid w:val="00727D1C"/>
    <w:rsid w:val="00727E26"/>
    <w:rsid w:val="007303A2"/>
    <w:rsid w:val="0073174C"/>
    <w:rsid w:val="00731A35"/>
    <w:rsid w:val="00731DDC"/>
    <w:rsid w:val="00732218"/>
    <w:rsid w:val="0073251B"/>
    <w:rsid w:val="00732BEC"/>
    <w:rsid w:val="007330A1"/>
    <w:rsid w:val="00733992"/>
    <w:rsid w:val="00734072"/>
    <w:rsid w:val="007352C0"/>
    <w:rsid w:val="0073530A"/>
    <w:rsid w:val="007353C3"/>
    <w:rsid w:val="00735653"/>
    <w:rsid w:val="007357EA"/>
    <w:rsid w:val="00735D92"/>
    <w:rsid w:val="00735F65"/>
    <w:rsid w:val="007360D9"/>
    <w:rsid w:val="0073625B"/>
    <w:rsid w:val="00736924"/>
    <w:rsid w:val="00737064"/>
    <w:rsid w:val="007370A4"/>
    <w:rsid w:val="00737375"/>
    <w:rsid w:val="00737BE6"/>
    <w:rsid w:val="00741238"/>
    <w:rsid w:val="007419F5"/>
    <w:rsid w:val="00742151"/>
    <w:rsid w:val="00742691"/>
    <w:rsid w:val="00742CE7"/>
    <w:rsid w:val="00745124"/>
    <w:rsid w:val="00745DFD"/>
    <w:rsid w:val="00747A71"/>
    <w:rsid w:val="007505BB"/>
    <w:rsid w:val="00750C2A"/>
    <w:rsid w:val="00752399"/>
    <w:rsid w:val="007527C7"/>
    <w:rsid w:val="00753180"/>
    <w:rsid w:val="00753C88"/>
    <w:rsid w:val="007540ED"/>
    <w:rsid w:val="00755D6D"/>
    <w:rsid w:val="007569B4"/>
    <w:rsid w:val="00757A04"/>
    <w:rsid w:val="00757A74"/>
    <w:rsid w:val="00760785"/>
    <w:rsid w:val="00760D0A"/>
    <w:rsid w:val="00761CA4"/>
    <w:rsid w:val="00762CEA"/>
    <w:rsid w:val="00762D8B"/>
    <w:rsid w:val="00763171"/>
    <w:rsid w:val="00763A53"/>
    <w:rsid w:val="00763D75"/>
    <w:rsid w:val="00765F11"/>
    <w:rsid w:val="007661E6"/>
    <w:rsid w:val="00767C35"/>
    <w:rsid w:val="007700FF"/>
    <w:rsid w:val="007705CB"/>
    <w:rsid w:val="00770CEE"/>
    <w:rsid w:val="00771BD6"/>
    <w:rsid w:val="00773C5B"/>
    <w:rsid w:val="0077430E"/>
    <w:rsid w:val="00774991"/>
    <w:rsid w:val="00774E84"/>
    <w:rsid w:val="00775A74"/>
    <w:rsid w:val="007764E0"/>
    <w:rsid w:val="00776B48"/>
    <w:rsid w:val="00776F3E"/>
    <w:rsid w:val="007770CC"/>
    <w:rsid w:val="00777591"/>
    <w:rsid w:val="00777698"/>
    <w:rsid w:val="00781A58"/>
    <w:rsid w:val="00783B91"/>
    <w:rsid w:val="00784771"/>
    <w:rsid w:val="00784B40"/>
    <w:rsid w:val="00784CA6"/>
    <w:rsid w:val="0078516B"/>
    <w:rsid w:val="007858E5"/>
    <w:rsid w:val="00785F8C"/>
    <w:rsid w:val="00786121"/>
    <w:rsid w:val="007862A7"/>
    <w:rsid w:val="00786CD1"/>
    <w:rsid w:val="00791160"/>
    <w:rsid w:val="00792506"/>
    <w:rsid w:val="00793650"/>
    <w:rsid w:val="00793D08"/>
    <w:rsid w:val="0079465B"/>
    <w:rsid w:val="00794C0B"/>
    <w:rsid w:val="0079535E"/>
    <w:rsid w:val="0079597A"/>
    <w:rsid w:val="00795CEC"/>
    <w:rsid w:val="007960F0"/>
    <w:rsid w:val="007967DA"/>
    <w:rsid w:val="007A071F"/>
    <w:rsid w:val="007A0875"/>
    <w:rsid w:val="007A18FA"/>
    <w:rsid w:val="007A208B"/>
    <w:rsid w:val="007A32CD"/>
    <w:rsid w:val="007A424B"/>
    <w:rsid w:val="007A42C3"/>
    <w:rsid w:val="007A698B"/>
    <w:rsid w:val="007A73EE"/>
    <w:rsid w:val="007B0458"/>
    <w:rsid w:val="007B09E1"/>
    <w:rsid w:val="007B2044"/>
    <w:rsid w:val="007B252C"/>
    <w:rsid w:val="007B29A7"/>
    <w:rsid w:val="007B2A62"/>
    <w:rsid w:val="007B3445"/>
    <w:rsid w:val="007B3B11"/>
    <w:rsid w:val="007B5872"/>
    <w:rsid w:val="007B61D9"/>
    <w:rsid w:val="007B6961"/>
    <w:rsid w:val="007B6AB0"/>
    <w:rsid w:val="007B783A"/>
    <w:rsid w:val="007C02DB"/>
    <w:rsid w:val="007C1CB0"/>
    <w:rsid w:val="007C3228"/>
    <w:rsid w:val="007C4282"/>
    <w:rsid w:val="007C5F20"/>
    <w:rsid w:val="007C79A9"/>
    <w:rsid w:val="007C7DB4"/>
    <w:rsid w:val="007D09AB"/>
    <w:rsid w:val="007D0C79"/>
    <w:rsid w:val="007D110E"/>
    <w:rsid w:val="007D1552"/>
    <w:rsid w:val="007D1E97"/>
    <w:rsid w:val="007D2D2C"/>
    <w:rsid w:val="007D35C5"/>
    <w:rsid w:val="007D3B5D"/>
    <w:rsid w:val="007D3C46"/>
    <w:rsid w:val="007D48DD"/>
    <w:rsid w:val="007D542C"/>
    <w:rsid w:val="007D5BBF"/>
    <w:rsid w:val="007D6C95"/>
    <w:rsid w:val="007D71EF"/>
    <w:rsid w:val="007D73A0"/>
    <w:rsid w:val="007D7AF5"/>
    <w:rsid w:val="007E0F69"/>
    <w:rsid w:val="007E325F"/>
    <w:rsid w:val="007E4088"/>
    <w:rsid w:val="007E4BAC"/>
    <w:rsid w:val="007E7FEE"/>
    <w:rsid w:val="007F1B4A"/>
    <w:rsid w:val="007F3892"/>
    <w:rsid w:val="007F525A"/>
    <w:rsid w:val="007F5A58"/>
    <w:rsid w:val="007F5FBF"/>
    <w:rsid w:val="007F7727"/>
    <w:rsid w:val="007F78A4"/>
    <w:rsid w:val="007F7B05"/>
    <w:rsid w:val="007F7C01"/>
    <w:rsid w:val="00800101"/>
    <w:rsid w:val="00801C94"/>
    <w:rsid w:val="008022E0"/>
    <w:rsid w:val="00803237"/>
    <w:rsid w:val="00803663"/>
    <w:rsid w:val="00803C3F"/>
    <w:rsid w:val="00804019"/>
    <w:rsid w:val="00804ED1"/>
    <w:rsid w:val="0080554E"/>
    <w:rsid w:val="008062CB"/>
    <w:rsid w:val="0081111B"/>
    <w:rsid w:val="00811EC5"/>
    <w:rsid w:val="00812A03"/>
    <w:rsid w:val="00813DCC"/>
    <w:rsid w:val="00814398"/>
    <w:rsid w:val="008144A2"/>
    <w:rsid w:val="00815ABC"/>
    <w:rsid w:val="00816D3F"/>
    <w:rsid w:val="00816EF5"/>
    <w:rsid w:val="00817080"/>
    <w:rsid w:val="0081736E"/>
    <w:rsid w:val="008176AC"/>
    <w:rsid w:val="008179F3"/>
    <w:rsid w:val="00817B19"/>
    <w:rsid w:val="00820BF7"/>
    <w:rsid w:val="008211DC"/>
    <w:rsid w:val="0082167E"/>
    <w:rsid w:val="0082172A"/>
    <w:rsid w:val="00821D29"/>
    <w:rsid w:val="0082252E"/>
    <w:rsid w:val="00824961"/>
    <w:rsid w:val="0082658B"/>
    <w:rsid w:val="0082665E"/>
    <w:rsid w:val="008267B3"/>
    <w:rsid w:val="00827680"/>
    <w:rsid w:val="00830A11"/>
    <w:rsid w:val="00830E55"/>
    <w:rsid w:val="008312C4"/>
    <w:rsid w:val="00831CC5"/>
    <w:rsid w:val="00831D9A"/>
    <w:rsid w:val="008325F3"/>
    <w:rsid w:val="00833C39"/>
    <w:rsid w:val="0083463E"/>
    <w:rsid w:val="008365F2"/>
    <w:rsid w:val="0083728B"/>
    <w:rsid w:val="008373F1"/>
    <w:rsid w:val="0084076F"/>
    <w:rsid w:val="00840E73"/>
    <w:rsid w:val="00840F38"/>
    <w:rsid w:val="008416D2"/>
    <w:rsid w:val="00841893"/>
    <w:rsid w:val="0084233A"/>
    <w:rsid w:val="008424FD"/>
    <w:rsid w:val="008430F9"/>
    <w:rsid w:val="00844454"/>
    <w:rsid w:val="008461A9"/>
    <w:rsid w:val="00846311"/>
    <w:rsid w:val="00846455"/>
    <w:rsid w:val="00846676"/>
    <w:rsid w:val="0085043F"/>
    <w:rsid w:val="0085160C"/>
    <w:rsid w:val="0085163E"/>
    <w:rsid w:val="00851AAC"/>
    <w:rsid w:val="00851AF4"/>
    <w:rsid w:val="00853175"/>
    <w:rsid w:val="00854672"/>
    <w:rsid w:val="00855C4E"/>
    <w:rsid w:val="0085789E"/>
    <w:rsid w:val="008618D7"/>
    <w:rsid w:val="00863633"/>
    <w:rsid w:val="008636A8"/>
    <w:rsid w:val="00863724"/>
    <w:rsid w:val="00864339"/>
    <w:rsid w:val="00864545"/>
    <w:rsid w:val="008646C8"/>
    <w:rsid w:val="00864858"/>
    <w:rsid w:val="00864A6F"/>
    <w:rsid w:val="008662BD"/>
    <w:rsid w:val="00870547"/>
    <w:rsid w:val="00870AFD"/>
    <w:rsid w:val="00871ACC"/>
    <w:rsid w:val="00872042"/>
    <w:rsid w:val="00872705"/>
    <w:rsid w:val="0087372C"/>
    <w:rsid w:val="008739DA"/>
    <w:rsid w:val="00873A6F"/>
    <w:rsid w:val="00873D8F"/>
    <w:rsid w:val="008745B6"/>
    <w:rsid w:val="00874740"/>
    <w:rsid w:val="008752C3"/>
    <w:rsid w:val="0087540B"/>
    <w:rsid w:val="00875CBB"/>
    <w:rsid w:val="00875FC3"/>
    <w:rsid w:val="00876140"/>
    <w:rsid w:val="00876C68"/>
    <w:rsid w:val="00880BB4"/>
    <w:rsid w:val="008817A8"/>
    <w:rsid w:val="00882135"/>
    <w:rsid w:val="00882737"/>
    <w:rsid w:val="00882935"/>
    <w:rsid w:val="008833C4"/>
    <w:rsid w:val="0088377F"/>
    <w:rsid w:val="008850D9"/>
    <w:rsid w:val="008853FF"/>
    <w:rsid w:val="00886C2C"/>
    <w:rsid w:val="0089107C"/>
    <w:rsid w:val="00891E6A"/>
    <w:rsid w:val="0089201D"/>
    <w:rsid w:val="00892249"/>
    <w:rsid w:val="00892AAA"/>
    <w:rsid w:val="008936FE"/>
    <w:rsid w:val="00895917"/>
    <w:rsid w:val="00896224"/>
    <w:rsid w:val="00896783"/>
    <w:rsid w:val="008A0869"/>
    <w:rsid w:val="008A08DB"/>
    <w:rsid w:val="008A0C7F"/>
    <w:rsid w:val="008A0D72"/>
    <w:rsid w:val="008A1D3D"/>
    <w:rsid w:val="008A28F0"/>
    <w:rsid w:val="008A2E5F"/>
    <w:rsid w:val="008A4CF7"/>
    <w:rsid w:val="008A598E"/>
    <w:rsid w:val="008A7052"/>
    <w:rsid w:val="008A70AA"/>
    <w:rsid w:val="008A7D88"/>
    <w:rsid w:val="008B1612"/>
    <w:rsid w:val="008B20DB"/>
    <w:rsid w:val="008B2564"/>
    <w:rsid w:val="008B26C6"/>
    <w:rsid w:val="008B31C2"/>
    <w:rsid w:val="008B4504"/>
    <w:rsid w:val="008B5A33"/>
    <w:rsid w:val="008B6ABB"/>
    <w:rsid w:val="008B7C90"/>
    <w:rsid w:val="008C0235"/>
    <w:rsid w:val="008C032B"/>
    <w:rsid w:val="008C05C6"/>
    <w:rsid w:val="008C0A65"/>
    <w:rsid w:val="008C15EB"/>
    <w:rsid w:val="008C1DDD"/>
    <w:rsid w:val="008C3296"/>
    <w:rsid w:val="008C66A7"/>
    <w:rsid w:val="008C7645"/>
    <w:rsid w:val="008C7C74"/>
    <w:rsid w:val="008D0238"/>
    <w:rsid w:val="008D03E0"/>
    <w:rsid w:val="008D0D61"/>
    <w:rsid w:val="008D1133"/>
    <w:rsid w:val="008D1746"/>
    <w:rsid w:val="008D214A"/>
    <w:rsid w:val="008D2FC3"/>
    <w:rsid w:val="008D3C53"/>
    <w:rsid w:val="008D5971"/>
    <w:rsid w:val="008D5E89"/>
    <w:rsid w:val="008D6167"/>
    <w:rsid w:val="008D66B7"/>
    <w:rsid w:val="008D68C4"/>
    <w:rsid w:val="008E307C"/>
    <w:rsid w:val="008E33CC"/>
    <w:rsid w:val="008E34B5"/>
    <w:rsid w:val="008E39AC"/>
    <w:rsid w:val="008E3E18"/>
    <w:rsid w:val="008E402A"/>
    <w:rsid w:val="008E48BD"/>
    <w:rsid w:val="008E5973"/>
    <w:rsid w:val="008E5C4E"/>
    <w:rsid w:val="008E6749"/>
    <w:rsid w:val="008E6986"/>
    <w:rsid w:val="008E7DB7"/>
    <w:rsid w:val="008E7F89"/>
    <w:rsid w:val="008F0577"/>
    <w:rsid w:val="008F0B5E"/>
    <w:rsid w:val="008F0F6A"/>
    <w:rsid w:val="008F1376"/>
    <w:rsid w:val="008F158E"/>
    <w:rsid w:val="008F16A6"/>
    <w:rsid w:val="008F3587"/>
    <w:rsid w:val="008F458C"/>
    <w:rsid w:val="008F46B2"/>
    <w:rsid w:val="008F6139"/>
    <w:rsid w:val="008F61AE"/>
    <w:rsid w:val="008F6F3E"/>
    <w:rsid w:val="008F711B"/>
    <w:rsid w:val="00901AD6"/>
    <w:rsid w:val="00901D35"/>
    <w:rsid w:val="00901F5D"/>
    <w:rsid w:val="00902999"/>
    <w:rsid w:val="00903368"/>
    <w:rsid w:val="00903E0C"/>
    <w:rsid w:val="009053E9"/>
    <w:rsid w:val="0090583D"/>
    <w:rsid w:val="009069D1"/>
    <w:rsid w:val="009069D5"/>
    <w:rsid w:val="00906ACE"/>
    <w:rsid w:val="00907683"/>
    <w:rsid w:val="00910474"/>
    <w:rsid w:val="009116FE"/>
    <w:rsid w:val="00911D03"/>
    <w:rsid w:val="00915D39"/>
    <w:rsid w:val="00917590"/>
    <w:rsid w:val="00917ECF"/>
    <w:rsid w:val="00920316"/>
    <w:rsid w:val="009210E9"/>
    <w:rsid w:val="00921486"/>
    <w:rsid w:val="00922C5C"/>
    <w:rsid w:val="009240A5"/>
    <w:rsid w:val="009242CF"/>
    <w:rsid w:val="009249B7"/>
    <w:rsid w:val="009265CB"/>
    <w:rsid w:val="009279BB"/>
    <w:rsid w:val="00930007"/>
    <w:rsid w:val="00931E60"/>
    <w:rsid w:val="00932396"/>
    <w:rsid w:val="00932AD3"/>
    <w:rsid w:val="00932AFD"/>
    <w:rsid w:val="009342A7"/>
    <w:rsid w:val="00934593"/>
    <w:rsid w:val="00935271"/>
    <w:rsid w:val="00935AB3"/>
    <w:rsid w:val="00935CCD"/>
    <w:rsid w:val="00935E18"/>
    <w:rsid w:val="00935F7A"/>
    <w:rsid w:val="00935F89"/>
    <w:rsid w:val="009363E7"/>
    <w:rsid w:val="009405AF"/>
    <w:rsid w:val="00941629"/>
    <w:rsid w:val="00941678"/>
    <w:rsid w:val="0094187C"/>
    <w:rsid w:val="00941D3F"/>
    <w:rsid w:val="00942085"/>
    <w:rsid w:val="00944176"/>
    <w:rsid w:val="009451F0"/>
    <w:rsid w:val="0094541F"/>
    <w:rsid w:val="009454A1"/>
    <w:rsid w:val="00945D5A"/>
    <w:rsid w:val="0094651E"/>
    <w:rsid w:val="00947355"/>
    <w:rsid w:val="00951D25"/>
    <w:rsid w:val="00952502"/>
    <w:rsid w:val="00953797"/>
    <w:rsid w:val="0095553E"/>
    <w:rsid w:val="0095586F"/>
    <w:rsid w:val="00955DAD"/>
    <w:rsid w:val="00956028"/>
    <w:rsid w:val="009578FE"/>
    <w:rsid w:val="00957A43"/>
    <w:rsid w:val="00957BFD"/>
    <w:rsid w:val="00960878"/>
    <w:rsid w:val="00960C48"/>
    <w:rsid w:val="00961490"/>
    <w:rsid w:val="00961FA3"/>
    <w:rsid w:val="00963400"/>
    <w:rsid w:val="00963757"/>
    <w:rsid w:val="00963B38"/>
    <w:rsid w:val="00963B97"/>
    <w:rsid w:val="00963DA9"/>
    <w:rsid w:val="00965AA0"/>
    <w:rsid w:val="00967ACE"/>
    <w:rsid w:val="009707DA"/>
    <w:rsid w:val="00970921"/>
    <w:rsid w:val="00971047"/>
    <w:rsid w:val="00972BF6"/>
    <w:rsid w:val="009737CD"/>
    <w:rsid w:val="00974588"/>
    <w:rsid w:val="00974677"/>
    <w:rsid w:val="00974722"/>
    <w:rsid w:val="00975574"/>
    <w:rsid w:val="0097579F"/>
    <w:rsid w:val="00976E5D"/>
    <w:rsid w:val="00977188"/>
    <w:rsid w:val="00977CF9"/>
    <w:rsid w:val="00980AF6"/>
    <w:rsid w:val="009814A7"/>
    <w:rsid w:val="009816C6"/>
    <w:rsid w:val="009818CF"/>
    <w:rsid w:val="00981ABB"/>
    <w:rsid w:val="0098219D"/>
    <w:rsid w:val="009821D2"/>
    <w:rsid w:val="009824B9"/>
    <w:rsid w:val="009839CB"/>
    <w:rsid w:val="00983B85"/>
    <w:rsid w:val="0098416C"/>
    <w:rsid w:val="009850AB"/>
    <w:rsid w:val="00985AC1"/>
    <w:rsid w:val="00985B7C"/>
    <w:rsid w:val="00985F9A"/>
    <w:rsid w:val="0098675B"/>
    <w:rsid w:val="00986D1A"/>
    <w:rsid w:val="00986E9C"/>
    <w:rsid w:val="0098764E"/>
    <w:rsid w:val="00987E09"/>
    <w:rsid w:val="00987EBE"/>
    <w:rsid w:val="009905E5"/>
    <w:rsid w:val="00990E7C"/>
    <w:rsid w:val="00991B70"/>
    <w:rsid w:val="0099366E"/>
    <w:rsid w:val="00993E57"/>
    <w:rsid w:val="00994066"/>
    <w:rsid w:val="009946FB"/>
    <w:rsid w:val="00994788"/>
    <w:rsid w:val="009948F8"/>
    <w:rsid w:val="0099650D"/>
    <w:rsid w:val="00997127"/>
    <w:rsid w:val="00997AE5"/>
    <w:rsid w:val="009A1C42"/>
    <w:rsid w:val="009A41A7"/>
    <w:rsid w:val="009A4AD1"/>
    <w:rsid w:val="009A4B93"/>
    <w:rsid w:val="009A726C"/>
    <w:rsid w:val="009B0F1C"/>
    <w:rsid w:val="009B15C8"/>
    <w:rsid w:val="009B3470"/>
    <w:rsid w:val="009B4001"/>
    <w:rsid w:val="009B4291"/>
    <w:rsid w:val="009B454D"/>
    <w:rsid w:val="009B4C16"/>
    <w:rsid w:val="009B6276"/>
    <w:rsid w:val="009B6A5C"/>
    <w:rsid w:val="009B7382"/>
    <w:rsid w:val="009B74C4"/>
    <w:rsid w:val="009B7781"/>
    <w:rsid w:val="009B7A5E"/>
    <w:rsid w:val="009B7EA5"/>
    <w:rsid w:val="009B7F03"/>
    <w:rsid w:val="009B7F43"/>
    <w:rsid w:val="009C1386"/>
    <w:rsid w:val="009C29CC"/>
    <w:rsid w:val="009C532F"/>
    <w:rsid w:val="009C53DE"/>
    <w:rsid w:val="009C5A8A"/>
    <w:rsid w:val="009C710E"/>
    <w:rsid w:val="009D1276"/>
    <w:rsid w:val="009D1A66"/>
    <w:rsid w:val="009D20B2"/>
    <w:rsid w:val="009D21CF"/>
    <w:rsid w:val="009D2B11"/>
    <w:rsid w:val="009D3BA5"/>
    <w:rsid w:val="009D4772"/>
    <w:rsid w:val="009D5266"/>
    <w:rsid w:val="009D5E43"/>
    <w:rsid w:val="009D6176"/>
    <w:rsid w:val="009D670A"/>
    <w:rsid w:val="009D69E0"/>
    <w:rsid w:val="009D7AD2"/>
    <w:rsid w:val="009E0665"/>
    <w:rsid w:val="009E0ABC"/>
    <w:rsid w:val="009E1461"/>
    <w:rsid w:val="009E2A90"/>
    <w:rsid w:val="009E2F1B"/>
    <w:rsid w:val="009E3A76"/>
    <w:rsid w:val="009E43FF"/>
    <w:rsid w:val="009E54FD"/>
    <w:rsid w:val="009E5B2A"/>
    <w:rsid w:val="009E6579"/>
    <w:rsid w:val="009E6622"/>
    <w:rsid w:val="009E7069"/>
    <w:rsid w:val="009E76EA"/>
    <w:rsid w:val="009E77A2"/>
    <w:rsid w:val="009E77C5"/>
    <w:rsid w:val="009E7B8B"/>
    <w:rsid w:val="009F1424"/>
    <w:rsid w:val="009F3BFE"/>
    <w:rsid w:val="009F654D"/>
    <w:rsid w:val="00A0040B"/>
    <w:rsid w:val="00A01591"/>
    <w:rsid w:val="00A02039"/>
    <w:rsid w:val="00A02BEC"/>
    <w:rsid w:val="00A03641"/>
    <w:rsid w:val="00A03D36"/>
    <w:rsid w:val="00A0449A"/>
    <w:rsid w:val="00A04AC1"/>
    <w:rsid w:val="00A04C6B"/>
    <w:rsid w:val="00A050B9"/>
    <w:rsid w:val="00A06B1A"/>
    <w:rsid w:val="00A07484"/>
    <w:rsid w:val="00A10051"/>
    <w:rsid w:val="00A10AC0"/>
    <w:rsid w:val="00A11096"/>
    <w:rsid w:val="00A112A7"/>
    <w:rsid w:val="00A11B03"/>
    <w:rsid w:val="00A13895"/>
    <w:rsid w:val="00A13C74"/>
    <w:rsid w:val="00A1434F"/>
    <w:rsid w:val="00A143E6"/>
    <w:rsid w:val="00A147A4"/>
    <w:rsid w:val="00A14924"/>
    <w:rsid w:val="00A1566D"/>
    <w:rsid w:val="00A160D7"/>
    <w:rsid w:val="00A160E4"/>
    <w:rsid w:val="00A1674B"/>
    <w:rsid w:val="00A17E5A"/>
    <w:rsid w:val="00A20534"/>
    <w:rsid w:val="00A20F15"/>
    <w:rsid w:val="00A21776"/>
    <w:rsid w:val="00A224B4"/>
    <w:rsid w:val="00A2345B"/>
    <w:rsid w:val="00A2368E"/>
    <w:rsid w:val="00A23E9C"/>
    <w:rsid w:val="00A24BEC"/>
    <w:rsid w:val="00A24EBD"/>
    <w:rsid w:val="00A25022"/>
    <w:rsid w:val="00A26F55"/>
    <w:rsid w:val="00A3087F"/>
    <w:rsid w:val="00A30A4A"/>
    <w:rsid w:val="00A325B0"/>
    <w:rsid w:val="00A329E4"/>
    <w:rsid w:val="00A32DD9"/>
    <w:rsid w:val="00A3301A"/>
    <w:rsid w:val="00A33036"/>
    <w:rsid w:val="00A33310"/>
    <w:rsid w:val="00A33A90"/>
    <w:rsid w:val="00A34468"/>
    <w:rsid w:val="00A357CD"/>
    <w:rsid w:val="00A35C9C"/>
    <w:rsid w:val="00A363C5"/>
    <w:rsid w:val="00A369A8"/>
    <w:rsid w:val="00A37690"/>
    <w:rsid w:val="00A404A9"/>
    <w:rsid w:val="00A40B2F"/>
    <w:rsid w:val="00A4202C"/>
    <w:rsid w:val="00A446C6"/>
    <w:rsid w:val="00A46C40"/>
    <w:rsid w:val="00A47605"/>
    <w:rsid w:val="00A508AE"/>
    <w:rsid w:val="00A509B9"/>
    <w:rsid w:val="00A52883"/>
    <w:rsid w:val="00A54DAA"/>
    <w:rsid w:val="00A55302"/>
    <w:rsid w:val="00A5593F"/>
    <w:rsid w:val="00A57D7A"/>
    <w:rsid w:val="00A618E2"/>
    <w:rsid w:val="00A61D34"/>
    <w:rsid w:val="00A62257"/>
    <w:rsid w:val="00A626A8"/>
    <w:rsid w:val="00A628CA"/>
    <w:rsid w:val="00A62EFA"/>
    <w:rsid w:val="00A63D7E"/>
    <w:rsid w:val="00A640FD"/>
    <w:rsid w:val="00A64520"/>
    <w:rsid w:val="00A65605"/>
    <w:rsid w:val="00A65B91"/>
    <w:rsid w:val="00A667F0"/>
    <w:rsid w:val="00A700F5"/>
    <w:rsid w:val="00A70655"/>
    <w:rsid w:val="00A70E99"/>
    <w:rsid w:val="00A716FF"/>
    <w:rsid w:val="00A722ED"/>
    <w:rsid w:val="00A72716"/>
    <w:rsid w:val="00A734A6"/>
    <w:rsid w:val="00A7356C"/>
    <w:rsid w:val="00A743FA"/>
    <w:rsid w:val="00A74BE2"/>
    <w:rsid w:val="00A756A7"/>
    <w:rsid w:val="00A76677"/>
    <w:rsid w:val="00A76F49"/>
    <w:rsid w:val="00A77762"/>
    <w:rsid w:val="00A816A6"/>
    <w:rsid w:val="00A82255"/>
    <w:rsid w:val="00A82693"/>
    <w:rsid w:val="00A85AC4"/>
    <w:rsid w:val="00A867DA"/>
    <w:rsid w:val="00A8727F"/>
    <w:rsid w:val="00A87E7C"/>
    <w:rsid w:val="00A90C94"/>
    <w:rsid w:val="00A90EE2"/>
    <w:rsid w:val="00A9240C"/>
    <w:rsid w:val="00A92D0C"/>
    <w:rsid w:val="00A93062"/>
    <w:rsid w:val="00A9320E"/>
    <w:rsid w:val="00A9391B"/>
    <w:rsid w:val="00A93DBA"/>
    <w:rsid w:val="00A950A1"/>
    <w:rsid w:val="00A9591A"/>
    <w:rsid w:val="00A95B0F"/>
    <w:rsid w:val="00A9608B"/>
    <w:rsid w:val="00A96E74"/>
    <w:rsid w:val="00AA103C"/>
    <w:rsid w:val="00AA2A1F"/>
    <w:rsid w:val="00AA3D88"/>
    <w:rsid w:val="00AA463C"/>
    <w:rsid w:val="00AA4655"/>
    <w:rsid w:val="00AA47E9"/>
    <w:rsid w:val="00AA7A17"/>
    <w:rsid w:val="00AB0D3B"/>
    <w:rsid w:val="00AB0ED1"/>
    <w:rsid w:val="00AB115A"/>
    <w:rsid w:val="00AB2511"/>
    <w:rsid w:val="00AB25B4"/>
    <w:rsid w:val="00AB35BD"/>
    <w:rsid w:val="00AB3F3F"/>
    <w:rsid w:val="00AB4FCA"/>
    <w:rsid w:val="00AB5608"/>
    <w:rsid w:val="00AC06F6"/>
    <w:rsid w:val="00AC1FB4"/>
    <w:rsid w:val="00AC3808"/>
    <w:rsid w:val="00AC3D8A"/>
    <w:rsid w:val="00AC461A"/>
    <w:rsid w:val="00AC51DA"/>
    <w:rsid w:val="00AC5205"/>
    <w:rsid w:val="00AC60B4"/>
    <w:rsid w:val="00AC6593"/>
    <w:rsid w:val="00AC73C0"/>
    <w:rsid w:val="00AD00C3"/>
    <w:rsid w:val="00AD0E0F"/>
    <w:rsid w:val="00AD10B7"/>
    <w:rsid w:val="00AD136A"/>
    <w:rsid w:val="00AD1ECE"/>
    <w:rsid w:val="00AD2589"/>
    <w:rsid w:val="00AD2AE5"/>
    <w:rsid w:val="00AD41CE"/>
    <w:rsid w:val="00AD64B3"/>
    <w:rsid w:val="00AD6B3F"/>
    <w:rsid w:val="00AE0C5C"/>
    <w:rsid w:val="00AE1364"/>
    <w:rsid w:val="00AE1766"/>
    <w:rsid w:val="00AE1BED"/>
    <w:rsid w:val="00AE1CEE"/>
    <w:rsid w:val="00AE27A9"/>
    <w:rsid w:val="00AE298B"/>
    <w:rsid w:val="00AE2A25"/>
    <w:rsid w:val="00AE522D"/>
    <w:rsid w:val="00AE651A"/>
    <w:rsid w:val="00AE7345"/>
    <w:rsid w:val="00AE796D"/>
    <w:rsid w:val="00AF4835"/>
    <w:rsid w:val="00AF4B7D"/>
    <w:rsid w:val="00AF4CDE"/>
    <w:rsid w:val="00AF4D9D"/>
    <w:rsid w:val="00AF4ECA"/>
    <w:rsid w:val="00AF5203"/>
    <w:rsid w:val="00AF6135"/>
    <w:rsid w:val="00AF63DE"/>
    <w:rsid w:val="00AF6511"/>
    <w:rsid w:val="00B0034F"/>
    <w:rsid w:val="00B0036B"/>
    <w:rsid w:val="00B00425"/>
    <w:rsid w:val="00B00BD3"/>
    <w:rsid w:val="00B00C8E"/>
    <w:rsid w:val="00B0142C"/>
    <w:rsid w:val="00B01B38"/>
    <w:rsid w:val="00B022CD"/>
    <w:rsid w:val="00B02A55"/>
    <w:rsid w:val="00B02AC8"/>
    <w:rsid w:val="00B033A3"/>
    <w:rsid w:val="00B037AC"/>
    <w:rsid w:val="00B04048"/>
    <w:rsid w:val="00B04401"/>
    <w:rsid w:val="00B049F9"/>
    <w:rsid w:val="00B04B15"/>
    <w:rsid w:val="00B04EA5"/>
    <w:rsid w:val="00B05B13"/>
    <w:rsid w:val="00B05CB7"/>
    <w:rsid w:val="00B06844"/>
    <w:rsid w:val="00B11EA1"/>
    <w:rsid w:val="00B11F61"/>
    <w:rsid w:val="00B138B0"/>
    <w:rsid w:val="00B144DF"/>
    <w:rsid w:val="00B14F06"/>
    <w:rsid w:val="00B15A35"/>
    <w:rsid w:val="00B15B58"/>
    <w:rsid w:val="00B168A0"/>
    <w:rsid w:val="00B1777A"/>
    <w:rsid w:val="00B2088F"/>
    <w:rsid w:val="00B20AA9"/>
    <w:rsid w:val="00B20F38"/>
    <w:rsid w:val="00B22EF6"/>
    <w:rsid w:val="00B230AF"/>
    <w:rsid w:val="00B25533"/>
    <w:rsid w:val="00B257DC"/>
    <w:rsid w:val="00B25961"/>
    <w:rsid w:val="00B306C4"/>
    <w:rsid w:val="00B3238E"/>
    <w:rsid w:val="00B327F0"/>
    <w:rsid w:val="00B341E1"/>
    <w:rsid w:val="00B3460B"/>
    <w:rsid w:val="00B351BB"/>
    <w:rsid w:val="00B3547B"/>
    <w:rsid w:val="00B359BE"/>
    <w:rsid w:val="00B35BAD"/>
    <w:rsid w:val="00B35FF8"/>
    <w:rsid w:val="00B360FF"/>
    <w:rsid w:val="00B36666"/>
    <w:rsid w:val="00B368BD"/>
    <w:rsid w:val="00B37088"/>
    <w:rsid w:val="00B400AB"/>
    <w:rsid w:val="00B41B6B"/>
    <w:rsid w:val="00B4263B"/>
    <w:rsid w:val="00B42A58"/>
    <w:rsid w:val="00B452F2"/>
    <w:rsid w:val="00B45B93"/>
    <w:rsid w:val="00B45E33"/>
    <w:rsid w:val="00B45E4C"/>
    <w:rsid w:val="00B47C64"/>
    <w:rsid w:val="00B50579"/>
    <w:rsid w:val="00B50B96"/>
    <w:rsid w:val="00B528C4"/>
    <w:rsid w:val="00B52E3C"/>
    <w:rsid w:val="00B5323D"/>
    <w:rsid w:val="00B5338D"/>
    <w:rsid w:val="00B53EC5"/>
    <w:rsid w:val="00B55721"/>
    <w:rsid w:val="00B607B1"/>
    <w:rsid w:val="00B60A16"/>
    <w:rsid w:val="00B60F67"/>
    <w:rsid w:val="00B61880"/>
    <w:rsid w:val="00B61B49"/>
    <w:rsid w:val="00B633DB"/>
    <w:rsid w:val="00B63487"/>
    <w:rsid w:val="00B644EC"/>
    <w:rsid w:val="00B6462B"/>
    <w:rsid w:val="00B650CD"/>
    <w:rsid w:val="00B65CC9"/>
    <w:rsid w:val="00B669D8"/>
    <w:rsid w:val="00B67847"/>
    <w:rsid w:val="00B67CA7"/>
    <w:rsid w:val="00B7023E"/>
    <w:rsid w:val="00B7098F"/>
    <w:rsid w:val="00B70FCD"/>
    <w:rsid w:val="00B71DE9"/>
    <w:rsid w:val="00B72FFB"/>
    <w:rsid w:val="00B73E10"/>
    <w:rsid w:val="00B7468A"/>
    <w:rsid w:val="00B757BA"/>
    <w:rsid w:val="00B765B8"/>
    <w:rsid w:val="00B767BF"/>
    <w:rsid w:val="00B77729"/>
    <w:rsid w:val="00B77B27"/>
    <w:rsid w:val="00B82644"/>
    <w:rsid w:val="00B83560"/>
    <w:rsid w:val="00B84645"/>
    <w:rsid w:val="00B84B4F"/>
    <w:rsid w:val="00B84CD9"/>
    <w:rsid w:val="00B84D57"/>
    <w:rsid w:val="00B84E2E"/>
    <w:rsid w:val="00B84F50"/>
    <w:rsid w:val="00B85448"/>
    <w:rsid w:val="00B87359"/>
    <w:rsid w:val="00B87F06"/>
    <w:rsid w:val="00B90853"/>
    <w:rsid w:val="00B93100"/>
    <w:rsid w:val="00B940AB"/>
    <w:rsid w:val="00B94657"/>
    <w:rsid w:val="00B96721"/>
    <w:rsid w:val="00B974D7"/>
    <w:rsid w:val="00BA18E7"/>
    <w:rsid w:val="00BA2440"/>
    <w:rsid w:val="00BA2608"/>
    <w:rsid w:val="00BA2659"/>
    <w:rsid w:val="00BA2916"/>
    <w:rsid w:val="00BA47FF"/>
    <w:rsid w:val="00BA5A6A"/>
    <w:rsid w:val="00BA5E36"/>
    <w:rsid w:val="00BA6497"/>
    <w:rsid w:val="00BB0BCB"/>
    <w:rsid w:val="00BB0F64"/>
    <w:rsid w:val="00BB1BA3"/>
    <w:rsid w:val="00BB2899"/>
    <w:rsid w:val="00BB3232"/>
    <w:rsid w:val="00BB4F9C"/>
    <w:rsid w:val="00BB544B"/>
    <w:rsid w:val="00BB61DE"/>
    <w:rsid w:val="00BB6CDB"/>
    <w:rsid w:val="00BB769A"/>
    <w:rsid w:val="00BB7AEB"/>
    <w:rsid w:val="00BB7DD8"/>
    <w:rsid w:val="00BB7FBE"/>
    <w:rsid w:val="00BC04E8"/>
    <w:rsid w:val="00BC2B25"/>
    <w:rsid w:val="00BC32DC"/>
    <w:rsid w:val="00BC564A"/>
    <w:rsid w:val="00BC6831"/>
    <w:rsid w:val="00BD0377"/>
    <w:rsid w:val="00BD111F"/>
    <w:rsid w:val="00BD2F6F"/>
    <w:rsid w:val="00BD3181"/>
    <w:rsid w:val="00BD3D3C"/>
    <w:rsid w:val="00BD613E"/>
    <w:rsid w:val="00BD64CE"/>
    <w:rsid w:val="00BD77D4"/>
    <w:rsid w:val="00BD78C3"/>
    <w:rsid w:val="00BE1730"/>
    <w:rsid w:val="00BE1D5B"/>
    <w:rsid w:val="00BE2D8E"/>
    <w:rsid w:val="00BE34D2"/>
    <w:rsid w:val="00BE3715"/>
    <w:rsid w:val="00BE4A71"/>
    <w:rsid w:val="00BE5044"/>
    <w:rsid w:val="00BE59F5"/>
    <w:rsid w:val="00BE6482"/>
    <w:rsid w:val="00BE6927"/>
    <w:rsid w:val="00BE6DDC"/>
    <w:rsid w:val="00BE7354"/>
    <w:rsid w:val="00BE749B"/>
    <w:rsid w:val="00BF060E"/>
    <w:rsid w:val="00BF1E35"/>
    <w:rsid w:val="00BF2C84"/>
    <w:rsid w:val="00BF42DE"/>
    <w:rsid w:val="00BF4884"/>
    <w:rsid w:val="00BF4DE8"/>
    <w:rsid w:val="00BF68F4"/>
    <w:rsid w:val="00BF6A40"/>
    <w:rsid w:val="00C010F8"/>
    <w:rsid w:val="00C01319"/>
    <w:rsid w:val="00C0231C"/>
    <w:rsid w:val="00C023B0"/>
    <w:rsid w:val="00C024C9"/>
    <w:rsid w:val="00C0376D"/>
    <w:rsid w:val="00C03850"/>
    <w:rsid w:val="00C03940"/>
    <w:rsid w:val="00C03C97"/>
    <w:rsid w:val="00C04990"/>
    <w:rsid w:val="00C04F19"/>
    <w:rsid w:val="00C060BD"/>
    <w:rsid w:val="00C06687"/>
    <w:rsid w:val="00C07BD6"/>
    <w:rsid w:val="00C105F4"/>
    <w:rsid w:val="00C1062B"/>
    <w:rsid w:val="00C10B75"/>
    <w:rsid w:val="00C11650"/>
    <w:rsid w:val="00C12498"/>
    <w:rsid w:val="00C125F8"/>
    <w:rsid w:val="00C12825"/>
    <w:rsid w:val="00C12AB3"/>
    <w:rsid w:val="00C14D35"/>
    <w:rsid w:val="00C1538B"/>
    <w:rsid w:val="00C153D4"/>
    <w:rsid w:val="00C1567D"/>
    <w:rsid w:val="00C15828"/>
    <w:rsid w:val="00C15CF0"/>
    <w:rsid w:val="00C174C1"/>
    <w:rsid w:val="00C20057"/>
    <w:rsid w:val="00C204AE"/>
    <w:rsid w:val="00C214A6"/>
    <w:rsid w:val="00C22272"/>
    <w:rsid w:val="00C225D2"/>
    <w:rsid w:val="00C22882"/>
    <w:rsid w:val="00C23C52"/>
    <w:rsid w:val="00C23DF9"/>
    <w:rsid w:val="00C2498A"/>
    <w:rsid w:val="00C25936"/>
    <w:rsid w:val="00C2632C"/>
    <w:rsid w:val="00C26964"/>
    <w:rsid w:val="00C26C9B"/>
    <w:rsid w:val="00C27344"/>
    <w:rsid w:val="00C27630"/>
    <w:rsid w:val="00C300DA"/>
    <w:rsid w:val="00C300E0"/>
    <w:rsid w:val="00C300E6"/>
    <w:rsid w:val="00C309DB"/>
    <w:rsid w:val="00C3258D"/>
    <w:rsid w:val="00C32B9C"/>
    <w:rsid w:val="00C344D2"/>
    <w:rsid w:val="00C36798"/>
    <w:rsid w:val="00C37402"/>
    <w:rsid w:val="00C377DB"/>
    <w:rsid w:val="00C4143F"/>
    <w:rsid w:val="00C41636"/>
    <w:rsid w:val="00C418D8"/>
    <w:rsid w:val="00C41D52"/>
    <w:rsid w:val="00C42CDB"/>
    <w:rsid w:val="00C42E4E"/>
    <w:rsid w:val="00C445AE"/>
    <w:rsid w:val="00C45289"/>
    <w:rsid w:val="00C45E18"/>
    <w:rsid w:val="00C46AD3"/>
    <w:rsid w:val="00C47510"/>
    <w:rsid w:val="00C47E85"/>
    <w:rsid w:val="00C50A33"/>
    <w:rsid w:val="00C512C5"/>
    <w:rsid w:val="00C515D9"/>
    <w:rsid w:val="00C51763"/>
    <w:rsid w:val="00C51B33"/>
    <w:rsid w:val="00C52487"/>
    <w:rsid w:val="00C52C5E"/>
    <w:rsid w:val="00C52C65"/>
    <w:rsid w:val="00C53565"/>
    <w:rsid w:val="00C53A9E"/>
    <w:rsid w:val="00C546F7"/>
    <w:rsid w:val="00C54C7C"/>
    <w:rsid w:val="00C56150"/>
    <w:rsid w:val="00C567BC"/>
    <w:rsid w:val="00C601ED"/>
    <w:rsid w:val="00C6490F"/>
    <w:rsid w:val="00C65FEE"/>
    <w:rsid w:val="00C661A6"/>
    <w:rsid w:val="00C66795"/>
    <w:rsid w:val="00C66C98"/>
    <w:rsid w:val="00C675E9"/>
    <w:rsid w:val="00C67837"/>
    <w:rsid w:val="00C679BA"/>
    <w:rsid w:val="00C67C3A"/>
    <w:rsid w:val="00C7080A"/>
    <w:rsid w:val="00C712B2"/>
    <w:rsid w:val="00C71EA1"/>
    <w:rsid w:val="00C728CF"/>
    <w:rsid w:val="00C73E95"/>
    <w:rsid w:val="00C741D9"/>
    <w:rsid w:val="00C75CCC"/>
    <w:rsid w:val="00C75F0C"/>
    <w:rsid w:val="00C76158"/>
    <w:rsid w:val="00C7620A"/>
    <w:rsid w:val="00C77739"/>
    <w:rsid w:val="00C8152A"/>
    <w:rsid w:val="00C82D41"/>
    <w:rsid w:val="00C83E31"/>
    <w:rsid w:val="00C845E5"/>
    <w:rsid w:val="00C865F5"/>
    <w:rsid w:val="00C86748"/>
    <w:rsid w:val="00C92564"/>
    <w:rsid w:val="00C9584B"/>
    <w:rsid w:val="00C96446"/>
    <w:rsid w:val="00C96887"/>
    <w:rsid w:val="00C97EE0"/>
    <w:rsid w:val="00C97F4B"/>
    <w:rsid w:val="00CA04DE"/>
    <w:rsid w:val="00CA0501"/>
    <w:rsid w:val="00CA062D"/>
    <w:rsid w:val="00CA118E"/>
    <w:rsid w:val="00CA124D"/>
    <w:rsid w:val="00CA1864"/>
    <w:rsid w:val="00CA40CD"/>
    <w:rsid w:val="00CA4DC1"/>
    <w:rsid w:val="00CA603F"/>
    <w:rsid w:val="00CA7B61"/>
    <w:rsid w:val="00CB016F"/>
    <w:rsid w:val="00CB12AE"/>
    <w:rsid w:val="00CB206E"/>
    <w:rsid w:val="00CB208A"/>
    <w:rsid w:val="00CB3167"/>
    <w:rsid w:val="00CB322A"/>
    <w:rsid w:val="00CB382F"/>
    <w:rsid w:val="00CB3E5C"/>
    <w:rsid w:val="00CB4213"/>
    <w:rsid w:val="00CB6176"/>
    <w:rsid w:val="00CB61FF"/>
    <w:rsid w:val="00CC0226"/>
    <w:rsid w:val="00CC0C11"/>
    <w:rsid w:val="00CC1592"/>
    <w:rsid w:val="00CC2369"/>
    <w:rsid w:val="00CC37B1"/>
    <w:rsid w:val="00CC4500"/>
    <w:rsid w:val="00CC567C"/>
    <w:rsid w:val="00CC6CBA"/>
    <w:rsid w:val="00CC7137"/>
    <w:rsid w:val="00CC7C8A"/>
    <w:rsid w:val="00CD03D2"/>
    <w:rsid w:val="00CD0F8B"/>
    <w:rsid w:val="00CD165D"/>
    <w:rsid w:val="00CD276F"/>
    <w:rsid w:val="00CD2B57"/>
    <w:rsid w:val="00CD3302"/>
    <w:rsid w:val="00CD47BB"/>
    <w:rsid w:val="00CD5D7E"/>
    <w:rsid w:val="00CD6D3A"/>
    <w:rsid w:val="00CD6D98"/>
    <w:rsid w:val="00CD7F67"/>
    <w:rsid w:val="00CE0480"/>
    <w:rsid w:val="00CE1B19"/>
    <w:rsid w:val="00CE1DEC"/>
    <w:rsid w:val="00CE39C4"/>
    <w:rsid w:val="00CE4FC2"/>
    <w:rsid w:val="00CE61A2"/>
    <w:rsid w:val="00CE65B8"/>
    <w:rsid w:val="00CE66C5"/>
    <w:rsid w:val="00CE6996"/>
    <w:rsid w:val="00CE7BAD"/>
    <w:rsid w:val="00CF056E"/>
    <w:rsid w:val="00CF0EAA"/>
    <w:rsid w:val="00CF0F84"/>
    <w:rsid w:val="00CF1AD7"/>
    <w:rsid w:val="00CF2028"/>
    <w:rsid w:val="00CF21F1"/>
    <w:rsid w:val="00CF2C5C"/>
    <w:rsid w:val="00CF3D6C"/>
    <w:rsid w:val="00CF4039"/>
    <w:rsid w:val="00CF4327"/>
    <w:rsid w:val="00CF4548"/>
    <w:rsid w:val="00CF4735"/>
    <w:rsid w:val="00CF7170"/>
    <w:rsid w:val="00D01507"/>
    <w:rsid w:val="00D01CD1"/>
    <w:rsid w:val="00D01ECB"/>
    <w:rsid w:val="00D01F17"/>
    <w:rsid w:val="00D0273C"/>
    <w:rsid w:val="00D04351"/>
    <w:rsid w:val="00D04F53"/>
    <w:rsid w:val="00D05F1E"/>
    <w:rsid w:val="00D07C4D"/>
    <w:rsid w:val="00D1158C"/>
    <w:rsid w:val="00D12391"/>
    <w:rsid w:val="00D14171"/>
    <w:rsid w:val="00D14E14"/>
    <w:rsid w:val="00D151C5"/>
    <w:rsid w:val="00D15259"/>
    <w:rsid w:val="00D16202"/>
    <w:rsid w:val="00D171F8"/>
    <w:rsid w:val="00D1777E"/>
    <w:rsid w:val="00D17B17"/>
    <w:rsid w:val="00D212F7"/>
    <w:rsid w:val="00D21FE4"/>
    <w:rsid w:val="00D22093"/>
    <w:rsid w:val="00D225F0"/>
    <w:rsid w:val="00D22AB2"/>
    <w:rsid w:val="00D23C8E"/>
    <w:rsid w:val="00D240CE"/>
    <w:rsid w:val="00D27774"/>
    <w:rsid w:val="00D311CA"/>
    <w:rsid w:val="00D3234C"/>
    <w:rsid w:val="00D33197"/>
    <w:rsid w:val="00D33C14"/>
    <w:rsid w:val="00D352C9"/>
    <w:rsid w:val="00D36B96"/>
    <w:rsid w:val="00D3730B"/>
    <w:rsid w:val="00D37391"/>
    <w:rsid w:val="00D37618"/>
    <w:rsid w:val="00D4012F"/>
    <w:rsid w:val="00D40C49"/>
    <w:rsid w:val="00D4159C"/>
    <w:rsid w:val="00D42451"/>
    <w:rsid w:val="00D42D47"/>
    <w:rsid w:val="00D44A14"/>
    <w:rsid w:val="00D45221"/>
    <w:rsid w:val="00D453B1"/>
    <w:rsid w:val="00D46275"/>
    <w:rsid w:val="00D4657C"/>
    <w:rsid w:val="00D469C7"/>
    <w:rsid w:val="00D46C04"/>
    <w:rsid w:val="00D473D9"/>
    <w:rsid w:val="00D504EC"/>
    <w:rsid w:val="00D5084C"/>
    <w:rsid w:val="00D523FE"/>
    <w:rsid w:val="00D53FF0"/>
    <w:rsid w:val="00D558D7"/>
    <w:rsid w:val="00D57292"/>
    <w:rsid w:val="00D57679"/>
    <w:rsid w:val="00D6160B"/>
    <w:rsid w:val="00D61927"/>
    <w:rsid w:val="00D61CBB"/>
    <w:rsid w:val="00D621BD"/>
    <w:rsid w:val="00D63698"/>
    <w:rsid w:val="00D65444"/>
    <w:rsid w:val="00D660B7"/>
    <w:rsid w:val="00D6669F"/>
    <w:rsid w:val="00D67691"/>
    <w:rsid w:val="00D712EA"/>
    <w:rsid w:val="00D7207E"/>
    <w:rsid w:val="00D72F55"/>
    <w:rsid w:val="00D738DB"/>
    <w:rsid w:val="00D73F9F"/>
    <w:rsid w:val="00D74856"/>
    <w:rsid w:val="00D74F6D"/>
    <w:rsid w:val="00D75131"/>
    <w:rsid w:val="00D761BA"/>
    <w:rsid w:val="00D767E0"/>
    <w:rsid w:val="00D76C7D"/>
    <w:rsid w:val="00D76D5E"/>
    <w:rsid w:val="00D76E84"/>
    <w:rsid w:val="00D77133"/>
    <w:rsid w:val="00D8069E"/>
    <w:rsid w:val="00D839A5"/>
    <w:rsid w:val="00D83F45"/>
    <w:rsid w:val="00D84208"/>
    <w:rsid w:val="00D860DB"/>
    <w:rsid w:val="00D87813"/>
    <w:rsid w:val="00D87F5E"/>
    <w:rsid w:val="00D90721"/>
    <w:rsid w:val="00D9095D"/>
    <w:rsid w:val="00D93747"/>
    <w:rsid w:val="00D946FD"/>
    <w:rsid w:val="00D949D6"/>
    <w:rsid w:val="00D94CED"/>
    <w:rsid w:val="00D959C2"/>
    <w:rsid w:val="00D96102"/>
    <w:rsid w:val="00D96B3B"/>
    <w:rsid w:val="00DA001C"/>
    <w:rsid w:val="00DA0095"/>
    <w:rsid w:val="00DA0363"/>
    <w:rsid w:val="00DA0E91"/>
    <w:rsid w:val="00DA26B8"/>
    <w:rsid w:val="00DA2A64"/>
    <w:rsid w:val="00DA2AA9"/>
    <w:rsid w:val="00DA4020"/>
    <w:rsid w:val="00DA41A5"/>
    <w:rsid w:val="00DA4DA7"/>
    <w:rsid w:val="00DA52FE"/>
    <w:rsid w:val="00DA56A8"/>
    <w:rsid w:val="00DA5729"/>
    <w:rsid w:val="00DA5F6F"/>
    <w:rsid w:val="00DA70EC"/>
    <w:rsid w:val="00DA7983"/>
    <w:rsid w:val="00DB0117"/>
    <w:rsid w:val="00DB05A4"/>
    <w:rsid w:val="00DB07AA"/>
    <w:rsid w:val="00DB2B9E"/>
    <w:rsid w:val="00DB3B62"/>
    <w:rsid w:val="00DB4AB7"/>
    <w:rsid w:val="00DB4EE9"/>
    <w:rsid w:val="00DB5815"/>
    <w:rsid w:val="00DB6AB6"/>
    <w:rsid w:val="00DB70BD"/>
    <w:rsid w:val="00DB7A45"/>
    <w:rsid w:val="00DB7A76"/>
    <w:rsid w:val="00DC101F"/>
    <w:rsid w:val="00DC2976"/>
    <w:rsid w:val="00DC3599"/>
    <w:rsid w:val="00DC439A"/>
    <w:rsid w:val="00DC4EAE"/>
    <w:rsid w:val="00DC5250"/>
    <w:rsid w:val="00DC5461"/>
    <w:rsid w:val="00DC5520"/>
    <w:rsid w:val="00DC681D"/>
    <w:rsid w:val="00DC7A51"/>
    <w:rsid w:val="00DD0F42"/>
    <w:rsid w:val="00DD1906"/>
    <w:rsid w:val="00DD1C4F"/>
    <w:rsid w:val="00DD2197"/>
    <w:rsid w:val="00DD2785"/>
    <w:rsid w:val="00DD2BC6"/>
    <w:rsid w:val="00DD36AD"/>
    <w:rsid w:val="00DD4D00"/>
    <w:rsid w:val="00DD4D73"/>
    <w:rsid w:val="00DD6152"/>
    <w:rsid w:val="00DD65EF"/>
    <w:rsid w:val="00DD754B"/>
    <w:rsid w:val="00DD7626"/>
    <w:rsid w:val="00DD77DC"/>
    <w:rsid w:val="00DE093F"/>
    <w:rsid w:val="00DE1326"/>
    <w:rsid w:val="00DE230E"/>
    <w:rsid w:val="00DE23E5"/>
    <w:rsid w:val="00DE2E62"/>
    <w:rsid w:val="00DE3457"/>
    <w:rsid w:val="00DE370D"/>
    <w:rsid w:val="00DE44DD"/>
    <w:rsid w:val="00DE6EFB"/>
    <w:rsid w:val="00DE701E"/>
    <w:rsid w:val="00DF0689"/>
    <w:rsid w:val="00DF0A13"/>
    <w:rsid w:val="00DF1ECD"/>
    <w:rsid w:val="00DF27E9"/>
    <w:rsid w:val="00DF3549"/>
    <w:rsid w:val="00DF3D7B"/>
    <w:rsid w:val="00DF40F0"/>
    <w:rsid w:val="00DF459B"/>
    <w:rsid w:val="00DF4A8C"/>
    <w:rsid w:val="00DF7EAC"/>
    <w:rsid w:val="00E00C99"/>
    <w:rsid w:val="00E01675"/>
    <w:rsid w:val="00E03308"/>
    <w:rsid w:val="00E0362D"/>
    <w:rsid w:val="00E04D55"/>
    <w:rsid w:val="00E04F81"/>
    <w:rsid w:val="00E05933"/>
    <w:rsid w:val="00E05977"/>
    <w:rsid w:val="00E05D09"/>
    <w:rsid w:val="00E06286"/>
    <w:rsid w:val="00E06BA3"/>
    <w:rsid w:val="00E07E2B"/>
    <w:rsid w:val="00E10591"/>
    <w:rsid w:val="00E11173"/>
    <w:rsid w:val="00E113D9"/>
    <w:rsid w:val="00E11515"/>
    <w:rsid w:val="00E13A9C"/>
    <w:rsid w:val="00E13BDF"/>
    <w:rsid w:val="00E13E85"/>
    <w:rsid w:val="00E14605"/>
    <w:rsid w:val="00E150DB"/>
    <w:rsid w:val="00E1516E"/>
    <w:rsid w:val="00E17029"/>
    <w:rsid w:val="00E170EF"/>
    <w:rsid w:val="00E1721D"/>
    <w:rsid w:val="00E202EC"/>
    <w:rsid w:val="00E2060E"/>
    <w:rsid w:val="00E20E8C"/>
    <w:rsid w:val="00E21038"/>
    <w:rsid w:val="00E210B9"/>
    <w:rsid w:val="00E217FC"/>
    <w:rsid w:val="00E234F5"/>
    <w:rsid w:val="00E25488"/>
    <w:rsid w:val="00E2550E"/>
    <w:rsid w:val="00E25FB9"/>
    <w:rsid w:val="00E269F2"/>
    <w:rsid w:val="00E27260"/>
    <w:rsid w:val="00E30593"/>
    <w:rsid w:val="00E31BB8"/>
    <w:rsid w:val="00E32CD4"/>
    <w:rsid w:val="00E338F9"/>
    <w:rsid w:val="00E34657"/>
    <w:rsid w:val="00E347B7"/>
    <w:rsid w:val="00E372AF"/>
    <w:rsid w:val="00E37923"/>
    <w:rsid w:val="00E37B30"/>
    <w:rsid w:val="00E37C53"/>
    <w:rsid w:val="00E37F4B"/>
    <w:rsid w:val="00E417CC"/>
    <w:rsid w:val="00E41977"/>
    <w:rsid w:val="00E42BD1"/>
    <w:rsid w:val="00E42CC8"/>
    <w:rsid w:val="00E44308"/>
    <w:rsid w:val="00E44B37"/>
    <w:rsid w:val="00E44CB1"/>
    <w:rsid w:val="00E44D99"/>
    <w:rsid w:val="00E461A7"/>
    <w:rsid w:val="00E46985"/>
    <w:rsid w:val="00E46B08"/>
    <w:rsid w:val="00E47902"/>
    <w:rsid w:val="00E50E77"/>
    <w:rsid w:val="00E51306"/>
    <w:rsid w:val="00E51954"/>
    <w:rsid w:val="00E533F2"/>
    <w:rsid w:val="00E5374F"/>
    <w:rsid w:val="00E542A6"/>
    <w:rsid w:val="00E55B76"/>
    <w:rsid w:val="00E5684B"/>
    <w:rsid w:val="00E56BEC"/>
    <w:rsid w:val="00E57322"/>
    <w:rsid w:val="00E5783E"/>
    <w:rsid w:val="00E57CA6"/>
    <w:rsid w:val="00E60A7D"/>
    <w:rsid w:val="00E60FE2"/>
    <w:rsid w:val="00E61E20"/>
    <w:rsid w:val="00E622DD"/>
    <w:rsid w:val="00E62515"/>
    <w:rsid w:val="00E62B50"/>
    <w:rsid w:val="00E633B3"/>
    <w:rsid w:val="00E63DC3"/>
    <w:rsid w:val="00E64216"/>
    <w:rsid w:val="00E65774"/>
    <w:rsid w:val="00E666D8"/>
    <w:rsid w:val="00E67426"/>
    <w:rsid w:val="00E6750E"/>
    <w:rsid w:val="00E67CAE"/>
    <w:rsid w:val="00E70AD4"/>
    <w:rsid w:val="00E71326"/>
    <w:rsid w:val="00E71547"/>
    <w:rsid w:val="00E71D0D"/>
    <w:rsid w:val="00E72A9C"/>
    <w:rsid w:val="00E72BEB"/>
    <w:rsid w:val="00E748FD"/>
    <w:rsid w:val="00E74A5F"/>
    <w:rsid w:val="00E74FE8"/>
    <w:rsid w:val="00E75019"/>
    <w:rsid w:val="00E758B7"/>
    <w:rsid w:val="00E75F7C"/>
    <w:rsid w:val="00E76097"/>
    <w:rsid w:val="00E76390"/>
    <w:rsid w:val="00E7705F"/>
    <w:rsid w:val="00E77314"/>
    <w:rsid w:val="00E77B9F"/>
    <w:rsid w:val="00E807BD"/>
    <w:rsid w:val="00E80EB0"/>
    <w:rsid w:val="00E8181D"/>
    <w:rsid w:val="00E825B9"/>
    <w:rsid w:val="00E82AB1"/>
    <w:rsid w:val="00E833CE"/>
    <w:rsid w:val="00E84F43"/>
    <w:rsid w:val="00E86152"/>
    <w:rsid w:val="00E8623B"/>
    <w:rsid w:val="00E87B61"/>
    <w:rsid w:val="00E902DE"/>
    <w:rsid w:val="00E9213E"/>
    <w:rsid w:val="00E93B32"/>
    <w:rsid w:val="00E951CE"/>
    <w:rsid w:val="00E9575A"/>
    <w:rsid w:val="00E95E9C"/>
    <w:rsid w:val="00E9698F"/>
    <w:rsid w:val="00E96DFC"/>
    <w:rsid w:val="00E9717F"/>
    <w:rsid w:val="00E97257"/>
    <w:rsid w:val="00EA059A"/>
    <w:rsid w:val="00EA10F8"/>
    <w:rsid w:val="00EA2771"/>
    <w:rsid w:val="00EA3177"/>
    <w:rsid w:val="00EA39F9"/>
    <w:rsid w:val="00EA41D9"/>
    <w:rsid w:val="00EA469B"/>
    <w:rsid w:val="00EA4E94"/>
    <w:rsid w:val="00EA530E"/>
    <w:rsid w:val="00EA5D99"/>
    <w:rsid w:val="00EA64E3"/>
    <w:rsid w:val="00EA6BB8"/>
    <w:rsid w:val="00EA710D"/>
    <w:rsid w:val="00EA7C83"/>
    <w:rsid w:val="00EB1244"/>
    <w:rsid w:val="00EB14B5"/>
    <w:rsid w:val="00EB1614"/>
    <w:rsid w:val="00EB1F9E"/>
    <w:rsid w:val="00EB24FA"/>
    <w:rsid w:val="00EB2D90"/>
    <w:rsid w:val="00EB3783"/>
    <w:rsid w:val="00EB3FD0"/>
    <w:rsid w:val="00EB461B"/>
    <w:rsid w:val="00EB48D8"/>
    <w:rsid w:val="00EB5362"/>
    <w:rsid w:val="00EB6955"/>
    <w:rsid w:val="00EB6B8D"/>
    <w:rsid w:val="00EB6CF1"/>
    <w:rsid w:val="00EC0882"/>
    <w:rsid w:val="00EC2072"/>
    <w:rsid w:val="00EC215E"/>
    <w:rsid w:val="00EC2CFB"/>
    <w:rsid w:val="00EC2E04"/>
    <w:rsid w:val="00EC3A08"/>
    <w:rsid w:val="00EC5072"/>
    <w:rsid w:val="00EC54F3"/>
    <w:rsid w:val="00EC589E"/>
    <w:rsid w:val="00EC7DCF"/>
    <w:rsid w:val="00ED0A92"/>
    <w:rsid w:val="00ED1549"/>
    <w:rsid w:val="00ED210D"/>
    <w:rsid w:val="00ED2BD7"/>
    <w:rsid w:val="00ED3902"/>
    <w:rsid w:val="00ED3E01"/>
    <w:rsid w:val="00ED3FFD"/>
    <w:rsid w:val="00ED44D4"/>
    <w:rsid w:val="00ED4DEF"/>
    <w:rsid w:val="00ED5734"/>
    <w:rsid w:val="00ED7436"/>
    <w:rsid w:val="00ED7631"/>
    <w:rsid w:val="00ED76C2"/>
    <w:rsid w:val="00ED7F3C"/>
    <w:rsid w:val="00EE0565"/>
    <w:rsid w:val="00EE0E4D"/>
    <w:rsid w:val="00EE1F50"/>
    <w:rsid w:val="00EE21BB"/>
    <w:rsid w:val="00EE3AE0"/>
    <w:rsid w:val="00EE3D15"/>
    <w:rsid w:val="00EE4916"/>
    <w:rsid w:val="00EE75F8"/>
    <w:rsid w:val="00EE7ECE"/>
    <w:rsid w:val="00EF13D8"/>
    <w:rsid w:val="00EF1640"/>
    <w:rsid w:val="00EF20EB"/>
    <w:rsid w:val="00EF2833"/>
    <w:rsid w:val="00EF3A95"/>
    <w:rsid w:val="00EF42ED"/>
    <w:rsid w:val="00EF4399"/>
    <w:rsid w:val="00EF4E51"/>
    <w:rsid w:val="00EF530F"/>
    <w:rsid w:val="00EF64B2"/>
    <w:rsid w:val="00EF6688"/>
    <w:rsid w:val="00EF6B17"/>
    <w:rsid w:val="00EF6F51"/>
    <w:rsid w:val="00EF7765"/>
    <w:rsid w:val="00F0117C"/>
    <w:rsid w:val="00F01A1A"/>
    <w:rsid w:val="00F02128"/>
    <w:rsid w:val="00F02242"/>
    <w:rsid w:val="00F02CA7"/>
    <w:rsid w:val="00F03AE9"/>
    <w:rsid w:val="00F03CBC"/>
    <w:rsid w:val="00F03E77"/>
    <w:rsid w:val="00F054E2"/>
    <w:rsid w:val="00F07E18"/>
    <w:rsid w:val="00F10267"/>
    <w:rsid w:val="00F11346"/>
    <w:rsid w:val="00F1151B"/>
    <w:rsid w:val="00F11FF9"/>
    <w:rsid w:val="00F12153"/>
    <w:rsid w:val="00F12261"/>
    <w:rsid w:val="00F12743"/>
    <w:rsid w:val="00F13038"/>
    <w:rsid w:val="00F138A5"/>
    <w:rsid w:val="00F1675A"/>
    <w:rsid w:val="00F16A29"/>
    <w:rsid w:val="00F20677"/>
    <w:rsid w:val="00F206C2"/>
    <w:rsid w:val="00F2127E"/>
    <w:rsid w:val="00F21EE3"/>
    <w:rsid w:val="00F22EDA"/>
    <w:rsid w:val="00F2456E"/>
    <w:rsid w:val="00F25482"/>
    <w:rsid w:val="00F2574B"/>
    <w:rsid w:val="00F25EB3"/>
    <w:rsid w:val="00F266F0"/>
    <w:rsid w:val="00F271F9"/>
    <w:rsid w:val="00F305F6"/>
    <w:rsid w:val="00F30EA4"/>
    <w:rsid w:val="00F31842"/>
    <w:rsid w:val="00F34575"/>
    <w:rsid w:val="00F34591"/>
    <w:rsid w:val="00F34D55"/>
    <w:rsid w:val="00F34E37"/>
    <w:rsid w:val="00F36AD7"/>
    <w:rsid w:val="00F36C33"/>
    <w:rsid w:val="00F36CEF"/>
    <w:rsid w:val="00F37493"/>
    <w:rsid w:val="00F37744"/>
    <w:rsid w:val="00F37E67"/>
    <w:rsid w:val="00F41121"/>
    <w:rsid w:val="00F4116E"/>
    <w:rsid w:val="00F4148F"/>
    <w:rsid w:val="00F4175F"/>
    <w:rsid w:val="00F41EC7"/>
    <w:rsid w:val="00F4218C"/>
    <w:rsid w:val="00F429D9"/>
    <w:rsid w:val="00F43057"/>
    <w:rsid w:val="00F43C9D"/>
    <w:rsid w:val="00F45674"/>
    <w:rsid w:val="00F46318"/>
    <w:rsid w:val="00F476AE"/>
    <w:rsid w:val="00F50166"/>
    <w:rsid w:val="00F51ACB"/>
    <w:rsid w:val="00F54198"/>
    <w:rsid w:val="00F54A03"/>
    <w:rsid w:val="00F550BD"/>
    <w:rsid w:val="00F5658F"/>
    <w:rsid w:val="00F5706A"/>
    <w:rsid w:val="00F572F6"/>
    <w:rsid w:val="00F57DAF"/>
    <w:rsid w:val="00F60B11"/>
    <w:rsid w:val="00F614A8"/>
    <w:rsid w:val="00F614E9"/>
    <w:rsid w:val="00F61712"/>
    <w:rsid w:val="00F61737"/>
    <w:rsid w:val="00F61A26"/>
    <w:rsid w:val="00F632D4"/>
    <w:rsid w:val="00F6396A"/>
    <w:rsid w:val="00F63EDA"/>
    <w:rsid w:val="00F64995"/>
    <w:rsid w:val="00F64DD7"/>
    <w:rsid w:val="00F65097"/>
    <w:rsid w:val="00F657FC"/>
    <w:rsid w:val="00F65DB0"/>
    <w:rsid w:val="00F7064F"/>
    <w:rsid w:val="00F710E8"/>
    <w:rsid w:val="00F7139F"/>
    <w:rsid w:val="00F71B5F"/>
    <w:rsid w:val="00F71C63"/>
    <w:rsid w:val="00F727C3"/>
    <w:rsid w:val="00F73B51"/>
    <w:rsid w:val="00F749DD"/>
    <w:rsid w:val="00F74A4A"/>
    <w:rsid w:val="00F75239"/>
    <w:rsid w:val="00F76FD4"/>
    <w:rsid w:val="00F779FA"/>
    <w:rsid w:val="00F81F06"/>
    <w:rsid w:val="00F8275D"/>
    <w:rsid w:val="00F82BBB"/>
    <w:rsid w:val="00F8322F"/>
    <w:rsid w:val="00F83759"/>
    <w:rsid w:val="00F84A8F"/>
    <w:rsid w:val="00F86709"/>
    <w:rsid w:val="00F9039E"/>
    <w:rsid w:val="00F913CA"/>
    <w:rsid w:val="00F91FAA"/>
    <w:rsid w:val="00F9286D"/>
    <w:rsid w:val="00F92914"/>
    <w:rsid w:val="00F92AD1"/>
    <w:rsid w:val="00F933C0"/>
    <w:rsid w:val="00F94C2D"/>
    <w:rsid w:val="00F95B11"/>
    <w:rsid w:val="00F95C05"/>
    <w:rsid w:val="00F96626"/>
    <w:rsid w:val="00F97461"/>
    <w:rsid w:val="00F9746F"/>
    <w:rsid w:val="00FA063A"/>
    <w:rsid w:val="00FA0817"/>
    <w:rsid w:val="00FA1B70"/>
    <w:rsid w:val="00FA2F6D"/>
    <w:rsid w:val="00FA36FD"/>
    <w:rsid w:val="00FA4950"/>
    <w:rsid w:val="00FA765C"/>
    <w:rsid w:val="00FA775D"/>
    <w:rsid w:val="00FB02C3"/>
    <w:rsid w:val="00FB03AD"/>
    <w:rsid w:val="00FB1F35"/>
    <w:rsid w:val="00FB36D1"/>
    <w:rsid w:val="00FB3CFC"/>
    <w:rsid w:val="00FB4085"/>
    <w:rsid w:val="00FB512C"/>
    <w:rsid w:val="00FB5C12"/>
    <w:rsid w:val="00FB5D58"/>
    <w:rsid w:val="00FB7295"/>
    <w:rsid w:val="00FB78F3"/>
    <w:rsid w:val="00FB794A"/>
    <w:rsid w:val="00FC01A1"/>
    <w:rsid w:val="00FC0D48"/>
    <w:rsid w:val="00FC0D98"/>
    <w:rsid w:val="00FC301C"/>
    <w:rsid w:val="00FC3978"/>
    <w:rsid w:val="00FC39B4"/>
    <w:rsid w:val="00FC43ED"/>
    <w:rsid w:val="00FC4792"/>
    <w:rsid w:val="00FC4E0A"/>
    <w:rsid w:val="00FC510A"/>
    <w:rsid w:val="00FC62FC"/>
    <w:rsid w:val="00FC7173"/>
    <w:rsid w:val="00FD09D1"/>
    <w:rsid w:val="00FD0F04"/>
    <w:rsid w:val="00FD100D"/>
    <w:rsid w:val="00FD1B18"/>
    <w:rsid w:val="00FD2736"/>
    <w:rsid w:val="00FD2915"/>
    <w:rsid w:val="00FD2CCB"/>
    <w:rsid w:val="00FD2CFD"/>
    <w:rsid w:val="00FD3268"/>
    <w:rsid w:val="00FD32BD"/>
    <w:rsid w:val="00FD506B"/>
    <w:rsid w:val="00FD59F2"/>
    <w:rsid w:val="00FD6DDA"/>
    <w:rsid w:val="00FD73E8"/>
    <w:rsid w:val="00FE0330"/>
    <w:rsid w:val="00FE094B"/>
    <w:rsid w:val="00FE0EAD"/>
    <w:rsid w:val="00FE2C04"/>
    <w:rsid w:val="00FE2F62"/>
    <w:rsid w:val="00FE43EE"/>
    <w:rsid w:val="00FE4A3C"/>
    <w:rsid w:val="00FE57CA"/>
    <w:rsid w:val="00FE5967"/>
    <w:rsid w:val="00FE5F44"/>
    <w:rsid w:val="00FE6037"/>
    <w:rsid w:val="00FE65DE"/>
    <w:rsid w:val="00FE6725"/>
    <w:rsid w:val="00FE69D9"/>
    <w:rsid w:val="00FE700C"/>
    <w:rsid w:val="00FE7052"/>
    <w:rsid w:val="00FF1B0A"/>
    <w:rsid w:val="00FF1D26"/>
    <w:rsid w:val="00FF20A9"/>
    <w:rsid w:val="00FF2D4E"/>
    <w:rsid w:val="00FF31EC"/>
    <w:rsid w:val="00FF385A"/>
    <w:rsid w:val="00FF3C6B"/>
    <w:rsid w:val="00FF4F6E"/>
    <w:rsid w:val="00FF60BC"/>
    <w:rsid w:val="00FF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1"/>
    <o:shapelayout v:ext="edit">
      <o:idmap v:ext="edit" data="1"/>
    </o:shapelayout>
  </w:shapeDefaults>
  <w:decimalSymbol w:val=","/>
  <w:listSeparator w:val=";"/>
  <w14:defaultImageDpi w14:val="0"/>
  <w15:docId w15:val="{D02CB397-824C-44D0-8B74-A701D04A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A618E2"/>
    <w:rPr>
      <w:lang w:val="en-GB" w:eastAsia="en-US"/>
    </w:rPr>
  </w:style>
  <w:style w:type="paragraph" w:styleId="Heading1">
    <w:name w:val="heading 1"/>
    <w:basedOn w:val="Normal"/>
    <w:next w:val="Normal"/>
    <w:link w:val="Heading1Char"/>
    <w:qFormat/>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pPr>
      <w:keepNext/>
      <w:outlineLvl w:val="1"/>
    </w:pPr>
    <w:rPr>
      <w:rFonts w:ascii="Arial" w:hAnsi="Arial"/>
      <w:sz w:val="24"/>
    </w:rPr>
  </w:style>
  <w:style w:type="paragraph" w:styleId="Heading3">
    <w:name w:val="heading 3"/>
    <w:basedOn w:val="Normal"/>
    <w:next w:val="Normal"/>
    <w:link w:val="Heading3Char"/>
    <w:qFormat/>
    <w:pPr>
      <w:keepNext/>
      <w:outlineLvl w:val="2"/>
    </w:pPr>
    <w:rPr>
      <w:rFonts w:ascii="Arial" w:hAnsi="Arial"/>
      <w:u w:val="single"/>
    </w:rPr>
  </w:style>
  <w:style w:type="paragraph" w:styleId="Heading4">
    <w:name w:val="heading 4"/>
    <w:basedOn w:val="Normal"/>
    <w:next w:val="Normal"/>
    <w:link w:val="Heading4Char"/>
    <w:qFormat/>
    <w:pPr>
      <w:keepNext/>
      <w:outlineLvl w:val="3"/>
    </w:pPr>
    <w:rPr>
      <w:rFonts w:ascii="Arial" w:hAnsi="Arial" w:cs="Arial"/>
      <w:b/>
      <w:bCs/>
    </w:rPr>
  </w:style>
  <w:style w:type="paragraph" w:styleId="Heading5">
    <w:name w:val="heading 5"/>
    <w:basedOn w:val="Normal"/>
    <w:next w:val="Normal"/>
    <w:link w:val="Heading5Char"/>
    <w:qFormat/>
    <w:pPr>
      <w:keepNext/>
      <w:outlineLvl w:val="4"/>
    </w:pPr>
    <w:rPr>
      <w:rFonts w:ascii="Arial" w:hAnsi="Arial"/>
      <w:b/>
      <w:bCs/>
      <w:u w:val="single"/>
    </w:rPr>
  </w:style>
  <w:style w:type="paragraph" w:styleId="Heading6">
    <w:name w:val="heading 6"/>
    <w:basedOn w:val="Normal"/>
    <w:next w:val="Normal"/>
    <w:link w:val="Heading6Char"/>
    <w:qFormat/>
    <w:pPr>
      <w:keepNext/>
      <w:outlineLvl w:val="5"/>
    </w:pPr>
    <w:rPr>
      <w:rFonts w:ascii="Arial" w:hAnsi="Arial"/>
      <w:i/>
      <w:iCs/>
    </w:rPr>
  </w:style>
  <w:style w:type="paragraph" w:styleId="Heading7">
    <w:name w:val="heading 7"/>
    <w:basedOn w:val="Normal"/>
    <w:next w:val="Normal"/>
    <w:link w:val="Heading7Char"/>
    <w:qFormat/>
    <w:pPr>
      <w:keepNext/>
      <w:ind w:firstLine="720"/>
      <w:outlineLvl w:val="6"/>
    </w:pPr>
    <w:rPr>
      <w:rFonts w:ascii="Arial" w:hAnsi="Arial" w:cs="Arial"/>
      <w:b/>
    </w:rPr>
  </w:style>
  <w:style w:type="paragraph" w:styleId="Heading8">
    <w:name w:val="heading 8"/>
    <w:basedOn w:val="Normal"/>
    <w:next w:val="Normal"/>
    <w:link w:val="Heading8Char"/>
    <w:qFormat/>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5"/>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F4129"/>
    <w:rPr>
      <w:rFonts w:ascii="Arial" w:hAnsi="Arial"/>
      <w:kern w:val="20"/>
      <w:position w:val="18"/>
      <w:sz w:val="24"/>
      <w:lang w:val="en-GB" w:eastAsia="en-US"/>
    </w:rPr>
  </w:style>
  <w:style w:type="character" w:customStyle="1" w:styleId="Heading2Char">
    <w:name w:val="Heading 2 Char"/>
    <w:link w:val="Heading2"/>
    <w:uiPriority w:val="9"/>
    <w:semiHidden/>
    <w:rsid w:val="00870F4D"/>
    <w:rPr>
      <w:rFonts w:ascii="Cambria" w:eastAsia="Times New Roman" w:hAnsi="Cambria" w:cs="Times New Roman"/>
      <w:b/>
      <w:bCs/>
      <w:i/>
      <w:iCs/>
      <w:sz w:val="28"/>
      <w:szCs w:val="28"/>
      <w:lang w:eastAsia="en-US"/>
    </w:rPr>
  </w:style>
  <w:style w:type="character" w:customStyle="1" w:styleId="Heading3Char">
    <w:name w:val="Heading 3 Char"/>
    <w:link w:val="Heading3"/>
    <w:locked/>
    <w:rsid w:val="00F657FC"/>
    <w:rPr>
      <w:rFonts w:ascii="Arial" w:hAnsi="Arial"/>
      <w:u w:val="single"/>
      <w:lang w:val="en-GB" w:eastAsia="en-US"/>
    </w:rPr>
  </w:style>
  <w:style w:type="character" w:customStyle="1" w:styleId="Heading4Char">
    <w:name w:val="Heading 4 Char"/>
    <w:link w:val="Heading4"/>
    <w:locked/>
    <w:rsid w:val="00F657FC"/>
    <w:rPr>
      <w:rFonts w:ascii="Arial" w:hAnsi="Arial"/>
      <w:b/>
      <w:lang w:val="en-GB" w:eastAsia="en-US"/>
    </w:rPr>
  </w:style>
  <w:style w:type="character" w:customStyle="1" w:styleId="Heading5Char">
    <w:name w:val="Heading 5 Char"/>
    <w:link w:val="Heading5"/>
    <w:uiPriority w:val="9"/>
    <w:semiHidden/>
    <w:rsid w:val="00870F4D"/>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870F4D"/>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870F4D"/>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870F4D"/>
    <w:rPr>
      <w:rFonts w:ascii="Calibri" w:eastAsia="Times New Roman" w:hAnsi="Calibri" w:cs="Times New Roman"/>
      <w:i/>
      <w:iCs/>
      <w:sz w:val="24"/>
      <w:szCs w:val="24"/>
      <w:lang w:eastAsia="en-US"/>
    </w:rPr>
  </w:style>
  <w:style w:type="character" w:customStyle="1" w:styleId="Heading9Char">
    <w:name w:val="Heading 9 Char"/>
    <w:link w:val="Heading9"/>
    <w:rsid w:val="00870F4D"/>
    <w:rPr>
      <w:rFonts w:ascii="Arial" w:hAnsi="Arial"/>
      <w:lang w:val="en-ZA"/>
    </w:rPr>
  </w:style>
  <w:style w:type="paragraph" w:styleId="BodyText2">
    <w:name w:val="Body Text 2"/>
    <w:basedOn w:val="Normal"/>
    <w:link w:val="BodyText2Char"/>
    <w:rPr>
      <w:rFonts w:ascii="Arial" w:hAnsi="Arial"/>
      <w:b/>
      <w:sz w:val="24"/>
      <w:lang w:val="en-US"/>
    </w:rPr>
  </w:style>
  <w:style w:type="character" w:customStyle="1" w:styleId="BodyText2Char">
    <w:name w:val="Body Text 2 Char"/>
    <w:link w:val="BodyText2"/>
    <w:rsid w:val="00870F4D"/>
    <w:rPr>
      <w:lang w:eastAsia="en-US"/>
    </w:rPr>
  </w:style>
  <w:style w:type="paragraph" w:customStyle="1" w:styleId="Para">
    <w:name w:val="Par(a)"/>
    <w:basedOn w:val="Normal"/>
    <w:pPr>
      <w:spacing w:after="240"/>
      <w:ind w:left="1560" w:hanging="539"/>
      <w:jc w:val="both"/>
    </w:pPr>
    <w:rPr>
      <w:rFonts w:ascii="Arial" w:hAnsi="Arial"/>
      <w:sz w:val="24"/>
    </w:rPr>
  </w:style>
  <w:style w:type="paragraph" w:customStyle="1" w:styleId="Paraa">
    <w:name w:val="Par(aa)"/>
    <w:basedOn w:val="Normal"/>
    <w:next w:val="Normal"/>
    <w:pPr>
      <w:spacing w:after="240"/>
      <w:ind w:left="2694" w:hanging="567"/>
      <w:jc w:val="both"/>
    </w:pPr>
    <w:rPr>
      <w:rFonts w:ascii="Arial" w:hAnsi="Arial"/>
      <w:sz w:val="24"/>
    </w:rPr>
  </w:style>
  <w:style w:type="paragraph" w:customStyle="1" w:styleId="Pari">
    <w:name w:val="Par(i)"/>
    <w:basedOn w:val="Normal"/>
    <w:next w:val="Normal"/>
    <w:pPr>
      <w:spacing w:after="240"/>
      <w:ind w:left="2127" w:hanging="567"/>
      <w:jc w:val="both"/>
    </w:pPr>
    <w:rPr>
      <w:rFonts w:ascii="Arial" w:hAnsi="Arial"/>
      <w:sz w:val="24"/>
    </w:rPr>
  </w:style>
  <w:style w:type="paragraph" w:styleId="BodyText">
    <w:name w:val="Body Text"/>
    <w:basedOn w:val="Normal"/>
    <w:link w:val="BodyTextChar"/>
    <w:rPr>
      <w:rFonts w:ascii="Arial" w:hAnsi="Arial"/>
      <w:sz w:val="24"/>
      <w:lang w:val="en-US"/>
    </w:rPr>
  </w:style>
  <w:style w:type="character" w:customStyle="1" w:styleId="BodyTextChar">
    <w:name w:val="Body Text Char"/>
    <w:link w:val="BodyText"/>
    <w:uiPriority w:val="99"/>
    <w:semiHidden/>
    <w:rsid w:val="00870F4D"/>
    <w:rPr>
      <w:lang w:eastAsia="en-US"/>
    </w:rPr>
  </w:style>
  <w:style w:type="paragraph" w:styleId="ListBullet">
    <w:name w:val="List Bullet"/>
    <w:basedOn w:val="Normal"/>
    <w:pPr>
      <w:tabs>
        <w:tab w:val="left" w:pos="360"/>
      </w:tabs>
      <w:ind w:left="360" w:hanging="360"/>
    </w:pPr>
  </w:style>
  <w:style w:type="character" w:styleId="CommentReference">
    <w:name w:val="annotation reference"/>
    <w:semiHidden/>
    <w:rPr>
      <w:sz w:val="16"/>
    </w:rPr>
  </w:style>
  <w:style w:type="paragraph" w:styleId="CommentText">
    <w:name w:val="annotation text"/>
    <w:basedOn w:val="Normal"/>
    <w:link w:val="CommentTextChar"/>
    <w:uiPriority w:val="99"/>
    <w:semiHidden/>
  </w:style>
  <w:style w:type="character" w:customStyle="1" w:styleId="CommentTextChar">
    <w:name w:val="Comment Text Char"/>
    <w:link w:val="CommentText"/>
    <w:uiPriority w:val="99"/>
    <w:semiHidden/>
    <w:rsid w:val="00870F4D"/>
    <w:rPr>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link w:val="MessageHeader"/>
    <w:uiPriority w:val="99"/>
    <w:semiHidden/>
    <w:rsid w:val="00870F4D"/>
    <w:rPr>
      <w:rFonts w:ascii="Cambria" w:eastAsia="Times New Roman" w:hAnsi="Cambria" w:cs="Times New Roman"/>
      <w:sz w:val="24"/>
      <w:szCs w:val="24"/>
      <w:shd w:val="pct20" w:color="auto" w:fill="auto"/>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870F4D"/>
    <w:rPr>
      <w:lang w:eastAsia="en-US"/>
    </w:rPr>
  </w:style>
  <w:style w:type="character" w:styleId="PageNumber">
    <w:name w:val="page number"/>
    <w:rPr>
      <w:rFonts w:cs="Times New Roman"/>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locked/>
    <w:rsid w:val="00F657FC"/>
    <w:rPr>
      <w:rFonts w:ascii="Tahoma" w:hAnsi="Tahoma"/>
      <w:sz w:val="16"/>
      <w:lang w:val="en-GB" w:eastAsia="en-US"/>
    </w:rPr>
  </w:style>
  <w:style w:type="paragraph" w:styleId="BodyText3">
    <w:name w:val="Body Text 3"/>
    <w:basedOn w:val="Normal"/>
    <w:link w:val="BodyText3Char"/>
    <w:pPr>
      <w:jc w:val="both"/>
    </w:pPr>
    <w:rPr>
      <w:rFonts w:ascii="Arial" w:hAnsi="Arial" w:cs="Arial"/>
    </w:rPr>
  </w:style>
  <w:style w:type="character" w:customStyle="1" w:styleId="BodyText3Char">
    <w:name w:val="Body Text 3 Char"/>
    <w:link w:val="BodyText3"/>
    <w:uiPriority w:val="99"/>
    <w:semiHidden/>
    <w:rsid w:val="00870F4D"/>
    <w:rPr>
      <w:sz w:val="16"/>
      <w:szCs w:val="16"/>
      <w:lang w:eastAsia="en-US"/>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locked/>
    <w:rsid w:val="00F657FC"/>
    <w:rPr>
      <w:lang w:val="en-GB"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semiHidden/>
    <w:rsid w:val="00870F4D"/>
    <w:rPr>
      <w:lang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val="en-GB" w:eastAsia="en-US"/>
    </w:rPr>
  </w:style>
  <w:style w:type="paragraph" w:styleId="TOC1">
    <w:name w:val="toc 1"/>
    <w:basedOn w:val="Normal"/>
    <w:next w:val="Normal"/>
    <w:autoRedefine/>
    <w:semiHidden/>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rsid w:val="00E113D9"/>
    <w:rPr>
      <w:rFonts w:ascii="Arial" w:hAnsi="Arial"/>
    </w:rPr>
  </w:style>
  <w:style w:type="character" w:customStyle="1" w:styleId="FootnoteTextChar">
    <w:name w:val="Footnote Text Char"/>
    <w:link w:val="FootnoteText"/>
    <w:rsid w:val="00870F4D"/>
    <w:rPr>
      <w:lang w:eastAsia="en-US"/>
    </w:rPr>
  </w:style>
  <w:style w:type="character" w:styleId="FootnoteReference">
    <w:name w:val="footnote reference"/>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link w:val="BodyTextIndent3"/>
    <w:uiPriority w:val="99"/>
    <w:semiHidden/>
    <w:rsid w:val="00870F4D"/>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5"/>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5"/>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5"/>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5"/>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5"/>
      </w:numPr>
      <w:spacing w:before="240" w:after="240"/>
      <w:jc w:val="both"/>
    </w:pPr>
    <w:rPr>
      <w:b w:val="0"/>
      <w:bCs w:val="0"/>
      <w:u w:val="none"/>
      <w:lang w:val="en-ZA"/>
    </w:rPr>
  </w:style>
  <w:style w:type="paragraph" w:customStyle="1" w:styleId="H6">
    <w:name w:val="H6"/>
    <w:basedOn w:val="Heading6"/>
    <w:rsid w:val="001A2D29"/>
    <w:pPr>
      <w:keepNext w:val="0"/>
      <w:numPr>
        <w:ilvl w:val="5"/>
        <w:numId w:val="5"/>
      </w:numPr>
      <w:spacing w:before="240" w:after="240"/>
      <w:jc w:val="both"/>
    </w:pPr>
    <w:rPr>
      <w:b/>
      <w:i w:val="0"/>
      <w:iCs w:val="0"/>
      <w:lang w:val="en-ZA"/>
    </w:rPr>
  </w:style>
  <w:style w:type="paragraph" w:customStyle="1" w:styleId="H7">
    <w:name w:val="H7"/>
    <w:basedOn w:val="Heading7"/>
    <w:rsid w:val="001A2D29"/>
    <w:pPr>
      <w:keepNext w:val="0"/>
      <w:numPr>
        <w:ilvl w:val="6"/>
        <w:numId w:val="5"/>
      </w:numPr>
      <w:spacing w:before="240" w:after="240"/>
      <w:jc w:val="both"/>
    </w:pPr>
    <w:rPr>
      <w:rFonts w:cs="Times New Roman"/>
      <w:b w:val="0"/>
      <w:lang w:val="en-ZA"/>
    </w:rPr>
  </w:style>
  <w:style w:type="paragraph" w:customStyle="1" w:styleId="H8">
    <w:name w:val="H8"/>
    <w:basedOn w:val="Heading8"/>
    <w:rsid w:val="001A2D29"/>
    <w:pPr>
      <w:keepNext w:val="0"/>
      <w:numPr>
        <w:ilvl w:val="7"/>
        <w:numId w:val="5"/>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link w:val="Title"/>
    <w:uiPriority w:val="10"/>
    <w:rsid w:val="00870F4D"/>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link w:val="BodyTextIndent"/>
    <w:locked/>
    <w:rsid w:val="00F657FC"/>
    <w:rPr>
      <w:lang w:val="en-GB" w:eastAsia="en-US"/>
    </w:rPr>
  </w:style>
  <w:style w:type="paragraph" w:styleId="DocumentMap">
    <w:name w:val="Document Map"/>
    <w:basedOn w:val="Normal"/>
    <w:link w:val="DocumentMapChar"/>
    <w:semiHidden/>
    <w:rsid w:val="0046785D"/>
    <w:pPr>
      <w:shd w:val="clear" w:color="auto" w:fill="000080"/>
    </w:pPr>
    <w:rPr>
      <w:rFonts w:ascii="Tahoma" w:hAnsi="Tahoma" w:cs="Tahoma"/>
    </w:rPr>
  </w:style>
  <w:style w:type="character" w:customStyle="1" w:styleId="DocumentMapChar">
    <w:name w:val="Document Map Char"/>
    <w:link w:val="DocumentMap"/>
    <w:uiPriority w:val="99"/>
    <w:semiHidden/>
    <w:rsid w:val="00870F4D"/>
    <w:rPr>
      <w:sz w:val="0"/>
      <w:szCs w:val="0"/>
      <w:lang w:eastAsia="en-US"/>
    </w:rPr>
  </w:style>
  <w:style w:type="paragraph" w:styleId="BlockText">
    <w:name w:val="Block Text"/>
    <w:basedOn w:val="Normal"/>
    <w:rsid w:val="008C1DDD"/>
    <w:pPr>
      <w:spacing w:before="120" w:after="120"/>
      <w:ind w:left="2880" w:right="535" w:hanging="720"/>
      <w:jc w:val="both"/>
    </w:pPr>
    <w:rPr>
      <w:rFonts w:ascii="Arial" w:hAnsi="Arial" w:cs="Arial"/>
      <w:lang w:val="en-ZA"/>
    </w:rPr>
  </w:style>
  <w:style w:type="paragraph" w:customStyle="1" w:styleId="BodyText4">
    <w:name w:val="Body Text 4"/>
    <w:basedOn w:val="Normal"/>
    <w:rsid w:val="008C1DDD"/>
    <w:pPr>
      <w:spacing w:before="120" w:after="120"/>
      <w:ind w:left="2880"/>
      <w:jc w:val="both"/>
    </w:pPr>
    <w:rPr>
      <w:rFonts w:ascii="Arial" w:hAnsi="Arial"/>
      <w:lang w:val="en-ZA"/>
    </w:rPr>
  </w:style>
  <w:style w:type="paragraph" w:styleId="BodyTextFirstIndent2">
    <w:name w:val="Body Text First Indent 2"/>
    <w:basedOn w:val="BodyTextIndent"/>
    <w:link w:val="BodyTextFirstIndent2Char"/>
    <w:rsid w:val="008C1DDD"/>
    <w:pPr>
      <w:spacing w:before="60"/>
      <w:ind w:firstLine="210"/>
      <w:jc w:val="both"/>
    </w:pPr>
    <w:rPr>
      <w:rFonts w:ascii="Arial" w:hAnsi="Arial"/>
      <w:sz w:val="22"/>
      <w:lang w:val="en-ZA"/>
    </w:rPr>
  </w:style>
  <w:style w:type="character" w:customStyle="1" w:styleId="BodyTextFirstIndent2Char">
    <w:name w:val="Body Text First Indent 2 Char"/>
    <w:link w:val="BodyTextFirstIndent2"/>
    <w:uiPriority w:val="99"/>
    <w:semiHidden/>
    <w:rsid w:val="00870F4D"/>
    <w:rPr>
      <w:lang w:val="en-GB" w:eastAsia="en-US"/>
    </w:rPr>
  </w:style>
  <w:style w:type="paragraph" w:customStyle="1" w:styleId="BodyText1">
    <w:name w:val="BodyText1"/>
    <w:basedOn w:val="Normal"/>
    <w:autoRedefine/>
    <w:rsid w:val="008C1DDD"/>
    <w:pPr>
      <w:spacing w:before="120" w:after="120"/>
      <w:ind w:left="720"/>
      <w:jc w:val="both"/>
    </w:pPr>
    <w:rPr>
      <w:rFonts w:ascii="Arial" w:hAnsi="Arial"/>
      <w:lang w:val="en-ZA"/>
    </w:rPr>
  </w:style>
  <w:style w:type="paragraph" w:customStyle="1" w:styleId="BULLET">
    <w:name w:val="BULLET"/>
    <w:basedOn w:val="BodyText2"/>
    <w:rsid w:val="008C1DDD"/>
    <w:pPr>
      <w:numPr>
        <w:numId w:val="11"/>
      </w:numPr>
      <w:tabs>
        <w:tab w:val="clear" w:pos="360"/>
        <w:tab w:val="num" w:pos="0"/>
      </w:tabs>
      <w:spacing w:before="120" w:after="120"/>
      <w:ind w:left="0" w:firstLine="0"/>
      <w:jc w:val="both"/>
    </w:pPr>
    <w:rPr>
      <w:b w:val="0"/>
      <w:sz w:val="20"/>
      <w:lang w:val="en-ZA"/>
    </w:rPr>
  </w:style>
  <w:style w:type="paragraph" w:customStyle="1" w:styleId="BULLET2">
    <w:name w:val="BULLET2"/>
    <w:basedOn w:val="BodyText2"/>
    <w:rsid w:val="008C1DDD"/>
    <w:pPr>
      <w:numPr>
        <w:numId w:val="12"/>
      </w:numPr>
      <w:tabs>
        <w:tab w:val="clear" w:pos="1080"/>
        <w:tab w:val="num" w:pos="0"/>
      </w:tabs>
      <w:spacing w:before="120" w:after="120"/>
      <w:ind w:left="0"/>
      <w:jc w:val="both"/>
    </w:pPr>
    <w:rPr>
      <w:b w:val="0"/>
      <w:sz w:val="20"/>
      <w:lang w:val="en-ZA"/>
    </w:rPr>
  </w:style>
  <w:style w:type="paragraph" w:customStyle="1" w:styleId="CorrespType">
    <w:name w:val="CorrespType"/>
    <w:basedOn w:val="Heading3"/>
    <w:autoRedefine/>
    <w:rsid w:val="008C1DDD"/>
    <w:pPr>
      <w:spacing w:before="120" w:after="120"/>
      <w:jc w:val="center"/>
    </w:pPr>
    <w:rPr>
      <w:b/>
      <w:i/>
      <w:sz w:val="56"/>
      <w:u w:val="none"/>
      <w:lang w:val="en-ZA"/>
    </w:rPr>
  </w:style>
  <w:style w:type="paragraph" w:styleId="EnvelopeAddress">
    <w:name w:val="envelope address"/>
    <w:basedOn w:val="Normal"/>
    <w:rsid w:val="008C1DDD"/>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8C1DDD"/>
    <w:pPr>
      <w:tabs>
        <w:tab w:val="right" w:pos="1593"/>
      </w:tabs>
      <w:spacing w:before="60" w:after="120"/>
    </w:pPr>
    <w:rPr>
      <w:rFonts w:ascii="Arial" w:hAnsi="Arial"/>
      <w:b/>
      <w:caps/>
      <w:lang w:val="en-ZA"/>
    </w:rPr>
  </w:style>
  <w:style w:type="paragraph" w:customStyle="1" w:styleId="InfoText">
    <w:name w:val="InfoText"/>
    <w:basedOn w:val="Normal"/>
    <w:rsid w:val="008C1DDD"/>
    <w:pPr>
      <w:spacing w:before="60" w:after="120"/>
      <w:ind w:left="266"/>
      <w:jc w:val="both"/>
    </w:pPr>
    <w:rPr>
      <w:rFonts w:ascii="Arial" w:hAnsi="Arial"/>
      <w:b/>
      <w:lang w:val="en-ZA"/>
    </w:rPr>
  </w:style>
  <w:style w:type="paragraph" w:styleId="List">
    <w:name w:val="List"/>
    <w:basedOn w:val="Normal"/>
    <w:autoRedefine/>
    <w:rsid w:val="008C1DDD"/>
    <w:pPr>
      <w:spacing w:before="120" w:after="120"/>
      <w:jc w:val="center"/>
    </w:pPr>
    <w:rPr>
      <w:rFonts w:ascii="Arial" w:hAnsi="Arial"/>
      <w:b/>
      <w:caps/>
      <w:sz w:val="32"/>
      <w:lang w:val="en-ZA"/>
    </w:rPr>
  </w:style>
  <w:style w:type="paragraph" w:styleId="List2">
    <w:name w:val="List 2"/>
    <w:basedOn w:val="Normal"/>
    <w:rsid w:val="008C1DDD"/>
    <w:pPr>
      <w:spacing w:before="120" w:after="120"/>
      <w:ind w:left="566" w:hanging="283"/>
      <w:jc w:val="both"/>
    </w:pPr>
    <w:rPr>
      <w:rFonts w:ascii="Arial" w:hAnsi="Arial"/>
      <w:lang w:val="en-ZA"/>
    </w:rPr>
  </w:style>
  <w:style w:type="paragraph" w:styleId="List3">
    <w:name w:val="List 3"/>
    <w:basedOn w:val="Normal"/>
    <w:rsid w:val="008C1DDD"/>
    <w:pPr>
      <w:spacing w:before="120" w:after="120"/>
      <w:ind w:left="849" w:hanging="283"/>
      <w:jc w:val="both"/>
    </w:pPr>
    <w:rPr>
      <w:rFonts w:ascii="Arial" w:hAnsi="Arial"/>
      <w:lang w:val="en-ZA"/>
    </w:rPr>
  </w:style>
  <w:style w:type="paragraph" w:styleId="List4">
    <w:name w:val="List 4"/>
    <w:basedOn w:val="Normal"/>
    <w:rsid w:val="008C1DDD"/>
    <w:pPr>
      <w:spacing w:before="120" w:after="120"/>
      <w:ind w:left="1132" w:hanging="283"/>
      <w:jc w:val="both"/>
    </w:pPr>
    <w:rPr>
      <w:rFonts w:ascii="Arial" w:hAnsi="Arial"/>
      <w:lang w:val="en-ZA"/>
    </w:rPr>
  </w:style>
  <w:style w:type="paragraph" w:styleId="List5">
    <w:name w:val="List 5"/>
    <w:basedOn w:val="Normal"/>
    <w:rsid w:val="008C1DDD"/>
    <w:pPr>
      <w:spacing w:before="120" w:after="120"/>
      <w:ind w:left="1415" w:hanging="283"/>
      <w:jc w:val="both"/>
    </w:pPr>
    <w:rPr>
      <w:rFonts w:ascii="Arial" w:hAnsi="Arial"/>
      <w:lang w:val="en-ZA"/>
    </w:rPr>
  </w:style>
  <w:style w:type="paragraph" w:styleId="ListContinue2">
    <w:name w:val="List Continue 2"/>
    <w:basedOn w:val="Normal"/>
    <w:rsid w:val="008C1DDD"/>
    <w:pPr>
      <w:spacing w:before="120" w:after="120"/>
      <w:ind w:left="566"/>
      <w:jc w:val="both"/>
    </w:pPr>
    <w:rPr>
      <w:rFonts w:ascii="Arial" w:hAnsi="Arial"/>
      <w:lang w:val="en-ZA"/>
    </w:rPr>
  </w:style>
  <w:style w:type="paragraph" w:customStyle="1" w:styleId="MessageLine">
    <w:name w:val="Message Line"/>
    <w:basedOn w:val="Normal"/>
    <w:rsid w:val="008C1DDD"/>
    <w:pPr>
      <w:spacing w:before="120" w:after="240"/>
      <w:jc w:val="both"/>
    </w:pPr>
    <w:rPr>
      <w:rFonts w:ascii="Arial" w:hAnsi="Arial"/>
      <w:b/>
      <w:i/>
      <w:lang w:val="en-ZA"/>
    </w:rPr>
  </w:style>
  <w:style w:type="paragraph" w:styleId="NormalIndent">
    <w:name w:val="Normal Indent"/>
    <w:basedOn w:val="Normal"/>
    <w:rsid w:val="008C1DDD"/>
    <w:pPr>
      <w:spacing w:before="120" w:after="120"/>
      <w:ind w:left="720"/>
      <w:jc w:val="both"/>
    </w:pPr>
    <w:rPr>
      <w:rFonts w:ascii="Arial" w:hAnsi="Arial"/>
      <w:lang w:val="en-ZA"/>
    </w:rPr>
  </w:style>
  <w:style w:type="character" w:customStyle="1" w:styleId="PersonalComposeStyle">
    <w:name w:val="Personal Compose Style"/>
    <w:rsid w:val="008C1DDD"/>
    <w:rPr>
      <w:rFonts w:ascii="Arial" w:hAnsi="Arial"/>
      <w:color w:val="auto"/>
      <w:sz w:val="20"/>
    </w:rPr>
  </w:style>
  <w:style w:type="character" w:customStyle="1" w:styleId="PersonalReplyStyle">
    <w:name w:val="Personal Reply Style"/>
    <w:rsid w:val="008C1DDD"/>
    <w:rPr>
      <w:rFonts w:ascii="Arial" w:hAnsi="Arial"/>
      <w:color w:val="auto"/>
      <w:sz w:val="20"/>
    </w:rPr>
  </w:style>
  <w:style w:type="paragraph" w:customStyle="1" w:styleId="ReturnAddress">
    <w:name w:val="Return Address"/>
    <w:basedOn w:val="Normal"/>
    <w:rsid w:val="008C1DDD"/>
    <w:pPr>
      <w:spacing w:before="120" w:after="120"/>
      <w:jc w:val="both"/>
    </w:pPr>
    <w:rPr>
      <w:rFonts w:ascii="Arial" w:hAnsi="Arial"/>
      <w:i/>
      <w:lang w:val="en-ZA"/>
    </w:rPr>
  </w:style>
  <w:style w:type="paragraph" w:customStyle="1" w:styleId="Style1">
    <w:name w:val="Style1"/>
    <w:basedOn w:val="BodyTextIndent"/>
    <w:rsid w:val="008C1DDD"/>
    <w:pPr>
      <w:numPr>
        <w:numId w:val="13"/>
      </w:numPr>
      <w:tabs>
        <w:tab w:val="clear" w:pos="720"/>
        <w:tab w:val="num" w:pos="0"/>
      </w:tabs>
      <w:spacing w:before="120"/>
      <w:ind w:left="0" w:firstLine="0"/>
      <w:jc w:val="both"/>
    </w:pPr>
    <w:rPr>
      <w:rFonts w:ascii="Arial" w:hAnsi="Arial"/>
      <w:lang w:val="en-ZA"/>
    </w:rPr>
  </w:style>
  <w:style w:type="paragraph" w:styleId="TOC2">
    <w:name w:val="toc 2"/>
    <w:basedOn w:val="Normal"/>
    <w:next w:val="Normal"/>
    <w:semiHidden/>
    <w:rsid w:val="008C1DDD"/>
    <w:pPr>
      <w:tabs>
        <w:tab w:val="left" w:pos="720"/>
        <w:tab w:val="right" w:leader="dot" w:pos="8930"/>
      </w:tabs>
      <w:spacing w:before="40"/>
      <w:ind w:left="720" w:hanging="720"/>
    </w:pPr>
    <w:rPr>
      <w:rFonts w:ascii="Arial" w:hAnsi="Arial"/>
      <w:noProof/>
      <w:sz w:val="16"/>
      <w:szCs w:val="16"/>
      <w:lang w:val="en-ZA"/>
    </w:rPr>
  </w:style>
  <w:style w:type="paragraph" w:styleId="TOC3">
    <w:name w:val="toc 3"/>
    <w:basedOn w:val="Normal"/>
    <w:next w:val="Normal"/>
    <w:semiHidden/>
    <w:rsid w:val="008C1DDD"/>
    <w:pPr>
      <w:tabs>
        <w:tab w:val="left" w:pos="720"/>
        <w:tab w:val="right" w:leader="dot" w:pos="8930"/>
      </w:tabs>
      <w:ind w:left="1440" w:hanging="720"/>
    </w:pPr>
    <w:rPr>
      <w:rFonts w:ascii="Arial" w:hAnsi="Arial"/>
      <w:noProof/>
      <w:sz w:val="16"/>
      <w:szCs w:val="16"/>
      <w:lang w:val="en-ZA"/>
    </w:rPr>
  </w:style>
  <w:style w:type="paragraph" w:customStyle="1" w:styleId="VKELogoCaption">
    <w:name w:val="VKE Logo Caption"/>
    <w:basedOn w:val="Normal"/>
    <w:rsid w:val="008C1DDD"/>
    <w:pPr>
      <w:spacing w:before="120" w:after="120"/>
      <w:ind w:left="32"/>
      <w:jc w:val="both"/>
    </w:pPr>
    <w:rPr>
      <w:rFonts w:ascii="Arial" w:hAnsi="Arial"/>
      <w:b/>
      <w:i/>
      <w:spacing w:val="40"/>
      <w:w w:val="150"/>
      <w:sz w:val="24"/>
      <w:lang w:val="en-ZA"/>
    </w:rPr>
  </w:style>
  <w:style w:type="character" w:customStyle="1" w:styleId="CharChar3">
    <w:name w:val="Char Char3"/>
    <w:rsid w:val="008C1DDD"/>
    <w:rPr>
      <w:rFonts w:ascii="Arial" w:hAnsi="Arial"/>
      <w:lang w:val="en-ZA" w:eastAsia="en-US"/>
    </w:rPr>
  </w:style>
  <w:style w:type="character" w:customStyle="1" w:styleId="CharChar2">
    <w:name w:val="Char Char2"/>
    <w:rsid w:val="008C1DDD"/>
    <w:rPr>
      <w:rFonts w:ascii="Arial" w:hAnsi="Arial"/>
      <w:lang w:val="en-ZA" w:eastAsia="en-US"/>
    </w:rPr>
  </w:style>
  <w:style w:type="character" w:customStyle="1" w:styleId="CharChar1">
    <w:name w:val="Char Char1"/>
    <w:rsid w:val="008C1DDD"/>
    <w:rPr>
      <w:rFonts w:ascii="Arial" w:hAnsi="Arial"/>
      <w:lang w:val="en-ZA" w:eastAsia="en-US"/>
    </w:rPr>
  </w:style>
  <w:style w:type="paragraph" w:customStyle="1" w:styleId="StyleBodyTextBold">
    <w:name w:val="Style Body Text + Bold"/>
    <w:basedOn w:val="BodyText"/>
    <w:rsid w:val="008C1DDD"/>
    <w:pPr>
      <w:spacing w:before="240" w:after="240"/>
      <w:ind w:left="720"/>
      <w:jc w:val="both"/>
    </w:pPr>
    <w:rPr>
      <w:bCs/>
      <w:sz w:val="20"/>
      <w:lang w:val="en-ZA"/>
    </w:rPr>
  </w:style>
  <w:style w:type="character" w:customStyle="1" w:styleId="CharChar">
    <w:name w:val="Char Char"/>
    <w:rsid w:val="008C1DDD"/>
    <w:rPr>
      <w:rFonts w:ascii="Arial" w:hAnsi="Arial"/>
      <w:lang w:val="en-ZA" w:eastAsia="en-US"/>
    </w:rPr>
  </w:style>
  <w:style w:type="character" w:customStyle="1" w:styleId="StyleBodyTextBoldChar">
    <w:name w:val="Style Body Text + Bold Char"/>
    <w:rsid w:val="008C1DDD"/>
    <w:rPr>
      <w:rFonts w:ascii="Arial" w:hAnsi="Arial"/>
      <w:lang w:val="en-ZA" w:eastAsia="en-US"/>
    </w:rPr>
  </w:style>
  <w:style w:type="paragraph" w:customStyle="1" w:styleId="StyleH6Bold">
    <w:name w:val="Style H6 + Bold"/>
    <w:basedOn w:val="H6"/>
    <w:rsid w:val="008C1DDD"/>
    <w:pPr>
      <w:numPr>
        <w:ilvl w:val="0"/>
        <w:numId w:val="0"/>
      </w:numPr>
      <w:tabs>
        <w:tab w:val="num" w:pos="2160"/>
      </w:tabs>
      <w:ind w:left="2160" w:hanging="720"/>
    </w:pPr>
    <w:rPr>
      <w:b w:val="0"/>
      <w:bCs/>
    </w:rPr>
  </w:style>
  <w:style w:type="character" w:customStyle="1" w:styleId="CharChar4">
    <w:name w:val="Char Char4"/>
    <w:rsid w:val="008C1DDD"/>
    <w:rPr>
      <w:rFonts w:ascii="Arial" w:hAnsi="Arial"/>
      <w:lang w:val="en-ZA" w:eastAsia="en-US"/>
    </w:rPr>
  </w:style>
  <w:style w:type="character" w:customStyle="1" w:styleId="H6Char">
    <w:name w:val="H6 Char"/>
    <w:rsid w:val="008C1DDD"/>
    <w:rPr>
      <w:rFonts w:ascii="Arial" w:hAnsi="Arial"/>
      <w:b/>
      <w:lang w:val="en-ZA" w:eastAsia="en-US"/>
    </w:rPr>
  </w:style>
  <w:style w:type="character" w:customStyle="1" w:styleId="StyleH6BoldChar">
    <w:name w:val="Style H6 + Bold Char"/>
    <w:rsid w:val="008C1DDD"/>
    <w:rPr>
      <w:rFonts w:ascii="Arial" w:hAnsi="Arial"/>
      <w:b/>
      <w:lang w:val="en-ZA" w:eastAsia="en-US"/>
    </w:rPr>
  </w:style>
  <w:style w:type="paragraph" w:customStyle="1" w:styleId="StyleBodyTextBoldHanging127cm">
    <w:name w:val="Style Body Text + Bold Hanging:  1.27 cm"/>
    <w:basedOn w:val="BodyText"/>
    <w:rsid w:val="008C1DDD"/>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8C1DDD"/>
    <w:pPr>
      <w:numPr>
        <w:ilvl w:val="0"/>
        <w:numId w:val="0"/>
      </w:numPr>
      <w:tabs>
        <w:tab w:val="num" w:pos="2520"/>
      </w:tabs>
      <w:spacing w:before="120" w:after="120"/>
      <w:ind w:left="1440" w:hanging="720"/>
    </w:pPr>
    <w:rPr>
      <w:b/>
      <w:bCs/>
    </w:rPr>
  </w:style>
  <w:style w:type="character" w:customStyle="1" w:styleId="CharChar5">
    <w:name w:val="Char Char5"/>
    <w:rsid w:val="008C1DDD"/>
    <w:rPr>
      <w:rFonts w:ascii="Arial" w:hAnsi="Arial"/>
      <w:b/>
      <w:lang w:val="en-ZA" w:eastAsia="en-US"/>
    </w:rPr>
  </w:style>
  <w:style w:type="character" w:customStyle="1" w:styleId="H4Char">
    <w:name w:val="H4 Char"/>
    <w:rsid w:val="008C1DDD"/>
    <w:rPr>
      <w:rFonts w:ascii="Arial" w:hAnsi="Arial" w:cs="Times New Roman"/>
      <w:b/>
      <w:lang w:val="en-ZA" w:eastAsia="en-US" w:bidi="ar-SA"/>
    </w:rPr>
  </w:style>
  <w:style w:type="character" w:customStyle="1" w:styleId="StyleH4BoldChar">
    <w:name w:val="Style H4 + Bold Char"/>
    <w:rsid w:val="008C1DDD"/>
    <w:rPr>
      <w:rFonts w:ascii="Arial" w:hAnsi="Arial"/>
      <w:b/>
      <w:lang w:val="en-ZA" w:eastAsia="en-US"/>
    </w:rPr>
  </w:style>
  <w:style w:type="paragraph" w:customStyle="1" w:styleId="StyleStyleH4BoldNotBold">
    <w:name w:val="Style Style H4 + Bold + Not Bold"/>
    <w:basedOn w:val="StyleH4Bold"/>
    <w:rsid w:val="008C1DDD"/>
    <w:pPr>
      <w:spacing w:before="240" w:after="240"/>
    </w:pPr>
    <w:rPr>
      <w:b w:val="0"/>
      <w:bCs w:val="0"/>
    </w:rPr>
  </w:style>
  <w:style w:type="paragraph" w:customStyle="1" w:styleId="StyleStyleBodyTextBoldBold">
    <w:name w:val="Style Style Body Text + Bold + Bold"/>
    <w:basedOn w:val="StyleBodyTextBold"/>
    <w:rsid w:val="008C1DDD"/>
    <w:pPr>
      <w:keepNext/>
    </w:pPr>
    <w:rPr>
      <w:b/>
    </w:rPr>
  </w:style>
  <w:style w:type="character" w:customStyle="1" w:styleId="StyleStyleBodyTextBoldBoldChar">
    <w:name w:val="Style Style Body Text + Bold + Bold Char"/>
    <w:rsid w:val="008C1DDD"/>
    <w:rPr>
      <w:rFonts w:ascii="Arial" w:hAnsi="Arial"/>
      <w:b/>
      <w:lang w:val="en-ZA" w:eastAsia="en-US"/>
    </w:rPr>
  </w:style>
  <w:style w:type="paragraph" w:customStyle="1" w:styleId="StyleStyleBodyTextBoldBefore6ptAfter6pt">
    <w:name w:val="Style Style Body Text + Bold + Before:  6 pt After:  6 pt"/>
    <w:basedOn w:val="StyleBodyTextBold"/>
    <w:rsid w:val="008C1DDD"/>
    <w:rPr>
      <w:bCs w:val="0"/>
    </w:rPr>
  </w:style>
  <w:style w:type="paragraph" w:customStyle="1" w:styleId="StyleH6NotBold">
    <w:name w:val="Style H6 + Not Bold"/>
    <w:basedOn w:val="H6"/>
    <w:rsid w:val="008C1DDD"/>
    <w:pPr>
      <w:numPr>
        <w:ilvl w:val="0"/>
        <w:numId w:val="0"/>
      </w:numPr>
      <w:tabs>
        <w:tab w:val="num" w:pos="3960"/>
      </w:tabs>
      <w:ind w:left="3960" w:hanging="360"/>
    </w:pPr>
    <w:rPr>
      <w:b w:val="0"/>
    </w:rPr>
  </w:style>
  <w:style w:type="paragraph" w:customStyle="1" w:styleId="StyleH6NotBold1">
    <w:name w:val="Style H6 + Not Bold1"/>
    <w:basedOn w:val="H6"/>
    <w:rsid w:val="008C1DDD"/>
    <w:pPr>
      <w:numPr>
        <w:ilvl w:val="0"/>
        <w:numId w:val="0"/>
      </w:numPr>
      <w:tabs>
        <w:tab w:val="num" w:pos="3960"/>
      </w:tabs>
      <w:ind w:left="3960" w:hanging="360"/>
    </w:pPr>
    <w:rPr>
      <w:b w:val="0"/>
    </w:rPr>
  </w:style>
  <w:style w:type="paragraph" w:customStyle="1" w:styleId="StyleH6NotBold2">
    <w:name w:val="Style H6 + Not Bold2"/>
    <w:basedOn w:val="H6"/>
    <w:rsid w:val="008C1DDD"/>
    <w:pPr>
      <w:numPr>
        <w:ilvl w:val="0"/>
        <w:numId w:val="0"/>
      </w:numPr>
      <w:tabs>
        <w:tab w:val="num" w:pos="3960"/>
      </w:tabs>
      <w:ind w:left="3960" w:hanging="360"/>
    </w:pPr>
    <w:rPr>
      <w:b w:val="0"/>
    </w:rPr>
  </w:style>
  <w:style w:type="paragraph" w:styleId="Caption">
    <w:name w:val="caption"/>
    <w:basedOn w:val="Normal"/>
    <w:next w:val="Normal"/>
    <w:qFormat/>
    <w:rsid w:val="005D3FDC"/>
    <w:pPr>
      <w:framePr w:wrap="notBeside" w:vAnchor="text" w:hAnchor="text" w:y="1"/>
      <w:spacing w:before="20" w:after="20"/>
      <w:jc w:val="center"/>
    </w:pPr>
    <w:rPr>
      <w:rFonts w:ascii="Arial" w:hAnsi="Arial"/>
      <w:b/>
      <w:lang w:val="en-ZA"/>
    </w:rPr>
  </w:style>
  <w:style w:type="paragraph" w:styleId="NormalWeb">
    <w:name w:val="Normal (Web)"/>
    <w:basedOn w:val="Normal"/>
    <w:rsid w:val="005D3FDC"/>
    <w:pPr>
      <w:spacing w:before="100" w:beforeAutospacing="1" w:after="100" w:afterAutospacing="1"/>
    </w:pPr>
    <w:rPr>
      <w:sz w:val="24"/>
      <w:szCs w:val="24"/>
      <w:lang w:eastAsia="en-GB"/>
    </w:rPr>
  </w:style>
  <w:style w:type="paragraph" w:customStyle="1" w:styleId="1">
    <w:name w:val="_1"/>
    <w:basedOn w:val="Normal"/>
    <w:rsid w:val="00E11515"/>
    <w:pPr>
      <w:widowControl w:val="0"/>
      <w:autoSpaceDE w:val="0"/>
      <w:autoSpaceDN w:val="0"/>
      <w:ind w:left="720" w:hanging="720"/>
    </w:pPr>
    <w:rPr>
      <w:sz w:val="24"/>
      <w:lang w:val="en-US"/>
    </w:rPr>
  </w:style>
  <w:style w:type="paragraph" w:customStyle="1" w:styleId="h10">
    <w:name w:val="h1"/>
    <w:basedOn w:val="Normal"/>
    <w:rsid w:val="00E11515"/>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E11515"/>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E11515"/>
    <w:pPr>
      <w:keepNext/>
      <w:tabs>
        <w:tab w:val="num" w:pos="0"/>
      </w:tabs>
      <w:spacing w:before="240" w:after="240"/>
      <w:jc w:val="both"/>
    </w:pPr>
    <w:rPr>
      <w:rFonts w:ascii="Arial Bold" w:hAnsi="Arial Bold"/>
      <w:b/>
      <w:bCs/>
      <w:lang w:val="en-US"/>
    </w:rPr>
  </w:style>
  <w:style w:type="paragraph" w:customStyle="1" w:styleId="h40">
    <w:name w:val="h4"/>
    <w:basedOn w:val="Normal"/>
    <w:rsid w:val="00E11515"/>
    <w:pPr>
      <w:tabs>
        <w:tab w:val="num" w:pos="1598"/>
      </w:tabs>
      <w:spacing w:before="240" w:after="240"/>
      <w:ind w:left="1598" w:hanging="698"/>
      <w:jc w:val="both"/>
    </w:pPr>
    <w:rPr>
      <w:rFonts w:ascii="Arial" w:hAnsi="Arial" w:cs="Arial"/>
      <w:lang w:val="en-US"/>
    </w:rPr>
  </w:style>
  <w:style w:type="paragraph" w:customStyle="1" w:styleId="h50">
    <w:name w:val="h5"/>
    <w:basedOn w:val="Normal"/>
    <w:rsid w:val="00E11515"/>
    <w:pPr>
      <w:tabs>
        <w:tab w:val="num" w:pos="1418"/>
      </w:tabs>
      <w:spacing w:before="240" w:after="240"/>
      <w:ind w:left="1418" w:hanging="698"/>
      <w:jc w:val="both"/>
    </w:pPr>
    <w:rPr>
      <w:rFonts w:ascii="Arial" w:hAnsi="Arial" w:cs="Arial"/>
      <w:lang w:val="en-US"/>
    </w:rPr>
  </w:style>
  <w:style w:type="paragraph" w:customStyle="1" w:styleId="h60">
    <w:name w:val="h6"/>
    <w:basedOn w:val="Normal"/>
    <w:rsid w:val="00E11515"/>
    <w:pPr>
      <w:tabs>
        <w:tab w:val="num" w:pos="2160"/>
      </w:tabs>
      <w:spacing w:before="240" w:after="240"/>
      <w:ind w:left="2160" w:hanging="652"/>
      <w:jc w:val="both"/>
    </w:pPr>
    <w:rPr>
      <w:rFonts w:ascii="Arial" w:hAnsi="Arial" w:cs="Arial"/>
      <w:b/>
      <w:bCs/>
      <w:lang w:val="en-US"/>
    </w:rPr>
  </w:style>
  <w:style w:type="paragraph" w:customStyle="1" w:styleId="h70">
    <w:name w:val="h7"/>
    <w:basedOn w:val="Normal"/>
    <w:rsid w:val="00E11515"/>
    <w:pPr>
      <w:tabs>
        <w:tab w:val="num" w:pos="2892"/>
      </w:tabs>
      <w:spacing w:before="240" w:after="240"/>
      <w:ind w:left="2892" w:hanging="732"/>
      <w:jc w:val="both"/>
    </w:pPr>
    <w:rPr>
      <w:rFonts w:ascii="Arial" w:hAnsi="Arial" w:cs="Arial"/>
      <w:lang w:val="en-US"/>
    </w:rPr>
  </w:style>
  <w:style w:type="paragraph" w:customStyle="1" w:styleId="h80">
    <w:name w:val="h8"/>
    <w:basedOn w:val="Normal"/>
    <w:rsid w:val="00E11515"/>
    <w:pPr>
      <w:tabs>
        <w:tab w:val="num" w:pos="3572"/>
      </w:tabs>
      <w:ind w:left="3572" w:hanging="692"/>
      <w:jc w:val="both"/>
    </w:pPr>
    <w:rPr>
      <w:rFonts w:ascii="Arial" w:hAnsi="Arial" w:cs="Arial"/>
      <w:lang w:val="en-US"/>
    </w:rPr>
  </w:style>
  <w:style w:type="character" w:customStyle="1" w:styleId="styleh4boldchar0">
    <w:name w:val="styleh4boldchar"/>
    <w:rsid w:val="00E11515"/>
    <w:rPr>
      <w:rFonts w:ascii="Arial" w:hAnsi="Arial"/>
      <w:b/>
    </w:rPr>
  </w:style>
  <w:style w:type="character" w:customStyle="1" w:styleId="NormalArialChar">
    <w:name w:val="Normal + Arial Char"/>
    <w:link w:val="NormalArial"/>
    <w:locked/>
    <w:rsid w:val="00E8181D"/>
    <w:rPr>
      <w:rFonts w:ascii="Arial" w:hAnsi="Arial"/>
      <w:b/>
      <w:lang w:val="en-GB" w:eastAsia="en-US"/>
    </w:rPr>
  </w:style>
  <w:style w:type="paragraph" w:customStyle="1" w:styleId="BodyTextIndent4">
    <w:name w:val="BodyText Indent 4"/>
    <w:basedOn w:val="Normal"/>
    <w:rsid w:val="00F657FC"/>
    <w:pPr>
      <w:spacing w:before="120" w:after="120"/>
      <w:ind w:left="2694"/>
      <w:jc w:val="both"/>
    </w:pPr>
    <w:rPr>
      <w:rFonts w:ascii="Arial" w:hAnsi="Arial"/>
      <w:lang w:val="en-ZA"/>
    </w:rPr>
  </w:style>
  <w:style w:type="paragraph" w:styleId="ListParagraph">
    <w:name w:val="List Paragraph"/>
    <w:basedOn w:val="Normal"/>
    <w:uiPriority w:val="34"/>
    <w:qFormat/>
    <w:rsid w:val="00F657FC"/>
    <w:pPr>
      <w:ind w:left="720"/>
    </w:pPr>
  </w:style>
  <w:style w:type="character" w:customStyle="1" w:styleId="CharChar30">
    <w:name w:val="Char Char3"/>
    <w:rsid w:val="000A44B1"/>
    <w:rPr>
      <w:rFonts w:ascii="Arial" w:hAnsi="Arial"/>
      <w:noProof w:val="0"/>
      <w:lang w:val="en-ZA" w:eastAsia="en-US" w:bidi="ar-SA"/>
    </w:rPr>
  </w:style>
  <w:style w:type="character" w:customStyle="1" w:styleId="CharChar20">
    <w:name w:val="Char Char2"/>
    <w:rsid w:val="000A44B1"/>
    <w:rPr>
      <w:rFonts w:ascii="Arial" w:hAnsi="Arial"/>
      <w:noProof w:val="0"/>
      <w:lang w:val="en-ZA" w:eastAsia="en-US" w:bidi="ar-SA"/>
    </w:rPr>
  </w:style>
  <w:style w:type="character" w:customStyle="1" w:styleId="CharChar10">
    <w:name w:val="Char Char1"/>
    <w:rsid w:val="000A44B1"/>
    <w:rPr>
      <w:rFonts w:ascii="Arial" w:hAnsi="Arial"/>
      <w:noProof w:val="0"/>
      <w:lang w:val="en-ZA" w:eastAsia="en-US" w:bidi="ar-SA"/>
    </w:rPr>
  </w:style>
  <w:style w:type="character" w:customStyle="1" w:styleId="CharChar0">
    <w:name w:val="Char Char"/>
    <w:rsid w:val="000A44B1"/>
    <w:rPr>
      <w:rFonts w:ascii="Arial" w:hAnsi="Arial"/>
      <w:noProof w:val="0"/>
      <w:lang w:val="en-ZA" w:eastAsia="en-US" w:bidi="ar-SA"/>
    </w:rPr>
  </w:style>
  <w:style w:type="character" w:customStyle="1" w:styleId="CharChar40">
    <w:name w:val="Char Char4"/>
    <w:rsid w:val="000A44B1"/>
    <w:rPr>
      <w:rFonts w:ascii="Arial" w:hAnsi="Arial"/>
      <w:noProof w:val="0"/>
      <w:lang w:val="en-ZA" w:eastAsia="en-US" w:bidi="ar-SA"/>
    </w:rPr>
  </w:style>
  <w:style w:type="character" w:customStyle="1" w:styleId="CharChar50">
    <w:name w:val="Char Char5"/>
    <w:rsid w:val="000A44B1"/>
    <w:rPr>
      <w:rFonts w:ascii="Arial" w:hAnsi="Arial"/>
      <w:b/>
      <w:noProof w:val="0"/>
      <w:lang w:val="en-ZA" w:eastAsia="en-US" w:bidi="ar-SA"/>
    </w:rPr>
  </w:style>
  <w:style w:type="character" w:customStyle="1" w:styleId="BodyTextIndentChar1">
    <w:name w:val="Body Text Indent Char1"/>
    <w:locked/>
    <w:rsid w:val="007E325F"/>
    <w:rPr>
      <w:lang w:val="en-GB" w:eastAsia="en-US"/>
    </w:rPr>
  </w:style>
  <w:style w:type="character" w:customStyle="1" w:styleId="CharChar31">
    <w:name w:val="Char Char3"/>
    <w:rsid w:val="00F41EC7"/>
    <w:rPr>
      <w:rFonts w:ascii="Arial" w:hAnsi="Arial"/>
      <w:noProof w:val="0"/>
      <w:lang w:val="en-ZA" w:eastAsia="en-US" w:bidi="ar-SA"/>
    </w:rPr>
  </w:style>
  <w:style w:type="character" w:customStyle="1" w:styleId="CharChar21">
    <w:name w:val="Char Char2"/>
    <w:rsid w:val="00F41EC7"/>
    <w:rPr>
      <w:rFonts w:ascii="Arial" w:hAnsi="Arial"/>
      <w:noProof w:val="0"/>
      <w:lang w:val="en-ZA" w:eastAsia="en-US" w:bidi="ar-SA"/>
    </w:rPr>
  </w:style>
  <w:style w:type="character" w:customStyle="1" w:styleId="CharChar11">
    <w:name w:val="Char Char1"/>
    <w:rsid w:val="00F41EC7"/>
    <w:rPr>
      <w:rFonts w:ascii="Arial" w:hAnsi="Arial"/>
      <w:noProof w:val="0"/>
      <w:lang w:val="en-ZA" w:eastAsia="en-US" w:bidi="ar-SA"/>
    </w:rPr>
  </w:style>
  <w:style w:type="character" w:customStyle="1" w:styleId="CharChar6">
    <w:name w:val="Char Char"/>
    <w:rsid w:val="00F41EC7"/>
    <w:rPr>
      <w:rFonts w:ascii="Arial" w:hAnsi="Arial"/>
      <w:noProof w:val="0"/>
      <w:lang w:val="en-ZA" w:eastAsia="en-US" w:bidi="ar-SA"/>
    </w:rPr>
  </w:style>
  <w:style w:type="character" w:customStyle="1" w:styleId="CharChar41">
    <w:name w:val="Char Char4"/>
    <w:rsid w:val="00F41EC7"/>
    <w:rPr>
      <w:rFonts w:ascii="Arial" w:hAnsi="Arial"/>
      <w:noProof w:val="0"/>
      <w:lang w:val="en-ZA" w:eastAsia="en-US" w:bidi="ar-SA"/>
    </w:rPr>
  </w:style>
  <w:style w:type="character" w:customStyle="1" w:styleId="CharChar51">
    <w:name w:val="Char Char5"/>
    <w:rsid w:val="00F41EC7"/>
    <w:rPr>
      <w:rFonts w:ascii="Arial" w:hAnsi="Arial"/>
      <w:b/>
      <w:noProof w:val="0"/>
      <w:lang w:val="en-ZA"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31641">
      <w:bodyDiv w:val="1"/>
      <w:marLeft w:val="0"/>
      <w:marRight w:val="0"/>
      <w:marTop w:val="0"/>
      <w:marBottom w:val="0"/>
      <w:divBdr>
        <w:top w:val="none" w:sz="0" w:space="0" w:color="auto"/>
        <w:left w:val="none" w:sz="0" w:space="0" w:color="auto"/>
        <w:bottom w:val="none" w:sz="0" w:space="0" w:color="auto"/>
        <w:right w:val="none" w:sz="0" w:space="0" w:color="auto"/>
      </w:divBdr>
    </w:div>
    <w:div w:id="788160919">
      <w:bodyDiv w:val="1"/>
      <w:marLeft w:val="0"/>
      <w:marRight w:val="0"/>
      <w:marTop w:val="0"/>
      <w:marBottom w:val="0"/>
      <w:divBdr>
        <w:top w:val="none" w:sz="0" w:space="0" w:color="auto"/>
        <w:left w:val="none" w:sz="0" w:space="0" w:color="auto"/>
        <w:bottom w:val="none" w:sz="0" w:space="0" w:color="auto"/>
        <w:right w:val="none" w:sz="0" w:space="0" w:color="auto"/>
      </w:divBdr>
    </w:div>
    <w:div w:id="990870026">
      <w:marLeft w:val="0"/>
      <w:marRight w:val="0"/>
      <w:marTop w:val="0"/>
      <w:marBottom w:val="0"/>
      <w:divBdr>
        <w:top w:val="none" w:sz="0" w:space="0" w:color="auto"/>
        <w:left w:val="none" w:sz="0" w:space="0" w:color="auto"/>
        <w:bottom w:val="none" w:sz="0" w:space="0" w:color="auto"/>
        <w:right w:val="none" w:sz="0" w:space="0" w:color="auto"/>
      </w:divBdr>
    </w:div>
    <w:div w:id="990870027">
      <w:marLeft w:val="0"/>
      <w:marRight w:val="0"/>
      <w:marTop w:val="0"/>
      <w:marBottom w:val="0"/>
      <w:divBdr>
        <w:top w:val="none" w:sz="0" w:space="0" w:color="auto"/>
        <w:left w:val="none" w:sz="0" w:space="0" w:color="auto"/>
        <w:bottom w:val="none" w:sz="0" w:space="0" w:color="auto"/>
        <w:right w:val="none" w:sz="0" w:space="0" w:color="auto"/>
      </w:divBdr>
    </w:div>
    <w:div w:id="9908700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w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epwp.gov.za"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yperlink" Target="http://www.statssa.gov.za/Publications/statsdownload.asp?PPN=P014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treasury.gov.za" TargetMode="Externa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C75CD-9FF0-4243-9F66-A79CEC773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0</TotalTime>
  <Pages>93</Pages>
  <Words>35050</Words>
  <Characters>199785</Characters>
  <Application>Microsoft Office Word</Application>
  <DocSecurity>0</DocSecurity>
  <Lines>1664</Lines>
  <Paragraphs>468</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234367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DH</dc:creator>
  <dc:description>A REGIONALIZAÇÃO É UM ERRO COLOSSAL!</dc:description>
  <cp:lastModifiedBy>Ayanda Mkonza</cp:lastModifiedBy>
  <cp:revision>2</cp:revision>
  <cp:lastPrinted>2009-09-16T12:08:00Z</cp:lastPrinted>
  <dcterms:created xsi:type="dcterms:W3CDTF">2022-07-25T09:56:00Z</dcterms:created>
  <dcterms:modified xsi:type="dcterms:W3CDTF">2022-07-25T09:56:00Z</dcterms:modified>
</cp:coreProperties>
</file>