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05D7AF" w14:textId="77777777" w:rsidR="0024550B" w:rsidRPr="00C35464" w:rsidRDefault="0024550B" w:rsidP="0024550B">
      <w:pPr>
        <w:jc w:val="center"/>
        <w:rPr>
          <w:rFonts w:cs="Calibri"/>
          <w:b/>
          <w:color w:val="000099"/>
          <w:sz w:val="52"/>
          <w:szCs w:val="52"/>
        </w:rPr>
      </w:pPr>
      <w:r w:rsidRPr="00C35464">
        <w:rPr>
          <w:rFonts w:cs="Calibri"/>
          <w:b/>
          <w:noProof/>
          <w:color w:val="000066"/>
          <w:sz w:val="52"/>
          <w:szCs w:val="52"/>
          <w:lang w:eastAsia="en-ZA"/>
        </w:rPr>
        <w:drawing>
          <wp:anchor distT="0" distB="0" distL="114300" distR="114300" simplePos="0" relativeHeight="251660800" behindDoc="1" locked="1" layoutInCell="1" allowOverlap="1" wp14:anchorId="4BC0B343" wp14:editId="3AA9E76F">
            <wp:simplePos x="2432649" y="733245"/>
            <wp:positionH relativeFrom="margin">
              <wp:align>left</wp:align>
            </wp:positionH>
            <wp:positionV relativeFrom="margin">
              <wp:align>top</wp:align>
            </wp:positionV>
            <wp:extent cx="565150" cy="701675"/>
            <wp:effectExtent l="0" t="0" r="6350" b="3175"/>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5199" cy="702218"/>
                    </a:xfrm>
                    <a:prstGeom prst="rect">
                      <a:avLst/>
                    </a:prstGeom>
                  </pic:spPr>
                </pic:pic>
              </a:graphicData>
            </a:graphic>
            <wp14:sizeRelH relativeFrom="margin">
              <wp14:pctWidth>0</wp14:pctWidth>
            </wp14:sizeRelH>
            <wp14:sizeRelV relativeFrom="margin">
              <wp14:pctHeight>0</wp14:pctHeight>
            </wp14:sizeRelV>
          </wp:anchor>
        </w:drawing>
      </w:r>
      <w:r w:rsidRPr="00C35464">
        <w:rPr>
          <w:rFonts w:cs="Calibri"/>
          <w:b/>
          <w:color w:val="000066"/>
          <w:sz w:val="52"/>
          <w:szCs w:val="52"/>
        </w:rPr>
        <w:t>BID SPECIFICATION</w:t>
      </w:r>
    </w:p>
    <w:p w14:paraId="75303933" w14:textId="77777777" w:rsidR="0024550B" w:rsidRPr="00C35464" w:rsidRDefault="0024550B" w:rsidP="0024550B">
      <w:pPr>
        <w:spacing w:after="120"/>
        <w:jc w:val="center"/>
        <w:rPr>
          <w:rFonts w:cs="Calibri"/>
          <w:color w:val="000066"/>
          <w:sz w:val="32"/>
          <w:szCs w:val="40"/>
        </w:rPr>
      </w:pPr>
      <w:r w:rsidRPr="00C35464">
        <w:rPr>
          <w:rFonts w:cs="Calibri"/>
          <w:color w:val="000066"/>
          <w:sz w:val="32"/>
          <w:szCs w:val="40"/>
        </w:rPr>
        <w:t>COVER PAGE (SUMMARY)</w:t>
      </w:r>
    </w:p>
    <w:p w14:paraId="560F578E" w14:textId="77777777" w:rsidR="0024550B" w:rsidRPr="00C35464" w:rsidRDefault="0024550B" w:rsidP="0024550B">
      <w:pPr>
        <w:pBdr>
          <w:top w:val="single" w:sz="4" w:space="1" w:color="auto"/>
        </w:pBdr>
        <w:rPr>
          <w:rFonts w:asciiTheme="minorHAnsi" w:hAnsiTheme="minorHAnsi" w:cstheme="minorHAnsi"/>
        </w:rPr>
      </w:pPr>
    </w:p>
    <w:p w14:paraId="259ED082" w14:textId="77777777" w:rsidR="0024550B" w:rsidRPr="00C35464" w:rsidRDefault="0024550B" w:rsidP="0024550B">
      <w:pPr>
        <w:tabs>
          <w:tab w:val="left" w:pos="720"/>
        </w:tabs>
        <w:spacing w:line="276" w:lineRule="auto"/>
        <w:ind w:left="720" w:hanging="720"/>
        <w:jc w:val="center"/>
        <w:rPr>
          <w:rFonts w:ascii="Calibri Light" w:hAnsi="Calibri Light" w:cs="Calibri Light"/>
          <w:b/>
          <w:color w:val="000080"/>
          <w:szCs w:val="24"/>
        </w:rPr>
      </w:pPr>
      <w:r w:rsidRPr="00C35464">
        <w:rPr>
          <w:rFonts w:ascii="Calibri Light" w:hAnsi="Calibri Light" w:cs="Calibri Light"/>
          <w:b/>
          <w:color w:val="000080"/>
          <w:szCs w:val="24"/>
        </w:rPr>
        <w:t>TECHNICAL AND PRICING REQUIREMENTS</w:t>
      </w:r>
    </w:p>
    <w:p w14:paraId="58B1D09C" w14:textId="77777777" w:rsidR="0024550B" w:rsidRPr="00C35464" w:rsidRDefault="0024550B" w:rsidP="0024550B">
      <w:pPr>
        <w:tabs>
          <w:tab w:val="left" w:pos="4350"/>
        </w:tabs>
        <w:spacing w:after="200" w:line="276" w:lineRule="auto"/>
        <w:rPr>
          <w:rFonts w:ascii="Calibri Light" w:hAnsi="Calibri Light" w:cs="Calibri Light"/>
          <w:szCs w:val="24"/>
        </w:rPr>
      </w:pPr>
      <w:bookmarkStart w:id="0" w:name="_Toc485280083"/>
      <w:bookmarkStart w:id="1" w:name="_Toc476637823"/>
      <w:bookmarkStart w:id="2" w:name="_Toc487618999"/>
      <w:r w:rsidRPr="00C35464">
        <w:rPr>
          <w:rFonts w:ascii="Calibri Light" w:hAnsi="Calibri Light" w:cs="Calibri Light"/>
          <w:b/>
          <w:bCs/>
          <w:color w:val="FF0000"/>
          <w:szCs w:val="24"/>
        </w:rPr>
        <w:t>BIDDERS MUST SUBMIT ANNEXURE 1 TOGETHER WITH THE MAIN BID DOCUMEN</w:t>
      </w:r>
      <w:bookmarkEnd w:id="0"/>
      <w:bookmarkEnd w:id="1"/>
      <w:bookmarkEnd w:id="2"/>
      <w:r w:rsidRPr="00C35464">
        <w:rPr>
          <w:rFonts w:ascii="Calibri Light" w:hAnsi="Calibri Light" w:cs="Calibri Light"/>
          <w:b/>
          <w:bCs/>
          <w:color w:val="FF0000"/>
          <w:szCs w:val="24"/>
        </w:rPr>
        <w:t>T</w:t>
      </w:r>
    </w:p>
    <w:tbl>
      <w:tblPr>
        <w:tblpPr w:leftFromText="180" w:rightFromText="180" w:vertAnchor="text" w:horzAnchor="margin" w:tblpY="36"/>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8"/>
        <w:gridCol w:w="7552"/>
      </w:tblGrid>
      <w:tr w:rsidR="0024550B" w:rsidRPr="00C35464" w14:paraId="213D7594" w14:textId="77777777" w:rsidTr="008E5990">
        <w:trPr>
          <w:trHeight w:val="422"/>
        </w:trPr>
        <w:tc>
          <w:tcPr>
            <w:tcW w:w="2168" w:type="dxa"/>
            <w:tcBorders>
              <w:top w:val="single" w:sz="4" w:space="0" w:color="auto"/>
              <w:left w:val="single" w:sz="4" w:space="0" w:color="auto"/>
              <w:bottom w:val="single" w:sz="4" w:space="0" w:color="auto"/>
              <w:right w:val="single" w:sz="4" w:space="0" w:color="auto"/>
            </w:tcBorders>
            <w:vAlign w:val="center"/>
            <w:hideMark/>
          </w:tcPr>
          <w:p w14:paraId="389CD228" w14:textId="77777777" w:rsidR="0024550B" w:rsidRPr="00C35464" w:rsidRDefault="0024550B" w:rsidP="008E5990">
            <w:pPr>
              <w:tabs>
                <w:tab w:val="left" w:pos="720"/>
                <w:tab w:val="left" w:pos="1944"/>
                <w:tab w:val="left" w:pos="3384"/>
                <w:tab w:val="left" w:pos="3744"/>
                <w:tab w:val="left" w:pos="4644"/>
                <w:tab w:val="left" w:pos="5760"/>
                <w:tab w:val="left" w:pos="7920"/>
              </w:tabs>
              <w:spacing w:before="40" w:after="40" w:line="276" w:lineRule="auto"/>
              <w:rPr>
                <w:rFonts w:ascii="Calibri Light" w:hAnsi="Calibri Light" w:cs="Calibri Light"/>
                <w:b/>
                <w:sz w:val="22"/>
                <w:szCs w:val="22"/>
                <w:lang w:val="en-GB" w:eastAsia="en-ZA"/>
              </w:rPr>
            </w:pPr>
            <w:r w:rsidRPr="00C35464">
              <w:rPr>
                <w:rFonts w:ascii="Calibri Light" w:hAnsi="Calibri Light" w:cs="Calibri Light"/>
                <w:b/>
                <w:sz w:val="22"/>
                <w:szCs w:val="22"/>
                <w:lang w:val="en-GB" w:eastAsia="en-ZA"/>
              </w:rPr>
              <w:t>BID NUMBER:</w:t>
            </w:r>
          </w:p>
        </w:tc>
        <w:tc>
          <w:tcPr>
            <w:tcW w:w="7552" w:type="dxa"/>
            <w:tcBorders>
              <w:top w:val="single" w:sz="4" w:space="0" w:color="auto"/>
              <w:left w:val="single" w:sz="4" w:space="0" w:color="auto"/>
              <w:bottom w:val="single" w:sz="4" w:space="0" w:color="auto"/>
              <w:right w:val="single" w:sz="4" w:space="0" w:color="auto"/>
            </w:tcBorders>
            <w:hideMark/>
          </w:tcPr>
          <w:p w14:paraId="73370811" w14:textId="6402C0CD" w:rsidR="0024550B" w:rsidRPr="00C35464" w:rsidRDefault="0024550B" w:rsidP="008E5990">
            <w:pPr>
              <w:tabs>
                <w:tab w:val="left" w:pos="720"/>
                <w:tab w:val="left" w:pos="1944"/>
                <w:tab w:val="left" w:pos="3384"/>
                <w:tab w:val="left" w:pos="3744"/>
                <w:tab w:val="left" w:pos="4644"/>
                <w:tab w:val="left" w:pos="5760"/>
                <w:tab w:val="left" w:pos="7920"/>
              </w:tabs>
              <w:spacing w:before="120" w:after="40" w:line="276" w:lineRule="auto"/>
              <w:rPr>
                <w:rFonts w:ascii="Calibri Light" w:hAnsi="Calibri Light" w:cs="Calibri Light"/>
                <w:b/>
                <w:sz w:val="22"/>
                <w:szCs w:val="22"/>
                <w:lang w:val="en-GB" w:eastAsia="en-ZA"/>
              </w:rPr>
            </w:pPr>
            <w:r w:rsidRPr="00C35464">
              <w:rPr>
                <w:rFonts w:ascii="Calibri Light" w:hAnsi="Calibri Light" w:cs="Calibri Light"/>
                <w:b/>
                <w:sz w:val="22"/>
                <w:szCs w:val="22"/>
                <w:lang w:val="en-GB" w:eastAsia="en-ZA"/>
              </w:rPr>
              <w:t>RFB 00000010</w:t>
            </w:r>
            <w:r>
              <w:rPr>
                <w:rFonts w:ascii="Calibri Light" w:hAnsi="Calibri Light" w:cs="Calibri Light"/>
                <w:b/>
                <w:sz w:val="22"/>
                <w:szCs w:val="22"/>
                <w:lang w:val="en-GB" w:eastAsia="en-ZA"/>
              </w:rPr>
              <w:t>64</w:t>
            </w:r>
          </w:p>
        </w:tc>
      </w:tr>
      <w:tr w:rsidR="0024550B" w:rsidRPr="00C35464" w14:paraId="1A4AB6A2" w14:textId="77777777" w:rsidTr="008E5990">
        <w:trPr>
          <w:trHeight w:val="567"/>
        </w:trPr>
        <w:tc>
          <w:tcPr>
            <w:tcW w:w="2168" w:type="dxa"/>
            <w:tcBorders>
              <w:top w:val="single" w:sz="4" w:space="0" w:color="auto"/>
              <w:left w:val="single" w:sz="4" w:space="0" w:color="auto"/>
              <w:bottom w:val="single" w:sz="4" w:space="0" w:color="auto"/>
              <w:right w:val="single" w:sz="4" w:space="0" w:color="auto"/>
            </w:tcBorders>
          </w:tcPr>
          <w:p w14:paraId="4DD47CEA" w14:textId="77777777" w:rsidR="0024550B" w:rsidRPr="00C35464" w:rsidRDefault="0024550B" w:rsidP="008E5990">
            <w:pPr>
              <w:tabs>
                <w:tab w:val="left" w:pos="720"/>
                <w:tab w:val="left" w:pos="1944"/>
                <w:tab w:val="left" w:pos="3384"/>
                <w:tab w:val="left" w:pos="3744"/>
                <w:tab w:val="left" w:pos="4644"/>
                <w:tab w:val="left" w:pos="5760"/>
                <w:tab w:val="left" w:pos="7920"/>
              </w:tabs>
              <w:spacing w:before="40" w:after="40" w:line="276" w:lineRule="auto"/>
              <w:jc w:val="both"/>
              <w:rPr>
                <w:rFonts w:ascii="Calibri Light" w:hAnsi="Calibri Light" w:cs="Calibri Light"/>
                <w:b/>
                <w:sz w:val="22"/>
                <w:szCs w:val="22"/>
                <w:lang w:val="en-GB" w:eastAsia="en-ZA"/>
              </w:rPr>
            </w:pPr>
            <w:r w:rsidRPr="00C35464">
              <w:rPr>
                <w:rFonts w:ascii="Calibri Light" w:hAnsi="Calibri Light" w:cs="Calibri Light"/>
                <w:b/>
                <w:sz w:val="22"/>
                <w:szCs w:val="22"/>
                <w:lang w:val="en-GB" w:eastAsia="en-ZA"/>
              </w:rPr>
              <w:t>RFB DESCRIPTION:</w:t>
            </w:r>
          </w:p>
        </w:tc>
        <w:tc>
          <w:tcPr>
            <w:tcW w:w="7552" w:type="dxa"/>
            <w:tcBorders>
              <w:top w:val="single" w:sz="4" w:space="0" w:color="auto"/>
              <w:left w:val="single" w:sz="4" w:space="0" w:color="auto"/>
              <w:bottom w:val="single" w:sz="4" w:space="0" w:color="auto"/>
              <w:right w:val="single" w:sz="4" w:space="0" w:color="auto"/>
            </w:tcBorders>
          </w:tcPr>
          <w:p w14:paraId="6BC90827" w14:textId="4E02399F" w:rsidR="0024550B" w:rsidRPr="00C35464" w:rsidRDefault="0024550B" w:rsidP="008E5990">
            <w:pPr>
              <w:tabs>
                <w:tab w:val="left" w:pos="720"/>
                <w:tab w:val="left" w:pos="1944"/>
                <w:tab w:val="left" w:pos="3384"/>
                <w:tab w:val="left" w:pos="3744"/>
                <w:tab w:val="left" w:pos="4644"/>
                <w:tab w:val="left" w:pos="5760"/>
                <w:tab w:val="left" w:pos="7920"/>
              </w:tabs>
              <w:spacing w:before="120" w:after="40" w:line="276" w:lineRule="auto"/>
              <w:jc w:val="both"/>
              <w:rPr>
                <w:rFonts w:ascii="Calibri Light" w:hAnsi="Calibri Light" w:cs="Calibri Light"/>
                <w:b/>
                <w:sz w:val="22"/>
                <w:szCs w:val="22"/>
                <w:lang w:val="en-GB" w:eastAsia="en-ZA"/>
              </w:rPr>
            </w:pPr>
            <w:r w:rsidRPr="0024550B">
              <w:rPr>
                <w:rFonts w:ascii="Calibri Light" w:hAnsi="Calibri Light" w:cs="Calibri Light"/>
                <w:b/>
                <w:sz w:val="22"/>
                <w:szCs w:val="22"/>
              </w:rPr>
              <w:t xml:space="preserve">Appointment </w:t>
            </w:r>
            <w:proofErr w:type="gramStart"/>
            <w:r w:rsidR="004D2F80" w:rsidRPr="0024550B">
              <w:rPr>
                <w:rFonts w:ascii="Calibri Light" w:hAnsi="Calibri Light" w:cs="Calibri Light"/>
                <w:b/>
                <w:sz w:val="22"/>
                <w:szCs w:val="22"/>
              </w:rPr>
              <w:t>Of</w:t>
            </w:r>
            <w:proofErr w:type="gramEnd"/>
            <w:r w:rsidR="004D2F80" w:rsidRPr="0024550B">
              <w:rPr>
                <w:rFonts w:ascii="Calibri Light" w:hAnsi="Calibri Light" w:cs="Calibri Light"/>
                <w:b/>
                <w:sz w:val="22"/>
                <w:szCs w:val="22"/>
              </w:rPr>
              <w:t xml:space="preserve"> A </w:t>
            </w:r>
            <w:r w:rsidRPr="0024550B">
              <w:rPr>
                <w:rFonts w:ascii="Calibri Light" w:hAnsi="Calibri Light" w:cs="Calibri Light"/>
                <w:b/>
                <w:sz w:val="22"/>
                <w:szCs w:val="22"/>
              </w:rPr>
              <w:t xml:space="preserve">Service Provider </w:t>
            </w:r>
            <w:r w:rsidR="004D2F80" w:rsidRPr="0024550B">
              <w:rPr>
                <w:rFonts w:ascii="Calibri Light" w:hAnsi="Calibri Light" w:cs="Calibri Light"/>
                <w:b/>
                <w:sz w:val="22"/>
                <w:szCs w:val="22"/>
              </w:rPr>
              <w:t xml:space="preserve">To </w:t>
            </w:r>
            <w:r w:rsidRPr="0024550B">
              <w:rPr>
                <w:rFonts w:ascii="Calibri Light" w:hAnsi="Calibri Light" w:cs="Calibri Light"/>
                <w:b/>
                <w:sz w:val="22"/>
                <w:szCs w:val="22"/>
              </w:rPr>
              <w:t xml:space="preserve">Conduct </w:t>
            </w:r>
            <w:r w:rsidR="004D2F80" w:rsidRPr="0024550B">
              <w:rPr>
                <w:rFonts w:ascii="Calibri Light" w:hAnsi="Calibri Light" w:cs="Calibri Light"/>
                <w:b/>
                <w:sz w:val="22"/>
                <w:szCs w:val="22"/>
              </w:rPr>
              <w:t xml:space="preserve">A </w:t>
            </w:r>
            <w:r w:rsidRPr="0024550B">
              <w:rPr>
                <w:rFonts w:ascii="Calibri Light" w:hAnsi="Calibri Light" w:cs="Calibri Light"/>
                <w:b/>
                <w:sz w:val="22"/>
                <w:szCs w:val="22"/>
              </w:rPr>
              <w:t xml:space="preserve">Strategic Review </w:t>
            </w:r>
            <w:r w:rsidR="004D2F80" w:rsidRPr="0024550B">
              <w:rPr>
                <w:rFonts w:ascii="Calibri Light" w:hAnsi="Calibri Light" w:cs="Calibri Light"/>
                <w:b/>
                <w:sz w:val="22"/>
                <w:szCs w:val="22"/>
              </w:rPr>
              <w:t xml:space="preserve">Of The </w:t>
            </w:r>
            <w:r w:rsidRPr="0024550B">
              <w:rPr>
                <w:rFonts w:ascii="Calibri Light" w:hAnsi="Calibri Light" w:cs="Calibri Light"/>
                <w:b/>
                <w:sz w:val="22"/>
                <w:szCs w:val="22"/>
              </w:rPr>
              <w:t xml:space="preserve">DHET Information Communication Technology (ICT) Services Portfolio </w:t>
            </w:r>
            <w:r w:rsidR="004D2F80" w:rsidRPr="0024550B">
              <w:rPr>
                <w:rFonts w:ascii="Calibri Light" w:hAnsi="Calibri Light" w:cs="Calibri Light"/>
                <w:b/>
                <w:sz w:val="22"/>
                <w:szCs w:val="22"/>
              </w:rPr>
              <w:t>For A Period Of Six (06) Months.</w:t>
            </w:r>
          </w:p>
        </w:tc>
      </w:tr>
      <w:tr w:rsidR="0024550B" w:rsidRPr="00C35464" w14:paraId="7F370B42" w14:textId="77777777" w:rsidTr="008E5990">
        <w:trPr>
          <w:trHeight w:val="567"/>
        </w:trPr>
        <w:tc>
          <w:tcPr>
            <w:tcW w:w="2168" w:type="dxa"/>
            <w:tcBorders>
              <w:top w:val="single" w:sz="4" w:space="0" w:color="auto"/>
              <w:left w:val="single" w:sz="4" w:space="0" w:color="auto"/>
              <w:bottom w:val="single" w:sz="4" w:space="0" w:color="auto"/>
              <w:right w:val="single" w:sz="4" w:space="0" w:color="auto"/>
            </w:tcBorders>
          </w:tcPr>
          <w:p w14:paraId="73C0877D" w14:textId="02E81DB3" w:rsidR="0024550B" w:rsidRPr="00C35464" w:rsidRDefault="0024550B" w:rsidP="008E5990">
            <w:pPr>
              <w:tabs>
                <w:tab w:val="left" w:pos="720"/>
                <w:tab w:val="left" w:pos="1944"/>
                <w:tab w:val="left" w:pos="3384"/>
                <w:tab w:val="left" w:pos="3744"/>
                <w:tab w:val="left" w:pos="4644"/>
                <w:tab w:val="left" w:pos="5760"/>
                <w:tab w:val="left" w:pos="7920"/>
              </w:tabs>
              <w:spacing w:before="40" w:after="40"/>
              <w:rPr>
                <w:rFonts w:ascii="Calibri Light" w:hAnsi="Calibri Light" w:cs="Calibri Light"/>
                <w:b/>
                <w:sz w:val="22"/>
                <w:szCs w:val="22"/>
                <w:lang w:val="en-GB" w:eastAsia="en-ZA"/>
              </w:rPr>
            </w:pPr>
            <w:r>
              <w:rPr>
                <w:rFonts w:ascii="Calibri Light" w:hAnsi="Calibri Light" w:cs="Calibri Light"/>
                <w:b/>
                <w:bCs/>
                <w:sz w:val="22"/>
                <w:szCs w:val="22"/>
              </w:rPr>
              <w:t xml:space="preserve">NON- </w:t>
            </w:r>
            <w:r w:rsidRPr="00C35464">
              <w:rPr>
                <w:rFonts w:ascii="Calibri Light" w:hAnsi="Calibri Light" w:cs="Calibri Light"/>
                <w:b/>
                <w:bCs/>
                <w:sz w:val="22"/>
                <w:szCs w:val="22"/>
              </w:rPr>
              <w:t>COMPULSORY VIRTUAL BRIEFING SESSION</w:t>
            </w:r>
          </w:p>
        </w:tc>
        <w:tc>
          <w:tcPr>
            <w:tcW w:w="7552" w:type="dxa"/>
            <w:tcBorders>
              <w:top w:val="single" w:sz="4" w:space="0" w:color="auto"/>
              <w:left w:val="single" w:sz="4" w:space="0" w:color="auto"/>
              <w:bottom w:val="single" w:sz="4" w:space="0" w:color="auto"/>
              <w:right w:val="single" w:sz="4" w:space="0" w:color="auto"/>
            </w:tcBorders>
          </w:tcPr>
          <w:p w14:paraId="3C1AAE7C" w14:textId="466969B8" w:rsidR="0024550B" w:rsidRPr="00C35464" w:rsidRDefault="0024550B" w:rsidP="008E5990">
            <w:pPr>
              <w:spacing w:before="40" w:after="40"/>
              <w:rPr>
                <w:rFonts w:ascii="Calibri Light" w:hAnsi="Calibri Light" w:cs="Calibri Light"/>
                <w:b/>
                <w:bCs/>
                <w:sz w:val="22"/>
                <w:szCs w:val="22"/>
              </w:rPr>
            </w:pPr>
            <w:bookmarkStart w:id="3" w:name="_Hlk84944060"/>
            <w:r w:rsidRPr="00C35464">
              <w:rPr>
                <w:rFonts w:ascii="Calibri Light" w:hAnsi="Calibri Light" w:cs="Calibri Light"/>
                <w:b/>
                <w:bCs/>
                <w:sz w:val="22"/>
                <w:szCs w:val="22"/>
              </w:rPr>
              <w:t>Date:</w:t>
            </w:r>
            <w:r w:rsidR="004D2F80">
              <w:rPr>
                <w:rFonts w:ascii="Calibri Light" w:hAnsi="Calibri Light" w:cs="Calibri Light"/>
                <w:b/>
                <w:bCs/>
                <w:sz w:val="22"/>
                <w:szCs w:val="22"/>
              </w:rPr>
              <w:t xml:space="preserve"> </w:t>
            </w:r>
            <w:bookmarkStart w:id="4" w:name="_GoBack"/>
            <w:bookmarkEnd w:id="4"/>
            <w:r>
              <w:rPr>
                <w:rFonts w:ascii="Calibri Light" w:hAnsi="Calibri Light" w:cs="Calibri Light"/>
                <w:b/>
                <w:bCs/>
                <w:sz w:val="22"/>
                <w:szCs w:val="22"/>
              </w:rPr>
              <w:t xml:space="preserve">26 </w:t>
            </w:r>
            <w:r w:rsidRPr="00C35464">
              <w:rPr>
                <w:rFonts w:ascii="Calibri Light" w:hAnsi="Calibri Light" w:cs="Calibri Light"/>
                <w:b/>
                <w:bCs/>
                <w:sz w:val="22"/>
                <w:szCs w:val="22"/>
              </w:rPr>
              <w:t>October 2021</w:t>
            </w:r>
          </w:p>
          <w:p w14:paraId="66A4B06C" w14:textId="77777777" w:rsidR="0024550B" w:rsidRPr="00C35464" w:rsidRDefault="0024550B" w:rsidP="008E5990">
            <w:pPr>
              <w:spacing w:before="40" w:after="40"/>
              <w:rPr>
                <w:rFonts w:ascii="Calibri Light" w:hAnsi="Calibri Light" w:cs="Calibri Light"/>
                <w:b/>
                <w:bCs/>
                <w:sz w:val="22"/>
                <w:szCs w:val="22"/>
              </w:rPr>
            </w:pPr>
            <w:r w:rsidRPr="00C35464">
              <w:rPr>
                <w:rFonts w:ascii="Calibri Light" w:hAnsi="Calibri Light" w:cs="Calibri Light"/>
                <w:b/>
                <w:bCs/>
                <w:sz w:val="22"/>
                <w:szCs w:val="22"/>
              </w:rPr>
              <w:t>Time: 10:00 AM</w:t>
            </w:r>
          </w:p>
          <w:p w14:paraId="57111638" w14:textId="77777777" w:rsidR="0024550B" w:rsidRPr="00C35464" w:rsidRDefault="0024550B" w:rsidP="008E5990">
            <w:pPr>
              <w:pStyle w:val="NormalWeb"/>
              <w:spacing w:before="0" w:beforeAutospacing="0" w:after="0" w:afterAutospacing="0"/>
              <w:rPr>
                <w:rFonts w:ascii="Calibri Light" w:hAnsi="Calibri Light" w:cs="Calibri Light"/>
                <w:b/>
                <w:sz w:val="22"/>
                <w:szCs w:val="22"/>
              </w:rPr>
            </w:pPr>
            <w:r w:rsidRPr="00C35464">
              <w:rPr>
                <w:rFonts w:ascii="Calibri Light" w:eastAsiaTheme="minorEastAsia" w:hAnsi="Calibri Light" w:cs="Calibri Light"/>
                <w:b/>
                <w:color w:val="000000" w:themeColor="text1"/>
                <w:kern w:val="24"/>
                <w:sz w:val="22"/>
                <w:szCs w:val="22"/>
                <w:lang w:val="en-GB"/>
              </w:rPr>
              <w:t>Place: MS Teams</w:t>
            </w:r>
          </w:p>
          <w:p w14:paraId="458E4D44" w14:textId="46D72FA4" w:rsidR="0024550B" w:rsidRPr="00C35464" w:rsidRDefault="0024550B" w:rsidP="008E5990">
            <w:pPr>
              <w:tabs>
                <w:tab w:val="left" w:pos="720"/>
                <w:tab w:val="left" w:pos="1944"/>
                <w:tab w:val="left" w:pos="3384"/>
                <w:tab w:val="left" w:pos="3744"/>
                <w:tab w:val="left" w:pos="4644"/>
                <w:tab w:val="left" w:pos="5760"/>
                <w:tab w:val="left" w:pos="7920"/>
              </w:tabs>
              <w:spacing w:before="120" w:after="40"/>
              <w:jc w:val="both"/>
              <w:rPr>
                <w:rFonts w:ascii="Calibri Light" w:hAnsi="Calibri Light" w:cs="Calibri Light"/>
                <w:b/>
                <w:sz w:val="22"/>
                <w:szCs w:val="22"/>
                <w:lang w:val="en-GB" w:eastAsia="en-ZA"/>
              </w:rPr>
            </w:pPr>
            <w:r w:rsidRPr="00C35464">
              <w:rPr>
                <w:rFonts w:ascii="Calibri Light" w:hAnsi="Calibri Light" w:cs="Calibri Light"/>
                <w:b/>
                <w:color w:val="000000" w:themeColor="text1"/>
                <w:kern w:val="24"/>
                <w:sz w:val="22"/>
                <w:szCs w:val="22"/>
              </w:rPr>
              <w:t>Note:</w:t>
            </w:r>
            <w:r w:rsidRPr="00C35464">
              <w:rPr>
                <w:rFonts w:ascii="Calibri Light" w:hAnsi="Calibri Light" w:cs="Calibri Light"/>
                <w:b/>
                <w:bCs/>
                <w:color w:val="FF0000"/>
                <w:kern w:val="24"/>
                <w:sz w:val="22"/>
                <w:szCs w:val="22"/>
              </w:rPr>
              <w:t xml:space="preserve"> Briefing</w:t>
            </w:r>
            <w:r>
              <w:rPr>
                <w:rFonts w:ascii="Calibri Light" w:hAnsi="Calibri Light" w:cs="Calibri Light"/>
                <w:b/>
                <w:bCs/>
                <w:color w:val="FF0000"/>
                <w:kern w:val="24"/>
                <w:sz w:val="22"/>
                <w:szCs w:val="22"/>
              </w:rPr>
              <w:t xml:space="preserve"> </w:t>
            </w:r>
            <w:r w:rsidRPr="00C35464">
              <w:rPr>
                <w:rFonts w:ascii="Calibri Light" w:hAnsi="Calibri Light" w:cs="Calibri Light"/>
                <w:b/>
                <w:bCs/>
                <w:color w:val="FF0000"/>
                <w:kern w:val="24"/>
                <w:sz w:val="22"/>
                <w:szCs w:val="22"/>
              </w:rPr>
              <w:t xml:space="preserve">Session </w:t>
            </w:r>
            <w:r w:rsidRPr="00C35464">
              <w:rPr>
                <w:rFonts w:ascii="Calibri Light" w:hAnsi="Calibri Light" w:cs="Calibri Light"/>
                <w:b/>
                <w:color w:val="000000" w:themeColor="text1"/>
                <w:kern w:val="24"/>
                <w:sz w:val="22"/>
                <w:szCs w:val="22"/>
              </w:rPr>
              <w:t>will be done virtually. kindly RSVP (</w:t>
            </w:r>
            <w:hyperlink r:id="rId9" w:history="1">
              <w:r w:rsidRPr="00C35464">
                <w:rPr>
                  <w:rStyle w:val="Hyperlink"/>
                  <w:rFonts w:ascii="Calibri Light" w:hAnsi="Calibri Light" w:cs="Calibri Light"/>
                  <w:b/>
                  <w:color w:val="000000" w:themeColor="text1"/>
                  <w:kern w:val="24"/>
                  <w:sz w:val="22"/>
                  <w:szCs w:val="22"/>
                </w:rPr>
                <w:t>shalati.mabunda@sita.co.za</w:t>
              </w:r>
            </w:hyperlink>
            <w:r w:rsidRPr="00C35464">
              <w:rPr>
                <w:rFonts w:ascii="Calibri Light" w:hAnsi="Calibri Light" w:cs="Calibri Light"/>
                <w:b/>
                <w:color w:val="000000" w:themeColor="text1"/>
                <w:kern w:val="24"/>
                <w:sz w:val="22"/>
                <w:szCs w:val="22"/>
              </w:rPr>
              <w:t xml:space="preserve">) before the </w:t>
            </w:r>
            <w:r>
              <w:rPr>
                <w:rFonts w:ascii="Calibri Light" w:hAnsi="Calibri Light" w:cs="Calibri Light"/>
                <w:b/>
                <w:bCs/>
                <w:color w:val="000000" w:themeColor="text1"/>
                <w:kern w:val="24"/>
                <w:sz w:val="22"/>
                <w:szCs w:val="22"/>
              </w:rPr>
              <w:t>25</w:t>
            </w:r>
            <w:r w:rsidRPr="00C35464">
              <w:rPr>
                <w:rFonts w:ascii="Calibri Light" w:hAnsi="Calibri Light" w:cs="Calibri Light"/>
                <w:b/>
                <w:bCs/>
                <w:color w:val="000000" w:themeColor="text1"/>
                <w:kern w:val="24"/>
                <w:sz w:val="22"/>
                <w:szCs w:val="22"/>
              </w:rPr>
              <w:t xml:space="preserve"> October 2021 at 12h00 </w:t>
            </w:r>
            <w:r w:rsidRPr="00C35464">
              <w:rPr>
                <w:rFonts w:ascii="Calibri Light" w:hAnsi="Calibri Light" w:cs="Calibri Light"/>
                <w:b/>
                <w:color w:val="000000" w:themeColor="text1"/>
                <w:kern w:val="24"/>
                <w:sz w:val="22"/>
                <w:szCs w:val="22"/>
              </w:rPr>
              <w:t>pm via email for the link</w:t>
            </w:r>
            <w:bookmarkEnd w:id="3"/>
          </w:p>
        </w:tc>
      </w:tr>
      <w:tr w:rsidR="0024550B" w:rsidRPr="00C35464" w14:paraId="5015F625" w14:textId="77777777" w:rsidTr="008E5990">
        <w:trPr>
          <w:trHeight w:val="522"/>
        </w:trPr>
        <w:tc>
          <w:tcPr>
            <w:tcW w:w="2168" w:type="dxa"/>
            <w:tcBorders>
              <w:top w:val="single" w:sz="4" w:space="0" w:color="auto"/>
              <w:left w:val="single" w:sz="4" w:space="0" w:color="auto"/>
              <w:bottom w:val="single" w:sz="4" w:space="0" w:color="auto"/>
              <w:right w:val="single" w:sz="4" w:space="0" w:color="auto"/>
            </w:tcBorders>
            <w:vAlign w:val="center"/>
          </w:tcPr>
          <w:p w14:paraId="7DB7CFD8" w14:textId="77777777" w:rsidR="0024550B" w:rsidRPr="00C35464" w:rsidRDefault="0024550B" w:rsidP="008E5990">
            <w:pPr>
              <w:tabs>
                <w:tab w:val="left" w:pos="720"/>
                <w:tab w:val="left" w:pos="1944"/>
                <w:tab w:val="left" w:pos="3384"/>
                <w:tab w:val="left" w:pos="3744"/>
                <w:tab w:val="left" w:pos="4644"/>
                <w:tab w:val="left" w:pos="5760"/>
                <w:tab w:val="left" w:pos="7920"/>
              </w:tabs>
              <w:spacing w:before="40" w:after="40" w:line="276" w:lineRule="auto"/>
              <w:rPr>
                <w:rFonts w:ascii="Calibri Light" w:hAnsi="Calibri Light" w:cs="Calibri Light"/>
                <w:b/>
                <w:sz w:val="22"/>
                <w:szCs w:val="22"/>
                <w:lang w:val="en-GB" w:eastAsia="en-ZA"/>
              </w:rPr>
            </w:pPr>
            <w:r w:rsidRPr="00C35464">
              <w:rPr>
                <w:rFonts w:ascii="Calibri Light" w:hAnsi="Calibri Light" w:cs="Calibri Light"/>
                <w:b/>
                <w:sz w:val="22"/>
                <w:szCs w:val="22"/>
                <w:lang w:val="en-GB" w:eastAsia="en-ZA"/>
              </w:rPr>
              <w:t xml:space="preserve">CLOSING DATE </w:t>
            </w:r>
            <w:r>
              <w:rPr>
                <w:rFonts w:ascii="Calibri Light" w:hAnsi="Calibri Light" w:cs="Calibri Light"/>
                <w:b/>
                <w:sz w:val="22"/>
                <w:szCs w:val="22"/>
                <w:lang w:val="en-GB" w:eastAsia="en-ZA"/>
              </w:rPr>
              <w:t>DETAILS</w:t>
            </w:r>
          </w:p>
        </w:tc>
        <w:tc>
          <w:tcPr>
            <w:tcW w:w="7552" w:type="dxa"/>
            <w:tcBorders>
              <w:top w:val="single" w:sz="4" w:space="0" w:color="auto"/>
              <w:left w:val="single" w:sz="4" w:space="0" w:color="auto"/>
              <w:bottom w:val="single" w:sz="4" w:space="0" w:color="auto"/>
              <w:right w:val="single" w:sz="4" w:space="0" w:color="auto"/>
            </w:tcBorders>
          </w:tcPr>
          <w:p w14:paraId="0FAD8ED4" w14:textId="5DA3FE30" w:rsidR="0024550B" w:rsidRPr="00F67D8C" w:rsidRDefault="0024550B" w:rsidP="008E5990">
            <w:pPr>
              <w:tabs>
                <w:tab w:val="left" w:pos="720"/>
                <w:tab w:val="left" w:pos="1944"/>
                <w:tab w:val="left" w:pos="3384"/>
                <w:tab w:val="left" w:pos="3744"/>
                <w:tab w:val="left" w:pos="4644"/>
                <w:tab w:val="left" w:pos="5760"/>
                <w:tab w:val="left" w:pos="7920"/>
              </w:tabs>
              <w:spacing w:before="120" w:after="40"/>
              <w:rPr>
                <w:rFonts w:ascii="Calibri Light" w:hAnsi="Calibri Light" w:cs="Calibri Light"/>
                <w:b/>
                <w:sz w:val="22"/>
                <w:szCs w:val="22"/>
                <w:lang w:val="en-GB" w:eastAsia="en-ZA"/>
              </w:rPr>
            </w:pPr>
            <w:r w:rsidRPr="00F67D8C">
              <w:rPr>
                <w:rFonts w:ascii="Calibri Light" w:hAnsi="Calibri Light" w:cs="Calibri Light"/>
                <w:b/>
                <w:sz w:val="22"/>
                <w:szCs w:val="22"/>
                <w:lang w:val="en-GB" w:eastAsia="en-ZA"/>
              </w:rPr>
              <w:t>Date:</w:t>
            </w:r>
            <w:r>
              <w:rPr>
                <w:rFonts w:ascii="Calibri Light" w:hAnsi="Calibri Light" w:cs="Calibri Light"/>
                <w:b/>
                <w:sz w:val="22"/>
                <w:szCs w:val="22"/>
                <w:lang w:val="en-GB" w:eastAsia="en-ZA"/>
              </w:rPr>
              <w:t>12</w:t>
            </w:r>
            <w:r w:rsidRPr="00F67D8C">
              <w:rPr>
                <w:rFonts w:ascii="Calibri Light" w:hAnsi="Calibri Light" w:cs="Calibri Light"/>
                <w:b/>
                <w:sz w:val="22"/>
                <w:szCs w:val="22"/>
                <w:lang w:val="en-GB" w:eastAsia="en-ZA"/>
              </w:rPr>
              <w:t xml:space="preserve"> November 2021</w:t>
            </w:r>
          </w:p>
          <w:p w14:paraId="104D0A26" w14:textId="77777777" w:rsidR="0024550B" w:rsidRPr="00F67D8C" w:rsidRDefault="0024550B" w:rsidP="008E5990">
            <w:pPr>
              <w:tabs>
                <w:tab w:val="left" w:pos="720"/>
                <w:tab w:val="left" w:pos="1944"/>
                <w:tab w:val="left" w:pos="3384"/>
                <w:tab w:val="left" w:pos="3744"/>
                <w:tab w:val="left" w:pos="4644"/>
                <w:tab w:val="left" w:pos="5760"/>
                <w:tab w:val="left" w:pos="7920"/>
              </w:tabs>
              <w:spacing w:before="120" w:after="40"/>
              <w:rPr>
                <w:rFonts w:ascii="Calibri Light" w:hAnsi="Calibri Light" w:cs="Calibri Light"/>
                <w:b/>
                <w:sz w:val="22"/>
                <w:szCs w:val="22"/>
                <w:lang w:val="en-GB" w:eastAsia="en-ZA"/>
              </w:rPr>
            </w:pPr>
            <w:r w:rsidRPr="00F67D8C">
              <w:rPr>
                <w:rFonts w:ascii="Calibri Light" w:hAnsi="Calibri Light" w:cs="Calibri Light"/>
                <w:b/>
                <w:sz w:val="22"/>
                <w:szCs w:val="22"/>
                <w:lang w:val="en-GB" w:eastAsia="en-ZA"/>
              </w:rPr>
              <w:t>Time: 11:00 (South African Time)</w:t>
            </w:r>
          </w:p>
          <w:p w14:paraId="768B10F1" w14:textId="77777777" w:rsidR="0024550B" w:rsidRPr="00C35464" w:rsidRDefault="0024550B" w:rsidP="008E5990">
            <w:pPr>
              <w:tabs>
                <w:tab w:val="left" w:pos="720"/>
                <w:tab w:val="left" w:pos="1944"/>
                <w:tab w:val="left" w:pos="3384"/>
                <w:tab w:val="left" w:pos="3744"/>
                <w:tab w:val="left" w:pos="4644"/>
                <w:tab w:val="left" w:pos="5760"/>
                <w:tab w:val="left" w:pos="7920"/>
              </w:tabs>
              <w:spacing w:before="120" w:after="40"/>
              <w:rPr>
                <w:rFonts w:ascii="Calibri Light" w:hAnsi="Calibri Light" w:cs="Calibri Light"/>
                <w:b/>
                <w:sz w:val="22"/>
                <w:szCs w:val="22"/>
                <w:lang w:val="en-GB" w:eastAsia="en-ZA"/>
              </w:rPr>
            </w:pPr>
            <w:r w:rsidRPr="00F67D8C">
              <w:rPr>
                <w:rFonts w:ascii="Calibri Light" w:hAnsi="Calibri Light" w:cs="Calibri Light"/>
                <w:b/>
                <w:sz w:val="22"/>
                <w:szCs w:val="22"/>
                <w:lang w:val="en-GB" w:eastAsia="en-ZA"/>
              </w:rPr>
              <w:t xml:space="preserve">Place: </w:t>
            </w:r>
            <w:hyperlink r:id="rId10" w:history="1">
              <w:r w:rsidRPr="00F54DF8">
                <w:rPr>
                  <w:rStyle w:val="Hyperlink"/>
                  <w:rFonts w:ascii="Calibri Light" w:hAnsi="Calibri Light" w:cs="Calibri Light"/>
                  <w:b/>
                  <w:sz w:val="22"/>
                  <w:szCs w:val="22"/>
                  <w:lang w:val="en-GB" w:eastAsia="en-ZA"/>
                </w:rPr>
                <w:t>https://ww1.gcommerce.gov.za/iss/login.aspx</w:t>
              </w:r>
            </w:hyperlink>
            <w:r>
              <w:rPr>
                <w:rFonts w:ascii="Calibri Light" w:hAnsi="Calibri Light" w:cs="Calibri Light"/>
                <w:b/>
                <w:sz w:val="22"/>
                <w:szCs w:val="22"/>
                <w:lang w:val="en-GB" w:eastAsia="en-ZA"/>
              </w:rPr>
              <w:t xml:space="preserve"> </w:t>
            </w:r>
          </w:p>
        </w:tc>
      </w:tr>
    </w:tbl>
    <w:p w14:paraId="7590C85F" w14:textId="77777777" w:rsidR="0024550B" w:rsidRPr="00C35464" w:rsidRDefault="0024550B" w:rsidP="0024550B">
      <w:pPr>
        <w:keepNext/>
        <w:spacing w:before="60" w:after="60" w:line="276" w:lineRule="auto"/>
        <w:ind w:left="360" w:hanging="360"/>
        <w:jc w:val="both"/>
        <w:rPr>
          <w:rFonts w:ascii="Calibri Light" w:hAnsi="Calibri Light" w:cs="Calibri Light"/>
          <w:sz w:val="22"/>
          <w:szCs w:val="22"/>
          <w:lang w:eastAsia="en-ZA"/>
        </w:rPr>
      </w:pPr>
      <w:r w:rsidRPr="00C35464">
        <w:rPr>
          <w:rFonts w:ascii="Calibri Light" w:hAnsi="Calibri Light" w:cs="Calibri Light"/>
          <w:b/>
          <w:bCs/>
          <w:color w:val="1F3864"/>
          <w:sz w:val="22"/>
          <w:szCs w:val="22"/>
          <w:lang w:val="en-GB"/>
        </w:rPr>
        <w:t>Notes to the bidders: </w:t>
      </w:r>
    </w:p>
    <w:p w14:paraId="4E63EA09" w14:textId="77777777" w:rsidR="0024550B" w:rsidRPr="00637516" w:rsidRDefault="0024550B" w:rsidP="0024550B">
      <w:pPr>
        <w:numPr>
          <w:ilvl w:val="0"/>
          <w:numId w:val="108"/>
        </w:numPr>
        <w:spacing w:before="100" w:beforeAutospacing="1" w:after="100" w:afterAutospacing="1"/>
        <w:rPr>
          <w:rFonts w:ascii="Calibri Light" w:hAnsi="Calibri Light" w:cs="Calibri Light"/>
          <w:color w:val="000000"/>
          <w:sz w:val="22"/>
          <w:szCs w:val="22"/>
        </w:rPr>
      </w:pPr>
      <w:r w:rsidRPr="00637516">
        <w:rPr>
          <w:rFonts w:ascii="Calibri Light" w:hAnsi="Calibri Light" w:cs="Calibri Light"/>
          <w:color w:val="000000"/>
          <w:sz w:val="22"/>
          <w:szCs w:val="22"/>
        </w:rPr>
        <w:t xml:space="preserve">Bidders should submit their bid responses strictly through gCommerce (best experienced through google Chrome) using the following link:  </w:t>
      </w:r>
      <w:hyperlink r:id="rId11" w:history="1">
        <w:r w:rsidRPr="00637516">
          <w:rPr>
            <w:rFonts w:ascii="Calibri Light" w:hAnsi="Calibri Light" w:cs="Calibri Light"/>
            <w:color w:val="0000FF"/>
            <w:sz w:val="22"/>
            <w:szCs w:val="22"/>
            <w:u w:val="single"/>
          </w:rPr>
          <w:t>https://ww1.gcommerce.gov.za/iss/login.aspx</w:t>
        </w:r>
      </w:hyperlink>
      <w:r w:rsidRPr="00637516">
        <w:rPr>
          <w:rFonts w:ascii="Calibri Light" w:hAnsi="Calibri Light" w:cs="Calibri Light"/>
          <w:color w:val="000000"/>
          <w:sz w:val="22"/>
          <w:szCs w:val="22"/>
        </w:rPr>
        <w:t> </w:t>
      </w:r>
    </w:p>
    <w:p w14:paraId="6A16291E" w14:textId="77777777" w:rsidR="0024550B" w:rsidRPr="00637516" w:rsidRDefault="0024550B" w:rsidP="0024550B">
      <w:pPr>
        <w:numPr>
          <w:ilvl w:val="0"/>
          <w:numId w:val="108"/>
        </w:numPr>
        <w:spacing w:before="100" w:beforeAutospacing="1" w:after="100" w:afterAutospacing="1"/>
        <w:rPr>
          <w:rFonts w:ascii="Calibri Light" w:hAnsi="Calibri Light" w:cs="Calibri Light"/>
          <w:color w:val="000000"/>
          <w:sz w:val="22"/>
          <w:szCs w:val="22"/>
        </w:rPr>
      </w:pPr>
      <w:r w:rsidRPr="00637516">
        <w:rPr>
          <w:rFonts w:ascii="Calibri Light" w:hAnsi="Calibri Light" w:cs="Calibri Light"/>
          <w:color w:val="000000"/>
          <w:sz w:val="22"/>
          <w:szCs w:val="22"/>
        </w:rPr>
        <w:t>You must ensure that you are registered on the CSD and that all your company details have been updated on the CSD.</w:t>
      </w:r>
    </w:p>
    <w:p w14:paraId="6F345989" w14:textId="77777777" w:rsidR="0024550B" w:rsidRPr="00637516" w:rsidRDefault="0024550B" w:rsidP="0024550B">
      <w:pPr>
        <w:numPr>
          <w:ilvl w:val="0"/>
          <w:numId w:val="108"/>
        </w:numPr>
        <w:spacing w:before="100" w:beforeAutospacing="1" w:after="100" w:afterAutospacing="1"/>
        <w:rPr>
          <w:rFonts w:ascii="Calibri Light" w:hAnsi="Calibri Light" w:cs="Calibri Light"/>
          <w:color w:val="000000"/>
          <w:sz w:val="22"/>
          <w:szCs w:val="22"/>
        </w:rPr>
      </w:pPr>
      <w:r w:rsidRPr="00637516">
        <w:rPr>
          <w:rFonts w:ascii="Calibri Light" w:hAnsi="Calibri Light" w:cs="Calibri Light"/>
          <w:color w:val="000000"/>
          <w:sz w:val="22"/>
          <w:szCs w:val="22"/>
        </w:rPr>
        <w:t>To obtain log</w:t>
      </w:r>
      <w:r w:rsidRPr="00637516">
        <w:rPr>
          <w:rFonts w:ascii="Calibri Light" w:hAnsi="Calibri Light" w:cs="Calibri Light"/>
          <w:sz w:val="22"/>
          <w:szCs w:val="22"/>
        </w:rPr>
        <w:t xml:space="preserve"> </w:t>
      </w:r>
      <w:r w:rsidRPr="00637516">
        <w:rPr>
          <w:rFonts w:ascii="Calibri Light" w:hAnsi="Calibri Light" w:cs="Calibri Light"/>
          <w:color w:val="000000"/>
          <w:sz w:val="22"/>
          <w:szCs w:val="22"/>
        </w:rPr>
        <w:t xml:space="preserve">in details please call 012 482 2373 or alternatively send an email to </w:t>
      </w:r>
      <w:r w:rsidRPr="00637516">
        <w:rPr>
          <w:rFonts w:ascii="Calibri Light" w:hAnsi="Calibri Light" w:cs="Calibri Light"/>
          <w:b/>
          <w:color w:val="000000"/>
          <w:sz w:val="22"/>
          <w:szCs w:val="22"/>
        </w:rPr>
        <w:t>(tumelom@intenda.za.com</w:t>
      </w:r>
      <w:r w:rsidRPr="00637516">
        <w:rPr>
          <w:rFonts w:ascii="Calibri Light" w:hAnsi="Calibri Light" w:cs="Calibri Light"/>
          <w:color w:val="000000"/>
          <w:sz w:val="22"/>
          <w:szCs w:val="22"/>
        </w:rPr>
        <w:t>) with the company MAAA number. </w:t>
      </w:r>
    </w:p>
    <w:p w14:paraId="465BBD5A" w14:textId="77777777" w:rsidR="0024550B" w:rsidRPr="00637516" w:rsidRDefault="0024550B" w:rsidP="0024550B">
      <w:pPr>
        <w:numPr>
          <w:ilvl w:val="0"/>
          <w:numId w:val="108"/>
        </w:numPr>
        <w:spacing w:before="100" w:beforeAutospacing="1" w:after="100" w:afterAutospacing="1"/>
        <w:rPr>
          <w:rFonts w:ascii="Calibri Light" w:hAnsi="Calibri Light" w:cs="Calibri Light"/>
          <w:color w:val="000000"/>
          <w:sz w:val="22"/>
          <w:szCs w:val="22"/>
        </w:rPr>
      </w:pPr>
      <w:r w:rsidRPr="00637516">
        <w:rPr>
          <w:rFonts w:ascii="Calibri Light" w:hAnsi="Calibri Light" w:cs="Calibri Light"/>
          <w:color w:val="000000"/>
          <w:sz w:val="22"/>
          <w:szCs w:val="22"/>
        </w:rPr>
        <w:t xml:space="preserve">If you encounter any system related challenges please call 012 482 2373. </w:t>
      </w:r>
      <w:r w:rsidRPr="00637516">
        <w:rPr>
          <w:rFonts w:ascii="Calibri Light" w:hAnsi="Calibri Light" w:cs="Calibri Light"/>
          <w:b/>
          <w:bCs/>
          <w:color w:val="FF0000"/>
          <w:sz w:val="22"/>
          <w:szCs w:val="22"/>
        </w:rPr>
        <w:t>The help desk only operates from Monday to Friday between 08h00 am to 16h00 pm (closed on Public Holidays</w:t>
      </w:r>
      <w:r w:rsidRPr="00637516">
        <w:rPr>
          <w:rFonts w:ascii="Calibri Light" w:hAnsi="Calibri Light" w:cs="Calibri Light"/>
          <w:color w:val="000000"/>
          <w:sz w:val="22"/>
          <w:szCs w:val="22"/>
        </w:rPr>
        <w:t>)</w:t>
      </w:r>
    </w:p>
    <w:p w14:paraId="487C04C7" w14:textId="77777777" w:rsidR="0024550B" w:rsidRPr="00637516" w:rsidRDefault="0024550B" w:rsidP="0024550B">
      <w:pPr>
        <w:numPr>
          <w:ilvl w:val="0"/>
          <w:numId w:val="108"/>
        </w:numPr>
        <w:rPr>
          <w:rFonts w:ascii="Calibri Light" w:hAnsi="Calibri Light" w:cs="Calibri Light"/>
          <w:color w:val="252424"/>
          <w:sz w:val="22"/>
          <w:szCs w:val="22"/>
        </w:rPr>
      </w:pPr>
      <w:r w:rsidRPr="00637516">
        <w:rPr>
          <w:rFonts w:ascii="Calibri Light" w:hAnsi="Calibri Light" w:cs="Calibri Light"/>
          <w:color w:val="000000"/>
          <w:sz w:val="22"/>
          <w:szCs w:val="22"/>
        </w:rPr>
        <w:t>gCommerce training will be conducted on Microsoft Teams every Wednesday</w:t>
      </w:r>
      <w:r w:rsidRPr="00637516">
        <w:rPr>
          <w:rFonts w:ascii="Calibri Light" w:hAnsi="Calibri Light" w:cs="Calibri Light"/>
          <w:sz w:val="22"/>
          <w:szCs w:val="22"/>
        </w:rPr>
        <w:t xml:space="preserve"> 9h00-11h00</w:t>
      </w:r>
      <w:r w:rsidRPr="00637516">
        <w:rPr>
          <w:rFonts w:ascii="Calibri Light" w:hAnsi="Calibri Light" w:cs="Calibri Light"/>
          <w:color w:val="000000"/>
          <w:sz w:val="22"/>
          <w:szCs w:val="22"/>
        </w:rPr>
        <w:t xml:space="preserve"> (except public holidays) </w:t>
      </w:r>
      <w:hyperlink r:id="rId12" w:tgtFrame="_blank" w:history="1">
        <w:r w:rsidRPr="00637516">
          <w:rPr>
            <w:rFonts w:ascii="Calibri Light" w:hAnsi="Calibri Light" w:cs="Calibri Light"/>
            <w:color w:val="6264A7"/>
            <w:sz w:val="22"/>
            <w:szCs w:val="22"/>
            <w:u w:val="single"/>
            <w:lang w:val="en-US"/>
          </w:rPr>
          <w:t>Click here to join the meeting</w:t>
        </w:r>
      </w:hyperlink>
      <w:r w:rsidRPr="00637516">
        <w:rPr>
          <w:rFonts w:ascii="Calibri Light" w:hAnsi="Calibri Light" w:cs="Calibri Light"/>
          <w:color w:val="252424"/>
          <w:sz w:val="22"/>
          <w:szCs w:val="22"/>
          <w:lang w:val="en-US"/>
        </w:rPr>
        <w:t xml:space="preserve"> </w:t>
      </w:r>
    </w:p>
    <w:p w14:paraId="58D03363" w14:textId="77777777" w:rsidR="0024550B" w:rsidRPr="00637516" w:rsidRDefault="0024550B" w:rsidP="0024550B">
      <w:pPr>
        <w:numPr>
          <w:ilvl w:val="0"/>
          <w:numId w:val="108"/>
        </w:numPr>
        <w:rPr>
          <w:rFonts w:ascii="Calibri Light" w:hAnsi="Calibri Light" w:cs="Calibri Light"/>
          <w:color w:val="252424"/>
          <w:sz w:val="22"/>
          <w:szCs w:val="22"/>
        </w:rPr>
      </w:pPr>
      <w:r w:rsidRPr="00637516">
        <w:rPr>
          <w:rFonts w:ascii="Calibri Light" w:hAnsi="Calibri Light" w:cs="Calibri Light"/>
          <w:color w:val="000000"/>
          <w:sz w:val="22"/>
          <w:szCs w:val="22"/>
        </w:rPr>
        <w:t xml:space="preserve">Should you need additional training, please send an email to </w:t>
      </w:r>
      <w:hyperlink r:id="rId13" w:history="1">
        <w:r w:rsidRPr="00637516">
          <w:rPr>
            <w:rFonts w:ascii="Calibri Light" w:hAnsi="Calibri Light" w:cs="Calibri Light"/>
            <w:color w:val="0000FF"/>
            <w:sz w:val="22"/>
            <w:szCs w:val="22"/>
            <w:u w:val="single"/>
            <w:lang w:val="en-US"/>
          </w:rPr>
          <w:t>warrens@intenda.za.com</w:t>
        </w:r>
      </w:hyperlink>
      <w:r w:rsidRPr="00637516">
        <w:rPr>
          <w:rFonts w:ascii="Calibri Light" w:hAnsi="Calibri Light" w:cs="Calibri Light"/>
          <w:color w:val="252424"/>
          <w:sz w:val="22"/>
          <w:szCs w:val="22"/>
          <w:lang w:val="en-US"/>
        </w:rPr>
        <w:t xml:space="preserve"> </w:t>
      </w:r>
    </w:p>
    <w:p w14:paraId="465048C9" w14:textId="77777777" w:rsidR="0024550B" w:rsidRPr="00637516" w:rsidRDefault="0024550B" w:rsidP="0024550B">
      <w:pPr>
        <w:numPr>
          <w:ilvl w:val="0"/>
          <w:numId w:val="108"/>
        </w:numPr>
        <w:spacing w:before="100" w:beforeAutospacing="1" w:after="100" w:afterAutospacing="1"/>
        <w:rPr>
          <w:rFonts w:ascii="Calibri Light" w:hAnsi="Calibri Light" w:cs="Calibri Light"/>
          <w:color w:val="000000"/>
          <w:sz w:val="22"/>
          <w:szCs w:val="22"/>
        </w:rPr>
      </w:pPr>
      <w:r w:rsidRPr="00637516">
        <w:rPr>
          <w:rFonts w:ascii="Calibri Light" w:hAnsi="Calibri Light" w:cs="Calibri Light"/>
          <w:color w:val="000000"/>
          <w:sz w:val="22"/>
          <w:szCs w:val="22"/>
        </w:rPr>
        <w:t>Please allocate sufficient time to complete your submission as queries may take up to 3 business days to resolve.</w:t>
      </w:r>
    </w:p>
    <w:p w14:paraId="11052F79" w14:textId="77777777" w:rsidR="0024550B" w:rsidRPr="00637516" w:rsidRDefault="0024550B" w:rsidP="0024550B">
      <w:pPr>
        <w:numPr>
          <w:ilvl w:val="0"/>
          <w:numId w:val="108"/>
        </w:numPr>
        <w:spacing w:before="100" w:beforeAutospacing="1" w:after="100" w:afterAutospacing="1"/>
        <w:rPr>
          <w:rFonts w:ascii="Calibri Light" w:hAnsi="Calibri Light" w:cs="Calibri Light"/>
          <w:color w:val="000000"/>
          <w:sz w:val="22"/>
          <w:szCs w:val="22"/>
        </w:rPr>
      </w:pPr>
      <w:r w:rsidRPr="00637516">
        <w:rPr>
          <w:rFonts w:ascii="Calibri Light" w:hAnsi="Calibri Light" w:cs="Calibri Light"/>
          <w:color w:val="000000"/>
          <w:sz w:val="22"/>
          <w:szCs w:val="22"/>
        </w:rPr>
        <w:t xml:space="preserve">Ensure that you print your submission report and click on </w:t>
      </w:r>
      <w:proofErr w:type="gramStart"/>
      <w:r w:rsidRPr="00637516">
        <w:rPr>
          <w:rFonts w:ascii="Calibri Light" w:hAnsi="Calibri Light" w:cs="Calibri Light"/>
          <w:color w:val="FF0000"/>
          <w:sz w:val="22"/>
          <w:szCs w:val="22"/>
        </w:rPr>
        <w:t xml:space="preserve">“ </w:t>
      </w:r>
      <w:r w:rsidRPr="00637516">
        <w:rPr>
          <w:rFonts w:ascii="Calibri Light" w:hAnsi="Calibri Light" w:cs="Calibri Light"/>
          <w:b/>
          <w:bCs/>
          <w:color w:val="FF0000"/>
          <w:sz w:val="22"/>
          <w:szCs w:val="22"/>
        </w:rPr>
        <w:t>SUBMIT</w:t>
      </w:r>
      <w:proofErr w:type="gramEnd"/>
      <w:r w:rsidRPr="00637516">
        <w:rPr>
          <w:rFonts w:ascii="Calibri Light" w:hAnsi="Calibri Light" w:cs="Calibri Light"/>
          <w:b/>
          <w:bCs/>
          <w:color w:val="FF0000"/>
          <w:sz w:val="22"/>
          <w:szCs w:val="22"/>
        </w:rPr>
        <w:t xml:space="preserve"> REQUEST</w:t>
      </w:r>
      <w:r w:rsidRPr="00637516">
        <w:rPr>
          <w:rFonts w:ascii="Calibri Light" w:hAnsi="Calibri Light" w:cs="Calibri Light"/>
          <w:color w:val="FF0000"/>
          <w:sz w:val="22"/>
          <w:szCs w:val="22"/>
        </w:rPr>
        <w:t xml:space="preserve">” </w:t>
      </w:r>
      <w:r w:rsidRPr="00637516">
        <w:rPr>
          <w:rFonts w:ascii="Calibri Light" w:hAnsi="Calibri Light" w:cs="Calibri Light"/>
          <w:color w:val="000000"/>
          <w:sz w:val="22"/>
          <w:szCs w:val="22"/>
        </w:rPr>
        <w:t xml:space="preserve">on step 7 before the closing date and time. Bid will not be considered if not submitted before closing time. </w:t>
      </w:r>
    </w:p>
    <w:p w14:paraId="0EFAF061" w14:textId="77777777" w:rsidR="0024550B" w:rsidRPr="00637516" w:rsidRDefault="0024550B" w:rsidP="0024550B">
      <w:pPr>
        <w:numPr>
          <w:ilvl w:val="0"/>
          <w:numId w:val="108"/>
        </w:numPr>
        <w:spacing w:before="100" w:beforeAutospacing="1" w:after="100" w:afterAutospacing="1"/>
        <w:rPr>
          <w:rFonts w:ascii="Calibri Light" w:hAnsi="Calibri Light" w:cs="Calibri Light"/>
          <w:color w:val="000000"/>
          <w:sz w:val="22"/>
          <w:szCs w:val="22"/>
        </w:rPr>
      </w:pPr>
      <w:r w:rsidRPr="00637516">
        <w:rPr>
          <w:rFonts w:ascii="Calibri Light" w:hAnsi="Calibri Light" w:cs="Calibri Light"/>
          <w:color w:val="000000"/>
          <w:sz w:val="22"/>
          <w:szCs w:val="22"/>
        </w:rPr>
        <w:t>Please note that there is a possibility of unexpected downtime and this can be unique to a specific bidder. Please call the helpdesk to be assisted with such issues.</w:t>
      </w:r>
    </w:p>
    <w:p w14:paraId="4BE46E4A" w14:textId="77777777" w:rsidR="0024550B" w:rsidRPr="00C35464" w:rsidRDefault="0024550B" w:rsidP="0024550B">
      <w:pPr>
        <w:rPr>
          <w:rFonts w:ascii="Calibri Light" w:hAnsi="Calibri Light" w:cs="Calibri Light"/>
          <w:color w:val="000000"/>
          <w:sz w:val="22"/>
          <w:szCs w:val="22"/>
        </w:rPr>
      </w:pPr>
      <w:r w:rsidRPr="00C35464">
        <w:rPr>
          <w:rFonts w:ascii="Calibri Light" w:hAnsi="Calibri Light" w:cs="Calibri Light"/>
          <w:b/>
          <w:bCs/>
          <w:color w:val="FF0000"/>
          <w:sz w:val="22"/>
          <w:szCs w:val="22"/>
        </w:rPr>
        <w:t>Hand delivered or emailed documents will not be accepted.</w:t>
      </w:r>
      <w:r w:rsidRPr="00C35464">
        <w:rPr>
          <w:rFonts w:ascii="Calibri Light" w:hAnsi="Calibri Light" w:cs="Calibri Light"/>
          <w:color w:val="000000"/>
          <w:sz w:val="22"/>
          <w:szCs w:val="22"/>
        </w:rPr>
        <w:t> </w:t>
      </w:r>
    </w:p>
    <w:p w14:paraId="07CDA464" w14:textId="1567D770" w:rsidR="00760D12" w:rsidRPr="00F81E2D" w:rsidRDefault="0024550B" w:rsidP="0024550B">
      <w:pPr>
        <w:pStyle w:val="Title"/>
      </w:pPr>
      <w:r w:rsidRPr="00F81E2D">
        <w:br w:type="page"/>
      </w:r>
      <w:r w:rsidR="00760D12" w:rsidRPr="001C6C93">
        <w:lastRenderedPageBreak/>
        <w:t>Contents</w:t>
      </w:r>
    </w:p>
    <w:p w14:paraId="37C190ED" w14:textId="25BB1CBD" w:rsidR="00F26DDC" w:rsidRDefault="005952AC">
      <w:pPr>
        <w:pStyle w:val="TOC1"/>
        <w:tabs>
          <w:tab w:val="left" w:pos="1200"/>
          <w:tab w:val="right" w:leader="dot" w:pos="9620"/>
        </w:tabs>
        <w:rPr>
          <w:rFonts w:asciiTheme="minorHAnsi" w:eastAsiaTheme="minorEastAsia" w:hAnsiTheme="minorHAnsi" w:cstheme="minorBidi"/>
          <w:b w:val="0"/>
          <w:bCs w:val="0"/>
          <w:caps w:val="0"/>
          <w:noProof/>
          <w:sz w:val="24"/>
          <w:szCs w:val="24"/>
          <w:lang w:eastAsia="en-GB"/>
        </w:rPr>
      </w:pPr>
      <w:r w:rsidRPr="00F81E2D">
        <w:fldChar w:fldCharType="begin"/>
      </w:r>
      <w:r w:rsidRPr="00F81E2D">
        <w:instrText xml:space="preserve"> TOC \h \z \t "Heading 1,1,Heading 2,2,Heading 3,3,Annex H1,1,Annex H2,1" </w:instrText>
      </w:r>
      <w:r w:rsidRPr="00F81E2D">
        <w:fldChar w:fldCharType="separate"/>
      </w:r>
      <w:hyperlink w:anchor="_Toc85396875" w:history="1">
        <w:r w:rsidR="00F26DDC" w:rsidRPr="00310E7A">
          <w:rPr>
            <w:rStyle w:val="Hyperlink"/>
            <w:noProof/>
          </w:rPr>
          <w:t>ANNEX A:</w:t>
        </w:r>
        <w:r w:rsidR="00F26DDC">
          <w:rPr>
            <w:rFonts w:asciiTheme="minorHAnsi" w:eastAsiaTheme="minorEastAsia" w:hAnsiTheme="minorHAnsi" w:cstheme="minorBidi"/>
            <w:b w:val="0"/>
            <w:bCs w:val="0"/>
            <w:caps w:val="0"/>
            <w:noProof/>
            <w:sz w:val="24"/>
            <w:szCs w:val="24"/>
            <w:lang w:eastAsia="en-GB"/>
          </w:rPr>
          <w:tab/>
        </w:r>
        <w:r w:rsidR="00F26DDC" w:rsidRPr="00310E7A">
          <w:rPr>
            <w:rStyle w:val="Hyperlink"/>
            <w:noProof/>
          </w:rPr>
          <w:t>INTRODUCTION</w:t>
        </w:r>
        <w:r w:rsidR="00F26DDC">
          <w:rPr>
            <w:noProof/>
            <w:webHidden/>
          </w:rPr>
          <w:tab/>
        </w:r>
        <w:r w:rsidR="00F26DDC">
          <w:rPr>
            <w:noProof/>
            <w:webHidden/>
          </w:rPr>
          <w:fldChar w:fldCharType="begin"/>
        </w:r>
        <w:r w:rsidR="00F26DDC">
          <w:rPr>
            <w:noProof/>
            <w:webHidden/>
          </w:rPr>
          <w:instrText xml:space="preserve"> PAGEREF _Toc85396875 \h </w:instrText>
        </w:r>
        <w:r w:rsidR="00F26DDC">
          <w:rPr>
            <w:noProof/>
            <w:webHidden/>
          </w:rPr>
        </w:r>
        <w:r w:rsidR="00F26DDC">
          <w:rPr>
            <w:noProof/>
            <w:webHidden/>
          </w:rPr>
          <w:fldChar w:fldCharType="separate"/>
        </w:r>
        <w:r w:rsidR="00F26DDC">
          <w:rPr>
            <w:noProof/>
            <w:webHidden/>
          </w:rPr>
          <w:t>3</w:t>
        </w:r>
        <w:r w:rsidR="00F26DDC">
          <w:rPr>
            <w:noProof/>
            <w:webHidden/>
          </w:rPr>
          <w:fldChar w:fldCharType="end"/>
        </w:r>
      </w:hyperlink>
    </w:p>
    <w:p w14:paraId="17E1ACE4" w14:textId="33D25AFE" w:rsidR="00F26DDC" w:rsidRDefault="00F63936">
      <w:pPr>
        <w:pStyle w:val="TOC1"/>
        <w:tabs>
          <w:tab w:val="left" w:pos="480"/>
          <w:tab w:val="right" w:leader="dot" w:pos="9620"/>
        </w:tabs>
        <w:rPr>
          <w:rFonts w:asciiTheme="minorHAnsi" w:eastAsiaTheme="minorEastAsia" w:hAnsiTheme="minorHAnsi" w:cstheme="minorBidi"/>
          <w:b w:val="0"/>
          <w:bCs w:val="0"/>
          <w:caps w:val="0"/>
          <w:noProof/>
          <w:sz w:val="24"/>
          <w:szCs w:val="24"/>
          <w:lang w:eastAsia="en-GB"/>
        </w:rPr>
      </w:pPr>
      <w:hyperlink w:anchor="_Toc85396876" w:history="1">
        <w:r w:rsidR="00F26DDC" w:rsidRPr="00310E7A">
          <w:rPr>
            <w:rStyle w:val="Hyperlink"/>
            <w:noProof/>
          </w:rPr>
          <w:t>1.</w:t>
        </w:r>
        <w:r w:rsidR="00F26DDC">
          <w:rPr>
            <w:rFonts w:asciiTheme="minorHAnsi" w:eastAsiaTheme="minorEastAsia" w:hAnsiTheme="minorHAnsi" w:cstheme="minorBidi"/>
            <w:b w:val="0"/>
            <w:bCs w:val="0"/>
            <w:caps w:val="0"/>
            <w:noProof/>
            <w:sz w:val="24"/>
            <w:szCs w:val="24"/>
            <w:lang w:eastAsia="en-GB"/>
          </w:rPr>
          <w:tab/>
        </w:r>
        <w:r w:rsidR="00F26DDC" w:rsidRPr="00310E7A">
          <w:rPr>
            <w:rStyle w:val="Hyperlink"/>
            <w:noProof/>
          </w:rPr>
          <w:t>PURPOSE AND BACKGROUND</w:t>
        </w:r>
        <w:r w:rsidR="00F26DDC">
          <w:rPr>
            <w:noProof/>
            <w:webHidden/>
          </w:rPr>
          <w:tab/>
        </w:r>
        <w:r w:rsidR="00F26DDC">
          <w:rPr>
            <w:noProof/>
            <w:webHidden/>
          </w:rPr>
          <w:fldChar w:fldCharType="begin"/>
        </w:r>
        <w:r w:rsidR="00F26DDC">
          <w:rPr>
            <w:noProof/>
            <w:webHidden/>
          </w:rPr>
          <w:instrText xml:space="preserve"> PAGEREF _Toc85396876 \h </w:instrText>
        </w:r>
        <w:r w:rsidR="00F26DDC">
          <w:rPr>
            <w:noProof/>
            <w:webHidden/>
          </w:rPr>
        </w:r>
        <w:r w:rsidR="00F26DDC">
          <w:rPr>
            <w:noProof/>
            <w:webHidden/>
          </w:rPr>
          <w:fldChar w:fldCharType="separate"/>
        </w:r>
        <w:r w:rsidR="00F26DDC">
          <w:rPr>
            <w:noProof/>
            <w:webHidden/>
          </w:rPr>
          <w:t>3</w:t>
        </w:r>
        <w:r w:rsidR="00F26DDC">
          <w:rPr>
            <w:noProof/>
            <w:webHidden/>
          </w:rPr>
          <w:fldChar w:fldCharType="end"/>
        </w:r>
      </w:hyperlink>
    </w:p>
    <w:p w14:paraId="47B263AB" w14:textId="5184338D" w:rsidR="00F26DDC" w:rsidRDefault="00F63936">
      <w:pPr>
        <w:pStyle w:val="TOC2"/>
        <w:tabs>
          <w:tab w:val="left" w:pos="960"/>
          <w:tab w:val="right" w:leader="dot" w:pos="9620"/>
        </w:tabs>
        <w:rPr>
          <w:rFonts w:asciiTheme="minorHAnsi" w:eastAsiaTheme="minorEastAsia" w:hAnsiTheme="minorHAnsi" w:cstheme="minorBidi"/>
          <w:smallCaps w:val="0"/>
          <w:noProof/>
          <w:sz w:val="24"/>
          <w:szCs w:val="24"/>
          <w:lang w:eastAsia="en-GB"/>
        </w:rPr>
      </w:pPr>
      <w:hyperlink w:anchor="_Toc85396877" w:history="1">
        <w:r w:rsidR="00F26DDC" w:rsidRPr="00310E7A">
          <w:rPr>
            <w:rStyle w:val="Hyperlink"/>
            <w:noProof/>
          </w:rPr>
          <w:t>1.1.</w:t>
        </w:r>
        <w:r w:rsidR="00F26DDC">
          <w:rPr>
            <w:rFonts w:asciiTheme="minorHAnsi" w:eastAsiaTheme="minorEastAsia" w:hAnsiTheme="minorHAnsi" w:cstheme="minorBidi"/>
            <w:smallCaps w:val="0"/>
            <w:noProof/>
            <w:sz w:val="24"/>
            <w:szCs w:val="24"/>
            <w:lang w:eastAsia="en-GB"/>
          </w:rPr>
          <w:tab/>
        </w:r>
        <w:r w:rsidR="00F26DDC" w:rsidRPr="00310E7A">
          <w:rPr>
            <w:rStyle w:val="Hyperlink"/>
            <w:noProof/>
          </w:rPr>
          <w:t>PURPOSE</w:t>
        </w:r>
        <w:r w:rsidR="00F26DDC">
          <w:rPr>
            <w:noProof/>
            <w:webHidden/>
          </w:rPr>
          <w:tab/>
        </w:r>
        <w:r w:rsidR="00F26DDC">
          <w:rPr>
            <w:noProof/>
            <w:webHidden/>
          </w:rPr>
          <w:fldChar w:fldCharType="begin"/>
        </w:r>
        <w:r w:rsidR="00F26DDC">
          <w:rPr>
            <w:noProof/>
            <w:webHidden/>
          </w:rPr>
          <w:instrText xml:space="preserve"> PAGEREF _Toc85396877 \h </w:instrText>
        </w:r>
        <w:r w:rsidR="00F26DDC">
          <w:rPr>
            <w:noProof/>
            <w:webHidden/>
          </w:rPr>
        </w:r>
        <w:r w:rsidR="00F26DDC">
          <w:rPr>
            <w:noProof/>
            <w:webHidden/>
          </w:rPr>
          <w:fldChar w:fldCharType="separate"/>
        </w:r>
        <w:r w:rsidR="00F26DDC">
          <w:rPr>
            <w:noProof/>
            <w:webHidden/>
          </w:rPr>
          <w:t>3</w:t>
        </w:r>
        <w:r w:rsidR="00F26DDC">
          <w:rPr>
            <w:noProof/>
            <w:webHidden/>
          </w:rPr>
          <w:fldChar w:fldCharType="end"/>
        </w:r>
      </w:hyperlink>
    </w:p>
    <w:p w14:paraId="21A683D8" w14:textId="5157ADB0" w:rsidR="00F26DDC" w:rsidRDefault="00F63936">
      <w:pPr>
        <w:pStyle w:val="TOC2"/>
        <w:tabs>
          <w:tab w:val="left" w:pos="960"/>
          <w:tab w:val="right" w:leader="dot" w:pos="9620"/>
        </w:tabs>
        <w:rPr>
          <w:rFonts w:asciiTheme="minorHAnsi" w:eastAsiaTheme="minorEastAsia" w:hAnsiTheme="minorHAnsi" w:cstheme="minorBidi"/>
          <w:smallCaps w:val="0"/>
          <w:noProof/>
          <w:sz w:val="24"/>
          <w:szCs w:val="24"/>
          <w:lang w:eastAsia="en-GB"/>
        </w:rPr>
      </w:pPr>
      <w:hyperlink w:anchor="_Toc85396878" w:history="1">
        <w:r w:rsidR="00F26DDC" w:rsidRPr="00310E7A">
          <w:rPr>
            <w:rStyle w:val="Hyperlink"/>
            <w:noProof/>
          </w:rPr>
          <w:t>1.2.</w:t>
        </w:r>
        <w:r w:rsidR="00F26DDC">
          <w:rPr>
            <w:rFonts w:asciiTheme="minorHAnsi" w:eastAsiaTheme="minorEastAsia" w:hAnsiTheme="minorHAnsi" w:cstheme="minorBidi"/>
            <w:smallCaps w:val="0"/>
            <w:noProof/>
            <w:sz w:val="24"/>
            <w:szCs w:val="24"/>
            <w:lang w:eastAsia="en-GB"/>
          </w:rPr>
          <w:tab/>
        </w:r>
        <w:r w:rsidR="00F26DDC" w:rsidRPr="00310E7A">
          <w:rPr>
            <w:rStyle w:val="Hyperlink"/>
            <w:noProof/>
          </w:rPr>
          <w:t>BACKGROUND</w:t>
        </w:r>
        <w:r w:rsidR="00F26DDC">
          <w:rPr>
            <w:noProof/>
            <w:webHidden/>
          </w:rPr>
          <w:tab/>
        </w:r>
        <w:r w:rsidR="00F26DDC">
          <w:rPr>
            <w:noProof/>
            <w:webHidden/>
          </w:rPr>
          <w:fldChar w:fldCharType="begin"/>
        </w:r>
        <w:r w:rsidR="00F26DDC">
          <w:rPr>
            <w:noProof/>
            <w:webHidden/>
          </w:rPr>
          <w:instrText xml:space="preserve"> PAGEREF _Toc85396878 \h </w:instrText>
        </w:r>
        <w:r w:rsidR="00F26DDC">
          <w:rPr>
            <w:noProof/>
            <w:webHidden/>
          </w:rPr>
        </w:r>
        <w:r w:rsidR="00F26DDC">
          <w:rPr>
            <w:noProof/>
            <w:webHidden/>
          </w:rPr>
          <w:fldChar w:fldCharType="separate"/>
        </w:r>
        <w:r w:rsidR="00F26DDC">
          <w:rPr>
            <w:noProof/>
            <w:webHidden/>
          </w:rPr>
          <w:t>3</w:t>
        </w:r>
        <w:r w:rsidR="00F26DDC">
          <w:rPr>
            <w:noProof/>
            <w:webHidden/>
          </w:rPr>
          <w:fldChar w:fldCharType="end"/>
        </w:r>
      </w:hyperlink>
    </w:p>
    <w:p w14:paraId="0C1CBE74" w14:textId="3607B4EF" w:rsidR="00F26DDC" w:rsidRDefault="00F63936">
      <w:pPr>
        <w:pStyle w:val="TOC1"/>
        <w:tabs>
          <w:tab w:val="left" w:pos="480"/>
          <w:tab w:val="right" w:leader="dot" w:pos="9620"/>
        </w:tabs>
        <w:rPr>
          <w:rFonts w:asciiTheme="minorHAnsi" w:eastAsiaTheme="minorEastAsia" w:hAnsiTheme="minorHAnsi" w:cstheme="minorBidi"/>
          <w:b w:val="0"/>
          <w:bCs w:val="0"/>
          <w:caps w:val="0"/>
          <w:noProof/>
          <w:sz w:val="24"/>
          <w:szCs w:val="24"/>
          <w:lang w:eastAsia="en-GB"/>
        </w:rPr>
      </w:pPr>
      <w:hyperlink w:anchor="_Toc85396879" w:history="1">
        <w:r w:rsidR="00F26DDC" w:rsidRPr="00310E7A">
          <w:rPr>
            <w:rStyle w:val="Hyperlink"/>
            <w:noProof/>
          </w:rPr>
          <w:t>2.</w:t>
        </w:r>
        <w:r w:rsidR="00F26DDC">
          <w:rPr>
            <w:rFonts w:asciiTheme="minorHAnsi" w:eastAsiaTheme="minorEastAsia" w:hAnsiTheme="minorHAnsi" w:cstheme="minorBidi"/>
            <w:b w:val="0"/>
            <w:bCs w:val="0"/>
            <w:caps w:val="0"/>
            <w:noProof/>
            <w:sz w:val="24"/>
            <w:szCs w:val="24"/>
            <w:lang w:eastAsia="en-GB"/>
          </w:rPr>
          <w:tab/>
        </w:r>
        <w:r w:rsidR="00F26DDC" w:rsidRPr="00310E7A">
          <w:rPr>
            <w:rStyle w:val="Hyperlink"/>
            <w:noProof/>
          </w:rPr>
          <w:t>SCOPE OF BID</w:t>
        </w:r>
        <w:r w:rsidR="00F26DDC">
          <w:rPr>
            <w:noProof/>
            <w:webHidden/>
          </w:rPr>
          <w:tab/>
        </w:r>
        <w:r w:rsidR="00F26DDC">
          <w:rPr>
            <w:noProof/>
            <w:webHidden/>
          </w:rPr>
          <w:fldChar w:fldCharType="begin"/>
        </w:r>
        <w:r w:rsidR="00F26DDC">
          <w:rPr>
            <w:noProof/>
            <w:webHidden/>
          </w:rPr>
          <w:instrText xml:space="preserve"> PAGEREF _Toc85396879 \h </w:instrText>
        </w:r>
        <w:r w:rsidR="00F26DDC">
          <w:rPr>
            <w:noProof/>
            <w:webHidden/>
          </w:rPr>
        </w:r>
        <w:r w:rsidR="00F26DDC">
          <w:rPr>
            <w:noProof/>
            <w:webHidden/>
          </w:rPr>
          <w:fldChar w:fldCharType="separate"/>
        </w:r>
        <w:r w:rsidR="00F26DDC">
          <w:rPr>
            <w:noProof/>
            <w:webHidden/>
          </w:rPr>
          <w:t>3</w:t>
        </w:r>
        <w:r w:rsidR="00F26DDC">
          <w:rPr>
            <w:noProof/>
            <w:webHidden/>
          </w:rPr>
          <w:fldChar w:fldCharType="end"/>
        </w:r>
      </w:hyperlink>
    </w:p>
    <w:p w14:paraId="45C31878" w14:textId="257E478B" w:rsidR="00F26DDC" w:rsidRDefault="00F63936">
      <w:pPr>
        <w:pStyle w:val="TOC2"/>
        <w:tabs>
          <w:tab w:val="left" w:pos="960"/>
          <w:tab w:val="right" w:leader="dot" w:pos="9620"/>
        </w:tabs>
        <w:rPr>
          <w:rFonts w:asciiTheme="minorHAnsi" w:eastAsiaTheme="minorEastAsia" w:hAnsiTheme="minorHAnsi" w:cstheme="minorBidi"/>
          <w:smallCaps w:val="0"/>
          <w:noProof/>
          <w:sz w:val="24"/>
          <w:szCs w:val="24"/>
          <w:lang w:eastAsia="en-GB"/>
        </w:rPr>
      </w:pPr>
      <w:hyperlink w:anchor="_Toc85396880" w:history="1">
        <w:r w:rsidR="00F26DDC" w:rsidRPr="00310E7A">
          <w:rPr>
            <w:rStyle w:val="Hyperlink"/>
            <w:noProof/>
          </w:rPr>
          <w:t>2.1.</w:t>
        </w:r>
        <w:r w:rsidR="00F26DDC">
          <w:rPr>
            <w:rFonts w:asciiTheme="minorHAnsi" w:eastAsiaTheme="minorEastAsia" w:hAnsiTheme="minorHAnsi" w:cstheme="minorBidi"/>
            <w:smallCaps w:val="0"/>
            <w:noProof/>
            <w:sz w:val="24"/>
            <w:szCs w:val="24"/>
            <w:lang w:eastAsia="en-GB"/>
          </w:rPr>
          <w:tab/>
        </w:r>
        <w:r w:rsidR="00F26DDC" w:rsidRPr="00310E7A">
          <w:rPr>
            <w:rStyle w:val="Hyperlink"/>
            <w:noProof/>
          </w:rPr>
          <w:t>SCOPE OF WORK</w:t>
        </w:r>
        <w:r w:rsidR="00F26DDC">
          <w:rPr>
            <w:noProof/>
            <w:webHidden/>
          </w:rPr>
          <w:tab/>
        </w:r>
        <w:r w:rsidR="00F26DDC">
          <w:rPr>
            <w:noProof/>
            <w:webHidden/>
          </w:rPr>
          <w:fldChar w:fldCharType="begin"/>
        </w:r>
        <w:r w:rsidR="00F26DDC">
          <w:rPr>
            <w:noProof/>
            <w:webHidden/>
          </w:rPr>
          <w:instrText xml:space="preserve"> PAGEREF _Toc85396880 \h </w:instrText>
        </w:r>
        <w:r w:rsidR="00F26DDC">
          <w:rPr>
            <w:noProof/>
            <w:webHidden/>
          </w:rPr>
        </w:r>
        <w:r w:rsidR="00F26DDC">
          <w:rPr>
            <w:noProof/>
            <w:webHidden/>
          </w:rPr>
          <w:fldChar w:fldCharType="separate"/>
        </w:r>
        <w:r w:rsidR="00F26DDC">
          <w:rPr>
            <w:noProof/>
            <w:webHidden/>
          </w:rPr>
          <w:t>3</w:t>
        </w:r>
        <w:r w:rsidR="00F26DDC">
          <w:rPr>
            <w:noProof/>
            <w:webHidden/>
          </w:rPr>
          <w:fldChar w:fldCharType="end"/>
        </w:r>
      </w:hyperlink>
    </w:p>
    <w:p w14:paraId="688E9380" w14:textId="6D525BD6" w:rsidR="00F26DDC" w:rsidRDefault="00F63936">
      <w:pPr>
        <w:pStyle w:val="TOC2"/>
        <w:tabs>
          <w:tab w:val="left" w:pos="960"/>
          <w:tab w:val="right" w:leader="dot" w:pos="9620"/>
        </w:tabs>
        <w:rPr>
          <w:rFonts w:asciiTheme="minorHAnsi" w:eastAsiaTheme="minorEastAsia" w:hAnsiTheme="minorHAnsi" w:cstheme="minorBidi"/>
          <w:smallCaps w:val="0"/>
          <w:noProof/>
          <w:sz w:val="24"/>
          <w:szCs w:val="24"/>
          <w:lang w:eastAsia="en-GB"/>
        </w:rPr>
      </w:pPr>
      <w:hyperlink w:anchor="_Toc85396881" w:history="1">
        <w:r w:rsidR="00F26DDC" w:rsidRPr="00310E7A">
          <w:rPr>
            <w:rStyle w:val="Hyperlink"/>
            <w:noProof/>
          </w:rPr>
          <w:t>2.2.</w:t>
        </w:r>
        <w:r w:rsidR="00F26DDC">
          <w:rPr>
            <w:rFonts w:asciiTheme="minorHAnsi" w:eastAsiaTheme="minorEastAsia" w:hAnsiTheme="minorHAnsi" w:cstheme="minorBidi"/>
            <w:smallCaps w:val="0"/>
            <w:noProof/>
            <w:sz w:val="24"/>
            <w:szCs w:val="24"/>
            <w:lang w:eastAsia="en-GB"/>
          </w:rPr>
          <w:tab/>
        </w:r>
        <w:r w:rsidR="00F26DDC" w:rsidRPr="00310E7A">
          <w:rPr>
            <w:rStyle w:val="Hyperlink"/>
            <w:noProof/>
          </w:rPr>
          <w:t>DELIVERY ADDRESS</w:t>
        </w:r>
        <w:r w:rsidR="00F26DDC">
          <w:rPr>
            <w:noProof/>
            <w:webHidden/>
          </w:rPr>
          <w:tab/>
        </w:r>
        <w:r w:rsidR="00F26DDC">
          <w:rPr>
            <w:noProof/>
            <w:webHidden/>
          </w:rPr>
          <w:fldChar w:fldCharType="begin"/>
        </w:r>
        <w:r w:rsidR="00F26DDC">
          <w:rPr>
            <w:noProof/>
            <w:webHidden/>
          </w:rPr>
          <w:instrText xml:space="preserve"> PAGEREF _Toc85396881 \h </w:instrText>
        </w:r>
        <w:r w:rsidR="00F26DDC">
          <w:rPr>
            <w:noProof/>
            <w:webHidden/>
          </w:rPr>
        </w:r>
        <w:r w:rsidR="00F26DDC">
          <w:rPr>
            <w:noProof/>
            <w:webHidden/>
          </w:rPr>
          <w:fldChar w:fldCharType="separate"/>
        </w:r>
        <w:r w:rsidR="00F26DDC">
          <w:rPr>
            <w:noProof/>
            <w:webHidden/>
          </w:rPr>
          <w:t>3</w:t>
        </w:r>
        <w:r w:rsidR="00F26DDC">
          <w:rPr>
            <w:noProof/>
            <w:webHidden/>
          </w:rPr>
          <w:fldChar w:fldCharType="end"/>
        </w:r>
      </w:hyperlink>
    </w:p>
    <w:p w14:paraId="40BD8285" w14:textId="1D081597" w:rsidR="00F26DDC" w:rsidRDefault="00F63936">
      <w:pPr>
        <w:pStyle w:val="TOC2"/>
        <w:tabs>
          <w:tab w:val="left" w:pos="960"/>
          <w:tab w:val="right" w:leader="dot" w:pos="9620"/>
        </w:tabs>
        <w:rPr>
          <w:rFonts w:asciiTheme="minorHAnsi" w:eastAsiaTheme="minorEastAsia" w:hAnsiTheme="minorHAnsi" w:cstheme="minorBidi"/>
          <w:smallCaps w:val="0"/>
          <w:noProof/>
          <w:sz w:val="24"/>
          <w:szCs w:val="24"/>
          <w:lang w:eastAsia="en-GB"/>
        </w:rPr>
      </w:pPr>
      <w:hyperlink w:anchor="_Toc85396882" w:history="1">
        <w:r w:rsidR="00F26DDC" w:rsidRPr="00310E7A">
          <w:rPr>
            <w:rStyle w:val="Hyperlink"/>
            <w:noProof/>
          </w:rPr>
          <w:t>2.3.</w:t>
        </w:r>
        <w:r w:rsidR="00F26DDC">
          <w:rPr>
            <w:rFonts w:asciiTheme="minorHAnsi" w:eastAsiaTheme="minorEastAsia" w:hAnsiTheme="minorHAnsi" w:cstheme="minorBidi"/>
            <w:smallCaps w:val="0"/>
            <w:noProof/>
            <w:sz w:val="24"/>
            <w:szCs w:val="24"/>
            <w:lang w:eastAsia="en-GB"/>
          </w:rPr>
          <w:tab/>
        </w:r>
        <w:r w:rsidR="00F26DDC" w:rsidRPr="00310E7A">
          <w:rPr>
            <w:rStyle w:val="Hyperlink"/>
            <w:noProof/>
          </w:rPr>
          <w:t>CUSTOMER INFRASTRUCTURE AND ENVIRONMENT</w:t>
        </w:r>
        <w:r w:rsidR="00F26DDC">
          <w:rPr>
            <w:noProof/>
            <w:webHidden/>
          </w:rPr>
          <w:tab/>
        </w:r>
        <w:r w:rsidR="00F26DDC">
          <w:rPr>
            <w:noProof/>
            <w:webHidden/>
          </w:rPr>
          <w:fldChar w:fldCharType="begin"/>
        </w:r>
        <w:r w:rsidR="00F26DDC">
          <w:rPr>
            <w:noProof/>
            <w:webHidden/>
          </w:rPr>
          <w:instrText xml:space="preserve"> PAGEREF _Toc85396882 \h </w:instrText>
        </w:r>
        <w:r w:rsidR="00F26DDC">
          <w:rPr>
            <w:noProof/>
            <w:webHidden/>
          </w:rPr>
        </w:r>
        <w:r w:rsidR="00F26DDC">
          <w:rPr>
            <w:noProof/>
            <w:webHidden/>
          </w:rPr>
          <w:fldChar w:fldCharType="separate"/>
        </w:r>
        <w:r w:rsidR="00F26DDC">
          <w:rPr>
            <w:noProof/>
            <w:webHidden/>
          </w:rPr>
          <w:t>3</w:t>
        </w:r>
        <w:r w:rsidR="00F26DDC">
          <w:rPr>
            <w:noProof/>
            <w:webHidden/>
          </w:rPr>
          <w:fldChar w:fldCharType="end"/>
        </w:r>
      </w:hyperlink>
    </w:p>
    <w:p w14:paraId="41450D2C" w14:textId="63DAC15B" w:rsidR="00F26DDC" w:rsidRDefault="00F63936">
      <w:pPr>
        <w:pStyle w:val="TOC1"/>
        <w:tabs>
          <w:tab w:val="left" w:pos="480"/>
          <w:tab w:val="right" w:leader="dot" w:pos="9620"/>
        </w:tabs>
        <w:rPr>
          <w:rFonts w:asciiTheme="minorHAnsi" w:eastAsiaTheme="minorEastAsia" w:hAnsiTheme="minorHAnsi" w:cstheme="minorBidi"/>
          <w:b w:val="0"/>
          <w:bCs w:val="0"/>
          <w:caps w:val="0"/>
          <w:noProof/>
          <w:sz w:val="24"/>
          <w:szCs w:val="24"/>
          <w:lang w:eastAsia="en-GB"/>
        </w:rPr>
      </w:pPr>
      <w:hyperlink w:anchor="_Toc85396883" w:history="1">
        <w:r w:rsidR="00F26DDC" w:rsidRPr="00310E7A">
          <w:rPr>
            <w:rStyle w:val="Hyperlink"/>
            <w:noProof/>
          </w:rPr>
          <w:t>3.</w:t>
        </w:r>
        <w:r w:rsidR="00F26DDC">
          <w:rPr>
            <w:rFonts w:asciiTheme="minorHAnsi" w:eastAsiaTheme="minorEastAsia" w:hAnsiTheme="minorHAnsi" w:cstheme="minorBidi"/>
            <w:b w:val="0"/>
            <w:bCs w:val="0"/>
            <w:caps w:val="0"/>
            <w:noProof/>
            <w:sz w:val="24"/>
            <w:szCs w:val="24"/>
            <w:lang w:eastAsia="en-GB"/>
          </w:rPr>
          <w:tab/>
        </w:r>
        <w:r w:rsidR="00F26DDC" w:rsidRPr="00310E7A">
          <w:rPr>
            <w:rStyle w:val="Hyperlink"/>
            <w:noProof/>
          </w:rPr>
          <w:t>TECHNICAL REQUIREMENT OVERVIEW</w:t>
        </w:r>
        <w:r w:rsidR="00F26DDC">
          <w:rPr>
            <w:noProof/>
            <w:webHidden/>
          </w:rPr>
          <w:tab/>
        </w:r>
        <w:r w:rsidR="00F26DDC">
          <w:rPr>
            <w:noProof/>
            <w:webHidden/>
          </w:rPr>
          <w:fldChar w:fldCharType="begin"/>
        </w:r>
        <w:r w:rsidR="00F26DDC">
          <w:rPr>
            <w:noProof/>
            <w:webHidden/>
          </w:rPr>
          <w:instrText xml:space="preserve"> PAGEREF _Toc85396883 \h </w:instrText>
        </w:r>
        <w:r w:rsidR="00F26DDC">
          <w:rPr>
            <w:noProof/>
            <w:webHidden/>
          </w:rPr>
        </w:r>
        <w:r w:rsidR="00F26DDC">
          <w:rPr>
            <w:noProof/>
            <w:webHidden/>
          </w:rPr>
          <w:fldChar w:fldCharType="separate"/>
        </w:r>
        <w:r w:rsidR="00F26DDC">
          <w:rPr>
            <w:noProof/>
            <w:webHidden/>
          </w:rPr>
          <w:t>4</w:t>
        </w:r>
        <w:r w:rsidR="00F26DDC">
          <w:rPr>
            <w:noProof/>
            <w:webHidden/>
          </w:rPr>
          <w:fldChar w:fldCharType="end"/>
        </w:r>
      </w:hyperlink>
    </w:p>
    <w:p w14:paraId="11171732" w14:textId="5C7CB808" w:rsidR="00F26DDC" w:rsidRDefault="00F63936">
      <w:pPr>
        <w:pStyle w:val="TOC2"/>
        <w:tabs>
          <w:tab w:val="left" w:pos="960"/>
          <w:tab w:val="right" w:leader="dot" w:pos="9620"/>
        </w:tabs>
        <w:rPr>
          <w:rFonts w:asciiTheme="minorHAnsi" w:eastAsiaTheme="minorEastAsia" w:hAnsiTheme="minorHAnsi" w:cstheme="minorBidi"/>
          <w:smallCaps w:val="0"/>
          <w:noProof/>
          <w:sz w:val="24"/>
          <w:szCs w:val="24"/>
          <w:lang w:eastAsia="en-GB"/>
        </w:rPr>
      </w:pPr>
      <w:hyperlink w:anchor="_Toc85396884" w:history="1">
        <w:r w:rsidR="00F26DDC" w:rsidRPr="00310E7A">
          <w:rPr>
            <w:rStyle w:val="Hyperlink"/>
            <w:noProof/>
          </w:rPr>
          <w:t>3.1.</w:t>
        </w:r>
        <w:r w:rsidR="00F26DDC">
          <w:rPr>
            <w:rFonts w:asciiTheme="minorHAnsi" w:eastAsiaTheme="minorEastAsia" w:hAnsiTheme="minorHAnsi" w:cstheme="minorBidi"/>
            <w:smallCaps w:val="0"/>
            <w:noProof/>
            <w:sz w:val="24"/>
            <w:szCs w:val="24"/>
            <w:lang w:eastAsia="en-GB"/>
          </w:rPr>
          <w:tab/>
        </w:r>
        <w:r w:rsidR="00F26DDC" w:rsidRPr="00310E7A">
          <w:rPr>
            <w:rStyle w:val="Hyperlink"/>
            <w:noProof/>
          </w:rPr>
          <w:t>SERVICE REQUIREMENT</w:t>
        </w:r>
        <w:r w:rsidR="00F26DDC">
          <w:rPr>
            <w:noProof/>
            <w:webHidden/>
          </w:rPr>
          <w:tab/>
        </w:r>
        <w:r w:rsidR="00F26DDC">
          <w:rPr>
            <w:noProof/>
            <w:webHidden/>
          </w:rPr>
          <w:fldChar w:fldCharType="begin"/>
        </w:r>
        <w:r w:rsidR="00F26DDC">
          <w:rPr>
            <w:noProof/>
            <w:webHidden/>
          </w:rPr>
          <w:instrText xml:space="preserve"> PAGEREF _Toc85396884 \h </w:instrText>
        </w:r>
        <w:r w:rsidR="00F26DDC">
          <w:rPr>
            <w:noProof/>
            <w:webHidden/>
          </w:rPr>
        </w:r>
        <w:r w:rsidR="00F26DDC">
          <w:rPr>
            <w:noProof/>
            <w:webHidden/>
          </w:rPr>
          <w:fldChar w:fldCharType="separate"/>
        </w:r>
        <w:r w:rsidR="00F26DDC">
          <w:rPr>
            <w:noProof/>
            <w:webHidden/>
          </w:rPr>
          <w:t>4</w:t>
        </w:r>
        <w:r w:rsidR="00F26DDC">
          <w:rPr>
            <w:noProof/>
            <w:webHidden/>
          </w:rPr>
          <w:fldChar w:fldCharType="end"/>
        </w:r>
      </w:hyperlink>
    </w:p>
    <w:p w14:paraId="3DE19435" w14:textId="7363D338" w:rsidR="00F26DDC" w:rsidRDefault="00F63936">
      <w:pPr>
        <w:pStyle w:val="TOC2"/>
        <w:tabs>
          <w:tab w:val="right" w:leader="dot" w:pos="9620"/>
        </w:tabs>
        <w:rPr>
          <w:rFonts w:asciiTheme="minorHAnsi" w:eastAsiaTheme="minorEastAsia" w:hAnsiTheme="minorHAnsi" w:cstheme="minorBidi"/>
          <w:smallCaps w:val="0"/>
          <w:noProof/>
          <w:sz w:val="24"/>
          <w:szCs w:val="24"/>
          <w:lang w:eastAsia="en-GB"/>
        </w:rPr>
      </w:pPr>
      <w:hyperlink w:anchor="_Toc85396885" w:history="1">
        <w:r w:rsidR="00F26DDC" w:rsidRPr="00310E7A">
          <w:rPr>
            <w:rStyle w:val="Hyperlink"/>
            <w:noProof/>
          </w:rPr>
          <w:t>3.1.1. Application Development</w:t>
        </w:r>
        <w:r w:rsidR="00F26DDC">
          <w:rPr>
            <w:noProof/>
            <w:webHidden/>
          </w:rPr>
          <w:tab/>
        </w:r>
        <w:r w:rsidR="00F26DDC">
          <w:rPr>
            <w:noProof/>
            <w:webHidden/>
          </w:rPr>
          <w:fldChar w:fldCharType="begin"/>
        </w:r>
        <w:r w:rsidR="00F26DDC">
          <w:rPr>
            <w:noProof/>
            <w:webHidden/>
          </w:rPr>
          <w:instrText xml:space="preserve"> PAGEREF _Toc85396885 \h </w:instrText>
        </w:r>
        <w:r w:rsidR="00F26DDC">
          <w:rPr>
            <w:noProof/>
            <w:webHidden/>
          </w:rPr>
        </w:r>
        <w:r w:rsidR="00F26DDC">
          <w:rPr>
            <w:noProof/>
            <w:webHidden/>
          </w:rPr>
          <w:fldChar w:fldCharType="separate"/>
        </w:r>
        <w:r w:rsidR="00F26DDC">
          <w:rPr>
            <w:noProof/>
            <w:webHidden/>
          </w:rPr>
          <w:t>4</w:t>
        </w:r>
        <w:r w:rsidR="00F26DDC">
          <w:rPr>
            <w:noProof/>
            <w:webHidden/>
          </w:rPr>
          <w:fldChar w:fldCharType="end"/>
        </w:r>
      </w:hyperlink>
    </w:p>
    <w:p w14:paraId="11FF9431" w14:textId="30E08799" w:rsidR="00F26DDC" w:rsidRDefault="00F63936">
      <w:pPr>
        <w:pStyle w:val="TOC2"/>
        <w:tabs>
          <w:tab w:val="right" w:leader="dot" w:pos="9620"/>
        </w:tabs>
        <w:rPr>
          <w:rFonts w:asciiTheme="minorHAnsi" w:eastAsiaTheme="minorEastAsia" w:hAnsiTheme="minorHAnsi" w:cstheme="minorBidi"/>
          <w:smallCaps w:val="0"/>
          <w:noProof/>
          <w:sz w:val="24"/>
          <w:szCs w:val="24"/>
          <w:lang w:eastAsia="en-GB"/>
        </w:rPr>
      </w:pPr>
      <w:hyperlink w:anchor="_Toc85396886" w:history="1">
        <w:r w:rsidR="00F26DDC" w:rsidRPr="00310E7A">
          <w:rPr>
            <w:rStyle w:val="Hyperlink"/>
            <w:noProof/>
          </w:rPr>
          <w:t>3.1.2 IT Infrastructure Risk Assessment (Hardware/Software)</w:t>
        </w:r>
        <w:r w:rsidR="00F26DDC">
          <w:rPr>
            <w:noProof/>
            <w:webHidden/>
          </w:rPr>
          <w:tab/>
        </w:r>
        <w:r w:rsidR="00F26DDC">
          <w:rPr>
            <w:noProof/>
            <w:webHidden/>
          </w:rPr>
          <w:fldChar w:fldCharType="begin"/>
        </w:r>
        <w:r w:rsidR="00F26DDC">
          <w:rPr>
            <w:noProof/>
            <w:webHidden/>
          </w:rPr>
          <w:instrText xml:space="preserve"> PAGEREF _Toc85396886 \h </w:instrText>
        </w:r>
        <w:r w:rsidR="00F26DDC">
          <w:rPr>
            <w:noProof/>
            <w:webHidden/>
          </w:rPr>
        </w:r>
        <w:r w:rsidR="00F26DDC">
          <w:rPr>
            <w:noProof/>
            <w:webHidden/>
          </w:rPr>
          <w:fldChar w:fldCharType="separate"/>
        </w:r>
        <w:r w:rsidR="00F26DDC">
          <w:rPr>
            <w:noProof/>
            <w:webHidden/>
          </w:rPr>
          <w:t>5</w:t>
        </w:r>
        <w:r w:rsidR="00F26DDC">
          <w:rPr>
            <w:noProof/>
            <w:webHidden/>
          </w:rPr>
          <w:fldChar w:fldCharType="end"/>
        </w:r>
      </w:hyperlink>
    </w:p>
    <w:p w14:paraId="14E4D499" w14:textId="348E979B" w:rsidR="00F26DDC" w:rsidRDefault="00F63936">
      <w:pPr>
        <w:pStyle w:val="TOC2"/>
        <w:tabs>
          <w:tab w:val="right" w:leader="dot" w:pos="9620"/>
        </w:tabs>
        <w:rPr>
          <w:rFonts w:asciiTheme="minorHAnsi" w:eastAsiaTheme="minorEastAsia" w:hAnsiTheme="minorHAnsi" w:cstheme="minorBidi"/>
          <w:smallCaps w:val="0"/>
          <w:noProof/>
          <w:sz w:val="24"/>
          <w:szCs w:val="24"/>
          <w:lang w:eastAsia="en-GB"/>
        </w:rPr>
      </w:pPr>
      <w:hyperlink w:anchor="_Toc85396887" w:history="1">
        <w:r w:rsidR="00F26DDC" w:rsidRPr="00310E7A">
          <w:rPr>
            <w:rStyle w:val="Hyperlink"/>
            <w:noProof/>
          </w:rPr>
          <w:t>3.1.3 Data Storage</w:t>
        </w:r>
        <w:r w:rsidR="00F26DDC">
          <w:rPr>
            <w:noProof/>
            <w:webHidden/>
          </w:rPr>
          <w:tab/>
        </w:r>
        <w:r w:rsidR="00F26DDC">
          <w:rPr>
            <w:noProof/>
            <w:webHidden/>
          </w:rPr>
          <w:fldChar w:fldCharType="begin"/>
        </w:r>
        <w:r w:rsidR="00F26DDC">
          <w:rPr>
            <w:noProof/>
            <w:webHidden/>
          </w:rPr>
          <w:instrText xml:space="preserve"> PAGEREF _Toc85396887 \h </w:instrText>
        </w:r>
        <w:r w:rsidR="00F26DDC">
          <w:rPr>
            <w:noProof/>
            <w:webHidden/>
          </w:rPr>
        </w:r>
        <w:r w:rsidR="00F26DDC">
          <w:rPr>
            <w:noProof/>
            <w:webHidden/>
          </w:rPr>
          <w:fldChar w:fldCharType="separate"/>
        </w:r>
        <w:r w:rsidR="00F26DDC">
          <w:rPr>
            <w:noProof/>
            <w:webHidden/>
          </w:rPr>
          <w:t>5</w:t>
        </w:r>
        <w:r w:rsidR="00F26DDC">
          <w:rPr>
            <w:noProof/>
            <w:webHidden/>
          </w:rPr>
          <w:fldChar w:fldCharType="end"/>
        </w:r>
      </w:hyperlink>
    </w:p>
    <w:p w14:paraId="29BCBF49" w14:textId="147A1E10" w:rsidR="00F26DDC" w:rsidRDefault="00F63936">
      <w:pPr>
        <w:pStyle w:val="TOC2"/>
        <w:tabs>
          <w:tab w:val="right" w:leader="dot" w:pos="9620"/>
        </w:tabs>
        <w:rPr>
          <w:rFonts w:asciiTheme="minorHAnsi" w:eastAsiaTheme="minorEastAsia" w:hAnsiTheme="minorHAnsi" w:cstheme="minorBidi"/>
          <w:smallCaps w:val="0"/>
          <w:noProof/>
          <w:sz w:val="24"/>
          <w:szCs w:val="24"/>
          <w:lang w:eastAsia="en-GB"/>
        </w:rPr>
      </w:pPr>
      <w:hyperlink w:anchor="_Toc85396888" w:history="1">
        <w:r w:rsidR="00F26DDC" w:rsidRPr="00310E7A">
          <w:rPr>
            <w:rStyle w:val="Hyperlink"/>
            <w:noProof/>
          </w:rPr>
          <w:t>3.1.4 ICT Staffing Structure in the Department</w:t>
        </w:r>
        <w:r w:rsidR="00F26DDC">
          <w:rPr>
            <w:noProof/>
            <w:webHidden/>
          </w:rPr>
          <w:tab/>
        </w:r>
        <w:r w:rsidR="00F26DDC">
          <w:rPr>
            <w:noProof/>
            <w:webHidden/>
          </w:rPr>
          <w:fldChar w:fldCharType="begin"/>
        </w:r>
        <w:r w:rsidR="00F26DDC">
          <w:rPr>
            <w:noProof/>
            <w:webHidden/>
          </w:rPr>
          <w:instrText xml:space="preserve"> PAGEREF _Toc85396888 \h </w:instrText>
        </w:r>
        <w:r w:rsidR="00F26DDC">
          <w:rPr>
            <w:noProof/>
            <w:webHidden/>
          </w:rPr>
        </w:r>
        <w:r w:rsidR="00F26DDC">
          <w:rPr>
            <w:noProof/>
            <w:webHidden/>
          </w:rPr>
          <w:fldChar w:fldCharType="separate"/>
        </w:r>
        <w:r w:rsidR="00F26DDC">
          <w:rPr>
            <w:noProof/>
            <w:webHidden/>
          </w:rPr>
          <w:t>6</w:t>
        </w:r>
        <w:r w:rsidR="00F26DDC">
          <w:rPr>
            <w:noProof/>
            <w:webHidden/>
          </w:rPr>
          <w:fldChar w:fldCharType="end"/>
        </w:r>
      </w:hyperlink>
    </w:p>
    <w:p w14:paraId="490314DB" w14:textId="5B94908F" w:rsidR="00F26DDC" w:rsidRDefault="00F63936">
      <w:pPr>
        <w:pStyle w:val="TOC2"/>
        <w:tabs>
          <w:tab w:val="left" w:pos="960"/>
          <w:tab w:val="right" w:leader="dot" w:pos="9620"/>
        </w:tabs>
        <w:rPr>
          <w:rFonts w:asciiTheme="minorHAnsi" w:eastAsiaTheme="minorEastAsia" w:hAnsiTheme="minorHAnsi" w:cstheme="minorBidi"/>
          <w:smallCaps w:val="0"/>
          <w:noProof/>
          <w:sz w:val="24"/>
          <w:szCs w:val="24"/>
          <w:lang w:eastAsia="en-GB"/>
        </w:rPr>
      </w:pPr>
      <w:hyperlink w:anchor="_Toc85396889" w:history="1">
        <w:r w:rsidR="00F26DDC" w:rsidRPr="00310E7A">
          <w:rPr>
            <w:rStyle w:val="Hyperlink"/>
            <w:noProof/>
          </w:rPr>
          <w:t>3.2.</w:t>
        </w:r>
        <w:r w:rsidR="00F26DDC">
          <w:rPr>
            <w:rFonts w:asciiTheme="minorHAnsi" w:eastAsiaTheme="minorEastAsia" w:hAnsiTheme="minorHAnsi" w:cstheme="minorBidi"/>
            <w:smallCaps w:val="0"/>
            <w:noProof/>
            <w:sz w:val="24"/>
            <w:szCs w:val="24"/>
            <w:lang w:eastAsia="en-GB"/>
          </w:rPr>
          <w:tab/>
        </w:r>
        <w:r w:rsidR="00F26DDC" w:rsidRPr="00310E7A">
          <w:rPr>
            <w:rStyle w:val="Hyperlink"/>
            <w:noProof/>
          </w:rPr>
          <w:t>DELIVERABLES</w:t>
        </w:r>
        <w:r w:rsidR="00F26DDC">
          <w:rPr>
            <w:noProof/>
            <w:webHidden/>
          </w:rPr>
          <w:tab/>
        </w:r>
        <w:r w:rsidR="00F26DDC">
          <w:rPr>
            <w:noProof/>
            <w:webHidden/>
          </w:rPr>
          <w:fldChar w:fldCharType="begin"/>
        </w:r>
        <w:r w:rsidR="00F26DDC">
          <w:rPr>
            <w:noProof/>
            <w:webHidden/>
          </w:rPr>
          <w:instrText xml:space="preserve"> PAGEREF _Toc85396889 \h </w:instrText>
        </w:r>
        <w:r w:rsidR="00F26DDC">
          <w:rPr>
            <w:noProof/>
            <w:webHidden/>
          </w:rPr>
        </w:r>
        <w:r w:rsidR="00F26DDC">
          <w:rPr>
            <w:noProof/>
            <w:webHidden/>
          </w:rPr>
          <w:fldChar w:fldCharType="separate"/>
        </w:r>
        <w:r w:rsidR="00F26DDC">
          <w:rPr>
            <w:noProof/>
            <w:webHidden/>
          </w:rPr>
          <w:t>6</w:t>
        </w:r>
        <w:r w:rsidR="00F26DDC">
          <w:rPr>
            <w:noProof/>
            <w:webHidden/>
          </w:rPr>
          <w:fldChar w:fldCharType="end"/>
        </w:r>
      </w:hyperlink>
    </w:p>
    <w:p w14:paraId="1643FE63" w14:textId="72F44578" w:rsidR="00F26DDC" w:rsidRDefault="00F63936">
      <w:pPr>
        <w:pStyle w:val="TOC3"/>
        <w:tabs>
          <w:tab w:val="right" w:leader="dot" w:pos="9620"/>
        </w:tabs>
        <w:rPr>
          <w:rFonts w:asciiTheme="minorHAnsi" w:eastAsiaTheme="minorEastAsia" w:hAnsiTheme="minorHAnsi" w:cstheme="minorBidi"/>
          <w:i w:val="0"/>
          <w:iCs w:val="0"/>
          <w:noProof/>
          <w:sz w:val="24"/>
          <w:szCs w:val="24"/>
          <w:lang w:eastAsia="en-GB"/>
        </w:rPr>
      </w:pPr>
      <w:hyperlink w:anchor="_Toc85396890" w:history="1">
        <w:r w:rsidR="00F26DDC" w:rsidRPr="00310E7A">
          <w:rPr>
            <w:rStyle w:val="Hyperlink"/>
            <w:bCs/>
            <w:noProof/>
          </w:rPr>
          <w:t>The service provider will be required to provide the Department with a written report including at a minimum:</w:t>
        </w:r>
        <w:r w:rsidR="00F26DDC">
          <w:rPr>
            <w:noProof/>
            <w:webHidden/>
          </w:rPr>
          <w:tab/>
        </w:r>
        <w:r w:rsidR="00F26DDC">
          <w:rPr>
            <w:noProof/>
            <w:webHidden/>
          </w:rPr>
          <w:fldChar w:fldCharType="begin"/>
        </w:r>
        <w:r w:rsidR="00F26DDC">
          <w:rPr>
            <w:noProof/>
            <w:webHidden/>
          </w:rPr>
          <w:instrText xml:space="preserve"> PAGEREF _Toc85396890 \h </w:instrText>
        </w:r>
        <w:r w:rsidR="00F26DDC">
          <w:rPr>
            <w:noProof/>
            <w:webHidden/>
          </w:rPr>
        </w:r>
        <w:r w:rsidR="00F26DDC">
          <w:rPr>
            <w:noProof/>
            <w:webHidden/>
          </w:rPr>
          <w:fldChar w:fldCharType="separate"/>
        </w:r>
        <w:r w:rsidR="00F26DDC">
          <w:rPr>
            <w:noProof/>
            <w:webHidden/>
          </w:rPr>
          <w:t>6</w:t>
        </w:r>
        <w:r w:rsidR="00F26DDC">
          <w:rPr>
            <w:noProof/>
            <w:webHidden/>
          </w:rPr>
          <w:fldChar w:fldCharType="end"/>
        </w:r>
      </w:hyperlink>
    </w:p>
    <w:p w14:paraId="4982D3DC" w14:textId="44908171" w:rsidR="00F26DDC" w:rsidRDefault="00F63936">
      <w:pPr>
        <w:pStyle w:val="TOC2"/>
        <w:tabs>
          <w:tab w:val="left" w:pos="960"/>
          <w:tab w:val="right" w:leader="dot" w:pos="9620"/>
        </w:tabs>
        <w:rPr>
          <w:rFonts w:asciiTheme="minorHAnsi" w:eastAsiaTheme="minorEastAsia" w:hAnsiTheme="minorHAnsi" w:cstheme="minorBidi"/>
          <w:smallCaps w:val="0"/>
          <w:noProof/>
          <w:sz w:val="24"/>
          <w:szCs w:val="24"/>
          <w:lang w:eastAsia="en-GB"/>
        </w:rPr>
      </w:pPr>
      <w:hyperlink w:anchor="_Toc85396891" w:history="1">
        <w:r w:rsidR="00F26DDC" w:rsidRPr="00310E7A">
          <w:rPr>
            <w:rStyle w:val="Hyperlink"/>
            <w:noProof/>
          </w:rPr>
          <w:t>3.3.</w:t>
        </w:r>
        <w:r w:rsidR="00F26DDC">
          <w:rPr>
            <w:rFonts w:asciiTheme="minorHAnsi" w:eastAsiaTheme="minorEastAsia" w:hAnsiTheme="minorHAnsi" w:cstheme="minorBidi"/>
            <w:smallCaps w:val="0"/>
            <w:noProof/>
            <w:sz w:val="24"/>
            <w:szCs w:val="24"/>
            <w:lang w:eastAsia="en-GB"/>
          </w:rPr>
          <w:tab/>
        </w:r>
        <w:r w:rsidR="00F26DDC" w:rsidRPr="00310E7A">
          <w:rPr>
            <w:rStyle w:val="Hyperlink"/>
            <w:noProof/>
          </w:rPr>
          <w:t>APPROPRIATE QUALIFICATIONS, EXPERIENCE, SKILLS AND KNOWLEDGE</w:t>
        </w:r>
        <w:r w:rsidR="00F26DDC">
          <w:rPr>
            <w:noProof/>
            <w:webHidden/>
          </w:rPr>
          <w:tab/>
        </w:r>
        <w:r w:rsidR="00F26DDC">
          <w:rPr>
            <w:noProof/>
            <w:webHidden/>
          </w:rPr>
          <w:fldChar w:fldCharType="begin"/>
        </w:r>
        <w:r w:rsidR="00F26DDC">
          <w:rPr>
            <w:noProof/>
            <w:webHidden/>
          </w:rPr>
          <w:instrText xml:space="preserve"> PAGEREF _Toc85396891 \h </w:instrText>
        </w:r>
        <w:r w:rsidR="00F26DDC">
          <w:rPr>
            <w:noProof/>
            <w:webHidden/>
          </w:rPr>
        </w:r>
        <w:r w:rsidR="00F26DDC">
          <w:rPr>
            <w:noProof/>
            <w:webHidden/>
          </w:rPr>
          <w:fldChar w:fldCharType="separate"/>
        </w:r>
        <w:r w:rsidR="00F26DDC">
          <w:rPr>
            <w:noProof/>
            <w:webHidden/>
          </w:rPr>
          <w:t>6</w:t>
        </w:r>
        <w:r w:rsidR="00F26DDC">
          <w:rPr>
            <w:noProof/>
            <w:webHidden/>
          </w:rPr>
          <w:fldChar w:fldCharType="end"/>
        </w:r>
      </w:hyperlink>
    </w:p>
    <w:p w14:paraId="3B068C18" w14:textId="1973E048" w:rsidR="00F26DDC" w:rsidRDefault="00F63936">
      <w:pPr>
        <w:pStyle w:val="TOC1"/>
        <w:tabs>
          <w:tab w:val="left" w:pos="480"/>
          <w:tab w:val="right" w:leader="dot" w:pos="9620"/>
        </w:tabs>
        <w:rPr>
          <w:rFonts w:asciiTheme="minorHAnsi" w:eastAsiaTheme="minorEastAsia" w:hAnsiTheme="minorHAnsi" w:cstheme="minorBidi"/>
          <w:b w:val="0"/>
          <w:bCs w:val="0"/>
          <w:caps w:val="0"/>
          <w:noProof/>
          <w:sz w:val="24"/>
          <w:szCs w:val="24"/>
          <w:lang w:eastAsia="en-GB"/>
        </w:rPr>
      </w:pPr>
      <w:hyperlink w:anchor="_Toc85396892" w:history="1">
        <w:r w:rsidR="00F26DDC" w:rsidRPr="00310E7A">
          <w:rPr>
            <w:rStyle w:val="Hyperlink"/>
            <w:noProof/>
          </w:rPr>
          <w:t>4.</w:t>
        </w:r>
        <w:r w:rsidR="00F26DDC">
          <w:rPr>
            <w:rFonts w:asciiTheme="minorHAnsi" w:eastAsiaTheme="minorEastAsia" w:hAnsiTheme="minorHAnsi" w:cstheme="minorBidi"/>
            <w:b w:val="0"/>
            <w:bCs w:val="0"/>
            <w:caps w:val="0"/>
            <w:noProof/>
            <w:sz w:val="24"/>
            <w:szCs w:val="24"/>
            <w:lang w:eastAsia="en-GB"/>
          </w:rPr>
          <w:tab/>
        </w:r>
        <w:r w:rsidR="00F26DDC" w:rsidRPr="00310E7A">
          <w:rPr>
            <w:rStyle w:val="Hyperlink"/>
            <w:noProof/>
          </w:rPr>
          <w:t>BID EVALUATION STAGES</w:t>
        </w:r>
        <w:r w:rsidR="00F26DDC">
          <w:rPr>
            <w:noProof/>
            <w:webHidden/>
          </w:rPr>
          <w:tab/>
        </w:r>
        <w:r w:rsidR="00F26DDC">
          <w:rPr>
            <w:noProof/>
            <w:webHidden/>
          </w:rPr>
          <w:fldChar w:fldCharType="begin"/>
        </w:r>
        <w:r w:rsidR="00F26DDC">
          <w:rPr>
            <w:noProof/>
            <w:webHidden/>
          </w:rPr>
          <w:instrText xml:space="preserve"> PAGEREF _Toc85396892 \h </w:instrText>
        </w:r>
        <w:r w:rsidR="00F26DDC">
          <w:rPr>
            <w:noProof/>
            <w:webHidden/>
          </w:rPr>
        </w:r>
        <w:r w:rsidR="00F26DDC">
          <w:rPr>
            <w:noProof/>
            <w:webHidden/>
          </w:rPr>
          <w:fldChar w:fldCharType="separate"/>
        </w:r>
        <w:r w:rsidR="00F26DDC">
          <w:rPr>
            <w:noProof/>
            <w:webHidden/>
          </w:rPr>
          <w:t>7</w:t>
        </w:r>
        <w:r w:rsidR="00F26DDC">
          <w:rPr>
            <w:noProof/>
            <w:webHidden/>
          </w:rPr>
          <w:fldChar w:fldCharType="end"/>
        </w:r>
      </w:hyperlink>
    </w:p>
    <w:p w14:paraId="05394126" w14:textId="1D41AC2A" w:rsidR="00F26DDC" w:rsidRDefault="00F63936">
      <w:pPr>
        <w:pStyle w:val="TOC1"/>
        <w:tabs>
          <w:tab w:val="left" w:pos="1440"/>
          <w:tab w:val="right" w:leader="dot" w:pos="9620"/>
        </w:tabs>
        <w:rPr>
          <w:rFonts w:asciiTheme="minorHAnsi" w:eastAsiaTheme="minorEastAsia" w:hAnsiTheme="minorHAnsi" w:cstheme="minorBidi"/>
          <w:b w:val="0"/>
          <w:bCs w:val="0"/>
          <w:caps w:val="0"/>
          <w:noProof/>
          <w:sz w:val="24"/>
          <w:szCs w:val="24"/>
          <w:lang w:eastAsia="en-GB"/>
        </w:rPr>
      </w:pPr>
      <w:hyperlink w:anchor="_Toc85396893" w:history="1">
        <w:r w:rsidR="00F26DDC" w:rsidRPr="00310E7A">
          <w:rPr>
            <w:rStyle w:val="Hyperlink"/>
            <w:noProof/>
          </w:rPr>
          <w:t>ANNEX A.1:</w:t>
        </w:r>
        <w:r w:rsidR="00F26DDC">
          <w:rPr>
            <w:rFonts w:asciiTheme="minorHAnsi" w:eastAsiaTheme="minorEastAsia" w:hAnsiTheme="minorHAnsi" w:cstheme="minorBidi"/>
            <w:b w:val="0"/>
            <w:bCs w:val="0"/>
            <w:caps w:val="0"/>
            <w:noProof/>
            <w:sz w:val="24"/>
            <w:szCs w:val="24"/>
            <w:lang w:eastAsia="en-GB"/>
          </w:rPr>
          <w:tab/>
        </w:r>
        <w:r w:rsidR="00F26DDC" w:rsidRPr="00310E7A">
          <w:rPr>
            <w:rStyle w:val="Hyperlink"/>
            <w:noProof/>
          </w:rPr>
          <w:t>ADMINISTRATIVE PRE-QUALIFICATION</w:t>
        </w:r>
        <w:r w:rsidR="00F26DDC">
          <w:rPr>
            <w:noProof/>
            <w:webHidden/>
          </w:rPr>
          <w:tab/>
        </w:r>
        <w:r w:rsidR="00F26DDC">
          <w:rPr>
            <w:noProof/>
            <w:webHidden/>
          </w:rPr>
          <w:fldChar w:fldCharType="begin"/>
        </w:r>
        <w:r w:rsidR="00F26DDC">
          <w:rPr>
            <w:noProof/>
            <w:webHidden/>
          </w:rPr>
          <w:instrText xml:space="preserve"> PAGEREF _Toc85396893 \h </w:instrText>
        </w:r>
        <w:r w:rsidR="00F26DDC">
          <w:rPr>
            <w:noProof/>
            <w:webHidden/>
          </w:rPr>
        </w:r>
        <w:r w:rsidR="00F26DDC">
          <w:rPr>
            <w:noProof/>
            <w:webHidden/>
          </w:rPr>
          <w:fldChar w:fldCharType="separate"/>
        </w:r>
        <w:r w:rsidR="00F26DDC">
          <w:rPr>
            <w:noProof/>
            <w:webHidden/>
          </w:rPr>
          <w:t>8</w:t>
        </w:r>
        <w:r w:rsidR="00F26DDC">
          <w:rPr>
            <w:noProof/>
            <w:webHidden/>
          </w:rPr>
          <w:fldChar w:fldCharType="end"/>
        </w:r>
      </w:hyperlink>
    </w:p>
    <w:p w14:paraId="00850CC6" w14:textId="79FDEA8B" w:rsidR="00F26DDC" w:rsidRDefault="00F63936">
      <w:pPr>
        <w:pStyle w:val="TOC1"/>
        <w:tabs>
          <w:tab w:val="left" w:pos="480"/>
          <w:tab w:val="right" w:leader="dot" w:pos="9620"/>
        </w:tabs>
        <w:rPr>
          <w:rFonts w:asciiTheme="minorHAnsi" w:eastAsiaTheme="minorEastAsia" w:hAnsiTheme="minorHAnsi" w:cstheme="minorBidi"/>
          <w:b w:val="0"/>
          <w:bCs w:val="0"/>
          <w:caps w:val="0"/>
          <w:noProof/>
          <w:sz w:val="24"/>
          <w:szCs w:val="24"/>
          <w:lang w:eastAsia="en-GB"/>
        </w:rPr>
      </w:pPr>
      <w:hyperlink w:anchor="_Toc85396894" w:history="1">
        <w:r w:rsidR="00F26DDC" w:rsidRPr="00310E7A">
          <w:rPr>
            <w:rStyle w:val="Hyperlink"/>
            <w:noProof/>
          </w:rPr>
          <w:t>5.</w:t>
        </w:r>
        <w:r w:rsidR="00F26DDC">
          <w:rPr>
            <w:rFonts w:asciiTheme="minorHAnsi" w:eastAsiaTheme="minorEastAsia" w:hAnsiTheme="minorHAnsi" w:cstheme="minorBidi"/>
            <w:b w:val="0"/>
            <w:bCs w:val="0"/>
            <w:caps w:val="0"/>
            <w:noProof/>
            <w:sz w:val="24"/>
            <w:szCs w:val="24"/>
            <w:lang w:eastAsia="en-GB"/>
          </w:rPr>
          <w:tab/>
        </w:r>
        <w:r w:rsidR="00F26DDC" w:rsidRPr="00310E7A">
          <w:rPr>
            <w:rStyle w:val="Hyperlink"/>
            <w:noProof/>
          </w:rPr>
          <w:t>ADMINISTRATIVE PRE-QUALIFICATION REQUIREMENTS</w:t>
        </w:r>
        <w:r w:rsidR="00F26DDC">
          <w:rPr>
            <w:noProof/>
            <w:webHidden/>
          </w:rPr>
          <w:tab/>
        </w:r>
        <w:r w:rsidR="00F26DDC">
          <w:rPr>
            <w:noProof/>
            <w:webHidden/>
          </w:rPr>
          <w:fldChar w:fldCharType="begin"/>
        </w:r>
        <w:r w:rsidR="00F26DDC">
          <w:rPr>
            <w:noProof/>
            <w:webHidden/>
          </w:rPr>
          <w:instrText xml:space="preserve"> PAGEREF _Toc85396894 \h </w:instrText>
        </w:r>
        <w:r w:rsidR="00F26DDC">
          <w:rPr>
            <w:noProof/>
            <w:webHidden/>
          </w:rPr>
        </w:r>
        <w:r w:rsidR="00F26DDC">
          <w:rPr>
            <w:noProof/>
            <w:webHidden/>
          </w:rPr>
          <w:fldChar w:fldCharType="separate"/>
        </w:r>
        <w:r w:rsidR="00F26DDC">
          <w:rPr>
            <w:noProof/>
            <w:webHidden/>
          </w:rPr>
          <w:t>8</w:t>
        </w:r>
        <w:r w:rsidR="00F26DDC">
          <w:rPr>
            <w:noProof/>
            <w:webHidden/>
          </w:rPr>
          <w:fldChar w:fldCharType="end"/>
        </w:r>
      </w:hyperlink>
    </w:p>
    <w:p w14:paraId="0B47C3BA" w14:textId="55B0D69D" w:rsidR="00F26DDC" w:rsidRDefault="00F63936">
      <w:pPr>
        <w:pStyle w:val="TOC2"/>
        <w:tabs>
          <w:tab w:val="left" w:pos="960"/>
          <w:tab w:val="right" w:leader="dot" w:pos="9620"/>
        </w:tabs>
        <w:rPr>
          <w:rFonts w:asciiTheme="minorHAnsi" w:eastAsiaTheme="minorEastAsia" w:hAnsiTheme="minorHAnsi" w:cstheme="minorBidi"/>
          <w:smallCaps w:val="0"/>
          <w:noProof/>
          <w:sz w:val="24"/>
          <w:szCs w:val="24"/>
          <w:lang w:eastAsia="en-GB"/>
        </w:rPr>
      </w:pPr>
      <w:hyperlink w:anchor="_Toc85396895" w:history="1">
        <w:r w:rsidR="00F26DDC" w:rsidRPr="00310E7A">
          <w:rPr>
            <w:rStyle w:val="Hyperlink"/>
            <w:noProof/>
          </w:rPr>
          <w:t>5.1.</w:t>
        </w:r>
        <w:r w:rsidR="00F26DDC">
          <w:rPr>
            <w:rFonts w:asciiTheme="minorHAnsi" w:eastAsiaTheme="minorEastAsia" w:hAnsiTheme="minorHAnsi" w:cstheme="minorBidi"/>
            <w:smallCaps w:val="0"/>
            <w:noProof/>
            <w:sz w:val="24"/>
            <w:szCs w:val="24"/>
            <w:lang w:eastAsia="en-GB"/>
          </w:rPr>
          <w:tab/>
        </w:r>
        <w:r w:rsidR="00F26DDC" w:rsidRPr="00310E7A">
          <w:rPr>
            <w:rStyle w:val="Hyperlink"/>
            <w:noProof/>
          </w:rPr>
          <w:t>ADMINISTRATIVE PRE-QUALIFICATION VERIFICATION</w:t>
        </w:r>
        <w:r w:rsidR="00F26DDC">
          <w:rPr>
            <w:noProof/>
            <w:webHidden/>
          </w:rPr>
          <w:tab/>
        </w:r>
        <w:r w:rsidR="00F26DDC">
          <w:rPr>
            <w:noProof/>
            <w:webHidden/>
          </w:rPr>
          <w:fldChar w:fldCharType="begin"/>
        </w:r>
        <w:r w:rsidR="00F26DDC">
          <w:rPr>
            <w:noProof/>
            <w:webHidden/>
          </w:rPr>
          <w:instrText xml:space="preserve"> PAGEREF _Toc85396895 \h </w:instrText>
        </w:r>
        <w:r w:rsidR="00F26DDC">
          <w:rPr>
            <w:noProof/>
            <w:webHidden/>
          </w:rPr>
        </w:r>
        <w:r w:rsidR="00F26DDC">
          <w:rPr>
            <w:noProof/>
            <w:webHidden/>
          </w:rPr>
          <w:fldChar w:fldCharType="separate"/>
        </w:r>
        <w:r w:rsidR="00F26DDC">
          <w:rPr>
            <w:noProof/>
            <w:webHidden/>
          </w:rPr>
          <w:t>8</w:t>
        </w:r>
        <w:r w:rsidR="00F26DDC">
          <w:rPr>
            <w:noProof/>
            <w:webHidden/>
          </w:rPr>
          <w:fldChar w:fldCharType="end"/>
        </w:r>
      </w:hyperlink>
    </w:p>
    <w:p w14:paraId="5B2C6819" w14:textId="76FC2E29" w:rsidR="00F26DDC" w:rsidRDefault="00F63936">
      <w:pPr>
        <w:pStyle w:val="TOC2"/>
        <w:tabs>
          <w:tab w:val="left" w:pos="960"/>
          <w:tab w:val="right" w:leader="dot" w:pos="9620"/>
        </w:tabs>
        <w:rPr>
          <w:rFonts w:asciiTheme="minorHAnsi" w:eastAsiaTheme="minorEastAsia" w:hAnsiTheme="minorHAnsi" w:cstheme="minorBidi"/>
          <w:smallCaps w:val="0"/>
          <w:noProof/>
          <w:sz w:val="24"/>
          <w:szCs w:val="24"/>
          <w:lang w:eastAsia="en-GB"/>
        </w:rPr>
      </w:pPr>
      <w:hyperlink w:anchor="_Toc85396896" w:history="1">
        <w:r w:rsidR="00F26DDC" w:rsidRPr="00310E7A">
          <w:rPr>
            <w:rStyle w:val="Hyperlink"/>
            <w:noProof/>
          </w:rPr>
          <w:t>5.2.</w:t>
        </w:r>
        <w:r w:rsidR="00F26DDC">
          <w:rPr>
            <w:rFonts w:asciiTheme="minorHAnsi" w:eastAsiaTheme="minorEastAsia" w:hAnsiTheme="minorHAnsi" w:cstheme="minorBidi"/>
            <w:smallCaps w:val="0"/>
            <w:noProof/>
            <w:sz w:val="24"/>
            <w:szCs w:val="24"/>
            <w:lang w:eastAsia="en-GB"/>
          </w:rPr>
          <w:tab/>
        </w:r>
        <w:r w:rsidR="00F26DDC" w:rsidRPr="00310E7A">
          <w:rPr>
            <w:rStyle w:val="Hyperlink"/>
            <w:noProof/>
          </w:rPr>
          <w:t>ADMINISTRATIVE PRE-QUALIFICATION REQUIREMENTS</w:t>
        </w:r>
        <w:r w:rsidR="00F26DDC">
          <w:rPr>
            <w:noProof/>
            <w:webHidden/>
          </w:rPr>
          <w:tab/>
        </w:r>
        <w:r w:rsidR="00F26DDC">
          <w:rPr>
            <w:noProof/>
            <w:webHidden/>
          </w:rPr>
          <w:fldChar w:fldCharType="begin"/>
        </w:r>
        <w:r w:rsidR="00F26DDC">
          <w:rPr>
            <w:noProof/>
            <w:webHidden/>
          </w:rPr>
          <w:instrText xml:space="preserve"> PAGEREF _Toc85396896 \h </w:instrText>
        </w:r>
        <w:r w:rsidR="00F26DDC">
          <w:rPr>
            <w:noProof/>
            <w:webHidden/>
          </w:rPr>
        </w:r>
        <w:r w:rsidR="00F26DDC">
          <w:rPr>
            <w:noProof/>
            <w:webHidden/>
          </w:rPr>
          <w:fldChar w:fldCharType="separate"/>
        </w:r>
        <w:r w:rsidR="00F26DDC">
          <w:rPr>
            <w:noProof/>
            <w:webHidden/>
          </w:rPr>
          <w:t>8</w:t>
        </w:r>
        <w:r w:rsidR="00F26DDC">
          <w:rPr>
            <w:noProof/>
            <w:webHidden/>
          </w:rPr>
          <w:fldChar w:fldCharType="end"/>
        </w:r>
      </w:hyperlink>
    </w:p>
    <w:p w14:paraId="51A26EE5" w14:textId="33224459" w:rsidR="00F26DDC" w:rsidRDefault="00F63936">
      <w:pPr>
        <w:pStyle w:val="TOC1"/>
        <w:tabs>
          <w:tab w:val="left" w:pos="1440"/>
          <w:tab w:val="right" w:leader="dot" w:pos="9620"/>
        </w:tabs>
        <w:rPr>
          <w:rFonts w:asciiTheme="minorHAnsi" w:eastAsiaTheme="minorEastAsia" w:hAnsiTheme="minorHAnsi" w:cstheme="minorBidi"/>
          <w:b w:val="0"/>
          <w:bCs w:val="0"/>
          <w:caps w:val="0"/>
          <w:noProof/>
          <w:sz w:val="24"/>
          <w:szCs w:val="24"/>
          <w:lang w:eastAsia="en-GB"/>
        </w:rPr>
      </w:pPr>
      <w:hyperlink w:anchor="_Toc85396897" w:history="1">
        <w:r w:rsidR="00F26DDC" w:rsidRPr="00310E7A">
          <w:rPr>
            <w:rStyle w:val="Hyperlink"/>
            <w:noProof/>
          </w:rPr>
          <w:t>ANNEX A.2:</w:t>
        </w:r>
        <w:r w:rsidR="00F26DDC">
          <w:rPr>
            <w:rFonts w:asciiTheme="minorHAnsi" w:eastAsiaTheme="minorEastAsia" w:hAnsiTheme="minorHAnsi" w:cstheme="minorBidi"/>
            <w:b w:val="0"/>
            <w:bCs w:val="0"/>
            <w:caps w:val="0"/>
            <w:noProof/>
            <w:sz w:val="24"/>
            <w:szCs w:val="24"/>
            <w:lang w:eastAsia="en-GB"/>
          </w:rPr>
          <w:tab/>
        </w:r>
        <w:r w:rsidR="00F26DDC" w:rsidRPr="00310E7A">
          <w:rPr>
            <w:rStyle w:val="Hyperlink"/>
            <w:noProof/>
          </w:rPr>
          <w:t>TECHNICAL MANDATORY, FUNCTIONALITY AND PROOF OF CONCEPT REQUIREMENTS</w:t>
        </w:r>
        <w:r w:rsidR="00F26DDC">
          <w:rPr>
            <w:noProof/>
            <w:webHidden/>
          </w:rPr>
          <w:tab/>
        </w:r>
        <w:r w:rsidR="00F26DDC">
          <w:rPr>
            <w:noProof/>
            <w:webHidden/>
          </w:rPr>
          <w:fldChar w:fldCharType="begin"/>
        </w:r>
        <w:r w:rsidR="00F26DDC">
          <w:rPr>
            <w:noProof/>
            <w:webHidden/>
          </w:rPr>
          <w:instrText xml:space="preserve"> PAGEREF _Toc85396897 \h </w:instrText>
        </w:r>
        <w:r w:rsidR="00F26DDC">
          <w:rPr>
            <w:noProof/>
            <w:webHidden/>
          </w:rPr>
        </w:r>
        <w:r w:rsidR="00F26DDC">
          <w:rPr>
            <w:noProof/>
            <w:webHidden/>
          </w:rPr>
          <w:fldChar w:fldCharType="separate"/>
        </w:r>
        <w:r w:rsidR="00F26DDC">
          <w:rPr>
            <w:noProof/>
            <w:webHidden/>
          </w:rPr>
          <w:t>9</w:t>
        </w:r>
        <w:r w:rsidR="00F26DDC">
          <w:rPr>
            <w:noProof/>
            <w:webHidden/>
          </w:rPr>
          <w:fldChar w:fldCharType="end"/>
        </w:r>
      </w:hyperlink>
    </w:p>
    <w:p w14:paraId="5F85273F" w14:textId="7183EEF7" w:rsidR="00F26DDC" w:rsidRDefault="00F63936">
      <w:pPr>
        <w:pStyle w:val="TOC1"/>
        <w:tabs>
          <w:tab w:val="left" w:pos="480"/>
          <w:tab w:val="right" w:leader="dot" w:pos="9620"/>
        </w:tabs>
        <w:rPr>
          <w:rFonts w:asciiTheme="minorHAnsi" w:eastAsiaTheme="minorEastAsia" w:hAnsiTheme="minorHAnsi" w:cstheme="minorBidi"/>
          <w:b w:val="0"/>
          <w:bCs w:val="0"/>
          <w:caps w:val="0"/>
          <w:noProof/>
          <w:sz w:val="24"/>
          <w:szCs w:val="24"/>
          <w:lang w:eastAsia="en-GB"/>
        </w:rPr>
      </w:pPr>
      <w:hyperlink w:anchor="_Toc85396898" w:history="1">
        <w:r w:rsidR="00F26DDC" w:rsidRPr="00310E7A">
          <w:rPr>
            <w:rStyle w:val="Hyperlink"/>
            <w:noProof/>
          </w:rPr>
          <w:t>6.</w:t>
        </w:r>
        <w:r w:rsidR="00F26DDC">
          <w:rPr>
            <w:rFonts w:asciiTheme="minorHAnsi" w:eastAsiaTheme="minorEastAsia" w:hAnsiTheme="minorHAnsi" w:cstheme="minorBidi"/>
            <w:b w:val="0"/>
            <w:bCs w:val="0"/>
            <w:caps w:val="0"/>
            <w:noProof/>
            <w:sz w:val="24"/>
            <w:szCs w:val="24"/>
            <w:lang w:eastAsia="en-GB"/>
          </w:rPr>
          <w:tab/>
        </w:r>
        <w:r w:rsidR="00F26DDC" w:rsidRPr="00310E7A">
          <w:rPr>
            <w:rStyle w:val="Hyperlink"/>
            <w:noProof/>
          </w:rPr>
          <w:t>TECHNICAL MANDATORY</w:t>
        </w:r>
        <w:r w:rsidR="00F26DDC">
          <w:rPr>
            <w:noProof/>
            <w:webHidden/>
          </w:rPr>
          <w:tab/>
        </w:r>
        <w:r w:rsidR="00F26DDC">
          <w:rPr>
            <w:noProof/>
            <w:webHidden/>
          </w:rPr>
          <w:fldChar w:fldCharType="begin"/>
        </w:r>
        <w:r w:rsidR="00F26DDC">
          <w:rPr>
            <w:noProof/>
            <w:webHidden/>
          </w:rPr>
          <w:instrText xml:space="preserve"> PAGEREF _Toc85396898 \h </w:instrText>
        </w:r>
        <w:r w:rsidR="00F26DDC">
          <w:rPr>
            <w:noProof/>
            <w:webHidden/>
          </w:rPr>
        </w:r>
        <w:r w:rsidR="00F26DDC">
          <w:rPr>
            <w:noProof/>
            <w:webHidden/>
          </w:rPr>
          <w:fldChar w:fldCharType="separate"/>
        </w:r>
        <w:r w:rsidR="00F26DDC">
          <w:rPr>
            <w:noProof/>
            <w:webHidden/>
          </w:rPr>
          <w:t>9</w:t>
        </w:r>
        <w:r w:rsidR="00F26DDC">
          <w:rPr>
            <w:noProof/>
            <w:webHidden/>
          </w:rPr>
          <w:fldChar w:fldCharType="end"/>
        </w:r>
      </w:hyperlink>
    </w:p>
    <w:p w14:paraId="123F96D9" w14:textId="38E1F581" w:rsidR="00F26DDC" w:rsidRDefault="00F63936">
      <w:pPr>
        <w:pStyle w:val="TOC1"/>
        <w:tabs>
          <w:tab w:val="left" w:pos="480"/>
          <w:tab w:val="right" w:leader="dot" w:pos="9620"/>
        </w:tabs>
        <w:rPr>
          <w:rFonts w:asciiTheme="minorHAnsi" w:eastAsiaTheme="minorEastAsia" w:hAnsiTheme="minorHAnsi" w:cstheme="minorBidi"/>
          <w:b w:val="0"/>
          <w:bCs w:val="0"/>
          <w:caps w:val="0"/>
          <w:noProof/>
          <w:sz w:val="24"/>
          <w:szCs w:val="24"/>
          <w:lang w:eastAsia="en-GB"/>
        </w:rPr>
      </w:pPr>
      <w:hyperlink w:anchor="_Toc85396899" w:history="1">
        <w:r w:rsidR="00F26DDC" w:rsidRPr="00310E7A">
          <w:rPr>
            <w:rStyle w:val="Hyperlink"/>
            <w:noProof/>
          </w:rPr>
          <w:t>7.</w:t>
        </w:r>
        <w:r w:rsidR="00F26DDC">
          <w:rPr>
            <w:rFonts w:asciiTheme="minorHAnsi" w:eastAsiaTheme="minorEastAsia" w:hAnsiTheme="minorHAnsi" w:cstheme="minorBidi"/>
            <w:b w:val="0"/>
            <w:bCs w:val="0"/>
            <w:caps w:val="0"/>
            <w:noProof/>
            <w:sz w:val="24"/>
            <w:szCs w:val="24"/>
            <w:lang w:eastAsia="en-GB"/>
          </w:rPr>
          <w:tab/>
        </w:r>
        <w:r w:rsidR="00F26DDC" w:rsidRPr="00310E7A">
          <w:rPr>
            <w:rStyle w:val="Hyperlink"/>
            <w:noProof/>
          </w:rPr>
          <w:t>FUNCTIONAL REQUIREMENTS</w:t>
        </w:r>
        <w:r w:rsidR="00F26DDC">
          <w:rPr>
            <w:noProof/>
            <w:webHidden/>
          </w:rPr>
          <w:tab/>
        </w:r>
        <w:r w:rsidR="00F26DDC">
          <w:rPr>
            <w:noProof/>
            <w:webHidden/>
          </w:rPr>
          <w:fldChar w:fldCharType="begin"/>
        </w:r>
        <w:r w:rsidR="00F26DDC">
          <w:rPr>
            <w:noProof/>
            <w:webHidden/>
          </w:rPr>
          <w:instrText xml:space="preserve"> PAGEREF _Toc85396899 \h </w:instrText>
        </w:r>
        <w:r w:rsidR="00F26DDC">
          <w:rPr>
            <w:noProof/>
            <w:webHidden/>
          </w:rPr>
        </w:r>
        <w:r w:rsidR="00F26DDC">
          <w:rPr>
            <w:noProof/>
            <w:webHidden/>
          </w:rPr>
          <w:fldChar w:fldCharType="separate"/>
        </w:r>
        <w:r w:rsidR="00F26DDC">
          <w:rPr>
            <w:noProof/>
            <w:webHidden/>
          </w:rPr>
          <w:t>11</w:t>
        </w:r>
        <w:r w:rsidR="00F26DDC">
          <w:rPr>
            <w:noProof/>
            <w:webHidden/>
          </w:rPr>
          <w:fldChar w:fldCharType="end"/>
        </w:r>
      </w:hyperlink>
    </w:p>
    <w:p w14:paraId="2C8AB915" w14:textId="4C9BC3DF" w:rsidR="00F26DDC" w:rsidRDefault="00F63936">
      <w:pPr>
        <w:pStyle w:val="TOC2"/>
        <w:tabs>
          <w:tab w:val="left" w:pos="960"/>
          <w:tab w:val="right" w:leader="dot" w:pos="9620"/>
        </w:tabs>
        <w:rPr>
          <w:rFonts w:asciiTheme="minorHAnsi" w:eastAsiaTheme="minorEastAsia" w:hAnsiTheme="minorHAnsi" w:cstheme="minorBidi"/>
          <w:smallCaps w:val="0"/>
          <w:noProof/>
          <w:sz w:val="24"/>
          <w:szCs w:val="24"/>
          <w:lang w:eastAsia="en-GB"/>
        </w:rPr>
      </w:pPr>
      <w:hyperlink w:anchor="_Toc85396900" w:history="1">
        <w:r w:rsidR="00F26DDC" w:rsidRPr="00310E7A">
          <w:rPr>
            <w:rStyle w:val="Hyperlink"/>
            <w:noProof/>
          </w:rPr>
          <w:t>7.1</w:t>
        </w:r>
        <w:r w:rsidR="00F26DDC">
          <w:rPr>
            <w:rFonts w:asciiTheme="minorHAnsi" w:eastAsiaTheme="minorEastAsia" w:hAnsiTheme="minorHAnsi" w:cstheme="minorBidi"/>
            <w:smallCaps w:val="0"/>
            <w:noProof/>
            <w:sz w:val="24"/>
            <w:szCs w:val="24"/>
            <w:lang w:eastAsia="en-GB"/>
          </w:rPr>
          <w:tab/>
        </w:r>
        <w:r w:rsidR="00F26DDC" w:rsidRPr="00310E7A">
          <w:rPr>
            <w:rStyle w:val="Hyperlink"/>
            <w:noProof/>
          </w:rPr>
          <w:t>INSTRUCTION AND EVALUATION CRITERIA</w:t>
        </w:r>
        <w:r w:rsidR="00F26DDC">
          <w:rPr>
            <w:noProof/>
            <w:webHidden/>
          </w:rPr>
          <w:tab/>
        </w:r>
        <w:r w:rsidR="00F26DDC">
          <w:rPr>
            <w:noProof/>
            <w:webHidden/>
          </w:rPr>
          <w:fldChar w:fldCharType="begin"/>
        </w:r>
        <w:r w:rsidR="00F26DDC">
          <w:rPr>
            <w:noProof/>
            <w:webHidden/>
          </w:rPr>
          <w:instrText xml:space="preserve"> PAGEREF _Toc85396900 \h </w:instrText>
        </w:r>
        <w:r w:rsidR="00F26DDC">
          <w:rPr>
            <w:noProof/>
            <w:webHidden/>
          </w:rPr>
        </w:r>
        <w:r w:rsidR="00F26DDC">
          <w:rPr>
            <w:noProof/>
            <w:webHidden/>
          </w:rPr>
          <w:fldChar w:fldCharType="separate"/>
        </w:r>
        <w:r w:rsidR="00F26DDC">
          <w:rPr>
            <w:noProof/>
            <w:webHidden/>
          </w:rPr>
          <w:t>11</w:t>
        </w:r>
        <w:r w:rsidR="00F26DDC">
          <w:rPr>
            <w:noProof/>
            <w:webHidden/>
          </w:rPr>
          <w:fldChar w:fldCharType="end"/>
        </w:r>
      </w:hyperlink>
    </w:p>
    <w:p w14:paraId="60EB2196" w14:textId="0B223058" w:rsidR="00F26DDC" w:rsidRDefault="00F63936">
      <w:pPr>
        <w:pStyle w:val="TOC1"/>
        <w:tabs>
          <w:tab w:val="left" w:pos="1440"/>
          <w:tab w:val="right" w:leader="dot" w:pos="9620"/>
        </w:tabs>
        <w:rPr>
          <w:rFonts w:asciiTheme="minorHAnsi" w:eastAsiaTheme="minorEastAsia" w:hAnsiTheme="minorHAnsi" w:cstheme="minorBidi"/>
          <w:b w:val="0"/>
          <w:bCs w:val="0"/>
          <w:caps w:val="0"/>
          <w:noProof/>
          <w:sz w:val="24"/>
          <w:szCs w:val="24"/>
          <w:lang w:eastAsia="en-GB"/>
        </w:rPr>
      </w:pPr>
      <w:hyperlink w:anchor="_Toc85396901" w:history="1">
        <w:r w:rsidR="00F26DDC" w:rsidRPr="00310E7A">
          <w:rPr>
            <w:rStyle w:val="Hyperlink"/>
            <w:noProof/>
          </w:rPr>
          <w:t>ANNEX A.3:</w:t>
        </w:r>
        <w:r w:rsidR="00F26DDC">
          <w:rPr>
            <w:rFonts w:asciiTheme="minorHAnsi" w:eastAsiaTheme="minorEastAsia" w:hAnsiTheme="minorHAnsi" w:cstheme="minorBidi"/>
            <w:b w:val="0"/>
            <w:bCs w:val="0"/>
            <w:caps w:val="0"/>
            <w:noProof/>
            <w:sz w:val="24"/>
            <w:szCs w:val="24"/>
            <w:lang w:eastAsia="en-GB"/>
          </w:rPr>
          <w:tab/>
        </w:r>
        <w:r w:rsidR="00F26DDC" w:rsidRPr="00310E7A">
          <w:rPr>
            <w:rStyle w:val="Hyperlink"/>
            <w:noProof/>
          </w:rPr>
          <w:t>SPECIAL CONDITIONS OF CONTRACT (SCC)</w:t>
        </w:r>
        <w:r w:rsidR="00F26DDC">
          <w:rPr>
            <w:noProof/>
            <w:webHidden/>
          </w:rPr>
          <w:tab/>
        </w:r>
        <w:r w:rsidR="00F26DDC">
          <w:rPr>
            <w:noProof/>
            <w:webHidden/>
          </w:rPr>
          <w:fldChar w:fldCharType="begin"/>
        </w:r>
        <w:r w:rsidR="00F26DDC">
          <w:rPr>
            <w:noProof/>
            <w:webHidden/>
          </w:rPr>
          <w:instrText xml:space="preserve"> PAGEREF _Toc85396901 \h </w:instrText>
        </w:r>
        <w:r w:rsidR="00F26DDC">
          <w:rPr>
            <w:noProof/>
            <w:webHidden/>
          </w:rPr>
        </w:r>
        <w:r w:rsidR="00F26DDC">
          <w:rPr>
            <w:noProof/>
            <w:webHidden/>
          </w:rPr>
          <w:fldChar w:fldCharType="separate"/>
        </w:r>
        <w:r w:rsidR="00F26DDC">
          <w:rPr>
            <w:noProof/>
            <w:webHidden/>
          </w:rPr>
          <w:t>18</w:t>
        </w:r>
        <w:r w:rsidR="00F26DDC">
          <w:rPr>
            <w:noProof/>
            <w:webHidden/>
          </w:rPr>
          <w:fldChar w:fldCharType="end"/>
        </w:r>
      </w:hyperlink>
    </w:p>
    <w:p w14:paraId="377451DB" w14:textId="271475A6" w:rsidR="00F26DDC" w:rsidRDefault="00F63936">
      <w:pPr>
        <w:pStyle w:val="TOC1"/>
        <w:tabs>
          <w:tab w:val="left" w:pos="480"/>
          <w:tab w:val="right" w:leader="dot" w:pos="9620"/>
        </w:tabs>
        <w:rPr>
          <w:rFonts w:asciiTheme="minorHAnsi" w:eastAsiaTheme="minorEastAsia" w:hAnsiTheme="minorHAnsi" w:cstheme="minorBidi"/>
          <w:b w:val="0"/>
          <w:bCs w:val="0"/>
          <w:caps w:val="0"/>
          <w:noProof/>
          <w:sz w:val="24"/>
          <w:szCs w:val="24"/>
          <w:lang w:eastAsia="en-GB"/>
        </w:rPr>
      </w:pPr>
      <w:hyperlink w:anchor="_Toc85396902" w:history="1">
        <w:r w:rsidR="00F26DDC" w:rsidRPr="00310E7A">
          <w:rPr>
            <w:rStyle w:val="Hyperlink"/>
            <w:noProof/>
          </w:rPr>
          <w:t>8.</w:t>
        </w:r>
        <w:r w:rsidR="00F26DDC">
          <w:rPr>
            <w:rFonts w:asciiTheme="minorHAnsi" w:eastAsiaTheme="minorEastAsia" w:hAnsiTheme="minorHAnsi" w:cstheme="minorBidi"/>
            <w:b w:val="0"/>
            <w:bCs w:val="0"/>
            <w:caps w:val="0"/>
            <w:noProof/>
            <w:sz w:val="24"/>
            <w:szCs w:val="24"/>
            <w:lang w:eastAsia="en-GB"/>
          </w:rPr>
          <w:tab/>
        </w:r>
        <w:r w:rsidR="00F26DDC" w:rsidRPr="00310E7A">
          <w:rPr>
            <w:rStyle w:val="Hyperlink"/>
            <w:noProof/>
          </w:rPr>
          <w:t>SPECIAL CONDITIONS OF CONTRACT</w:t>
        </w:r>
        <w:r w:rsidR="00F26DDC">
          <w:rPr>
            <w:noProof/>
            <w:webHidden/>
          </w:rPr>
          <w:tab/>
        </w:r>
        <w:r w:rsidR="00F26DDC">
          <w:rPr>
            <w:noProof/>
            <w:webHidden/>
          </w:rPr>
          <w:fldChar w:fldCharType="begin"/>
        </w:r>
        <w:r w:rsidR="00F26DDC">
          <w:rPr>
            <w:noProof/>
            <w:webHidden/>
          </w:rPr>
          <w:instrText xml:space="preserve"> PAGEREF _Toc85396902 \h </w:instrText>
        </w:r>
        <w:r w:rsidR="00F26DDC">
          <w:rPr>
            <w:noProof/>
            <w:webHidden/>
          </w:rPr>
        </w:r>
        <w:r w:rsidR="00F26DDC">
          <w:rPr>
            <w:noProof/>
            <w:webHidden/>
          </w:rPr>
          <w:fldChar w:fldCharType="separate"/>
        </w:r>
        <w:r w:rsidR="00F26DDC">
          <w:rPr>
            <w:noProof/>
            <w:webHidden/>
          </w:rPr>
          <w:t>18</w:t>
        </w:r>
        <w:r w:rsidR="00F26DDC">
          <w:rPr>
            <w:noProof/>
            <w:webHidden/>
          </w:rPr>
          <w:fldChar w:fldCharType="end"/>
        </w:r>
      </w:hyperlink>
    </w:p>
    <w:p w14:paraId="04751AA6" w14:textId="3A0548D1" w:rsidR="00F26DDC" w:rsidRDefault="00F63936">
      <w:pPr>
        <w:pStyle w:val="TOC1"/>
        <w:tabs>
          <w:tab w:val="left" w:pos="720"/>
          <w:tab w:val="right" w:leader="dot" w:pos="9620"/>
        </w:tabs>
        <w:rPr>
          <w:rFonts w:asciiTheme="minorHAnsi" w:eastAsiaTheme="minorEastAsia" w:hAnsiTheme="minorHAnsi" w:cstheme="minorBidi"/>
          <w:b w:val="0"/>
          <w:bCs w:val="0"/>
          <w:caps w:val="0"/>
          <w:noProof/>
          <w:sz w:val="24"/>
          <w:szCs w:val="24"/>
          <w:lang w:eastAsia="en-GB"/>
        </w:rPr>
      </w:pPr>
      <w:hyperlink w:anchor="_Toc85396903" w:history="1">
        <w:r w:rsidR="00F26DDC" w:rsidRPr="00310E7A">
          <w:rPr>
            <w:rStyle w:val="Hyperlink"/>
            <w:noProof/>
          </w:rPr>
          <w:t>8.1</w:t>
        </w:r>
        <w:r w:rsidR="00F26DDC">
          <w:rPr>
            <w:rFonts w:asciiTheme="minorHAnsi" w:eastAsiaTheme="minorEastAsia" w:hAnsiTheme="minorHAnsi" w:cstheme="minorBidi"/>
            <w:b w:val="0"/>
            <w:bCs w:val="0"/>
            <w:caps w:val="0"/>
            <w:noProof/>
            <w:sz w:val="24"/>
            <w:szCs w:val="24"/>
            <w:lang w:eastAsia="en-GB"/>
          </w:rPr>
          <w:tab/>
        </w:r>
        <w:r w:rsidR="00F26DDC" w:rsidRPr="00310E7A">
          <w:rPr>
            <w:rStyle w:val="Hyperlink"/>
            <w:noProof/>
          </w:rPr>
          <w:t>INSTRUCTION</w:t>
        </w:r>
        <w:r w:rsidR="00F26DDC">
          <w:rPr>
            <w:noProof/>
            <w:webHidden/>
          </w:rPr>
          <w:tab/>
        </w:r>
        <w:r w:rsidR="00F26DDC">
          <w:rPr>
            <w:noProof/>
            <w:webHidden/>
          </w:rPr>
          <w:fldChar w:fldCharType="begin"/>
        </w:r>
        <w:r w:rsidR="00F26DDC">
          <w:rPr>
            <w:noProof/>
            <w:webHidden/>
          </w:rPr>
          <w:instrText xml:space="preserve"> PAGEREF _Toc85396903 \h </w:instrText>
        </w:r>
        <w:r w:rsidR="00F26DDC">
          <w:rPr>
            <w:noProof/>
            <w:webHidden/>
          </w:rPr>
        </w:r>
        <w:r w:rsidR="00F26DDC">
          <w:rPr>
            <w:noProof/>
            <w:webHidden/>
          </w:rPr>
          <w:fldChar w:fldCharType="separate"/>
        </w:r>
        <w:r w:rsidR="00F26DDC">
          <w:rPr>
            <w:noProof/>
            <w:webHidden/>
          </w:rPr>
          <w:t>18</w:t>
        </w:r>
        <w:r w:rsidR="00F26DDC">
          <w:rPr>
            <w:noProof/>
            <w:webHidden/>
          </w:rPr>
          <w:fldChar w:fldCharType="end"/>
        </w:r>
      </w:hyperlink>
    </w:p>
    <w:p w14:paraId="1B8C0ED9" w14:textId="79573C5B" w:rsidR="00F26DDC" w:rsidRDefault="00F63936">
      <w:pPr>
        <w:pStyle w:val="TOC2"/>
        <w:tabs>
          <w:tab w:val="left" w:pos="960"/>
          <w:tab w:val="right" w:leader="dot" w:pos="9620"/>
        </w:tabs>
        <w:rPr>
          <w:rFonts w:asciiTheme="minorHAnsi" w:eastAsiaTheme="minorEastAsia" w:hAnsiTheme="minorHAnsi" w:cstheme="minorBidi"/>
          <w:smallCaps w:val="0"/>
          <w:noProof/>
          <w:sz w:val="24"/>
          <w:szCs w:val="24"/>
          <w:lang w:eastAsia="en-GB"/>
        </w:rPr>
      </w:pPr>
      <w:hyperlink w:anchor="_Toc85396904" w:history="1">
        <w:r w:rsidR="00F26DDC" w:rsidRPr="00310E7A">
          <w:rPr>
            <w:rStyle w:val="Hyperlink"/>
            <w:noProof/>
          </w:rPr>
          <w:t>8.2</w:t>
        </w:r>
        <w:r w:rsidR="00F26DDC">
          <w:rPr>
            <w:rFonts w:asciiTheme="minorHAnsi" w:eastAsiaTheme="minorEastAsia" w:hAnsiTheme="minorHAnsi" w:cstheme="minorBidi"/>
            <w:smallCaps w:val="0"/>
            <w:noProof/>
            <w:sz w:val="24"/>
            <w:szCs w:val="24"/>
            <w:lang w:eastAsia="en-GB"/>
          </w:rPr>
          <w:tab/>
        </w:r>
        <w:r w:rsidR="00F26DDC" w:rsidRPr="00310E7A">
          <w:rPr>
            <w:rStyle w:val="Hyperlink"/>
            <w:noProof/>
          </w:rPr>
          <w:t>SPECIAL CONDITIONS OF CONTRACT</w:t>
        </w:r>
        <w:r w:rsidR="00F26DDC">
          <w:rPr>
            <w:noProof/>
            <w:webHidden/>
          </w:rPr>
          <w:tab/>
        </w:r>
        <w:r w:rsidR="00F26DDC">
          <w:rPr>
            <w:noProof/>
            <w:webHidden/>
          </w:rPr>
          <w:fldChar w:fldCharType="begin"/>
        </w:r>
        <w:r w:rsidR="00F26DDC">
          <w:rPr>
            <w:noProof/>
            <w:webHidden/>
          </w:rPr>
          <w:instrText xml:space="preserve"> PAGEREF _Toc85396904 \h </w:instrText>
        </w:r>
        <w:r w:rsidR="00F26DDC">
          <w:rPr>
            <w:noProof/>
            <w:webHidden/>
          </w:rPr>
        </w:r>
        <w:r w:rsidR="00F26DDC">
          <w:rPr>
            <w:noProof/>
            <w:webHidden/>
          </w:rPr>
          <w:fldChar w:fldCharType="separate"/>
        </w:r>
        <w:r w:rsidR="00F26DDC">
          <w:rPr>
            <w:noProof/>
            <w:webHidden/>
          </w:rPr>
          <w:t>18</w:t>
        </w:r>
        <w:r w:rsidR="00F26DDC">
          <w:rPr>
            <w:noProof/>
            <w:webHidden/>
          </w:rPr>
          <w:fldChar w:fldCharType="end"/>
        </w:r>
      </w:hyperlink>
    </w:p>
    <w:p w14:paraId="67226BAD" w14:textId="7F16F0C3" w:rsidR="00F26DDC" w:rsidRDefault="00F63936">
      <w:pPr>
        <w:pStyle w:val="TOC2"/>
        <w:tabs>
          <w:tab w:val="left" w:pos="960"/>
          <w:tab w:val="right" w:leader="dot" w:pos="9620"/>
        </w:tabs>
        <w:rPr>
          <w:rFonts w:asciiTheme="minorHAnsi" w:eastAsiaTheme="minorEastAsia" w:hAnsiTheme="minorHAnsi" w:cstheme="minorBidi"/>
          <w:smallCaps w:val="0"/>
          <w:noProof/>
          <w:sz w:val="24"/>
          <w:szCs w:val="24"/>
          <w:lang w:eastAsia="en-GB"/>
        </w:rPr>
      </w:pPr>
      <w:hyperlink w:anchor="_Toc85396905" w:history="1">
        <w:r w:rsidR="00F26DDC" w:rsidRPr="00310E7A">
          <w:rPr>
            <w:rStyle w:val="Hyperlink"/>
            <w:noProof/>
          </w:rPr>
          <w:t>8.3</w:t>
        </w:r>
        <w:r w:rsidR="00F26DDC">
          <w:rPr>
            <w:rFonts w:asciiTheme="minorHAnsi" w:eastAsiaTheme="minorEastAsia" w:hAnsiTheme="minorHAnsi" w:cstheme="minorBidi"/>
            <w:smallCaps w:val="0"/>
            <w:noProof/>
            <w:sz w:val="24"/>
            <w:szCs w:val="24"/>
            <w:lang w:eastAsia="en-GB"/>
          </w:rPr>
          <w:tab/>
        </w:r>
        <w:r w:rsidR="00F26DDC" w:rsidRPr="00310E7A">
          <w:rPr>
            <w:rStyle w:val="Hyperlink"/>
            <w:noProof/>
          </w:rPr>
          <w:t>DECLARATION OF ACCEPTANCE</w:t>
        </w:r>
        <w:r w:rsidR="00F26DDC">
          <w:rPr>
            <w:noProof/>
            <w:webHidden/>
          </w:rPr>
          <w:tab/>
        </w:r>
        <w:r w:rsidR="00F26DDC">
          <w:rPr>
            <w:noProof/>
            <w:webHidden/>
          </w:rPr>
          <w:fldChar w:fldCharType="begin"/>
        </w:r>
        <w:r w:rsidR="00F26DDC">
          <w:rPr>
            <w:noProof/>
            <w:webHidden/>
          </w:rPr>
          <w:instrText xml:space="preserve"> PAGEREF _Toc85396905 \h </w:instrText>
        </w:r>
        <w:r w:rsidR="00F26DDC">
          <w:rPr>
            <w:noProof/>
            <w:webHidden/>
          </w:rPr>
        </w:r>
        <w:r w:rsidR="00F26DDC">
          <w:rPr>
            <w:noProof/>
            <w:webHidden/>
          </w:rPr>
          <w:fldChar w:fldCharType="separate"/>
        </w:r>
        <w:r w:rsidR="00F26DDC">
          <w:rPr>
            <w:noProof/>
            <w:webHidden/>
          </w:rPr>
          <w:t>24</w:t>
        </w:r>
        <w:r w:rsidR="00F26DDC">
          <w:rPr>
            <w:noProof/>
            <w:webHidden/>
          </w:rPr>
          <w:fldChar w:fldCharType="end"/>
        </w:r>
      </w:hyperlink>
    </w:p>
    <w:p w14:paraId="2E89CBAD" w14:textId="76148D11" w:rsidR="00F26DDC" w:rsidRDefault="00F63936">
      <w:pPr>
        <w:pStyle w:val="TOC1"/>
        <w:tabs>
          <w:tab w:val="left" w:pos="1440"/>
          <w:tab w:val="right" w:leader="dot" w:pos="9620"/>
        </w:tabs>
        <w:rPr>
          <w:rFonts w:asciiTheme="minorHAnsi" w:eastAsiaTheme="minorEastAsia" w:hAnsiTheme="minorHAnsi" w:cstheme="minorBidi"/>
          <w:b w:val="0"/>
          <w:bCs w:val="0"/>
          <w:caps w:val="0"/>
          <w:noProof/>
          <w:sz w:val="24"/>
          <w:szCs w:val="24"/>
          <w:lang w:eastAsia="en-GB"/>
        </w:rPr>
      </w:pPr>
      <w:hyperlink w:anchor="_Toc85396906" w:history="1">
        <w:r w:rsidR="00F26DDC" w:rsidRPr="00310E7A">
          <w:rPr>
            <w:rStyle w:val="Hyperlink"/>
            <w:noProof/>
          </w:rPr>
          <w:t>ANNEX A.4:</w:t>
        </w:r>
        <w:r w:rsidR="00F26DDC">
          <w:rPr>
            <w:rFonts w:asciiTheme="minorHAnsi" w:eastAsiaTheme="minorEastAsia" w:hAnsiTheme="minorHAnsi" w:cstheme="minorBidi"/>
            <w:b w:val="0"/>
            <w:bCs w:val="0"/>
            <w:caps w:val="0"/>
            <w:noProof/>
            <w:sz w:val="24"/>
            <w:szCs w:val="24"/>
            <w:lang w:eastAsia="en-GB"/>
          </w:rPr>
          <w:tab/>
        </w:r>
        <w:r w:rsidR="00F26DDC" w:rsidRPr="00310E7A">
          <w:rPr>
            <w:rStyle w:val="Hyperlink"/>
            <w:noProof/>
          </w:rPr>
          <w:t>COSTING AND PRICING</w:t>
        </w:r>
        <w:r w:rsidR="00F26DDC">
          <w:rPr>
            <w:noProof/>
            <w:webHidden/>
          </w:rPr>
          <w:tab/>
        </w:r>
        <w:r w:rsidR="00F26DDC">
          <w:rPr>
            <w:noProof/>
            <w:webHidden/>
          </w:rPr>
          <w:fldChar w:fldCharType="begin"/>
        </w:r>
        <w:r w:rsidR="00F26DDC">
          <w:rPr>
            <w:noProof/>
            <w:webHidden/>
          </w:rPr>
          <w:instrText xml:space="preserve"> PAGEREF _Toc85396906 \h </w:instrText>
        </w:r>
        <w:r w:rsidR="00F26DDC">
          <w:rPr>
            <w:noProof/>
            <w:webHidden/>
          </w:rPr>
        </w:r>
        <w:r w:rsidR="00F26DDC">
          <w:rPr>
            <w:noProof/>
            <w:webHidden/>
          </w:rPr>
          <w:fldChar w:fldCharType="separate"/>
        </w:r>
        <w:r w:rsidR="00F26DDC">
          <w:rPr>
            <w:noProof/>
            <w:webHidden/>
          </w:rPr>
          <w:t>25</w:t>
        </w:r>
        <w:r w:rsidR="00F26DDC">
          <w:rPr>
            <w:noProof/>
            <w:webHidden/>
          </w:rPr>
          <w:fldChar w:fldCharType="end"/>
        </w:r>
      </w:hyperlink>
    </w:p>
    <w:p w14:paraId="7757810A" w14:textId="7CDAE5C4" w:rsidR="00F26DDC" w:rsidRDefault="00F63936">
      <w:pPr>
        <w:pStyle w:val="TOC1"/>
        <w:tabs>
          <w:tab w:val="left" w:pos="480"/>
          <w:tab w:val="right" w:leader="dot" w:pos="9620"/>
        </w:tabs>
        <w:rPr>
          <w:rFonts w:asciiTheme="minorHAnsi" w:eastAsiaTheme="minorEastAsia" w:hAnsiTheme="minorHAnsi" w:cstheme="minorBidi"/>
          <w:b w:val="0"/>
          <w:bCs w:val="0"/>
          <w:caps w:val="0"/>
          <w:noProof/>
          <w:sz w:val="24"/>
          <w:szCs w:val="24"/>
          <w:lang w:eastAsia="en-GB"/>
        </w:rPr>
      </w:pPr>
      <w:hyperlink w:anchor="_Toc85396907" w:history="1">
        <w:r w:rsidR="00F26DDC" w:rsidRPr="00310E7A">
          <w:rPr>
            <w:rStyle w:val="Hyperlink"/>
            <w:noProof/>
          </w:rPr>
          <w:t>9</w:t>
        </w:r>
        <w:r w:rsidR="00F26DDC">
          <w:rPr>
            <w:rFonts w:asciiTheme="minorHAnsi" w:eastAsiaTheme="minorEastAsia" w:hAnsiTheme="minorHAnsi" w:cstheme="minorBidi"/>
            <w:b w:val="0"/>
            <w:bCs w:val="0"/>
            <w:caps w:val="0"/>
            <w:noProof/>
            <w:sz w:val="24"/>
            <w:szCs w:val="24"/>
            <w:lang w:eastAsia="en-GB"/>
          </w:rPr>
          <w:tab/>
        </w:r>
        <w:r w:rsidR="00F26DDC" w:rsidRPr="00310E7A">
          <w:rPr>
            <w:rStyle w:val="Hyperlink"/>
            <w:noProof/>
          </w:rPr>
          <w:t>COSTING AND PRICING</w:t>
        </w:r>
        <w:r w:rsidR="00F26DDC">
          <w:rPr>
            <w:noProof/>
            <w:webHidden/>
          </w:rPr>
          <w:tab/>
        </w:r>
        <w:r w:rsidR="00F26DDC">
          <w:rPr>
            <w:noProof/>
            <w:webHidden/>
          </w:rPr>
          <w:fldChar w:fldCharType="begin"/>
        </w:r>
        <w:r w:rsidR="00F26DDC">
          <w:rPr>
            <w:noProof/>
            <w:webHidden/>
          </w:rPr>
          <w:instrText xml:space="preserve"> PAGEREF _Toc85396907 \h </w:instrText>
        </w:r>
        <w:r w:rsidR="00F26DDC">
          <w:rPr>
            <w:noProof/>
            <w:webHidden/>
          </w:rPr>
        </w:r>
        <w:r w:rsidR="00F26DDC">
          <w:rPr>
            <w:noProof/>
            <w:webHidden/>
          </w:rPr>
          <w:fldChar w:fldCharType="separate"/>
        </w:r>
        <w:r w:rsidR="00F26DDC">
          <w:rPr>
            <w:noProof/>
            <w:webHidden/>
          </w:rPr>
          <w:t>25</w:t>
        </w:r>
        <w:r w:rsidR="00F26DDC">
          <w:rPr>
            <w:noProof/>
            <w:webHidden/>
          </w:rPr>
          <w:fldChar w:fldCharType="end"/>
        </w:r>
      </w:hyperlink>
    </w:p>
    <w:p w14:paraId="72FE4AA0" w14:textId="47E65FC0" w:rsidR="00F26DDC" w:rsidRDefault="00F63936">
      <w:pPr>
        <w:pStyle w:val="TOC2"/>
        <w:tabs>
          <w:tab w:val="left" w:pos="960"/>
          <w:tab w:val="right" w:leader="dot" w:pos="9620"/>
        </w:tabs>
        <w:rPr>
          <w:rFonts w:asciiTheme="minorHAnsi" w:eastAsiaTheme="minorEastAsia" w:hAnsiTheme="minorHAnsi" w:cstheme="minorBidi"/>
          <w:smallCaps w:val="0"/>
          <w:noProof/>
          <w:sz w:val="24"/>
          <w:szCs w:val="24"/>
          <w:lang w:eastAsia="en-GB"/>
        </w:rPr>
      </w:pPr>
      <w:hyperlink w:anchor="_Toc85396908" w:history="1">
        <w:r w:rsidR="00F26DDC" w:rsidRPr="00310E7A">
          <w:rPr>
            <w:rStyle w:val="Hyperlink"/>
            <w:noProof/>
          </w:rPr>
          <w:t>9.1</w:t>
        </w:r>
        <w:r w:rsidR="00F26DDC">
          <w:rPr>
            <w:rFonts w:asciiTheme="minorHAnsi" w:eastAsiaTheme="minorEastAsia" w:hAnsiTheme="minorHAnsi" w:cstheme="minorBidi"/>
            <w:smallCaps w:val="0"/>
            <w:noProof/>
            <w:sz w:val="24"/>
            <w:szCs w:val="24"/>
            <w:lang w:eastAsia="en-GB"/>
          </w:rPr>
          <w:tab/>
        </w:r>
        <w:r w:rsidR="00F26DDC" w:rsidRPr="00310E7A">
          <w:rPr>
            <w:rStyle w:val="Hyperlink"/>
            <w:noProof/>
          </w:rPr>
          <w:t>COSTING AND PRICING EVALUATION</w:t>
        </w:r>
        <w:r w:rsidR="00F26DDC">
          <w:rPr>
            <w:noProof/>
            <w:webHidden/>
          </w:rPr>
          <w:tab/>
        </w:r>
        <w:r w:rsidR="00F26DDC">
          <w:rPr>
            <w:noProof/>
            <w:webHidden/>
          </w:rPr>
          <w:fldChar w:fldCharType="begin"/>
        </w:r>
        <w:r w:rsidR="00F26DDC">
          <w:rPr>
            <w:noProof/>
            <w:webHidden/>
          </w:rPr>
          <w:instrText xml:space="preserve"> PAGEREF _Toc85396908 \h </w:instrText>
        </w:r>
        <w:r w:rsidR="00F26DDC">
          <w:rPr>
            <w:noProof/>
            <w:webHidden/>
          </w:rPr>
        </w:r>
        <w:r w:rsidR="00F26DDC">
          <w:rPr>
            <w:noProof/>
            <w:webHidden/>
          </w:rPr>
          <w:fldChar w:fldCharType="separate"/>
        </w:r>
        <w:r w:rsidR="00F26DDC">
          <w:rPr>
            <w:noProof/>
            <w:webHidden/>
          </w:rPr>
          <w:t>25</w:t>
        </w:r>
        <w:r w:rsidR="00F26DDC">
          <w:rPr>
            <w:noProof/>
            <w:webHidden/>
          </w:rPr>
          <w:fldChar w:fldCharType="end"/>
        </w:r>
      </w:hyperlink>
    </w:p>
    <w:p w14:paraId="2081CED8" w14:textId="4DC91855" w:rsidR="00F26DDC" w:rsidRDefault="00F63936">
      <w:pPr>
        <w:pStyle w:val="TOC2"/>
        <w:tabs>
          <w:tab w:val="left" w:pos="960"/>
          <w:tab w:val="right" w:leader="dot" w:pos="9620"/>
        </w:tabs>
        <w:rPr>
          <w:rFonts w:asciiTheme="minorHAnsi" w:eastAsiaTheme="minorEastAsia" w:hAnsiTheme="minorHAnsi" w:cstheme="minorBidi"/>
          <w:smallCaps w:val="0"/>
          <w:noProof/>
          <w:sz w:val="24"/>
          <w:szCs w:val="24"/>
          <w:lang w:eastAsia="en-GB"/>
        </w:rPr>
      </w:pPr>
      <w:hyperlink w:anchor="_Toc85396909" w:history="1">
        <w:r w:rsidR="00F26DDC" w:rsidRPr="00310E7A">
          <w:rPr>
            <w:rStyle w:val="Hyperlink"/>
            <w:noProof/>
          </w:rPr>
          <w:t>9.2</w:t>
        </w:r>
        <w:r w:rsidR="00F26DDC">
          <w:rPr>
            <w:rFonts w:asciiTheme="minorHAnsi" w:eastAsiaTheme="minorEastAsia" w:hAnsiTheme="minorHAnsi" w:cstheme="minorBidi"/>
            <w:smallCaps w:val="0"/>
            <w:noProof/>
            <w:sz w:val="24"/>
            <w:szCs w:val="24"/>
            <w:lang w:eastAsia="en-GB"/>
          </w:rPr>
          <w:tab/>
        </w:r>
        <w:r w:rsidR="00F26DDC" w:rsidRPr="00310E7A">
          <w:rPr>
            <w:rStyle w:val="Hyperlink"/>
            <w:noProof/>
          </w:rPr>
          <w:t>COSTING AND PRICING CONDITIONS</w:t>
        </w:r>
        <w:r w:rsidR="00F26DDC">
          <w:rPr>
            <w:noProof/>
            <w:webHidden/>
          </w:rPr>
          <w:tab/>
        </w:r>
        <w:r w:rsidR="00F26DDC">
          <w:rPr>
            <w:noProof/>
            <w:webHidden/>
          </w:rPr>
          <w:fldChar w:fldCharType="begin"/>
        </w:r>
        <w:r w:rsidR="00F26DDC">
          <w:rPr>
            <w:noProof/>
            <w:webHidden/>
          </w:rPr>
          <w:instrText xml:space="preserve"> PAGEREF _Toc85396909 \h </w:instrText>
        </w:r>
        <w:r w:rsidR="00F26DDC">
          <w:rPr>
            <w:noProof/>
            <w:webHidden/>
          </w:rPr>
        </w:r>
        <w:r w:rsidR="00F26DDC">
          <w:rPr>
            <w:noProof/>
            <w:webHidden/>
          </w:rPr>
          <w:fldChar w:fldCharType="separate"/>
        </w:r>
        <w:r w:rsidR="00F26DDC">
          <w:rPr>
            <w:noProof/>
            <w:webHidden/>
          </w:rPr>
          <w:t>25</w:t>
        </w:r>
        <w:r w:rsidR="00F26DDC">
          <w:rPr>
            <w:noProof/>
            <w:webHidden/>
          </w:rPr>
          <w:fldChar w:fldCharType="end"/>
        </w:r>
      </w:hyperlink>
    </w:p>
    <w:p w14:paraId="2EE8EB8B" w14:textId="16C89233" w:rsidR="00F26DDC" w:rsidRDefault="00F63936">
      <w:pPr>
        <w:pStyle w:val="TOC2"/>
        <w:tabs>
          <w:tab w:val="left" w:pos="960"/>
          <w:tab w:val="right" w:leader="dot" w:pos="9620"/>
        </w:tabs>
        <w:rPr>
          <w:rFonts w:asciiTheme="minorHAnsi" w:eastAsiaTheme="minorEastAsia" w:hAnsiTheme="minorHAnsi" w:cstheme="minorBidi"/>
          <w:smallCaps w:val="0"/>
          <w:noProof/>
          <w:sz w:val="24"/>
          <w:szCs w:val="24"/>
          <w:lang w:eastAsia="en-GB"/>
        </w:rPr>
      </w:pPr>
      <w:hyperlink w:anchor="_Toc85396910" w:history="1">
        <w:r w:rsidR="00F26DDC" w:rsidRPr="00310E7A">
          <w:rPr>
            <w:rStyle w:val="Hyperlink"/>
            <w:noProof/>
          </w:rPr>
          <w:t>9.3</w:t>
        </w:r>
        <w:r w:rsidR="00F26DDC">
          <w:rPr>
            <w:rFonts w:asciiTheme="minorHAnsi" w:eastAsiaTheme="minorEastAsia" w:hAnsiTheme="minorHAnsi" w:cstheme="minorBidi"/>
            <w:smallCaps w:val="0"/>
            <w:noProof/>
            <w:sz w:val="24"/>
            <w:szCs w:val="24"/>
            <w:lang w:eastAsia="en-GB"/>
          </w:rPr>
          <w:tab/>
        </w:r>
        <w:r w:rsidR="00F26DDC" w:rsidRPr="00310E7A">
          <w:rPr>
            <w:rStyle w:val="Hyperlink"/>
            <w:noProof/>
          </w:rPr>
          <w:t>DECLARATION OF ACCEPTANCE</w:t>
        </w:r>
        <w:r w:rsidR="00F26DDC">
          <w:rPr>
            <w:noProof/>
            <w:webHidden/>
          </w:rPr>
          <w:tab/>
        </w:r>
        <w:r w:rsidR="00F26DDC">
          <w:rPr>
            <w:noProof/>
            <w:webHidden/>
          </w:rPr>
          <w:fldChar w:fldCharType="begin"/>
        </w:r>
        <w:r w:rsidR="00F26DDC">
          <w:rPr>
            <w:noProof/>
            <w:webHidden/>
          </w:rPr>
          <w:instrText xml:space="preserve"> PAGEREF _Toc85396910 \h </w:instrText>
        </w:r>
        <w:r w:rsidR="00F26DDC">
          <w:rPr>
            <w:noProof/>
            <w:webHidden/>
          </w:rPr>
        </w:r>
        <w:r w:rsidR="00F26DDC">
          <w:rPr>
            <w:noProof/>
            <w:webHidden/>
          </w:rPr>
          <w:fldChar w:fldCharType="separate"/>
        </w:r>
        <w:r w:rsidR="00F26DDC">
          <w:rPr>
            <w:noProof/>
            <w:webHidden/>
          </w:rPr>
          <w:t>26</w:t>
        </w:r>
        <w:r w:rsidR="00F26DDC">
          <w:rPr>
            <w:noProof/>
            <w:webHidden/>
          </w:rPr>
          <w:fldChar w:fldCharType="end"/>
        </w:r>
      </w:hyperlink>
    </w:p>
    <w:p w14:paraId="38A0FA61" w14:textId="799F68BB" w:rsidR="00F26DDC" w:rsidRDefault="00F63936">
      <w:pPr>
        <w:pStyle w:val="TOC1"/>
        <w:tabs>
          <w:tab w:val="left" w:pos="1440"/>
          <w:tab w:val="right" w:leader="dot" w:pos="9620"/>
        </w:tabs>
        <w:rPr>
          <w:rFonts w:asciiTheme="minorHAnsi" w:eastAsiaTheme="minorEastAsia" w:hAnsiTheme="minorHAnsi" w:cstheme="minorBidi"/>
          <w:b w:val="0"/>
          <w:bCs w:val="0"/>
          <w:caps w:val="0"/>
          <w:noProof/>
          <w:sz w:val="24"/>
          <w:szCs w:val="24"/>
          <w:lang w:eastAsia="en-GB"/>
        </w:rPr>
      </w:pPr>
      <w:hyperlink w:anchor="_Toc85396911" w:history="1">
        <w:r w:rsidR="00F26DDC" w:rsidRPr="00310E7A">
          <w:rPr>
            <w:rStyle w:val="Hyperlink"/>
            <w:noProof/>
          </w:rPr>
          <w:t>ANNEX A.5:</w:t>
        </w:r>
        <w:r w:rsidR="00F26DDC">
          <w:rPr>
            <w:rFonts w:asciiTheme="minorHAnsi" w:eastAsiaTheme="minorEastAsia" w:hAnsiTheme="minorHAnsi" w:cstheme="minorBidi"/>
            <w:b w:val="0"/>
            <w:bCs w:val="0"/>
            <w:caps w:val="0"/>
            <w:noProof/>
            <w:sz w:val="24"/>
            <w:szCs w:val="24"/>
            <w:lang w:eastAsia="en-GB"/>
          </w:rPr>
          <w:tab/>
        </w:r>
        <w:r w:rsidR="00F26DDC" w:rsidRPr="00310E7A">
          <w:rPr>
            <w:rStyle w:val="Hyperlink"/>
            <w:noProof/>
          </w:rPr>
          <w:t>Terms and definitions</w:t>
        </w:r>
        <w:r w:rsidR="00F26DDC">
          <w:rPr>
            <w:noProof/>
            <w:webHidden/>
          </w:rPr>
          <w:tab/>
        </w:r>
        <w:r w:rsidR="00F26DDC">
          <w:rPr>
            <w:noProof/>
            <w:webHidden/>
          </w:rPr>
          <w:fldChar w:fldCharType="begin"/>
        </w:r>
        <w:r w:rsidR="00F26DDC">
          <w:rPr>
            <w:noProof/>
            <w:webHidden/>
          </w:rPr>
          <w:instrText xml:space="preserve"> PAGEREF _Toc85396911 \h </w:instrText>
        </w:r>
        <w:r w:rsidR="00F26DDC">
          <w:rPr>
            <w:noProof/>
            <w:webHidden/>
          </w:rPr>
        </w:r>
        <w:r w:rsidR="00F26DDC">
          <w:rPr>
            <w:noProof/>
            <w:webHidden/>
          </w:rPr>
          <w:fldChar w:fldCharType="separate"/>
        </w:r>
        <w:r w:rsidR="00F26DDC">
          <w:rPr>
            <w:noProof/>
            <w:webHidden/>
          </w:rPr>
          <w:t>27</w:t>
        </w:r>
        <w:r w:rsidR="00F26DDC">
          <w:rPr>
            <w:noProof/>
            <w:webHidden/>
          </w:rPr>
          <w:fldChar w:fldCharType="end"/>
        </w:r>
      </w:hyperlink>
    </w:p>
    <w:p w14:paraId="12B22EA3" w14:textId="1715561E" w:rsidR="00F26DDC" w:rsidRDefault="00F63936">
      <w:pPr>
        <w:pStyle w:val="TOC1"/>
        <w:tabs>
          <w:tab w:val="left" w:pos="480"/>
          <w:tab w:val="right" w:leader="dot" w:pos="9620"/>
        </w:tabs>
        <w:rPr>
          <w:rFonts w:asciiTheme="minorHAnsi" w:eastAsiaTheme="minorEastAsia" w:hAnsiTheme="minorHAnsi" w:cstheme="minorBidi"/>
          <w:b w:val="0"/>
          <w:bCs w:val="0"/>
          <w:caps w:val="0"/>
          <w:noProof/>
          <w:sz w:val="24"/>
          <w:szCs w:val="24"/>
          <w:lang w:eastAsia="en-GB"/>
        </w:rPr>
      </w:pPr>
      <w:hyperlink w:anchor="_Toc85396912" w:history="1">
        <w:r w:rsidR="00F26DDC" w:rsidRPr="00310E7A">
          <w:rPr>
            <w:rStyle w:val="Hyperlink"/>
            <w:noProof/>
          </w:rPr>
          <w:t>10</w:t>
        </w:r>
        <w:r w:rsidR="00F26DDC">
          <w:rPr>
            <w:rFonts w:asciiTheme="minorHAnsi" w:eastAsiaTheme="minorEastAsia" w:hAnsiTheme="minorHAnsi" w:cstheme="minorBidi"/>
            <w:b w:val="0"/>
            <w:bCs w:val="0"/>
            <w:caps w:val="0"/>
            <w:noProof/>
            <w:sz w:val="24"/>
            <w:szCs w:val="24"/>
            <w:lang w:eastAsia="en-GB"/>
          </w:rPr>
          <w:tab/>
        </w:r>
        <w:r w:rsidR="00F26DDC" w:rsidRPr="00310E7A">
          <w:rPr>
            <w:rStyle w:val="Hyperlink"/>
            <w:noProof/>
          </w:rPr>
          <w:t>ABBREVIATIONS</w:t>
        </w:r>
        <w:r w:rsidR="00F26DDC">
          <w:rPr>
            <w:noProof/>
            <w:webHidden/>
          </w:rPr>
          <w:tab/>
        </w:r>
        <w:r w:rsidR="00F26DDC">
          <w:rPr>
            <w:noProof/>
            <w:webHidden/>
          </w:rPr>
          <w:fldChar w:fldCharType="begin"/>
        </w:r>
        <w:r w:rsidR="00F26DDC">
          <w:rPr>
            <w:noProof/>
            <w:webHidden/>
          </w:rPr>
          <w:instrText xml:space="preserve"> PAGEREF _Toc85396912 \h </w:instrText>
        </w:r>
        <w:r w:rsidR="00F26DDC">
          <w:rPr>
            <w:noProof/>
            <w:webHidden/>
          </w:rPr>
        </w:r>
        <w:r w:rsidR="00F26DDC">
          <w:rPr>
            <w:noProof/>
            <w:webHidden/>
          </w:rPr>
          <w:fldChar w:fldCharType="separate"/>
        </w:r>
        <w:r w:rsidR="00F26DDC">
          <w:rPr>
            <w:noProof/>
            <w:webHidden/>
          </w:rPr>
          <w:t>27</w:t>
        </w:r>
        <w:r w:rsidR="00F26DDC">
          <w:rPr>
            <w:noProof/>
            <w:webHidden/>
          </w:rPr>
          <w:fldChar w:fldCharType="end"/>
        </w:r>
      </w:hyperlink>
    </w:p>
    <w:p w14:paraId="58B3DD0F" w14:textId="30F2EF9D" w:rsidR="00F26DDC" w:rsidRDefault="00F63936">
      <w:pPr>
        <w:pStyle w:val="TOC1"/>
        <w:tabs>
          <w:tab w:val="left" w:pos="480"/>
          <w:tab w:val="right" w:leader="dot" w:pos="9620"/>
        </w:tabs>
        <w:rPr>
          <w:rFonts w:asciiTheme="minorHAnsi" w:eastAsiaTheme="minorEastAsia" w:hAnsiTheme="minorHAnsi" w:cstheme="minorBidi"/>
          <w:b w:val="0"/>
          <w:bCs w:val="0"/>
          <w:caps w:val="0"/>
          <w:noProof/>
          <w:sz w:val="24"/>
          <w:szCs w:val="24"/>
          <w:lang w:eastAsia="en-GB"/>
        </w:rPr>
      </w:pPr>
      <w:hyperlink w:anchor="_Toc85396913" w:history="1">
        <w:r w:rsidR="00F26DDC" w:rsidRPr="00310E7A">
          <w:rPr>
            <w:rStyle w:val="Hyperlink"/>
            <w:noProof/>
          </w:rPr>
          <w:t>11</w:t>
        </w:r>
        <w:r w:rsidR="00F26DDC">
          <w:rPr>
            <w:rFonts w:asciiTheme="minorHAnsi" w:eastAsiaTheme="minorEastAsia" w:hAnsiTheme="minorHAnsi" w:cstheme="minorBidi"/>
            <w:b w:val="0"/>
            <w:bCs w:val="0"/>
            <w:caps w:val="0"/>
            <w:noProof/>
            <w:sz w:val="24"/>
            <w:szCs w:val="24"/>
            <w:lang w:eastAsia="en-GB"/>
          </w:rPr>
          <w:tab/>
        </w:r>
        <w:r w:rsidR="00F26DDC" w:rsidRPr="00310E7A">
          <w:rPr>
            <w:rStyle w:val="Hyperlink"/>
            <w:noProof/>
          </w:rPr>
          <w:t>MANDATORY REQUIREMENT EVIDENCE</w:t>
        </w:r>
        <w:r w:rsidR="00F26DDC">
          <w:rPr>
            <w:noProof/>
            <w:webHidden/>
          </w:rPr>
          <w:tab/>
        </w:r>
        <w:r w:rsidR="00F26DDC">
          <w:rPr>
            <w:noProof/>
            <w:webHidden/>
          </w:rPr>
          <w:fldChar w:fldCharType="begin"/>
        </w:r>
        <w:r w:rsidR="00F26DDC">
          <w:rPr>
            <w:noProof/>
            <w:webHidden/>
          </w:rPr>
          <w:instrText xml:space="preserve"> PAGEREF _Toc85396913 \h </w:instrText>
        </w:r>
        <w:r w:rsidR="00F26DDC">
          <w:rPr>
            <w:noProof/>
            <w:webHidden/>
          </w:rPr>
        </w:r>
        <w:r w:rsidR="00F26DDC">
          <w:rPr>
            <w:noProof/>
            <w:webHidden/>
          </w:rPr>
          <w:fldChar w:fldCharType="separate"/>
        </w:r>
        <w:r w:rsidR="00F26DDC">
          <w:rPr>
            <w:noProof/>
            <w:webHidden/>
          </w:rPr>
          <w:t>28</w:t>
        </w:r>
        <w:r w:rsidR="00F26DDC">
          <w:rPr>
            <w:noProof/>
            <w:webHidden/>
          </w:rPr>
          <w:fldChar w:fldCharType="end"/>
        </w:r>
      </w:hyperlink>
    </w:p>
    <w:p w14:paraId="07346AFC" w14:textId="15BA6093" w:rsidR="00F26DDC" w:rsidRDefault="00F63936">
      <w:pPr>
        <w:pStyle w:val="TOC2"/>
        <w:tabs>
          <w:tab w:val="left" w:pos="960"/>
          <w:tab w:val="right" w:leader="dot" w:pos="9620"/>
        </w:tabs>
        <w:rPr>
          <w:rFonts w:asciiTheme="minorHAnsi" w:eastAsiaTheme="minorEastAsia" w:hAnsiTheme="minorHAnsi" w:cstheme="minorBidi"/>
          <w:smallCaps w:val="0"/>
          <w:noProof/>
          <w:sz w:val="24"/>
          <w:szCs w:val="24"/>
          <w:lang w:eastAsia="en-GB"/>
        </w:rPr>
      </w:pPr>
      <w:hyperlink w:anchor="_Toc85396914" w:history="1">
        <w:r w:rsidR="00F26DDC" w:rsidRPr="00310E7A">
          <w:rPr>
            <w:rStyle w:val="Hyperlink"/>
            <w:rFonts w:cs="Calibri"/>
            <w:noProof/>
          </w:rPr>
          <w:t>11.1</w:t>
        </w:r>
        <w:r w:rsidR="00F26DDC">
          <w:rPr>
            <w:rFonts w:asciiTheme="minorHAnsi" w:eastAsiaTheme="minorEastAsia" w:hAnsiTheme="minorHAnsi" w:cstheme="minorBidi"/>
            <w:smallCaps w:val="0"/>
            <w:noProof/>
            <w:sz w:val="24"/>
            <w:szCs w:val="24"/>
            <w:lang w:eastAsia="en-GB"/>
          </w:rPr>
          <w:tab/>
        </w:r>
        <w:r w:rsidR="00F26DDC" w:rsidRPr="00310E7A">
          <w:rPr>
            <w:rStyle w:val="Hyperlink"/>
            <w:rFonts w:cs="Calibri"/>
            <w:noProof/>
          </w:rPr>
          <w:t>BIDDER EXPERIENCE REQUIREMENTS</w:t>
        </w:r>
        <w:r w:rsidR="00F26DDC">
          <w:rPr>
            <w:noProof/>
            <w:webHidden/>
          </w:rPr>
          <w:tab/>
        </w:r>
        <w:r w:rsidR="00F26DDC">
          <w:rPr>
            <w:noProof/>
            <w:webHidden/>
          </w:rPr>
          <w:fldChar w:fldCharType="begin"/>
        </w:r>
        <w:r w:rsidR="00F26DDC">
          <w:rPr>
            <w:noProof/>
            <w:webHidden/>
          </w:rPr>
          <w:instrText xml:space="preserve"> PAGEREF _Toc85396914 \h </w:instrText>
        </w:r>
        <w:r w:rsidR="00F26DDC">
          <w:rPr>
            <w:noProof/>
            <w:webHidden/>
          </w:rPr>
        </w:r>
        <w:r w:rsidR="00F26DDC">
          <w:rPr>
            <w:noProof/>
            <w:webHidden/>
          </w:rPr>
          <w:fldChar w:fldCharType="separate"/>
        </w:r>
        <w:r w:rsidR="00F26DDC">
          <w:rPr>
            <w:noProof/>
            <w:webHidden/>
          </w:rPr>
          <w:t>28</w:t>
        </w:r>
        <w:r w:rsidR="00F26DDC">
          <w:rPr>
            <w:noProof/>
            <w:webHidden/>
          </w:rPr>
          <w:fldChar w:fldCharType="end"/>
        </w:r>
      </w:hyperlink>
    </w:p>
    <w:p w14:paraId="2D0D90F9" w14:textId="00F8F38F" w:rsidR="00871368" w:rsidRPr="00F81E2D" w:rsidRDefault="005952AC" w:rsidP="00871368">
      <w:r w:rsidRPr="00F81E2D">
        <w:fldChar w:fldCharType="end"/>
      </w:r>
      <w:r w:rsidR="00760D12" w:rsidRPr="00F81E2D">
        <w:br w:type="page"/>
      </w:r>
    </w:p>
    <w:p w14:paraId="7C7F5DE5" w14:textId="77777777" w:rsidR="002C0B8F" w:rsidRPr="00F81E2D" w:rsidRDefault="005952AC" w:rsidP="000B17A9">
      <w:pPr>
        <w:pStyle w:val="AnnexH1"/>
      </w:pPr>
      <w:bookmarkStart w:id="5" w:name="_Toc85396875"/>
      <w:r w:rsidRPr="00F81E2D">
        <w:lastRenderedPageBreak/>
        <w:t>INTRODUCTION</w:t>
      </w:r>
      <w:bookmarkEnd w:id="5"/>
    </w:p>
    <w:p w14:paraId="3D42184C" w14:textId="77777777" w:rsidR="001A25A4" w:rsidRPr="00F81E2D" w:rsidRDefault="00B558CD" w:rsidP="000B17A9">
      <w:pPr>
        <w:pStyle w:val="Heading1"/>
      </w:pPr>
      <w:bookmarkStart w:id="6" w:name="_Toc85396876"/>
      <w:bookmarkStart w:id="7" w:name="_Toc435315878"/>
      <w:r w:rsidRPr="00F81E2D">
        <w:t>PURPOSE AND BACKGROUND</w:t>
      </w:r>
      <w:bookmarkEnd w:id="6"/>
    </w:p>
    <w:p w14:paraId="2BAAEA10" w14:textId="77777777" w:rsidR="00EF447B" w:rsidRPr="00F81E2D" w:rsidRDefault="00B558CD" w:rsidP="000B17A9">
      <w:pPr>
        <w:pStyle w:val="Heading2"/>
      </w:pPr>
      <w:bookmarkStart w:id="8" w:name="_Toc85396877"/>
      <w:r w:rsidRPr="00F81E2D">
        <w:t>PURPOSE</w:t>
      </w:r>
      <w:bookmarkEnd w:id="7"/>
      <w:bookmarkEnd w:id="8"/>
    </w:p>
    <w:p w14:paraId="6153EAC4" w14:textId="2E0BAD33" w:rsidR="005E7986" w:rsidRDefault="00A843CE" w:rsidP="00A843CE">
      <w:pPr>
        <w:jc w:val="both"/>
      </w:pPr>
      <w:r w:rsidRPr="00A843CE">
        <w:t xml:space="preserve">The </w:t>
      </w:r>
      <w:r w:rsidR="00DF11F3">
        <w:t xml:space="preserve">purpose of this RFB is to invite Suppliers (hereinafter referred to as “bidders”) to submit bids for the </w:t>
      </w:r>
      <w:r w:rsidR="009B2467">
        <w:t>“P</w:t>
      </w:r>
      <w:r w:rsidR="00DF11F3">
        <w:t xml:space="preserve">rovision of </w:t>
      </w:r>
      <w:r w:rsidR="009B2467">
        <w:t>S</w:t>
      </w:r>
      <w:r w:rsidR="009B2467" w:rsidRPr="00A843CE">
        <w:t xml:space="preserve">trategic Review </w:t>
      </w:r>
      <w:r w:rsidR="00C845D2">
        <w:t xml:space="preserve">Services </w:t>
      </w:r>
      <w:r w:rsidRPr="00A843CE">
        <w:t xml:space="preserve">of </w:t>
      </w:r>
      <w:r w:rsidR="00DF11F3">
        <w:t xml:space="preserve">the </w:t>
      </w:r>
      <w:r w:rsidR="00C845D2" w:rsidRPr="00C845D2">
        <w:t xml:space="preserve">Department of Higher Education and Training </w:t>
      </w:r>
      <w:r w:rsidR="00C845D2">
        <w:t xml:space="preserve">(DHET) </w:t>
      </w:r>
      <w:r w:rsidRPr="00A843CE">
        <w:t xml:space="preserve">Information Communication Technology (ICT) </w:t>
      </w:r>
      <w:r w:rsidR="009B2467" w:rsidRPr="00A843CE">
        <w:t>Services Portfolio</w:t>
      </w:r>
      <w:r w:rsidR="009B2467">
        <w:t xml:space="preserve"> for</w:t>
      </w:r>
      <w:r>
        <w:t xml:space="preserve"> a </w:t>
      </w:r>
      <w:r w:rsidR="009B2467">
        <w:t>P</w:t>
      </w:r>
      <w:r>
        <w:t xml:space="preserve">eriod of </w:t>
      </w:r>
      <w:r w:rsidR="001A0EDE">
        <w:t>Six</w:t>
      </w:r>
      <w:r w:rsidR="00CF5A8A">
        <w:t xml:space="preserve"> (6)</w:t>
      </w:r>
      <w:r w:rsidR="001A0EDE">
        <w:t xml:space="preserve"> Months”</w:t>
      </w:r>
      <w:r w:rsidR="009B2467">
        <w:t>.</w:t>
      </w:r>
    </w:p>
    <w:p w14:paraId="0701D04A" w14:textId="77777777" w:rsidR="00A843CE" w:rsidRPr="00F81E2D" w:rsidRDefault="00A843CE" w:rsidP="009169D6"/>
    <w:p w14:paraId="71C708C1" w14:textId="77777777" w:rsidR="009169D6" w:rsidRPr="00F81E2D" w:rsidRDefault="00B558CD" w:rsidP="000B17A9">
      <w:pPr>
        <w:pStyle w:val="Heading2"/>
      </w:pPr>
      <w:bookmarkStart w:id="9" w:name="_Toc435315879"/>
      <w:bookmarkStart w:id="10" w:name="_Toc85396878"/>
      <w:r w:rsidRPr="00F81E2D">
        <w:t>BACKGROUND</w:t>
      </w:r>
      <w:bookmarkEnd w:id="9"/>
      <w:bookmarkEnd w:id="10"/>
    </w:p>
    <w:p w14:paraId="4DA11352" w14:textId="2449BA7A" w:rsidR="00A843CE" w:rsidRDefault="00A843CE" w:rsidP="00A843CE">
      <w:pPr>
        <w:jc w:val="both"/>
        <w:rPr>
          <w:iCs/>
          <w:szCs w:val="24"/>
        </w:rPr>
      </w:pPr>
      <w:r w:rsidRPr="00A843CE">
        <w:rPr>
          <w:iCs/>
          <w:szCs w:val="24"/>
        </w:rPr>
        <w:t xml:space="preserve">The DHET requires the services of a </w:t>
      </w:r>
      <w:r w:rsidR="00937195">
        <w:rPr>
          <w:iCs/>
          <w:szCs w:val="24"/>
        </w:rPr>
        <w:t>service provider</w:t>
      </w:r>
      <w:r w:rsidR="00937195" w:rsidRPr="00A843CE">
        <w:rPr>
          <w:iCs/>
          <w:szCs w:val="24"/>
        </w:rPr>
        <w:t xml:space="preserve"> </w:t>
      </w:r>
      <w:r w:rsidRPr="00A843CE">
        <w:rPr>
          <w:iCs/>
          <w:szCs w:val="24"/>
        </w:rPr>
        <w:t>that is suitably qualified to holistically perform a strategic review of its Information Communication Technology services portfolio. It is recognized that ICT Applications/systems and supporting solution architectures like Infrastructure, Security, Connectivity, Data, Service and Governance Architecture should be working to make business processes more effective and efficient, however this is not always the case as the ICT environment at the Department operates in a siloed manner</w:t>
      </w:r>
      <w:r w:rsidR="009B2467">
        <w:rPr>
          <w:iCs/>
          <w:szCs w:val="24"/>
        </w:rPr>
        <w:t>.</w:t>
      </w:r>
    </w:p>
    <w:p w14:paraId="77A06034" w14:textId="77777777" w:rsidR="009169D6" w:rsidRPr="004B0CAC" w:rsidRDefault="004D7299" w:rsidP="000B17A9">
      <w:pPr>
        <w:pStyle w:val="Heading1"/>
      </w:pPr>
      <w:bookmarkStart w:id="11" w:name="_Toc85396879"/>
      <w:r w:rsidRPr="004B0CAC">
        <w:t>SCOPE OF BID</w:t>
      </w:r>
      <w:bookmarkEnd w:id="11"/>
    </w:p>
    <w:p w14:paraId="5E97A09A" w14:textId="77777777" w:rsidR="00C96EB8" w:rsidRPr="00F81E2D" w:rsidRDefault="00C163BE" w:rsidP="000B17A9">
      <w:pPr>
        <w:pStyle w:val="Heading2"/>
      </w:pPr>
      <w:bookmarkStart w:id="12" w:name="_Toc85396880"/>
      <w:r w:rsidRPr="00F81E2D">
        <w:t>SCOPE</w:t>
      </w:r>
      <w:r w:rsidR="004D7299" w:rsidRPr="00F81E2D">
        <w:t xml:space="preserve"> OF WORK</w:t>
      </w:r>
      <w:bookmarkEnd w:id="12"/>
    </w:p>
    <w:p w14:paraId="6B074AF9" w14:textId="594D9A0F" w:rsidR="00D7129D" w:rsidRPr="001E122B" w:rsidRDefault="00A843CE" w:rsidP="001E122B">
      <w:pPr>
        <w:pStyle w:val="Comment"/>
        <w:spacing w:after="0"/>
        <w:jc w:val="both"/>
        <w:rPr>
          <w:color w:val="auto"/>
          <w:sz w:val="24"/>
          <w:szCs w:val="24"/>
          <w:highlight w:val="magenta"/>
        </w:rPr>
      </w:pPr>
      <w:r w:rsidRPr="001E122B">
        <w:rPr>
          <w:i w:val="0"/>
          <w:iCs/>
          <w:color w:val="auto"/>
          <w:sz w:val="24"/>
          <w:szCs w:val="24"/>
        </w:rPr>
        <w:t xml:space="preserve">The appointed </w:t>
      </w:r>
      <w:r w:rsidR="00937195" w:rsidRPr="001E122B">
        <w:rPr>
          <w:i w:val="0"/>
          <w:iCs/>
          <w:color w:val="auto"/>
          <w:sz w:val="24"/>
          <w:szCs w:val="24"/>
        </w:rPr>
        <w:t xml:space="preserve">service provider </w:t>
      </w:r>
      <w:r w:rsidRPr="001E122B">
        <w:rPr>
          <w:i w:val="0"/>
          <w:iCs/>
          <w:color w:val="auto"/>
          <w:sz w:val="24"/>
          <w:szCs w:val="24"/>
        </w:rPr>
        <w:t xml:space="preserve">will conduct a strategic </w:t>
      </w:r>
      <w:r w:rsidR="001865BD" w:rsidRPr="001E122B">
        <w:rPr>
          <w:i w:val="0"/>
          <w:iCs/>
          <w:color w:val="auto"/>
          <w:sz w:val="24"/>
          <w:szCs w:val="24"/>
        </w:rPr>
        <w:t>a</w:t>
      </w:r>
      <w:r w:rsidRPr="001E122B">
        <w:rPr>
          <w:i w:val="0"/>
          <w:iCs/>
          <w:color w:val="auto"/>
          <w:sz w:val="24"/>
          <w:szCs w:val="24"/>
        </w:rPr>
        <w:t>ssessment of the Department’s ICT Services Portfol</w:t>
      </w:r>
      <w:r w:rsidR="001865BD" w:rsidRPr="001E122B">
        <w:rPr>
          <w:i w:val="0"/>
          <w:iCs/>
          <w:color w:val="auto"/>
          <w:sz w:val="24"/>
          <w:szCs w:val="24"/>
        </w:rPr>
        <w:t xml:space="preserve">io. The </w:t>
      </w:r>
      <w:r w:rsidR="001865BD" w:rsidRPr="001E122B">
        <w:rPr>
          <w:bCs/>
          <w:i w:val="0"/>
          <w:iCs/>
          <w:color w:val="auto"/>
          <w:sz w:val="24"/>
          <w:szCs w:val="24"/>
        </w:rPr>
        <w:t xml:space="preserve">scope of work will reflect </w:t>
      </w:r>
      <w:r w:rsidR="00E15FBE" w:rsidRPr="001E122B">
        <w:rPr>
          <w:bCs/>
          <w:i w:val="0"/>
          <w:iCs/>
          <w:color w:val="auto"/>
          <w:sz w:val="24"/>
          <w:szCs w:val="24"/>
        </w:rPr>
        <w:t>on the</w:t>
      </w:r>
      <w:r w:rsidR="001865BD" w:rsidRPr="001E122B">
        <w:rPr>
          <w:bCs/>
          <w:i w:val="0"/>
          <w:iCs/>
          <w:color w:val="auto"/>
          <w:sz w:val="24"/>
          <w:szCs w:val="24"/>
        </w:rPr>
        <w:t xml:space="preserve"> "A</w:t>
      </w:r>
      <w:r w:rsidR="00BC0DB0" w:rsidRPr="001E122B">
        <w:rPr>
          <w:bCs/>
          <w:i w:val="0"/>
          <w:iCs/>
          <w:color w:val="auto"/>
          <w:sz w:val="24"/>
          <w:szCs w:val="24"/>
        </w:rPr>
        <w:t>s</w:t>
      </w:r>
      <w:r w:rsidR="001865BD" w:rsidRPr="001E122B">
        <w:rPr>
          <w:bCs/>
          <w:i w:val="0"/>
          <w:iCs/>
          <w:color w:val="auto"/>
          <w:sz w:val="24"/>
          <w:szCs w:val="24"/>
        </w:rPr>
        <w:t xml:space="preserve"> </w:t>
      </w:r>
      <w:r w:rsidR="00E15FBE" w:rsidRPr="001E122B">
        <w:rPr>
          <w:bCs/>
          <w:i w:val="0"/>
          <w:iCs/>
          <w:color w:val="auto"/>
          <w:sz w:val="24"/>
          <w:szCs w:val="24"/>
        </w:rPr>
        <w:t>I</w:t>
      </w:r>
      <w:r w:rsidR="001865BD" w:rsidRPr="001E122B">
        <w:rPr>
          <w:bCs/>
          <w:i w:val="0"/>
          <w:iCs/>
          <w:color w:val="auto"/>
          <w:sz w:val="24"/>
          <w:szCs w:val="24"/>
        </w:rPr>
        <w:t>s"</w:t>
      </w:r>
      <w:r w:rsidR="00E15FBE" w:rsidRPr="001E122B">
        <w:rPr>
          <w:bCs/>
          <w:i w:val="0"/>
          <w:iCs/>
          <w:color w:val="auto"/>
          <w:sz w:val="24"/>
          <w:szCs w:val="24"/>
        </w:rPr>
        <w:t xml:space="preserve"> and “T</w:t>
      </w:r>
      <w:r w:rsidR="001865BD" w:rsidRPr="001E122B">
        <w:rPr>
          <w:bCs/>
          <w:i w:val="0"/>
          <w:iCs/>
          <w:color w:val="auto"/>
          <w:sz w:val="24"/>
          <w:szCs w:val="24"/>
        </w:rPr>
        <w:t xml:space="preserve">o </w:t>
      </w:r>
      <w:r w:rsidR="00E15FBE" w:rsidRPr="001E122B">
        <w:rPr>
          <w:bCs/>
          <w:i w:val="0"/>
          <w:iCs/>
          <w:color w:val="auto"/>
          <w:sz w:val="24"/>
          <w:szCs w:val="24"/>
        </w:rPr>
        <w:t>B</w:t>
      </w:r>
      <w:r w:rsidR="001865BD" w:rsidRPr="001E122B">
        <w:rPr>
          <w:bCs/>
          <w:i w:val="0"/>
          <w:iCs/>
          <w:color w:val="auto"/>
          <w:sz w:val="24"/>
          <w:szCs w:val="24"/>
        </w:rPr>
        <w:t>e</w:t>
      </w:r>
      <w:r w:rsidR="009B2467" w:rsidRPr="001E122B">
        <w:rPr>
          <w:bCs/>
          <w:i w:val="0"/>
          <w:iCs/>
          <w:color w:val="auto"/>
          <w:sz w:val="24"/>
          <w:szCs w:val="24"/>
        </w:rPr>
        <w:t>”</w:t>
      </w:r>
      <w:r w:rsidR="00E15FBE" w:rsidRPr="001E122B">
        <w:rPr>
          <w:bCs/>
          <w:i w:val="0"/>
          <w:iCs/>
          <w:color w:val="auto"/>
          <w:sz w:val="24"/>
          <w:szCs w:val="24"/>
        </w:rPr>
        <w:t xml:space="preserve"> scenarios and solutions. The bidder is requested to provide a</w:t>
      </w:r>
      <w:r w:rsidR="001865BD" w:rsidRPr="001E122B">
        <w:rPr>
          <w:bCs/>
          <w:i w:val="0"/>
          <w:iCs/>
          <w:color w:val="auto"/>
          <w:sz w:val="24"/>
          <w:szCs w:val="24"/>
        </w:rPr>
        <w:t xml:space="preserve"> Gap Analysis, Recommendatio</w:t>
      </w:r>
      <w:r w:rsidR="00E15FBE" w:rsidRPr="001E122B">
        <w:rPr>
          <w:bCs/>
          <w:i w:val="0"/>
          <w:iCs/>
          <w:color w:val="auto"/>
          <w:sz w:val="24"/>
          <w:szCs w:val="24"/>
        </w:rPr>
        <w:t>n,</w:t>
      </w:r>
      <w:r w:rsidR="001865BD" w:rsidRPr="001E122B">
        <w:rPr>
          <w:bCs/>
          <w:i w:val="0"/>
          <w:iCs/>
          <w:color w:val="auto"/>
          <w:sz w:val="24"/>
          <w:szCs w:val="24"/>
        </w:rPr>
        <w:t xml:space="preserve"> Action Plan</w:t>
      </w:r>
      <w:r w:rsidR="00E15FBE" w:rsidRPr="001E122B">
        <w:rPr>
          <w:bCs/>
          <w:i w:val="0"/>
          <w:iCs/>
          <w:color w:val="auto"/>
          <w:sz w:val="24"/>
          <w:szCs w:val="24"/>
        </w:rPr>
        <w:t xml:space="preserve">, </w:t>
      </w:r>
      <w:r w:rsidR="001865BD" w:rsidRPr="001E122B">
        <w:rPr>
          <w:bCs/>
          <w:i w:val="0"/>
          <w:iCs/>
          <w:color w:val="auto"/>
          <w:sz w:val="24"/>
          <w:szCs w:val="24"/>
        </w:rPr>
        <w:t>Roadmap</w:t>
      </w:r>
      <w:r w:rsidR="00E15FBE" w:rsidRPr="001E122B">
        <w:rPr>
          <w:bCs/>
          <w:i w:val="0"/>
          <w:iCs/>
          <w:color w:val="auto"/>
          <w:sz w:val="24"/>
          <w:szCs w:val="24"/>
        </w:rPr>
        <w:t xml:space="preserve"> and Project plan</w:t>
      </w:r>
      <w:r w:rsidR="001865BD" w:rsidRPr="001E122B">
        <w:rPr>
          <w:bCs/>
          <w:i w:val="0"/>
          <w:iCs/>
          <w:color w:val="auto"/>
          <w:sz w:val="24"/>
          <w:szCs w:val="24"/>
        </w:rPr>
        <w:t xml:space="preserve"> in terms of the </w:t>
      </w:r>
      <w:r w:rsidR="00E15FBE" w:rsidRPr="001E122B">
        <w:rPr>
          <w:bCs/>
          <w:i w:val="0"/>
          <w:iCs/>
          <w:color w:val="auto"/>
          <w:sz w:val="24"/>
          <w:szCs w:val="24"/>
        </w:rPr>
        <w:t xml:space="preserve">following </w:t>
      </w:r>
      <w:r w:rsidR="007B30A3" w:rsidRPr="001E122B">
        <w:rPr>
          <w:bCs/>
          <w:i w:val="0"/>
          <w:iCs/>
          <w:color w:val="auto"/>
          <w:sz w:val="24"/>
          <w:szCs w:val="24"/>
        </w:rPr>
        <w:t>Service Elements</w:t>
      </w:r>
      <w:r w:rsidR="00E15FBE" w:rsidRPr="001E122B">
        <w:rPr>
          <w:bCs/>
          <w:i w:val="0"/>
          <w:iCs/>
          <w:color w:val="auto"/>
          <w:sz w:val="24"/>
          <w:szCs w:val="24"/>
        </w:rPr>
        <w:t xml:space="preserve"> provided</w:t>
      </w:r>
      <w:r w:rsidR="001865BD" w:rsidRPr="001E122B">
        <w:rPr>
          <w:bCs/>
          <w:i w:val="0"/>
          <w:iCs/>
          <w:color w:val="auto"/>
          <w:sz w:val="24"/>
          <w:szCs w:val="24"/>
        </w:rPr>
        <w:t>:</w:t>
      </w:r>
    </w:p>
    <w:p w14:paraId="265AB569" w14:textId="4F78AD59" w:rsidR="00D7129D" w:rsidRPr="001E122B" w:rsidRDefault="00D7129D" w:rsidP="001E122B">
      <w:pPr>
        <w:pStyle w:val="ListParagraph"/>
        <w:numPr>
          <w:ilvl w:val="0"/>
          <w:numId w:val="25"/>
        </w:numPr>
        <w:spacing w:after="0" w:line="276" w:lineRule="auto"/>
        <w:jc w:val="both"/>
        <w:outlineLvl w:val="0"/>
      </w:pPr>
      <w:r w:rsidRPr="001E122B">
        <w:t>Application Development</w:t>
      </w:r>
      <w:r w:rsidR="004B0CAC" w:rsidRPr="001E122B">
        <w:t>;</w:t>
      </w:r>
    </w:p>
    <w:p w14:paraId="4D5BCEF7" w14:textId="02CFA5A9" w:rsidR="00D7129D" w:rsidRPr="001E122B" w:rsidRDefault="00D7129D" w:rsidP="001E122B">
      <w:pPr>
        <w:pStyle w:val="ListParagraph"/>
        <w:numPr>
          <w:ilvl w:val="0"/>
          <w:numId w:val="25"/>
        </w:numPr>
        <w:spacing w:after="0" w:line="276" w:lineRule="auto"/>
        <w:jc w:val="both"/>
        <w:outlineLvl w:val="0"/>
        <w:rPr>
          <w:b/>
        </w:rPr>
      </w:pPr>
      <w:r w:rsidRPr="001E122B">
        <w:t>IT Infrastructure Risk Assessment (Hardware/Software)</w:t>
      </w:r>
      <w:r w:rsidR="004B0CAC" w:rsidRPr="001E122B">
        <w:t>;</w:t>
      </w:r>
    </w:p>
    <w:p w14:paraId="1CB416CD" w14:textId="206D3778" w:rsidR="00D7129D" w:rsidRPr="001E122B" w:rsidRDefault="00D7129D" w:rsidP="001E122B">
      <w:pPr>
        <w:pStyle w:val="ListParagraph"/>
        <w:numPr>
          <w:ilvl w:val="0"/>
          <w:numId w:val="25"/>
        </w:numPr>
        <w:spacing w:after="0" w:line="276" w:lineRule="auto"/>
        <w:jc w:val="both"/>
        <w:outlineLvl w:val="0"/>
      </w:pPr>
      <w:r w:rsidRPr="001E122B">
        <w:t xml:space="preserve">Data Storage </w:t>
      </w:r>
    </w:p>
    <w:p w14:paraId="2C675F00" w14:textId="162C152F" w:rsidR="00D7129D" w:rsidRPr="001E122B" w:rsidRDefault="00D7129D" w:rsidP="001E122B">
      <w:pPr>
        <w:pStyle w:val="ListParagraph"/>
        <w:numPr>
          <w:ilvl w:val="0"/>
          <w:numId w:val="25"/>
        </w:numPr>
        <w:spacing w:after="0" w:line="276" w:lineRule="auto"/>
        <w:jc w:val="both"/>
        <w:outlineLvl w:val="0"/>
      </w:pPr>
      <w:r w:rsidRPr="001E122B">
        <w:t>ICT Staffing Structure in the Department</w:t>
      </w:r>
      <w:r w:rsidR="004B0CAC" w:rsidRPr="001E122B">
        <w:t>.</w:t>
      </w:r>
    </w:p>
    <w:p w14:paraId="6A1D0C35" w14:textId="77777777" w:rsidR="00C163BE" w:rsidRPr="00F81E2D" w:rsidRDefault="00C163BE" w:rsidP="000B17A9">
      <w:pPr>
        <w:pStyle w:val="Heading2"/>
      </w:pPr>
      <w:bookmarkStart w:id="13" w:name="_Toc76379740"/>
      <w:bookmarkStart w:id="14" w:name="_Toc85396881"/>
      <w:bookmarkEnd w:id="13"/>
      <w:r w:rsidRPr="00F81E2D">
        <w:t>DELIVERY ADDRESS</w:t>
      </w:r>
      <w:bookmarkEnd w:id="14"/>
    </w:p>
    <w:p w14:paraId="42C30357" w14:textId="012EDEA9" w:rsidR="00562808" w:rsidRDefault="00371F19" w:rsidP="009329FD">
      <w:pPr>
        <w:pStyle w:val="Specification"/>
        <w:numPr>
          <w:ilvl w:val="0"/>
          <w:numId w:val="18"/>
        </w:numPr>
      </w:pPr>
      <w:r w:rsidRPr="00F81E2D">
        <w:t xml:space="preserve">The </w:t>
      </w:r>
      <w:r w:rsidR="00610C62" w:rsidRPr="00F81E2D">
        <w:t xml:space="preserve">services must be supplied </w:t>
      </w:r>
      <w:r w:rsidR="009F3711" w:rsidRPr="00F81E2D">
        <w:t xml:space="preserve">or provided </w:t>
      </w:r>
      <w:r w:rsidR="00610C62" w:rsidRPr="00F81E2D">
        <w:t xml:space="preserve">at the </w:t>
      </w:r>
      <w:r w:rsidR="00A22A7F" w:rsidRPr="00F81E2D">
        <w:t>following physical address</w:t>
      </w:r>
      <w:r w:rsidR="009B2467">
        <w:t>:</w:t>
      </w:r>
    </w:p>
    <w:p w14:paraId="7245FED2" w14:textId="77777777" w:rsidR="00F85638" w:rsidRPr="00F81E2D" w:rsidRDefault="00F85638" w:rsidP="00F85638">
      <w:pPr>
        <w:pStyle w:val="Specification"/>
        <w:numPr>
          <w:ilvl w:val="0"/>
          <w:numId w:val="0"/>
        </w:numPr>
      </w:pPr>
    </w:p>
    <w:tbl>
      <w:tblPr>
        <w:tblStyle w:val="TableGrid"/>
        <w:tblW w:w="4570" w:type="pct"/>
        <w:tblInd w:w="82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36"/>
        <w:gridCol w:w="4567"/>
        <w:gridCol w:w="3690"/>
      </w:tblGrid>
      <w:tr w:rsidR="00DF11F3" w:rsidRPr="00980136" w14:paraId="43EEEDE9" w14:textId="3567AEE6" w:rsidTr="00DF11F3">
        <w:tc>
          <w:tcPr>
            <w:tcW w:w="305" w:type="pct"/>
            <w:shd w:val="clear" w:color="auto" w:fill="DBE5F1" w:themeFill="accent1" w:themeFillTint="33"/>
          </w:tcPr>
          <w:p w14:paraId="01E5930D" w14:textId="77777777" w:rsidR="00DF11F3" w:rsidRPr="00980136" w:rsidRDefault="00DF11F3" w:rsidP="00E56114">
            <w:pPr>
              <w:contextualSpacing/>
              <w:jc w:val="both"/>
              <w:rPr>
                <w:rFonts w:asciiTheme="minorHAnsi" w:hAnsiTheme="minorHAnsi" w:cstheme="minorHAnsi"/>
                <w:b/>
                <w:szCs w:val="24"/>
              </w:rPr>
            </w:pPr>
            <w:r w:rsidRPr="00980136">
              <w:rPr>
                <w:rFonts w:asciiTheme="minorHAnsi" w:hAnsiTheme="minorHAnsi" w:cstheme="minorHAnsi"/>
                <w:b/>
                <w:szCs w:val="24"/>
              </w:rPr>
              <w:t>No</w:t>
            </w:r>
          </w:p>
        </w:tc>
        <w:tc>
          <w:tcPr>
            <w:tcW w:w="2597" w:type="pct"/>
            <w:shd w:val="clear" w:color="auto" w:fill="DBE5F1" w:themeFill="accent1" w:themeFillTint="33"/>
          </w:tcPr>
          <w:p w14:paraId="5F470DF2" w14:textId="77777777" w:rsidR="00DF11F3" w:rsidRPr="00980136" w:rsidRDefault="00DF11F3" w:rsidP="00E56114">
            <w:pPr>
              <w:contextualSpacing/>
              <w:jc w:val="both"/>
              <w:rPr>
                <w:rFonts w:asciiTheme="minorHAnsi" w:hAnsiTheme="minorHAnsi" w:cstheme="minorHAnsi"/>
                <w:b/>
                <w:szCs w:val="24"/>
              </w:rPr>
            </w:pPr>
            <w:r w:rsidRPr="00980136">
              <w:rPr>
                <w:rFonts w:asciiTheme="minorHAnsi" w:hAnsiTheme="minorHAnsi" w:cstheme="minorHAnsi"/>
                <w:b/>
                <w:szCs w:val="24"/>
              </w:rPr>
              <w:t>Physical Address</w:t>
            </w:r>
          </w:p>
        </w:tc>
        <w:tc>
          <w:tcPr>
            <w:tcW w:w="2098" w:type="pct"/>
            <w:shd w:val="clear" w:color="auto" w:fill="DBE5F1" w:themeFill="accent1" w:themeFillTint="33"/>
          </w:tcPr>
          <w:p w14:paraId="65AD72DD" w14:textId="617737BB" w:rsidR="00DF11F3" w:rsidRPr="00980136" w:rsidRDefault="00DF11F3" w:rsidP="00E56114">
            <w:pPr>
              <w:contextualSpacing/>
              <w:jc w:val="both"/>
              <w:rPr>
                <w:rFonts w:asciiTheme="minorHAnsi" w:hAnsiTheme="minorHAnsi" w:cstheme="minorHAnsi"/>
                <w:b/>
                <w:szCs w:val="24"/>
              </w:rPr>
            </w:pPr>
            <w:r w:rsidRPr="00F81E2D">
              <w:rPr>
                <w:rFonts w:asciiTheme="minorHAnsi" w:hAnsiTheme="minorHAnsi"/>
                <w:b/>
              </w:rPr>
              <w:t>GPS Coordinates (optional)</w:t>
            </w:r>
          </w:p>
        </w:tc>
      </w:tr>
      <w:tr w:rsidR="00DF11F3" w:rsidRPr="00980136" w14:paraId="083F0076" w14:textId="4A1C62CC" w:rsidTr="00DF11F3">
        <w:tc>
          <w:tcPr>
            <w:tcW w:w="305" w:type="pct"/>
          </w:tcPr>
          <w:p w14:paraId="4029CAD4" w14:textId="77777777" w:rsidR="00DF11F3" w:rsidRPr="00980136" w:rsidRDefault="00DF11F3" w:rsidP="00E56114">
            <w:pPr>
              <w:contextualSpacing/>
              <w:jc w:val="both"/>
              <w:rPr>
                <w:rFonts w:asciiTheme="minorHAnsi" w:hAnsiTheme="minorHAnsi" w:cstheme="minorHAnsi"/>
                <w:szCs w:val="24"/>
              </w:rPr>
            </w:pPr>
            <w:r w:rsidRPr="00980136">
              <w:rPr>
                <w:rFonts w:asciiTheme="minorHAnsi" w:hAnsiTheme="minorHAnsi" w:cstheme="minorHAnsi"/>
                <w:szCs w:val="24"/>
              </w:rPr>
              <w:t>1</w:t>
            </w:r>
          </w:p>
        </w:tc>
        <w:tc>
          <w:tcPr>
            <w:tcW w:w="2597" w:type="pct"/>
          </w:tcPr>
          <w:p w14:paraId="1E56EFEC" w14:textId="77777777" w:rsidR="00DF11F3" w:rsidRPr="00980136" w:rsidRDefault="00DF11F3" w:rsidP="00E56114">
            <w:pPr>
              <w:contextualSpacing/>
              <w:jc w:val="both"/>
              <w:rPr>
                <w:rFonts w:asciiTheme="minorHAnsi" w:hAnsiTheme="minorHAnsi" w:cstheme="minorHAnsi"/>
                <w:szCs w:val="24"/>
              </w:rPr>
            </w:pPr>
            <w:r w:rsidRPr="00980136">
              <w:rPr>
                <w:rFonts w:asciiTheme="minorHAnsi" w:hAnsiTheme="minorHAnsi" w:cstheme="minorHAnsi"/>
                <w:szCs w:val="24"/>
              </w:rPr>
              <w:t>123 Francis Baard Street, Pretoria, Gauteng</w:t>
            </w:r>
          </w:p>
        </w:tc>
        <w:tc>
          <w:tcPr>
            <w:tcW w:w="2098" w:type="pct"/>
          </w:tcPr>
          <w:p w14:paraId="0BCAA40E" w14:textId="77777777" w:rsidR="00DF11F3" w:rsidRPr="00F64367" w:rsidRDefault="00DF11F3" w:rsidP="00DF11F3">
            <w:pPr>
              <w:spacing w:line="276" w:lineRule="auto"/>
              <w:rPr>
                <w:szCs w:val="24"/>
              </w:rPr>
            </w:pPr>
            <w:r w:rsidRPr="00F64367">
              <w:rPr>
                <w:szCs w:val="24"/>
              </w:rPr>
              <w:t>Longitude 28.274876</w:t>
            </w:r>
          </w:p>
          <w:p w14:paraId="3E071622" w14:textId="4FFFE789" w:rsidR="00DF11F3" w:rsidRPr="00980136" w:rsidRDefault="00DF11F3" w:rsidP="00DF11F3">
            <w:pPr>
              <w:contextualSpacing/>
              <w:jc w:val="both"/>
              <w:rPr>
                <w:rFonts w:asciiTheme="minorHAnsi" w:hAnsiTheme="minorHAnsi" w:cstheme="minorHAnsi"/>
                <w:szCs w:val="24"/>
              </w:rPr>
            </w:pPr>
            <w:r w:rsidRPr="00F64367">
              <w:rPr>
                <w:szCs w:val="24"/>
              </w:rPr>
              <w:t>Latitude -25.744267</w:t>
            </w:r>
          </w:p>
        </w:tc>
      </w:tr>
    </w:tbl>
    <w:p w14:paraId="4A2FAC01" w14:textId="77777777" w:rsidR="00A22A7F" w:rsidRPr="00F81E2D" w:rsidRDefault="00A22A7F" w:rsidP="00371F19">
      <w:pPr>
        <w:pStyle w:val="Specification"/>
        <w:numPr>
          <w:ilvl w:val="0"/>
          <w:numId w:val="0"/>
        </w:numPr>
        <w:ind w:left="1134"/>
      </w:pPr>
    </w:p>
    <w:p w14:paraId="20D058BB" w14:textId="37231B16" w:rsidR="00A21C3A" w:rsidRDefault="00B558CD" w:rsidP="000B17A9">
      <w:pPr>
        <w:pStyle w:val="Heading2"/>
      </w:pPr>
      <w:bookmarkStart w:id="15" w:name="_Toc435315881"/>
      <w:bookmarkStart w:id="16" w:name="_Toc85396882"/>
      <w:r w:rsidRPr="00F81E2D">
        <w:t>CUSTOMER INFRASTRUCTURE AND ENVIRONMENT</w:t>
      </w:r>
      <w:bookmarkEnd w:id="15"/>
      <w:bookmarkEnd w:id="16"/>
    </w:p>
    <w:p w14:paraId="58D2FDF9" w14:textId="24B4A815" w:rsidR="001865BD" w:rsidRDefault="001865BD" w:rsidP="001E122B">
      <w:pPr>
        <w:pStyle w:val="ListParagraph"/>
        <w:ind w:left="567"/>
        <w:jc w:val="both"/>
      </w:pPr>
      <w:r w:rsidRPr="001865BD">
        <w:t>The current environment of the Department of Higher Education and Training consists of Servers, Desktop, Laptops, iPads, MacBook’s that are running Microsoft, Macintosh and Linux operating systems in a virtualised environment.</w:t>
      </w:r>
      <w:r>
        <w:t xml:space="preserve"> Business applications, in various stages of </w:t>
      </w:r>
      <w:r>
        <w:lastRenderedPageBreak/>
        <w:t>development are dispersed between Departmental Branches and various internal and external hosting locations.</w:t>
      </w:r>
    </w:p>
    <w:p w14:paraId="1F19328A" w14:textId="276263FD" w:rsidR="001865BD" w:rsidRDefault="001865BD" w:rsidP="001E122B">
      <w:pPr>
        <w:pStyle w:val="ListParagraph"/>
        <w:ind w:left="567"/>
        <w:jc w:val="both"/>
      </w:pPr>
      <w:r>
        <w:t xml:space="preserve">The table below reflects the technical operating environment with a housed data </w:t>
      </w:r>
      <w:r w:rsidR="009B2467">
        <w:t>centre</w:t>
      </w:r>
      <w:r>
        <w:t xml:space="preserve"> at SITA in Centurion:</w:t>
      </w:r>
    </w:p>
    <w:tbl>
      <w:tblPr>
        <w:tblStyle w:val="TableGrid"/>
        <w:tblW w:w="0" w:type="auto"/>
        <w:tblInd w:w="846" w:type="dxa"/>
        <w:tblLook w:val="04A0" w:firstRow="1" w:lastRow="0" w:firstColumn="1" w:lastColumn="0" w:noHBand="0" w:noVBand="1"/>
      </w:tblPr>
      <w:tblGrid>
        <w:gridCol w:w="2861"/>
        <w:gridCol w:w="1349"/>
        <w:gridCol w:w="4564"/>
      </w:tblGrid>
      <w:tr w:rsidR="001865BD" w:rsidRPr="001865BD" w14:paraId="6FEB6529" w14:textId="77777777" w:rsidTr="001E122B">
        <w:tc>
          <w:tcPr>
            <w:tcW w:w="2861" w:type="dxa"/>
          </w:tcPr>
          <w:p w14:paraId="15F272B1" w14:textId="77777777" w:rsidR="001865BD" w:rsidRPr="00467DD5" w:rsidRDefault="001865BD" w:rsidP="001865BD">
            <w:pPr>
              <w:spacing w:after="120"/>
              <w:contextualSpacing/>
              <w:jc w:val="both"/>
              <w:rPr>
                <w:rFonts w:cs="Calibri"/>
                <w:b/>
                <w:szCs w:val="24"/>
              </w:rPr>
            </w:pPr>
            <w:bookmarkStart w:id="17" w:name="_Toc435315882"/>
            <w:r w:rsidRPr="00467DD5">
              <w:rPr>
                <w:rFonts w:cs="Calibri"/>
                <w:b/>
                <w:szCs w:val="24"/>
              </w:rPr>
              <w:t>Type</w:t>
            </w:r>
          </w:p>
        </w:tc>
        <w:tc>
          <w:tcPr>
            <w:tcW w:w="1349" w:type="dxa"/>
          </w:tcPr>
          <w:p w14:paraId="1126B84F" w14:textId="77777777" w:rsidR="001865BD" w:rsidRPr="00467DD5" w:rsidRDefault="001865BD" w:rsidP="001865BD">
            <w:pPr>
              <w:spacing w:after="120"/>
              <w:contextualSpacing/>
              <w:jc w:val="both"/>
              <w:rPr>
                <w:rFonts w:cs="Calibri"/>
                <w:b/>
                <w:szCs w:val="24"/>
              </w:rPr>
            </w:pPr>
            <w:r w:rsidRPr="00467DD5">
              <w:rPr>
                <w:rFonts w:cs="Calibri"/>
                <w:b/>
                <w:szCs w:val="24"/>
              </w:rPr>
              <w:t>Count</w:t>
            </w:r>
          </w:p>
        </w:tc>
        <w:tc>
          <w:tcPr>
            <w:tcW w:w="4564" w:type="dxa"/>
          </w:tcPr>
          <w:p w14:paraId="15797788" w14:textId="77777777" w:rsidR="001865BD" w:rsidRPr="00467DD5" w:rsidRDefault="001865BD" w:rsidP="001865BD">
            <w:pPr>
              <w:spacing w:after="120"/>
              <w:contextualSpacing/>
              <w:jc w:val="both"/>
              <w:rPr>
                <w:rFonts w:cs="Calibri"/>
                <w:b/>
                <w:szCs w:val="24"/>
              </w:rPr>
            </w:pPr>
            <w:r w:rsidRPr="00467DD5">
              <w:rPr>
                <w:rFonts w:cs="Calibri"/>
                <w:b/>
                <w:szCs w:val="24"/>
              </w:rPr>
              <w:t>Version</w:t>
            </w:r>
          </w:p>
        </w:tc>
      </w:tr>
      <w:tr w:rsidR="001865BD" w:rsidRPr="001865BD" w14:paraId="00D034C9" w14:textId="77777777" w:rsidTr="001E122B">
        <w:tc>
          <w:tcPr>
            <w:tcW w:w="2861" w:type="dxa"/>
          </w:tcPr>
          <w:p w14:paraId="3494BE0C" w14:textId="77777777" w:rsidR="001865BD" w:rsidRPr="00467DD5" w:rsidRDefault="001865BD" w:rsidP="001865BD">
            <w:pPr>
              <w:spacing w:after="120"/>
              <w:contextualSpacing/>
              <w:jc w:val="both"/>
              <w:rPr>
                <w:rFonts w:cs="Calibri"/>
                <w:szCs w:val="24"/>
              </w:rPr>
            </w:pPr>
            <w:r w:rsidRPr="00467DD5">
              <w:rPr>
                <w:rFonts w:cs="Calibri"/>
                <w:szCs w:val="24"/>
              </w:rPr>
              <w:t>Servers</w:t>
            </w:r>
          </w:p>
        </w:tc>
        <w:tc>
          <w:tcPr>
            <w:tcW w:w="1349" w:type="dxa"/>
          </w:tcPr>
          <w:p w14:paraId="494B986B" w14:textId="77777777" w:rsidR="001865BD" w:rsidRPr="00467DD5" w:rsidRDefault="001865BD" w:rsidP="001865BD">
            <w:pPr>
              <w:spacing w:after="120"/>
              <w:contextualSpacing/>
              <w:jc w:val="both"/>
              <w:rPr>
                <w:rFonts w:cs="Calibri"/>
                <w:szCs w:val="24"/>
              </w:rPr>
            </w:pPr>
            <w:r w:rsidRPr="00467DD5">
              <w:rPr>
                <w:rFonts w:cs="Calibri"/>
                <w:szCs w:val="24"/>
              </w:rPr>
              <w:t>+-200</w:t>
            </w:r>
          </w:p>
        </w:tc>
        <w:tc>
          <w:tcPr>
            <w:tcW w:w="4564" w:type="dxa"/>
          </w:tcPr>
          <w:p w14:paraId="74231457" w14:textId="77777777" w:rsidR="001865BD" w:rsidRPr="00467DD5" w:rsidRDefault="001865BD" w:rsidP="001865BD">
            <w:pPr>
              <w:spacing w:after="120"/>
              <w:contextualSpacing/>
              <w:jc w:val="both"/>
              <w:rPr>
                <w:rFonts w:cs="Calibri"/>
                <w:szCs w:val="24"/>
              </w:rPr>
            </w:pPr>
            <w:r w:rsidRPr="00467DD5">
              <w:rPr>
                <w:rFonts w:cs="Calibri"/>
                <w:szCs w:val="24"/>
              </w:rPr>
              <w:t>Windows 2008, 2012, 2016 etc</w:t>
            </w:r>
          </w:p>
        </w:tc>
      </w:tr>
      <w:tr w:rsidR="001865BD" w:rsidRPr="001865BD" w14:paraId="023D3CDF" w14:textId="77777777" w:rsidTr="001E122B">
        <w:tc>
          <w:tcPr>
            <w:tcW w:w="2861" w:type="dxa"/>
          </w:tcPr>
          <w:p w14:paraId="4E85BB24" w14:textId="77777777" w:rsidR="001865BD" w:rsidRPr="00467DD5" w:rsidRDefault="001865BD" w:rsidP="001865BD">
            <w:pPr>
              <w:spacing w:after="120"/>
              <w:contextualSpacing/>
              <w:jc w:val="both"/>
              <w:rPr>
                <w:rFonts w:cs="Calibri"/>
                <w:szCs w:val="24"/>
              </w:rPr>
            </w:pPr>
            <w:r w:rsidRPr="00467DD5">
              <w:rPr>
                <w:rFonts w:cs="Calibri"/>
                <w:szCs w:val="24"/>
              </w:rPr>
              <w:t>Servers</w:t>
            </w:r>
          </w:p>
        </w:tc>
        <w:tc>
          <w:tcPr>
            <w:tcW w:w="1349" w:type="dxa"/>
          </w:tcPr>
          <w:p w14:paraId="7B692FCA" w14:textId="77777777" w:rsidR="001865BD" w:rsidRPr="00467DD5" w:rsidRDefault="001865BD" w:rsidP="001865BD">
            <w:pPr>
              <w:spacing w:after="120"/>
              <w:contextualSpacing/>
              <w:jc w:val="both"/>
              <w:rPr>
                <w:rFonts w:cs="Calibri"/>
                <w:szCs w:val="24"/>
              </w:rPr>
            </w:pPr>
            <w:r w:rsidRPr="00467DD5">
              <w:rPr>
                <w:rFonts w:cs="Calibri"/>
                <w:szCs w:val="24"/>
              </w:rPr>
              <w:t>+-10</w:t>
            </w:r>
          </w:p>
        </w:tc>
        <w:tc>
          <w:tcPr>
            <w:tcW w:w="4564" w:type="dxa"/>
          </w:tcPr>
          <w:p w14:paraId="0D5B4A47" w14:textId="77777777" w:rsidR="001865BD" w:rsidRPr="00467DD5" w:rsidRDefault="001865BD" w:rsidP="001865BD">
            <w:pPr>
              <w:spacing w:after="120"/>
              <w:contextualSpacing/>
              <w:jc w:val="both"/>
              <w:rPr>
                <w:rFonts w:cs="Calibri"/>
                <w:szCs w:val="24"/>
              </w:rPr>
            </w:pPr>
            <w:r w:rsidRPr="00467DD5">
              <w:rPr>
                <w:rFonts w:cs="Calibri"/>
                <w:szCs w:val="24"/>
              </w:rPr>
              <w:t>Linux</w:t>
            </w:r>
          </w:p>
        </w:tc>
      </w:tr>
      <w:tr w:rsidR="001865BD" w:rsidRPr="001865BD" w14:paraId="1B157F0E" w14:textId="77777777" w:rsidTr="001E122B">
        <w:tc>
          <w:tcPr>
            <w:tcW w:w="2861" w:type="dxa"/>
          </w:tcPr>
          <w:p w14:paraId="0254D789" w14:textId="77777777" w:rsidR="001865BD" w:rsidRPr="00467DD5" w:rsidRDefault="001865BD" w:rsidP="001865BD">
            <w:pPr>
              <w:spacing w:after="120"/>
              <w:contextualSpacing/>
              <w:jc w:val="both"/>
              <w:rPr>
                <w:rFonts w:cs="Calibri"/>
                <w:szCs w:val="24"/>
              </w:rPr>
            </w:pPr>
            <w:r w:rsidRPr="00467DD5">
              <w:rPr>
                <w:rFonts w:cs="Calibri"/>
                <w:szCs w:val="24"/>
              </w:rPr>
              <w:t>Desktops/Laptops</w:t>
            </w:r>
          </w:p>
        </w:tc>
        <w:tc>
          <w:tcPr>
            <w:tcW w:w="1349" w:type="dxa"/>
          </w:tcPr>
          <w:p w14:paraId="0BDD4FCF" w14:textId="77777777" w:rsidR="001865BD" w:rsidRPr="00467DD5" w:rsidRDefault="001865BD" w:rsidP="001865BD">
            <w:pPr>
              <w:spacing w:after="120"/>
              <w:contextualSpacing/>
              <w:jc w:val="both"/>
              <w:rPr>
                <w:rFonts w:cs="Calibri"/>
                <w:szCs w:val="24"/>
              </w:rPr>
            </w:pPr>
            <w:r w:rsidRPr="00467DD5">
              <w:rPr>
                <w:rFonts w:cs="Calibri"/>
                <w:szCs w:val="24"/>
              </w:rPr>
              <w:t>+-1700</w:t>
            </w:r>
          </w:p>
        </w:tc>
        <w:tc>
          <w:tcPr>
            <w:tcW w:w="4564" w:type="dxa"/>
          </w:tcPr>
          <w:p w14:paraId="444B62AE" w14:textId="77777777" w:rsidR="001865BD" w:rsidRPr="00467DD5" w:rsidRDefault="001865BD" w:rsidP="001865BD">
            <w:pPr>
              <w:spacing w:after="120"/>
              <w:contextualSpacing/>
              <w:jc w:val="both"/>
              <w:rPr>
                <w:rFonts w:cs="Calibri"/>
                <w:szCs w:val="24"/>
              </w:rPr>
            </w:pPr>
            <w:r w:rsidRPr="00467DD5">
              <w:rPr>
                <w:rFonts w:cs="Calibri"/>
                <w:szCs w:val="24"/>
              </w:rPr>
              <w:t>Windows 7, 8.1 &amp; 10</w:t>
            </w:r>
          </w:p>
        </w:tc>
      </w:tr>
      <w:tr w:rsidR="001865BD" w:rsidRPr="001865BD" w14:paraId="61F8E89E" w14:textId="77777777" w:rsidTr="001E122B">
        <w:tc>
          <w:tcPr>
            <w:tcW w:w="2861" w:type="dxa"/>
          </w:tcPr>
          <w:p w14:paraId="22B7F52F" w14:textId="77777777" w:rsidR="001865BD" w:rsidRPr="00467DD5" w:rsidRDefault="001865BD" w:rsidP="001865BD">
            <w:pPr>
              <w:spacing w:after="120"/>
              <w:contextualSpacing/>
              <w:jc w:val="both"/>
              <w:rPr>
                <w:rFonts w:cs="Calibri"/>
                <w:szCs w:val="24"/>
              </w:rPr>
            </w:pPr>
            <w:r w:rsidRPr="00467DD5">
              <w:rPr>
                <w:rFonts w:cs="Calibri"/>
                <w:szCs w:val="24"/>
              </w:rPr>
              <w:t>Desktops/Laptops</w:t>
            </w:r>
          </w:p>
        </w:tc>
        <w:tc>
          <w:tcPr>
            <w:tcW w:w="1349" w:type="dxa"/>
          </w:tcPr>
          <w:p w14:paraId="0645CF4A" w14:textId="77777777" w:rsidR="001865BD" w:rsidRPr="00467DD5" w:rsidRDefault="001865BD" w:rsidP="001865BD">
            <w:pPr>
              <w:spacing w:after="120"/>
              <w:contextualSpacing/>
              <w:jc w:val="both"/>
              <w:rPr>
                <w:rFonts w:cs="Calibri"/>
                <w:szCs w:val="24"/>
              </w:rPr>
            </w:pPr>
            <w:r w:rsidRPr="00467DD5">
              <w:rPr>
                <w:rFonts w:cs="Calibri"/>
                <w:szCs w:val="24"/>
              </w:rPr>
              <w:t>+-30</w:t>
            </w:r>
          </w:p>
        </w:tc>
        <w:tc>
          <w:tcPr>
            <w:tcW w:w="4564" w:type="dxa"/>
          </w:tcPr>
          <w:p w14:paraId="3F2DFABD" w14:textId="77777777" w:rsidR="001865BD" w:rsidRPr="00467DD5" w:rsidRDefault="001865BD" w:rsidP="001865BD">
            <w:pPr>
              <w:spacing w:after="120"/>
              <w:contextualSpacing/>
              <w:jc w:val="both"/>
              <w:rPr>
                <w:rFonts w:cs="Calibri"/>
                <w:szCs w:val="24"/>
              </w:rPr>
            </w:pPr>
            <w:r w:rsidRPr="00467DD5">
              <w:rPr>
                <w:rFonts w:cs="Calibri"/>
                <w:szCs w:val="24"/>
              </w:rPr>
              <w:t>Apple Mac</w:t>
            </w:r>
          </w:p>
        </w:tc>
      </w:tr>
      <w:tr w:rsidR="001865BD" w:rsidRPr="001865BD" w14:paraId="60C0B5A4" w14:textId="77777777" w:rsidTr="001E122B">
        <w:tc>
          <w:tcPr>
            <w:tcW w:w="2861" w:type="dxa"/>
          </w:tcPr>
          <w:p w14:paraId="2500EBF0" w14:textId="77777777" w:rsidR="001865BD" w:rsidRPr="00467DD5" w:rsidRDefault="001865BD" w:rsidP="001865BD">
            <w:pPr>
              <w:spacing w:after="120"/>
              <w:contextualSpacing/>
              <w:jc w:val="both"/>
              <w:rPr>
                <w:rFonts w:cs="Calibri"/>
                <w:szCs w:val="24"/>
              </w:rPr>
            </w:pPr>
            <w:r w:rsidRPr="00467DD5">
              <w:rPr>
                <w:rFonts w:cs="Calibri"/>
                <w:szCs w:val="24"/>
              </w:rPr>
              <w:t>Switches</w:t>
            </w:r>
          </w:p>
        </w:tc>
        <w:tc>
          <w:tcPr>
            <w:tcW w:w="1349" w:type="dxa"/>
          </w:tcPr>
          <w:p w14:paraId="2F68174D" w14:textId="77777777" w:rsidR="001865BD" w:rsidRPr="00467DD5" w:rsidRDefault="001865BD" w:rsidP="001865BD">
            <w:pPr>
              <w:spacing w:after="120"/>
              <w:contextualSpacing/>
              <w:jc w:val="both"/>
              <w:rPr>
                <w:rFonts w:cs="Calibri"/>
                <w:szCs w:val="24"/>
              </w:rPr>
            </w:pPr>
            <w:r w:rsidRPr="00467DD5">
              <w:rPr>
                <w:rFonts w:cs="Calibri"/>
                <w:szCs w:val="24"/>
              </w:rPr>
              <w:t>+-120</w:t>
            </w:r>
          </w:p>
          <w:p w14:paraId="4752B8E4" w14:textId="77777777" w:rsidR="001865BD" w:rsidRPr="00467DD5" w:rsidRDefault="001865BD" w:rsidP="001865BD">
            <w:pPr>
              <w:spacing w:after="120"/>
              <w:contextualSpacing/>
              <w:jc w:val="both"/>
              <w:rPr>
                <w:rFonts w:cs="Calibri"/>
                <w:szCs w:val="24"/>
              </w:rPr>
            </w:pPr>
            <w:r w:rsidRPr="00467DD5">
              <w:rPr>
                <w:rFonts w:cs="Calibri"/>
                <w:szCs w:val="24"/>
              </w:rPr>
              <w:t>+-24</w:t>
            </w:r>
          </w:p>
        </w:tc>
        <w:tc>
          <w:tcPr>
            <w:tcW w:w="4564" w:type="dxa"/>
          </w:tcPr>
          <w:p w14:paraId="4B8BED73" w14:textId="77777777" w:rsidR="001865BD" w:rsidRPr="00467DD5" w:rsidRDefault="001865BD" w:rsidP="001865BD">
            <w:pPr>
              <w:spacing w:after="120"/>
              <w:contextualSpacing/>
              <w:jc w:val="both"/>
              <w:rPr>
                <w:rFonts w:cs="Calibri"/>
                <w:szCs w:val="24"/>
              </w:rPr>
            </w:pPr>
            <w:r w:rsidRPr="00467DD5">
              <w:rPr>
                <w:rFonts w:cs="Calibri"/>
                <w:szCs w:val="24"/>
              </w:rPr>
              <w:t>Juniper</w:t>
            </w:r>
          </w:p>
          <w:p w14:paraId="522140D3" w14:textId="77777777" w:rsidR="001865BD" w:rsidRPr="00467DD5" w:rsidRDefault="001865BD" w:rsidP="001865BD">
            <w:pPr>
              <w:spacing w:after="120"/>
              <w:contextualSpacing/>
              <w:jc w:val="both"/>
              <w:rPr>
                <w:rFonts w:cs="Calibri"/>
                <w:szCs w:val="24"/>
              </w:rPr>
            </w:pPr>
            <w:r w:rsidRPr="00467DD5">
              <w:rPr>
                <w:rFonts w:cs="Calibri"/>
                <w:szCs w:val="24"/>
              </w:rPr>
              <w:t>HP</w:t>
            </w:r>
          </w:p>
        </w:tc>
      </w:tr>
      <w:tr w:rsidR="001865BD" w:rsidRPr="001865BD" w14:paraId="1BB95B36" w14:textId="77777777" w:rsidTr="001E122B">
        <w:tc>
          <w:tcPr>
            <w:tcW w:w="2861" w:type="dxa"/>
          </w:tcPr>
          <w:p w14:paraId="5C05505C" w14:textId="77777777" w:rsidR="001865BD" w:rsidRPr="00467DD5" w:rsidRDefault="001865BD" w:rsidP="001865BD">
            <w:pPr>
              <w:spacing w:after="120"/>
              <w:contextualSpacing/>
              <w:jc w:val="both"/>
              <w:rPr>
                <w:rFonts w:cs="Calibri"/>
                <w:szCs w:val="24"/>
              </w:rPr>
            </w:pPr>
            <w:r w:rsidRPr="00467DD5">
              <w:rPr>
                <w:rFonts w:cs="Calibri"/>
                <w:szCs w:val="24"/>
              </w:rPr>
              <w:t>Network Printers</w:t>
            </w:r>
          </w:p>
        </w:tc>
        <w:tc>
          <w:tcPr>
            <w:tcW w:w="1349" w:type="dxa"/>
          </w:tcPr>
          <w:p w14:paraId="52E8B5F5" w14:textId="77777777" w:rsidR="001865BD" w:rsidRPr="00467DD5" w:rsidRDefault="001865BD" w:rsidP="001865BD">
            <w:pPr>
              <w:spacing w:after="120"/>
              <w:contextualSpacing/>
              <w:jc w:val="both"/>
              <w:rPr>
                <w:rFonts w:cs="Calibri"/>
                <w:szCs w:val="24"/>
              </w:rPr>
            </w:pPr>
            <w:r w:rsidRPr="00467DD5">
              <w:rPr>
                <w:rFonts w:cs="Calibri"/>
                <w:szCs w:val="24"/>
              </w:rPr>
              <w:t>+-70</w:t>
            </w:r>
          </w:p>
        </w:tc>
        <w:tc>
          <w:tcPr>
            <w:tcW w:w="4564" w:type="dxa"/>
          </w:tcPr>
          <w:p w14:paraId="44995E5B" w14:textId="77777777" w:rsidR="001865BD" w:rsidRPr="00467DD5" w:rsidRDefault="001865BD" w:rsidP="001865BD">
            <w:pPr>
              <w:spacing w:after="120"/>
              <w:contextualSpacing/>
              <w:jc w:val="both"/>
              <w:rPr>
                <w:rFonts w:cs="Calibri"/>
                <w:szCs w:val="24"/>
              </w:rPr>
            </w:pPr>
            <w:r w:rsidRPr="00467DD5">
              <w:rPr>
                <w:rFonts w:cs="Calibri"/>
                <w:szCs w:val="24"/>
              </w:rPr>
              <w:t>Konica Minolta</w:t>
            </w:r>
          </w:p>
          <w:p w14:paraId="4AC5A78B" w14:textId="77777777" w:rsidR="001865BD" w:rsidRPr="00467DD5" w:rsidRDefault="001865BD" w:rsidP="001865BD">
            <w:pPr>
              <w:spacing w:after="120"/>
              <w:contextualSpacing/>
              <w:jc w:val="both"/>
              <w:rPr>
                <w:rFonts w:cs="Calibri"/>
                <w:szCs w:val="24"/>
              </w:rPr>
            </w:pPr>
            <w:r w:rsidRPr="00467DD5">
              <w:rPr>
                <w:rFonts w:cs="Calibri"/>
                <w:szCs w:val="24"/>
              </w:rPr>
              <w:t>Xerox</w:t>
            </w:r>
          </w:p>
        </w:tc>
      </w:tr>
      <w:tr w:rsidR="001865BD" w:rsidRPr="001865BD" w14:paraId="610CE022" w14:textId="77777777" w:rsidTr="001E122B">
        <w:tc>
          <w:tcPr>
            <w:tcW w:w="2861" w:type="dxa"/>
          </w:tcPr>
          <w:p w14:paraId="30ECE6AF" w14:textId="77777777" w:rsidR="001865BD" w:rsidRPr="00467DD5" w:rsidRDefault="001865BD" w:rsidP="001865BD">
            <w:pPr>
              <w:spacing w:after="120"/>
              <w:contextualSpacing/>
              <w:jc w:val="both"/>
              <w:rPr>
                <w:rFonts w:cs="Calibri"/>
                <w:szCs w:val="24"/>
              </w:rPr>
            </w:pPr>
            <w:r w:rsidRPr="00467DD5">
              <w:rPr>
                <w:rFonts w:cs="Calibri"/>
                <w:szCs w:val="24"/>
              </w:rPr>
              <w:t>External IP Addresses</w:t>
            </w:r>
          </w:p>
        </w:tc>
        <w:tc>
          <w:tcPr>
            <w:tcW w:w="1349" w:type="dxa"/>
          </w:tcPr>
          <w:p w14:paraId="0B5A86AB" w14:textId="77777777" w:rsidR="001865BD" w:rsidRPr="00467DD5" w:rsidRDefault="001865BD" w:rsidP="001865BD">
            <w:pPr>
              <w:spacing w:after="120"/>
              <w:contextualSpacing/>
              <w:jc w:val="both"/>
              <w:rPr>
                <w:rFonts w:cs="Calibri"/>
                <w:szCs w:val="24"/>
              </w:rPr>
            </w:pPr>
            <w:r w:rsidRPr="00467DD5">
              <w:rPr>
                <w:rFonts w:cs="Calibri"/>
                <w:szCs w:val="24"/>
              </w:rPr>
              <w:t>+-20</w:t>
            </w:r>
          </w:p>
        </w:tc>
        <w:tc>
          <w:tcPr>
            <w:tcW w:w="4564" w:type="dxa"/>
          </w:tcPr>
          <w:p w14:paraId="2AECFF5A" w14:textId="77777777" w:rsidR="001865BD" w:rsidRPr="00467DD5" w:rsidRDefault="001865BD" w:rsidP="001865BD">
            <w:pPr>
              <w:spacing w:after="120"/>
              <w:contextualSpacing/>
              <w:jc w:val="both"/>
              <w:rPr>
                <w:rFonts w:cs="Calibri"/>
                <w:szCs w:val="24"/>
              </w:rPr>
            </w:pPr>
            <w:r w:rsidRPr="00467DD5">
              <w:rPr>
                <w:rFonts w:cs="Calibri"/>
                <w:szCs w:val="24"/>
              </w:rPr>
              <w:t>N/A</w:t>
            </w:r>
          </w:p>
        </w:tc>
      </w:tr>
      <w:tr w:rsidR="001865BD" w:rsidRPr="001865BD" w14:paraId="1AF4F489" w14:textId="77777777" w:rsidTr="001E122B">
        <w:tc>
          <w:tcPr>
            <w:tcW w:w="2861" w:type="dxa"/>
          </w:tcPr>
          <w:p w14:paraId="45FF5A48" w14:textId="77777777" w:rsidR="001865BD" w:rsidRPr="00467DD5" w:rsidRDefault="001865BD" w:rsidP="001865BD">
            <w:pPr>
              <w:spacing w:after="120"/>
              <w:contextualSpacing/>
              <w:jc w:val="both"/>
              <w:rPr>
                <w:rFonts w:cs="Calibri"/>
                <w:szCs w:val="24"/>
              </w:rPr>
            </w:pPr>
            <w:r w:rsidRPr="00467DD5">
              <w:rPr>
                <w:rFonts w:cs="Calibri"/>
                <w:szCs w:val="24"/>
              </w:rPr>
              <w:t>Applications</w:t>
            </w:r>
          </w:p>
        </w:tc>
        <w:tc>
          <w:tcPr>
            <w:tcW w:w="1349" w:type="dxa"/>
          </w:tcPr>
          <w:p w14:paraId="70376581" w14:textId="77777777" w:rsidR="001865BD" w:rsidRPr="00467DD5" w:rsidRDefault="001865BD" w:rsidP="001865BD">
            <w:pPr>
              <w:spacing w:after="120"/>
              <w:contextualSpacing/>
              <w:jc w:val="both"/>
              <w:rPr>
                <w:rFonts w:cs="Calibri"/>
                <w:szCs w:val="24"/>
              </w:rPr>
            </w:pPr>
            <w:r w:rsidRPr="00467DD5">
              <w:rPr>
                <w:rFonts w:cs="Calibri"/>
                <w:szCs w:val="24"/>
              </w:rPr>
              <w:t>N/A</w:t>
            </w:r>
          </w:p>
        </w:tc>
        <w:tc>
          <w:tcPr>
            <w:tcW w:w="4564" w:type="dxa"/>
          </w:tcPr>
          <w:p w14:paraId="183DEE8A" w14:textId="77777777" w:rsidR="001865BD" w:rsidRPr="00467DD5" w:rsidRDefault="001865BD" w:rsidP="001865BD">
            <w:pPr>
              <w:spacing w:after="120"/>
              <w:contextualSpacing/>
              <w:jc w:val="both"/>
              <w:rPr>
                <w:rFonts w:cs="Calibri"/>
                <w:szCs w:val="24"/>
              </w:rPr>
            </w:pPr>
            <w:proofErr w:type="spellStart"/>
            <w:r w:rsidRPr="00467DD5">
              <w:rPr>
                <w:rFonts w:cs="Calibri"/>
                <w:szCs w:val="24"/>
              </w:rPr>
              <w:t>Persal</w:t>
            </w:r>
            <w:proofErr w:type="spellEnd"/>
            <w:r w:rsidRPr="00467DD5">
              <w:rPr>
                <w:rFonts w:cs="Calibri"/>
                <w:szCs w:val="24"/>
              </w:rPr>
              <w:t xml:space="preserve">, BAS, </w:t>
            </w:r>
            <w:proofErr w:type="spellStart"/>
            <w:r w:rsidRPr="00467DD5">
              <w:rPr>
                <w:rFonts w:cs="Calibri"/>
                <w:szCs w:val="24"/>
              </w:rPr>
              <w:t>Logis</w:t>
            </w:r>
            <w:proofErr w:type="spellEnd"/>
            <w:r w:rsidRPr="00467DD5">
              <w:rPr>
                <w:rFonts w:cs="Calibri"/>
                <w:szCs w:val="24"/>
              </w:rPr>
              <w:t xml:space="preserve">, </w:t>
            </w:r>
            <w:proofErr w:type="spellStart"/>
            <w:r w:rsidRPr="00467DD5">
              <w:rPr>
                <w:rFonts w:cs="Calibri"/>
                <w:szCs w:val="24"/>
              </w:rPr>
              <w:t>SmartGov</w:t>
            </w:r>
            <w:proofErr w:type="spellEnd"/>
            <w:r w:rsidRPr="00467DD5">
              <w:rPr>
                <w:rFonts w:cs="Calibri"/>
                <w:szCs w:val="24"/>
              </w:rPr>
              <w:t>, SharePoint, Java, SQL, Oracle, Office, Veeam, Backup Exec, Microsoft Dynamics, Sage Pastel, etc.</w:t>
            </w:r>
          </w:p>
        </w:tc>
      </w:tr>
      <w:tr w:rsidR="001865BD" w:rsidRPr="001865BD" w14:paraId="04FCD5A5" w14:textId="77777777" w:rsidTr="001E122B">
        <w:tc>
          <w:tcPr>
            <w:tcW w:w="2861" w:type="dxa"/>
          </w:tcPr>
          <w:p w14:paraId="4255DB6D" w14:textId="77777777" w:rsidR="001865BD" w:rsidRPr="00467DD5" w:rsidRDefault="001865BD" w:rsidP="001865BD">
            <w:pPr>
              <w:spacing w:after="120"/>
              <w:contextualSpacing/>
              <w:jc w:val="both"/>
              <w:rPr>
                <w:rFonts w:cs="Calibri"/>
                <w:szCs w:val="24"/>
              </w:rPr>
            </w:pPr>
            <w:r w:rsidRPr="00467DD5">
              <w:rPr>
                <w:rFonts w:cs="Calibri"/>
                <w:szCs w:val="24"/>
              </w:rPr>
              <w:t>Platforms</w:t>
            </w:r>
          </w:p>
        </w:tc>
        <w:tc>
          <w:tcPr>
            <w:tcW w:w="1349" w:type="dxa"/>
          </w:tcPr>
          <w:p w14:paraId="72CFAC27" w14:textId="77777777" w:rsidR="001865BD" w:rsidRPr="00467DD5" w:rsidRDefault="001865BD" w:rsidP="001865BD">
            <w:pPr>
              <w:spacing w:after="120"/>
              <w:contextualSpacing/>
              <w:jc w:val="both"/>
              <w:rPr>
                <w:rFonts w:cs="Calibri"/>
                <w:szCs w:val="24"/>
              </w:rPr>
            </w:pPr>
            <w:r w:rsidRPr="00467DD5">
              <w:rPr>
                <w:rFonts w:cs="Calibri"/>
                <w:szCs w:val="24"/>
              </w:rPr>
              <w:t>N/A</w:t>
            </w:r>
          </w:p>
        </w:tc>
        <w:tc>
          <w:tcPr>
            <w:tcW w:w="4564" w:type="dxa"/>
          </w:tcPr>
          <w:p w14:paraId="240C3FEB" w14:textId="77777777" w:rsidR="001865BD" w:rsidRPr="00467DD5" w:rsidRDefault="001865BD" w:rsidP="001865BD">
            <w:pPr>
              <w:spacing w:after="120"/>
              <w:contextualSpacing/>
              <w:jc w:val="both"/>
              <w:rPr>
                <w:rFonts w:cs="Calibri"/>
                <w:szCs w:val="24"/>
              </w:rPr>
            </w:pPr>
            <w:r w:rsidRPr="00467DD5">
              <w:rPr>
                <w:rFonts w:cs="Calibri"/>
                <w:szCs w:val="24"/>
              </w:rPr>
              <w:t xml:space="preserve">VMWare and </w:t>
            </w:r>
            <w:proofErr w:type="spellStart"/>
            <w:r w:rsidRPr="00467DD5">
              <w:rPr>
                <w:rFonts w:cs="Calibri"/>
                <w:szCs w:val="24"/>
              </w:rPr>
              <w:t>HyperV</w:t>
            </w:r>
            <w:proofErr w:type="spellEnd"/>
          </w:p>
        </w:tc>
      </w:tr>
    </w:tbl>
    <w:bookmarkStart w:id="18" w:name="_Toc85396883"/>
    <w:p w14:paraId="01AED17A" w14:textId="77777777" w:rsidR="00F76069" w:rsidRPr="00D3486B" w:rsidRDefault="00AD0928" w:rsidP="000B17A9">
      <w:pPr>
        <w:pStyle w:val="Heading1"/>
      </w:pPr>
      <w:r w:rsidRPr="00D3486B">
        <w:rPr>
          <w:noProof/>
          <w:lang w:eastAsia="en-ZA"/>
        </w:rPr>
        <mc:AlternateContent>
          <mc:Choice Requires="wps">
            <w:drawing>
              <wp:anchor distT="0" distB="0" distL="114300" distR="114300" simplePos="0" relativeHeight="251658752" behindDoc="1" locked="1" layoutInCell="1" allowOverlap="0" wp14:anchorId="57D9DA2B" wp14:editId="5B939942">
                <wp:simplePos x="0" y="0"/>
                <wp:positionH relativeFrom="margin">
                  <wp:posOffset>2924</wp:posOffset>
                </wp:positionH>
                <wp:positionV relativeFrom="margin">
                  <wp:posOffset>-2983</wp:posOffset>
                </wp:positionV>
                <wp:extent cx="1148400" cy="8877600"/>
                <wp:effectExtent l="0" t="0" r="8890" b="0"/>
                <wp:wrapNone/>
                <wp:docPr id="7" name="Text Box 7"/>
                <wp:cNvGraphicFramePr/>
                <a:graphic xmlns:a="http://schemas.openxmlformats.org/drawingml/2006/main">
                  <a:graphicData uri="http://schemas.microsoft.com/office/word/2010/wordprocessingShape">
                    <wps:wsp>
                      <wps:cNvSpPr txBox="1"/>
                      <wps:spPr>
                        <a:xfrm>
                          <a:off x="0" y="0"/>
                          <a:ext cx="1148400" cy="8877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BFB211" w14:textId="77777777" w:rsidR="00B46F73" w:rsidRDefault="00B46F73" w:rsidP="000A4536"/>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7D9DA2B" id="_x0000_t202" coordsize="21600,21600" o:spt="202" path="m,l,21600r21600,l21600,xe">
                <v:stroke joinstyle="miter"/>
                <v:path gradientshapeok="t" o:connecttype="rect"/>
              </v:shapetype>
              <v:shape id="Text Box 7" o:spid="_x0000_s1026" type="#_x0000_t202" style="position:absolute;left:0;text-align:left;margin-left:.25pt;margin-top:-.25pt;width:90.45pt;height:699pt;z-index:-25165772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" o:allowoverlap="f" fillcolor="white [3201]" stroked="f" strokeweight=".5pt">
                <v:textbox style="mso-fit-shape-to-text:t" inset="0,0,0,0">
                  <w:txbxContent>
                    <w:p w14:paraId="61BFB211" w14:textId="77777777" w:rsidR="00B46F73" w:rsidRDefault="00B46F73" w:rsidP="000A4536"/>
                  </w:txbxContent>
                </v:textbox>
                <w10:wrap anchorx="margin" anchory="margin"/>
                <w10:anchorlock/>
              </v:shape>
            </w:pict>
          </mc:Fallback>
        </mc:AlternateContent>
      </w:r>
      <w:r w:rsidR="00EC4547" w:rsidRPr="00D3486B">
        <w:t xml:space="preserve">TECHNICAL </w:t>
      </w:r>
      <w:r w:rsidR="00871368" w:rsidRPr="00D3486B">
        <w:t>REQUIREMENT</w:t>
      </w:r>
      <w:bookmarkEnd w:id="17"/>
      <w:r w:rsidR="00D45361" w:rsidRPr="00D3486B">
        <w:t xml:space="preserve"> OVERVIEW</w:t>
      </w:r>
      <w:bookmarkEnd w:id="18"/>
    </w:p>
    <w:p w14:paraId="379C6FA8" w14:textId="722011D6" w:rsidR="005F305B" w:rsidRPr="00973DB9" w:rsidRDefault="005F305B" w:rsidP="001E122B">
      <w:pPr>
        <w:pStyle w:val="Comment"/>
        <w:jc w:val="both"/>
        <w:rPr>
          <w:i w:val="0"/>
          <w:iCs/>
          <w:color w:val="auto"/>
          <w:sz w:val="24"/>
          <w:szCs w:val="24"/>
        </w:rPr>
      </w:pPr>
      <w:r w:rsidRPr="008538A9">
        <w:rPr>
          <w:i w:val="0"/>
          <w:iCs/>
          <w:color w:val="auto"/>
          <w:sz w:val="24"/>
          <w:szCs w:val="24"/>
        </w:rPr>
        <w:t xml:space="preserve">The successful bidder must perform a strategic review of the Department’s Information </w:t>
      </w:r>
      <w:r w:rsidRPr="00432FEC">
        <w:rPr>
          <w:i w:val="0"/>
          <w:iCs/>
          <w:color w:val="auto"/>
          <w:sz w:val="24"/>
          <w:szCs w:val="24"/>
        </w:rPr>
        <w:t>Communication Technology services portfolio. The end result will be a detailed roadmap and project plan roadmap to innovate and reduce the total cost of ICT.</w:t>
      </w:r>
      <w:r w:rsidR="00AF064A" w:rsidRPr="00FD5F71">
        <w:rPr>
          <w:i w:val="0"/>
          <w:iCs/>
          <w:color w:val="auto"/>
          <w:sz w:val="24"/>
          <w:szCs w:val="24"/>
        </w:rPr>
        <w:t xml:space="preserve"> The scope below breaks down the scope of work into the following </w:t>
      </w:r>
      <w:r w:rsidR="00C64D8F">
        <w:rPr>
          <w:i w:val="0"/>
          <w:iCs/>
          <w:color w:val="auto"/>
          <w:sz w:val="24"/>
          <w:szCs w:val="24"/>
        </w:rPr>
        <w:t>Service E</w:t>
      </w:r>
      <w:r w:rsidR="00AF064A" w:rsidRPr="00FD5F71">
        <w:rPr>
          <w:i w:val="0"/>
          <w:iCs/>
          <w:color w:val="auto"/>
          <w:sz w:val="24"/>
          <w:szCs w:val="24"/>
        </w:rPr>
        <w:t>lements:</w:t>
      </w:r>
    </w:p>
    <w:p w14:paraId="7BF261B4" w14:textId="77777777" w:rsidR="007D7EC5" w:rsidRDefault="00C720A5" w:rsidP="001E122B">
      <w:pPr>
        <w:pStyle w:val="Heading2"/>
        <w:jc w:val="both"/>
      </w:pPr>
      <w:bookmarkStart w:id="19" w:name="_Toc435315884"/>
      <w:bookmarkStart w:id="20" w:name="_Toc85396884"/>
      <w:r>
        <w:t xml:space="preserve">SERVICE </w:t>
      </w:r>
      <w:r w:rsidR="00F2682A" w:rsidRPr="00F81E2D">
        <w:t>REQUIREMENT</w:t>
      </w:r>
      <w:bookmarkEnd w:id="19"/>
      <w:bookmarkEnd w:id="20"/>
    </w:p>
    <w:p w14:paraId="00F8FA3B" w14:textId="17CBAE82" w:rsidR="00AF064A" w:rsidRPr="00517B75" w:rsidRDefault="00A3076B" w:rsidP="001E122B">
      <w:pPr>
        <w:pStyle w:val="Heading2"/>
        <w:numPr>
          <w:ilvl w:val="0"/>
          <w:numId w:val="0"/>
        </w:numPr>
        <w:tabs>
          <w:tab w:val="clear" w:pos="772"/>
        </w:tabs>
        <w:jc w:val="both"/>
      </w:pPr>
      <w:bookmarkStart w:id="21" w:name="_Toc85396885"/>
      <w:r w:rsidRPr="008538A9">
        <w:t>3.1.1</w:t>
      </w:r>
      <w:bookmarkStart w:id="22" w:name="_Hlk74671265"/>
      <w:r w:rsidRPr="008538A9">
        <w:t xml:space="preserve">. </w:t>
      </w:r>
      <w:r w:rsidR="00AF064A" w:rsidRPr="008538A9">
        <w:t>Application Development</w:t>
      </w:r>
      <w:bookmarkEnd w:id="21"/>
    </w:p>
    <w:p w14:paraId="6AA4574A" w14:textId="13068D64" w:rsidR="00AF064A" w:rsidRDefault="00AF064A" w:rsidP="006934CE">
      <w:pPr>
        <w:pStyle w:val="ListParagraph"/>
        <w:numPr>
          <w:ilvl w:val="0"/>
          <w:numId w:val="26"/>
        </w:numPr>
        <w:spacing w:after="0" w:line="276" w:lineRule="auto"/>
        <w:jc w:val="both"/>
        <w:outlineLvl w:val="0"/>
      </w:pPr>
      <w:r>
        <w:t>Assess current state business process and structural location (current state analysis and future state recommendations</w:t>
      </w:r>
      <w:r w:rsidR="006934CE">
        <w:t>;</w:t>
      </w:r>
    </w:p>
    <w:p w14:paraId="3DB59204" w14:textId="7D6AE91A" w:rsidR="00AF064A" w:rsidRDefault="00AF064A" w:rsidP="005577C3">
      <w:pPr>
        <w:pStyle w:val="ListParagraph"/>
        <w:numPr>
          <w:ilvl w:val="0"/>
          <w:numId w:val="26"/>
        </w:numPr>
        <w:spacing w:after="0" w:line="276" w:lineRule="auto"/>
        <w:jc w:val="both"/>
        <w:outlineLvl w:val="0"/>
      </w:pPr>
      <w:r>
        <w:t>Assess application development tools used for developing enterprise and online applications (with a goal of maximizing output)</w:t>
      </w:r>
      <w:r w:rsidR="006934CE">
        <w:t>;</w:t>
      </w:r>
    </w:p>
    <w:p w14:paraId="79AF8A7A" w14:textId="097D77FF" w:rsidR="00AF064A" w:rsidRDefault="00AF064A" w:rsidP="005577C3">
      <w:pPr>
        <w:pStyle w:val="ListParagraph"/>
        <w:numPr>
          <w:ilvl w:val="0"/>
          <w:numId w:val="26"/>
        </w:numPr>
        <w:spacing w:after="0" w:line="276" w:lineRule="auto"/>
        <w:jc w:val="both"/>
        <w:outlineLvl w:val="0"/>
      </w:pPr>
      <w:r>
        <w:t>Review and summarize the suitability of existing technology supporting Department’s business processes</w:t>
      </w:r>
      <w:r w:rsidR="006934CE">
        <w:t>;</w:t>
      </w:r>
    </w:p>
    <w:p w14:paraId="5E606128" w14:textId="2D711454" w:rsidR="00AF064A" w:rsidRDefault="00AF064A" w:rsidP="00563F40">
      <w:pPr>
        <w:pStyle w:val="ListParagraph"/>
        <w:numPr>
          <w:ilvl w:val="0"/>
          <w:numId w:val="26"/>
        </w:numPr>
        <w:spacing w:after="0" w:line="276" w:lineRule="auto"/>
        <w:jc w:val="both"/>
        <w:outlineLvl w:val="0"/>
      </w:pPr>
      <w:r>
        <w:t>Measure outputs of processes against appropriate benchmarks and efficiency ratios to determine current Departmental efficiency and effectiveness</w:t>
      </w:r>
      <w:r w:rsidR="006934CE">
        <w:t>;</w:t>
      </w:r>
    </w:p>
    <w:p w14:paraId="327C18AB" w14:textId="1FDD5AC7" w:rsidR="00AF064A" w:rsidRDefault="00AF064A" w:rsidP="008538A9">
      <w:pPr>
        <w:pStyle w:val="ListParagraph"/>
        <w:numPr>
          <w:ilvl w:val="0"/>
          <w:numId w:val="26"/>
        </w:numPr>
        <w:spacing w:after="0" w:line="276" w:lineRule="auto"/>
        <w:jc w:val="both"/>
        <w:outlineLvl w:val="0"/>
      </w:pPr>
      <w:r>
        <w:t>Risk (current state analysis and future state recommendations)</w:t>
      </w:r>
      <w:r w:rsidR="006934CE">
        <w:t>;</w:t>
      </w:r>
    </w:p>
    <w:p w14:paraId="5DCB297E" w14:textId="77777777" w:rsidR="00AF064A" w:rsidRDefault="00AF064A" w:rsidP="008538A9">
      <w:pPr>
        <w:pStyle w:val="ListParagraph"/>
        <w:numPr>
          <w:ilvl w:val="0"/>
          <w:numId w:val="26"/>
        </w:numPr>
        <w:spacing w:after="0" w:line="276" w:lineRule="auto"/>
        <w:jc w:val="both"/>
        <w:outlineLvl w:val="0"/>
      </w:pPr>
      <w:r>
        <w:t xml:space="preserve">Reliability (how does the Department minimize application outages/downtime i.e., server and applications compatibility). </w:t>
      </w:r>
    </w:p>
    <w:p w14:paraId="5603AAA7" w14:textId="6625B82D" w:rsidR="00AF064A" w:rsidRDefault="00AF064A" w:rsidP="009329FD">
      <w:pPr>
        <w:pStyle w:val="ListParagraph"/>
        <w:numPr>
          <w:ilvl w:val="0"/>
          <w:numId w:val="26"/>
        </w:numPr>
        <w:spacing w:after="0" w:line="276" w:lineRule="auto"/>
        <w:jc w:val="both"/>
        <w:outlineLvl w:val="0"/>
      </w:pPr>
      <w:r>
        <w:t>Dependability/Performance</w:t>
      </w:r>
      <w:r w:rsidR="006934CE">
        <w:t>;</w:t>
      </w:r>
    </w:p>
    <w:p w14:paraId="65B6A760" w14:textId="77777777" w:rsidR="00AF064A" w:rsidRDefault="00AF064A" w:rsidP="009329FD">
      <w:pPr>
        <w:pStyle w:val="ListParagraph"/>
        <w:numPr>
          <w:ilvl w:val="0"/>
          <w:numId w:val="26"/>
        </w:numPr>
        <w:spacing w:after="0" w:line="276" w:lineRule="auto"/>
        <w:jc w:val="both"/>
        <w:outlineLvl w:val="0"/>
      </w:pPr>
      <w:r>
        <w:t>Options/Functionality (Ideas for improvement and enhancing future offerings i.e., online application, mobile apps, 4IR etc.)</w:t>
      </w:r>
    </w:p>
    <w:p w14:paraId="2B3FFE7E" w14:textId="50177222" w:rsidR="00AF064A" w:rsidRDefault="00AF064A" w:rsidP="009329FD">
      <w:pPr>
        <w:pStyle w:val="ListParagraph"/>
        <w:numPr>
          <w:ilvl w:val="0"/>
          <w:numId w:val="26"/>
        </w:numPr>
        <w:spacing w:after="0" w:line="276" w:lineRule="auto"/>
        <w:jc w:val="both"/>
        <w:outlineLvl w:val="0"/>
      </w:pPr>
      <w:r>
        <w:lastRenderedPageBreak/>
        <w:t>Provide implications guidelines and provisions for the application development landscape in respect to the DevOps capability needed to support and maintain the proposed application development landscape for the department</w:t>
      </w:r>
      <w:r w:rsidR="006934CE">
        <w:t>;</w:t>
      </w:r>
    </w:p>
    <w:p w14:paraId="511301D6" w14:textId="2E826FC0" w:rsidR="00AF064A" w:rsidRDefault="00AF064A" w:rsidP="009329FD">
      <w:pPr>
        <w:pStyle w:val="ListParagraph"/>
        <w:numPr>
          <w:ilvl w:val="0"/>
          <w:numId w:val="26"/>
        </w:numPr>
        <w:spacing w:after="0" w:line="276" w:lineRule="auto"/>
        <w:jc w:val="both"/>
        <w:outlineLvl w:val="0"/>
      </w:pPr>
      <w:r>
        <w:t>Application Architecture design according to the Government-Wide Enterprise Architecture (GWEA) principles</w:t>
      </w:r>
      <w:r w:rsidR="006934CE">
        <w:t>;</w:t>
      </w:r>
    </w:p>
    <w:p w14:paraId="15E7F7D1" w14:textId="5D05D3B8" w:rsidR="00AF064A" w:rsidRDefault="00AF064A" w:rsidP="001E122B">
      <w:pPr>
        <w:pStyle w:val="ListParagraph"/>
        <w:numPr>
          <w:ilvl w:val="0"/>
          <w:numId w:val="26"/>
        </w:numPr>
        <w:spacing w:after="0" w:line="276" w:lineRule="auto"/>
        <w:jc w:val="both"/>
        <w:outlineLvl w:val="0"/>
      </w:pPr>
      <w:r>
        <w:t>Provide a complete Software as a Service (SaaS) services portfolio and catalogue related to the proposed Applications.</w:t>
      </w:r>
    </w:p>
    <w:p w14:paraId="7F1ADC45" w14:textId="6A5B5EC8" w:rsidR="00AF064A" w:rsidRPr="00517B75" w:rsidRDefault="00A3076B" w:rsidP="00973DB9">
      <w:pPr>
        <w:pStyle w:val="Heading2"/>
        <w:numPr>
          <w:ilvl w:val="0"/>
          <w:numId w:val="0"/>
        </w:numPr>
        <w:rPr>
          <w:b w:val="0"/>
          <w:bCs w:val="0"/>
        </w:rPr>
      </w:pPr>
      <w:bookmarkStart w:id="23" w:name="_Toc85396886"/>
      <w:r w:rsidRPr="008538A9">
        <w:t xml:space="preserve">3.1.2 </w:t>
      </w:r>
      <w:r w:rsidR="00AF064A" w:rsidRPr="008538A9">
        <w:t>IT Infrastructure Risk Assessment</w:t>
      </w:r>
      <w:r w:rsidR="00AF064A" w:rsidRPr="00FA369E">
        <w:rPr>
          <w:b w:val="0"/>
        </w:rPr>
        <w:t xml:space="preserve"> </w:t>
      </w:r>
      <w:r w:rsidR="00AF064A" w:rsidRPr="00724B63">
        <w:t>(Hardware/Software)</w:t>
      </w:r>
      <w:bookmarkEnd w:id="23"/>
      <w:r w:rsidR="00AF064A" w:rsidRPr="00517B75">
        <w:rPr>
          <w:b w:val="0"/>
        </w:rPr>
        <w:t xml:space="preserve"> </w:t>
      </w:r>
    </w:p>
    <w:p w14:paraId="448150FB" w14:textId="439811CF" w:rsidR="00AF064A" w:rsidRDefault="00AF064A" w:rsidP="00503BE7">
      <w:pPr>
        <w:pStyle w:val="ListParagraph"/>
        <w:numPr>
          <w:ilvl w:val="0"/>
          <w:numId w:val="27"/>
        </w:numPr>
        <w:spacing w:after="0" w:line="276" w:lineRule="auto"/>
        <w:jc w:val="both"/>
        <w:outlineLvl w:val="0"/>
      </w:pPr>
      <w:proofErr w:type="spellStart"/>
      <w:r>
        <w:t>Analyze</w:t>
      </w:r>
      <w:proofErr w:type="spellEnd"/>
      <w:r>
        <w:t xml:space="preserve"> current state of the ICT Infrastructure</w:t>
      </w:r>
      <w:r w:rsidR="006934CE">
        <w:t>;</w:t>
      </w:r>
    </w:p>
    <w:p w14:paraId="300C8839" w14:textId="3BF0157B" w:rsidR="00AF064A" w:rsidRDefault="00AF064A">
      <w:pPr>
        <w:pStyle w:val="ListParagraph"/>
        <w:numPr>
          <w:ilvl w:val="0"/>
          <w:numId w:val="27"/>
        </w:numPr>
        <w:spacing w:after="0" w:line="276" w:lineRule="auto"/>
        <w:jc w:val="both"/>
        <w:outlineLvl w:val="0"/>
      </w:pPr>
      <w:r>
        <w:t>Identify vulnerabilities</w:t>
      </w:r>
      <w:r w:rsidR="006934CE">
        <w:t>;</w:t>
      </w:r>
    </w:p>
    <w:p w14:paraId="6BD2C0C8" w14:textId="77777777" w:rsidR="00AF064A" w:rsidRDefault="00AF064A">
      <w:pPr>
        <w:pStyle w:val="ListParagraph"/>
        <w:numPr>
          <w:ilvl w:val="0"/>
          <w:numId w:val="27"/>
        </w:numPr>
        <w:spacing w:after="0" w:line="276" w:lineRule="auto"/>
        <w:jc w:val="both"/>
        <w:outlineLvl w:val="0"/>
      </w:pPr>
      <w:r>
        <w:t>Make recommendations for future state:</w:t>
      </w:r>
    </w:p>
    <w:p w14:paraId="0F3A9CD7" w14:textId="6B659EA6" w:rsidR="00AF064A" w:rsidRDefault="00AF064A">
      <w:pPr>
        <w:pStyle w:val="ListParagraph"/>
        <w:numPr>
          <w:ilvl w:val="0"/>
          <w:numId w:val="27"/>
        </w:numPr>
        <w:spacing w:after="0" w:line="276" w:lineRule="auto"/>
        <w:jc w:val="both"/>
        <w:outlineLvl w:val="0"/>
      </w:pPr>
      <w:r>
        <w:t>Provisioning options for the infrastructure</w:t>
      </w:r>
      <w:r w:rsidR="006934CE">
        <w:t>;</w:t>
      </w:r>
    </w:p>
    <w:p w14:paraId="569F9209" w14:textId="0474DD03" w:rsidR="00AF064A" w:rsidRDefault="00AF064A">
      <w:pPr>
        <w:pStyle w:val="ListParagraph"/>
        <w:numPr>
          <w:ilvl w:val="1"/>
          <w:numId w:val="28"/>
        </w:numPr>
        <w:spacing w:after="0" w:line="276" w:lineRule="auto"/>
        <w:ind w:left="1530"/>
        <w:jc w:val="both"/>
        <w:outlineLvl w:val="0"/>
      </w:pPr>
      <w:r>
        <w:t xml:space="preserve">Provide a complete Infrastructure as a Service (IaaS) services portfolio and </w:t>
      </w:r>
      <w:r w:rsidR="00A3076B">
        <w:t>catalogue</w:t>
      </w:r>
      <w:r>
        <w:t xml:space="preserve"> related to the proposed infrastructure</w:t>
      </w:r>
      <w:r w:rsidR="006934CE">
        <w:t>;</w:t>
      </w:r>
    </w:p>
    <w:p w14:paraId="42B24A5F" w14:textId="4FC2EFDE" w:rsidR="00AF064A" w:rsidRDefault="00AF064A">
      <w:pPr>
        <w:pStyle w:val="ListParagraph"/>
        <w:numPr>
          <w:ilvl w:val="1"/>
          <w:numId w:val="28"/>
        </w:numPr>
        <w:spacing w:after="0" w:line="276" w:lineRule="auto"/>
        <w:ind w:left="1530"/>
        <w:jc w:val="both"/>
        <w:outlineLvl w:val="0"/>
      </w:pPr>
      <w:r>
        <w:t>Procurement options in respect of lease, owned or managed services for IaaS</w:t>
      </w:r>
      <w:r w:rsidR="006934CE">
        <w:t>;</w:t>
      </w:r>
    </w:p>
    <w:p w14:paraId="4CDBF5F4" w14:textId="04790A4B" w:rsidR="00AF064A" w:rsidRDefault="00AF064A">
      <w:pPr>
        <w:pStyle w:val="ListParagraph"/>
        <w:numPr>
          <w:ilvl w:val="1"/>
          <w:numId w:val="28"/>
        </w:numPr>
        <w:spacing w:after="0" w:line="276" w:lineRule="auto"/>
        <w:ind w:left="1530"/>
        <w:jc w:val="both"/>
        <w:outlineLvl w:val="0"/>
      </w:pPr>
      <w:r>
        <w:t>Infrastructure architecture design according to GWEA principles</w:t>
      </w:r>
      <w:r w:rsidR="006934CE">
        <w:t>;</w:t>
      </w:r>
    </w:p>
    <w:p w14:paraId="2D776A82" w14:textId="328C8F47" w:rsidR="00AF064A" w:rsidRDefault="00AF064A">
      <w:pPr>
        <w:pStyle w:val="ListParagraph"/>
        <w:numPr>
          <w:ilvl w:val="1"/>
          <w:numId w:val="28"/>
        </w:numPr>
        <w:spacing w:after="0" w:line="276" w:lineRule="auto"/>
        <w:ind w:left="1530"/>
        <w:jc w:val="both"/>
        <w:outlineLvl w:val="0"/>
      </w:pPr>
      <w:r>
        <w:t>Alignment to the National Institute of Standards and Technology (NIST) principles for cloud and or hyper converged enabled infrastructure</w:t>
      </w:r>
      <w:r w:rsidR="006934CE">
        <w:t>.</w:t>
      </w:r>
    </w:p>
    <w:p w14:paraId="31235EDF" w14:textId="16B5DA96" w:rsidR="00AF064A" w:rsidRPr="00973DB9" w:rsidRDefault="00A3076B" w:rsidP="00467DD5">
      <w:pPr>
        <w:pStyle w:val="Heading2"/>
        <w:numPr>
          <w:ilvl w:val="0"/>
          <w:numId w:val="0"/>
        </w:numPr>
        <w:jc w:val="both"/>
      </w:pPr>
      <w:bookmarkStart w:id="24" w:name="_Toc85396887"/>
      <w:r w:rsidRPr="008538A9">
        <w:t xml:space="preserve">3.1.3 </w:t>
      </w:r>
      <w:r w:rsidR="00AF064A" w:rsidRPr="008538A9">
        <w:t>Data Storage</w:t>
      </w:r>
      <w:bookmarkEnd w:id="24"/>
      <w:r w:rsidR="00AF064A" w:rsidRPr="00973DB9">
        <w:t xml:space="preserve"> </w:t>
      </w:r>
    </w:p>
    <w:p w14:paraId="34FB5A5E" w14:textId="55615AD4" w:rsidR="00AF064A" w:rsidRDefault="00A3076B" w:rsidP="00503BE7">
      <w:pPr>
        <w:pStyle w:val="ListParagraph"/>
        <w:numPr>
          <w:ilvl w:val="0"/>
          <w:numId w:val="29"/>
        </w:numPr>
        <w:spacing w:after="0" w:line="276" w:lineRule="auto"/>
        <w:jc w:val="both"/>
        <w:outlineLvl w:val="0"/>
      </w:pPr>
      <w:r>
        <w:t>Assess c</w:t>
      </w:r>
      <w:r w:rsidR="00AF064A">
        <w:t xml:space="preserve">urrent </w:t>
      </w:r>
      <w:r>
        <w:t>s</w:t>
      </w:r>
      <w:r w:rsidR="00AF064A">
        <w:t xml:space="preserve">tate versus Cloud </w:t>
      </w:r>
      <w:r>
        <w:t>based</w:t>
      </w:r>
      <w:r w:rsidR="006934CE">
        <w:t>;</w:t>
      </w:r>
    </w:p>
    <w:p w14:paraId="29C69B52" w14:textId="124F80F4" w:rsidR="00AF064A" w:rsidRDefault="00AF064A">
      <w:pPr>
        <w:pStyle w:val="ListParagraph"/>
        <w:numPr>
          <w:ilvl w:val="0"/>
          <w:numId w:val="29"/>
        </w:numPr>
        <w:spacing w:after="0" w:line="276" w:lineRule="auto"/>
        <w:jc w:val="both"/>
        <w:outlineLvl w:val="0"/>
      </w:pPr>
      <w:r>
        <w:t>Provide a complete Data Architecture design according to the GWEA principles</w:t>
      </w:r>
      <w:r w:rsidR="006934CE">
        <w:t>;</w:t>
      </w:r>
    </w:p>
    <w:p w14:paraId="43416418" w14:textId="0F12C159" w:rsidR="00AF064A" w:rsidRDefault="00AF064A">
      <w:pPr>
        <w:pStyle w:val="ListParagraph"/>
        <w:numPr>
          <w:ilvl w:val="0"/>
          <w:numId w:val="29"/>
        </w:numPr>
        <w:spacing w:after="0" w:line="276" w:lineRule="auto"/>
        <w:jc w:val="both"/>
        <w:outlineLvl w:val="0"/>
      </w:pPr>
      <w:r>
        <w:t>Provide a complete Data as a Service (</w:t>
      </w:r>
      <w:proofErr w:type="spellStart"/>
      <w:r>
        <w:t>DaaS</w:t>
      </w:r>
      <w:proofErr w:type="spellEnd"/>
      <w:r>
        <w:t>) services portfolio and catalogue related to the proposed Data</w:t>
      </w:r>
      <w:r w:rsidR="006934CE">
        <w:t>;</w:t>
      </w:r>
    </w:p>
    <w:p w14:paraId="3EA9B540" w14:textId="77777777" w:rsidR="00AF064A" w:rsidRDefault="00AF064A">
      <w:pPr>
        <w:pStyle w:val="ListParagraph"/>
        <w:numPr>
          <w:ilvl w:val="0"/>
          <w:numId w:val="29"/>
        </w:numPr>
        <w:spacing w:after="0" w:line="276" w:lineRule="auto"/>
        <w:jc w:val="both"/>
        <w:outlineLvl w:val="0"/>
      </w:pPr>
      <w:r>
        <w:t>Make recommendations for future state in terms of the following:</w:t>
      </w:r>
    </w:p>
    <w:p w14:paraId="0F9B2B80" w14:textId="4ED9D3C2" w:rsidR="00AF064A" w:rsidRDefault="00AF064A">
      <w:pPr>
        <w:pStyle w:val="ListParagraph"/>
        <w:numPr>
          <w:ilvl w:val="0"/>
          <w:numId w:val="81"/>
        </w:numPr>
        <w:spacing w:after="0" w:line="276" w:lineRule="auto"/>
        <w:jc w:val="both"/>
        <w:outlineLvl w:val="0"/>
      </w:pPr>
      <w:r>
        <w:t>Provisioning options for the Data and Storage Architecture</w:t>
      </w:r>
      <w:r w:rsidR="006934CE">
        <w:t>;</w:t>
      </w:r>
    </w:p>
    <w:p w14:paraId="4EE07968" w14:textId="159DA095" w:rsidR="00AF064A" w:rsidRDefault="00AF064A">
      <w:pPr>
        <w:pStyle w:val="ListParagraph"/>
        <w:numPr>
          <w:ilvl w:val="0"/>
          <w:numId w:val="81"/>
        </w:numPr>
        <w:spacing w:after="0" w:line="276" w:lineRule="auto"/>
        <w:jc w:val="both"/>
        <w:outlineLvl w:val="0"/>
      </w:pPr>
      <w:r>
        <w:t xml:space="preserve">Procurement options in respect of lease, owned or managed services for </w:t>
      </w:r>
      <w:proofErr w:type="spellStart"/>
      <w:r>
        <w:t>DaaS</w:t>
      </w:r>
      <w:proofErr w:type="spellEnd"/>
      <w:r w:rsidR="006934CE">
        <w:t>;</w:t>
      </w:r>
    </w:p>
    <w:p w14:paraId="149E758F" w14:textId="5B262535" w:rsidR="00AF064A" w:rsidRDefault="00AF064A">
      <w:pPr>
        <w:pStyle w:val="ListParagraph"/>
        <w:numPr>
          <w:ilvl w:val="0"/>
          <w:numId w:val="81"/>
        </w:numPr>
        <w:spacing w:after="0" w:line="276" w:lineRule="auto"/>
        <w:jc w:val="both"/>
        <w:outlineLvl w:val="0"/>
      </w:pPr>
      <w:r>
        <w:t>Data Governance and architecture design according to DAMA and GWEA principles</w:t>
      </w:r>
      <w:r w:rsidR="006934CE">
        <w:t>;</w:t>
      </w:r>
    </w:p>
    <w:p w14:paraId="1E109C35" w14:textId="616E3B1E" w:rsidR="00AF064A" w:rsidRDefault="00AF064A">
      <w:pPr>
        <w:pStyle w:val="ListParagraph"/>
        <w:numPr>
          <w:ilvl w:val="0"/>
          <w:numId w:val="81"/>
        </w:numPr>
        <w:spacing w:after="0" w:line="276" w:lineRule="auto"/>
        <w:jc w:val="both"/>
        <w:outlineLvl w:val="0"/>
      </w:pPr>
      <w:r>
        <w:t>Alignment to the government related policies and legislation guiding principles for data like POPIA, Archives, ECT Act, etc</w:t>
      </w:r>
      <w:r w:rsidR="006934CE">
        <w:t>.</w:t>
      </w:r>
    </w:p>
    <w:p w14:paraId="7E456C00" w14:textId="0D0B0AC0" w:rsidR="007D7EC5" w:rsidRDefault="007D7EC5">
      <w:pPr>
        <w:spacing w:after="200" w:line="276" w:lineRule="auto"/>
      </w:pPr>
      <w:r>
        <w:br w:type="page"/>
      </w:r>
    </w:p>
    <w:p w14:paraId="484D3888" w14:textId="60BB5638" w:rsidR="00AF064A" w:rsidRPr="00973DB9" w:rsidRDefault="00A3076B" w:rsidP="00973DB9">
      <w:pPr>
        <w:pStyle w:val="Heading2"/>
        <w:numPr>
          <w:ilvl w:val="0"/>
          <w:numId w:val="0"/>
        </w:numPr>
        <w:ind w:left="837" w:hanging="567"/>
      </w:pPr>
      <w:bookmarkStart w:id="25" w:name="_Toc85396888"/>
      <w:r w:rsidRPr="008538A9">
        <w:lastRenderedPageBreak/>
        <w:t xml:space="preserve">3.1.4 </w:t>
      </w:r>
      <w:r w:rsidR="00AF064A" w:rsidRPr="008538A9">
        <w:t>ICT Staffing Structure in the Department</w:t>
      </w:r>
      <w:bookmarkEnd w:id="25"/>
    </w:p>
    <w:p w14:paraId="557E8F0C" w14:textId="5D90295B" w:rsidR="00AF064A" w:rsidRDefault="00AF064A" w:rsidP="009329FD">
      <w:pPr>
        <w:pStyle w:val="ListParagraph"/>
        <w:numPr>
          <w:ilvl w:val="0"/>
          <w:numId w:val="31"/>
        </w:numPr>
        <w:spacing w:after="0" w:line="276" w:lineRule="auto"/>
        <w:jc w:val="both"/>
        <w:outlineLvl w:val="0"/>
      </w:pPr>
      <w:r>
        <w:t>Review and summarize current IT staffing levels and workloads</w:t>
      </w:r>
      <w:r w:rsidR="006934CE">
        <w:t>;</w:t>
      </w:r>
    </w:p>
    <w:p w14:paraId="7342B0CC" w14:textId="7E8F6078" w:rsidR="00AF064A" w:rsidRDefault="00AF064A" w:rsidP="009329FD">
      <w:pPr>
        <w:pStyle w:val="ListParagraph"/>
        <w:numPr>
          <w:ilvl w:val="0"/>
          <w:numId w:val="31"/>
        </w:numPr>
        <w:spacing w:after="0" w:line="276" w:lineRule="auto"/>
        <w:jc w:val="both"/>
        <w:outlineLvl w:val="0"/>
      </w:pPr>
      <w:r>
        <w:t>Forecast potential changes in workloads that could impact processing and staffing needs</w:t>
      </w:r>
      <w:r w:rsidR="006934CE">
        <w:t>;</w:t>
      </w:r>
    </w:p>
    <w:p w14:paraId="60858276" w14:textId="5D74E8AF" w:rsidR="00AF064A" w:rsidRDefault="00AF064A" w:rsidP="009329FD">
      <w:pPr>
        <w:pStyle w:val="ListParagraph"/>
        <w:numPr>
          <w:ilvl w:val="0"/>
          <w:numId w:val="31"/>
        </w:numPr>
        <w:spacing w:after="0" w:line="276" w:lineRule="auto"/>
        <w:jc w:val="both"/>
        <w:outlineLvl w:val="0"/>
      </w:pPr>
      <w:r>
        <w:t>Identify whether staffing is appropriate to meet current and future organizational demands and provide recommendations</w:t>
      </w:r>
      <w:r w:rsidR="006934CE">
        <w:t>;</w:t>
      </w:r>
    </w:p>
    <w:p w14:paraId="7CEAC88C" w14:textId="77777777" w:rsidR="00AF064A" w:rsidRDefault="00AF064A" w:rsidP="009329FD">
      <w:pPr>
        <w:pStyle w:val="ListParagraph"/>
        <w:numPr>
          <w:ilvl w:val="0"/>
          <w:numId w:val="31"/>
        </w:numPr>
        <w:spacing w:after="0" w:line="276" w:lineRule="auto"/>
        <w:jc w:val="both"/>
        <w:outlineLvl w:val="0"/>
      </w:pPr>
      <w:r>
        <w:t>Provide a revised proposed operating model which will contain the following:</w:t>
      </w:r>
    </w:p>
    <w:p w14:paraId="561CA156" w14:textId="77777777" w:rsidR="00AF064A" w:rsidRDefault="00AF064A" w:rsidP="009329FD">
      <w:pPr>
        <w:pStyle w:val="ListParagraph"/>
        <w:numPr>
          <w:ilvl w:val="0"/>
          <w:numId w:val="32"/>
        </w:numPr>
        <w:spacing w:after="0" w:line="276" w:lineRule="auto"/>
        <w:jc w:val="both"/>
        <w:outlineLvl w:val="0"/>
      </w:pPr>
      <w:r>
        <w:t xml:space="preserve">Functions </w:t>
      </w:r>
    </w:p>
    <w:p w14:paraId="23665176" w14:textId="77777777" w:rsidR="00AF064A" w:rsidRDefault="00AF064A" w:rsidP="009329FD">
      <w:pPr>
        <w:pStyle w:val="ListParagraph"/>
        <w:numPr>
          <w:ilvl w:val="0"/>
          <w:numId w:val="32"/>
        </w:numPr>
        <w:spacing w:after="0" w:line="276" w:lineRule="auto"/>
        <w:jc w:val="both"/>
        <w:outlineLvl w:val="0"/>
      </w:pPr>
      <w:r>
        <w:t>Services</w:t>
      </w:r>
    </w:p>
    <w:p w14:paraId="274FE0F4" w14:textId="77777777" w:rsidR="00AF064A" w:rsidRDefault="00AF064A" w:rsidP="009329FD">
      <w:pPr>
        <w:pStyle w:val="ListParagraph"/>
        <w:numPr>
          <w:ilvl w:val="0"/>
          <w:numId w:val="32"/>
        </w:numPr>
        <w:spacing w:after="0" w:line="276" w:lineRule="auto"/>
        <w:jc w:val="both"/>
        <w:outlineLvl w:val="0"/>
      </w:pPr>
      <w:r>
        <w:t xml:space="preserve">Capabilities </w:t>
      </w:r>
    </w:p>
    <w:p w14:paraId="3E75B640" w14:textId="77777777" w:rsidR="00AF064A" w:rsidRDefault="00AF064A" w:rsidP="009329FD">
      <w:pPr>
        <w:pStyle w:val="ListParagraph"/>
        <w:numPr>
          <w:ilvl w:val="0"/>
          <w:numId w:val="32"/>
        </w:numPr>
        <w:spacing w:after="0" w:line="276" w:lineRule="auto"/>
        <w:jc w:val="both"/>
        <w:outlineLvl w:val="0"/>
      </w:pPr>
      <w:r>
        <w:t>Organisational Structure including governance and support structures</w:t>
      </w:r>
    </w:p>
    <w:p w14:paraId="2A61419A" w14:textId="7AC85C0D" w:rsidR="00AF064A" w:rsidRDefault="00AF064A" w:rsidP="001E122B">
      <w:pPr>
        <w:pStyle w:val="ListParagraph"/>
        <w:numPr>
          <w:ilvl w:val="0"/>
          <w:numId w:val="32"/>
        </w:numPr>
        <w:spacing w:after="0" w:line="276" w:lineRule="auto"/>
        <w:jc w:val="both"/>
        <w:outlineLvl w:val="0"/>
      </w:pPr>
      <w:r>
        <w:t>Migration Plan to achieve this future state operating model</w:t>
      </w:r>
      <w:r w:rsidR="006934CE">
        <w:t>.</w:t>
      </w:r>
    </w:p>
    <w:p w14:paraId="701E8D2E" w14:textId="77777777" w:rsidR="00AF064A" w:rsidRPr="00973DB9" w:rsidRDefault="00AF064A" w:rsidP="00973DB9">
      <w:pPr>
        <w:pStyle w:val="Heading2"/>
        <w:tabs>
          <w:tab w:val="clear" w:pos="502"/>
        </w:tabs>
        <w:ind w:left="810" w:hanging="540"/>
      </w:pPr>
      <w:bookmarkStart w:id="26" w:name="_Toc85396889"/>
      <w:r w:rsidRPr="00973DB9">
        <w:t>DELIVERABLES</w:t>
      </w:r>
      <w:bookmarkEnd w:id="26"/>
    </w:p>
    <w:p w14:paraId="5F1B0E8D" w14:textId="43DA381C" w:rsidR="00AF064A" w:rsidRPr="00912168" w:rsidRDefault="00AF064A" w:rsidP="00390ABE">
      <w:pPr>
        <w:pStyle w:val="Heading3"/>
        <w:numPr>
          <w:ilvl w:val="0"/>
          <w:numId w:val="0"/>
        </w:numPr>
        <w:ind w:left="851" w:hanging="581"/>
        <w:rPr>
          <w:b w:val="0"/>
          <w:bCs/>
          <w:color w:val="auto"/>
        </w:rPr>
      </w:pPr>
      <w:bookmarkStart w:id="27" w:name="_Toc85396890"/>
      <w:r w:rsidRPr="00912168">
        <w:rPr>
          <w:b w:val="0"/>
          <w:bCs/>
          <w:color w:val="auto"/>
        </w:rPr>
        <w:t xml:space="preserve">The </w:t>
      </w:r>
      <w:r w:rsidR="00937195">
        <w:rPr>
          <w:b w:val="0"/>
          <w:bCs/>
          <w:color w:val="auto"/>
        </w:rPr>
        <w:t>service provider</w:t>
      </w:r>
      <w:r w:rsidR="00937195" w:rsidRPr="00912168">
        <w:rPr>
          <w:b w:val="0"/>
          <w:bCs/>
          <w:color w:val="auto"/>
        </w:rPr>
        <w:t xml:space="preserve"> </w:t>
      </w:r>
      <w:r w:rsidRPr="00912168">
        <w:rPr>
          <w:b w:val="0"/>
          <w:bCs/>
          <w:color w:val="auto"/>
        </w:rPr>
        <w:t>will be required to provide the Department with a written report including at a minimum:</w:t>
      </w:r>
      <w:bookmarkEnd w:id="27"/>
      <w:r w:rsidRPr="00912168">
        <w:rPr>
          <w:b w:val="0"/>
          <w:bCs/>
          <w:color w:val="auto"/>
        </w:rPr>
        <w:t xml:space="preserve"> </w:t>
      </w:r>
    </w:p>
    <w:p w14:paraId="2C0A2658" w14:textId="77777777" w:rsidR="00AF064A" w:rsidRDefault="00AF064A" w:rsidP="001E122B">
      <w:pPr>
        <w:pStyle w:val="ListParagraph"/>
        <w:numPr>
          <w:ilvl w:val="0"/>
          <w:numId w:val="33"/>
        </w:numPr>
        <w:spacing w:after="0" w:line="276" w:lineRule="auto"/>
        <w:jc w:val="both"/>
        <w:outlineLvl w:val="0"/>
      </w:pPr>
      <w:r>
        <w:t xml:space="preserve">A description of the current state of Department’s technology, structural arrangement and practices with a comparison to the service provider’s understanding of the “best practices”. </w:t>
      </w:r>
    </w:p>
    <w:p w14:paraId="1C6DBFC2" w14:textId="77777777" w:rsidR="00AF064A" w:rsidRDefault="00AF064A" w:rsidP="001E122B">
      <w:pPr>
        <w:pStyle w:val="ListParagraph"/>
        <w:numPr>
          <w:ilvl w:val="0"/>
          <w:numId w:val="33"/>
        </w:numPr>
        <w:spacing w:after="0" w:line="276" w:lineRule="auto"/>
        <w:jc w:val="both"/>
        <w:outlineLvl w:val="0"/>
      </w:pPr>
      <w:r>
        <w:t>The service provider’s recommended changes to Department’s technology and practices including a proposed implementation strategy and timeline.</w:t>
      </w:r>
    </w:p>
    <w:p w14:paraId="39623B63" w14:textId="77777777" w:rsidR="00AF064A" w:rsidRDefault="00AF064A" w:rsidP="001E122B">
      <w:pPr>
        <w:pStyle w:val="ListParagraph"/>
        <w:numPr>
          <w:ilvl w:val="0"/>
          <w:numId w:val="33"/>
        </w:numPr>
        <w:spacing w:after="0" w:line="276" w:lineRule="auto"/>
        <w:jc w:val="both"/>
        <w:outlineLvl w:val="0"/>
      </w:pPr>
      <w:r>
        <w:t>Alternatives to the recommended changes.</w:t>
      </w:r>
    </w:p>
    <w:p w14:paraId="088D0A81" w14:textId="77777777" w:rsidR="00AF064A" w:rsidRDefault="00AF064A" w:rsidP="001E122B">
      <w:pPr>
        <w:pStyle w:val="ListParagraph"/>
        <w:numPr>
          <w:ilvl w:val="0"/>
          <w:numId w:val="33"/>
        </w:numPr>
        <w:spacing w:after="0" w:line="276" w:lineRule="auto"/>
        <w:jc w:val="both"/>
        <w:outlineLvl w:val="0"/>
      </w:pPr>
      <w:r>
        <w:t>Estimated costs (financial and staffing) need for both the service provider’s recommendation and identified alternatives.</w:t>
      </w:r>
    </w:p>
    <w:p w14:paraId="25D8998F" w14:textId="77777777" w:rsidR="00AF064A" w:rsidRDefault="00AF064A" w:rsidP="001E122B">
      <w:pPr>
        <w:pStyle w:val="ListParagraph"/>
        <w:numPr>
          <w:ilvl w:val="0"/>
          <w:numId w:val="33"/>
        </w:numPr>
        <w:spacing w:after="0" w:line="276" w:lineRule="auto"/>
        <w:jc w:val="both"/>
        <w:outlineLvl w:val="0"/>
      </w:pPr>
      <w:r>
        <w:t>Migration plan to achieve this future architecture and operating model to deliver on the recommended solution architecture for the department.</w:t>
      </w:r>
    </w:p>
    <w:p w14:paraId="0187BA40" w14:textId="77777777" w:rsidR="00AF064A" w:rsidRDefault="00AF064A" w:rsidP="001E122B">
      <w:pPr>
        <w:pStyle w:val="ListParagraph"/>
        <w:numPr>
          <w:ilvl w:val="0"/>
          <w:numId w:val="33"/>
        </w:numPr>
        <w:spacing w:after="0" w:line="276" w:lineRule="auto"/>
        <w:jc w:val="both"/>
        <w:outlineLvl w:val="0"/>
      </w:pPr>
      <w:r>
        <w:t>Governance implications in respect to the future state.</w:t>
      </w:r>
    </w:p>
    <w:p w14:paraId="4F00DEAC" w14:textId="77777777" w:rsidR="00AF064A" w:rsidRDefault="00AF064A" w:rsidP="001E122B">
      <w:pPr>
        <w:pStyle w:val="ListParagraph"/>
        <w:numPr>
          <w:ilvl w:val="0"/>
          <w:numId w:val="33"/>
        </w:numPr>
        <w:spacing w:after="0" w:line="276" w:lineRule="auto"/>
        <w:jc w:val="both"/>
        <w:outlineLvl w:val="0"/>
      </w:pPr>
      <w:r>
        <w:t>A work plan detailing deliverable timeline.</w:t>
      </w:r>
    </w:p>
    <w:bookmarkEnd w:id="22"/>
    <w:p w14:paraId="6F6B59E1" w14:textId="67CDE8FA" w:rsidR="00AF064A" w:rsidRDefault="00AF064A" w:rsidP="00AF064A">
      <w:pPr>
        <w:pStyle w:val="ListParagraph"/>
        <w:ind w:left="927"/>
      </w:pPr>
    </w:p>
    <w:p w14:paraId="0463F98A" w14:textId="77777777" w:rsidR="00AF064A" w:rsidRPr="00D3486B" w:rsidRDefault="00AF064A" w:rsidP="00AF064A">
      <w:pPr>
        <w:pStyle w:val="Heading2"/>
        <w:rPr>
          <w:bCs w:val="0"/>
        </w:rPr>
      </w:pPr>
      <w:bookmarkStart w:id="28" w:name="_Toc85396891"/>
      <w:r w:rsidRPr="00D3486B">
        <w:t>APPROPRIATE QUALIFICATIONS, EXPERIENCE, SKILLS AND KNOWLEDGE</w:t>
      </w:r>
      <w:bookmarkEnd w:id="28"/>
    </w:p>
    <w:p w14:paraId="0A68CCB9" w14:textId="77777777" w:rsidR="00AF064A" w:rsidRDefault="00AF064A" w:rsidP="001E122B">
      <w:pPr>
        <w:pStyle w:val="ListParagraph"/>
        <w:numPr>
          <w:ilvl w:val="0"/>
          <w:numId w:val="34"/>
        </w:numPr>
        <w:spacing w:after="0" w:line="276" w:lineRule="auto"/>
        <w:jc w:val="both"/>
        <w:outlineLvl w:val="0"/>
      </w:pPr>
      <w:r>
        <w:t>The Service Provider’s key competence must be in the knowledge and understanding of risk management, corporate governance and reporting for at least the last (10) years.</w:t>
      </w:r>
    </w:p>
    <w:p w14:paraId="71828169" w14:textId="77777777" w:rsidR="00AF064A" w:rsidRDefault="00AF064A" w:rsidP="001E122B">
      <w:pPr>
        <w:pStyle w:val="ListParagraph"/>
        <w:numPr>
          <w:ilvl w:val="0"/>
          <w:numId w:val="34"/>
        </w:numPr>
        <w:spacing w:after="0" w:line="276" w:lineRule="auto"/>
        <w:jc w:val="both"/>
        <w:outlineLvl w:val="0"/>
      </w:pPr>
      <w:r>
        <w:t>In-depth knowledge and understanding of South African Government ICT Governance and Strategy.</w:t>
      </w:r>
    </w:p>
    <w:p w14:paraId="36AB9FCB" w14:textId="77777777" w:rsidR="00AF064A" w:rsidRDefault="00AF064A" w:rsidP="001E122B">
      <w:pPr>
        <w:pStyle w:val="ListParagraph"/>
        <w:numPr>
          <w:ilvl w:val="0"/>
          <w:numId w:val="34"/>
        </w:numPr>
        <w:spacing w:after="0" w:line="276" w:lineRule="auto"/>
        <w:jc w:val="both"/>
        <w:outlineLvl w:val="0"/>
      </w:pPr>
      <w:r>
        <w:t>Knowledge and experience on COBIT, GWEA/TOGAF, ITIL, PMO and ISO 27000 Frameworks.</w:t>
      </w:r>
    </w:p>
    <w:p w14:paraId="711DF1F4" w14:textId="77777777" w:rsidR="00AF064A" w:rsidRDefault="00AF064A" w:rsidP="001E122B">
      <w:pPr>
        <w:pStyle w:val="ListParagraph"/>
        <w:numPr>
          <w:ilvl w:val="0"/>
          <w:numId w:val="34"/>
        </w:numPr>
        <w:spacing w:after="0" w:line="276" w:lineRule="auto"/>
        <w:jc w:val="both"/>
        <w:outlineLvl w:val="0"/>
      </w:pPr>
      <w:r>
        <w:t>Advanced Expertise in Business Analysis for resources recommended spanning at least 10 years.</w:t>
      </w:r>
    </w:p>
    <w:p w14:paraId="24D81B39" w14:textId="7A7C5EC9" w:rsidR="00AF064A" w:rsidRDefault="00AF064A" w:rsidP="001E122B">
      <w:pPr>
        <w:pStyle w:val="ListParagraph"/>
        <w:numPr>
          <w:ilvl w:val="0"/>
          <w:numId w:val="34"/>
        </w:numPr>
        <w:spacing w:after="0" w:line="276" w:lineRule="auto"/>
        <w:jc w:val="both"/>
        <w:outlineLvl w:val="0"/>
      </w:pPr>
      <w:r>
        <w:t>Must have at least seven (</w:t>
      </w:r>
      <w:r w:rsidR="004927CB">
        <w:t>5</w:t>
      </w:r>
      <w:r>
        <w:t>) traceable references where it or the resources recommended for the project has successfully performed the exact same service.</w:t>
      </w:r>
    </w:p>
    <w:p w14:paraId="11991DAC" w14:textId="7B99D92A" w:rsidR="00AF064A" w:rsidRDefault="00AF064A" w:rsidP="001E122B">
      <w:pPr>
        <w:pStyle w:val="ListParagraph"/>
        <w:numPr>
          <w:ilvl w:val="0"/>
          <w:numId w:val="34"/>
        </w:numPr>
        <w:spacing w:after="0" w:line="276" w:lineRule="auto"/>
        <w:jc w:val="both"/>
        <w:outlineLvl w:val="0"/>
      </w:pPr>
      <w:r>
        <w:lastRenderedPageBreak/>
        <w:t>Seven (</w:t>
      </w:r>
      <w:r w:rsidR="004927CB">
        <w:t>5</w:t>
      </w:r>
      <w:r>
        <w:t>) years with the Capability Maturity Model (CMM) expertise not vested in a single individual.</w:t>
      </w:r>
    </w:p>
    <w:p w14:paraId="3A13F94C" w14:textId="77777777" w:rsidR="00AF064A" w:rsidRDefault="00AF064A" w:rsidP="001E122B">
      <w:pPr>
        <w:pStyle w:val="ListParagraph"/>
        <w:numPr>
          <w:ilvl w:val="0"/>
          <w:numId w:val="34"/>
        </w:numPr>
        <w:spacing w:after="0" w:line="276" w:lineRule="auto"/>
        <w:jc w:val="both"/>
        <w:outlineLvl w:val="0"/>
      </w:pPr>
      <w:r>
        <w:t>To be able to assess and prove whether ICT processes are capable and mature and provide a benchmark against best practice (not external assessor personal benchmarks).</w:t>
      </w:r>
    </w:p>
    <w:p w14:paraId="728F71A0" w14:textId="77777777" w:rsidR="0066206F" w:rsidRPr="00F81E2D" w:rsidRDefault="002C0B8F" w:rsidP="000B17A9">
      <w:pPr>
        <w:pStyle w:val="Heading1"/>
      </w:pPr>
      <w:bookmarkStart w:id="29" w:name="_Toc435315887"/>
      <w:bookmarkStart w:id="30" w:name="_Toc85396892"/>
      <w:r w:rsidRPr="00F81E2D">
        <w:t>BID EVALUATION STAGES</w:t>
      </w:r>
      <w:bookmarkEnd w:id="29"/>
      <w:bookmarkEnd w:id="30"/>
    </w:p>
    <w:p w14:paraId="0406FE0A" w14:textId="65251920" w:rsidR="00BA5085" w:rsidRDefault="000A1680" w:rsidP="001E122B">
      <w:pPr>
        <w:pStyle w:val="Specification"/>
        <w:numPr>
          <w:ilvl w:val="0"/>
          <w:numId w:val="16"/>
        </w:numPr>
        <w:jc w:val="both"/>
      </w:pPr>
      <w:r w:rsidRPr="00F81E2D">
        <w:t>T</w:t>
      </w:r>
      <w:r w:rsidR="0066206F" w:rsidRPr="00F81E2D">
        <w:t xml:space="preserve">he </w:t>
      </w:r>
      <w:r w:rsidR="00BA5085" w:rsidRPr="00F81E2D">
        <w:t xml:space="preserve">bid </w:t>
      </w:r>
      <w:r w:rsidR="0066206F" w:rsidRPr="00F81E2D">
        <w:t xml:space="preserve">evaluation </w:t>
      </w:r>
      <w:r w:rsidR="00BA5085" w:rsidRPr="00F81E2D">
        <w:t xml:space="preserve">process consists </w:t>
      </w:r>
      <w:r w:rsidR="0066206F" w:rsidRPr="00F81E2D">
        <w:t>of</w:t>
      </w:r>
      <w:r w:rsidR="00BA5085" w:rsidRPr="00F81E2D">
        <w:t xml:space="preserve"> several stages t</w:t>
      </w:r>
      <w:r w:rsidR="00BD73E5" w:rsidRPr="00F81E2D">
        <w:t>hat are</w:t>
      </w:r>
      <w:r w:rsidR="00BA5085" w:rsidRPr="00F81E2D">
        <w:t xml:space="preserve"> applicable according to the nature of the bi</w:t>
      </w:r>
      <w:r w:rsidR="00BD73E5" w:rsidRPr="00F81E2D">
        <w:t>d as defined in the table below</w:t>
      </w:r>
      <w:r w:rsidR="0051162B" w:rsidRPr="00F81E2D">
        <w:t>.</w:t>
      </w:r>
    </w:p>
    <w:p w14:paraId="5B41C2B4" w14:textId="4C37DE8B" w:rsidR="00624DEB" w:rsidRPr="00F81E2D" w:rsidRDefault="00624DEB" w:rsidP="001E122B">
      <w:pPr>
        <w:pStyle w:val="Specification"/>
        <w:numPr>
          <w:ilvl w:val="0"/>
          <w:numId w:val="16"/>
        </w:numPr>
        <w:jc w:val="both"/>
      </w:pPr>
      <w:r w:rsidRPr="00624DEB">
        <w:t>The bidder must qualify for each stage to be eligible to proceed to the next stage of the evaluation.</w:t>
      </w:r>
    </w:p>
    <w:p w14:paraId="1B4C834D" w14:textId="77777777" w:rsidR="0066206F" w:rsidRPr="00F81E2D" w:rsidRDefault="0066206F" w:rsidP="00FF2815"/>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560"/>
        <w:gridCol w:w="5101"/>
        <w:gridCol w:w="2397"/>
      </w:tblGrid>
      <w:tr w:rsidR="00716C95" w:rsidRPr="00F81E2D" w14:paraId="056FDCBF" w14:textId="77777777" w:rsidTr="00467DD5">
        <w:tc>
          <w:tcPr>
            <w:tcW w:w="861" w:type="pct"/>
            <w:shd w:val="clear" w:color="auto" w:fill="DBE5F1" w:themeFill="accent1" w:themeFillTint="33"/>
          </w:tcPr>
          <w:p w14:paraId="6155E741" w14:textId="77777777" w:rsidR="00716C95" w:rsidRPr="00467DD5" w:rsidRDefault="007160ED" w:rsidP="00FF2815">
            <w:pPr>
              <w:rPr>
                <w:rFonts w:cs="Calibri"/>
                <w:b/>
              </w:rPr>
            </w:pPr>
            <w:r w:rsidRPr="00467DD5">
              <w:rPr>
                <w:rFonts w:cs="Calibri"/>
                <w:b/>
              </w:rPr>
              <w:t>Stage</w:t>
            </w:r>
          </w:p>
        </w:tc>
        <w:tc>
          <w:tcPr>
            <w:tcW w:w="2816" w:type="pct"/>
            <w:shd w:val="clear" w:color="auto" w:fill="DBE5F1" w:themeFill="accent1" w:themeFillTint="33"/>
          </w:tcPr>
          <w:p w14:paraId="379590FD" w14:textId="77777777" w:rsidR="00716C95" w:rsidRPr="00467DD5" w:rsidRDefault="00716C95" w:rsidP="00FF2815">
            <w:pPr>
              <w:rPr>
                <w:rFonts w:cs="Calibri"/>
                <w:b/>
              </w:rPr>
            </w:pPr>
            <w:r w:rsidRPr="00467DD5">
              <w:rPr>
                <w:rFonts w:cs="Calibri"/>
                <w:b/>
              </w:rPr>
              <w:t>Description</w:t>
            </w:r>
          </w:p>
        </w:tc>
        <w:tc>
          <w:tcPr>
            <w:tcW w:w="1323" w:type="pct"/>
            <w:shd w:val="clear" w:color="auto" w:fill="DBE5F1" w:themeFill="accent1" w:themeFillTint="33"/>
          </w:tcPr>
          <w:p w14:paraId="7FE814B8" w14:textId="77777777" w:rsidR="00716C95" w:rsidRPr="00467DD5" w:rsidRDefault="00716C95" w:rsidP="00FF2815">
            <w:pPr>
              <w:rPr>
                <w:rFonts w:cs="Calibri"/>
                <w:b/>
              </w:rPr>
            </w:pPr>
            <w:r w:rsidRPr="00467DD5">
              <w:rPr>
                <w:rFonts w:cs="Calibri"/>
                <w:b/>
              </w:rPr>
              <w:t>Applicable for this bid</w:t>
            </w:r>
          </w:p>
        </w:tc>
      </w:tr>
      <w:tr w:rsidR="00716C95" w:rsidRPr="00F81E2D" w14:paraId="12B4F3BF" w14:textId="77777777" w:rsidTr="00467DD5">
        <w:tc>
          <w:tcPr>
            <w:tcW w:w="861" w:type="pct"/>
          </w:tcPr>
          <w:p w14:paraId="2F742F47" w14:textId="77777777" w:rsidR="00716C95" w:rsidRPr="00467DD5" w:rsidRDefault="001C7F0D" w:rsidP="00716C95">
            <w:pPr>
              <w:rPr>
                <w:rFonts w:cs="Calibri"/>
                <w:b/>
              </w:rPr>
            </w:pPr>
            <w:r w:rsidRPr="00467DD5">
              <w:rPr>
                <w:rFonts w:cs="Calibri"/>
                <w:b/>
              </w:rPr>
              <w:t>Stage 1</w:t>
            </w:r>
            <w:r w:rsidR="00716C95" w:rsidRPr="00467DD5">
              <w:rPr>
                <w:rFonts w:cs="Calibri"/>
                <w:b/>
              </w:rPr>
              <w:tab/>
            </w:r>
          </w:p>
        </w:tc>
        <w:tc>
          <w:tcPr>
            <w:tcW w:w="2816" w:type="pct"/>
          </w:tcPr>
          <w:p w14:paraId="174690DC" w14:textId="609BFE77" w:rsidR="00716C95" w:rsidRPr="00467DD5" w:rsidRDefault="00AD6C0C" w:rsidP="00B145FE">
            <w:pPr>
              <w:rPr>
                <w:rFonts w:cs="Calibri"/>
              </w:rPr>
            </w:pPr>
            <w:r w:rsidRPr="00467DD5">
              <w:rPr>
                <w:rFonts w:cs="Calibri"/>
              </w:rPr>
              <w:t>Administrative</w:t>
            </w:r>
            <w:r w:rsidR="00B715B5" w:rsidRPr="00467DD5">
              <w:rPr>
                <w:rFonts w:cs="Calibri"/>
              </w:rPr>
              <w:t xml:space="preserve"> </w:t>
            </w:r>
            <w:r w:rsidR="00521A51" w:rsidRPr="00467DD5">
              <w:rPr>
                <w:rFonts w:cs="Calibri"/>
              </w:rPr>
              <w:t>Pre-Qualification Verification</w:t>
            </w:r>
          </w:p>
        </w:tc>
        <w:tc>
          <w:tcPr>
            <w:tcW w:w="1323" w:type="pct"/>
            <w:shd w:val="clear" w:color="auto" w:fill="DBE5F1" w:themeFill="accent1" w:themeFillTint="33"/>
          </w:tcPr>
          <w:p w14:paraId="09300824" w14:textId="77777777" w:rsidR="00716C95" w:rsidRPr="00467DD5" w:rsidRDefault="00716C95" w:rsidP="00716C95">
            <w:pPr>
              <w:jc w:val="center"/>
              <w:rPr>
                <w:rFonts w:cs="Calibri"/>
              </w:rPr>
            </w:pPr>
            <w:r w:rsidRPr="00467DD5">
              <w:rPr>
                <w:rFonts w:cs="Calibri"/>
              </w:rPr>
              <w:t>YES</w:t>
            </w:r>
          </w:p>
        </w:tc>
      </w:tr>
      <w:tr w:rsidR="00521A51" w:rsidRPr="00F81E2D" w14:paraId="75F66585" w14:textId="77777777" w:rsidTr="00467DD5">
        <w:tc>
          <w:tcPr>
            <w:tcW w:w="861" w:type="pct"/>
          </w:tcPr>
          <w:p w14:paraId="3BC26061" w14:textId="41971870" w:rsidR="00521A51" w:rsidRPr="00467DD5" w:rsidRDefault="00521A51" w:rsidP="00FF2815">
            <w:pPr>
              <w:rPr>
                <w:rFonts w:cs="Calibri"/>
                <w:b/>
              </w:rPr>
            </w:pPr>
            <w:r w:rsidRPr="00467DD5">
              <w:rPr>
                <w:rFonts w:cs="Calibri"/>
                <w:b/>
              </w:rPr>
              <w:t xml:space="preserve">Stage </w:t>
            </w:r>
            <w:r w:rsidR="00491B0F" w:rsidRPr="00467DD5">
              <w:rPr>
                <w:rFonts w:cs="Calibri"/>
                <w:b/>
              </w:rPr>
              <w:t xml:space="preserve">2 </w:t>
            </w:r>
            <w:r w:rsidRPr="00467DD5">
              <w:rPr>
                <w:rFonts w:cs="Calibri"/>
                <w:b/>
              </w:rPr>
              <w:t>A</w:t>
            </w:r>
          </w:p>
        </w:tc>
        <w:tc>
          <w:tcPr>
            <w:tcW w:w="2816" w:type="pct"/>
          </w:tcPr>
          <w:p w14:paraId="2AF832AB" w14:textId="0BF2D0E9" w:rsidR="00521A51" w:rsidRPr="00467DD5" w:rsidRDefault="00521A51" w:rsidP="00AD6C0C">
            <w:pPr>
              <w:rPr>
                <w:rFonts w:cs="Calibri"/>
              </w:rPr>
            </w:pPr>
            <w:r w:rsidRPr="00467DD5">
              <w:rPr>
                <w:rFonts w:cs="Calibri"/>
              </w:rPr>
              <w:t xml:space="preserve">Technical Mandatory Requirement Evaluation </w:t>
            </w:r>
          </w:p>
        </w:tc>
        <w:tc>
          <w:tcPr>
            <w:tcW w:w="1323" w:type="pct"/>
            <w:shd w:val="clear" w:color="auto" w:fill="DBE5F1" w:themeFill="accent1" w:themeFillTint="33"/>
          </w:tcPr>
          <w:p w14:paraId="0EBCA443" w14:textId="0544D09F" w:rsidR="00521A51" w:rsidRPr="00467DD5" w:rsidRDefault="00C845D2" w:rsidP="00716C95">
            <w:pPr>
              <w:jc w:val="center"/>
              <w:rPr>
                <w:rFonts w:cs="Calibri"/>
              </w:rPr>
            </w:pPr>
            <w:r w:rsidRPr="00467DD5">
              <w:rPr>
                <w:rFonts w:cs="Calibri"/>
              </w:rPr>
              <w:t>YES</w:t>
            </w:r>
          </w:p>
        </w:tc>
      </w:tr>
      <w:tr w:rsidR="00716C95" w:rsidRPr="00F81E2D" w14:paraId="75EED830" w14:textId="77777777" w:rsidTr="00467DD5">
        <w:tc>
          <w:tcPr>
            <w:tcW w:w="861" w:type="pct"/>
          </w:tcPr>
          <w:p w14:paraId="2D8B0F77" w14:textId="77777777" w:rsidR="00716C95" w:rsidRPr="00467DD5" w:rsidRDefault="00BA5085" w:rsidP="00FF2815">
            <w:pPr>
              <w:rPr>
                <w:rFonts w:cs="Calibri"/>
                <w:b/>
              </w:rPr>
            </w:pPr>
            <w:r w:rsidRPr="00467DD5">
              <w:rPr>
                <w:rFonts w:cs="Calibri"/>
                <w:b/>
              </w:rPr>
              <w:t>Stage 2B</w:t>
            </w:r>
          </w:p>
        </w:tc>
        <w:tc>
          <w:tcPr>
            <w:tcW w:w="2816" w:type="pct"/>
          </w:tcPr>
          <w:p w14:paraId="4ADD1BC6" w14:textId="3653CC98" w:rsidR="00716C95" w:rsidRPr="00467DD5" w:rsidRDefault="00521A51" w:rsidP="00AD6C0C">
            <w:pPr>
              <w:rPr>
                <w:rFonts w:cs="Calibri"/>
              </w:rPr>
            </w:pPr>
            <w:r w:rsidRPr="00467DD5">
              <w:rPr>
                <w:rFonts w:cs="Calibri"/>
              </w:rPr>
              <w:t>Technical Functionality Requirement Evaluation</w:t>
            </w:r>
          </w:p>
        </w:tc>
        <w:tc>
          <w:tcPr>
            <w:tcW w:w="1323" w:type="pct"/>
            <w:shd w:val="clear" w:color="auto" w:fill="DBE5F1" w:themeFill="accent1" w:themeFillTint="33"/>
          </w:tcPr>
          <w:p w14:paraId="1F7F6914" w14:textId="01547878" w:rsidR="00716C95" w:rsidRPr="00467DD5" w:rsidRDefault="0085659B" w:rsidP="00716C95">
            <w:pPr>
              <w:jc w:val="center"/>
              <w:rPr>
                <w:rFonts w:cs="Calibri"/>
              </w:rPr>
            </w:pPr>
            <w:r w:rsidRPr="00467DD5">
              <w:rPr>
                <w:rFonts w:cs="Calibri"/>
              </w:rPr>
              <w:t>YES</w:t>
            </w:r>
          </w:p>
        </w:tc>
      </w:tr>
      <w:tr w:rsidR="00D45361" w:rsidRPr="00F81E2D" w14:paraId="348425B4" w14:textId="77777777" w:rsidTr="00467DD5">
        <w:tc>
          <w:tcPr>
            <w:tcW w:w="861" w:type="pct"/>
          </w:tcPr>
          <w:p w14:paraId="0572C958" w14:textId="77777777" w:rsidR="00D45361" w:rsidRPr="00467DD5" w:rsidRDefault="00D45361" w:rsidP="00FF2815">
            <w:pPr>
              <w:rPr>
                <w:rFonts w:cs="Calibri"/>
                <w:b/>
              </w:rPr>
            </w:pPr>
            <w:r w:rsidRPr="00467DD5">
              <w:rPr>
                <w:rFonts w:cs="Calibri"/>
                <w:b/>
              </w:rPr>
              <w:t>Stage 3</w:t>
            </w:r>
          </w:p>
        </w:tc>
        <w:tc>
          <w:tcPr>
            <w:tcW w:w="2816" w:type="pct"/>
          </w:tcPr>
          <w:p w14:paraId="1FA2FABB" w14:textId="47DCA4B5" w:rsidR="00D45361" w:rsidRPr="00467DD5" w:rsidRDefault="00D45361" w:rsidP="00637577">
            <w:pPr>
              <w:rPr>
                <w:rFonts w:cs="Calibri"/>
              </w:rPr>
            </w:pPr>
            <w:r w:rsidRPr="00467DD5">
              <w:rPr>
                <w:rFonts w:cs="Calibri"/>
              </w:rPr>
              <w:t xml:space="preserve">Special Conditions </w:t>
            </w:r>
            <w:r w:rsidR="00521A51" w:rsidRPr="00467DD5">
              <w:rPr>
                <w:rFonts w:cs="Calibri"/>
              </w:rPr>
              <w:t xml:space="preserve">of </w:t>
            </w:r>
            <w:r w:rsidRPr="00467DD5">
              <w:rPr>
                <w:rFonts w:cs="Calibri"/>
              </w:rPr>
              <w:t xml:space="preserve">Contract </w:t>
            </w:r>
            <w:r w:rsidR="00521A51" w:rsidRPr="00467DD5">
              <w:rPr>
                <w:rFonts w:cs="Calibri"/>
              </w:rPr>
              <w:t>Verification</w:t>
            </w:r>
          </w:p>
        </w:tc>
        <w:tc>
          <w:tcPr>
            <w:tcW w:w="1323" w:type="pct"/>
            <w:shd w:val="clear" w:color="auto" w:fill="DBE5F1" w:themeFill="accent1" w:themeFillTint="33"/>
          </w:tcPr>
          <w:p w14:paraId="4A798F88" w14:textId="77777777" w:rsidR="00D45361" w:rsidRPr="00467DD5" w:rsidRDefault="00D45361" w:rsidP="00716C95">
            <w:pPr>
              <w:jc w:val="center"/>
              <w:rPr>
                <w:rFonts w:cs="Calibri"/>
              </w:rPr>
            </w:pPr>
            <w:r w:rsidRPr="00467DD5">
              <w:rPr>
                <w:rFonts w:cs="Calibri"/>
              </w:rPr>
              <w:t>YES</w:t>
            </w:r>
          </w:p>
        </w:tc>
      </w:tr>
      <w:tr w:rsidR="00716C95" w:rsidRPr="00F81E2D" w14:paraId="0A998112" w14:textId="77777777" w:rsidTr="00467DD5">
        <w:tc>
          <w:tcPr>
            <w:tcW w:w="861" w:type="pct"/>
          </w:tcPr>
          <w:p w14:paraId="4CA7474D" w14:textId="77777777" w:rsidR="00716C95" w:rsidRPr="00467DD5" w:rsidRDefault="00D45361" w:rsidP="00FF2815">
            <w:pPr>
              <w:rPr>
                <w:rFonts w:cs="Calibri"/>
                <w:b/>
              </w:rPr>
            </w:pPr>
            <w:r w:rsidRPr="00467DD5">
              <w:rPr>
                <w:rFonts w:cs="Calibri"/>
                <w:b/>
              </w:rPr>
              <w:t>Stage 4</w:t>
            </w:r>
            <w:r w:rsidR="00716C95" w:rsidRPr="00467DD5">
              <w:rPr>
                <w:rFonts w:cs="Calibri"/>
                <w:b/>
              </w:rPr>
              <w:tab/>
            </w:r>
          </w:p>
        </w:tc>
        <w:tc>
          <w:tcPr>
            <w:tcW w:w="2816" w:type="pct"/>
          </w:tcPr>
          <w:p w14:paraId="486737CE" w14:textId="433EF303" w:rsidR="00716C95" w:rsidRPr="00467DD5" w:rsidRDefault="00716C95" w:rsidP="00FF2815">
            <w:pPr>
              <w:rPr>
                <w:rFonts w:cs="Calibri"/>
              </w:rPr>
            </w:pPr>
            <w:r w:rsidRPr="00467DD5">
              <w:rPr>
                <w:rFonts w:cs="Calibri"/>
              </w:rPr>
              <w:t xml:space="preserve">Price </w:t>
            </w:r>
            <w:r w:rsidR="00521A51" w:rsidRPr="00467DD5">
              <w:rPr>
                <w:rFonts w:cs="Calibri"/>
              </w:rPr>
              <w:t xml:space="preserve">/ </w:t>
            </w:r>
            <w:r w:rsidR="001C7F0D" w:rsidRPr="00467DD5">
              <w:rPr>
                <w:rFonts w:cs="Calibri"/>
              </w:rPr>
              <w:t>B</w:t>
            </w:r>
            <w:r w:rsidR="00521A51" w:rsidRPr="00467DD5">
              <w:rPr>
                <w:rFonts w:cs="Calibri"/>
              </w:rPr>
              <w:t>-</w:t>
            </w:r>
            <w:r w:rsidR="001C7F0D" w:rsidRPr="00467DD5">
              <w:rPr>
                <w:rFonts w:cs="Calibri"/>
              </w:rPr>
              <w:t xml:space="preserve">BBEE </w:t>
            </w:r>
            <w:r w:rsidR="00521A51" w:rsidRPr="00467DD5">
              <w:rPr>
                <w:rFonts w:cs="Calibri"/>
              </w:rPr>
              <w:t>Evaluation</w:t>
            </w:r>
          </w:p>
        </w:tc>
        <w:tc>
          <w:tcPr>
            <w:tcW w:w="1323" w:type="pct"/>
            <w:shd w:val="clear" w:color="auto" w:fill="DBE5F1" w:themeFill="accent1" w:themeFillTint="33"/>
          </w:tcPr>
          <w:p w14:paraId="3AD4A3B7" w14:textId="77777777" w:rsidR="00716C95" w:rsidRPr="00467DD5" w:rsidRDefault="00716C95" w:rsidP="00716C95">
            <w:pPr>
              <w:jc w:val="center"/>
              <w:rPr>
                <w:rFonts w:cs="Calibri"/>
              </w:rPr>
            </w:pPr>
            <w:r w:rsidRPr="00467DD5">
              <w:rPr>
                <w:rFonts w:cs="Calibri"/>
              </w:rPr>
              <w:t>YES</w:t>
            </w:r>
          </w:p>
        </w:tc>
      </w:tr>
    </w:tbl>
    <w:p w14:paraId="3DF93DFF" w14:textId="77777777" w:rsidR="0051162B" w:rsidRPr="00F81E2D" w:rsidRDefault="0051162B" w:rsidP="0051162B">
      <w:pPr>
        <w:pStyle w:val="Specification"/>
        <w:numPr>
          <w:ilvl w:val="0"/>
          <w:numId w:val="0"/>
        </w:numPr>
        <w:ind w:left="567"/>
      </w:pPr>
    </w:p>
    <w:p w14:paraId="3C926857" w14:textId="77777777" w:rsidR="00A00EC3" w:rsidRPr="00F81E2D" w:rsidRDefault="009A3591" w:rsidP="000B17A9">
      <w:pPr>
        <w:pStyle w:val="AnnexH2"/>
      </w:pPr>
      <w:bookmarkStart w:id="31" w:name="_Toc435315888"/>
      <w:bookmarkStart w:id="32" w:name="_Toc85396893"/>
      <w:r w:rsidRPr="00F81E2D">
        <w:lastRenderedPageBreak/>
        <w:t>ADMINISTRATIVE</w:t>
      </w:r>
      <w:r w:rsidR="00A00EC3" w:rsidRPr="00F81E2D">
        <w:t xml:space="preserve"> PRE-QUALIFICATION</w:t>
      </w:r>
      <w:bookmarkEnd w:id="31"/>
      <w:bookmarkEnd w:id="32"/>
    </w:p>
    <w:p w14:paraId="57B9AD17" w14:textId="77777777" w:rsidR="00FA52A7" w:rsidRPr="00F81E2D" w:rsidRDefault="00FA52A7" w:rsidP="000B17A9">
      <w:pPr>
        <w:pStyle w:val="Heading1"/>
      </w:pPr>
      <w:bookmarkStart w:id="33" w:name="_Toc85396894"/>
      <w:bookmarkStart w:id="34" w:name="_Toc435315889"/>
      <w:r w:rsidRPr="00F81E2D">
        <w:t>ADMINISTRATIVE PRE-QUALIFICATION REQUIREMENTS</w:t>
      </w:r>
      <w:bookmarkEnd w:id="33"/>
    </w:p>
    <w:p w14:paraId="0932433F" w14:textId="77777777" w:rsidR="00A00EC3" w:rsidRPr="00F81E2D" w:rsidRDefault="009A3591" w:rsidP="000B17A9">
      <w:pPr>
        <w:pStyle w:val="Heading2"/>
      </w:pPr>
      <w:bookmarkStart w:id="35" w:name="_Toc85396895"/>
      <w:r w:rsidRPr="00F81E2D">
        <w:t>ADMINISTRATIVE</w:t>
      </w:r>
      <w:r w:rsidR="0008733A" w:rsidRPr="00F81E2D">
        <w:t xml:space="preserve"> PRE-QUALIFICATION </w:t>
      </w:r>
      <w:bookmarkEnd w:id="34"/>
      <w:r w:rsidR="00530398" w:rsidRPr="00F81E2D">
        <w:t>VERIFICATION</w:t>
      </w:r>
      <w:bookmarkEnd w:id="35"/>
    </w:p>
    <w:p w14:paraId="684A6CF9" w14:textId="77777777" w:rsidR="002C0B8F" w:rsidRPr="00F81E2D" w:rsidRDefault="002C0B8F" w:rsidP="00FF1FAD">
      <w:pPr>
        <w:pStyle w:val="Specification"/>
        <w:numPr>
          <w:ilvl w:val="0"/>
          <w:numId w:val="6"/>
        </w:numPr>
        <w:jc w:val="both"/>
      </w:pPr>
      <w:r w:rsidRPr="00F81E2D">
        <w:t xml:space="preserve">The bidder </w:t>
      </w:r>
      <w:r w:rsidRPr="00F81E2D">
        <w:rPr>
          <w:b/>
        </w:rPr>
        <w:t>must compl</w:t>
      </w:r>
      <w:r w:rsidR="005E6837" w:rsidRPr="00F81E2D">
        <w:rPr>
          <w:b/>
        </w:rPr>
        <w:t>y</w:t>
      </w:r>
      <w:r w:rsidRPr="00F81E2D">
        <w:t xml:space="preserve"> with ALL of the bid pre-qualification requirements </w:t>
      </w:r>
      <w:r w:rsidR="00C91264" w:rsidRPr="00F81E2D">
        <w:t xml:space="preserve">in </w:t>
      </w:r>
      <w:r w:rsidRPr="00F81E2D">
        <w:t xml:space="preserve">order for the bid to be accepted </w:t>
      </w:r>
      <w:r w:rsidR="00157C27" w:rsidRPr="00F81E2D">
        <w:t>for</w:t>
      </w:r>
      <w:r w:rsidRPr="00F81E2D">
        <w:t xml:space="preserve"> evaluation.</w:t>
      </w:r>
    </w:p>
    <w:p w14:paraId="0A43894B" w14:textId="77777777" w:rsidR="00E32CF0" w:rsidRPr="00F81E2D" w:rsidRDefault="002C0B8F" w:rsidP="00FF1FAD">
      <w:pPr>
        <w:pStyle w:val="Specification"/>
        <w:jc w:val="both"/>
      </w:pPr>
      <w:r w:rsidRPr="00F81E2D">
        <w:t>If the Bidder fail</w:t>
      </w:r>
      <w:r w:rsidR="00530398" w:rsidRPr="00F81E2D">
        <w:t xml:space="preserve">ed to </w:t>
      </w:r>
      <w:r w:rsidRPr="00F81E2D">
        <w:t xml:space="preserve">comply with any of the </w:t>
      </w:r>
      <w:r w:rsidR="00157C27" w:rsidRPr="00F81E2D">
        <w:t xml:space="preserve">administrative </w:t>
      </w:r>
      <w:r w:rsidRPr="00F81E2D">
        <w:t>pre-qualification requirements, or if SITA is unable to verify whether the pre-qualification requirement</w:t>
      </w:r>
      <w:r w:rsidR="00E90718" w:rsidRPr="00F81E2D">
        <w:t>s</w:t>
      </w:r>
      <w:r w:rsidRPr="00F81E2D">
        <w:t xml:space="preserve"> are met, then SITA reserves the right to </w:t>
      </w:r>
      <w:r w:rsidR="00E32CF0" w:rsidRPr="00F81E2D">
        <w:t>–</w:t>
      </w:r>
      <w:r w:rsidRPr="00F81E2D">
        <w:t xml:space="preserve"> </w:t>
      </w:r>
    </w:p>
    <w:p w14:paraId="5BF6A6E2" w14:textId="77777777" w:rsidR="00E32CF0" w:rsidRPr="00F81E2D" w:rsidRDefault="002C0B8F" w:rsidP="00FF1FAD">
      <w:pPr>
        <w:pStyle w:val="Specification"/>
        <w:numPr>
          <w:ilvl w:val="1"/>
          <w:numId w:val="3"/>
        </w:numPr>
        <w:jc w:val="both"/>
      </w:pPr>
      <w:r w:rsidRPr="00F81E2D">
        <w:t>Reject the bid and not evaluate it, or</w:t>
      </w:r>
    </w:p>
    <w:p w14:paraId="206D257D" w14:textId="77777777" w:rsidR="00124D31" w:rsidRPr="00F81E2D" w:rsidRDefault="002C0B8F" w:rsidP="00FF1FAD">
      <w:pPr>
        <w:pStyle w:val="Specification"/>
        <w:numPr>
          <w:ilvl w:val="1"/>
          <w:numId w:val="3"/>
        </w:numPr>
        <w:jc w:val="both"/>
      </w:pPr>
      <w:r w:rsidRPr="00F81E2D">
        <w:t>Accept the bid for evaluation, on condition that the Bidder must submit within 7 (seven) days any supplementary information to achieve full compliance, provided that the supplementary information is administrative and not substantive in nature.</w:t>
      </w:r>
    </w:p>
    <w:p w14:paraId="1643E9C8" w14:textId="77777777" w:rsidR="00124D31" w:rsidRPr="00F81E2D" w:rsidRDefault="00157C27" w:rsidP="00FF1FAD">
      <w:pPr>
        <w:pStyle w:val="Heading2"/>
        <w:jc w:val="both"/>
      </w:pPr>
      <w:bookmarkStart w:id="36" w:name="_Toc435315890"/>
      <w:bookmarkStart w:id="37" w:name="_Toc85396896"/>
      <w:r w:rsidRPr="00F81E2D">
        <w:t>ADMINISTRATIVE PRE-QUALIFICATION</w:t>
      </w:r>
      <w:r w:rsidR="009A5ECB" w:rsidRPr="00F81E2D">
        <w:t xml:space="preserve"> </w:t>
      </w:r>
      <w:r w:rsidR="00124D31" w:rsidRPr="00F81E2D">
        <w:t>REQUIREMENTS</w:t>
      </w:r>
      <w:bookmarkEnd w:id="36"/>
      <w:bookmarkEnd w:id="37"/>
    </w:p>
    <w:p w14:paraId="466C4811" w14:textId="4911A625" w:rsidR="00E32CF0" w:rsidRDefault="00C34E39" w:rsidP="00467DD5">
      <w:pPr>
        <w:pStyle w:val="Specification"/>
        <w:numPr>
          <w:ilvl w:val="0"/>
          <w:numId w:val="106"/>
        </w:numPr>
        <w:jc w:val="both"/>
      </w:pPr>
      <w:r w:rsidRPr="007E5911">
        <w:rPr>
          <w:b/>
        </w:rPr>
        <w:t>Submission of bid response</w:t>
      </w:r>
      <w:r w:rsidR="00E36E99" w:rsidRPr="00F81E2D">
        <w:t>: The bidder has submitted a bid response documentation pack</w:t>
      </w:r>
      <w:r w:rsidR="005D0758" w:rsidRPr="00F81E2D">
        <w:t xml:space="preserve"> – </w:t>
      </w:r>
      <w:r w:rsidR="00E36E99" w:rsidRPr="00F81E2D">
        <w:t xml:space="preserve"> </w:t>
      </w:r>
    </w:p>
    <w:p w14:paraId="451FC783" w14:textId="2FBAA294" w:rsidR="007E5911" w:rsidRPr="00A83D11" w:rsidRDefault="007E5911" w:rsidP="007E5911">
      <w:pPr>
        <w:pStyle w:val="Specification"/>
        <w:numPr>
          <w:ilvl w:val="1"/>
          <w:numId w:val="7"/>
        </w:numPr>
        <w:tabs>
          <w:tab w:val="clear" w:pos="1701"/>
        </w:tabs>
        <w:jc w:val="both"/>
      </w:pPr>
      <w:r w:rsidRPr="00A83D11">
        <w:t xml:space="preserve">that was completed and uploaded on the GCommerce system within the stipulated date and time as specified in the “Invitation to Bid” cover page. </w:t>
      </w:r>
    </w:p>
    <w:p w14:paraId="25FBD997" w14:textId="618C625F" w:rsidR="007E5911" w:rsidRPr="00A83D11" w:rsidRDefault="007E5911" w:rsidP="007E5911">
      <w:pPr>
        <w:pStyle w:val="Specification"/>
        <w:numPr>
          <w:ilvl w:val="0"/>
          <w:numId w:val="7"/>
        </w:numPr>
        <w:jc w:val="both"/>
      </w:pPr>
      <w:r w:rsidRPr="00A83D11">
        <w:rPr>
          <w:b/>
        </w:rPr>
        <w:t xml:space="preserve">Attendance of briefing session: </w:t>
      </w:r>
      <w:r w:rsidRPr="00A83D11">
        <w:t>A Non-Compulsory virtual Briefing session will be held. The bidder has to sign the briefing session attendance register using the same information (bidder company name, bidder representative person name and contact details) as submitted in the bidder’s response document. The attendance of the briefing session is not compulsory.</w:t>
      </w:r>
    </w:p>
    <w:p w14:paraId="76A16DCE" w14:textId="77777777" w:rsidR="00E662C9" w:rsidRPr="00A83D11" w:rsidRDefault="009A3591" w:rsidP="00FF1FAD">
      <w:pPr>
        <w:pStyle w:val="Specification"/>
        <w:jc w:val="both"/>
      </w:pPr>
      <w:r w:rsidRPr="00A83D11">
        <w:rPr>
          <w:b/>
        </w:rPr>
        <w:t xml:space="preserve">Registered Supplier. </w:t>
      </w:r>
      <w:r w:rsidR="00E662C9" w:rsidRPr="00A83D11">
        <w:t xml:space="preserve">The bidder </w:t>
      </w:r>
      <w:r w:rsidRPr="00A83D11">
        <w:t>is</w:t>
      </w:r>
      <w:r w:rsidR="00157C27" w:rsidRPr="00A83D11">
        <w:t>, in terms of National Treasury Instruction Note 3 of 2016/17,</w:t>
      </w:r>
      <w:r w:rsidRPr="00A83D11">
        <w:t xml:space="preserve"> registered as a Supplier on National Treasury Central Supplier Database (CSD).</w:t>
      </w:r>
    </w:p>
    <w:p w14:paraId="29FE69CE" w14:textId="77777777" w:rsidR="00A00EC3" w:rsidRPr="00F81E2D" w:rsidRDefault="00A00EC3" w:rsidP="00A00EC3"/>
    <w:p w14:paraId="202DC1F4" w14:textId="77777777" w:rsidR="00CC263C" w:rsidRPr="00F81E2D" w:rsidRDefault="00CC263C" w:rsidP="000B17A9">
      <w:pPr>
        <w:pStyle w:val="AnnexH2"/>
        <w:sectPr w:rsidR="00CC263C" w:rsidRPr="00F81E2D" w:rsidSect="008E3DAD">
          <w:footerReference w:type="default" r:id="rId14"/>
          <w:pgSz w:w="11906" w:h="16838"/>
          <w:pgMar w:top="1138" w:right="1138" w:bottom="1138" w:left="1138" w:header="680" w:footer="680" w:gutter="0"/>
          <w:cols w:space="708"/>
          <w:docGrid w:linePitch="360"/>
        </w:sectPr>
      </w:pPr>
      <w:bookmarkStart w:id="38" w:name="_Toc435315891"/>
    </w:p>
    <w:p w14:paraId="1676775F" w14:textId="77777777" w:rsidR="0067784B" w:rsidRPr="00F81E2D" w:rsidRDefault="00227C30" w:rsidP="000B17A9">
      <w:pPr>
        <w:pStyle w:val="AnnexH2"/>
      </w:pPr>
      <w:bookmarkStart w:id="39" w:name="_Toc85396897"/>
      <w:r w:rsidRPr="00F81E2D">
        <w:lastRenderedPageBreak/>
        <w:t xml:space="preserve">TECHNICAL </w:t>
      </w:r>
      <w:r w:rsidR="00B145FE" w:rsidRPr="00F81E2D">
        <w:t>MANDATORY</w:t>
      </w:r>
      <w:r w:rsidR="00DB018A" w:rsidRPr="00F81E2D">
        <w:t>, FUNCTIONALITY AND PROOF OF CONCEPT</w:t>
      </w:r>
      <w:r w:rsidR="00B9078D" w:rsidRPr="00F81E2D">
        <w:t xml:space="preserve"> </w:t>
      </w:r>
      <w:r w:rsidR="0067784B" w:rsidRPr="00F81E2D">
        <w:t>REQUIREMENTS</w:t>
      </w:r>
      <w:bookmarkEnd w:id="38"/>
      <w:bookmarkEnd w:id="39"/>
    </w:p>
    <w:p w14:paraId="59CE4729" w14:textId="2E73576B" w:rsidR="00FA52A7" w:rsidRDefault="00FA52A7" w:rsidP="00FF1FAD">
      <w:pPr>
        <w:pStyle w:val="Heading1"/>
        <w:tabs>
          <w:tab w:val="clear" w:pos="502"/>
        </w:tabs>
        <w:ind w:left="426" w:hanging="710"/>
      </w:pPr>
      <w:bookmarkStart w:id="40" w:name="_Toc85396898"/>
      <w:bookmarkStart w:id="41" w:name="_Toc435315892"/>
      <w:r w:rsidRPr="00F81E2D">
        <w:t>TECHNICAL MANDATORY</w:t>
      </w:r>
      <w:bookmarkEnd w:id="40"/>
    </w:p>
    <w:p w14:paraId="2D95F980" w14:textId="1AFDD99D" w:rsidR="00A902A7" w:rsidRPr="00FF1FAD" w:rsidRDefault="00EE65C9" w:rsidP="00FF1FAD">
      <w:pPr>
        <w:pStyle w:val="ListParagraph"/>
        <w:keepNext/>
        <w:spacing w:before="240"/>
        <w:ind w:hanging="284"/>
        <w:outlineLvl w:val="1"/>
        <w:rPr>
          <w:rFonts w:eastAsiaTheme="majorEastAsia" w:cstheme="majorBidi"/>
          <w:b/>
          <w:bCs/>
          <w:color w:val="000066"/>
          <w:szCs w:val="28"/>
          <w14:scene3d>
            <w14:camera w14:prst="orthographicFront"/>
            <w14:lightRig w14:rig="threePt" w14:dir="t">
              <w14:rot w14:lat="0" w14:lon="0" w14:rev="0"/>
            </w14:lightRig>
          </w14:scene3d>
        </w:rPr>
      </w:pPr>
      <w:bookmarkStart w:id="42" w:name="_Toc61897837"/>
      <w:r>
        <w:rPr>
          <w:rFonts w:eastAsiaTheme="majorEastAsia" w:cstheme="majorBidi"/>
          <w:b/>
          <w:bCs/>
          <w:color w:val="000066"/>
          <w:szCs w:val="28"/>
          <w14:scene3d>
            <w14:camera w14:prst="orthographicFront"/>
            <w14:lightRig w14:rig="threePt" w14:dir="t">
              <w14:rot w14:lat="0" w14:lon="0" w14:rev="0"/>
            </w14:lightRig>
          </w14:scene3d>
        </w:rPr>
        <w:t xml:space="preserve">6.1 </w:t>
      </w:r>
      <w:r w:rsidR="00A902A7" w:rsidRPr="00FF1FAD">
        <w:rPr>
          <w:rFonts w:eastAsiaTheme="majorEastAsia" w:cstheme="majorBidi"/>
          <w:b/>
          <w:bCs/>
          <w:color w:val="000066"/>
          <w:szCs w:val="28"/>
          <w14:scene3d>
            <w14:camera w14:prst="orthographicFront"/>
            <w14:lightRig w14:rig="threePt" w14:dir="t">
              <w14:rot w14:lat="0" w14:lon="0" w14:rev="0"/>
            </w14:lightRig>
          </w14:scene3d>
        </w:rPr>
        <w:t xml:space="preserve"> </w:t>
      </w:r>
      <w:bookmarkStart w:id="43" w:name="_Toc69716573"/>
      <w:r w:rsidR="00A902A7" w:rsidRPr="00FF1FAD">
        <w:rPr>
          <w:rFonts w:eastAsiaTheme="majorEastAsia" w:cstheme="majorBidi"/>
          <w:b/>
          <w:bCs/>
          <w:color w:val="000066"/>
          <w:szCs w:val="28"/>
          <w14:scene3d>
            <w14:camera w14:prst="orthographicFront"/>
            <w14:lightRig w14:rig="threePt" w14:dir="t">
              <w14:rot w14:lat="0" w14:lon="0" w14:rev="0"/>
            </w14:lightRig>
          </w14:scene3d>
        </w:rPr>
        <w:t>INSTRUCTION AND EVALUATION CRITERIA</w:t>
      </w:r>
      <w:bookmarkEnd w:id="42"/>
      <w:bookmarkEnd w:id="43"/>
    </w:p>
    <w:p w14:paraId="6D917399" w14:textId="77B3DAAF" w:rsidR="00A902A7" w:rsidRPr="00A902A7" w:rsidRDefault="00A902A7" w:rsidP="00FF1FAD">
      <w:pPr>
        <w:numPr>
          <w:ilvl w:val="0"/>
          <w:numId w:val="54"/>
        </w:numPr>
        <w:spacing w:after="120"/>
        <w:ind w:left="567" w:hanging="283"/>
        <w:jc w:val="both"/>
        <w:rPr>
          <w:szCs w:val="24"/>
        </w:rPr>
      </w:pPr>
      <w:bookmarkStart w:id="44" w:name="_Hlk75444381"/>
      <w:r w:rsidRPr="00A902A7">
        <w:rPr>
          <w:szCs w:val="24"/>
        </w:rPr>
        <w:t xml:space="preserve">The bidder </w:t>
      </w:r>
      <w:r w:rsidRPr="00A902A7">
        <w:rPr>
          <w:b/>
          <w:szCs w:val="24"/>
        </w:rPr>
        <w:t xml:space="preserve">must comply with ALL the requirements as per section </w:t>
      </w:r>
      <w:r w:rsidR="00E92D73">
        <w:rPr>
          <w:b/>
          <w:szCs w:val="24"/>
        </w:rPr>
        <w:t>6</w:t>
      </w:r>
      <w:r w:rsidRPr="00A902A7">
        <w:rPr>
          <w:b/>
          <w:szCs w:val="24"/>
        </w:rPr>
        <w:t xml:space="preserve">.2 below by providing substantiating evidence </w:t>
      </w:r>
      <w:r w:rsidRPr="00A902A7">
        <w:rPr>
          <w:szCs w:val="24"/>
        </w:rPr>
        <w:t>in the form of documentation or information, failing which it will be regarded as “NOT COMPLY”.</w:t>
      </w:r>
    </w:p>
    <w:p w14:paraId="000C9518" w14:textId="77777777" w:rsidR="00A902A7" w:rsidRPr="00A902A7" w:rsidRDefault="00A902A7" w:rsidP="00FF1FAD">
      <w:pPr>
        <w:numPr>
          <w:ilvl w:val="0"/>
          <w:numId w:val="54"/>
        </w:numPr>
        <w:spacing w:after="120"/>
        <w:ind w:left="567" w:hanging="283"/>
        <w:jc w:val="both"/>
        <w:rPr>
          <w:szCs w:val="24"/>
        </w:rPr>
      </w:pPr>
      <w:r w:rsidRPr="00A902A7">
        <w:rPr>
          <w:szCs w:val="24"/>
        </w:rPr>
        <w:t xml:space="preserve">The bidder </w:t>
      </w:r>
      <w:r w:rsidRPr="00A902A7">
        <w:rPr>
          <w:b/>
          <w:szCs w:val="24"/>
        </w:rPr>
        <w:t>must provide a unique reference number</w:t>
      </w:r>
      <w:r w:rsidRPr="00A902A7">
        <w:rPr>
          <w:szCs w:val="24"/>
        </w:rPr>
        <w:t xml:space="preserve"> (e.g. binder/folio, chapter, section, page) to locate substantiating evidence in the bid response. During evaluation, SITA reserves the right to treat substantiation evidence that cannot be located in the bid response as “NOT COMPLY”.</w:t>
      </w:r>
    </w:p>
    <w:p w14:paraId="7DC06B65" w14:textId="0D20A9FB" w:rsidR="00A902A7" w:rsidRPr="00A902A7" w:rsidRDefault="00A902A7" w:rsidP="00FF1FAD">
      <w:pPr>
        <w:numPr>
          <w:ilvl w:val="0"/>
          <w:numId w:val="54"/>
        </w:numPr>
        <w:spacing w:after="120"/>
        <w:ind w:left="567" w:hanging="283"/>
        <w:jc w:val="both"/>
        <w:rPr>
          <w:szCs w:val="24"/>
        </w:rPr>
      </w:pPr>
      <w:r w:rsidRPr="00A902A7">
        <w:rPr>
          <w:szCs w:val="24"/>
        </w:rPr>
        <w:t xml:space="preserve">The bidder </w:t>
      </w:r>
      <w:r w:rsidRPr="00A902A7">
        <w:rPr>
          <w:b/>
          <w:szCs w:val="24"/>
        </w:rPr>
        <w:t>must complete the declaration of compliance</w:t>
      </w:r>
      <w:r w:rsidRPr="00A902A7">
        <w:rPr>
          <w:szCs w:val="24"/>
        </w:rPr>
        <w:t xml:space="preserve"> as per section </w:t>
      </w:r>
      <w:r w:rsidR="00E92D73">
        <w:rPr>
          <w:szCs w:val="24"/>
        </w:rPr>
        <w:t>6</w:t>
      </w:r>
      <w:r w:rsidRPr="00A902A7">
        <w:rPr>
          <w:szCs w:val="24"/>
        </w:rPr>
        <w:t>.3 below by marking with an “X” either “COMPLY”, or “NOT COMPLY” with ALL of the technical mandatory requirements, failing which it will be regarded as “NOT COMPLY”.</w:t>
      </w:r>
    </w:p>
    <w:p w14:paraId="59E4EBF1" w14:textId="77777777" w:rsidR="00A902A7" w:rsidRPr="00A902A7" w:rsidRDefault="00A902A7" w:rsidP="00FF1FAD">
      <w:pPr>
        <w:numPr>
          <w:ilvl w:val="0"/>
          <w:numId w:val="54"/>
        </w:numPr>
        <w:spacing w:after="120"/>
        <w:ind w:left="567" w:hanging="283"/>
        <w:jc w:val="both"/>
        <w:rPr>
          <w:bCs/>
          <w:szCs w:val="24"/>
        </w:rPr>
      </w:pPr>
      <w:r w:rsidRPr="00A902A7">
        <w:rPr>
          <w:bCs/>
          <w:szCs w:val="24"/>
        </w:rPr>
        <w:t xml:space="preserve">The bidder </w:t>
      </w:r>
      <w:r w:rsidRPr="00A902A7">
        <w:rPr>
          <w:b/>
          <w:bCs/>
          <w:szCs w:val="24"/>
        </w:rPr>
        <w:t>must comply with ALL the TECHNICAL MANDATORY REQUIREMENTS</w:t>
      </w:r>
      <w:r w:rsidRPr="00A902A7">
        <w:rPr>
          <w:bCs/>
          <w:szCs w:val="24"/>
        </w:rPr>
        <w:t xml:space="preserve"> in order for the bid to proceed to the next stage of the evaluation.</w:t>
      </w:r>
    </w:p>
    <w:p w14:paraId="3E3C538B" w14:textId="77777777" w:rsidR="00A902A7" w:rsidRPr="00A902A7" w:rsidRDefault="00A902A7" w:rsidP="00FF1FAD">
      <w:pPr>
        <w:numPr>
          <w:ilvl w:val="0"/>
          <w:numId w:val="54"/>
        </w:numPr>
        <w:spacing w:after="120"/>
        <w:ind w:left="567" w:hanging="283"/>
        <w:jc w:val="both"/>
        <w:rPr>
          <w:b/>
          <w:bCs/>
          <w:szCs w:val="24"/>
        </w:rPr>
      </w:pPr>
      <w:r w:rsidRPr="00A902A7">
        <w:rPr>
          <w:b/>
          <w:bCs/>
          <w:szCs w:val="24"/>
        </w:rPr>
        <w:t>No URL references or links will be accepted as evidence.</w:t>
      </w:r>
    </w:p>
    <w:bookmarkEnd w:id="44"/>
    <w:p w14:paraId="2B5DD0EA" w14:textId="77777777" w:rsidR="00A902A7" w:rsidRPr="00A902A7" w:rsidRDefault="00A902A7" w:rsidP="00FF1FAD">
      <w:pPr>
        <w:spacing w:after="120"/>
        <w:ind w:left="567" w:hanging="283"/>
        <w:jc w:val="both"/>
      </w:pPr>
    </w:p>
    <w:p w14:paraId="49247D8B" w14:textId="70AB0025" w:rsidR="00A902A7" w:rsidRPr="00FF1FAD" w:rsidRDefault="00E92D73" w:rsidP="00FF1FAD">
      <w:pPr>
        <w:pStyle w:val="ListParagraph"/>
        <w:keepNext/>
        <w:numPr>
          <w:ilvl w:val="1"/>
          <w:numId w:val="61"/>
        </w:numPr>
        <w:spacing w:before="240"/>
        <w:outlineLvl w:val="1"/>
        <w:rPr>
          <w:rFonts w:eastAsiaTheme="majorEastAsia" w:cstheme="majorBidi"/>
          <w:b/>
          <w:bCs/>
          <w:color w:val="000066"/>
          <w:szCs w:val="28"/>
          <w14:scene3d>
            <w14:camera w14:prst="orthographicFront"/>
            <w14:lightRig w14:rig="threePt" w14:dir="t">
              <w14:rot w14:lat="0" w14:lon="0" w14:rev="0"/>
            </w14:lightRig>
          </w14:scene3d>
        </w:rPr>
      </w:pPr>
      <w:bookmarkStart w:id="45" w:name="_Toc61897838"/>
      <w:bookmarkStart w:id="46" w:name="_Toc69716574"/>
      <w:r>
        <w:rPr>
          <w:rFonts w:eastAsiaTheme="majorEastAsia" w:cstheme="majorBidi"/>
          <w:b/>
          <w:bCs/>
          <w:color w:val="000066"/>
          <w:szCs w:val="28"/>
          <w14:scene3d>
            <w14:camera w14:prst="orthographicFront"/>
            <w14:lightRig w14:rig="threePt" w14:dir="t">
              <w14:rot w14:lat="0" w14:lon="0" w14:rev="0"/>
            </w14:lightRig>
          </w14:scene3d>
        </w:rPr>
        <w:t xml:space="preserve"> </w:t>
      </w:r>
      <w:r w:rsidR="00A902A7" w:rsidRPr="00FF1FAD">
        <w:rPr>
          <w:rFonts w:eastAsiaTheme="majorEastAsia" w:cstheme="majorBidi"/>
          <w:b/>
          <w:bCs/>
          <w:color w:val="000066"/>
          <w:szCs w:val="28"/>
          <w14:scene3d>
            <w14:camera w14:prst="orthographicFront"/>
            <w14:lightRig w14:rig="threePt" w14:dir="t">
              <w14:rot w14:lat="0" w14:lon="0" w14:rev="0"/>
            </w14:lightRig>
          </w14:scene3d>
        </w:rPr>
        <w:t>TECHNICAL MANDATORY REQUIREMENTS</w:t>
      </w:r>
      <w:bookmarkEnd w:id="45"/>
      <w:bookmarkEnd w:id="46"/>
    </w:p>
    <w:tbl>
      <w:tblPr>
        <w:tblStyle w:val="TableGrid"/>
        <w:tblW w:w="4936" w:type="pct"/>
        <w:tblInd w:w="27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3685"/>
        <w:gridCol w:w="3827"/>
        <w:gridCol w:w="1985"/>
      </w:tblGrid>
      <w:tr w:rsidR="006F3DDA" w:rsidRPr="00D74111" w14:paraId="01DB5D00" w14:textId="77777777" w:rsidTr="00D74111">
        <w:trPr>
          <w:trHeight w:val="1083"/>
          <w:tblHeader/>
        </w:trPr>
        <w:tc>
          <w:tcPr>
            <w:tcW w:w="1940" w:type="pct"/>
            <w:shd w:val="clear" w:color="auto" w:fill="DBE5F1" w:themeFill="accent1" w:themeFillTint="33"/>
          </w:tcPr>
          <w:p w14:paraId="17F123DA" w14:textId="77777777" w:rsidR="00A902A7" w:rsidRPr="00D74111" w:rsidRDefault="00A902A7" w:rsidP="006F3DDA">
            <w:pPr>
              <w:ind w:right="1038"/>
              <w:jc w:val="both"/>
              <w:rPr>
                <w:rFonts w:asciiTheme="minorHAnsi" w:hAnsiTheme="minorHAnsi"/>
                <w:b/>
                <w:i/>
                <w:color w:val="000066"/>
                <w:sz w:val="22"/>
                <w:szCs w:val="22"/>
              </w:rPr>
            </w:pPr>
            <w:r w:rsidRPr="00D74111">
              <w:rPr>
                <w:rFonts w:asciiTheme="minorHAnsi" w:hAnsiTheme="minorHAnsi"/>
                <w:b/>
                <w:i/>
                <w:color w:val="000066"/>
                <w:sz w:val="22"/>
                <w:szCs w:val="22"/>
              </w:rPr>
              <w:t>TECHNICAL MANDATORY REQUIREMENTS</w:t>
            </w:r>
          </w:p>
        </w:tc>
        <w:tc>
          <w:tcPr>
            <w:tcW w:w="2015" w:type="pct"/>
            <w:shd w:val="clear" w:color="auto" w:fill="DBE5F1" w:themeFill="accent1" w:themeFillTint="33"/>
          </w:tcPr>
          <w:p w14:paraId="18F91A52" w14:textId="77777777" w:rsidR="00A902A7" w:rsidRPr="00D74111" w:rsidRDefault="00A902A7" w:rsidP="00A902A7">
            <w:pPr>
              <w:jc w:val="both"/>
              <w:rPr>
                <w:rFonts w:asciiTheme="minorHAnsi" w:hAnsiTheme="minorHAnsi"/>
                <w:b/>
                <w:i/>
                <w:color w:val="000066"/>
                <w:sz w:val="22"/>
                <w:szCs w:val="22"/>
              </w:rPr>
            </w:pPr>
            <w:r w:rsidRPr="00D74111">
              <w:rPr>
                <w:rFonts w:asciiTheme="minorHAnsi" w:hAnsiTheme="minorHAnsi"/>
                <w:b/>
                <w:i/>
                <w:color w:val="000066"/>
                <w:sz w:val="22"/>
                <w:szCs w:val="22"/>
              </w:rPr>
              <w:t>Substantiating evidence of compliance</w:t>
            </w:r>
          </w:p>
          <w:p w14:paraId="27737124" w14:textId="77777777" w:rsidR="00A902A7" w:rsidRPr="00D74111" w:rsidRDefault="00A902A7" w:rsidP="00A902A7">
            <w:pPr>
              <w:jc w:val="both"/>
              <w:rPr>
                <w:rFonts w:asciiTheme="minorHAnsi" w:hAnsiTheme="minorHAnsi"/>
                <w:i/>
                <w:color w:val="000066"/>
                <w:sz w:val="22"/>
                <w:szCs w:val="22"/>
              </w:rPr>
            </w:pPr>
            <w:r w:rsidRPr="00D74111">
              <w:rPr>
                <w:rFonts w:asciiTheme="minorHAnsi" w:hAnsiTheme="minorHAnsi"/>
                <w:i/>
                <w:color w:val="000066"/>
                <w:sz w:val="22"/>
                <w:szCs w:val="22"/>
              </w:rPr>
              <w:t>(used to evaluate bid)</w:t>
            </w:r>
          </w:p>
        </w:tc>
        <w:tc>
          <w:tcPr>
            <w:tcW w:w="1045" w:type="pct"/>
            <w:shd w:val="clear" w:color="auto" w:fill="DBE5F1" w:themeFill="accent1" w:themeFillTint="33"/>
          </w:tcPr>
          <w:p w14:paraId="12C83225" w14:textId="77777777" w:rsidR="00A902A7" w:rsidRPr="00D74111" w:rsidRDefault="00A902A7" w:rsidP="00A902A7">
            <w:pPr>
              <w:jc w:val="both"/>
              <w:rPr>
                <w:rFonts w:asciiTheme="minorHAnsi" w:hAnsiTheme="minorHAnsi"/>
                <w:b/>
                <w:i/>
                <w:color w:val="000066"/>
                <w:sz w:val="22"/>
                <w:szCs w:val="22"/>
              </w:rPr>
            </w:pPr>
            <w:r w:rsidRPr="00D74111">
              <w:rPr>
                <w:rFonts w:asciiTheme="minorHAnsi" w:hAnsiTheme="minorHAnsi"/>
                <w:b/>
                <w:i/>
                <w:color w:val="000066"/>
                <w:sz w:val="22"/>
                <w:szCs w:val="22"/>
              </w:rPr>
              <w:t>Evidence reference</w:t>
            </w:r>
          </w:p>
          <w:p w14:paraId="25387488" w14:textId="77777777" w:rsidR="00A902A7" w:rsidRPr="00D74111" w:rsidRDefault="00A902A7" w:rsidP="00FF1FAD">
            <w:pPr>
              <w:rPr>
                <w:rFonts w:asciiTheme="minorHAnsi" w:hAnsiTheme="minorHAnsi"/>
                <w:i/>
                <w:color w:val="000066"/>
                <w:sz w:val="22"/>
                <w:szCs w:val="22"/>
              </w:rPr>
            </w:pPr>
            <w:r w:rsidRPr="00D74111">
              <w:rPr>
                <w:rFonts w:asciiTheme="minorHAnsi" w:hAnsiTheme="minorHAnsi"/>
                <w:i/>
                <w:color w:val="000066"/>
                <w:sz w:val="22"/>
                <w:szCs w:val="22"/>
              </w:rPr>
              <w:t>(to be completed by bidder)</w:t>
            </w:r>
          </w:p>
        </w:tc>
      </w:tr>
      <w:tr w:rsidR="006F3DDA" w:rsidRPr="00D74111" w14:paraId="11F59852" w14:textId="77777777" w:rsidTr="00D74111">
        <w:tc>
          <w:tcPr>
            <w:tcW w:w="1940" w:type="pct"/>
          </w:tcPr>
          <w:p w14:paraId="2FF2DA3F" w14:textId="2E8AF83D" w:rsidR="00A902A7" w:rsidRPr="00467DD5" w:rsidRDefault="006F3DDA" w:rsidP="006F3DDA">
            <w:pPr>
              <w:rPr>
                <w:rFonts w:cs="Calibri"/>
                <w:b/>
                <w:bCs/>
                <w:szCs w:val="24"/>
              </w:rPr>
            </w:pPr>
            <w:r w:rsidRPr="00467DD5">
              <w:rPr>
                <w:rFonts w:cs="Calibri"/>
                <w:b/>
                <w:bCs/>
                <w:szCs w:val="24"/>
              </w:rPr>
              <w:t xml:space="preserve">1. </w:t>
            </w:r>
            <w:r w:rsidR="00A902A7" w:rsidRPr="00467DD5">
              <w:rPr>
                <w:rFonts w:cs="Calibri"/>
                <w:b/>
                <w:bCs/>
                <w:szCs w:val="24"/>
              </w:rPr>
              <w:t xml:space="preserve">BIDDER EXPERIENCE </w:t>
            </w:r>
          </w:p>
          <w:p w14:paraId="74CFA98F" w14:textId="6D992DAF" w:rsidR="006F3DDA" w:rsidRPr="00467DD5" w:rsidRDefault="00A902A7" w:rsidP="001E122B">
            <w:pPr>
              <w:spacing w:after="120"/>
              <w:ind w:left="360"/>
              <w:jc w:val="both"/>
              <w:rPr>
                <w:rFonts w:cs="Calibri"/>
                <w:bCs/>
                <w:szCs w:val="24"/>
              </w:rPr>
            </w:pPr>
            <w:r w:rsidRPr="00467DD5">
              <w:rPr>
                <w:rFonts w:cs="Calibri"/>
                <w:bCs/>
                <w:szCs w:val="24"/>
              </w:rPr>
              <w:t xml:space="preserve">The bidder must have provided </w:t>
            </w:r>
            <w:r w:rsidR="00EE65C9" w:rsidRPr="00467DD5">
              <w:rPr>
                <w:rFonts w:cs="Calibri"/>
                <w:bCs/>
                <w:szCs w:val="24"/>
              </w:rPr>
              <w:t xml:space="preserve">Strategic Review of ICT </w:t>
            </w:r>
            <w:r w:rsidR="00EE65C9" w:rsidRPr="00467DD5">
              <w:rPr>
                <w:rFonts w:cs="Calibri"/>
                <w:szCs w:val="24"/>
              </w:rPr>
              <w:t>projects</w:t>
            </w:r>
            <w:r w:rsidR="006F3DDA" w:rsidRPr="00467DD5">
              <w:rPr>
                <w:rFonts w:cs="Calibri"/>
                <w:szCs w:val="24"/>
              </w:rPr>
              <w:t xml:space="preserve"> </w:t>
            </w:r>
            <w:r w:rsidR="00EE65C9" w:rsidRPr="00467DD5">
              <w:rPr>
                <w:rFonts w:cs="Calibri"/>
                <w:szCs w:val="24"/>
              </w:rPr>
              <w:t xml:space="preserve">to </w:t>
            </w:r>
            <w:r w:rsidRPr="00467DD5">
              <w:rPr>
                <w:rFonts w:cs="Calibri"/>
                <w:bCs/>
                <w:szCs w:val="24"/>
              </w:rPr>
              <w:t xml:space="preserve">customers </w:t>
            </w:r>
            <w:r w:rsidR="006F3DDA" w:rsidRPr="00467DD5">
              <w:rPr>
                <w:rFonts w:cs="Calibri"/>
                <w:bCs/>
                <w:szCs w:val="24"/>
              </w:rPr>
              <w:t>in the following areas</w:t>
            </w:r>
            <w:r w:rsidR="00292388" w:rsidRPr="00467DD5">
              <w:rPr>
                <w:rFonts w:cs="Calibri"/>
                <w:bCs/>
                <w:szCs w:val="24"/>
              </w:rPr>
              <w:t xml:space="preserve"> in the past five (5) years</w:t>
            </w:r>
            <w:r w:rsidR="006F3DDA" w:rsidRPr="00467DD5">
              <w:rPr>
                <w:rFonts w:cs="Calibri"/>
                <w:bCs/>
                <w:szCs w:val="24"/>
              </w:rPr>
              <w:t xml:space="preserve">: </w:t>
            </w:r>
          </w:p>
          <w:p w14:paraId="02E734B6" w14:textId="6C0772E5" w:rsidR="006F3DDA" w:rsidRPr="00467DD5" w:rsidRDefault="006F3DDA" w:rsidP="006F3DDA">
            <w:pPr>
              <w:pStyle w:val="ListParagraph"/>
              <w:numPr>
                <w:ilvl w:val="0"/>
                <w:numId w:val="82"/>
              </w:numPr>
              <w:ind w:left="597" w:hanging="142"/>
              <w:rPr>
                <w:rFonts w:cs="Calibri"/>
                <w:bCs/>
              </w:rPr>
            </w:pPr>
            <w:r w:rsidRPr="00467DD5">
              <w:rPr>
                <w:rFonts w:cs="Calibri"/>
                <w:bCs/>
              </w:rPr>
              <w:t xml:space="preserve">Government ICT Governance and Strategy; </w:t>
            </w:r>
          </w:p>
          <w:p w14:paraId="7ADDCB88" w14:textId="559FD426" w:rsidR="006F3DDA" w:rsidRPr="00467DD5" w:rsidRDefault="006F3DDA" w:rsidP="006F3DDA">
            <w:pPr>
              <w:pStyle w:val="ListParagraph"/>
              <w:numPr>
                <w:ilvl w:val="0"/>
                <w:numId w:val="82"/>
              </w:numPr>
              <w:ind w:left="597" w:hanging="142"/>
              <w:rPr>
                <w:rFonts w:cs="Calibri"/>
                <w:bCs/>
              </w:rPr>
            </w:pPr>
            <w:r w:rsidRPr="00467DD5">
              <w:rPr>
                <w:rFonts w:cs="Calibri"/>
                <w:bCs/>
              </w:rPr>
              <w:t>Risk Management;</w:t>
            </w:r>
          </w:p>
          <w:p w14:paraId="29D62110" w14:textId="77777777" w:rsidR="006F3DDA" w:rsidRPr="00467DD5" w:rsidRDefault="006F3DDA" w:rsidP="006F3DDA">
            <w:pPr>
              <w:spacing w:after="120"/>
              <w:ind w:left="360" w:hanging="189"/>
              <w:rPr>
                <w:rFonts w:cs="Calibri"/>
                <w:bCs/>
                <w:szCs w:val="24"/>
              </w:rPr>
            </w:pPr>
            <w:r w:rsidRPr="00467DD5">
              <w:rPr>
                <w:rFonts w:cs="Calibri"/>
                <w:bCs/>
                <w:szCs w:val="24"/>
              </w:rPr>
              <w:t>iii)</w:t>
            </w:r>
            <w:r w:rsidRPr="00467DD5">
              <w:rPr>
                <w:rFonts w:cs="Calibri"/>
                <w:bCs/>
                <w:szCs w:val="24"/>
              </w:rPr>
              <w:tab/>
              <w:t>Business Analysis;</w:t>
            </w:r>
          </w:p>
          <w:p w14:paraId="16BF2893" w14:textId="77777777" w:rsidR="006F3DDA" w:rsidRPr="00467DD5" w:rsidRDefault="006F3DDA" w:rsidP="006F3DDA">
            <w:pPr>
              <w:spacing w:after="120"/>
              <w:ind w:left="597" w:hanging="426"/>
              <w:rPr>
                <w:rFonts w:cs="Calibri"/>
                <w:bCs/>
                <w:szCs w:val="24"/>
              </w:rPr>
            </w:pPr>
            <w:r w:rsidRPr="00467DD5">
              <w:rPr>
                <w:rFonts w:cs="Calibri"/>
                <w:bCs/>
                <w:szCs w:val="24"/>
              </w:rPr>
              <w:t>iv)</w:t>
            </w:r>
            <w:r w:rsidRPr="00467DD5">
              <w:rPr>
                <w:rFonts w:cs="Calibri"/>
                <w:bCs/>
                <w:szCs w:val="24"/>
              </w:rPr>
              <w:tab/>
              <w:t>Project management, GWEA, TOGAF, ISO 27000 Frameworks;</w:t>
            </w:r>
          </w:p>
          <w:p w14:paraId="3E844700" w14:textId="5D929E53" w:rsidR="006F3DDA" w:rsidRPr="00467DD5" w:rsidRDefault="006F3DDA" w:rsidP="006F3DDA">
            <w:pPr>
              <w:pStyle w:val="ListParagraph"/>
              <w:numPr>
                <w:ilvl w:val="0"/>
                <w:numId w:val="29"/>
              </w:numPr>
              <w:ind w:left="455" w:hanging="142"/>
              <w:rPr>
                <w:rFonts w:cs="Calibri"/>
                <w:bCs/>
              </w:rPr>
            </w:pPr>
            <w:r w:rsidRPr="00467DD5">
              <w:rPr>
                <w:rFonts w:cs="Calibri"/>
                <w:bCs/>
              </w:rPr>
              <w:t xml:space="preserve">Corporate Governance; </w:t>
            </w:r>
          </w:p>
          <w:p w14:paraId="16911678" w14:textId="401BCC37" w:rsidR="00A902A7" w:rsidRPr="00467DD5" w:rsidRDefault="006F3DDA" w:rsidP="008B76EF">
            <w:pPr>
              <w:pStyle w:val="ListParagraph"/>
              <w:numPr>
                <w:ilvl w:val="0"/>
                <w:numId w:val="29"/>
              </w:numPr>
              <w:ind w:left="455" w:hanging="142"/>
              <w:rPr>
                <w:rFonts w:cs="Calibri"/>
                <w:bCs/>
              </w:rPr>
            </w:pPr>
            <w:r w:rsidRPr="00467DD5">
              <w:rPr>
                <w:rFonts w:cs="Calibri"/>
                <w:bCs/>
              </w:rPr>
              <w:t>Capability Maturity Model (CMM)</w:t>
            </w:r>
          </w:p>
          <w:p w14:paraId="05761FAB" w14:textId="3A77718A" w:rsidR="00FA369E" w:rsidRPr="00467DD5" w:rsidRDefault="00FA369E" w:rsidP="001E122B">
            <w:pPr>
              <w:pStyle w:val="ListParagraph"/>
              <w:ind w:left="455"/>
              <w:rPr>
                <w:rFonts w:cs="Calibri"/>
                <w:bCs/>
              </w:rPr>
            </w:pPr>
            <w:r w:rsidRPr="00467DD5">
              <w:rPr>
                <w:rFonts w:cs="Calibri"/>
                <w:b/>
              </w:rPr>
              <w:lastRenderedPageBreak/>
              <w:t>Note:</w:t>
            </w:r>
            <w:r w:rsidRPr="00467DD5">
              <w:rPr>
                <w:rFonts w:cs="Calibri"/>
                <w:bCs/>
              </w:rPr>
              <w:t xml:space="preserve"> Reference details provided can be  from one or more customers as long as the entire scope is covered.</w:t>
            </w:r>
          </w:p>
          <w:p w14:paraId="12AB5E9C" w14:textId="07C7C9B0" w:rsidR="006F3DDA" w:rsidRPr="00467DD5" w:rsidRDefault="006F3DDA" w:rsidP="001E122B">
            <w:pPr>
              <w:rPr>
                <w:rFonts w:cs="Calibri"/>
                <w:szCs w:val="24"/>
              </w:rPr>
            </w:pPr>
          </w:p>
        </w:tc>
        <w:tc>
          <w:tcPr>
            <w:tcW w:w="2015" w:type="pct"/>
          </w:tcPr>
          <w:p w14:paraId="5359313B" w14:textId="77777777" w:rsidR="00A902A7" w:rsidRPr="00467DD5" w:rsidRDefault="00A902A7" w:rsidP="00A902A7">
            <w:pPr>
              <w:jc w:val="both"/>
              <w:rPr>
                <w:rFonts w:cs="Calibri"/>
                <w:szCs w:val="24"/>
              </w:rPr>
            </w:pPr>
          </w:p>
          <w:p w14:paraId="16EA350D" w14:textId="5D6330C2" w:rsidR="00432FEC" w:rsidRPr="00467DD5" w:rsidRDefault="00432FEC" w:rsidP="00432FEC">
            <w:pPr>
              <w:jc w:val="both"/>
              <w:rPr>
                <w:rFonts w:cs="Calibri"/>
                <w:szCs w:val="24"/>
              </w:rPr>
            </w:pPr>
            <w:r w:rsidRPr="00467DD5">
              <w:rPr>
                <w:rFonts w:cs="Calibri"/>
                <w:szCs w:val="24"/>
              </w:rPr>
              <w:t>Bidder must complete Annex B section 11.1 Table 1</w:t>
            </w:r>
          </w:p>
          <w:p w14:paraId="1291B49F" w14:textId="77777777" w:rsidR="00432FEC" w:rsidRPr="00467DD5" w:rsidRDefault="00432FEC" w:rsidP="00A902A7">
            <w:pPr>
              <w:jc w:val="both"/>
              <w:rPr>
                <w:rFonts w:cs="Calibri"/>
                <w:szCs w:val="24"/>
                <w:highlight w:val="cyan"/>
              </w:rPr>
            </w:pPr>
          </w:p>
          <w:p w14:paraId="5647ADFA" w14:textId="77777777" w:rsidR="00432FEC" w:rsidRPr="00467DD5" w:rsidRDefault="00432FEC" w:rsidP="00A902A7">
            <w:pPr>
              <w:jc w:val="both"/>
              <w:rPr>
                <w:rFonts w:cs="Calibri"/>
                <w:szCs w:val="24"/>
                <w:highlight w:val="cyan"/>
              </w:rPr>
            </w:pPr>
          </w:p>
          <w:p w14:paraId="047009BA" w14:textId="77777777" w:rsidR="00A902A7" w:rsidRPr="00467DD5" w:rsidRDefault="00A902A7" w:rsidP="00A902A7">
            <w:pPr>
              <w:jc w:val="both"/>
              <w:rPr>
                <w:rFonts w:cs="Calibri"/>
                <w:szCs w:val="24"/>
              </w:rPr>
            </w:pPr>
          </w:p>
          <w:p w14:paraId="5931C636" w14:textId="77777777" w:rsidR="00A902A7" w:rsidRPr="00467DD5" w:rsidRDefault="00A902A7" w:rsidP="00A902A7">
            <w:pPr>
              <w:rPr>
                <w:rFonts w:cs="Calibri"/>
                <w:szCs w:val="24"/>
              </w:rPr>
            </w:pPr>
            <w:r w:rsidRPr="00467DD5">
              <w:rPr>
                <w:rFonts w:cs="Calibri"/>
                <w:b/>
                <w:szCs w:val="24"/>
              </w:rPr>
              <w:t>NB:</w:t>
            </w:r>
            <w:r w:rsidRPr="00467DD5">
              <w:rPr>
                <w:rFonts w:cs="Calibri"/>
                <w:szCs w:val="24"/>
              </w:rPr>
              <w:t xml:space="preserve"> SITA reserves the right to verify information provided.</w:t>
            </w:r>
          </w:p>
        </w:tc>
        <w:tc>
          <w:tcPr>
            <w:tcW w:w="1045" w:type="pct"/>
          </w:tcPr>
          <w:p w14:paraId="658DF4CF" w14:textId="18FEA7C4" w:rsidR="00A902A7" w:rsidRPr="00467DD5" w:rsidRDefault="00A902A7" w:rsidP="00A902A7">
            <w:pPr>
              <w:rPr>
                <w:rFonts w:cs="Calibri"/>
                <w:szCs w:val="24"/>
              </w:rPr>
            </w:pPr>
            <w:r w:rsidRPr="00467DD5">
              <w:rPr>
                <w:rFonts w:cs="Calibri"/>
                <w:color w:val="FF0000"/>
                <w:szCs w:val="24"/>
              </w:rPr>
              <w:t>&lt;provide unique reference to locate substantiating evidence in the bid response – see Annex B, section 1</w:t>
            </w:r>
            <w:r w:rsidR="00291A48" w:rsidRPr="00467DD5">
              <w:rPr>
                <w:rFonts w:cs="Calibri"/>
                <w:color w:val="FF0000"/>
                <w:szCs w:val="24"/>
              </w:rPr>
              <w:t>1</w:t>
            </w:r>
            <w:r w:rsidRPr="00467DD5">
              <w:rPr>
                <w:rFonts w:cs="Calibri"/>
                <w:color w:val="FF0000"/>
                <w:szCs w:val="24"/>
              </w:rPr>
              <w:t>.</w:t>
            </w:r>
            <w:r w:rsidR="006A518E" w:rsidRPr="00467DD5">
              <w:rPr>
                <w:rFonts w:cs="Calibri"/>
                <w:color w:val="FF0000"/>
                <w:szCs w:val="24"/>
              </w:rPr>
              <w:t>1</w:t>
            </w:r>
            <w:r w:rsidRPr="00467DD5">
              <w:rPr>
                <w:rFonts w:cs="Calibri"/>
                <w:color w:val="FF0000"/>
                <w:szCs w:val="24"/>
              </w:rPr>
              <w:t xml:space="preserve"> table 1&gt;</w:t>
            </w:r>
          </w:p>
        </w:tc>
      </w:tr>
      <w:tr w:rsidR="006F3DDA" w:rsidRPr="00D74111" w14:paraId="559AA94D" w14:textId="77777777" w:rsidTr="00D74111">
        <w:tc>
          <w:tcPr>
            <w:tcW w:w="1940" w:type="pct"/>
            <w:tcBorders>
              <w:top w:val="single" w:sz="4" w:space="0" w:color="4F81BD"/>
              <w:left w:val="single" w:sz="4" w:space="0" w:color="4F81BD"/>
              <w:bottom w:val="single" w:sz="4" w:space="0" w:color="4F81BD"/>
              <w:right w:val="single" w:sz="4" w:space="0" w:color="4F81BD"/>
            </w:tcBorders>
          </w:tcPr>
          <w:p w14:paraId="2B5E0D81" w14:textId="75817BC1" w:rsidR="006A518E" w:rsidRPr="00467DD5" w:rsidRDefault="006A518E" w:rsidP="008B76EF">
            <w:pPr>
              <w:pStyle w:val="ListParagraph"/>
              <w:numPr>
                <w:ilvl w:val="3"/>
                <w:numId w:val="28"/>
              </w:numPr>
              <w:ind w:left="313" w:hanging="142"/>
              <w:rPr>
                <w:rFonts w:cs="Calibri"/>
                <w:b/>
              </w:rPr>
            </w:pPr>
            <w:r w:rsidRPr="00467DD5">
              <w:rPr>
                <w:rFonts w:cs="Calibri"/>
                <w:b/>
              </w:rPr>
              <w:t>SKILLS AND ENTERPRISE</w:t>
            </w:r>
          </w:p>
          <w:p w14:paraId="5238DC3D" w14:textId="73B110A4" w:rsidR="006A518E" w:rsidRPr="00467DD5" w:rsidRDefault="006A518E" w:rsidP="001E122B">
            <w:pPr>
              <w:pStyle w:val="Specification"/>
              <w:numPr>
                <w:ilvl w:val="0"/>
                <w:numId w:val="0"/>
              </w:numPr>
              <w:ind w:left="567"/>
              <w:rPr>
                <w:rStyle w:val="Strong"/>
                <w:rFonts w:cs="Calibri"/>
                <w:bCs w:val="0"/>
              </w:rPr>
            </w:pPr>
            <w:r w:rsidRPr="00467DD5">
              <w:rPr>
                <w:rStyle w:val="Strong"/>
                <w:rFonts w:cs="Calibri"/>
                <w:b w:val="0"/>
              </w:rPr>
              <w:t>The bidder must provide details of all the skills and expertise for the implementation of this bid. The minimum expertise required is:</w:t>
            </w:r>
          </w:p>
          <w:p w14:paraId="1FFDEAC1" w14:textId="6AD85DEF" w:rsidR="00291A48" w:rsidRPr="00467DD5" w:rsidRDefault="00291A48" w:rsidP="001E122B">
            <w:pPr>
              <w:pStyle w:val="Specification"/>
              <w:numPr>
                <w:ilvl w:val="0"/>
                <w:numId w:val="79"/>
              </w:numPr>
              <w:ind w:left="1025" w:hanging="425"/>
              <w:rPr>
                <w:rStyle w:val="Strong"/>
                <w:rFonts w:cs="Calibri"/>
                <w:b w:val="0"/>
              </w:rPr>
            </w:pPr>
            <w:r w:rsidRPr="00467DD5">
              <w:rPr>
                <w:rStyle w:val="Strong"/>
                <w:rFonts w:cs="Calibri"/>
                <w:b w:val="0"/>
              </w:rPr>
              <w:t xml:space="preserve">Government </w:t>
            </w:r>
            <w:r w:rsidR="009F7BCD" w:rsidRPr="00467DD5">
              <w:rPr>
                <w:rStyle w:val="Strong"/>
                <w:rFonts w:cs="Calibri"/>
                <w:b w:val="0"/>
              </w:rPr>
              <w:t>ICT</w:t>
            </w:r>
            <w:r w:rsidR="00D751C8" w:rsidRPr="00467DD5">
              <w:rPr>
                <w:rStyle w:val="Strong"/>
                <w:rFonts w:cs="Calibri"/>
                <w:b w:val="0"/>
              </w:rPr>
              <w:t xml:space="preserve"> </w:t>
            </w:r>
            <w:r w:rsidRPr="00467DD5">
              <w:rPr>
                <w:rStyle w:val="Strong"/>
                <w:rFonts w:cs="Calibri"/>
                <w:b w:val="0"/>
              </w:rPr>
              <w:t>Governance and Strategy</w:t>
            </w:r>
            <w:r w:rsidR="00622A93" w:rsidRPr="00467DD5">
              <w:rPr>
                <w:rStyle w:val="Strong"/>
                <w:rFonts w:cs="Calibri"/>
                <w:b w:val="0"/>
              </w:rPr>
              <w:t>;</w:t>
            </w:r>
            <w:r w:rsidRPr="00467DD5">
              <w:rPr>
                <w:rStyle w:val="Strong"/>
                <w:rFonts w:cs="Calibri"/>
                <w:b w:val="0"/>
              </w:rPr>
              <w:t xml:space="preserve"> </w:t>
            </w:r>
          </w:p>
          <w:p w14:paraId="6A65E9D9" w14:textId="62FEABCD" w:rsidR="006A518E" w:rsidRPr="00467DD5" w:rsidRDefault="006A518E" w:rsidP="001E122B">
            <w:pPr>
              <w:pStyle w:val="Specification"/>
              <w:numPr>
                <w:ilvl w:val="0"/>
                <w:numId w:val="79"/>
              </w:numPr>
              <w:ind w:left="1025" w:hanging="425"/>
              <w:rPr>
                <w:rStyle w:val="Strong"/>
                <w:rFonts w:cs="Calibri"/>
                <w:b w:val="0"/>
              </w:rPr>
            </w:pPr>
            <w:r w:rsidRPr="00467DD5">
              <w:rPr>
                <w:rStyle w:val="Strong"/>
                <w:rFonts w:cs="Calibri"/>
                <w:b w:val="0"/>
              </w:rPr>
              <w:t>Risk Management</w:t>
            </w:r>
            <w:r w:rsidR="00622A93" w:rsidRPr="00467DD5">
              <w:rPr>
                <w:rStyle w:val="Strong"/>
                <w:rFonts w:cs="Calibri"/>
                <w:b w:val="0"/>
              </w:rPr>
              <w:t>;</w:t>
            </w:r>
          </w:p>
          <w:p w14:paraId="5C4E728C" w14:textId="5F11BE33" w:rsidR="00D751C8" w:rsidRPr="00467DD5" w:rsidRDefault="00D751C8" w:rsidP="001E122B">
            <w:pPr>
              <w:pStyle w:val="Specification"/>
              <w:numPr>
                <w:ilvl w:val="0"/>
                <w:numId w:val="79"/>
              </w:numPr>
              <w:ind w:left="1025" w:hanging="425"/>
              <w:rPr>
                <w:rStyle w:val="Strong"/>
                <w:rFonts w:cs="Calibri"/>
                <w:b w:val="0"/>
              </w:rPr>
            </w:pPr>
            <w:r w:rsidRPr="00467DD5">
              <w:rPr>
                <w:rStyle w:val="Strong"/>
                <w:rFonts w:cs="Calibri"/>
                <w:b w:val="0"/>
              </w:rPr>
              <w:t>Business Analysis</w:t>
            </w:r>
            <w:r w:rsidR="00622A93" w:rsidRPr="00467DD5">
              <w:rPr>
                <w:rStyle w:val="Strong"/>
                <w:rFonts w:cs="Calibri"/>
                <w:b w:val="0"/>
              </w:rPr>
              <w:t>;</w:t>
            </w:r>
          </w:p>
          <w:p w14:paraId="62C913EE" w14:textId="46BA90F4" w:rsidR="006A518E" w:rsidRPr="00467DD5" w:rsidRDefault="006A518E" w:rsidP="001E122B">
            <w:pPr>
              <w:pStyle w:val="Specification"/>
              <w:numPr>
                <w:ilvl w:val="0"/>
                <w:numId w:val="79"/>
              </w:numPr>
              <w:ind w:left="1025" w:hanging="425"/>
              <w:rPr>
                <w:rStyle w:val="Strong"/>
                <w:rFonts w:cs="Calibri"/>
                <w:b w:val="0"/>
              </w:rPr>
            </w:pPr>
            <w:r w:rsidRPr="00467DD5">
              <w:rPr>
                <w:rStyle w:val="Strong"/>
                <w:rFonts w:cs="Calibri"/>
                <w:b w:val="0"/>
              </w:rPr>
              <w:t>Project management</w:t>
            </w:r>
            <w:r w:rsidR="009F7BCD" w:rsidRPr="00467DD5">
              <w:rPr>
                <w:rStyle w:val="Strong"/>
                <w:rFonts w:cs="Calibri"/>
                <w:b w:val="0"/>
              </w:rPr>
              <w:t>, GWEA, TOGAF,</w:t>
            </w:r>
            <w:r w:rsidR="00D751C8" w:rsidRPr="00467DD5">
              <w:rPr>
                <w:rStyle w:val="Strong"/>
                <w:rFonts w:cs="Calibri"/>
                <w:b w:val="0"/>
              </w:rPr>
              <w:t xml:space="preserve"> </w:t>
            </w:r>
            <w:r w:rsidR="009F7BCD" w:rsidRPr="00467DD5">
              <w:rPr>
                <w:rStyle w:val="Strong"/>
                <w:rFonts w:cs="Calibri"/>
                <w:b w:val="0"/>
              </w:rPr>
              <w:t>ISO</w:t>
            </w:r>
            <w:r w:rsidR="00291A48" w:rsidRPr="00467DD5">
              <w:rPr>
                <w:rStyle w:val="Strong"/>
                <w:rFonts w:cs="Calibri"/>
                <w:b w:val="0"/>
              </w:rPr>
              <w:t xml:space="preserve"> 27000</w:t>
            </w:r>
            <w:r w:rsidR="009F7BCD" w:rsidRPr="00467DD5">
              <w:rPr>
                <w:rStyle w:val="Strong"/>
                <w:rFonts w:cs="Calibri"/>
                <w:b w:val="0"/>
              </w:rPr>
              <w:t xml:space="preserve"> Frameworks</w:t>
            </w:r>
            <w:r w:rsidR="00622A93" w:rsidRPr="00467DD5">
              <w:rPr>
                <w:rStyle w:val="Strong"/>
                <w:rFonts w:cs="Calibri"/>
                <w:b w:val="0"/>
              </w:rPr>
              <w:t>;</w:t>
            </w:r>
          </w:p>
          <w:p w14:paraId="570E7317" w14:textId="7E57C617" w:rsidR="006A518E" w:rsidRPr="00467DD5" w:rsidRDefault="006A518E" w:rsidP="001E122B">
            <w:pPr>
              <w:pStyle w:val="Specification"/>
              <w:numPr>
                <w:ilvl w:val="0"/>
                <w:numId w:val="79"/>
              </w:numPr>
              <w:ind w:left="1025" w:hanging="425"/>
              <w:rPr>
                <w:rStyle w:val="Strong"/>
                <w:rFonts w:cs="Calibri"/>
                <w:b w:val="0"/>
              </w:rPr>
            </w:pPr>
            <w:r w:rsidRPr="00467DD5">
              <w:rPr>
                <w:rStyle w:val="Strong"/>
                <w:rFonts w:cs="Calibri"/>
                <w:b w:val="0"/>
              </w:rPr>
              <w:t>Corporate Governance</w:t>
            </w:r>
            <w:r w:rsidR="00622A93" w:rsidRPr="00467DD5">
              <w:rPr>
                <w:rStyle w:val="Strong"/>
                <w:rFonts w:cs="Calibri"/>
                <w:b w:val="0"/>
              </w:rPr>
              <w:t>;</w:t>
            </w:r>
            <w:r w:rsidRPr="00467DD5">
              <w:rPr>
                <w:rStyle w:val="Strong"/>
                <w:rFonts w:cs="Calibri"/>
                <w:b w:val="0"/>
              </w:rPr>
              <w:t xml:space="preserve"> </w:t>
            </w:r>
          </w:p>
          <w:p w14:paraId="1F3FBA54" w14:textId="08575E50" w:rsidR="006A518E" w:rsidRPr="00467DD5" w:rsidRDefault="006A518E" w:rsidP="001E122B">
            <w:pPr>
              <w:pStyle w:val="Specification"/>
              <w:numPr>
                <w:ilvl w:val="0"/>
                <w:numId w:val="79"/>
              </w:numPr>
              <w:ind w:left="1025" w:hanging="425"/>
              <w:rPr>
                <w:rFonts w:cs="Calibri"/>
                <w:b/>
                <w:bCs/>
              </w:rPr>
            </w:pPr>
            <w:r w:rsidRPr="00467DD5">
              <w:rPr>
                <w:rStyle w:val="Strong"/>
                <w:rFonts w:cs="Calibri"/>
                <w:b w:val="0"/>
              </w:rPr>
              <w:t>Cap</w:t>
            </w:r>
            <w:r w:rsidR="009F7BCD" w:rsidRPr="00467DD5">
              <w:rPr>
                <w:rStyle w:val="Strong"/>
                <w:rFonts w:cs="Calibri"/>
                <w:b w:val="0"/>
              </w:rPr>
              <w:t>a</w:t>
            </w:r>
            <w:r w:rsidRPr="00467DD5">
              <w:rPr>
                <w:rStyle w:val="Strong"/>
                <w:rFonts w:cs="Calibri"/>
                <w:b w:val="0"/>
              </w:rPr>
              <w:t xml:space="preserve">bility Maturity Model </w:t>
            </w:r>
            <w:r w:rsidR="009F7BCD" w:rsidRPr="00467DD5">
              <w:rPr>
                <w:rStyle w:val="Strong"/>
                <w:rFonts w:cs="Calibri"/>
                <w:b w:val="0"/>
              </w:rPr>
              <w:t>(CMM)</w:t>
            </w:r>
            <w:r w:rsidR="00622A93" w:rsidRPr="00467DD5">
              <w:rPr>
                <w:rStyle w:val="Strong"/>
                <w:rFonts w:cs="Calibri"/>
                <w:b w:val="0"/>
              </w:rPr>
              <w:t>.</w:t>
            </w:r>
          </w:p>
        </w:tc>
        <w:tc>
          <w:tcPr>
            <w:tcW w:w="2015" w:type="pct"/>
          </w:tcPr>
          <w:p w14:paraId="2C0B1A8F" w14:textId="77777777" w:rsidR="00432FEC" w:rsidRPr="00A83D11" w:rsidRDefault="00432FEC" w:rsidP="00432FEC">
            <w:pPr>
              <w:jc w:val="both"/>
              <w:rPr>
                <w:rFonts w:cs="Calibri"/>
                <w:szCs w:val="24"/>
              </w:rPr>
            </w:pPr>
          </w:p>
          <w:p w14:paraId="14407F66" w14:textId="3184C7FC" w:rsidR="00432FEC" w:rsidRPr="00A83D11" w:rsidRDefault="00432FEC" w:rsidP="001E122B">
            <w:pPr>
              <w:jc w:val="both"/>
              <w:rPr>
                <w:rFonts w:cs="Calibri"/>
                <w:szCs w:val="24"/>
              </w:rPr>
            </w:pPr>
            <w:r w:rsidRPr="00A83D11">
              <w:rPr>
                <w:rFonts w:cs="Calibri"/>
                <w:szCs w:val="24"/>
              </w:rPr>
              <w:t>Bidder must complete Annex B section 11.2 Table 2</w:t>
            </w:r>
            <w:r w:rsidR="009A4B74" w:rsidRPr="00A83D11">
              <w:rPr>
                <w:rFonts w:cs="Calibri"/>
                <w:szCs w:val="24"/>
              </w:rPr>
              <w:t>,</w:t>
            </w:r>
          </w:p>
          <w:p w14:paraId="4D2E8109" w14:textId="77777777" w:rsidR="00432FEC" w:rsidRPr="00A83D11" w:rsidRDefault="00432FEC" w:rsidP="006A518E">
            <w:pPr>
              <w:jc w:val="both"/>
              <w:rPr>
                <w:rFonts w:cs="Calibri"/>
                <w:szCs w:val="24"/>
              </w:rPr>
            </w:pPr>
          </w:p>
          <w:p w14:paraId="691C0804" w14:textId="77777777" w:rsidR="009A4B74" w:rsidRPr="00A83D11" w:rsidRDefault="009A4B74" w:rsidP="009A4B74">
            <w:pPr>
              <w:pStyle w:val="Specification"/>
              <w:numPr>
                <w:ilvl w:val="0"/>
                <w:numId w:val="0"/>
              </w:numPr>
              <w:ind w:left="927"/>
              <w:rPr>
                <w:rStyle w:val="Strong"/>
                <w:rFonts w:cs="Calibri"/>
                <w:bCs w:val="0"/>
              </w:rPr>
            </w:pPr>
            <w:r w:rsidRPr="00A83D11">
              <w:rPr>
                <w:rStyle w:val="Strong"/>
                <w:rFonts w:cs="Calibri"/>
                <w:bCs w:val="0"/>
              </w:rPr>
              <w:t>and</w:t>
            </w:r>
          </w:p>
          <w:p w14:paraId="736C6614" w14:textId="66CC9E64" w:rsidR="009A4B74" w:rsidRPr="00A83D11" w:rsidRDefault="009A4B74" w:rsidP="004F565E">
            <w:pPr>
              <w:jc w:val="both"/>
            </w:pPr>
            <w:r w:rsidRPr="00A83D11">
              <w:t xml:space="preserve">Attach a copy/copies of evidence (Curriculum Vitae, qualifications, certificates, etc.) for all individual(s), which will be actively participating in this </w:t>
            </w:r>
            <w:r w:rsidRPr="00A83D11">
              <w:rPr>
                <w:szCs w:val="24"/>
              </w:rPr>
              <w:t>project.</w:t>
            </w:r>
          </w:p>
          <w:p w14:paraId="3A8B7CD3" w14:textId="77777777" w:rsidR="00432FEC" w:rsidRPr="00A83D11" w:rsidRDefault="00432FEC" w:rsidP="006A518E">
            <w:pPr>
              <w:jc w:val="both"/>
              <w:rPr>
                <w:rFonts w:cs="Calibri"/>
                <w:szCs w:val="24"/>
              </w:rPr>
            </w:pPr>
          </w:p>
          <w:p w14:paraId="2E2C95B1" w14:textId="053C4875" w:rsidR="00B67532" w:rsidRPr="00A83D11" w:rsidRDefault="00B67532" w:rsidP="006A518E">
            <w:pPr>
              <w:jc w:val="both"/>
              <w:rPr>
                <w:rFonts w:cs="Calibri"/>
                <w:szCs w:val="24"/>
              </w:rPr>
            </w:pPr>
          </w:p>
          <w:p w14:paraId="265D16DB" w14:textId="77777777" w:rsidR="00B67532" w:rsidRPr="00A83D11" w:rsidRDefault="00B67532" w:rsidP="006A518E">
            <w:pPr>
              <w:jc w:val="both"/>
              <w:rPr>
                <w:rFonts w:cs="Calibri"/>
                <w:szCs w:val="24"/>
              </w:rPr>
            </w:pPr>
          </w:p>
          <w:p w14:paraId="01F11C2F" w14:textId="77777777" w:rsidR="00B67532" w:rsidRPr="00A83D11" w:rsidRDefault="00B67532" w:rsidP="006A518E">
            <w:pPr>
              <w:jc w:val="both"/>
              <w:rPr>
                <w:rFonts w:cs="Calibri"/>
                <w:szCs w:val="24"/>
              </w:rPr>
            </w:pPr>
          </w:p>
          <w:p w14:paraId="494F4DFC" w14:textId="77777777" w:rsidR="00B67532" w:rsidRPr="00A83D11" w:rsidRDefault="00B67532" w:rsidP="006A518E">
            <w:pPr>
              <w:jc w:val="both"/>
              <w:rPr>
                <w:rFonts w:cs="Calibri"/>
                <w:szCs w:val="24"/>
              </w:rPr>
            </w:pPr>
          </w:p>
          <w:p w14:paraId="105EA951" w14:textId="77777777" w:rsidR="00B67532" w:rsidRPr="00A83D11" w:rsidRDefault="00B67532" w:rsidP="006A518E">
            <w:pPr>
              <w:jc w:val="both"/>
              <w:rPr>
                <w:rFonts w:cs="Calibri"/>
                <w:szCs w:val="24"/>
              </w:rPr>
            </w:pPr>
          </w:p>
          <w:p w14:paraId="79BA36F0" w14:textId="77777777" w:rsidR="00B67532" w:rsidRPr="00A83D11" w:rsidRDefault="00B67532" w:rsidP="006A518E">
            <w:pPr>
              <w:jc w:val="both"/>
              <w:rPr>
                <w:rFonts w:cs="Calibri"/>
                <w:szCs w:val="24"/>
              </w:rPr>
            </w:pPr>
          </w:p>
          <w:p w14:paraId="19511BAE" w14:textId="77777777" w:rsidR="00B67532" w:rsidRPr="00A83D11" w:rsidRDefault="00B67532" w:rsidP="006A518E">
            <w:pPr>
              <w:jc w:val="both"/>
              <w:rPr>
                <w:rFonts w:cs="Calibri"/>
                <w:szCs w:val="24"/>
              </w:rPr>
            </w:pPr>
          </w:p>
          <w:p w14:paraId="6ADBDD6A" w14:textId="579F97EF" w:rsidR="00B67532" w:rsidRPr="00A83D11" w:rsidRDefault="00B67532" w:rsidP="006A518E">
            <w:pPr>
              <w:jc w:val="both"/>
              <w:rPr>
                <w:rFonts w:cs="Calibri"/>
                <w:szCs w:val="24"/>
              </w:rPr>
            </w:pPr>
            <w:r w:rsidRPr="00A83D11">
              <w:rPr>
                <w:rFonts w:cs="Calibri"/>
                <w:b/>
                <w:szCs w:val="24"/>
              </w:rPr>
              <w:t>NB:</w:t>
            </w:r>
            <w:r w:rsidRPr="00A83D11">
              <w:rPr>
                <w:rFonts w:cs="Calibri"/>
                <w:szCs w:val="24"/>
              </w:rPr>
              <w:t xml:space="preserve"> SITA reserves the right to verify information provided.</w:t>
            </w:r>
          </w:p>
        </w:tc>
        <w:tc>
          <w:tcPr>
            <w:tcW w:w="1045" w:type="pct"/>
          </w:tcPr>
          <w:p w14:paraId="0FCA0E7E" w14:textId="35B74D63" w:rsidR="006A518E" w:rsidRPr="00A83D11" w:rsidRDefault="00291A48" w:rsidP="006A518E">
            <w:pPr>
              <w:rPr>
                <w:rFonts w:cs="Calibri"/>
                <w:color w:val="FF0000"/>
                <w:szCs w:val="24"/>
              </w:rPr>
            </w:pPr>
            <w:r w:rsidRPr="00A83D11">
              <w:rPr>
                <w:rFonts w:cs="Calibri"/>
                <w:color w:val="FF0000"/>
                <w:szCs w:val="24"/>
              </w:rPr>
              <w:t>&lt;provide unique reference to locate substantiating evidence in the bid response – see Annex B, section 11.2 table 2&gt;</w:t>
            </w:r>
          </w:p>
        </w:tc>
      </w:tr>
      <w:tr w:rsidR="006F3DDA" w:rsidRPr="00D74111" w14:paraId="361FD6B1" w14:textId="77777777" w:rsidTr="00D74111">
        <w:tc>
          <w:tcPr>
            <w:tcW w:w="1940" w:type="pct"/>
          </w:tcPr>
          <w:p w14:paraId="15E14394" w14:textId="10A5DB2A" w:rsidR="00A902A7" w:rsidRPr="00467DD5" w:rsidRDefault="00A902A7" w:rsidP="001E122B">
            <w:pPr>
              <w:pStyle w:val="ListParagraph"/>
              <w:numPr>
                <w:ilvl w:val="3"/>
                <w:numId w:val="28"/>
              </w:numPr>
              <w:ind w:left="458" w:hanging="287"/>
              <w:rPr>
                <w:rFonts w:cs="Calibri"/>
                <w:b/>
              </w:rPr>
            </w:pPr>
            <w:bookmarkStart w:id="47" w:name="_Hlk74670680"/>
            <w:r w:rsidRPr="00467DD5">
              <w:rPr>
                <w:rFonts w:cs="Calibri"/>
                <w:b/>
              </w:rPr>
              <w:t>SERVICE FUNCTIONAL REQUIREMENT</w:t>
            </w:r>
          </w:p>
          <w:bookmarkEnd w:id="47"/>
          <w:p w14:paraId="7DEA4AAC" w14:textId="5A11CBAA" w:rsidR="00A902A7" w:rsidRPr="00467DD5" w:rsidRDefault="00A902A7" w:rsidP="00A902A7">
            <w:pPr>
              <w:tabs>
                <w:tab w:val="num" w:pos="607"/>
              </w:tabs>
              <w:spacing w:after="120"/>
              <w:ind w:left="517"/>
              <w:rPr>
                <w:rFonts w:cs="Calibri"/>
                <w:szCs w:val="24"/>
              </w:rPr>
            </w:pPr>
            <w:r w:rsidRPr="00467DD5">
              <w:rPr>
                <w:rFonts w:cs="Calibri"/>
                <w:szCs w:val="24"/>
              </w:rPr>
              <w:t xml:space="preserve">The bidder must confirm compliance to the Service Functional requirements for the </w:t>
            </w:r>
            <w:r w:rsidRPr="00467DD5">
              <w:rPr>
                <w:rFonts w:cs="Calibri"/>
                <w:bCs/>
                <w:szCs w:val="24"/>
              </w:rPr>
              <w:t xml:space="preserve">provision </w:t>
            </w:r>
            <w:r w:rsidR="00E92D73" w:rsidRPr="00467DD5">
              <w:rPr>
                <w:rFonts w:cs="Calibri"/>
                <w:bCs/>
                <w:szCs w:val="24"/>
              </w:rPr>
              <w:t>Strategic Review of ICT Portfolio.</w:t>
            </w:r>
          </w:p>
        </w:tc>
        <w:tc>
          <w:tcPr>
            <w:tcW w:w="2015" w:type="pct"/>
          </w:tcPr>
          <w:p w14:paraId="203F9462" w14:textId="77BF1331" w:rsidR="00A902A7" w:rsidRPr="00A83D11" w:rsidRDefault="00A902A7" w:rsidP="00A902A7">
            <w:pPr>
              <w:rPr>
                <w:rFonts w:cs="Calibri"/>
                <w:bCs/>
                <w:szCs w:val="24"/>
              </w:rPr>
            </w:pPr>
            <w:r w:rsidRPr="00A83D11">
              <w:rPr>
                <w:rFonts w:cs="Calibri"/>
                <w:bCs/>
                <w:szCs w:val="24"/>
              </w:rPr>
              <w:t>The bidder must confirm that they comply with the Service Functional Requirements by completing Annex C: Addendum 1.</w:t>
            </w:r>
          </w:p>
        </w:tc>
        <w:tc>
          <w:tcPr>
            <w:tcW w:w="1045" w:type="pct"/>
          </w:tcPr>
          <w:p w14:paraId="422C3CA8" w14:textId="46D81E8C" w:rsidR="00A902A7" w:rsidRPr="00A83D11" w:rsidRDefault="00A902A7" w:rsidP="00A902A7">
            <w:pPr>
              <w:rPr>
                <w:rFonts w:cs="Calibri"/>
                <w:color w:val="FF0000"/>
                <w:szCs w:val="24"/>
              </w:rPr>
            </w:pPr>
            <w:r w:rsidRPr="00A83D11">
              <w:rPr>
                <w:rFonts w:cs="Calibri"/>
                <w:color w:val="FF0000"/>
                <w:szCs w:val="24"/>
              </w:rPr>
              <w:t>&lt;provide unique reference to locate substantiating evidence in the bid response – see</w:t>
            </w:r>
            <w:r w:rsidR="00291A48" w:rsidRPr="00A83D11">
              <w:rPr>
                <w:rFonts w:cs="Calibri"/>
                <w:szCs w:val="24"/>
              </w:rPr>
              <w:t xml:space="preserve"> </w:t>
            </w:r>
            <w:r w:rsidR="00291A48" w:rsidRPr="00A83D11">
              <w:rPr>
                <w:rFonts w:cs="Calibri"/>
                <w:color w:val="FF0000"/>
                <w:szCs w:val="24"/>
              </w:rPr>
              <w:t xml:space="preserve">Annex B, section 11.3 </w:t>
            </w:r>
            <w:r w:rsidRPr="00A83D11">
              <w:rPr>
                <w:rFonts w:cs="Calibri"/>
                <w:color w:val="FF0000"/>
                <w:szCs w:val="24"/>
              </w:rPr>
              <w:t>and Annex C: Addendum 1&gt;</w:t>
            </w:r>
          </w:p>
        </w:tc>
      </w:tr>
    </w:tbl>
    <w:p w14:paraId="7E7C2016" w14:textId="77777777" w:rsidR="00A902A7" w:rsidRPr="00A902A7" w:rsidRDefault="00A902A7" w:rsidP="00A902A7">
      <w:pPr>
        <w:spacing w:after="120"/>
        <w:ind w:left="567"/>
        <w:rPr>
          <w:szCs w:val="24"/>
        </w:rPr>
      </w:pPr>
    </w:p>
    <w:p w14:paraId="7AE7D962" w14:textId="4BE97D74" w:rsidR="00A902A7" w:rsidRPr="00FF1FAD" w:rsidRDefault="00A902A7" w:rsidP="00FF1FAD">
      <w:pPr>
        <w:pStyle w:val="ListParagraph"/>
        <w:keepNext/>
        <w:numPr>
          <w:ilvl w:val="1"/>
          <w:numId w:val="61"/>
        </w:numPr>
        <w:spacing w:before="240"/>
        <w:outlineLvl w:val="1"/>
        <w:rPr>
          <w:rFonts w:eastAsiaTheme="majorEastAsia" w:cstheme="majorBidi"/>
          <w:b/>
          <w:bCs/>
          <w:color w:val="000066"/>
          <w:szCs w:val="28"/>
          <w14:scene3d>
            <w14:camera w14:prst="orthographicFront"/>
            <w14:lightRig w14:rig="threePt" w14:dir="t">
              <w14:rot w14:lat="0" w14:lon="0" w14:rev="0"/>
            </w14:lightRig>
          </w14:scene3d>
        </w:rPr>
      </w:pPr>
      <w:bookmarkStart w:id="48" w:name="_Toc61897839"/>
      <w:bookmarkStart w:id="49" w:name="_Toc69716575"/>
      <w:r w:rsidRPr="00FF1FAD">
        <w:rPr>
          <w:rFonts w:eastAsiaTheme="majorEastAsia" w:cstheme="majorBidi"/>
          <w:b/>
          <w:bCs/>
          <w:color w:val="000066"/>
          <w:szCs w:val="28"/>
          <w14:scene3d>
            <w14:camera w14:prst="orthographicFront"/>
            <w14:lightRig w14:rig="threePt" w14:dir="t">
              <w14:rot w14:lat="0" w14:lon="0" w14:rev="0"/>
            </w14:lightRig>
          </w14:scene3d>
        </w:rPr>
        <w:lastRenderedPageBreak/>
        <w:t>DECLARATION OF COMPLIANCE</w:t>
      </w:r>
      <w:bookmarkEnd w:id="48"/>
      <w:bookmarkEnd w:id="49"/>
    </w:p>
    <w:tbl>
      <w:tblPr>
        <w:tblStyle w:val="TableGrid"/>
        <w:tblW w:w="4855" w:type="pct"/>
        <w:tblInd w:w="27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986"/>
        <w:gridCol w:w="1199"/>
        <w:gridCol w:w="1156"/>
      </w:tblGrid>
      <w:tr w:rsidR="00A902A7" w:rsidRPr="00A902A7" w14:paraId="058781CB" w14:textId="77777777" w:rsidTr="008B76EF">
        <w:trPr>
          <w:tblHeader/>
        </w:trPr>
        <w:tc>
          <w:tcPr>
            <w:tcW w:w="3739" w:type="pct"/>
            <w:shd w:val="clear" w:color="auto" w:fill="C6D9F1" w:themeFill="text2" w:themeFillTint="33"/>
          </w:tcPr>
          <w:p w14:paraId="2B8B8C4C" w14:textId="77777777" w:rsidR="00A902A7" w:rsidRPr="00A902A7" w:rsidRDefault="00A902A7" w:rsidP="00A902A7">
            <w:pPr>
              <w:keepNext/>
              <w:keepLines/>
              <w:rPr>
                <w:rFonts w:asciiTheme="minorHAnsi" w:hAnsiTheme="minorHAnsi"/>
                <w:b/>
              </w:rPr>
            </w:pPr>
          </w:p>
        </w:tc>
        <w:tc>
          <w:tcPr>
            <w:tcW w:w="642" w:type="pct"/>
            <w:shd w:val="clear" w:color="auto" w:fill="C6D9F1" w:themeFill="text2" w:themeFillTint="33"/>
          </w:tcPr>
          <w:p w14:paraId="239217A7" w14:textId="77777777" w:rsidR="00A902A7" w:rsidRPr="00A902A7" w:rsidRDefault="00A902A7" w:rsidP="00A902A7">
            <w:pPr>
              <w:keepNext/>
              <w:keepLines/>
              <w:rPr>
                <w:rFonts w:asciiTheme="minorHAnsi" w:hAnsiTheme="minorHAnsi"/>
                <w:b/>
              </w:rPr>
            </w:pPr>
            <w:r w:rsidRPr="00A902A7">
              <w:rPr>
                <w:rFonts w:asciiTheme="minorHAnsi" w:hAnsiTheme="minorHAnsi"/>
                <w:b/>
              </w:rPr>
              <w:t>Comply</w:t>
            </w:r>
          </w:p>
        </w:tc>
        <w:tc>
          <w:tcPr>
            <w:tcW w:w="619" w:type="pct"/>
            <w:shd w:val="clear" w:color="auto" w:fill="C6D9F1" w:themeFill="text2" w:themeFillTint="33"/>
          </w:tcPr>
          <w:p w14:paraId="36A2258E" w14:textId="77777777" w:rsidR="00A902A7" w:rsidRPr="00A902A7" w:rsidRDefault="00A902A7" w:rsidP="00A902A7">
            <w:pPr>
              <w:keepNext/>
              <w:keepLines/>
              <w:rPr>
                <w:rFonts w:asciiTheme="minorHAnsi" w:hAnsiTheme="minorHAnsi"/>
                <w:b/>
              </w:rPr>
            </w:pPr>
            <w:r w:rsidRPr="00A902A7">
              <w:rPr>
                <w:rFonts w:asciiTheme="minorHAnsi" w:hAnsiTheme="minorHAnsi"/>
                <w:b/>
              </w:rPr>
              <w:t>Not Comply</w:t>
            </w:r>
          </w:p>
        </w:tc>
      </w:tr>
      <w:tr w:rsidR="00A902A7" w:rsidRPr="00A902A7" w14:paraId="3826DE7E" w14:textId="77777777" w:rsidTr="008B76EF">
        <w:tc>
          <w:tcPr>
            <w:tcW w:w="3739" w:type="pct"/>
          </w:tcPr>
          <w:p w14:paraId="3A8B0DFB" w14:textId="77777777" w:rsidR="00A902A7" w:rsidRPr="00A902A7" w:rsidRDefault="00A902A7" w:rsidP="00A902A7">
            <w:pPr>
              <w:keepNext/>
              <w:keepLines/>
              <w:rPr>
                <w:rFonts w:asciiTheme="minorHAnsi" w:hAnsiTheme="minorHAnsi"/>
              </w:rPr>
            </w:pPr>
            <w:r w:rsidRPr="00A902A7">
              <w:rPr>
                <w:rFonts w:asciiTheme="minorHAnsi" w:hAnsiTheme="minorHAnsi"/>
              </w:rPr>
              <w:t xml:space="preserve">The bidder declares by </w:t>
            </w:r>
            <w:r w:rsidRPr="00A902A7">
              <w:rPr>
                <w:rFonts w:asciiTheme="minorHAnsi" w:hAnsiTheme="minorHAnsi"/>
                <w:b/>
              </w:rPr>
              <w:t>indicating with an “X”</w:t>
            </w:r>
            <w:r w:rsidRPr="00A902A7">
              <w:rPr>
                <w:rFonts w:asciiTheme="minorHAnsi" w:hAnsiTheme="minorHAnsi"/>
              </w:rPr>
              <w:t xml:space="preserve"> in either the “COMPLY” or “NOT COMPLY” column that –</w:t>
            </w:r>
          </w:p>
          <w:p w14:paraId="03A429BC" w14:textId="77777777" w:rsidR="00A902A7" w:rsidRPr="00A902A7" w:rsidRDefault="00A902A7" w:rsidP="00A902A7">
            <w:pPr>
              <w:keepNext/>
              <w:keepLines/>
              <w:rPr>
                <w:rFonts w:asciiTheme="minorHAnsi" w:hAnsiTheme="minorHAnsi"/>
              </w:rPr>
            </w:pPr>
          </w:p>
          <w:p w14:paraId="4BE1B2B7" w14:textId="325C61D2" w:rsidR="00A902A7" w:rsidRPr="00A902A7" w:rsidRDefault="00A902A7" w:rsidP="00A902A7">
            <w:pPr>
              <w:keepNext/>
              <w:keepLines/>
              <w:numPr>
                <w:ilvl w:val="0"/>
                <w:numId w:val="57"/>
              </w:numPr>
              <w:spacing w:after="120"/>
              <w:rPr>
                <w:rFonts w:asciiTheme="minorHAnsi" w:hAnsiTheme="minorHAnsi"/>
                <w:szCs w:val="24"/>
              </w:rPr>
            </w:pPr>
            <w:r w:rsidRPr="00A902A7">
              <w:rPr>
                <w:rFonts w:asciiTheme="minorHAnsi" w:hAnsiTheme="minorHAnsi"/>
                <w:szCs w:val="24"/>
              </w:rPr>
              <w:t xml:space="preserve">The bid complies with each and every TECHNICAL MANDATORY REQUIREMENT as specified in SECTION </w:t>
            </w:r>
            <w:r w:rsidR="00E92D73">
              <w:rPr>
                <w:rFonts w:asciiTheme="minorHAnsi" w:hAnsiTheme="minorHAnsi"/>
                <w:szCs w:val="24"/>
              </w:rPr>
              <w:t>6</w:t>
            </w:r>
            <w:r w:rsidRPr="00A902A7">
              <w:rPr>
                <w:rFonts w:asciiTheme="minorHAnsi" w:hAnsiTheme="minorHAnsi"/>
                <w:szCs w:val="24"/>
              </w:rPr>
              <w:t>.2 above; AND</w:t>
            </w:r>
          </w:p>
          <w:p w14:paraId="2C91F0C5" w14:textId="77777777" w:rsidR="00A902A7" w:rsidRPr="00A902A7" w:rsidRDefault="00A902A7" w:rsidP="00A902A7">
            <w:pPr>
              <w:keepNext/>
              <w:keepLines/>
              <w:numPr>
                <w:ilvl w:val="0"/>
                <w:numId w:val="57"/>
              </w:numPr>
              <w:spacing w:after="120"/>
              <w:rPr>
                <w:rFonts w:asciiTheme="minorHAnsi" w:hAnsiTheme="minorHAnsi"/>
                <w:szCs w:val="24"/>
              </w:rPr>
            </w:pPr>
            <w:r w:rsidRPr="00A902A7">
              <w:rPr>
                <w:rFonts w:asciiTheme="minorHAnsi" w:hAnsiTheme="minorHAnsi"/>
                <w:szCs w:val="24"/>
              </w:rPr>
              <w:t>Each and every requirement specification is substantiated by evidence as proof of compliance.</w:t>
            </w:r>
          </w:p>
        </w:tc>
        <w:tc>
          <w:tcPr>
            <w:tcW w:w="642" w:type="pct"/>
          </w:tcPr>
          <w:p w14:paraId="75CE8AAF" w14:textId="77777777" w:rsidR="00A902A7" w:rsidRPr="00A902A7" w:rsidRDefault="00A902A7" w:rsidP="00A902A7">
            <w:pPr>
              <w:keepNext/>
              <w:keepLines/>
              <w:rPr>
                <w:rFonts w:asciiTheme="minorHAnsi" w:hAnsiTheme="minorHAnsi"/>
              </w:rPr>
            </w:pPr>
          </w:p>
        </w:tc>
        <w:tc>
          <w:tcPr>
            <w:tcW w:w="619" w:type="pct"/>
          </w:tcPr>
          <w:p w14:paraId="0FAB429B" w14:textId="77777777" w:rsidR="00A902A7" w:rsidRPr="00A902A7" w:rsidRDefault="00A902A7" w:rsidP="00A902A7">
            <w:pPr>
              <w:keepNext/>
              <w:keepLines/>
              <w:rPr>
                <w:rFonts w:asciiTheme="minorHAnsi" w:hAnsiTheme="minorHAnsi"/>
              </w:rPr>
            </w:pPr>
          </w:p>
        </w:tc>
      </w:tr>
    </w:tbl>
    <w:p w14:paraId="46326BBA" w14:textId="77777777" w:rsidR="00A902A7" w:rsidRPr="00A902A7" w:rsidRDefault="00A902A7" w:rsidP="00A902A7">
      <w:pPr>
        <w:spacing w:after="200" w:line="276" w:lineRule="auto"/>
      </w:pPr>
    </w:p>
    <w:p w14:paraId="23F13EB3" w14:textId="39E53966" w:rsidR="00FA52A7" w:rsidRPr="002F1D81" w:rsidRDefault="00FA52A7" w:rsidP="000B17A9">
      <w:pPr>
        <w:pStyle w:val="Heading1"/>
      </w:pPr>
      <w:bookmarkStart w:id="50" w:name="_Toc85396899"/>
      <w:bookmarkStart w:id="51" w:name="_Toc435315906"/>
      <w:bookmarkEnd w:id="41"/>
      <w:r w:rsidRPr="002F1D81">
        <w:t>FUNCTIONAL</w:t>
      </w:r>
      <w:r w:rsidR="00335750" w:rsidRPr="002F1D81">
        <w:t xml:space="preserve"> REQUIREMENTS</w:t>
      </w:r>
      <w:bookmarkEnd w:id="50"/>
    </w:p>
    <w:p w14:paraId="29399608" w14:textId="0DCBEB48" w:rsidR="009D0D1F" w:rsidRPr="002F1D81" w:rsidRDefault="00624DEB" w:rsidP="009329FD">
      <w:pPr>
        <w:pStyle w:val="Heading2"/>
        <w:numPr>
          <w:ilvl w:val="1"/>
          <w:numId w:val="42"/>
        </w:numPr>
      </w:pPr>
      <w:r w:rsidRPr="002F1D81">
        <w:t xml:space="preserve"> </w:t>
      </w:r>
      <w:bookmarkStart w:id="52" w:name="_Toc85396900"/>
      <w:r w:rsidR="00B558CD" w:rsidRPr="002F1D81">
        <w:t>INSTRUCTION AND EVALUATION CRITERIA</w:t>
      </w:r>
      <w:bookmarkEnd w:id="51"/>
      <w:bookmarkEnd w:id="52"/>
    </w:p>
    <w:p w14:paraId="2C78999C" w14:textId="21EE9C49" w:rsidR="006D19DC" w:rsidRPr="006D19DC" w:rsidRDefault="006D19DC" w:rsidP="001E122B">
      <w:pPr>
        <w:pStyle w:val="ListParagraph"/>
        <w:numPr>
          <w:ilvl w:val="0"/>
          <w:numId w:val="43"/>
        </w:numPr>
        <w:jc w:val="both"/>
      </w:pPr>
      <w:bookmarkStart w:id="53" w:name="_Toc63585459"/>
      <w:bookmarkStart w:id="54" w:name="_Toc64310568"/>
      <w:bookmarkStart w:id="55" w:name="_Toc65445198"/>
      <w:r w:rsidRPr="006D19DC">
        <w:t xml:space="preserve">The bidder </w:t>
      </w:r>
      <w:r w:rsidRPr="00624DEB">
        <w:rPr>
          <w:b/>
          <w:bCs/>
        </w:rPr>
        <w:t>must provide a unique reference number</w:t>
      </w:r>
      <w:r w:rsidRPr="006D19DC">
        <w:t xml:space="preserve"> (e.g. binder/folio, chapter, section, page) to locate substantiating evidence in the bid response. During evaluation, SITA reserves the right to treat substantiation evidence that cannot be located in the bid response as “NOT COMPLY”.</w:t>
      </w:r>
      <w:bookmarkEnd w:id="53"/>
      <w:bookmarkEnd w:id="54"/>
      <w:bookmarkEnd w:id="55"/>
    </w:p>
    <w:p w14:paraId="5E063E17" w14:textId="5B8A76BA" w:rsidR="006D19DC" w:rsidRPr="00066943" w:rsidRDefault="006D19DC" w:rsidP="001E122B">
      <w:pPr>
        <w:pStyle w:val="ListParagraph"/>
        <w:numPr>
          <w:ilvl w:val="0"/>
          <w:numId w:val="43"/>
        </w:numPr>
        <w:jc w:val="both"/>
      </w:pPr>
      <w:bookmarkStart w:id="56" w:name="_Toc63585460"/>
      <w:bookmarkStart w:id="57" w:name="_Toc64310569"/>
      <w:bookmarkStart w:id="58" w:name="_Toc65445199"/>
      <w:r w:rsidRPr="00624DEB">
        <w:rPr>
          <w:b/>
          <w:bCs/>
        </w:rPr>
        <w:t xml:space="preserve">Evaluation </w:t>
      </w:r>
      <w:r w:rsidR="00E66637" w:rsidRPr="00624DEB">
        <w:rPr>
          <w:b/>
          <w:bCs/>
        </w:rPr>
        <w:t>of criteria</w:t>
      </w:r>
      <w:r w:rsidRPr="006D19DC">
        <w:t>. The evaluation (</w:t>
      </w:r>
      <w:r w:rsidR="00E66637">
        <w:t>rating</w:t>
      </w:r>
      <w:r w:rsidRPr="006D19DC">
        <w:t xml:space="preserve">) of bidders’ responses to the requirements will be determined by the completeness, relevance and accuracy of substantiating evidence. </w:t>
      </w:r>
      <w:r w:rsidRPr="00503BE7">
        <w:t>Each TECHNICAL FUNCTIONALI</w:t>
      </w:r>
      <w:r w:rsidRPr="00066943">
        <w:t xml:space="preserve">TY requirement will be evaluated based on </w:t>
      </w:r>
      <w:r w:rsidR="00BC0DB0" w:rsidRPr="00066943">
        <w:t>points</w:t>
      </w:r>
      <w:r w:rsidRPr="00066943">
        <w:t xml:space="preserve"> below</w:t>
      </w:r>
      <w:bookmarkEnd w:id="56"/>
      <w:bookmarkEnd w:id="57"/>
      <w:bookmarkEnd w:id="58"/>
      <w:r w:rsidRPr="00066943">
        <w:t>.</w:t>
      </w:r>
    </w:p>
    <w:p w14:paraId="3088D44B" w14:textId="65088FE2" w:rsidR="006D19DC" w:rsidRPr="00503BE7" w:rsidRDefault="00335750" w:rsidP="001E122B">
      <w:pPr>
        <w:pStyle w:val="ListParagraph"/>
        <w:numPr>
          <w:ilvl w:val="0"/>
          <w:numId w:val="43"/>
        </w:numPr>
        <w:jc w:val="both"/>
      </w:pPr>
      <w:bookmarkStart w:id="59" w:name="_Toc63585461"/>
      <w:bookmarkStart w:id="60" w:name="_Toc64310570"/>
      <w:bookmarkStart w:id="61" w:name="_Toc65445200"/>
      <w:r w:rsidRPr="00467DD5">
        <w:rPr>
          <w:b/>
          <w:bCs/>
        </w:rPr>
        <w:t>Weights per Criteria</w:t>
      </w:r>
      <w:r w:rsidR="006D19DC" w:rsidRPr="00467DD5">
        <w:t>: The weight (%) per Functionality category is as follows:</w:t>
      </w:r>
      <w:bookmarkEnd w:id="59"/>
      <w:bookmarkEnd w:id="60"/>
      <w:bookmarkEnd w:id="61"/>
    </w:p>
    <w:p w14:paraId="5F7793DB" w14:textId="2582B7DD" w:rsidR="006D19DC" w:rsidRDefault="006D19DC" w:rsidP="006D19DC">
      <w:pPr>
        <w:pStyle w:val="ListParagraph"/>
        <w:ind w:left="360"/>
      </w:pPr>
    </w:p>
    <w:tbl>
      <w:tblPr>
        <w:tblStyle w:val="TableGrid2"/>
        <w:tblW w:w="4634" w:type="pct"/>
        <w:tblInd w:w="70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771"/>
        <w:gridCol w:w="2145"/>
      </w:tblGrid>
      <w:tr w:rsidR="00335750" w:rsidRPr="00550718" w14:paraId="67F971E5" w14:textId="77777777" w:rsidTr="00467DD5">
        <w:trPr>
          <w:tblHeader/>
        </w:trPr>
        <w:tc>
          <w:tcPr>
            <w:tcW w:w="3797" w:type="pct"/>
            <w:shd w:val="clear" w:color="auto" w:fill="DBE5F1" w:themeFill="accent1" w:themeFillTint="33"/>
          </w:tcPr>
          <w:p w14:paraId="38317B6E" w14:textId="77777777" w:rsidR="00335750" w:rsidRPr="00550718" w:rsidRDefault="00335750" w:rsidP="00F80F70">
            <w:pPr>
              <w:rPr>
                <w:rFonts w:ascii="Calibri Light" w:hAnsi="Calibri Light" w:cs="Calibri Light"/>
                <w:b/>
              </w:rPr>
            </w:pPr>
            <w:r w:rsidRPr="00550718">
              <w:rPr>
                <w:rFonts w:ascii="Calibri Light" w:hAnsi="Calibri Light" w:cs="Calibri Light"/>
                <w:b/>
              </w:rPr>
              <w:t>Functionality requirement category</w:t>
            </w:r>
          </w:p>
        </w:tc>
        <w:tc>
          <w:tcPr>
            <w:tcW w:w="1203" w:type="pct"/>
            <w:shd w:val="clear" w:color="auto" w:fill="DBE5F1" w:themeFill="accent1" w:themeFillTint="33"/>
          </w:tcPr>
          <w:p w14:paraId="374B89FD" w14:textId="5E872A96" w:rsidR="00335750" w:rsidRPr="00550718" w:rsidRDefault="00344ABE" w:rsidP="00F80F70">
            <w:pPr>
              <w:jc w:val="center"/>
              <w:rPr>
                <w:rFonts w:ascii="Calibri Light" w:hAnsi="Calibri Light" w:cs="Calibri Light"/>
                <w:b/>
              </w:rPr>
            </w:pPr>
            <w:r>
              <w:rPr>
                <w:rFonts w:ascii="Calibri Light" w:hAnsi="Calibri Light" w:cs="Calibri Light"/>
                <w:b/>
              </w:rPr>
              <w:t>Weighting %</w:t>
            </w:r>
          </w:p>
        </w:tc>
      </w:tr>
      <w:tr w:rsidR="00335750" w:rsidRPr="00550718" w14:paraId="19375982" w14:textId="77777777" w:rsidTr="00467DD5">
        <w:tc>
          <w:tcPr>
            <w:tcW w:w="3797" w:type="pct"/>
          </w:tcPr>
          <w:p w14:paraId="679346DD" w14:textId="77777777" w:rsidR="00335750" w:rsidRPr="00550718" w:rsidRDefault="00335750" w:rsidP="009329FD">
            <w:pPr>
              <w:numPr>
                <w:ilvl w:val="0"/>
                <w:numId w:val="36"/>
              </w:numPr>
              <w:spacing w:after="120"/>
              <w:rPr>
                <w:rFonts w:ascii="Calibri Light" w:hAnsi="Calibri Light" w:cs="Calibri Light"/>
                <w:szCs w:val="24"/>
              </w:rPr>
            </w:pPr>
            <w:r w:rsidRPr="00550718">
              <w:rPr>
                <w:rFonts w:ascii="Calibri Light" w:hAnsi="Calibri Light" w:cs="Calibri Light"/>
                <w:szCs w:val="24"/>
              </w:rPr>
              <w:t>BIDDER/RESOURCE COMPETENCY</w:t>
            </w:r>
          </w:p>
        </w:tc>
        <w:tc>
          <w:tcPr>
            <w:tcW w:w="1203" w:type="pct"/>
          </w:tcPr>
          <w:p w14:paraId="181282F9" w14:textId="77777777" w:rsidR="00335750" w:rsidRPr="00550718" w:rsidRDefault="00335750" w:rsidP="00F80F70">
            <w:pPr>
              <w:jc w:val="center"/>
              <w:rPr>
                <w:rFonts w:ascii="Calibri Light" w:hAnsi="Calibri Light" w:cs="Calibri Light"/>
              </w:rPr>
            </w:pPr>
            <w:r>
              <w:rPr>
                <w:rFonts w:ascii="Calibri Light" w:hAnsi="Calibri Light" w:cs="Calibri Light"/>
              </w:rPr>
              <w:t>30</w:t>
            </w:r>
          </w:p>
        </w:tc>
      </w:tr>
      <w:tr w:rsidR="00335750" w:rsidRPr="00550718" w14:paraId="7A5473F5" w14:textId="77777777" w:rsidTr="00467DD5">
        <w:tc>
          <w:tcPr>
            <w:tcW w:w="3797" w:type="pct"/>
          </w:tcPr>
          <w:p w14:paraId="7B719BE7" w14:textId="77777777" w:rsidR="00335750" w:rsidRPr="00550718" w:rsidRDefault="00335750" w:rsidP="009329FD">
            <w:pPr>
              <w:numPr>
                <w:ilvl w:val="0"/>
                <w:numId w:val="36"/>
              </w:numPr>
              <w:spacing w:after="120"/>
              <w:rPr>
                <w:rFonts w:ascii="Calibri Light" w:hAnsi="Calibri Light" w:cs="Calibri Light"/>
                <w:szCs w:val="24"/>
              </w:rPr>
            </w:pPr>
            <w:r>
              <w:rPr>
                <w:rFonts w:ascii="Calibri Light" w:hAnsi="Calibri Light" w:cs="Calibri Light"/>
                <w:szCs w:val="24"/>
              </w:rPr>
              <w:t>PROJECT PLAN, EXPERIENCE AND HISTORY</w:t>
            </w:r>
          </w:p>
        </w:tc>
        <w:tc>
          <w:tcPr>
            <w:tcW w:w="1203" w:type="pct"/>
          </w:tcPr>
          <w:p w14:paraId="5076D84A" w14:textId="77777777" w:rsidR="00335750" w:rsidRPr="00550718" w:rsidRDefault="00335750" w:rsidP="00F80F70">
            <w:pPr>
              <w:jc w:val="center"/>
              <w:rPr>
                <w:rFonts w:ascii="Calibri Light" w:hAnsi="Calibri Light" w:cs="Calibri Light"/>
              </w:rPr>
            </w:pPr>
            <w:r>
              <w:rPr>
                <w:rFonts w:ascii="Calibri Light" w:hAnsi="Calibri Light" w:cs="Calibri Light"/>
              </w:rPr>
              <w:t>10</w:t>
            </w:r>
          </w:p>
        </w:tc>
      </w:tr>
      <w:tr w:rsidR="00335750" w:rsidRPr="00550718" w14:paraId="16D5CDA2" w14:textId="77777777" w:rsidTr="00467DD5">
        <w:tc>
          <w:tcPr>
            <w:tcW w:w="3797" w:type="pct"/>
          </w:tcPr>
          <w:p w14:paraId="14F17F7C" w14:textId="77777777" w:rsidR="00335750" w:rsidRPr="00794EC7" w:rsidRDefault="00335750" w:rsidP="009329FD">
            <w:pPr>
              <w:numPr>
                <w:ilvl w:val="0"/>
                <w:numId w:val="36"/>
              </w:numPr>
              <w:spacing w:after="120"/>
              <w:rPr>
                <w:rFonts w:ascii="Calibri Light" w:hAnsi="Calibri Light" w:cs="Calibri Light"/>
                <w:szCs w:val="24"/>
              </w:rPr>
            </w:pPr>
            <w:r w:rsidRPr="00794EC7">
              <w:rPr>
                <w:rFonts w:ascii="Calibri Light" w:hAnsi="Calibri Light" w:cs="Calibri Light"/>
                <w:szCs w:val="24"/>
              </w:rPr>
              <w:t>METHODOLOGY AND DESIGN</w:t>
            </w:r>
          </w:p>
        </w:tc>
        <w:tc>
          <w:tcPr>
            <w:tcW w:w="1203" w:type="pct"/>
          </w:tcPr>
          <w:p w14:paraId="0FB466BB" w14:textId="77777777" w:rsidR="00335750" w:rsidRPr="00794EC7" w:rsidRDefault="00335750" w:rsidP="00F80F70">
            <w:pPr>
              <w:jc w:val="center"/>
              <w:rPr>
                <w:rFonts w:ascii="Calibri Light" w:hAnsi="Calibri Light" w:cs="Calibri Light"/>
              </w:rPr>
            </w:pPr>
            <w:r w:rsidRPr="00794EC7">
              <w:rPr>
                <w:rFonts w:ascii="Calibri Light" w:hAnsi="Calibri Light" w:cs="Calibri Light"/>
              </w:rPr>
              <w:t>45</w:t>
            </w:r>
          </w:p>
        </w:tc>
      </w:tr>
      <w:tr w:rsidR="00335750" w:rsidRPr="00550718" w14:paraId="256D297C" w14:textId="77777777" w:rsidTr="00467DD5">
        <w:tc>
          <w:tcPr>
            <w:tcW w:w="3797" w:type="pct"/>
          </w:tcPr>
          <w:p w14:paraId="233E6E16" w14:textId="77777777" w:rsidR="00335750" w:rsidRPr="001E122B" w:rsidRDefault="00335750" w:rsidP="009329FD">
            <w:pPr>
              <w:numPr>
                <w:ilvl w:val="0"/>
                <w:numId w:val="36"/>
              </w:numPr>
              <w:spacing w:after="120"/>
              <w:rPr>
                <w:rFonts w:ascii="Calibri Light" w:hAnsi="Calibri Light" w:cs="Calibri Light"/>
                <w:szCs w:val="24"/>
              </w:rPr>
            </w:pPr>
            <w:r w:rsidRPr="001E122B">
              <w:rPr>
                <w:rFonts w:ascii="Calibri Light" w:hAnsi="Calibri Light" w:cs="Calibri Light"/>
                <w:szCs w:val="24"/>
              </w:rPr>
              <w:t>BIDDER REFERENCES</w:t>
            </w:r>
          </w:p>
        </w:tc>
        <w:tc>
          <w:tcPr>
            <w:tcW w:w="1203" w:type="pct"/>
          </w:tcPr>
          <w:p w14:paraId="2D11F83E" w14:textId="77777777" w:rsidR="00335750" w:rsidRPr="001E122B" w:rsidRDefault="00335750" w:rsidP="00F80F70">
            <w:pPr>
              <w:jc w:val="center"/>
              <w:rPr>
                <w:rFonts w:ascii="Calibri Light" w:hAnsi="Calibri Light" w:cs="Calibri Light"/>
              </w:rPr>
            </w:pPr>
            <w:r w:rsidRPr="001E122B">
              <w:rPr>
                <w:rFonts w:ascii="Calibri Light" w:hAnsi="Calibri Light" w:cs="Calibri Light"/>
              </w:rPr>
              <w:t>15</w:t>
            </w:r>
          </w:p>
        </w:tc>
      </w:tr>
      <w:tr w:rsidR="00335750" w:rsidRPr="00550718" w14:paraId="46001E52" w14:textId="77777777" w:rsidTr="00467DD5">
        <w:tc>
          <w:tcPr>
            <w:tcW w:w="3797" w:type="pct"/>
          </w:tcPr>
          <w:p w14:paraId="67DD2E0C" w14:textId="77777777" w:rsidR="00335750" w:rsidRPr="00550718" w:rsidRDefault="00335750" w:rsidP="00F80F70">
            <w:pPr>
              <w:rPr>
                <w:rFonts w:ascii="Calibri Light" w:hAnsi="Calibri Light" w:cs="Calibri Light"/>
                <w:b/>
                <w:bCs/>
              </w:rPr>
            </w:pPr>
            <w:r w:rsidRPr="00550718">
              <w:rPr>
                <w:rFonts w:ascii="Calibri Light" w:hAnsi="Calibri Light" w:cs="Calibri Light"/>
                <w:b/>
                <w:bCs/>
              </w:rPr>
              <w:t>TOTAL</w:t>
            </w:r>
          </w:p>
        </w:tc>
        <w:tc>
          <w:tcPr>
            <w:tcW w:w="1203" w:type="pct"/>
          </w:tcPr>
          <w:p w14:paraId="2B3C5E73" w14:textId="133B6E5E" w:rsidR="00335750" w:rsidRPr="00550718" w:rsidRDefault="00335750" w:rsidP="00F80F70">
            <w:pPr>
              <w:jc w:val="center"/>
              <w:rPr>
                <w:rFonts w:ascii="Calibri Light" w:hAnsi="Calibri Light" w:cs="Calibri Light"/>
                <w:b/>
                <w:bCs/>
              </w:rPr>
            </w:pPr>
            <w:r w:rsidRPr="00550718">
              <w:rPr>
                <w:rFonts w:ascii="Calibri Light" w:hAnsi="Calibri Light" w:cs="Calibri Light"/>
                <w:b/>
                <w:bCs/>
              </w:rPr>
              <w:t>100</w:t>
            </w:r>
            <w:r w:rsidR="00344ABE">
              <w:rPr>
                <w:rFonts w:ascii="Calibri Light" w:hAnsi="Calibri Light" w:cs="Calibri Light"/>
                <w:b/>
                <w:bCs/>
              </w:rPr>
              <w:t>%</w:t>
            </w:r>
          </w:p>
        </w:tc>
      </w:tr>
    </w:tbl>
    <w:p w14:paraId="7E788C3F" w14:textId="269C1AB4" w:rsidR="004927CB" w:rsidRPr="001E122B" w:rsidRDefault="004927CB" w:rsidP="001E122B">
      <w:pPr>
        <w:ind w:left="1080"/>
        <w:rPr>
          <w:highlight w:val="cyan"/>
        </w:rPr>
      </w:pPr>
      <w:bookmarkStart w:id="62" w:name="_Toc63585462"/>
      <w:bookmarkStart w:id="63" w:name="_Toc64310571"/>
      <w:bookmarkStart w:id="64" w:name="_Toc65445201"/>
      <w:r w:rsidRPr="001E122B">
        <w:rPr>
          <w:rFonts w:ascii="Calibri Light" w:hAnsi="Calibri Light" w:cs="Calibri Light"/>
          <w:b/>
          <w:bCs/>
          <w:szCs w:val="24"/>
        </w:rPr>
        <w:t xml:space="preserve"> </w:t>
      </w:r>
      <w:bookmarkEnd w:id="62"/>
      <w:bookmarkEnd w:id="63"/>
      <w:bookmarkEnd w:id="64"/>
    </w:p>
    <w:p w14:paraId="1B4DFFD1" w14:textId="0950BBAE" w:rsidR="00A2324D" w:rsidRPr="001E122B" w:rsidRDefault="00901AAA" w:rsidP="00901AAA">
      <w:pPr>
        <w:pStyle w:val="ListParagraph"/>
        <w:numPr>
          <w:ilvl w:val="0"/>
          <w:numId w:val="43"/>
        </w:numPr>
      </w:pPr>
      <w:r w:rsidRPr="001E122B">
        <w:rPr>
          <w:rFonts w:ascii="Calibri Light" w:hAnsi="Calibri Light" w:cs="Calibri Light"/>
          <w:b/>
          <w:bCs/>
        </w:rPr>
        <w:t>Total score</w:t>
      </w:r>
      <w:r w:rsidRPr="001E122B">
        <w:rPr>
          <w:rFonts w:ascii="Calibri Light" w:hAnsi="Calibri Light" w:cs="Calibri Light"/>
        </w:rPr>
        <w:t xml:space="preserve">: The total score for FUNCTIONALITY will be calculated </w:t>
      </w:r>
      <w:r w:rsidR="00A2324D" w:rsidRPr="001E122B">
        <w:rPr>
          <w:rFonts w:ascii="Calibri Light" w:hAnsi="Calibri Light" w:cs="Calibri Light"/>
        </w:rPr>
        <w:t>by adding the number of points allocated.</w:t>
      </w:r>
    </w:p>
    <w:p w14:paraId="4A387F01" w14:textId="77777777" w:rsidR="00A2324D" w:rsidRPr="001E122B" w:rsidRDefault="00A2324D" w:rsidP="001E122B">
      <w:pPr>
        <w:ind w:left="360"/>
      </w:pPr>
    </w:p>
    <w:p w14:paraId="061C273F" w14:textId="77777777" w:rsidR="004927CB" w:rsidRDefault="004927CB" w:rsidP="004927CB">
      <w:pPr>
        <w:ind w:left="1080"/>
      </w:pPr>
    </w:p>
    <w:p w14:paraId="371D0977" w14:textId="19006B0B" w:rsidR="00335750" w:rsidRPr="00A83D11" w:rsidRDefault="004927CB" w:rsidP="009329FD">
      <w:pPr>
        <w:pStyle w:val="ListParagraph"/>
        <w:numPr>
          <w:ilvl w:val="0"/>
          <w:numId w:val="43"/>
        </w:numPr>
      </w:pPr>
      <w:r w:rsidRPr="00624DEB">
        <w:rPr>
          <w:rFonts w:ascii="Calibri Light" w:hAnsi="Calibri Light" w:cs="Calibri Light"/>
          <w:b/>
        </w:rPr>
        <w:t>Minimum total score threshold</w:t>
      </w:r>
      <w:r w:rsidRPr="00624DEB">
        <w:rPr>
          <w:rFonts w:ascii="Calibri Light" w:hAnsi="Calibri Light" w:cs="Calibri Light"/>
        </w:rPr>
        <w:t xml:space="preserve">. To be eligible to proceed to the next stage of the evaluation the bidder must achieve a </w:t>
      </w:r>
      <w:r w:rsidRPr="00A83D11">
        <w:rPr>
          <w:rFonts w:ascii="Calibri Light" w:hAnsi="Calibri Light" w:cs="Calibri Light"/>
        </w:rPr>
        <w:t xml:space="preserve">minimum threshold score of </w:t>
      </w:r>
      <w:r w:rsidR="00213527" w:rsidRPr="00A83D11">
        <w:rPr>
          <w:rFonts w:ascii="Calibri Light" w:hAnsi="Calibri Light" w:cs="Calibri Light"/>
          <w:b/>
          <w:color w:val="FF0000"/>
        </w:rPr>
        <w:t>60%</w:t>
      </w:r>
    </w:p>
    <w:p w14:paraId="1CA50E31" w14:textId="65D29B0F" w:rsidR="00320C27" w:rsidRDefault="00320C27">
      <w:pPr>
        <w:spacing w:after="200" w:line="276" w:lineRule="auto"/>
        <w:rPr>
          <w:rFonts w:ascii="Calibri Light" w:hAnsi="Calibri Light" w:cs="Calibri Light"/>
          <w:b/>
        </w:rPr>
      </w:pPr>
      <w:r>
        <w:rPr>
          <w:rFonts w:ascii="Calibri Light" w:hAnsi="Calibri Light" w:cs="Calibri Light"/>
          <w:b/>
        </w:rPr>
        <w:br w:type="page"/>
      </w:r>
    </w:p>
    <w:p w14:paraId="5B938416" w14:textId="77777777" w:rsidR="00B462ED" w:rsidRDefault="00B462ED" w:rsidP="00550718">
      <w:pPr>
        <w:rPr>
          <w:rFonts w:ascii="Calibri Light" w:hAnsi="Calibri Light" w:cs="Calibri Light"/>
          <w:b/>
        </w:rPr>
      </w:pPr>
    </w:p>
    <w:p w14:paraId="2D09E30B" w14:textId="46879413" w:rsidR="00405850" w:rsidRDefault="00405850" w:rsidP="00405850">
      <w:r w:rsidRPr="00FE7344">
        <w:t>The following table reflects the evaluation criteria that will be used in evaluating the submission</w:t>
      </w:r>
      <w:r w:rsidR="00320C27">
        <w:t>:</w:t>
      </w:r>
    </w:p>
    <w:p w14:paraId="0EF9B9CB" w14:textId="77777777" w:rsidR="005E1C62" w:rsidRPr="00FE7344" w:rsidRDefault="005E1C62" w:rsidP="00405850"/>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4252"/>
        <w:gridCol w:w="851"/>
        <w:gridCol w:w="1701"/>
      </w:tblGrid>
      <w:tr w:rsidR="00DB2C1B" w:rsidRPr="00A1128B" w14:paraId="228554F8" w14:textId="0D1E96DE" w:rsidTr="004F565E">
        <w:trPr>
          <w:tblHeader/>
        </w:trPr>
        <w:tc>
          <w:tcPr>
            <w:tcW w:w="3114" w:type="dxa"/>
            <w:shd w:val="clear" w:color="auto" w:fill="B8CCE4" w:themeFill="accent1" w:themeFillTint="66"/>
          </w:tcPr>
          <w:p w14:paraId="6F57E7D9" w14:textId="7A3293B1" w:rsidR="00DB2C1B" w:rsidRPr="00467DD5" w:rsidRDefault="00DB2C1B" w:rsidP="00C55122">
            <w:pPr>
              <w:spacing w:line="276" w:lineRule="auto"/>
              <w:rPr>
                <w:rFonts w:cs="Calibri"/>
                <w:b/>
                <w:bCs/>
                <w:szCs w:val="24"/>
              </w:rPr>
            </w:pPr>
            <w:r w:rsidRPr="00467DD5">
              <w:rPr>
                <w:rFonts w:cs="Calibri"/>
                <w:b/>
                <w:bCs/>
                <w:szCs w:val="24"/>
                <w:lang w:eastAsia="en-ZA"/>
              </w:rPr>
              <w:t>FUNCTIONALITY REQUIREMENTS</w:t>
            </w:r>
          </w:p>
        </w:tc>
        <w:tc>
          <w:tcPr>
            <w:tcW w:w="4252" w:type="dxa"/>
            <w:shd w:val="clear" w:color="auto" w:fill="B8CCE4" w:themeFill="accent1" w:themeFillTint="66"/>
          </w:tcPr>
          <w:p w14:paraId="744607DF" w14:textId="77777777" w:rsidR="00DB2C1B" w:rsidRPr="00A83D11" w:rsidRDefault="00DB2C1B" w:rsidP="00C55122">
            <w:pPr>
              <w:rPr>
                <w:rFonts w:cs="Calibri"/>
                <w:b/>
                <w:bCs/>
                <w:szCs w:val="24"/>
                <w:lang w:eastAsia="en-ZA"/>
              </w:rPr>
            </w:pPr>
            <w:r w:rsidRPr="00A83D11">
              <w:rPr>
                <w:rFonts w:cs="Calibri"/>
                <w:b/>
                <w:bCs/>
                <w:szCs w:val="24"/>
                <w:lang w:eastAsia="en-ZA"/>
              </w:rPr>
              <w:t>Substantiating evidence and criteria rating scale</w:t>
            </w:r>
          </w:p>
          <w:p w14:paraId="1A665B48" w14:textId="3DA8F970" w:rsidR="00DB2C1B" w:rsidRPr="00A83D11" w:rsidRDefault="00DB2C1B" w:rsidP="00C55122">
            <w:pPr>
              <w:spacing w:line="276" w:lineRule="auto"/>
              <w:rPr>
                <w:rFonts w:cs="Calibri"/>
                <w:b/>
                <w:bCs/>
                <w:szCs w:val="24"/>
              </w:rPr>
            </w:pPr>
            <w:r w:rsidRPr="00A83D11">
              <w:rPr>
                <w:rFonts w:cs="Calibri"/>
                <w:b/>
                <w:bCs/>
                <w:color w:val="FF0000"/>
                <w:szCs w:val="24"/>
                <w:lang w:eastAsia="en-ZA"/>
              </w:rPr>
              <w:t>(Bidder to provide evidence to Annex B)</w:t>
            </w:r>
          </w:p>
        </w:tc>
        <w:tc>
          <w:tcPr>
            <w:tcW w:w="851" w:type="dxa"/>
            <w:shd w:val="clear" w:color="auto" w:fill="B8CCE4" w:themeFill="accent1" w:themeFillTint="66"/>
            <w:vAlign w:val="center"/>
          </w:tcPr>
          <w:p w14:paraId="63C89EEA" w14:textId="2CF29D61" w:rsidR="00DB2C1B" w:rsidRPr="00A83D11" w:rsidRDefault="00DB2C1B" w:rsidP="00C55122">
            <w:pPr>
              <w:spacing w:line="276" w:lineRule="auto"/>
              <w:jc w:val="center"/>
              <w:rPr>
                <w:rFonts w:cs="Calibri"/>
                <w:b/>
                <w:bCs/>
                <w:szCs w:val="24"/>
              </w:rPr>
            </w:pPr>
            <w:r w:rsidRPr="00A83D11">
              <w:rPr>
                <w:rFonts w:cs="Calibri"/>
                <w:b/>
                <w:bCs/>
                <w:szCs w:val="24"/>
              </w:rPr>
              <w:t xml:space="preserve">Points </w:t>
            </w:r>
          </w:p>
        </w:tc>
        <w:tc>
          <w:tcPr>
            <w:tcW w:w="1701" w:type="dxa"/>
            <w:shd w:val="clear" w:color="auto" w:fill="B8CCE4" w:themeFill="accent1" w:themeFillTint="66"/>
          </w:tcPr>
          <w:p w14:paraId="01109CE4" w14:textId="77777777" w:rsidR="00DB2C1B" w:rsidRPr="00A83D11" w:rsidRDefault="00DB2C1B" w:rsidP="00467DD5">
            <w:pPr>
              <w:rPr>
                <w:rFonts w:asciiTheme="minorHAnsi" w:hAnsiTheme="minorHAnsi"/>
                <w:b/>
                <w:i/>
                <w:color w:val="000066"/>
              </w:rPr>
            </w:pPr>
            <w:r w:rsidRPr="00A83D11">
              <w:rPr>
                <w:rFonts w:asciiTheme="minorHAnsi" w:hAnsiTheme="minorHAnsi"/>
                <w:b/>
                <w:i/>
                <w:color w:val="000066"/>
              </w:rPr>
              <w:t>Substantiating evidence of compliance</w:t>
            </w:r>
          </w:p>
          <w:p w14:paraId="698E7885" w14:textId="755F8D99" w:rsidR="00DB2C1B" w:rsidRPr="00A83D11" w:rsidRDefault="00DB2C1B" w:rsidP="00467DD5">
            <w:pPr>
              <w:spacing w:line="276" w:lineRule="auto"/>
              <w:rPr>
                <w:rFonts w:ascii="Calibri Light" w:hAnsi="Calibri Light" w:cs="Calibri Light"/>
                <w:b/>
                <w:bCs/>
                <w:szCs w:val="24"/>
              </w:rPr>
            </w:pPr>
            <w:r w:rsidRPr="00A83D11">
              <w:rPr>
                <w:rFonts w:asciiTheme="minorHAnsi" w:hAnsiTheme="minorHAnsi"/>
                <w:i/>
                <w:color w:val="000066"/>
                <w:sz w:val="22"/>
              </w:rPr>
              <w:t>(used to evaluate bid)</w:t>
            </w:r>
          </w:p>
        </w:tc>
      </w:tr>
      <w:tr w:rsidR="00DB2C1B" w:rsidRPr="005E1C62" w14:paraId="16D6D5B1" w14:textId="6E92287F" w:rsidTr="004F565E">
        <w:trPr>
          <w:trHeight w:val="317"/>
        </w:trPr>
        <w:tc>
          <w:tcPr>
            <w:tcW w:w="3114" w:type="dxa"/>
            <w:vMerge w:val="restart"/>
          </w:tcPr>
          <w:p w14:paraId="4EB92AC4" w14:textId="77777777" w:rsidR="00DB2C1B" w:rsidRPr="00467DD5" w:rsidRDefault="00DB2C1B" w:rsidP="00DB2C1B">
            <w:pPr>
              <w:pStyle w:val="ListParagraph"/>
              <w:numPr>
                <w:ilvl w:val="0"/>
                <w:numId w:val="37"/>
              </w:numPr>
              <w:spacing w:line="276" w:lineRule="auto"/>
              <w:ind w:left="330"/>
              <w:rPr>
                <w:rFonts w:cs="Calibri"/>
                <w:b/>
                <w:bCs/>
              </w:rPr>
            </w:pPr>
            <w:r w:rsidRPr="00467DD5">
              <w:rPr>
                <w:rFonts w:cs="Calibri"/>
                <w:b/>
                <w:bCs/>
              </w:rPr>
              <w:t>BIDDER/RESOURCE COMPETENCY</w:t>
            </w:r>
          </w:p>
          <w:p w14:paraId="0DEA0D01" w14:textId="77777777" w:rsidR="00DB2C1B" w:rsidRPr="00467DD5" w:rsidRDefault="00DB2C1B" w:rsidP="00DB2C1B">
            <w:pPr>
              <w:spacing w:line="276" w:lineRule="auto"/>
              <w:rPr>
                <w:rFonts w:cs="Calibri"/>
                <w:b/>
                <w:bCs/>
                <w:szCs w:val="24"/>
              </w:rPr>
            </w:pPr>
          </w:p>
          <w:p w14:paraId="407D1074" w14:textId="38F812EA" w:rsidR="00DB2C1B" w:rsidRPr="00467DD5" w:rsidRDefault="00DB2C1B" w:rsidP="00DB2C1B">
            <w:pPr>
              <w:numPr>
                <w:ilvl w:val="1"/>
                <w:numId w:val="37"/>
              </w:numPr>
              <w:autoSpaceDE w:val="0"/>
              <w:autoSpaceDN w:val="0"/>
              <w:adjustRightInd w:val="0"/>
              <w:spacing w:line="276" w:lineRule="auto"/>
              <w:ind w:left="330"/>
              <w:rPr>
                <w:rFonts w:cs="Calibri"/>
                <w:b/>
                <w:szCs w:val="24"/>
                <w:lang w:val="en-GB"/>
              </w:rPr>
            </w:pPr>
            <w:r w:rsidRPr="00467DD5">
              <w:rPr>
                <w:rFonts w:cs="Calibri"/>
                <w:szCs w:val="24"/>
                <w:lang w:val="en-GB"/>
              </w:rPr>
              <w:t xml:space="preserve">The </w:t>
            </w:r>
            <w:r w:rsidRPr="00467DD5">
              <w:rPr>
                <w:rFonts w:cs="Calibri"/>
                <w:b/>
                <w:bCs/>
                <w:szCs w:val="24"/>
                <w:lang w:val="en-GB"/>
              </w:rPr>
              <w:t>Service Provider’s key competence</w:t>
            </w:r>
            <w:r w:rsidRPr="00467DD5">
              <w:rPr>
                <w:rFonts w:cs="Calibri"/>
                <w:szCs w:val="24"/>
                <w:lang w:val="en-GB"/>
              </w:rPr>
              <w:t xml:space="preserve"> must be in the knowledge and </w:t>
            </w:r>
            <w:r w:rsidRPr="00A83D11">
              <w:rPr>
                <w:rFonts w:cs="Calibri"/>
                <w:szCs w:val="24"/>
                <w:lang w:val="en-GB"/>
              </w:rPr>
              <w:t xml:space="preserve">understanding of </w:t>
            </w:r>
            <w:r w:rsidRPr="00A83D11">
              <w:rPr>
                <w:rFonts w:cs="Calibri"/>
                <w:iCs/>
                <w:szCs w:val="24"/>
                <w:lang w:val="en-GB"/>
              </w:rPr>
              <w:t>risk management, corporate governance and reporting</w:t>
            </w:r>
            <w:r w:rsidRPr="00A83D11">
              <w:rPr>
                <w:rFonts w:cs="Calibri"/>
                <w:szCs w:val="24"/>
                <w:lang w:val="en-GB"/>
              </w:rPr>
              <w:t xml:space="preserve"> for </w:t>
            </w:r>
            <w:r w:rsidR="002126A9" w:rsidRPr="00A83D11">
              <w:rPr>
                <w:rFonts w:cs="Calibri"/>
                <w:szCs w:val="24"/>
                <w:lang w:val="en-GB"/>
              </w:rPr>
              <w:t>a minimum</w:t>
            </w:r>
            <w:r w:rsidR="00C30FED" w:rsidRPr="00A83D11">
              <w:rPr>
                <w:rFonts w:cs="Calibri"/>
                <w:szCs w:val="24"/>
                <w:lang w:val="en-GB"/>
              </w:rPr>
              <w:t xml:space="preserve"> </w:t>
            </w:r>
            <w:r w:rsidR="00571C48" w:rsidRPr="00A83D11">
              <w:rPr>
                <w:rFonts w:cs="Calibri"/>
                <w:szCs w:val="24"/>
                <w:lang w:val="en-GB"/>
              </w:rPr>
              <w:t xml:space="preserve">of 5 </w:t>
            </w:r>
            <w:r w:rsidRPr="00A83D11">
              <w:rPr>
                <w:rFonts w:cs="Calibri"/>
                <w:szCs w:val="24"/>
                <w:lang w:val="en-GB"/>
              </w:rPr>
              <w:t>years</w:t>
            </w:r>
            <w:r w:rsidRPr="00467DD5">
              <w:rPr>
                <w:rFonts w:cs="Calibri"/>
                <w:szCs w:val="24"/>
                <w:lang w:val="en-GB"/>
              </w:rPr>
              <w:t>.</w:t>
            </w:r>
          </w:p>
          <w:p w14:paraId="37035FAC" w14:textId="77777777" w:rsidR="00DD63BE" w:rsidRPr="00467DD5" w:rsidRDefault="00DB2C1B" w:rsidP="00DB2C1B">
            <w:pPr>
              <w:autoSpaceDE w:val="0"/>
              <w:autoSpaceDN w:val="0"/>
              <w:adjustRightInd w:val="0"/>
              <w:spacing w:line="276" w:lineRule="auto"/>
              <w:ind w:left="318" w:hanging="284"/>
              <w:rPr>
                <w:rFonts w:cs="Calibri"/>
                <w:szCs w:val="24"/>
              </w:rPr>
            </w:pPr>
            <w:r w:rsidRPr="00467DD5">
              <w:rPr>
                <w:rFonts w:cs="Calibri"/>
                <w:szCs w:val="24"/>
              </w:rPr>
              <w:t xml:space="preserve">     Must demonstrate detailed knowledge, skills and experience working with ICT and business risk assessments in national government Departments and large private sector institutions </w:t>
            </w:r>
          </w:p>
          <w:p w14:paraId="70197F63" w14:textId="3180D8A1" w:rsidR="00DB2C1B" w:rsidRPr="00467DD5" w:rsidRDefault="00DB2C1B" w:rsidP="00DD63BE">
            <w:pPr>
              <w:autoSpaceDE w:val="0"/>
              <w:autoSpaceDN w:val="0"/>
              <w:adjustRightInd w:val="0"/>
              <w:spacing w:line="276" w:lineRule="auto"/>
              <w:ind w:left="176"/>
              <w:rPr>
                <w:rFonts w:cs="Calibri"/>
                <w:b/>
                <w:bCs/>
                <w:szCs w:val="24"/>
              </w:rPr>
            </w:pPr>
            <w:r w:rsidRPr="00467DD5">
              <w:rPr>
                <w:rFonts w:cs="Calibri"/>
                <w:i/>
                <w:iCs/>
                <w:szCs w:val="24"/>
              </w:rPr>
              <w:t>(At least two Government</w:t>
            </w:r>
            <w:r w:rsidRPr="00503BE7">
              <w:rPr>
                <w:rFonts w:cs="Calibri"/>
                <w:szCs w:val="24"/>
              </w:rPr>
              <w:t xml:space="preserve"> </w:t>
            </w:r>
            <w:r w:rsidRPr="00467DD5">
              <w:rPr>
                <w:rFonts w:cs="Calibri"/>
                <w:i/>
                <w:iCs/>
                <w:szCs w:val="24"/>
              </w:rPr>
              <w:t>Departments).</w:t>
            </w:r>
          </w:p>
        </w:tc>
        <w:tc>
          <w:tcPr>
            <w:tcW w:w="4252" w:type="dxa"/>
          </w:tcPr>
          <w:p w14:paraId="771B0E7D" w14:textId="02804DBD" w:rsidR="00DB2C1B" w:rsidRPr="00A83D11" w:rsidRDefault="00DB2C1B" w:rsidP="00C55122">
            <w:pPr>
              <w:spacing w:line="276" w:lineRule="auto"/>
              <w:jc w:val="center"/>
              <w:rPr>
                <w:rFonts w:cs="Calibri"/>
                <w:b/>
                <w:szCs w:val="24"/>
              </w:rPr>
            </w:pPr>
          </w:p>
        </w:tc>
        <w:tc>
          <w:tcPr>
            <w:tcW w:w="851" w:type="dxa"/>
            <w:vAlign w:val="center"/>
          </w:tcPr>
          <w:p w14:paraId="6407B5D0" w14:textId="34A847A6" w:rsidR="00DB2C1B" w:rsidRPr="00A83D11" w:rsidRDefault="00DB2C1B" w:rsidP="00C55122">
            <w:pPr>
              <w:spacing w:line="276" w:lineRule="auto"/>
              <w:jc w:val="center"/>
              <w:rPr>
                <w:rFonts w:cs="Calibri"/>
                <w:b/>
                <w:szCs w:val="24"/>
              </w:rPr>
            </w:pPr>
            <w:r w:rsidRPr="00A83D11">
              <w:rPr>
                <w:rFonts w:cs="Calibri"/>
                <w:b/>
                <w:szCs w:val="24"/>
              </w:rPr>
              <w:t>30</w:t>
            </w:r>
          </w:p>
        </w:tc>
        <w:tc>
          <w:tcPr>
            <w:tcW w:w="1701" w:type="dxa"/>
          </w:tcPr>
          <w:p w14:paraId="782890B6" w14:textId="77777777" w:rsidR="00DB2C1B" w:rsidRPr="00A83D11" w:rsidRDefault="00DB2C1B" w:rsidP="00C55122">
            <w:pPr>
              <w:spacing w:line="276" w:lineRule="auto"/>
              <w:jc w:val="center"/>
              <w:rPr>
                <w:rFonts w:asciiTheme="minorHAnsi" w:hAnsiTheme="minorHAnsi" w:cstheme="minorHAnsi"/>
                <w:b/>
                <w:szCs w:val="24"/>
              </w:rPr>
            </w:pPr>
          </w:p>
        </w:tc>
      </w:tr>
      <w:tr w:rsidR="00DB2C1B" w:rsidRPr="005E1C62" w14:paraId="0C5825D7" w14:textId="2B872DB6" w:rsidTr="004F565E">
        <w:trPr>
          <w:trHeight w:val="4030"/>
        </w:trPr>
        <w:tc>
          <w:tcPr>
            <w:tcW w:w="3114" w:type="dxa"/>
            <w:vMerge/>
          </w:tcPr>
          <w:p w14:paraId="63538271" w14:textId="77777777" w:rsidR="00DB2C1B" w:rsidRPr="00467DD5" w:rsidRDefault="00DB2C1B" w:rsidP="00C55122">
            <w:pPr>
              <w:pStyle w:val="ListParagraph"/>
              <w:numPr>
                <w:ilvl w:val="0"/>
                <w:numId w:val="37"/>
              </w:numPr>
              <w:spacing w:line="276" w:lineRule="auto"/>
              <w:ind w:left="330"/>
              <w:rPr>
                <w:rFonts w:cs="Calibri"/>
                <w:b/>
                <w:bCs/>
              </w:rPr>
            </w:pPr>
          </w:p>
        </w:tc>
        <w:tc>
          <w:tcPr>
            <w:tcW w:w="4252" w:type="dxa"/>
          </w:tcPr>
          <w:p w14:paraId="00750BE7" w14:textId="3ECFE24E" w:rsidR="008F2645" w:rsidRPr="00A83D11" w:rsidRDefault="008F2645" w:rsidP="001E122B">
            <w:pPr>
              <w:spacing w:line="276" w:lineRule="auto"/>
              <w:rPr>
                <w:rFonts w:cs="Calibri"/>
                <w:bCs/>
                <w:szCs w:val="24"/>
              </w:rPr>
            </w:pPr>
            <w:r w:rsidRPr="00A83D11">
              <w:rPr>
                <w:rFonts w:cs="Calibri"/>
                <w:b/>
                <w:bCs/>
                <w:szCs w:val="24"/>
              </w:rPr>
              <w:t xml:space="preserve">Evidence: </w:t>
            </w:r>
            <w:r w:rsidR="00066943" w:rsidRPr="00A83D11">
              <w:rPr>
                <w:rFonts w:cs="Calibri"/>
                <w:b/>
                <w:bCs/>
                <w:szCs w:val="24"/>
              </w:rPr>
              <w:t xml:space="preserve">Attach </w:t>
            </w:r>
            <w:r w:rsidRPr="00A83D11">
              <w:rPr>
                <w:rFonts w:cs="Calibri"/>
                <w:b/>
                <w:bCs/>
                <w:szCs w:val="24"/>
              </w:rPr>
              <w:t>Curriculum Vitae of Team Leader and Team Members</w:t>
            </w:r>
          </w:p>
          <w:p w14:paraId="75E555DB" w14:textId="45C400C1" w:rsidR="00DB2C1B" w:rsidRPr="00A83D11" w:rsidRDefault="00DB2C1B" w:rsidP="00C55122">
            <w:pPr>
              <w:pStyle w:val="ListParagraph"/>
              <w:numPr>
                <w:ilvl w:val="0"/>
                <w:numId w:val="51"/>
              </w:numPr>
              <w:spacing w:line="276" w:lineRule="auto"/>
              <w:ind w:left="313" w:hanging="313"/>
              <w:rPr>
                <w:rFonts w:cs="Calibri"/>
                <w:bCs/>
              </w:rPr>
            </w:pPr>
            <w:r w:rsidRPr="00A83D11">
              <w:rPr>
                <w:rFonts w:cs="Calibri"/>
                <w:bCs/>
              </w:rPr>
              <w:t>Experience in ICT Risk Management   and Corporate Governance in national government Departments and large private sector institutions:</w:t>
            </w:r>
          </w:p>
          <w:p w14:paraId="2E7169D3" w14:textId="3DEB8ED7" w:rsidR="00DB2C1B" w:rsidRPr="00A83D11" w:rsidRDefault="00DB2C1B" w:rsidP="00C55122">
            <w:pPr>
              <w:spacing w:line="276" w:lineRule="auto"/>
              <w:ind w:left="360" w:hanging="360"/>
              <w:rPr>
                <w:rFonts w:cs="Calibri"/>
                <w:b/>
                <w:bCs/>
                <w:szCs w:val="24"/>
              </w:rPr>
            </w:pPr>
            <w:r w:rsidRPr="00A83D11">
              <w:rPr>
                <w:rFonts w:cs="Calibri"/>
                <w:b/>
                <w:bCs/>
                <w:szCs w:val="24"/>
              </w:rPr>
              <w:t xml:space="preserve">Rating Scale </w:t>
            </w:r>
          </w:p>
          <w:p w14:paraId="7A1B9D2E" w14:textId="1A21F53D" w:rsidR="00DB2C1B" w:rsidRPr="00A83D11" w:rsidRDefault="00571C48" w:rsidP="00C55122">
            <w:pPr>
              <w:spacing w:line="276" w:lineRule="auto"/>
              <w:ind w:left="360" w:hanging="360"/>
              <w:rPr>
                <w:rFonts w:cs="Calibri"/>
                <w:bCs/>
                <w:szCs w:val="24"/>
              </w:rPr>
            </w:pPr>
            <w:r w:rsidRPr="00A83D11">
              <w:rPr>
                <w:rFonts w:cs="Calibri"/>
                <w:bCs/>
                <w:szCs w:val="24"/>
              </w:rPr>
              <w:t>1</w:t>
            </w:r>
            <w:r w:rsidR="00DB2C1B" w:rsidRPr="00A83D11">
              <w:rPr>
                <w:rFonts w:cs="Calibri"/>
                <w:bCs/>
                <w:szCs w:val="24"/>
              </w:rPr>
              <w:t>0 =</w:t>
            </w:r>
            <w:r w:rsidR="00D87916" w:rsidRPr="00A83D11">
              <w:rPr>
                <w:rFonts w:cs="Calibri"/>
                <w:bCs/>
                <w:szCs w:val="24"/>
              </w:rPr>
              <w:t xml:space="preserve"> </w:t>
            </w:r>
            <w:r w:rsidR="00702CD5" w:rsidRPr="00A83D11">
              <w:rPr>
                <w:rFonts w:cs="Calibri"/>
                <w:bCs/>
                <w:szCs w:val="24"/>
              </w:rPr>
              <w:t xml:space="preserve">above </w:t>
            </w:r>
            <w:r w:rsidR="007D368A" w:rsidRPr="00A83D11">
              <w:rPr>
                <w:rFonts w:cs="Calibri"/>
                <w:bCs/>
                <w:szCs w:val="24"/>
              </w:rPr>
              <w:t>5</w:t>
            </w:r>
            <w:r w:rsidRPr="00A83D11">
              <w:rPr>
                <w:rFonts w:cs="Calibri"/>
                <w:bCs/>
                <w:szCs w:val="24"/>
              </w:rPr>
              <w:t xml:space="preserve"> </w:t>
            </w:r>
            <w:proofErr w:type="spellStart"/>
            <w:r w:rsidRPr="00A83D11">
              <w:rPr>
                <w:rFonts w:cs="Calibri"/>
                <w:bCs/>
                <w:szCs w:val="24"/>
              </w:rPr>
              <w:t>years experience</w:t>
            </w:r>
            <w:proofErr w:type="spellEnd"/>
          </w:p>
          <w:p w14:paraId="1404F68F" w14:textId="1431F83D" w:rsidR="00DB2C1B" w:rsidRPr="00A83D11" w:rsidRDefault="00DB2C1B" w:rsidP="00C55122">
            <w:pPr>
              <w:spacing w:line="276" w:lineRule="auto"/>
              <w:ind w:left="360" w:hanging="360"/>
              <w:rPr>
                <w:rFonts w:cs="Calibri"/>
                <w:bCs/>
                <w:szCs w:val="24"/>
              </w:rPr>
            </w:pPr>
            <w:r w:rsidRPr="00A83D11">
              <w:rPr>
                <w:rFonts w:cs="Calibri"/>
                <w:bCs/>
                <w:szCs w:val="24"/>
              </w:rPr>
              <w:t xml:space="preserve">5 = </w:t>
            </w:r>
            <w:r w:rsidR="00D87916" w:rsidRPr="00A83D11">
              <w:rPr>
                <w:rFonts w:cs="Calibri"/>
                <w:bCs/>
                <w:szCs w:val="24"/>
              </w:rPr>
              <w:t xml:space="preserve"> </w:t>
            </w:r>
            <w:r w:rsidR="00F0441E" w:rsidRPr="00A83D11">
              <w:rPr>
                <w:rFonts w:cs="Calibri"/>
                <w:bCs/>
                <w:szCs w:val="24"/>
              </w:rPr>
              <w:t>5</w:t>
            </w:r>
            <w:r w:rsidR="00571C48" w:rsidRPr="00A83D11">
              <w:rPr>
                <w:rFonts w:cs="Calibri"/>
                <w:bCs/>
                <w:szCs w:val="24"/>
              </w:rPr>
              <w:t xml:space="preserve"> </w:t>
            </w:r>
            <w:proofErr w:type="spellStart"/>
            <w:r w:rsidR="00571C48" w:rsidRPr="00A83D11">
              <w:rPr>
                <w:rFonts w:cs="Calibri"/>
                <w:bCs/>
                <w:szCs w:val="24"/>
              </w:rPr>
              <w:t>year</w:t>
            </w:r>
            <w:r w:rsidR="00F0441E" w:rsidRPr="00A83D11">
              <w:rPr>
                <w:rFonts w:cs="Calibri"/>
                <w:bCs/>
                <w:szCs w:val="24"/>
              </w:rPr>
              <w:t>s</w:t>
            </w:r>
            <w:r w:rsidR="00571C48" w:rsidRPr="00A83D11">
              <w:rPr>
                <w:rFonts w:cs="Calibri"/>
                <w:bCs/>
                <w:szCs w:val="24"/>
              </w:rPr>
              <w:t xml:space="preserve"> experience</w:t>
            </w:r>
            <w:proofErr w:type="spellEnd"/>
          </w:p>
          <w:p w14:paraId="7561CDF2" w14:textId="5F0F2339" w:rsidR="00DB2C1B" w:rsidRPr="00A83D11" w:rsidRDefault="00DB2C1B" w:rsidP="00C55122">
            <w:pPr>
              <w:spacing w:line="276" w:lineRule="auto"/>
              <w:ind w:left="360" w:hanging="360"/>
              <w:rPr>
                <w:rFonts w:cs="Calibri"/>
                <w:bCs/>
                <w:szCs w:val="24"/>
              </w:rPr>
            </w:pPr>
            <w:r w:rsidRPr="00A83D11">
              <w:rPr>
                <w:rFonts w:cs="Calibri"/>
                <w:bCs/>
                <w:szCs w:val="24"/>
              </w:rPr>
              <w:t xml:space="preserve">0 = </w:t>
            </w:r>
            <w:r w:rsidR="008646C8" w:rsidRPr="00A83D11">
              <w:rPr>
                <w:rFonts w:cs="Calibri"/>
                <w:bCs/>
                <w:szCs w:val="24"/>
              </w:rPr>
              <w:t>less than 5</w:t>
            </w:r>
            <w:r w:rsidR="00571C48" w:rsidRPr="00A83D11">
              <w:rPr>
                <w:rFonts w:cs="Calibri"/>
                <w:bCs/>
                <w:szCs w:val="24"/>
              </w:rPr>
              <w:t xml:space="preserve"> </w:t>
            </w:r>
            <w:proofErr w:type="spellStart"/>
            <w:r w:rsidR="008646C8" w:rsidRPr="00A83D11">
              <w:rPr>
                <w:rFonts w:cs="Calibri"/>
                <w:bCs/>
                <w:color w:val="FF0000"/>
                <w:szCs w:val="24"/>
              </w:rPr>
              <w:t>year’s experience</w:t>
            </w:r>
            <w:proofErr w:type="spellEnd"/>
            <w:r w:rsidR="008646C8" w:rsidRPr="00A83D11">
              <w:rPr>
                <w:rFonts w:cs="Calibri"/>
                <w:bCs/>
                <w:color w:val="FF0000"/>
                <w:szCs w:val="24"/>
              </w:rPr>
              <w:t>, or irrelevant experience</w:t>
            </w:r>
          </w:p>
          <w:p w14:paraId="15C01360" w14:textId="1D738FD6" w:rsidR="00DB2C1B" w:rsidRPr="00A83D11" w:rsidRDefault="00DB2C1B" w:rsidP="00C55122">
            <w:pPr>
              <w:spacing w:line="276" w:lineRule="auto"/>
              <w:ind w:left="360" w:hanging="360"/>
              <w:rPr>
                <w:rFonts w:cs="Calibri"/>
                <w:b/>
                <w:szCs w:val="24"/>
              </w:rPr>
            </w:pPr>
          </w:p>
        </w:tc>
        <w:tc>
          <w:tcPr>
            <w:tcW w:w="851" w:type="dxa"/>
            <w:vAlign w:val="center"/>
          </w:tcPr>
          <w:p w14:paraId="04B41A0D" w14:textId="2D7C2C99" w:rsidR="00DB2C1B" w:rsidRPr="00A83D11" w:rsidRDefault="00DB2C1B" w:rsidP="00C55122">
            <w:pPr>
              <w:spacing w:line="276" w:lineRule="auto"/>
              <w:rPr>
                <w:rFonts w:cs="Calibri"/>
                <w:szCs w:val="24"/>
              </w:rPr>
            </w:pPr>
            <w:r w:rsidRPr="00A83D11">
              <w:rPr>
                <w:rFonts w:cs="Calibri"/>
                <w:szCs w:val="24"/>
              </w:rPr>
              <w:t>10</w:t>
            </w:r>
          </w:p>
        </w:tc>
        <w:tc>
          <w:tcPr>
            <w:tcW w:w="1701" w:type="dxa"/>
          </w:tcPr>
          <w:p w14:paraId="36BBE0B7" w14:textId="763094D4" w:rsidR="005300D6" w:rsidRPr="00A83D11" w:rsidRDefault="005300D6" w:rsidP="00C55122">
            <w:pPr>
              <w:spacing w:line="276" w:lineRule="auto"/>
              <w:rPr>
                <w:rFonts w:cs="Calibri"/>
                <w:bCs/>
                <w:szCs w:val="24"/>
              </w:rPr>
            </w:pPr>
            <w:r w:rsidRPr="00A83D11">
              <w:rPr>
                <w:rFonts w:cs="Calibri"/>
                <w:color w:val="FF0000"/>
                <w:szCs w:val="24"/>
              </w:rPr>
              <w:t>&lt;provide unique reference to locate substantiating evidence in the bid response – see Annex B, section 11.2 table 2&gt;</w:t>
            </w:r>
          </w:p>
          <w:p w14:paraId="406ED00F" w14:textId="77777777" w:rsidR="005300D6" w:rsidRPr="00A83D11" w:rsidRDefault="005300D6" w:rsidP="00C55122">
            <w:pPr>
              <w:spacing w:line="276" w:lineRule="auto"/>
              <w:rPr>
                <w:rFonts w:asciiTheme="minorHAnsi" w:hAnsiTheme="minorHAnsi" w:cstheme="minorHAnsi"/>
                <w:bCs/>
              </w:rPr>
            </w:pPr>
          </w:p>
          <w:p w14:paraId="7BF1762E" w14:textId="0FA96C4E" w:rsidR="00DB2C1B" w:rsidRPr="00A83D11" w:rsidRDefault="00DB2C1B" w:rsidP="00C55122">
            <w:pPr>
              <w:spacing w:line="276" w:lineRule="auto"/>
              <w:rPr>
                <w:rFonts w:asciiTheme="minorHAnsi" w:hAnsiTheme="minorHAnsi" w:cstheme="minorHAnsi"/>
                <w:szCs w:val="24"/>
              </w:rPr>
            </w:pPr>
          </w:p>
        </w:tc>
      </w:tr>
      <w:tr w:rsidR="00B46F73" w:rsidRPr="005E1C62" w14:paraId="2241C425" w14:textId="0457185D" w:rsidTr="004F565E">
        <w:trPr>
          <w:trHeight w:val="3733"/>
        </w:trPr>
        <w:tc>
          <w:tcPr>
            <w:tcW w:w="3114" w:type="dxa"/>
            <w:vMerge w:val="restart"/>
          </w:tcPr>
          <w:p w14:paraId="282344A8" w14:textId="6BFA5702" w:rsidR="00B46F73" w:rsidRPr="00467DD5" w:rsidRDefault="00B46F73" w:rsidP="001E122B">
            <w:pPr>
              <w:autoSpaceDE w:val="0"/>
              <w:autoSpaceDN w:val="0"/>
              <w:adjustRightInd w:val="0"/>
              <w:spacing w:line="276" w:lineRule="auto"/>
              <w:ind w:left="330"/>
              <w:rPr>
                <w:rFonts w:cs="Calibri"/>
                <w:b/>
                <w:szCs w:val="24"/>
                <w:lang w:val="en-GB"/>
              </w:rPr>
            </w:pPr>
            <w:r w:rsidRPr="00467DD5">
              <w:rPr>
                <w:rFonts w:cs="Calibri"/>
                <w:i/>
                <w:iCs/>
                <w:szCs w:val="24"/>
              </w:rPr>
              <w:t xml:space="preserve"> </w:t>
            </w:r>
          </w:p>
          <w:p w14:paraId="0E5C7234" w14:textId="5A714905" w:rsidR="00B46F73" w:rsidRPr="00467DD5" w:rsidRDefault="00B46F73" w:rsidP="004F565E">
            <w:pPr>
              <w:numPr>
                <w:ilvl w:val="1"/>
                <w:numId w:val="37"/>
              </w:numPr>
              <w:autoSpaceDE w:val="0"/>
              <w:autoSpaceDN w:val="0"/>
              <w:adjustRightInd w:val="0"/>
              <w:spacing w:line="276" w:lineRule="auto"/>
              <w:ind w:left="330"/>
              <w:rPr>
                <w:rFonts w:cs="Calibri"/>
                <w:b/>
                <w:bCs/>
                <w:szCs w:val="24"/>
              </w:rPr>
            </w:pPr>
            <w:r w:rsidRPr="00467DD5">
              <w:rPr>
                <w:rFonts w:cs="Calibri"/>
                <w:szCs w:val="24"/>
                <w:lang w:val="en-GB"/>
              </w:rPr>
              <w:t xml:space="preserve">Skills and Qualified resources </w:t>
            </w:r>
            <w:bookmarkStart w:id="65" w:name="_Hlk68003794"/>
            <w:r w:rsidRPr="00467DD5">
              <w:rPr>
                <w:rFonts w:cs="Calibri"/>
                <w:szCs w:val="24"/>
                <w:lang w:val="en-GB"/>
              </w:rPr>
              <w:t xml:space="preserve">in COBIT, GWEA/TOGAF, ITIL, PMO and ISO 20000 Frameworks </w:t>
            </w:r>
            <w:bookmarkEnd w:id="65"/>
            <w:r w:rsidRPr="00467DD5">
              <w:rPr>
                <w:rFonts w:cs="Calibri"/>
                <w:szCs w:val="24"/>
                <w:lang w:val="en-GB"/>
              </w:rPr>
              <w:t xml:space="preserve">must be clearly indicated in the proposal. </w:t>
            </w:r>
          </w:p>
        </w:tc>
        <w:tc>
          <w:tcPr>
            <w:tcW w:w="4252" w:type="dxa"/>
          </w:tcPr>
          <w:p w14:paraId="0B95DB08" w14:textId="15A6941B" w:rsidR="00B46F73" w:rsidRPr="00467DD5" w:rsidRDefault="00B46F73" w:rsidP="007B498A">
            <w:pPr>
              <w:spacing w:line="276" w:lineRule="auto"/>
              <w:ind w:left="33" w:hanging="33"/>
              <w:rPr>
                <w:rFonts w:cs="Calibri"/>
                <w:b/>
                <w:bCs/>
                <w:szCs w:val="24"/>
                <w:highlight w:val="yellow"/>
              </w:rPr>
            </w:pPr>
            <w:r w:rsidRPr="00A83D11">
              <w:rPr>
                <w:rFonts w:cs="Calibri"/>
                <w:b/>
                <w:bCs/>
                <w:szCs w:val="24"/>
              </w:rPr>
              <w:t xml:space="preserve">Evidence: </w:t>
            </w:r>
            <w:r w:rsidR="00066943" w:rsidRPr="00A83D11">
              <w:rPr>
                <w:rFonts w:cs="Calibri"/>
                <w:b/>
                <w:bCs/>
                <w:szCs w:val="24"/>
              </w:rPr>
              <w:t xml:space="preserve">Attach </w:t>
            </w:r>
            <w:r w:rsidRPr="00A83D11">
              <w:rPr>
                <w:rFonts w:cs="Calibri"/>
                <w:b/>
                <w:bCs/>
                <w:szCs w:val="24"/>
              </w:rPr>
              <w:t>Formal certifications of persons from a credible relevant institution must be provided, not vested in a single person</w:t>
            </w:r>
          </w:p>
        </w:tc>
        <w:tc>
          <w:tcPr>
            <w:tcW w:w="851" w:type="dxa"/>
            <w:vAlign w:val="center"/>
          </w:tcPr>
          <w:p w14:paraId="0F0086D8" w14:textId="328C865C" w:rsidR="00B46F73" w:rsidRPr="00467DD5" w:rsidRDefault="00B46F73" w:rsidP="00C55122">
            <w:pPr>
              <w:spacing w:line="276" w:lineRule="auto"/>
              <w:rPr>
                <w:rFonts w:cs="Calibri"/>
                <w:szCs w:val="24"/>
              </w:rPr>
            </w:pPr>
          </w:p>
        </w:tc>
        <w:tc>
          <w:tcPr>
            <w:tcW w:w="1701" w:type="dxa"/>
          </w:tcPr>
          <w:p w14:paraId="1C4E48D5" w14:textId="71AC9DB6" w:rsidR="00B46F73" w:rsidRPr="00676D7F" w:rsidRDefault="00B46F73" w:rsidP="00C55122">
            <w:pPr>
              <w:spacing w:line="276" w:lineRule="auto"/>
              <w:rPr>
                <w:rFonts w:asciiTheme="minorHAnsi" w:hAnsiTheme="minorHAnsi" w:cstheme="minorHAnsi"/>
                <w:szCs w:val="24"/>
              </w:rPr>
            </w:pPr>
          </w:p>
        </w:tc>
      </w:tr>
      <w:tr w:rsidR="00B46F73" w:rsidRPr="005E1C62" w14:paraId="6E310D50" w14:textId="77777777" w:rsidTr="004F565E">
        <w:trPr>
          <w:trHeight w:val="4128"/>
        </w:trPr>
        <w:tc>
          <w:tcPr>
            <w:tcW w:w="3114" w:type="dxa"/>
            <w:vMerge/>
          </w:tcPr>
          <w:p w14:paraId="0F1C9E72" w14:textId="77777777" w:rsidR="00B46F73" w:rsidRPr="00467DD5" w:rsidRDefault="00B46F73" w:rsidP="001E122B">
            <w:pPr>
              <w:autoSpaceDE w:val="0"/>
              <w:autoSpaceDN w:val="0"/>
              <w:adjustRightInd w:val="0"/>
              <w:spacing w:line="276" w:lineRule="auto"/>
              <w:ind w:left="330"/>
              <w:rPr>
                <w:rFonts w:cs="Calibri"/>
                <w:i/>
                <w:iCs/>
                <w:szCs w:val="24"/>
              </w:rPr>
            </w:pPr>
          </w:p>
        </w:tc>
        <w:tc>
          <w:tcPr>
            <w:tcW w:w="4252" w:type="dxa"/>
          </w:tcPr>
          <w:p w14:paraId="61ED0B87" w14:textId="77777777" w:rsidR="00B46F73" w:rsidRPr="00A83D11" w:rsidRDefault="00B46F73" w:rsidP="004F565E">
            <w:pPr>
              <w:pStyle w:val="ListParagraph"/>
              <w:numPr>
                <w:ilvl w:val="0"/>
                <w:numId w:val="51"/>
              </w:numPr>
              <w:spacing w:line="276" w:lineRule="auto"/>
              <w:ind w:left="600" w:hanging="567"/>
              <w:rPr>
                <w:rFonts w:cs="Calibri"/>
              </w:rPr>
            </w:pPr>
            <w:r w:rsidRPr="00A83D11">
              <w:rPr>
                <w:rFonts w:cs="Calibri"/>
              </w:rPr>
              <w:t>Qualification in Project Management:</w:t>
            </w:r>
          </w:p>
          <w:p w14:paraId="5DE02B55" w14:textId="77777777" w:rsidR="00B46F73" w:rsidRPr="00A83D11" w:rsidRDefault="00B46F73" w:rsidP="00B46F73">
            <w:pPr>
              <w:spacing w:line="276" w:lineRule="auto"/>
              <w:ind w:left="462" w:hanging="462"/>
              <w:rPr>
                <w:rFonts w:cs="Calibri"/>
                <w:b/>
                <w:szCs w:val="24"/>
              </w:rPr>
            </w:pPr>
            <w:r w:rsidRPr="00A83D11">
              <w:rPr>
                <w:rFonts w:cs="Calibri"/>
                <w:b/>
                <w:szCs w:val="24"/>
              </w:rPr>
              <w:t>Rating Scale</w:t>
            </w:r>
          </w:p>
          <w:p w14:paraId="7BEB4E4B" w14:textId="77777777" w:rsidR="00B46F73" w:rsidRPr="00A83D11" w:rsidRDefault="00B46F73" w:rsidP="00B46F73">
            <w:pPr>
              <w:spacing w:line="276" w:lineRule="auto"/>
              <w:ind w:left="462" w:hanging="462"/>
              <w:rPr>
                <w:rFonts w:cs="Calibri"/>
                <w:szCs w:val="24"/>
              </w:rPr>
            </w:pPr>
            <w:r w:rsidRPr="00A83D11">
              <w:rPr>
                <w:rFonts w:cs="Calibri"/>
                <w:szCs w:val="24"/>
              </w:rPr>
              <w:t>10 = Diploma or Degree with Project Management as a main subject</w:t>
            </w:r>
          </w:p>
          <w:p w14:paraId="0D277B1A" w14:textId="77777777" w:rsidR="00B46F73" w:rsidRPr="00A83D11" w:rsidRDefault="00B46F73" w:rsidP="00B46F73">
            <w:pPr>
              <w:spacing w:line="276" w:lineRule="auto"/>
              <w:ind w:left="360" w:hanging="360"/>
              <w:rPr>
                <w:rFonts w:cs="Calibri"/>
                <w:szCs w:val="24"/>
              </w:rPr>
            </w:pPr>
            <w:r w:rsidRPr="00A83D11">
              <w:rPr>
                <w:rFonts w:cs="Calibri"/>
                <w:szCs w:val="24"/>
              </w:rPr>
              <w:t>5 = PMP Certification</w:t>
            </w:r>
          </w:p>
          <w:p w14:paraId="57F725BF" w14:textId="3EAA3EA1" w:rsidR="00B46F73" w:rsidRPr="00A83D11" w:rsidRDefault="00B46F73" w:rsidP="00B46F73">
            <w:pPr>
              <w:spacing w:line="276" w:lineRule="auto"/>
              <w:ind w:left="360" w:hanging="360"/>
              <w:rPr>
                <w:rFonts w:cs="Calibri"/>
                <w:szCs w:val="24"/>
              </w:rPr>
            </w:pPr>
            <w:r w:rsidRPr="00A83D11">
              <w:rPr>
                <w:rFonts w:cs="Calibri"/>
                <w:szCs w:val="24"/>
              </w:rPr>
              <w:t>0 = Irrelevant qualification/ no evidence provided</w:t>
            </w:r>
          </w:p>
        </w:tc>
        <w:tc>
          <w:tcPr>
            <w:tcW w:w="851" w:type="dxa"/>
            <w:vAlign w:val="center"/>
          </w:tcPr>
          <w:p w14:paraId="3F700247" w14:textId="4B32738B" w:rsidR="00B46F73" w:rsidRPr="00A83D11" w:rsidRDefault="00B46F73" w:rsidP="00C55122">
            <w:pPr>
              <w:spacing w:line="276" w:lineRule="auto"/>
              <w:rPr>
                <w:rFonts w:cs="Calibri"/>
                <w:szCs w:val="24"/>
              </w:rPr>
            </w:pPr>
            <w:r w:rsidRPr="00A83D11">
              <w:rPr>
                <w:rFonts w:cs="Calibri"/>
                <w:szCs w:val="24"/>
              </w:rPr>
              <w:t>10</w:t>
            </w:r>
          </w:p>
        </w:tc>
        <w:tc>
          <w:tcPr>
            <w:tcW w:w="1701" w:type="dxa"/>
          </w:tcPr>
          <w:p w14:paraId="7082254C" w14:textId="77777777" w:rsidR="00B46F73" w:rsidRPr="00A83D11" w:rsidRDefault="00B46F73" w:rsidP="00B46F73">
            <w:pPr>
              <w:spacing w:line="276" w:lineRule="auto"/>
              <w:rPr>
                <w:rFonts w:asciiTheme="minorHAnsi" w:hAnsiTheme="minorHAnsi"/>
                <w:color w:val="FF0000"/>
                <w:sz w:val="22"/>
                <w:szCs w:val="22"/>
              </w:rPr>
            </w:pPr>
          </w:p>
          <w:p w14:paraId="47143B3A" w14:textId="540B33E3" w:rsidR="00B46F73" w:rsidRPr="00A83D11" w:rsidRDefault="00B46F73">
            <w:pPr>
              <w:spacing w:line="276" w:lineRule="auto"/>
              <w:rPr>
                <w:rFonts w:asciiTheme="minorHAnsi" w:hAnsiTheme="minorHAnsi"/>
                <w:color w:val="FF0000"/>
                <w:sz w:val="22"/>
                <w:szCs w:val="22"/>
              </w:rPr>
            </w:pPr>
            <w:r w:rsidRPr="00A83D11">
              <w:rPr>
                <w:rFonts w:cs="Calibri"/>
                <w:color w:val="FF0000"/>
                <w:szCs w:val="24"/>
              </w:rPr>
              <w:t>&lt;provide unique reference to locate substantiating evidence in the bid response – see Annex B, section 11.2 table 2&gt;</w:t>
            </w:r>
          </w:p>
        </w:tc>
      </w:tr>
      <w:tr w:rsidR="00B46F73" w:rsidRPr="005E1C62" w14:paraId="323823D1" w14:textId="570DEA60" w:rsidTr="004F565E">
        <w:trPr>
          <w:trHeight w:val="300"/>
        </w:trPr>
        <w:tc>
          <w:tcPr>
            <w:tcW w:w="3114" w:type="dxa"/>
            <w:vMerge w:val="restart"/>
          </w:tcPr>
          <w:p w14:paraId="09C20EE5" w14:textId="41E0AC57" w:rsidR="00B46F73" w:rsidRPr="00A83D11" w:rsidRDefault="00B46F73" w:rsidP="000F6640">
            <w:pPr>
              <w:numPr>
                <w:ilvl w:val="1"/>
                <w:numId w:val="37"/>
              </w:numPr>
              <w:autoSpaceDE w:val="0"/>
              <w:autoSpaceDN w:val="0"/>
              <w:adjustRightInd w:val="0"/>
              <w:spacing w:line="276" w:lineRule="auto"/>
              <w:ind w:left="330"/>
              <w:rPr>
                <w:rFonts w:cs="Calibri"/>
                <w:i/>
                <w:iCs/>
                <w:szCs w:val="24"/>
              </w:rPr>
            </w:pPr>
            <w:r w:rsidRPr="00A83D11">
              <w:rPr>
                <w:rFonts w:cs="Calibri"/>
                <w:szCs w:val="24"/>
                <w:lang w:val="en-GB"/>
              </w:rPr>
              <w:t>Advanced Company Expertise in Business Analysis spanning a minimum of 5 years. Curriculum Vitae of Team Members must indicate experience as outlined above.</w:t>
            </w:r>
          </w:p>
        </w:tc>
        <w:tc>
          <w:tcPr>
            <w:tcW w:w="4252" w:type="dxa"/>
          </w:tcPr>
          <w:p w14:paraId="74C20E9A" w14:textId="7ACEA03A" w:rsidR="00B46F73" w:rsidRPr="00A83D11" w:rsidDel="00B30A0C" w:rsidRDefault="00B46F73" w:rsidP="004F565E">
            <w:pPr>
              <w:spacing w:line="276" w:lineRule="auto"/>
              <w:rPr>
                <w:rFonts w:cs="Calibri"/>
                <w:b/>
                <w:bCs/>
                <w:szCs w:val="24"/>
              </w:rPr>
            </w:pPr>
            <w:r w:rsidRPr="00A83D11">
              <w:rPr>
                <w:rFonts w:cs="Calibri"/>
                <w:b/>
                <w:bCs/>
                <w:szCs w:val="24"/>
              </w:rPr>
              <w:t xml:space="preserve">Evidence: </w:t>
            </w:r>
            <w:r w:rsidR="00066943" w:rsidRPr="00A83D11">
              <w:rPr>
                <w:rFonts w:cs="Calibri"/>
                <w:b/>
                <w:bCs/>
                <w:szCs w:val="24"/>
              </w:rPr>
              <w:t xml:space="preserve">Attach </w:t>
            </w:r>
            <w:r w:rsidRPr="00A83D11">
              <w:rPr>
                <w:rFonts w:cs="Calibri"/>
                <w:b/>
                <w:bCs/>
                <w:szCs w:val="24"/>
              </w:rPr>
              <w:t>Curriculum Vitae of Team Members</w:t>
            </w:r>
          </w:p>
        </w:tc>
        <w:tc>
          <w:tcPr>
            <w:tcW w:w="851" w:type="dxa"/>
            <w:vAlign w:val="center"/>
          </w:tcPr>
          <w:p w14:paraId="53B7189D" w14:textId="63405A6C" w:rsidR="00B46F73" w:rsidRPr="00A83D11" w:rsidRDefault="00B46F73" w:rsidP="00C55122">
            <w:pPr>
              <w:spacing w:line="276" w:lineRule="auto"/>
              <w:rPr>
                <w:rFonts w:cs="Calibri"/>
                <w:szCs w:val="24"/>
              </w:rPr>
            </w:pPr>
          </w:p>
        </w:tc>
        <w:tc>
          <w:tcPr>
            <w:tcW w:w="1701" w:type="dxa"/>
          </w:tcPr>
          <w:p w14:paraId="49E8F4AD" w14:textId="77777777" w:rsidR="00B46F73" w:rsidRPr="00A83D11" w:rsidRDefault="00B46F73" w:rsidP="001E122B">
            <w:pPr>
              <w:spacing w:line="276" w:lineRule="auto"/>
              <w:rPr>
                <w:rFonts w:cs="Calibri"/>
                <w:color w:val="FF0000"/>
                <w:szCs w:val="24"/>
              </w:rPr>
            </w:pPr>
          </w:p>
          <w:p w14:paraId="4BE54A08" w14:textId="6BA3257B" w:rsidR="00B46F73" w:rsidRPr="00A83D11" w:rsidRDefault="00B46F73" w:rsidP="001E122B">
            <w:pPr>
              <w:spacing w:line="276" w:lineRule="auto"/>
              <w:rPr>
                <w:rFonts w:cs="Calibri"/>
                <w:szCs w:val="24"/>
              </w:rPr>
            </w:pPr>
            <w:r w:rsidRPr="00A83D11">
              <w:rPr>
                <w:rFonts w:cs="Calibri"/>
                <w:color w:val="FF0000"/>
                <w:szCs w:val="24"/>
              </w:rPr>
              <w:t xml:space="preserve">&lt;provide </w:t>
            </w:r>
          </w:p>
        </w:tc>
      </w:tr>
      <w:tr w:rsidR="00B46F73" w:rsidRPr="005E1C62" w14:paraId="16C1D7DD" w14:textId="77777777" w:rsidTr="004F565E">
        <w:trPr>
          <w:trHeight w:val="3396"/>
        </w:trPr>
        <w:tc>
          <w:tcPr>
            <w:tcW w:w="3114" w:type="dxa"/>
            <w:vMerge/>
          </w:tcPr>
          <w:p w14:paraId="7225B189" w14:textId="77777777" w:rsidR="00B46F73" w:rsidRPr="00A83D11" w:rsidRDefault="00B46F73" w:rsidP="000F6640">
            <w:pPr>
              <w:numPr>
                <w:ilvl w:val="1"/>
                <w:numId w:val="37"/>
              </w:numPr>
              <w:autoSpaceDE w:val="0"/>
              <w:autoSpaceDN w:val="0"/>
              <w:adjustRightInd w:val="0"/>
              <w:spacing w:line="276" w:lineRule="auto"/>
              <w:ind w:left="330"/>
              <w:rPr>
                <w:rFonts w:cs="Calibri"/>
                <w:szCs w:val="24"/>
                <w:lang w:val="en-GB"/>
              </w:rPr>
            </w:pPr>
          </w:p>
        </w:tc>
        <w:tc>
          <w:tcPr>
            <w:tcW w:w="4252" w:type="dxa"/>
          </w:tcPr>
          <w:p w14:paraId="23B82671" w14:textId="77777777" w:rsidR="00B46F73" w:rsidRPr="00A83D11" w:rsidRDefault="00B46F73" w:rsidP="004F565E">
            <w:pPr>
              <w:pStyle w:val="ListParagraph"/>
              <w:numPr>
                <w:ilvl w:val="0"/>
                <w:numId w:val="51"/>
              </w:numPr>
              <w:spacing w:line="276" w:lineRule="auto"/>
              <w:rPr>
                <w:rFonts w:cs="Calibri"/>
                <w:bCs/>
              </w:rPr>
            </w:pPr>
            <w:r w:rsidRPr="00A83D11">
              <w:rPr>
                <w:rFonts w:cs="Calibri"/>
                <w:bCs/>
              </w:rPr>
              <w:t>Experience in Business Analysis</w:t>
            </w:r>
          </w:p>
          <w:p w14:paraId="6AA786B4" w14:textId="77777777" w:rsidR="00B46F73" w:rsidRPr="00A83D11" w:rsidRDefault="00B46F73" w:rsidP="004F565E">
            <w:pPr>
              <w:spacing w:line="276" w:lineRule="auto"/>
              <w:ind w:left="360" w:hanging="360"/>
              <w:rPr>
                <w:rFonts w:cs="Calibri"/>
                <w:b/>
                <w:bCs/>
                <w:szCs w:val="24"/>
              </w:rPr>
            </w:pPr>
            <w:r w:rsidRPr="00A83D11">
              <w:rPr>
                <w:rFonts w:cs="Calibri"/>
                <w:b/>
                <w:bCs/>
                <w:szCs w:val="24"/>
              </w:rPr>
              <w:t>Rating Scale</w:t>
            </w:r>
          </w:p>
          <w:p w14:paraId="37E7966F" w14:textId="64C486CF" w:rsidR="00B46F73" w:rsidRPr="00A83D11" w:rsidRDefault="00B46F73" w:rsidP="004F565E">
            <w:pPr>
              <w:spacing w:line="276" w:lineRule="auto"/>
              <w:ind w:left="360" w:hanging="360"/>
              <w:rPr>
                <w:rFonts w:cs="Calibri"/>
                <w:bCs/>
                <w:szCs w:val="24"/>
              </w:rPr>
            </w:pPr>
            <w:r w:rsidRPr="00A83D11">
              <w:rPr>
                <w:rFonts w:cs="Calibri"/>
                <w:bCs/>
                <w:szCs w:val="24"/>
              </w:rPr>
              <w:t>5 = 5 years and above experience</w:t>
            </w:r>
          </w:p>
          <w:p w14:paraId="4A830182" w14:textId="6274B007" w:rsidR="00B46F73" w:rsidRPr="00A83D11" w:rsidRDefault="00B46F73" w:rsidP="004F565E">
            <w:pPr>
              <w:spacing w:line="276" w:lineRule="auto"/>
              <w:ind w:left="360" w:hanging="360"/>
              <w:rPr>
                <w:rFonts w:cs="Calibri"/>
                <w:bCs/>
                <w:szCs w:val="24"/>
              </w:rPr>
            </w:pPr>
            <w:r w:rsidRPr="00A83D11">
              <w:rPr>
                <w:rFonts w:cs="Calibri"/>
                <w:bCs/>
                <w:szCs w:val="24"/>
              </w:rPr>
              <w:t>3 =</w:t>
            </w:r>
            <w:r w:rsidRPr="00A83D11">
              <w:rPr>
                <w:rFonts w:cs="Calibri"/>
                <w:bCs/>
                <w:szCs w:val="24"/>
              </w:rPr>
              <w:tab/>
              <w:t xml:space="preserve">&lt; 5 </w:t>
            </w:r>
            <w:proofErr w:type="spellStart"/>
            <w:r w:rsidRPr="00A83D11">
              <w:rPr>
                <w:rFonts w:cs="Calibri"/>
                <w:bCs/>
                <w:szCs w:val="24"/>
              </w:rPr>
              <w:t>years experience</w:t>
            </w:r>
            <w:proofErr w:type="spellEnd"/>
            <w:r w:rsidRPr="00A83D11">
              <w:rPr>
                <w:rFonts w:cs="Calibri"/>
                <w:bCs/>
                <w:szCs w:val="24"/>
              </w:rPr>
              <w:t xml:space="preserve">  </w:t>
            </w:r>
          </w:p>
          <w:p w14:paraId="2B18CBE8" w14:textId="3191EDE9" w:rsidR="00B46F73" w:rsidRPr="00A83D11" w:rsidRDefault="00B46F73" w:rsidP="00B46F73">
            <w:pPr>
              <w:spacing w:line="276" w:lineRule="auto"/>
              <w:ind w:left="360" w:hanging="360"/>
              <w:rPr>
                <w:rFonts w:cs="Calibri"/>
                <w:bCs/>
                <w:szCs w:val="24"/>
              </w:rPr>
            </w:pPr>
            <w:r w:rsidRPr="00A83D11">
              <w:rPr>
                <w:rFonts w:cs="Calibri"/>
                <w:bCs/>
                <w:szCs w:val="24"/>
              </w:rPr>
              <w:t>0 = no /irrelevant experience</w:t>
            </w:r>
          </w:p>
        </w:tc>
        <w:tc>
          <w:tcPr>
            <w:tcW w:w="851" w:type="dxa"/>
            <w:vAlign w:val="center"/>
          </w:tcPr>
          <w:p w14:paraId="715355ED" w14:textId="4FE2A369" w:rsidR="00B46F73" w:rsidRPr="00A83D11" w:rsidRDefault="00B46F73" w:rsidP="00C55122">
            <w:pPr>
              <w:spacing w:line="276" w:lineRule="auto"/>
              <w:rPr>
                <w:rFonts w:cs="Calibri"/>
                <w:szCs w:val="24"/>
              </w:rPr>
            </w:pPr>
            <w:r w:rsidRPr="00A83D11">
              <w:rPr>
                <w:rFonts w:cs="Calibri"/>
                <w:szCs w:val="24"/>
              </w:rPr>
              <w:t>5</w:t>
            </w:r>
          </w:p>
        </w:tc>
        <w:tc>
          <w:tcPr>
            <w:tcW w:w="1701" w:type="dxa"/>
          </w:tcPr>
          <w:p w14:paraId="25144C5A" w14:textId="720602B7" w:rsidR="00B46F73" w:rsidRPr="00A83D11" w:rsidRDefault="00B46F73" w:rsidP="001E122B">
            <w:pPr>
              <w:spacing w:line="276" w:lineRule="auto"/>
              <w:rPr>
                <w:rFonts w:cs="Calibri"/>
                <w:color w:val="FF0000"/>
                <w:szCs w:val="24"/>
              </w:rPr>
            </w:pPr>
            <w:r w:rsidRPr="00A83D11">
              <w:rPr>
                <w:rFonts w:cs="Calibri"/>
                <w:color w:val="FF0000"/>
                <w:szCs w:val="24"/>
              </w:rPr>
              <w:t>unique reference to locate substantiating evidence in the bid response – see Annex B, section 11.2 table 2&gt;</w:t>
            </w:r>
          </w:p>
        </w:tc>
      </w:tr>
      <w:tr w:rsidR="00160CE0" w:rsidRPr="005E1C62" w14:paraId="04027ECA" w14:textId="18A3D359" w:rsidTr="004F565E">
        <w:trPr>
          <w:trHeight w:val="3733"/>
        </w:trPr>
        <w:tc>
          <w:tcPr>
            <w:tcW w:w="3114" w:type="dxa"/>
            <w:vMerge w:val="restart"/>
          </w:tcPr>
          <w:p w14:paraId="31776FF2" w14:textId="57C22B44" w:rsidR="00160CE0" w:rsidRPr="00467DD5" w:rsidRDefault="00160CE0" w:rsidP="00C55122">
            <w:pPr>
              <w:numPr>
                <w:ilvl w:val="1"/>
                <w:numId w:val="37"/>
              </w:numPr>
              <w:autoSpaceDE w:val="0"/>
              <w:autoSpaceDN w:val="0"/>
              <w:adjustRightInd w:val="0"/>
              <w:spacing w:line="276" w:lineRule="auto"/>
              <w:ind w:left="330"/>
              <w:jc w:val="both"/>
              <w:rPr>
                <w:rFonts w:cs="Calibri"/>
                <w:szCs w:val="24"/>
                <w:lang w:val="en-GB"/>
              </w:rPr>
            </w:pPr>
            <w:r w:rsidRPr="00467DD5">
              <w:rPr>
                <w:rFonts w:cs="Calibri"/>
                <w:szCs w:val="24"/>
                <w:lang w:val="en-GB"/>
              </w:rPr>
              <w:t>Five (5) years with the Capability Maturity Model (CMM) expertise not vested in a single individual. (To help set process improvement objectives and priorities.) Curriculum Vitae of Team Members must indicate experience as outlined above.</w:t>
            </w:r>
          </w:p>
        </w:tc>
        <w:tc>
          <w:tcPr>
            <w:tcW w:w="4252" w:type="dxa"/>
          </w:tcPr>
          <w:p w14:paraId="4E0E728D" w14:textId="3B355546" w:rsidR="00160CE0" w:rsidRPr="00467DD5" w:rsidDel="00714DCE" w:rsidRDefault="00160CE0" w:rsidP="004F565E">
            <w:pPr>
              <w:spacing w:line="276" w:lineRule="auto"/>
              <w:rPr>
                <w:rFonts w:cs="Calibri"/>
                <w:b/>
                <w:szCs w:val="24"/>
              </w:rPr>
            </w:pPr>
            <w:r w:rsidRPr="00A83D11">
              <w:rPr>
                <w:rFonts w:cs="Calibri"/>
                <w:b/>
                <w:szCs w:val="24"/>
              </w:rPr>
              <w:t xml:space="preserve">Evidence: </w:t>
            </w:r>
            <w:r w:rsidR="00066943" w:rsidRPr="00A83D11">
              <w:rPr>
                <w:rFonts w:cs="Calibri"/>
                <w:b/>
                <w:szCs w:val="24"/>
              </w:rPr>
              <w:t xml:space="preserve">Attach </w:t>
            </w:r>
            <w:r w:rsidRPr="00A83D11">
              <w:rPr>
                <w:rFonts w:cs="Calibri"/>
                <w:b/>
                <w:szCs w:val="24"/>
              </w:rPr>
              <w:t>Curriculum Vitae of Team Member</w:t>
            </w:r>
          </w:p>
        </w:tc>
        <w:tc>
          <w:tcPr>
            <w:tcW w:w="851" w:type="dxa"/>
            <w:vAlign w:val="center"/>
          </w:tcPr>
          <w:p w14:paraId="1B4D6AAF" w14:textId="4660D6AA" w:rsidR="00160CE0" w:rsidRPr="00467DD5" w:rsidRDefault="00160CE0" w:rsidP="00C55122">
            <w:pPr>
              <w:spacing w:line="276" w:lineRule="auto"/>
              <w:rPr>
                <w:rFonts w:cs="Calibri"/>
                <w:szCs w:val="24"/>
              </w:rPr>
            </w:pPr>
          </w:p>
        </w:tc>
        <w:tc>
          <w:tcPr>
            <w:tcW w:w="1701" w:type="dxa"/>
          </w:tcPr>
          <w:p w14:paraId="2F98AE6A" w14:textId="77777777" w:rsidR="00160CE0" w:rsidRDefault="00160CE0" w:rsidP="00C55122">
            <w:pPr>
              <w:spacing w:line="276" w:lineRule="auto"/>
              <w:rPr>
                <w:rFonts w:asciiTheme="minorHAnsi" w:hAnsiTheme="minorHAnsi"/>
                <w:color w:val="FF0000"/>
                <w:sz w:val="22"/>
                <w:szCs w:val="22"/>
              </w:rPr>
            </w:pPr>
          </w:p>
          <w:p w14:paraId="5FEFB839" w14:textId="6784BCF5" w:rsidR="00160CE0" w:rsidRDefault="00160CE0" w:rsidP="00C55122">
            <w:pPr>
              <w:spacing w:line="276" w:lineRule="auto"/>
              <w:rPr>
                <w:rFonts w:asciiTheme="minorHAnsi" w:hAnsiTheme="minorHAnsi" w:cstheme="minorHAnsi"/>
                <w:szCs w:val="24"/>
              </w:rPr>
            </w:pPr>
          </w:p>
        </w:tc>
      </w:tr>
      <w:tr w:rsidR="000C0DA6" w:rsidRPr="005E1C62" w14:paraId="481D8086" w14:textId="77777777" w:rsidTr="004F565E">
        <w:trPr>
          <w:trHeight w:val="4043"/>
        </w:trPr>
        <w:tc>
          <w:tcPr>
            <w:tcW w:w="3114" w:type="dxa"/>
            <w:vMerge/>
          </w:tcPr>
          <w:p w14:paraId="558AC383" w14:textId="77777777" w:rsidR="000C0DA6" w:rsidRPr="00467DD5" w:rsidRDefault="000C0DA6" w:rsidP="00C55122">
            <w:pPr>
              <w:numPr>
                <w:ilvl w:val="1"/>
                <w:numId w:val="37"/>
              </w:numPr>
              <w:autoSpaceDE w:val="0"/>
              <w:autoSpaceDN w:val="0"/>
              <w:adjustRightInd w:val="0"/>
              <w:spacing w:line="276" w:lineRule="auto"/>
              <w:ind w:left="330"/>
              <w:jc w:val="both"/>
              <w:rPr>
                <w:rFonts w:cs="Calibri"/>
                <w:szCs w:val="24"/>
                <w:lang w:val="en-GB"/>
              </w:rPr>
            </w:pPr>
          </w:p>
        </w:tc>
        <w:tc>
          <w:tcPr>
            <w:tcW w:w="4252" w:type="dxa"/>
          </w:tcPr>
          <w:p w14:paraId="2B13DF75" w14:textId="7CC10BCF" w:rsidR="000C0DA6" w:rsidRPr="00A83D11" w:rsidRDefault="000C0DA6" w:rsidP="004F565E">
            <w:pPr>
              <w:pStyle w:val="ListParagraph"/>
              <w:numPr>
                <w:ilvl w:val="0"/>
                <w:numId w:val="51"/>
              </w:numPr>
              <w:spacing w:line="276" w:lineRule="auto"/>
              <w:rPr>
                <w:rFonts w:cs="Calibri"/>
              </w:rPr>
            </w:pPr>
            <w:r w:rsidRPr="00A83D11">
              <w:rPr>
                <w:rFonts w:cs="Calibri"/>
              </w:rPr>
              <w:t>Experience in Capability Maturity Model (CMM)</w:t>
            </w:r>
          </w:p>
          <w:p w14:paraId="34704C78" w14:textId="77777777" w:rsidR="000C0DA6" w:rsidRPr="00A83D11" w:rsidRDefault="000C0DA6" w:rsidP="000C0DA6">
            <w:pPr>
              <w:spacing w:line="276" w:lineRule="auto"/>
              <w:ind w:left="360" w:hanging="360"/>
              <w:rPr>
                <w:rFonts w:cs="Calibri"/>
                <w:b/>
                <w:bCs/>
                <w:szCs w:val="24"/>
              </w:rPr>
            </w:pPr>
            <w:r w:rsidRPr="00A83D11">
              <w:rPr>
                <w:rFonts w:cs="Calibri"/>
                <w:b/>
                <w:bCs/>
                <w:szCs w:val="24"/>
              </w:rPr>
              <w:t>Rating Scale</w:t>
            </w:r>
          </w:p>
          <w:p w14:paraId="53325D93" w14:textId="77777777" w:rsidR="000C0DA6" w:rsidRPr="00A83D11" w:rsidRDefault="000C0DA6" w:rsidP="000C0DA6">
            <w:pPr>
              <w:spacing w:line="276" w:lineRule="auto"/>
              <w:ind w:left="360" w:hanging="360"/>
              <w:rPr>
                <w:rFonts w:cs="Calibri"/>
                <w:szCs w:val="24"/>
              </w:rPr>
            </w:pPr>
            <w:r w:rsidRPr="00A83D11">
              <w:rPr>
                <w:rFonts w:cs="Calibri"/>
                <w:szCs w:val="24"/>
              </w:rPr>
              <w:t>5 = 5 years and above (</w:t>
            </w:r>
            <w:proofErr w:type="spellStart"/>
            <w:r w:rsidRPr="00A83D11">
              <w:rPr>
                <w:rFonts w:cs="Calibri"/>
                <w:szCs w:val="24"/>
              </w:rPr>
              <w:t>years experience</w:t>
            </w:r>
            <w:proofErr w:type="spellEnd"/>
            <w:r w:rsidRPr="00A83D11">
              <w:rPr>
                <w:rFonts w:cs="Calibri"/>
                <w:szCs w:val="24"/>
              </w:rPr>
              <w:t xml:space="preserve">) </w:t>
            </w:r>
          </w:p>
          <w:p w14:paraId="4E3CC344" w14:textId="77777777" w:rsidR="000C0DA6" w:rsidRPr="00A83D11" w:rsidRDefault="000C0DA6" w:rsidP="000C0DA6">
            <w:pPr>
              <w:spacing w:line="276" w:lineRule="auto"/>
              <w:ind w:left="360" w:hanging="360"/>
              <w:rPr>
                <w:rFonts w:cs="Calibri"/>
                <w:szCs w:val="24"/>
              </w:rPr>
            </w:pPr>
            <w:r w:rsidRPr="00A83D11">
              <w:rPr>
                <w:rFonts w:cs="Calibri"/>
                <w:szCs w:val="24"/>
              </w:rPr>
              <w:t>3 =</w:t>
            </w:r>
            <w:r w:rsidRPr="00A83D11">
              <w:rPr>
                <w:rFonts w:cs="Calibri"/>
                <w:szCs w:val="24"/>
              </w:rPr>
              <w:tab/>
              <w:t xml:space="preserve">&lt; 5 </w:t>
            </w:r>
            <w:proofErr w:type="spellStart"/>
            <w:r w:rsidRPr="00A83D11">
              <w:rPr>
                <w:rFonts w:cs="Calibri"/>
                <w:szCs w:val="24"/>
              </w:rPr>
              <w:t>years experience</w:t>
            </w:r>
            <w:proofErr w:type="spellEnd"/>
            <w:r w:rsidRPr="00A83D11">
              <w:rPr>
                <w:rFonts w:cs="Calibri"/>
                <w:szCs w:val="24"/>
              </w:rPr>
              <w:t xml:space="preserve">  </w:t>
            </w:r>
          </w:p>
          <w:p w14:paraId="3AB3B2D5" w14:textId="77777777" w:rsidR="000C0DA6" w:rsidRPr="00A83D11" w:rsidRDefault="000C0DA6" w:rsidP="000C0DA6">
            <w:pPr>
              <w:spacing w:line="276" w:lineRule="auto"/>
              <w:ind w:left="360" w:hanging="360"/>
              <w:rPr>
                <w:rFonts w:cs="Calibri"/>
                <w:b/>
                <w:szCs w:val="24"/>
              </w:rPr>
            </w:pPr>
            <w:r w:rsidRPr="00A83D11">
              <w:rPr>
                <w:rFonts w:cs="Calibri"/>
                <w:szCs w:val="24"/>
              </w:rPr>
              <w:t>0 = no /irrelevant experience</w:t>
            </w:r>
          </w:p>
          <w:p w14:paraId="477B6769" w14:textId="719E4850" w:rsidR="000C0DA6" w:rsidRPr="00A83D11" w:rsidRDefault="000C0DA6" w:rsidP="00160CE0">
            <w:pPr>
              <w:spacing w:line="276" w:lineRule="auto"/>
              <w:ind w:left="360" w:hanging="360"/>
              <w:rPr>
                <w:rFonts w:cs="Calibri"/>
                <w:b/>
                <w:szCs w:val="24"/>
              </w:rPr>
            </w:pPr>
          </w:p>
        </w:tc>
        <w:tc>
          <w:tcPr>
            <w:tcW w:w="851" w:type="dxa"/>
            <w:vAlign w:val="center"/>
          </w:tcPr>
          <w:p w14:paraId="643AF36B" w14:textId="7261B2E2" w:rsidR="000C0DA6" w:rsidRPr="00A83D11" w:rsidDel="00160CE0" w:rsidRDefault="000C0DA6" w:rsidP="00C55122">
            <w:pPr>
              <w:spacing w:line="276" w:lineRule="auto"/>
              <w:rPr>
                <w:rFonts w:cs="Calibri"/>
                <w:szCs w:val="24"/>
              </w:rPr>
            </w:pPr>
            <w:r w:rsidRPr="00A83D11">
              <w:rPr>
                <w:rFonts w:cs="Calibri"/>
                <w:szCs w:val="24"/>
              </w:rPr>
              <w:t>5</w:t>
            </w:r>
          </w:p>
        </w:tc>
        <w:tc>
          <w:tcPr>
            <w:tcW w:w="1701" w:type="dxa"/>
          </w:tcPr>
          <w:p w14:paraId="1043D1E3" w14:textId="60491B4C" w:rsidR="000C0DA6" w:rsidRPr="00A83D11" w:rsidRDefault="000C0DA6" w:rsidP="00C55122">
            <w:pPr>
              <w:spacing w:line="276" w:lineRule="auto"/>
              <w:rPr>
                <w:rFonts w:cs="Calibri"/>
                <w:color w:val="FF0000"/>
                <w:szCs w:val="24"/>
              </w:rPr>
            </w:pPr>
            <w:r w:rsidRPr="00A83D11">
              <w:rPr>
                <w:rFonts w:cs="Calibri"/>
                <w:color w:val="FF0000"/>
                <w:szCs w:val="24"/>
              </w:rPr>
              <w:t>&lt;provide unique reference to locate substantiating evidence in the bid response – see Annex B, section 11.</w:t>
            </w:r>
            <w:r w:rsidR="007C4432" w:rsidRPr="00A83D11">
              <w:rPr>
                <w:rFonts w:cs="Calibri"/>
                <w:color w:val="FF0000"/>
                <w:szCs w:val="24"/>
              </w:rPr>
              <w:t>2.</w:t>
            </w:r>
            <w:r w:rsidRPr="00A83D11">
              <w:rPr>
                <w:rFonts w:cs="Calibri"/>
                <w:color w:val="FF0000"/>
                <w:szCs w:val="24"/>
              </w:rPr>
              <w:t>&gt;</w:t>
            </w:r>
          </w:p>
          <w:p w14:paraId="2E6F93C7" w14:textId="77777777" w:rsidR="000C0DA6" w:rsidRPr="00A83D11" w:rsidRDefault="000C0DA6" w:rsidP="00160CE0">
            <w:pPr>
              <w:spacing w:line="276" w:lineRule="auto"/>
              <w:rPr>
                <w:rFonts w:cs="Calibri"/>
                <w:szCs w:val="24"/>
              </w:rPr>
            </w:pPr>
          </w:p>
          <w:p w14:paraId="44994CA0" w14:textId="7FF50AC4" w:rsidR="000C0DA6" w:rsidRPr="00A83D11" w:rsidRDefault="000C0DA6" w:rsidP="00C55122">
            <w:pPr>
              <w:spacing w:line="276" w:lineRule="auto"/>
              <w:rPr>
                <w:rFonts w:cs="Calibri"/>
                <w:color w:val="FF0000"/>
                <w:szCs w:val="24"/>
              </w:rPr>
            </w:pPr>
          </w:p>
        </w:tc>
      </w:tr>
      <w:tr w:rsidR="00DB2C1B" w:rsidRPr="005E1C62" w14:paraId="03C6093F" w14:textId="393B2594" w:rsidTr="004F565E">
        <w:trPr>
          <w:trHeight w:val="252"/>
        </w:trPr>
        <w:tc>
          <w:tcPr>
            <w:tcW w:w="3114" w:type="dxa"/>
            <w:vMerge w:val="restart"/>
          </w:tcPr>
          <w:p w14:paraId="6AA75B72" w14:textId="74FAF804" w:rsidR="00DB2C1B" w:rsidRPr="00467DD5" w:rsidRDefault="00DB2C1B" w:rsidP="00C55122">
            <w:pPr>
              <w:pStyle w:val="ListParagraph"/>
              <w:numPr>
                <w:ilvl w:val="0"/>
                <w:numId w:val="37"/>
              </w:numPr>
              <w:spacing w:line="276" w:lineRule="auto"/>
              <w:ind w:left="330"/>
              <w:rPr>
                <w:rFonts w:cs="Calibri"/>
              </w:rPr>
            </w:pPr>
            <w:r w:rsidRPr="00467DD5">
              <w:rPr>
                <w:rFonts w:cs="Calibri"/>
                <w:b/>
                <w:bCs/>
              </w:rPr>
              <w:t>PROJECT PLAN</w:t>
            </w:r>
          </w:p>
          <w:p w14:paraId="4AD094B5" w14:textId="49955232" w:rsidR="00DB2C1B" w:rsidRPr="00467DD5" w:rsidRDefault="00DB2C1B" w:rsidP="001E122B">
            <w:pPr>
              <w:pStyle w:val="ListParagraph"/>
              <w:numPr>
                <w:ilvl w:val="1"/>
                <w:numId w:val="37"/>
              </w:numPr>
              <w:spacing w:line="276" w:lineRule="auto"/>
              <w:ind w:left="330"/>
              <w:rPr>
                <w:rFonts w:cs="Calibri"/>
              </w:rPr>
            </w:pPr>
            <w:r w:rsidRPr="00467DD5">
              <w:rPr>
                <w:rFonts w:cs="Calibri"/>
                <w:bCs/>
              </w:rPr>
              <w:t>Service Provider must submit a detailed project management plan showing project scope, all deliverables, tasks and timelines.</w:t>
            </w:r>
          </w:p>
        </w:tc>
        <w:tc>
          <w:tcPr>
            <w:tcW w:w="4252" w:type="dxa"/>
          </w:tcPr>
          <w:p w14:paraId="6E649746" w14:textId="69989348" w:rsidR="00DB2C1B" w:rsidRPr="00A83D11" w:rsidRDefault="00B46F73" w:rsidP="00C55122">
            <w:pPr>
              <w:spacing w:line="276" w:lineRule="auto"/>
              <w:jc w:val="both"/>
              <w:rPr>
                <w:rFonts w:cs="Calibri"/>
                <w:b/>
                <w:szCs w:val="24"/>
              </w:rPr>
            </w:pPr>
            <w:r w:rsidRPr="00A83D11">
              <w:rPr>
                <w:rFonts w:cs="Calibri"/>
                <w:b/>
                <w:szCs w:val="24"/>
              </w:rPr>
              <w:t>Evidence: Attach Project plan</w:t>
            </w:r>
          </w:p>
        </w:tc>
        <w:tc>
          <w:tcPr>
            <w:tcW w:w="851" w:type="dxa"/>
            <w:vAlign w:val="center"/>
          </w:tcPr>
          <w:p w14:paraId="240C37D1" w14:textId="3A98D36A" w:rsidR="00DB2C1B" w:rsidRPr="00A83D11" w:rsidRDefault="00DB2C1B" w:rsidP="00C55122">
            <w:pPr>
              <w:spacing w:line="276" w:lineRule="auto"/>
              <w:rPr>
                <w:rFonts w:cs="Calibri"/>
                <w:b/>
                <w:szCs w:val="24"/>
              </w:rPr>
            </w:pPr>
            <w:r w:rsidRPr="00A83D11">
              <w:rPr>
                <w:rFonts w:cs="Calibri"/>
                <w:b/>
                <w:szCs w:val="24"/>
              </w:rPr>
              <w:t>10</w:t>
            </w:r>
          </w:p>
        </w:tc>
        <w:tc>
          <w:tcPr>
            <w:tcW w:w="1701" w:type="dxa"/>
          </w:tcPr>
          <w:p w14:paraId="2D1D6BB8" w14:textId="77777777" w:rsidR="00DB2C1B" w:rsidRPr="00A83D11" w:rsidRDefault="00DB2C1B" w:rsidP="00C55122">
            <w:pPr>
              <w:spacing w:line="276" w:lineRule="auto"/>
              <w:rPr>
                <w:rFonts w:asciiTheme="minorHAnsi" w:hAnsiTheme="minorHAnsi" w:cstheme="minorHAnsi"/>
                <w:b/>
                <w:szCs w:val="24"/>
              </w:rPr>
            </w:pPr>
          </w:p>
        </w:tc>
      </w:tr>
      <w:tr w:rsidR="00DB2C1B" w:rsidRPr="005E1C62" w14:paraId="0DB04ABA" w14:textId="6F588860" w:rsidTr="004F565E">
        <w:trPr>
          <w:trHeight w:val="1182"/>
        </w:trPr>
        <w:tc>
          <w:tcPr>
            <w:tcW w:w="3114" w:type="dxa"/>
            <w:vMerge/>
          </w:tcPr>
          <w:p w14:paraId="71AE843F" w14:textId="77777777" w:rsidR="00DB2C1B" w:rsidRPr="00467DD5" w:rsidRDefault="00DB2C1B" w:rsidP="00C55122">
            <w:pPr>
              <w:pStyle w:val="ListParagraph"/>
              <w:numPr>
                <w:ilvl w:val="0"/>
                <w:numId w:val="37"/>
              </w:numPr>
              <w:spacing w:line="276" w:lineRule="auto"/>
              <w:ind w:left="330"/>
              <w:rPr>
                <w:rFonts w:cs="Calibri"/>
                <w:b/>
                <w:bCs/>
              </w:rPr>
            </w:pPr>
          </w:p>
        </w:tc>
        <w:tc>
          <w:tcPr>
            <w:tcW w:w="4252" w:type="dxa"/>
          </w:tcPr>
          <w:p w14:paraId="506B1562" w14:textId="77777777" w:rsidR="00DB2C1B" w:rsidRPr="00A83D11" w:rsidRDefault="00DB2C1B" w:rsidP="00C55122">
            <w:pPr>
              <w:jc w:val="both"/>
              <w:rPr>
                <w:rFonts w:cs="Calibri"/>
                <w:szCs w:val="24"/>
              </w:rPr>
            </w:pPr>
          </w:p>
          <w:p w14:paraId="37203AB3" w14:textId="77777777" w:rsidR="00DB2C1B" w:rsidRPr="00A83D11" w:rsidRDefault="00DB2C1B" w:rsidP="00C55122">
            <w:pPr>
              <w:pStyle w:val="ListParagraph"/>
              <w:numPr>
                <w:ilvl w:val="0"/>
                <w:numId w:val="50"/>
              </w:numPr>
              <w:ind w:left="313" w:hanging="284"/>
              <w:jc w:val="both"/>
              <w:rPr>
                <w:rFonts w:cs="Calibri"/>
              </w:rPr>
            </w:pPr>
            <w:r w:rsidRPr="00A83D11">
              <w:rPr>
                <w:rFonts w:cs="Calibri"/>
              </w:rPr>
              <w:t>Provide detailed Project Plan in line with the Scope Requirements with work breakdown structures per key functionality.</w:t>
            </w:r>
          </w:p>
          <w:p w14:paraId="6A78C6A8" w14:textId="77777777" w:rsidR="00DB2C1B" w:rsidRPr="00A83D11" w:rsidRDefault="00DB2C1B" w:rsidP="00C55122">
            <w:pPr>
              <w:jc w:val="both"/>
              <w:rPr>
                <w:rFonts w:cs="Calibri"/>
                <w:szCs w:val="24"/>
              </w:rPr>
            </w:pPr>
          </w:p>
          <w:p w14:paraId="366A0EDF" w14:textId="77777777" w:rsidR="00DB2C1B" w:rsidRPr="00A83D11" w:rsidRDefault="00DB2C1B" w:rsidP="00C55122">
            <w:pPr>
              <w:jc w:val="both"/>
              <w:rPr>
                <w:rFonts w:cs="Calibri"/>
                <w:b/>
                <w:szCs w:val="24"/>
              </w:rPr>
            </w:pPr>
            <w:r w:rsidRPr="00A83D11">
              <w:rPr>
                <w:rFonts w:cs="Calibri"/>
                <w:b/>
                <w:szCs w:val="24"/>
              </w:rPr>
              <w:t>Rating Scale</w:t>
            </w:r>
          </w:p>
          <w:p w14:paraId="751FF829" w14:textId="05801570" w:rsidR="008553E3" w:rsidRPr="00A83D11" w:rsidRDefault="008553E3" w:rsidP="008553E3">
            <w:pPr>
              <w:spacing w:line="276" w:lineRule="auto"/>
              <w:ind w:left="360" w:hanging="360"/>
              <w:rPr>
                <w:rFonts w:cs="Calibri"/>
                <w:szCs w:val="24"/>
              </w:rPr>
            </w:pPr>
            <w:r w:rsidRPr="00A83D11">
              <w:rPr>
                <w:rFonts w:cs="Calibri"/>
                <w:szCs w:val="24"/>
              </w:rPr>
              <w:t>0 = No information provided</w:t>
            </w:r>
          </w:p>
          <w:p w14:paraId="66802139" w14:textId="06C90098" w:rsidR="008553E3" w:rsidRPr="00A83D11" w:rsidRDefault="008553E3" w:rsidP="008553E3">
            <w:pPr>
              <w:spacing w:line="276" w:lineRule="auto"/>
              <w:ind w:left="360" w:hanging="360"/>
              <w:rPr>
                <w:rFonts w:cs="Calibri"/>
                <w:szCs w:val="24"/>
              </w:rPr>
            </w:pPr>
            <w:r w:rsidRPr="00A83D11">
              <w:rPr>
                <w:rFonts w:cs="Calibri"/>
                <w:szCs w:val="24"/>
              </w:rPr>
              <w:t>3</w:t>
            </w:r>
            <w:r w:rsidR="004B4A22" w:rsidRPr="00A83D11">
              <w:rPr>
                <w:rFonts w:cs="Calibri"/>
                <w:szCs w:val="24"/>
              </w:rPr>
              <w:t xml:space="preserve"> </w:t>
            </w:r>
            <w:r w:rsidR="00702CD5" w:rsidRPr="00A83D11">
              <w:rPr>
                <w:rFonts w:cs="Calibri"/>
                <w:szCs w:val="24"/>
              </w:rPr>
              <w:t>=</w:t>
            </w:r>
            <w:r w:rsidR="007B498A" w:rsidRPr="00A83D11">
              <w:rPr>
                <w:rFonts w:cs="Calibri"/>
                <w:szCs w:val="24"/>
              </w:rPr>
              <w:t xml:space="preserve"> A</w:t>
            </w:r>
            <w:r w:rsidRPr="00A83D11">
              <w:rPr>
                <w:rFonts w:cs="Calibri"/>
                <w:szCs w:val="24"/>
              </w:rPr>
              <w:t>ddressing</w:t>
            </w:r>
            <w:r w:rsidR="007B498A" w:rsidRPr="00A83D11">
              <w:rPr>
                <w:rFonts w:cs="Calibri"/>
                <w:szCs w:val="24"/>
              </w:rPr>
              <w:t xml:space="preserve"> minimum</w:t>
            </w:r>
            <w:r w:rsidRPr="00A83D11">
              <w:rPr>
                <w:rFonts w:cs="Calibri"/>
                <w:szCs w:val="24"/>
              </w:rPr>
              <w:t xml:space="preserve">  requirements</w:t>
            </w:r>
          </w:p>
          <w:p w14:paraId="5C8769F0" w14:textId="4D21E7CC" w:rsidR="008553E3" w:rsidRPr="00A83D11" w:rsidRDefault="008553E3" w:rsidP="008553E3">
            <w:pPr>
              <w:spacing w:line="276" w:lineRule="auto"/>
              <w:ind w:left="360" w:hanging="360"/>
              <w:rPr>
                <w:rFonts w:cs="Calibri"/>
                <w:szCs w:val="24"/>
              </w:rPr>
            </w:pPr>
            <w:r w:rsidRPr="00A83D11">
              <w:rPr>
                <w:rFonts w:cs="Calibri"/>
                <w:szCs w:val="24"/>
              </w:rPr>
              <w:t>5</w:t>
            </w:r>
            <w:r w:rsidR="00702CD5" w:rsidRPr="00A83D11">
              <w:rPr>
                <w:rFonts w:cs="Calibri"/>
                <w:szCs w:val="24"/>
              </w:rPr>
              <w:t>=</w:t>
            </w:r>
            <w:r w:rsidR="007B498A" w:rsidRPr="00A83D11">
              <w:rPr>
                <w:rFonts w:cs="Calibri"/>
                <w:szCs w:val="24"/>
              </w:rPr>
              <w:t>Exceeds</w:t>
            </w:r>
            <w:r w:rsidR="00702CD5" w:rsidRPr="00A83D11">
              <w:rPr>
                <w:rFonts w:cs="Calibri"/>
                <w:szCs w:val="24"/>
              </w:rPr>
              <w:t xml:space="preserve"> </w:t>
            </w:r>
            <w:r w:rsidRPr="00A83D11">
              <w:rPr>
                <w:rFonts w:cs="Calibri"/>
                <w:szCs w:val="24"/>
              </w:rPr>
              <w:t>minimum requirements</w:t>
            </w:r>
          </w:p>
          <w:p w14:paraId="4F146BE8" w14:textId="77777777" w:rsidR="00DB2C1B" w:rsidRPr="00A83D11" w:rsidRDefault="00DB2C1B" w:rsidP="00C55122">
            <w:pPr>
              <w:spacing w:line="276" w:lineRule="auto"/>
              <w:jc w:val="both"/>
              <w:rPr>
                <w:rFonts w:cs="Calibri"/>
                <w:b/>
                <w:szCs w:val="24"/>
              </w:rPr>
            </w:pPr>
          </w:p>
        </w:tc>
        <w:tc>
          <w:tcPr>
            <w:tcW w:w="851" w:type="dxa"/>
            <w:vAlign w:val="center"/>
          </w:tcPr>
          <w:p w14:paraId="5D7C8968" w14:textId="04A84DBD" w:rsidR="00DB2C1B" w:rsidRPr="00A83D11" w:rsidRDefault="00DB2C1B" w:rsidP="00C55122">
            <w:pPr>
              <w:spacing w:line="276" w:lineRule="auto"/>
              <w:rPr>
                <w:rFonts w:cs="Calibri"/>
                <w:szCs w:val="24"/>
              </w:rPr>
            </w:pPr>
            <w:r w:rsidRPr="00A83D11">
              <w:rPr>
                <w:rFonts w:cs="Calibri"/>
                <w:szCs w:val="24"/>
              </w:rPr>
              <w:t>5</w:t>
            </w:r>
          </w:p>
        </w:tc>
        <w:tc>
          <w:tcPr>
            <w:tcW w:w="1701" w:type="dxa"/>
          </w:tcPr>
          <w:p w14:paraId="3274CBC1" w14:textId="16E6B1CD" w:rsidR="00DB2C1B" w:rsidRPr="00A83D11" w:rsidRDefault="005300D6" w:rsidP="001E122B">
            <w:pPr>
              <w:spacing w:line="276" w:lineRule="auto"/>
              <w:rPr>
                <w:rFonts w:cs="Calibri"/>
                <w:szCs w:val="24"/>
              </w:rPr>
            </w:pPr>
            <w:r w:rsidRPr="00A83D11">
              <w:rPr>
                <w:rFonts w:cs="Calibri"/>
                <w:color w:val="FF0000"/>
                <w:szCs w:val="24"/>
              </w:rPr>
              <w:t>&lt;provide unique reference to locate substantiating evidence in the bid response – see Annex B, section 12.2&gt;</w:t>
            </w:r>
          </w:p>
        </w:tc>
      </w:tr>
      <w:tr w:rsidR="00DB2C1B" w:rsidRPr="00BA0555" w14:paraId="37C2B44A" w14:textId="75DB7C97" w:rsidTr="004F565E">
        <w:trPr>
          <w:trHeight w:val="898"/>
        </w:trPr>
        <w:tc>
          <w:tcPr>
            <w:tcW w:w="3114" w:type="dxa"/>
            <w:vMerge/>
          </w:tcPr>
          <w:p w14:paraId="2BE300FC" w14:textId="77777777" w:rsidR="00DB2C1B" w:rsidRPr="00467DD5" w:rsidRDefault="00DB2C1B" w:rsidP="00C55122">
            <w:pPr>
              <w:pStyle w:val="ListParagraph"/>
              <w:numPr>
                <w:ilvl w:val="0"/>
                <w:numId w:val="37"/>
              </w:numPr>
              <w:spacing w:line="276" w:lineRule="auto"/>
              <w:ind w:left="330"/>
              <w:rPr>
                <w:rFonts w:cs="Calibri"/>
                <w:b/>
                <w:bCs/>
              </w:rPr>
            </w:pPr>
          </w:p>
        </w:tc>
        <w:tc>
          <w:tcPr>
            <w:tcW w:w="4252" w:type="dxa"/>
          </w:tcPr>
          <w:p w14:paraId="20E80F3E" w14:textId="27BFCB62" w:rsidR="00727A3A" w:rsidRPr="00A83D11" w:rsidRDefault="00727A3A" w:rsidP="00727A3A">
            <w:pPr>
              <w:jc w:val="both"/>
              <w:rPr>
                <w:rFonts w:cs="Calibri"/>
                <w:b/>
                <w:szCs w:val="24"/>
              </w:rPr>
            </w:pPr>
            <w:r w:rsidRPr="00A83D11">
              <w:rPr>
                <w:rFonts w:cs="Calibri"/>
                <w:b/>
                <w:szCs w:val="24"/>
              </w:rPr>
              <w:t>Evidence: Attach Project plan</w:t>
            </w:r>
          </w:p>
          <w:p w14:paraId="03EA3317" w14:textId="77777777" w:rsidR="00727A3A" w:rsidRPr="00A83D11" w:rsidRDefault="00727A3A" w:rsidP="004F565E">
            <w:pPr>
              <w:jc w:val="both"/>
              <w:rPr>
                <w:rFonts w:cs="Calibri"/>
              </w:rPr>
            </w:pPr>
          </w:p>
          <w:p w14:paraId="2BBB9B18" w14:textId="28C668EF" w:rsidR="00DB2C1B" w:rsidRPr="00A83D11" w:rsidRDefault="00DB2C1B" w:rsidP="0017562F">
            <w:pPr>
              <w:pStyle w:val="ListParagraph"/>
              <w:numPr>
                <w:ilvl w:val="0"/>
                <w:numId w:val="50"/>
              </w:numPr>
              <w:ind w:left="313" w:hanging="284"/>
              <w:jc w:val="both"/>
              <w:rPr>
                <w:rFonts w:cs="Calibri"/>
              </w:rPr>
            </w:pPr>
            <w:r w:rsidRPr="00A83D11">
              <w:rPr>
                <w:rFonts w:cs="Calibri"/>
              </w:rPr>
              <w:t>Clear definition of the phases of the project, resourcing, timelines, incorporation of work done so far and implementation approach including Detailed Test and Quality Assurance plans</w:t>
            </w:r>
            <w:r w:rsidR="0017562F" w:rsidRPr="00A83D11">
              <w:rPr>
                <w:rFonts w:cs="Calibri"/>
              </w:rPr>
              <w:t>.</w:t>
            </w:r>
          </w:p>
          <w:p w14:paraId="5739B545" w14:textId="77777777" w:rsidR="00DB2C1B" w:rsidRPr="00A83D11" w:rsidRDefault="00DB2C1B" w:rsidP="00C55122">
            <w:pPr>
              <w:jc w:val="both"/>
              <w:rPr>
                <w:rFonts w:cs="Calibri"/>
                <w:b/>
                <w:szCs w:val="24"/>
              </w:rPr>
            </w:pPr>
            <w:r w:rsidRPr="00A83D11">
              <w:rPr>
                <w:rFonts w:cs="Calibri"/>
                <w:b/>
                <w:szCs w:val="24"/>
              </w:rPr>
              <w:t>Rating Scale</w:t>
            </w:r>
          </w:p>
          <w:p w14:paraId="7853EBF4" w14:textId="46815E18" w:rsidR="008553E3" w:rsidRPr="00A83D11" w:rsidRDefault="008553E3" w:rsidP="000F6640">
            <w:pPr>
              <w:jc w:val="both"/>
              <w:rPr>
                <w:rFonts w:cs="Calibri"/>
                <w:szCs w:val="24"/>
              </w:rPr>
            </w:pPr>
          </w:p>
          <w:p w14:paraId="7B687062" w14:textId="77777777" w:rsidR="004B4A22" w:rsidRPr="00A83D11" w:rsidRDefault="004B4A22" w:rsidP="004B4A22">
            <w:pPr>
              <w:spacing w:line="276" w:lineRule="auto"/>
              <w:ind w:left="360" w:hanging="360"/>
              <w:rPr>
                <w:rFonts w:cs="Calibri"/>
                <w:szCs w:val="24"/>
              </w:rPr>
            </w:pPr>
            <w:r w:rsidRPr="00A83D11">
              <w:rPr>
                <w:rFonts w:cs="Calibri"/>
                <w:szCs w:val="24"/>
              </w:rPr>
              <w:t>0 = No information provided</w:t>
            </w:r>
          </w:p>
          <w:p w14:paraId="70AC4A86" w14:textId="3BCEF703" w:rsidR="004B4A22" w:rsidRPr="00A83D11" w:rsidRDefault="004B4A22" w:rsidP="004B4A22">
            <w:pPr>
              <w:spacing w:line="276" w:lineRule="auto"/>
              <w:ind w:left="360" w:hanging="360"/>
              <w:rPr>
                <w:rFonts w:cs="Calibri"/>
                <w:szCs w:val="24"/>
              </w:rPr>
            </w:pPr>
            <w:r w:rsidRPr="00A83D11">
              <w:rPr>
                <w:rFonts w:cs="Calibri"/>
                <w:szCs w:val="24"/>
              </w:rPr>
              <w:t>3</w:t>
            </w:r>
            <w:r w:rsidR="0017562F" w:rsidRPr="00A83D11">
              <w:rPr>
                <w:rFonts w:cs="Calibri"/>
                <w:szCs w:val="24"/>
              </w:rPr>
              <w:t>=</w:t>
            </w:r>
            <w:r w:rsidRPr="00A83D11">
              <w:rPr>
                <w:rFonts w:cs="Calibri"/>
                <w:szCs w:val="24"/>
              </w:rPr>
              <w:t xml:space="preserve"> </w:t>
            </w:r>
            <w:r w:rsidR="0017562F" w:rsidRPr="00A83D11">
              <w:rPr>
                <w:rFonts w:cs="Calibri"/>
                <w:szCs w:val="24"/>
              </w:rPr>
              <w:t>Addressing minimum  requirements</w:t>
            </w:r>
          </w:p>
          <w:p w14:paraId="5BB43615" w14:textId="0DE6F8A6" w:rsidR="0017562F" w:rsidRPr="00A83D11" w:rsidRDefault="0017562F" w:rsidP="0017562F">
            <w:pPr>
              <w:spacing w:line="276" w:lineRule="auto"/>
              <w:ind w:left="360" w:hanging="360"/>
              <w:rPr>
                <w:rFonts w:cs="Calibri"/>
                <w:szCs w:val="24"/>
              </w:rPr>
            </w:pPr>
            <w:r w:rsidRPr="00A83D11">
              <w:rPr>
                <w:rFonts w:cs="Calibri"/>
                <w:szCs w:val="24"/>
              </w:rPr>
              <w:t>5=Exceeds minimum requirements</w:t>
            </w:r>
          </w:p>
          <w:p w14:paraId="1CB3D850" w14:textId="6AB9CA99" w:rsidR="004B4A22" w:rsidRPr="00A83D11" w:rsidRDefault="004B4A22" w:rsidP="004B4A22">
            <w:pPr>
              <w:spacing w:line="276" w:lineRule="auto"/>
              <w:ind w:left="360" w:hanging="360"/>
              <w:rPr>
                <w:rFonts w:cs="Calibri"/>
                <w:szCs w:val="24"/>
              </w:rPr>
            </w:pPr>
          </w:p>
          <w:p w14:paraId="3EA9997D" w14:textId="21B00246" w:rsidR="008553E3" w:rsidRPr="00A83D11" w:rsidRDefault="008553E3" w:rsidP="000F6640">
            <w:pPr>
              <w:jc w:val="both"/>
              <w:rPr>
                <w:rFonts w:cs="Calibri"/>
                <w:b/>
                <w:szCs w:val="24"/>
              </w:rPr>
            </w:pPr>
          </w:p>
        </w:tc>
        <w:tc>
          <w:tcPr>
            <w:tcW w:w="851" w:type="dxa"/>
            <w:vAlign w:val="center"/>
          </w:tcPr>
          <w:p w14:paraId="0B72375D" w14:textId="65FC8825" w:rsidR="00DB2C1B" w:rsidRPr="00A83D11" w:rsidRDefault="000F6640" w:rsidP="00C55122">
            <w:pPr>
              <w:spacing w:line="276" w:lineRule="auto"/>
              <w:rPr>
                <w:rFonts w:cs="Calibri"/>
                <w:szCs w:val="24"/>
              </w:rPr>
            </w:pPr>
            <w:r w:rsidRPr="00A83D11">
              <w:rPr>
                <w:rFonts w:cs="Calibri"/>
                <w:szCs w:val="24"/>
              </w:rPr>
              <w:lastRenderedPageBreak/>
              <w:t xml:space="preserve">     </w:t>
            </w:r>
            <w:r w:rsidR="00DB2C1B" w:rsidRPr="00A83D11">
              <w:rPr>
                <w:rFonts w:cs="Calibri"/>
                <w:szCs w:val="24"/>
              </w:rPr>
              <w:t>5</w:t>
            </w:r>
          </w:p>
        </w:tc>
        <w:tc>
          <w:tcPr>
            <w:tcW w:w="1701" w:type="dxa"/>
          </w:tcPr>
          <w:p w14:paraId="4F792E1F" w14:textId="77777777" w:rsidR="005300D6" w:rsidRPr="00A83D11" w:rsidRDefault="005300D6" w:rsidP="005300D6">
            <w:pPr>
              <w:spacing w:line="276" w:lineRule="auto"/>
              <w:rPr>
                <w:rFonts w:cs="Calibri"/>
                <w:szCs w:val="24"/>
              </w:rPr>
            </w:pPr>
            <w:r w:rsidRPr="00A83D11">
              <w:rPr>
                <w:rFonts w:cs="Calibri"/>
                <w:color w:val="FF0000"/>
                <w:szCs w:val="24"/>
              </w:rPr>
              <w:t>&lt;provide unique reference to locate substantiating evidence in the bid response – see Annex B, section 12.2&gt;</w:t>
            </w:r>
          </w:p>
          <w:p w14:paraId="7855AE34" w14:textId="77777777" w:rsidR="005300D6" w:rsidRPr="00A83D11" w:rsidRDefault="005300D6" w:rsidP="00C55122">
            <w:pPr>
              <w:spacing w:line="276" w:lineRule="auto"/>
              <w:rPr>
                <w:rFonts w:cs="Calibri"/>
                <w:szCs w:val="24"/>
              </w:rPr>
            </w:pPr>
          </w:p>
          <w:p w14:paraId="15E64E31" w14:textId="77777777" w:rsidR="005300D6" w:rsidRPr="00A83D11" w:rsidRDefault="005300D6" w:rsidP="00C55122">
            <w:pPr>
              <w:spacing w:line="276" w:lineRule="auto"/>
              <w:rPr>
                <w:rFonts w:cs="Calibri"/>
                <w:szCs w:val="24"/>
              </w:rPr>
            </w:pPr>
          </w:p>
          <w:p w14:paraId="0047A4D2" w14:textId="5FB3069F" w:rsidR="00DB2C1B" w:rsidRPr="00A83D11" w:rsidRDefault="00DB2C1B" w:rsidP="00C55122">
            <w:pPr>
              <w:spacing w:line="276" w:lineRule="auto"/>
              <w:rPr>
                <w:rFonts w:cs="Calibri"/>
                <w:szCs w:val="24"/>
              </w:rPr>
            </w:pPr>
          </w:p>
        </w:tc>
      </w:tr>
      <w:tr w:rsidR="00160CE0" w:rsidRPr="00BA0555" w14:paraId="279B1497" w14:textId="7FD1E08C" w:rsidTr="004F565E">
        <w:trPr>
          <w:trHeight w:val="876"/>
        </w:trPr>
        <w:tc>
          <w:tcPr>
            <w:tcW w:w="3114" w:type="dxa"/>
            <w:vMerge w:val="restart"/>
          </w:tcPr>
          <w:p w14:paraId="563E0E2A" w14:textId="77777777" w:rsidR="00160CE0" w:rsidRPr="00A83D11" w:rsidRDefault="00160CE0" w:rsidP="00C55122">
            <w:pPr>
              <w:pStyle w:val="ListParagraph"/>
              <w:numPr>
                <w:ilvl w:val="0"/>
                <w:numId w:val="37"/>
              </w:numPr>
              <w:spacing w:line="276" w:lineRule="auto"/>
              <w:ind w:left="330"/>
              <w:rPr>
                <w:rFonts w:cs="Calibri"/>
                <w:b/>
                <w:bCs/>
              </w:rPr>
            </w:pPr>
            <w:r w:rsidRPr="00A83D11">
              <w:rPr>
                <w:rFonts w:cs="Calibri"/>
                <w:b/>
                <w:bCs/>
              </w:rPr>
              <w:t>METHODOLOGY AND DESIGN</w:t>
            </w:r>
          </w:p>
          <w:p w14:paraId="167AE20C" w14:textId="4109C18D" w:rsidR="00160CE0" w:rsidRPr="00A83D11" w:rsidRDefault="00160CE0" w:rsidP="00C55122">
            <w:pPr>
              <w:spacing w:line="276" w:lineRule="auto"/>
              <w:ind w:left="22" w:hanging="22"/>
              <w:rPr>
                <w:rFonts w:cs="Calibri"/>
                <w:b/>
                <w:bCs/>
                <w:szCs w:val="24"/>
              </w:rPr>
            </w:pPr>
            <w:r w:rsidRPr="00A83D11">
              <w:rPr>
                <w:rFonts w:cs="Calibri"/>
                <w:szCs w:val="24"/>
              </w:rPr>
              <w:t>The service provider shall clearly describe the methodology that they intend to implement that will enable them to execute the work within an agreed timescale, including the proposed Quality Assurance approach.</w:t>
            </w:r>
          </w:p>
          <w:p w14:paraId="7ABFFFF6" w14:textId="77777777" w:rsidR="00160CE0" w:rsidRPr="00A83D11" w:rsidRDefault="00160CE0" w:rsidP="00C55122">
            <w:pPr>
              <w:rPr>
                <w:rFonts w:cs="Calibri"/>
                <w:b/>
                <w:bCs/>
                <w:szCs w:val="24"/>
              </w:rPr>
            </w:pPr>
          </w:p>
          <w:p w14:paraId="5F5D71D4" w14:textId="2E531CA2" w:rsidR="00160CE0" w:rsidRPr="00A83D11" w:rsidRDefault="00160CE0" w:rsidP="00C55122">
            <w:pPr>
              <w:spacing w:line="276" w:lineRule="auto"/>
              <w:ind w:left="22" w:hanging="22"/>
              <w:rPr>
                <w:rFonts w:cs="Calibri"/>
                <w:szCs w:val="24"/>
              </w:rPr>
            </w:pPr>
            <w:r w:rsidRPr="00A83D11">
              <w:rPr>
                <w:rFonts w:cs="Calibri"/>
                <w:szCs w:val="24"/>
              </w:rPr>
              <w:t>Service provider shows how assessment is aligned to Enterprise Architecture best practice standards (</w:t>
            </w:r>
            <w:proofErr w:type="spellStart"/>
            <w:r w:rsidRPr="00A83D11">
              <w:rPr>
                <w:rFonts w:cs="Calibri"/>
                <w:szCs w:val="24"/>
              </w:rPr>
              <w:t>Togaf</w:t>
            </w:r>
            <w:proofErr w:type="spellEnd"/>
            <w:r w:rsidRPr="00A83D11">
              <w:rPr>
                <w:rFonts w:cs="Calibri"/>
                <w:szCs w:val="24"/>
              </w:rPr>
              <w:t>).</w:t>
            </w:r>
          </w:p>
        </w:tc>
        <w:tc>
          <w:tcPr>
            <w:tcW w:w="4252" w:type="dxa"/>
          </w:tcPr>
          <w:p w14:paraId="3496FA97" w14:textId="33B33F4A" w:rsidR="00160CE0" w:rsidRPr="00A83D11" w:rsidRDefault="00160CE0" w:rsidP="004F565E">
            <w:pPr>
              <w:rPr>
                <w:rFonts w:cs="Calibri"/>
                <w:szCs w:val="24"/>
              </w:rPr>
            </w:pPr>
            <w:r w:rsidRPr="00A83D11">
              <w:rPr>
                <w:rFonts w:cs="Calibri"/>
                <w:b/>
                <w:szCs w:val="24"/>
              </w:rPr>
              <w:t xml:space="preserve">Evidence: Attach Design and methodology document </w:t>
            </w:r>
          </w:p>
          <w:p w14:paraId="3588D97F" w14:textId="3BBA6B1E" w:rsidR="00160CE0" w:rsidRPr="00A83D11" w:rsidRDefault="00160CE0" w:rsidP="00C55122">
            <w:pPr>
              <w:spacing w:line="276" w:lineRule="auto"/>
              <w:ind w:left="360" w:hanging="360"/>
              <w:jc w:val="both"/>
              <w:rPr>
                <w:rFonts w:cs="Calibri"/>
                <w:szCs w:val="24"/>
              </w:rPr>
            </w:pPr>
          </w:p>
        </w:tc>
        <w:tc>
          <w:tcPr>
            <w:tcW w:w="851" w:type="dxa"/>
            <w:vAlign w:val="center"/>
          </w:tcPr>
          <w:p w14:paraId="5E0CAECF" w14:textId="77777777" w:rsidR="00160CE0" w:rsidRPr="00A83D11" w:rsidRDefault="00160CE0" w:rsidP="00C55122">
            <w:pPr>
              <w:spacing w:line="276" w:lineRule="auto"/>
              <w:jc w:val="center"/>
              <w:rPr>
                <w:rFonts w:cs="Calibri"/>
                <w:b/>
                <w:szCs w:val="24"/>
              </w:rPr>
            </w:pPr>
            <w:r w:rsidRPr="00A83D11">
              <w:rPr>
                <w:rFonts w:cs="Calibri"/>
                <w:b/>
                <w:szCs w:val="24"/>
              </w:rPr>
              <w:t>45</w:t>
            </w:r>
          </w:p>
        </w:tc>
        <w:tc>
          <w:tcPr>
            <w:tcW w:w="1701" w:type="dxa"/>
          </w:tcPr>
          <w:p w14:paraId="31A056DE" w14:textId="77777777" w:rsidR="00160CE0" w:rsidRPr="00A83D11" w:rsidRDefault="00160CE0" w:rsidP="00C55122">
            <w:pPr>
              <w:spacing w:line="276" w:lineRule="auto"/>
              <w:jc w:val="center"/>
              <w:rPr>
                <w:rFonts w:cs="Calibri"/>
                <w:b/>
                <w:szCs w:val="24"/>
              </w:rPr>
            </w:pPr>
          </w:p>
        </w:tc>
      </w:tr>
      <w:tr w:rsidR="00160CE0" w:rsidRPr="00BA0555" w14:paraId="558B1392" w14:textId="5182926E" w:rsidTr="004F565E">
        <w:trPr>
          <w:trHeight w:val="2727"/>
        </w:trPr>
        <w:tc>
          <w:tcPr>
            <w:tcW w:w="3114" w:type="dxa"/>
            <w:vMerge/>
          </w:tcPr>
          <w:p w14:paraId="70727825" w14:textId="77777777" w:rsidR="00160CE0" w:rsidRPr="00A83D11" w:rsidRDefault="00160CE0" w:rsidP="00C55122">
            <w:pPr>
              <w:pStyle w:val="ListParagraph"/>
              <w:numPr>
                <w:ilvl w:val="0"/>
                <w:numId w:val="37"/>
              </w:numPr>
              <w:spacing w:line="276" w:lineRule="auto"/>
              <w:ind w:left="330"/>
              <w:rPr>
                <w:rFonts w:cs="Calibri"/>
                <w:b/>
                <w:bCs/>
              </w:rPr>
            </w:pPr>
          </w:p>
        </w:tc>
        <w:tc>
          <w:tcPr>
            <w:tcW w:w="4252" w:type="dxa"/>
          </w:tcPr>
          <w:p w14:paraId="38809FD2" w14:textId="2EDB2D67" w:rsidR="00160CE0" w:rsidRPr="00A83D11" w:rsidRDefault="00160CE0" w:rsidP="00C55122">
            <w:pPr>
              <w:pStyle w:val="ListParagraph"/>
              <w:numPr>
                <w:ilvl w:val="0"/>
                <w:numId w:val="49"/>
              </w:numPr>
              <w:spacing w:line="276" w:lineRule="auto"/>
              <w:ind w:left="313" w:hanging="284"/>
              <w:rPr>
                <w:rFonts w:cs="Calibri"/>
                <w:b/>
                <w:bCs/>
              </w:rPr>
            </w:pPr>
            <w:r w:rsidRPr="00A83D11">
              <w:rPr>
                <w:rFonts w:cs="Calibri"/>
                <w:bCs/>
              </w:rPr>
              <w:t>The proposal must clearly indicate a strategy of how the gap analysis will be performed to get to a roadmap of the desired state.</w:t>
            </w:r>
          </w:p>
          <w:p w14:paraId="29699080" w14:textId="4A448821" w:rsidR="00160CE0" w:rsidRPr="00A83D11" w:rsidRDefault="00160CE0" w:rsidP="00C55122">
            <w:pPr>
              <w:spacing w:line="276" w:lineRule="auto"/>
              <w:rPr>
                <w:rFonts w:cs="Calibri"/>
                <w:b/>
                <w:bCs/>
                <w:szCs w:val="24"/>
              </w:rPr>
            </w:pPr>
            <w:r w:rsidRPr="00A83D11">
              <w:rPr>
                <w:rFonts w:cs="Calibri"/>
                <w:b/>
                <w:bCs/>
                <w:szCs w:val="24"/>
              </w:rPr>
              <w:t>Rating Scale</w:t>
            </w:r>
          </w:p>
          <w:p w14:paraId="43D6965B" w14:textId="77777777" w:rsidR="00BE7703" w:rsidRPr="00A83D11" w:rsidRDefault="00BE7703" w:rsidP="00BE7703">
            <w:pPr>
              <w:spacing w:line="276" w:lineRule="auto"/>
              <w:ind w:left="360" w:hanging="360"/>
              <w:rPr>
                <w:rFonts w:cs="Calibri"/>
                <w:szCs w:val="24"/>
              </w:rPr>
            </w:pPr>
            <w:r w:rsidRPr="00A83D11">
              <w:rPr>
                <w:rFonts w:cs="Calibri"/>
                <w:szCs w:val="24"/>
              </w:rPr>
              <w:t>0 = No information provided</w:t>
            </w:r>
          </w:p>
          <w:p w14:paraId="1A52ECF7" w14:textId="3E61490A" w:rsidR="00BE7703" w:rsidRPr="00A83D11" w:rsidRDefault="003A6444" w:rsidP="00BE7703">
            <w:pPr>
              <w:spacing w:line="276" w:lineRule="auto"/>
              <w:ind w:left="360" w:hanging="360"/>
              <w:rPr>
                <w:rFonts w:cs="Calibri"/>
                <w:szCs w:val="24"/>
              </w:rPr>
            </w:pPr>
            <w:r w:rsidRPr="00A83D11">
              <w:rPr>
                <w:rFonts w:cs="Calibri"/>
                <w:szCs w:val="24"/>
              </w:rPr>
              <w:t>14</w:t>
            </w:r>
            <w:r w:rsidR="00BE7703" w:rsidRPr="00A83D11">
              <w:rPr>
                <w:rFonts w:cs="Calibri"/>
                <w:szCs w:val="24"/>
              </w:rPr>
              <w:t>= Addressing minimum  requirements</w:t>
            </w:r>
          </w:p>
          <w:p w14:paraId="7A597347" w14:textId="7748E87C" w:rsidR="00BE7703" w:rsidRPr="00A83D11" w:rsidRDefault="003A6444" w:rsidP="00BE7703">
            <w:pPr>
              <w:spacing w:line="276" w:lineRule="auto"/>
              <w:ind w:left="360" w:hanging="360"/>
              <w:rPr>
                <w:rFonts w:cs="Calibri"/>
                <w:szCs w:val="24"/>
              </w:rPr>
            </w:pPr>
            <w:r w:rsidRPr="00A83D11">
              <w:rPr>
                <w:rFonts w:cs="Calibri"/>
                <w:szCs w:val="24"/>
              </w:rPr>
              <w:t>20</w:t>
            </w:r>
            <w:r w:rsidR="00BE7703" w:rsidRPr="00A83D11">
              <w:rPr>
                <w:rFonts w:cs="Calibri"/>
                <w:szCs w:val="24"/>
              </w:rPr>
              <w:t>=Exceeds minimum requirements</w:t>
            </w:r>
          </w:p>
          <w:p w14:paraId="727813D5" w14:textId="5EB0A192" w:rsidR="00160CE0" w:rsidRPr="00A83D11" w:rsidRDefault="00160CE0" w:rsidP="004F565E">
            <w:pPr>
              <w:spacing w:line="276" w:lineRule="auto"/>
              <w:ind w:left="360" w:hanging="360"/>
              <w:rPr>
                <w:rFonts w:cs="Calibri"/>
                <w:szCs w:val="24"/>
              </w:rPr>
            </w:pPr>
          </w:p>
        </w:tc>
        <w:tc>
          <w:tcPr>
            <w:tcW w:w="851" w:type="dxa"/>
            <w:vAlign w:val="center"/>
          </w:tcPr>
          <w:p w14:paraId="039DBDE8" w14:textId="2DBC826A" w:rsidR="00160CE0" w:rsidRPr="00A83D11" w:rsidRDefault="00160CE0" w:rsidP="00C55122">
            <w:pPr>
              <w:spacing w:line="276" w:lineRule="auto"/>
              <w:jc w:val="center"/>
              <w:rPr>
                <w:rFonts w:cs="Calibri"/>
                <w:szCs w:val="24"/>
              </w:rPr>
            </w:pPr>
            <w:r w:rsidRPr="00A83D11">
              <w:rPr>
                <w:rFonts w:cs="Calibri"/>
                <w:szCs w:val="24"/>
              </w:rPr>
              <w:t>20</w:t>
            </w:r>
          </w:p>
        </w:tc>
        <w:tc>
          <w:tcPr>
            <w:tcW w:w="1701" w:type="dxa"/>
          </w:tcPr>
          <w:p w14:paraId="54742E10" w14:textId="151A9D47" w:rsidR="00160CE0" w:rsidRPr="00A83D11" w:rsidRDefault="00160CE0" w:rsidP="005300D6">
            <w:pPr>
              <w:spacing w:line="276" w:lineRule="auto"/>
              <w:rPr>
                <w:rFonts w:cs="Calibri"/>
                <w:szCs w:val="24"/>
              </w:rPr>
            </w:pPr>
            <w:r w:rsidRPr="00A83D11">
              <w:rPr>
                <w:rFonts w:cs="Calibri"/>
                <w:color w:val="FF0000"/>
                <w:szCs w:val="24"/>
              </w:rPr>
              <w:t>&lt;provide unique reference to locate substantiating evidence in the bid response – see Annex B, section 12.3&gt;</w:t>
            </w:r>
          </w:p>
          <w:p w14:paraId="1938619A" w14:textId="765C512A" w:rsidR="00160CE0" w:rsidRPr="00A83D11" w:rsidRDefault="00160CE0" w:rsidP="001E122B">
            <w:pPr>
              <w:spacing w:line="276" w:lineRule="auto"/>
              <w:rPr>
                <w:rFonts w:cs="Calibri"/>
                <w:szCs w:val="24"/>
              </w:rPr>
            </w:pPr>
          </w:p>
        </w:tc>
      </w:tr>
      <w:tr w:rsidR="00160CE0" w:rsidRPr="00BA0555" w14:paraId="4C86B671" w14:textId="135F0B36" w:rsidTr="004F565E">
        <w:trPr>
          <w:trHeight w:val="79"/>
        </w:trPr>
        <w:tc>
          <w:tcPr>
            <w:tcW w:w="3114" w:type="dxa"/>
            <w:vMerge/>
          </w:tcPr>
          <w:p w14:paraId="692C145F" w14:textId="77777777" w:rsidR="00160CE0" w:rsidRPr="00A83D11" w:rsidRDefault="00160CE0" w:rsidP="00C55122">
            <w:pPr>
              <w:pStyle w:val="ListParagraph"/>
              <w:numPr>
                <w:ilvl w:val="0"/>
                <w:numId w:val="37"/>
              </w:numPr>
              <w:spacing w:line="276" w:lineRule="auto"/>
              <w:ind w:left="330"/>
              <w:rPr>
                <w:rFonts w:cs="Calibri"/>
                <w:b/>
                <w:bCs/>
              </w:rPr>
            </w:pPr>
          </w:p>
        </w:tc>
        <w:tc>
          <w:tcPr>
            <w:tcW w:w="4252" w:type="dxa"/>
          </w:tcPr>
          <w:p w14:paraId="2D437100" w14:textId="190FC0AA" w:rsidR="00727A3A" w:rsidRPr="00A83D11" w:rsidRDefault="00727A3A" w:rsidP="004F565E">
            <w:pPr>
              <w:spacing w:line="276" w:lineRule="auto"/>
              <w:rPr>
                <w:rFonts w:cs="Calibri"/>
                <w:b/>
              </w:rPr>
            </w:pPr>
            <w:r w:rsidRPr="00A83D11">
              <w:rPr>
                <w:rFonts w:cs="Calibri"/>
                <w:b/>
                <w:szCs w:val="24"/>
              </w:rPr>
              <w:t xml:space="preserve">Evidence: </w:t>
            </w:r>
            <w:r w:rsidR="00066943" w:rsidRPr="00A83D11">
              <w:rPr>
                <w:rFonts w:cs="Calibri"/>
                <w:b/>
                <w:szCs w:val="24"/>
              </w:rPr>
              <w:t xml:space="preserve">Attach </w:t>
            </w:r>
            <w:proofErr w:type="spellStart"/>
            <w:r w:rsidRPr="00A83D11">
              <w:rPr>
                <w:rFonts w:cs="Calibri"/>
                <w:b/>
                <w:szCs w:val="24"/>
              </w:rPr>
              <w:t>Assesment</w:t>
            </w:r>
            <w:proofErr w:type="spellEnd"/>
            <w:r w:rsidRPr="00A83D11">
              <w:rPr>
                <w:rFonts w:cs="Calibri"/>
                <w:b/>
                <w:szCs w:val="24"/>
              </w:rPr>
              <w:t xml:space="preserve"> results and Samples</w:t>
            </w:r>
          </w:p>
          <w:p w14:paraId="7BCF6E5B" w14:textId="4920B307" w:rsidR="00160CE0" w:rsidRPr="00A83D11" w:rsidRDefault="00160CE0" w:rsidP="004F565E">
            <w:pPr>
              <w:pStyle w:val="ListParagraph"/>
              <w:numPr>
                <w:ilvl w:val="0"/>
                <w:numId w:val="49"/>
              </w:numPr>
              <w:spacing w:line="276" w:lineRule="auto"/>
              <w:ind w:left="313" w:hanging="284"/>
              <w:rPr>
                <w:rFonts w:cs="Calibri"/>
                <w:bCs/>
              </w:rPr>
            </w:pPr>
            <w:r w:rsidRPr="00A83D11">
              <w:rPr>
                <w:rFonts w:cs="Calibri"/>
                <w:bCs/>
              </w:rPr>
              <w:t>Evidence: 3 previous assessment results and samples are added to the proposal:</w:t>
            </w:r>
          </w:p>
          <w:p w14:paraId="7421A783" w14:textId="2E5752A2" w:rsidR="00160CE0" w:rsidRPr="00A83D11" w:rsidRDefault="00160CE0" w:rsidP="00C55122">
            <w:pPr>
              <w:rPr>
                <w:rFonts w:cs="Calibri"/>
                <w:b/>
                <w:szCs w:val="24"/>
              </w:rPr>
            </w:pPr>
            <w:r w:rsidRPr="00A83D11">
              <w:rPr>
                <w:rFonts w:cs="Calibri"/>
                <w:b/>
                <w:szCs w:val="24"/>
              </w:rPr>
              <w:t>Rating Scale</w:t>
            </w:r>
          </w:p>
          <w:p w14:paraId="12B9ECDD" w14:textId="18A456DB" w:rsidR="00160CE0" w:rsidRPr="00A83D11" w:rsidRDefault="00160CE0" w:rsidP="00C55122">
            <w:pPr>
              <w:tabs>
                <w:tab w:val="left" w:pos="142"/>
              </w:tabs>
              <w:autoSpaceDE w:val="0"/>
              <w:autoSpaceDN w:val="0"/>
              <w:adjustRightInd w:val="0"/>
              <w:spacing w:line="276" w:lineRule="auto"/>
              <w:rPr>
                <w:rFonts w:cs="Calibri"/>
                <w:szCs w:val="24"/>
              </w:rPr>
            </w:pPr>
            <w:r w:rsidRPr="00A83D11">
              <w:rPr>
                <w:rFonts w:cs="Calibri"/>
                <w:szCs w:val="24"/>
              </w:rPr>
              <w:t xml:space="preserve">10= </w:t>
            </w:r>
            <w:r w:rsidR="00BE7703" w:rsidRPr="00A83D11">
              <w:rPr>
                <w:rFonts w:cs="Calibri"/>
                <w:szCs w:val="24"/>
              </w:rPr>
              <w:t>Three (3)</w:t>
            </w:r>
            <w:r w:rsidRPr="00A83D11">
              <w:rPr>
                <w:rFonts w:cs="Calibri"/>
                <w:szCs w:val="24"/>
              </w:rPr>
              <w:t xml:space="preserve"> assessment results and  samples are provided</w:t>
            </w:r>
          </w:p>
          <w:p w14:paraId="02DB3227" w14:textId="73A4DEFB" w:rsidR="00160CE0" w:rsidRPr="00A83D11" w:rsidRDefault="00160CE0" w:rsidP="00C55122">
            <w:pPr>
              <w:tabs>
                <w:tab w:val="left" w:pos="142"/>
              </w:tabs>
              <w:autoSpaceDE w:val="0"/>
              <w:autoSpaceDN w:val="0"/>
              <w:adjustRightInd w:val="0"/>
              <w:spacing w:line="276" w:lineRule="auto"/>
              <w:rPr>
                <w:rFonts w:cs="Calibri"/>
                <w:szCs w:val="24"/>
              </w:rPr>
            </w:pPr>
            <w:r w:rsidRPr="00A83D11">
              <w:rPr>
                <w:rFonts w:cs="Calibri"/>
                <w:szCs w:val="24"/>
              </w:rPr>
              <w:t xml:space="preserve">5 = Less than </w:t>
            </w:r>
            <w:r w:rsidR="00BE7703" w:rsidRPr="00A83D11">
              <w:rPr>
                <w:rFonts w:cs="Calibri"/>
                <w:szCs w:val="24"/>
              </w:rPr>
              <w:t>three (</w:t>
            </w:r>
            <w:r w:rsidRPr="00A83D11">
              <w:rPr>
                <w:rFonts w:cs="Calibri"/>
                <w:szCs w:val="24"/>
              </w:rPr>
              <w:t>3</w:t>
            </w:r>
            <w:r w:rsidR="00BE7703" w:rsidRPr="00A83D11">
              <w:rPr>
                <w:rFonts w:cs="Calibri"/>
                <w:szCs w:val="24"/>
              </w:rPr>
              <w:t>)</w:t>
            </w:r>
            <w:r w:rsidRPr="00A83D11">
              <w:rPr>
                <w:rFonts w:cs="Calibri"/>
                <w:szCs w:val="24"/>
              </w:rPr>
              <w:t xml:space="preserve"> </w:t>
            </w:r>
            <w:r w:rsidR="00BE7703" w:rsidRPr="00A83D11">
              <w:rPr>
                <w:rFonts w:cs="Calibri"/>
                <w:szCs w:val="24"/>
              </w:rPr>
              <w:t>a</w:t>
            </w:r>
            <w:r w:rsidRPr="00A83D11">
              <w:rPr>
                <w:rFonts w:cs="Calibri"/>
                <w:szCs w:val="24"/>
              </w:rPr>
              <w:t>ssessment results /samples provided</w:t>
            </w:r>
          </w:p>
          <w:p w14:paraId="523DF87F" w14:textId="19352DEE" w:rsidR="00160CE0" w:rsidRPr="00A83D11" w:rsidRDefault="00160CE0" w:rsidP="00C55122">
            <w:pPr>
              <w:tabs>
                <w:tab w:val="left" w:pos="142"/>
              </w:tabs>
              <w:autoSpaceDE w:val="0"/>
              <w:autoSpaceDN w:val="0"/>
              <w:adjustRightInd w:val="0"/>
              <w:spacing w:line="276" w:lineRule="auto"/>
              <w:rPr>
                <w:rFonts w:cs="Calibri"/>
                <w:szCs w:val="24"/>
              </w:rPr>
            </w:pPr>
            <w:r w:rsidRPr="00A83D11">
              <w:rPr>
                <w:rFonts w:cs="Calibri"/>
                <w:szCs w:val="24"/>
              </w:rPr>
              <w:t>0 - No evidence provided/ irrelevant information provided.</w:t>
            </w:r>
          </w:p>
          <w:p w14:paraId="5B167267" w14:textId="412404B4" w:rsidR="00160CE0" w:rsidRPr="00A83D11" w:rsidDel="00A11048" w:rsidRDefault="00160CE0" w:rsidP="00C55122">
            <w:pPr>
              <w:tabs>
                <w:tab w:val="left" w:pos="142"/>
              </w:tabs>
              <w:autoSpaceDE w:val="0"/>
              <w:autoSpaceDN w:val="0"/>
              <w:adjustRightInd w:val="0"/>
              <w:spacing w:line="276" w:lineRule="auto"/>
              <w:rPr>
                <w:rFonts w:cs="Calibri"/>
                <w:szCs w:val="24"/>
              </w:rPr>
            </w:pPr>
          </w:p>
        </w:tc>
        <w:tc>
          <w:tcPr>
            <w:tcW w:w="851" w:type="dxa"/>
            <w:vAlign w:val="center"/>
          </w:tcPr>
          <w:p w14:paraId="072FB6DB" w14:textId="50A83817" w:rsidR="00160CE0" w:rsidRPr="00A83D11" w:rsidRDefault="00160CE0" w:rsidP="00C55122">
            <w:pPr>
              <w:spacing w:line="276" w:lineRule="auto"/>
              <w:jc w:val="center"/>
              <w:rPr>
                <w:rFonts w:cs="Calibri"/>
                <w:szCs w:val="24"/>
              </w:rPr>
            </w:pPr>
            <w:r w:rsidRPr="00A83D11">
              <w:rPr>
                <w:rFonts w:cs="Calibri"/>
                <w:szCs w:val="24"/>
              </w:rPr>
              <w:t>10</w:t>
            </w:r>
          </w:p>
        </w:tc>
        <w:tc>
          <w:tcPr>
            <w:tcW w:w="1701" w:type="dxa"/>
          </w:tcPr>
          <w:p w14:paraId="2B48AD3D" w14:textId="77777777" w:rsidR="00160CE0" w:rsidRPr="00A83D11" w:rsidRDefault="00160CE0" w:rsidP="000F6640">
            <w:pPr>
              <w:spacing w:line="276" w:lineRule="auto"/>
              <w:rPr>
                <w:rFonts w:cs="Calibri"/>
                <w:color w:val="FF0000"/>
                <w:szCs w:val="24"/>
              </w:rPr>
            </w:pPr>
          </w:p>
          <w:p w14:paraId="56802637" w14:textId="457391AE" w:rsidR="00160CE0" w:rsidRPr="00A83D11" w:rsidRDefault="00160CE0" w:rsidP="005300D6">
            <w:pPr>
              <w:spacing w:line="276" w:lineRule="auto"/>
              <w:rPr>
                <w:rFonts w:cs="Calibri"/>
                <w:color w:val="FF0000"/>
                <w:szCs w:val="24"/>
              </w:rPr>
            </w:pPr>
            <w:r w:rsidRPr="00A83D11">
              <w:rPr>
                <w:rFonts w:cs="Calibri"/>
                <w:color w:val="FF0000"/>
                <w:szCs w:val="24"/>
              </w:rPr>
              <w:t>&lt;provide unique reference to locate substantiating evidence in the bid response – see Annex B, section 12.3&gt;</w:t>
            </w:r>
          </w:p>
          <w:p w14:paraId="53EAC19B" w14:textId="72165063" w:rsidR="00160CE0" w:rsidRPr="00A83D11" w:rsidRDefault="00160CE0" w:rsidP="005300D6">
            <w:pPr>
              <w:spacing w:line="276" w:lineRule="auto"/>
              <w:rPr>
                <w:rFonts w:cs="Calibri"/>
                <w:color w:val="FF0000"/>
                <w:szCs w:val="24"/>
              </w:rPr>
            </w:pPr>
          </w:p>
          <w:p w14:paraId="403DC779" w14:textId="5A6CBB6B" w:rsidR="00160CE0" w:rsidRPr="00A83D11" w:rsidRDefault="00160CE0" w:rsidP="001E122B">
            <w:pPr>
              <w:spacing w:line="276" w:lineRule="auto"/>
              <w:rPr>
                <w:rFonts w:cs="Calibri"/>
                <w:color w:val="FF0000"/>
                <w:szCs w:val="24"/>
              </w:rPr>
            </w:pPr>
            <w:r w:rsidRPr="00A83D11">
              <w:rPr>
                <w:rFonts w:cs="Calibri"/>
                <w:b/>
                <w:bCs/>
                <w:color w:val="FF0000"/>
                <w:szCs w:val="24"/>
              </w:rPr>
              <w:t>Note : Provide Samples of previous assessments and attach to  Annex 12.3</w:t>
            </w:r>
          </w:p>
        </w:tc>
      </w:tr>
      <w:tr w:rsidR="00160CE0" w:rsidRPr="00BA0555" w14:paraId="09DA7DB6" w14:textId="10D3778C" w:rsidTr="004F565E">
        <w:trPr>
          <w:trHeight w:val="4251"/>
        </w:trPr>
        <w:tc>
          <w:tcPr>
            <w:tcW w:w="3114" w:type="dxa"/>
            <w:vMerge/>
          </w:tcPr>
          <w:p w14:paraId="5EF7D008" w14:textId="77777777" w:rsidR="00160CE0" w:rsidRPr="00467DD5" w:rsidRDefault="00160CE0" w:rsidP="00C55122">
            <w:pPr>
              <w:pStyle w:val="ListParagraph"/>
              <w:numPr>
                <w:ilvl w:val="0"/>
                <w:numId w:val="37"/>
              </w:numPr>
              <w:spacing w:line="276" w:lineRule="auto"/>
              <w:ind w:left="330"/>
              <w:rPr>
                <w:rFonts w:cs="Calibri"/>
                <w:b/>
                <w:bCs/>
              </w:rPr>
            </w:pPr>
          </w:p>
        </w:tc>
        <w:tc>
          <w:tcPr>
            <w:tcW w:w="4252" w:type="dxa"/>
          </w:tcPr>
          <w:p w14:paraId="195462C9" w14:textId="170B31B5" w:rsidR="00160CE0" w:rsidRPr="00A83D11" w:rsidRDefault="00160CE0" w:rsidP="00C55122">
            <w:pPr>
              <w:tabs>
                <w:tab w:val="left" w:pos="142"/>
              </w:tabs>
              <w:autoSpaceDE w:val="0"/>
              <w:autoSpaceDN w:val="0"/>
              <w:adjustRightInd w:val="0"/>
              <w:spacing w:line="276" w:lineRule="auto"/>
              <w:rPr>
                <w:rFonts w:cs="Calibri"/>
                <w:b/>
                <w:szCs w:val="24"/>
              </w:rPr>
            </w:pPr>
            <w:r w:rsidRPr="00A83D11">
              <w:rPr>
                <w:rFonts w:cs="Calibri"/>
                <w:b/>
                <w:szCs w:val="24"/>
              </w:rPr>
              <w:t>Evidence</w:t>
            </w:r>
            <w:r w:rsidR="00066943" w:rsidRPr="00A83D11">
              <w:rPr>
                <w:rFonts w:cs="Calibri"/>
                <w:b/>
                <w:szCs w:val="24"/>
              </w:rPr>
              <w:t>:</w:t>
            </w:r>
            <w:r w:rsidRPr="00A83D11">
              <w:rPr>
                <w:rFonts w:cs="Calibri"/>
                <w:b/>
                <w:szCs w:val="24"/>
              </w:rPr>
              <w:t xml:space="preserve"> </w:t>
            </w:r>
            <w:r w:rsidR="00066943" w:rsidRPr="00A83D11">
              <w:rPr>
                <w:rFonts w:cs="Calibri"/>
                <w:b/>
                <w:szCs w:val="24"/>
              </w:rPr>
              <w:t xml:space="preserve">Attach </w:t>
            </w:r>
            <w:r w:rsidRPr="00A83D11">
              <w:rPr>
                <w:rFonts w:cs="Calibri"/>
                <w:b/>
                <w:szCs w:val="24"/>
              </w:rPr>
              <w:t>Narrative on Assessment tools attached in the Narrative</w:t>
            </w:r>
          </w:p>
          <w:p w14:paraId="1EF103F0" w14:textId="2E422646" w:rsidR="00160CE0" w:rsidRPr="00A83D11" w:rsidRDefault="00160CE0" w:rsidP="004F565E">
            <w:pPr>
              <w:pStyle w:val="ListParagraph"/>
              <w:numPr>
                <w:ilvl w:val="0"/>
                <w:numId w:val="49"/>
              </w:numPr>
              <w:autoSpaceDE w:val="0"/>
              <w:autoSpaceDN w:val="0"/>
              <w:adjustRightInd w:val="0"/>
              <w:spacing w:line="276" w:lineRule="auto"/>
              <w:ind w:left="458" w:hanging="458"/>
              <w:rPr>
                <w:rFonts w:cs="Calibri"/>
              </w:rPr>
            </w:pPr>
            <w:r w:rsidRPr="00A83D11">
              <w:rPr>
                <w:rFonts w:cs="Calibri"/>
              </w:rPr>
              <w:t xml:space="preserve">Articulation of the deliverables, tools (questionnaires and measurement instruments) to be developed as part of the assessment framework, assessment strategy as related to best practice: </w:t>
            </w:r>
          </w:p>
          <w:p w14:paraId="555E8080" w14:textId="26E449D4" w:rsidR="00160CE0" w:rsidRPr="00A83D11" w:rsidRDefault="00160CE0" w:rsidP="00C55122">
            <w:pPr>
              <w:tabs>
                <w:tab w:val="left" w:pos="142"/>
              </w:tabs>
              <w:autoSpaceDE w:val="0"/>
              <w:autoSpaceDN w:val="0"/>
              <w:adjustRightInd w:val="0"/>
              <w:spacing w:line="276" w:lineRule="auto"/>
              <w:rPr>
                <w:rFonts w:cs="Calibri"/>
                <w:szCs w:val="24"/>
              </w:rPr>
            </w:pPr>
            <w:r w:rsidRPr="00A83D11">
              <w:rPr>
                <w:rFonts w:cs="Calibri"/>
                <w:szCs w:val="24"/>
              </w:rPr>
              <w:t xml:space="preserve"> </w:t>
            </w:r>
          </w:p>
          <w:p w14:paraId="25749348" w14:textId="0A0F02AC" w:rsidR="00160CE0" w:rsidRPr="00A83D11" w:rsidRDefault="00160CE0" w:rsidP="00C55122">
            <w:pPr>
              <w:tabs>
                <w:tab w:val="left" w:pos="142"/>
              </w:tabs>
              <w:autoSpaceDE w:val="0"/>
              <w:autoSpaceDN w:val="0"/>
              <w:adjustRightInd w:val="0"/>
              <w:spacing w:line="276" w:lineRule="auto"/>
              <w:rPr>
                <w:rFonts w:cs="Calibri"/>
                <w:szCs w:val="24"/>
              </w:rPr>
            </w:pPr>
            <w:r w:rsidRPr="00A83D11">
              <w:rPr>
                <w:rFonts w:cs="Calibri"/>
                <w:szCs w:val="24"/>
              </w:rPr>
              <w:t xml:space="preserve">10= Deliverables and tools development for assessment framework and assessment strategy  </w:t>
            </w:r>
          </w:p>
          <w:p w14:paraId="0442F066" w14:textId="77777777" w:rsidR="00160CE0" w:rsidRPr="00A83D11" w:rsidRDefault="00160CE0" w:rsidP="00C55122">
            <w:pPr>
              <w:tabs>
                <w:tab w:val="left" w:pos="142"/>
              </w:tabs>
              <w:autoSpaceDE w:val="0"/>
              <w:autoSpaceDN w:val="0"/>
              <w:adjustRightInd w:val="0"/>
              <w:spacing w:line="276" w:lineRule="auto"/>
              <w:rPr>
                <w:rFonts w:cs="Calibri"/>
                <w:szCs w:val="24"/>
              </w:rPr>
            </w:pPr>
            <w:r w:rsidRPr="00A83D11">
              <w:rPr>
                <w:rFonts w:cs="Calibri"/>
                <w:szCs w:val="24"/>
              </w:rPr>
              <w:t xml:space="preserve">5= tools development for assessment framework / assessment strategy  </w:t>
            </w:r>
          </w:p>
          <w:p w14:paraId="63F4AEA7" w14:textId="753F6EEC" w:rsidR="00160CE0" w:rsidRPr="00A83D11" w:rsidRDefault="00160CE0" w:rsidP="00C55122">
            <w:pPr>
              <w:tabs>
                <w:tab w:val="left" w:pos="142"/>
              </w:tabs>
              <w:autoSpaceDE w:val="0"/>
              <w:autoSpaceDN w:val="0"/>
              <w:adjustRightInd w:val="0"/>
              <w:spacing w:line="276" w:lineRule="auto"/>
              <w:ind w:firstLine="29"/>
              <w:rPr>
                <w:rFonts w:cs="Calibri"/>
                <w:szCs w:val="24"/>
              </w:rPr>
            </w:pPr>
            <w:r w:rsidRPr="00A83D11">
              <w:rPr>
                <w:rFonts w:cs="Calibri"/>
                <w:szCs w:val="24"/>
              </w:rPr>
              <w:t>0= No evidence provided/ irrelevant information provided</w:t>
            </w:r>
          </w:p>
        </w:tc>
        <w:tc>
          <w:tcPr>
            <w:tcW w:w="851" w:type="dxa"/>
            <w:vAlign w:val="center"/>
          </w:tcPr>
          <w:p w14:paraId="3CDD1E26" w14:textId="2AD239F7" w:rsidR="00160CE0" w:rsidRPr="00A83D11" w:rsidRDefault="00160CE0" w:rsidP="00C55122">
            <w:pPr>
              <w:spacing w:line="276" w:lineRule="auto"/>
              <w:jc w:val="center"/>
              <w:rPr>
                <w:rFonts w:cs="Calibri"/>
                <w:szCs w:val="24"/>
              </w:rPr>
            </w:pPr>
            <w:r w:rsidRPr="00A83D11">
              <w:rPr>
                <w:rFonts w:cs="Calibri"/>
                <w:szCs w:val="24"/>
              </w:rPr>
              <w:t>10</w:t>
            </w:r>
          </w:p>
        </w:tc>
        <w:tc>
          <w:tcPr>
            <w:tcW w:w="1701" w:type="dxa"/>
          </w:tcPr>
          <w:p w14:paraId="01D7649A" w14:textId="77777777" w:rsidR="00160CE0" w:rsidRPr="00A83D11" w:rsidRDefault="00160CE0" w:rsidP="005300D6">
            <w:pPr>
              <w:spacing w:line="276" w:lineRule="auto"/>
              <w:rPr>
                <w:rFonts w:cs="Calibri"/>
                <w:szCs w:val="24"/>
              </w:rPr>
            </w:pPr>
            <w:r w:rsidRPr="00A83D11">
              <w:rPr>
                <w:rFonts w:cs="Calibri"/>
                <w:color w:val="FF0000"/>
                <w:szCs w:val="24"/>
              </w:rPr>
              <w:t>&lt;provide unique reference to locate substantiating evidence in the bid response – see Annex B, section 12.3&gt;</w:t>
            </w:r>
          </w:p>
          <w:p w14:paraId="1B9DF6FA" w14:textId="0D46FFF9" w:rsidR="00160CE0" w:rsidRPr="00A83D11" w:rsidRDefault="00160CE0" w:rsidP="00C55122">
            <w:pPr>
              <w:spacing w:line="276" w:lineRule="auto"/>
              <w:jc w:val="center"/>
              <w:rPr>
                <w:rFonts w:cs="Calibri"/>
                <w:szCs w:val="24"/>
              </w:rPr>
            </w:pPr>
          </w:p>
        </w:tc>
      </w:tr>
      <w:tr w:rsidR="00160CE0" w:rsidRPr="00BA0555" w14:paraId="21C6BF06" w14:textId="77777777" w:rsidTr="004F565E">
        <w:trPr>
          <w:trHeight w:val="3468"/>
        </w:trPr>
        <w:tc>
          <w:tcPr>
            <w:tcW w:w="3114" w:type="dxa"/>
            <w:vMerge/>
          </w:tcPr>
          <w:p w14:paraId="57BA6C59" w14:textId="77777777" w:rsidR="00160CE0" w:rsidRPr="00467DD5" w:rsidRDefault="00160CE0" w:rsidP="00C55122">
            <w:pPr>
              <w:pStyle w:val="ListParagraph"/>
              <w:numPr>
                <w:ilvl w:val="0"/>
                <w:numId w:val="37"/>
              </w:numPr>
              <w:spacing w:line="276" w:lineRule="auto"/>
              <w:ind w:left="330"/>
              <w:rPr>
                <w:rFonts w:cs="Calibri"/>
                <w:b/>
                <w:bCs/>
              </w:rPr>
            </w:pPr>
          </w:p>
        </w:tc>
        <w:tc>
          <w:tcPr>
            <w:tcW w:w="4252" w:type="dxa"/>
          </w:tcPr>
          <w:p w14:paraId="4BC4E682" w14:textId="5D6592CB" w:rsidR="00BE7703" w:rsidRPr="00A83D11" w:rsidRDefault="00BE7703" w:rsidP="004F565E">
            <w:pPr>
              <w:tabs>
                <w:tab w:val="left" w:pos="142"/>
              </w:tabs>
              <w:autoSpaceDE w:val="0"/>
              <w:autoSpaceDN w:val="0"/>
              <w:adjustRightInd w:val="0"/>
              <w:spacing w:line="276" w:lineRule="auto"/>
              <w:rPr>
                <w:rFonts w:cs="Calibri"/>
                <w:b/>
              </w:rPr>
            </w:pPr>
            <w:r w:rsidRPr="00A83D11">
              <w:rPr>
                <w:rFonts w:cs="Calibri"/>
                <w:b/>
                <w:szCs w:val="24"/>
              </w:rPr>
              <w:t xml:space="preserve">Evidence: </w:t>
            </w:r>
            <w:r w:rsidR="00066943" w:rsidRPr="00A83D11">
              <w:rPr>
                <w:rFonts w:cs="Calibri"/>
                <w:b/>
                <w:szCs w:val="24"/>
              </w:rPr>
              <w:t xml:space="preserve">Attach </w:t>
            </w:r>
            <w:r w:rsidRPr="00A83D11">
              <w:rPr>
                <w:rFonts w:cs="Calibri"/>
                <w:b/>
                <w:szCs w:val="24"/>
              </w:rPr>
              <w:t xml:space="preserve">Narrative on  Assessment tools using </w:t>
            </w:r>
            <w:proofErr w:type="spellStart"/>
            <w:r w:rsidRPr="00A83D11">
              <w:rPr>
                <w:rFonts w:cs="Calibri"/>
                <w:b/>
                <w:szCs w:val="24"/>
              </w:rPr>
              <w:t>Togaf</w:t>
            </w:r>
            <w:proofErr w:type="spellEnd"/>
            <w:r w:rsidRPr="00A83D11">
              <w:rPr>
                <w:rFonts w:cs="Calibri"/>
                <w:b/>
                <w:szCs w:val="24"/>
              </w:rPr>
              <w:t xml:space="preserve"> Language:</w:t>
            </w:r>
          </w:p>
          <w:p w14:paraId="2C27FFFD" w14:textId="5B28EACF" w:rsidR="00160CE0" w:rsidRPr="00A83D11" w:rsidRDefault="00160CE0" w:rsidP="00160CE0">
            <w:pPr>
              <w:pStyle w:val="NoSpacing"/>
              <w:numPr>
                <w:ilvl w:val="0"/>
                <w:numId w:val="49"/>
              </w:numPr>
              <w:spacing w:line="276" w:lineRule="auto"/>
              <w:ind w:left="455" w:hanging="426"/>
              <w:rPr>
                <w:rFonts w:cs="Calibri"/>
              </w:rPr>
            </w:pPr>
            <w:r w:rsidRPr="00A83D11">
              <w:rPr>
                <w:rFonts w:cs="Calibri"/>
              </w:rPr>
              <w:t>Service provider shows how assessment is aligned to Enterprise Architecture best practice standards (</w:t>
            </w:r>
            <w:proofErr w:type="spellStart"/>
            <w:r w:rsidRPr="00A83D11">
              <w:rPr>
                <w:rFonts w:cs="Calibri"/>
              </w:rPr>
              <w:t>Togaf</w:t>
            </w:r>
            <w:proofErr w:type="spellEnd"/>
            <w:r w:rsidRPr="00A83D11">
              <w:rPr>
                <w:rFonts w:cs="Calibri"/>
              </w:rPr>
              <w:t>).</w:t>
            </w:r>
          </w:p>
          <w:p w14:paraId="15945E49" w14:textId="77777777" w:rsidR="00160CE0" w:rsidRPr="00A83D11" w:rsidRDefault="00160CE0" w:rsidP="00160CE0">
            <w:pPr>
              <w:pStyle w:val="NoSpacing"/>
              <w:spacing w:line="276" w:lineRule="auto"/>
              <w:rPr>
                <w:rFonts w:cs="Calibri"/>
              </w:rPr>
            </w:pPr>
          </w:p>
          <w:p w14:paraId="77F1D408" w14:textId="4B62CE47" w:rsidR="00160CE0" w:rsidRPr="00A83D11" w:rsidRDefault="00160CE0" w:rsidP="00160CE0">
            <w:pPr>
              <w:pStyle w:val="NoSpacing"/>
              <w:spacing w:line="276" w:lineRule="auto"/>
              <w:rPr>
                <w:rFonts w:cs="Calibri"/>
              </w:rPr>
            </w:pPr>
            <w:r w:rsidRPr="00A83D11">
              <w:rPr>
                <w:rFonts w:cs="Calibri"/>
              </w:rPr>
              <w:t>5= Assessment fully aligned to best practices</w:t>
            </w:r>
          </w:p>
          <w:p w14:paraId="13603BFB" w14:textId="77777777" w:rsidR="00160CE0" w:rsidRPr="00A83D11" w:rsidRDefault="00160CE0" w:rsidP="00160CE0">
            <w:pPr>
              <w:pStyle w:val="NoSpacing"/>
              <w:spacing w:line="276" w:lineRule="auto"/>
              <w:rPr>
                <w:rFonts w:cs="Calibri"/>
              </w:rPr>
            </w:pPr>
            <w:r w:rsidRPr="00A83D11">
              <w:rPr>
                <w:rFonts w:cs="Calibri"/>
              </w:rPr>
              <w:t>3 = Assessment partially aligned</w:t>
            </w:r>
          </w:p>
          <w:p w14:paraId="25DB6E92" w14:textId="6DE9D66F" w:rsidR="00160CE0" w:rsidRPr="00A83D11" w:rsidRDefault="00160CE0" w:rsidP="00160CE0">
            <w:pPr>
              <w:pStyle w:val="NoSpacing"/>
              <w:spacing w:line="276" w:lineRule="auto"/>
              <w:rPr>
                <w:rFonts w:cs="Calibri"/>
                <w:b/>
              </w:rPr>
            </w:pPr>
            <w:r w:rsidRPr="00A83D11">
              <w:rPr>
                <w:rFonts w:cs="Calibri"/>
              </w:rPr>
              <w:t>0= No evidence provided/ irrelevant information provided.</w:t>
            </w:r>
          </w:p>
        </w:tc>
        <w:tc>
          <w:tcPr>
            <w:tcW w:w="851" w:type="dxa"/>
            <w:vAlign w:val="center"/>
          </w:tcPr>
          <w:p w14:paraId="6E2DA184" w14:textId="6C0E0044" w:rsidR="00160CE0" w:rsidRPr="00A83D11" w:rsidRDefault="00160CE0" w:rsidP="00C55122">
            <w:pPr>
              <w:spacing w:line="276" w:lineRule="auto"/>
              <w:jc w:val="center"/>
              <w:rPr>
                <w:rFonts w:cs="Calibri"/>
                <w:szCs w:val="24"/>
              </w:rPr>
            </w:pPr>
            <w:r w:rsidRPr="00A83D11">
              <w:rPr>
                <w:rFonts w:cs="Calibri"/>
                <w:szCs w:val="24"/>
              </w:rPr>
              <w:t>5</w:t>
            </w:r>
          </w:p>
        </w:tc>
        <w:tc>
          <w:tcPr>
            <w:tcW w:w="1701" w:type="dxa"/>
          </w:tcPr>
          <w:p w14:paraId="756E542A" w14:textId="28D29001" w:rsidR="00160CE0" w:rsidRPr="00A83D11" w:rsidRDefault="00160CE0" w:rsidP="00160CE0">
            <w:pPr>
              <w:spacing w:line="276" w:lineRule="auto"/>
              <w:rPr>
                <w:rFonts w:cs="Calibri"/>
                <w:szCs w:val="24"/>
              </w:rPr>
            </w:pPr>
            <w:r w:rsidRPr="00A83D11">
              <w:rPr>
                <w:rFonts w:cs="Calibri"/>
                <w:color w:val="FF0000"/>
                <w:szCs w:val="24"/>
              </w:rPr>
              <w:t>&lt;provide unique reference to locate substantiating evidence in the bid response – see Annex B, section 12.3&gt;</w:t>
            </w:r>
          </w:p>
          <w:p w14:paraId="679A33EB" w14:textId="77777777" w:rsidR="00160CE0" w:rsidRPr="00A83D11" w:rsidDel="00B46F73" w:rsidRDefault="00160CE0" w:rsidP="00676D7F">
            <w:pPr>
              <w:spacing w:line="276" w:lineRule="auto"/>
              <w:ind w:left="-106" w:firstLine="36"/>
              <w:rPr>
                <w:rFonts w:cs="Calibri"/>
                <w:szCs w:val="24"/>
              </w:rPr>
            </w:pPr>
          </w:p>
        </w:tc>
      </w:tr>
      <w:tr w:rsidR="00160CE0" w:rsidRPr="00A83D11" w14:paraId="3F4C710F" w14:textId="4D0FB2AB" w:rsidTr="004F565E">
        <w:trPr>
          <w:trHeight w:val="331"/>
        </w:trPr>
        <w:tc>
          <w:tcPr>
            <w:tcW w:w="3114" w:type="dxa"/>
            <w:vMerge w:val="restart"/>
          </w:tcPr>
          <w:p w14:paraId="79EC05DE" w14:textId="521E78CD" w:rsidR="00160CE0" w:rsidRPr="00A83D11" w:rsidRDefault="00160CE0" w:rsidP="001E122B">
            <w:pPr>
              <w:pStyle w:val="ListParagraph"/>
              <w:numPr>
                <w:ilvl w:val="0"/>
                <w:numId w:val="37"/>
              </w:numPr>
              <w:spacing w:line="276" w:lineRule="auto"/>
              <w:ind w:left="330"/>
              <w:rPr>
                <w:rFonts w:cs="Calibri"/>
                <w:lang w:val="en-GB"/>
              </w:rPr>
            </w:pPr>
            <w:r w:rsidRPr="00A83D11">
              <w:rPr>
                <w:rFonts w:cs="Calibri"/>
                <w:b/>
                <w:bCs/>
              </w:rPr>
              <w:t>BIDDER REFERENCES</w:t>
            </w:r>
          </w:p>
          <w:p w14:paraId="740BBC37" w14:textId="77777777" w:rsidR="00160CE0" w:rsidRPr="00A83D11" w:rsidRDefault="00160CE0" w:rsidP="008553E3">
            <w:pPr>
              <w:spacing w:after="120"/>
              <w:ind w:left="360"/>
              <w:jc w:val="both"/>
              <w:rPr>
                <w:rFonts w:cs="Calibri"/>
                <w:bCs/>
                <w:szCs w:val="24"/>
              </w:rPr>
            </w:pPr>
            <w:r w:rsidRPr="00A83D11">
              <w:rPr>
                <w:rFonts w:cs="Calibri"/>
                <w:bCs/>
                <w:szCs w:val="24"/>
              </w:rPr>
              <w:t xml:space="preserve">The bidder must have provided Strategic Review of ICT </w:t>
            </w:r>
            <w:r w:rsidRPr="00A83D11">
              <w:rPr>
                <w:rFonts w:cs="Calibri"/>
                <w:szCs w:val="24"/>
              </w:rPr>
              <w:t xml:space="preserve">projects to </w:t>
            </w:r>
            <w:r w:rsidRPr="00A83D11">
              <w:rPr>
                <w:rFonts w:cs="Calibri"/>
                <w:bCs/>
                <w:szCs w:val="24"/>
              </w:rPr>
              <w:t xml:space="preserve">customers in the following areas in the past five (5) years: </w:t>
            </w:r>
          </w:p>
          <w:p w14:paraId="01407A9A" w14:textId="77777777" w:rsidR="00160CE0" w:rsidRPr="00A83D11" w:rsidRDefault="00160CE0" w:rsidP="001E122B">
            <w:pPr>
              <w:pStyle w:val="ListParagraph"/>
              <w:numPr>
                <w:ilvl w:val="0"/>
                <w:numId w:val="105"/>
              </w:numPr>
              <w:jc w:val="both"/>
              <w:rPr>
                <w:rFonts w:cs="Calibri"/>
                <w:bCs/>
              </w:rPr>
            </w:pPr>
            <w:r w:rsidRPr="00A83D11">
              <w:rPr>
                <w:rFonts w:cs="Calibri"/>
                <w:bCs/>
              </w:rPr>
              <w:lastRenderedPageBreak/>
              <w:t xml:space="preserve">Government ICT Governance and Strategy; </w:t>
            </w:r>
          </w:p>
          <w:p w14:paraId="21AC19B9" w14:textId="77777777" w:rsidR="00160CE0" w:rsidRPr="00A83D11" w:rsidRDefault="00160CE0" w:rsidP="001E122B">
            <w:pPr>
              <w:pStyle w:val="ListParagraph"/>
              <w:numPr>
                <w:ilvl w:val="0"/>
                <w:numId w:val="105"/>
              </w:numPr>
              <w:jc w:val="both"/>
              <w:rPr>
                <w:rFonts w:cs="Calibri"/>
                <w:bCs/>
              </w:rPr>
            </w:pPr>
            <w:r w:rsidRPr="00A83D11">
              <w:rPr>
                <w:rFonts w:cs="Calibri"/>
                <w:bCs/>
              </w:rPr>
              <w:t>Risk Management;</w:t>
            </w:r>
          </w:p>
          <w:p w14:paraId="62639563" w14:textId="77777777" w:rsidR="00160CE0" w:rsidRPr="00A83D11" w:rsidRDefault="00160CE0" w:rsidP="001E122B">
            <w:pPr>
              <w:pStyle w:val="ListParagraph"/>
              <w:numPr>
                <w:ilvl w:val="0"/>
                <w:numId w:val="105"/>
              </w:numPr>
              <w:jc w:val="both"/>
              <w:rPr>
                <w:rFonts w:cs="Calibri"/>
                <w:bCs/>
              </w:rPr>
            </w:pPr>
            <w:r w:rsidRPr="00A83D11">
              <w:rPr>
                <w:rFonts w:cs="Calibri"/>
                <w:bCs/>
              </w:rPr>
              <w:t>iii)</w:t>
            </w:r>
            <w:r w:rsidRPr="00A83D11">
              <w:rPr>
                <w:rFonts w:cs="Calibri"/>
                <w:bCs/>
              </w:rPr>
              <w:tab/>
              <w:t>Business Analysis;</w:t>
            </w:r>
          </w:p>
          <w:p w14:paraId="2166F1BD" w14:textId="77777777" w:rsidR="00160CE0" w:rsidRPr="00A83D11" w:rsidRDefault="00160CE0" w:rsidP="001E122B">
            <w:pPr>
              <w:pStyle w:val="ListParagraph"/>
              <w:numPr>
                <w:ilvl w:val="0"/>
                <w:numId w:val="105"/>
              </w:numPr>
              <w:jc w:val="both"/>
              <w:rPr>
                <w:rFonts w:cs="Calibri"/>
                <w:bCs/>
              </w:rPr>
            </w:pPr>
            <w:r w:rsidRPr="00A83D11">
              <w:rPr>
                <w:rFonts w:cs="Calibri"/>
                <w:bCs/>
              </w:rPr>
              <w:t>iv)</w:t>
            </w:r>
            <w:r w:rsidRPr="00A83D11">
              <w:rPr>
                <w:rFonts w:cs="Calibri"/>
                <w:bCs/>
              </w:rPr>
              <w:tab/>
              <w:t>Project management, GWEA, TOGAF, ISO 27000 Frameworks;</w:t>
            </w:r>
          </w:p>
          <w:p w14:paraId="055497B6" w14:textId="77777777" w:rsidR="00160CE0" w:rsidRPr="00A83D11" w:rsidRDefault="00160CE0" w:rsidP="001E122B">
            <w:pPr>
              <w:pStyle w:val="ListParagraph"/>
              <w:numPr>
                <w:ilvl w:val="0"/>
                <w:numId w:val="105"/>
              </w:numPr>
              <w:jc w:val="both"/>
              <w:rPr>
                <w:rFonts w:cs="Calibri"/>
                <w:bCs/>
              </w:rPr>
            </w:pPr>
            <w:r w:rsidRPr="00A83D11">
              <w:rPr>
                <w:rFonts w:cs="Calibri"/>
                <w:bCs/>
              </w:rPr>
              <w:t xml:space="preserve">Corporate Governance; </w:t>
            </w:r>
          </w:p>
          <w:p w14:paraId="0371B316" w14:textId="28905E93" w:rsidR="00160CE0" w:rsidRPr="00A83D11" w:rsidRDefault="00160CE0" w:rsidP="004F565E">
            <w:pPr>
              <w:pStyle w:val="ListParagraph"/>
              <w:numPr>
                <w:ilvl w:val="0"/>
                <w:numId w:val="105"/>
              </w:numPr>
              <w:jc w:val="both"/>
              <w:rPr>
                <w:rFonts w:cs="Calibri"/>
                <w:b/>
                <w:bCs/>
                <w:color w:val="FF0000"/>
              </w:rPr>
            </w:pPr>
            <w:r w:rsidRPr="00A83D11">
              <w:rPr>
                <w:rFonts w:cs="Calibri"/>
                <w:bCs/>
              </w:rPr>
              <w:t>Capability Maturity Model (CMM)</w:t>
            </w:r>
          </w:p>
        </w:tc>
        <w:tc>
          <w:tcPr>
            <w:tcW w:w="4252" w:type="dxa"/>
          </w:tcPr>
          <w:p w14:paraId="0AAF5508" w14:textId="45A56268" w:rsidR="00160CE0" w:rsidRPr="00A83D11" w:rsidRDefault="00160CE0" w:rsidP="004F565E">
            <w:pPr>
              <w:jc w:val="both"/>
              <w:rPr>
                <w:rFonts w:cs="Calibri"/>
                <w:color w:val="FF0000"/>
              </w:rPr>
            </w:pPr>
            <w:r w:rsidRPr="00A83D11">
              <w:rPr>
                <w:rFonts w:cs="Calibri"/>
                <w:b/>
                <w:szCs w:val="24"/>
                <w:lang w:val="en-GB"/>
              </w:rPr>
              <w:lastRenderedPageBreak/>
              <w:t xml:space="preserve">Evidence: </w:t>
            </w:r>
            <w:r w:rsidR="00066943" w:rsidRPr="00A83D11">
              <w:rPr>
                <w:rFonts w:cs="Calibri"/>
                <w:b/>
                <w:szCs w:val="24"/>
                <w:lang w:val="en-GB"/>
              </w:rPr>
              <w:t xml:space="preserve">Attach </w:t>
            </w:r>
            <w:r w:rsidRPr="00A83D11">
              <w:rPr>
                <w:rFonts w:cs="Calibri"/>
                <w:b/>
                <w:szCs w:val="24"/>
                <w:lang w:val="en-GB"/>
              </w:rPr>
              <w:t>Strategic Review of ICT projects to customers as indicated in the Areas of Expertise</w:t>
            </w:r>
          </w:p>
        </w:tc>
        <w:tc>
          <w:tcPr>
            <w:tcW w:w="851" w:type="dxa"/>
            <w:vAlign w:val="center"/>
          </w:tcPr>
          <w:p w14:paraId="035DC49D" w14:textId="33E9C8EE" w:rsidR="00160CE0" w:rsidRPr="00A83D11" w:rsidRDefault="00160CE0" w:rsidP="00C55122">
            <w:pPr>
              <w:spacing w:line="276" w:lineRule="auto"/>
              <w:jc w:val="center"/>
              <w:rPr>
                <w:rFonts w:cs="Calibri"/>
                <w:b/>
                <w:szCs w:val="24"/>
              </w:rPr>
            </w:pPr>
            <w:r w:rsidRPr="00A83D11">
              <w:rPr>
                <w:rFonts w:cs="Calibri"/>
                <w:b/>
                <w:szCs w:val="24"/>
              </w:rPr>
              <w:t>15</w:t>
            </w:r>
          </w:p>
        </w:tc>
        <w:tc>
          <w:tcPr>
            <w:tcW w:w="1701" w:type="dxa"/>
          </w:tcPr>
          <w:p w14:paraId="4A715A9A" w14:textId="77777777" w:rsidR="00160CE0" w:rsidRPr="00A83D11" w:rsidRDefault="00160CE0" w:rsidP="001E122B">
            <w:pPr>
              <w:spacing w:after="120"/>
              <w:ind w:left="360"/>
              <w:rPr>
                <w:rFonts w:cs="Calibri"/>
                <w:bCs/>
                <w:szCs w:val="24"/>
              </w:rPr>
            </w:pPr>
          </w:p>
          <w:p w14:paraId="6E462DA0" w14:textId="0E9FD54C" w:rsidR="00160CE0" w:rsidRPr="00A83D11" w:rsidRDefault="00160CE0" w:rsidP="001E122B">
            <w:pPr>
              <w:spacing w:after="120"/>
              <w:ind w:left="360"/>
              <w:rPr>
                <w:rFonts w:cs="Calibri"/>
                <w:szCs w:val="24"/>
              </w:rPr>
            </w:pPr>
          </w:p>
        </w:tc>
      </w:tr>
      <w:tr w:rsidR="00160CE0" w:rsidRPr="00A83D11" w14:paraId="5F114418" w14:textId="77777777" w:rsidTr="004F565E">
        <w:trPr>
          <w:trHeight w:val="839"/>
        </w:trPr>
        <w:tc>
          <w:tcPr>
            <w:tcW w:w="3114" w:type="dxa"/>
            <w:vMerge/>
          </w:tcPr>
          <w:p w14:paraId="7809F020" w14:textId="77777777" w:rsidR="00160CE0" w:rsidRPr="00A83D11" w:rsidRDefault="00160CE0" w:rsidP="001E122B">
            <w:pPr>
              <w:pStyle w:val="ListParagraph"/>
              <w:numPr>
                <w:ilvl w:val="0"/>
                <w:numId w:val="37"/>
              </w:numPr>
              <w:spacing w:line="276" w:lineRule="auto"/>
              <w:ind w:left="330"/>
              <w:rPr>
                <w:rFonts w:cs="Calibri"/>
                <w:b/>
                <w:bCs/>
                <w:color w:val="FF0000"/>
              </w:rPr>
            </w:pPr>
          </w:p>
        </w:tc>
        <w:tc>
          <w:tcPr>
            <w:tcW w:w="4252" w:type="dxa"/>
          </w:tcPr>
          <w:p w14:paraId="304E0306" w14:textId="77777777" w:rsidR="00160CE0" w:rsidRPr="00A83D11" w:rsidRDefault="00160CE0" w:rsidP="00C55122">
            <w:pPr>
              <w:jc w:val="both"/>
              <w:rPr>
                <w:rFonts w:cs="Calibri"/>
                <w:b/>
                <w:color w:val="FF0000"/>
                <w:szCs w:val="24"/>
              </w:rPr>
            </w:pPr>
          </w:p>
        </w:tc>
        <w:tc>
          <w:tcPr>
            <w:tcW w:w="851" w:type="dxa"/>
            <w:vAlign w:val="center"/>
          </w:tcPr>
          <w:p w14:paraId="3BD6B959" w14:textId="77777777" w:rsidR="00160CE0" w:rsidRPr="00A83D11" w:rsidRDefault="00160CE0" w:rsidP="00C55122">
            <w:pPr>
              <w:spacing w:line="276" w:lineRule="auto"/>
              <w:jc w:val="center"/>
              <w:rPr>
                <w:rFonts w:cs="Calibri"/>
                <w:b/>
                <w:szCs w:val="24"/>
              </w:rPr>
            </w:pPr>
          </w:p>
        </w:tc>
        <w:tc>
          <w:tcPr>
            <w:tcW w:w="1701" w:type="dxa"/>
          </w:tcPr>
          <w:p w14:paraId="37915FB4" w14:textId="77777777" w:rsidR="00160CE0" w:rsidRPr="00A83D11" w:rsidRDefault="00160CE0" w:rsidP="001E122B">
            <w:pPr>
              <w:spacing w:after="120"/>
              <w:ind w:left="360"/>
              <w:rPr>
                <w:rFonts w:cs="Calibri"/>
                <w:bCs/>
                <w:szCs w:val="24"/>
              </w:rPr>
            </w:pPr>
          </w:p>
        </w:tc>
      </w:tr>
      <w:tr w:rsidR="00160CE0" w:rsidRPr="00A83D11" w14:paraId="6FFBC66A" w14:textId="77777777" w:rsidTr="004F565E">
        <w:trPr>
          <w:trHeight w:val="58"/>
        </w:trPr>
        <w:tc>
          <w:tcPr>
            <w:tcW w:w="3114" w:type="dxa"/>
            <w:vMerge/>
          </w:tcPr>
          <w:p w14:paraId="4AD36797" w14:textId="77777777" w:rsidR="00160CE0" w:rsidRPr="00A83D11" w:rsidRDefault="00160CE0" w:rsidP="001E122B">
            <w:pPr>
              <w:pStyle w:val="ListParagraph"/>
              <w:numPr>
                <w:ilvl w:val="0"/>
                <w:numId w:val="37"/>
              </w:numPr>
              <w:spacing w:line="276" w:lineRule="auto"/>
              <w:ind w:left="330"/>
              <w:rPr>
                <w:rFonts w:cs="Calibri"/>
                <w:b/>
                <w:bCs/>
                <w:color w:val="FF0000"/>
              </w:rPr>
            </w:pPr>
          </w:p>
        </w:tc>
        <w:tc>
          <w:tcPr>
            <w:tcW w:w="4252" w:type="dxa"/>
          </w:tcPr>
          <w:p w14:paraId="7413818D" w14:textId="77777777" w:rsidR="00160CE0" w:rsidRPr="00A83D11" w:rsidRDefault="00160CE0" w:rsidP="00160CE0">
            <w:pPr>
              <w:tabs>
                <w:tab w:val="left" w:pos="142"/>
              </w:tabs>
              <w:autoSpaceDE w:val="0"/>
              <w:autoSpaceDN w:val="0"/>
              <w:adjustRightInd w:val="0"/>
              <w:spacing w:line="276" w:lineRule="auto"/>
              <w:rPr>
                <w:rFonts w:cs="Calibri"/>
                <w:b/>
                <w:szCs w:val="24"/>
              </w:rPr>
            </w:pPr>
            <w:r w:rsidRPr="00A83D11">
              <w:rPr>
                <w:rFonts w:cs="Calibri"/>
                <w:b/>
                <w:szCs w:val="24"/>
              </w:rPr>
              <w:t xml:space="preserve">Rating Scale: </w:t>
            </w:r>
          </w:p>
          <w:p w14:paraId="2B5E01B9" w14:textId="22DE699E" w:rsidR="00160CE0" w:rsidRPr="00A83D11" w:rsidRDefault="00213527" w:rsidP="00160CE0">
            <w:pPr>
              <w:spacing w:line="276" w:lineRule="auto"/>
              <w:ind w:left="360" w:hanging="360"/>
              <w:rPr>
                <w:rFonts w:cs="Calibri"/>
                <w:szCs w:val="24"/>
              </w:rPr>
            </w:pPr>
            <w:r w:rsidRPr="00A83D11">
              <w:rPr>
                <w:rFonts w:cs="Calibri"/>
                <w:szCs w:val="24"/>
              </w:rPr>
              <w:t>0 =</w:t>
            </w:r>
            <w:r w:rsidR="00160CE0" w:rsidRPr="00A83D11">
              <w:rPr>
                <w:rFonts w:cs="Calibri"/>
                <w:szCs w:val="24"/>
              </w:rPr>
              <w:t xml:space="preserve"> Partially addressing requirements</w:t>
            </w:r>
          </w:p>
          <w:p w14:paraId="5074E7A7" w14:textId="77777777" w:rsidR="00160CE0" w:rsidRPr="00A83D11" w:rsidRDefault="00160CE0" w:rsidP="00160CE0">
            <w:pPr>
              <w:spacing w:line="276" w:lineRule="auto"/>
              <w:ind w:left="360" w:hanging="360"/>
              <w:rPr>
                <w:rFonts w:cs="Calibri"/>
                <w:szCs w:val="24"/>
              </w:rPr>
            </w:pPr>
            <w:r w:rsidRPr="00A83D11">
              <w:rPr>
                <w:rFonts w:cs="Calibri"/>
                <w:szCs w:val="24"/>
              </w:rPr>
              <w:lastRenderedPageBreak/>
              <w:t>10= Meets minimum requirements</w:t>
            </w:r>
          </w:p>
          <w:p w14:paraId="79204AAC" w14:textId="4986A678" w:rsidR="00160CE0" w:rsidRPr="00A83D11" w:rsidRDefault="00160CE0" w:rsidP="004F565E">
            <w:pPr>
              <w:rPr>
                <w:rFonts w:cs="Calibri"/>
              </w:rPr>
            </w:pPr>
            <w:r w:rsidRPr="00A83D11">
              <w:rPr>
                <w:rFonts w:cs="Calibri"/>
                <w:szCs w:val="24"/>
              </w:rPr>
              <w:t>15 = Exceeds requirements</w:t>
            </w:r>
          </w:p>
        </w:tc>
        <w:tc>
          <w:tcPr>
            <w:tcW w:w="851" w:type="dxa"/>
            <w:vAlign w:val="center"/>
          </w:tcPr>
          <w:p w14:paraId="655084CD" w14:textId="6C73F6C8" w:rsidR="00160CE0" w:rsidRPr="00A83D11" w:rsidRDefault="00727A3A" w:rsidP="00C55122">
            <w:pPr>
              <w:spacing w:line="276" w:lineRule="auto"/>
              <w:jc w:val="center"/>
              <w:rPr>
                <w:rFonts w:cs="Calibri"/>
                <w:bCs/>
                <w:szCs w:val="24"/>
              </w:rPr>
            </w:pPr>
            <w:r w:rsidRPr="00A83D11">
              <w:rPr>
                <w:rFonts w:cs="Calibri"/>
                <w:bCs/>
                <w:szCs w:val="24"/>
              </w:rPr>
              <w:lastRenderedPageBreak/>
              <w:t>15</w:t>
            </w:r>
          </w:p>
        </w:tc>
        <w:tc>
          <w:tcPr>
            <w:tcW w:w="1701" w:type="dxa"/>
          </w:tcPr>
          <w:p w14:paraId="5D03A5C8" w14:textId="6F241161" w:rsidR="00160CE0" w:rsidRPr="00A83D11" w:rsidRDefault="00160CE0" w:rsidP="001E122B">
            <w:pPr>
              <w:spacing w:after="120"/>
              <w:ind w:left="360"/>
              <w:rPr>
                <w:rFonts w:cs="Calibri"/>
                <w:bCs/>
                <w:szCs w:val="24"/>
              </w:rPr>
            </w:pPr>
            <w:r w:rsidRPr="00A83D11">
              <w:rPr>
                <w:rFonts w:cs="Calibri"/>
                <w:bCs/>
                <w:color w:val="FF0000"/>
                <w:szCs w:val="24"/>
              </w:rPr>
              <w:t xml:space="preserve">&lt;provide unique </w:t>
            </w:r>
            <w:r w:rsidRPr="00A83D11">
              <w:rPr>
                <w:rFonts w:cs="Calibri"/>
                <w:bCs/>
                <w:color w:val="FF0000"/>
                <w:szCs w:val="24"/>
              </w:rPr>
              <w:lastRenderedPageBreak/>
              <w:t xml:space="preserve">reference to locate substantiating evidence in the bid response – see </w:t>
            </w:r>
            <w:r w:rsidRPr="00A83D11">
              <w:rPr>
                <w:rFonts w:cs="Calibri"/>
                <w:color w:val="FF0000"/>
                <w:szCs w:val="24"/>
              </w:rPr>
              <w:t>11.1 table 1 and attach this to  section 12.4&gt;</w:t>
            </w:r>
          </w:p>
        </w:tc>
      </w:tr>
    </w:tbl>
    <w:p w14:paraId="042BC525" w14:textId="77777777" w:rsidR="00405850" w:rsidRPr="003A6444" w:rsidRDefault="00405850" w:rsidP="00405850">
      <w:pPr>
        <w:rPr>
          <w:rFonts w:cs="Calibri"/>
          <w:szCs w:val="24"/>
        </w:rPr>
      </w:pPr>
    </w:p>
    <w:p w14:paraId="031AFE05" w14:textId="1AD3913F" w:rsidR="0080229E" w:rsidRPr="0080229E" w:rsidRDefault="0080229E" w:rsidP="0080229E">
      <w:pPr>
        <w:sectPr w:rsidR="0080229E" w:rsidRPr="0080229E" w:rsidSect="008E3DAD">
          <w:pgSz w:w="11906" w:h="16838"/>
          <w:pgMar w:top="1138" w:right="1138" w:bottom="1138" w:left="1138" w:header="680" w:footer="680" w:gutter="0"/>
          <w:cols w:space="708"/>
          <w:docGrid w:linePitch="360"/>
        </w:sectPr>
      </w:pPr>
      <w:bookmarkStart w:id="66" w:name="_Toc435315921"/>
    </w:p>
    <w:p w14:paraId="3D8FAD01" w14:textId="77777777" w:rsidR="0043548E" w:rsidRPr="00F81E2D" w:rsidRDefault="00372274" w:rsidP="000B17A9">
      <w:pPr>
        <w:pStyle w:val="AnnexH2"/>
      </w:pPr>
      <w:bookmarkStart w:id="67" w:name="_Toc85396901"/>
      <w:r w:rsidRPr="00F81E2D">
        <w:lastRenderedPageBreak/>
        <w:t>SPEC</w:t>
      </w:r>
      <w:r w:rsidR="006246E8" w:rsidRPr="00F81E2D">
        <w:t xml:space="preserve">IAL </w:t>
      </w:r>
      <w:r w:rsidR="0043548E" w:rsidRPr="00F81E2D">
        <w:t>CONDITIONS</w:t>
      </w:r>
      <w:r w:rsidRPr="00F81E2D">
        <w:t xml:space="preserve"> OF CONTRACT</w:t>
      </w:r>
      <w:bookmarkEnd w:id="66"/>
      <w:r w:rsidR="008C3080" w:rsidRPr="00F81E2D">
        <w:t xml:space="preserve"> (SCC)</w:t>
      </w:r>
      <w:bookmarkEnd w:id="67"/>
    </w:p>
    <w:p w14:paraId="4BECD921" w14:textId="77777777" w:rsidR="00911D2A" w:rsidRPr="00676D7F" w:rsidRDefault="00911D2A" w:rsidP="001E122B">
      <w:pPr>
        <w:pStyle w:val="Heading1"/>
        <w:jc w:val="both"/>
      </w:pPr>
      <w:bookmarkStart w:id="68" w:name="_Toc85396902"/>
      <w:r w:rsidRPr="00676D7F">
        <w:t>SPECIAL CONDITIONS OF CONTRACT</w:t>
      </w:r>
      <w:bookmarkEnd w:id="68"/>
    </w:p>
    <w:p w14:paraId="0C7EC5DA" w14:textId="6851D412" w:rsidR="0043548E" w:rsidRPr="00F81E2D" w:rsidRDefault="00F80F70" w:rsidP="001E122B">
      <w:pPr>
        <w:pStyle w:val="Heading1"/>
        <w:numPr>
          <w:ilvl w:val="1"/>
          <w:numId w:val="41"/>
        </w:numPr>
        <w:jc w:val="both"/>
      </w:pPr>
      <w:bookmarkStart w:id="69" w:name="_Ref455588818"/>
      <w:bookmarkStart w:id="70" w:name="_Ref455588837"/>
      <w:r>
        <w:t xml:space="preserve">  </w:t>
      </w:r>
      <w:bookmarkStart w:id="71" w:name="_Toc85396903"/>
      <w:r w:rsidR="00210C80" w:rsidRPr="00F81E2D">
        <w:t>INSTRUCTION</w:t>
      </w:r>
      <w:bookmarkEnd w:id="69"/>
      <w:bookmarkEnd w:id="70"/>
      <w:bookmarkEnd w:id="71"/>
    </w:p>
    <w:p w14:paraId="7678E52E" w14:textId="77777777" w:rsidR="003C3E03" w:rsidRPr="00F81E2D" w:rsidRDefault="003C3E03" w:rsidP="00563F40">
      <w:pPr>
        <w:pStyle w:val="Specification"/>
        <w:numPr>
          <w:ilvl w:val="0"/>
          <w:numId w:val="23"/>
        </w:numPr>
        <w:jc w:val="both"/>
      </w:pPr>
      <w:r w:rsidRPr="00F81E2D">
        <w:t xml:space="preserve">The successful supplier will be bound by Government Procurement: General Conditions of Contract </w:t>
      </w:r>
      <w:r w:rsidR="00190E5E" w:rsidRPr="00F81E2D">
        <w:t xml:space="preserve">(GCC) </w:t>
      </w:r>
      <w:r w:rsidRPr="00F81E2D">
        <w:t>as well as this Special Conditions of Contract</w:t>
      </w:r>
      <w:r w:rsidR="00190E5E" w:rsidRPr="00F81E2D">
        <w:t xml:space="preserve"> (SCC)</w:t>
      </w:r>
      <w:r w:rsidRPr="00F81E2D">
        <w:t>, which will form part of the signed contract with the successful Supplier. However, SITA reserves the right to include or waive the condition in the signed contract.</w:t>
      </w:r>
    </w:p>
    <w:p w14:paraId="16FCFD44" w14:textId="77777777" w:rsidR="005976B0" w:rsidRPr="00F81E2D" w:rsidRDefault="005976B0" w:rsidP="00563F40">
      <w:pPr>
        <w:pStyle w:val="Specification"/>
        <w:numPr>
          <w:ilvl w:val="0"/>
          <w:numId w:val="23"/>
        </w:numPr>
        <w:jc w:val="both"/>
      </w:pPr>
      <w:bookmarkStart w:id="72" w:name="_Ref455588887"/>
      <w:r w:rsidRPr="00F81E2D">
        <w:t>SITA reserve</w:t>
      </w:r>
      <w:r w:rsidR="00236444" w:rsidRPr="00F81E2D">
        <w:t>s</w:t>
      </w:r>
      <w:r w:rsidR="0043548E" w:rsidRPr="00F81E2D">
        <w:t xml:space="preserve"> the right to </w:t>
      </w:r>
      <w:r w:rsidR="00DF56E2" w:rsidRPr="00F81E2D">
        <w:t>–</w:t>
      </w:r>
      <w:bookmarkEnd w:id="72"/>
    </w:p>
    <w:p w14:paraId="028CCE62" w14:textId="77777777" w:rsidR="005976B0" w:rsidRPr="00F81E2D" w:rsidRDefault="0021780E" w:rsidP="008538A9">
      <w:pPr>
        <w:pStyle w:val="Specification"/>
        <w:numPr>
          <w:ilvl w:val="1"/>
          <w:numId w:val="9"/>
        </w:numPr>
        <w:jc w:val="both"/>
      </w:pPr>
      <w:r w:rsidRPr="00F81E2D">
        <w:t xml:space="preserve">Negotiate </w:t>
      </w:r>
      <w:r w:rsidR="008C3080" w:rsidRPr="00F81E2D">
        <w:t>the conditions</w:t>
      </w:r>
      <w:r w:rsidR="00A55321" w:rsidRPr="00F81E2D">
        <w:t>,</w:t>
      </w:r>
      <w:r w:rsidR="008C3080" w:rsidRPr="00F81E2D">
        <w:t xml:space="preserve"> or</w:t>
      </w:r>
    </w:p>
    <w:p w14:paraId="6ED62D50" w14:textId="77777777" w:rsidR="005976B0" w:rsidRPr="00F81E2D" w:rsidRDefault="0021780E" w:rsidP="008538A9">
      <w:pPr>
        <w:pStyle w:val="Specification"/>
        <w:numPr>
          <w:ilvl w:val="1"/>
          <w:numId w:val="9"/>
        </w:numPr>
        <w:jc w:val="both"/>
      </w:pPr>
      <w:r w:rsidRPr="00F81E2D">
        <w:t xml:space="preserve">Automatically </w:t>
      </w:r>
      <w:r w:rsidR="0043548E" w:rsidRPr="00F81E2D">
        <w:t xml:space="preserve">disqualify a bidder for not accepting these conditions. </w:t>
      </w:r>
    </w:p>
    <w:p w14:paraId="29953A3F" w14:textId="05F0E900" w:rsidR="008C5E0F" w:rsidRDefault="00A05250" w:rsidP="008538A9">
      <w:pPr>
        <w:pStyle w:val="Specification"/>
        <w:numPr>
          <w:ilvl w:val="0"/>
          <w:numId w:val="23"/>
        </w:numPr>
        <w:jc w:val="both"/>
      </w:pPr>
      <w:bookmarkStart w:id="73" w:name="_Toc435315923"/>
      <w:bookmarkStart w:id="74" w:name="_Ref455338564"/>
      <w:r>
        <w:t xml:space="preserve">In the event that the bidder qualifies the proposal with own </w:t>
      </w:r>
      <w:r w:rsidR="00FC03A4">
        <w:t>conditions and</w:t>
      </w:r>
      <w:r>
        <w:t xml:space="preserve"> does not specifically withdraw such own conditions when called upon to do so, SITA will invoke the rights reserved in accordance with </w:t>
      </w:r>
      <w:r w:rsidR="00BE312D">
        <w:t xml:space="preserve">subsection </w:t>
      </w:r>
      <w:r w:rsidR="00F80F70">
        <w:t xml:space="preserve">8.1 </w:t>
      </w:r>
      <w:r w:rsidR="00BE312D">
        <w:t>(</w:t>
      </w:r>
      <w:r>
        <w:t>2)</w:t>
      </w:r>
      <w:r w:rsidR="00BE312D">
        <w:t xml:space="preserve"> </w:t>
      </w:r>
      <w:r>
        <w:t>above.</w:t>
      </w:r>
    </w:p>
    <w:p w14:paraId="5CE847BF" w14:textId="4D908690" w:rsidR="003C3E03" w:rsidRPr="00F81E2D" w:rsidRDefault="003C3E03" w:rsidP="00E963EB">
      <w:pPr>
        <w:pStyle w:val="Specification"/>
        <w:numPr>
          <w:ilvl w:val="0"/>
          <w:numId w:val="23"/>
        </w:numPr>
        <w:jc w:val="both"/>
      </w:pPr>
      <w:r w:rsidRPr="00F81E2D">
        <w:t xml:space="preserve">The bidder must </w:t>
      </w:r>
      <w:r w:rsidRPr="00F81E2D">
        <w:rPr>
          <w:b/>
        </w:rPr>
        <w:t>complete the declaration of acceptance</w:t>
      </w:r>
      <w:r w:rsidRPr="00F81E2D">
        <w:t xml:space="preserve"> as per section </w:t>
      </w:r>
      <w:r w:rsidR="00F80F70">
        <w:t>8.3</w:t>
      </w:r>
      <w:r w:rsidRPr="00F81E2D">
        <w:t xml:space="preserve"> below by marking w</w:t>
      </w:r>
      <w:r w:rsidR="008C6011">
        <w:t xml:space="preserve">ith an </w:t>
      </w:r>
      <w:r w:rsidR="008C6011" w:rsidRPr="008C6011">
        <w:rPr>
          <w:b/>
        </w:rPr>
        <w:t>“X”</w:t>
      </w:r>
      <w:r w:rsidR="008C6011">
        <w:t xml:space="preserve"> either “ACCEPT ALL”</w:t>
      </w:r>
      <w:r w:rsidRPr="00F81E2D">
        <w:t xml:space="preserve"> or “DO NOT ACCEPT ALL”, failing which the declaration </w:t>
      </w:r>
      <w:r w:rsidR="000402F6">
        <w:t>will be</w:t>
      </w:r>
      <w:r w:rsidRPr="00F81E2D">
        <w:t xml:space="preserve"> regarded as “DO NOT ACCEPT ALL” and the bid </w:t>
      </w:r>
      <w:r w:rsidR="005359C1">
        <w:t xml:space="preserve">will be </w:t>
      </w:r>
      <w:r w:rsidRPr="00F81E2D">
        <w:t>disqualified.</w:t>
      </w:r>
    </w:p>
    <w:p w14:paraId="56154174" w14:textId="66050E01" w:rsidR="0043548E" w:rsidRPr="00F81E2D" w:rsidRDefault="00F80F70" w:rsidP="00E963EB">
      <w:pPr>
        <w:pStyle w:val="Heading2"/>
        <w:numPr>
          <w:ilvl w:val="1"/>
          <w:numId w:val="41"/>
        </w:numPr>
        <w:jc w:val="both"/>
      </w:pPr>
      <w:bookmarkStart w:id="75" w:name="_Ref455589115"/>
      <w:bookmarkStart w:id="76" w:name="_Ref455589123"/>
      <w:bookmarkStart w:id="77" w:name="_Ref455589162"/>
      <w:r>
        <w:t xml:space="preserve"> </w:t>
      </w:r>
      <w:bookmarkStart w:id="78" w:name="_Toc85396904"/>
      <w:r w:rsidR="00DF56E2" w:rsidRPr="00F81E2D">
        <w:t>SPECI</w:t>
      </w:r>
      <w:r w:rsidR="006246E8" w:rsidRPr="00F81E2D">
        <w:t>AL</w:t>
      </w:r>
      <w:r w:rsidR="00DF56E2" w:rsidRPr="00F81E2D">
        <w:t xml:space="preserve"> CONDITIONS OF CONTRACT</w:t>
      </w:r>
      <w:bookmarkEnd w:id="73"/>
      <w:bookmarkEnd w:id="74"/>
      <w:bookmarkEnd w:id="75"/>
      <w:bookmarkEnd w:id="76"/>
      <w:bookmarkEnd w:id="77"/>
      <w:bookmarkEnd w:id="78"/>
    </w:p>
    <w:p w14:paraId="087CDB88" w14:textId="77777777" w:rsidR="007370B1" w:rsidRPr="00F81E2D" w:rsidRDefault="007370B1" w:rsidP="00432FEC">
      <w:pPr>
        <w:pStyle w:val="Specification"/>
        <w:numPr>
          <w:ilvl w:val="0"/>
          <w:numId w:val="11"/>
        </w:numPr>
        <w:jc w:val="both"/>
        <w:rPr>
          <w:rStyle w:val="Strong"/>
          <w:rFonts w:eastAsiaTheme="majorEastAsia" w:cstheme="majorBidi"/>
          <w:b w:val="0"/>
          <w:bCs w:val="0"/>
          <w:color w:val="000066"/>
          <w:szCs w:val="28"/>
          <w14:scene3d>
            <w14:camera w14:prst="orthographicFront"/>
            <w14:lightRig w14:rig="threePt" w14:dir="t">
              <w14:rot w14:lat="0" w14:lon="0" w14:rev="0"/>
            </w14:lightRig>
          </w14:scene3d>
        </w:rPr>
      </w:pPr>
      <w:r w:rsidRPr="00F81E2D">
        <w:rPr>
          <w:rStyle w:val="Strong"/>
          <w:bCs w:val="0"/>
        </w:rPr>
        <w:t>CONTRACTING CONDITIONS</w:t>
      </w:r>
    </w:p>
    <w:p w14:paraId="38FEA276" w14:textId="749D9422" w:rsidR="007370B1" w:rsidRPr="00F81E2D" w:rsidRDefault="007370B1" w:rsidP="00FD5F71">
      <w:pPr>
        <w:pStyle w:val="Specification"/>
        <w:numPr>
          <w:ilvl w:val="1"/>
          <w:numId w:val="11"/>
        </w:numPr>
        <w:jc w:val="both"/>
        <w:rPr>
          <w:rStyle w:val="Strong"/>
          <w:b w:val="0"/>
          <w:bCs w:val="0"/>
        </w:rPr>
      </w:pPr>
      <w:r w:rsidRPr="00F81E2D">
        <w:rPr>
          <w:rStyle w:val="Strong"/>
          <w:bCs w:val="0"/>
        </w:rPr>
        <w:t xml:space="preserve">Formal Contract. </w:t>
      </w:r>
      <w:r w:rsidRPr="00F81E2D">
        <w:rPr>
          <w:rStyle w:val="Strong"/>
          <w:b w:val="0"/>
          <w:bCs w:val="0"/>
        </w:rPr>
        <w:t xml:space="preserve">The </w:t>
      </w:r>
      <w:r w:rsidR="0083744A" w:rsidRPr="00F81E2D">
        <w:rPr>
          <w:rStyle w:val="Strong"/>
          <w:b w:val="0"/>
          <w:bCs w:val="0"/>
        </w:rPr>
        <w:t>Supplier</w:t>
      </w:r>
      <w:r w:rsidRPr="00F81E2D">
        <w:rPr>
          <w:rStyle w:val="Strong"/>
          <w:b w:val="0"/>
          <w:bCs w:val="0"/>
        </w:rPr>
        <w:t xml:space="preserve"> must enter into a formal written </w:t>
      </w:r>
      <w:r w:rsidR="005F27D1" w:rsidRPr="00F81E2D">
        <w:rPr>
          <w:rStyle w:val="Strong"/>
          <w:b w:val="0"/>
          <w:bCs w:val="0"/>
        </w:rPr>
        <w:t>Contract (</w:t>
      </w:r>
      <w:r w:rsidR="00C67D2F" w:rsidRPr="00F81E2D">
        <w:rPr>
          <w:rStyle w:val="Strong"/>
          <w:b w:val="0"/>
          <w:bCs w:val="0"/>
        </w:rPr>
        <w:t>Agreement</w:t>
      </w:r>
      <w:r w:rsidR="005F27D1" w:rsidRPr="00F81E2D">
        <w:rPr>
          <w:rStyle w:val="Strong"/>
          <w:b w:val="0"/>
          <w:bCs w:val="0"/>
        </w:rPr>
        <w:t>)</w:t>
      </w:r>
      <w:r w:rsidR="00C67D2F" w:rsidRPr="00F81E2D">
        <w:rPr>
          <w:rStyle w:val="Strong"/>
          <w:b w:val="0"/>
          <w:bCs w:val="0"/>
        </w:rPr>
        <w:t xml:space="preserve"> </w:t>
      </w:r>
      <w:r w:rsidRPr="00F81E2D">
        <w:rPr>
          <w:rStyle w:val="Strong"/>
          <w:b w:val="0"/>
          <w:bCs w:val="0"/>
        </w:rPr>
        <w:t xml:space="preserve">with </w:t>
      </w:r>
      <w:r w:rsidR="00111809">
        <w:rPr>
          <w:rStyle w:val="Strong"/>
        </w:rPr>
        <w:t>the Department of Higher Education and Training</w:t>
      </w:r>
      <w:r w:rsidR="00D83D04">
        <w:rPr>
          <w:rStyle w:val="Strong"/>
        </w:rPr>
        <w:t>.</w:t>
      </w:r>
    </w:p>
    <w:p w14:paraId="1BAB493C" w14:textId="06E6AFB6" w:rsidR="007370B1" w:rsidRPr="00F81E2D" w:rsidRDefault="007370B1" w:rsidP="00FD5F71">
      <w:pPr>
        <w:pStyle w:val="Specification"/>
        <w:numPr>
          <w:ilvl w:val="1"/>
          <w:numId w:val="11"/>
        </w:numPr>
        <w:jc w:val="both"/>
        <w:rPr>
          <w:b/>
        </w:rPr>
      </w:pPr>
      <w:r w:rsidRPr="00F81E2D">
        <w:rPr>
          <w:b/>
        </w:rPr>
        <w:t xml:space="preserve">Right of Award. </w:t>
      </w:r>
      <w:r w:rsidR="00FC03A4">
        <w:t>DHET</w:t>
      </w:r>
      <w:r w:rsidRPr="00F81E2D">
        <w:t xml:space="preserve"> reserves the right to award the contract for required goods or services to multiple </w:t>
      </w:r>
      <w:r w:rsidR="0083744A" w:rsidRPr="00F81E2D">
        <w:t>Supplier</w:t>
      </w:r>
      <w:r w:rsidRPr="00F81E2D">
        <w:t>s.</w:t>
      </w:r>
    </w:p>
    <w:p w14:paraId="15253766" w14:textId="5E2A6868" w:rsidR="00154D5D" w:rsidRPr="008C5E0F" w:rsidRDefault="007370B1">
      <w:pPr>
        <w:pStyle w:val="Specification"/>
        <w:numPr>
          <w:ilvl w:val="1"/>
          <w:numId w:val="11"/>
        </w:numPr>
        <w:jc w:val="both"/>
        <w:rPr>
          <w:rStyle w:val="Strong"/>
          <w:bCs w:val="0"/>
        </w:rPr>
      </w:pPr>
      <w:r w:rsidRPr="00F81E2D">
        <w:rPr>
          <w:rStyle w:val="Strong"/>
          <w:bCs w:val="0"/>
        </w:rPr>
        <w:t xml:space="preserve">Right to Audit. </w:t>
      </w:r>
      <w:r w:rsidR="00FC03A4">
        <w:rPr>
          <w:rStyle w:val="Strong"/>
          <w:b w:val="0"/>
          <w:bCs w:val="0"/>
        </w:rPr>
        <w:t>DHET</w:t>
      </w:r>
      <w:r w:rsidR="00530398" w:rsidRPr="00F81E2D">
        <w:rPr>
          <w:rStyle w:val="Strong"/>
          <w:b w:val="0"/>
          <w:bCs w:val="0"/>
        </w:rPr>
        <w:t xml:space="preserve"> reserves the right, before entering into a contract, to conduct or commission an external </w:t>
      </w:r>
      <w:r w:rsidR="00EF174F" w:rsidRPr="00F81E2D">
        <w:rPr>
          <w:rStyle w:val="Strong"/>
          <w:b w:val="0"/>
          <w:bCs w:val="0"/>
        </w:rPr>
        <w:t>service provider</w:t>
      </w:r>
      <w:r w:rsidR="00530398" w:rsidRPr="00F81E2D">
        <w:rPr>
          <w:rStyle w:val="Strong"/>
          <w:b w:val="0"/>
          <w:bCs w:val="0"/>
        </w:rPr>
        <w:t xml:space="preserve"> to conduct a financial audit or probity to ascertain whether a qualifying bidder has the financial wherewithal </w:t>
      </w:r>
      <w:r w:rsidR="001D2F39" w:rsidRPr="00F81E2D">
        <w:rPr>
          <w:rStyle w:val="Strong"/>
          <w:b w:val="0"/>
          <w:bCs w:val="0"/>
        </w:rPr>
        <w:t>or</w:t>
      </w:r>
      <w:r w:rsidR="00530398" w:rsidRPr="00F81E2D">
        <w:rPr>
          <w:rStyle w:val="Strong"/>
          <w:b w:val="0"/>
          <w:bCs w:val="0"/>
        </w:rPr>
        <w:t xml:space="preserve"> technical capability to provide the goods and serv</w:t>
      </w:r>
      <w:r w:rsidRPr="00F81E2D">
        <w:rPr>
          <w:rStyle w:val="Strong"/>
          <w:b w:val="0"/>
          <w:bCs w:val="0"/>
        </w:rPr>
        <w:t>ices as required by this tender</w:t>
      </w:r>
      <w:r w:rsidR="00530398" w:rsidRPr="00F81E2D">
        <w:rPr>
          <w:rStyle w:val="Strong"/>
          <w:b w:val="0"/>
          <w:bCs w:val="0"/>
        </w:rPr>
        <w:t>.</w:t>
      </w:r>
    </w:p>
    <w:p w14:paraId="3BB86662" w14:textId="5ADB64F6" w:rsidR="00D55CC1" w:rsidRPr="00F81E2D" w:rsidRDefault="00D55CC1">
      <w:pPr>
        <w:pStyle w:val="Specification"/>
        <w:numPr>
          <w:ilvl w:val="0"/>
          <w:numId w:val="11"/>
        </w:numPr>
        <w:jc w:val="both"/>
        <w:rPr>
          <w:b/>
        </w:rPr>
      </w:pPr>
      <w:r w:rsidRPr="00F81E2D">
        <w:rPr>
          <w:b/>
        </w:rPr>
        <w:t>DELIVERY ADDRESS</w:t>
      </w:r>
      <w:r w:rsidR="00AE268C" w:rsidRPr="00F81E2D">
        <w:rPr>
          <w:b/>
        </w:rPr>
        <w:t xml:space="preserve">. </w:t>
      </w:r>
      <w:r w:rsidRPr="00F81E2D">
        <w:t>The supplier must deliver the required products or services at</w:t>
      </w:r>
      <w:r w:rsidR="00FC03A4">
        <w:t>:</w:t>
      </w:r>
    </w:p>
    <w:p w14:paraId="16120E3E" w14:textId="77777777" w:rsidR="00FC03A4" w:rsidRPr="00980136" w:rsidRDefault="00FC03A4">
      <w:pPr>
        <w:ind w:left="363" w:firstLine="267"/>
        <w:contextualSpacing/>
        <w:jc w:val="both"/>
        <w:rPr>
          <w:rFonts w:asciiTheme="minorHAnsi" w:hAnsiTheme="minorHAnsi" w:cstheme="minorHAnsi"/>
          <w:szCs w:val="24"/>
        </w:rPr>
      </w:pPr>
      <w:r w:rsidRPr="00980136">
        <w:rPr>
          <w:rFonts w:asciiTheme="minorHAnsi" w:hAnsiTheme="minorHAnsi" w:cstheme="minorHAnsi"/>
          <w:szCs w:val="24"/>
        </w:rPr>
        <w:t>Department of Higher Education and Training</w:t>
      </w:r>
    </w:p>
    <w:p w14:paraId="4DB912CD" w14:textId="77777777" w:rsidR="00FC03A4" w:rsidRPr="00980136" w:rsidRDefault="00FC03A4">
      <w:pPr>
        <w:pStyle w:val="Specification"/>
        <w:numPr>
          <w:ilvl w:val="0"/>
          <w:numId w:val="0"/>
        </w:numPr>
        <w:ind w:left="417" w:firstLine="267"/>
        <w:contextualSpacing/>
        <w:jc w:val="both"/>
        <w:rPr>
          <w:rFonts w:asciiTheme="minorHAnsi" w:hAnsiTheme="minorHAnsi" w:cstheme="minorHAnsi"/>
        </w:rPr>
      </w:pPr>
      <w:r w:rsidRPr="00980136">
        <w:rPr>
          <w:rFonts w:asciiTheme="minorHAnsi" w:hAnsiTheme="minorHAnsi" w:cstheme="minorHAnsi"/>
        </w:rPr>
        <w:t>123 Francis Baard Street</w:t>
      </w:r>
    </w:p>
    <w:p w14:paraId="501317BE" w14:textId="77777777" w:rsidR="00FC03A4" w:rsidRPr="00980136" w:rsidRDefault="00FC03A4">
      <w:pPr>
        <w:pStyle w:val="Specification"/>
        <w:numPr>
          <w:ilvl w:val="0"/>
          <w:numId w:val="0"/>
        </w:numPr>
        <w:ind w:left="417" w:firstLine="267"/>
        <w:contextualSpacing/>
        <w:jc w:val="both"/>
        <w:rPr>
          <w:rFonts w:asciiTheme="minorHAnsi" w:hAnsiTheme="minorHAnsi" w:cstheme="minorHAnsi"/>
        </w:rPr>
      </w:pPr>
      <w:r w:rsidRPr="00980136">
        <w:rPr>
          <w:rFonts w:asciiTheme="minorHAnsi" w:hAnsiTheme="minorHAnsi" w:cstheme="minorHAnsi"/>
        </w:rPr>
        <w:t>Pretoria</w:t>
      </w:r>
    </w:p>
    <w:p w14:paraId="0782A2A1" w14:textId="7D6DB1DE" w:rsidR="00FC03A4" w:rsidRDefault="00FC03A4">
      <w:pPr>
        <w:pStyle w:val="Specification"/>
        <w:numPr>
          <w:ilvl w:val="0"/>
          <w:numId w:val="0"/>
        </w:numPr>
        <w:ind w:left="417" w:firstLine="267"/>
        <w:contextualSpacing/>
        <w:jc w:val="both"/>
        <w:rPr>
          <w:rFonts w:asciiTheme="minorHAnsi" w:hAnsiTheme="minorHAnsi" w:cstheme="minorHAnsi"/>
        </w:rPr>
      </w:pPr>
      <w:r w:rsidRPr="00980136">
        <w:rPr>
          <w:rFonts w:asciiTheme="minorHAnsi" w:hAnsiTheme="minorHAnsi" w:cstheme="minorHAnsi"/>
        </w:rPr>
        <w:t>0001</w:t>
      </w:r>
    </w:p>
    <w:p w14:paraId="744D86E9" w14:textId="5D3D7CD2" w:rsidR="00FC03A4" w:rsidRDefault="00FC03A4" w:rsidP="00FF1FAD">
      <w:pPr>
        <w:spacing w:after="200" w:line="276" w:lineRule="auto"/>
        <w:jc w:val="both"/>
        <w:rPr>
          <w:rFonts w:asciiTheme="minorHAnsi" w:hAnsiTheme="minorHAnsi" w:cstheme="minorHAnsi"/>
          <w:b/>
          <w:szCs w:val="24"/>
        </w:rPr>
      </w:pPr>
      <w:r>
        <w:rPr>
          <w:rFonts w:asciiTheme="minorHAnsi" w:hAnsiTheme="minorHAnsi" w:cstheme="minorHAnsi"/>
          <w:b/>
        </w:rPr>
        <w:br w:type="page"/>
      </w:r>
    </w:p>
    <w:p w14:paraId="1AEA7EF3" w14:textId="77777777" w:rsidR="00FC03A4" w:rsidRPr="00980136" w:rsidRDefault="00FC03A4" w:rsidP="00FC03A4">
      <w:pPr>
        <w:pStyle w:val="Specification"/>
        <w:numPr>
          <w:ilvl w:val="0"/>
          <w:numId w:val="0"/>
        </w:numPr>
        <w:ind w:left="417" w:firstLine="267"/>
        <w:contextualSpacing/>
        <w:jc w:val="both"/>
        <w:rPr>
          <w:rFonts w:asciiTheme="minorHAnsi" w:hAnsiTheme="minorHAnsi" w:cstheme="minorHAnsi"/>
          <w:b/>
        </w:rPr>
      </w:pPr>
    </w:p>
    <w:p w14:paraId="66046D6A" w14:textId="77777777" w:rsidR="005D013E" w:rsidRPr="00F81E2D" w:rsidRDefault="0083744A" w:rsidP="009329FD">
      <w:pPr>
        <w:pStyle w:val="Specification"/>
        <w:numPr>
          <w:ilvl w:val="0"/>
          <w:numId w:val="11"/>
        </w:numPr>
        <w:rPr>
          <w:b/>
        </w:rPr>
      </w:pPr>
      <w:r w:rsidRPr="00F81E2D">
        <w:rPr>
          <w:b/>
        </w:rPr>
        <w:t>S</w:t>
      </w:r>
      <w:r w:rsidR="00E06B28" w:rsidRPr="00F81E2D">
        <w:rPr>
          <w:b/>
        </w:rPr>
        <w:t xml:space="preserve">COPE OF WORK AND </w:t>
      </w:r>
      <w:r w:rsidRPr="00F81E2D">
        <w:rPr>
          <w:b/>
        </w:rPr>
        <w:t>DELIVERY</w:t>
      </w:r>
      <w:r w:rsidR="00932583" w:rsidRPr="00F81E2D">
        <w:rPr>
          <w:b/>
        </w:rPr>
        <w:t xml:space="preserve"> </w:t>
      </w:r>
      <w:r w:rsidR="005D013E" w:rsidRPr="00F81E2D">
        <w:rPr>
          <w:b/>
        </w:rPr>
        <w:t>SCHEDULE</w:t>
      </w:r>
    </w:p>
    <w:p w14:paraId="52E65FFC" w14:textId="77777777" w:rsidR="00C4043E" w:rsidRPr="00F81E2D" w:rsidRDefault="00147A09" w:rsidP="009329FD">
      <w:pPr>
        <w:pStyle w:val="Specification"/>
        <w:numPr>
          <w:ilvl w:val="1"/>
          <w:numId w:val="15"/>
        </w:numPr>
      </w:pPr>
      <w:r w:rsidRPr="00F81E2D">
        <w:t xml:space="preserve">The </w:t>
      </w:r>
      <w:r w:rsidR="0083744A" w:rsidRPr="00F81E2D">
        <w:t>Supplier</w:t>
      </w:r>
      <w:r w:rsidRPr="00F81E2D">
        <w:t xml:space="preserve"> </w:t>
      </w:r>
      <w:r w:rsidR="00685A59" w:rsidRPr="00F81E2D">
        <w:t>is</w:t>
      </w:r>
      <w:r w:rsidRPr="00F81E2D">
        <w:t xml:space="preserve"> respo</w:t>
      </w:r>
      <w:r w:rsidR="001D34CA" w:rsidRPr="00F81E2D">
        <w:t>nsible to perform the work as outlined in the following Work Breakdown Structure (WBS):</w:t>
      </w:r>
    </w:p>
    <w:tbl>
      <w:tblPr>
        <w:tblStyle w:val="TableGrid"/>
        <w:tblW w:w="4675" w:type="pct"/>
        <w:tblInd w:w="62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82"/>
        <w:gridCol w:w="5868"/>
        <w:gridCol w:w="2445"/>
      </w:tblGrid>
      <w:tr w:rsidR="000C14C0" w:rsidRPr="00F81E2D" w14:paraId="579121A0" w14:textId="77777777" w:rsidTr="00111809">
        <w:trPr>
          <w:tblHeader/>
        </w:trPr>
        <w:tc>
          <w:tcPr>
            <w:tcW w:w="301" w:type="pct"/>
            <w:shd w:val="clear" w:color="auto" w:fill="DBE5F1" w:themeFill="accent1" w:themeFillTint="33"/>
          </w:tcPr>
          <w:p w14:paraId="6AFD36A3" w14:textId="77777777" w:rsidR="000C14C0" w:rsidRPr="00F81E2D" w:rsidRDefault="000C14C0" w:rsidP="00620E36">
            <w:pPr>
              <w:rPr>
                <w:rFonts w:asciiTheme="minorHAnsi" w:hAnsiTheme="minorHAnsi"/>
                <w:b/>
                <w:szCs w:val="24"/>
              </w:rPr>
            </w:pPr>
            <w:r w:rsidRPr="00F81E2D">
              <w:rPr>
                <w:rFonts w:asciiTheme="minorHAnsi" w:hAnsiTheme="minorHAnsi"/>
                <w:b/>
                <w:szCs w:val="24"/>
              </w:rPr>
              <w:t>WBS</w:t>
            </w:r>
          </w:p>
        </w:tc>
        <w:tc>
          <w:tcPr>
            <w:tcW w:w="3301" w:type="pct"/>
            <w:shd w:val="clear" w:color="auto" w:fill="DBE5F1" w:themeFill="accent1" w:themeFillTint="33"/>
          </w:tcPr>
          <w:p w14:paraId="0F26013B" w14:textId="77777777" w:rsidR="000C14C0" w:rsidRPr="00F81E2D" w:rsidRDefault="000C14C0" w:rsidP="00620E36">
            <w:pPr>
              <w:rPr>
                <w:rFonts w:asciiTheme="minorHAnsi" w:hAnsiTheme="minorHAnsi"/>
                <w:b/>
                <w:szCs w:val="24"/>
              </w:rPr>
            </w:pPr>
            <w:r w:rsidRPr="00F81E2D">
              <w:rPr>
                <w:rFonts w:asciiTheme="minorHAnsi" w:hAnsiTheme="minorHAnsi"/>
                <w:b/>
                <w:szCs w:val="24"/>
              </w:rPr>
              <w:t>Statement of Work</w:t>
            </w:r>
          </w:p>
        </w:tc>
        <w:tc>
          <w:tcPr>
            <w:tcW w:w="1398" w:type="pct"/>
            <w:shd w:val="clear" w:color="auto" w:fill="DBE5F1" w:themeFill="accent1" w:themeFillTint="33"/>
          </w:tcPr>
          <w:p w14:paraId="4009EB35" w14:textId="39ADC708" w:rsidR="000C14C0" w:rsidRPr="00F81E2D" w:rsidRDefault="0083744A" w:rsidP="00620E36">
            <w:pPr>
              <w:jc w:val="center"/>
              <w:rPr>
                <w:rFonts w:asciiTheme="minorHAnsi" w:hAnsiTheme="minorHAnsi"/>
                <w:b/>
                <w:szCs w:val="24"/>
              </w:rPr>
            </w:pPr>
            <w:r w:rsidRPr="00F81E2D">
              <w:rPr>
                <w:rFonts w:asciiTheme="minorHAnsi" w:hAnsiTheme="minorHAnsi"/>
                <w:b/>
                <w:szCs w:val="24"/>
              </w:rPr>
              <w:t>Delivery Timeframe</w:t>
            </w:r>
            <w:r w:rsidR="00FC03A4">
              <w:rPr>
                <w:rFonts w:asciiTheme="minorHAnsi" w:hAnsiTheme="minorHAnsi"/>
                <w:b/>
                <w:szCs w:val="24"/>
              </w:rPr>
              <w:t xml:space="preserve"> (Working days)</w:t>
            </w:r>
          </w:p>
        </w:tc>
      </w:tr>
      <w:tr w:rsidR="00FC03A4" w:rsidRPr="00F81E2D" w14:paraId="27C843AC" w14:textId="77777777" w:rsidTr="00111809">
        <w:tc>
          <w:tcPr>
            <w:tcW w:w="301" w:type="pct"/>
          </w:tcPr>
          <w:p w14:paraId="75C3DB00" w14:textId="77777777" w:rsidR="00FC03A4" w:rsidRPr="00F81E2D" w:rsidRDefault="00FC03A4" w:rsidP="009329FD">
            <w:pPr>
              <w:pStyle w:val="ListParagraph"/>
              <w:numPr>
                <w:ilvl w:val="0"/>
                <w:numId w:val="22"/>
              </w:numPr>
              <w:ind w:left="284" w:hanging="284"/>
              <w:rPr>
                <w:rFonts w:asciiTheme="minorHAnsi" w:hAnsiTheme="minorHAnsi"/>
              </w:rPr>
            </w:pPr>
          </w:p>
        </w:tc>
        <w:tc>
          <w:tcPr>
            <w:tcW w:w="3301" w:type="pct"/>
          </w:tcPr>
          <w:p w14:paraId="75B59412" w14:textId="09B33EEC" w:rsidR="00FC03A4" w:rsidRPr="00F81E2D" w:rsidRDefault="00FC03A4" w:rsidP="00FC03A4">
            <w:pPr>
              <w:rPr>
                <w:rFonts w:asciiTheme="minorHAnsi" w:hAnsiTheme="minorHAnsi"/>
                <w:szCs w:val="24"/>
              </w:rPr>
            </w:pPr>
            <w:r w:rsidRPr="00D5461E">
              <w:t>Review Applications, storage, and ICT infrastructure environment.</w:t>
            </w:r>
          </w:p>
        </w:tc>
        <w:tc>
          <w:tcPr>
            <w:tcW w:w="1398" w:type="pct"/>
          </w:tcPr>
          <w:p w14:paraId="51FE6728" w14:textId="3C818B72" w:rsidR="00FC03A4" w:rsidRPr="00F81E2D" w:rsidRDefault="00FC03A4" w:rsidP="00FC03A4">
            <w:pPr>
              <w:jc w:val="center"/>
              <w:rPr>
                <w:rFonts w:asciiTheme="minorHAnsi" w:hAnsiTheme="minorHAnsi"/>
                <w:b/>
                <w:szCs w:val="24"/>
              </w:rPr>
            </w:pPr>
            <w:r w:rsidRPr="00D5461E">
              <w:t>80</w:t>
            </w:r>
          </w:p>
        </w:tc>
      </w:tr>
      <w:tr w:rsidR="00FC03A4" w:rsidRPr="00F81E2D" w14:paraId="4BD1E5BB" w14:textId="77777777" w:rsidTr="00111809">
        <w:tc>
          <w:tcPr>
            <w:tcW w:w="301" w:type="pct"/>
          </w:tcPr>
          <w:p w14:paraId="48D8E4AB" w14:textId="77777777" w:rsidR="00FC03A4" w:rsidRPr="00F81E2D" w:rsidRDefault="00FC03A4" w:rsidP="009329FD">
            <w:pPr>
              <w:pStyle w:val="ListParagraph"/>
              <w:numPr>
                <w:ilvl w:val="0"/>
                <w:numId w:val="22"/>
              </w:numPr>
              <w:ind w:left="284" w:hanging="284"/>
              <w:rPr>
                <w:rFonts w:asciiTheme="minorHAnsi" w:hAnsiTheme="minorHAnsi"/>
              </w:rPr>
            </w:pPr>
          </w:p>
        </w:tc>
        <w:tc>
          <w:tcPr>
            <w:tcW w:w="3301" w:type="pct"/>
          </w:tcPr>
          <w:p w14:paraId="43C93D07" w14:textId="50CF7898" w:rsidR="00FC03A4" w:rsidRPr="00F81E2D" w:rsidRDefault="00FC03A4" w:rsidP="00FC03A4">
            <w:pPr>
              <w:rPr>
                <w:rFonts w:asciiTheme="minorHAnsi" w:hAnsiTheme="minorHAnsi"/>
                <w:szCs w:val="24"/>
              </w:rPr>
            </w:pPr>
            <w:r w:rsidRPr="00D5461E">
              <w:t>Completely document the current state of ICT</w:t>
            </w:r>
          </w:p>
        </w:tc>
        <w:tc>
          <w:tcPr>
            <w:tcW w:w="1398" w:type="pct"/>
          </w:tcPr>
          <w:p w14:paraId="1A370545" w14:textId="42523370" w:rsidR="00FC03A4" w:rsidRPr="00F81E2D" w:rsidRDefault="00FC03A4" w:rsidP="00FC03A4">
            <w:pPr>
              <w:jc w:val="center"/>
              <w:rPr>
                <w:rFonts w:asciiTheme="minorHAnsi" w:hAnsiTheme="minorHAnsi"/>
                <w:b/>
                <w:szCs w:val="24"/>
              </w:rPr>
            </w:pPr>
            <w:r w:rsidRPr="00D5461E">
              <w:t>20</w:t>
            </w:r>
          </w:p>
        </w:tc>
      </w:tr>
      <w:tr w:rsidR="00FC03A4" w:rsidRPr="00F81E2D" w14:paraId="3A4FE25D" w14:textId="77777777" w:rsidTr="00111809">
        <w:tc>
          <w:tcPr>
            <w:tcW w:w="301" w:type="pct"/>
          </w:tcPr>
          <w:p w14:paraId="4E672394" w14:textId="77777777" w:rsidR="00FC03A4" w:rsidRPr="00F81E2D" w:rsidRDefault="00FC03A4" w:rsidP="009329FD">
            <w:pPr>
              <w:pStyle w:val="ListParagraph"/>
              <w:numPr>
                <w:ilvl w:val="0"/>
                <w:numId w:val="22"/>
              </w:numPr>
              <w:ind w:left="284" w:hanging="284"/>
              <w:rPr>
                <w:rFonts w:asciiTheme="minorHAnsi" w:hAnsiTheme="minorHAnsi"/>
              </w:rPr>
            </w:pPr>
          </w:p>
        </w:tc>
        <w:tc>
          <w:tcPr>
            <w:tcW w:w="3301" w:type="pct"/>
          </w:tcPr>
          <w:p w14:paraId="65CCCD24" w14:textId="668C2FD2" w:rsidR="00FC03A4" w:rsidRPr="00F81E2D" w:rsidRDefault="00FC03A4" w:rsidP="00FC03A4">
            <w:pPr>
              <w:rPr>
                <w:rFonts w:asciiTheme="minorHAnsi" w:hAnsiTheme="minorHAnsi"/>
                <w:szCs w:val="24"/>
              </w:rPr>
            </w:pPr>
            <w:r w:rsidRPr="00D5461E">
              <w:t>Discuss recommendations and proposals with ICT and management</w:t>
            </w:r>
          </w:p>
        </w:tc>
        <w:tc>
          <w:tcPr>
            <w:tcW w:w="1398" w:type="pct"/>
          </w:tcPr>
          <w:p w14:paraId="7CE6B8E3" w14:textId="2B1366DA" w:rsidR="00FC03A4" w:rsidRPr="00F81E2D" w:rsidRDefault="00FC03A4" w:rsidP="00FC03A4">
            <w:pPr>
              <w:jc w:val="center"/>
              <w:rPr>
                <w:rFonts w:asciiTheme="minorHAnsi" w:hAnsiTheme="minorHAnsi"/>
                <w:b/>
                <w:szCs w:val="24"/>
              </w:rPr>
            </w:pPr>
            <w:r w:rsidRPr="00D5461E">
              <w:t>18</w:t>
            </w:r>
          </w:p>
        </w:tc>
      </w:tr>
      <w:tr w:rsidR="00FC03A4" w:rsidRPr="00F81E2D" w14:paraId="4B3C838D" w14:textId="77777777" w:rsidTr="00111809">
        <w:tc>
          <w:tcPr>
            <w:tcW w:w="301" w:type="pct"/>
          </w:tcPr>
          <w:p w14:paraId="25ABD40B" w14:textId="77777777" w:rsidR="00FC03A4" w:rsidRPr="00F81E2D" w:rsidRDefault="00FC03A4" w:rsidP="009329FD">
            <w:pPr>
              <w:pStyle w:val="ListParagraph"/>
              <w:numPr>
                <w:ilvl w:val="0"/>
                <w:numId w:val="22"/>
              </w:numPr>
              <w:ind w:left="284" w:hanging="284"/>
              <w:rPr>
                <w:rFonts w:asciiTheme="minorHAnsi" w:hAnsiTheme="minorHAnsi"/>
              </w:rPr>
            </w:pPr>
          </w:p>
        </w:tc>
        <w:tc>
          <w:tcPr>
            <w:tcW w:w="3301" w:type="pct"/>
          </w:tcPr>
          <w:p w14:paraId="4BF25DB2" w14:textId="225D91B0" w:rsidR="00FC03A4" w:rsidRPr="00F81E2D" w:rsidRDefault="00FC03A4" w:rsidP="00FC03A4">
            <w:pPr>
              <w:rPr>
                <w:rFonts w:asciiTheme="minorHAnsi" w:hAnsiTheme="minorHAnsi"/>
                <w:szCs w:val="24"/>
              </w:rPr>
            </w:pPr>
            <w:r w:rsidRPr="00D5461E">
              <w:t>Prepare final proposals and recommendations and action plan</w:t>
            </w:r>
          </w:p>
        </w:tc>
        <w:tc>
          <w:tcPr>
            <w:tcW w:w="1398" w:type="pct"/>
          </w:tcPr>
          <w:p w14:paraId="2C015C3E" w14:textId="7AAAD444" w:rsidR="00FC03A4" w:rsidRPr="00F81E2D" w:rsidRDefault="00FC03A4" w:rsidP="00FC03A4">
            <w:pPr>
              <w:jc w:val="center"/>
              <w:rPr>
                <w:rFonts w:asciiTheme="minorHAnsi" w:hAnsiTheme="minorHAnsi"/>
                <w:b/>
                <w:szCs w:val="24"/>
              </w:rPr>
            </w:pPr>
            <w:r w:rsidRPr="00D5461E">
              <w:t>15</w:t>
            </w:r>
          </w:p>
        </w:tc>
      </w:tr>
      <w:tr w:rsidR="00FC03A4" w:rsidRPr="00F81E2D" w14:paraId="6F917957" w14:textId="77777777" w:rsidTr="00111809">
        <w:tc>
          <w:tcPr>
            <w:tcW w:w="301" w:type="pct"/>
          </w:tcPr>
          <w:p w14:paraId="6B8F8792" w14:textId="77777777" w:rsidR="00FC03A4" w:rsidRPr="00F81E2D" w:rsidRDefault="00FC03A4" w:rsidP="009329FD">
            <w:pPr>
              <w:pStyle w:val="ListParagraph"/>
              <w:numPr>
                <w:ilvl w:val="0"/>
                <w:numId w:val="22"/>
              </w:numPr>
              <w:ind w:left="284" w:hanging="284"/>
              <w:rPr>
                <w:rFonts w:asciiTheme="minorHAnsi" w:hAnsiTheme="minorHAnsi"/>
              </w:rPr>
            </w:pPr>
          </w:p>
        </w:tc>
        <w:tc>
          <w:tcPr>
            <w:tcW w:w="3301" w:type="pct"/>
          </w:tcPr>
          <w:p w14:paraId="7C50D396" w14:textId="069E31EA" w:rsidR="00FC03A4" w:rsidRPr="00F81E2D" w:rsidRDefault="00FC03A4" w:rsidP="00FC03A4">
            <w:pPr>
              <w:rPr>
                <w:rFonts w:asciiTheme="minorHAnsi" w:hAnsiTheme="minorHAnsi"/>
                <w:szCs w:val="24"/>
              </w:rPr>
            </w:pPr>
            <w:r w:rsidRPr="00D5461E">
              <w:t>Final document sign off and conclusion of project</w:t>
            </w:r>
          </w:p>
        </w:tc>
        <w:tc>
          <w:tcPr>
            <w:tcW w:w="1398" w:type="pct"/>
          </w:tcPr>
          <w:p w14:paraId="43D222E5" w14:textId="7DED7F33" w:rsidR="00FC03A4" w:rsidRPr="00F81E2D" w:rsidRDefault="00FC03A4" w:rsidP="00FC03A4">
            <w:pPr>
              <w:jc w:val="center"/>
              <w:rPr>
                <w:rFonts w:asciiTheme="minorHAnsi" w:hAnsiTheme="minorHAnsi"/>
                <w:b/>
                <w:szCs w:val="24"/>
              </w:rPr>
            </w:pPr>
            <w:r w:rsidRPr="00D5461E">
              <w:t>10</w:t>
            </w:r>
          </w:p>
        </w:tc>
      </w:tr>
    </w:tbl>
    <w:p w14:paraId="607DD869" w14:textId="4CEF8E05" w:rsidR="00C4043E" w:rsidRDefault="00C4043E" w:rsidP="00C4043E"/>
    <w:p w14:paraId="33F7D73E" w14:textId="77777777" w:rsidR="007D7EC5" w:rsidRPr="00B84989" w:rsidRDefault="007D7EC5" w:rsidP="006C62D3">
      <w:pPr>
        <w:pStyle w:val="Specification"/>
        <w:numPr>
          <w:ilvl w:val="1"/>
          <w:numId w:val="15"/>
        </w:numPr>
        <w:jc w:val="both"/>
      </w:pPr>
      <w:r w:rsidRPr="00B84989">
        <w:t>The successful bidder will be appointed to render the requisite service portfolio for a maximum period of six (6) months.</w:t>
      </w:r>
    </w:p>
    <w:p w14:paraId="23BFABE2" w14:textId="542D9A2F" w:rsidR="00563F40" w:rsidRPr="007D7EC5" w:rsidRDefault="00563F40" w:rsidP="001E122B">
      <w:pPr>
        <w:spacing w:line="360" w:lineRule="auto"/>
        <w:ind w:left="567" w:firstLine="567"/>
        <w:jc w:val="both"/>
        <w:outlineLvl w:val="0"/>
        <w:rPr>
          <w:szCs w:val="24"/>
        </w:rPr>
      </w:pPr>
      <w:r>
        <w:rPr>
          <w:szCs w:val="24"/>
        </w:rPr>
        <w:t xml:space="preserve">(c) </w:t>
      </w:r>
      <w:r w:rsidR="007D7EC5" w:rsidRPr="007D7EC5">
        <w:rPr>
          <w:szCs w:val="24"/>
        </w:rPr>
        <w:t xml:space="preserve">Work will start on date of issuing a purchase order. </w:t>
      </w:r>
    </w:p>
    <w:p w14:paraId="1D282ED5" w14:textId="10ACFF0F" w:rsidR="007D7EC5" w:rsidRDefault="007D7EC5" w:rsidP="001E122B">
      <w:pPr>
        <w:pStyle w:val="ListParagraph"/>
        <w:numPr>
          <w:ilvl w:val="1"/>
          <w:numId w:val="83"/>
        </w:numPr>
        <w:spacing w:line="360" w:lineRule="auto"/>
        <w:jc w:val="both"/>
        <w:outlineLvl w:val="0"/>
      </w:pPr>
      <w:r w:rsidRPr="00563F40">
        <w:t xml:space="preserve">Although the exact scheduling of inputs and allocation of days will be agreed to between the Department and the consulting team, it is envisaged that the assignment will be carried out in five missions as outlined in </w:t>
      </w:r>
      <w:r w:rsidR="00B84989" w:rsidRPr="00563F40">
        <w:t>t</w:t>
      </w:r>
      <w:r w:rsidRPr="00563F40">
        <w:t xml:space="preserve">able </w:t>
      </w:r>
      <w:r w:rsidR="00B84989" w:rsidRPr="006C62D3">
        <w:t>above</w:t>
      </w:r>
      <w:r w:rsidR="006C62D3">
        <w:t>.</w:t>
      </w:r>
    </w:p>
    <w:p w14:paraId="7EE272FB" w14:textId="77777777" w:rsidR="007D7EC5" w:rsidRPr="00F81E2D" w:rsidRDefault="007D7EC5" w:rsidP="001E122B"/>
    <w:p w14:paraId="2524B19C" w14:textId="77777777" w:rsidR="00EF174F" w:rsidRPr="00F81E2D" w:rsidRDefault="00EF174F" w:rsidP="006C62D3">
      <w:pPr>
        <w:pStyle w:val="Specification"/>
        <w:numPr>
          <w:ilvl w:val="0"/>
          <w:numId w:val="11"/>
        </w:numPr>
        <w:jc w:val="both"/>
        <w:rPr>
          <w:b/>
        </w:rPr>
      </w:pPr>
      <w:bookmarkStart w:id="79" w:name="_Toc435315901"/>
      <w:r w:rsidRPr="00F81E2D">
        <w:rPr>
          <w:b/>
        </w:rPr>
        <w:t>SUPPLIER PERFORMANCE REPORTING</w:t>
      </w:r>
    </w:p>
    <w:p w14:paraId="0BBE6D5D" w14:textId="2FFE6182" w:rsidR="00EF174F" w:rsidRPr="00BC0DB0" w:rsidRDefault="00E56114" w:rsidP="008538A9">
      <w:pPr>
        <w:pStyle w:val="Specification"/>
        <w:numPr>
          <w:ilvl w:val="1"/>
          <w:numId w:val="3"/>
        </w:numPr>
        <w:jc w:val="both"/>
      </w:pPr>
      <w:r w:rsidRPr="00BC0DB0">
        <w:t>The Service Provider will report directly to the Specification Lead</w:t>
      </w:r>
      <w:r w:rsidR="007D7EC5" w:rsidRPr="00BC0DB0">
        <w:t xml:space="preserve"> </w:t>
      </w:r>
      <w:r w:rsidRPr="00BC0DB0">
        <w:t>who will provide the</w:t>
      </w:r>
      <w:r w:rsidR="00FD450E" w:rsidRPr="00BC0DB0">
        <w:t xml:space="preserve"> project </w:t>
      </w:r>
      <w:r w:rsidRPr="00BC0DB0">
        <w:t>secretariat</w:t>
      </w:r>
      <w:r w:rsidR="00FD1D50" w:rsidRPr="00BC0DB0">
        <w:t xml:space="preserve"> </w:t>
      </w:r>
      <w:r w:rsidRPr="00BC0DB0">
        <w:t>to facilitate escalations (if needed) and ensure positive workflows conditions.</w:t>
      </w:r>
    </w:p>
    <w:p w14:paraId="2EFD0E52" w14:textId="5A06B101" w:rsidR="00E56114" w:rsidRDefault="00E56114" w:rsidP="008538A9">
      <w:pPr>
        <w:pStyle w:val="Specification"/>
        <w:numPr>
          <w:ilvl w:val="1"/>
          <w:numId w:val="3"/>
        </w:numPr>
        <w:jc w:val="both"/>
      </w:pPr>
      <w:r>
        <w:t>There will be weekly online status meetings with the Service Provider.</w:t>
      </w:r>
      <w:r w:rsidR="005B4359">
        <w:t xml:space="preserve"> This meeting could be online or in person.</w:t>
      </w:r>
    </w:p>
    <w:p w14:paraId="0EF0DD03" w14:textId="468ADE40" w:rsidR="00E56114" w:rsidRPr="00F81E2D" w:rsidRDefault="00E56114" w:rsidP="008538A9">
      <w:pPr>
        <w:pStyle w:val="Specification"/>
        <w:numPr>
          <w:ilvl w:val="1"/>
          <w:numId w:val="3"/>
        </w:numPr>
        <w:jc w:val="both"/>
      </w:pPr>
      <w:r>
        <w:t>The DHET Secretariat will provide bi-weekly project status feedback reports to the DHET ICT Strategy Committee structure.</w:t>
      </w:r>
    </w:p>
    <w:p w14:paraId="79BA0535" w14:textId="77777777" w:rsidR="00E56114" w:rsidRPr="00E56114" w:rsidRDefault="00E56114" w:rsidP="00E963EB">
      <w:pPr>
        <w:pStyle w:val="Specification"/>
        <w:numPr>
          <w:ilvl w:val="0"/>
          <w:numId w:val="0"/>
        </w:numPr>
        <w:ind w:left="567"/>
        <w:jc w:val="both"/>
        <w:rPr>
          <w:b/>
        </w:rPr>
      </w:pPr>
    </w:p>
    <w:p w14:paraId="40B3E265" w14:textId="6297EF09" w:rsidR="00203DF3" w:rsidRPr="00F81E2D" w:rsidRDefault="00203DF3" w:rsidP="00E963EB">
      <w:pPr>
        <w:pStyle w:val="Specification"/>
        <w:numPr>
          <w:ilvl w:val="0"/>
          <w:numId w:val="11"/>
        </w:numPr>
        <w:jc w:val="both"/>
        <w:rPr>
          <w:rStyle w:val="Strong"/>
          <w:bCs w:val="0"/>
        </w:rPr>
      </w:pPr>
      <w:r w:rsidRPr="00F81E2D">
        <w:rPr>
          <w:rStyle w:val="Strong"/>
        </w:rPr>
        <w:t xml:space="preserve">CERTIFICATION, EXPERTISE AND </w:t>
      </w:r>
      <w:r w:rsidR="00CE1B31">
        <w:rPr>
          <w:rStyle w:val="Strong"/>
        </w:rPr>
        <w:t>QUALIFICATION</w:t>
      </w:r>
    </w:p>
    <w:p w14:paraId="500109DE" w14:textId="77777777" w:rsidR="00F461CD" w:rsidRPr="00F461CD" w:rsidRDefault="00203DF3" w:rsidP="00432FEC">
      <w:pPr>
        <w:pStyle w:val="Specification"/>
        <w:numPr>
          <w:ilvl w:val="1"/>
          <w:numId w:val="15"/>
        </w:numPr>
        <w:jc w:val="both"/>
        <w:rPr>
          <w:rStyle w:val="Strong"/>
          <w:bCs w:val="0"/>
        </w:rPr>
      </w:pPr>
      <w:r w:rsidRPr="00F81E2D">
        <w:rPr>
          <w:rStyle w:val="Strong"/>
          <w:b w:val="0"/>
        </w:rPr>
        <w:t>The Supplier represents that</w:t>
      </w:r>
      <w:r w:rsidR="00F461CD">
        <w:rPr>
          <w:rStyle w:val="Strong"/>
          <w:b w:val="0"/>
        </w:rPr>
        <w:t>,</w:t>
      </w:r>
      <w:r w:rsidRPr="00F81E2D">
        <w:rPr>
          <w:rStyle w:val="Strong"/>
          <w:b w:val="0"/>
        </w:rPr>
        <w:t xml:space="preserve"> </w:t>
      </w:r>
    </w:p>
    <w:p w14:paraId="52E466EF" w14:textId="77777777" w:rsidR="00F461CD" w:rsidRPr="00F461CD" w:rsidRDefault="00203DF3" w:rsidP="00FD5F71">
      <w:pPr>
        <w:pStyle w:val="Specification"/>
        <w:numPr>
          <w:ilvl w:val="2"/>
          <w:numId w:val="15"/>
        </w:numPr>
        <w:jc w:val="both"/>
        <w:rPr>
          <w:rStyle w:val="Strong"/>
          <w:bCs w:val="0"/>
        </w:rPr>
      </w:pPr>
      <w:r w:rsidRPr="00F81E2D">
        <w:rPr>
          <w:rStyle w:val="Strong"/>
          <w:b w:val="0"/>
        </w:rPr>
        <w:t xml:space="preserve">it has the necessary expertise, skill, qualifications and ability to undertake the work required in terms of the Statement of Work </w:t>
      </w:r>
      <w:r w:rsidR="00F461CD">
        <w:rPr>
          <w:rStyle w:val="Strong"/>
          <w:b w:val="0"/>
        </w:rPr>
        <w:t xml:space="preserve">or Service Definition </w:t>
      </w:r>
      <w:r w:rsidRPr="00F81E2D">
        <w:rPr>
          <w:rStyle w:val="Strong"/>
          <w:b w:val="0"/>
        </w:rPr>
        <w:t>and</w:t>
      </w:r>
      <w:r w:rsidR="00F461CD">
        <w:rPr>
          <w:rStyle w:val="Strong"/>
          <w:b w:val="0"/>
        </w:rPr>
        <w:t>;</w:t>
      </w:r>
    </w:p>
    <w:p w14:paraId="1F4DBE23" w14:textId="77777777" w:rsidR="00F461CD" w:rsidRPr="00F461CD" w:rsidRDefault="00203DF3" w:rsidP="00FD5F71">
      <w:pPr>
        <w:pStyle w:val="Specification"/>
        <w:numPr>
          <w:ilvl w:val="2"/>
          <w:numId w:val="15"/>
        </w:numPr>
        <w:jc w:val="both"/>
        <w:rPr>
          <w:rStyle w:val="Strong"/>
          <w:bCs w:val="0"/>
        </w:rPr>
      </w:pPr>
      <w:r w:rsidRPr="00F81E2D">
        <w:rPr>
          <w:rStyle w:val="Strong"/>
          <w:b w:val="0"/>
        </w:rPr>
        <w:t xml:space="preserve">it </w:t>
      </w:r>
      <w:r w:rsidR="00F461CD">
        <w:rPr>
          <w:rStyle w:val="Strong"/>
          <w:b w:val="0"/>
        </w:rPr>
        <w:t>is</w:t>
      </w:r>
      <w:r w:rsidRPr="00F81E2D">
        <w:rPr>
          <w:rStyle w:val="Strong"/>
          <w:b w:val="0"/>
        </w:rPr>
        <w:t xml:space="preserve"> committed to </w:t>
      </w:r>
      <w:r w:rsidR="00F461CD">
        <w:rPr>
          <w:rStyle w:val="Strong"/>
          <w:b w:val="0"/>
        </w:rPr>
        <w:t>provide</w:t>
      </w:r>
      <w:r w:rsidRPr="00F81E2D">
        <w:rPr>
          <w:rStyle w:val="Strong"/>
          <w:b w:val="0"/>
        </w:rPr>
        <w:t xml:space="preserve"> the Products or Services</w:t>
      </w:r>
      <w:r w:rsidR="00CE1B31">
        <w:rPr>
          <w:rStyle w:val="Strong"/>
          <w:b w:val="0"/>
        </w:rPr>
        <w:t>;</w:t>
      </w:r>
      <w:r w:rsidRPr="00F81E2D">
        <w:rPr>
          <w:rStyle w:val="Strong"/>
          <w:b w:val="0"/>
        </w:rPr>
        <w:t xml:space="preserve"> and</w:t>
      </w:r>
    </w:p>
    <w:p w14:paraId="0483F9FE" w14:textId="77777777" w:rsidR="00203DF3" w:rsidRPr="00F81E2D" w:rsidRDefault="00203DF3" w:rsidP="00FD5F71">
      <w:pPr>
        <w:pStyle w:val="Specification"/>
        <w:numPr>
          <w:ilvl w:val="2"/>
          <w:numId w:val="15"/>
        </w:numPr>
        <w:jc w:val="both"/>
        <w:rPr>
          <w:rStyle w:val="Strong"/>
          <w:bCs w:val="0"/>
        </w:rPr>
      </w:pPr>
      <w:r w:rsidRPr="00F81E2D">
        <w:rPr>
          <w:rStyle w:val="Strong"/>
          <w:b w:val="0"/>
        </w:rPr>
        <w:lastRenderedPageBreak/>
        <w:t>perform all obligations detailed herein without any interruption to the Customer.</w:t>
      </w:r>
    </w:p>
    <w:p w14:paraId="561A3E5E" w14:textId="77777777" w:rsidR="00490F2A" w:rsidRPr="00F81E2D" w:rsidRDefault="00490F2A">
      <w:pPr>
        <w:pStyle w:val="Specification"/>
        <w:numPr>
          <w:ilvl w:val="1"/>
          <w:numId w:val="15"/>
        </w:numPr>
        <w:jc w:val="both"/>
      </w:pPr>
      <w:bookmarkStart w:id="80" w:name="_Toc448483301"/>
      <w:bookmarkStart w:id="81" w:name="_Toc448483304"/>
      <w:r>
        <w:t xml:space="preserve">The Supplier must provide the service </w:t>
      </w:r>
      <w:r w:rsidRPr="00F81E2D">
        <w:t>in a good and workmanlike manner and in accordance with the practices and high professional standards used in well-managed operations performing services similar to the Services;</w:t>
      </w:r>
      <w:bookmarkEnd w:id="80"/>
    </w:p>
    <w:p w14:paraId="47D785B9" w14:textId="587D0794" w:rsidR="00490F2A" w:rsidRDefault="00A47EB0">
      <w:pPr>
        <w:pStyle w:val="Specification"/>
        <w:numPr>
          <w:ilvl w:val="1"/>
          <w:numId w:val="15"/>
        </w:numPr>
        <w:jc w:val="both"/>
      </w:pPr>
      <w:r>
        <w:t xml:space="preserve">The Supplier must </w:t>
      </w:r>
      <w:r w:rsidR="00490F2A" w:rsidRPr="00F81E2D">
        <w:t>perform the Services in the most cost-effective manner consistent with the level of quality and performance as defined in Statement of Work or Service Definition;</w:t>
      </w:r>
      <w:bookmarkEnd w:id="81"/>
    </w:p>
    <w:p w14:paraId="4F9899CC" w14:textId="2C510991" w:rsidR="00E56114" w:rsidRDefault="00E56114" w:rsidP="001E122B">
      <w:pPr>
        <w:pStyle w:val="Specification"/>
        <w:numPr>
          <w:ilvl w:val="0"/>
          <w:numId w:val="0"/>
        </w:numPr>
        <w:ind w:left="1134"/>
        <w:jc w:val="both"/>
      </w:pPr>
    </w:p>
    <w:p w14:paraId="06E52F00" w14:textId="77777777" w:rsidR="000729B4" w:rsidRPr="00F81E2D" w:rsidRDefault="00FC56C4">
      <w:pPr>
        <w:pStyle w:val="Specification"/>
        <w:numPr>
          <w:ilvl w:val="0"/>
          <w:numId w:val="11"/>
        </w:numPr>
        <w:jc w:val="both"/>
        <w:rPr>
          <w:b/>
        </w:rPr>
      </w:pPr>
      <w:r w:rsidRPr="00F81E2D">
        <w:rPr>
          <w:b/>
        </w:rPr>
        <w:t>LOGISTICAL CONDITIONS</w:t>
      </w:r>
    </w:p>
    <w:p w14:paraId="2148C44E" w14:textId="7D488410" w:rsidR="00FC56C4" w:rsidRPr="00F81E2D" w:rsidRDefault="00FC56C4">
      <w:pPr>
        <w:pStyle w:val="Specification"/>
        <w:numPr>
          <w:ilvl w:val="1"/>
          <w:numId w:val="15"/>
        </w:numPr>
        <w:jc w:val="both"/>
        <w:rPr>
          <w:color w:val="FF0000"/>
        </w:rPr>
      </w:pPr>
      <w:bookmarkStart w:id="82" w:name="_Toc448483118"/>
      <w:r w:rsidRPr="00F81E2D">
        <w:rPr>
          <w:b/>
        </w:rPr>
        <w:t>Hours of work</w:t>
      </w:r>
      <w:r w:rsidRPr="00F81E2D">
        <w:t>.</w:t>
      </w:r>
      <w:r w:rsidR="001B752C" w:rsidRPr="001B752C">
        <w:rPr>
          <w:rFonts w:asciiTheme="minorHAnsi" w:hAnsiTheme="minorHAnsi" w:cstheme="minorHAnsi"/>
        </w:rPr>
        <w:t xml:space="preserve"> </w:t>
      </w:r>
      <w:r w:rsidR="001B752C" w:rsidRPr="00980136">
        <w:rPr>
          <w:rFonts w:asciiTheme="minorHAnsi" w:hAnsiTheme="minorHAnsi" w:cstheme="minorHAnsi"/>
        </w:rPr>
        <w:t>as per the Supplier proposed project plan</w:t>
      </w:r>
    </w:p>
    <w:p w14:paraId="7F9FABBD" w14:textId="77777777" w:rsidR="00C216B2" w:rsidRPr="00F81E2D" w:rsidRDefault="00C216B2">
      <w:pPr>
        <w:pStyle w:val="Specification"/>
        <w:numPr>
          <w:ilvl w:val="1"/>
          <w:numId w:val="15"/>
        </w:numPr>
        <w:jc w:val="both"/>
      </w:pPr>
      <w:r w:rsidRPr="00F81E2D">
        <w:t xml:space="preserve">In the event that SITA grants the </w:t>
      </w:r>
      <w:r w:rsidR="0083744A" w:rsidRPr="00F81E2D">
        <w:t>Supplier</w:t>
      </w:r>
      <w:r w:rsidRPr="00F81E2D">
        <w:t xml:space="preserve"> permission to access SITA's Environment including hardware, software, internet facilities, data, telecommunication facilities and/or network facilities remotely, the </w:t>
      </w:r>
      <w:r w:rsidR="0083744A" w:rsidRPr="00F81E2D">
        <w:t>Supplier</w:t>
      </w:r>
      <w:r w:rsidRPr="00F81E2D">
        <w:t xml:space="preserve"> </w:t>
      </w:r>
      <w:r w:rsidR="00867B5D">
        <w:t>must</w:t>
      </w:r>
      <w:r w:rsidRPr="00F81E2D">
        <w:t xml:space="preserve"> adhere to SITA's relevant policies and procedures (which policy and procedures are available to the </w:t>
      </w:r>
      <w:r w:rsidR="0083744A" w:rsidRPr="00F81E2D">
        <w:t>Supplier</w:t>
      </w:r>
      <w:r w:rsidRPr="00F81E2D">
        <w:t xml:space="preserve"> on request) or in the absence of such policy and procedures, in terms of, best industry practice.</w:t>
      </w:r>
      <w:bookmarkEnd w:id="82"/>
    </w:p>
    <w:p w14:paraId="2B8C75D6" w14:textId="18A9F042" w:rsidR="000729B4" w:rsidRPr="00F81E2D" w:rsidRDefault="00FC56C4">
      <w:pPr>
        <w:pStyle w:val="Specification"/>
        <w:numPr>
          <w:ilvl w:val="1"/>
          <w:numId w:val="3"/>
        </w:numPr>
        <w:jc w:val="both"/>
      </w:pPr>
      <w:r w:rsidRPr="00F81E2D">
        <w:rPr>
          <w:b/>
        </w:rPr>
        <w:t>Tools of Trade</w:t>
      </w:r>
      <w:r w:rsidRPr="00F81E2D">
        <w:t xml:space="preserve">. </w:t>
      </w:r>
      <w:r w:rsidR="001B752C" w:rsidRPr="00980136">
        <w:rPr>
          <w:rFonts w:asciiTheme="minorHAnsi" w:hAnsiTheme="minorHAnsi" w:cstheme="minorHAnsi"/>
        </w:rPr>
        <w:t>The Supplier must provide its own tools of trade.</w:t>
      </w:r>
    </w:p>
    <w:p w14:paraId="4691561A" w14:textId="5AC861BB" w:rsidR="000729B4" w:rsidRPr="00F81E2D" w:rsidRDefault="00FC56C4">
      <w:pPr>
        <w:pStyle w:val="Specification"/>
        <w:numPr>
          <w:ilvl w:val="1"/>
          <w:numId w:val="3"/>
        </w:numPr>
        <w:jc w:val="both"/>
      </w:pPr>
      <w:r w:rsidRPr="00F81E2D">
        <w:rPr>
          <w:b/>
        </w:rPr>
        <w:t>On-site and Remote Support</w:t>
      </w:r>
      <w:r w:rsidRPr="00F81E2D">
        <w:t xml:space="preserve">. </w:t>
      </w:r>
      <w:r w:rsidR="001B752C" w:rsidRPr="00980136">
        <w:rPr>
          <w:rFonts w:asciiTheme="minorHAnsi" w:hAnsiTheme="minorHAnsi" w:cstheme="minorHAnsi"/>
        </w:rPr>
        <w:t>The Supplier must adhere to DHET policies</w:t>
      </w:r>
    </w:p>
    <w:p w14:paraId="50A10899" w14:textId="6D104417" w:rsidR="001C0CCC" w:rsidRDefault="00FC56C4">
      <w:pPr>
        <w:pStyle w:val="Specification"/>
        <w:numPr>
          <w:ilvl w:val="1"/>
          <w:numId w:val="3"/>
        </w:numPr>
        <w:jc w:val="both"/>
      </w:pPr>
      <w:r w:rsidRPr="00F81E2D">
        <w:rPr>
          <w:b/>
        </w:rPr>
        <w:t>Support and Help Desk</w:t>
      </w:r>
      <w:r w:rsidRPr="00F81E2D">
        <w:t xml:space="preserve">. </w:t>
      </w:r>
      <w:r w:rsidR="001B752C">
        <w:t>Not Applicable</w:t>
      </w:r>
    </w:p>
    <w:bookmarkEnd w:id="79"/>
    <w:p w14:paraId="482A7F17" w14:textId="77777777" w:rsidR="00577D8C" w:rsidRPr="00F81E2D" w:rsidRDefault="00577D8C">
      <w:pPr>
        <w:pStyle w:val="Specification"/>
        <w:numPr>
          <w:ilvl w:val="0"/>
          <w:numId w:val="11"/>
        </w:numPr>
        <w:jc w:val="both"/>
        <w:rPr>
          <w:rStyle w:val="Strong"/>
          <w:bCs w:val="0"/>
        </w:rPr>
      </w:pPr>
      <w:r w:rsidRPr="00F81E2D">
        <w:rPr>
          <w:rStyle w:val="Strong"/>
          <w:bCs w:val="0"/>
        </w:rPr>
        <w:t>REGULATORY, QUALITY AND STANDARDS</w:t>
      </w:r>
    </w:p>
    <w:p w14:paraId="7FBB6A61" w14:textId="2A444156" w:rsidR="008108DE" w:rsidRDefault="00612C0E">
      <w:pPr>
        <w:pStyle w:val="Specification"/>
        <w:numPr>
          <w:ilvl w:val="1"/>
          <w:numId w:val="3"/>
        </w:numPr>
        <w:jc w:val="both"/>
        <w:rPr>
          <w:rStyle w:val="Strong"/>
          <w:b w:val="0"/>
          <w:bCs w:val="0"/>
        </w:rPr>
      </w:pPr>
      <w:r w:rsidRPr="00F81E2D">
        <w:rPr>
          <w:rStyle w:val="Strong"/>
          <w:b w:val="0"/>
          <w:bCs w:val="0"/>
        </w:rPr>
        <w:t xml:space="preserve">The </w:t>
      </w:r>
      <w:r w:rsidR="0083744A" w:rsidRPr="00F81E2D">
        <w:rPr>
          <w:rStyle w:val="Strong"/>
          <w:b w:val="0"/>
          <w:bCs w:val="0"/>
        </w:rPr>
        <w:t>Supplier</w:t>
      </w:r>
      <w:r w:rsidRPr="00F81E2D">
        <w:rPr>
          <w:rStyle w:val="Strong"/>
          <w:b w:val="0"/>
          <w:bCs w:val="0"/>
        </w:rPr>
        <w:t xml:space="preserve"> must for the duration of the contract ensure compliance with ISO/IEC Gen</w:t>
      </w:r>
      <w:r w:rsidR="00FC56C4" w:rsidRPr="00F81E2D">
        <w:rPr>
          <w:rStyle w:val="Strong"/>
          <w:b w:val="0"/>
          <w:bCs w:val="0"/>
        </w:rPr>
        <w:t>eral Quality Standards, ISO9001</w:t>
      </w:r>
      <w:r w:rsidR="005E0BA1">
        <w:rPr>
          <w:rStyle w:val="Strong"/>
          <w:b w:val="0"/>
          <w:bCs w:val="0"/>
        </w:rPr>
        <w:t>;</w:t>
      </w:r>
    </w:p>
    <w:p w14:paraId="289E3B36" w14:textId="5ECF2D24" w:rsidR="008108DE" w:rsidRPr="00973DB9" w:rsidRDefault="008108DE">
      <w:pPr>
        <w:pStyle w:val="Specification"/>
        <w:numPr>
          <w:ilvl w:val="1"/>
          <w:numId w:val="3"/>
        </w:numPr>
        <w:jc w:val="both"/>
      </w:pPr>
      <w:r w:rsidRPr="008108DE">
        <w:rPr>
          <w:rStyle w:val="Strong"/>
          <w:b w:val="0"/>
          <w:bCs w:val="0"/>
        </w:rPr>
        <w:t>The Supplier must for the duration of the contract ensure compliance with</w:t>
      </w:r>
      <w:r w:rsidRPr="008108DE">
        <w:rPr>
          <w:lang w:val="en-GB"/>
        </w:rPr>
        <w:t xml:space="preserve"> COBIT, GWEA/TOGAF, ITIL, PMO and ISO 20000 Frameworks</w:t>
      </w:r>
      <w:r w:rsidR="005E0BA1">
        <w:rPr>
          <w:lang w:val="en-GB"/>
        </w:rPr>
        <w:t>;</w:t>
      </w:r>
    </w:p>
    <w:p w14:paraId="52A86678" w14:textId="75356E3B" w:rsidR="00B82E76" w:rsidRPr="00B82E76" w:rsidRDefault="00B82E76">
      <w:pPr>
        <w:pStyle w:val="ListParagraph"/>
        <w:numPr>
          <w:ilvl w:val="1"/>
          <w:numId w:val="3"/>
        </w:numPr>
        <w:jc w:val="both"/>
      </w:pPr>
      <w:bookmarkStart w:id="83" w:name="_Hlk75444726"/>
      <w:r w:rsidRPr="00B82E76">
        <w:t>The Supplier must for the duration of the contract ensure compliance with Protection of Personal Information Act (POPIA).</w:t>
      </w:r>
    </w:p>
    <w:bookmarkEnd w:id="83"/>
    <w:p w14:paraId="2E4FAA4D" w14:textId="77777777" w:rsidR="009D79BC" w:rsidRPr="00E56114" w:rsidRDefault="009D79BC">
      <w:pPr>
        <w:pStyle w:val="Specification"/>
        <w:numPr>
          <w:ilvl w:val="0"/>
          <w:numId w:val="0"/>
        </w:numPr>
        <w:ind w:left="1701"/>
        <w:jc w:val="both"/>
      </w:pPr>
    </w:p>
    <w:p w14:paraId="1F80BA30" w14:textId="77777777" w:rsidR="00C67D2F" w:rsidRPr="00F81E2D" w:rsidRDefault="00827CBC">
      <w:pPr>
        <w:pStyle w:val="Specification"/>
        <w:numPr>
          <w:ilvl w:val="0"/>
          <w:numId w:val="11"/>
        </w:numPr>
        <w:jc w:val="both"/>
        <w:rPr>
          <w:rStyle w:val="Strong"/>
          <w:bCs w:val="0"/>
        </w:rPr>
      </w:pPr>
      <w:r w:rsidRPr="00F81E2D">
        <w:rPr>
          <w:rStyle w:val="Strong"/>
          <w:bCs w:val="0"/>
        </w:rPr>
        <w:t xml:space="preserve">PERSONNEL </w:t>
      </w:r>
      <w:r w:rsidR="00C67D2F" w:rsidRPr="00F81E2D">
        <w:rPr>
          <w:rStyle w:val="Strong"/>
          <w:bCs w:val="0"/>
        </w:rPr>
        <w:t xml:space="preserve">SECURITY </w:t>
      </w:r>
      <w:r w:rsidRPr="00F81E2D">
        <w:rPr>
          <w:rStyle w:val="Strong"/>
          <w:bCs w:val="0"/>
        </w:rPr>
        <w:t>CLEARANCE</w:t>
      </w:r>
    </w:p>
    <w:p w14:paraId="71E1F273" w14:textId="014E56B0" w:rsidR="00C67D2F" w:rsidRPr="00F81E2D" w:rsidRDefault="00C67D2F">
      <w:pPr>
        <w:pStyle w:val="Specification"/>
        <w:numPr>
          <w:ilvl w:val="1"/>
          <w:numId w:val="3"/>
        </w:numPr>
        <w:jc w:val="both"/>
        <w:rPr>
          <w:rStyle w:val="Strong"/>
          <w:b w:val="0"/>
          <w:bCs w:val="0"/>
        </w:rPr>
      </w:pPr>
      <w:r w:rsidRPr="00F81E2D">
        <w:rPr>
          <w:rStyle w:val="Strong"/>
          <w:b w:val="0"/>
          <w:bCs w:val="0"/>
        </w:rPr>
        <w:t xml:space="preserve">The </w:t>
      </w:r>
      <w:r w:rsidR="0083744A" w:rsidRPr="00F81E2D">
        <w:rPr>
          <w:rStyle w:val="Strong"/>
          <w:b w:val="0"/>
          <w:bCs w:val="0"/>
        </w:rPr>
        <w:t>Supplier</w:t>
      </w:r>
      <w:r w:rsidRPr="00F81E2D">
        <w:rPr>
          <w:rStyle w:val="Strong"/>
          <w:b w:val="0"/>
          <w:bCs w:val="0"/>
        </w:rPr>
        <w:t xml:space="preserve"> personnel who are required to work with information related to NATIONAL SECURITY must have a </w:t>
      </w:r>
      <w:r w:rsidRPr="00F81E2D">
        <w:rPr>
          <w:rStyle w:val="Strong"/>
          <w:bCs w:val="0"/>
        </w:rPr>
        <w:t>valid South African security clearance</w:t>
      </w:r>
      <w:r w:rsidRPr="00F81E2D">
        <w:rPr>
          <w:rStyle w:val="Strong"/>
          <w:b w:val="0"/>
          <w:bCs w:val="0"/>
        </w:rPr>
        <w:t xml:space="preserve"> or must apply within 30 days of the signed contract for a security clearance to the level of </w:t>
      </w:r>
      <w:r w:rsidRPr="008108DE">
        <w:rPr>
          <w:rStyle w:val="Strong"/>
          <w:b w:val="0"/>
          <w:bCs w:val="0"/>
        </w:rPr>
        <w:t>CONFIDENTIAL</w:t>
      </w:r>
      <w:r w:rsidR="008108DE">
        <w:rPr>
          <w:rStyle w:val="Strong"/>
          <w:b w:val="0"/>
          <w:bCs w:val="0"/>
          <w:color w:val="FF0000"/>
        </w:rPr>
        <w:t xml:space="preserve"> </w:t>
      </w:r>
      <w:r w:rsidRPr="00F81E2D">
        <w:rPr>
          <w:rStyle w:val="Strong"/>
          <w:b w:val="0"/>
          <w:bCs w:val="0"/>
        </w:rPr>
        <w:t xml:space="preserve">at the expense of the </w:t>
      </w:r>
      <w:r w:rsidR="0083744A" w:rsidRPr="00F81E2D">
        <w:rPr>
          <w:rStyle w:val="Strong"/>
          <w:b w:val="0"/>
          <w:bCs w:val="0"/>
        </w:rPr>
        <w:t>Supplier</w:t>
      </w:r>
      <w:r w:rsidRPr="00F81E2D">
        <w:rPr>
          <w:rStyle w:val="Strong"/>
          <w:b w:val="0"/>
          <w:bCs w:val="0"/>
        </w:rPr>
        <w:t xml:space="preserve"> from the South African State Security Agency or duly authorised Personnel Security Vetting entity of SA Government.</w:t>
      </w:r>
    </w:p>
    <w:p w14:paraId="041F2C94" w14:textId="77777777" w:rsidR="00C67D2F" w:rsidRPr="00DE53EF" w:rsidRDefault="00C67D2F">
      <w:pPr>
        <w:pStyle w:val="Specification"/>
        <w:numPr>
          <w:ilvl w:val="1"/>
          <w:numId w:val="3"/>
        </w:numPr>
        <w:jc w:val="both"/>
        <w:rPr>
          <w:rStyle w:val="Strong"/>
          <w:b w:val="0"/>
          <w:bCs w:val="0"/>
        </w:rPr>
      </w:pPr>
      <w:r w:rsidRPr="00DE53EF">
        <w:rPr>
          <w:rStyle w:val="Strong"/>
          <w:b w:val="0"/>
          <w:bCs w:val="0"/>
        </w:rPr>
        <w:t xml:space="preserve">The </w:t>
      </w:r>
      <w:r w:rsidR="0083744A" w:rsidRPr="00DE53EF">
        <w:rPr>
          <w:rStyle w:val="Strong"/>
          <w:b w:val="0"/>
          <w:bCs w:val="0"/>
        </w:rPr>
        <w:t>Supplier</w:t>
      </w:r>
      <w:r w:rsidRPr="00DE53EF">
        <w:rPr>
          <w:rStyle w:val="Strong"/>
          <w:b w:val="0"/>
          <w:bCs w:val="0"/>
        </w:rPr>
        <w:t xml:space="preserve"> personnel who are required to work with GOVERNMENT CLASSIFIED information or access government RESTRICTED areas must be a South African Citizen and at the expense of the </w:t>
      </w:r>
      <w:r w:rsidR="0083744A" w:rsidRPr="00DE53EF">
        <w:rPr>
          <w:rStyle w:val="Strong"/>
          <w:b w:val="0"/>
          <w:bCs w:val="0"/>
        </w:rPr>
        <w:t>Supplier</w:t>
      </w:r>
      <w:r w:rsidRPr="00DE53EF">
        <w:rPr>
          <w:rStyle w:val="Strong"/>
          <w:b w:val="0"/>
          <w:bCs w:val="0"/>
        </w:rPr>
        <w:t xml:space="preserve"> be security vetted (pre-employment screening, criminal record screening and credit screening).</w:t>
      </w:r>
    </w:p>
    <w:p w14:paraId="3AFDD48D" w14:textId="5FA0775E" w:rsidR="00C67D2F" w:rsidRDefault="00C67D2F">
      <w:pPr>
        <w:pStyle w:val="Specification"/>
        <w:numPr>
          <w:ilvl w:val="1"/>
          <w:numId w:val="3"/>
        </w:numPr>
        <w:jc w:val="both"/>
        <w:rPr>
          <w:rStyle w:val="Strong"/>
          <w:b w:val="0"/>
          <w:bCs w:val="0"/>
        </w:rPr>
      </w:pPr>
      <w:r w:rsidRPr="00F81E2D">
        <w:rPr>
          <w:rStyle w:val="Strong"/>
          <w:b w:val="0"/>
          <w:bCs w:val="0"/>
        </w:rPr>
        <w:lastRenderedPageBreak/>
        <w:t xml:space="preserve">The </w:t>
      </w:r>
      <w:r w:rsidR="0083744A" w:rsidRPr="00F81E2D">
        <w:rPr>
          <w:rStyle w:val="Strong"/>
          <w:b w:val="0"/>
          <w:bCs w:val="0"/>
        </w:rPr>
        <w:t>Supplier</w:t>
      </w:r>
      <w:r w:rsidRPr="00F81E2D">
        <w:rPr>
          <w:rStyle w:val="Strong"/>
          <w:b w:val="0"/>
          <w:bCs w:val="0"/>
        </w:rPr>
        <w:t xml:space="preserve"> must ensure that the security clearances of all </w:t>
      </w:r>
      <w:r w:rsidR="007E3D2D">
        <w:rPr>
          <w:rStyle w:val="Strong"/>
          <w:b w:val="0"/>
          <w:bCs w:val="0"/>
        </w:rPr>
        <w:t>personnel</w:t>
      </w:r>
      <w:r w:rsidRPr="00F81E2D">
        <w:rPr>
          <w:rStyle w:val="Strong"/>
          <w:b w:val="0"/>
          <w:bCs w:val="0"/>
        </w:rPr>
        <w:t xml:space="preserve"> involved in the </w:t>
      </w:r>
      <w:r w:rsidR="007E3D2D">
        <w:rPr>
          <w:rStyle w:val="Strong"/>
          <w:b w:val="0"/>
          <w:bCs w:val="0"/>
        </w:rPr>
        <w:t>Contract</w:t>
      </w:r>
      <w:r w:rsidRPr="00F81E2D">
        <w:rPr>
          <w:rStyle w:val="Strong"/>
          <w:b w:val="0"/>
          <w:bCs w:val="0"/>
        </w:rPr>
        <w:t xml:space="preserve"> remains valid for the period of the contract.</w:t>
      </w:r>
    </w:p>
    <w:p w14:paraId="2A1030E9" w14:textId="77777777" w:rsidR="00E56114" w:rsidRPr="00F81E2D" w:rsidRDefault="00E56114" w:rsidP="001E122B">
      <w:pPr>
        <w:pStyle w:val="Specification"/>
        <w:numPr>
          <w:ilvl w:val="0"/>
          <w:numId w:val="0"/>
        </w:numPr>
        <w:ind w:left="1134"/>
        <w:jc w:val="both"/>
        <w:rPr>
          <w:rStyle w:val="Strong"/>
          <w:b w:val="0"/>
          <w:bCs w:val="0"/>
        </w:rPr>
      </w:pPr>
    </w:p>
    <w:p w14:paraId="36CFF433" w14:textId="77777777" w:rsidR="00C67D2F" w:rsidRPr="00F81E2D" w:rsidRDefault="00C67D2F">
      <w:pPr>
        <w:pStyle w:val="Specification"/>
        <w:numPr>
          <w:ilvl w:val="0"/>
          <w:numId w:val="11"/>
        </w:numPr>
        <w:jc w:val="both"/>
        <w:rPr>
          <w:rStyle w:val="Strong"/>
          <w:bCs w:val="0"/>
        </w:rPr>
      </w:pPr>
      <w:r w:rsidRPr="00F81E2D">
        <w:rPr>
          <w:rStyle w:val="Strong"/>
          <w:bCs w:val="0"/>
        </w:rPr>
        <w:t>CONFIDENTIALITY AND NON-DISCLOSURE CONDITIONS</w:t>
      </w:r>
    </w:p>
    <w:p w14:paraId="62D80D3C" w14:textId="77777777" w:rsidR="00C67D2F" w:rsidRPr="00F81E2D" w:rsidRDefault="00C67D2F">
      <w:pPr>
        <w:pStyle w:val="Specification"/>
        <w:numPr>
          <w:ilvl w:val="1"/>
          <w:numId w:val="3"/>
        </w:numPr>
        <w:jc w:val="both"/>
      </w:pPr>
      <w:r w:rsidRPr="00F81E2D">
        <w:rPr>
          <w:rStyle w:val="Strong"/>
          <w:b w:val="0"/>
          <w:bCs w:val="0"/>
        </w:rPr>
        <w:t xml:space="preserve">The </w:t>
      </w:r>
      <w:r w:rsidR="0083744A" w:rsidRPr="00F81E2D">
        <w:rPr>
          <w:rStyle w:val="Strong"/>
          <w:b w:val="0"/>
          <w:bCs w:val="0"/>
        </w:rPr>
        <w:t>Supplier</w:t>
      </w:r>
      <w:r w:rsidRPr="00F81E2D">
        <w:rPr>
          <w:rStyle w:val="Strong"/>
          <w:b w:val="0"/>
          <w:bCs w:val="0"/>
        </w:rPr>
        <w:t xml:space="preserve">, including its management and staff, must before commencement of the </w:t>
      </w:r>
      <w:r w:rsidR="005F27D1" w:rsidRPr="00F81E2D">
        <w:rPr>
          <w:rStyle w:val="Strong"/>
          <w:b w:val="0"/>
          <w:bCs w:val="0"/>
        </w:rPr>
        <w:t>Contract</w:t>
      </w:r>
      <w:r w:rsidRPr="00F81E2D">
        <w:rPr>
          <w:rStyle w:val="Strong"/>
          <w:b w:val="0"/>
          <w:bCs w:val="0"/>
        </w:rPr>
        <w:t>, sign a non-disclosure agreement regarding Confidential Information.</w:t>
      </w:r>
    </w:p>
    <w:p w14:paraId="1580A64B" w14:textId="77777777" w:rsidR="00C67D2F" w:rsidRPr="00F81E2D" w:rsidRDefault="00C67D2F">
      <w:pPr>
        <w:pStyle w:val="Specification"/>
        <w:numPr>
          <w:ilvl w:val="1"/>
          <w:numId w:val="3"/>
        </w:numPr>
        <w:jc w:val="both"/>
      </w:pPr>
      <w:r w:rsidRPr="00F81E2D">
        <w:t xml:space="preserve">Confidential Information means any information or data, irrespective of the form or medium in which it may be stored, which is not in the public domain and which becomes available or accessible to a Party as a consequence of this </w:t>
      </w:r>
      <w:r w:rsidR="005F27D1" w:rsidRPr="00F81E2D">
        <w:t>Contract</w:t>
      </w:r>
      <w:r w:rsidRPr="00F81E2D">
        <w:t>, including information or data which is prohibited from disclosure by virtue of:</w:t>
      </w:r>
    </w:p>
    <w:p w14:paraId="03784984" w14:textId="77777777" w:rsidR="00C67D2F" w:rsidRPr="00F81E2D" w:rsidRDefault="00C67D2F">
      <w:pPr>
        <w:pStyle w:val="Specification"/>
        <w:numPr>
          <w:ilvl w:val="2"/>
          <w:numId w:val="3"/>
        </w:numPr>
        <w:jc w:val="both"/>
      </w:pPr>
      <w:r w:rsidRPr="00F81E2D">
        <w:t>the Promotion of Access to Information Act, 2000 (Act no. 2 of 2000);</w:t>
      </w:r>
    </w:p>
    <w:p w14:paraId="38A8FE42" w14:textId="77777777" w:rsidR="00C67D2F" w:rsidRPr="00F81E2D" w:rsidRDefault="00C67D2F">
      <w:pPr>
        <w:pStyle w:val="Specification"/>
        <w:numPr>
          <w:ilvl w:val="2"/>
          <w:numId w:val="3"/>
        </w:numPr>
        <w:jc w:val="both"/>
      </w:pPr>
      <w:r w:rsidRPr="00F81E2D">
        <w:t xml:space="preserve">being clearly marked "Confidential" and which is provided by one Party to another Party in terms of this </w:t>
      </w:r>
      <w:r w:rsidR="005F27D1" w:rsidRPr="00F81E2D">
        <w:t>Contract</w:t>
      </w:r>
      <w:r w:rsidRPr="00F81E2D">
        <w:t>;</w:t>
      </w:r>
    </w:p>
    <w:p w14:paraId="462EF162" w14:textId="77777777" w:rsidR="00C67D2F" w:rsidRPr="00F81E2D" w:rsidRDefault="00C67D2F">
      <w:pPr>
        <w:pStyle w:val="Specification"/>
        <w:numPr>
          <w:ilvl w:val="2"/>
          <w:numId w:val="3"/>
        </w:numPr>
        <w:jc w:val="both"/>
      </w:pPr>
      <w:r w:rsidRPr="00F81E2D">
        <w:t xml:space="preserve">being information or data, which one Party provides to another Party or to which a Party has access because of Services provided in terms of this </w:t>
      </w:r>
      <w:r w:rsidR="005F27D1" w:rsidRPr="00F81E2D">
        <w:t>Contract</w:t>
      </w:r>
      <w:r w:rsidRPr="00F81E2D">
        <w:t xml:space="preserve"> and in which a Party would have a reasonable expectation of confidentiality;</w:t>
      </w:r>
    </w:p>
    <w:p w14:paraId="11EF1A6A" w14:textId="77777777" w:rsidR="00C67D2F" w:rsidRPr="00F81E2D" w:rsidRDefault="00C67D2F">
      <w:pPr>
        <w:pStyle w:val="Specification"/>
        <w:numPr>
          <w:ilvl w:val="2"/>
          <w:numId w:val="3"/>
        </w:numPr>
        <w:jc w:val="both"/>
      </w:pPr>
      <w:r w:rsidRPr="00F81E2D">
        <w:t>being information provided by one Party to another Party in the course of contractual or other negotiations, which could reasonably be expected to prejudice the right of the non-disclosing Party;</w:t>
      </w:r>
    </w:p>
    <w:p w14:paraId="1CD517DF" w14:textId="77777777" w:rsidR="00C67D2F" w:rsidRPr="00F81E2D" w:rsidRDefault="00C67D2F">
      <w:pPr>
        <w:pStyle w:val="Specification"/>
        <w:numPr>
          <w:ilvl w:val="2"/>
          <w:numId w:val="3"/>
        </w:numPr>
        <w:jc w:val="both"/>
      </w:pPr>
      <w:r w:rsidRPr="00F81E2D">
        <w:t>being information, the disclosure of which could reasonably be expected to endanger a life or physical security of a person;</w:t>
      </w:r>
    </w:p>
    <w:p w14:paraId="360184CD" w14:textId="77777777" w:rsidR="00C67D2F" w:rsidRPr="00F81E2D" w:rsidRDefault="00C67D2F">
      <w:pPr>
        <w:pStyle w:val="Specification"/>
        <w:numPr>
          <w:ilvl w:val="2"/>
          <w:numId w:val="3"/>
        </w:numPr>
        <w:jc w:val="both"/>
      </w:pPr>
      <w:r w:rsidRPr="00F81E2D">
        <w:t>being technical, scientific, commercial, financial and market-related information, know-how and trade secrets of a Party;</w:t>
      </w:r>
    </w:p>
    <w:p w14:paraId="73508E8D" w14:textId="77777777" w:rsidR="00C67D2F" w:rsidRPr="00F81E2D" w:rsidRDefault="00C67D2F">
      <w:pPr>
        <w:pStyle w:val="Specification"/>
        <w:numPr>
          <w:ilvl w:val="2"/>
          <w:numId w:val="3"/>
        </w:numPr>
        <w:jc w:val="both"/>
      </w:pPr>
      <w:r w:rsidRPr="00F81E2D">
        <w:t>being financial, commercial, scientific or technical information, other than trade secrets, of a Party, the disclosure of which would be likely to cause harm to the commercial or financial interests of a non-disclosing Party; and</w:t>
      </w:r>
    </w:p>
    <w:p w14:paraId="7479AE81" w14:textId="77777777" w:rsidR="00C67D2F" w:rsidRPr="00F81E2D" w:rsidRDefault="00C67D2F">
      <w:pPr>
        <w:pStyle w:val="Specification"/>
        <w:numPr>
          <w:ilvl w:val="2"/>
          <w:numId w:val="3"/>
        </w:numPr>
        <w:jc w:val="both"/>
      </w:pPr>
      <w:r w:rsidRPr="00F81E2D">
        <w:t>being information supplied by a Party in confidence, the disclosure of which could reasonably be expected either to put the Party at a disadvantage in contractual or other negotiations or to prejudice the Party in commercial competition; or</w:t>
      </w:r>
    </w:p>
    <w:p w14:paraId="7B2891A8" w14:textId="77777777" w:rsidR="00C67D2F" w:rsidRPr="00F81E2D" w:rsidRDefault="00C67D2F">
      <w:pPr>
        <w:pStyle w:val="Specification"/>
        <w:numPr>
          <w:ilvl w:val="2"/>
          <w:numId w:val="3"/>
        </w:numPr>
        <w:jc w:val="both"/>
      </w:pPr>
      <w:r w:rsidRPr="00F81E2D">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w:t>
      </w:r>
      <w:r w:rsidR="00867B5D">
        <w:t>ifications of a Party, but must</w:t>
      </w:r>
      <w:r w:rsidRPr="00F81E2D">
        <w:t xml:space="preserve"> not include information which has been made automatically available, </w:t>
      </w:r>
      <w:r w:rsidRPr="00F81E2D">
        <w:lastRenderedPageBreak/>
        <w:t>in terms of the Promotion of Access to Information Act, 2000; and information which a Party has a statutory or common law duty to disclose or in respect of which there is no reasonable expectation of privacy or confidentiality;</w:t>
      </w:r>
    </w:p>
    <w:p w14:paraId="5E68D18A" w14:textId="77777777" w:rsidR="00C67D2F" w:rsidRPr="00F81E2D" w:rsidRDefault="00C67D2F">
      <w:pPr>
        <w:pStyle w:val="Specification"/>
        <w:numPr>
          <w:ilvl w:val="1"/>
          <w:numId w:val="3"/>
        </w:numPr>
        <w:jc w:val="both"/>
      </w:pPr>
      <w:r w:rsidRPr="00F81E2D">
        <w:t xml:space="preserve">Notwithstanding the provisions of this </w:t>
      </w:r>
      <w:r w:rsidR="005F27D1" w:rsidRPr="00F81E2D">
        <w:t>Contract</w:t>
      </w:r>
      <w:r w:rsidRPr="00F81E2D">
        <w:t xml:space="preserve">, no Party </w:t>
      </w:r>
      <w:r w:rsidR="00867B5D">
        <w:t>is</w:t>
      </w:r>
      <w:r w:rsidRPr="00F81E2D">
        <w:t xml:space="preserve"> entitled to disclose Confidential Information, except where required to do so in terms of a law, without the prior written consent of any other Party having an interest in the disclosure;</w:t>
      </w:r>
    </w:p>
    <w:p w14:paraId="763B908B" w14:textId="77777777" w:rsidR="00C67D2F" w:rsidRPr="00F81E2D" w:rsidRDefault="00C67D2F">
      <w:pPr>
        <w:pStyle w:val="Specification"/>
        <w:numPr>
          <w:ilvl w:val="1"/>
          <w:numId w:val="3"/>
        </w:numPr>
        <w:jc w:val="both"/>
      </w:pPr>
      <w:r w:rsidRPr="00F81E2D">
        <w:t xml:space="preserve">Where a Party discloses Confidential Information which materially damages or could materially damage another Party, the disclosing Party </w:t>
      </w:r>
      <w:r w:rsidR="00867B5D">
        <w:t>must</w:t>
      </w:r>
      <w:r w:rsidRPr="00F81E2D">
        <w:t xml:space="preserve"> submit all facts related to the disclosure in writing to the other Party, who </w:t>
      </w:r>
      <w:r w:rsidR="00867B5D">
        <w:t>must</w:t>
      </w:r>
      <w:r w:rsidRPr="00F81E2D">
        <w:t xml:space="preserve"> submit information related to such actual or potential material damage to be resolved as a dispute;</w:t>
      </w:r>
    </w:p>
    <w:p w14:paraId="66251689" w14:textId="4A31135D" w:rsidR="00C67D2F" w:rsidRDefault="00C67D2F">
      <w:pPr>
        <w:pStyle w:val="Specification"/>
        <w:numPr>
          <w:ilvl w:val="1"/>
          <w:numId w:val="3"/>
        </w:numPr>
        <w:jc w:val="both"/>
      </w:pPr>
      <w:r w:rsidRPr="00F81E2D">
        <w:t xml:space="preserve">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w:t>
      </w:r>
      <w:r w:rsidR="00867B5D">
        <w:t>must</w:t>
      </w:r>
      <w:r w:rsidRPr="00F81E2D">
        <w:t xml:space="preserve"> not unreasonably be withheld.</w:t>
      </w:r>
    </w:p>
    <w:p w14:paraId="57C0C3E1" w14:textId="77777777" w:rsidR="00E56114" w:rsidRPr="00F81E2D" w:rsidRDefault="00E56114" w:rsidP="001E122B">
      <w:pPr>
        <w:pStyle w:val="Specification"/>
        <w:numPr>
          <w:ilvl w:val="0"/>
          <w:numId w:val="0"/>
        </w:numPr>
        <w:ind w:left="1134"/>
        <w:jc w:val="both"/>
      </w:pPr>
    </w:p>
    <w:p w14:paraId="37DE714B" w14:textId="77777777" w:rsidR="00C216B2" w:rsidRPr="00BA6BFC" w:rsidRDefault="006D52DE">
      <w:pPr>
        <w:pStyle w:val="Specification"/>
        <w:keepNext/>
        <w:numPr>
          <w:ilvl w:val="0"/>
          <w:numId w:val="11"/>
        </w:numPr>
        <w:jc w:val="both"/>
        <w:rPr>
          <w:b/>
        </w:rPr>
      </w:pPr>
      <w:r w:rsidRPr="00F81E2D">
        <w:rPr>
          <w:b/>
        </w:rPr>
        <w:t>GUARANTEE AND WARRANTIES</w:t>
      </w:r>
      <w:bookmarkStart w:id="84" w:name="_Toc448483285"/>
      <w:r w:rsidR="00BA6BFC">
        <w:rPr>
          <w:b/>
        </w:rPr>
        <w:t xml:space="preserve">. </w:t>
      </w:r>
      <w:r w:rsidR="00C216B2" w:rsidRPr="00F81E2D">
        <w:t xml:space="preserve">The </w:t>
      </w:r>
      <w:r w:rsidR="0083744A" w:rsidRPr="00F81E2D">
        <w:t>Supplier</w:t>
      </w:r>
      <w:r w:rsidR="00C216B2" w:rsidRPr="00F81E2D">
        <w:t xml:space="preserve"> warrants that:</w:t>
      </w:r>
      <w:bookmarkEnd w:id="84"/>
    </w:p>
    <w:p w14:paraId="6BAD16D2" w14:textId="77777777" w:rsidR="00E05960" w:rsidRPr="008108DE" w:rsidRDefault="00BA6BFC">
      <w:pPr>
        <w:pStyle w:val="Specification"/>
        <w:numPr>
          <w:ilvl w:val="1"/>
          <w:numId w:val="15"/>
        </w:numPr>
        <w:jc w:val="both"/>
      </w:pPr>
      <w:bookmarkStart w:id="85" w:name="_Toc448483286"/>
      <w:r w:rsidRPr="008108DE">
        <w:t>The w</w:t>
      </w:r>
      <w:r w:rsidR="0066207B" w:rsidRPr="008108DE">
        <w:t>arranty</w:t>
      </w:r>
      <w:r w:rsidR="00E05960" w:rsidRPr="008108DE">
        <w:t xml:space="preserve"> of goo</w:t>
      </w:r>
      <w:r w:rsidR="0066207B" w:rsidRPr="008108DE">
        <w:t>ds supplied under this contract</w:t>
      </w:r>
      <w:r w:rsidR="00E05960" w:rsidRPr="008108DE">
        <w:t xml:space="preserve"> remain</w:t>
      </w:r>
      <w:r w:rsidR="0066207B" w:rsidRPr="008108DE">
        <w:t>s</w:t>
      </w:r>
      <w:r w:rsidR="00E05960" w:rsidRPr="008108DE">
        <w:t xml:space="preserve">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w:t>
      </w:r>
    </w:p>
    <w:p w14:paraId="6A51688D" w14:textId="77777777" w:rsidR="00C216B2" w:rsidRPr="008108DE" w:rsidRDefault="00C216B2">
      <w:pPr>
        <w:pStyle w:val="Specification"/>
        <w:numPr>
          <w:ilvl w:val="1"/>
          <w:numId w:val="15"/>
        </w:numPr>
        <w:jc w:val="both"/>
      </w:pPr>
      <w:r w:rsidRPr="008108DE">
        <w:t xml:space="preserve">as at Commencement Date, it has the rights, title and interest in and to the </w:t>
      </w:r>
      <w:r w:rsidR="00997D1D" w:rsidRPr="008108DE">
        <w:t>Product</w:t>
      </w:r>
      <w:r w:rsidR="00CB539F" w:rsidRPr="008108DE">
        <w:t xml:space="preserve"> or</w:t>
      </w:r>
      <w:r w:rsidRPr="008108DE">
        <w:t xml:space="preserve"> Services to deliver such </w:t>
      </w:r>
      <w:r w:rsidR="00997D1D" w:rsidRPr="008108DE">
        <w:t>Product</w:t>
      </w:r>
      <w:r w:rsidR="00CB539F" w:rsidRPr="008108DE">
        <w:t xml:space="preserve"> </w:t>
      </w:r>
      <w:r w:rsidRPr="008108DE">
        <w:t xml:space="preserve">or Services in terms of </w:t>
      </w:r>
      <w:r w:rsidR="00CB539F" w:rsidRPr="008108DE">
        <w:t xml:space="preserve">the </w:t>
      </w:r>
      <w:r w:rsidR="005F27D1" w:rsidRPr="008108DE">
        <w:t>Contract</w:t>
      </w:r>
      <w:r w:rsidRPr="008108DE">
        <w:t xml:space="preserve"> and that such rights are free from any encumbrances whatsoever;</w:t>
      </w:r>
      <w:bookmarkEnd w:id="85"/>
      <w:r w:rsidRPr="008108DE">
        <w:t xml:space="preserve"> </w:t>
      </w:r>
    </w:p>
    <w:p w14:paraId="5024E993" w14:textId="77777777" w:rsidR="00C216B2" w:rsidRPr="008108DE" w:rsidRDefault="00C216B2">
      <w:pPr>
        <w:pStyle w:val="Specification"/>
        <w:numPr>
          <w:ilvl w:val="1"/>
          <w:numId w:val="15"/>
        </w:numPr>
        <w:jc w:val="both"/>
      </w:pPr>
      <w:bookmarkStart w:id="86" w:name="_Toc448483287"/>
      <w:r w:rsidRPr="008108DE">
        <w:t xml:space="preserve">the </w:t>
      </w:r>
      <w:r w:rsidR="00997D1D" w:rsidRPr="008108DE">
        <w:t>Product</w:t>
      </w:r>
      <w:r w:rsidRPr="008108DE">
        <w:t xml:space="preserve"> </w:t>
      </w:r>
      <w:r w:rsidR="0066207B" w:rsidRPr="008108DE">
        <w:t>is</w:t>
      </w:r>
      <w:r w:rsidRPr="008108DE">
        <w:t xml:space="preserve"> in good working order, free from Defects in material and workmanship, and substantially conform</w:t>
      </w:r>
      <w:r w:rsidR="0066207B" w:rsidRPr="008108DE">
        <w:t>s</w:t>
      </w:r>
      <w:r w:rsidRPr="008108DE">
        <w:t xml:space="preserve"> to the Specification</w:t>
      </w:r>
      <w:r w:rsidR="00CB539F" w:rsidRPr="008108DE">
        <w:t xml:space="preserve">s, for the </w:t>
      </w:r>
      <w:r w:rsidR="0066207B" w:rsidRPr="008108DE">
        <w:t xml:space="preserve">duration of the </w:t>
      </w:r>
      <w:r w:rsidR="00CB539F" w:rsidRPr="008108DE">
        <w:t>Warranty</w:t>
      </w:r>
      <w:r w:rsidRPr="008108DE">
        <w:t xml:space="preserve"> </w:t>
      </w:r>
      <w:r w:rsidR="00CB539F" w:rsidRPr="008108DE">
        <w:t>period</w:t>
      </w:r>
      <w:r w:rsidRPr="008108DE">
        <w:t>;</w:t>
      </w:r>
      <w:bookmarkEnd w:id="86"/>
    </w:p>
    <w:p w14:paraId="33218C03" w14:textId="77777777" w:rsidR="00C216B2" w:rsidRPr="00F81E2D" w:rsidRDefault="00C216B2">
      <w:pPr>
        <w:pStyle w:val="Specification"/>
        <w:numPr>
          <w:ilvl w:val="1"/>
          <w:numId w:val="15"/>
        </w:numPr>
        <w:jc w:val="both"/>
      </w:pPr>
      <w:bookmarkStart w:id="87" w:name="_Toc448483288"/>
      <w:r w:rsidRPr="008108DE">
        <w:t xml:space="preserve">during the </w:t>
      </w:r>
      <w:r w:rsidR="00A47EB0" w:rsidRPr="008108DE">
        <w:t xml:space="preserve">Warranty </w:t>
      </w:r>
      <w:r w:rsidRPr="008108DE">
        <w:t xml:space="preserve">period </w:t>
      </w:r>
      <w:r w:rsidR="0066207B" w:rsidRPr="008108DE">
        <w:t>any defective item or part component of the Product be</w:t>
      </w:r>
      <w:r w:rsidRPr="008108DE">
        <w:t xml:space="preserve"> repair</w:t>
      </w:r>
      <w:r w:rsidR="0066207B" w:rsidRPr="008108DE">
        <w:t>ed</w:t>
      </w:r>
      <w:r w:rsidRPr="008108DE">
        <w:t xml:space="preserve"> or replace</w:t>
      </w:r>
      <w:r w:rsidR="0066207B" w:rsidRPr="008108DE">
        <w:t>d</w:t>
      </w:r>
      <w:r w:rsidRPr="008108DE">
        <w:t xml:space="preserve"> within 3 (three) days after receiving </w:t>
      </w:r>
      <w:r w:rsidRPr="00F81E2D">
        <w:t>a written notice from SITA;</w:t>
      </w:r>
      <w:bookmarkEnd w:id="87"/>
    </w:p>
    <w:p w14:paraId="2905203D" w14:textId="77777777" w:rsidR="00BA6BFC" w:rsidRPr="00F81E2D" w:rsidRDefault="00BA6BFC">
      <w:pPr>
        <w:pStyle w:val="Specification"/>
        <w:numPr>
          <w:ilvl w:val="1"/>
          <w:numId w:val="15"/>
        </w:numPr>
        <w:jc w:val="both"/>
      </w:pPr>
      <w:bookmarkStart w:id="88" w:name="_Toc448483292"/>
      <w:bookmarkStart w:id="89" w:name="_Toc448483289"/>
      <w:r w:rsidRPr="00F81E2D">
        <w:t xml:space="preserve">the Products </w:t>
      </w:r>
      <w:r w:rsidR="0066207B">
        <w:t xml:space="preserve">is </w:t>
      </w:r>
      <w:r w:rsidRPr="00F81E2D">
        <w:t>maintained during its Warranty Period at no expense to SITA;</w:t>
      </w:r>
      <w:bookmarkEnd w:id="88"/>
      <w:r w:rsidRPr="00F81E2D">
        <w:t xml:space="preserve"> </w:t>
      </w:r>
    </w:p>
    <w:p w14:paraId="44B29322" w14:textId="77777777" w:rsidR="00C216B2" w:rsidRPr="00F81E2D" w:rsidRDefault="00C216B2">
      <w:pPr>
        <w:pStyle w:val="Specification"/>
        <w:numPr>
          <w:ilvl w:val="1"/>
          <w:numId w:val="15"/>
        </w:numPr>
        <w:jc w:val="both"/>
      </w:pPr>
      <w:r w:rsidRPr="00F81E2D">
        <w:t xml:space="preserve">the </w:t>
      </w:r>
      <w:r w:rsidR="00997D1D" w:rsidRPr="00F81E2D">
        <w:t>Product</w:t>
      </w:r>
      <w:r w:rsidRPr="00F81E2D">
        <w:t xml:space="preserve"> possess</w:t>
      </w:r>
      <w:r w:rsidR="0066207B">
        <w:t>es</w:t>
      </w:r>
      <w:r w:rsidRPr="00F81E2D">
        <w:t xml:space="preserve"> all material functions and features required for SITA’s Operational Requirements;</w:t>
      </w:r>
      <w:bookmarkEnd w:id="89"/>
    </w:p>
    <w:p w14:paraId="11C36A6D" w14:textId="77777777" w:rsidR="00C216B2" w:rsidRPr="00F81E2D" w:rsidRDefault="00C216B2">
      <w:pPr>
        <w:pStyle w:val="Specification"/>
        <w:numPr>
          <w:ilvl w:val="1"/>
          <w:numId w:val="15"/>
        </w:numPr>
        <w:jc w:val="both"/>
      </w:pPr>
      <w:bookmarkStart w:id="90" w:name="_Toc448483290"/>
      <w:r w:rsidRPr="00F81E2D">
        <w:t xml:space="preserve">the </w:t>
      </w:r>
      <w:r w:rsidR="00997D1D" w:rsidRPr="00F81E2D">
        <w:t>Product</w:t>
      </w:r>
      <w:r w:rsidRPr="00F81E2D">
        <w:t xml:space="preserve"> </w:t>
      </w:r>
      <w:r w:rsidR="0066207B">
        <w:t xml:space="preserve">remains </w:t>
      </w:r>
      <w:r w:rsidRPr="00F81E2D">
        <w:t xml:space="preserve">connected </w:t>
      </w:r>
      <w:r w:rsidR="00745FE9">
        <w:t xml:space="preserve">or Service </w:t>
      </w:r>
      <w:r w:rsidR="0066207B">
        <w:t xml:space="preserve">is continued </w:t>
      </w:r>
      <w:r w:rsidRPr="00F81E2D">
        <w:t xml:space="preserve">during the term of the </w:t>
      </w:r>
      <w:r w:rsidR="005F27D1" w:rsidRPr="00F81E2D">
        <w:t>Contract</w:t>
      </w:r>
      <w:r w:rsidRPr="00F81E2D">
        <w:t>;</w:t>
      </w:r>
      <w:bookmarkEnd w:id="90"/>
    </w:p>
    <w:p w14:paraId="10D6A0BB" w14:textId="77777777" w:rsidR="00C216B2" w:rsidRPr="00F81E2D" w:rsidRDefault="00C216B2">
      <w:pPr>
        <w:pStyle w:val="Specification"/>
        <w:numPr>
          <w:ilvl w:val="1"/>
          <w:numId w:val="15"/>
        </w:numPr>
        <w:jc w:val="both"/>
      </w:pPr>
      <w:bookmarkStart w:id="91" w:name="_Toc448483294"/>
      <w:r w:rsidRPr="00F81E2D">
        <w:t xml:space="preserve">all third-party warranties that the </w:t>
      </w:r>
      <w:r w:rsidR="0083744A" w:rsidRPr="00F81E2D">
        <w:t>Supplier</w:t>
      </w:r>
      <w:r w:rsidRPr="00F81E2D">
        <w:t xml:space="preserve"> receives in connection with the </w:t>
      </w:r>
      <w:r w:rsidR="007F0473" w:rsidRPr="00F81E2D">
        <w:t>Products</w:t>
      </w:r>
      <w:r w:rsidRPr="00F81E2D">
        <w:t xml:space="preserve"> including the corresponding software and the benefits of all such </w:t>
      </w:r>
      <w:r w:rsidRPr="00F81E2D">
        <w:lastRenderedPageBreak/>
        <w:t>warranties</w:t>
      </w:r>
      <w:r w:rsidR="0066207B">
        <w:t xml:space="preserve"> are </w:t>
      </w:r>
      <w:r w:rsidR="0066207B" w:rsidRPr="00F81E2D">
        <w:t>cede</w:t>
      </w:r>
      <w:r w:rsidR="0066207B">
        <w:t>d</w:t>
      </w:r>
      <w:r w:rsidR="0066207B" w:rsidRPr="00F81E2D">
        <w:t xml:space="preserve"> to SITA</w:t>
      </w:r>
      <w:r w:rsidR="0066207B">
        <w:t xml:space="preserve"> without </w:t>
      </w:r>
      <w:r w:rsidRPr="00F81E2D">
        <w:t>reduc</w:t>
      </w:r>
      <w:r w:rsidR="0066207B">
        <w:t xml:space="preserve">ing or </w:t>
      </w:r>
      <w:r w:rsidRPr="00F81E2D">
        <w:t>limit</w:t>
      </w:r>
      <w:r w:rsidR="0066207B">
        <w:t>ing</w:t>
      </w:r>
      <w:r w:rsidRPr="00F81E2D">
        <w:t xml:space="preserve"> the </w:t>
      </w:r>
      <w:r w:rsidR="0083744A" w:rsidRPr="00F81E2D">
        <w:t>Supplier</w:t>
      </w:r>
      <w:r w:rsidRPr="00F81E2D">
        <w:t xml:space="preserve">’s obligations under the </w:t>
      </w:r>
      <w:r w:rsidR="005F27D1" w:rsidRPr="00F81E2D">
        <w:t>Contract</w:t>
      </w:r>
      <w:r w:rsidRPr="00F81E2D">
        <w:t>;</w:t>
      </w:r>
      <w:bookmarkEnd w:id="91"/>
    </w:p>
    <w:p w14:paraId="14E0E434" w14:textId="77777777" w:rsidR="00C216B2" w:rsidRPr="00F81E2D" w:rsidRDefault="00C216B2">
      <w:pPr>
        <w:pStyle w:val="Specification"/>
        <w:numPr>
          <w:ilvl w:val="1"/>
          <w:numId w:val="15"/>
        </w:numPr>
        <w:jc w:val="both"/>
      </w:pPr>
      <w:bookmarkStart w:id="92" w:name="_Toc448483296"/>
      <w:r w:rsidRPr="00F81E2D">
        <w:t xml:space="preserve">no actions, suits, or proceedings, pending or threatened against it or any of its third party suppliers or sub-contractors that have a material adverse effect on the </w:t>
      </w:r>
      <w:r w:rsidR="0083744A" w:rsidRPr="00F81E2D">
        <w:t>Supplier</w:t>
      </w:r>
      <w:r w:rsidRPr="00F81E2D">
        <w:t xml:space="preserve">’s ability to fulfil its obligations under the </w:t>
      </w:r>
      <w:r w:rsidR="005F27D1" w:rsidRPr="00F81E2D">
        <w:t>Contract</w:t>
      </w:r>
      <w:r w:rsidR="00D80938">
        <w:t xml:space="preserve"> exist</w:t>
      </w:r>
      <w:r w:rsidRPr="00F81E2D">
        <w:t>;</w:t>
      </w:r>
      <w:bookmarkEnd w:id="92"/>
      <w:r w:rsidRPr="00F81E2D">
        <w:t xml:space="preserve">  </w:t>
      </w:r>
    </w:p>
    <w:p w14:paraId="129F5032" w14:textId="77777777" w:rsidR="00C216B2" w:rsidRPr="00F81E2D" w:rsidRDefault="004D0A18">
      <w:pPr>
        <w:pStyle w:val="Specification"/>
        <w:numPr>
          <w:ilvl w:val="1"/>
          <w:numId w:val="15"/>
        </w:numPr>
        <w:jc w:val="both"/>
      </w:pPr>
      <w:bookmarkStart w:id="93" w:name="_Toc448483297"/>
      <w:r>
        <w:t xml:space="preserve">SITA is </w:t>
      </w:r>
      <w:r w:rsidR="00C216B2" w:rsidRPr="00F81E2D">
        <w:t>notif</w:t>
      </w:r>
      <w:r>
        <w:t xml:space="preserve">ied </w:t>
      </w:r>
      <w:r w:rsidR="00C216B2" w:rsidRPr="00F81E2D">
        <w:t>immediately if it becomes aware of any action, suit, or proceeding, pending or threatened t</w:t>
      </w:r>
      <w:r>
        <w:t xml:space="preserve">o </w:t>
      </w:r>
      <w:r w:rsidR="00C216B2" w:rsidRPr="00F81E2D">
        <w:t xml:space="preserve">have a material adverse effect on the </w:t>
      </w:r>
      <w:r w:rsidR="0083744A" w:rsidRPr="00F81E2D">
        <w:t>Supplier</w:t>
      </w:r>
      <w:r w:rsidR="00C216B2" w:rsidRPr="00F81E2D">
        <w:t xml:space="preserve">’s ability to fulfil the obligations under the </w:t>
      </w:r>
      <w:r w:rsidR="005F27D1" w:rsidRPr="00F81E2D">
        <w:t>Contract</w:t>
      </w:r>
      <w:r w:rsidR="00C216B2" w:rsidRPr="00F81E2D">
        <w:t>;</w:t>
      </w:r>
      <w:bookmarkEnd w:id="93"/>
    </w:p>
    <w:p w14:paraId="04D45593" w14:textId="77777777" w:rsidR="00C216B2" w:rsidRPr="00F81E2D" w:rsidRDefault="007E512C">
      <w:pPr>
        <w:pStyle w:val="Specification"/>
        <w:numPr>
          <w:ilvl w:val="1"/>
          <w:numId w:val="15"/>
        </w:numPr>
        <w:jc w:val="both"/>
      </w:pPr>
      <w:bookmarkStart w:id="94" w:name="_Toc448483298"/>
      <w:r w:rsidRPr="00F81E2D">
        <w:t xml:space="preserve">any Product sold to SITA after the Commencement Date of the Contract </w:t>
      </w:r>
      <w:r>
        <w:t>remains free from any lien, pledge, encumbrance</w:t>
      </w:r>
      <w:r w:rsidR="00C216B2" w:rsidRPr="00F81E2D">
        <w:t xml:space="preserve"> or security interest;</w:t>
      </w:r>
      <w:bookmarkEnd w:id="94"/>
    </w:p>
    <w:p w14:paraId="60E39FD9" w14:textId="7A5E987A" w:rsidR="00C216B2" w:rsidRPr="00F81E2D" w:rsidRDefault="00C216B2">
      <w:pPr>
        <w:pStyle w:val="Specification"/>
        <w:numPr>
          <w:ilvl w:val="1"/>
          <w:numId w:val="15"/>
        </w:numPr>
        <w:jc w:val="both"/>
      </w:pPr>
      <w:bookmarkStart w:id="95" w:name="_Toc448483299"/>
      <w:r w:rsidRPr="00F81E2D">
        <w:t xml:space="preserve">SITA’s use of the </w:t>
      </w:r>
      <w:r w:rsidR="007F0473" w:rsidRPr="00F81E2D">
        <w:t>Product</w:t>
      </w:r>
      <w:r w:rsidRPr="00F81E2D">
        <w:t xml:space="preserve"> and Manuals </w:t>
      </w:r>
      <w:r w:rsidR="007E512C">
        <w:t>supplied</w:t>
      </w:r>
      <w:r w:rsidRPr="00F81E2D">
        <w:t xml:space="preserve"> in connection with the </w:t>
      </w:r>
      <w:r w:rsidR="005F27D1" w:rsidRPr="00F81E2D">
        <w:t>Contract</w:t>
      </w:r>
      <w:r w:rsidRPr="00F81E2D">
        <w:t xml:space="preserve"> </w:t>
      </w:r>
      <w:r w:rsidR="007E3D2D">
        <w:t>does not</w:t>
      </w:r>
      <w:r w:rsidRPr="00F81E2D">
        <w:t xml:space="preserve"> infring</w:t>
      </w:r>
      <w:r w:rsidR="007E3D2D">
        <w:t>e</w:t>
      </w:r>
      <w:r w:rsidRPr="00F81E2D">
        <w:t xml:space="preserve"> any Intellectual Property Rights of any third party;</w:t>
      </w:r>
      <w:bookmarkEnd w:id="95"/>
      <w:r w:rsidRPr="00F81E2D">
        <w:t xml:space="preserve"> </w:t>
      </w:r>
    </w:p>
    <w:p w14:paraId="1778318F" w14:textId="77777777" w:rsidR="00C216B2" w:rsidRPr="00F81E2D" w:rsidRDefault="00C216B2">
      <w:pPr>
        <w:pStyle w:val="Specification"/>
        <w:numPr>
          <w:ilvl w:val="1"/>
          <w:numId w:val="15"/>
        </w:numPr>
        <w:jc w:val="both"/>
      </w:pPr>
      <w:bookmarkStart w:id="96" w:name="_Toc448483300"/>
      <w:r w:rsidRPr="00F81E2D">
        <w:t xml:space="preserve">the information disclosed to SITA </w:t>
      </w:r>
      <w:r w:rsidR="007E512C">
        <w:t>does</w:t>
      </w:r>
      <w:r w:rsidRPr="00F81E2D">
        <w:t xml:space="preserve"> not contain any trade secrets of any third party, unless disclosure is permitted by such third party;</w:t>
      </w:r>
      <w:bookmarkEnd w:id="96"/>
    </w:p>
    <w:p w14:paraId="7911F9BC" w14:textId="77777777" w:rsidR="00C216B2" w:rsidRPr="00F81E2D" w:rsidRDefault="00C216B2">
      <w:pPr>
        <w:pStyle w:val="Specification"/>
        <w:numPr>
          <w:ilvl w:val="1"/>
          <w:numId w:val="15"/>
        </w:numPr>
        <w:jc w:val="both"/>
      </w:pPr>
      <w:bookmarkStart w:id="97" w:name="_Toc448483302"/>
      <w:r w:rsidRPr="00F81E2D">
        <w:t xml:space="preserve">it is financially capable of fulfilling all requirements of the </w:t>
      </w:r>
      <w:r w:rsidR="005F27D1" w:rsidRPr="00F81E2D">
        <w:t>Contract</w:t>
      </w:r>
      <w:r w:rsidRPr="00F81E2D">
        <w:t xml:space="preserve"> and that the </w:t>
      </w:r>
      <w:r w:rsidR="0083744A" w:rsidRPr="00F81E2D">
        <w:t>Supplier</w:t>
      </w:r>
      <w:r w:rsidRPr="00F81E2D">
        <w:t xml:space="preserve"> is a validly organized entity that has the authority to enter into the </w:t>
      </w:r>
      <w:r w:rsidR="005F27D1" w:rsidRPr="00F81E2D">
        <w:t>Contract</w:t>
      </w:r>
      <w:r w:rsidRPr="00F81E2D">
        <w:t>;</w:t>
      </w:r>
      <w:bookmarkEnd w:id="97"/>
      <w:r w:rsidRPr="00F81E2D">
        <w:t xml:space="preserve"> </w:t>
      </w:r>
    </w:p>
    <w:p w14:paraId="41A6A9BE" w14:textId="77777777" w:rsidR="00C216B2" w:rsidRPr="00F81E2D" w:rsidRDefault="00C216B2">
      <w:pPr>
        <w:pStyle w:val="Specification"/>
        <w:numPr>
          <w:ilvl w:val="1"/>
          <w:numId w:val="15"/>
        </w:numPr>
        <w:jc w:val="both"/>
      </w:pPr>
      <w:bookmarkStart w:id="98" w:name="_Toc448483303"/>
      <w:r w:rsidRPr="00F81E2D">
        <w:t xml:space="preserve">it is not prohibited by any loan, contract, financing arrangement, trade covenant, or similar restriction from entering into the </w:t>
      </w:r>
      <w:r w:rsidR="005F27D1" w:rsidRPr="00F81E2D">
        <w:t>Contract</w:t>
      </w:r>
      <w:r w:rsidRPr="00F81E2D">
        <w:t>;</w:t>
      </w:r>
      <w:bookmarkEnd w:id="98"/>
    </w:p>
    <w:p w14:paraId="31CAAF06" w14:textId="77777777" w:rsidR="00C216B2" w:rsidRPr="00F81E2D" w:rsidRDefault="00C216B2">
      <w:pPr>
        <w:pStyle w:val="Specification"/>
        <w:numPr>
          <w:ilvl w:val="1"/>
          <w:numId w:val="15"/>
        </w:numPr>
        <w:jc w:val="both"/>
      </w:pPr>
      <w:bookmarkStart w:id="99" w:name="_Toc448483305"/>
      <w:r w:rsidRPr="00F81E2D">
        <w:t xml:space="preserve">the prices, charges and fees to SITA as contained in the </w:t>
      </w:r>
      <w:r w:rsidR="005F27D1" w:rsidRPr="00F81E2D">
        <w:t>Contract</w:t>
      </w:r>
      <w:r w:rsidRPr="00F81E2D">
        <w:t xml:space="preserve"> are at least as favourable as those offered by the </w:t>
      </w:r>
      <w:r w:rsidR="0083744A" w:rsidRPr="00F81E2D">
        <w:t>Supplier</w:t>
      </w:r>
      <w:r w:rsidR="00A9079B" w:rsidRPr="00F81E2D">
        <w:t xml:space="preserve"> to any of its</w:t>
      </w:r>
      <w:r w:rsidRPr="00F81E2D">
        <w:t xml:space="preserve"> other customers that are of the same or similar standing and situation as SITA; and</w:t>
      </w:r>
      <w:bookmarkEnd w:id="99"/>
    </w:p>
    <w:p w14:paraId="47A93A38" w14:textId="19277A90" w:rsidR="00C216B2" w:rsidRDefault="00C216B2">
      <w:pPr>
        <w:pStyle w:val="Specification"/>
        <w:numPr>
          <w:ilvl w:val="1"/>
          <w:numId w:val="15"/>
        </w:numPr>
        <w:jc w:val="both"/>
      </w:pPr>
      <w:bookmarkStart w:id="100" w:name="_Toc448483306"/>
      <w:r w:rsidRPr="00F81E2D">
        <w:t>any misrepr</w:t>
      </w:r>
      <w:r w:rsidR="00867B5D">
        <w:t>esentation by the Supplier</w:t>
      </w:r>
      <w:r w:rsidRPr="00F81E2D">
        <w:t xml:space="preserve"> amount</w:t>
      </w:r>
      <w:r w:rsidR="00867B5D">
        <w:t>s</w:t>
      </w:r>
      <w:r w:rsidRPr="00F81E2D">
        <w:t xml:space="preserve"> to a b</w:t>
      </w:r>
      <w:r w:rsidR="00A9079B" w:rsidRPr="00F81E2D">
        <w:t xml:space="preserve">reach of </w:t>
      </w:r>
      <w:r w:rsidR="005F27D1" w:rsidRPr="00F81E2D">
        <w:t>Contract</w:t>
      </w:r>
      <w:r w:rsidRPr="00F81E2D">
        <w:t>.</w:t>
      </w:r>
      <w:bookmarkEnd w:id="100"/>
      <w:r w:rsidRPr="00F81E2D">
        <w:t xml:space="preserve"> </w:t>
      </w:r>
    </w:p>
    <w:p w14:paraId="1A95A867" w14:textId="77777777" w:rsidR="00E56114" w:rsidRPr="00F81E2D" w:rsidRDefault="00E56114" w:rsidP="001E122B">
      <w:pPr>
        <w:pStyle w:val="Specification"/>
        <w:numPr>
          <w:ilvl w:val="0"/>
          <w:numId w:val="0"/>
        </w:numPr>
        <w:ind w:left="1134"/>
        <w:jc w:val="both"/>
      </w:pPr>
    </w:p>
    <w:p w14:paraId="422B434C" w14:textId="77777777" w:rsidR="00C216B2" w:rsidRPr="00F81E2D" w:rsidRDefault="00A9079B">
      <w:pPr>
        <w:pStyle w:val="Specification"/>
        <w:numPr>
          <w:ilvl w:val="0"/>
          <w:numId w:val="11"/>
        </w:numPr>
        <w:jc w:val="both"/>
        <w:rPr>
          <w:b/>
        </w:rPr>
      </w:pPr>
      <w:bookmarkStart w:id="101" w:name="_Toc402958037"/>
      <w:bookmarkStart w:id="102" w:name="_Toc448483311"/>
      <w:bookmarkStart w:id="103" w:name="_Toc448872276"/>
      <w:r w:rsidRPr="00F81E2D">
        <w:rPr>
          <w:b/>
        </w:rPr>
        <w:t>INTELLECTUAL PROPERTY RIGHTS</w:t>
      </w:r>
      <w:bookmarkEnd w:id="101"/>
      <w:bookmarkEnd w:id="102"/>
      <w:bookmarkEnd w:id="103"/>
      <w:r w:rsidR="00C216B2" w:rsidRPr="00F81E2D">
        <w:rPr>
          <w:b/>
        </w:rPr>
        <w:t xml:space="preserve"> </w:t>
      </w:r>
    </w:p>
    <w:p w14:paraId="10C182FE" w14:textId="77777777" w:rsidR="00C216B2" w:rsidRPr="00F81E2D" w:rsidRDefault="00C216B2">
      <w:pPr>
        <w:pStyle w:val="Specification"/>
        <w:numPr>
          <w:ilvl w:val="1"/>
          <w:numId w:val="15"/>
        </w:numPr>
        <w:jc w:val="both"/>
      </w:pPr>
      <w:bookmarkStart w:id="104" w:name="_Toc448483312"/>
      <w:bookmarkStart w:id="105" w:name="_Ref348437513"/>
      <w:r w:rsidRPr="00F81E2D">
        <w:t xml:space="preserve">SITA retains all Intellectual Property Rights in and to SITA's Intellectual Property. As of the Effective Date, the </w:t>
      </w:r>
      <w:r w:rsidR="0083744A" w:rsidRPr="00F81E2D">
        <w:t>Supplier</w:t>
      </w:r>
      <w:r w:rsidRPr="00F81E2D">
        <w:t xml:space="preserve"> is granted a non-exclusive license, for the continued duration of this </w:t>
      </w:r>
      <w:r w:rsidR="005F27D1" w:rsidRPr="00F81E2D">
        <w:t>Contract</w:t>
      </w:r>
      <w:r w:rsidRPr="00F81E2D">
        <w:t xml:space="preserve">, to perform any lawful act including the right to use, copy, maintain, modify, enhance and create derivative works of SITA's Intellectual Property for the sole purpose of providing the </w:t>
      </w:r>
      <w:r w:rsidR="00A9079B" w:rsidRPr="00F81E2D">
        <w:t xml:space="preserve">Products or </w:t>
      </w:r>
      <w:r w:rsidRPr="00F81E2D">
        <w:t xml:space="preserve">Services to SITA pursuant to this </w:t>
      </w:r>
      <w:r w:rsidR="005F27D1" w:rsidRPr="00F81E2D">
        <w:t>Contract</w:t>
      </w:r>
      <w:r w:rsidRPr="00F81E2D">
        <w:t xml:space="preserve">; provided that the Supplier </w:t>
      </w:r>
      <w:r w:rsidR="00867B5D">
        <w:t xml:space="preserve">must </w:t>
      </w:r>
      <w:r w:rsidRPr="00F81E2D">
        <w:t xml:space="preserve">not be permitted to use SITA's Intellectual Property for the benefit of any entities other than SITA without the written consent of SITA, which consent may be withheld in SITA's sole and absolute discretion. Except as otherwise requested or approved by SITA, which approval </w:t>
      </w:r>
      <w:r w:rsidR="00867B5D">
        <w:t>is</w:t>
      </w:r>
      <w:r w:rsidRPr="00F81E2D">
        <w:t xml:space="preserve"> in SITA's sole and absolute discretion, the </w:t>
      </w:r>
      <w:r w:rsidR="0083744A" w:rsidRPr="00F81E2D">
        <w:t>Supplier</w:t>
      </w:r>
      <w:r w:rsidRPr="00F81E2D">
        <w:t xml:space="preserve"> </w:t>
      </w:r>
      <w:r w:rsidR="00867B5D">
        <w:t>must</w:t>
      </w:r>
      <w:r w:rsidRPr="00F81E2D">
        <w:t xml:space="preserve"> cease all use of SITA's Intellectual Property, at of the earliest of:</w:t>
      </w:r>
      <w:bookmarkEnd w:id="104"/>
      <w:r w:rsidRPr="00F81E2D">
        <w:t xml:space="preserve"> </w:t>
      </w:r>
    </w:p>
    <w:p w14:paraId="6ACB0F94" w14:textId="77777777" w:rsidR="00C216B2" w:rsidRPr="00F81E2D" w:rsidRDefault="00C216B2">
      <w:pPr>
        <w:pStyle w:val="Specification"/>
        <w:numPr>
          <w:ilvl w:val="2"/>
          <w:numId w:val="15"/>
        </w:numPr>
        <w:jc w:val="both"/>
      </w:pPr>
      <w:bookmarkStart w:id="106" w:name="_Toc448483313"/>
      <w:r w:rsidRPr="00F81E2D">
        <w:t xml:space="preserve">termination or expiration date of this </w:t>
      </w:r>
      <w:r w:rsidR="005F27D1" w:rsidRPr="00F81E2D">
        <w:t>Contract</w:t>
      </w:r>
      <w:r w:rsidRPr="00F81E2D">
        <w:t>;</w:t>
      </w:r>
      <w:bookmarkEnd w:id="106"/>
      <w:r w:rsidRPr="00F81E2D">
        <w:t xml:space="preserve"> </w:t>
      </w:r>
    </w:p>
    <w:p w14:paraId="0B21A1A5" w14:textId="77777777" w:rsidR="00C216B2" w:rsidRPr="00F81E2D" w:rsidRDefault="00C216B2">
      <w:pPr>
        <w:pStyle w:val="Specification"/>
        <w:numPr>
          <w:ilvl w:val="2"/>
          <w:numId w:val="15"/>
        </w:numPr>
        <w:jc w:val="both"/>
      </w:pPr>
      <w:bookmarkStart w:id="107" w:name="_Toc448483314"/>
      <w:r w:rsidRPr="00F81E2D">
        <w:t>the date of completion of the Services; and</w:t>
      </w:r>
      <w:bookmarkEnd w:id="107"/>
      <w:r w:rsidRPr="00F81E2D">
        <w:t xml:space="preserve"> </w:t>
      </w:r>
    </w:p>
    <w:p w14:paraId="2442FA9B" w14:textId="77777777" w:rsidR="00C216B2" w:rsidRPr="00F81E2D" w:rsidRDefault="00C216B2">
      <w:pPr>
        <w:pStyle w:val="Specification"/>
        <w:numPr>
          <w:ilvl w:val="2"/>
          <w:numId w:val="15"/>
        </w:numPr>
        <w:jc w:val="both"/>
      </w:pPr>
      <w:bookmarkStart w:id="108" w:name="_Toc448483315"/>
      <w:r w:rsidRPr="00F81E2D">
        <w:t>the date of rendering of the last of the Deliverables.</w:t>
      </w:r>
      <w:bookmarkEnd w:id="108"/>
      <w:r w:rsidRPr="00F81E2D">
        <w:t xml:space="preserve"> </w:t>
      </w:r>
    </w:p>
    <w:p w14:paraId="3894C09C" w14:textId="77777777" w:rsidR="00C216B2" w:rsidRPr="00F81E2D" w:rsidRDefault="00C216B2">
      <w:pPr>
        <w:pStyle w:val="Specification"/>
        <w:numPr>
          <w:ilvl w:val="1"/>
          <w:numId w:val="15"/>
        </w:numPr>
        <w:jc w:val="both"/>
      </w:pPr>
      <w:bookmarkStart w:id="109" w:name="_Toc448483316"/>
      <w:r w:rsidRPr="00F81E2D">
        <w:lastRenderedPageBreak/>
        <w:t xml:space="preserve">If so required by SITA, the Supplier </w:t>
      </w:r>
      <w:r w:rsidR="00490F2A">
        <w:t>must</w:t>
      </w:r>
      <w:r w:rsidRPr="00F81E2D">
        <w:t xml:space="preserve"> certify in writing to SITA that it has either returned all SITA Intellectual Property to SITA or destroyed or deleted all other SITA Intellectual Property in its possession or under its control.</w:t>
      </w:r>
      <w:bookmarkEnd w:id="105"/>
      <w:bookmarkEnd w:id="109"/>
    </w:p>
    <w:p w14:paraId="3DADF245" w14:textId="77777777" w:rsidR="00C216B2" w:rsidRPr="00F81E2D" w:rsidRDefault="00C216B2">
      <w:pPr>
        <w:pStyle w:val="Specification"/>
        <w:numPr>
          <w:ilvl w:val="1"/>
          <w:numId w:val="15"/>
        </w:numPr>
        <w:jc w:val="both"/>
      </w:pPr>
      <w:bookmarkStart w:id="110" w:name="_Toc448483317"/>
      <w:r w:rsidRPr="00F81E2D">
        <w:t>SITA</w:t>
      </w:r>
      <w:r w:rsidR="00490F2A">
        <w:t xml:space="preserve">, </w:t>
      </w:r>
      <w:r w:rsidRPr="00F81E2D">
        <w:t>at all times</w:t>
      </w:r>
      <w:r w:rsidR="00490F2A">
        <w:t>,</w:t>
      </w:r>
      <w:r w:rsidRPr="00F81E2D">
        <w:t xml:space="preserve"> own</w:t>
      </w:r>
      <w:r w:rsidR="00490F2A">
        <w:t>s</w:t>
      </w:r>
      <w:r w:rsidRPr="00F81E2D">
        <w:t xml:space="preserve"> all Intellectual Property Rights in and to all Bespoke Intellectual Property. </w:t>
      </w:r>
      <w:bookmarkEnd w:id="110"/>
    </w:p>
    <w:p w14:paraId="5534137D" w14:textId="74774FDE" w:rsidR="00C216B2" w:rsidRDefault="00C216B2">
      <w:pPr>
        <w:pStyle w:val="Specification"/>
        <w:numPr>
          <w:ilvl w:val="1"/>
          <w:numId w:val="15"/>
        </w:numPr>
        <w:jc w:val="both"/>
      </w:pPr>
      <w:bookmarkStart w:id="111" w:name="_Toc448483320"/>
      <w:r w:rsidRPr="00F81E2D">
        <w:t xml:space="preserve">Save for the license granted in terms of this </w:t>
      </w:r>
      <w:r w:rsidR="005F27D1" w:rsidRPr="00F81E2D">
        <w:t>Contract</w:t>
      </w:r>
      <w:r w:rsidRPr="00F81E2D">
        <w:t xml:space="preserve">, the </w:t>
      </w:r>
      <w:r w:rsidR="0083744A" w:rsidRPr="00F81E2D">
        <w:t>Supplier</w:t>
      </w:r>
      <w:r w:rsidRPr="00F81E2D">
        <w:t xml:space="preserve"> retains all Intellectual Property Rights in and to the </w:t>
      </w:r>
      <w:r w:rsidR="0083744A" w:rsidRPr="00F81E2D">
        <w:t>Supplier</w:t>
      </w:r>
      <w:r w:rsidRPr="00F81E2D">
        <w:t xml:space="preserve">’s pre-existing Intellectual Property that is used or supplied in connection with the </w:t>
      </w:r>
      <w:r w:rsidR="00C67D2F" w:rsidRPr="00F81E2D">
        <w:t xml:space="preserve">Products or </w:t>
      </w:r>
      <w:r w:rsidRPr="00F81E2D">
        <w:t>Services.</w:t>
      </w:r>
      <w:bookmarkEnd w:id="111"/>
    </w:p>
    <w:p w14:paraId="203FDC5B" w14:textId="77777777" w:rsidR="00DD63BE" w:rsidRDefault="00DD63BE">
      <w:pPr>
        <w:pStyle w:val="Specification"/>
        <w:numPr>
          <w:ilvl w:val="0"/>
          <w:numId w:val="0"/>
        </w:numPr>
        <w:ind w:left="1701"/>
        <w:jc w:val="both"/>
      </w:pPr>
    </w:p>
    <w:p w14:paraId="2598F3D3" w14:textId="77777777" w:rsidR="00DD63BE" w:rsidRPr="00DD63BE" w:rsidRDefault="00DD63BE" w:rsidP="001E122B">
      <w:pPr>
        <w:pStyle w:val="Specification"/>
        <w:jc w:val="both"/>
        <w:rPr>
          <w:b/>
        </w:rPr>
      </w:pPr>
      <w:bookmarkStart w:id="112" w:name="_Hlk75444777"/>
      <w:bookmarkStart w:id="113" w:name="_Toc435315924"/>
      <w:bookmarkStart w:id="114" w:name="_Ref455338474"/>
      <w:r w:rsidRPr="00DD63BE">
        <w:rPr>
          <w:b/>
        </w:rPr>
        <w:t xml:space="preserve">SUPPLIER DUE DILIGENCE  </w:t>
      </w:r>
    </w:p>
    <w:p w14:paraId="77CEA4E4" w14:textId="77777777" w:rsidR="00DD63BE" w:rsidRPr="00974553" w:rsidRDefault="00DD63BE" w:rsidP="006C62D3">
      <w:pPr>
        <w:pStyle w:val="Comment"/>
        <w:ind w:left="927"/>
        <w:jc w:val="both"/>
        <w:rPr>
          <w:i w:val="0"/>
          <w:color w:val="auto"/>
          <w:sz w:val="24"/>
          <w:szCs w:val="24"/>
        </w:rPr>
      </w:pPr>
      <w:r w:rsidRPr="00974553">
        <w:rPr>
          <w:i w:val="0"/>
          <w:color w:val="auto"/>
          <w:sz w:val="24"/>
          <w:szCs w:val="24"/>
        </w:rPr>
        <w:t>SITA reserves the right to conduct supplier due diligence prior to final award or at any time during the Contract period and this may include pre-announced/ non-announced site visits. During the due diligence process the information submitted by the bidder will be verified and any misrepresentation thereof may disqualify the bid or Contract in whole or parts thereof.</w:t>
      </w:r>
    </w:p>
    <w:p w14:paraId="277E5493" w14:textId="77777777" w:rsidR="00DF56E2" w:rsidRPr="00F81E2D" w:rsidRDefault="00DF56E2" w:rsidP="009329FD">
      <w:pPr>
        <w:pStyle w:val="Heading2"/>
        <w:numPr>
          <w:ilvl w:val="1"/>
          <w:numId w:val="41"/>
        </w:numPr>
      </w:pPr>
      <w:bookmarkStart w:id="115" w:name="_Toc85396905"/>
      <w:bookmarkEnd w:id="112"/>
      <w:r w:rsidRPr="00F81E2D">
        <w:t>DECLARATION OF ACCEPTANCE</w:t>
      </w:r>
      <w:bookmarkEnd w:id="113"/>
      <w:bookmarkEnd w:id="114"/>
      <w:bookmarkEnd w:id="115"/>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1"/>
        <w:gridCol w:w="1383"/>
        <w:gridCol w:w="1626"/>
      </w:tblGrid>
      <w:tr w:rsidR="00DF56E2" w:rsidRPr="00F81E2D" w14:paraId="013E925A" w14:textId="77777777" w:rsidTr="00DA07C5">
        <w:trPr>
          <w:tblHeader/>
        </w:trPr>
        <w:tc>
          <w:tcPr>
            <w:tcW w:w="3436" w:type="pct"/>
            <w:shd w:val="clear" w:color="auto" w:fill="C6D9F1" w:themeFill="text2" w:themeFillTint="33"/>
          </w:tcPr>
          <w:p w14:paraId="347F5E0D" w14:textId="77777777" w:rsidR="00DF56E2" w:rsidRPr="00F81E2D" w:rsidRDefault="00DF56E2" w:rsidP="000D178E">
            <w:pPr>
              <w:rPr>
                <w:rFonts w:asciiTheme="minorHAnsi" w:hAnsiTheme="minorHAnsi"/>
                <w:b/>
              </w:rPr>
            </w:pPr>
          </w:p>
        </w:tc>
        <w:tc>
          <w:tcPr>
            <w:tcW w:w="719" w:type="pct"/>
            <w:shd w:val="clear" w:color="auto" w:fill="C6D9F1" w:themeFill="text2" w:themeFillTint="33"/>
          </w:tcPr>
          <w:p w14:paraId="1547D99D" w14:textId="77777777" w:rsidR="00DF56E2" w:rsidRPr="00F81E2D" w:rsidRDefault="00DF56E2" w:rsidP="00C845C1">
            <w:pPr>
              <w:jc w:val="center"/>
              <w:rPr>
                <w:rFonts w:asciiTheme="minorHAnsi" w:hAnsiTheme="minorHAnsi"/>
                <w:b/>
              </w:rPr>
            </w:pPr>
            <w:r w:rsidRPr="00F81E2D">
              <w:rPr>
                <w:rFonts w:asciiTheme="minorHAnsi" w:hAnsiTheme="minorHAnsi"/>
                <w:b/>
              </w:rPr>
              <w:t>ACCEPT</w:t>
            </w:r>
            <w:r w:rsidR="009609F4" w:rsidRPr="00F81E2D">
              <w:rPr>
                <w:rFonts w:asciiTheme="minorHAnsi" w:hAnsiTheme="minorHAnsi"/>
                <w:b/>
              </w:rPr>
              <w:t xml:space="preserve"> ALL</w:t>
            </w:r>
          </w:p>
        </w:tc>
        <w:tc>
          <w:tcPr>
            <w:tcW w:w="845" w:type="pct"/>
            <w:shd w:val="clear" w:color="auto" w:fill="C6D9F1" w:themeFill="text2" w:themeFillTint="33"/>
          </w:tcPr>
          <w:p w14:paraId="00741B0E" w14:textId="77777777" w:rsidR="00DF56E2" w:rsidRPr="00F81E2D" w:rsidRDefault="00BA227B" w:rsidP="00C845C1">
            <w:pPr>
              <w:jc w:val="center"/>
              <w:rPr>
                <w:rFonts w:asciiTheme="minorHAnsi" w:hAnsiTheme="minorHAnsi"/>
                <w:b/>
              </w:rPr>
            </w:pPr>
            <w:r w:rsidRPr="00F81E2D">
              <w:rPr>
                <w:rFonts w:asciiTheme="minorHAnsi" w:hAnsiTheme="minorHAnsi"/>
                <w:b/>
              </w:rPr>
              <w:t xml:space="preserve">DO </w:t>
            </w:r>
            <w:r w:rsidR="00DF56E2" w:rsidRPr="00F81E2D">
              <w:rPr>
                <w:rFonts w:asciiTheme="minorHAnsi" w:hAnsiTheme="minorHAnsi"/>
                <w:b/>
              </w:rPr>
              <w:t>NOT ACCEPT</w:t>
            </w:r>
            <w:r w:rsidR="009609F4" w:rsidRPr="00F81E2D">
              <w:rPr>
                <w:rFonts w:asciiTheme="minorHAnsi" w:hAnsiTheme="minorHAnsi"/>
                <w:b/>
              </w:rPr>
              <w:t xml:space="preserve"> ALL</w:t>
            </w:r>
          </w:p>
        </w:tc>
      </w:tr>
      <w:tr w:rsidR="00DF56E2" w:rsidRPr="00F81E2D" w14:paraId="0DE9EE5E" w14:textId="77777777" w:rsidTr="00DA07C5">
        <w:tc>
          <w:tcPr>
            <w:tcW w:w="3436" w:type="pct"/>
          </w:tcPr>
          <w:p w14:paraId="588124E4" w14:textId="6FB06B0D" w:rsidR="0016093F" w:rsidRPr="00F81E2D" w:rsidRDefault="00DF56E2" w:rsidP="009329FD">
            <w:pPr>
              <w:pStyle w:val="Specification"/>
              <w:numPr>
                <w:ilvl w:val="0"/>
                <w:numId w:val="10"/>
              </w:numPr>
              <w:rPr>
                <w:rFonts w:asciiTheme="minorHAnsi" w:hAnsiTheme="minorHAnsi"/>
              </w:rPr>
            </w:pPr>
            <w:r w:rsidRPr="00F81E2D">
              <w:rPr>
                <w:rFonts w:asciiTheme="minorHAnsi" w:hAnsiTheme="minorHAnsi"/>
              </w:rPr>
              <w:t xml:space="preserve">The bidder declares </w:t>
            </w:r>
            <w:r w:rsidR="0016093F" w:rsidRPr="00F81E2D">
              <w:rPr>
                <w:rFonts w:asciiTheme="minorHAnsi" w:hAnsiTheme="minorHAnsi"/>
              </w:rPr>
              <w:t>to ACCEPT ALL the Speci</w:t>
            </w:r>
            <w:r w:rsidR="00932583" w:rsidRPr="00F81E2D">
              <w:rPr>
                <w:rFonts w:asciiTheme="minorHAnsi" w:hAnsiTheme="minorHAnsi"/>
              </w:rPr>
              <w:t>al</w:t>
            </w:r>
            <w:r w:rsidR="0016093F" w:rsidRPr="00F81E2D">
              <w:rPr>
                <w:rFonts w:asciiTheme="minorHAnsi" w:hAnsiTheme="minorHAnsi"/>
              </w:rPr>
              <w:t xml:space="preserve"> Condition of Contract </w:t>
            </w:r>
            <w:r w:rsidR="00834A22" w:rsidRPr="00F81E2D">
              <w:rPr>
                <w:rFonts w:asciiTheme="minorHAnsi" w:hAnsiTheme="minorHAnsi"/>
              </w:rPr>
              <w:t xml:space="preserve">as specified </w:t>
            </w:r>
            <w:r w:rsidR="00C845C1" w:rsidRPr="00F81E2D">
              <w:rPr>
                <w:rFonts w:asciiTheme="minorHAnsi" w:hAnsiTheme="minorHAnsi"/>
              </w:rPr>
              <w:t xml:space="preserve">in section </w:t>
            </w:r>
            <w:r w:rsidR="00624DEB">
              <w:rPr>
                <w:rFonts w:asciiTheme="minorHAnsi" w:hAnsiTheme="minorHAnsi"/>
              </w:rPr>
              <w:t>8.2</w:t>
            </w:r>
            <w:r w:rsidR="00BE312D">
              <w:t xml:space="preserve"> </w:t>
            </w:r>
            <w:r w:rsidR="00C845C1" w:rsidRPr="00F81E2D">
              <w:rPr>
                <w:rFonts w:asciiTheme="minorHAnsi" w:hAnsiTheme="minorHAnsi"/>
              </w:rPr>
              <w:t xml:space="preserve">above </w:t>
            </w:r>
            <w:r w:rsidR="0016093F" w:rsidRPr="00F81E2D">
              <w:rPr>
                <w:rFonts w:asciiTheme="minorHAnsi" w:hAnsiTheme="minorHAnsi"/>
              </w:rPr>
              <w:t xml:space="preserve">by </w:t>
            </w:r>
            <w:r w:rsidRPr="00F81E2D">
              <w:rPr>
                <w:rFonts w:asciiTheme="minorHAnsi" w:hAnsiTheme="minorHAnsi"/>
              </w:rPr>
              <w:t>indicating with an “X” in the “ACCEPT</w:t>
            </w:r>
            <w:r w:rsidR="00C845C1" w:rsidRPr="00F81E2D">
              <w:rPr>
                <w:rFonts w:asciiTheme="minorHAnsi" w:hAnsiTheme="minorHAnsi"/>
              </w:rPr>
              <w:t xml:space="preserve"> ALL</w:t>
            </w:r>
            <w:r w:rsidRPr="00F81E2D">
              <w:rPr>
                <w:rFonts w:asciiTheme="minorHAnsi" w:hAnsiTheme="minorHAnsi"/>
              </w:rPr>
              <w:t>” column</w:t>
            </w:r>
            <w:r w:rsidR="0016093F" w:rsidRPr="00F81E2D">
              <w:rPr>
                <w:rFonts w:asciiTheme="minorHAnsi" w:hAnsiTheme="minorHAnsi"/>
              </w:rPr>
              <w:t xml:space="preserve">, </w:t>
            </w:r>
            <w:r w:rsidR="00BE312D">
              <w:rPr>
                <w:rFonts w:asciiTheme="minorHAnsi" w:hAnsiTheme="minorHAnsi"/>
              </w:rPr>
              <w:t>OR</w:t>
            </w:r>
          </w:p>
          <w:p w14:paraId="6D712BE2" w14:textId="7C74AFB5" w:rsidR="00C845C1" w:rsidRPr="00F81E2D" w:rsidRDefault="0016093F" w:rsidP="009329FD">
            <w:pPr>
              <w:pStyle w:val="Specification"/>
              <w:numPr>
                <w:ilvl w:val="0"/>
                <w:numId w:val="10"/>
              </w:numPr>
              <w:rPr>
                <w:rFonts w:asciiTheme="minorHAnsi" w:hAnsiTheme="minorHAnsi"/>
              </w:rPr>
            </w:pPr>
            <w:r w:rsidRPr="00F81E2D">
              <w:rPr>
                <w:rFonts w:asciiTheme="minorHAnsi" w:hAnsiTheme="minorHAnsi"/>
              </w:rPr>
              <w:t xml:space="preserve">The bidder declares to NOT ACCEPT ALL the </w:t>
            </w:r>
            <w:r w:rsidR="001D2F39" w:rsidRPr="00F81E2D">
              <w:rPr>
                <w:rFonts w:asciiTheme="minorHAnsi" w:hAnsiTheme="minorHAnsi"/>
              </w:rPr>
              <w:t>Special</w:t>
            </w:r>
            <w:r w:rsidRPr="00F81E2D">
              <w:rPr>
                <w:rFonts w:asciiTheme="minorHAnsi" w:hAnsiTheme="minorHAnsi"/>
              </w:rPr>
              <w:t xml:space="preserve"> Conditions of Contract</w:t>
            </w:r>
            <w:r w:rsidR="00BE312D">
              <w:rPr>
                <w:rFonts w:asciiTheme="minorHAnsi" w:hAnsiTheme="minorHAnsi"/>
              </w:rPr>
              <w:t xml:space="preserve"> as specified </w:t>
            </w:r>
            <w:r w:rsidR="00BA227B" w:rsidRPr="00F81E2D">
              <w:rPr>
                <w:rFonts w:asciiTheme="minorHAnsi" w:hAnsiTheme="minorHAnsi"/>
              </w:rPr>
              <w:t xml:space="preserve">in section </w:t>
            </w:r>
            <w:r w:rsidR="00624DEB">
              <w:rPr>
                <w:rFonts w:asciiTheme="minorHAnsi" w:hAnsiTheme="minorHAnsi"/>
              </w:rPr>
              <w:t>8.2</w:t>
            </w:r>
            <w:r w:rsidR="00BE312D">
              <w:t xml:space="preserve"> </w:t>
            </w:r>
            <w:r w:rsidR="00C845C1" w:rsidRPr="00F81E2D">
              <w:rPr>
                <w:rFonts w:asciiTheme="minorHAnsi" w:hAnsiTheme="minorHAnsi"/>
              </w:rPr>
              <w:t xml:space="preserve">above </w:t>
            </w:r>
            <w:r w:rsidRPr="00F81E2D">
              <w:rPr>
                <w:rFonts w:asciiTheme="minorHAnsi" w:hAnsiTheme="minorHAnsi"/>
              </w:rPr>
              <w:t>by</w:t>
            </w:r>
            <w:r w:rsidR="00C845C1" w:rsidRPr="00F81E2D">
              <w:rPr>
                <w:rFonts w:asciiTheme="minorHAnsi" w:hAnsiTheme="minorHAnsi"/>
              </w:rPr>
              <w:t xml:space="preserve"> -</w:t>
            </w:r>
            <w:r w:rsidRPr="00F81E2D">
              <w:rPr>
                <w:rFonts w:asciiTheme="minorHAnsi" w:hAnsiTheme="minorHAnsi"/>
              </w:rPr>
              <w:t xml:space="preserve"> </w:t>
            </w:r>
          </w:p>
          <w:p w14:paraId="29AD61A8" w14:textId="77777777" w:rsidR="00C845C1" w:rsidRPr="00F81E2D" w:rsidRDefault="00C845C1" w:rsidP="009329FD">
            <w:pPr>
              <w:pStyle w:val="Specification"/>
              <w:numPr>
                <w:ilvl w:val="1"/>
                <w:numId w:val="10"/>
              </w:numPr>
              <w:rPr>
                <w:rFonts w:asciiTheme="minorHAnsi" w:hAnsiTheme="minorHAnsi"/>
              </w:rPr>
            </w:pPr>
            <w:r w:rsidRPr="00F81E2D">
              <w:rPr>
                <w:rFonts w:asciiTheme="minorHAnsi" w:hAnsiTheme="minorHAnsi"/>
              </w:rPr>
              <w:t>Indicating with an “X” in the “</w:t>
            </w:r>
            <w:r w:rsidR="009609F4" w:rsidRPr="00F81E2D">
              <w:rPr>
                <w:rFonts w:asciiTheme="minorHAnsi" w:hAnsiTheme="minorHAnsi"/>
              </w:rPr>
              <w:t xml:space="preserve">DO NOT </w:t>
            </w:r>
            <w:r w:rsidRPr="00F81E2D">
              <w:rPr>
                <w:rFonts w:asciiTheme="minorHAnsi" w:hAnsiTheme="minorHAnsi"/>
              </w:rPr>
              <w:t>ACCEPT</w:t>
            </w:r>
            <w:r w:rsidR="009609F4" w:rsidRPr="00F81E2D">
              <w:rPr>
                <w:rFonts w:asciiTheme="minorHAnsi" w:hAnsiTheme="minorHAnsi"/>
              </w:rPr>
              <w:t xml:space="preserve"> ALL</w:t>
            </w:r>
            <w:r w:rsidRPr="00F81E2D">
              <w:rPr>
                <w:rFonts w:asciiTheme="minorHAnsi" w:hAnsiTheme="minorHAnsi"/>
              </w:rPr>
              <w:t>” column, and;</w:t>
            </w:r>
          </w:p>
          <w:p w14:paraId="7B883AE0" w14:textId="77777777" w:rsidR="0016093F" w:rsidRPr="00F81E2D" w:rsidRDefault="00C845C1" w:rsidP="009329FD">
            <w:pPr>
              <w:pStyle w:val="Specification"/>
              <w:numPr>
                <w:ilvl w:val="1"/>
                <w:numId w:val="10"/>
              </w:numPr>
              <w:rPr>
                <w:rFonts w:asciiTheme="minorHAnsi" w:hAnsiTheme="minorHAnsi"/>
              </w:rPr>
            </w:pPr>
            <w:r w:rsidRPr="00F81E2D">
              <w:rPr>
                <w:rFonts w:asciiTheme="minorHAnsi" w:hAnsiTheme="minorHAnsi"/>
              </w:rPr>
              <w:t xml:space="preserve">Provide reason and </w:t>
            </w:r>
            <w:r w:rsidR="009609F4" w:rsidRPr="00F81E2D">
              <w:rPr>
                <w:rFonts w:asciiTheme="minorHAnsi" w:hAnsiTheme="minorHAnsi"/>
              </w:rPr>
              <w:t>proposal</w:t>
            </w:r>
            <w:r w:rsidRPr="00F81E2D">
              <w:rPr>
                <w:rFonts w:asciiTheme="minorHAnsi" w:hAnsiTheme="minorHAnsi"/>
              </w:rPr>
              <w:t xml:space="preserve"> for each of the conditions </w:t>
            </w:r>
            <w:r w:rsidR="001C7B1B" w:rsidRPr="00F81E2D">
              <w:rPr>
                <w:rFonts w:asciiTheme="minorHAnsi" w:hAnsiTheme="minorHAnsi"/>
              </w:rPr>
              <w:t xml:space="preserve">that </w:t>
            </w:r>
            <w:r w:rsidR="009609F4" w:rsidRPr="00F81E2D">
              <w:rPr>
                <w:rFonts w:asciiTheme="minorHAnsi" w:hAnsiTheme="minorHAnsi"/>
              </w:rPr>
              <w:t>is</w:t>
            </w:r>
            <w:r w:rsidR="001C7B1B" w:rsidRPr="00F81E2D">
              <w:rPr>
                <w:rFonts w:asciiTheme="minorHAnsi" w:hAnsiTheme="minorHAnsi"/>
              </w:rPr>
              <w:t xml:space="preserve"> </w:t>
            </w:r>
            <w:r w:rsidRPr="00F81E2D">
              <w:rPr>
                <w:rFonts w:asciiTheme="minorHAnsi" w:hAnsiTheme="minorHAnsi"/>
              </w:rPr>
              <w:t xml:space="preserve">not accepted. </w:t>
            </w:r>
          </w:p>
        </w:tc>
        <w:tc>
          <w:tcPr>
            <w:tcW w:w="719" w:type="pct"/>
          </w:tcPr>
          <w:p w14:paraId="3447A334" w14:textId="77777777" w:rsidR="00DF56E2" w:rsidRPr="00F81E2D" w:rsidRDefault="00DF56E2" w:rsidP="000D178E">
            <w:pPr>
              <w:jc w:val="center"/>
              <w:rPr>
                <w:rFonts w:asciiTheme="minorHAnsi" w:hAnsiTheme="minorHAnsi"/>
              </w:rPr>
            </w:pPr>
          </w:p>
        </w:tc>
        <w:tc>
          <w:tcPr>
            <w:tcW w:w="845" w:type="pct"/>
          </w:tcPr>
          <w:p w14:paraId="3B4CD73C" w14:textId="77777777" w:rsidR="00DF56E2" w:rsidRPr="00F81E2D" w:rsidRDefault="00DF56E2" w:rsidP="000D178E">
            <w:pPr>
              <w:jc w:val="center"/>
              <w:rPr>
                <w:rFonts w:asciiTheme="minorHAnsi" w:hAnsiTheme="minorHAnsi"/>
              </w:rPr>
            </w:pPr>
          </w:p>
        </w:tc>
      </w:tr>
      <w:tr w:rsidR="00DF56E2" w:rsidRPr="00F81E2D" w14:paraId="27E0615C" w14:textId="77777777" w:rsidTr="000D178E">
        <w:tc>
          <w:tcPr>
            <w:tcW w:w="5000" w:type="pct"/>
            <w:gridSpan w:val="3"/>
          </w:tcPr>
          <w:p w14:paraId="626A5042" w14:textId="77777777" w:rsidR="00C845C1" w:rsidRPr="00F81E2D" w:rsidRDefault="001D2F39" w:rsidP="0016093F">
            <w:pPr>
              <w:rPr>
                <w:rFonts w:asciiTheme="minorHAnsi" w:hAnsiTheme="minorHAnsi"/>
                <w:b/>
              </w:rPr>
            </w:pPr>
            <w:r w:rsidRPr="00F81E2D">
              <w:rPr>
                <w:rFonts w:asciiTheme="minorHAnsi" w:hAnsiTheme="minorHAnsi"/>
                <w:b/>
              </w:rPr>
              <w:t>Comments by bidder:</w:t>
            </w:r>
          </w:p>
          <w:p w14:paraId="2395D217" w14:textId="77777777" w:rsidR="00DF56E2" w:rsidRPr="00F81E2D" w:rsidRDefault="004B5F77" w:rsidP="0016093F">
            <w:pPr>
              <w:rPr>
                <w:rFonts w:asciiTheme="minorHAnsi" w:hAnsiTheme="minorHAnsi"/>
              </w:rPr>
            </w:pPr>
            <w:r w:rsidRPr="00F81E2D">
              <w:rPr>
                <w:rFonts w:asciiTheme="minorHAnsi" w:hAnsiTheme="minorHAnsi"/>
              </w:rPr>
              <w:t xml:space="preserve">Provide reason and </w:t>
            </w:r>
            <w:r w:rsidR="009609F4" w:rsidRPr="00F81E2D">
              <w:rPr>
                <w:rFonts w:asciiTheme="minorHAnsi" w:hAnsiTheme="minorHAnsi"/>
              </w:rPr>
              <w:t>proposal</w:t>
            </w:r>
            <w:r w:rsidRPr="00F81E2D">
              <w:rPr>
                <w:rFonts w:asciiTheme="minorHAnsi" w:hAnsiTheme="minorHAnsi"/>
              </w:rPr>
              <w:t xml:space="preserve"> for each of the conditions not accepted as per the format:</w:t>
            </w:r>
          </w:p>
          <w:p w14:paraId="45A9753A" w14:textId="77777777" w:rsidR="004B5F77" w:rsidRPr="00F81E2D" w:rsidRDefault="004B5F77" w:rsidP="0016093F">
            <w:pPr>
              <w:rPr>
                <w:rFonts w:asciiTheme="minorHAnsi" w:hAnsiTheme="minorHAnsi"/>
              </w:rPr>
            </w:pPr>
            <w:r w:rsidRPr="00F81E2D">
              <w:rPr>
                <w:rFonts w:asciiTheme="minorHAnsi" w:hAnsiTheme="minorHAnsi"/>
              </w:rPr>
              <w:t>Condition Reference:</w:t>
            </w:r>
          </w:p>
          <w:p w14:paraId="110306BE" w14:textId="77777777" w:rsidR="004B5F77" w:rsidRPr="00F81E2D" w:rsidRDefault="004B5F77" w:rsidP="0016093F">
            <w:pPr>
              <w:rPr>
                <w:rFonts w:asciiTheme="minorHAnsi" w:hAnsiTheme="minorHAnsi"/>
              </w:rPr>
            </w:pPr>
            <w:r w:rsidRPr="00F81E2D">
              <w:rPr>
                <w:rFonts w:asciiTheme="minorHAnsi" w:hAnsiTheme="minorHAnsi"/>
              </w:rPr>
              <w:t>Reason</w:t>
            </w:r>
            <w:r w:rsidR="009609F4" w:rsidRPr="00F81E2D">
              <w:rPr>
                <w:rFonts w:asciiTheme="minorHAnsi" w:hAnsiTheme="minorHAnsi"/>
              </w:rPr>
              <w:t>:</w:t>
            </w:r>
          </w:p>
          <w:p w14:paraId="3C26643E" w14:textId="77777777" w:rsidR="00DF56E2" w:rsidRPr="00F81E2D" w:rsidRDefault="004B5F77" w:rsidP="009609F4">
            <w:pPr>
              <w:rPr>
                <w:rFonts w:asciiTheme="minorHAnsi" w:hAnsiTheme="minorHAnsi"/>
                <w:b/>
              </w:rPr>
            </w:pPr>
            <w:r w:rsidRPr="00F81E2D">
              <w:rPr>
                <w:rFonts w:asciiTheme="minorHAnsi" w:hAnsiTheme="minorHAnsi"/>
              </w:rPr>
              <w:t>Pr</w:t>
            </w:r>
            <w:r w:rsidR="009609F4" w:rsidRPr="00F81E2D">
              <w:rPr>
                <w:rFonts w:asciiTheme="minorHAnsi" w:hAnsiTheme="minorHAnsi"/>
              </w:rPr>
              <w:t>oposal</w:t>
            </w:r>
            <w:r w:rsidR="00984FEE" w:rsidRPr="00F81E2D">
              <w:rPr>
                <w:rFonts w:asciiTheme="minorHAnsi" w:hAnsiTheme="minorHAnsi"/>
              </w:rPr>
              <w:t>:</w:t>
            </w:r>
          </w:p>
        </w:tc>
      </w:tr>
    </w:tbl>
    <w:p w14:paraId="6603E128" w14:textId="77777777" w:rsidR="00DF56E2" w:rsidRPr="00F81E2D" w:rsidRDefault="00DF56E2" w:rsidP="00DF56E2">
      <w:pPr>
        <w:rPr>
          <w:b/>
        </w:rPr>
      </w:pPr>
      <w:r w:rsidRPr="00F81E2D">
        <w:rPr>
          <w:b/>
        </w:rPr>
        <w:br w:type="page"/>
      </w:r>
    </w:p>
    <w:p w14:paraId="3DE1BA76" w14:textId="77777777" w:rsidR="0070175D" w:rsidRPr="00F81E2D" w:rsidRDefault="0066206F" w:rsidP="000B17A9">
      <w:pPr>
        <w:pStyle w:val="AnnexH2"/>
      </w:pPr>
      <w:bookmarkStart w:id="116" w:name="_Toc435315925"/>
      <w:bookmarkStart w:id="117" w:name="_Toc85396906"/>
      <w:r w:rsidRPr="00F81E2D">
        <w:lastRenderedPageBreak/>
        <w:t xml:space="preserve">COSTING </w:t>
      </w:r>
      <w:r w:rsidR="00376BCF" w:rsidRPr="00F81E2D">
        <w:t xml:space="preserve">AND </w:t>
      </w:r>
      <w:r w:rsidRPr="00F81E2D">
        <w:t>PRICING</w:t>
      </w:r>
      <w:bookmarkEnd w:id="116"/>
      <w:bookmarkEnd w:id="117"/>
    </w:p>
    <w:p w14:paraId="485323AB" w14:textId="77777777" w:rsidR="00190E5E" w:rsidRPr="00F81E2D" w:rsidRDefault="00190E5E" w:rsidP="009329FD">
      <w:pPr>
        <w:pStyle w:val="Heading1"/>
        <w:numPr>
          <w:ilvl w:val="0"/>
          <w:numId w:val="41"/>
        </w:numPr>
      </w:pPr>
      <w:bookmarkStart w:id="118" w:name="_Ref455599421"/>
      <w:bookmarkStart w:id="119" w:name="_Toc85396907"/>
      <w:bookmarkStart w:id="120" w:name="_Toc435315926"/>
      <w:r w:rsidRPr="00F81E2D">
        <w:t>COSTING AND PRICING</w:t>
      </w:r>
      <w:bookmarkEnd w:id="118"/>
      <w:bookmarkEnd w:id="119"/>
    </w:p>
    <w:p w14:paraId="388C2E0A" w14:textId="77777777" w:rsidR="00BF5791" w:rsidRPr="00F81E2D" w:rsidRDefault="005A3FC5" w:rsidP="009329FD">
      <w:pPr>
        <w:pStyle w:val="Heading2"/>
        <w:numPr>
          <w:ilvl w:val="1"/>
          <w:numId w:val="41"/>
        </w:numPr>
      </w:pPr>
      <w:bookmarkStart w:id="121" w:name="_Toc85396908"/>
      <w:bookmarkEnd w:id="120"/>
      <w:r w:rsidRPr="00F81E2D">
        <w:t>COSTING AND PRICING EVALUATION</w:t>
      </w:r>
      <w:bookmarkEnd w:id="121"/>
    </w:p>
    <w:p w14:paraId="279C0E0D" w14:textId="77777777" w:rsidR="00B82E76" w:rsidRPr="00880F1F" w:rsidRDefault="00B82E76" w:rsidP="00B82E76">
      <w:pPr>
        <w:numPr>
          <w:ilvl w:val="0"/>
          <w:numId w:val="47"/>
        </w:numPr>
        <w:spacing w:after="120"/>
        <w:jc w:val="both"/>
        <w:rPr>
          <w:rFonts w:asciiTheme="minorHAnsi" w:hAnsiTheme="minorHAnsi"/>
          <w:szCs w:val="24"/>
        </w:rPr>
      </w:pPr>
      <w:bookmarkStart w:id="122" w:name="_Hlk75444817"/>
      <w:r w:rsidRPr="00880F1F">
        <w:rPr>
          <w:rFonts w:asciiTheme="minorHAnsi" w:hAnsiTheme="minorHAnsi"/>
          <w:szCs w:val="24"/>
          <w:lang w:val="en-GB"/>
        </w:rPr>
        <w:t>In terms of Preferential Procurement Policy Framework Act (PPPFA), the following preference point system is applicable to all Bids:</w:t>
      </w:r>
    </w:p>
    <w:p w14:paraId="28D3CD6F" w14:textId="77777777" w:rsidR="00B82E76" w:rsidRPr="00880F1F" w:rsidRDefault="00B82E76" w:rsidP="00B82E76">
      <w:pPr>
        <w:numPr>
          <w:ilvl w:val="1"/>
          <w:numId w:val="47"/>
        </w:numPr>
        <w:spacing w:after="120"/>
        <w:ind w:left="1134"/>
        <w:jc w:val="both"/>
        <w:rPr>
          <w:rFonts w:asciiTheme="minorHAnsi" w:hAnsiTheme="minorHAnsi"/>
          <w:szCs w:val="24"/>
        </w:rPr>
      </w:pPr>
      <w:r w:rsidRPr="00880F1F">
        <w:rPr>
          <w:rFonts w:asciiTheme="minorHAnsi" w:hAnsiTheme="minorHAnsi"/>
          <w:szCs w:val="24"/>
        </w:rPr>
        <w:t xml:space="preserve">the 80/20 system (80 Price, 20 B-BBEE) for requirements with a Rand value of up to R50 000 000 (all applicable taxes included); or </w:t>
      </w:r>
    </w:p>
    <w:p w14:paraId="607CE474" w14:textId="77777777" w:rsidR="00B82E76" w:rsidRPr="00880F1F" w:rsidRDefault="00B82E76" w:rsidP="00B82E76">
      <w:pPr>
        <w:numPr>
          <w:ilvl w:val="1"/>
          <w:numId w:val="47"/>
        </w:numPr>
        <w:spacing w:after="120"/>
        <w:ind w:left="1134"/>
        <w:jc w:val="both"/>
        <w:rPr>
          <w:rFonts w:asciiTheme="minorHAnsi" w:hAnsiTheme="minorHAnsi"/>
          <w:szCs w:val="24"/>
        </w:rPr>
      </w:pPr>
      <w:r w:rsidRPr="00880F1F">
        <w:rPr>
          <w:rFonts w:asciiTheme="minorHAnsi" w:hAnsiTheme="minorHAnsi"/>
          <w:szCs w:val="24"/>
        </w:rPr>
        <w:t>the 90/10 system (90 Price and 10 B-BBEE) for requirements with a Rand value above R50 000 000 (all applicable taxes included).</w:t>
      </w:r>
    </w:p>
    <w:p w14:paraId="32551AC5" w14:textId="77777777" w:rsidR="00B82E76" w:rsidRPr="00880F1F" w:rsidRDefault="00B82E76" w:rsidP="00B82E76">
      <w:pPr>
        <w:tabs>
          <w:tab w:val="left" w:pos="657"/>
        </w:tabs>
        <w:spacing w:after="120"/>
        <w:ind w:left="567" w:hanging="567"/>
        <w:jc w:val="both"/>
        <w:rPr>
          <w:rFonts w:asciiTheme="minorHAnsi" w:hAnsiTheme="minorHAnsi"/>
          <w:szCs w:val="24"/>
        </w:rPr>
      </w:pPr>
    </w:p>
    <w:p w14:paraId="05F0CF3D" w14:textId="77777777" w:rsidR="00B82E76" w:rsidRPr="00880F1F" w:rsidRDefault="00B82E76" w:rsidP="00B82E76">
      <w:pPr>
        <w:numPr>
          <w:ilvl w:val="0"/>
          <w:numId w:val="47"/>
        </w:numPr>
        <w:tabs>
          <w:tab w:val="left" w:pos="1134"/>
        </w:tabs>
        <w:spacing w:after="120"/>
        <w:jc w:val="both"/>
        <w:rPr>
          <w:rFonts w:asciiTheme="minorHAnsi" w:hAnsiTheme="minorHAnsi" w:cstheme="minorHAnsi"/>
          <w:szCs w:val="24"/>
        </w:rPr>
      </w:pPr>
      <w:r w:rsidRPr="00880F1F">
        <w:rPr>
          <w:rFonts w:asciiTheme="minorHAnsi" w:hAnsiTheme="minorHAnsi" w:cstheme="minorHAnsi"/>
          <w:szCs w:val="24"/>
        </w:rPr>
        <w:t xml:space="preserve">This bid will be evaluated using the preferential point system of </w:t>
      </w:r>
      <w:r w:rsidRPr="00880F1F">
        <w:rPr>
          <w:rFonts w:asciiTheme="minorHAnsi" w:hAnsiTheme="minorHAnsi" w:cstheme="minorHAnsi"/>
          <w:b/>
          <w:bCs/>
          <w:szCs w:val="24"/>
        </w:rPr>
        <w:t>80/20</w:t>
      </w:r>
      <w:r w:rsidRPr="00880F1F">
        <w:rPr>
          <w:rFonts w:asciiTheme="minorHAnsi" w:hAnsiTheme="minorHAnsi" w:cstheme="minorHAnsi"/>
          <w:szCs w:val="24"/>
        </w:rPr>
        <w:t>, subject to the following conditions –</w:t>
      </w:r>
    </w:p>
    <w:p w14:paraId="024AF835" w14:textId="77777777" w:rsidR="00B82E76" w:rsidRPr="00880F1F" w:rsidRDefault="00B82E76" w:rsidP="00B82E76">
      <w:pPr>
        <w:numPr>
          <w:ilvl w:val="1"/>
          <w:numId w:val="47"/>
        </w:numPr>
        <w:tabs>
          <w:tab w:val="num" w:pos="1197"/>
        </w:tabs>
        <w:spacing w:after="120"/>
        <w:ind w:left="1134"/>
        <w:jc w:val="both"/>
        <w:rPr>
          <w:rFonts w:asciiTheme="minorHAnsi" w:hAnsiTheme="minorHAnsi" w:cstheme="minorHAnsi"/>
          <w:szCs w:val="24"/>
        </w:rPr>
      </w:pPr>
      <w:r w:rsidRPr="00880F1F">
        <w:rPr>
          <w:rFonts w:asciiTheme="minorHAnsi" w:hAnsiTheme="minorHAnsi" w:cstheme="minorHAnsi"/>
          <w:szCs w:val="24"/>
        </w:rPr>
        <w:t xml:space="preserve">If the lowest acceptable bid price is up to and including R50 000 000 (all applicable taxes included) then the 80/20 preferential point system will apply to all acceptable bids; or </w:t>
      </w:r>
    </w:p>
    <w:p w14:paraId="1120C0B4" w14:textId="77777777" w:rsidR="00B82E76" w:rsidRPr="00880F1F" w:rsidRDefault="00B82E76" w:rsidP="00B82E76">
      <w:pPr>
        <w:numPr>
          <w:ilvl w:val="1"/>
          <w:numId w:val="47"/>
        </w:numPr>
        <w:tabs>
          <w:tab w:val="num" w:pos="1197"/>
        </w:tabs>
        <w:spacing w:after="120"/>
        <w:ind w:left="1134"/>
        <w:jc w:val="both"/>
        <w:rPr>
          <w:rFonts w:asciiTheme="minorHAnsi" w:hAnsiTheme="minorHAnsi" w:cstheme="minorHAnsi"/>
          <w:szCs w:val="24"/>
        </w:rPr>
      </w:pPr>
      <w:r w:rsidRPr="00880F1F">
        <w:rPr>
          <w:rFonts w:asciiTheme="minorHAnsi" w:hAnsiTheme="minorHAnsi" w:cstheme="minorHAnsi"/>
          <w:szCs w:val="24"/>
        </w:rPr>
        <w:t>If the lowest acceptable bid price is above R50 000 000 (all applicable taxes included) then the 90/10 preferential point system will apply to all acceptable bids;</w:t>
      </w:r>
    </w:p>
    <w:p w14:paraId="308D7CC1" w14:textId="77777777" w:rsidR="00B82E76" w:rsidRPr="00880F1F" w:rsidRDefault="00B82E76" w:rsidP="00B82E76">
      <w:pPr>
        <w:spacing w:after="120"/>
        <w:ind w:left="567" w:hanging="567"/>
        <w:jc w:val="both"/>
        <w:rPr>
          <w:rFonts w:asciiTheme="minorHAnsi" w:hAnsiTheme="minorHAnsi"/>
          <w:szCs w:val="24"/>
        </w:rPr>
      </w:pPr>
    </w:p>
    <w:p w14:paraId="3EF7CDE8" w14:textId="77777777" w:rsidR="00B82E76" w:rsidRPr="00880F1F" w:rsidRDefault="00B82E76" w:rsidP="00B82E76">
      <w:pPr>
        <w:numPr>
          <w:ilvl w:val="0"/>
          <w:numId w:val="47"/>
        </w:numPr>
        <w:spacing w:after="120"/>
        <w:jc w:val="both"/>
        <w:rPr>
          <w:rFonts w:asciiTheme="minorHAnsi" w:hAnsiTheme="minorHAnsi"/>
          <w:szCs w:val="24"/>
        </w:rPr>
      </w:pPr>
      <w:r w:rsidRPr="00880F1F">
        <w:rPr>
          <w:rFonts w:asciiTheme="minorHAnsi" w:hAnsiTheme="minorHAnsi"/>
          <w:szCs w:val="24"/>
        </w:rPr>
        <w:t xml:space="preserve">The bidder must </w:t>
      </w:r>
      <w:r w:rsidRPr="00880F1F">
        <w:rPr>
          <w:rFonts w:asciiTheme="minorHAnsi" w:hAnsiTheme="minorHAnsi"/>
          <w:b/>
          <w:szCs w:val="24"/>
        </w:rPr>
        <w:t>complete the declaration of acceptance</w:t>
      </w:r>
      <w:r w:rsidRPr="00880F1F">
        <w:rPr>
          <w:rFonts w:asciiTheme="minorHAnsi" w:hAnsiTheme="minorHAnsi"/>
          <w:szCs w:val="24"/>
        </w:rPr>
        <w:t xml:space="preserve"> as per section </w:t>
      </w:r>
      <w:r>
        <w:rPr>
          <w:rFonts w:asciiTheme="minorHAnsi" w:hAnsiTheme="minorHAnsi"/>
          <w:szCs w:val="24"/>
        </w:rPr>
        <w:t>9</w:t>
      </w:r>
      <w:r w:rsidRPr="00880F1F">
        <w:rPr>
          <w:rFonts w:asciiTheme="minorHAnsi" w:hAnsiTheme="minorHAnsi"/>
          <w:szCs w:val="24"/>
        </w:rPr>
        <w:t xml:space="preserve">.3 below by marking with an “X” either “ACCEPT ALL”, or “DO NOT ACCEPT ALL”, failing which the declaration will be regarded as “DO NOT ACCEPT ALL” and the bid will be disqualified. </w:t>
      </w:r>
    </w:p>
    <w:p w14:paraId="43A3164C" w14:textId="77777777" w:rsidR="00B82E76" w:rsidRPr="00880F1F" w:rsidRDefault="00B82E76" w:rsidP="00B82E76">
      <w:pPr>
        <w:spacing w:after="120"/>
        <w:ind w:left="567"/>
        <w:jc w:val="both"/>
        <w:rPr>
          <w:rFonts w:asciiTheme="minorHAnsi" w:hAnsiTheme="minorHAnsi"/>
          <w:szCs w:val="24"/>
        </w:rPr>
      </w:pPr>
    </w:p>
    <w:p w14:paraId="629B335B" w14:textId="77777777" w:rsidR="00B82E76" w:rsidRPr="00880F1F" w:rsidRDefault="00B82E76" w:rsidP="00B82E76">
      <w:pPr>
        <w:numPr>
          <w:ilvl w:val="0"/>
          <w:numId w:val="47"/>
        </w:numPr>
        <w:spacing w:after="120"/>
        <w:jc w:val="both"/>
        <w:rPr>
          <w:rFonts w:asciiTheme="minorHAnsi" w:hAnsiTheme="minorHAnsi"/>
          <w:szCs w:val="24"/>
        </w:rPr>
      </w:pPr>
      <w:r w:rsidRPr="00880F1F">
        <w:rPr>
          <w:rFonts w:asciiTheme="minorHAnsi" w:hAnsiTheme="minorHAnsi"/>
          <w:szCs w:val="24"/>
        </w:rPr>
        <w:t>Bidder will be bound by the following general costing and pricing conditions and SITA reserves the right to negotiate the conditions or automatically disqualify the bidder for not accepting these conditions. These conditions will form part of the Contract between SITA and the bidder. However, SITA reserves the right to include or waive the condition in the Contract.</w:t>
      </w:r>
    </w:p>
    <w:p w14:paraId="71B0A2D5" w14:textId="77777777" w:rsidR="005A3FC5" w:rsidRPr="004478B5" w:rsidRDefault="00D92428" w:rsidP="009329FD">
      <w:pPr>
        <w:pStyle w:val="Heading2"/>
        <w:numPr>
          <w:ilvl w:val="1"/>
          <w:numId w:val="41"/>
        </w:numPr>
      </w:pPr>
      <w:bookmarkStart w:id="123" w:name="_Toc435315929"/>
      <w:bookmarkStart w:id="124" w:name="_Ref455341462"/>
      <w:bookmarkStart w:id="125" w:name="_Toc85396909"/>
      <w:bookmarkEnd w:id="122"/>
      <w:r w:rsidRPr="00793DCB">
        <w:t xml:space="preserve">COSTING AND PRICING </w:t>
      </w:r>
      <w:r w:rsidRPr="004478B5">
        <w:t>CONDITIONS</w:t>
      </w:r>
      <w:bookmarkEnd w:id="123"/>
      <w:bookmarkEnd w:id="124"/>
      <w:bookmarkEnd w:id="125"/>
    </w:p>
    <w:p w14:paraId="2063A690" w14:textId="2F46E0B1" w:rsidR="00DA07C5" w:rsidRPr="00293CFE" w:rsidRDefault="00DC1F4F" w:rsidP="009329FD">
      <w:pPr>
        <w:pStyle w:val="Specification"/>
        <w:numPr>
          <w:ilvl w:val="0"/>
          <w:numId w:val="24"/>
        </w:numPr>
      </w:pPr>
      <w:r w:rsidRPr="00F81E2D">
        <w:t>The bidde</w:t>
      </w:r>
      <w:r w:rsidR="00221161" w:rsidRPr="00F81E2D">
        <w:t xml:space="preserve">r must submit </w:t>
      </w:r>
      <w:r w:rsidR="00221161" w:rsidRPr="00B83EE8">
        <w:rPr>
          <w:b/>
        </w:rPr>
        <w:t>the Pricing Schedule(s)</w:t>
      </w:r>
      <w:r w:rsidR="00221161" w:rsidRPr="00F81E2D">
        <w:t xml:space="preserve"> as </w:t>
      </w:r>
      <w:r w:rsidR="000376EA">
        <w:t>attached on Excel Spreadsheet.</w:t>
      </w:r>
    </w:p>
    <w:p w14:paraId="37FEF886" w14:textId="77777777" w:rsidR="00793DCB" w:rsidRDefault="00733455" w:rsidP="00973DB9">
      <w:pPr>
        <w:pStyle w:val="Specification"/>
        <w:numPr>
          <w:ilvl w:val="0"/>
          <w:numId w:val="24"/>
        </w:numPr>
        <w:rPr>
          <w:b/>
        </w:rPr>
      </w:pPr>
      <w:r w:rsidRPr="00B82E76">
        <w:rPr>
          <w:b/>
        </w:rPr>
        <w:t>SOUTH AFRICAN PRICING</w:t>
      </w:r>
    </w:p>
    <w:p w14:paraId="29F9AC6B" w14:textId="55BBB9BD" w:rsidR="00D92428" w:rsidRPr="00B82E76" w:rsidRDefault="00733455" w:rsidP="00467DD5">
      <w:pPr>
        <w:pStyle w:val="Specification"/>
        <w:numPr>
          <w:ilvl w:val="0"/>
          <w:numId w:val="0"/>
        </w:numPr>
        <w:ind w:left="1134"/>
        <w:rPr>
          <w:b/>
        </w:rPr>
      </w:pPr>
      <w:r w:rsidRPr="00B82E76">
        <w:rPr>
          <w:b/>
        </w:rPr>
        <w:t xml:space="preserve"> </w:t>
      </w:r>
      <w:r w:rsidR="00D92428" w:rsidRPr="00F81E2D">
        <w:t xml:space="preserve">The total price must be </w:t>
      </w:r>
      <w:r w:rsidR="00DA07C5" w:rsidRPr="00F81E2D">
        <w:t>VAT inclusive and</w:t>
      </w:r>
      <w:r w:rsidR="00D92428" w:rsidRPr="00F81E2D">
        <w:t xml:space="preserve"> </w:t>
      </w:r>
      <w:r w:rsidR="00DA07C5" w:rsidRPr="00F81E2D">
        <w:t>be quoted in South African Rand (ZAR).</w:t>
      </w:r>
      <w:r w:rsidR="00DA07C5" w:rsidRPr="00F81E2D">
        <w:tab/>
      </w:r>
    </w:p>
    <w:p w14:paraId="6A5850FF" w14:textId="77777777" w:rsidR="00D92428" w:rsidRPr="00F81E2D" w:rsidRDefault="00DA07C5" w:rsidP="00973DB9">
      <w:pPr>
        <w:pStyle w:val="Specification"/>
        <w:numPr>
          <w:ilvl w:val="0"/>
          <w:numId w:val="24"/>
        </w:numPr>
        <w:rPr>
          <w:b/>
        </w:rPr>
      </w:pPr>
      <w:r w:rsidRPr="00F81E2D">
        <w:rPr>
          <w:b/>
        </w:rPr>
        <w:t>TOTAL PRICE</w:t>
      </w:r>
    </w:p>
    <w:p w14:paraId="59283574" w14:textId="77777777" w:rsidR="00D92428" w:rsidRPr="00F81E2D" w:rsidRDefault="00DA07C5" w:rsidP="009329FD">
      <w:pPr>
        <w:pStyle w:val="Specification"/>
        <w:numPr>
          <w:ilvl w:val="1"/>
          <w:numId w:val="3"/>
        </w:numPr>
      </w:pPr>
      <w:r w:rsidRPr="00F81E2D">
        <w:t xml:space="preserve">All </w:t>
      </w:r>
      <w:r w:rsidR="00B35871" w:rsidRPr="00F81E2D">
        <w:t xml:space="preserve">quoted </w:t>
      </w:r>
      <w:r w:rsidRPr="00F81E2D">
        <w:t>prices are the total price for the entire scope of required services and deliverables to be provided by the bidder.</w:t>
      </w:r>
    </w:p>
    <w:p w14:paraId="769795C7" w14:textId="77777777" w:rsidR="00D92428" w:rsidRPr="00F81E2D" w:rsidRDefault="00DA07C5" w:rsidP="009329FD">
      <w:pPr>
        <w:pStyle w:val="Specification"/>
        <w:numPr>
          <w:ilvl w:val="1"/>
          <w:numId w:val="3"/>
        </w:numPr>
      </w:pPr>
      <w:r w:rsidRPr="00F81E2D">
        <w:t>The cost of delivery, labour, S&amp;T, overtime, etc. must be included in this bid.</w:t>
      </w:r>
    </w:p>
    <w:p w14:paraId="3059F00D" w14:textId="55F01D4A" w:rsidR="00CF70F6" w:rsidRDefault="00DA07C5" w:rsidP="009329FD">
      <w:pPr>
        <w:pStyle w:val="Specification"/>
        <w:numPr>
          <w:ilvl w:val="1"/>
          <w:numId w:val="3"/>
        </w:numPr>
      </w:pPr>
      <w:r w:rsidRPr="00F81E2D">
        <w:t>All additional costs must be clearly specified.</w:t>
      </w:r>
      <w:r w:rsidRPr="00F81E2D">
        <w:tab/>
      </w:r>
    </w:p>
    <w:p w14:paraId="77A08C14" w14:textId="77777777" w:rsidR="00793DCB" w:rsidRDefault="00793DCB" w:rsidP="00467DD5">
      <w:pPr>
        <w:pStyle w:val="Specification"/>
        <w:numPr>
          <w:ilvl w:val="0"/>
          <w:numId w:val="0"/>
        </w:numPr>
        <w:ind w:left="1701"/>
      </w:pPr>
    </w:p>
    <w:p w14:paraId="433C4DBD" w14:textId="4B9101B9" w:rsidR="00DD63BE" w:rsidRDefault="00DD63BE" w:rsidP="00467DD5">
      <w:pPr>
        <w:pStyle w:val="Specification"/>
        <w:numPr>
          <w:ilvl w:val="0"/>
          <w:numId w:val="0"/>
        </w:numPr>
        <w:ind w:left="567"/>
        <w:rPr>
          <w:b/>
          <w:color w:val="FF0000"/>
        </w:rPr>
      </w:pPr>
      <w:bookmarkStart w:id="126" w:name="_Hlk75444863"/>
      <w:r w:rsidRPr="001E122B">
        <w:rPr>
          <w:b/>
          <w:color w:val="FF0000"/>
        </w:rPr>
        <w:lastRenderedPageBreak/>
        <w:t>SITA reserves the right to negotiate pricing with the successful bidder prior to the award as well as envisaged quantities</w:t>
      </w:r>
    </w:p>
    <w:p w14:paraId="6F82709A" w14:textId="77777777" w:rsidR="00793DCB" w:rsidRPr="004F565E" w:rsidRDefault="00793DCB" w:rsidP="00793DCB">
      <w:pPr>
        <w:spacing w:after="120"/>
        <w:rPr>
          <w:szCs w:val="24"/>
          <w:highlight w:val="yellow"/>
        </w:rPr>
      </w:pPr>
    </w:p>
    <w:p w14:paraId="7A26C9FD" w14:textId="77777777" w:rsidR="00793DCB" w:rsidRPr="00A83D11" w:rsidRDefault="00793DCB" w:rsidP="00793DCB">
      <w:pPr>
        <w:numPr>
          <w:ilvl w:val="0"/>
          <w:numId w:val="4"/>
        </w:numPr>
        <w:tabs>
          <w:tab w:val="clear" w:pos="1134"/>
          <w:tab w:val="num" w:pos="567"/>
        </w:tabs>
        <w:spacing w:after="120"/>
        <w:ind w:left="709"/>
        <w:rPr>
          <w:rFonts w:cs="Calibri"/>
          <w:b/>
          <w:szCs w:val="24"/>
        </w:rPr>
      </w:pPr>
      <w:bookmarkStart w:id="127" w:name="_Toc57764329"/>
      <w:bookmarkStart w:id="128" w:name="_Toc62646408"/>
      <w:bookmarkStart w:id="129" w:name="_Toc63716398"/>
      <w:bookmarkStart w:id="130" w:name="_Toc63797595"/>
      <w:r w:rsidRPr="00A83D11">
        <w:rPr>
          <w:rFonts w:cs="Calibri"/>
          <w:b/>
          <w:szCs w:val="24"/>
        </w:rPr>
        <w:t>BID PRICING SCHEDULE</w:t>
      </w:r>
      <w:bookmarkEnd w:id="127"/>
      <w:bookmarkEnd w:id="128"/>
      <w:bookmarkEnd w:id="129"/>
      <w:bookmarkEnd w:id="130"/>
    </w:p>
    <w:p w14:paraId="3D1FED77" w14:textId="77777777" w:rsidR="00793DCB" w:rsidRPr="00A83D11" w:rsidRDefault="00793DCB" w:rsidP="00793DCB">
      <w:pPr>
        <w:pStyle w:val="ListParagraph"/>
        <w:numPr>
          <w:ilvl w:val="1"/>
          <w:numId w:val="4"/>
        </w:numPr>
        <w:tabs>
          <w:tab w:val="clear" w:pos="1701"/>
          <w:tab w:val="num" w:pos="1134"/>
        </w:tabs>
        <w:spacing w:after="60"/>
        <w:ind w:left="1134"/>
        <w:contextualSpacing/>
        <w:jc w:val="both"/>
        <w:rPr>
          <w:rFonts w:cs="Calibri"/>
        </w:rPr>
      </w:pPr>
      <w:r w:rsidRPr="00A83D11">
        <w:rPr>
          <w:rFonts w:cs="Calibri"/>
          <w:lang w:val="en-GB"/>
        </w:rPr>
        <w:t xml:space="preserve">Bidders </w:t>
      </w:r>
      <w:r w:rsidRPr="00A83D11">
        <w:rPr>
          <w:rFonts w:cs="Calibri"/>
          <w:b/>
          <w:bCs/>
          <w:lang w:val="en-GB"/>
        </w:rPr>
        <w:t xml:space="preserve">must </w:t>
      </w:r>
      <w:r w:rsidRPr="00A83D11">
        <w:rPr>
          <w:rFonts w:cs="Calibri"/>
          <w:lang w:val="en-GB"/>
        </w:rPr>
        <w:t xml:space="preserve">complete the bid pricing schedule in the Excel spreadsheet format provided and upload this as part of their submission on the GCommerce system. </w:t>
      </w:r>
    </w:p>
    <w:p w14:paraId="7C31B158" w14:textId="77777777" w:rsidR="00793DCB" w:rsidRPr="001E122B" w:rsidRDefault="00793DCB" w:rsidP="00DD63BE">
      <w:pPr>
        <w:pStyle w:val="Specification"/>
        <w:numPr>
          <w:ilvl w:val="0"/>
          <w:numId w:val="0"/>
        </w:numPr>
        <w:rPr>
          <w:b/>
          <w:color w:val="FF0000"/>
        </w:rPr>
      </w:pPr>
    </w:p>
    <w:p w14:paraId="3714C15E" w14:textId="77777777" w:rsidR="005A2E46" w:rsidRPr="00F81E2D" w:rsidRDefault="005A2E46" w:rsidP="009329FD">
      <w:pPr>
        <w:pStyle w:val="Heading2"/>
        <w:numPr>
          <w:ilvl w:val="1"/>
          <w:numId w:val="41"/>
        </w:numPr>
      </w:pPr>
      <w:bookmarkStart w:id="131" w:name="_Toc435315930"/>
      <w:bookmarkStart w:id="132" w:name="_Ref455338328"/>
      <w:bookmarkStart w:id="133" w:name="_Ref455597629"/>
      <w:bookmarkStart w:id="134" w:name="_Toc85396910"/>
      <w:bookmarkEnd w:id="126"/>
      <w:r w:rsidRPr="00F81E2D">
        <w:t>DECLARATION OF ACCEPTANCE</w:t>
      </w:r>
      <w:bookmarkEnd w:id="131"/>
      <w:bookmarkEnd w:id="132"/>
      <w:bookmarkEnd w:id="133"/>
      <w:bookmarkEnd w:id="134"/>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1"/>
        <w:gridCol w:w="1383"/>
        <w:gridCol w:w="1626"/>
      </w:tblGrid>
      <w:tr w:rsidR="00BF5791" w:rsidRPr="00F81E2D" w14:paraId="7D184C3A" w14:textId="77777777" w:rsidTr="000D178E">
        <w:trPr>
          <w:tblHeader/>
        </w:trPr>
        <w:tc>
          <w:tcPr>
            <w:tcW w:w="3436" w:type="pct"/>
            <w:shd w:val="clear" w:color="auto" w:fill="C6D9F1" w:themeFill="text2" w:themeFillTint="33"/>
          </w:tcPr>
          <w:p w14:paraId="324B09EB" w14:textId="77777777" w:rsidR="00BF5791" w:rsidRPr="00F81E2D" w:rsidRDefault="00BF5791" w:rsidP="000D178E">
            <w:pPr>
              <w:rPr>
                <w:rFonts w:asciiTheme="minorHAnsi" w:hAnsiTheme="minorHAnsi"/>
                <w:b/>
              </w:rPr>
            </w:pPr>
          </w:p>
        </w:tc>
        <w:tc>
          <w:tcPr>
            <w:tcW w:w="719" w:type="pct"/>
            <w:shd w:val="clear" w:color="auto" w:fill="C6D9F1" w:themeFill="text2" w:themeFillTint="33"/>
          </w:tcPr>
          <w:p w14:paraId="03C83CE3" w14:textId="77777777" w:rsidR="00BF5791" w:rsidRPr="00F81E2D" w:rsidRDefault="00BF5791" w:rsidP="000D178E">
            <w:pPr>
              <w:jc w:val="center"/>
              <w:rPr>
                <w:rFonts w:asciiTheme="minorHAnsi" w:hAnsiTheme="minorHAnsi"/>
                <w:b/>
              </w:rPr>
            </w:pPr>
            <w:r w:rsidRPr="00F81E2D">
              <w:rPr>
                <w:rFonts w:asciiTheme="minorHAnsi" w:hAnsiTheme="minorHAnsi"/>
                <w:b/>
              </w:rPr>
              <w:t>ACCEPT ALL</w:t>
            </w:r>
          </w:p>
        </w:tc>
        <w:tc>
          <w:tcPr>
            <w:tcW w:w="845" w:type="pct"/>
            <w:shd w:val="clear" w:color="auto" w:fill="C6D9F1" w:themeFill="text2" w:themeFillTint="33"/>
          </w:tcPr>
          <w:p w14:paraId="33D49301" w14:textId="77777777" w:rsidR="00BF5791" w:rsidRPr="00F81E2D" w:rsidRDefault="00DC1F4F" w:rsidP="000D178E">
            <w:pPr>
              <w:jc w:val="center"/>
              <w:rPr>
                <w:rFonts w:asciiTheme="minorHAnsi" w:hAnsiTheme="minorHAnsi"/>
                <w:b/>
              </w:rPr>
            </w:pPr>
            <w:r w:rsidRPr="00F81E2D">
              <w:rPr>
                <w:rFonts w:asciiTheme="minorHAnsi" w:hAnsiTheme="minorHAnsi"/>
                <w:b/>
              </w:rPr>
              <w:t xml:space="preserve">DO </w:t>
            </w:r>
            <w:r w:rsidR="00BF5791" w:rsidRPr="00F81E2D">
              <w:rPr>
                <w:rFonts w:asciiTheme="minorHAnsi" w:hAnsiTheme="minorHAnsi"/>
                <w:b/>
              </w:rPr>
              <w:t>NOT ACCEPT ALL</w:t>
            </w:r>
          </w:p>
        </w:tc>
      </w:tr>
      <w:tr w:rsidR="00BF5791" w:rsidRPr="00F81E2D" w14:paraId="53FEE678" w14:textId="77777777" w:rsidTr="000D178E">
        <w:tc>
          <w:tcPr>
            <w:tcW w:w="3436" w:type="pct"/>
          </w:tcPr>
          <w:p w14:paraId="2831361F" w14:textId="4B7931DD" w:rsidR="00BF5791" w:rsidRPr="00F81E2D" w:rsidRDefault="00BF5791" w:rsidP="009329FD">
            <w:pPr>
              <w:pStyle w:val="Specification"/>
              <w:numPr>
                <w:ilvl w:val="0"/>
                <w:numId w:val="14"/>
              </w:numPr>
              <w:rPr>
                <w:rFonts w:asciiTheme="minorHAnsi" w:hAnsiTheme="minorHAnsi"/>
              </w:rPr>
            </w:pPr>
            <w:r w:rsidRPr="00F81E2D">
              <w:rPr>
                <w:rFonts w:asciiTheme="minorHAnsi" w:hAnsiTheme="minorHAnsi"/>
              </w:rPr>
              <w:t xml:space="preserve">The bidder declares to ACCEPT ALL the </w:t>
            </w:r>
            <w:r w:rsidR="005A2E46" w:rsidRPr="00F81E2D">
              <w:rPr>
                <w:rFonts w:asciiTheme="minorHAnsi" w:hAnsiTheme="minorHAnsi"/>
              </w:rPr>
              <w:t>Costing and Pricing conditions</w:t>
            </w:r>
            <w:r w:rsidR="00DC1F4F" w:rsidRPr="00F81E2D">
              <w:rPr>
                <w:rFonts w:asciiTheme="minorHAnsi" w:hAnsiTheme="minorHAnsi"/>
              </w:rPr>
              <w:t xml:space="preserve"> </w:t>
            </w:r>
            <w:r w:rsidR="00637577">
              <w:rPr>
                <w:rFonts w:asciiTheme="minorHAnsi" w:hAnsiTheme="minorHAnsi"/>
              </w:rPr>
              <w:t xml:space="preserve">as specified </w:t>
            </w:r>
            <w:r w:rsidR="00DC1F4F" w:rsidRPr="00F81E2D">
              <w:rPr>
                <w:rFonts w:asciiTheme="minorHAnsi" w:hAnsiTheme="minorHAnsi"/>
              </w:rPr>
              <w:t xml:space="preserve">in section </w:t>
            </w:r>
            <w:r w:rsidR="00DC1F4F" w:rsidRPr="00F81E2D">
              <w:fldChar w:fldCharType="begin"/>
            </w:r>
            <w:r w:rsidR="00DC1F4F" w:rsidRPr="00F81E2D">
              <w:rPr>
                <w:rFonts w:asciiTheme="minorHAnsi" w:hAnsiTheme="minorHAnsi"/>
              </w:rPr>
              <w:instrText xml:space="preserve"> REF _Ref455341462 \w \h </w:instrText>
            </w:r>
            <w:r w:rsidR="00DB018A" w:rsidRPr="00F81E2D">
              <w:rPr>
                <w:rFonts w:asciiTheme="minorHAnsi" w:hAnsiTheme="minorHAnsi"/>
              </w:rPr>
              <w:instrText xml:space="preserve"> \* MERGEFORMAT </w:instrText>
            </w:r>
            <w:r w:rsidR="00DC1F4F" w:rsidRPr="00F81E2D">
              <w:fldChar w:fldCharType="separate"/>
            </w:r>
            <w:r w:rsidR="00676D7F" w:rsidRPr="00676D7F">
              <w:t>9.2</w:t>
            </w:r>
            <w:r w:rsidR="00DC1F4F" w:rsidRPr="00F81E2D">
              <w:fldChar w:fldCharType="end"/>
            </w:r>
            <w:r w:rsidRPr="00F81E2D">
              <w:rPr>
                <w:rFonts w:asciiTheme="minorHAnsi" w:hAnsiTheme="minorHAnsi"/>
              </w:rPr>
              <w:t xml:space="preserve"> above by indicating with an “X” in the “ACCEPT ALL” column, or</w:t>
            </w:r>
          </w:p>
          <w:p w14:paraId="02F61038" w14:textId="6772329E" w:rsidR="00BF5791" w:rsidRPr="00F81E2D" w:rsidRDefault="00BF5791" w:rsidP="009329FD">
            <w:pPr>
              <w:pStyle w:val="Specification"/>
              <w:numPr>
                <w:ilvl w:val="0"/>
                <w:numId w:val="14"/>
              </w:numPr>
              <w:rPr>
                <w:rFonts w:asciiTheme="minorHAnsi" w:hAnsiTheme="minorHAnsi"/>
              </w:rPr>
            </w:pPr>
            <w:r w:rsidRPr="00F81E2D">
              <w:rPr>
                <w:rFonts w:asciiTheme="minorHAnsi" w:hAnsiTheme="minorHAnsi"/>
              </w:rPr>
              <w:t xml:space="preserve">The bidder declares to NOT ACCEPT ALL the </w:t>
            </w:r>
            <w:r w:rsidR="005A2E46" w:rsidRPr="00F81E2D">
              <w:rPr>
                <w:rFonts w:asciiTheme="minorHAnsi" w:hAnsiTheme="minorHAnsi"/>
              </w:rPr>
              <w:t>Costing and Pricing Conditions</w:t>
            </w:r>
            <w:r w:rsidR="00DC1F4F" w:rsidRPr="00F81E2D">
              <w:rPr>
                <w:rFonts w:asciiTheme="minorHAnsi" w:hAnsiTheme="minorHAnsi"/>
              </w:rPr>
              <w:t xml:space="preserve"> </w:t>
            </w:r>
            <w:r w:rsidR="00637577">
              <w:rPr>
                <w:rFonts w:asciiTheme="minorHAnsi" w:hAnsiTheme="minorHAnsi"/>
              </w:rPr>
              <w:t xml:space="preserve">as specified </w:t>
            </w:r>
            <w:r w:rsidR="00DC1F4F" w:rsidRPr="00F81E2D">
              <w:rPr>
                <w:rFonts w:asciiTheme="minorHAnsi" w:hAnsiTheme="minorHAnsi"/>
              </w:rPr>
              <w:t xml:space="preserve">in section </w:t>
            </w:r>
            <w:r w:rsidR="00624DEB">
              <w:rPr>
                <w:rFonts w:asciiTheme="minorHAnsi" w:hAnsiTheme="minorHAnsi"/>
              </w:rPr>
              <w:t>9.2</w:t>
            </w:r>
            <w:r w:rsidR="00DC1F4F" w:rsidRPr="00F81E2D">
              <w:rPr>
                <w:rFonts w:asciiTheme="minorHAnsi" w:hAnsiTheme="minorHAnsi"/>
              </w:rPr>
              <w:t xml:space="preserve"> </w:t>
            </w:r>
            <w:r w:rsidRPr="00F81E2D">
              <w:rPr>
                <w:rFonts w:asciiTheme="minorHAnsi" w:hAnsiTheme="minorHAnsi"/>
              </w:rPr>
              <w:t xml:space="preserve">above by - </w:t>
            </w:r>
          </w:p>
          <w:p w14:paraId="34D8D65D" w14:textId="77777777" w:rsidR="00BF5791" w:rsidRPr="00F81E2D" w:rsidRDefault="00BF5791" w:rsidP="009329FD">
            <w:pPr>
              <w:pStyle w:val="Specification"/>
              <w:numPr>
                <w:ilvl w:val="1"/>
                <w:numId w:val="10"/>
              </w:numPr>
              <w:rPr>
                <w:rFonts w:asciiTheme="minorHAnsi" w:hAnsiTheme="minorHAnsi"/>
              </w:rPr>
            </w:pPr>
            <w:r w:rsidRPr="00F81E2D">
              <w:rPr>
                <w:rFonts w:asciiTheme="minorHAnsi" w:hAnsiTheme="minorHAnsi"/>
              </w:rPr>
              <w:t>Indicating with an “X” in the “</w:t>
            </w:r>
            <w:r w:rsidR="00DC1F4F" w:rsidRPr="00F81E2D">
              <w:rPr>
                <w:rFonts w:asciiTheme="minorHAnsi" w:hAnsiTheme="minorHAnsi"/>
              </w:rPr>
              <w:t xml:space="preserve">DO </w:t>
            </w:r>
            <w:r w:rsidRPr="00F81E2D">
              <w:rPr>
                <w:rFonts w:asciiTheme="minorHAnsi" w:hAnsiTheme="minorHAnsi"/>
              </w:rPr>
              <w:t>NOT ACCEPT</w:t>
            </w:r>
            <w:r w:rsidR="00DC1F4F" w:rsidRPr="00F81E2D">
              <w:rPr>
                <w:rFonts w:asciiTheme="minorHAnsi" w:hAnsiTheme="minorHAnsi"/>
              </w:rPr>
              <w:t xml:space="preserve"> ALL</w:t>
            </w:r>
            <w:r w:rsidRPr="00F81E2D">
              <w:rPr>
                <w:rFonts w:asciiTheme="minorHAnsi" w:hAnsiTheme="minorHAnsi"/>
              </w:rPr>
              <w:t>” column, and;</w:t>
            </w:r>
          </w:p>
          <w:p w14:paraId="7DA47318" w14:textId="77777777" w:rsidR="00BF5791" w:rsidRPr="00F81E2D" w:rsidRDefault="00BF5791" w:rsidP="009329FD">
            <w:pPr>
              <w:pStyle w:val="Specification"/>
              <w:numPr>
                <w:ilvl w:val="1"/>
                <w:numId w:val="10"/>
              </w:numPr>
              <w:rPr>
                <w:rFonts w:asciiTheme="minorHAnsi" w:hAnsiTheme="minorHAnsi"/>
              </w:rPr>
            </w:pPr>
            <w:r w:rsidRPr="00F81E2D">
              <w:rPr>
                <w:rFonts w:asciiTheme="minorHAnsi" w:hAnsiTheme="minorHAnsi"/>
              </w:rPr>
              <w:t>Provide reason and propos</w:t>
            </w:r>
            <w:r w:rsidR="00DC1F4F" w:rsidRPr="00F81E2D">
              <w:rPr>
                <w:rFonts w:asciiTheme="minorHAnsi" w:hAnsiTheme="minorHAnsi"/>
              </w:rPr>
              <w:t>al for each of the condition</w:t>
            </w:r>
            <w:r w:rsidRPr="00F81E2D">
              <w:rPr>
                <w:rFonts w:asciiTheme="minorHAnsi" w:hAnsiTheme="minorHAnsi"/>
              </w:rPr>
              <w:t xml:space="preserve"> not accepted. </w:t>
            </w:r>
          </w:p>
        </w:tc>
        <w:tc>
          <w:tcPr>
            <w:tcW w:w="719" w:type="pct"/>
          </w:tcPr>
          <w:p w14:paraId="28E0513D" w14:textId="77777777" w:rsidR="00BF5791" w:rsidRPr="00F81E2D" w:rsidRDefault="00BF5791" w:rsidP="000D178E">
            <w:pPr>
              <w:jc w:val="center"/>
              <w:rPr>
                <w:rFonts w:asciiTheme="minorHAnsi" w:hAnsiTheme="minorHAnsi"/>
              </w:rPr>
            </w:pPr>
          </w:p>
        </w:tc>
        <w:tc>
          <w:tcPr>
            <w:tcW w:w="845" w:type="pct"/>
          </w:tcPr>
          <w:p w14:paraId="40994BD4" w14:textId="77777777" w:rsidR="00BF5791" w:rsidRPr="00F81E2D" w:rsidRDefault="00BF5791" w:rsidP="000D178E">
            <w:pPr>
              <w:jc w:val="center"/>
              <w:rPr>
                <w:rFonts w:asciiTheme="minorHAnsi" w:hAnsiTheme="minorHAnsi"/>
              </w:rPr>
            </w:pPr>
          </w:p>
        </w:tc>
      </w:tr>
      <w:tr w:rsidR="00BF5791" w:rsidRPr="00F81E2D" w14:paraId="3243B032" w14:textId="77777777" w:rsidTr="000D178E">
        <w:tc>
          <w:tcPr>
            <w:tcW w:w="5000" w:type="pct"/>
            <w:gridSpan w:val="3"/>
          </w:tcPr>
          <w:p w14:paraId="74DC7D5B" w14:textId="77777777" w:rsidR="00BF5791" w:rsidRPr="00F81E2D" w:rsidRDefault="00BF5791" w:rsidP="000D178E">
            <w:pPr>
              <w:rPr>
                <w:rFonts w:asciiTheme="minorHAnsi" w:hAnsiTheme="minorHAnsi"/>
                <w:b/>
              </w:rPr>
            </w:pPr>
            <w:r w:rsidRPr="00F81E2D">
              <w:rPr>
                <w:rFonts w:asciiTheme="minorHAnsi" w:hAnsiTheme="minorHAnsi"/>
                <w:b/>
              </w:rPr>
              <w:t>Comments</w:t>
            </w:r>
            <w:r w:rsidR="000B0E14" w:rsidRPr="00F81E2D">
              <w:rPr>
                <w:rFonts w:asciiTheme="minorHAnsi" w:hAnsiTheme="minorHAnsi"/>
                <w:b/>
              </w:rPr>
              <w:t xml:space="preserve"> by bidder</w:t>
            </w:r>
            <w:r w:rsidRPr="00F81E2D">
              <w:rPr>
                <w:rFonts w:asciiTheme="minorHAnsi" w:hAnsiTheme="minorHAnsi"/>
                <w:b/>
              </w:rPr>
              <w:t>:</w:t>
            </w:r>
          </w:p>
          <w:p w14:paraId="49C1FE40" w14:textId="77777777" w:rsidR="00BF5791" w:rsidRPr="00F81E2D" w:rsidRDefault="00BF5791" w:rsidP="00DC1F4F">
            <w:pPr>
              <w:rPr>
                <w:rFonts w:asciiTheme="minorHAnsi" w:hAnsiTheme="minorHAnsi"/>
                <w:b/>
              </w:rPr>
            </w:pPr>
            <w:r w:rsidRPr="00F81E2D">
              <w:rPr>
                <w:rFonts w:asciiTheme="minorHAnsi" w:hAnsiTheme="minorHAnsi"/>
              </w:rPr>
              <w:t xml:space="preserve">Provide </w:t>
            </w:r>
            <w:r w:rsidR="000B0E14" w:rsidRPr="00F81E2D">
              <w:rPr>
                <w:rFonts w:asciiTheme="minorHAnsi" w:hAnsiTheme="minorHAnsi"/>
              </w:rPr>
              <w:t xml:space="preserve">the </w:t>
            </w:r>
            <w:r w:rsidRPr="00F81E2D">
              <w:rPr>
                <w:rFonts w:asciiTheme="minorHAnsi" w:hAnsiTheme="minorHAnsi"/>
              </w:rPr>
              <w:t>condition reference, the r</w:t>
            </w:r>
            <w:r w:rsidR="00DC1F4F" w:rsidRPr="00F81E2D">
              <w:rPr>
                <w:rFonts w:asciiTheme="minorHAnsi" w:hAnsiTheme="minorHAnsi"/>
              </w:rPr>
              <w:t>easons for not accepting the condition</w:t>
            </w:r>
            <w:r w:rsidRPr="00F81E2D">
              <w:rPr>
                <w:rFonts w:asciiTheme="minorHAnsi" w:hAnsiTheme="minorHAnsi"/>
              </w:rPr>
              <w:t>.</w:t>
            </w:r>
          </w:p>
        </w:tc>
      </w:tr>
    </w:tbl>
    <w:p w14:paraId="78BE4B29" w14:textId="77777777" w:rsidR="00DD63BE" w:rsidRDefault="00DD63BE" w:rsidP="00973DB9"/>
    <w:p w14:paraId="0AEF985F" w14:textId="77777777" w:rsidR="00A90316" w:rsidRPr="00F81E2D" w:rsidRDefault="00F739D0" w:rsidP="000B17A9">
      <w:pPr>
        <w:pStyle w:val="AnnexH2"/>
      </w:pPr>
      <w:bookmarkStart w:id="135" w:name="_Toc85396911"/>
      <w:bookmarkStart w:id="136" w:name="_Toc435315942"/>
      <w:r w:rsidRPr="00F81E2D">
        <w:lastRenderedPageBreak/>
        <w:t>Terms and definitions</w:t>
      </w:r>
      <w:bookmarkEnd w:id="135"/>
    </w:p>
    <w:p w14:paraId="24B5370D" w14:textId="77777777" w:rsidR="00F739D0" w:rsidRPr="00F81E2D" w:rsidRDefault="00F739D0" w:rsidP="00FF1FAD">
      <w:pPr>
        <w:pStyle w:val="Heading1"/>
        <w:numPr>
          <w:ilvl w:val="0"/>
          <w:numId w:val="41"/>
        </w:numPr>
      </w:pPr>
      <w:bookmarkStart w:id="137" w:name="_Toc85396912"/>
      <w:r w:rsidRPr="00F81E2D">
        <w:t>ABBREVIATIONS</w:t>
      </w:r>
      <w:bookmarkEnd w:id="137"/>
    </w:p>
    <w:p w14:paraId="3FD8DD7D" w14:textId="7649E5E0" w:rsidR="007B7D45" w:rsidRDefault="007B7D45" w:rsidP="00F739D0">
      <w:r>
        <w:t>DHET</w:t>
      </w:r>
      <w:r>
        <w:tab/>
      </w:r>
      <w:r>
        <w:tab/>
        <w:t>Department of Higher Education and Training</w:t>
      </w:r>
    </w:p>
    <w:p w14:paraId="42A2DF8B" w14:textId="19DC9F52" w:rsidR="000B0E14" w:rsidRPr="00F81E2D" w:rsidRDefault="000B0E14" w:rsidP="00F739D0">
      <w:r w:rsidRPr="00F81E2D">
        <w:t>ICT</w:t>
      </w:r>
      <w:r w:rsidRPr="00F81E2D">
        <w:tab/>
      </w:r>
      <w:r w:rsidRPr="00F81E2D">
        <w:tab/>
        <w:t>Information and Communication Technology</w:t>
      </w:r>
    </w:p>
    <w:p w14:paraId="7D66A44B" w14:textId="77777777" w:rsidR="00F739D0" w:rsidRPr="00F81E2D" w:rsidRDefault="00F739D0" w:rsidP="00F739D0">
      <w:r w:rsidRPr="00F81E2D">
        <w:t>PPPFA</w:t>
      </w:r>
      <w:r w:rsidRPr="00F81E2D">
        <w:tab/>
        <w:t>Preferential Procurement Policy Framework Act</w:t>
      </w:r>
    </w:p>
    <w:p w14:paraId="65B9D86A" w14:textId="77777777" w:rsidR="00F739D0" w:rsidRPr="00F81E2D" w:rsidRDefault="00F739D0" w:rsidP="00F739D0"/>
    <w:bookmarkEnd w:id="136"/>
    <w:p w14:paraId="25B04E6C" w14:textId="5B8CC246" w:rsidR="00E92D73" w:rsidRDefault="00E92D73">
      <w:pPr>
        <w:spacing w:after="200" w:line="276" w:lineRule="auto"/>
      </w:pPr>
      <w:r>
        <w:br w:type="page"/>
      </w:r>
    </w:p>
    <w:p w14:paraId="7326ACD5" w14:textId="77777777" w:rsidR="00E92D73" w:rsidRPr="00E92D73" w:rsidRDefault="00E92D73" w:rsidP="00E92D73">
      <w:pPr>
        <w:keepNext/>
        <w:pageBreakBefore/>
        <w:pBdr>
          <w:bottom w:val="single" w:sz="4" w:space="1" w:color="000066"/>
        </w:pBdr>
        <w:spacing w:before="240" w:after="240"/>
        <w:outlineLvl w:val="0"/>
        <w:rPr>
          <w:b/>
          <w:color w:val="000066"/>
          <w:kern w:val="28"/>
          <w:sz w:val="36"/>
          <w:szCs w:val="40"/>
        </w:rPr>
      </w:pPr>
      <w:bookmarkStart w:id="138" w:name="_Toc58314814"/>
      <w:bookmarkStart w:id="139" w:name="_Toc55568543"/>
      <w:bookmarkStart w:id="140" w:name="_Toc51687858"/>
      <w:bookmarkStart w:id="141" w:name="_Toc63804549"/>
      <w:r w:rsidRPr="00997BF2">
        <w:rPr>
          <w:b/>
          <w:color w:val="000066"/>
          <w:kern w:val="28"/>
          <w:sz w:val="36"/>
          <w:szCs w:val="40"/>
        </w:rPr>
        <w:lastRenderedPageBreak/>
        <w:t>ANNEX B: BIDDER SUBSTANTIATING EVIDENCE</w:t>
      </w:r>
      <w:bookmarkEnd w:id="138"/>
      <w:bookmarkEnd w:id="139"/>
      <w:bookmarkEnd w:id="140"/>
      <w:bookmarkEnd w:id="141"/>
    </w:p>
    <w:p w14:paraId="2DC151DA" w14:textId="7B055972" w:rsidR="00E92D73" w:rsidRPr="001E122B" w:rsidRDefault="00E92D73" w:rsidP="00FF1FAD">
      <w:pPr>
        <w:pStyle w:val="Heading1"/>
        <w:numPr>
          <w:ilvl w:val="0"/>
          <w:numId w:val="41"/>
        </w:numPr>
      </w:pPr>
      <w:bookmarkStart w:id="142" w:name="_Toc58314815"/>
      <w:bookmarkStart w:id="143" w:name="_Toc55568544"/>
      <w:bookmarkStart w:id="144" w:name="_Toc51687859"/>
      <w:bookmarkStart w:id="145" w:name="_Toc51626306"/>
      <w:bookmarkStart w:id="146" w:name="_Toc63804550"/>
      <w:r w:rsidRPr="00E92D73">
        <w:t xml:space="preserve"> </w:t>
      </w:r>
      <w:bookmarkStart w:id="147" w:name="_Toc85396913"/>
      <w:r w:rsidRPr="001E122B">
        <w:t>MANDATORY REQUIREMENT EVIDENCE</w:t>
      </w:r>
      <w:bookmarkEnd w:id="142"/>
      <w:bookmarkEnd w:id="143"/>
      <w:bookmarkEnd w:id="144"/>
      <w:bookmarkEnd w:id="145"/>
      <w:bookmarkEnd w:id="146"/>
      <w:bookmarkEnd w:id="147"/>
    </w:p>
    <w:p w14:paraId="021F298A" w14:textId="78DA8D64" w:rsidR="00E92D73" w:rsidRPr="00503BE7" w:rsidRDefault="00E92D73" w:rsidP="00FF1FAD">
      <w:pPr>
        <w:pStyle w:val="Heading2"/>
        <w:numPr>
          <w:ilvl w:val="1"/>
          <w:numId w:val="41"/>
        </w:numPr>
        <w:tabs>
          <w:tab w:val="clear" w:pos="772"/>
          <w:tab w:val="left" w:pos="720"/>
        </w:tabs>
        <w:rPr>
          <w:rFonts w:cs="Calibri"/>
          <w:szCs w:val="24"/>
        </w:rPr>
      </w:pPr>
      <w:bookmarkStart w:id="148" w:name="_Toc58314817"/>
      <w:bookmarkStart w:id="149" w:name="_Toc55568546"/>
      <w:bookmarkStart w:id="150" w:name="_Toc51687862"/>
      <w:bookmarkStart w:id="151" w:name="_Toc51626309"/>
      <w:bookmarkStart w:id="152" w:name="_Toc63804552"/>
      <w:bookmarkStart w:id="153" w:name="_Toc85396914"/>
      <w:r w:rsidRPr="00503BE7">
        <w:rPr>
          <w:rFonts w:cs="Calibri"/>
          <w:szCs w:val="24"/>
        </w:rPr>
        <w:t>BIDDER EXPERIENCE REQUIREMENTS</w:t>
      </w:r>
      <w:bookmarkEnd w:id="148"/>
      <w:bookmarkEnd w:id="149"/>
      <w:bookmarkEnd w:id="150"/>
      <w:bookmarkEnd w:id="151"/>
      <w:bookmarkEnd w:id="152"/>
      <w:bookmarkEnd w:id="153"/>
    </w:p>
    <w:p w14:paraId="00895274" w14:textId="43DDF8C7" w:rsidR="00E92D73" w:rsidRPr="00401AE3" w:rsidRDefault="00FD5F71" w:rsidP="00467DD5">
      <w:pPr>
        <w:tabs>
          <w:tab w:val="left" w:pos="720"/>
        </w:tabs>
        <w:spacing w:after="120"/>
        <w:ind w:left="1134" w:hanging="425"/>
        <w:jc w:val="both"/>
        <w:rPr>
          <w:rFonts w:cs="Calibri"/>
          <w:szCs w:val="24"/>
        </w:rPr>
      </w:pPr>
      <w:bookmarkStart w:id="154" w:name="_Hlk63340062"/>
      <w:r w:rsidRPr="00DA5422">
        <w:rPr>
          <w:rFonts w:cs="Calibri"/>
          <w:szCs w:val="24"/>
        </w:rPr>
        <w:t xml:space="preserve">The Bidder </w:t>
      </w:r>
      <w:r w:rsidRPr="00467DD5">
        <w:rPr>
          <w:rFonts w:cs="Calibri"/>
          <w:b/>
          <w:bCs/>
          <w:szCs w:val="24"/>
        </w:rPr>
        <w:t>mu</w:t>
      </w:r>
      <w:r w:rsidR="005665A2" w:rsidRPr="00467DD5">
        <w:rPr>
          <w:rFonts w:cs="Calibri"/>
          <w:b/>
          <w:bCs/>
          <w:szCs w:val="24"/>
        </w:rPr>
        <w:t>s</w:t>
      </w:r>
      <w:r w:rsidRPr="00467DD5">
        <w:rPr>
          <w:rFonts w:cs="Calibri"/>
          <w:b/>
          <w:bCs/>
          <w:szCs w:val="24"/>
        </w:rPr>
        <w:t xml:space="preserve">t </w:t>
      </w:r>
      <w:r w:rsidRPr="00401AE3">
        <w:rPr>
          <w:rFonts w:cs="Calibri"/>
          <w:szCs w:val="24"/>
        </w:rPr>
        <w:t>c</w:t>
      </w:r>
      <w:r w:rsidR="00E92D73" w:rsidRPr="00401AE3">
        <w:rPr>
          <w:rFonts w:cs="Calibri"/>
          <w:szCs w:val="24"/>
        </w:rPr>
        <w:t>omplete table below, noting that:</w:t>
      </w:r>
    </w:p>
    <w:p w14:paraId="6E66852C" w14:textId="359DC854" w:rsidR="00724B63" w:rsidRPr="00503BE7" w:rsidRDefault="00E92D73" w:rsidP="00467DD5">
      <w:pPr>
        <w:numPr>
          <w:ilvl w:val="1"/>
          <w:numId w:val="39"/>
        </w:numPr>
        <w:ind w:left="1134" w:hanging="425"/>
        <w:jc w:val="both"/>
        <w:rPr>
          <w:rFonts w:cs="Calibri"/>
          <w:szCs w:val="24"/>
        </w:rPr>
      </w:pPr>
      <w:bookmarkStart w:id="155" w:name="_Hlk75444977"/>
      <w:r w:rsidRPr="00401AE3">
        <w:rPr>
          <w:rFonts w:cs="Calibri"/>
          <w:szCs w:val="24"/>
        </w:rPr>
        <w:t xml:space="preserve">Bidder </w:t>
      </w:r>
      <w:r w:rsidRPr="00467DD5">
        <w:rPr>
          <w:rFonts w:cs="Calibri"/>
          <w:b/>
          <w:bCs/>
          <w:szCs w:val="24"/>
        </w:rPr>
        <w:t>must</w:t>
      </w:r>
      <w:r w:rsidRPr="00401AE3">
        <w:rPr>
          <w:rFonts w:cs="Calibri"/>
          <w:szCs w:val="24"/>
        </w:rPr>
        <w:t xml:space="preserve"> provide </w:t>
      </w:r>
      <w:bookmarkEnd w:id="155"/>
      <w:r w:rsidR="00724B63" w:rsidRPr="00467DD5">
        <w:rPr>
          <w:rFonts w:cs="Calibri"/>
          <w:szCs w:val="24"/>
        </w:rPr>
        <w:t xml:space="preserve">reference details from customers to whom </w:t>
      </w:r>
      <w:r w:rsidR="00724B63" w:rsidRPr="00467DD5">
        <w:rPr>
          <w:rFonts w:cs="Calibri"/>
          <w:bCs/>
          <w:szCs w:val="24"/>
        </w:rPr>
        <w:t>services</w:t>
      </w:r>
      <w:r w:rsidR="00724B63" w:rsidRPr="00467DD5">
        <w:rPr>
          <w:rFonts w:cs="Calibri"/>
          <w:szCs w:val="24"/>
        </w:rPr>
        <w:t xml:space="preserve"> for the following Strategic Review of ICT projects were delivered in the past five (5) years:</w:t>
      </w:r>
    </w:p>
    <w:p w14:paraId="48EBCE4C" w14:textId="77777777" w:rsidR="00724B63" w:rsidRPr="00467DD5" w:rsidRDefault="00724B63" w:rsidP="004F565E">
      <w:pPr>
        <w:pStyle w:val="ListParagraph"/>
        <w:numPr>
          <w:ilvl w:val="0"/>
          <w:numId w:val="85"/>
        </w:numPr>
        <w:ind w:firstLine="196"/>
        <w:jc w:val="both"/>
        <w:rPr>
          <w:rFonts w:cs="Calibri"/>
          <w:bCs/>
        </w:rPr>
      </w:pPr>
      <w:r w:rsidRPr="00467DD5">
        <w:rPr>
          <w:rFonts w:cs="Calibri"/>
          <w:bCs/>
        </w:rPr>
        <w:t xml:space="preserve">Government ICT Governance and Strategy; </w:t>
      </w:r>
    </w:p>
    <w:p w14:paraId="60E1653E" w14:textId="455AD6B6" w:rsidR="00724B63" w:rsidRPr="00467DD5" w:rsidRDefault="00724B63" w:rsidP="004F565E">
      <w:pPr>
        <w:pStyle w:val="ListParagraph"/>
        <w:numPr>
          <w:ilvl w:val="0"/>
          <w:numId w:val="85"/>
        </w:numPr>
        <w:ind w:firstLine="196"/>
        <w:jc w:val="both"/>
        <w:rPr>
          <w:rFonts w:cs="Calibri"/>
          <w:bCs/>
        </w:rPr>
      </w:pPr>
      <w:r w:rsidRPr="00467DD5">
        <w:rPr>
          <w:rFonts w:cs="Calibri"/>
          <w:bCs/>
        </w:rPr>
        <w:t>Risk Management;</w:t>
      </w:r>
    </w:p>
    <w:p w14:paraId="0E7BD094" w14:textId="3EFD77D6" w:rsidR="00724B63" w:rsidRPr="00467DD5" w:rsidRDefault="00724B63" w:rsidP="004F565E">
      <w:pPr>
        <w:pStyle w:val="ListParagraph"/>
        <w:numPr>
          <w:ilvl w:val="0"/>
          <w:numId w:val="85"/>
        </w:numPr>
        <w:ind w:firstLine="196"/>
        <w:jc w:val="both"/>
        <w:rPr>
          <w:rFonts w:cs="Calibri"/>
          <w:bCs/>
        </w:rPr>
      </w:pPr>
      <w:r w:rsidRPr="00467DD5">
        <w:rPr>
          <w:rFonts w:cs="Calibri"/>
          <w:bCs/>
        </w:rPr>
        <w:t>Business Analysis;</w:t>
      </w:r>
    </w:p>
    <w:p w14:paraId="0FAAFB17" w14:textId="7F8AE4E3" w:rsidR="00724B63" w:rsidRPr="00467DD5" w:rsidRDefault="00724B63" w:rsidP="004F565E">
      <w:pPr>
        <w:pStyle w:val="ListParagraph"/>
        <w:numPr>
          <w:ilvl w:val="0"/>
          <w:numId w:val="85"/>
        </w:numPr>
        <w:ind w:firstLine="196"/>
        <w:jc w:val="both"/>
        <w:rPr>
          <w:rFonts w:cs="Calibri"/>
          <w:bCs/>
        </w:rPr>
      </w:pPr>
      <w:r w:rsidRPr="00467DD5">
        <w:rPr>
          <w:rFonts w:cs="Calibri"/>
          <w:bCs/>
        </w:rPr>
        <w:t>Project management, GWEA, TOGAF, ISO 27000 Frameworks;</w:t>
      </w:r>
    </w:p>
    <w:p w14:paraId="2D6F4FAA" w14:textId="77777777" w:rsidR="00724B63" w:rsidRPr="00467DD5" w:rsidRDefault="00724B63" w:rsidP="004F565E">
      <w:pPr>
        <w:pStyle w:val="ListParagraph"/>
        <w:numPr>
          <w:ilvl w:val="0"/>
          <w:numId w:val="85"/>
        </w:numPr>
        <w:ind w:firstLine="196"/>
        <w:jc w:val="both"/>
        <w:rPr>
          <w:rFonts w:cs="Calibri"/>
          <w:bCs/>
        </w:rPr>
      </w:pPr>
      <w:r w:rsidRPr="00467DD5">
        <w:rPr>
          <w:rFonts w:cs="Calibri"/>
          <w:bCs/>
        </w:rPr>
        <w:t xml:space="preserve">Corporate Governance; </w:t>
      </w:r>
    </w:p>
    <w:p w14:paraId="3CD26481" w14:textId="5C2EB801" w:rsidR="00724B63" w:rsidRPr="00467DD5" w:rsidRDefault="00724B63" w:rsidP="004F565E">
      <w:pPr>
        <w:pStyle w:val="ListParagraph"/>
        <w:numPr>
          <w:ilvl w:val="0"/>
          <w:numId w:val="85"/>
        </w:numPr>
        <w:ind w:firstLine="196"/>
        <w:jc w:val="both"/>
        <w:rPr>
          <w:rFonts w:cs="Calibri"/>
          <w:bCs/>
        </w:rPr>
      </w:pPr>
      <w:r w:rsidRPr="00467DD5">
        <w:rPr>
          <w:rFonts w:cs="Calibri"/>
          <w:bCs/>
        </w:rPr>
        <w:t>Capability Maturity Model (CMM)</w:t>
      </w:r>
      <w:r w:rsidR="00D06E97" w:rsidRPr="00467DD5">
        <w:rPr>
          <w:rFonts w:cs="Calibri"/>
          <w:bCs/>
        </w:rPr>
        <w:t>.</w:t>
      </w:r>
    </w:p>
    <w:p w14:paraId="27253B7A" w14:textId="3EC74977" w:rsidR="00E92D73" w:rsidRDefault="00E92D73" w:rsidP="00467DD5">
      <w:pPr>
        <w:numPr>
          <w:ilvl w:val="1"/>
          <w:numId w:val="39"/>
        </w:numPr>
        <w:ind w:left="1134" w:hanging="425"/>
        <w:jc w:val="both"/>
        <w:rPr>
          <w:rFonts w:cs="Calibri"/>
          <w:szCs w:val="24"/>
        </w:rPr>
      </w:pPr>
      <w:r w:rsidRPr="00503BE7">
        <w:rPr>
          <w:rFonts w:cs="Calibri"/>
          <w:szCs w:val="24"/>
        </w:rPr>
        <w:t>Scope of work must be related.</w:t>
      </w:r>
    </w:p>
    <w:p w14:paraId="7E5A4287" w14:textId="67B72F40" w:rsidR="00401AE3" w:rsidRDefault="00401AE3" w:rsidP="00401AE3">
      <w:pPr>
        <w:ind w:left="1134"/>
        <w:rPr>
          <w:rFonts w:cs="Calibri"/>
          <w:szCs w:val="24"/>
        </w:rPr>
      </w:pPr>
    </w:p>
    <w:p w14:paraId="799C8DFA" w14:textId="5E38425A" w:rsidR="00401AE3" w:rsidRPr="004F565E" w:rsidRDefault="00401AE3" w:rsidP="00467DD5">
      <w:pPr>
        <w:pStyle w:val="ListParagraph"/>
        <w:ind w:left="455"/>
        <w:rPr>
          <w:rFonts w:cs="Calibri"/>
          <w:bCs/>
          <w:color w:val="FF0000"/>
        </w:rPr>
      </w:pPr>
      <w:r w:rsidRPr="00F26DDC">
        <w:rPr>
          <w:rFonts w:cs="Calibri"/>
          <w:b/>
          <w:color w:val="FF0000"/>
        </w:rPr>
        <w:t>Note:</w:t>
      </w:r>
      <w:r w:rsidRPr="00F26DDC">
        <w:rPr>
          <w:rFonts w:cs="Calibri"/>
          <w:bCs/>
          <w:color w:val="FF0000"/>
        </w:rPr>
        <w:t xml:space="preserve"> Reference details provided can be  from one or more customers as long as the entire scope is covered.</w:t>
      </w:r>
    </w:p>
    <w:p w14:paraId="5A677403" w14:textId="77777777" w:rsidR="00E92D73" w:rsidRPr="00DA5422" w:rsidRDefault="00E92D73" w:rsidP="00E92D73">
      <w:pPr>
        <w:ind w:left="567"/>
        <w:rPr>
          <w:rFonts w:cs="Calibri"/>
          <w:szCs w:val="24"/>
        </w:rPr>
      </w:pPr>
    </w:p>
    <w:p w14:paraId="4DDA75E0" w14:textId="77777777" w:rsidR="00E92D73" w:rsidRPr="00401AE3" w:rsidRDefault="00E92D73" w:rsidP="00E92D73">
      <w:pPr>
        <w:rPr>
          <w:rFonts w:cs="Calibri"/>
          <w:szCs w:val="24"/>
        </w:rPr>
      </w:pPr>
      <w:bookmarkStart w:id="156" w:name="_Hlk63340196"/>
      <w:r w:rsidRPr="00401AE3">
        <w:rPr>
          <w:rFonts w:cs="Calibri"/>
          <w:szCs w:val="24"/>
        </w:rPr>
        <w:t>Table 1: References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2708"/>
        <w:gridCol w:w="1258"/>
        <w:gridCol w:w="1225"/>
        <w:gridCol w:w="3001"/>
        <w:gridCol w:w="924"/>
      </w:tblGrid>
      <w:tr w:rsidR="00D06E97" w:rsidRPr="00503BE7" w14:paraId="50E8F9AE" w14:textId="77777777" w:rsidTr="00467DD5">
        <w:trPr>
          <w:tblHeader/>
        </w:trPr>
        <w:tc>
          <w:tcPr>
            <w:tcW w:w="261" w:type="pct"/>
            <w:tcBorders>
              <w:top w:val="single" w:sz="4" w:space="0" w:color="auto"/>
              <w:left w:val="single" w:sz="4" w:space="0" w:color="auto"/>
              <w:bottom w:val="single" w:sz="4" w:space="0" w:color="auto"/>
              <w:right w:val="single" w:sz="4" w:space="0" w:color="auto"/>
            </w:tcBorders>
            <w:shd w:val="clear" w:color="auto" w:fill="D9E2F3"/>
            <w:hideMark/>
          </w:tcPr>
          <w:p w14:paraId="50E8E399" w14:textId="77777777" w:rsidR="001A2146" w:rsidRPr="00401AE3" w:rsidRDefault="001A2146" w:rsidP="00E92D73">
            <w:pPr>
              <w:spacing w:line="276" w:lineRule="auto"/>
              <w:rPr>
                <w:rFonts w:cs="Calibri"/>
                <w:b/>
                <w:bCs/>
                <w:szCs w:val="24"/>
                <w:lang w:val="en-US"/>
              </w:rPr>
            </w:pPr>
            <w:r w:rsidRPr="00401AE3">
              <w:rPr>
                <w:rFonts w:cs="Calibri"/>
                <w:b/>
                <w:bCs/>
                <w:szCs w:val="24"/>
                <w:lang w:val="en-US"/>
              </w:rPr>
              <w:t>No</w:t>
            </w:r>
          </w:p>
        </w:tc>
        <w:tc>
          <w:tcPr>
            <w:tcW w:w="1413" w:type="pct"/>
            <w:tcBorders>
              <w:top w:val="single" w:sz="4" w:space="0" w:color="auto"/>
              <w:left w:val="single" w:sz="4" w:space="0" w:color="auto"/>
              <w:bottom w:val="single" w:sz="4" w:space="0" w:color="auto"/>
              <w:right w:val="single" w:sz="4" w:space="0" w:color="auto"/>
            </w:tcBorders>
            <w:shd w:val="clear" w:color="auto" w:fill="D9E2F3"/>
          </w:tcPr>
          <w:p w14:paraId="6E3DF040" w14:textId="2F13C8A1" w:rsidR="001A2146" w:rsidRPr="00BA0555" w:rsidRDefault="001A2146" w:rsidP="00E92D73">
            <w:pPr>
              <w:spacing w:line="276" w:lineRule="auto"/>
              <w:rPr>
                <w:rFonts w:cs="Calibri"/>
                <w:b/>
                <w:bCs/>
                <w:szCs w:val="24"/>
                <w:lang w:val="en-US"/>
              </w:rPr>
            </w:pPr>
            <w:r w:rsidRPr="00BA0555">
              <w:rPr>
                <w:rFonts w:cs="Calibri"/>
                <w:b/>
                <w:bCs/>
                <w:szCs w:val="24"/>
                <w:lang w:val="en-US"/>
              </w:rPr>
              <w:t>Area of Expertise</w:t>
            </w:r>
          </w:p>
        </w:tc>
        <w:tc>
          <w:tcPr>
            <w:tcW w:w="650" w:type="pct"/>
            <w:tcBorders>
              <w:top w:val="single" w:sz="4" w:space="0" w:color="auto"/>
              <w:left w:val="single" w:sz="4" w:space="0" w:color="auto"/>
              <w:bottom w:val="single" w:sz="4" w:space="0" w:color="auto"/>
              <w:right w:val="single" w:sz="4" w:space="0" w:color="auto"/>
            </w:tcBorders>
            <w:shd w:val="clear" w:color="auto" w:fill="D9E2F3"/>
            <w:hideMark/>
          </w:tcPr>
          <w:p w14:paraId="11703A87" w14:textId="40934EAC" w:rsidR="001A2146" w:rsidRPr="00750AAC" w:rsidRDefault="001A2146" w:rsidP="00E92D73">
            <w:pPr>
              <w:spacing w:line="276" w:lineRule="auto"/>
              <w:rPr>
                <w:rFonts w:cs="Calibri"/>
                <w:b/>
                <w:bCs/>
                <w:szCs w:val="24"/>
                <w:lang w:val="en-US"/>
              </w:rPr>
            </w:pPr>
            <w:r w:rsidRPr="003A6444">
              <w:rPr>
                <w:rFonts w:cs="Calibri"/>
                <w:b/>
                <w:bCs/>
                <w:szCs w:val="24"/>
                <w:lang w:val="en-US"/>
              </w:rPr>
              <w:t>Company name</w:t>
            </w:r>
          </w:p>
        </w:tc>
        <w:tc>
          <w:tcPr>
            <w:tcW w:w="633" w:type="pct"/>
            <w:tcBorders>
              <w:top w:val="single" w:sz="4" w:space="0" w:color="auto"/>
              <w:left w:val="single" w:sz="4" w:space="0" w:color="auto"/>
              <w:bottom w:val="single" w:sz="4" w:space="0" w:color="auto"/>
              <w:right w:val="single" w:sz="4" w:space="0" w:color="auto"/>
            </w:tcBorders>
            <w:shd w:val="clear" w:color="auto" w:fill="D9E2F3"/>
            <w:hideMark/>
          </w:tcPr>
          <w:p w14:paraId="19820DA2" w14:textId="77777777" w:rsidR="001A2146" w:rsidRPr="00997BF2" w:rsidRDefault="001A2146" w:rsidP="00E92D73">
            <w:pPr>
              <w:spacing w:line="276" w:lineRule="auto"/>
              <w:rPr>
                <w:rFonts w:cs="Calibri"/>
                <w:b/>
                <w:bCs/>
                <w:szCs w:val="24"/>
                <w:lang w:val="en-US"/>
              </w:rPr>
            </w:pPr>
            <w:r w:rsidRPr="005C3A8A">
              <w:rPr>
                <w:rFonts w:cs="Calibri"/>
                <w:b/>
                <w:bCs/>
                <w:szCs w:val="24"/>
                <w:lang w:val="en-US"/>
              </w:rPr>
              <w:t>Reference Person Name, Tel and/or email</w:t>
            </w:r>
          </w:p>
        </w:tc>
        <w:tc>
          <w:tcPr>
            <w:tcW w:w="1565" w:type="pct"/>
            <w:tcBorders>
              <w:top w:val="single" w:sz="4" w:space="0" w:color="auto"/>
              <w:left w:val="single" w:sz="4" w:space="0" w:color="auto"/>
              <w:bottom w:val="single" w:sz="4" w:space="0" w:color="auto"/>
              <w:right w:val="single" w:sz="4" w:space="0" w:color="auto"/>
            </w:tcBorders>
            <w:shd w:val="clear" w:color="auto" w:fill="D9E2F3"/>
            <w:hideMark/>
          </w:tcPr>
          <w:p w14:paraId="2D51C95C" w14:textId="77777777" w:rsidR="001A2146" w:rsidRPr="007C4432" w:rsidRDefault="001A2146" w:rsidP="00E92D73">
            <w:pPr>
              <w:spacing w:line="276" w:lineRule="auto"/>
              <w:rPr>
                <w:rFonts w:cs="Calibri"/>
                <w:szCs w:val="24"/>
                <w:lang w:val="en-US"/>
              </w:rPr>
            </w:pPr>
            <w:r w:rsidRPr="007C4432">
              <w:rPr>
                <w:rFonts w:cs="Calibri"/>
                <w:b/>
                <w:bCs/>
                <w:szCs w:val="24"/>
                <w:lang w:val="en-US"/>
              </w:rPr>
              <w:t>Project Scope of work</w:t>
            </w:r>
            <w:r w:rsidRPr="007C4432">
              <w:rPr>
                <w:rFonts w:cs="Calibri"/>
                <w:szCs w:val="24"/>
                <w:lang w:val="en-US"/>
              </w:rPr>
              <w:t xml:space="preserve"> </w:t>
            </w:r>
          </w:p>
        </w:tc>
        <w:tc>
          <w:tcPr>
            <w:tcW w:w="478" w:type="pct"/>
            <w:tcBorders>
              <w:top w:val="single" w:sz="4" w:space="0" w:color="auto"/>
              <w:left w:val="single" w:sz="4" w:space="0" w:color="auto"/>
              <w:bottom w:val="single" w:sz="4" w:space="0" w:color="auto"/>
              <w:right w:val="single" w:sz="4" w:space="0" w:color="auto"/>
            </w:tcBorders>
            <w:shd w:val="clear" w:color="auto" w:fill="D9E2F3"/>
            <w:hideMark/>
          </w:tcPr>
          <w:p w14:paraId="35A6892B" w14:textId="77777777" w:rsidR="001A2146" w:rsidRPr="007C4432" w:rsidRDefault="001A2146" w:rsidP="00E92D73">
            <w:pPr>
              <w:spacing w:line="276" w:lineRule="auto"/>
              <w:rPr>
                <w:rFonts w:cs="Calibri"/>
                <w:b/>
                <w:bCs/>
                <w:szCs w:val="24"/>
                <w:lang w:val="en-US"/>
              </w:rPr>
            </w:pPr>
            <w:r w:rsidRPr="007C4432">
              <w:rPr>
                <w:rFonts w:cs="Calibri"/>
                <w:b/>
                <w:bCs/>
                <w:szCs w:val="24"/>
                <w:lang w:val="en-US"/>
              </w:rPr>
              <w:t>Project Start and End-date</w:t>
            </w:r>
          </w:p>
        </w:tc>
      </w:tr>
      <w:tr w:rsidR="001A2146" w:rsidRPr="00503BE7" w14:paraId="56D93E2C" w14:textId="77777777" w:rsidTr="001E122B">
        <w:tc>
          <w:tcPr>
            <w:tcW w:w="261" w:type="pct"/>
            <w:tcBorders>
              <w:top w:val="single" w:sz="4" w:space="0" w:color="auto"/>
              <w:left w:val="single" w:sz="4" w:space="0" w:color="auto"/>
              <w:bottom w:val="single" w:sz="4" w:space="0" w:color="auto"/>
              <w:right w:val="single" w:sz="4" w:space="0" w:color="auto"/>
            </w:tcBorders>
            <w:hideMark/>
          </w:tcPr>
          <w:p w14:paraId="14BF77DB" w14:textId="77777777" w:rsidR="001A2146" w:rsidRPr="00401AE3" w:rsidRDefault="001A2146" w:rsidP="00E92D73">
            <w:pPr>
              <w:spacing w:line="276" w:lineRule="auto"/>
              <w:rPr>
                <w:rFonts w:cs="Calibri"/>
                <w:szCs w:val="24"/>
                <w:lang w:val="en-US"/>
              </w:rPr>
            </w:pPr>
            <w:r w:rsidRPr="00DA5422">
              <w:rPr>
                <w:rFonts w:cs="Calibri"/>
                <w:szCs w:val="24"/>
                <w:lang w:val="en-US"/>
              </w:rPr>
              <w:t>1</w:t>
            </w:r>
          </w:p>
        </w:tc>
        <w:tc>
          <w:tcPr>
            <w:tcW w:w="1413" w:type="pct"/>
            <w:tcBorders>
              <w:top w:val="single" w:sz="4" w:space="0" w:color="auto"/>
              <w:left w:val="single" w:sz="4" w:space="0" w:color="auto"/>
              <w:bottom w:val="single" w:sz="4" w:space="0" w:color="auto"/>
              <w:right w:val="single" w:sz="4" w:space="0" w:color="auto"/>
            </w:tcBorders>
          </w:tcPr>
          <w:p w14:paraId="22ED7C90" w14:textId="77777777" w:rsidR="00A51BFB" w:rsidRPr="00467DD5" w:rsidRDefault="00A51BFB" w:rsidP="001E122B">
            <w:pPr>
              <w:rPr>
                <w:rFonts w:cs="Calibri"/>
                <w:bCs/>
                <w:szCs w:val="24"/>
              </w:rPr>
            </w:pPr>
            <w:r w:rsidRPr="00467DD5">
              <w:rPr>
                <w:rFonts w:cs="Calibri"/>
                <w:bCs/>
                <w:szCs w:val="24"/>
              </w:rPr>
              <w:t xml:space="preserve">Government ICT Governance and Strategy; </w:t>
            </w:r>
          </w:p>
          <w:p w14:paraId="25FBB9FA" w14:textId="2E483387" w:rsidR="001A2146" w:rsidRPr="00503BE7" w:rsidRDefault="001A2146" w:rsidP="00E92D73">
            <w:pPr>
              <w:spacing w:line="276" w:lineRule="auto"/>
              <w:rPr>
                <w:rFonts w:cs="Calibri"/>
                <w:color w:val="FF0000"/>
                <w:szCs w:val="24"/>
                <w:lang w:val="en-US"/>
              </w:rPr>
            </w:pPr>
          </w:p>
        </w:tc>
        <w:tc>
          <w:tcPr>
            <w:tcW w:w="650" w:type="pct"/>
            <w:tcBorders>
              <w:top w:val="single" w:sz="4" w:space="0" w:color="auto"/>
              <w:left w:val="single" w:sz="4" w:space="0" w:color="auto"/>
              <w:bottom w:val="single" w:sz="4" w:space="0" w:color="auto"/>
              <w:right w:val="single" w:sz="4" w:space="0" w:color="auto"/>
            </w:tcBorders>
            <w:hideMark/>
          </w:tcPr>
          <w:p w14:paraId="1065D8C4" w14:textId="5936CA4C" w:rsidR="001A2146" w:rsidRPr="00401AE3" w:rsidRDefault="001A2146" w:rsidP="00E92D73">
            <w:pPr>
              <w:spacing w:line="276" w:lineRule="auto"/>
              <w:rPr>
                <w:rFonts w:cs="Calibri"/>
                <w:color w:val="FF0000"/>
                <w:szCs w:val="24"/>
                <w:lang w:val="en-US"/>
              </w:rPr>
            </w:pPr>
            <w:r w:rsidRPr="00DA5422">
              <w:rPr>
                <w:rFonts w:cs="Calibri"/>
                <w:color w:val="FF0000"/>
                <w:szCs w:val="24"/>
                <w:lang w:val="en-US"/>
              </w:rPr>
              <w:t>&lt;Company name&gt;</w:t>
            </w:r>
          </w:p>
        </w:tc>
        <w:tc>
          <w:tcPr>
            <w:tcW w:w="633" w:type="pct"/>
            <w:tcBorders>
              <w:top w:val="single" w:sz="4" w:space="0" w:color="auto"/>
              <w:left w:val="single" w:sz="4" w:space="0" w:color="auto"/>
              <w:bottom w:val="single" w:sz="4" w:space="0" w:color="auto"/>
              <w:right w:val="single" w:sz="4" w:space="0" w:color="auto"/>
            </w:tcBorders>
            <w:hideMark/>
          </w:tcPr>
          <w:p w14:paraId="2E398044" w14:textId="77777777" w:rsidR="001A2146" w:rsidRPr="00BA0555" w:rsidRDefault="001A2146" w:rsidP="00E92D73">
            <w:pPr>
              <w:spacing w:line="276" w:lineRule="auto"/>
              <w:rPr>
                <w:rFonts w:cs="Calibri"/>
                <w:color w:val="FF0000"/>
                <w:szCs w:val="24"/>
                <w:lang w:val="en-US"/>
              </w:rPr>
            </w:pPr>
            <w:r w:rsidRPr="00401AE3">
              <w:rPr>
                <w:rFonts w:cs="Calibri"/>
                <w:color w:val="FF0000"/>
                <w:szCs w:val="24"/>
                <w:lang w:val="en-US"/>
              </w:rPr>
              <w:t>&lt;Person Name&gt;</w:t>
            </w:r>
          </w:p>
          <w:p w14:paraId="6EFA78DB" w14:textId="77777777" w:rsidR="001A2146" w:rsidRPr="00750AAC" w:rsidRDefault="001A2146" w:rsidP="00E92D73">
            <w:pPr>
              <w:spacing w:line="276" w:lineRule="auto"/>
              <w:rPr>
                <w:rFonts w:cs="Calibri"/>
                <w:color w:val="FF0000"/>
                <w:szCs w:val="24"/>
                <w:lang w:val="en-US"/>
              </w:rPr>
            </w:pPr>
            <w:r w:rsidRPr="003A6444">
              <w:rPr>
                <w:rFonts w:cs="Calibri"/>
                <w:color w:val="FF0000"/>
                <w:szCs w:val="24"/>
                <w:lang w:val="en-US"/>
              </w:rPr>
              <w:t>&lt;Tel&gt;</w:t>
            </w:r>
          </w:p>
          <w:p w14:paraId="19FB66B1" w14:textId="77777777" w:rsidR="001A2146" w:rsidRPr="00213527" w:rsidRDefault="001A2146" w:rsidP="00E92D73">
            <w:pPr>
              <w:spacing w:line="276" w:lineRule="auto"/>
              <w:rPr>
                <w:rFonts w:cs="Calibri"/>
                <w:color w:val="FF0000"/>
                <w:szCs w:val="24"/>
                <w:lang w:val="en-US"/>
              </w:rPr>
            </w:pPr>
            <w:r w:rsidRPr="005C3A8A">
              <w:rPr>
                <w:rFonts w:cs="Calibri"/>
                <w:color w:val="FF0000"/>
                <w:szCs w:val="24"/>
                <w:lang w:val="en-US"/>
              </w:rPr>
              <w:t>&lt;Email&gt;</w:t>
            </w:r>
          </w:p>
        </w:tc>
        <w:tc>
          <w:tcPr>
            <w:tcW w:w="1565" w:type="pct"/>
            <w:tcBorders>
              <w:top w:val="single" w:sz="4" w:space="0" w:color="auto"/>
              <w:left w:val="single" w:sz="4" w:space="0" w:color="auto"/>
              <w:bottom w:val="single" w:sz="4" w:space="0" w:color="auto"/>
              <w:right w:val="single" w:sz="4" w:space="0" w:color="auto"/>
            </w:tcBorders>
            <w:hideMark/>
          </w:tcPr>
          <w:p w14:paraId="5C9F54F6" w14:textId="1817AD04" w:rsidR="001A2146" w:rsidRPr="00467DD5" w:rsidRDefault="001A2146" w:rsidP="001E122B">
            <w:pPr>
              <w:rPr>
                <w:rFonts w:cs="Calibri"/>
                <w:bCs/>
                <w:szCs w:val="24"/>
              </w:rPr>
            </w:pPr>
            <w:r w:rsidRPr="00997BF2">
              <w:rPr>
                <w:rFonts w:cs="Calibri"/>
                <w:color w:val="FF0000"/>
                <w:szCs w:val="24"/>
                <w:lang w:val="en-US"/>
              </w:rPr>
              <w:t>&lt;</w:t>
            </w:r>
            <w:r w:rsidRPr="00997BF2">
              <w:rPr>
                <w:rFonts w:cs="Calibri"/>
                <w:color w:val="FF0000"/>
                <w:szCs w:val="24"/>
              </w:rPr>
              <w:t xml:space="preserve"> Provide </w:t>
            </w:r>
            <w:r w:rsidR="00BC10B5" w:rsidRPr="00997BF2">
              <w:rPr>
                <w:rFonts w:cs="Calibri"/>
                <w:color w:val="FF0000"/>
                <w:szCs w:val="24"/>
              </w:rPr>
              <w:t>project scope details</w:t>
            </w:r>
            <w:r w:rsidRPr="007C4432">
              <w:rPr>
                <w:rFonts w:cs="Calibri"/>
                <w:color w:val="FF0000"/>
                <w:szCs w:val="24"/>
              </w:rPr>
              <w:t xml:space="preserve"> from customer to whom the project or service was delivered for</w:t>
            </w:r>
            <w:r w:rsidR="00A51BFB" w:rsidRPr="00467DD5">
              <w:rPr>
                <w:rFonts w:cs="Calibri"/>
                <w:bCs/>
                <w:szCs w:val="24"/>
              </w:rPr>
              <w:t xml:space="preserve"> </w:t>
            </w:r>
            <w:r w:rsidR="00A51BFB" w:rsidRPr="00467DD5">
              <w:rPr>
                <w:rFonts w:cs="Calibri"/>
                <w:b/>
                <w:szCs w:val="24"/>
              </w:rPr>
              <w:t>Government ICT Governance and Strategy</w:t>
            </w:r>
            <w:r w:rsidR="00BC10B5" w:rsidRPr="00503BE7">
              <w:rPr>
                <w:rFonts w:cs="Calibri"/>
                <w:color w:val="FF0000"/>
                <w:szCs w:val="24"/>
              </w:rPr>
              <w:t>&gt;</w:t>
            </w:r>
          </w:p>
        </w:tc>
        <w:tc>
          <w:tcPr>
            <w:tcW w:w="478" w:type="pct"/>
            <w:tcBorders>
              <w:top w:val="single" w:sz="4" w:space="0" w:color="auto"/>
              <w:left w:val="single" w:sz="4" w:space="0" w:color="auto"/>
              <w:bottom w:val="single" w:sz="4" w:space="0" w:color="auto"/>
              <w:right w:val="single" w:sz="4" w:space="0" w:color="auto"/>
            </w:tcBorders>
            <w:hideMark/>
          </w:tcPr>
          <w:p w14:paraId="678B5834" w14:textId="77777777" w:rsidR="001A2146" w:rsidRPr="00DA5422" w:rsidRDefault="001A2146" w:rsidP="00E92D73">
            <w:pPr>
              <w:spacing w:line="276" w:lineRule="auto"/>
              <w:rPr>
                <w:rFonts w:cs="Calibri"/>
                <w:color w:val="FF0000"/>
                <w:szCs w:val="24"/>
                <w:lang w:val="en-US"/>
              </w:rPr>
            </w:pPr>
            <w:r w:rsidRPr="00503BE7">
              <w:rPr>
                <w:rFonts w:cs="Calibri"/>
                <w:color w:val="FF0000"/>
                <w:szCs w:val="24"/>
                <w:lang w:val="en-US"/>
              </w:rPr>
              <w:t>Start Date:</w:t>
            </w:r>
          </w:p>
          <w:p w14:paraId="67C39FE0" w14:textId="77777777" w:rsidR="001A2146" w:rsidRPr="00401AE3" w:rsidRDefault="001A2146" w:rsidP="00E92D73">
            <w:pPr>
              <w:spacing w:line="276" w:lineRule="auto"/>
              <w:rPr>
                <w:rFonts w:cs="Calibri"/>
                <w:color w:val="FF0000"/>
                <w:szCs w:val="24"/>
                <w:lang w:val="en-US"/>
              </w:rPr>
            </w:pPr>
            <w:r w:rsidRPr="00401AE3">
              <w:rPr>
                <w:rFonts w:cs="Calibri"/>
                <w:color w:val="FF0000"/>
                <w:szCs w:val="24"/>
                <w:lang w:val="en-US"/>
              </w:rPr>
              <w:t>End Date:</w:t>
            </w:r>
          </w:p>
        </w:tc>
      </w:tr>
      <w:tr w:rsidR="001A2146" w:rsidRPr="00503BE7" w14:paraId="5B6C1C97" w14:textId="77777777" w:rsidTr="001E122B">
        <w:tc>
          <w:tcPr>
            <w:tcW w:w="261" w:type="pct"/>
            <w:tcBorders>
              <w:top w:val="single" w:sz="4" w:space="0" w:color="auto"/>
              <w:left w:val="single" w:sz="4" w:space="0" w:color="auto"/>
              <w:bottom w:val="single" w:sz="4" w:space="0" w:color="auto"/>
              <w:right w:val="single" w:sz="4" w:space="0" w:color="auto"/>
            </w:tcBorders>
            <w:hideMark/>
          </w:tcPr>
          <w:p w14:paraId="67330A1B" w14:textId="77777777" w:rsidR="001A2146" w:rsidRPr="00401AE3" w:rsidRDefault="001A2146" w:rsidP="00E92D73">
            <w:pPr>
              <w:spacing w:line="276" w:lineRule="auto"/>
              <w:rPr>
                <w:rFonts w:cs="Calibri"/>
                <w:szCs w:val="24"/>
                <w:lang w:val="en-US"/>
              </w:rPr>
            </w:pPr>
            <w:r w:rsidRPr="00DA5422">
              <w:rPr>
                <w:rFonts w:cs="Calibri"/>
                <w:szCs w:val="24"/>
                <w:lang w:val="en-US"/>
              </w:rPr>
              <w:t>2</w:t>
            </w:r>
          </w:p>
        </w:tc>
        <w:tc>
          <w:tcPr>
            <w:tcW w:w="1413" w:type="pct"/>
            <w:tcBorders>
              <w:top w:val="single" w:sz="4" w:space="0" w:color="auto"/>
              <w:left w:val="single" w:sz="4" w:space="0" w:color="auto"/>
              <w:bottom w:val="single" w:sz="4" w:space="0" w:color="auto"/>
              <w:right w:val="single" w:sz="4" w:space="0" w:color="auto"/>
            </w:tcBorders>
          </w:tcPr>
          <w:p w14:paraId="51786485" w14:textId="77777777" w:rsidR="00A51BFB" w:rsidRPr="00467DD5" w:rsidRDefault="00A51BFB" w:rsidP="001E122B">
            <w:pPr>
              <w:rPr>
                <w:rFonts w:cs="Calibri"/>
                <w:bCs/>
                <w:szCs w:val="24"/>
              </w:rPr>
            </w:pPr>
            <w:r w:rsidRPr="00467DD5">
              <w:rPr>
                <w:rFonts w:cs="Calibri"/>
                <w:bCs/>
                <w:szCs w:val="24"/>
              </w:rPr>
              <w:t>Risk Management;</w:t>
            </w:r>
          </w:p>
          <w:p w14:paraId="20481277" w14:textId="464EA0B7" w:rsidR="001A2146" w:rsidRPr="00503BE7" w:rsidRDefault="001A2146" w:rsidP="00E92D73">
            <w:pPr>
              <w:spacing w:line="276" w:lineRule="auto"/>
              <w:rPr>
                <w:rFonts w:cs="Calibri"/>
                <w:szCs w:val="24"/>
                <w:lang w:val="en-US"/>
              </w:rPr>
            </w:pPr>
          </w:p>
        </w:tc>
        <w:tc>
          <w:tcPr>
            <w:tcW w:w="650" w:type="pct"/>
            <w:tcBorders>
              <w:top w:val="single" w:sz="4" w:space="0" w:color="auto"/>
              <w:left w:val="single" w:sz="4" w:space="0" w:color="auto"/>
              <w:bottom w:val="single" w:sz="4" w:space="0" w:color="auto"/>
              <w:right w:val="single" w:sz="4" w:space="0" w:color="auto"/>
            </w:tcBorders>
          </w:tcPr>
          <w:p w14:paraId="2C178BC5" w14:textId="1640D38D" w:rsidR="001A2146" w:rsidRPr="00401AE3" w:rsidRDefault="00BC10B5" w:rsidP="00E92D73">
            <w:pPr>
              <w:spacing w:line="276" w:lineRule="auto"/>
              <w:rPr>
                <w:rFonts w:cs="Calibri"/>
                <w:szCs w:val="24"/>
                <w:lang w:val="en-US"/>
              </w:rPr>
            </w:pPr>
            <w:r w:rsidRPr="00DA5422">
              <w:rPr>
                <w:rFonts w:cs="Calibri"/>
                <w:color w:val="FF0000"/>
                <w:szCs w:val="24"/>
                <w:lang w:val="en-US"/>
              </w:rPr>
              <w:t>&lt;Company name&gt;</w:t>
            </w:r>
          </w:p>
        </w:tc>
        <w:tc>
          <w:tcPr>
            <w:tcW w:w="633" w:type="pct"/>
            <w:tcBorders>
              <w:top w:val="single" w:sz="4" w:space="0" w:color="auto"/>
              <w:left w:val="single" w:sz="4" w:space="0" w:color="auto"/>
              <w:bottom w:val="single" w:sz="4" w:space="0" w:color="auto"/>
              <w:right w:val="single" w:sz="4" w:space="0" w:color="auto"/>
            </w:tcBorders>
          </w:tcPr>
          <w:p w14:paraId="370C88E2" w14:textId="77777777" w:rsidR="00BC10B5" w:rsidRPr="00BA0555" w:rsidRDefault="00BC10B5" w:rsidP="00BC10B5">
            <w:pPr>
              <w:spacing w:line="276" w:lineRule="auto"/>
              <w:rPr>
                <w:rFonts w:cs="Calibri"/>
                <w:color w:val="FF0000"/>
                <w:szCs w:val="24"/>
                <w:lang w:val="en-US"/>
              </w:rPr>
            </w:pPr>
            <w:r w:rsidRPr="00401AE3">
              <w:rPr>
                <w:rFonts w:cs="Calibri"/>
                <w:color w:val="FF0000"/>
                <w:szCs w:val="24"/>
                <w:lang w:val="en-US"/>
              </w:rPr>
              <w:t>&lt;Person Name&gt;</w:t>
            </w:r>
          </w:p>
          <w:p w14:paraId="76EC1466" w14:textId="77777777" w:rsidR="00BC10B5" w:rsidRPr="00750AAC" w:rsidRDefault="00BC10B5" w:rsidP="00BC10B5">
            <w:pPr>
              <w:spacing w:line="276" w:lineRule="auto"/>
              <w:rPr>
                <w:rFonts w:cs="Calibri"/>
                <w:color w:val="FF0000"/>
                <w:szCs w:val="24"/>
                <w:lang w:val="en-US"/>
              </w:rPr>
            </w:pPr>
            <w:r w:rsidRPr="003A6444">
              <w:rPr>
                <w:rFonts w:cs="Calibri"/>
                <w:color w:val="FF0000"/>
                <w:szCs w:val="24"/>
                <w:lang w:val="en-US"/>
              </w:rPr>
              <w:t>&lt;Tel&gt;</w:t>
            </w:r>
          </w:p>
          <w:p w14:paraId="1E59D5DE" w14:textId="59D78623" w:rsidR="001A2146" w:rsidRPr="00213527" w:rsidRDefault="00BC10B5" w:rsidP="00BC10B5">
            <w:pPr>
              <w:spacing w:line="276" w:lineRule="auto"/>
              <w:rPr>
                <w:rFonts w:cs="Calibri"/>
                <w:szCs w:val="24"/>
                <w:lang w:val="en-US"/>
              </w:rPr>
            </w:pPr>
            <w:r w:rsidRPr="005C3A8A">
              <w:rPr>
                <w:rFonts w:cs="Calibri"/>
                <w:color w:val="FF0000"/>
                <w:szCs w:val="24"/>
                <w:lang w:val="en-US"/>
              </w:rPr>
              <w:t>&lt;Email&gt;</w:t>
            </w:r>
          </w:p>
        </w:tc>
        <w:tc>
          <w:tcPr>
            <w:tcW w:w="1565" w:type="pct"/>
            <w:tcBorders>
              <w:top w:val="single" w:sz="4" w:space="0" w:color="auto"/>
              <w:left w:val="single" w:sz="4" w:space="0" w:color="auto"/>
              <w:bottom w:val="single" w:sz="4" w:space="0" w:color="auto"/>
              <w:right w:val="single" w:sz="4" w:space="0" w:color="auto"/>
            </w:tcBorders>
          </w:tcPr>
          <w:p w14:paraId="776E5C31" w14:textId="30CEC86E" w:rsidR="001A2146" w:rsidRPr="00467DD5" w:rsidRDefault="00BC10B5" w:rsidP="001E122B">
            <w:pPr>
              <w:rPr>
                <w:rFonts w:cs="Calibri"/>
                <w:bCs/>
                <w:szCs w:val="24"/>
              </w:rPr>
            </w:pPr>
            <w:r w:rsidRPr="00997BF2">
              <w:rPr>
                <w:rFonts w:cs="Calibri"/>
                <w:color w:val="FF0000"/>
                <w:szCs w:val="24"/>
                <w:lang w:val="en-US"/>
              </w:rPr>
              <w:t>&lt;</w:t>
            </w:r>
            <w:r w:rsidRPr="00997BF2">
              <w:rPr>
                <w:rFonts w:cs="Calibri"/>
                <w:color w:val="FF0000"/>
                <w:szCs w:val="24"/>
              </w:rPr>
              <w:t xml:space="preserve"> Provide project scope details from customer to whom the project or service was delivered for </w:t>
            </w:r>
            <w:r w:rsidR="00A51BFB" w:rsidRPr="00467DD5">
              <w:rPr>
                <w:rFonts w:cs="Calibri"/>
                <w:b/>
                <w:szCs w:val="24"/>
              </w:rPr>
              <w:t>Risk Management</w:t>
            </w:r>
            <w:r w:rsidRPr="00503BE7">
              <w:rPr>
                <w:rFonts w:cs="Calibri"/>
                <w:color w:val="FF0000"/>
                <w:szCs w:val="24"/>
              </w:rPr>
              <w:t>&gt;</w:t>
            </w:r>
          </w:p>
        </w:tc>
        <w:tc>
          <w:tcPr>
            <w:tcW w:w="478" w:type="pct"/>
            <w:tcBorders>
              <w:top w:val="single" w:sz="4" w:space="0" w:color="auto"/>
              <w:left w:val="single" w:sz="4" w:space="0" w:color="auto"/>
              <w:bottom w:val="single" w:sz="4" w:space="0" w:color="auto"/>
              <w:right w:val="single" w:sz="4" w:space="0" w:color="auto"/>
            </w:tcBorders>
          </w:tcPr>
          <w:p w14:paraId="298BF442" w14:textId="77777777" w:rsidR="00BC10B5" w:rsidRPr="00DA5422" w:rsidRDefault="00BC10B5" w:rsidP="00BC10B5">
            <w:pPr>
              <w:spacing w:line="276" w:lineRule="auto"/>
              <w:rPr>
                <w:rFonts w:cs="Calibri"/>
                <w:color w:val="FF0000"/>
                <w:szCs w:val="24"/>
                <w:lang w:val="en-US"/>
              </w:rPr>
            </w:pPr>
            <w:r w:rsidRPr="00503BE7">
              <w:rPr>
                <w:rFonts w:cs="Calibri"/>
                <w:color w:val="FF0000"/>
                <w:szCs w:val="24"/>
                <w:lang w:val="en-US"/>
              </w:rPr>
              <w:t>Start Date:</w:t>
            </w:r>
          </w:p>
          <w:p w14:paraId="5FD3CCFE" w14:textId="79265E5E" w:rsidR="001A2146" w:rsidRPr="00401AE3" w:rsidRDefault="00BC10B5" w:rsidP="00BC10B5">
            <w:pPr>
              <w:spacing w:line="276" w:lineRule="auto"/>
              <w:rPr>
                <w:rFonts w:cs="Calibri"/>
                <w:szCs w:val="24"/>
                <w:lang w:val="en-US"/>
              </w:rPr>
            </w:pPr>
            <w:r w:rsidRPr="00401AE3">
              <w:rPr>
                <w:rFonts w:cs="Calibri"/>
                <w:color w:val="FF0000"/>
                <w:szCs w:val="24"/>
                <w:lang w:val="en-US"/>
              </w:rPr>
              <w:t>End Date:</w:t>
            </w:r>
          </w:p>
        </w:tc>
      </w:tr>
      <w:tr w:rsidR="001A2146" w:rsidRPr="00503BE7" w14:paraId="63B95F6A" w14:textId="77777777" w:rsidTr="001E122B">
        <w:tc>
          <w:tcPr>
            <w:tcW w:w="261" w:type="pct"/>
            <w:tcBorders>
              <w:top w:val="single" w:sz="4" w:space="0" w:color="auto"/>
              <w:left w:val="single" w:sz="4" w:space="0" w:color="auto"/>
              <w:bottom w:val="single" w:sz="4" w:space="0" w:color="auto"/>
              <w:right w:val="single" w:sz="4" w:space="0" w:color="auto"/>
            </w:tcBorders>
            <w:hideMark/>
          </w:tcPr>
          <w:p w14:paraId="5D91B168" w14:textId="77777777" w:rsidR="001A2146" w:rsidRPr="00401AE3" w:rsidRDefault="001A2146" w:rsidP="00E92D73">
            <w:pPr>
              <w:spacing w:line="276" w:lineRule="auto"/>
              <w:rPr>
                <w:rFonts w:cs="Calibri"/>
                <w:szCs w:val="24"/>
                <w:lang w:val="en-US"/>
              </w:rPr>
            </w:pPr>
            <w:r w:rsidRPr="00DA5422">
              <w:rPr>
                <w:rFonts w:cs="Calibri"/>
                <w:szCs w:val="24"/>
                <w:lang w:val="en-US"/>
              </w:rPr>
              <w:t>3</w:t>
            </w:r>
          </w:p>
        </w:tc>
        <w:tc>
          <w:tcPr>
            <w:tcW w:w="1413" w:type="pct"/>
            <w:tcBorders>
              <w:top w:val="single" w:sz="4" w:space="0" w:color="auto"/>
              <w:left w:val="single" w:sz="4" w:space="0" w:color="auto"/>
              <w:bottom w:val="single" w:sz="4" w:space="0" w:color="auto"/>
              <w:right w:val="single" w:sz="4" w:space="0" w:color="auto"/>
            </w:tcBorders>
          </w:tcPr>
          <w:p w14:paraId="70264C65" w14:textId="77777777" w:rsidR="00A51BFB" w:rsidRPr="00467DD5" w:rsidRDefault="00A51BFB" w:rsidP="001E122B">
            <w:pPr>
              <w:rPr>
                <w:rFonts w:cs="Calibri"/>
                <w:bCs/>
                <w:szCs w:val="24"/>
              </w:rPr>
            </w:pPr>
            <w:r w:rsidRPr="00467DD5">
              <w:rPr>
                <w:rFonts w:cs="Calibri"/>
                <w:bCs/>
                <w:szCs w:val="24"/>
              </w:rPr>
              <w:t>Business Analysis;</w:t>
            </w:r>
          </w:p>
          <w:p w14:paraId="7A329135" w14:textId="0437EA5B" w:rsidR="001A2146" w:rsidRPr="00503BE7" w:rsidRDefault="001A2146" w:rsidP="00E92D73">
            <w:pPr>
              <w:spacing w:line="276" w:lineRule="auto"/>
              <w:rPr>
                <w:rFonts w:cs="Calibri"/>
                <w:szCs w:val="24"/>
                <w:lang w:val="en-US"/>
              </w:rPr>
            </w:pPr>
          </w:p>
        </w:tc>
        <w:tc>
          <w:tcPr>
            <w:tcW w:w="650" w:type="pct"/>
            <w:tcBorders>
              <w:top w:val="single" w:sz="4" w:space="0" w:color="auto"/>
              <w:left w:val="single" w:sz="4" w:space="0" w:color="auto"/>
              <w:bottom w:val="single" w:sz="4" w:space="0" w:color="auto"/>
              <w:right w:val="single" w:sz="4" w:space="0" w:color="auto"/>
            </w:tcBorders>
          </w:tcPr>
          <w:p w14:paraId="394FD9D8" w14:textId="50007E05" w:rsidR="001A2146" w:rsidRPr="00401AE3" w:rsidRDefault="00BC10B5" w:rsidP="00E92D73">
            <w:pPr>
              <w:spacing w:line="276" w:lineRule="auto"/>
              <w:rPr>
                <w:rFonts w:cs="Calibri"/>
                <w:szCs w:val="24"/>
                <w:lang w:val="en-US"/>
              </w:rPr>
            </w:pPr>
            <w:r w:rsidRPr="00DA5422">
              <w:rPr>
                <w:rFonts w:cs="Calibri"/>
                <w:color w:val="FF0000"/>
                <w:szCs w:val="24"/>
                <w:lang w:val="en-US"/>
              </w:rPr>
              <w:t>&lt;Company name&gt;</w:t>
            </w:r>
          </w:p>
        </w:tc>
        <w:tc>
          <w:tcPr>
            <w:tcW w:w="633" w:type="pct"/>
            <w:tcBorders>
              <w:top w:val="single" w:sz="4" w:space="0" w:color="auto"/>
              <w:left w:val="single" w:sz="4" w:space="0" w:color="auto"/>
              <w:bottom w:val="single" w:sz="4" w:space="0" w:color="auto"/>
              <w:right w:val="single" w:sz="4" w:space="0" w:color="auto"/>
            </w:tcBorders>
          </w:tcPr>
          <w:p w14:paraId="36B44387" w14:textId="77777777" w:rsidR="00BC10B5" w:rsidRPr="00BA0555" w:rsidRDefault="00BC10B5" w:rsidP="00BC10B5">
            <w:pPr>
              <w:spacing w:line="276" w:lineRule="auto"/>
              <w:rPr>
                <w:rFonts w:cs="Calibri"/>
                <w:color w:val="FF0000"/>
                <w:szCs w:val="24"/>
                <w:lang w:val="en-US"/>
              </w:rPr>
            </w:pPr>
            <w:r w:rsidRPr="00401AE3">
              <w:rPr>
                <w:rFonts w:cs="Calibri"/>
                <w:color w:val="FF0000"/>
                <w:szCs w:val="24"/>
                <w:lang w:val="en-US"/>
              </w:rPr>
              <w:t>&lt;Person Name&gt;</w:t>
            </w:r>
          </w:p>
          <w:p w14:paraId="3C8F5EFF" w14:textId="77777777" w:rsidR="00BC10B5" w:rsidRPr="00750AAC" w:rsidRDefault="00BC10B5" w:rsidP="00BC10B5">
            <w:pPr>
              <w:spacing w:line="276" w:lineRule="auto"/>
              <w:rPr>
                <w:rFonts w:cs="Calibri"/>
                <w:color w:val="FF0000"/>
                <w:szCs w:val="24"/>
                <w:lang w:val="en-US"/>
              </w:rPr>
            </w:pPr>
            <w:r w:rsidRPr="003A6444">
              <w:rPr>
                <w:rFonts w:cs="Calibri"/>
                <w:color w:val="FF0000"/>
                <w:szCs w:val="24"/>
                <w:lang w:val="en-US"/>
              </w:rPr>
              <w:t>&lt;Tel&gt;</w:t>
            </w:r>
          </w:p>
          <w:p w14:paraId="4764FEFF" w14:textId="633C2504" w:rsidR="001A2146" w:rsidRPr="00213527" w:rsidRDefault="00BC10B5" w:rsidP="00BC10B5">
            <w:pPr>
              <w:spacing w:line="276" w:lineRule="auto"/>
              <w:rPr>
                <w:rFonts w:cs="Calibri"/>
                <w:szCs w:val="24"/>
                <w:lang w:val="en-US"/>
              </w:rPr>
            </w:pPr>
            <w:r w:rsidRPr="005C3A8A">
              <w:rPr>
                <w:rFonts w:cs="Calibri"/>
                <w:color w:val="FF0000"/>
                <w:szCs w:val="24"/>
                <w:lang w:val="en-US"/>
              </w:rPr>
              <w:t>&lt;Email&gt;</w:t>
            </w:r>
          </w:p>
        </w:tc>
        <w:tc>
          <w:tcPr>
            <w:tcW w:w="1565" w:type="pct"/>
            <w:tcBorders>
              <w:top w:val="single" w:sz="4" w:space="0" w:color="auto"/>
              <w:left w:val="single" w:sz="4" w:space="0" w:color="auto"/>
              <w:bottom w:val="single" w:sz="4" w:space="0" w:color="auto"/>
              <w:right w:val="single" w:sz="4" w:space="0" w:color="auto"/>
            </w:tcBorders>
          </w:tcPr>
          <w:p w14:paraId="08975A13" w14:textId="3CF95282" w:rsidR="001A2146" w:rsidRPr="00467DD5" w:rsidRDefault="00BC10B5" w:rsidP="001E122B">
            <w:pPr>
              <w:rPr>
                <w:rFonts w:cs="Calibri"/>
                <w:bCs/>
                <w:szCs w:val="24"/>
              </w:rPr>
            </w:pPr>
            <w:r w:rsidRPr="00997BF2">
              <w:rPr>
                <w:rFonts w:cs="Calibri"/>
                <w:color w:val="FF0000"/>
                <w:szCs w:val="24"/>
                <w:lang w:val="en-US"/>
              </w:rPr>
              <w:t>&lt;</w:t>
            </w:r>
            <w:r w:rsidRPr="00997BF2">
              <w:rPr>
                <w:rFonts w:cs="Calibri"/>
                <w:color w:val="FF0000"/>
                <w:szCs w:val="24"/>
              </w:rPr>
              <w:t xml:space="preserve"> Provide project scope details from customer to whom the project or service was delivered for </w:t>
            </w:r>
            <w:r w:rsidR="00A51BFB" w:rsidRPr="00467DD5">
              <w:rPr>
                <w:rFonts w:cs="Calibri"/>
                <w:b/>
                <w:szCs w:val="24"/>
              </w:rPr>
              <w:t>Business Analysi</w:t>
            </w:r>
            <w:r w:rsidR="00067D83" w:rsidRPr="00467DD5">
              <w:rPr>
                <w:rFonts w:cs="Calibri"/>
                <w:b/>
                <w:szCs w:val="24"/>
              </w:rPr>
              <w:t>s</w:t>
            </w:r>
            <w:r w:rsidRPr="00503BE7">
              <w:rPr>
                <w:rFonts w:cs="Calibri"/>
                <w:color w:val="FF0000"/>
                <w:szCs w:val="24"/>
              </w:rPr>
              <w:t>&gt;</w:t>
            </w:r>
          </w:p>
        </w:tc>
        <w:tc>
          <w:tcPr>
            <w:tcW w:w="478" w:type="pct"/>
            <w:tcBorders>
              <w:top w:val="single" w:sz="4" w:space="0" w:color="auto"/>
              <w:left w:val="single" w:sz="4" w:space="0" w:color="auto"/>
              <w:bottom w:val="single" w:sz="4" w:space="0" w:color="auto"/>
              <w:right w:val="single" w:sz="4" w:space="0" w:color="auto"/>
            </w:tcBorders>
          </w:tcPr>
          <w:p w14:paraId="4FFF268C" w14:textId="77777777" w:rsidR="00BC10B5" w:rsidRPr="00DA5422" w:rsidRDefault="00BC10B5" w:rsidP="00BC10B5">
            <w:pPr>
              <w:spacing w:line="276" w:lineRule="auto"/>
              <w:rPr>
                <w:rFonts w:cs="Calibri"/>
                <w:color w:val="FF0000"/>
                <w:szCs w:val="24"/>
                <w:lang w:val="en-US"/>
              </w:rPr>
            </w:pPr>
            <w:r w:rsidRPr="00503BE7">
              <w:rPr>
                <w:rFonts w:cs="Calibri"/>
                <w:color w:val="FF0000"/>
                <w:szCs w:val="24"/>
                <w:lang w:val="en-US"/>
              </w:rPr>
              <w:t>Start Date:</w:t>
            </w:r>
          </w:p>
          <w:p w14:paraId="316751C9" w14:textId="0A76A001" w:rsidR="001A2146" w:rsidRPr="00401AE3" w:rsidRDefault="00BC10B5" w:rsidP="00BC10B5">
            <w:pPr>
              <w:spacing w:line="276" w:lineRule="auto"/>
              <w:rPr>
                <w:rFonts w:cs="Calibri"/>
                <w:szCs w:val="24"/>
                <w:lang w:val="en-US"/>
              </w:rPr>
            </w:pPr>
            <w:r w:rsidRPr="00401AE3">
              <w:rPr>
                <w:rFonts w:cs="Calibri"/>
                <w:color w:val="FF0000"/>
                <w:szCs w:val="24"/>
                <w:lang w:val="en-US"/>
              </w:rPr>
              <w:t>End Date:</w:t>
            </w:r>
          </w:p>
        </w:tc>
      </w:tr>
      <w:tr w:rsidR="001A2146" w:rsidRPr="00503BE7" w14:paraId="6E042D72" w14:textId="77777777" w:rsidTr="001E122B">
        <w:tc>
          <w:tcPr>
            <w:tcW w:w="261" w:type="pct"/>
            <w:tcBorders>
              <w:top w:val="single" w:sz="4" w:space="0" w:color="auto"/>
              <w:left w:val="single" w:sz="4" w:space="0" w:color="auto"/>
              <w:bottom w:val="single" w:sz="4" w:space="0" w:color="auto"/>
              <w:right w:val="single" w:sz="4" w:space="0" w:color="auto"/>
            </w:tcBorders>
            <w:hideMark/>
          </w:tcPr>
          <w:p w14:paraId="598E45B7" w14:textId="77777777" w:rsidR="001A2146" w:rsidRPr="00401AE3" w:rsidRDefault="001A2146" w:rsidP="00E92D73">
            <w:pPr>
              <w:spacing w:line="276" w:lineRule="auto"/>
              <w:rPr>
                <w:rFonts w:cs="Calibri"/>
                <w:szCs w:val="24"/>
                <w:lang w:val="en-US"/>
              </w:rPr>
            </w:pPr>
            <w:r w:rsidRPr="00DA5422">
              <w:rPr>
                <w:rFonts w:cs="Calibri"/>
                <w:szCs w:val="24"/>
                <w:lang w:val="en-US"/>
              </w:rPr>
              <w:lastRenderedPageBreak/>
              <w:t>4</w:t>
            </w:r>
          </w:p>
        </w:tc>
        <w:tc>
          <w:tcPr>
            <w:tcW w:w="1413" w:type="pct"/>
            <w:tcBorders>
              <w:top w:val="single" w:sz="4" w:space="0" w:color="auto"/>
              <w:left w:val="single" w:sz="4" w:space="0" w:color="auto"/>
              <w:bottom w:val="single" w:sz="4" w:space="0" w:color="auto"/>
              <w:right w:val="single" w:sz="4" w:space="0" w:color="auto"/>
            </w:tcBorders>
          </w:tcPr>
          <w:p w14:paraId="30BFD47C" w14:textId="77777777" w:rsidR="001B690F" w:rsidRPr="00467DD5" w:rsidRDefault="001B690F" w:rsidP="001E122B">
            <w:pPr>
              <w:rPr>
                <w:rFonts w:cs="Calibri"/>
                <w:bCs/>
                <w:szCs w:val="24"/>
              </w:rPr>
            </w:pPr>
            <w:r w:rsidRPr="00467DD5">
              <w:rPr>
                <w:rFonts w:cs="Calibri"/>
                <w:bCs/>
                <w:szCs w:val="24"/>
              </w:rPr>
              <w:t>Project management, GWEA, TOGAF, ISO 27000 Frameworks;</w:t>
            </w:r>
          </w:p>
          <w:p w14:paraId="0063C128" w14:textId="69746126" w:rsidR="001A2146" w:rsidRPr="00503BE7" w:rsidRDefault="001A2146" w:rsidP="00E92D73">
            <w:pPr>
              <w:spacing w:line="276" w:lineRule="auto"/>
              <w:rPr>
                <w:rFonts w:cs="Calibri"/>
                <w:szCs w:val="24"/>
                <w:lang w:val="en-US"/>
              </w:rPr>
            </w:pPr>
          </w:p>
        </w:tc>
        <w:tc>
          <w:tcPr>
            <w:tcW w:w="650" w:type="pct"/>
            <w:tcBorders>
              <w:top w:val="single" w:sz="4" w:space="0" w:color="auto"/>
              <w:left w:val="single" w:sz="4" w:space="0" w:color="auto"/>
              <w:bottom w:val="single" w:sz="4" w:space="0" w:color="auto"/>
              <w:right w:val="single" w:sz="4" w:space="0" w:color="auto"/>
            </w:tcBorders>
          </w:tcPr>
          <w:p w14:paraId="42156003" w14:textId="059A3463" w:rsidR="001A2146" w:rsidRPr="00401AE3" w:rsidRDefault="00BC10B5" w:rsidP="00E92D73">
            <w:pPr>
              <w:spacing w:line="276" w:lineRule="auto"/>
              <w:rPr>
                <w:rFonts w:cs="Calibri"/>
                <w:szCs w:val="24"/>
                <w:lang w:val="en-US"/>
              </w:rPr>
            </w:pPr>
            <w:r w:rsidRPr="00DA5422">
              <w:rPr>
                <w:rFonts w:cs="Calibri"/>
                <w:color w:val="FF0000"/>
                <w:szCs w:val="24"/>
                <w:lang w:val="en-US"/>
              </w:rPr>
              <w:t>&lt;Company name&gt;</w:t>
            </w:r>
          </w:p>
        </w:tc>
        <w:tc>
          <w:tcPr>
            <w:tcW w:w="633" w:type="pct"/>
            <w:tcBorders>
              <w:top w:val="single" w:sz="4" w:space="0" w:color="auto"/>
              <w:left w:val="single" w:sz="4" w:space="0" w:color="auto"/>
              <w:bottom w:val="single" w:sz="4" w:space="0" w:color="auto"/>
              <w:right w:val="single" w:sz="4" w:space="0" w:color="auto"/>
            </w:tcBorders>
          </w:tcPr>
          <w:p w14:paraId="1564F621" w14:textId="77777777" w:rsidR="00BC10B5" w:rsidRPr="00BA0555" w:rsidRDefault="00BC10B5" w:rsidP="00BC10B5">
            <w:pPr>
              <w:spacing w:line="276" w:lineRule="auto"/>
              <w:rPr>
                <w:rFonts w:cs="Calibri"/>
                <w:color w:val="FF0000"/>
                <w:szCs w:val="24"/>
                <w:lang w:val="en-US"/>
              </w:rPr>
            </w:pPr>
            <w:r w:rsidRPr="00401AE3">
              <w:rPr>
                <w:rFonts w:cs="Calibri"/>
                <w:color w:val="FF0000"/>
                <w:szCs w:val="24"/>
                <w:lang w:val="en-US"/>
              </w:rPr>
              <w:t>&lt;Person Name&gt;</w:t>
            </w:r>
          </w:p>
          <w:p w14:paraId="5D430423" w14:textId="77777777" w:rsidR="00BC10B5" w:rsidRPr="00750AAC" w:rsidRDefault="00BC10B5" w:rsidP="00BC10B5">
            <w:pPr>
              <w:spacing w:line="276" w:lineRule="auto"/>
              <w:rPr>
                <w:rFonts w:cs="Calibri"/>
                <w:color w:val="FF0000"/>
                <w:szCs w:val="24"/>
                <w:lang w:val="en-US"/>
              </w:rPr>
            </w:pPr>
            <w:r w:rsidRPr="003A6444">
              <w:rPr>
                <w:rFonts w:cs="Calibri"/>
                <w:color w:val="FF0000"/>
                <w:szCs w:val="24"/>
                <w:lang w:val="en-US"/>
              </w:rPr>
              <w:t>&lt;Tel&gt;</w:t>
            </w:r>
          </w:p>
          <w:p w14:paraId="49112775" w14:textId="6F029CBC" w:rsidR="001A2146" w:rsidRPr="00213527" w:rsidRDefault="00BC10B5" w:rsidP="00BC10B5">
            <w:pPr>
              <w:spacing w:line="276" w:lineRule="auto"/>
              <w:rPr>
                <w:rFonts w:cs="Calibri"/>
                <w:szCs w:val="24"/>
                <w:lang w:val="en-US"/>
              </w:rPr>
            </w:pPr>
            <w:r w:rsidRPr="005C3A8A">
              <w:rPr>
                <w:rFonts w:cs="Calibri"/>
                <w:color w:val="FF0000"/>
                <w:szCs w:val="24"/>
                <w:lang w:val="en-US"/>
              </w:rPr>
              <w:t>&lt;Email&gt;</w:t>
            </w:r>
          </w:p>
        </w:tc>
        <w:tc>
          <w:tcPr>
            <w:tcW w:w="1565" w:type="pct"/>
            <w:tcBorders>
              <w:top w:val="single" w:sz="4" w:space="0" w:color="auto"/>
              <w:left w:val="single" w:sz="4" w:space="0" w:color="auto"/>
              <w:bottom w:val="single" w:sz="4" w:space="0" w:color="auto"/>
              <w:right w:val="single" w:sz="4" w:space="0" w:color="auto"/>
            </w:tcBorders>
          </w:tcPr>
          <w:p w14:paraId="3223A193" w14:textId="5D8AF73A" w:rsidR="001A2146" w:rsidRPr="00467DD5" w:rsidRDefault="00BC10B5" w:rsidP="001E122B">
            <w:pPr>
              <w:rPr>
                <w:rFonts w:cs="Calibri"/>
                <w:bCs/>
                <w:szCs w:val="24"/>
              </w:rPr>
            </w:pPr>
            <w:r w:rsidRPr="00997BF2">
              <w:rPr>
                <w:rFonts w:cs="Calibri"/>
                <w:color w:val="FF0000"/>
                <w:szCs w:val="24"/>
                <w:lang w:val="en-US"/>
              </w:rPr>
              <w:t>&lt;</w:t>
            </w:r>
            <w:r w:rsidRPr="00997BF2">
              <w:rPr>
                <w:rFonts w:cs="Calibri"/>
                <w:color w:val="FF0000"/>
                <w:szCs w:val="24"/>
              </w:rPr>
              <w:t xml:space="preserve"> Provide project scope details from customer to whom the project or service was delivered for </w:t>
            </w:r>
            <w:r w:rsidR="001B690F" w:rsidRPr="00467DD5">
              <w:rPr>
                <w:rFonts w:cs="Calibri"/>
                <w:b/>
                <w:szCs w:val="24"/>
              </w:rPr>
              <w:t>Project management, GWEA, TOGAF, ISO 27000 Framework</w:t>
            </w:r>
            <w:r w:rsidRPr="00503BE7">
              <w:rPr>
                <w:rFonts w:cs="Calibri"/>
                <w:color w:val="FF0000"/>
                <w:szCs w:val="24"/>
              </w:rPr>
              <w:t>&gt;</w:t>
            </w:r>
          </w:p>
        </w:tc>
        <w:tc>
          <w:tcPr>
            <w:tcW w:w="478" w:type="pct"/>
            <w:tcBorders>
              <w:top w:val="single" w:sz="4" w:space="0" w:color="auto"/>
              <w:left w:val="single" w:sz="4" w:space="0" w:color="auto"/>
              <w:bottom w:val="single" w:sz="4" w:space="0" w:color="auto"/>
              <w:right w:val="single" w:sz="4" w:space="0" w:color="auto"/>
            </w:tcBorders>
          </w:tcPr>
          <w:p w14:paraId="03E5035C" w14:textId="77777777" w:rsidR="00BC10B5" w:rsidRPr="00DA5422" w:rsidRDefault="00BC10B5" w:rsidP="00BC10B5">
            <w:pPr>
              <w:spacing w:line="276" w:lineRule="auto"/>
              <w:rPr>
                <w:rFonts w:cs="Calibri"/>
                <w:color w:val="FF0000"/>
                <w:szCs w:val="24"/>
                <w:lang w:val="en-US"/>
              </w:rPr>
            </w:pPr>
            <w:r w:rsidRPr="00503BE7">
              <w:rPr>
                <w:rFonts w:cs="Calibri"/>
                <w:color w:val="FF0000"/>
                <w:szCs w:val="24"/>
                <w:lang w:val="en-US"/>
              </w:rPr>
              <w:t>Start Date:</w:t>
            </w:r>
          </w:p>
          <w:p w14:paraId="1BFA57BA" w14:textId="03BE8E5B" w:rsidR="001A2146" w:rsidRPr="00401AE3" w:rsidRDefault="00BC10B5" w:rsidP="00BC10B5">
            <w:pPr>
              <w:spacing w:line="276" w:lineRule="auto"/>
              <w:rPr>
                <w:rFonts w:cs="Calibri"/>
                <w:szCs w:val="24"/>
                <w:lang w:val="en-US"/>
              </w:rPr>
            </w:pPr>
            <w:r w:rsidRPr="00401AE3">
              <w:rPr>
                <w:rFonts w:cs="Calibri"/>
                <w:color w:val="FF0000"/>
                <w:szCs w:val="24"/>
                <w:lang w:val="en-US"/>
              </w:rPr>
              <w:t>End Date:</w:t>
            </w:r>
          </w:p>
        </w:tc>
      </w:tr>
      <w:tr w:rsidR="001A2146" w:rsidRPr="00503BE7" w14:paraId="5D09C8B3" w14:textId="77777777" w:rsidTr="001E122B">
        <w:tc>
          <w:tcPr>
            <w:tcW w:w="261" w:type="pct"/>
            <w:tcBorders>
              <w:top w:val="single" w:sz="4" w:space="0" w:color="auto"/>
              <w:left w:val="single" w:sz="4" w:space="0" w:color="auto"/>
              <w:bottom w:val="single" w:sz="4" w:space="0" w:color="auto"/>
              <w:right w:val="single" w:sz="4" w:space="0" w:color="auto"/>
            </w:tcBorders>
            <w:hideMark/>
          </w:tcPr>
          <w:p w14:paraId="31505511" w14:textId="77777777" w:rsidR="001A2146" w:rsidRPr="00401AE3" w:rsidRDefault="001A2146" w:rsidP="00E92D73">
            <w:pPr>
              <w:spacing w:line="276" w:lineRule="auto"/>
              <w:rPr>
                <w:rFonts w:cs="Calibri"/>
                <w:szCs w:val="24"/>
                <w:lang w:val="en-US"/>
              </w:rPr>
            </w:pPr>
            <w:r w:rsidRPr="00DA5422">
              <w:rPr>
                <w:rFonts w:cs="Calibri"/>
                <w:szCs w:val="24"/>
                <w:lang w:val="en-US"/>
              </w:rPr>
              <w:t>5</w:t>
            </w:r>
          </w:p>
        </w:tc>
        <w:tc>
          <w:tcPr>
            <w:tcW w:w="1413" w:type="pct"/>
            <w:tcBorders>
              <w:top w:val="single" w:sz="4" w:space="0" w:color="auto"/>
              <w:left w:val="single" w:sz="4" w:space="0" w:color="auto"/>
              <w:bottom w:val="single" w:sz="4" w:space="0" w:color="auto"/>
              <w:right w:val="single" w:sz="4" w:space="0" w:color="auto"/>
            </w:tcBorders>
          </w:tcPr>
          <w:p w14:paraId="29A89D72" w14:textId="77777777" w:rsidR="00D06E97" w:rsidRPr="00467DD5" w:rsidRDefault="00D06E97" w:rsidP="001E122B">
            <w:pPr>
              <w:rPr>
                <w:rFonts w:cs="Calibri"/>
                <w:bCs/>
                <w:szCs w:val="24"/>
              </w:rPr>
            </w:pPr>
            <w:r w:rsidRPr="00467DD5">
              <w:rPr>
                <w:rFonts w:cs="Calibri"/>
                <w:bCs/>
                <w:szCs w:val="24"/>
              </w:rPr>
              <w:t xml:space="preserve">Corporate Governance; </w:t>
            </w:r>
          </w:p>
          <w:p w14:paraId="2C43E3AE" w14:textId="63F42E7F" w:rsidR="001A2146" w:rsidRPr="00503BE7" w:rsidRDefault="001A2146" w:rsidP="00E92D73">
            <w:pPr>
              <w:spacing w:line="276" w:lineRule="auto"/>
              <w:rPr>
                <w:rFonts w:cs="Calibri"/>
                <w:szCs w:val="24"/>
                <w:lang w:val="en-US"/>
              </w:rPr>
            </w:pPr>
          </w:p>
        </w:tc>
        <w:tc>
          <w:tcPr>
            <w:tcW w:w="650" w:type="pct"/>
            <w:tcBorders>
              <w:top w:val="single" w:sz="4" w:space="0" w:color="auto"/>
              <w:left w:val="single" w:sz="4" w:space="0" w:color="auto"/>
              <w:bottom w:val="single" w:sz="4" w:space="0" w:color="auto"/>
              <w:right w:val="single" w:sz="4" w:space="0" w:color="auto"/>
            </w:tcBorders>
          </w:tcPr>
          <w:p w14:paraId="71DC4151" w14:textId="07D86547" w:rsidR="001A2146" w:rsidRPr="00401AE3" w:rsidRDefault="00BC10B5" w:rsidP="00E92D73">
            <w:pPr>
              <w:spacing w:line="276" w:lineRule="auto"/>
              <w:rPr>
                <w:rFonts w:cs="Calibri"/>
                <w:szCs w:val="24"/>
                <w:lang w:val="en-US"/>
              </w:rPr>
            </w:pPr>
            <w:r w:rsidRPr="00DA5422">
              <w:rPr>
                <w:rFonts w:cs="Calibri"/>
                <w:color w:val="FF0000"/>
                <w:szCs w:val="24"/>
                <w:lang w:val="en-US"/>
              </w:rPr>
              <w:t>&lt;Company name&gt;</w:t>
            </w:r>
          </w:p>
        </w:tc>
        <w:tc>
          <w:tcPr>
            <w:tcW w:w="633" w:type="pct"/>
            <w:tcBorders>
              <w:top w:val="single" w:sz="4" w:space="0" w:color="auto"/>
              <w:left w:val="single" w:sz="4" w:space="0" w:color="auto"/>
              <w:bottom w:val="single" w:sz="4" w:space="0" w:color="auto"/>
              <w:right w:val="single" w:sz="4" w:space="0" w:color="auto"/>
            </w:tcBorders>
          </w:tcPr>
          <w:p w14:paraId="5243D953" w14:textId="77777777" w:rsidR="00BC10B5" w:rsidRPr="00BA0555" w:rsidRDefault="00BC10B5" w:rsidP="00BC10B5">
            <w:pPr>
              <w:spacing w:line="276" w:lineRule="auto"/>
              <w:rPr>
                <w:rFonts w:cs="Calibri"/>
                <w:color w:val="FF0000"/>
                <w:szCs w:val="24"/>
                <w:lang w:val="en-US"/>
              </w:rPr>
            </w:pPr>
            <w:r w:rsidRPr="00401AE3">
              <w:rPr>
                <w:rFonts w:cs="Calibri"/>
                <w:color w:val="FF0000"/>
                <w:szCs w:val="24"/>
                <w:lang w:val="en-US"/>
              </w:rPr>
              <w:t>&lt;Person Name&gt;</w:t>
            </w:r>
          </w:p>
          <w:p w14:paraId="0FF516E7" w14:textId="77777777" w:rsidR="00BC10B5" w:rsidRPr="00750AAC" w:rsidRDefault="00BC10B5" w:rsidP="00BC10B5">
            <w:pPr>
              <w:spacing w:line="276" w:lineRule="auto"/>
              <w:rPr>
                <w:rFonts w:cs="Calibri"/>
                <w:color w:val="FF0000"/>
                <w:szCs w:val="24"/>
                <w:lang w:val="en-US"/>
              </w:rPr>
            </w:pPr>
            <w:r w:rsidRPr="003A6444">
              <w:rPr>
                <w:rFonts w:cs="Calibri"/>
                <w:color w:val="FF0000"/>
                <w:szCs w:val="24"/>
                <w:lang w:val="en-US"/>
              </w:rPr>
              <w:t>&lt;Tel&gt;</w:t>
            </w:r>
          </w:p>
          <w:p w14:paraId="29C2BFF5" w14:textId="487C55EA" w:rsidR="001A2146" w:rsidRPr="00213527" w:rsidRDefault="00BC10B5" w:rsidP="00BC10B5">
            <w:pPr>
              <w:spacing w:line="276" w:lineRule="auto"/>
              <w:rPr>
                <w:rFonts w:cs="Calibri"/>
                <w:szCs w:val="24"/>
                <w:lang w:val="en-US"/>
              </w:rPr>
            </w:pPr>
            <w:r w:rsidRPr="005C3A8A">
              <w:rPr>
                <w:rFonts w:cs="Calibri"/>
                <w:color w:val="FF0000"/>
                <w:szCs w:val="24"/>
                <w:lang w:val="en-US"/>
              </w:rPr>
              <w:t>&lt;Email&gt;</w:t>
            </w:r>
          </w:p>
        </w:tc>
        <w:tc>
          <w:tcPr>
            <w:tcW w:w="1565" w:type="pct"/>
            <w:tcBorders>
              <w:top w:val="single" w:sz="4" w:space="0" w:color="auto"/>
              <w:left w:val="single" w:sz="4" w:space="0" w:color="auto"/>
              <w:bottom w:val="single" w:sz="4" w:space="0" w:color="auto"/>
              <w:right w:val="single" w:sz="4" w:space="0" w:color="auto"/>
            </w:tcBorders>
          </w:tcPr>
          <w:p w14:paraId="2F4AD37A" w14:textId="2AFA3778" w:rsidR="001A2146" w:rsidRPr="00467DD5" w:rsidRDefault="00BC10B5" w:rsidP="001E122B">
            <w:pPr>
              <w:rPr>
                <w:rFonts w:cs="Calibri"/>
                <w:bCs/>
                <w:szCs w:val="24"/>
              </w:rPr>
            </w:pPr>
            <w:r w:rsidRPr="00997BF2">
              <w:rPr>
                <w:rFonts w:cs="Calibri"/>
                <w:color w:val="FF0000"/>
                <w:szCs w:val="24"/>
                <w:lang w:val="en-US"/>
              </w:rPr>
              <w:t>&lt;</w:t>
            </w:r>
            <w:r w:rsidRPr="00997BF2">
              <w:rPr>
                <w:rFonts w:cs="Calibri"/>
                <w:color w:val="FF0000"/>
                <w:szCs w:val="24"/>
              </w:rPr>
              <w:t xml:space="preserve"> Provide project scope details from customer to whom the project or service was delivered for </w:t>
            </w:r>
            <w:r w:rsidR="00D06E97" w:rsidRPr="00467DD5">
              <w:rPr>
                <w:rFonts w:cs="Calibri"/>
                <w:b/>
                <w:szCs w:val="24"/>
              </w:rPr>
              <w:t>Corporate Governance</w:t>
            </w:r>
            <w:r w:rsidRPr="00503BE7">
              <w:rPr>
                <w:rFonts w:cs="Calibri"/>
                <w:color w:val="FF0000"/>
                <w:szCs w:val="24"/>
              </w:rPr>
              <w:t>&gt;</w:t>
            </w:r>
          </w:p>
        </w:tc>
        <w:tc>
          <w:tcPr>
            <w:tcW w:w="478" w:type="pct"/>
            <w:tcBorders>
              <w:top w:val="single" w:sz="4" w:space="0" w:color="auto"/>
              <w:left w:val="single" w:sz="4" w:space="0" w:color="auto"/>
              <w:bottom w:val="single" w:sz="4" w:space="0" w:color="auto"/>
              <w:right w:val="single" w:sz="4" w:space="0" w:color="auto"/>
            </w:tcBorders>
          </w:tcPr>
          <w:p w14:paraId="4067F9CC" w14:textId="77777777" w:rsidR="00BC10B5" w:rsidRPr="00DA5422" w:rsidRDefault="00BC10B5" w:rsidP="00BC10B5">
            <w:pPr>
              <w:spacing w:line="276" w:lineRule="auto"/>
              <w:rPr>
                <w:rFonts w:cs="Calibri"/>
                <w:color w:val="FF0000"/>
                <w:szCs w:val="24"/>
                <w:lang w:val="en-US"/>
              </w:rPr>
            </w:pPr>
            <w:r w:rsidRPr="00503BE7">
              <w:rPr>
                <w:rFonts w:cs="Calibri"/>
                <w:color w:val="FF0000"/>
                <w:szCs w:val="24"/>
                <w:lang w:val="en-US"/>
              </w:rPr>
              <w:t>Start Date:</w:t>
            </w:r>
          </w:p>
          <w:p w14:paraId="649FAF02" w14:textId="6FE6DE8C" w:rsidR="001A2146" w:rsidRPr="00401AE3" w:rsidRDefault="00BC10B5" w:rsidP="00BC10B5">
            <w:pPr>
              <w:spacing w:line="276" w:lineRule="auto"/>
              <w:rPr>
                <w:rFonts w:cs="Calibri"/>
                <w:szCs w:val="24"/>
                <w:lang w:val="en-US"/>
              </w:rPr>
            </w:pPr>
            <w:r w:rsidRPr="00401AE3">
              <w:rPr>
                <w:rFonts w:cs="Calibri"/>
                <w:color w:val="FF0000"/>
                <w:szCs w:val="24"/>
                <w:lang w:val="en-US"/>
              </w:rPr>
              <w:t>End Date:</w:t>
            </w:r>
          </w:p>
        </w:tc>
      </w:tr>
      <w:tr w:rsidR="00BC10B5" w:rsidRPr="00503BE7" w14:paraId="297B7F54" w14:textId="77777777" w:rsidTr="001E122B">
        <w:tc>
          <w:tcPr>
            <w:tcW w:w="261" w:type="pct"/>
            <w:tcBorders>
              <w:top w:val="single" w:sz="4" w:space="0" w:color="auto"/>
              <w:left w:val="single" w:sz="4" w:space="0" w:color="auto"/>
              <w:bottom w:val="single" w:sz="4" w:space="0" w:color="auto"/>
              <w:right w:val="single" w:sz="4" w:space="0" w:color="auto"/>
            </w:tcBorders>
          </w:tcPr>
          <w:p w14:paraId="51641A47" w14:textId="180A6930" w:rsidR="00BC10B5" w:rsidRPr="00401AE3" w:rsidRDefault="00BC10B5" w:rsidP="00BC10B5">
            <w:pPr>
              <w:spacing w:line="276" w:lineRule="auto"/>
              <w:rPr>
                <w:rFonts w:cs="Calibri"/>
                <w:szCs w:val="24"/>
                <w:lang w:val="en-US"/>
              </w:rPr>
            </w:pPr>
            <w:r w:rsidRPr="00DA5422">
              <w:rPr>
                <w:rFonts w:cs="Calibri"/>
                <w:szCs w:val="24"/>
                <w:lang w:val="en-US"/>
              </w:rPr>
              <w:t>6</w:t>
            </w:r>
          </w:p>
        </w:tc>
        <w:tc>
          <w:tcPr>
            <w:tcW w:w="1413" w:type="pct"/>
            <w:tcBorders>
              <w:top w:val="single" w:sz="4" w:space="0" w:color="auto"/>
              <w:left w:val="single" w:sz="4" w:space="0" w:color="auto"/>
              <w:bottom w:val="single" w:sz="4" w:space="0" w:color="auto"/>
              <w:right w:val="single" w:sz="4" w:space="0" w:color="auto"/>
            </w:tcBorders>
          </w:tcPr>
          <w:p w14:paraId="3DFD3C45" w14:textId="77777777" w:rsidR="00D06E97" w:rsidRPr="00467DD5" w:rsidRDefault="00D06E97" w:rsidP="001E122B">
            <w:pPr>
              <w:rPr>
                <w:rFonts w:cs="Calibri"/>
                <w:bCs/>
                <w:szCs w:val="24"/>
              </w:rPr>
            </w:pPr>
            <w:r w:rsidRPr="00467DD5">
              <w:rPr>
                <w:rFonts w:cs="Calibri"/>
                <w:bCs/>
                <w:szCs w:val="24"/>
              </w:rPr>
              <w:t>Capability Maturity Model (CMM).</w:t>
            </w:r>
          </w:p>
          <w:p w14:paraId="0850FFF8" w14:textId="74F6E006" w:rsidR="00BC10B5" w:rsidRPr="00503BE7" w:rsidRDefault="00BC10B5" w:rsidP="00BC10B5">
            <w:pPr>
              <w:spacing w:line="276" w:lineRule="auto"/>
              <w:rPr>
                <w:rFonts w:cs="Calibri"/>
                <w:szCs w:val="24"/>
                <w:lang w:val="en-US"/>
              </w:rPr>
            </w:pPr>
          </w:p>
        </w:tc>
        <w:tc>
          <w:tcPr>
            <w:tcW w:w="650" w:type="pct"/>
            <w:tcBorders>
              <w:top w:val="single" w:sz="4" w:space="0" w:color="auto"/>
              <w:left w:val="single" w:sz="4" w:space="0" w:color="auto"/>
              <w:bottom w:val="single" w:sz="4" w:space="0" w:color="auto"/>
              <w:right w:val="single" w:sz="4" w:space="0" w:color="auto"/>
            </w:tcBorders>
          </w:tcPr>
          <w:p w14:paraId="26788F55" w14:textId="40B487E7" w:rsidR="00BC10B5" w:rsidRPr="00401AE3" w:rsidRDefault="00BC10B5" w:rsidP="00BC10B5">
            <w:pPr>
              <w:spacing w:line="276" w:lineRule="auto"/>
              <w:rPr>
                <w:rFonts w:cs="Calibri"/>
                <w:color w:val="FF0000"/>
                <w:szCs w:val="24"/>
                <w:lang w:val="en-US"/>
              </w:rPr>
            </w:pPr>
            <w:r w:rsidRPr="00DA5422">
              <w:rPr>
                <w:rFonts w:cs="Calibri"/>
                <w:color w:val="FF0000"/>
                <w:szCs w:val="24"/>
                <w:lang w:val="en-US"/>
              </w:rPr>
              <w:t>&lt;Company name&gt;</w:t>
            </w:r>
          </w:p>
        </w:tc>
        <w:tc>
          <w:tcPr>
            <w:tcW w:w="633" w:type="pct"/>
            <w:tcBorders>
              <w:top w:val="single" w:sz="4" w:space="0" w:color="auto"/>
              <w:left w:val="single" w:sz="4" w:space="0" w:color="auto"/>
              <w:bottom w:val="single" w:sz="4" w:space="0" w:color="auto"/>
              <w:right w:val="single" w:sz="4" w:space="0" w:color="auto"/>
            </w:tcBorders>
          </w:tcPr>
          <w:p w14:paraId="68CE75CB" w14:textId="77777777" w:rsidR="00BC10B5" w:rsidRPr="00BA0555" w:rsidRDefault="00BC10B5" w:rsidP="00BC10B5">
            <w:pPr>
              <w:spacing w:line="276" w:lineRule="auto"/>
              <w:rPr>
                <w:rFonts w:cs="Calibri"/>
                <w:color w:val="FF0000"/>
                <w:szCs w:val="24"/>
                <w:lang w:val="en-US"/>
              </w:rPr>
            </w:pPr>
            <w:r w:rsidRPr="00401AE3">
              <w:rPr>
                <w:rFonts w:cs="Calibri"/>
                <w:color w:val="FF0000"/>
                <w:szCs w:val="24"/>
                <w:lang w:val="en-US"/>
              </w:rPr>
              <w:t>&lt;Person Name&gt;</w:t>
            </w:r>
          </w:p>
          <w:p w14:paraId="5389D485" w14:textId="77777777" w:rsidR="00BC10B5" w:rsidRPr="00750AAC" w:rsidRDefault="00BC10B5" w:rsidP="00BC10B5">
            <w:pPr>
              <w:spacing w:line="276" w:lineRule="auto"/>
              <w:rPr>
                <w:rFonts w:cs="Calibri"/>
                <w:color w:val="FF0000"/>
                <w:szCs w:val="24"/>
                <w:lang w:val="en-US"/>
              </w:rPr>
            </w:pPr>
            <w:r w:rsidRPr="003A6444">
              <w:rPr>
                <w:rFonts w:cs="Calibri"/>
                <w:color w:val="FF0000"/>
                <w:szCs w:val="24"/>
                <w:lang w:val="en-US"/>
              </w:rPr>
              <w:t>&lt;Tel&gt;</w:t>
            </w:r>
          </w:p>
          <w:p w14:paraId="7A1F793B" w14:textId="69AAE21B" w:rsidR="00BC10B5" w:rsidRPr="00213527" w:rsidRDefault="00BC10B5" w:rsidP="00BC10B5">
            <w:pPr>
              <w:spacing w:line="276" w:lineRule="auto"/>
              <w:rPr>
                <w:rFonts w:cs="Calibri"/>
                <w:color w:val="FF0000"/>
                <w:szCs w:val="24"/>
                <w:lang w:val="en-US"/>
              </w:rPr>
            </w:pPr>
            <w:r w:rsidRPr="005C3A8A">
              <w:rPr>
                <w:rFonts w:cs="Calibri"/>
                <w:color w:val="FF0000"/>
                <w:szCs w:val="24"/>
                <w:lang w:val="en-US"/>
              </w:rPr>
              <w:t>&lt;Email&gt;</w:t>
            </w:r>
          </w:p>
        </w:tc>
        <w:tc>
          <w:tcPr>
            <w:tcW w:w="1565" w:type="pct"/>
            <w:tcBorders>
              <w:top w:val="single" w:sz="4" w:space="0" w:color="auto"/>
              <w:left w:val="single" w:sz="4" w:space="0" w:color="auto"/>
              <w:bottom w:val="single" w:sz="4" w:space="0" w:color="auto"/>
              <w:right w:val="single" w:sz="4" w:space="0" w:color="auto"/>
            </w:tcBorders>
          </w:tcPr>
          <w:p w14:paraId="247AC5F8" w14:textId="08ABBE57" w:rsidR="00BC10B5" w:rsidRPr="00467DD5" w:rsidRDefault="00BC10B5" w:rsidP="001E122B">
            <w:pPr>
              <w:rPr>
                <w:rFonts w:cs="Calibri"/>
                <w:bCs/>
                <w:szCs w:val="24"/>
              </w:rPr>
            </w:pPr>
            <w:r w:rsidRPr="00997BF2">
              <w:rPr>
                <w:rFonts w:cs="Calibri"/>
                <w:color w:val="FF0000"/>
                <w:szCs w:val="24"/>
                <w:lang w:val="en-US"/>
              </w:rPr>
              <w:t>&lt;</w:t>
            </w:r>
            <w:r w:rsidRPr="00997BF2">
              <w:rPr>
                <w:rFonts w:cs="Calibri"/>
                <w:color w:val="FF0000"/>
                <w:szCs w:val="24"/>
              </w:rPr>
              <w:t xml:space="preserve"> Provide project scope details from customer to whom the project or service was delivered for </w:t>
            </w:r>
            <w:r w:rsidR="00D06E97" w:rsidRPr="00467DD5">
              <w:rPr>
                <w:rFonts w:cs="Calibri"/>
                <w:bCs/>
                <w:szCs w:val="24"/>
              </w:rPr>
              <w:t xml:space="preserve">Capability </w:t>
            </w:r>
            <w:r w:rsidR="00D06E97" w:rsidRPr="00467DD5">
              <w:rPr>
                <w:rFonts w:cs="Calibri"/>
                <w:b/>
                <w:szCs w:val="24"/>
              </w:rPr>
              <w:t>Maturity Model (CMM)</w:t>
            </w:r>
            <w:r w:rsidRPr="00503BE7">
              <w:rPr>
                <w:rFonts w:cs="Calibri"/>
                <w:bCs/>
                <w:color w:val="FF0000"/>
                <w:szCs w:val="24"/>
              </w:rPr>
              <w:t>&gt;</w:t>
            </w:r>
          </w:p>
        </w:tc>
        <w:tc>
          <w:tcPr>
            <w:tcW w:w="478" w:type="pct"/>
            <w:tcBorders>
              <w:top w:val="single" w:sz="4" w:space="0" w:color="auto"/>
              <w:left w:val="single" w:sz="4" w:space="0" w:color="auto"/>
              <w:bottom w:val="single" w:sz="4" w:space="0" w:color="auto"/>
              <w:right w:val="single" w:sz="4" w:space="0" w:color="auto"/>
            </w:tcBorders>
          </w:tcPr>
          <w:p w14:paraId="3617923F" w14:textId="77777777" w:rsidR="00BC10B5" w:rsidRPr="00DA5422" w:rsidRDefault="00BC10B5" w:rsidP="00BC10B5">
            <w:pPr>
              <w:spacing w:line="276" w:lineRule="auto"/>
              <w:rPr>
                <w:rFonts w:cs="Calibri"/>
                <w:color w:val="FF0000"/>
                <w:szCs w:val="24"/>
                <w:lang w:val="en-US"/>
              </w:rPr>
            </w:pPr>
            <w:r w:rsidRPr="00503BE7">
              <w:rPr>
                <w:rFonts w:cs="Calibri"/>
                <w:color w:val="FF0000"/>
                <w:szCs w:val="24"/>
                <w:lang w:val="en-US"/>
              </w:rPr>
              <w:t>Start Date:</w:t>
            </w:r>
          </w:p>
          <w:p w14:paraId="1509868D" w14:textId="415243CB" w:rsidR="00BC10B5" w:rsidRPr="00401AE3" w:rsidRDefault="00BC10B5" w:rsidP="00BC10B5">
            <w:pPr>
              <w:spacing w:line="276" w:lineRule="auto"/>
              <w:rPr>
                <w:rFonts w:cs="Calibri"/>
                <w:color w:val="FF0000"/>
                <w:szCs w:val="24"/>
                <w:lang w:val="en-US"/>
              </w:rPr>
            </w:pPr>
            <w:r w:rsidRPr="00401AE3">
              <w:rPr>
                <w:rFonts w:cs="Calibri"/>
                <w:color w:val="FF0000"/>
                <w:szCs w:val="24"/>
                <w:lang w:val="en-US"/>
              </w:rPr>
              <w:t>End Date:</w:t>
            </w:r>
          </w:p>
        </w:tc>
      </w:tr>
      <w:bookmarkEnd w:id="154"/>
      <w:bookmarkEnd w:id="156"/>
    </w:tbl>
    <w:p w14:paraId="5B656739" w14:textId="77777777" w:rsidR="00E92D73" w:rsidRPr="00DA5422" w:rsidRDefault="00E92D73" w:rsidP="00E92D73">
      <w:pPr>
        <w:spacing w:after="120"/>
        <w:rPr>
          <w:rFonts w:cs="Calibri"/>
          <w:szCs w:val="24"/>
        </w:rPr>
      </w:pPr>
    </w:p>
    <w:p w14:paraId="1CA39DBF" w14:textId="583F7F6C" w:rsidR="00E92D73" w:rsidRPr="003A6444" w:rsidRDefault="00E92D73" w:rsidP="00FF1FAD">
      <w:pPr>
        <w:pStyle w:val="ListParagraph"/>
        <w:numPr>
          <w:ilvl w:val="1"/>
          <w:numId w:val="41"/>
        </w:numPr>
        <w:tabs>
          <w:tab w:val="left" w:pos="720"/>
        </w:tabs>
        <w:rPr>
          <w:rFonts w:cs="Calibri"/>
          <w:b/>
          <w:bCs/>
        </w:rPr>
      </w:pPr>
      <w:r w:rsidRPr="00BA0555">
        <w:rPr>
          <w:rFonts w:cs="Calibri"/>
          <w:b/>
          <w:bCs/>
        </w:rPr>
        <w:t>SKILLS AND EXPERTISE</w:t>
      </w:r>
    </w:p>
    <w:p w14:paraId="183FC078" w14:textId="5D321B17" w:rsidR="00A00A98" w:rsidRPr="00467DD5" w:rsidRDefault="00A00A98" w:rsidP="001E122B">
      <w:pPr>
        <w:pStyle w:val="Specification"/>
        <w:numPr>
          <w:ilvl w:val="1"/>
          <w:numId w:val="86"/>
        </w:numPr>
        <w:rPr>
          <w:rStyle w:val="Strong"/>
          <w:rFonts w:cs="Calibri"/>
          <w:b w:val="0"/>
        </w:rPr>
      </w:pPr>
      <w:r w:rsidRPr="00467DD5">
        <w:rPr>
          <w:rStyle w:val="Strong"/>
          <w:rFonts w:cs="Calibri"/>
          <w:b w:val="0"/>
        </w:rPr>
        <w:t xml:space="preserve">Complete table </w:t>
      </w:r>
      <w:r w:rsidR="009A4B74">
        <w:rPr>
          <w:rStyle w:val="Strong"/>
          <w:rFonts w:cs="Calibri"/>
          <w:b w:val="0"/>
        </w:rPr>
        <w:t xml:space="preserve">2 </w:t>
      </w:r>
      <w:r w:rsidRPr="00467DD5">
        <w:rPr>
          <w:rStyle w:val="Strong"/>
          <w:rFonts w:cs="Calibri"/>
          <w:b w:val="0"/>
        </w:rPr>
        <w:t>below, noting that:</w:t>
      </w:r>
    </w:p>
    <w:p w14:paraId="21117AA7" w14:textId="77777777" w:rsidR="00B514F9" w:rsidRPr="00F26DDC" w:rsidRDefault="00432FEC" w:rsidP="004F565E">
      <w:pPr>
        <w:pStyle w:val="Specification"/>
        <w:numPr>
          <w:ilvl w:val="0"/>
          <w:numId w:val="0"/>
        </w:numPr>
        <w:ind w:left="927"/>
        <w:rPr>
          <w:rStyle w:val="Strong"/>
          <w:rFonts w:cs="Calibri"/>
          <w:bCs w:val="0"/>
        </w:rPr>
      </w:pPr>
      <w:r w:rsidRPr="00F26DDC">
        <w:rPr>
          <w:rStyle w:val="Strong"/>
          <w:rFonts w:cs="Calibri"/>
          <w:b w:val="0"/>
        </w:rPr>
        <w:t xml:space="preserve">The bidder </w:t>
      </w:r>
      <w:r w:rsidRPr="00F26DDC">
        <w:rPr>
          <w:rStyle w:val="Strong"/>
          <w:rFonts w:cs="Calibri"/>
          <w:bCs w:val="0"/>
        </w:rPr>
        <w:t>must</w:t>
      </w:r>
      <w:r w:rsidRPr="00F26DDC">
        <w:rPr>
          <w:rStyle w:val="Strong"/>
          <w:rFonts w:cs="Calibri"/>
          <w:b w:val="0"/>
        </w:rPr>
        <w:t xml:space="preserve"> provide details of all the skills and expertise for the implementation of this bid</w:t>
      </w:r>
      <w:r w:rsidR="00B514F9" w:rsidRPr="00F26DDC">
        <w:rPr>
          <w:rStyle w:val="Strong"/>
          <w:rFonts w:cs="Calibri"/>
          <w:bCs w:val="0"/>
        </w:rPr>
        <w:t xml:space="preserve">, </w:t>
      </w:r>
    </w:p>
    <w:p w14:paraId="05AD262D" w14:textId="72A2C54C" w:rsidR="00B514F9" w:rsidRPr="00F26DDC" w:rsidRDefault="00B514F9" w:rsidP="004F565E">
      <w:pPr>
        <w:pStyle w:val="Specification"/>
        <w:numPr>
          <w:ilvl w:val="0"/>
          <w:numId w:val="0"/>
        </w:numPr>
        <w:ind w:left="927"/>
        <w:rPr>
          <w:rStyle w:val="Strong"/>
          <w:rFonts w:cs="Calibri"/>
          <w:bCs w:val="0"/>
        </w:rPr>
      </w:pPr>
      <w:r w:rsidRPr="00F26DDC">
        <w:rPr>
          <w:rStyle w:val="Strong"/>
          <w:rFonts w:cs="Calibri"/>
          <w:bCs w:val="0"/>
        </w:rPr>
        <w:t>and</w:t>
      </w:r>
    </w:p>
    <w:p w14:paraId="19AFC142" w14:textId="6977E513" w:rsidR="00FD5F71" w:rsidRPr="00F26DDC" w:rsidRDefault="00FD5F71" w:rsidP="001E122B">
      <w:pPr>
        <w:pStyle w:val="Specification"/>
        <w:numPr>
          <w:ilvl w:val="1"/>
          <w:numId w:val="86"/>
        </w:numPr>
        <w:rPr>
          <w:rStyle w:val="Strong"/>
          <w:rFonts w:cs="Calibri"/>
          <w:b w:val="0"/>
        </w:rPr>
      </w:pPr>
      <w:r w:rsidRPr="00F26DDC">
        <w:rPr>
          <w:rStyle w:val="Strong"/>
          <w:rFonts w:cs="Calibri"/>
          <w:b w:val="0"/>
        </w:rPr>
        <w:t xml:space="preserve">The Bidder </w:t>
      </w:r>
      <w:r w:rsidRPr="00F26DDC">
        <w:rPr>
          <w:rStyle w:val="Strong"/>
          <w:rFonts w:cs="Calibri"/>
          <w:bCs w:val="0"/>
        </w:rPr>
        <w:t>must</w:t>
      </w:r>
      <w:r w:rsidRPr="00F26DDC">
        <w:rPr>
          <w:rStyle w:val="Strong"/>
          <w:rFonts w:cs="Calibri"/>
          <w:b w:val="0"/>
        </w:rPr>
        <w:t xml:space="preserve"> </w:t>
      </w:r>
      <w:r w:rsidRPr="00F26DDC">
        <w:rPr>
          <w:rStyle w:val="Strong"/>
          <w:rFonts w:cs="Calibri"/>
          <w:bCs w:val="0"/>
        </w:rPr>
        <w:t>attach</w:t>
      </w:r>
      <w:r w:rsidRPr="00F26DDC">
        <w:rPr>
          <w:rStyle w:val="Strong"/>
          <w:rFonts w:cs="Calibri"/>
          <w:b w:val="0"/>
        </w:rPr>
        <w:t xml:space="preserve"> a copy</w:t>
      </w:r>
      <w:r w:rsidR="00B514F9" w:rsidRPr="00F26DDC">
        <w:rPr>
          <w:rStyle w:val="Strong"/>
          <w:rFonts w:cs="Calibri"/>
          <w:b w:val="0"/>
        </w:rPr>
        <w:t>/copies</w:t>
      </w:r>
      <w:r w:rsidRPr="00F26DDC">
        <w:rPr>
          <w:rStyle w:val="Strong"/>
          <w:rFonts w:cs="Calibri"/>
          <w:b w:val="0"/>
        </w:rPr>
        <w:t xml:space="preserve"> of evidence (Curriculum Vitae, qualifications, certificates, etc.) for all individual(s)</w:t>
      </w:r>
      <w:r w:rsidR="00637885" w:rsidRPr="00F26DDC">
        <w:rPr>
          <w:rStyle w:val="Strong"/>
          <w:rFonts w:cs="Calibri"/>
          <w:b w:val="0"/>
        </w:rPr>
        <w:t>,</w:t>
      </w:r>
      <w:r w:rsidRPr="00F26DDC">
        <w:rPr>
          <w:rStyle w:val="Strong"/>
          <w:rFonts w:cs="Calibri"/>
          <w:b w:val="0"/>
        </w:rPr>
        <w:t xml:space="preserve"> which will be actively participating in this project</w:t>
      </w:r>
      <w:r w:rsidR="00B514F9" w:rsidRPr="00F26DDC">
        <w:rPr>
          <w:rStyle w:val="Strong"/>
          <w:rFonts w:cs="Calibri"/>
          <w:b w:val="0"/>
        </w:rPr>
        <w:t xml:space="preserve"> here.</w:t>
      </w:r>
    </w:p>
    <w:p w14:paraId="5C648B45" w14:textId="77777777" w:rsidR="00A00A98" w:rsidRPr="00503BE7" w:rsidRDefault="00A00A98" w:rsidP="001E122B">
      <w:pPr>
        <w:tabs>
          <w:tab w:val="left" w:pos="720"/>
        </w:tabs>
        <w:spacing w:after="120"/>
        <w:rPr>
          <w:rFonts w:cs="Calibri"/>
          <w:szCs w:val="24"/>
        </w:rPr>
      </w:pPr>
    </w:p>
    <w:p w14:paraId="080F0431" w14:textId="6EBF2DE2" w:rsidR="00E92D73" w:rsidRPr="00401AE3" w:rsidRDefault="00E92D73" w:rsidP="00E92D73">
      <w:pPr>
        <w:rPr>
          <w:rFonts w:cs="Calibri"/>
          <w:szCs w:val="24"/>
        </w:rPr>
      </w:pPr>
      <w:r w:rsidRPr="00DA5422">
        <w:rPr>
          <w:rFonts w:cs="Calibri"/>
          <w:szCs w:val="24"/>
        </w:rPr>
        <w:t xml:space="preserve">Table </w:t>
      </w:r>
      <w:r w:rsidR="00336159" w:rsidRPr="00401AE3">
        <w:rPr>
          <w:rFonts w:cs="Calibri"/>
          <w:szCs w:val="24"/>
        </w:rPr>
        <w:t>2</w:t>
      </w:r>
      <w:r w:rsidRPr="00401AE3">
        <w:rPr>
          <w:rFonts w:cs="Calibri"/>
          <w:szCs w:val="24"/>
        </w:rPr>
        <w:t>: Skills and Expertise</w:t>
      </w:r>
    </w:p>
    <w:tbl>
      <w:tblPr>
        <w:tblW w:w="55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2045"/>
        <w:gridCol w:w="1199"/>
        <w:gridCol w:w="2547"/>
        <w:gridCol w:w="1312"/>
        <w:gridCol w:w="1411"/>
        <w:gridCol w:w="1720"/>
      </w:tblGrid>
      <w:tr w:rsidR="00A00A98" w:rsidRPr="00503BE7" w14:paraId="289D9DF1" w14:textId="505C4547" w:rsidTr="001E122B">
        <w:tc>
          <w:tcPr>
            <w:tcW w:w="235" w:type="pct"/>
            <w:tcBorders>
              <w:top w:val="single" w:sz="4" w:space="0" w:color="auto"/>
              <w:left w:val="single" w:sz="4" w:space="0" w:color="auto"/>
              <w:bottom w:val="single" w:sz="4" w:space="0" w:color="auto"/>
              <w:right w:val="single" w:sz="4" w:space="0" w:color="auto"/>
            </w:tcBorders>
            <w:shd w:val="clear" w:color="auto" w:fill="D9E2F3"/>
            <w:hideMark/>
          </w:tcPr>
          <w:p w14:paraId="432075C3" w14:textId="77777777" w:rsidR="00A00A98" w:rsidRPr="003A6444" w:rsidRDefault="00A00A98" w:rsidP="00E92D73">
            <w:pPr>
              <w:spacing w:line="276" w:lineRule="auto"/>
              <w:rPr>
                <w:rFonts w:cs="Calibri"/>
                <w:b/>
                <w:bCs/>
                <w:szCs w:val="24"/>
                <w:lang w:val="en-US"/>
              </w:rPr>
            </w:pPr>
            <w:r w:rsidRPr="00BA0555">
              <w:rPr>
                <w:rFonts w:cs="Calibri"/>
                <w:b/>
                <w:bCs/>
                <w:szCs w:val="24"/>
                <w:lang w:val="en-US"/>
              </w:rPr>
              <w:t>No</w:t>
            </w:r>
          </w:p>
        </w:tc>
        <w:tc>
          <w:tcPr>
            <w:tcW w:w="952" w:type="pct"/>
            <w:tcBorders>
              <w:top w:val="single" w:sz="4" w:space="0" w:color="auto"/>
              <w:left w:val="single" w:sz="4" w:space="0" w:color="auto"/>
              <w:bottom w:val="single" w:sz="4" w:space="0" w:color="auto"/>
              <w:right w:val="single" w:sz="4" w:space="0" w:color="auto"/>
            </w:tcBorders>
            <w:shd w:val="clear" w:color="auto" w:fill="D9E2F3"/>
          </w:tcPr>
          <w:p w14:paraId="1FE62119" w14:textId="683FCC6C" w:rsidR="00A00A98" w:rsidRPr="005C3A8A" w:rsidRDefault="00A00A98" w:rsidP="00E92D73">
            <w:pPr>
              <w:spacing w:line="276" w:lineRule="auto"/>
              <w:rPr>
                <w:rFonts w:cs="Calibri"/>
                <w:b/>
                <w:bCs/>
                <w:szCs w:val="24"/>
                <w:lang w:val="en-US"/>
              </w:rPr>
            </w:pPr>
            <w:r w:rsidRPr="00750AAC">
              <w:rPr>
                <w:rFonts w:cs="Calibri"/>
                <w:b/>
                <w:bCs/>
                <w:szCs w:val="24"/>
                <w:lang w:val="en-US"/>
              </w:rPr>
              <w:t>Area of Expertise</w:t>
            </w:r>
          </w:p>
        </w:tc>
        <w:tc>
          <w:tcPr>
            <w:tcW w:w="558" w:type="pct"/>
            <w:tcBorders>
              <w:top w:val="single" w:sz="4" w:space="0" w:color="auto"/>
              <w:left w:val="single" w:sz="4" w:space="0" w:color="auto"/>
              <w:bottom w:val="single" w:sz="4" w:space="0" w:color="auto"/>
              <w:right w:val="single" w:sz="4" w:space="0" w:color="auto"/>
            </w:tcBorders>
            <w:shd w:val="clear" w:color="auto" w:fill="D9E2F3"/>
            <w:hideMark/>
          </w:tcPr>
          <w:p w14:paraId="4F5288E3" w14:textId="639D2D77" w:rsidR="00A00A98" w:rsidRPr="007C4432" w:rsidRDefault="00A00A98" w:rsidP="00E92D73">
            <w:pPr>
              <w:spacing w:line="276" w:lineRule="auto"/>
              <w:rPr>
                <w:rFonts w:cs="Calibri"/>
                <w:b/>
                <w:bCs/>
                <w:szCs w:val="24"/>
                <w:lang w:val="en-US"/>
              </w:rPr>
            </w:pPr>
            <w:r w:rsidRPr="00997BF2">
              <w:rPr>
                <w:rFonts w:cs="Calibri"/>
                <w:b/>
                <w:bCs/>
                <w:szCs w:val="24"/>
                <w:lang w:val="en-US"/>
              </w:rPr>
              <w:t>Name of individual</w:t>
            </w:r>
          </w:p>
        </w:tc>
        <w:tc>
          <w:tcPr>
            <w:tcW w:w="1186" w:type="pct"/>
            <w:tcBorders>
              <w:top w:val="single" w:sz="4" w:space="0" w:color="auto"/>
              <w:left w:val="single" w:sz="4" w:space="0" w:color="auto"/>
              <w:bottom w:val="single" w:sz="4" w:space="0" w:color="auto"/>
              <w:right w:val="single" w:sz="4" w:space="0" w:color="auto"/>
            </w:tcBorders>
            <w:shd w:val="clear" w:color="auto" w:fill="D9E2F3"/>
            <w:hideMark/>
          </w:tcPr>
          <w:p w14:paraId="21E8663D" w14:textId="3CC5F13D" w:rsidR="00A00A98" w:rsidRPr="007C4432" w:rsidRDefault="00A00A98" w:rsidP="00E92D73">
            <w:pPr>
              <w:spacing w:line="276" w:lineRule="auto"/>
              <w:rPr>
                <w:rFonts w:cs="Calibri"/>
                <w:szCs w:val="24"/>
                <w:lang w:val="en-US"/>
              </w:rPr>
            </w:pPr>
            <w:r w:rsidRPr="007C4432">
              <w:rPr>
                <w:rFonts w:cs="Calibri"/>
                <w:b/>
                <w:bCs/>
                <w:szCs w:val="24"/>
                <w:lang w:val="en-US"/>
              </w:rPr>
              <w:t>Qualification and, or Certification</w:t>
            </w:r>
            <w:r w:rsidRPr="007C4432">
              <w:rPr>
                <w:rFonts w:cs="Calibri"/>
                <w:szCs w:val="24"/>
                <w:lang w:val="en-US"/>
              </w:rPr>
              <w:t xml:space="preserve"> </w:t>
            </w:r>
          </w:p>
        </w:tc>
        <w:tc>
          <w:tcPr>
            <w:tcW w:w="611" w:type="pct"/>
            <w:tcBorders>
              <w:top w:val="single" w:sz="4" w:space="0" w:color="auto"/>
              <w:left w:val="single" w:sz="4" w:space="0" w:color="auto"/>
              <w:bottom w:val="single" w:sz="4" w:space="0" w:color="auto"/>
              <w:right w:val="single" w:sz="4" w:space="0" w:color="auto"/>
            </w:tcBorders>
            <w:shd w:val="clear" w:color="auto" w:fill="D9E2F3"/>
            <w:hideMark/>
          </w:tcPr>
          <w:p w14:paraId="6BA6F0CC" w14:textId="77777777" w:rsidR="00A00A98" w:rsidRPr="007C4432" w:rsidRDefault="00A00A98" w:rsidP="00E92D73">
            <w:pPr>
              <w:spacing w:line="276" w:lineRule="auto"/>
              <w:rPr>
                <w:rFonts w:cs="Calibri"/>
                <w:b/>
                <w:bCs/>
                <w:szCs w:val="24"/>
                <w:lang w:val="en-US"/>
              </w:rPr>
            </w:pPr>
            <w:r w:rsidRPr="007C4432">
              <w:rPr>
                <w:rFonts w:cs="Calibri"/>
                <w:b/>
                <w:bCs/>
                <w:szCs w:val="24"/>
                <w:lang w:val="en-US"/>
              </w:rPr>
              <w:t>Years of relevant experience</w:t>
            </w:r>
          </w:p>
        </w:tc>
        <w:tc>
          <w:tcPr>
            <w:tcW w:w="657" w:type="pct"/>
            <w:tcBorders>
              <w:top w:val="single" w:sz="4" w:space="0" w:color="auto"/>
              <w:left w:val="single" w:sz="4" w:space="0" w:color="auto"/>
              <w:bottom w:val="single" w:sz="4" w:space="0" w:color="auto"/>
              <w:right w:val="single" w:sz="4" w:space="0" w:color="auto"/>
            </w:tcBorders>
            <w:shd w:val="clear" w:color="auto" w:fill="D9E2F3"/>
          </w:tcPr>
          <w:p w14:paraId="7E70BC9D" w14:textId="77777777" w:rsidR="00A00A98" w:rsidRPr="007C4432" w:rsidRDefault="00A00A98" w:rsidP="00E92D73">
            <w:pPr>
              <w:rPr>
                <w:rFonts w:cs="Calibri"/>
                <w:b/>
                <w:bCs/>
                <w:szCs w:val="24"/>
                <w:lang w:val="en-US"/>
              </w:rPr>
            </w:pPr>
          </w:p>
          <w:p w14:paraId="4600D2A3" w14:textId="10C47DBD" w:rsidR="00A00A98" w:rsidRPr="007C4432" w:rsidRDefault="00A00A98" w:rsidP="00E92D73">
            <w:pPr>
              <w:spacing w:line="276" w:lineRule="auto"/>
              <w:rPr>
                <w:rFonts w:cs="Calibri"/>
                <w:b/>
                <w:bCs/>
                <w:szCs w:val="24"/>
                <w:lang w:val="en-US"/>
              </w:rPr>
            </w:pPr>
            <w:r w:rsidRPr="007C4432">
              <w:rPr>
                <w:rFonts w:cs="Calibri"/>
                <w:b/>
                <w:bCs/>
                <w:szCs w:val="24"/>
                <w:lang w:val="en-US"/>
              </w:rPr>
              <w:t>Relevant experience</w:t>
            </w:r>
          </w:p>
        </w:tc>
        <w:tc>
          <w:tcPr>
            <w:tcW w:w="801" w:type="pct"/>
            <w:tcBorders>
              <w:top w:val="single" w:sz="4" w:space="0" w:color="auto"/>
              <w:left w:val="single" w:sz="4" w:space="0" w:color="auto"/>
              <w:bottom w:val="single" w:sz="4" w:space="0" w:color="auto"/>
              <w:right w:val="single" w:sz="4" w:space="0" w:color="auto"/>
            </w:tcBorders>
            <w:shd w:val="clear" w:color="auto" w:fill="D9E2F3"/>
          </w:tcPr>
          <w:p w14:paraId="7EDAA82E" w14:textId="6C222EE8" w:rsidR="00A00A98" w:rsidRPr="00503BE7" w:rsidRDefault="00A00A98" w:rsidP="00E92D73">
            <w:pPr>
              <w:rPr>
                <w:rFonts w:cs="Calibri"/>
                <w:b/>
                <w:bCs/>
                <w:szCs w:val="24"/>
                <w:lang w:val="en-US"/>
              </w:rPr>
            </w:pPr>
            <w:r w:rsidRPr="00467DD5">
              <w:rPr>
                <w:rFonts w:cs="Calibri"/>
                <w:b/>
                <w:i/>
                <w:color w:val="000066"/>
                <w:szCs w:val="24"/>
              </w:rPr>
              <w:t>Substantiating evidence of compliance</w:t>
            </w:r>
          </w:p>
        </w:tc>
      </w:tr>
      <w:tr w:rsidR="00A00A98" w:rsidRPr="00503BE7" w14:paraId="15A0E69D" w14:textId="2572E26D" w:rsidTr="001E122B">
        <w:tc>
          <w:tcPr>
            <w:tcW w:w="235" w:type="pct"/>
            <w:tcBorders>
              <w:top w:val="single" w:sz="4" w:space="0" w:color="auto"/>
              <w:left w:val="single" w:sz="4" w:space="0" w:color="auto"/>
              <w:bottom w:val="single" w:sz="4" w:space="0" w:color="auto"/>
              <w:right w:val="single" w:sz="4" w:space="0" w:color="auto"/>
            </w:tcBorders>
            <w:hideMark/>
          </w:tcPr>
          <w:p w14:paraId="41C10184" w14:textId="77777777" w:rsidR="00A00A98" w:rsidRPr="00401AE3" w:rsidRDefault="00A00A98" w:rsidP="00E92D73">
            <w:pPr>
              <w:spacing w:line="276" w:lineRule="auto"/>
              <w:rPr>
                <w:rFonts w:cs="Calibri"/>
                <w:szCs w:val="24"/>
                <w:lang w:val="en-US"/>
              </w:rPr>
            </w:pPr>
            <w:r w:rsidRPr="00DA5422">
              <w:rPr>
                <w:rFonts w:cs="Calibri"/>
                <w:szCs w:val="24"/>
                <w:lang w:val="en-US"/>
              </w:rPr>
              <w:t>1</w:t>
            </w:r>
          </w:p>
        </w:tc>
        <w:tc>
          <w:tcPr>
            <w:tcW w:w="952" w:type="pct"/>
            <w:tcBorders>
              <w:top w:val="single" w:sz="4" w:space="0" w:color="auto"/>
              <w:left w:val="single" w:sz="4" w:space="0" w:color="auto"/>
              <w:bottom w:val="single" w:sz="4" w:space="0" w:color="auto"/>
              <w:right w:val="single" w:sz="4" w:space="0" w:color="auto"/>
            </w:tcBorders>
          </w:tcPr>
          <w:p w14:paraId="5504F1E3" w14:textId="5A5CE162" w:rsidR="00B02155" w:rsidRPr="00467DD5" w:rsidRDefault="00B02155" w:rsidP="001E122B">
            <w:pPr>
              <w:spacing w:line="276" w:lineRule="auto"/>
              <w:rPr>
                <w:rStyle w:val="Strong"/>
                <w:rFonts w:cs="Calibri"/>
                <w:b w:val="0"/>
                <w:szCs w:val="24"/>
              </w:rPr>
            </w:pPr>
            <w:r w:rsidRPr="00467DD5">
              <w:rPr>
                <w:rStyle w:val="Strong"/>
                <w:rFonts w:cs="Calibri"/>
                <w:b w:val="0"/>
                <w:szCs w:val="24"/>
              </w:rPr>
              <w:t xml:space="preserve">Government ICT Governance and Strategy </w:t>
            </w:r>
          </w:p>
          <w:p w14:paraId="74B2547C" w14:textId="77777777" w:rsidR="00A00A98" w:rsidRPr="00503BE7" w:rsidRDefault="00A00A98" w:rsidP="00E92D73">
            <w:pPr>
              <w:spacing w:line="276" w:lineRule="auto"/>
              <w:rPr>
                <w:rFonts w:cs="Calibri"/>
                <w:color w:val="FF0000"/>
                <w:szCs w:val="24"/>
                <w:lang w:val="en-US"/>
              </w:rPr>
            </w:pPr>
          </w:p>
        </w:tc>
        <w:tc>
          <w:tcPr>
            <w:tcW w:w="558" w:type="pct"/>
            <w:tcBorders>
              <w:top w:val="single" w:sz="4" w:space="0" w:color="auto"/>
              <w:left w:val="single" w:sz="4" w:space="0" w:color="auto"/>
              <w:bottom w:val="single" w:sz="4" w:space="0" w:color="auto"/>
              <w:right w:val="single" w:sz="4" w:space="0" w:color="auto"/>
            </w:tcBorders>
            <w:hideMark/>
          </w:tcPr>
          <w:p w14:paraId="2463EC10" w14:textId="5A908104" w:rsidR="00A00A98" w:rsidRPr="00401AE3" w:rsidRDefault="00A00A98" w:rsidP="00E92D73">
            <w:pPr>
              <w:spacing w:line="276" w:lineRule="auto"/>
              <w:rPr>
                <w:rFonts w:cs="Calibri"/>
                <w:color w:val="FF0000"/>
                <w:szCs w:val="24"/>
                <w:lang w:val="en-US"/>
              </w:rPr>
            </w:pPr>
            <w:r w:rsidRPr="00DA5422">
              <w:rPr>
                <w:rFonts w:cs="Calibri"/>
                <w:color w:val="FF0000"/>
                <w:szCs w:val="24"/>
                <w:lang w:val="en-US"/>
              </w:rPr>
              <w:t>&lt;Name and surname&gt;</w:t>
            </w:r>
          </w:p>
        </w:tc>
        <w:tc>
          <w:tcPr>
            <w:tcW w:w="1186" w:type="pct"/>
            <w:tcBorders>
              <w:top w:val="single" w:sz="4" w:space="0" w:color="auto"/>
              <w:left w:val="single" w:sz="4" w:space="0" w:color="auto"/>
              <w:bottom w:val="single" w:sz="4" w:space="0" w:color="auto"/>
              <w:right w:val="single" w:sz="4" w:space="0" w:color="auto"/>
            </w:tcBorders>
            <w:hideMark/>
          </w:tcPr>
          <w:p w14:paraId="2930B3AD" w14:textId="71CBCFDA" w:rsidR="00A00A98" w:rsidRPr="003A6444" w:rsidRDefault="00A00A98" w:rsidP="001256FE">
            <w:pPr>
              <w:rPr>
                <w:rFonts w:cs="Calibri"/>
                <w:color w:val="FF0000"/>
                <w:szCs w:val="24"/>
                <w:lang w:val="en-US"/>
              </w:rPr>
            </w:pPr>
            <w:r w:rsidRPr="00BA0555">
              <w:rPr>
                <w:rFonts w:cs="Calibri"/>
                <w:color w:val="FF0000"/>
                <w:szCs w:val="24"/>
                <w:lang w:val="en-US"/>
              </w:rPr>
              <w:t xml:space="preserve">&lt;Details </w:t>
            </w:r>
            <w:proofErr w:type="gramStart"/>
            <w:r w:rsidRPr="00BA0555">
              <w:rPr>
                <w:rFonts w:cs="Calibri"/>
                <w:color w:val="FF0000"/>
                <w:szCs w:val="24"/>
                <w:lang w:val="en-US"/>
              </w:rPr>
              <w:t>of  relevant</w:t>
            </w:r>
            <w:proofErr w:type="gramEnd"/>
            <w:r w:rsidRPr="00BA0555">
              <w:rPr>
                <w:rFonts w:cs="Calibri"/>
                <w:color w:val="FF0000"/>
                <w:szCs w:val="24"/>
                <w:lang w:val="en-US"/>
              </w:rPr>
              <w:t xml:space="preserve"> Qualification and, or certification&gt;</w:t>
            </w:r>
          </w:p>
          <w:p w14:paraId="02289468" w14:textId="77777777" w:rsidR="00A00A98" w:rsidRPr="00750AAC" w:rsidRDefault="00A00A98" w:rsidP="00E92D73">
            <w:pPr>
              <w:spacing w:line="276" w:lineRule="auto"/>
              <w:rPr>
                <w:rFonts w:cs="Calibri"/>
                <w:bCs/>
                <w:color w:val="FF0000"/>
                <w:szCs w:val="24"/>
              </w:rPr>
            </w:pPr>
          </w:p>
        </w:tc>
        <w:tc>
          <w:tcPr>
            <w:tcW w:w="611" w:type="pct"/>
            <w:tcBorders>
              <w:top w:val="single" w:sz="4" w:space="0" w:color="auto"/>
              <w:left w:val="single" w:sz="4" w:space="0" w:color="auto"/>
              <w:bottom w:val="single" w:sz="4" w:space="0" w:color="auto"/>
              <w:right w:val="single" w:sz="4" w:space="0" w:color="auto"/>
            </w:tcBorders>
            <w:hideMark/>
          </w:tcPr>
          <w:p w14:paraId="69D21353" w14:textId="77777777" w:rsidR="00A00A98" w:rsidRPr="00213527" w:rsidRDefault="00A00A98" w:rsidP="00E92D73">
            <w:pPr>
              <w:spacing w:line="276" w:lineRule="auto"/>
              <w:rPr>
                <w:rFonts w:cs="Calibri"/>
                <w:color w:val="FF0000"/>
                <w:szCs w:val="24"/>
                <w:lang w:val="en-US"/>
              </w:rPr>
            </w:pPr>
            <w:r w:rsidRPr="005C3A8A">
              <w:rPr>
                <w:rFonts w:cs="Calibri"/>
                <w:color w:val="FF0000"/>
                <w:szCs w:val="24"/>
                <w:lang w:val="en-US"/>
              </w:rPr>
              <w:t>&lt;Years&gt;</w:t>
            </w:r>
          </w:p>
        </w:tc>
        <w:tc>
          <w:tcPr>
            <w:tcW w:w="657" w:type="pct"/>
            <w:tcBorders>
              <w:top w:val="single" w:sz="4" w:space="0" w:color="auto"/>
              <w:left w:val="single" w:sz="4" w:space="0" w:color="auto"/>
              <w:bottom w:val="single" w:sz="4" w:space="0" w:color="auto"/>
              <w:right w:val="single" w:sz="4" w:space="0" w:color="auto"/>
            </w:tcBorders>
          </w:tcPr>
          <w:p w14:paraId="3B3C442D" w14:textId="24B061B7" w:rsidR="00A00A98" w:rsidRPr="007C4432" w:rsidRDefault="00A00A98" w:rsidP="00E92D73">
            <w:pPr>
              <w:rPr>
                <w:rFonts w:cs="Calibri"/>
                <w:color w:val="FF0000"/>
                <w:szCs w:val="24"/>
                <w:lang w:val="en-US"/>
              </w:rPr>
            </w:pPr>
            <w:r w:rsidRPr="00997BF2">
              <w:rPr>
                <w:rFonts w:cs="Calibri"/>
                <w:color w:val="FF0000"/>
                <w:szCs w:val="24"/>
                <w:lang w:val="en-US"/>
              </w:rPr>
              <w:t xml:space="preserve">&lt;Details of </w:t>
            </w:r>
            <w:proofErr w:type="gramStart"/>
            <w:r w:rsidRPr="00997BF2">
              <w:rPr>
                <w:rFonts w:cs="Calibri"/>
                <w:color w:val="FF0000"/>
                <w:szCs w:val="24"/>
                <w:lang w:val="en-US"/>
              </w:rPr>
              <w:t>relevant  experience</w:t>
            </w:r>
            <w:proofErr w:type="gramEnd"/>
            <w:r w:rsidRPr="00997BF2">
              <w:rPr>
                <w:rFonts w:cs="Calibri"/>
                <w:color w:val="FF0000"/>
                <w:szCs w:val="24"/>
                <w:lang w:val="en-US"/>
              </w:rPr>
              <w:t>&gt;</w:t>
            </w:r>
          </w:p>
          <w:p w14:paraId="121047D8" w14:textId="77777777" w:rsidR="00A00A98" w:rsidRPr="007C4432" w:rsidRDefault="00A00A98" w:rsidP="00E92D73">
            <w:pPr>
              <w:spacing w:line="276" w:lineRule="auto"/>
              <w:rPr>
                <w:rFonts w:cs="Calibri"/>
                <w:color w:val="FF0000"/>
                <w:szCs w:val="24"/>
                <w:lang w:val="en-US"/>
              </w:rPr>
            </w:pPr>
          </w:p>
        </w:tc>
        <w:tc>
          <w:tcPr>
            <w:tcW w:w="801" w:type="pct"/>
            <w:tcBorders>
              <w:top w:val="single" w:sz="4" w:space="0" w:color="auto"/>
              <w:left w:val="single" w:sz="4" w:space="0" w:color="auto"/>
              <w:bottom w:val="single" w:sz="4" w:space="0" w:color="auto"/>
              <w:right w:val="single" w:sz="4" w:space="0" w:color="auto"/>
            </w:tcBorders>
          </w:tcPr>
          <w:p w14:paraId="543782BE" w14:textId="2C259B9A" w:rsidR="00A00A98" w:rsidRPr="00467DD5" w:rsidRDefault="00A00A98" w:rsidP="00E92D73">
            <w:pPr>
              <w:rPr>
                <w:rFonts w:cs="Calibri"/>
                <w:color w:val="FF0000"/>
                <w:szCs w:val="24"/>
              </w:rPr>
            </w:pPr>
            <w:r w:rsidRPr="00467DD5">
              <w:rPr>
                <w:rFonts w:cs="Calibri"/>
                <w:color w:val="FF0000"/>
                <w:szCs w:val="24"/>
              </w:rPr>
              <w:t>&lt; Attach a copy of evidence</w:t>
            </w:r>
          </w:p>
          <w:p w14:paraId="436530DC" w14:textId="51F1FAED" w:rsidR="00A00A98" w:rsidRPr="00401AE3" w:rsidRDefault="00A00A98" w:rsidP="00E92D73">
            <w:pPr>
              <w:rPr>
                <w:rFonts w:cs="Calibri"/>
                <w:color w:val="FF0000"/>
                <w:szCs w:val="24"/>
                <w:lang w:val="en-US"/>
              </w:rPr>
            </w:pPr>
            <w:r w:rsidRPr="00467DD5">
              <w:rPr>
                <w:rFonts w:cs="Calibri"/>
                <w:color w:val="FF0000"/>
                <w:szCs w:val="24"/>
              </w:rPr>
              <w:t xml:space="preserve">(Curriculum Vitae, qualifications, certificates, etc.) for all </w:t>
            </w:r>
            <w:r w:rsidRPr="00467DD5">
              <w:rPr>
                <w:rFonts w:cs="Calibri"/>
                <w:color w:val="FF0000"/>
                <w:szCs w:val="24"/>
              </w:rPr>
              <w:lastRenderedPageBreak/>
              <w:t>individual(s) which will be actively participating in this project&gt;</w:t>
            </w:r>
          </w:p>
        </w:tc>
      </w:tr>
      <w:tr w:rsidR="00A00A98" w:rsidRPr="00503BE7" w14:paraId="2793B48B" w14:textId="1C1049C8" w:rsidTr="001E122B">
        <w:tc>
          <w:tcPr>
            <w:tcW w:w="235" w:type="pct"/>
            <w:tcBorders>
              <w:top w:val="single" w:sz="4" w:space="0" w:color="auto"/>
              <w:left w:val="single" w:sz="4" w:space="0" w:color="auto"/>
              <w:bottom w:val="single" w:sz="4" w:space="0" w:color="auto"/>
              <w:right w:val="single" w:sz="4" w:space="0" w:color="auto"/>
            </w:tcBorders>
            <w:hideMark/>
          </w:tcPr>
          <w:p w14:paraId="58BBD0E7" w14:textId="77777777" w:rsidR="00A00A98" w:rsidRPr="00401AE3" w:rsidRDefault="00A00A98" w:rsidP="00251F31">
            <w:pPr>
              <w:spacing w:line="276" w:lineRule="auto"/>
              <w:rPr>
                <w:rFonts w:cs="Calibri"/>
                <w:szCs w:val="24"/>
                <w:lang w:val="en-US"/>
              </w:rPr>
            </w:pPr>
            <w:r w:rsidRPr="00DA5422">
              <w:rPr>
                <w:rFonts w:cs="Calibri"/>
                <w:szCs w:val="24"/>
                <w:lang w:val="en-US"/>
              </w:rPr>
              <w:lastRenderedPageBreak/>
              <w:t>2</w:t>
            </w:r>
          </w:p>
        </w:tc>
        <w:tc>
          <w:tcPr>
            <w:tcW w:w="952" w:type="pct"/>
            <w:tcBorders>
              <w:top w:val="single" w:sz="4" w:space="0" w:color="auto"/>
              <w:left w:val="single" w:sz="4" w:space="0" w:color="auto"/>
              <w:bottom w:val="single" w:sz="4" w:space="0" w:color="auto"/>
              <w:right w:val="single" w:sz="4" w:space="0" w:color="auto"/>
            </w:tcBorders>
          </w:tcPr>
          <w:p w14:paraId="6DF434EE" w14:textId="3E300F6B" w:rsidR="00B02155" w:rsidRPr="00467DD5" w:rsidRDefault="00B02155" w:rsidP="001E122B">
            <w:pPr>
              <w:spacing w:line="276" w:lineRule="auto"/>
              <w:rPr>
                <w:rStyle w:val="Strong"/>
                <w:rFonts w:cs="Calibri"/>
                <w:b w:val="0"/>
                <w:szCs w:val="24"/>
              </w:rPr>
            </w:pPr>
            <w:r w:rsidRPr="00467DD5">
              <w:rPr>
                <w:rStyle w:val="Strong"/>
                <w:rFonts w:cs="Calibri"/>
                <w:b w:val="0"/>
                <w:szCs w:val="24"/>
              </w:rPr>
              <w:t>Risk Management</w:t>
            </w:r>
          </w:p>
          <w:p w14:paraId="197920CA" w14:textId="77777777" w:rsidR="00A00A98" w:rsidRPr="00503BE7" w:rsidRDefault="00A00A98" w:rsidP="00251F31">
            <w:pPr>
              <w:spacing w:line="276" w:lineRule="auto"/>
              <w:rPr>
                <w:rFonts w:cs="Calibri"/>
                <w:color w:val="FF0000"/>
                <w:szCs w:val="24"/>
                <w:lang w:val="en-US"/>
              </w:rPr>
            </w:pPr>
          </w:p>
        </w:tc>
        <w:tc>
          <w:tcPr>
            <w:tcW w:w="558" w:type="pct"/>
            <w:tcBorders>
              <w:top w:val="single" w:sz="4" w:space="0" w:color="auto"/>
              <w:left w:val="single" w:sz="4" w:space="0" w:color="auto"/>
              <w:bottom w:val="single" w:sz="4" w:space="0" w:color="auto"/>
              <w:right w:val="single" w:sz="4" w:space="0" w:color="auto"/>
            </w:tcBorders>
          </w:tcPr>
          <w:p w14:paraId="384A0CC7" w14:textId="6B8D56C8" w:rsidR="00A00A98" w:rsidRPr="00401AE3" w:rsidRDefault="00A00A98" w:rsidP="00251F31">
            <w:pPr>
              <w:spacing w:line="276" w:lineRule="auto"/>
              <w:rPr>
                <w:rFonts w:cs="Calibri"/>
                <w:color w:val="FF0000"/>
                <w:szCs w:val="24"/>
                <w:lang w:val="en-US"/>
              </w:rPr>
            </w:pPr>
            <w:r w:rsidRPr="00DA5422">
              <w:rPr>
                <w:rFonts w:cs="Calibri"/>
                <w:color w:val="FF0000"/>
                <w:szCs w:val="24"/>
                <w:lang w:val="en-US"/>
              </w:rPr>
              <w:t>&lt;Name and surname&gt;</w:t>
            </w:r>
          </w:p>
        </w:tc>
        <w:tc>
          <w:tcPr>
            <w:tcW w:w="1186" w:type="pct"/>
            <w:tcBorders>
              <w:top w:val="single" w:sz="4" w:space="0" w:color="auto"/>
              <w:left w:val="single" w:sz="4" w:space="0" w:color="auto"/>
              <w:bottom w:val="single" w:sz="4" w:space="0" w:color="auto"/>
              <w:right w:val="single" w:sz="4" w:space="0" w:color="auto"/>
            </w:tcBorders>
          </w:tcPr>
          <w:p w14:paraId="4F1BE727" w14:textId="77777777" w:rsidR="00A00A98" w:rsidRPr="003A6444" w:rsidRDefault="00A00A98" w:rsidP="00251F31">
            <w:pPr>
              <w:rPr>
                <w:rFonts w:cs="Calibri"/>
                <w:color w:val="FF0000"/>
                <w:szCs w:val="24"/>
                <w:lang w:val="en-US"/>
              </w:rPr>
            </w:pPr>
            <w:r w:rsidRPr="00BA0555">
              <w:rPr>
                <w:rFonts w:cs="Calibri"/>
                <w:color w:val="FF0000"/>
                <w:szCs w:val="24"/>
                <w:lang w:val="en-US"/>
              </w:rPr>
              <w:t xml:space="preserve">&lt;Details </w:t>
            </w:r>
            <w:proofErr w:type="gramStart"/>
            <w:r w:rsidRPr="00BA0555">
              <w:rPr>
                <w:rFonts w:cs="Calibri"/>
                <w:color w:val="FF0000"/>
                <w:szCs w:val="24"/>
                <w:lang w:val="en-US"/>
              </w:rPr>
              <w:t>of  relevant</w:t>
            </w:r>
            <w:proofErr w:type="gramEnd"/>
            <w:r w:rsidRPr="00BA0555">
              <w:rPr>
                <w:rFonts w:cs="Calibri"/>
                <w:color w:val="FF0000"/>
                <w:szCs w:val="24"/>
                <w:lang w:val="en-US"/>
              </w:rPr>
              <w:t xml:space="preserve"> Qualification and, or certification&gt;</w:t>
            </w:r>
          </w:p>
          <w:p w14:paraId="1FDA94DF" w14:textId="77777777" w:rsidR="00A00A98" w:rsidRPr="00750AAC" w:rsidRDefault="00A00A98" w:rsidP="00251F31">
            <w:pPr>
              <w:spacing w:after="120" w:line="276" w:lineRule="auto"/>
              <w:ind w:left="303"/>
              <w:rPr>
                <w:rFonts w:cs="Calibri"/>
                <w:color w:val="FF0000"/>
                <w:szCs w:val="24"/>
                <w:lang w:val="en-US"/>
              </w:rPr>
            </w:pPr>
          </w:p>
        </w:tc>
        <w:tc>
          <w:tcPr>
            <w:tcW w:w="611" w:type="pct"/>
            <w:tcBorders>
              <w:top w:val="single" w:sz="4" w:space="0" w:color="auto"/>
              <w:left w:val="single" w:sz="4" w:space="0" w:color="auto"/>
              <w:bottom w:val="single" w:sz="4" w:space="0" w:color="auto"/>
              <w:right w:val="single" w:sz="4" w:space="0" w:color="auto"/>
            </w:tcBorders>
          </w:tcPr>
          <w:p w14:paraId="1F8DEFFA" w14:textId="7C7F930A" w:rsidR="00A00A98" w:rsidRPr="00213527" w:rsidRDefault="00A00A98" w:rsidP="00251F31">
            <w:pPr>
              <w:spacing w:line="276" w:lineRule="auto"/>
              <w:rPr>
                <w:rFonts w:cs="Calibri"/>
                <w:color w:val="FF0000"/>
                <w:szCs w:val="24"/>
                <w:lang w:val="en-US"/>
              </w:rPr>
            </w:pPr>
            <w:r w:rsidRPr="005C3A8A">
              <w:rPr>
                <w:rFonts w:cs="Calibri"/>
                <w:color w:val="FF0000"/>
                <w:szCs w:val="24"/>
                <w:lang w:val="en-US"/>
              </w:rPr>
              <w:t>&lt;Years&gt;</w:t>
            </w:r>
          </w:p>
        </w:tc>
        <w:tc>
          <w:tcPr>
            <w:tcW w:w="657" w:type="pct"/>
            <w:tcBorders>
              <w:top w:val="single" w:sz="4" w:space="0" w:color="auto"/>
              <w:left w:val="single" w:sz="4" w:space="0" w:color="auto"/>
              <w:bottom w:val="single" w:sz="4" w:space="0" w:color="auto"/>
              <w:right w:val="single" w:sz="4" w:space="0" w:color="auto"/>
            </w:tcBorders>
          </w:tcPr>
          <w:p w14:paraId="30DA4A10" w14:textId="77777777" w:rsidR="00A00A98" w:rsidRPr="007C4432" w:rsidRDefault="00A00A98" w:rsidP="00251F31">
            <w:pPr>
              <w:rPr>
                <w:rFonts w:cs="Calibri"/>
                <w:color w:val="FF0000"/>
                <w:szCs w:val="24"/>
                <w:lang w:val="en-US"/>
              </w:rPr>
            </w:pPr>
            <w:r w:rsidRPr="00997BF2">
              <w:rPr>
                <w:rFonts w:cs="Calibri"/>
                <w:color w:val="FF0000"/>
                <w:szCs w:val="24"/>
                <w:lang w:val="en-US"/>
              </w:rPr>
              <w:t xml:space="preserve">&lt;Details of </w:t>
            </w:r>
            <w:proofErr w:type="gramStart"/>
            <w:r w:rsidRPr="00997BF2">
              <w:rPr>
                <w:rFonts w:cs="Calibri"/>
                <w:color w:val="FF0000"/>
                <w:szCs w:val="24"/>
                <w:lang w:val="en-US"/>
              </w:rPr>
              <w:t>relevant  experience</w:t>
            </w:r>
            <w:proofErr w:type="gramEnd"/>
            <w:r w:rsidRPr="00997BF2">
              <w:rPr>
                <w:rFonts w:cs="Calibri"/>
                <w:color w:val="FF0000"/>
                <w:szCs w:val="24"/>
                <w:lang w:val="en-US"/>
              </w:rPr>
              <w:t>&gt;</w:t>
            </w:r>
          </w:p>
          <w:p w14:paraId="52371E56" w14:textId="77777777" w:rsidR="00A00A98" w:rsidRPr="007C4432" w:rsidRDefault="00A00A98" w:rsidP="00251F31">
            <w:pPr>
              <w:spacing w:line="276" w:lineRule="auto"/>
              <w:rPr>
                <w:rFonts w:cs="Calibri"/>
                <w:color w:val="FF0000"/>
                <w:szCs w:val="24"/>
                <w:lang w:val="en-US"/>
              </w:rPr>
            </w:pPr>
          </w:p>
        </w:tc>
        <w:tc>
          <w:tcPr>
            <w:tcW w:w="801" w:type="pct"/>
            <w:tcBorders>
              <w:top w:val="single" w:sz="4" w:space="0" w:color="auto"/>
              <w:left w:val="single" w:sz="4" w:space="0" w:color="auto"/>
              <w:bottom w:val="single" w:sz="4" w:space="0" w:color="auto"/>
              <w:right w:val="single" w:sz="4" w:space="0" w:color="auto"/>
            </w:tcBorders>
          </w:tcPr>
          <w:p w14:paraId="4158118B" w14:textId="77777777" w:rsidR="00A00A98" w:rsidRPr="00467DD5" w:rsidRDefault="00A00A98" w:rsidP="00251F31">
            <w:pPr>
              <w:rPr>
                <w:rFonts w:cs="Calibri"/>
                <w:color w:val="FF0000"/>
                <w:szCs w:val="24"/>
              </w:rPr>
            </w:pPr>
            <w:r w:rsidRPr="00467DD5">
              <w:rPr>
                <w:rFonts w:cs="Calibri"/>
                <w:color w:val="FF0000"/>
                <w:szCs w:val="24"/>
              </w:rPr>
              <w:t>&lt; Attach a copy of evidence</w:t>
            </w:r>
          </w:p>
          <w:p w14:paraId="37EB39AD" w14:textId="6AA5D125" w:rsidR="00A00A98" w:rsidRPr="00401AE3" w:rsidRDefault="00A00A98" w:rsidP="00251F31">
            <w:pPr>
              <w:rPr>
                <w:rFonts w:cs="Calibri"/>
                <w:color w:val="FF0000"/>
                <w:szCs w:val="24"/>
                <w:lang w:val="en-US"/>
              </w:rPr>
            </w:pPr>
            <w:r w:rsidRPr="00467DD5">
              <w:rPr>
                <w:rFonts w:cs="Calibri"/>
                <w:color w:val="FF0000"/>
                <w:szCs w:val="24"/>
              </w:rPr>
              <w:t>(Curriculum Vitae, qualifications, certificates, etc.) for all individual(s) which will be actively participating in this project&gt;</w:t>
            </w:r>
          </w:p>
        </w:tc>
      </w:tr>
      <w:tr w:rsidR="00A00A98" w:rsidRPr="00503BE7" w14:paraId="4D5DF357" w14:textId="56106847" w:rsidTr="001E122B">
        <w:tc>
          <w:tcPr>
            <w:tcW w:w="235" w:type="pct"/>
            <w:tcBorders>
              <w:top w:val="single" w:sz="4" w:space="0" w:color="auto"/>
              <w:left w:val="single" w:sz="4" w:space="0" w:color="auto"/>
              <w:bottom w:val="single" w:sz="4" w:space="0" w:color="auto"/>
              <w:right w:val="single" w:sz="4" w:space="0" w:color="auto"/>
            </w:tcBorders>
            <w:hideMark/>
          </w:tcPr>
          <w:p w14:paraId="6881F02A" w14:textId="77777777" w:rsidR="00A00A98" w:rsidRPr="00401AE3" w:rsidRDefault="00A00A98" w:rsidP="00251F31">
            <w:pPr>
              <w:spacing w:line="276" w:lineRule="auto"/>
              <w:rPr>
                <w:rFonts w:cs="Calibri"/>
                <w:szCs w:val="24"/>
                <w:lang w:val="en-US"/>
              </w:rPr>
            </w:pPr>
            <w:r w:rsidRPr="00DA5422">
              <w:rPr>
                <w:rFonts w:cs="Calibri"/>
                <w:szCs w:val="24"/>
                <w:lang w:val="en-US"/>
              </w:rPr>
              <w:t>3</w:t>
            </w:r>
          </w:p>
        </w:tc>
        <w:tc>
          <w:tcPr>
            <w:tcW w:w="952" w:type="pct"/>
            <w:tcBorders>
              <w:top w:val="single" w:sz="4" w:space="0" w:color="auto"/>
              <w:left w:val="single" w:sz="4" w:space="0" w:color="auto"/>
              <w:bottom w:val="single" w:sz="4" w:space="0" w:color="auto"/>
              <w:right w:val="single" w:sz="4" w:space="0" w:color="auto"/>
            </w:tcBorders>
          </w:tcPr>
          <w:p w14:paraId="43AF46AF" w14:textId="54CC46E0" w:rsidR="00B02155" w:rsidRPr="00467DD5" w:rsidRDefault="00B02155" w:rsidP="001E122B">
            <w:pPr>
              <w:spacing w:line="276" w:lineRule="auto"/>
              <w:rPr>
                <w:rStyle w:val="Strong"/>
                <w:rFonts w:cs="Calibri"/>
                <w:b w:val="0"/>
                <w:szCs w:val="24"/>
              </w:rPr>
            </w:pPr>
            <w:r w:rsidRPr="00467DD5">
              <w:rPr>
                <w:rStyle w:val="Strong"/>
                <w:rFonts w:cs="Calibri"/>
                <w:b w:val="0"/>
                <w:szCs w:val="24"/>
              </w:rPr>
              <w:t>Business Analysis</w:t>
            </w:r>
          </w:p>
          <w:p w14:paraId="2AD4D93F" w14:textId="77777777" w:rsidR="00A00A98" w:rsidRPr="00503BE7" w:rsidRDefault="00A00A98" w:rsidP="00251F31">
            <w:pPr>
              <w:spacing w:line="276" w:lineRule="auto"/>
              <w:rPr>
                <w:rFonts w:cs="Calibri"/>
                <w:color w:val="FF0000"/>
                <w:szCs w:val="24"/>
                <w:lang w:val="en-US"/>
              </w:rPr>
            </w:pPr>
          </w:p>
        </w:tc>
        <w:tc>
          <w:tcPr>
            <w:tcW w:w="558" w:type="pct"/>
            <w:tcBorders>
              <w:top w:val="single" w:sz="4" w:space="0" w:color="auto"/>
              <w:left w:val="single" w:sz="4" w:space="0" w:color="auto"/>
              <w:bottom w:val="single" w:sz="4" w:space="0" w:color="auto"/>
              <w:right w:val="single" w:sz="4" w:space="0" w:color="auto"/>
            </w:tcBorders>
          </w:tcPr>
          <w:p w14:paraId="5BE779E3" w14:textId="48620A3D" w:rsidR="00A00A98" w:rsidRPr="00401AE3" w:rsidRDefault="00A00A98" w:rsidP="00251F31">
            <w:pPr>
              <w:spacing w:line="276" w:lineRule="auto"/>
              <w:rPr>
                <w:rFonts w:cs="Calibri"/>
                <w:color w:val="FF0000"/>
                <w:szCs w:val="24"/>
                <w:lang w:val="en-US"/>
              </w:rPr>
            </w:pPr>
            <w:r w:rsidRPr="00DA5422">
              <w:rPr>
                <w:rFonts w:cs="Calibri"/>
                <w:color w:val="FF0000"/>
                <w:szCs w:val="24"/>
                <w:lang w:val="en-US"/>
              </w:rPr>
              <w:t>&lt;Name and surname&gt;</w:t>
            </w:r>
          </w:p>
        </w:tc>
        <w:tc>
          <w:tcPr>
            <w:tcW w:w="1186" w:type="pct"/>
            <w:tcBorders>
              <w:top w:val="single" w:sz="4" w:space="0" w:color="auto"/>
              <w:left w:val="single" w:sz="4" w:space="0" w:color="auto"/>
              <w:bottom w:val="single" w:sz="4" w:space="0" w:color="auto"/>
              <w:right w:val="single" w:sz="4" w:space="0" w:color="auto"/>
            </w:tcBorders>
          </w:tcPr>
          <w:p w14:paraId="5F87AF49" w14:textId="77777777" w:rsidR="00A00A98" w:rsidRPr="003A6444" w:rsidRDefault="00A00A98" w:rsidP="00251F31">
            <w:pPr>
              <w:rPr>
                <w:rFonts w:cs="Calibri"/>
                <w:color w:val="FF0000"/>
                <w:szCs w:val="24"/>
                <w:lang w:val="en-US"/>
              </w:rPr>
            </w:pPr>
            <w:r w:rsidRPr="00BA0555">
              <w:rPr>
                <w:rFonts w:cs="Calibri"/>
                <w:color w:val="FF0000"/>
                <w:szCs w:val="24"/>
                <w:lang w:val="en-US"/>
              </w:rPr>
              <w:t xml:space="preserve">&lt;Details </w:t>
            </w:r>
            <w:proofErr w:type="gramStart"/>
            <w:r w:rsidRPr="00BA0555">
              <w:rPr>
                <w:rFonts w:cs="Calibri"/>
                <w:color w:val="FF0000"/>
                <w:szCs w:val="24"/>
                <w:lang w:val="en-US"/>
              </w:rPr>
              <w:t>of  relevant</w:t>
            </w:r>
            <w:proofErr w:type="gramEnd"/>
            <w:r w:rsidRPr="00BA0555">
              <w:rPr>
                <w:rFonts w:cs="Calibri"/>
                <w:color w:val="FF0000"/>
                <w:szCs w:val="24"/>
                <w:lang w:val="en-US"/>
              </w:rPr>
              <w:t xml:space="preserve"> Qualification and, or certification&gt;</w:t>
            </w:r>
          </w:p>
          <w:p w14:paraId="43FDEAD2" w14:textId="77777777" w:rsidR="00A00A98" w:rsidRPr="00750AAC" w:rsidRDefault="00A00A98" w:rsidP="00251F31">
            <w:pPr>
              <w:spacing w:after="120" w:line="276" w:lineRule="auto"/>
              <w:ind w:left="245"/>
              <w:rPr>
                <w:rFonts w:cs="Calibri"/>
                <w:bCs/>
                <w:color w:val="FF0000"/>
                <w:szCs w:val="24"/>
              </w:rPr>
            </w:pPr>
          </w:p>
        </w:tc>
        <w:tc>
          <w:tcPr>
            <w:tcW w:w="611" w:type="pct"/>
            <w:tcBorders>
              <w:top w:val="single" w:sz="4" w:space="0" w:color="auto"/>
              <w:left w:val="single" w:sz="4" w:space="0" w:color="auto"/>
              <w:bottom w:val="single" w:sz="4" w:space="0" w:color="auto"/>
              <w:right w:val="single" w:sz="4" w:space="0" w:color="auto"/>
            </w:tcBorders>
          </w:tcPr>
          <w:p w14:paraId="7F2640A5" w14:textId="735C73FC" w:rsidR="00A00A98" w:rsidRPr="00213527" w:rsidRDefault="00A00A98" w:rsidP="00251F31">
            <w:pPr>
              <w:spacing w:line="276" w:lineRule="auto"/>
              <w:rPr>
                <w:rFonts w:cs="Calibri"/>
                <w:color w:val="FF0000"/>
                <w:szCs w:val="24"/>
                <w:lang w:val="en-US"/>
              </w:rPr>
            </w:pPr>
            <w:r w:rsidRPr="005C3A8A">
              <w:rPr>
                <w:rFonts w:cs="Calibri"/>
                <w:color w:val="FF0000"/>
                <w:szCs w:val="24"/>
                <w:lang w:val="en-US"/>
              </w:rPr>
              <w:t>&lt;Years&gt;</w:t>
            </w:r>
          </w:p>
        </w:tc>
        <w:tc>
          <w:tcPr>
            <w:tcW w:w="657" w:type="pct"/>
            <w:tcBorders>
              <w:top w:val="single" w:sz="4" w:space="0" w:color="auto"/>
              <w:left w:val="single" w:sz="4" w:space="0" w:color="auto"/>
              <w:bottom w:val="single" w:sz="4" w:space="0" w:color="auto"/>
              <w:right w:val="single" w:sz="4" w:space="0" w:color="auto"/>
            </w:tcBorders>
          </w:tcPr>
          <w:p w14:paraId="24FBB117" w14:textId="77777777" w:rsidR="00A00A98" w:rsidRPr="007C4432" w:rsidRDefault="00A00A98" w:rsidP="00251F31">
            <w:pPr>
              <w:rPr>
                <w:rFonts w:cs="Calibri"/>
                <w:color w:val="FF0000"/>
                <w:szCs w:val="24"/>
                <w:lang w:val="en-US"/>
              </w:rPr>
            </w:pPr>
            <w:r w:rsidRPr="00997BF2">
              <w:rPr>
                <w:rFonts w:cs="Calibri"/>
                <w:color w:val="FF0000"/>
                <w:szCs w:val="24"/>
                <w:lang w:val="en-US"/>
              </w:rPr>
              <w:t xml:space="preserve">&lt;Details of </w:t>
            </w:r>
            <w:proofErr w:type="gramStart"/>
            <w:r w:rsidRPr="00997BF2">
              <w:rPr>
                <w:rFonts w:cs="Calibri"/>
                <w:color w:val="FF0000"/>
                <w:szCs w:val="24"/>
                <w:lang w:val="en-US"/>
              </w:rPr>
              <w:t>relevant  experience</w:t>
            </w:r>
            <w:proofErr w:type="gramEnd"/>
            <w:r w:rsidRPr="00997BF2">
              <w:rPr>
                <w:rFonts w:cs="Calibri"/>
                <w:color w:val="FF0000"/>
                <w:szCs w:val="24"/>
                <w:lang w:val="en-US"/>
              </w:rPr>
              <w:t>&gt;</w:t>
            </w:r>
          </w:p>
          <w:p w14:paraId="61246C5C" w14:textId="77777777" w:rsidR="00A00A98" w:rsidRPr="007C4432" w:rsidRDefault="00A00A98" w:rsidP="00251F31">
            <w:pPr>
              <w:spacing w:line="276" w:lineRule="auto"/>
              <w:rPr>
                <w:rFonts w:cs="Calibri"/>
                <w:color w:val="FF0000"/>
                <w:szCs w:val="24"/>
                <w:lang w:val="en-US"/>
              </w:rPr>
            </w:pPr>
          </w:p>
        </w:tc>
        <w:tc>
          <w:tcPr>
            <w:tcW w:w="801" w:type="pct"/>
            <w:tcBorders>
              <w:top w:val="single" w:sz="4" w:space="0" w:color="auto"/>
              <w:left w:val="single" w:sz="4" w:space="0" w:color="auto"/>
              <w:bottom w:val="single" w:sz="4" w:space="0" w:color="auto"/>
              <w:right w:val="single" w:sz="4" w:space="0" w:color="auto"/>
            </w:tcBorders>
          </w:tcPr>
          <w:p w14:paraId="66C58BA1" w14:textId="77777777" w:rsidR="00A00A98" w:rsidRPr="00467DD5" w:rsidRDefault="00A00A98" w:rsidP="00251F31">
            <w:pPr>
              <w:rPr>
                <w:rFonts w:cs="Calibri"/>
                <w:color w:val="FF0000"/>
                <w:szCs w:val="24"/>
              </w:rPr>
            </w:pPr>
            <w:r w:rsidRPr="00467DD5">
              <w:rPr>
                <w:rFonts w:cs="Calibri"/>
                <w:color w:val="FF0000"/>
                <w:szCs w:val="24"/>
              </w:rPr>
              <w:t>&lt; Attach a copy of evidence</w:t>
            </w:r>
          </w:p>
          <w:p w14:paraId="4E7D621B" w14:textId="438A9C3E" w:rsidR="00A00A98" w:rsidRPr="00401AE3" w:rsidRDefault="00A00A98" w:rsidP="00251F31">
            <w:pPr>
              <w:rPr>
                <w:rFonts w:cs="Calibri"/>
                <w:color w:val="FF0000"/>
                <w:szCs w:val="24"/>
                <w:lang w:val="en-US"/>
              </w:rPr>
            </w:pPr>
            <w:r w:rsidRPr="00467DD5">
              <w:rPr>
                <w:rFonts w:cs="Calibri"/>
                <w:color w:val="FF0000"/>
                <w:szCs w:val="24"/>
              </w:rPr>
              <w:t>(Curriculum Vitae, qualifications, certificates, etc.) for all individual(s) which will be actively participating in this project&gt;</w:t>
            </w:r>
          </w:p>
        </w:tc>
      </w:tr>
      <w:tr w:rsidR="00A00A98" w:rsidRPr="00503BE7" w14:paraId="1B72325F" w14:textId="3B297861" w:rsidTr="001E122B">
        <w:tc>
          <w:tcPr>
            <w:tcW w:w="235" w:type="pct"/>
            <w:tcBorders>
              <w:top w:val="single" w:sz="4" w:space="0" w:color="auto"/>
              <w:left w:val="single" w:sz="4" w:space="0" w:color="auto"/>
              <w:bottom w:val="single" w:sz="4" w:space="0" w:color="auto"/>
              <w:right w:val="single" w:sz="4" w:space="0" w:color="auto"/>
            </w:tcBorders>
            <w:hideMark/>
          </w:tcPr>
          <w:p w14:paraId="284D3C5B" w14:textId="77777777" w:rsidR="00A00A98" w:rsidRPr="00401AE3" w:rsidRDefault="00A00A98" w:rsidP="00251F31">
            <w:pPr>
              <w:spacing w:line="276" w:lineRule="auto"/>
              <w:rPr>
                <w:rFonts w:cs="Calibri"/>
                <w:szCs w:val="24"/>
                <w:lang w:val="en-US"/>
              </w:rPr>
            </w:pPr>
            <w:r w:rsidRPr="00DA5422">
              <w:rPr>
                <w:rFonts w:cs="Calibri"/>
                <w:szCs w:val="24"/>
                <w:lang w:val="en-US"/>
              </w:rPr>
              <w:t>4</w:t>
            </w:r>
          </w:p>
        </w:tc>
        <w:tc>
          <w:tcPr>
            <w:tcW w:w="952" w:type="pct"/>
            <w:tcBorders>
              <w:top w:val="single" w:sz="4" w:space="0" w:color="auto"/>
              <w:left w:val="single" w:sz="4" w:space="0" w:color="auto"/>
              <w:bottom w:val="single" w:sz="4" w:space="0" w:color="auto"/>
              <w:right w:val="single" w:sz="4" w:space="0" w:color="auto"/>
            </w:tcBorders>
          </w:tcPr>
          <w:p w14:paraId="1ED8C682" w14:textId="3BC7D265" w:rsidR="00B02155" w:rsidRPr="00467DD5" w:rsidRDefault="00B02155" w:rsidP="001E122B">
            <w:pPr>
              <w:spacing w:line="276" w:lineRule="auto"/>
              <w:rPr>
                <w:rStyle w:val="Strong"/>
                <w:rFonts w:cs="Calibri"/>
                <w:b w:val="0"/>
                <w:szCs w:val="24"/>
              </w:rPr>
            </w:pPr>
            <w:r w:rsidRPr="00467DD5">
              <w:rPr>
                <w:rStyle w:val="Strong"/>
                <w:rFonts w:cs="Calibri"/>
                <w:b w:val="0"/>
                <w:szCs w:val="24"/>
              </w:rPr>
              <w:t>Project management, GWEA, TOGAF, ISO 27000 Frameworks</w:t>
            </w:r>
          </w:p>
          <w:p w14:paraId="6A88D728" w14:textId="77777777" w:rsidR="00A00A98" w:rsidRPr="00503BE7" w:rsidRDefault="00A00A98" w:rsidP="00251F31">
            <w:pPr>
              <w:spacing w:line="276" w:lineRule="auto"/>
              <w:rPr>
                <w:rFonts w:cs="Calibri"/>
                <w:color w:val="FF0000"/>
                <w:szCs w:val="24"/>
                <w:lang w:val="en-US"/>
              </w:rPr>
            </w:pPr>
          </w:p>
        </w:tc>
        <w:tc>
          <w:tcPr>
            <w:tcW w:w="558" w:type="pct"/>
            <w:tcBorders>
              <w:top w:val="single" w:sz="4" w:space="0" w:color="auto"/>
              <w:left w:val="single" w:sz="4" w:space="0" w:color="auto"/>
              <w:bottom w:val="single" w:sz="4" w:space="0" w:color="auto"/>
              <w:right w:val="single" w:sz="4" w:space="0" w:color="auto"/>
            </w:tcBorders>
          </w:tcPr>
          <w:p w14:paraId="36112A2E" w14:textId="2AEB81EA" w:rsidR="00A00A98" w:rsidRPr="00401AE3" w:rsidRDefault="00A00A98" w:rsidP="00251F31">
            <w:pPr>
              <w:spacing w:line="276" w:lineRule="auto"/>
              <w:rPr>
                <w:rFonts w:cs="Calibri"/>
                <w:color w:val="FF0000"/>
                <w:szCs w:val="24"/>
                <w:lang w:val="en-US"/>
              </w:rPr>
            </w:pPr>
            <w:r w:rsidRPr="00DA5422">
              <w:rPr>
                <w:rFonts w:cs="Calibri"/>
                <w:color w:val="FF0000"/>
                <w:szCs w:val="24"/>
                <w:lang w:val="en-US"/>
              </w:rPr>
              <w:t>&lt;Name and surname&gt;</w:t>
            </w:r>
          </w:p>
        </w:tc>
        <w:tc>
          <w:tcPr>
            <w:tcW w:w="1186" w:type="pct"/>
            <w:tcBorders>
              <w:top w:val="single" w:sz="4" w:space="0" w:color="auto"/>
              <w:left w:val="single" w:sz="4" w:space="0" w:color="auto"/>
              <w:bottom w:val="single" w:sz="4" w:space="0" w:color="auto"/>
              <w:right w:val="single" w:sz="4" w:space="0" w:color="auto"/>
            </w:tcBorders>
          </w:tcPr>
          <w:p w14:paraId="66DE73DE" w14:textId="77777777" w:rsidR="00A00A98" w:rsidRPr="003A6444" w:rsidRDefault="00A00A98" w:rsidP="00251F31">
            <w:pPr>
              <w:rPr>
                <w:rFonts w:cs="Calibri"/>
                <w:color w:val="FF0000"/>
                <w:szCs w:val="24"/>
                <w:lang w:val="en-US"/>
              </w:rPr>
            </w:pPr>
            <w:r w:rsidRPr="00BA0555">
              <w:rPr>
                <w:rFonts w:cs="Calibri"/>
                <w:color w:val="FF0000"/>
                <w:szCs w:val="24"/>
                <w:lang w:val="en-US"/>
              </w:rPr>
              <w:t xml:space="preserve">&lt;Details </w:t>
            </w:r>
            <w:proofErr w:type="gramStart"/>
            <w:r w:rsidRPr="00BA0555">
              <w:rPr>
                <w:rFonts w:cs="Calibri"/>
                <w:color w:val="FF0000"/>
                <w:szCs w:val="24"/>
                <w:lang w:val="en-US"/>
              </w:rPr>
              <w:t>of  relevant</w:t>
            </w:r>
            <w:proofErr w:type="gramEnd"/>
            <w:r w:rsidRPr="00BA0555">
              <w:rPr>
                <w:rFonts w:cs="Calibri"/>
                <w:color w:val="FF0000"/>
                <w:szCs w:val="24"/>
                <w:lang w:val="en-US"/>
              </w:rPr>
              <w:t xml:space="preserve"> Qualification and, or certification&gt;</w:t>
            </w:r>
          </w:p>
          <w:p w14:paraId="510D004A" w14:textId="77777777" w:rsidR="00A00A98" w:rsidRPr="00750AAC" w:rsidRDefault="00A00A98" w:rsidP="00251F31">
            <w:pPr>
              <w:spacing w:line="276" w:lineRule="auto"/>
              <w:rPr>
                <w:rFonts w:cs="Calibri"/>
                <w:color w:val="FF0000"/>
                <w:szCs w:val="24"/>
                <w:lang w:val="en-US"/>
              </w:rPr>
            </w:pPr>
          </w:p>
        </w:tc>
        <w:tc>
          <w:tcPr>
            <w:tcW w:w="611" w:type="pct"/>
            <w:tcBorders>
              <w:top w:val="single" w:sz="4" w:space="0" w:color="auto"/>
              <w:left w:val="single" w:sz="4" w:space="0" w:color="auto"/>
              <w:right w:val="single" w:sz="4" w:space="0" w:color="auto"/>
            </w:tcBorders>
          </w:tcPr>
          <w:p w14:paraId="7AD0E4F4" w14:textId="7F0FEEC6" w:rsidR="00A00A98" w:rsidRPr="00213527" w:rsidRDefault="00A00A98" w:rsidP="00251F31">
            <w:pPr>
              <w:spacing w:line="276" w:lineRule="auto"/>
              <w:rPr>
                <w:rFonts w:cs="Calibri"/>
                <w:color w:val="FF0000"/>
                <w:szCs w:val="24"/>
                <w:lang w:val="en-US"/>
              </w:rPr>
            </w:pPr>
            <w:r w:rsidRPr="005C3A8A">
              <w:rPr>
                <w:rFonts w:cs="Calibri"/>
                <w:color w:val="FF0000"/>
                <w:szCs w:val="24"/>
                <w:lang w:val="en-US"/>
              </w:rPr>
              <w:t>&lt;Years&gt;</w:t>
            </w:r>
          </w:p>
        </w:tc>
        <w:tc>
          <w:tcPr>
            <w:tcW w:w="657" w:type="pct"/>
            <w:tcBorders>
              <w:top w:val="single" w:sz="4" w:space="0" w:color="auto"/>
              <w:left w:val="single" w:sz="4" w:space="0" w:color="auto"/>
              <w:right w:val="single" w:sz="4" w:space="0" w:color="auto"/>
            </w:tcBorders>
          </w:tcPr>
          <w:p w14:paraId="21482E0C" w14:textId="77777777" w:rsidR="00A00A98" w:rsidRPr="007C4432" w:rsidRDefault="00A00A98" w:rsidP="00251F31">
            <w:pPr>
              <w:rPr>
                <w:rFonts w:cs="Calibri"/>
                <w:color w:val="FF0000"/>
                <w:szCs w:val="24"/>
                <w:lang w:val="en-US"/>
              </w:rPr>
            </w:pPr>
            <w:r w:rsidRPr="00997BF2">
              <w:rPr>
                <w:rFonts w:cs="Calibri"/>
                <w:color w:val="FF0000"/>
                <w:szCs w:val="24"/>
                <w:lang w:val="en-US"/>
              </w:rPr>
              <w:t xml:space="preserve">&lt;Details of </w:t>
            </w:r>
            <w:proofErr w:type="gramStart"/>
            <w:r w:rsidRPr="00997BF2">
              <w:rPr>
                <w:rFonts w:cs="Calibri"/>
                <w:color w:val="FF0000"/>
                <w:szCs w:val="24"/>
                <w:lang w:val="en-US"/>
              </w:rPr>
              <w:t>relevant  experience</w:t>
            </w:r>
            <w:proofErr w:type="gramEnd"/>
            <w:r w:rsidRPr="00997BF2">
              <w:rPr>
                <w:rFonts w:cs="Calibri"/>
                <w:color w:val="FF0000"/>
                <w:szCs w:val="24"/>
                <w:lang w:val="en-US"/>
              </w:rPr>
              <w:t>&gt;</w:t>
            </w:r>
          </w:p>
          <w:p w14:paraId="3AEC6F2F" w14:textId="77777777" w:rsidR="00A00A98" w:rsidRPr="007C4432" w:rsidRDefault="00A00A98" w:rsidP="00251F31">
            <w:pPr>
              <w:spacing w:line="276" w:lineRule="auto"/>
              <w:rPr>
                <w:rFonts w:cs="Calibri"/>
                <w:color w:val="FF0000"/>
                <w:szCs w:val="24"/>
                <w:lang w:val="en-US"/>
              </w:rPr>
            </w:pPr>
          </w:p>
        </w:tc>
        <w:tc>
          <w:tcPr>
            <w:tcW w:w="801" w:type="pct"/>
            <w:tcBorders>
              <w:top w:val="single" w:sz="4" w:space="0" w:color="auto"/>
              <w:left w:val="single" w:sz="4" w:space="0" w:color="auto"/>
              <w:right w:val="single" w:sz="4" w:space="0" w:color="auto"/>
            </w:tcBorders>
          </w:tcPr>
          <w:p w14:paraId="691B4F9C" w14:textId="77777777" w:rsidR="00A00A98" w:rsidRPr="00467DD5" w:rsidRDefault="00A00A98" w:rsidP="00251F31">
            <w:pPr>
              <w:rPr>
                <w:rFonts w:cs="Calibri"/>
                <w:color w:val="FF0000"/>
                <w:szCs w:val="24"/>
              </w:rPr>
            </w:pPr>
            <w:r w:rsidRPr="00467DD5">
              <w:rPr>
                <w:rFonts w:cs="Calibri"/>
                <w:color w:val="FF0000"/>
                <w:szCs w:val="24"/>
              </w:rPr>
              <w:t>&lt; Attach a copy of evidence</w:t>
            </w:r>
          </w:p>
          <w:p w14:paraId="40FC0185" w14:textId="57C9F7ED" w:rsidR="00A00A98" w:rsidRPr="00401AE3" w:rsidRDefault="00A00A98" w:rsidP="00251F31">
            <w:pPr>
              <w:spacing w:line="276" w:lineRule="auto"/>
              <w:rPr>
                <w:rFonts w:cs="Calibri"/>
                <w:color w:val="FF0000"/>
                <w:szCs w:val="24"/>
                <w:lang w:val="en-US"/>
              </w:rPr>
            </w:pPr>
            <w:r w:rsidRPr="00467DD5">
              <w:rPr>
                <w:rFonts w:cs="Calibri"/>
                <w:color w:val="FF0000"/>
                <w:szCs w:val="24"/>
              </w:rPr>
              <w:t>(Curriculum Vitae, qualifications, certificates, etc.) for all individual(s) which will be actively participating in this project&gt;</w:t>
            </w:r>
          </w:p>
        </w:tc>
      </w:tr>
      <w:tr w:rsidR="00A00A98" w:rsidRPr="00503BE7" w14:paraId="1607FD4B" w14:textId="1ED334D1" w:rsidTr="001E122B">
        <w:tc>
          <w:tcPr>
            <w:tcW w:w="235" w:type="pct"/>
            <w:tcBorders>
              <w:top w:val="single" w:sz="4" w:space="0" w:color="auto"/>
              <w:left w:val="single" w:sz="4" w:space="0" w:color="auto"/>
              <w:bottom w:val="single" w:sz="4" w:space="0" w:color="auto"/>
              <w:right w:val="single" w:sz="4" w:space="0" w:color="auto"/>
            </w:tcBorders>
            <w:hideMark/>
          </w:tcPr>
          <w:p w14:paraId="07032741" w14:textId="77777777" w:rsidR="00A00A98" w:rsidRPr="00401AE3" w:rsidRDefault="00A00A98" w:rsidP="00251F31">
            <w:pPr>
              <w:spacing w:line="276" w:lineRule="auto"/>
              <w:rPr>
                <w:rFonts w:cs="Calibri"/>
                <w:szCs w:val="24"/>
                <w:lang w:val="en-US"/>
              </w:rPr>
            </w:pPr>
            <w:r w:rsidRPr="00DA5422">
              <w:rPr>
                <w:rFonts w:cs="Calibri"/>
                <w:szCs w:val="24"/>
                <w:lang w:val="en-US"/>
              </w:rPr>
              <w:t>5</w:t>
            </w:r>
          </w:p>
        </w:tc>
        <w:tc>
          <w:tcPr>
            <w:tcW w:w="952" w:type="pct"/>
            <w:tcBorders>
              <w:top w:val="single" w:sz="4" w:space="0" w:color="auto"/>
              <w:left w:val="single" w:sz="4" w:space="0" w:color="auto"/>
              <w:bottom w:val="single" w:sz="4" w:space="0" w:color="auto"/>
              <w:right w:val="single" w:sz="4" w:space="0" w:color="auto"/>
            </w:tcBorders>
          </w:tcPr>
          <w:p w14:paraId="523B61FD" w14:textId="411D1002" w:rsidR="00B02155" w:rsidRPr="00467DD5" w:rsidRDefault="00B02155" w:rsidP="001E122B">
            <w:pPr>
              <w:spacing w:line="276" w:lineRule="auto"/>
              <w:rPr>
                <w:rStyle w:val="Strong"/>
                <w:rFonts w:cs="Calibri"/>
                <w:b w:val="0"/>
                <w:szCs w:val="24"/>
              </w:rPr>
            </w:pPr>
            <w:r w:rsidRPr="00467DD5">
              <w:rPr>
                <w:rStyle w:val="Strong"/>
                <w:rFonts w:cs="Calibri"/>
                <w:b w:val="0"/>
                <w:szCs w:val="24"/>
              </w:rPr>
              <w:t>Corporate Governance</w:t>
            </w:r>
          </w:p>
          <w:p w14:paraId="57E3937C" w14:textId="77777777" w:rsidR="00A00A98" w:rsidRPr="00503BE7" w:rsidRDefault="00A00A98" w:rsidP="00251F31">
            <w:pPr>
              <w:spacing w:line="276" w:lineRule="auto"/>
              <w:rPr>
                <w:rFonts w:cs="Calibri"/>
                <w:szCs w:val="24"/>
                <w:lang w:val="en-US"/>
              </w:rPr>
            </w:pPr>
          </w:p>
        </w:tc>
        <w:tc>
          <w:tcPr>
            <w:tcW w:w="558" w:type="pct"/>
            <w:tcBorders>
              <w:top w:val="single" w:sz="4" w:space="0" w:color="auto"/>
              <w:left w:val="single" w:sz="4" w:space="0" w:color="auto"/>
              <w:bottom w:val="single" w:sz="4" w:space="0" w:color="auto"/>
              <w:right w:val="single" w:sz="4" w:space="0" w:color="auto"/>
            </w:tcBorders>
          </w:tcPr>
          <w:p w14:paraId="1F0599B2" w14:textId="6F4C3F26" w:rsidR="00A00A98" w:rsidRPr="00401AE3" w:rsidRDefault="00A00A98" w:rsidP="00251F31">
            <w:pPr>
              <w:spacing w:line="276" w:lineRule="auto"/>
              <w:rPr>
                <w:rFonts w:cs="Calibri"/>
                <w:szCs w:val="24"/>
                <w:lang w:val="en-US"/>
              </w:rPr>
            </w:pPr>
            <w:r w:rsidRPr="00DA5422">
              <w:rPr>
                <w:rFonts w:cs="Calibri"/>
                <w:color w:val="FF0000"/>
                <w:szCs w:val="24"/>
                <w:lang w:val="en-US"/>
              </w:rPr>
              <w:t>&lt;Name and surname&gt;</w:t>
            </w:r>
          </w:p>
        </w:tc>
        <w:tc>
          <w:tcPr>
            <w:tcW w:w="1186" w:type="pct"/>
            <w:tcBorders>
              <w:top w:val="single" w:sz="4" w:space="0" w:color="auto"/>
              <w:left w:val="single" w:sz="4" w:space="0" w:color="auto"/>
              <w:bottom w:val="single" w:sz="4" w:space="0" w:color="auto"/>
              <w:right w:val="single" w:sz="4" w:space="0" w:color="auto"/>
            </w:tcBorders>
          </w:tcPr>
          <w:p w14:paraId="61267334" w14:textId="77777777" w:rsidR="00A00A98" w:rsidRPr="003A6444" w:rsidRDefault="00A00A98" w:rsidP="00251F31">
            <w:pPr>
              <w:rPr>
                <w:rFonts w:cs="Calibri"/>
                <w:color w:val="FF0000"/>
                <w:szCs w:val="24"/>
                <w:lang w:val="en-US"/>
              </w:rPr>
            </w:pPr>
            <w:r w:rsidRPr="00BA0555">
              <w:rPr>
                <w:rFonts w:cs="Calibri"/>
                <w:color w:val="FF0000"/>
                <w:szCs w:val="24"/>
                <w:lang w:val="en-US"/>
              </w:rPr>
              <w:t xml:space="preserve">&lt;Details </w:t>
            </w:r>
            <w:proofErr w:type="gramStart"/>
            <w:r w:rsidRPr="00BA0555">
              <w:rPr>
                <w:rFonts w:cs="Calibri"/>
                <w:color w:val="FF0000"/>
                <w:szCs w:val="24"/>
                <w:lang w:val="en-US"/>
              </w:rPr>
              <w:t>of  relevant</w:t>
            </w:r>
            <w:proofErr w:type="gramEnd"/>
            <w:r w:rsidRPr="00BA0555">
              <w:rPr>
                <w:rFonts w:cs="Calibri"/>
                <w:color w:val="FF0000"/>
                <w:szCs w:val="24"/>
                <w:lang w:val="en-US"/>
              </w:rPr>
              <w:t xml:space="preserve"> Qualification and, or certification&gt;</w:t>
            </w:r>
          </w:p>
          <w:p w14:paraId="74D4D96E" w14:textId="77777777" w:rsidR="00A00A98" w:rsidRPr="00750AAC" w:rsidRDefault="00A00A98" w:rsidP="00251F31">
            <w:pPr>
              <w:spacing w:line="276" w:lineRule="auto"/>
              <w:rPr>
                <w:rFonts w:cs="Calibri"/>
                <w:szCs w:val="24"/>
                <w:lang w:val="en-US"/>
              </w:rPr>
            </w:pPr>
          </w:p>
        </w:tc>
        <w:tc>
          <w:tcPr>
            <w:tcW w:w="611" w:type="pct"/>
            <w:tcBorders>
              <w:left w:val="single" w:sz="4" w:space="0" w:color="auto"/>
              <w:right w:val="single" w:sz="4" w:space="0" w:color="auto"/>
            </w:tcBorders>
          </w:tcPr>
          <w:p w14:paraId="24A63990" w14:textId="1B1E710D" w:rsidR="00A00A98" w:rsidRPr="00213527" w:rsidRDefault="00A00A98" w:rsidP="00251F31">
            <w:pPr>
              <w:spacing w:line="276" w:lineRule="auto"/>
              <w:rPr>
                <w:rFonts w:cs="Calibri"/>
                <w:szCs w:val="24"/>
                <w:lang w:val="en-US"/>
              </w:rPr>
            </w:pPr>
            <w:r w:rsidRPr="005C3A8A">
              <w:rPr>
                <w:rFonts w:cs="Calibri"/>
                <w:color w:val="FF0000"/>
                <w:szCs w:val="24"/>
                <w:lang w:val="en-US"/>
              </w:rPr>
              <w:t>&lt;Years&gt;</w:t>
            </w:r>
          </w:p>
        </w:tc>
        <w:tc>
          <w:tcPr>
            <w:tcW w:w="657" w:type="pct"/>
            <w:tcBorders>
              <w:left w:val="single" w:sz="4" w:space="0" w:color="auto"/>
              <w:right w:val="single" w:sz="4" w:space="0" w:color="auto"/>
            </w:tcBorders>
          </w:tcPr>
          <w:p w14:paraId="79E3CD6C" w14:textId="77777777" w:rsidR="00A00A98" w:rsidRPr="007C4432" w:rsidRDefault="00A00A98" w:rsidP="00251F31">
            <w:pPr>
              <w:rPr>
                <w:rFonts w:cs="Calibri"/>
                <w:color w:val="FF0000"/>
                <w:szCs w:val="24"/>
                <w:lang w:val="en-US"/>
              </w:rPr>
            </w:pPr>
            <w:r w:rsidRPr="00997BF2">
              <w:rPr>
                <w:rFonts w:cs="Calibri"/>
                <w:color w:val="FF0000"/>
                <w:szCs w:val="24"/>
                <w:lang w:val="en-US"/>
              </w:rPr>
              <w:t xml:space="preserve">&lt;Details of </w:t>
            </w:r>
            <w:proofErr w:type="gramStart"/>
            <w:r w:rsidRPr="00997BF2">
              <w:rPr>
                <w:rFonts w:cs="Calibri"/>
                <w:color w:val="FF0000"/>
                <w:szCs w:val="24"/>
                <w:lang w:val="en-US"/>
              </w:rPr>
              <w:t>relevant  experience</w:t>
            </w:r>
            <w:proofErr w:type="gramEnd"/>
            <w:r w:rsidRPr="00997BF2">
              <w:rPr>
                <w:rFonts w:cs="Calibri"/>
                <w:color w:val="FF0000"/>
                <w:szCs w:val="24"/>
                <w:lang w:val="en-US"/>
              </w:rPr>
              <w:t>&gt;</w:t>
            </w:r>
          </w:p>
          <w:p w14:paraId="17FB12AC" w14:textId="77777777" w:rsidR="00A00A98" w:rsidRPr="007C4432" w:rsidRDefault="00A00A98" w:rsidP="00251F31">
            <w:pPr>
              <w:spacing w:line="276" w:lineRule="auto"/>
              <w:rPr>
                <w:rFonts w:cs="Calibri"/>
                <w:szCs w:val="24"/>
                <w:lang w:val="en-US"/>
              </w:rPr>
            </w:pPr>
          </w:p>
        </w:tc>
        <w:tc>
          <w:tcPr>
            <w:tcW w:w="801" w:type="pct"/>
            <w:tcBorders>
              <w:left w:val="single" w:sz="4" w:space="0" w:color="auto"/>
              <w:right w:val="single" w:sz="4" w:space="0" w:color="auto"/>
            </w:tcBorders>
          </w:tcPr>
          <w:p w14:paraId="334C8FF0" w14:textId="77777777" w:rsidR="00A00A98" w:rsidRPr="00467DD5" w:rsidRDefault="00A00A98" w:rsidP="00251F31">
            <w:pPr>
              <w:rPr>
                <w:rFonts w:cs="Calibri"/>
                <w:color w:val="FF0000"/>
                <w:szCs w:val="24"/>
              </w:rPr>
            </w:pPr>
            <w:r w:rsidRPr="00467DD5">
              <w:rPr>
                <w:rFonts w:cs="Calibri"/>
                <w:color w:val="FF0000"/>
                <w:szCs w:val="24"/>
              </w:rPr>
              <w:t>&lt; Attach a copy of evidence</w:t>
            </w:r>
          </w:p>
          <w:p w14:paraId="279E062D" w14:textId="1B3AACA7" w:rsidR="00A00A98" w:rsidRPr="00467DD5" w:rsidRDefault="00A00A98" w:rsidP="00251F31">
            <w:pPr>
              <w:spacing w:line="276" w:lineRule="auto"/>
              <w:rPr>
                <w:rFonts w:cs="Calibri"/>
                <w:color w:val="FF0000"/>
                <w:szCs w:val="24"/>
                <w:lang w:val="en-US"/>
              </w:rPr>
            </w:pPr>
            <w:r w:rsidRPr="00467DD5">
              <w:rPr>
                <w:rFonts w:cs="Calibri"/>
                <w:color w:val="FF0000"/>
                <w:szCs w:val="24"/>
              </w:rPr>
              <w:t xml:space="preserve">(Curriculum Vitae, </w:t>
            </w:r>
            <w:r w:rsidRPr="00467DD5">
              <w:rPr>
                <w:rFonts w:cs="Calibri"/>
                <w:color w:val="FF0000"/>
                <w:szCs w:val="24"/>
              </w:rPr>
              <w:lastRenderedPageBreak/>
              <w:t>qualifications, certificates, etc.) for all individual(s) which will be actively participating in this project&gt;</w:t>
            </w:r>
          </w:p>
        </w:tc>
      </w:tr>
      <w:tr w:rsidR="00A00A98" w:rsidRPr="00503BE7" w14:paraId="6DE627B1" w14:textId="745FB46D" w:rsidTr="001E122B">
        <w:tc>
          <w:tcPr>
            <w:tcW w:w="235" w:type="pct"/>
            <w:tcBorders>
              <w:top w:val="single" w:sz="4" w:space="0" w:color="auto"/>
              <w:left w:val="single" w:sz="4" w:space="0" w:color="auto"/>
              <w:bottom w:val="single" w:sz="4" w:space="0" w:color="auto"/>
              <w:right w:val="single" w:sz="4" w:space="0" w:color="auto"/>
            </w:tcBorders>
          </w:tcPr>
          <w:p w14:paraId="487FF9FD" w14:textId="0F283E67" w:rsidR="00A00A98" w:rsidRPr="00401AE3" w:rsidRDefault="00A00A98" w:rsidP="00251F31">
            <w:pPr>
              <w:spacing w:line="276" w:lineRule="auto"/>
              <w:rPr>
                <w:rFonts w:cs="Calibri"/>
                <w:szCs w:val="24"/>
                <w:lang w:val="en-US"/>
              </w:rPr>
            </w:pPr>
            <w:r w:rsidRPr="00DA5422">
              <w:rPr>
                <w:rFonts w:cs="Calibri"/>
                <w:szCs w:val="24"/>
                <w:lang w:val="en-US"/>
              </w:rPr>
              <w:lastRenderedPageBreak/>
              <w:t>6</w:t>
            </w:r>
          </w:p>
        </w:tc>
        <w:tc>
          <w:tcPr>
            <w:tcW w:w="952" w:type="pct"/>
            <w:tcBorders>
              <w:top w:val="single" w:sz="4" w:space="0" w:color="auto"/>
              <w:left w:val="single" w:sz="4" w:space="0" w:color="auto"/>
              <w:bottom w:val="single" w:sz="4" w:space="0" w:color="auto"/>
              <w:right w:val="single" w:sz="4" w:space="0" w:color="auto"/>
            </w:tcBorders>
          </w:tcPr>
          <w:p w14:paraId="70A64CE7" w14:textId="12FBEF60" w:rsidR="00A00A98" w:rsidRPr="00503BE7" w:rsidRDefault="00B02155" w:rsidP="00B02155">
            <w:pPr>
              <w:spacing w:line="276" w:lineRule="auto"/>
              <w:rPr>
                <w:rFonts w:cs="Calibri"/>
                <w:szCs w:val="24"/>
                <w:lang w:val="en-US"/>
              </w:rPr>
            </w:pPr>
            <w:r w:rsidRPr="00467DD5">
              <w:rPr>
                <w:rStyle w:val="Strong"/>
                <w:rFonts w:cs="Calibri"/>
                <w:b w:val="0"/>
                <w:szCs w:val="24"/>
              </w:rPr>
              <w:t>Capability Maturity Model (CMM)</w:t>
            </w:r>
          </w:p>
        </w:tc>
        <w:tc>
          <w:tcPr>
            <w:tcW w:w="558" w:type="pct"/>
            <w:tcBorders>
              <w:top w:val="single" w:sz="4" w:space="0" w:color="auto"/>
              <w:left w:val="single" w:sz="4" w:space="0" w:color="auto"/>
              <w:bottom w:val="single" w:sz="4" w:space="0" w:color="auto"/>
              <w:right w:val="single" w:sz="4" w:space="0" w:color="auto"/>
            </w:tcBorders>
          </w:tcPr>
          <w:p w14:paraId="36E12CA2" w14:textId="01D908AE" w:rsidR="00A00A98" w:rsidRPr="00401AE3" w:rsidRDefault="00A00A98" w:rsidP="00251F31">
            <w:pPr>
              <w:spacing w:line="276" w:lineRule="auto"/>
              <w:rPr>
                <w:rFonts w:cs="Calibri"/>
                <w:szCs w:val="24"/>
                <w:lang w:val="en-US"/>
              </w:rPr>
            </w:pPr>
            <w:r w:rsidRPr="00DA5422">
              <w:rPr>
                <w:rFonts w:cs="Calibri"/>
                <w:color w:val="FF0000"/>
                <w:szCs w:val="24"/>
                <w:lang w:val="en-US"/>
              </w:rPr>
              <w:t>&lt;Name and surname&gt;</w:t>
            </w:r>
          </w:p>
        </w:tc>
        <w:tc>
          <w:tcPr>
            <w:tcW w:w="1186" w:type="pct"/>
            <w:tcBorders>
              <w:top w:val="single" w:sz="4" w:space="0" w:color="auto"/>
              <w:left w:val="single" w:sz="4" w:space="0" w:color="auto"/>
              <w:bottom w:val="single" w:sz="4" w:space="0" w:color="auto"/>
              <w:right w:val="single" w:sz="4" w:space="0" w:color="auto"/>
            </w:tcBorders>
          </w:tcPr>
          <w:p w14:paraId="5FA5AAF9" w14:textId="77777777" w:rsidR="00A00A98" w:rsidRPr="003A6444" w:rsidRDefault="00A00A98" w:rsidP="00251F31">
            <w:pPr>
              <w:rPr>
                <w:rFonts w:cs="Calibri"/>
                <w:color w:val="FF0000"/>
                <w:szCs w:val="24"/>
                <w:lang w:val="en-US"/>
              </w:rPr>
            </w:pPr>
            <w:r w:rsidRPr="00BA0555">
              <w:rPr>
                <w:rFonts w:cs="Calibri"/>
                <w:color w:val="FF0000"/>
                <w:szCs w:val="24"/>
                <w:lang w:val="en-US"/>
              </w:rPr>
              <w:t xml:space="preserve">&lt;Details </w:t>
            </w:r>
            <w:proofErr w:type="gramStart"/>
            <w:r w:rsidRPr="00BA0555">
              <w:rPr>
                <w:rFonts w:cs="Calibri"/>
                <w:color w:val="FF0000"/>
                <w:szCs w:val="24"/>
                <w:lang w:val="en-US"/>
              </w:rPr>
              <w:t>of  relevant</w:t>
            </w:r>
            <w:proofErr w:type="gramEnd"/>
            <w:r w:rsidRPr="00BA0555">
              <w:rPr>
                <w:rFonts w:cs="Calibri"/>
                <w:color w:val="FF0000"/>
                <w:szCs w:val="24"/>
                <w:lang w:val="en-US"/>
              </w:rPr>
              <w:t xml:space="preserve"> Qualification and, or certification&gt;</w:t>
            </w:r>
          </w:p>
          <w:p w14:paraId="23357DC4" w14:textId="77777777" w:rsidR="00A00A98" w:rsidRPr="00750AAC" w:rsidRDefault="00A00A98" w:rsidP="00251F31">
            <w:pPr>
              <w:spacing w:line="276" w:lineRule="auto"/>
              <w:rPr>
                <w:rFonts w:cs="Calibri"/>
                <w:szCs w:val="24"/>
                <w:lang w:val="en-US"/>
              </w:rPr>
            </w:pPr>
          </w:p>
        </w:tc>
        <w:tc>
          <w:tcPr>
            <w:tcW w:w="611" w:type="pct"/>
            <w:tcBorders>
              <w:left w:val="single" w:sz="4" w:space="0" w:color="auto"/>
              <w:right w:val="single" w:sz="4" w:space="0" w:color="auto"/>
            </w:tcBorders>
          </w:tcPr>
          <w:p w14:paraId="56269BBF" w14:textId="719CFAFB" w:rsidR="00A00A98" w:rsidRPr="00213527" w:rsidRDefault="00A00A98" w:rsidP="00251F31">
            <w:pPr>
              <w:spacing w:line="276" w:lineRule="auto"/>
              <w:rPr>
                <w:rFonts w:cs="Calibri"/>
                <w:szCs w:val="24"/>
                <w:lang w:val="en-US"/>
              </w:rPr>
            </w:pPr>
            <w:r w:rsidRPr="005C3A8A">
              <w:rPr>
                <w:rFonts w:cs="Calibri"/>
                <w:color w:val="FF0000"/>
                <w:szCs w:val="24"/>
                <w:lang w:val="en-US"/>
              </w:rPr>
              <w:t>&lt;Years&gt;</w:t>
            </w:r>
          </w:p>
        </w:tc>
        <w:tc>
          <w:tcPr>
            <w:tcW w:w="657" w:type="pct"/>
            <w:tcBorders>
              <w:left w:val="single" w:sz="4" w:space="0" w:color="auto"/>
              <w:right w:val="single" w:sz="4" w:space="0" w:color="auto"/>
            </w:tcBorders>
          </w:tcPr>
          <w:p w14:paraId="2E5557EF" w14:textId="77777777" w:rsidR="00A00A98" w:rsidRPr="007C4432" w:rsidRDefault="00A00A98" w:rsidP="00251F31">
            <w:pPr>
              <w:rPr>
                <w:rFonts w:cs="Calibri"/>
                <w:color w:val="FF0000"/>
                <w:szCs w:val="24"/>
                <w:lang w:val="en-US"/>
              </w:rPr>
            </w:pPr>
            <w:r w:rsidRPr="00997BF2">
              <w:rPr>
                <w:rFonts w:cs="Calibri"/>
                <w:color w:val="FF0000"/>
                <w:szCs w:val="24"/>
                <w:lang w:val="en-US"/>
              </w:rPr>
              <w:t xml:space="preserve">&lt;Details of </w:t>
            </w:r>
            <w:proofErr w:type="gramStart"/>
            <w:r w:rsidRPr="00997BF2">
              <w:rPr>
                <w:rFonts w:cs="Calibri"/>
                <w:color w:val="FF0000"/>
                <w:szCs w:val="24"/>
                <w:lang w:val="en-US"/>
              </w:rPr>
              <w:t>relevant  experience</w:t>
            </w:r>
            <w:proofErr w:type="gramEnd"/>
            <w:r w:rsidRPr="00997BF2">
              <w:rPr>
                <w:rFonts w:cs="Calibri"/>
                <w:color w:val="FF0000"/>
                <w:szCs w:val="24"/>
                <w:lang w:val="en-US"/>
              </w:rPr>
              <w:t>&gt;</w:t>
            </w:r>
          </w:p>
          <w:p w14:paraId="2231DC89" w14:textId="77777777" w:rsidR="00A00A98" w:rsidRPr="007C4432" w:rsidRDefault="00A00A98" w:rsidP="00251F31">
            <w:pPr>
              <w:spacing w:line="276" w:lineRule="auto"/>
              <w:rPr>
                <w:rFonts w:cs="Calibri"/>
                <w:szCs w:val="24"/>
                <w:lang w:val="en-US"/>
              </w:rPr>
            </w:pPr>
          </w:p>
        </w:tc>
        <w:tc>
          <w:tcPr>
            <w:tcW w:w="801" w:type="pct"/>
            <w:tcBorders>
              <w:left w:val="single" w:sz="4" w:space="0" w:color="auto"/>
              <w:right w:val="single" w:sz="4" w:space="0" w:color="auto"/>
            </w:tcBorders>
          </w:tcPr>
          <w:p w14:paraId="1B1B4345" w14:textId="77777777" w:rsidR="00A00A98" w:rsidRPr="00467DD5" w:rsidRDefault="00A00A98" w:rsidP="00251F31">
            <w:pPr>
              <w:rPr>
                <w:rFonts w:cs="Calibri"/>
                <w:color w:val="FF0000"/>
                <w:szCs w:val="24"/>
              </w:rPr>
            </w:pPr>
            <w:r w:rsidRPr="00467DD5">
              <w:rPr>
                <w:rFonts w:cs="Calibri"/>
                <w:color w:val="FF0000"/>
                <w:szCs w:val="24"/>
              </w:rPr>
              <w:t>&lt; Attach a copy of evidence</w:t>
            </w:r>
          </w:p>
          <w:p w14:paraId="1699AFC3" w14:textId="7FF06091" w:rsidR="00A00A98" w:rsidRPr="00467DD5" w:rsidRDefault="00A00A98" w:rsidP="00251F31">
            <w:pPr>
              <w:spacing w:line="276" w:lineRule="auto"/>
              <w:rPr>
                <w:rFonts w:cs="Calibri"/>
                <w:color w:val="FF0000"/>
                <w:szCs w:val="24"/>
                <w:lang w:val="en-US"/>
              </w:rPr>
            </w:pPr>
            <w:r w:rsidRPr="00467DD5">
              <w:rPr>
                <w:rFonts w:cs="Calibri"/>
                <w:color w:val="FF0000"/>
                <w:szCs w:val="24"/>
              </w:rPr>
              <w:t>(Curriculum Vitae, qualifications, certificates, etc.) for all individual(s) which will be actively participating in this project&gt;</w:t>
            </w:r>
          </w:p>
        </w:tc>
      </w:tr>
    </w:tbl>
    <w:p w14:paraId="0254FFF4" w14:textId="11EBD908" w:rsidR="00336159" w:rsidRPr="00BA0555" w:rsidRDefault="00336159" w:rsidP="00467DD5">
      <w:pPr>
        <w:tabs>
          <w:tab w:val="left" w:pos="720"/>
        </w:tabs>
        <w:spacing w:after="120"/>
        <w:rPr>
          <w:rFonts w:cs="Calibri"/>
          <w:szCs w:val="24"/>
        </w:rPr>
      </w:pPr>
    </w:p>
    <w:p w14:paraId="1FF1D3E3" w14:textId="2A58069C" w:rsidR="00336159" w:rsidRPr="00750AAC" w:rsidRDefault="00336159" w:rsidP="00FF1FAD">
      <w:pPr>
        <w:pStyle w:val="ListParagraph"/>
        <w:numPr>
          <w:ilvl w:val="1"/>
          <w:numId w:val="41"/>
        </w:numPr>
        <w:tabs>
          <w:tab w:val="left" w:pos="720"/>
        </w:tabs>
        <w:rPr>
          <w:rFonts w:cs="Calibri"/>
          <w:b/>
        </w:rPr>
      </w:pPr>
      <w:r w:rsidRPr="003A6444">
        <w:rPr>
          <w:rFonts w:cs="Calibri"/>
          <w:b/>
        </w:rPr>
        <w:t>SERVICE FUNCTIONAL REQUIREMENT</w:t>
      </w:r>
    </w:p>
    <w:p w14:paraId="69ED96AB" w14:textId="379BFC78" w:rsidR="00CB56BB" w:rsidRPr="007C4432" w:rsidRDefault="00CB56BB" w:rsidP="00CB56BB">
      <w:pPr>
        <w:rPr>
          <w:rFonts w:cs="Calibri"/>
          <w:szCs w:val="24"/>
        </w:rPr>
      </w:pPr>
      <w:r w:rsidRPr="005C3A8A">
        <w:rPr>
          <w:rFonts w:cs="Calibri"/>
          <w:szCs w:val="24"/>
        </w:rPr>
        <w:t xml:space="preserve">The bidder must confirm that they comply with the Service Functional Requirements for </w:t>
      </w:r>
      <w:r w:rsidR="002C55AA" w:rsidRPr="00213527">
        <w:rPr>
          <w:rFonts w:cs="Calibri"/>
          <w:szCs w:val="24"/>
        </w:rPr>
        <w:t xml:space="preserve">Strategic Review of ICT Portfolio as reflected in </w:t>
      </w:r>
      <w:r w:rsidRPr="00213527">
        <w:rPr>
          <w:rFonts w:cs="Calibri"/>
          <w:szCs w:val="24"/>
        </w:rPr>
        <w:t xml:space="preserve">Annex C: </w:t>
      </w:r>
      <w:r w:rsidRPr="00F26DDC">
        <w:rPr>
          <w:rFonts w:cs="Calibri"/>
          <w:szCs w:val="24"/>
        </w:rPr>
        <w:t>Addendum 1</w:t>
      </w:r>
      <w:r w:rsidR="00401AE3" w:rsidRPr="00F26DDC">
        <w:rPr>
          <w:rFonts w:cs="Calibri"/>
          <w:szCs w:val="24"/>
        </w:rPr>
        <w:t xml:space="preserve"> and attach it here.</w:t>
      </w:r>
    </w:p>
    <w:p w14:paraId="71C52A53" w14:textId="33F5B67A" w:rsidR="00EC3C3A" w:rsidRPr="007C4432" w:rsidRDefault="00EC3C3A" w:rsidP="00CB56BB">
      <w:pPr>
        <w:rPr>
          <w:rFonts w:cs="Calibri"/>
          <w:color w:val="FF0000"/>
          <w:szCs w:val="24"/>
        </w:rPr>
      </w:pPr>
    </w:p>
    <w:p w14:paraId="746637C4" w14:textId="3FB0D2EF" w:rsidR="00EC3C3A" w:rsidRPr="007C4432" w:rsidRDefault="00EC3C3A" w:rsidP="00CB56BB">
      <w:pPr>
        <w:rPr>
          <w:rFonts w:cs="Calibri"/>
          <w:b/>
          <w:bCs/>
          <w:color w:val="FF0000"/>
          <w:szCs w:val="24"/>
        </w:rPr>
      </w:pPr>
      <w:r w:rsidRPr="007C4432">
        <w:rPr>
          <w:rFonts w:cs="Calibri"/>
          <w:b/>
          <w:bCs/>
          <w:color w:val="FF0000"/>
          <w:szCs w:val="24"/>
        </w:rPr>
        <w:t xml:space="preserve">NOTE: </w:t>
      </w:r>
      <w:r w:rsidR="00CD5592" w:rsidRPr="007C4432">
        <w:rPr>
          <w:rFonts w:cs="Calibri"/>
          <w:b/>
          <w:bCs/>
          <w:color w:val="FF0000"/>
          <w:szCs w:val="24"/>
        </w:rPr>
        <w:t>Failing</w:t>
      </w:r>
      <w:r w:rsidRPr="007C4432">
        <w:rPr>
          <w:rFonts w:cs="Calibri"/>
          <w:b/>
          <w:bCs/>
          <w:color w:val="FF0000"/>
          <w:szCs w:val="24"/>
        </w:rPr>
        <w:t xml:space="preserve"> to comply with all the aspect of this section </w:t>
      </w:r>
      <w:r w:rsidR="00CD5592" w:rsidRPr="007C4432">
        <w:rPr>
          <w:rFonts w:cs="Calibri"/>
          <w:b/>
          <w:bCs/>
          <w:color w:val="FF0000"/>
          <w:szCs w:val="24"/>
        </w:rPr>
        <w:t>will result in disqualification.</w:t>
      </w:r>
    </w:p>
    <w:p w14:paraId="48BE272A" w14:textId="41F151D2" w:rsidR="00CD5592" w:rsidRPr="007C4432" w:rsidRDefault="00CD5592" w:rsidP="00CB56BB">
      <w:pPr>
        <w:rPr>
          <w:rFonts w:cs="Calibri"/>
          <w:b/>
          <w:bCs/>
          <w:color w:val="FF0000"/>
          <w:szCs w:val="24"/>
        </w:rPr>
      </w:pPr>
    </w:p>
    <w:p w14:paraId="61DCBDC7" w14:textId="317C7C48" w:rsidR="00CD5592" w:rsidRPr="00F26DDC" w:rsidRDefault="00CD5592" w:rsidP="00CB56BB">
      <w:pPr>
        <w:rPr>
          <w:rFonts w:cs="Calibri"/>
          <w:b/>
          <w:bCs/>
          <w:color w:val="FF0000"/>
          <w:szCs w:val="24"/>
        </w:rPr>
      </w:pPr>
      <w:r w:rsidRPr="00F26DDC">
        <w:rPr>
          <w:rFonts w:cs="Calibri"/>
          <w:b/>
          <w:bCs/>
          <w:color w:val="FF0000"/>
          <w:szCs w:val="24"/>
        </w:rPr>
        <w:t>Yes = Comply</w:t>
      </w:r>
    </w:p>
    <w:p w14:paraId="0FB89E3E" w14:textId="6CD67AE2" w:rsidR="00CD5592" w:rsidRPr="00F26DDC" w:rsidRDefault="00CD5592" w:rsidP="00CB56BB">
      <w:pPr>
        <w:rPr>
          <w:rFonts w:cs="Calibri"/>
          <w:b/>
          <w:bCs/>
          <w:color w:val="FF0000"/>
          <w:szCs w:val="24"/>
        </w:rPr>
      </w:pPr>
      <w:r w:rsidRPr="00F26DDC">
        <w:rPr>
          <w:rFonts w:cs="Calibri"/>
          <w:b/>
          <w:bCs/>
          <w:color w:val="FF0000"/>
          <w:szCs w:val="24"/>
        </w:rPr>
        <w:t>No =  not comply (Thus, disqualified)</w:t>
      </w:r>
    </w:p>
    <w:p w14:paraId="144B8398" w14:textId="77777777" w:rsidR="00CB56BB" w:rsidRPr="00F26DDC" w:rsidRDefault="00CB56BB" w:rsidP="00FF1FAD">
      <w:pPr>
        <w:pStyle w:val="ListParagraph"/>
        <w:tabs>
          <w:tab w:val="left" w:pos="720"/>
        </w:tabs>
        <w:ind w:left="360"/>
        <w:rPr>
          <w:rFonts w:cs="Calibri"/>
        </w:rPr>
      </w:pPr>
    </w:p>
    <w:p w14:paraId="4547C57F" w14:textId="2B7155AB" w:rsidR="00E92D73" w:rsidRPr="00F26DDC" w:rsidRDefault="00E92D73" w:rsidP="00FF1FAD">
      <w:pPr>
        <w:keepNext/>
        <w:keepLines/>
        <w:numPr>
          <w:ilvl w:val="0"/>
          <w:numId w:val="41"/>
        </w:numPr>
        <w:tabs>
          <w:tab w:val="left" w:pos="720"/>
        </w:tabs>
        <w:spacing w:before="240" w:after="120"/>
        <w:outlineLvl w:val="0"/>
        <w:rPr>
          <w:rFonts w:cs="Calibri"/>
          <w:b/>
          <w:bCs/>
          <w:color w:val="000066"/>
          <w:szCs w:val="24"/>
        </w:rPr>
      </w:pPr>
      <w:bookmarkStart w:id="157" w:name="_Toc63804554"/>
      <w:r w:rsidRPr="00F26DDC">
        <w:rPr>
          <w:rFonts w:cs="Calibri"/>
          <w:b/>
          <w:bCs/>
          <w:color w:val="000066"/>
          <w:szCs w:val="24"/>
        </w:rPr>
        <w:t>. TECHNICAL FUNCTIONAL REQUIREMENT EVIDENCE</w:t>
      </w:r>
      <w:bookmarkEnd w:id="157"/>
    </w:p>
    <w:p w14:paraId="76ED3BC9" w14:textId="7C6870B7" w:rsidR="00FD5F71" w:rsidRPr="00F26DDC" w:rsidRDefault="00FD5F71" w:rsidP="001E122B">
      <w:pPr>
        <w:pStyle w:val="ListParagraph"/>
        <w:numPr>
          <w:ilvl w:val="1"/>
          <w:numId w:val="41"/>
        </w:numPr>
        <w:spacing w:line="276" w:lineRule="auto"/>
        <w:rPr>
          <w:rFonts w:cs="Calibri"/>
          <w:b/>
          <w:bCs/>
        </w:rPr>
      </w:pPr>
      <w:r w:rsidRPr="00F26DDC">
        <w:rPr>
          <w:rFonts w:cs="Calibri"/>
          <w:b/>
          <w:bCs/>
        </w:rPr>
        <w:t>Bidder/Resource Competency</w:t>
      </w:r>
    </w:p>
    <w:p w14:paraId="1298471F" w14:textId="1BAE19F5" w:rsidR="00FD5F71" w:rsidRPr="00F26DDC" w:rsidRDefault="00E52C9A" w:rsidP="007D4272">
      <w:pPr>
        <w:rPr>
          <w:rFonts w:cs="Calibri"/>
          <w:szCs w:val="24"/>
        </w:rPr>
      </w:pPr>
      <w:r w:rsidRPr="00F26DDC">
        <w:rPr>
          <w:rFonts w:cs="Calibri"/>
          <w:szCs w:val="24"/>
        </w:rPr>
        <w:t xml:space="preserve">Evidence provide in section 11.2 </w:t>
      </w:r>
      <w:r w:rsidR="009852E8" w:rsidRPr="00F26DDC">
        <w:rPr>
          <w:rFonts w:cs="Calibri"/>
          <w:szCs w:val="24"/>
        </w:rPr>
        <w:t xml:space="preserve">will be used </w:t>
      </w:r>
      <w:r w:rsidR="00A56318" w:rsidRPr="00F26DDC">
        <w:rPr>
          <w:rFonts w:cs="Calibri"/>
          <w:szCs w:val="24"/>
        </w:rPr>
        <w:t>to</w:t>
      </w:r>
      <w:r w:rsidR="009852E8" w:rsidRPr="00F26DDC">
        <w:rPr>
          <w:rFonts w:cs="Calibri"/>
          <w:szCs w:val="24"/>
        </w:rPr>
        <w:t xml:space="preserve"> assess this requirement. </w:t>
      </w:r>
    </w:p>
    <w:p w14:paraId="7C09D9A1" w14:textId="77777777" w:rsidR="00E92D73" w:rsidRPr="00F26DDC" w:rsidRDefault="00E92D73" w:rsidP="00E92D73">
      <w:pPr>
        <w:ind w:left="420"/>
        <w:rPr>
          <w:rFonts w:cs="Calibri"/>
          <w:bCs/>
          <w:szCs w:val="24"/>
        </w:rPr>
      </w:pPr>
    </w:p>
    <w:p w14:paraId="20EEEEB9" w14:textId="77777777" w:rsidR="00E92D73" w:rsidRPr="00F26DDC" w:rsidRDefault="00E92D73" w:rsidP="00FF1FAD">
      <w:pPr>
        <w:numPr>
          <w:ilvl w:val="1"/>
          <w:numId w:val="41"/>
        </w:numPr>
        <w:tabs>
          <w:tab w:val="left" w:pos="720"/>
        </w:tabs>
        <w:spacing w:after="120"/>
        <w:rPr>
          <w:rFonts w:cs="Calibri"/>
          <w:b/>
          <w:szCs w:val="24"/>
        </w:rPr>
      </w:pPr>
      <w:r w:rsidRPr="00F26DDC">
        <w:rPr>
          <w:rFonts w:cs="Calibri"/>
          <w:b/>
          <w:szCs w:val="24"/>
        </w:rPr>
        <w:t>Project Plan and Methodology</w:t>
      </w:r>
    </w:p>
    <w:p w14:paraId="09490527" w14:textId="7A5C324F" w:rsidR="00E92D73" w:rsidRPr="00F26DDC" w:rsidRDefault="007D4272" w:rsidP="001E122B">
      <w:pPr>
        <w:rPr>
          <w:rFonts w:cs="Calibri"/>
          <w:szCs w:val="24"/>
        </w:rPr>
      </w:pPr>
      <w:r w:rsidRPr="00F26DDC">
        <w:rPr>
          <w:rFonts w:cs="Calibri"/>
          <w:szCs w:val="24"/>
        </w:rPr>
        <w:t xml:space="preserve">Attach a copy a </w:t>
      </w:r>
      <w:r w:rsidR="00E92D73" w:rsidRPr="00F26DDC">
        <w:rPr>
          <w:rFonts w:cs="Calibri"/>
          <w:szCs w:val="24"/>
        </w:rPr>
        <w:t>Project Plan with time frames that addresses all the key deliverables of the project</w:t>
      </w:r>
      <w:r w:rsidRPr="00F26DDC">
        <w:rPr>
          <w:rFonts w:cs="Calibri"/>
          <w:szCs w:val="24"/>
        </w:rPr>
        <w:t xml:space="preserve"> here.</w:t>
      </w:r>
    </w:p>
    <w:p w14:paraId="515769C1" w14:textId="77777777" w:rsidR="00E92D73" w:rsidRPr="00F26DDC" w:rsidRDefault="00E92D73" w:rsidP="00E92D73">
      <w:pPr>
        <w:rPr>
          <w:rFonts w:cs="Calibri"/>
          <w:szCs w:val="24"/>
        </w:rPr>
      </w:pPr>
    </w:p>
    <w:p w14:paraId="218100FC" w14:textId="22F36187" w:rsidR="00E92D73" w:rsidRPr="00F26DDC" w:rsidRDefault="00336159" w:rsidP="00FF1FAD">
      <w:pPr>
        <w:numPr>
          <w:ilvl w:val="1"/>
          <w:numId w:val="41"/>
        </w:numPr>
        <w:tabs>
          <w:tab w:val="left" w:pos="720"/>
        </w:tabs>
        <w:spacing w:after="120"/>
        <w:rPr>
          <w:rFonts w:cs="Calibri"/>
          <w:b/>
          <w:bCs/>
          <w:szCs w:val="24"/>
        </w:rPr>
      </w:pPr>
      <w:r w:rsidRPr="00F26DDC">
        <w:rPr>
          <w:rFonts w:cs="Calibri"/>
          <w:b/>
          <w:bCs/>
          <w:szCs w:val="24"/>
        </w:rPr>
        <w:t xml:space="preserve">Methodology and Design </w:t>
      </w:r>
    </w:p>
    <w:p w14:paraId="07424E4D" w14:textId="50E509B2" w:rsidR="00507F03" w:rsidRPr="00F26DDC" w:rsidRDefault="007D4272" w:rsidP="00507F03">
      <w:pPr>
        <w:rPr>
          <w:rFonts w:cs="Calibri"/>
          <w:szCs w:val="24"/>
        </w:rPr>
      </w:pPr>
      <w:r w:rsidRPr="00F26DDC">
        <w:rPr>
          <w:rFonts w:cs="Calibri"/>
          <w:szCs w:val="24"/>
        </w:rPr>
        <w:t xml:space="preserve">Attach a </w:t>
      </w:r>
      <w:r w:rsidR="00A544F3" w:rsidRPr="00F26DDC">
        <w:rPr>
          <w:rFonts w:cs="Calibri"/>
          <w:szCs w:val="24"/>
        </w:rPr>
        <w:t xml:space="preserve">narrative of </w:t>
      </w:r>
      <w:r w:rsidR="00E92D73" w:rsidRPr="00F26DDC">
        <w:rPr>
          <w:rFonts w:cs="Calibri"/>
          <w:szCs w:val="24"/>
        </w:rPr>
        <w:t>Full details to be provided as required</w:t>
      </w:r>
      <w:r w:rsidR="00A0187B" w:rsidRPr="00F26DDC">
        <w:rPr>
          <w:rFonts w:cs="Calibri"/>
          <w:szCs w:val="24"/>
        </w:rPr>
        <w:t xml:space="preserve"> here.</w:t>
      </w:r>
    </w:p>
    <w:p w14:paraId="5F0335AB" w14:textId="1D07976F" w:rsidR="00507F03" w:rsidRPr="00F26DDC" w:rsidRDefault="00507F03" w:rsidP="001E122B">
      <w:pPr>
        <w:rPr>
          <w:rFonts w:cs="Calibri"/>
          <w:szCs w:val="24"/>
        </w:rPr>
      </w:pPr>
      <w:r w:rsidRPr="00F26DDC">
        <w:rPr>
          <w:rFonts w:cs="Calibri"/>
          <w:szCs w:val="24"/>
        </w:rPr>
        <w:t>Attach samples of previous assessments as requested under Functionality 3b in section 7 here.</w:t>
      </w:r>
    </w:p>
    <w:p w14:paraId="7745D9FC" w14:textId="77777777" w:rsidR="00507F03" w:rsidRPr="00F26DDC" w:rsidRDefault="00507F03" w:rsidP="001E122B">
      <w:pPr>
        <w:rPr>
          <w:rFonts w:cs="Calibri"/>
          <w:szCs w:val="24"/>
        </w:rPr>
      </w:pPr>
    </w:p>
    <w:p w14:paraId="066CC650" w14:textId="77777777" w:rsidR="00E92D73" w:rsidRPr="00F26DDC" w:rsidRDefault="00E92D73" w:rsidP="00E92D73">
      <w:pPr>
        <w:rPr>
          <w:rFonts w:cs="Calibri"/>
          <w:szCs w:val="24"/>
        </w:rPr>
      </w:pPr>
    </w:p>
    <w:p w14:paraId="472D6854" w14:textId="3E030BEB" w:rsidR="002F1D81" w:rsidRPr="00F26DDC" w:rsidRDefault="002F1D81" w:rsidP="001E122B">
      <w:pPr>
        <w:rPr>
          <w:rFonts w:cs="Calibri"/>
          <w:szCs w:val="24"/>
        </w:rPr>
      </w:pPr>
      <w:r w:rsidRPr="00F26DDC">
        <w:rPr>
          <w:rFonts w:cs="Calibri"/>
          <w:b/>
          <w:bCs/>
          <w:szCs w:val="24"/>
        </w:rPr>
        <w:t xml:space="preserve">12.4 </w:t>
      </w:r>
      <w:r w:rsidRPr="00F26DDC">
        <w:rPr>
          <w:rFonts w:cs="Calibri"/>
          <w:b/>
          <w:bCs/>
          <w:szCs w:val="24"/>
        </w:rPr>
        <w:tab/>
      </w:r>
      <w:r w:rsidR="00336159" w:rsidRPr="00F26DDC">
        <w:rPr>
          <w:rFonts w:cs="Calibri"/>
          <w:b/>
          <w:bCs/>
          <w:szCs w:val="24"/>
        </w:rPr>
        <w:t>Bidder References</w:t>
      </w:r>
      <w:r w:rsidR="00336159" w:rsidRPr="00F26DDC">
        <w:rPr>
          <w:rFonts w:cs="Calibri"/>
          <w:szCs w:val="24"/>
        </w:rPr>
        <w:t xml:space="preserve"> </w:t>
      </w:r>
    </w:p>
    <w:p w14:paraId="6F11C8E2" w14:textId="2D824282" w:rsidR="00B514F9" w:rsidRPr="00DA5422" w:rsidRDefault="00B514F9" w:rsidP="00B514F9">
      <w:pPr>
        <w:rPr>
          <w:rFonts w:cs="Calibri"/>
          <w:szCs w:val="24"/>
        </w:rPr>
      </w:pPr>
      <w:r w:rsidRPr="00F26DDC">
        <w:rPr>
          <w:rFonts w:cs="Calibri"/>
          <w:szCs w:val="24"/>
        </w:rPr>
        <w:t>Evidence provide in table 1 in section 11.1 above will be used to assess this requirement.</w:t>
      </w:r>
      <w:r w:rsidRPr="00503BE7">
        <w:rPr>
          <w:rFonts w:cs="Calibri"/>
          <w:szCs w:val="24"/>
        </w:rPr>
        <w:t xml:space="preserve"> </w:t>
      </w:r>
    </w:p>
    <w:p w14:paraId="6AC32C38" w14:textId="5C845ADA" w:rsidR="00EC3C3A" w:rsidRPr="00503BE7" w:rsidRDefault="00EC3C3A" w:rsidP="00EC3C3A">
      <w:pPr>
        <w:rPr>
          <w:rFonts w:cs="Calibri"/>
          <w:szCs w:val="24"/>
        </w:rPr>
      </w:pPr>
    </w:p>
    <w:p w14:paraId="5C9E365C" w14:textId="77777777" w:rsidR="00EC3C3A" w:rsidRPr="00503BE7" w:rsidRDefault="00EC3C3A" w:rsidP="00FF1FAD">
      <w:pPr>
        <w:rPr>
          <w:rFonts w:cs="Calibri"/>
          <w:szCs w:val="24"/>
        </w:rPr>
      </w:pPr>
    </w:p>
    <w:p w14:paraId="4205EBA5" w14:textId="35893779" w:rsidR="002C55AA" w:rsidRPr="00401AE3" w:rsidRDefault="002C55AA">
      <w:pPr>
        <w:spacing w:after="200" w:line="276" w:lineRule="auto"/>
        <w:rPr>
          <w:rFonts w:cs="Calibri"/>
          <w:szCs w:val="24"/>
        </w:rPr>
      </w:pPr>
      <w:r w:rsidRPr="00DA5422">
        <w:rPr>
          <w:rFonts w:cs="Calibri"/>
          <w:szCs w:val="24"/>
        </w:rPr>
        <w:br w:type="page"/>
      </w:r>
    </w:p>
    <w:p w14:paraId="023B4E88" w14:textId="77777777" w:rsidR="002C55AA" w:rsidRPr="002C55AA" w:rsidRDefault="002C55AA" w:rsidP="002C55AA">
      <w:pPr>
        <w:keepNext/>
        <w:pageBreakBefore/>
        <w:pBdr>
          <w:bottom w:val="single" w:sz="4" w:space="1" w:color="000066"/>
        </w:pBdr>
        <w:spacing w:before="240" w:after="240"/>
        <w:outlineLvl w:val="1"/>
        <w:rPr>
          <w:b/>
          <w:bCs/>
          <w:color w:val="000066"/>
          <w:kern w:val="28"/>
          <w:sz w:val="32"/>
          <w:szCs w:val="32"/>
          <w14:scene3d>
            <w14:camera w14:prst="orthographicFront"/>
            <w14:lightRig w14:rig="threePt" w14:dir="t">
              <w14:rot w14:lat="0" w14:lon="0" w14:rev="0"/>
            </w14:lightRig>
          </w14:scene3d>
        </w:rPr>
      </w:pPr>
      <w:bookmarkStart w:id="158" w:name="_Toc61897862"/>
      <w:bookmarkStart w:id="159" w:name="_Toc69716596"/>
      <w:r w:rsidRPr="002C55AA">
        <w:rPr>
          <w:b/>
          <w:bCs/>
          <w:color w:val="000066"/>
          <w:kern w:val="28"/>
          <w:sz w:val="32"/>
          <w:szCs w:val="32"/>
          <w14:scene3d>
            <w14:camera w14:prst="orthographicFront"/>
            <w14:lightRig w14:rig="threePt" w14:dir="t">
              <w14:rot w14:lat="0" w14:lon="0" w14:rev="0"/>
            </w14:lightRig>
          </w14:scene3d>
        </w:rPr>
        <w:lastRenderedPageBreak/>
        <w:t>ANNEX C: ADDENDUM 1</w:t>
      </w:r>
      <w:bookmarkEnd w:id="158"/>
      <w:bookmarkEnd w:id="159"/>
    </w:p>
    <w:p w14:paraId="03C67E05" w14:textId="037947F1" w:rsidR="00BC5118" w:rsidRPr="001E122B" w:rsidRDefault="002C55AA" w:rsidP="001E122B">
      <w:pPr>
        <w:rPr>
          <w:b/>
        </w:rPr>
      </w:pPr>
      <w:r w:rsidRPr="002C55AA">
        <w:rPr>
          <w:b/>
        </w:rPr>
        <w:t>NB:  The bidder must confirm that they comply with the Technical Mandatory Functional Requirements as indicated below as this will be legal contractual binding</w:t>
      </w:r>
      <w:r w:rsidR="00BC5118">
        <w:rPr>
          <w:b/>
        </w:rPr>
        <w:t xml:space="preserve"> </w:t>
      </w:r>
      <w:r w:rsidR="00BC5118" w:rsidRPr="001E122B">
        <w:rPr>
          <w:b/>
        </w:rPr>
        <w:t xml:space="preserve">to provide a Gap Analysis, Recommendation, Action Plan, Roadmap and Project </w:t>
      </w:r>
      <w:r w:rsidR="00BC5118">
        <w:rPr>
          <w:b/>
        </w:rPr>
        <w:t>p</w:t>
      </w:r>
      <w:r w:rsidR="00BC5118" w:rsidRPr="001E122B">
        <w:rPr>
          <w:b/>
        </w:rPr>
        <w:t>lan in terms of the following Service Elements provided:</w:t>
      </w:r>
    </w:p>
    <w:p w14:paraId="70DD31F2" w14:textId="77777777" w:rsidR="00BC5118" w:rsidRPr="001E122B" w:rsidRDefault="00BC5118" w:rsidP="00BC5118">
      <w:pPr>
        <w:pStyle w:val="ListParagraph"/>
        <w:numPr>
          <w:ilvl w:val="0"/>
          <w:numId w:val="104"/>
        </w:numPr>
        <w:spacing w:after="0" w:line="276" w:lineRule="auto"/>
        <w:jc w:val="both"/>
        <w:outlineLvl w:val="0"/>
      </w:pPr>
      <w:r w:rsidRPr="001E122B">
        <w:t>Application Development;</w:t>
      </w:r>
    </w:p>
    <w:p w14:paraId="70D21097" w14:textId="77777777" w:rsidR="00BC5118" w:rsidRPr="001E122B" w:rsidRDefault="00BC5118" w:rsidP="00BC5118">
      <w:pPr>
        <w:pStyle w:val="ListParagraph"/>
        <w:numPr>
          <w:ilvl w:val="0"/>
          <w:numId w:val="104"/>
        </w:numPr>
        <w:spacing w:after="0" w:line="276" w:lineRule="auto"/>
        <w:jc w:val="both"/>
        <w:outlineLvl w:val="0"/>
      </w:pPr>
      <w:r w:rsidRPr="001E122B">
        <w:t>IT Infrastructure Risk Assessment (Hardware/Software);</w:t>
      </w:r>
    </w:p>
    <w:p w14:paraId="45D35E7A" w14:textId="77777777" w:rsidR="00BC5118" w:rsidRPr="001E122B" w:rsidRDefault="00BC5118" w:rsidP="00BC5118">
      <w:pPr>
        <w:pStyle w:val="ListParagraph"/>
        <w:numPr>
          <w:ilvl w:val="0"/>
          <w:numId w:val="104"/>
        </w:numPr>
        <w:spacing w:after="0" w:line="276" w:lineRule="auto"/>
        <w:jc w:val="both"/>
        <w:outlineLvl w:val="0"/>
      </w:pPr>
      <w:r w:rsidRPr="001E122B">
        <w:t xml:space="preserve">Data Storage </w:t>
      </w:r>
    </w:p>
    <w:p w14:paraId="58DC3E45" w14:textId="77777777" w:rsidR="00BC5118" w:rsidRPr="001E122B" w:rsidRDefault="00BC5118" w:rsidP="00BC5118">
      <w:pPr>
        <w:pStyle w:val="ListParagraph"/>
        <w:numPr>
          <w:ilvl w:val="0"/>
          <w:numId w:val="104"/>
        </w:numPr>
        <w:spacing w:after="0" w:line="276" w:lineRule="auto"/>
        <w:jc w:val="both"/>
        <w:outlineLvl w:val="0"/>
      </w:pPr>
      <w:r w:rsidRPr="001E122B">
        <w:t>ICT Staffing Structure in the Department.</w:t>
      </w:r>
    </w:p>
    <w:p w14:paraId="61BF5255" w14:textId="77777777" w:rsidR="00BC5118" w:rsidRPr="002C55AA" w:rsidRDefault="00BC5118" w:rsidP="002C55AA">
      <w:pPr>
        <w:rPr>
          <w:b/>
        </w:rPr>
      </w:pPr>
    </w:p>
    <w:tbl>
      <w:tblPr>
        <w:tblStyle w:val="TableGrid1"/>
        <w:tblpPr w:leftFromText="180" w:rightFromText="180" w:vertAnchor="text" w:horzAnchor="margin" w:tblpY="569"/>
        <w:tblW w:w="4856" w:type="pct"/>
        <w:tblLayout w:type="fixed"/>
        <w:tblLook w:val="04A0" w:firstRow="1" w:lastRow="0" w:firstColumn="1" w:lastColumn="0" w:noHBand="0" w:noVBand="1"/>
      </w:tblPr>
      <w:tblGrid>
        <w:gridCol w:w="2122"/>
        <w:gridCol w:w="4814"/>
        <w:gridCol w:w="2407"/>
      </w:tblGrid>
      <w:tr w:rsidR="002C55AA" w:rsidRPr="002C55AA" w14:paraId="5E661CF4" w14:textId="77777777" w:rsidTr="00FF1FAD">
        <w:tc>
          <w:tcPr>
            <w:tcW w:w="1136" w:type="pct"/>
            <w:shd w:val="clear" w:color="auto" w:fill="F2F2F2" w:themeFill="background1" w:themeFillShade="F2"/>
          </w:tcPr>
          <w:p w14:paraId="1A9ECE49" w14:textId="77777777" w:rsidR="002C55AA" w:rsidRPr="002C55AA" w:rsidRDefault="002C55AA" w:rsidP="0076184E">
            <w:pPr>
              <w:ind w:left="360"/>
              <w:rPr>
                <w:b/>
                <w:szCs w:val="24"/>
                <w:lang w:val="en-GB"/>
              </w:rPr>
            </w:pPr>
            <w:r w:rsidRPr="002C55AA">
              <w:rPr>
                <w:b/>
                <w:szCs w:val="24"/>
                <w:lang w:val="en-GB"/>
              </w:rPr>
              <w:t xml:space="preserve">Service Requirement </w:t>
            </w:r>
          </w:p>
        </w:tc>
        <w:tc>
          <w:tcPr>
            <w:tcW w:w="2576" w:type="pct"/>
            <w:shd w:val="clear" w:color="auto" w:fill="F2F2F2" w:themeFill="background1" w:themeFillShade="F2"/>
          </w:tcPr>
          <w:p w14:paraId="595C945E" w14:textId="77777777" w:rsidR="002C55AA" w:rsidRPr="002C55AA" w:rsidRDefault="002C55AA" w:rsidP="0076184E">
            <w:pPr>
              <w:ind w:left="360"/>
              <w:rPr>
                <w:rFonts w:ascii="Calibri Light" w:hAnsi="Calibri Light" w:cs="Calibri Light"/>
                <w:b/>
                <w:bCs/>
                <w:color w:val="000000" w:themeColor="text1"/>
                <w:szCs w:val="24"/>
                <w:lang w:val="en-GB"/>
              </w:rPr>
            </w:pPr>
            <w:r w:rsidRPr="002C55AA">
              <w:rPr>
                <w:b/>
                <w:szCs w:val="24"/>
                <w:lang w:val="en-GB"/>
              </w:rPr>
              <w:t xml:space="preserve">Functionality </w:t>
            </w:r>
          </w:p>
        </w:tc>
        <w:tc>
          <w:tcPr>
            <w:tcW w:w="1288" w:type="pct"/>
            <w:shd w:val="clear" w:color="auto" w:fill="F2F2F2" w:themeFill="background1" w:themeFillShade="F2"/>
          </w:tcPr>
          <w:p w14:paraId="4FB4CFC9" w14:textId="77777777" w:rsidR="002C55AA" w:rsidRPr="002C55AA" w:rsidRDefault="002C55AA" w:rsidP="0076184E">
            <w:pPr>
              <w:ind w:left="360"/>
              <w:rPr>
                <w:b/>
                <w:szCs w:val="24"/>
                <w:lang w:val="en-GB"/>
              </w:rPr>
            </w:pPr>
            <w:r w:rsidRPr="002C55AA">
              <w:rPr>
                <w:b/>
                <w:szCs w:val="24"/>
                <w:lang w:val="en-GB"/>
              </w:rPr>
              <w:t xml:space="preserve">Indicate Comply=Yes / </w:t>
            </w:r>
          </w:p>
          <w:p w14:paraId="6694329A" w14:textId="77777777" w:rsidR="002C55AA" w:rsidRPr="002C55AA" w:rsidRDefault="002C55AA" w:rsidP="0076184E">
            <w:pPr>
              <w:ind w:left="360"/>
              <w:rPr>
                <w:rFonts w:ascii="Calibri Light" w:hAnsi="Calibri Light" w:cs="Calibri Light"/>
                <w:b/>
                <w:bCs/>
                <w:color w:val="000000" w:themeColor="text1"/>
                <w:szCs w:val="24"/>
                <w:lang w:val="en-GB"/>
              </w:rPr>
            </w:pPr>
            <w:r w:rsidRPr="002C55AA">
              <w:rPr>
                <w:b/>
                <w:szCs w:val="24"/>
                <w:lang w:val="en-GB"/>
              </w:rPr>
              <w:t>Not Comply =No</w:t>
            </w:r>
          </w:p>
        </w:tc>
      </w:tr>
      <w:tr w:rsidR="002C55AA" w:rsidRPr="002C55AA" w14:paraId="0B237589" w14:textId="77777777" w:rsidTr="00FF1FAD">
        <w:tc>
          <w:tcPr>
            <w:tcW w:w="1136" w:type="pct"/>
          </w:tcPr>
          <w:p w14:paraId="5AFD5884" w14:textId="2312CEFD" w:rsidR="002C55AA" w:rsidRPr="00FF1FAD" w:rsidRDefault="002C55AA" w:rsidP="00FF1FAD">
            <w:pPr>
              <w:pStyle w:val="ListParagraph"/>
              <w:numPr>
                <w:ilvl w:val="0"/>
                <w:numId w:val="78"/>
              </w:numPr>
              <w:rPr>
                <w:b/>
              </w:rPr>
            </w:pPr>
            <w:r w:rsidRPr="001C6C93">
              <w:rPr>
                <w:b/>
              </w:rPr>
              <w:t>Application Development</w:t>
            </w:r>
          </w:p>
        </w:tc>
        <w:tc>
          <w:tcPr>
            <w:tcW w:w="2576" w:type="pct"/>
          </w:tcPr>
          <w:p w14:paraId="6B339A3D" w14:textId="77777777" w:rsidR="002C55AA" w:rsidRPr="002C55AA" w:rsidRDefault="002C55AA" w:rsidP="00FF1FAD">
            <w:pPr>
              <w:numPr>
                <w:ilvl w:val="1"/>
                <w:numId w:val="75"/>
              </w:numPr>
              <w:spacing w:after="120"/>
              <w:rPr>
                <w:color w:val="000000" w:themeColor="text1"/>
                <w:szCs w:val="24"/>
              </w:rPr>
            </w:pPr>
            <w:r w:rsidRPr="002C55AA">
              <w:rPr>
                <w:color w:val="000000" w:themeColor="text1"/>
                <w:szCs w:val="24"/>
              </w:rPr>
              <w:t>Assess current state business process and structural location (current state analysis and future state recommendations.</w:t>
            </w:r>
          </w:p>
          <w:p w14:paraId="35B0FE16" w14:textId="77777777" w:rsidR="002C55AA" w:rsidRPr="002C55AA" w:rsidRDefault="002C55AA" w:rsidP="00FF1FAD">
            <w:pPr>
              <w:numPr>
                <w:ilvl w:val="1"/>
                <w:numId w:val="75"/>
              </w:numPr>
              <w:spacing w:after="120"/>
              <w:rPr>
                <w:color w:val="000000" w:themeColor="text1"/>
                <w:szCs w:val="24"/>
              </w:rPr>
            </w:pPr>
            <w:r w:rsidRPr="002C55AA">
              <w:rPr>
                <w:color w:val="000000" w:themeColor="text1"/>
                <w:szCs w:val="24"/>
              </w:rPr>
              <w:t>Assess application development tools used for developing enterprise and online applications (with a goal of maximizing output).</w:t>
            </w:r>
          </w:p>
          <w:p w14:paraId="6210696F" w14:textId="77777777" w:rsidR="002C55AA" w:rsidRPr="002C55AA" w:rsidRDefault="002C55AA" w:rsidP="00FF1FAD">
            <w:pPr>
              <w:numPr>
                <w:ilvl w:val="1"/>
                <w:numId w:val="75"/>
              </w:numPr>
              <w:spacing w:after="120"/>
              <w:rPr>
                <w:color w:val="000000" w:themeColor="text1"/>
                <w:szCs w:val="24"/>
              </w:rPr>
            </w:pPr>
            <w:r w:rsidRPr="002C55AA">
              <w:rPr>
                <w:color w:val="000000" w:themeColor="text1"/>
                <w:szCs w:val="24"/>
              </w:rPr>
              <w:t>Review and summarize the suitability of existing technology supporting Department’s business processes.</w:t>
            </w:r>
          </w:p>
          <w:p w14:paraId="2AA9A031" w14:textId="77777777" w:rsidR="002C55AA" w:rsidRPr="002C55AA" w:rsidRDefault="002C55AA" w:rsidP="00FF1FAD">
            <w:pPr>
              <w:numPr>
                <w:ilvl w:val="1"/>
                <w:numId w:val="75"/>
              </w:numPr>
              <w:spacing w:after="120"/>
              <w:rPr>
                <w:color w:val="000000" w:themeColor="text1"/>
                <w:szCs w:val="24"/>
              </w:rPr>
            </w:pPr>
            <w:r w:rsidRPr="002C55AA">
              <w:rPr>
                <w:color w:val="000000" w:themeColor="text1"/>
                <w:szCs w:val="24"/>
              </w:rPr>
              <w:t>Measure outputs of processes against appropriate benchmarks and efficiency ratios to determine current Departmental efficiency and effectiveness.</w:t>
            </w:r>
          </w:p>
          <w:p w14:paraId="48733B9C" w14:textId="77777777" w:rsidR="002C55AA" w:rsidRPr="002C55AA" w:rsidRDefault="002C55AA" w:rsidP="00FF1FAD">
            <w:pPr>
              <w:numPr>
                <w:ilvl w:val="1"/>
                <w:numId w:val="75"/>
              </w:numPr>
              <w:spacing w:after="120"/>
              <w:rPr>
                <w:color w:val="000000" w:themeColor="text1"/>
                <w:szCs w:val="24"/>
              </w:rPr>
            </w:pPr>
            <w:r w:rsidRPr="002C55AA">
              <w:rPr>
                <w:color w:val="000000" w:themeColor="text1"/>
                <w:szCs w:val="24"/>
              </w:rPr>
              <w:t>Risk (current state analysis and future state recommendations)</w:t>
            </w:r>
          </w:p>
          <w:p w14:paraId="07C2B847" w14:textId="77777777" w:rsidR="002C55AA" w:rsidRPr="002C55AA" w:rsidRDefault="002C55AA" w:rsidP="00FF1FAD">
            <w:pPr>
              <w:numPr>
                <w:ilvl w:val="1"/>
                <w:numId w:val="75"/>
              </w:numPr>
              <w:spacing w:after="120"/>
              <w:rPr>
                <w:color w:val="000000" w:themeColor="text1"/>
                <w:szCs w:val="24"/>
              </w:rPr>
            </w:pPr>
            <w:r w:rsidRPr="002C55AA">
              <w:rPr>
                <w:color w:val="000000" w:themeColor="text1"/>
                <w:szCs w:val="24"/>
              </w:rPr>
              <w:t xml:space="preserve">Reliability (how does the Department minimize application outages/downtime i.e., server and applications compatibility). </w:t>
            </w:r>
          </w:p>
          <w:p w14:paraId="54241EC9" w14:textId="77777777" w:rsidR="002C55AA" w:rsidRPr="002C55AA" w:rsidRDefault="002C55AA" w:rsidP="00FF1FAD">
            <w:pPr>
              <w:numPr>
                <w:ilvl w:val="1"/>
                <w:numId w:val="75"/>
              </w:numPr>
              <w:spacing w:after="120"/>
              <w:rPr>
                <w:color w:val="000000" w:themeColor="text1"/>
                <w:szCs w:val="24"/>
              </w:rPr>
            </w:pPr>
            <w:r w:rsidRPr="002C55AA">
              <w:rPr>
                <w:color w:val="000000" w:themeColor="text1"/>
                <w:szCs w:val="24"/>
              </w:rPr>
              <w:t>Dependability/Performance (Is there adequate response time and limited downtime?)</w:t>
            </w:r>
          </w:p>
          <w:p w14:paraId="08BDD832" w14:textId="77777777" w:rsidR="002C55AA" w:rsidRPr="002C55AA" w:rsidRDefault="002C55AA" w:rsidP="00FF1FAD">
            <w:pPr>
              <w:numPr>
                <w:ilvl w:val="1"/>
                <w:numId w:val="75"/>
              </w:numPr>
              <w:spacing w:after="120"/>
              <w:rPr>
                <w:color w:val="000000" w:themeColor="text1"/>
                <w:szCs w:val="24"/>
              </w:rPr>
            </w:pPr>
            <w:r w:rsidRPr="002C55AA">
              <w:rPr>
                <w:color w:val="000000" w:themeColor="text1"/>
                <w:szCs w:val="24"/>
              </w:rPr>
              <w:t xml:space="preserve">Options/Functionality (Ideas for improvement and enhancing future </w:t>
            </w:r>
            <w:r w:rsidRPr="002C55AA">
              <w:rPr>
                <w:color w:val="000000" w:themeColor="text1"/>
                <w:szCs w:val="24"/>
              </w:rPr>
              <w:lastRenderedPageBreak/>
              <w:t>offerings i.e., online application, mobile apps, 4IR etc.)</w:t>
            </w:r>
          </w:p>
          <w:p w14:paraId="761B9B1A" w14:textId="77777777" w:rsidR="002C55AA" w:rsidRPr="002C55AA" w:rsidRDefault="002C55AA" w:rsidP="00FF1FAD">
            <w:pPr>
              <w:numPr>
                <w:ilvl w:val="1"/>
                <w:numId w:val="75"/>
              </w:numPr>
              <w:spacing w:after="120"/>
              <w:rPr>
                <w:color w:val="000000" w:themeColor="text1"/>
                <w:szCs w:val="24"/>
              </w:rPr>
            </w:pPr>
            <w:r w:rsidRPr="002C55AA">
              <w:rPr>
                <w:color w:val="000000" w:themeColor="text1"/>
                <w:szCs w:val="24"/>
              </w:rPr>
              <w:t>Provide implications guidelines and provisions for the application development landscape in respect to the DevOps capability needed to support and maintain the proposed application development landscape for the department.</w:t>
            </w:r>
          </w:p>
          <w:p w14:paraId="1C1A2357" w14:textId="77777777" w:rsidR="002C55AA" w:rsidRPr="002C55AA" w:rsidRDefault="002C55AA" w:rsidP="00FF1FAD">
            <w:pPr>
              <w:numPr>
                <w:ilvl w:val="1"/>
                <w:numId w:val="75"/>
              </w:numPr>
              <w:spacing w:after="120"/>
              <w:rPr>
                <w:color w:val="000000" w:themeColor="text1"/>
                <w:szCs w:val="24"/>
              </w:rPr>
            </w:pPr>
            <w:r w:rsidRPr="002C55AA">
              <w:rPr>
                <w:color w:val="000000" w:themeColor="text1"/>
                <w:szCs w:val="24"/>
              </w:rPr>
              <w:t>Application Architecture design according to the Government-Wide Enterprise Architecture (GWEA) principles.</w:t>
            </w:r>
          </w:p>
          <w:p w14:paraId="4439A542" w14:textId="31CA93DA" w:rsidR="002C55AA" w:rsidRPr="002C55AA" w:rsidRDefault="002C55AA" w:rsidP="00FF1FAD">
            <w:pPr>
              <w:numPr>
                <w:ilvl w:val="1"/>
                <w:numId w:val="75"/>
              </w:numPr>
              <w:spacing w:after="120"/>
              <w:rPr>
                <w:color w:val="000000" w:themeColor="text1"/>
                <w:szCs w:val="24"/>
              </w:rPr>
            </w:pPr>
            <w:r w:rsidRPr="002C55AA">
              <w:rPr>
                <w:color w:val="000000" w:themeColor="text1"/>
                <w:szCs w:val="24"/>
              </w:rPr>
              <w:t>Provide a complete Software as a Service (SaaS) services portfolio and catalogue related to the proposed Applications</w:t>
            </w:r>
          </w:p>
        </w:tc>
        <w:tc>
          <w:tcPr>
            <w:tcW w:w="1288" w:type="pct"/>
          </w:tcPr>
          <w:p w14:paraId="72859EA1" w14:textId="77777777" w:rsidR="002C55AA" w:rsidRPr="002C55AA" w:rsidRDefault="002C55AA" w:rsidP="0076184E">
            <w:pPr>
              <w:spacing w:after="120"/>
              <w:ind w:left="720" w:right="2650"/>
              <w:rPr>
                <w:rFonts w:ascii="Calibri Light" w:hAnsi="Calibri Light" w:cs="Calibri Light"/>
                <w:bCs/>
                <w:color w:val="000000" w:themeColor="text1"/>
              </w:rPr>
            </w:pPr>
          </w:p>
        </w:tc>
      </w:tr>
      <w:tr w:rsidR="002C55AA" w:rsidRPr="002C55AA" w14:paraId="4571E0B3" w14:textId="77777777" w:rsidTr="00FF1FAD">
        <w:tc>
          <w:tcPr>
            <w:tcW w:w="1136" w:type="pct"/>
          </w:tcPr>
          <w:p w14:paraId="4F9771D2" w14:textId="3F8711D6" w:rsidR="002C55AA" w:rsidRPr="00FF1FAD" w:rsidRDefault="0076184E" w:rsidP="00FF1FAD">
            <w:pPr>
              <w:pStyle w:val="ListParagraph"/>
              <w:numPr>
                <w:ilvl w:val="0"/>
                <w:numId w:val="78"/>
              </w:numPr>
              <w:rPr>
                <w:b/>
              </w:rPr>
            </w:pPr>
            <w:r w:rsidRPr="00BC5118">
              <w:rPr>
                <w:b/>
              </w:rPr>
              <w:t>IT Infrastructure Risk Assessment (Hardware/Software)</w:t>
            </w:r>
          </w:p>
        </w:tc>
        <w:tc>
          <w:tcPr>
            <w:tcW w:w="2576" w:type="pct"/>
          </w:tcPr>
          <w:p w14:paraId="1C568008" w14:textId="77777777" w:rsidR="002C55AA" w:rsidRPr="002C55AA" w:rsidRDefault="002C55AA" w:rsidP="00BC5118">
            <w:pPr>
              <w:keepNext/>
              <w:tabs>
                <w:tab w:val="num" w:pos="772"/>
              </w:tabs>
              <w:spacing w:before="240" w:after="120"/>
              <w:outlineLvl w:val="1"/>
              <w:rPr>
                <w:rFonts w:eastAsiaTheme="majorEastAsia" w:cstheme="majorBidi"/>
                <w:color w:val="000066"/>
                <w:szCs w:val="28"/>
                <w14:scene3d>
                  <w14:camera w14:prst="orthographicFront"/>
                  <w14:lightRig w14:rig="threePt" w14:dir="t">
                    <w14:rot w14:lat="0" w14:lon="0" w14:rev="0"/>
                  </w14:lightRig>
                </w14:scene3d>
              </w:rPr>
            </w:pPr>
            <w:r w:rsidRPr="002C55AA">
              <w:rPr>
                <w:rFonts w:eastAsiaTheme="majorEastAsia" w:cstheme="majorBidi"/>
                <w:b/>
                <w:bCs/>
                <w:color w:val="000066"/>
                <w:szCs w:val="28"/>
                <w14:scene3d>
                  <w14:camera w14:prst="orthographicFront"/>
                  <w14:lightRig w14:rig="threePt" w14:dir="t">
                    <w14:rot w14:lat="0" w14:lon="0" w14:rev="0"/>
                  </w14:lightRig>
                </w14:scene3d>
              </w:rPr>
              <w:t>IT Infrastructure Risk Assessment</w:t>
            </w:r>
            <w:r w:rsidRPr="002C55AA">
              <w:rPr>
                <w:rFonts w:eastAsiaTheme="majorEastAsia" w:cstheme="majorBidi"/>
                <w:bCs/>
                <w:color w:val="000066"/>
                <w:szCs w:val="28"/>
                <w14:scene3d>
                  <w14:camera w14:prst="orthographicFront"/>
                  <w14:lightRig w14:rig="threePt" w14:dir="t">
                    <w14:rot w14:lat="0" w14:lon="0" w14:rev="0"/>
                  </w14:lightRig>
                </w14:scene3d>
              </w:rPr>
              <w:t xml:space="preserve"> </w:t>
            </w:r>
            <w:r w:rsidRPr="002C55AA">
              <w:rPr>
                <w:rFonts w:eastAsiaTheme="majorEastAsia" w:cstheme="majorBidi"/>
                <w:b/>
                <w:bCs/>
                <w:color w:val="000066"/>
                <w:szCs w:val="28"/>
                <w14:scene3d>
                  <w14:camera w14:prst="orthographicFront"/>
                  <w14:lightRig w14:rig="threePt" w14:dir="t">
                    <w14:rot w14:lat="0" w14:lon="0" w14:rev="0"/>
                  </w14:lightRig>
                </w14:scene3d>
              </w:rPr>
              <w:t>(Hardware/Software)</w:t>
            </w:r>
            <w:r w:rsidRPr="002C55AA">
              <w:rPr>
                <w:rFonts w:eastAsiaTheme="majorEastAsia" w:cstheme="majorBidi"/>
                <w:bCs/>
                <w:color w:val="000066"/>
                <w:szCs w:val="28"/>
                <w14:scene3d>
                  <w14:camera w14:prst="orthographicFront"/>
                  <w14:lightRig w14:rig="threePt" w14:dir="t">
                    <w14:rot w14:lat="0" w14:lon="0" w14:rev="0"/>
                  </w14:lightRig>
                </w14:scene3d>
              </w:rPr>
              <w:t xml:space="preserve"> </w:t>
            </w:r>
          </w:p>
          <w:p w14:paraId="3D7A7F42" w14:textId="77777777" w:rsidR="002C55AA" w:rsidRPr="002C55AA" w:rsidRDefault="002C55AA" w:rsidP="001E122B">
            <w:pPr>
              <w:numPr>
                <w:ilvl w:val="0"/>
                <w:numId w:val="76"/>
              </w:numPr>
              <w:spacing w:line="276" w:lineRule="auto"/>
              <w:outlineLvl w:val="0"/>
              <w:rPr>
                <w:szCs w:val="24"/>
              </w:rPr>
            </w:pPr>
            <w:proofErr w:type="spellStart"/>
            <w:r w:rsidRPr="002C55AA">
              <w:rPr>
                <w:szCs w:val="24"/>
              </w:rPr>
              <w:t>Analyze</w:t>
            </w:r>
            <w:proofErr w:type="spellEnd"/>
            <w:r w:rsidRPr="002C55AA">
              <w:rPr>
                <w:szCs w:val="24"/>
              </w:rPr>
              <w:t xml:space="preserve"> current state of the ICT Infrastructure.</w:t>
            </w:r>
          </w:p>
          <w:p w14:paraId="1F70E457" w14:textId="77777777" w:rsidR="002C55AA" w:rsidRPr="002C55AA" w:rsidRDefault="002C55AA" w:rsidP="001E122B">
            <w:pPr>
              <w:numPr>
                <w:ilvl w:val="0"/>
                <w:numId w:val="76"/>
              </w:numPr>
              <w:spacing w:line="276" w:lineRule="auto"/>
              <w:outlineLvl w:val="0"/>
              <w:rPr>
                <w:szCs w:val="24"/>
              </w:rPr>
            </w:pPr>
            <w:r w:rsidRPr="002C55AA">
              <w:rPr>
                <w:szCs w:val="24"/>
              </w:rPr>
              <w:t>Identify vulnerabilities.</w:t>
            </w:r>
          </w:p>
          <w:p w14:paraId="48F49D85" w14:textId="77777777" w:rsidR="002C55AA" w:rsidRPr="002C55AA" w:rsidRDefault="002C55AA" w:rsidP="001E122B">
            <w:pPr>
              <w:numPr>
                <w:ilvl w:val="0"/>
                <w:numId w:val="76"/>
              </w:numPr>
              <w:spacing w:line="276" w:lineRule="auto"/>
              <w:outlineLvl w:val="0"/>
              <w:rPr>
                <w:szCs w:val="24"/>
              </w:rPr>
            </w:pPr>
            <w:r w:rsidRPr="002C55AA">
              <w:rPr>
                <w:szCs w:val="24"/>
              </w:rPr>
              <w:t>Make recommendations for future state:</w:t>
            </w:r>
          </w:p>
          <w:p w14:paraId="6B4BCED5" w14:textId="77777777" w:rsidR="002C55AA" w:rsidRPr="002C55AA" w:rsidRDefault="002C55AA" w:rsidP="001E122B">
            <w:pPr>
              <w:numPr>
                <w:ilvl w:val="0"/>
                <w:numId w:val="76"/>
              </w:numPr>
              <w:spacing w:line="276" w:lineRule="auto"/>
              <w:outlineLvl w:val="0"/>
              <w:rPr>
                <w:szCs w:val="24"/>
              </w:rPr>
            </w:pPr>
            <w:r w:rsidRPr="002C55AA">
              <w:rPr>
                <w:szCs w:val="24"/>
              </w:rPr>
              <w:t>Provisioning options for the infrastructure</w:t>
            </w:r>
          </w:p>
          <w:p w14:paraId="564AA136" w14:textId="77777777" w:rsidR="002C55AA" w:rsidRPr="002C55AA" w:rsidRDefault="002C55AA" w:rsidP="001E122B">
            <w:pPr>
              <w:numPr>
                <w:ilvl w:val="1"/>
                <w:numId w:val="28"/>
              </w:numPr>
              <w:spacing w:line="276" w:lineRule="auto"/>
              <w:ind w:left="1530"/>
              <w:outlineLvl w:val="0"/>
              <w:rPr>
                <w:szCs w:val="24"/>
              </w:rPr>
            </w:pPr>
            <w:r w:rsidRPr="002C55AA">
              <w:rPr>
                <w:szCs w:val="24"/>
              </w:rPr>
              <w:t xml:space="preserve">Provide a complete Infrastructure as a Service (IaaS) services portfolio and catalogue related to the proposed infrastructure. </w:t>
            </w:r>
          </w:p>
          <w:p w14:paraId="08177AC0" w14:textId="77777777" w:rsidR="002C55AA" w:rsidRPr="002C55AA" w:rsidRDefault="002C55AA" w:rsidP="001E122B">
            <w:pPr>
              <w:numPr>
                <w:ilvl w:val="1"/>
                <w:numId w:val="28"/>
              </w:numPr>
              <w:spacing w:line="276" w:lineRule="auto"/>
              <w:ind w:left="1530"/>
              <w:outlineLvl w:val="0"/>
              <w:rPr>
                <w:szCs w:val="24"/>
              </w:rPr>
            </w:pPr>
            <w:r w:rsidRPr="002C55AA">
              <w:rPr>
                <w:szCs w:val="24"/>
              </w:rPr>
              <w:t>Procurement options in respect of lease, owned or managed services for IaaS</w:t>
            </w:r>
          </w:p>
          <w:p w14:paraId="07CCBAF8" w14:textId="77777777" w:rsidR="002C55AA" w:rsidRPr="002C55AA" w:rsidRDefault="002C55AA" w:rsidP="001E122B">
            <w:pPr>
              <w:numPr>
                <w:ilvl w:val="1"/>
                <w:numId w:val="28"/>
              </w:numPr>
              <w:spacing w:line="276" w:lineRule="auto"/>
              <w:ind w:left="1530"/>
              <w:outlineLvl w:val="0"/>
              <w:rPr>
                <w:szCs w:val="24"/>
              </w:rPr>
            </w:pPr>
            <w:r w:rsidRPr="002C55AA">
              <w:rPr>
                <w:szCs w:val="24"/>
              </w:rPr>
              <w:t>Infrastructure architecture design according to GWEA principles</w:t>
            </w:r>
          </w:p>
          <w:p w14:paraId="542D7DCE" w14:textId="77777777" w:rsidR="002C55AA" w:rsidRPr="002C55AA" w:rsidRDefault="002C55AA" w:rsidP="001E122B">
            <w:pPr>
              <w:numPr>
                <w:ilvl w:val="1"/>
                <w:numId w:val="28"/>
              </w:numPr>
              <w:spacing w:line="276" w:lineRule="auto"/>
              <w:ind w:left="1530"/>
              <w:outlineLvl w:val="0"/>
              <w:rPr>
                <w:szCs w:val="24"/>
              </w:rPr>
            </w:pPr>
            <w:r w:rsidRPr="002C55AA">
              <w:rPr>
                <w:szCs w:val="24"/>
              </w:rPr>
              <w:t xml:space="preserve">Alignment to the National Institute of Standards and Technology (NIST) principles for cloud and or hyper </w:t>
            </w:r>
            <w:r w:rsidRPr="002C55AA">
              <w:rPr>
                <w:szCs w:val="24"/>
              </w:rPr>
              <w:lastRenderedPageBreak/>
              <w:t>converged enabled infrastructure</w:t>
            </w:r>
          </w:p>
          <w:p w14:paraId="7FF65CAE" w14:textId="7174E441" w:rsidR="002C55AA" w:rsidRPr="002C55AA" w:rsidRDefault="002C55AA" w:rsidP="00BC5118">
            <w:pPr>
              <w:spacing w:after="120"/>
              <w:ind w:left="720"/>
              <w:rPr>
                <w:rFonts w:asciiTheme="minorHAnsi" w:hAnsiTheme="minorHAnsi"/>
                <w:color w:val="000000" w:themeColor="text1"/>
                <w:szCs w:val="24"/>
              </w:rPr>
            </w:pPr>
          </w:p>
        </w:tc>
        <w:tc>
          <w:tcPr>
            <w:tcW w:w="1288" w:type="pct"/>
          </w:tcPr>
          <w:p w14:paraId="294E8C87" w14:textId="77777777" w:rsidR="002C55AA" w:rsidRPr="002C55AA" w:rsidRDefault="002C55AA" w:rsidP="0076184E">
            <w:pPr>
              <w:spacing w:after="120"/>
              <w:ind w:left="720" w:right="2650"/>
              <w:rPr>
                <w:rFonts w:ascii="Calibri Light" w:hAnsi="Calibri Light" w:cs="Calibri Light"/>
                <w:bCs/>
                <w:color w:val="000000" w:themeColor="text1"/>
                <w:szCs w:val="24"/>
              </w:rPr>
            </w:pPr>
          </w:p>
        </w:tc>
      </w:tr>
      <w:tr w:rsidR="002C55AA" w:rsidRPr="002C55AA" w14:paraId="4FCF2D80" w14:textId="77777777" w:rsidTr="00FF1FAD">
        <w:tc>
          <w:tcPr>
            <w:tcW w:w="1136" w:type="pct"/>
          </w:tcPr>
          <w:p w14:paraId="3CC5FBB5" w14:textId="64EB05BE" w:rsidR="002C55AA" w:rsidRPr="00FF1FAD" w:rsidRDefault="0076184E" w:rsidP="00FF1FAD">
            <w:pPr>
              <w:pStyle w:val="ListParagraph"/>
              <w:numPr>
                <w:ilvl w:val="0"/>
                <w:numId w:val="78"/>
              </w:numPr>
              <w:rPr>
                <w:rFonts w:asciiTheme="minorHAnsi" w:hAnsiTheme="minorHAnsi"/>
                <w:b/>
              </w:rPr>
            </w:pPr>
            <w:r w:rsidRPr="00FF1FAD">
              <w:rPr>
                <w:rFonts w:asciiTheme="minorHAnsi" w:hAnsiTheme="minorHAnsi"/>
                <w:b/>
                <w:color w:val="000000"/>
              </w:rPr>
              <w:t>Data Storage</w:t>
            </w:r>
          </w:p>
        </w:tc>
        <w:tc>
          <w:tcPr>
            <w:tcW w:w="2576" w:type="pct"/>
          </w:tcPr>
          <w:p w14:paraId="1F53717D" w14:textId="77777777" w:rsidR="0076184E" w:rsidRPr="0076184E" w:rsidRDefault="0076184E" w:rsidP="001E122B">
            <w:pPr>
              <w:numPr>
                <w:ilvl w:val="0"/>
                <w:numId w:val="77"/>
              </w:numPr>
              <w:spacing w:line="276" w:lineRule="auto"/>
              <w:outlineLvl w:val="0"/>
              <w:rPr>
                <w:szCs w:val="24"/>
              </w:rPr>
            </w:pPr>
            <w:r w:rsidRPr="0076184E">
              <w:rPr>
                <w:szCs w:val="24"/>
              </w:rPr>
              <w:t>Assess current state versus Cloud based</w:t>
            </w:r>
          </w:p>
          <w:p w14:paraId="5F358D58" w14:textId="77777777" w:rsidR="0076184E" w:rsidRPr="0076184E" w:rsidRDefault="0076184E" w:rsidP="001E122B">
            <w:pPr>
              <w:numPr>
                <w:ilvl w:val="0"/>
                <w:numId w:val="77"/>
              </w:numPr>
              <w:spacing w:line="276" w:lineRule="auto"/>
              <w:outlineLvl w:val="0"/>
              <w:rPr>
                <w:szCs w:val="24"/>
              </w:rPr>
            </w:pPr>
            <w:r w:rsidRPr="0076184E">
              <w:rPr>
                <w:szCs w:val="24"/>
              </w:rPr>
              <w:t>Provide a complete Data Architecture design according to the GWEA principles.</w:t>
            </w:r>
          </w:p>
          <w:p w14:paraId="247C4701" w14:textId="77777777" w:rsidR="0076184E" w:rsidRPr="0076184E" w:rsidRDefault="0076184E" w:rsidP="001E122B">
            <w:pPr>
              <w:numPr>
                <w:ilvl w:val="0"/>
                <w:numId w:val="77"/>
              </w:numPr>
              <w:spacing w:line="276" w:lineRule="auto"/>
              <w:outlineLvl w:val="0"/>
              <w:rPr>
                <w:szCs w:val="24"/>
              </w:rPr>
            </w:pPr>
            <w:r w:rsidRPr="0076184E">
              <w:rPr>
                <w:szCs w:val="24"/>
              </w:rPr>
              <w:t>Provide a complete Data as a Service (</w:t>
            </w:r>
            <w:proofErr w:type="spellStart"/>
            <w:r w:rsidRPr="0076184E">
              <w:rPr>
                <w:szCs w:val="24"/>
              </w:rPr>
              <w:t>DaaS</w:t>
            </w:r>
            <w:proofErr w:type="spellEnd"/>
            <w:r w:rsidRPr="0076184E">
              <w:rPr>
                <w:szCs w:val="24"/>
              </w:rPr>
              <w:t>) services portfolio and catalogue related to the proposed Data.</w:t>
            </w:r>
          </w:p>
          <w:p w14:paraId="4EBCC9A1" w14:textId="77777777" w:rsidR="0076184E" w:rsidRPr="0076184E" w:rsidRDefault="0076184E" w:rsidP="001E122B">
            <w:pPr>
              <w:numPr>
                <w:ilvl w:val="0"/>
                <w:numId w:val="77"/>
              </w:numPr>
              <w:spacing w:line="276" w:lineRule="auto"/>
              <w:outlineLvl w:val="0"/>
              <w:rPr>
                <w:szCs w:val="24"/>
              </w:rPr>
            </w:pPr>
            <w:r w:rsidRPr="0076184E">
              <w:rPr>
                <w:szCs w:val="24"/>
              </w:rPr>
              <w:t>Make recommendations for future state in terms of the following:</w:t>
            </w:r>
          </w:p>
          <w:p w14:paraId="3B8FFE47" w14:textId="77777777" w:rsidR="0076184E" w:rsidRPr="0076184E" w:rsidRDefault="0076184E" w:rsidP="001E122B">
            <w:pPr>
              <w:numPr>
                <w:ilvl w:val="0"/>
                <w:numId w:val="30"/>
              </w:numPr>
              <w:spacing w:line="276" w:lineRule="auto"/>
              <w:outlineLvl w:val="0"/>
              <w:rPr>
                <w:szCs w:val="24"/>
              </w:rPr>
            </w:pPr>
            <w:r w:rsidRPr="0076184E">
              <w:rPr>
                <w:szCs w:val="24"/>
              </w:rPr>
              <w:t>Provisioning options for the Data and Storage Architecture</w:t>
            </w:r>
          </w:p>
          <w:p w14:paraId="1E1ACD00" w14:textId="77777777" w:rsidR="0076184E" w:rsidRPr="0076184E" w:rsidRDefault="0076184E" w:rsidP="001E122B">
            <w:pPr>
              <w:numPr>
                <w:ilvl w:val="0"/>
                <w:numId w:val="30"/>
              </w:numPr>
              <w:spacing w:line="276" w:lineRule="auto"/>
              <w:outlineLvl w:val="0"/>
              <w:rPr>
                <w:szCs w:val="24"/>
              </w:rPr>
            </w:pPr>
            <w:r w:rsidRPr="0076184E">
              <w:rPr>
                <w:szCs w:val="24"/>
              </w:rPr>
              <w:t xml:space="preserve">Procurement options in respect of lease, owned or managed services for </w:t>
            </w:r>
            <w:proofErr w:type="spellStart"/>
            <w:r w:rsidRPr="0076184E">
              <w:rPr>
                <w:szCs w:val="24"/>
              </w:rPr>
              <w:t>DaaS</w:t>
            </w:r>
            <w:proofErr w:type="spellEnd"/>
          </w:p>
          <w:p w14:paraId="05373F5D" w14:textId="77777777" w:rsidR="0076184E" w:rsidRPr="0076184E" w:rsidRDefault="0076184E" w:rsidP="001E122B">
            <w:pPr>
              <w:numPr>
                <w:ilvl w:val="0"/>
                <w:numId w:val="30"/>
              </w:numPr>
              <w:spacing w:line="276" w:lineRule="auto"/>
              <w:outlineLvl w:val="0"/>
              <w:rPr>
                <w:szCs w:val="24"/>
              </w:rPr>
            </w:pPr>
            <w:r w:rsidRPr="0076184E">
              <w:rPr>
                <w:szCs w:val="24"/>
              </w:rPr>
              <w:t>Data Governance and architecture design according to DAMA and GWEA principles</w:t>
            </w:r>
          </w:p>
          <w:p w14:paraId="33867567" w14:textId="77777777" w:rsidR="0076184E" w:rsidRPr="0076184E" w:rsidRDefault="0076184E" w:rsidP="001E122B">
            <w:pPr>
              <w:numPr>
                <w:ilvl w:val="0"/>
                <w:numId w:val="30"/>
              </w:numPr>
              <w:spacing w:line="276" w:lineRule="auto"/>
              <w:outlineLvl w:val="0"/>
              <w:rPr>
                <w:szCs w:val="24"/>
              </w:rPr>
            </w:pPr>
            <w:r w:rsidRPr="0076184E">
              <w:rPr>
                <w:szCs w:val="24"/>
              </w:rPr>
              <w:t>Alignment to the government related policies and legislation guiding principles for data like POPIA, Archives, ECT Act, etc</w:t>
            </w:r>
          </w:p>
          <w:p w14:paraId="12562FF0" w14:textId="1FC7AFD9" w:rsidR="002C55AA" w:rsidRPr="002C55AA" w:rsidRDefault="002C55AA" w:rsidP="00BC5118">
            <w:pPr>
              <w:spacing w:after="120"/>
              <w:ind w:left="720"/>
              <w:rPr>
                <w:color w:val="000000" w:themeColor="text1"/>
                <w:szCs w:val="24"/>
              </w:rPr>
            </w:pPr>
          </w:p>
        </w:tc>
        <w:tc>
          <w:tcPr>
            <w:tcW w:w="1288" w:type="pct"/>
          </w:tcPr>
          <w:p w14:paraId="0F79D438" w14:textId="77777777" w:rsidR="002C55AA" w:rsidRPr="002C55AA" w:rsidRDefault="002C55AA" w:rsidP="0076184E">
            <w:pPr>
              <w:spacing w:after="120"/>
              <w:ind w:left="720" w:right="2650"/>
              <w:rPr>
                <w:rFonts w:ascii="Calibri Light" w:hAnsi="Calibri Light" w:cs="Calibri Light"/>
                <w:bCs/>
                <w:color w:val="000000" w:themeColor="text1"/>
                <w:szCs w:val="24"/>
              </w:rPr>
            </w:pPr>
          </w:p>
        </w:tc>
      </w:tr>
      <w:tr w:rsidR="002C55AA" w:rsidRPr="002C55AA" w14:paraId="4DD470E2" w14:textId="77777777" w:rsidTr="00FF1FAD">
        <w:tc>
          <w:tcPr>
            <w:tcW w:w="1136" w:type="pct"/>
          </w:tcPr>
          <w:p w14:paraId="1CD24154" w14:textId="36BC0D02" w:rsidR="002C55AA" w:rsidRPr="00FF1FAD" w:rsidRDefault="0076184E" w:rsidP="00FF1FAD">
            <w:pPr>
              <w:pStyle w:val="ListParagraph"/>
              <w:numPr>
                <w:ilvl w:val="0"/>
                <w:numId w:val="78"/>
              </w:numPr>
              <w:rPr>
                <w:rFonts w:asciiTheme="minorHAnsi" w:hAnsiTheme="minorHAnsi"/>
                <w:b/>
              </w:rPr>
            </w:pPr>
            <w:r w:rsidRPr="00BC5118">
              <w:rPr>
                <w:rFonts w:asciiTheme="minorHAnsi" w:hAnsiTheme="minorHAnsi"/>
                <w:b/>
              </w:rPr>
              <w:t>ICT Staffing Structure in the Department</w:t>
            </w:r>
          </w:p>
        </w:tc>
        <w:tc>
          <w:tcPr>
            <w:tcW w:w="2576" w:type="pct"/>
          </w:tcPr>
          <w:p w14:paraId="7276CEEE" w14:textId="77777777" w:rsidR="0076184E" w:rsidRPr="0076184E" w:rsidRDefault="0076184E" w:rsidP="00BC5118">
            <w:pPr>
              <w:numPr>
                <w:ilvl w:val="0"/>
                <w:numId w:val="72"/>
              </w:numPr>
              <w:spacing w:after="120"/>
              <w:rPr>
                <w:rFonts w:ascii="Calibri Light" w:hAnsi="Calibri Light" w:cs="Calibri Light"/>
                <w:bCs/>
                <w:szCs w:val="24"/>
              </w:rPr>
            </w:pPr>
            <w:r w:rsidRPr="0076184E">
              <w:rPr>
                <w:rFonts w:ascii="Calibri Light" w:hAnsi="Calibri Light" w:cs="Calibri Light"/>
                <w:bCs/>
                <w:szCs w:val="24"/>
              </w:rPr>
              <w:t>Review and summarize current IT staffing levels and workloads.</w:t>
            </w:r>
          </w:p>
          <w:p w14:paraId="52ED7280" w14:textId="77777777" w:rsidR="0076184E" w:rsidRPr="0076184E" w:rsidRDefault="0076184E" w:rsidP="00BC5118">
            <w:pPr>
              <w:numPr>
                <w:ilvl w:val="0"/>
                <w:numId w:val="72"/>
              </w:numPr>
              <w:spacing w:after="120"/>
              <w:rPr>
                <w:rFonts w:ascii="Calibri Light" w:hAnsi="Calibri Light" w:cs="Calibri Light"/>
                <w:bCs/>
                <w:szCs w:val="24"/>
              </w:rPr>
            </w:pPr>
            <w:r w:rsidRPr="0076184E">
              <w:rPr>
                <w:rFonts w:ascii="Calibri Light" w:hAnsi="Calibri Light" w:cs="Calibri Light"/>
                <w:bCs/>
                <w:szCs w:val="24"/>
              </w:rPr>
              <w:t>Forecast potential changes in workloads that could impact processing and staffing needs.</w:t>
            </w:r>
          </w:p>
          <w:p w14:paraId="7A4E8405" w14:textId="77777777" w:rsidR="0076184E" w:rsidRPr="0076184E" w:rsidRDefault="0076184E" w:rsidP="00BC5118">
            <w:pPr>
              <w:numPr>
                <w:ilvl w:val="0"/>
                <w:numId w:val="72"/>
              </w:numPr>
              <w:spacing w:after="120"/>
              <w:rPr>
                <w:rFonts w:ascii="Calibri Light" w:hAnsi="Calibri Light" w:cs="Calibri Light"/>
                <w:bCs/>
                <w:szCs w:val="24"/>
              </w:rPr>
            </w:pPr>
            <w:r w:rsidRPr="0076184E">
              <w:rPr>
                <w:rFonts w:ascii="Calibri Light" w:hAnsi="Calibri Light" w:cs="Calibri Light"/>
                <w:bCs/>
                <w:szCs w:val="24"/>
              </w:rPr>
              <w:t>Identify whether staffing is appropriate to meet current and future organizational demands and provide recommendations.</w:t>
            </w:r>
          </w:p>
          <w:p w14:paraId="312BA6C2" w14:textId="77777777" w:rsidR="0076184E" w:rsidRPr="0076184E" w:rsidRDefault="0076184E" w:rsidP="00BC5118">
            <w:pPr>
              <w:numPr>
                <w:ilvl w:val="0"/>
                <w:numId w:val="72"/>
              </w:numPr>
              <w:spacing w:after="120"/>
              <w:rPr>
                <w:rFonts w:ascii="Calibri Light" w:hAnsi="Calibri Light" w:cs="Calibri Light"/>
                <w:bCs/>
                <w:szCs w:val="24"/>
              </w:rPr>
            </w:pPr>
            <w:r w:rsidRPr="0076184E">
              <w:rPr>
                <w:rFonts w:ascii="Calibri Light" w:hAnsi="Calibri Light" w:cs="Calibri Light"/>
                <w:bCs/>
                <w:szCs w:val="24"/>
              </w:rPr>
              <w:t>Provide a revised proposed operating model which will contain the following:</w:t>
            </w:r>
          </w:p>
          <w:p w14:paraId="72A92C87" w14:textId="77777777" w:rsidR="0076184E" w:rsidRPr="0076184E" w:rsidRDefault="0076184E" w:rsidP="00BC5118">
            <w:pPr>
              <w:numPr>
                <w:ilvl w:val="0"/>
                <w:numId w:val="72"/>
              </w:numPr>
              <w:spacing w:after="120"/>
              <w:rPr>
                <w:rFonts w:ascii="Calibri Light" w:hAnsi="Calibri Light" w:cs="Calibri Light"/>
                <w:bCs/>
                <w:szCs w:val="24"/>
              </w:rPr>
            </w:pPr>
            <w:r w:rsidRPr="0076184E">
              <w:rPr>
                <w:rFonts w:ascii="Calibri Light" w:hAnsi="Calibri Light" w:cs="Calibri Light"/>
                <w:bCs/>
                <w:szCs w:val="24"/>
              </w:rPr>
              <w:t xml:space="preserve">Functions </w:t>
            </w:r>
          </w:p>
          <w:p w14:paraId="5F1E1EE4" w14:textId="77777777" w:rsidR="0076184E" w:rsidRPr="0076184E" w:rsidRDefault="0076184E" w:rsidP="00BC5118">
            <w:pPr>
              <w:numPr>
                <w:ilvl w:val="0"/>
                <w:numId w:val="72"/>
              </w:numPr>
              <w:spacing w:after="120"/>
              <w:rPr>
                <w:rFonts w:ascii="Calibri Light" w:hAnsi="Calibri Light" w:cs="Calibri Light"/>
                <w:bCs/>
                <w:szCs w:val="24"/>
              </w:rPr>
            </w:pPr>
            <w:r w:rsidRPr="0076184E">
              <w:rPr>
                <w:rFonts w:ascii="Calibri Light" w:hAnsi="Calibri Light" w:cs="Calibri Light"/>
                <w:bCs/>
                <w:szCs w:val="24"/>
              </w:rPr>
              <w:t>Services</w:t>
            </w:r>
          </w:p>
          <w:p w14:paraId="219407BE" w14:textId="77777777" w:rsidR="0076184E" w:rsidRPr="0076184E" w:rsidRDefault="0076184E" w:rsidP="00BC5118">
            <w:pPr>
              <w:numPr>
                <w:ilvl w:val="0"/>
                <w:numId w:val="72"/>
              </w:numPr>
              <w:spacing w:after="120"/>
              <w:rPr>
                <w:rFonts w:ascii="Calibri Light" w:hAnsi="Calibri Light" w:cs="Calibri Light"/>
                <w:bCs/>
                <w:szCs w:val="24"/>
              </w:rPr>
            </w:pPr>
            <w:r w:rsidRPr="0076184E">
              <w:rPr>
                <w:rFonts w:ascii="Calibri Light" w:hAnsi="Calibri Light" w:cs="Calibri Light"/>
                <w:bCs/>
                <w:szCs w:val="24"/>
              </w:rPr>
              <w:lastRenderedPageBreak/>
              <w:t xml:space="preserve">Capabilities </w:t>
            </w:r>
          </w:p>
          <w:p w14:paraId="46F9C19D" w14:textId="77777777" w:rsidR="0076184E" w:rsidRPr="0076184E" w:rsidRDefault="0076184E" w:rsidP="00BC5118">
            <w:pPr>
              <w:numPr>
                <w:ilvl w:val="0"/>
                <w:numId w:val="72"/>
              </w:numPr>
              <w:spacing w:after="120"/>
              <w:rPr>
                <w:rFonts w:ascii="Calibri Light" w:hAnsi="Calibri Light" w:cs="Calibri Light"/>
                <w:bCs/>
                <w:szCs w:val="24"/>
              </w:rPr>
            </w:pPr>
            <w:r w:rsidRPr="0076184E">
              <w:rPr>
                <w:rFonts w:ascii="Calibri Light" w:hAnsi="Calibri Light" w:cs="Calibri Light"/>
                <w:bCs/>
                <w:szCs w:val="24"/>
              </w:rPr>
              <w:t>Organisational Structure including governance and support structures</w:t>
            </w:r>
          </w:p>
          <w:p w14:paraId="35BC3818" w14:textId="768589B6" w:rsidR="002C55AA" w:rsidRPr="002C55AA" w:rsidRDefault="0076184E" w:rsidP="00BC5118">
            <w:pPr>
              <w:numPr>
                <w:ilvl w:val="0"/>
                <w:numId w:val="72"/>
              </w:numPr>
              <w:spacing w:after="120"/>
              <w:rPr>
                <w:rFonts w:ascii="Calibri Light" w:hAnsi="Calibri Light" w:cs="Calibri Light"/>
                <w:bCs/>
                <w:szCs w:val="24"/>
              </w:rPr>
            </w:pPr>
            <w:r w:rsidRPr="0076184E">
              <w:rPr>
                <w:rFonts w:ascii="Calibri Light" w:hAnsi="Calibri Light" w:cs="Calibri Light"/>
                <w:bCs/>
                <w:szCs w:val="24"/>
              </w:rPr>
              <w:t>Migration Plan to achieve this future state operating model</w:t>
            </w:r>
          </w:p>
        </w:tc>
        <w:tc>
          <w:tcPr>
            <w:tcW w:w="1288" w:type="pct"/>
          </w:tcPr>
          <w:p w14:paraId="10C0C1B8" w14:textId="77777777" w:rsidR="002C55AA" w:rsidRPr="002C55AA" w:rsidRDefault="002C55AA" w:rsidP="0076184E">
            <w:pPr>
              <w:spacing w:after="120"/>
              <w:ind w:left="720" w:right="2650"/>
              <w:rPr>
                <w:rFonts w:ascii="Calibri Light" w:hAnsi="Calibri Light" w:cs="Calibri Light"/>
                <w:bCs/>
                <w:szCs w:val="24"/>
              </w:rPr>
            </w:pPr>
          </w:p>
        </w:tc>
      </w:tr>
    </w:tbl>
    <w:p w14:paraId="050F4398" w14:textId="77777777" w:rsidR="002C55AA" w:rsidRPr="002C55AA" w:rsidRDefault="002C55AA" w:rsidP="002C55AA"/>
    <w:p w14:paraId="7856CBC7" w14:textId="6ABC94CF" w:rsidR="002C55AA" w:rsidRPr="002C55AA" w:rsidRDefault="002C55AA" w:rsidP="002C55AA">
      <w:pPr>
        <w:spacing w:after="120"/>
        <w:jc w:val="both"/>
        <w:rPr>
          <w:szCs w:val="24"/>
        </w:rPr>
      </w:pPr>
      <w:r w:rsidRPr="002C55AA">
        <w:rPr>
          <w:szCs w:val="24"/>
        </w:rPr>
        <w:t xml:space="preserve">I, the bidder (Full names)…………………………………………….representing (company </w:t>
      </w:r>
    </w:p>
    <w:p w14:paraId="34D488F4" w14:textId="77777777" w:rsidR="002C55AA" w:rsidRPr="002C55AA" w:rsidRDefault="002C55AA" w:rsidP="002C55AA">
      <w:pPr>
        <w:spacing w:after="120"/>
        <w:jc w:val="both"/>
        <w:rPr>
          <w:szCs w:val="24"/>
        </w:rPr>
      </w:pPr>
    </w:p>
    <w:p w14:paraId="5896D5A0" w14:textId="77777777" w:rsidR="002C55AA" w:rsidRPr="002C55AA" w:rsidRDefault="002C55AA" w:rsidP="002C55AA">
      <w:pPr>
        <w:spacing w:after="120"/>
        <w:jc w:val="both"/>
        <w:rPr>
          <w:szCs w:val="24"/>
        </w:rPr>
      </w:pPr>
      <w:r w:rsidRPr="002C55AA">
        <w:rPr>
          <w:szCs w:val="24"/>
        </w:rPr>
        <w:t xml:space="preserve">name) ……………………………………………….. Hereby confirm that I comply with the above </w:t>
      </w:r>
    </w:p>
    <w:p w14:paraId="2D8E44ED" w14:textId="77777777" w:rsidR="002C55AA" w:rsidRPr="002C55AA" w:rsidRDefault="002C55AA" w:rsidP="002C55AA">
      <w:pPr>
        <w:spacing w:after="120"/>
        <w:jc w:val="both"/>
        <w:rPr>
          <w:szCs w:val="24"/>
        </w:rPr>
      </w:pPr>
    </w:p>
    <w:p w14:paraId="45F6FDDB" w14:textId="77777777" w:rsidR="002C55AA" w:rsidRPr="002C55AA" w:rsidRDefault="002C55AA" w:rsidP="002C55AA">
      <w:pPr>
        <w:spacing w:after="120"/>
        <w:jc w:val="both"/>
        <w:rPr>
          <w:szCs w:val="24"/>
        </w:rPr>
      </w:pPr>
      <w:r w:rsidRPr="002C55AA">
        <w:rPr>
          <w:szCs w:val="24"/>
        </w:rPr>
        <w:t xml:space="preserve">Technical Mandatory Requirements and understand that it will form part of the contract and is </w:t>
      </w:r>
    </w:p>
    <w:p w14:paraId="2F759885" w14:textId="77777777" w:rsidR="002C55AA" w:rsidRPr="002C55AA" w:rsidRDefault="002C55AA" w:rsidP="002C55AA">
      <w:pPr>
        <w:spacing w:after="120"/>
        <w:jc w:val="both"/>
        <w:rPr>
          <w:szCs w:val="24"/>
        </w:rPr>
      </w:pPr>
      <w:r w:rsidRPr="002C55AA">
        <w:rPr>
          <w:szCs w:val="24"/>
        </w:rPr>
        <w:t>legally binding.</w:t>
      </w:r>
    </w:p>
    <w:p w14:paraId="4D68F79D" w14:textId="77777777" w:rsidR="002C55AA" w:rsidRPr="002C55AA" w:rsidRDefault="002C55AA" w:rsidP="002C55AA">
      <w:pPr>
        <w:spacing w:after="120"/>
        <w:ind w:left="993"/>
        <w:rPr>
          <w:szCs w:val="24"/>
        </w:rPr>
      </w:pPr>
    </w:p>
    <w:p w14:paraId="4EF01EF2" w14:textId="77777777" w:rsidR="002C55AA" w:rsidRPr="002C55AA" w:rsidRDefault="002C55AA" w:rsidP="002C55AA">
      <w:pPr>
        <w:spacing w:after="120"/>
        <w:rPr>
          <w:szCs w:val="24"/>
        </w:rPr>
      </w:pPr>
      <w:r w:rsidRPr="002C55AA">
        <w:rPr>
          <w:szCs w:val="24"/>
        </w:rPr>
        <w:t xml:space="preserve">Thus done and signed at …………………………………….on this………day of…………….….20…. </w:t>
      </w:r>
    </w:p>
    <w:p w14:paraId="6CE00CBE" w14:textId="77777777" w:rsidR="002C55AA" w:rsidRPr="002C55AA" w:rsidRDefault="002C55AA" w:rsidP="002C55AA">
      <w:pPr>
        <w:spacing w:after="120"/>
        <w:rPr>
          <w:szCs w:val="24"/>
        </w:rPr>
      </w:pPr>
    </w:p>
    <w:p w14:paraId="6A55C544" w14:textId="77777777" w:rsidR="002C55AA" w:rsidRPr="002C55AA" w:rsidRDefault="002C55AA" w:rsidP="002C55AA">
      <w:pPr>
        <w:spacing w:after="120"/>
        <w:rPr>
          <w:szCs w:val="24"/>
        </w:rPr>
      </w:pPr>
      <w:r w:rsidRPr="002C55AA">
        <w:rPr>
          <w:szCs w:val="24"/>
        </w:rPr>
        <w:t>……………………………….</w:t>
      </w:r>
      <w:r w:rsidRPr="002C55AA">
        <w:rPr>
          <w:szCs w:val="24"/>
        </w:rPr>
        <w:tab/>
      </w:r>
      <w:r w:rsidRPr="002C55AA">
        <w:rPr>
          <w:szCs w:val="24"/>
        </w:rPr>
        <w:tab/>
      </w:r>
      <w:r w:rsidRPr="002C55AA">
        <w:rPr>
          <w:szCs w:val="24"/>
        </w:rPr>
        <w:tab/>
      </w:r>
      <w:r w:rsidRPr="002C55AA">
        <w:rPr>
          <w:szCs w:val="24"/>
        </w:rPr>
        <w:tab/>
      </w:r>
      <w:r w:rsidRPr="002C55AA">
        <w:rPr>
          <w:szCs w:val="24"/>
        </w:rPr>
        <w:tab/>
      </w:r>
      <w:r w:rsidRPr="002C55AA">
        <w:rPr>
          <w:szCs w:val="24"/>
        </w:rPr>
        <w:tab/>
      </w:r>
      <w:r w:rsidRPr="002C55AA">
        <w:rPr>
          <w:szCs w:val="24"/>
        </w:rPr>
        <w:tab/>
      </w:r>
      <w:r w:rsidRPr="002C55AA">
        <w:rPr>
          <w:szCs w:val="24"/>
        </w:rPr>
        <w:tab/>
      </w:r>
    </w:p>
    <w:p w14:paraId="777D9F6F" w14:textId="77777777" w:rsidR="002C55AA" w:rsidRPr="002C55AA" w:rsidRDefault="002C55AA" w:rsidP="002C55AA">
      <w:pPr>
        <w:spacing w:after="120"/>
        <w:rPr>
          <w:szCs w:val="24"/>
        </w:rPr>
      </w:pPr>
      <w:r w:rsidRPr="002C55AA">
        <w:rPr>
          <w:szCs w:val="24"/>
        </w:rPr>
        <w:t>Signature</w:t>
      </w:r>
    </w:p>
    <w:p w14:paraId="295A6E72" w14:textId="77777777" w:rsidR="002C55AA" w:rsidRPr="002C55AA" w:rsidRDefault="002C55AA" w:rsidP="002C55AA">
      <w:pPr>
        <w:spacing w:after="120"/>
        <w:ind w:left="993"/>
        <w:rPr>
          <w:szCs w:val="24"/>
        </w:rPr>
      </w:pPr>
    </w:p>
    <w:p w14:paraId="6C21F4B2" w14:textId="77777777" w:rsidR="00F739D0" w:rsidRPr="00F81E2D" w:rsidRDefault="00F739D0" w:rsidP="00FF1FAD">
      <w:pPr>
        <w:ind w:left="420"/>
      </w:pPr>
    </w:p>
    <w:sectPr w:rsidR="00F739D0" w:rsidRPr="00F81E2D" w:rsidSect="008E3DAD">
      <w:pgSz w:w="11906" w:h="16838"/>
      <w:pgMar w:top="1138" w:right="1138" w:bottom="1138" w:left="1138" w:header="677" w:footer="6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03113A" w14:textId="77777777" w:rsidR="00F63936" w:rsidRDefault="00F63936" w:rsidP="0096715B">
      <w:r>
        <w:separator/>
      </w:r>
    </w:p>
    <w:p w14:paraId="2CB8C7CC" w14:textId="77777777" w:rsidR="00F63936" w:rsidRDefault="00F63936"/>
  </w:endnote>
  <w:endnote w:type="continuationSeparator" w:id="0">
    <w:p w14:paraId="68CAA8A2" w14:textId="77777777" w:rsidR="00F63936" w:rsidRDefault="00F63936" w:rsidP="0096715B">
      <w:r>
        <w:continuationSeparator/>
      </w:r>
    </w:p>
    <w:p w14:paraId="41B44623" w14:textId="77777777" w:rsidR="00F63936" w:rsidRDefault="00F639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A4571" w14:textId="77777777" w:rsidR="00B46F73" w:rsidRDefault="00B46F73" w:rsidP="00DB4744">
    <w:pPr>
      <w:pStyle w:val="Footer"/>
      <w:tabs>
        <w:tab w:val="clear" w:pos="4513"/>
        <w:tab w:val="clear" w:pos="9026"/>
        <w:tab w:val="right" w:pos="9639"/>
      </w:tabs>
      <w:jc w:val="right"/>
      <w:rPr>
        <w:noProof/>
      </w:rPr>
    </w:pPr>
  </w:p>
  <w:p w14:paraId="3CB6C848" w14:textId="25DC4301" w:rsidR="00B46F73" w:rsidRDefault="00B46F73" w:rsidP="00F016A4">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28</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28</w:t>
    </w:r>
    <w:r>
      <w:rPr>
        <w:noProof/>
      </w:rPr>
      <w:fldChar w:fldCharType="end"/>
    </w:r>
  </w:p>
  <w:p w14:paraId="4B2E4FE4" w14:textId="77777777" w:rsidR="00B46F73" w:rsidRPr="006302B2" w:rsidRDefault="00B46F73" w:rsidP="00626A04">
    <w:pPr>
      <w:pStyle w:val="Header"/>
      <w:tabs>
        <w:tab w:val="clear" w:pos="4513"/>
        <w:tab w:val="clear" w:pos="9026"/>
      </w:tabs>
      <w:jc w:val="center"/>
      <w:rPr>
        <w:b/>
        <w:sz w:val="22"/>
      </w:rPr>
    </w:pPr>
    <w:r w:rsidRPr="006302B2">
      <w:rPr>
        <w:b/>
        <w:sz w:val="22"/>
      </w:rPr>
      <w:t>CONFIDENTIAL</w:t>
    </w:r>
  </w:p>
  <w:p w14:paraId="4ABBC095" w14:textId="77777777" w:rsidR="00B46F73" w:rsidRDefault="00B46F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204602" w14:textId="77777777" w:rsidR="00F63936" w:rsidRDefault="00F63936" w:rsidP="0096715B">
      <w:r>
        <w:separator/>
      </w:r>
    </w:p>
    <w:p w14:paraId="202AB550" w14:textId="77777777" w:rsidR="00F63936" w:rsidRDefault="00F63936"/>
  </w:footnote>
  <w:footnote w:type="continuationSeparator" w:id="0">
    <w:p w14:paraId="725401F0" w14:textId="77777777" w:rsidR="00F63936" w:rsidRDefault="00F63936" w:rsidP="0096715B">
      <w:r>
        <w:continuationSeparator/>
      </w:r>
    </w:p>
    <w:p w14:paraId="1BDB530B" w14:textId="77777777" w:rsidR="00F63936" w:rsidRDefault="00F639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07E3C"/>
    <w:multiLevelType w:val="hybridMultilevel"/>
    <w:tmpl w:val="4A80671A"/>
    <w:lvl w:ilvl="0" w:tplc="A6D85670">
      <w:start w:val="1"/>
      <w:numFmt w:val="bullet"/>
      <w:lvlText w:val="­"/>
      <w:lvlJc w:val="left"/>
      <w:pPr>
        <w:ind w:left="1080" w:hanging="360"/>
      </w:pPr>
      <w:rPr>
        <w:rFonts w:ascii="Courier New" w:hAnsi="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022B4D13"/>
    <w:multiLevelType w:val="hybridMultilevel"/>
    <w:tmpl w:val="C7CECC34"/>
    <w:lvl w:ilvl="0" w:tplc="1C090017">
      <w:start w:val="1"/>
      <w:numFmt w:val="lowerLetter"/>
      <w:lvlText w:val="%1)"/>
      <w:lvlJc w:val="left"/>
      <w:pPr>
        <w:ind w:left="749" w:hanging="360"/>
      </w:pPr>
    </w:lvl>
    <w:lvl w:ilvl="1" w:tplc="1C090019" w:tentative="1">
      <w:start w:val="1"/>
      <w:numFmt w:val="lowerLetter"/>
      <w:lvlText w:val="%2."/>
      <w:lvlJc w:val="left"/>
      <w:pPr>
        <w:ind w:left="1469" w:hanging="360"/>
      </w:pPr>
    </w:lvl>
    <w:lvl w:ilvl="2" w:tplc="1C09001B" w:tentative="1">
      <w:start w:val="1"/>
      <w:numFmt w:val="lowerRoman"/>
      <w:lvlText w:val="%3."/>
      <w:lvlJc w:val="right"/>
      <w:pPr>
        <w:ind w:left="2189" w:hanging="180"/>
      </w:pPr>
    </w:lvl>
    <w:lvl w:ilvl="3" w:tplc="1C09000F" w:tentative="1">
      <w:start w:val="1"/>
      <w:numFmt w:val="decimal"/>
      <w:lvlText w:val="%4."/>
      <w:lvlJc w:val="left"/>
      <w:pPr>
        <w:ind w:left="2909" w:hanging="360"/>
      </w:pPr>
    </w:lvl>
    <w:lvl w:ilvl="4" w:tplc="1C090019" w:tentative="1">
      <w:start w:val="1"/>
      <w:numFmt w:val="lowerLetter"/>
      <w:lvlText w:val="%5."/>
      <w:lvlJc w:val="left"/>
      <w:pPr>
        <w:ind w:left="3629" w:hanging="360"/>
      </w:pPr>
    </w:lvl>
    <w:lvl w:ilvl="5" w:tplc="1C09001B" w:tentative="1">
      <w:start w:val="1"/>
      <w:numFmt w:val="lowerRoman"/>
      <w:lvlText w:val="%6."/>
      <w:lvlJc w:val="right"/>
      <w:pPr>
        <w:ind w:left="4349" w:hanging="180"/>
      </w:pPr>
    </w:lvl>
    <w:lvl w:ilvl="6" w:tplc="1C09000F" w:tentative="1">
      <w:start w:val="1"/>
      <w:numFmt w:val="decimal"/>
      <w:lvlText w:val="%7."/>
      <w:lvlJc w:val="left"/>
      <w:pPr>
        <w:ind w:left="5069" w:hanging="360"/>
      </w:pPr>
    </w:lvl>
    <w:lvl w:ilvl="7" w:tplc="1C090019" w:tentative="1">
      <w:start w:val="1"/>
      <w:numFmt w:val="lowerLetter"/>
      <w:lvlText w:val="%8."/>
      <w:lvlJc w:val="left"/>
      <w:pPr>
        <w:ind w:left="5789" w:hanging="360"/>
      </w:pPr>
    </w:lvl>
    <w:lvl w:ilvl="8" w:tplc="1C09001B" w:tentative="1">
      <w:start w:val="1"/>
      <w:numFmt w:val="lowerRoman"/>
      <w:lvlText w:val="%9."/>
      <w:lvlJc w:val="right"/>
      <w:pPr>
        <w:ind w:left="6509" w:hanging="180"/>
      </w:pPr>
    </w:lvl>
  </w:abstractNum>
  <w:abstractNum w:abstractNumId="2" w15:restartNumberingAfterBreak="0">
    <w:nsid w:val="07601EBA"/>
    <w:multiLevelType w:val="hybridMultilevel"/>
    <w:tmpl w:val="0430EB08"/>
    <w:lvl w:ilvl="0" w:tplc="1C090001">
      <w:start w:val="1"/>
      <w:numFmt w:val="bullet"/>
      <w:lvlText w:val=""/>
      <w:lvlJc w:val="left"/>
      <w:pPr>
        <w:ind w:left="1494" w:hanging="360"/>
      </w:pPr>
      <w:rPr>
        <w:rFonts w:ascii="Symbol" w:hAnsi="Symbol"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3" w15:restartNumberingAfterBreak="0">
    <w:nsid w:val="07D82BCD"/>
    <w:multiLevelType w:val="multilevel"/>
    <w:tmpl w:val="1826A7E8"/>
    <w:lvl w:ilvl="0">
      <w:start w:val="1"/>
      <w:numFmt w:val="decimal"/>
      <w:lvlText w:val="%1."/>
      <w:lvlJc w:val="left"/>
      <w:pPr>
        <w:ind w:left="360" w:hanging="360"/>
      </w:pPr>
      <w:rPr>
        <w:rFonts w:hint="default"/>
      </w:rPr>
    </w:lvl>
    <w:lvl w:ilvl="1">
      <w:start w:val="1"/>
      <w:numFmt w:val="lowerRoman"/>
      <w:lvlText w:val="%2)"/>
      <w:lvlJc w:val="righ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84D25F4"/>
    <w:multiLevelType w:val="hybridMultilevel"/>
    <w:tmpl w:val="A8B6F8F0"/>
    <w:lvl w:ilvl="0" w:tplc="C400EDCE">
      <w:start w:val="1"/>
      <w:numFmt w:val="lowerRoman"/>
      <w:lvlText w:val="%1)"/>
      <w:lvlJc w:val="righ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08A268C5"/>
    <w:multiLevelType w:val="hybridMultilevel"/>
    <w:tmpl w:val="5C3AB69A"/>
    <w:lvl w:ilvl="0" w:tplc="1C090001">
      <w:start w:val="1"/>
      <w:numFmt w:val="bullet"/>
      <w:lvlText w:val=""/>
      <w:lvlJc w:val="left"/>
      <w:pPr>
        <w:ind w:left="360" w:hanging="360"/>
      </w:pPr>
      <w:rPr>
        <w:rFonts w:ascii="Symbol" w:hAnsi="Symbol"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092C01EB"/>
    <w:multiLevelType w:val="hybridMultilevel"/>
    <w:tmpl w:val="9D2C1F6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9506747"/>
    <w:multiLevelType w:val="multilevel"/>
    <w:tmpl w:val="C7D02650"/>
    <w:lvl w:ilvl="0">
      <w:start w:val="1"/>
      <w:numFmt w:val="decimal"/>
      <w:lvlText w:val="%1."/>
      <w:lvlJc w:val="left"/>
      <w:pPr>
        <w:ind w:left="1494" w:hanging="360"/>
      </w:pPr>
      <w:rPr>
        <w:rFonts w:hint="default"/>
      </w:rPr>
    </w:lvl>
    <w:lvl w:ilvl="1">
      <w:start w:val="1"/>
      <w:numFmt w:val="decimal"/>
      <w:isLgl/>
      <w:lvlText w:val="%1.%2"/>
      <w:lvlJc w:val="left"/>
      <w:pPr>
        <w:ind w:left="1494" w:hanging="360"/>
      </w:pPr>
      <w:rPr>
        <w:rFonts w:hint="default"/>
      </w:rPr>
    </w:lvl>
    <w:lvl w:ilvl="2">
      <w:start w:val="1"/>
      <w:numFmt w:val="decimalZero"/>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8" w15:restartNumberingAfterBreak="0">
    <w:nsid w:val="0B46338B"/>
    <w:multiLevelType w:val="hybridMultilevel"/>
    <w:tmpl w:val="29AC1744"/>
    <w:lvl w:ilvl="0" w:tplc="1C090019">
      <w:start w:val="1"/>
      <w:numFmt w:val="lowerLetter"/>
      <w:lvlText w:val="%1."/>
      <w:lvlJc w:val="left"/>
      <w:pPr>
        <w:ind w:left="927" w:hanging="360"/>
      </w:pPr>
      <w:rPr>
        <w:rFonts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9" w15:restartNumberingAfterBreak="0">
    <w:nsid w:val="0B94506B"/>
    <w:multiLevelType w:val="hybridMultilevel"/>
    <w:tmpl w:val="B6569D66"/>
    <w:lvl w:ilvl="0" w:tplc="80FCCEDA">
      <w:start w:val="1"/>
      <w:numFmt w:val="lowerLetter"/>
      <w:lvlText w:val="(%1)"/>
      <w:lvlJc w:val="left"/>
      <w:pPr>
        <w:ind w:left="360" w:hanging="360"/>
      </w:pPr>
      <w:rPr>
        <w:rFonts w:hint="default"/>
        <w:b w:val="0"/>
        <w:i w:val="0"/>
        <w:color w:val="auto"/>
        <w:sz w:val="24"/>
        <w:szCs w:val="24"/>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0C03085D"/>
    <w:multiLevelType w:val="hybridMultilevel"/>
    <w:tmpl w:val="FA22B06C"/>
    <w:lvl w:ilvl="0" w:tplc="1C09001B">
      <w:start w:val="1"/>
      <w:numFmt w:val="lowerRoman"/>
      <w:lvlText w:val="%1."/>
      <w:lvlJc w:val="right"/>
      <w:pPr>
        <w:ind w:left="1494" w:hanging="360"/>
      </w:pPr>
      <w:rPr>
        <w:rFonts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11" w15:restartNumberingAfterBreak="0">
    <w:nsid w:val="0EE05A60"/>
    <w:multiLevelType w:val="hybridMultilevel"/>
    <w:tmpl w:val="A8B6F8F0"/>
    <w:lvl w:ilvl="0" w:tplc="C400EDCE">
      <w:start w:val="1"/>
      <w:numFmt w:val="lowerRoman"/>
      <w:lvlText w:val="%1)"/>
      <w:lvlJc w:val="righ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 w15:restartNumberingAfterBreak="0">
    <w:nsid w:val="0F8C17FC"/>
    <w:multiLevelType w:val="hybridMultilevel"/>
    <w:tmpl w:val="A8B6F8F0"/>
    <w:lvl w:ilvl="0" w:tplc="C400EDCE">
      <w:start w:val="1"/>
      <w:numFmt w:val="lowerRoman"/>
      <w:lvlText w:val="%1)"/>
      <w:lvlJc w:val="righ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10DD2400"/>
    <w:multiLevelType w:val="hybridMultilevel"/>
    <w:tmpl w:val="B178D292"/>
    <w:lvl w:ilvl="0" w:tplc="1C09001B">
      <w:start w:val="1"/>
      <w:numFmt w:val="lowerRoman"/>
      <w:lvlText w:val="%1."/>
      <w:lvlJc w:val="righ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28A59B6"/>
    <w:multiLevelType w:val="hybridMultilevel"/>
    <w:tmpl w:val="A4A8708C"/>
    <w:lvl w:ilvl="0" w:tplc="1C090019">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2980B94"/>
    <w:multiLevelType w:val="hybridMultilevel"/>
    <w:tmpl w:val="CC7E97DA"/>
    <w:lvl w:ilvl="0" w:tplc="C400EDCE">
      <w:start w:val="1"/>
      <w:numFmt w:val="lowerRoman"/>
      <w:lvlText w:val="%1)"/>
      <w:lvlJc w:val="right"/>
      <w:pPr>
        <w:ind w:left="927" w:hanging="360"/>
      </w:pPr>
      <w:rPr>
        <w:rFonts w:hint="default"/>
      </w:rPr>
    </w:lvl>
    <w:lvl w:ilvl="1" w:tplc="1C090003">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17" w15:restartNumberingAfterBreak="0">
    <w:nsid w:val="12B54B7A"/>
    <w:multiLevelType w:val="hybridMultilevel"/>
    <w:tmpl w:val="A8B6F8F0"/>
    <w:lvl w:ilvl="0" w:tplc="C400EDCE">
      <w:start w:val="1"/>
      <w:numFmt w:val="lowerRoman"/>
      <w:lvlText w:val="%1)"/>
      <w:lvlJc w:val="righ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 w15:restartNumberingAfterBreak="0">
    <w:nsid w:val="144D0357"/>
    <w:multiLevelType w:val="hybridMultilevel"/>
    <w:tmpl w:val="870E8738"/>
    <w:lvl w:ilvl="0" w:tplc="1C090019">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9" w15:restartNumberingAfterBreak="0">
    <w:nsid w:val="19E93E7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19FC0A9C"/>
    <w:multiLevelType w:val="hybridMultilevel"/>
    <w:tmpl w:val="A8B6F8F0"/>
    <w:lvl w:ilvl="0" w:tplc="C400EDCE">
      <w:start w:val="1"/>
      <w:numFmt w:val="lowerRoman"/>
      <w:lvlText w:val="%1)"/>
      <w:lvlJc w:val="righ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 w15:restartNumberingAfterBreak="0">
    <w:nsid w:val="1CF11114"/>
    <w:multiLevelType w:val="multilevel"/>
    <w:tmpl w:val="3F3C6072"/>
    <w:name w:val="WW8Num22"/>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1E32F34"/>
    <w:multiLevelType w:val="multilevel"/>
    <w:tmpl w:val="A3A0B02E"/>
    <w:name w:val="Lovells"/>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22845535"/>
    <w:multiLevelType w:val="multilevel"/>
    <w:tmpl w:val="33E2C248"/>
    <w:lvl w:ilvl="0">
      <w:start w:val="1"/>
      <w:numFmt w:val="decimal"/>
      <w:pStyle w:val="Heading1"/>
      <w:lvlText w:val="%1."/>
      <w:lvlJc w:val="left"/>
      <w:pPr>
        <w:tabs>
          <w:tab w:val="num" w:pos="502"/>
        </w:tabs>
        <w:ind w:left="567" w:hanging="567"/>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tabs>
          <w:tab w:val="num" w:pos="502"/>
        </w:tabs>
        <w:ind w:left="567" w:hanging="567"/>
      </w:pPr>
      <w:rPr>
        <w:rFonts w:hint="default"/>
      </w:rPr>
    </w:lvl>
    <w:lvl w:ilvl="2">
      <w:start w:val="1"/>
      <w:numFmt w:val="decimal"/>
      <w:pStyle w:val="Heading3"/>
      <w:isLgl/>
      <w:lvlText w:val="%1.%2.%3."/>
      <w:lvlJc w:val="left"/>
      <w:pPr>
        <w:tabs>
          <w:tab w:val="num" w:pos="502"/>
        </w:tabs>
        <w:ind w:left="567" w:hanging="567"/>
      </w:pPr>
      <w:rPr>
        <w:rFonts w:hint="default"/>
      </w:rPr>
    </w:lvl>
    <w:lvl w:ilvl="3">
      <w:start w:val="1"/>
      <w:numFmt w:val="decimal"/>
      <w:pStyle w:val="Heading4"/>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24" w15:restartNumberingAfterBreak="0">
    <w:nsid w:val="23B178F9"/>
    <w:multiLevelType w:val="multilevel"/>
    <w:tmpl w:val="5A700CCC"/>
    <w:lvl w:ilvl="0">
      <w:start w:val="1"/>
      <w:numFmt w:val="lowerRoman"/>
      <w:lvlText w:val="%1."/>
      <w:lvlJc w:val="righ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lowerLetter"/>
      <w:lvlText w:val="(%4)"/>
      <w:lvlJc w:val="left"/>
      <w:pPr>
        <w:ind w:left="1800" w:hanging="360"/>
      </w:pPr>
      <w:rPr>
        <w:rFonts w:hint="default"/>
      </w:rPr>
    </w:lvl>
    <w:lvl w:ilvl="4">
      <w:start w:val="1"/>
      <w:numFmt w:val="lowerRoman"/>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15:restartNumberingAfterBreak="0">
    <w:nsid w:val="245F1BBC"/>
    <w:multiLevelType w:val="multilevel"/>
    <w:tmpl w:val="D1287528"/>
    <w:lvl w:ilvl="0">
      <w:start w:val="1"/>
      <w:numFmt w:val="decimal"/>
      <w:pStyle w:val="Specification"/>
      <w:lvlText w:val="(%1)"/>
      <w:lvlJc w:val="left"/>
      <w:pPr>
        <w:tabs>
          <w:tab w:val="num" w:pos="1134"/>
        </w:tabs>
        <w:ind w:left="1134" w:hanging="567"/>
      </w:pPr>
      <w:rPr>
        <w:rFonts w:hint="default"/>
        <w:b/>
        <w:bCs/>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26" w15:restartNumberingAfterBreak="0">
    <w:nsid w:val="24F8766E"/>
    <w:multiLevelType w:val="hybridMultilevel"/>
    <w:tmpl w:val="59FC8C94"/>
    <w:lvl w:ilvl="0" w:tplc="1C090019">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7" w15:restartNumberingAfterBreak="0">
    <w:nsid w:val="250D2FDB"/>
    <w:multiLevelType w:val="hybridMultilevel"/>
    <w:tmpl w:val="A8B6F8F0"/>
    <w:lvl w:ilvl="0" w:tplc="C400EDCE">
      <w:start w:val="1"/>
      <w:numFmt w:val="lowerRoman"/>
      <w:lvlText w:val="%1)"/>
      <w:lvlJc w:val="right"/>
      <w:pPr>
        <w:ind w:left="1494" w:hanging="36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28" w15:restartNumberingAfterBreak="0">
    <w:nsid w:val="27F06DEF"/>
    <w:multiLevelType w:val="hybridMultilevel"/>
    <w:tmpl w:val="D1DC6A9A"/>
    <w:lvl w:ilvl="0" w:tplc="49EE8E90">
      <w:start w:val="1"/>
      <w:numFmt w:val="lowerLetter"/>
      <w:lvlText w:val="(%1)"/>
      <w:lvlJc w:val="left"/>
      <w:pPr>
        <w:ind w:left="1140" w:hanging="360"/>
      </w:pPr>
    </w:lvl>
    <w:lvl w:ilvl="1" w:tplc="1C090019">
      <w:start w:val="1"/>
      <w:numFmt w:val="lowerLetter"/>
      <w:lvlText w:val="%2."/>
      <w:lvlJc w:val="left"/>
      <w:pPr>
        <w:ind w:left="1860" w:hanging="360"/>
      </w:pPr>
    </w:lvl>
    <w:lvl w:ilvl="2" w:tplc="1C09001B">
      <w:start w:val="1"/>
      <w:numFmt w:val="lowerRoman"/>
      <w:lvlText w:val="%3."/>
      <w:lvlJc w:val="right"/>
      <w:pPr>
        <w:ind w:left="2580" w:hanging="180"/>
      </w:pPr>
    </w:lvl>
    <w:lvl w:ilvl="3" w:tplc="1C09000F">
      <w:start w:val="1"/>
      <w:numFmt w:val="decimal"/>
      <w:lvlText w:val="%4."/>
      <w:lvlJc w:val="left"/>
      <w:pPr>
        <w:ind w:left="3300" w:hanging="360"/>
      </w:pPr>
    </w:lvl>
    <w:lvl w:ilvl="4" w:tplc="1C090019">
      <w:start w:val="1"/>
      <w:numFmt w:val="lowerLetter"/>
      <w:lvlText w:val="%5."/>
      <w:lvlJc w:val="left"/>
      <w:pPr>
        <w:ind w:left="4020" w:hanging="360"/>
      </w:pPr>
    </w:lvl>
    <w:lvl w:ilvl="5" w:tplc="1C09001B">
      <w:start w:val="1"/>
      <w:numFmt w:val="lowerRoman"/>
      <w:lvlText w:val="%6."/>
      <w:lvlJc w:val="right"/>
      <w:pPr>
        <w:ind w:left="4740" w:hanging="180"/>
      </w:pPr>
    </w:lvl>
    <w:lvl w:ilvl="6" w:tplc="1C09000F">
      <w:start w:val="1"/>
      <w:numFmt w:val="decimal"/>
      <w:lvlText w:val="%7."/>
      <w:lvlJc w:val="left"/>
      <w:pPr>
        <w:ind w:left="5460" w:hanging="360"/>
      </w:pPr>
    </w:lvl>
    <w:lvl w:ilvl="7" w:tplc="1C090019">
      <w:start w:val="1"/>
      <w:numFmt w:val="lowerLetter"/>
      <w:lvlText w:val="%8."/>
      <w:lvlJc w:val="left"/>
      <w:pPr>
        <w:ind w:left="6180" w:hanging="360"/>
      </w:pPr>
    </w:lvl>
    <w:lvl w:ilvl="8" w:tplc="1C09001B">
      <w:start w:val="1"/>
      <w:numFmt w:val="lowerRoman"/>
      <w:lvlText w:val="%9."/>
      <w:lvlJc w:val="right"/>
      <w:pPr>
        <w:ind w:left="6900" w:hanging="180"/>
      </w:pPr>
    </w:lvl>
  </w:abstractNum>
  <w:abstractNum w:abstractNumId="29" w15:restartNumberingAfterBreak="0">
    <w:nsid w:val="284C2D9B"/>
    <w:multiLevelType w:val="hybridMultilevel"/>
    <w:tmpl w:val="7C1CC94C"/>
    <w:lvl w:ilvl="0" w:tplc="CC5455CE">
      <w:start w:val="1"/>
      <w:numFmt w:val="decimal"/>
      <w:lvlText w:val="4.1.%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298B03CB"/>
    <w:multiLevelType w:val="hybridMultilevel"/>
    <w:tmpl w:val="EFA8C968"/>
    <w:lvl w:ilvl="0" w:tplc="80D85B22">
      <w:start w:val="7"/>
      <w:numFmt w:val="bullet"/>
      <w:lvlText w:val="•"/>
      <w:lvlJc w:val="left"/>
      <w:pPr>
        <w:ind w:left="1080" w:hanging="720"/>
      </w:pPr>
      <w:rPr>
        <w:rFonts w:ascii="Calibri" w:eastAsia="Times New Roman" w:hAnsi="Calibri" w:cs="Arial" w:hint="default"/>
        <w:sz w:val="22"/>
      </w:rPr>
    </w:lvl>
    <w:lvl w:ilvl="1" w:tplc="1C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E856497"/>
    <w:multiLevelType w:val="multilevel"/>
    <w:tmpl w:val="BF964E6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397"/>
        </w:tabs>
        <w:ind w:left="567" w:hanging="567"/>
      </w:pPr>
      <w:rPr>
        <w:rFonts w:hint="default"/>
      </w:rPr>
    </w:lvl>
    <w:lvl w:ilvl="3">
      <w:start w:val="1"/>
      <w:numFmt w:val="decimal"/>
      <w:lvlText w:val="%1.%2.%3.%4."/>
      <w:lvlJc w:val="left"/>
      <w:pPr>
        <w:tabs>
          <w:tab w:val="num" w:pos="397"/>
        </w:tabs>
        <w:ind w:left="567" w:hanging="567"/>
      </w:pPr>
      <w:rPr>
        <w:rFonts w:hint="default"/>
      </w:rPr>
    </w:lvl>
    <w:lvl w:ilvl="4">
      <w:start w:val="1"/>
      <w:numFmt w:val="decimal"/>
      <w:lvlText w:val="%1.%2.%3.%4.%5."/>
      <w:lvlJc w:val="left"/>
      <w:pPr>
        <w:tabs>
          <w:tab w:val="num" w:pos="397"/>
        </w:tabs>
        <w:ind w:left="567" w:hanging="567"/>
      </w:pPr>
      <w:rPr>
        <w:rFonts w:hint="default"/>
      </w:rPr>
    </w:lvl>
    <w:lvl w:ilvl="5">
      <w:start w:val="1"/>
      <w:numFmt w:val="decimal"/>
      <w:lvlText w:val="%1.%2.%3.%4.%5.%6."/>
      <w:lvlJc w:val="left"/>
      <w:pPr>
        <w:tabs>
          <w:tab w:val="num" w:pos="397"/>
        </w:tabs>
        <w:ind w:left="567" w:hanging="567"/>
      </w:pPr>
      <w:rPr>
        <w:rFonts w:hint="default"/>
      </w:rPr>
    </w:lvl>
    <w:lvl w:ilvl="6">
      <w:start w:val="1"/>
      <w:numFmt w:val="decimal"/>
      <w:lvlText w:val="%1.%2.%3.%4.%5.%6.%7."/>
      <w:lvlJc w:val="left"/>
      <w:pPr>
        <w:tabs>
          <w:tab w:val="num" w:pos="397"/>
        </w:tabs>
        <w:ind w:left="567" w:hanging="567"/>
      </w:pPr>
      <w:rPr>
        <w:rFonts w:hint="default"/>
      </w:rPr>
    </w:lvl>
    <w:lvl w:ilvl="7">
      <w:start w:val="1"/>
      <w:numFmt w:val="decimal"/>
      <w:lvlText w:val="%1.%2.%3.%4.%5.%6.%7.%8."/>
      <w:lvlJc w:val="left"/>
      <w:pPr>
        <w:tabs>
          <w:tab w:val="num" w:pos="397"/>
        </w:tabs>
        <w:ind w:left="567" w:hanging="567"/>
      </w:pPr>
      <w:rPr>
        <w:rFonts w:hint="default"/>
      </w:rPr>
    </w:lvl>
    <w:lvl w:ilvl="8">
      <w:start w:val="1"/>
      <w:numFmt w:val="decimal"/>
      <w:lvlText w:val="%1.%2.%3.%4.%5.%6.%7.%8.%9."/>
      <w:lvlJc w:val="left"/>
      <w:pPr>
        <w:tabs>
          <w:tab w:val="num" w:pos="397"/>
        </w:tabs>
        <w:ind w:left="567" w:hanging="567"/>
      </w:pPr>
      <w:rPr>
        <w:rFonts w:hint="default"/>
      </w:rPr>
    </w:lvl>
  </w:abstractNum>
  <w:abstractNum w:abstractNumId="32" w15:restartNumberingAfterBreak="0">
    <w:nsid w:val="31CA4DA0"/>
    <w:multiLevelType w:val="hybridMultilevel"/>
    <w:tmpl w:val="AF7E1640"/>
    <w:lvl w:ilvl="0" w:tplc="1C090011">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3" w15:restartNumberingAfterBreak="0">
    <w:nsid w:val="32A947A2"/>
    <w:multiLevelType w:val="multilevel"/>
    <w:tmpl w:val="3F3C6072"/>
    <w:name w:val="Numbered List"/>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2EE0D25"/>
    <w:multiLevelType w:val="multilevel"/>
    <w:tmpl w:val="07964368"/>
    <w:lvl w:ilvl="0">
      <w:start w:val="3"/>
      <w:numFmt w:val="decimal"/>
      <w:lvlText w:val="(%1)"/>
      <w:lvlJc w:val="left"/>
      <w:pPr>
        <w:tabs>
          <w:tab w:val="num" w:pos="992"/>
        </w:tabs>
        <w:ind w:left="992" w:hanging="567"/>
      </w:pPr>
      <w:rPr>
        <w:rFonts w:hint="default"/>
        <w:b w:val="0"/>
      </w:rPr>
    </w:lvl>
    <w:lvl w:ilvl="1">
      <w:start w:val="1"/>
      <w:numFmt w:val="lowerLetter"/>
      <w:lvlText w:val="(%2)"/>
      <w:lvlJc w:val="left"/>
      <w:pPr>
        <w:tabs>
          <w:tab w:val="num" w:pos="1417"/>
        </w:tabs>
        <w:ind w:left="1417" w:hanging="567"/>
      </w:pPr>
      <w:rPr>
        <w:rFonts w:ascii="Calibri" w:eastAsia="Times New Roman" w:hAnsi="Calibri" w:cs="Times New Roman"/>
        <w:b w:val="0"/>
        <w:color w:val="auto"/>
      </w:rPr>
    </w:lvl>
    <w:lvl w:ilvl="2">
      <w:start w:val="1"/>
      <w:numFmt w:val="lowerRoman"/>
      <w:lvlText w:val="(%3)"/>
      <w:lvlJc w:val="left"/>
      <w:pPr>
        <w:tabs>
          <w:tab w:val="num" w:pos="2269"/>
        </w:tabs>
        <w:ind w:left="2269" w:hanging="567"/>
      </w:pPr>
      <w:rPr>
        <w:rFonts w:hint="default"/>
        <w:b w:val="0"/>
        <w:color w:val="000000" w:themeColor="text1"/>
      </w:rPr>
    </w:lvl>
    <w:lvl w:ilvl="3">
      <w:start w:val="1"/>
      <w:numFmt w:val="decimal"/>
      <w:lvlText w:val="%4)"/>
      <w:lvlJc w:val="left"/>
      <w:pPr>
        <w:tabs>
          <w:tab w:val="num" w:pos="2551"/>
        </w:tabs>
        <w:ind w:left="2551" w:hanging="567"/>
      </w:pPr>
      <w:rPr>
        <w:rFonts w:hint="default"/>
      </w:rPr>
    </w:lvl>
    <w:lvl w:ilvl="4">
      <w:start w:val="1"/>
      <w:numFmt w:val="lowerRoman"/>
      <w:lvlText w:val="(%5)"/>
      <w:lvlJc w:val="left"/>
      <w:pPr>
        <w:ind w:left="3118" w:hanging="567"/>
      </w:pPr>
      <w:rPr>
        <w:rFonts w:hint="default"/>
      </w:rPr>
    </w:lvl>
    <w:lvl w:ilvl="5">
      <w:start w:val="1"/>
      <w:numFmt w:val="lowerRoman"/>
      <w:lvlText w:val="(%6)"/>
      <w:lvlJc w:val="left"/>
      <w:pPr>
        <w:ind w:left="3685" w:hanging="567"/>
      </w:pPr>
      <w:rPr>
        <w:rFonts w:hint="default"/>
      </w:rPr>
    </w:lvl>
    <w:lvl w:ilvl="6">
      <w:start w:val="1"/>
      <w:numFmt w:val="decimal"/>
      <w:lvlText w:val="%7."/>
      <w:lvlJc w:val="left"/>
      <w:pPr>
        <w:ind w:left="4252" w:hanging="567"/>
      </w:pPr>
      <w:rPr>
        <w:rFonts w:hint="default"/>
      </w:rPr>
    </w:lvl>
    <w:lvl w:ilvl="7">
      <w:start w:val="1"/>
      <w:numFmt w:val="lowerLetter"/>
      <w:lvlText w:val="%8."/>
      <w:lvlJc w:val="left"/>
      <w:pPr>
        <w:ind w:left="4819" w:hanging="567"/>
      </w:pPr>
      <w:rPr>
        <w:rFonts w:hint="default"/>
      </w:rPr>
    </w:lvl>
    <w:lvl w:ilvl="8">
      <w:start w:val="1"/>
      <w:numFmt w:val="lowerRoman"/>
      <w:lvlText w:val="%9."/>
      <w:lvlJc w:val="left"/>
      <w:pPr>
        <w:ind w:left="5386" w:hanging="567"/>
      </w:pPr>
      <w:rPr>
        <w:rFonts w:hint="default"/>
      </w:rPr>
    </w:lvl>
  </w:abstractNum>
  <w:abstractNum w:abstractNumId="35" w15:restartNumberingAfterBreak="0">
    <w:nsid w:val="355D6A9D"/>
    <w:multiLevelType w:val="multilevel"/>
    <w:tmpl w:val="8360636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379D371F"/>
    <w:multiLevelType w:val="hybridMultilevel"/>
    <w:tmpl w:val="A8B6F8F0"/>
    <w:lvl w:ilvl="0" w:tplc="C400EDCE">
      <w:start w:val="1"/>
      <w:numFmt w:val="lowerRoman"/>
      <w:lvlText w:val="%1)"/>
      <w:lvlJc w:val="righ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7" w15:restartNumberingAfterBreak="0">
    <w:nsid w:val="3AD543F1"/>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8" w15:restartNumberingAfterBreak="0">
    <w:nsid w:val="3BA60BB4"/>
    <w:multiLevelType w:val="multilevel"/>
    <w:tmpl w:val="0756D9E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Zero"/>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3DF51082"/>
    <w:multiLevelType w:val="hybridMultilevel"/>
    <w:tmpl w:val="197ACA5C"/>
    <w:lvl w:ilvl="0" w:tplc="1C09001B">
      <w:start w:val="1"/>
      <w:numFmt w:val="lowerRoman"/>
      <w:lvlText w:val="%1."/>
      <w:lvlJc w:val="righ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3E1908C1"/>
    <w:multiLevelType w:val="multilevel"/>
    <w:tmpl w:val="345E56B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3E9C297E"/>
    <w:multiLevelType w:val="multilevel"/>
    <w:tmpl w:val="D6448A6E"/>
    <w:lvl w:ilvl="0">
      <w:start w:val="1"/>
      <w:numFmt w:val="decimal"/>
      <w:lvlText w:val="(%1)"/>
      <w:lvlJc w:val="left"/>
      <w:pPr>
        <w:tabs>
          <w:tab w:val="num" w:pos="567"/>
        </w:tabs>
        <w:ind w:left="567" w:hanging="567"/>
      </w:pPr>
      <w:rPr>
        <w:b w:val="0"/>
      </w:rPr>
    </w:lvl>
    <w:lvl w:ilvl="1">
      <w:start w:val="1"/>
      <w:numFmt w:val="lowerLetter"/>
      <w:lvlText w:val="%2)"/>
      <w:lvlJc w:val="left"/>
      <w:pPr>
        <w:ind w:left="927" w:hanging="360"/>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2" w15:restartNumberingAfterBreak="0">
    <w:nsid w:val="410944BA"/>
    <w:multiLevelType w:val="hybridMultilevel"/>
    <w:tmpl w:val="B254AE44"/>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3" w15:restartNumberingAfterBreak="0">
    <w:nsid w:val="4207399B"/>
    <w:multiLevelType w:val="hybridMultilevel"/>
    <w:tmpl w:val="A8B6F8F0"/>
    <w:lvl w:ilvl="0" w:tplc="C400EDCE">
      <w:start w:val="1"/>
      <w:numFmt w:val="lowerRoman"/>
      <w:lvlText w:val="%1)"/>
      <w:lvlJc w:val="righ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4" w15:restartNumberingAfterBreak="0">
    <w:nsid w:val="44AC3B01"/>
    <w:multiLevelType w:val="hybridMultilevel"/>
    <w:tmpl w:val="A8B6F8F0"/>
    <w:lvl w:ilvl="0" w:tplc="C400EDCE">
      <w:start w:val="1"/>
      <w:numFmt w:val="lowerRoman"/>
      <w:lvlText w:val="%1)"/>
      <w:lvlJc w:val="righ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5" w15:restartNumberingAfterBreak="0">
    <w:nsid w:val="45185D1F"/>
    <w:multiLevelType w:val="multilevel"/>
    <w:tmpl w:val="C206FCFC"/>
    <w:lvl w:ilvl="0">
      <w:start w:val="1"/>
      <w:numFmt w:val="upperLetter"/>
      <w:pStyle w:val="AnnexH1"/>
      <w:lvlText w:val="ANNEX %1:"/>
      <w:lvlJc w:val="left"/>
      <w:pPr>
        <w:ind w:left="964" w:hanging="9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lvlText w:val="ANNEX %1.%2:"/>
      <w:lvlJc w:val="left"/>
      <w:pPr>
        <w:ind w:left="964" w:hanging="96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nexH3"/>
      <w:lvlText w:val="%1.%2.%3"/>
      <w:lvlJc w:val="left"/>
      <w:pPr>
        <w:ind w:left="964" w:hanging="964"/>
      </w:pPr>
      <w:rPr>
        <w:rFonts w:hint="default"/>
      </w:rPr>
    </w:lvl>
    <w:lvl w:ilvl="3">
      <w:start w:val="1"/>
      <w:numFmt w:val="decimal"/>
      <w:pStyle w:val="AnnexH4"/>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46" w15:restartNumberingAfterBreak="0">
    <w:nsid w:val="454A7017"/>
    <w:multiLevelType w:val="hybridMultilevel"/>
    <w:tmpl w:val="F91E77EA"/>
    <w:lvl w:ilvl="0" w:tplc="1C09001B">
      <w:start w:val="1"/>
      <w:numFmt w:val="lowerRoman"/>
      <w:lvlText w:val="%1."/>
      <w:lvlJc w:val="righ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45796F5B"/>
    <w:multiLevelType w:val="hybridMultilevel"/>
    <w:tmpl w:val="73B8F2F8"/>
    <w:lvl w:ilvl="0" w:tplc="1C090017">
      <w:start w:val="1"/>
      <w:numFmt w:val="lowerLetter"/>
      <w:lvlText w:val="%1)"/>
      <w:lvlJc w:val="left"/>
      <w:pPr>
        <w:ind w:left="749" w:hanging="360"/>
      </w:pPr>
    </w:lvl>
    <w:lvl w:ilvl="1" w:tplc="1C090019" w:tentative="1">
      <w:start w:val="1"/>
      <w:numFmt w:val="lowerLetter"/>
      <w:lvlText w:val="%2."/>
      <w:lvlJc w:val="left"/>
      <w:pPr>
        <w:ind w:left="1469" w:hanging="360"/>
      </w:pPr>
    </w:lvl>
    <w:lvl w:ilvl="2" w:tplc="1C09001B" w:tentative="1">
      <w:start w:val="1"/>
      <w:numFmt w:val="lowerRoman"/>
      <w:lvlText w:val="%3."/>
      <w:lvlJc w:val="right"/>
      <w:pPr>
        <w:ind w:left="2189" w:hanging="180"/>
      </w:pPr>
    </w:lvl>
    <w:lvl w:ilvl="3" w:tplc="1C09000F" w:tentative="1">
      <w:start w:val="1"/>
      <w:numFmt w:val="decimal"/>
      <w:lvlText w:val="%4."/>
      <w:lvlJc w:val="left"/>
      <w:pPr>
        <w:ind w:left="2909" w:hanging="360"/>
      </w:pPr>
    </w:lvl>
    <w:lvl w:ilvl="4" w:tplc="1C090019" w:tentative="1">
      <w:start w:val="1"/>
      <w:numFmt w:val="lowerLetter"/>
      <w:lvlText w:val="%5."/>
      <w:lvlJc w:val="left"/>
      <w:pPr>
        <w:ind w:left="3629" w:hanging="360"/>
      </w:pPr>
    </w:lvl>
    <w:lvl w:ilvl="5" w:tplc="1C09001B" w:tentative="1">
      <w:start w:val="1"/>
      <w:numFmt w:val="lowerRoman"/>
      <w:lvlText w:val="%6."/>
      <w:lvlJc w:val="right"/>
      <w:pPr>
        <w:ind w:left="4349" w:hanging="180"/>
      </w:pPr>
    </w:lvl>
    <w:lvl w:ilvl="6" w:tplc="1C09000F" w:tentative="1">
      <w:start w:val="1"/>
      <w:numFmt w:val="decimal"/>
      <w:lvlText w:val="%7."/>
      <w:lvlJc w:val="left"/>
      <w:pPr>
        <w:ind w:left="5069" w:hanging="360"/>
      </w:pPr>
    </w:lvl>
    <w:lvl w:ilvl="7" w:tplc="1C090019" w:tentative="1">
      <w:start w:val="1"/>
      <w:numFmt w:val="lowerLetter"/>
      <w:lvlText w:val="%8."/>
      <w:lvlJc w:val="left"/>
      <w:pPr>
        <w:ind w:left="5789" w:hanging="360"/>
      </w:pPr>
    </w:lvl>
    <w:lvl w:ilvl="8" w:tplc="1C09001B" w:tentative="1">
      <w:start w:val="1"/>
      <w:numFmt w:val="lowerRoman"/>
      <w:lvlText w:val="%9."/>
      <w:lvlJc w:val="right"/>
      <w:pPr>
        <w:ind w:left="6509" w:hanging="180"/>
      </w:pPr>
    </w:lvl>
  </w:abstractNum>
  <w:abstractNum w:abstractNumId="48" w15:restartNumberingAfterBreak="0">
    <w:nsid w:val="463C1FD5"/>
    <w:multiLevelType w:val="hybridMultilevel"/>
    <w:tmpl w:val="C9BAA3CC"/>
    <w:lvl w:ilvl="0" w:tplc="1C090017">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49"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0" w15:restartNumberingAfterBreak="0">
    <w:nsid w:val="4818755A"/>
    <w:multiLevelType w:val="hybridMultilevel"/>
    <w:tmpl w:val="A8B6F8F0"/>
    <w:lvl w:ilvl="0" w:tplc="C400EDCE">
      <w:start w:val="1"/>
      <w:numFmt w:val="lowerRoman"/>
      <w:lvlText w:val="%1)"/>
      <w:lvlJc w:val="righ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1" w15:restartNumberingAfterBreak="0">
    <w:nsid w:val="4A142B4D"/>
    <w:multiLevelType w:val="hybridMultilevel"/>
    <w:tmpl w:val="A8B6F8F0"/>
    <w:lvl w:ilvl="0" w:tplc="C400EDCE">
      <w:start w:val="1"/>
      <w:numFmt w:val="lowerRoman"/>
      <w:lvlText w:val="%1)"/>
      <w:lvlJc w:val="righ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2" w15:restartNumberingAfterBreak="0">
    <w:nsid w:val="4A462F1A"/>
    <w:multiLevelType w:val="hybridMultilevel"/>
    <w:tmpl w:val="A8B6F8F0"/>
    <w:lvl w:ilvl="0" w:tplc="C400EDCE">
      <w:start w:val="1"/>
      <w:numFmt w:val="lowerRoman"/>
      <w:lvlText w:val="%1)"/>
      <w:lvlJc w:val="righ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3" w15:restartNumberingAfterBreak="0">
    <w:nsid w:val="4A5B48F3"/>
    <w:multiLevelType w:val="multilevel"/>
    <w:tmpl w:val="124405A2"/>
    <w:lvl w:ilvl="0">
      <w:start w:val="1"/>
      <w:numFmt w:val="decimal"/>
      <w:lvlText w:val="(%1)"/>
      <w:lvlJc w:val="left"/>
      <w:pPr>
        <w:tabs>
          <w:tab w:val="num" w:pos="2193"/>
        </w:tabs>
        <w:ind w:left="2193"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2760"/>
        </w:tabs>
        <w:ind w:left="2760" w:hanging="567"/>
      </w:pPr>
      <w:rPr>
        <w:rFonts w:hint="default"/>
        <w:b w:val="0"/>
        <w:color w:val="auto"/>
      </w:rPr>
    </w:lvl>
    <w:lvl w:ilvl="2">
      <w:start w:val="1"/>
      <w:numFmt w:val="lowerRoman"/>
      <w:lvlText w:val="(%3)"/>
      <w:lvlJc w:val="left"/>
      <w:pPr>
        <w:tabs>
          <w:tab w:val="num" w:pos="3327"/>
        </w:tabs>
        <w:ind w:left="3327" w:hanging="567"/>
      </w:pPr>
      <w:rPr>
        <w:rFonts w:hint="default"/>
        <w:b w:val="0"/>
      </w:rPr>
    </w:lvl>
    <w:lvl w:ilvl="3">
      <w:start w:val="1"/>
      <w:numFmt w:val="decimal"/>
      <w:lvlText w:val="%4)"/>
      <w:lvlJc w:val="left"/>
      <w:pPr>
        <w:tabs>
          <w:tab w:val="num" w:pos="3894"/>
        </w:tabs>
        <w:ind w:left="3894" w:hanging="567"/>
      </w:pPr>
      <w:rPr>
        <w:rFonts w:hint="default"/>
      </w:rPr>
    </w:lvl>
    <w:lvl w:ilvl="4">
      <w:start w:val="1"/>
      <w:numFmt w:val="lowerLetter"/>
      <w:lvlText w:val="%5)"/>
      <w:lvlJc w:val="left"/>
      <w:pPr>
        <w:ind w:left="4461" w:hanging="567"/>
      </w:pPr>
      <w:rPr>
        <w:rFonts w:ascii="Calibri" w:eastAsia="Times New Roman" w:hAnsi="Calibri" w:cs="Times New Roman"/>
      </w:rPr>
    </w:lvl>
    <w:lvl w:ilvl="5">
      <w:start w:val="1"/>
      <w:numFmt w:val="lowerRoman"/>
      <w:lvlText w:val="(%6)"/>
      <w:lvlJc w:val="left"/>
      <w:pPr>
        <w:ind w:left="5028" w:hanging="567"/>
      </w:pPr>
      <w:rPr>
        <w:rFonts w:hint="default"/>
      </w:rPr>
    </w:lvl>
    <w:lvl w:ilvl="6">
      <w:start w:val="1"/>
      <w:numFmt w:val="decimal"/>
      <w:lvlText w:val="%7."/>
      <w:lvlJc w:val="left"/>
      <w:pPr>
        <w:ind w:left="5595" w:hanging="567"/>
      </w:pPr>
      <w:rPr>
        <w:rFonts w:hint="default"/>
      </w:rPr>
    </w:lvl>
    <w:lvl w:ilvl="7">
      <w:start w:val="1"/>
      <w:numFmt w:val="lowerLetter"/>
      <w:lvlText w:val="%8."/>
      <w:lvlJc w:val="left"/>
      <w:pPr>
        <w:ind w:left="6162" w:hanging="567"/>
      </w:pPr>
      <w:rPr>
        <w:rFonts w:hint="default"/>
      </w:rPr>
    </w:lvl>
    <w:lvl w:ilvl="8">
      <w:start w:val="1"/>
      <w:numFmt w:val="lowerRoman"/>
      <w:lvlText w:val="%9."/>
      <w:lvlJc w:val="left"/>
      <w:pPr>
        <w:ind w:left="6729" w:hanging="567"/>
      </w:pPr>
      <w:rPr>
        <w:rFonts w:hint="default"/>
      </w:rPr>
    </w:lvl>
  </w:abstractNum>
  <w:abstractNum w:abstractNumId="54" w15:restartNumberingAfterBreak="0">
    <w:nsid w:val="4C883415"/>
    <w:multiLevelType w:val="hybridMultilevel"/>
    <w:tmpl w:val="CC7E97DA"/>
    <w:lvl w:ilvl="0" w:tplc="C400EDCE">
      <w:start w:val="1"/>
      <w:numFmt w:val="lowerRoman"/>
      <w:lvlText w:val="%1)"/>
      <w:lvlJc w:val="right"/>
      <w:pPr>
        <w:ind w:left="927" w:hanging="360"/>
      </w:pPr>
      <w:rPr>
        <w:rFonts w:hint="default"/>
      </w:rPr>
    </w:lvl>
    <w:lvl w:ilvl="1" w:tplc="1C090003">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55" w15:restartNumberingAfterBreak="0">
    <w:nsid w:val="4FA36993"/>
    <w:multiLevelType w:val="hybridMultilevel"/>
    <w:tmpl w:val="D372501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51562861"/>
    <w:multiLevelType w:val="multilevel"/>
    <w:tmpl w:val="84D2EF50"/>
    <w:lvl w:ilvl="0">
      <w:start w:val="1"/>
      <w:numFmt w:val="decimal"/>
      <w:lvlText w:val="%1."/>
      <w:lvlJc w:val="left"/>
      <w:pPr>
        <w:ind w:left="360" w:hanging="360"/>
      </w:pPr>
      <w:rPr>
        <w:rFonts w:hint="default"/>
      </w:rPr>
    </w:lvl>
    <w:lvl w:ilvl="1">
      <w:start w:val="1"/>
      <w:numFmt w:val="lowerRoman"/>
      <w:lvlText w:val="%2."/>
      <w:lvlJc w:val="righ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520016B5"/>
    <w:multiLevelType w:val="hybridMultilevel"/>
    <w:tmpl w:val="F280AAD8"/>
    <w:lvl w:ilvl="0" w:tplc="C400EDCE">
      <w:start w:val="1"/>
      <w:numFmt w:val="lowerRoman"/>
      <w:lvlText w:val="%1)"/>
      <w:lvlJc w:val="right"/>
      <w:pPr>
        <w:ind w:left="927" w:hanging="360"/>
      </w:pPr>
      <w:rPr>
        <w:rFonts w:hint="default"/>
      </w:rPr>
    </w:lvl>
    <w:lvl w:ilvl="1" w:tplc="1C090019">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58" w15:restartNumberingAfterBreak="0">
    <w:nsid w:val="52764484"/>
    <w:multiLevelType w:val="multilevel"/>
    <w:tmpl w:val="9F840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4865C1A"/>
    <w:multiLevelType w:val="hybridMultilevel"/>
    <w:tmpl w:val="10921354"/>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0" w15:restartNumberingAfterBreak="0">
    <w:nsid w:val="574408A8"/>
    <w:multiLevelType w:val="hybridMultilevel"/>
    <w:tmpl w:val="A8B6F8F0"/>
    <w:lvl w:ilvl="0" w:tplc="C400EDCE">
      <w:start w:val="1"/>
      <w:numFmt w:val="lowerRoman"/>
      <w:lvlText w:val="%1)"/>
      <w:lvlJc w:val="righ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1" w15:restartNumberingAfterBreak="0">
    <w:nsid w:val="59746DD8"/>
    <w:multiLevelType w:val="hybridMultilevel"/>
    <w:tmpl w:val="BD90E924"/>
    <w:lvl w:ilvl="0" w:tplc="C03EA6EC">
      <w:start w:val="1"/>
      <w:numFmt w:val="lowerLetter"/>
      <w:lvlText w:val="%1."/>
      <w:lvlJc w:val="left"/>
      <w:pPr>
        <w:ind w:left="927" w:hanging="360"/>
      </w:pPr>
      <w:rPr>
        <w:b w:val="0"/>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62" w15:restartNumberingAfterBreak="0">
    <w:nsid w:val="5A3E570E"/>
    <w:multiLevelType w:val="hybridMultilevel"/>
    <w:tmpl w:val="DFC8873C"/>
    <w:lvl w:ilvl="0" w:tplc="1C090017">
      <w:start w:val="1"/>
      <w:numFmt w:val="lowerLetter"/>
      <w:lvlText w:val="%1)"/>
      <w:lvlJc w:val="left"/>
      <w:pPr>
        <w:ind w:left="1494" w:hanging="360"/>
      </w:pPr>
      <w:rPr>
        <w:rFonts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63"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DB41C26"/>
    <w:multiLevelType w:val="hybridMultilevel"/>
    <w:tmpl w:val="A8B6F8F0"/>
    <w:lvl w:ilvl="0" w:tplc="C400EDCE">
      <w:start w:val="1"/>
      <w:numFmt w:val="lowerRoman"/>
      <w:lvlText w:val="%1)"/>
      <w:lvlJc w:val="righ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5" w15:restartNumberingAfterBreak="0">
    <w:nsid w:val="600729DC"/>
    <w:multiLevelType w:val="multilevel"/>
    <w:tmpl w:val="118C7EA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3F4434F"/>
    <w:multiLevelType w:val="multilevel"/>
    <w:tmpl w:val="15CC857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7" w15:restartNumberingAfterBreak="0">
    <w:nsid w:val="669B0A4E"/>
    <w:multiLevelType w:val="multilevel"/>
    <w:tmpl w:val="EC1A58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8" w15:restartNumberingAfterBreak="0">
    <w:nsid w:val="6A6F72BA"/>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9" w15:restartNumberingAfterBreak="0">
    <w:nsid w:val="6B3C3E09"/>
    <w:multiLevelType w:val="hybridMultilevel"/>
    <w:tmpl w:val="679AD60A"/>
    <w:lvl w:ilvl="0" w:tplc="C1FA0B18">
      <w:start w:val="1"/>
      <w:numFmt w:val="lowerLetter"/>
      <w:lvlText w:val="%1)"/>
      <w:lvlJc w:val="left"/>
      <w:pPr>
        <w:ind w:left="720" w:hanging="360"/>
      </w:pPr>
      <w:rPr>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6C8E4A99"/>
    <w:multiLevelType w:val="hybridMultilevel"/>
    <w:tmpl w:val="5B02EA38"/>
    <w:lvl w:ilvl="0" w:tplc="1C090019">
      <w:start w:val="1"/>
      <w:numFmt w:val="lowerLetter"/>
      <w:lvlText w:val="%1."/>
      <w:lvlJc w:val="left"/>
      <w:pPr>
        <w:ind w:left="927" w:hanging="360"/>
      </w:pPr>
    </w:lvl>
    <w:lvl w:ilvl="1" w:tplc="1C09001B">
      <w:start w:val="1"/>
      <w:numFmt w:val="lowerRoman"/>
      <w:lvlText w:val="%2."/>
      <w:lvlJc w:val="right"/>
      <w:pPr>
        <w:ind w:left="1647" w:hanging="360"/>
      </w:pPr>
    </w:lvl>
    <w:lvl w:ilvl="2" w:tplc="E7B6BFAC">
      <w:start w:val="1"/>
      <w:numFmt w:val="decimal"/>
      <w:lvlText w:val="(%3)"/>
      <w:lvlJc w:val="left"/>
      <w:pPr>
        <w:ind w:left="2547" w:hanging="360"/>
      </w:pPr>
      <w:rPr>
        <w:rFonts w:hint="default"/>
      </w:rPr>
    </w:lvl>
    <w:lvl w:ilvl="3" w:tplc="F2FE90A4">
      <w:start w:val="2"/>
      <w:numFmt w:val="decimal"/>
      <w:lvlText w:val="%4."/>
      <w:lvlJc w:val="left"/>
      <w:pPr>
        <w:ind w:left="3087" w:hanging="360"/>
      </w:pPr>
      <w:rPr>
        <w:rFonts w:hint="default"/>
      </w:r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1" w15:restartNumberingAfterBreak="0">
    <w:nsid w:val="70DD2AA6"/>
    <w:multiLevelType w:val="multilevel"/>
    <w:tmpl w:val="B4803F3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21A1BC3"/>
    <w:multiLevelType w:val="hybridMultilevel"/>
    <w:tmpl w:val="A8B6F8F0"/>
    <w:lvl w:ilvl="0" w:tplc="C400EDCE">
      <w:start w:val="1"/>
      <w:numFmt w:val="lowerRoman"/>
      <w:lvlText w:val="%1)"/>
      <w:lvlJc w:val="righ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3" w15:restartNumberingAfterBreak="0">
    <w:nsid w:val="721E2CA3"/>
    <w:multiLevelType w:val="hybridMultilevel"/>
    <w:tmpl w:val="E28841B0"/>
    <w:lvl w:ilvl="0" w:tplc="1C090011">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4" w15:restartNumberingAfterBreak="0">
    <w:nsid w:val="731E2372"/>
    <w:multiLevelType w:val="hybridMultilevel"/>
    <w:tmpl w:val="F7BED484"/>
    <w:lvl w:ilvl="0" w:tplc="4E1268C0">
      <w:start w:val="1"/>
      <w:numFmt w:val="lowerRoman"/>
      <w:lvlText w:val="%1)"/>
      <w:lvlJc w:val="right"/>
      <w:pPr>
        <w:ind w:left="360" w:hanging="360"/>
      </w:pPr>
      <w:rPr>
        <w:rFonts w:hint="default"/>
        <w:b w:val="0"/>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5" w15:restartNumberingAfterBreak="0">
    <w:nsid w:val="742C04DD"/>
    <w:multiLevelType w:val="hybridMultilevel"/>
    <w:tmpl w:val="A32A038A"/>
    <w:lvl w:ilvl="0" w:tplc="1C09001B">
      <w:start w:val="1"/>
      <w:numFmt w:val="lowerRoman"/>
      <w:lvlText w:val="%1."/>
      <w:lvlJc w:val="right"/>
      <w:pPr>
        <w:ind w:left="1494" w:hanging="360"/>
      </w:p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76" w15:restartNumberingAfterBreak="0">
    <w:nsid w:val="746B7385"/>
    <w:multiLevelType w:val="hybridMultilevel"/>
    <w:tmpl w:val="EAB4870E"/>
    <w:lvl w:ilvl="0" w:tplc="1C090019">
      <w:start w:val="1"/>
      <w:numFmt w:val="lowerLetter"/>
      <w:lvlText w:val="%1."/>
      <w:lvlJc w:val="left"/>
      <w:pPr>
        <w:ind w:left="927" w:hanging="360"/>
      </w:pPr>
      <w:rPr>
        <w:rFonts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77" w15:restartNumberingAfterBreak="0">
    <w:nsid w:val="74DD092A"/>
    <w:multiLevelType w:val="hybridMultilevel"/>
    <w:tmpl w:val="7A4AEA60"/>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8" w15:restartNumberingAfterBreak="0">
    <w:nsid w:val="766125EF"/>
    <w:multiLevelType w:val="hybridMultilevel"/>
    <w:tmpl w:val="F280AAD8"/>
    <w:lvl w:ilvl="0" w:tplc="C400EDCE">
      <w:start w:val="1"/>
      <w:numFmt w:val="lowerRoman"/>
      <w:lvlText w:val="%1)"/>
      <w:lvlJc w:val="right"/>
      <w:pPr>
        <w:ind w:left="927" w:hanging="360"/>
      </w:pPr>
      <w:rPr>
        <w:rFonts w:hint="default"/>
      </w:rPr>
    </w:lvl>
    <w:lvl w:ilvl="1" w:tplc="1C090019">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9" w15:restartNumberingAfterBreak="0">
    <w:nsid w:val="76863459"/>
    <w:multiLevelType w:val="multilevel"/>
    <w:tmpl w:val="D998283E"/>
    <w:lvl w:ilvl="0">
      <w:start w:val="13"/>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0" w15:restartNumberingAfterBreak="0">
    <w:nsid w:val="769F71F9"/>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1" w15:restartNumberingAfterBreak="0">
    <w:nsid w:val="791C057D"/>
    <w:multiLevelType w:val="multilevel"/>
    <w:tmpl w:val="C736F0B2"/>
    <w:name w:val="WW8Num2"/>
    <w:lvl w:ilvl="0">
      <w:start w:val="1"/>
      <w:numFmt w:val="decimal"/>
      <w:lvlText w:val="%1."/>
      <w:lvlJc w:val="left"/>
      <w:pPr>
        <w:ind w:left="567" w:hanging="567"/>
      </w:pPr>
      <w:rPr>
        <w:rFonts w:hint="default"/>
        <w:u w:val="none"/>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82" w15:restartNumberingAfterBreak="0">
    <w:nsid w:val="7AE278D1"/>
    <w:multiLevelType w:val="multilevel"/>
    <w:tmpl w:val="85D4BAAE"/>
    <w:lvl w:ilvl="0">
      <w:start w:val="14"/>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67" w:hanging="867"/>
      </w:pPr>
      <w:rPr>
        <w:rFonts w:hint="default"/>
      </w:rPr>
    </w:lvl>
    <w:lvl w:ilvl="3">
      <w:start w:val="1"/>
      <w:numFmt w:val="decimal"/>
      <w:lvlText w:val="%1.%2.%3.%4"/>
      <w:lvlJc w:val="left"/>
      <w:pPr>
        <w:ind w:left="867" w:hanging="867"/>
      </w:pPr>
      <w:rPr>
        <w:rFonts w:hint="default"/>
      </w:rPr>
    </w:lvl>
    <w:lvl w:ilvl="4">
      <w:start w:val="1"/>
      <w:numFmt w:val="decimal"/>
      <w:lvlText w:val="%1.%2.%3.%4.%5"/>
      <w:lvlJc w:val="left"/>
      <w:pPr>
        <w:ind w:left="1227" w:hanging="1227"/>
      </w:pPr>
      <w:rPr>
        <w:rFonts w:hint="default"/>
      </w:rPr>
    </w:lvl>
    <w:lvl w:ilvl="5">
      <w:start w:val="1"/>
      <w:numFmt w:val="decimal"/>
      <w:lvlText w:val="%1.%2.%3.%4.%5.%6"/>
      <w:lvlJc w:val="left"/>
      <w:pPr>
        <w:ind w:left="1227" w:hanging="1227"/>
      </w:pPr>
      <w:rPr>
        <w:rFonts w:hint="default"/>
      </w:rPr>
    </w:lvl>
    <w:lvl w:ilvl="6">
      <w:start w:val="1"/>
      <w:numFmt w:val="decimal"/>
      <w:lvlText w:val="%1.%2.%3.%4.%5.%6.%7"/>
      <w:lvlJc w:val="left"/>
      <w:pPr>
        <w:ind w:left="1587" w:hanging="1587"/>
      </w:pPr>
      <w:rPr>
        <w:rFonts w:hint="default"/>
      </w:rPr>
    </w:lvl>
    <w:lvl w:ilvl="7">
      <w:start w:val="1"/>
      <w:numFmt w:val="decimal"/>
      <w:lvlText w:val="%1.%2.%3.%4.%5.%6.%7.%8"/>
      <w:lvlJc w:val="left"/>
      <w:pPr>
        <w:ind w:left="1587" w:hanging="1587"/>
      </w:pPr>
      <w:rPr>
        <w:rFonts w:hint="default"/>
      </w:rPr>
    </w:lvl>
    <w:lvl w:ilvl="8">
      <w:start w:val="1"/>
      <w:numFmt w:val="decimal"/>
      <w:lvlText w:val="%1.%2.%3.%4.%5.%6.%7.%8.%9"/>
      <w:lvlJc w:val="left"/>
      <w:pPr>
        <w:ind w:left="1947" w:hanging="1947"/>
      </w:pPr>
      <w:rPr>
        <w:rFonts w:hint="default"/>
      </w:rPr>
    </w:lvl>
  </w:abstractNum>
  <w:abstractNum w:abstractNumId="83" w15:restartNumberingAfterBreak="0">
    <w:nsid w:val="7E903A22"/>
    <w:multiLevelType w:val="hybridMultilevel"/>
    <w:tmpl w:val="A8B6F8F0"/>
    <w:lvl w:ilvl="0" w:tplc="C400EDCE">
      <w:start w:val="1"/>
      <w:numFmt w:val="lowerRoman"/>
      <w:lvlText w:val="%1)"/>
      <w:lvlJc w:val="righ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abstractNumId w:val="45"/>
  </w:num>
  <w:num w:numId="2">
    <w:abstractNumId w:val="49"/>
  </w:num>
  <w:num w:numId="3">
    <w:abstractNumId w:val="25"/>
  </w:num>
  <w:num w:numId="4">
    <w:abstractNumId w:val="25"/>
  </w:num>
  <w:num w:numId="5">
    <w:abstractNumId w:val="23"/>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63"/>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1"/>
  </w:num>
  <w:num w:numId="26">
    <w:abstractNumId w:val="15"/>
  </w:num>
  <w:num w:numId="27">
    <w:abstractNumId w:val="78"/>
  </w:num>
  <w:num w:numId="28">
    <w:abstractNumId w:val="70"/>
  </w:num>
  <w:num w:numId="29">
    <w:abstractNumId w:val="54"/>
  </w:num>
  <w:num w:numId="30">
    <w:abstractNumId w:val="10"/>
  </w:num>
  <w:num w:numId="31">
    <w:abstractNumId w:val="76"/>
  </w:num>
  <w:num w:numId="32">
    <w:abstractNumId w:val="75"/>
  </w:num>
  <w:num w:numId="33">
    <w:abstractNumId w:val="8"/>
  </w:num>
  <w:num w:numId="34">
    <w:abstractNumId w:val="26"/>
  </w:num>
  <w:num w:numId="35">
    <w:abstractNumId w:val="2"/>
  </w:num>
  <w:num w:numId="36">
    <w:abstractNumId w:val="31"/>
  </w:num>
  <w:num w:numId="37">
    <w:abstractNumId w:val="40"/>
  </w:num>
  <w:num w:numId="38">
    <w:abstractNumId w:val="30"/>
  </w:num>
  <w:num w:numId="39">
    <w:abstractNumId w:val="80"/>
  </w:num>
  <w:num w:numId="40">
    <w:abstractNumId w:val="0"/>
  </w:num>
  <w:num w:numId="41">
    <w:abstractNumId w:val="67"/>
  </w:num>
  <w:num w:numId="42">
    <w:abstractNumId w:val="71"/>
  </w:num>
  <w:num w:numId="43">
    <w:abstractNumId w:val="6"/>
  </w:num>
  <w:num w:numId="44">
    <w:abstractNumId w:val="29"/>
  </w:num>
  <w:num w:numId="45">
    <w:abstractNumId w:val="48"/>
  </w:num>
  <w:num w:numId="46">
    <w:abstractNumId w:val="23"/>
  </w:num>
  <w:num w:numId="47">
    <w:abstractNumId w:val="66"/>
  </w:num>
  <w:num w:numId="48">
    <w:abstractNumId w:val="23"/>
  </w:num>
  <w:num w:numId="49">
    <w:abstractNumId w:val="69"/>
  </w:num>
  <w:num w:numId="50">
    <w:abstractNumId w:val="55"/>
  </w:num>
  <w:num w:numId="51">
    <w:abstractNumId w:val="1"/>
  </w:num>
  <w:num w:numId="52">
    <w:abstractNumId w:val="25"/>
  </w:num>
  <w:num w:numId="53">
    <w:abstractNumId w:val="38"/>
  </w:num>
  <w:num w:numId="54">
    <w:abstractNumId w:val="7"/>
  </w:num>
  <w:num w:numId="55">
    <w:abstractNumId w:val="42"/>
  </w:num>
  <w:num w:numId="56">
    <w:abstractNumId w:val="9"/>
  </w:num>
  <w:num w:numId="57">
    <w:abstractNumId w:val="77"/>
  </w:num>
  <w:num w:numId="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3"/>
  </w:num>
  <w:num w:numId="60">
    <w:abstractNumId w:val="5"/>
  </w:num>
  <w:num w:numId="61">
    <w:abstractNumId w:val="65"/>
  </w:num>
  <w:num w:numId="62">
    <w:abstractNumId w:val="41"/>
  </w:num>
  <w:num w:numId="63">
    <w:abstractNumId w:val="79"/>
  </w:num>
  <w:num w:numId="64">
    <w:abstractNumId w:val="82"/>
  </w:num>
  <w:num w:numId="65">
    <w:abstractNumId w:val="23"/>
  </w:num>
  <w:num w:numId="66">
    <w:abstractNumId w:val="23"/>
  </w:num>
  <w:num w:numId="67">
    <w:abstractNumId w:val="23"/>
    <w:lvlOverride w:ilvl="0">
      <w:startOverride w:val="11"/>
    </w:lvlOverride>
    <w:lvlOverride w:ilvl="1">
      <w:startOverride w:val="1"/>
    </w:lvlOverride>
  </w:num>
  <w:num w:numId="68">
    <w:abstractNumId w:val="53"/>
  </w:num>
  <w:num w:numId="69">
    <w:abstractNumId w:val="59"/>
  </w:num>
  <w:num w:numId="70">
    <w:abstractNumId w:val="56"/>
  </w:num>
  <w:num w:numId="71">
    <w:abstractNumId w:val="14"/>
  </w:num>
  <w:num w:numId="72">
    <w:abstractNumId w:val="46"/>
  </w:num>
  <w:num w:numId="73">
    <w:abstractNumId w:val="39"/>
  </w:num>
  <w:num w:numId="74">
    <w:abstractNumId w:val="24"/>
  </w:num>
  <w:num w:numId="75">
    <w:abstractNumId w:val="3"/>
  </w:num>
  <w:num w:numId="76">
    <w:abstractNumId w:val="57"/>
  </w:num>
  <w:num w:numId="77">
    <w:abstractNumId w:val="16"/>
  </w:num>
  <w:num w:numId="78">
    <w:abstractNumId w:val="32"/>
  </w:num>
  <w:num w:numId="79">
    <w:abstractNumId w:val="74"/>
  </w:num>
  <w:num w:numId="80">
    <w:abstractNumId w:val="47"/>
  </w:num>
  <w:num w:numId="81">
    <w:abstractNumId w:val="62"/>
  </w:num>
  <w:num w:numId="82">
    <w:abstractNumId w:val="11"/>
  </w:num>
  <w:num w:numId="83">
    <w:abstractNumId w:val="25"/>
    <w:lvlOverride w:ilvl="0">
      <w:startOverride w:val="1"/>
    </w:lvlOverride>
    <w:lvlOverride w:ilvl="1">
      <w:startOverride w:val="4"/>
    </w:lvlOverride>
  </w:num>
  <w:num w:numId="84">
    <w:abstractNumId w:val="23"/>
  </w:num>
  <w:num w:numId="85">
    <w:abstractNumId w:val="36"/>
  </w:num>
  <w:num w:numId="86">
    <w:abstractNumId w:val="68"/>
  </w:num>
  <w:num w:numId="87">
    <w:abstractNumId w:val="27"/>
  </w:num>
  <w:num w:numId="88">
    <w:abstractNumId w:val="25"/>
  </w:num>
  <w:num w:numId="89">
    <w:abstractNumId w:val="37"/>
  </w:num>
  <w:num w:numId="90">
    <w:abstractNumId w:val="25"/>
  </w:num>
  <w:num w:numId="91">
    <w:abstractNumId w:val="25"/>
  </w:num>
  <w:num w:numId="92">
    <w:abstractNumId w:val="60"/>
  </w:num>
  <w:num w:numId="93">
    <w:abstractNumId w:val="64"/>
  </w:num>
  <w:num w:numId="94">
    <w:abstractNumId w:val="17"/>
  </w:num>
  <w:num w:numId="95">
    <w:abstractNumId w:val="43"/>
  </w:num>
  <w:num w:numId="96">
    <w:abstractNumId w:val="4"/>
  </w:num>
  <w:num w:numId="97">
    <w:abstractNumId w:val="12"/>
  </w:num>
  <w:num w:numId="98">
    <w:abstractNumId w:val="52"/>
  </w:num>
  <w:num w:numId="99">
    <w:abstractNumId w:val="72"/>
  </w:num>
  <w:num w:numId="100">
    <w:abstractNumId w:val="44"/>
  </w:num>
  <w:num w:numId="101">
    <w:abstractNumId w:val="83"/>
  </w:num>
  <w:num w:numId="102">
    <w:abstractNumId w:val="50"/>
  </w:num>
  <w:num w:numId="103">
    <w:abstractNumId w:val="20"/>
  </w:num>
  <w:num w:numId="104">
    <w:abstractNumId w:val="18"/>
  </w:num>
  <w:num w:numId="105">
    <w:abstractNumId w:val="51"/>
  </w:num>
  <w:num w:numId="1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4"/>
  </w:num>
  <w:num w:numId="108">
    <w:abstractNumId w:val="58"/>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8D7"/>
    <w:rsid w:val="00000EA4"/>
    <w:rsid w:val="0000162B"/>
    <w:rsid w:val="0000338F"/>
    <w:rsid w:val="0001343F"/>
    <w:rsid w:val="000139AD"/>
    <w:rsid w:val="00013D03"/>
    <w:rsid w:val="00013E9B"/>
    <w:rsid w:val="00015062"/>
    <w:rsid w:val="00016B33"/>
    <w:rsid w:val="00022FBE"/>
    <w:rsid w:val="00024A22"/>
    <w:rsid w:val="00025D72"/>
    <w:rsid w:val="00026222"/>
    <w:rsid w:val="0003008E"/>
    <w:rsid w:val="0003164A"/>
    <w:rsid w:val="000376EA"/>
    <w:rsid w:val="000402F6"/>
    <w:rsid w:val="000423AE"/>
    <w:rsid w:val="000425F2"/>
    <w:rsid w:val="00043A64"/>
    <w:rsid w:val="000452C9"/>
    <w:rsid w:val="0004589C"/>
    <w:rsid w:val="00045DC2"/>
    <w:rsid w:val="00046429"/>
    <w:rsid w:val="000504CD"/>
    <w:rsid w:val="00052E16"/>
    <w:rsid w:val="00055A94"/>
    <w:rsid w:val="000564D0"/>
    <w:rsid w:val="00063922"/>
    <w:rsid w:val="00066943"/>
    <w:rsid w:val="00067D83"/>
    <w:rsid w:val="000729B4"/>
    <w:rsid w:val="000746E3"/>
    <w:rsid w:val="0007567D"/>
    <w:rsid w:val="0007734E"/>
    <w:rsid w:val="0008305B"/>
    <w:rsid w:val="0008733A"/>
    <w:rsid w:val="000948C0"/>
    <w:rsid w:val="00094B22"/>
    <w:rsid w:val="00094B3F"/>
    <w:rsid w:val="00096369"/>
    <w:rsid w:val="000A1680"/>
    <w:rsid w:val="000A4536"/>
    <w:rsid w:val="000A460F"/>
    <w:rsid w:val="000A576D"/>
    <w:rsid w:val="000B0E14"/>
    <w:rsid w:val="000B17A9"/>
    <w:rsid w:val="000B36F6"/>
    <w:rsid w:val="000B442E"/>
    <w:rsid w:val="000B4D5E"/>
    <w:rsid w:val="000B73D1"/>
    <w:rsid w:val="000C0DA6"/>
    <w:rsid w:val="000C13E5"/>
    <w:rsid w:val="000C14C0"/>
    <w:rsid w:val="000C530F"/>
    <w:rsid w:val="000D178E"/>
    <w:rsid w:val="000D2B41"/>
    <w:rsid w:val="000D4B6A"/>
    <w:rsid w:val="000E459E"/>
    <w:rsid w:val="000F097F"/>
    <w:rsid w:val="000F2184"/>
    <w:rsid w:val="000F31FA"/>
    <w:rsid w:val="000F6640"/>
    <w:rsid w:val="00104108"/>
    <w:rsid w:val="001046D6"/>
    <w:rsid w:val="001066D8"/>
    <w:rsid w:val="00111809"/>
    <w:rsid w:val="00112E4A"/>
    <w:rsid w:val="00114439"/>
    <w:rsid w:val="00121E4D"/>
    <w:rsid w:val="00122078"/>
    <w:rsid w:val="00122918"/>
    <w:rsid w:val="00124D31"/>
    <w:rsid w:val="0012541E"/>
    <w:rsid w:val="001256FE"/>
    <w:rsid w:val="0012754D"/>
    <w:rsid w:val="001306FF"/>
    <w:rsid w:val="00130B23"/>
    <w:rsid w:val="00130BAF"/>
    <w:rsid w:val="00140C3C"/>
    <w:rsid w:val="00140ECA"/>
    <w:rsid w:val="00142180"/>
    <w:rsid w:val="001440B5"/>
    <w:rsid w:val="0014430A"/>
    <w:rsid w:val="00146A41"/>
    <w:rsid w:val="00147A09"/>
    <w:rsid w:val="00154D5D"/>
    <w:rsid w:val="00157C27"/>
    <w:rsid w:val="00157D72"/>
    <w:rsid w:val="001600DC"/>
    <w:rsid w:val="001603E0"/>
    <w:rsid w:val="0016093F"/>
    <w:rsid w:val="00160CE0"/>
    <w:rsid w:val="00163FB4"/>
    <w:rsid w:val="00164C89"/>
    <w:rsid w:val="00164ED7"/>
    <w:rsid w:val="0016544E"/>
    <w:rsid w:val="00167009"/>
    <w:rsid w:val="00171702"/>
    <w:rsid w:val="0017562F"/>
    <w:rsid w:val="0017710D"/>
    <w:rsid w:val="00180935"/>
    <w:rsid w:val="00185F72"/>
    <w:rsid w:val="001865BD"/>
    <w:rsid w:val="00186DCB"/>
    <w:rsid w:val="00190E5E"/>
    <w:rsid w:val="001913B8"/>
    <w:rsid w:val="00191607"/>
    <w:rsid w:val="00193827"/>
    <w:rsid w:val="00194A27"/>
    <w:rsid w:val="001959D6"/>
    <w:rsid w:val="001A0182"/>
    <w:rsid w:val="001A0EDE"/>
    <w:rsid w:val="001A2146"/>
    <w:rsid w:val="001A25A4"/>
    <w:rsid w:val="001A2C3A"/>
    <w:rsid w:val="001A4EAF"/>
    <w:rsid w:val="001A52EB"/>
    <w:rsid w:val="001A7C0D"/>
    <w:rsid w:val="001B593E"/>
    <w:rsid w:val="001B690F"/>
    <w:rsid w:val="001B752C"/>
    <w:rsid w:val="001C0B0F"/>
    <w:rsid w:val="001C0CCC"/>
    <w:rsid w:val="001C2CA9"/>
    <w:rsid w:val="001C3A0E"/>
    <w:rsid w:val="001C4FC2"/>
    <w:rsid w:val="001C5223"/>
    <w:rsid w:val="001C529A"/>
    <w:rsid w:val="001C6C93"/>
    <w:rsid w:val="001C7B1B"/>
    <w:rsid w:val="001C7D1C"/>
    <w:rsid w:val="001C7F0D"/>
    <w:rsid w:val="001D2F39"/>
    <w:rsid w:val="001D34CA"/>
    <w:rsid w:val="001D6778"/>
    <w:rsid w:val="001E047C"/>
    <w:rsid w:val="001E122B"/>
    <w:rsid w:val="001E2DE9"/>
    <w:rsid w:val="001E5423"/>
    <w:rsid w:val="001E6289"/>
    <w:rsid w:val="001E64D0"/>
    <w:rsid w:val="001E6A90"/>
    <w:rsid w:val="001E7EBF"/>
    <w:rsid w:val="001F1AE9"/>
    <w:rsid w:val="001F2130"/>
    <w:rsid w:val="001F4BA5"/>
    <w:rsid w:val="001F4BD1"/>
    <w:rsid w:val="00201BBC"/>
    <w:rsid w:val="00203DF3"/>
    <w:rsid w:val="00210C80"/>
    <w:rsid w:val="002115BA"/>
    <w:rsid w:val="002126A9"/>
    <w:rsid w:val="00213444"/>
    <w:rsid w:val="00213527"/>
    <w:rsid w:val="0021780E"/>
    <w:rsid w:val="00220A26"/>
    <w:rsid w:val="00221161"/>
    <w:rsid w:val="00225F5E"/>
    <w:rsid w:val="002260F2"/>
    <w:rsid w:val="00227C30"/>
    <w:rsid w:val="0023246C"/>
    <w:rsid w:val="002339F9"/>
    <w:rsid w:val="0023470F"/>
    <w:rsid w:val="00234C61"/>
    <w:rsid w:val="00236444"/>
    <w:rsid w:val="0024550B"/>
    <w:rsid w:val="00246B87"/>
    <w:rsid w:val="00247EA2"/>
    <w:rsid w:val="00251F31"/>
    <w:rsid w:val="00253000"/>
    <w:rsid w:val="00253387"/>
    <w:rsid w:val="0025508C"/>
    <w:rsid w:val="002557B2"/>
    <w:rsid w:val="0026041C"/>
    <w:rsid w:val="002678A3"/>
    <w:rsid w:val="00273113"/>
    <w:rsid w:val="002733FD"/>
    <w:rsid w:val="00275A66"/>
    <w:rsid w:val="002773CA"/>
    <w:rsid w:val="00285B1D"/>
    <w:rsid w:val="00287230"/>
    <w:rsid w:val="00291A48"/>
    <w:rsid w:val="00292388"/>
    <w:rsid w:val="00293CFE"/>
    <w:rsid w:val="00296E66"/>
    <w:rsid w:val="00297CF8"/>
    <w:rsid w:val="002A17B9"/>
    <w:rsid w:val="002A36E6"/>
    <w:rsid w:val="002A3E8E"/>
    <w:rsid w:val="002C0AEC"/>
    <w:rsid w:val="002C0B8F"/>
    <w:rsid w:val="002C1EF8"/>
    <w:rsid w:val="002C2E47"/>
    <w:rsid w:val="002C55AA"/>
    <w:rsid w:val="002C5974"/>
    <w:rsid w:val="002C597E"/>
    <w:rsid w:val="002E00A1"/>
    <w:rsid w:val="002E089D"/>
    <w:rsid w:val="002E0E59"/>
    <w:rsid w:val="002E13A4"/>
    <w:rsid w:val="002E5167"/>
    <w:rsid w:val="002E6C73"/>
    <w:rsid w:val="002F1D81"/>
    <w:rsid w:val="002F3DA3"/>
    <w:rsid w:val="002F68FA"/>
    <w:rsid w:val="003005CE"/>
    <w:rsid w:val="00301D9D"/>
    <w:rsid w:val="003026D6"/>
    <w:rsid w:val="0031424E"/>
    <w:rsid w:val="00315CC5"/>
    <w:rsid w:val="00320C27"/>
    <w:rsid w:val="00321EA2"/>
    <w:rsid w:val="00326D19"/>
    <w:rsid w:val="0032758F"/>
    <w:rsid w:val="003275DC"/>
    <w:rsid w:val="00332049"/>
    <w:rsid w:val="003341A2"/>
    <w:rsid w:val="00335332"/>
    <w:rsid w:val="00335750"/>
    <w:rsid w:val="00336159"/>
    <w:rsid w:val="003376A4"/>
    <w:rsid w:val="00342818"/>
    <w:rsid w:val="00344ABE"/>
    <w:rsid w:val="0035507C"/>
    <w:rsid w:val="00357B34"/>
    <w:rsid w:val="003604F9"/>
    <w:rsid w:val="0036107A"/>
    <w:rsid w:val="003643D2"/>
    <w:rsid w:val="00371F19"/>
    <w:rsid w:val="00372274"/>
    <w:rsid w:val="00372D62"/>
    <w:rsid w:val="003735D9"/>
    <w:rsid w:val="003740B7"/>
    <w:rsid w:val="00376BCF"/>
    <w:rsid w:val="0038241D"/>
    <w:rsid w:val="00382B14"/>
    <w:rsid w:val="003840BB"/>
    <w:rsid w:val="003851A3"/>
    <w:rsid w:val="003857E0"/>
    <w:rsid w:val="00386908"/>
    <w:rsid w:val="003906D8"/>
    <w:rsid w:val="00390ABE"/>
    <w:rsid w:val="003978D4"/>
    <w:rsid w:val="003A1C04"/>
    <w:rsid w:val="003A6444"/>
    <w:rsid w:val="003A69DA"/>
    <w:rsid w:val="003B118D"/>
    <w:rsid w:val="003B4C9E"/>
    <w:rsid w:val="003C2DC6"/>
    <w:rsid w:val="003C3E03"/>
    <w:rsid w:val="003C4A0C"/>
    <w:rsid w:val="003C6CFC"/>
    <w:rsid w:val="003C7033"/>
    <w:rsid w:val="003C7762"/>
    <w:rsid w:val="003D1FF3"/>
    <w:rsid w:val="003D2B7C"/>
    <w:rsid w:val="003D3740"/>
    <w:rsid w:val="003D3A7D"/>
    <w:rsid w:val="003D3D4D"/>
    <w:rsid w:val="003D3E69"/>
    <w:rsid w:val="003E6300"/>
    <w:rsid w:val="003F06B1"/>
    <w:rsid w:val="003F1217"/>
    <w:rsid w:val="003F2A33"/>
    <w:rsid w:val="003F4270"/>
    <w:rsid w:val="003F78CE"/>
    <w:rsid w:val="00401AE3"/>
    <w:rsid w:val="0040577D"/>
    <w:rsid w:val="00405850"/>
    <w:rsid w:val="004206AA"/>
    <w:rsid w:val="00420E51"/>
    <w:rsid w:val="00425741"/>
    <w:rsid w:val="00425B15"/>
    <w:rsid w:val="0042738B"/>
    <w:rsid w:val="00430BBE"/>
    <w:rsid w:val="00432FEC"/>
    <w:rsid w:val="00432FF3"/>
    <w:rsid w:val="004348EE"/>
    <w:rsid w:val="0043548E"/>
    <w:rsid w:val="004362DB"/>
    <w:rsid w:val="00436302"/>
    <w:rsid w:val="004401FF"/>
    <w:rsid w:val="004423CD"/>
    <w:rsid w:val="00445077"/>
    <w:rsid w:val="004453BD"/>
    <w:rsid w:val="0044586E"/>
    <w:rsid w:val="004464D6"/>
    <w:rsid w:val="004478B5"/>
    <w:rsid w:val="00451854"/>
    <w:rsid w:val="00452177"/>
    <w:rsid w:val="00454A97"/>
    <w:rsid w:val="00456ED0"/>
    <w:rsid w:val="00465203"/>
    <w:rsid w:val="0046531B"/>
    <w:rsid w:val="00467DD5"/>
    <w:rsid w:val="00467E3C"/>
    <w:rsid w:val="00470BA0"/>
    <w:rsid w:val="00475A12"/>
    <w:rsid w:val="00475E42"/>
    <w:rsid w:val="00476997"/>
    <w:rsid w:val="00476EE9"/>
    <w:rsid w:val="0048394F"/>
    <w:rsid w:val="00485270"/>
    <w:rsid w:val="00490F2A"/>
    <w:rsid w:val="004913FD"/>
    <w:rsid w:val="00491B0F"/>
    <w:rsid w:val="004927CB"/>
    <w:rsid w:val="004A2A72"/>
    <w:rsid w:val="004A4E04"/>
    <w:rsid w:val="004A5B87"/>
    <w:rsid w:val="004A6388"/>
    <w:rsid w:val="004A7E24"/>
    <w:rsid w:val="004B0CAC"/>
    <w:rsid w:val="004B1D0D"/>
    <w:rsid w:val="004B22D5"/>
    <w:rsid w:val="004B2929"/>
    <w:rsid w:val="004B422D"/>
    <w:rsid w:val="004B4A22"/>
    <w:rsid w:val="004B5F77"/>
    <w:rsid w:val="004B6B4A"/>
    <w:rsid w:val="004C4E09"/>
    <w:rsid w:val="004C60EE"/>
    <w:rsid w:val="004C7890"/>
    <w:rsid w:val="004D0A18"/>
    <w:rsid w:val="004D16A7"/>
    <w:rsid w:val="004D2F80"/>
    <w:rsid w:val="004D67C1"/>
    <w:rsid w:val="004D7299"/>
    <w:rsid w:val="004E36BE"/>
    <w:rsid w:val="004E5BF2"/>
    <w:rsid w:val="004E73B4"/>
    <w:rsid w:val="004F045E"/>
    <w:rsid w:val="004F105A"/>
    <w:rsid w:val="004F565E"/>
    <w:rsid w:val="004F57B3"/>
    <w:rsid w:val="004F7186"/>
    <w:rsid w:val="005006C1"/>
    <w:rsid w:val="00503BE7"/>
    <w:rsid w:val="005045BC"/>
    <w:rsid w:val="00507F03"/>
    <w:rsid w:val="0051127A"/>
    <w:rsid w:val="0051162B"/>
    <w:rsid w:val="00516691"/>
    <w:rsid w:val="0051744A"/>
    <w:rsid w:val="00520F28"/>
    <w:rsid w:val="00521A51"/>
    <w:rsid w:val="00523D6F"/>
    <w:rsid w:val="0052455E"/>
    <w:rsid w:val="005300D6"/>
    <w:rsid w:val="00530398"/>
    <w:rsid w:val="00531420"/>
    <w:rsid w:val="00531552"/>
    <w:rsid w:val="00531FD1"/>
    <w:rsid w:val="005359C1"/>
    <w:rsid w:val="005360A7"/>
    <w:rsid w:val="00541E6E"/>
    <w:rsid w:val="00542AF9"/>
    <w:rsid w:val="00543F63"/>
    <w:rsid w:val="00545948"/>
    <w:rsid w:val="00545CA5"/>
    <w:rsid w:val="005462A7"/>
    <w:rsid w:val="005505D2"/>
    <w:rsid w:val="00550718"/>
    <w:rsid w:val="005533E2"/>
    <w:rsid w:val="005577C3"/>
    <w:rsid w:val="00562808"/>
    <w:rsid w:val="00563F40"/>
    <w:rsid w:val="005665A2"/>
    <w:rsid w:val="00571C48"/>
    <w:rsid w:val="00571DDB"/>
    <w:rsid w:val="00576974"/>
    <w:rsid w:val="00577D8C"/>
    <w:rsid w:val="0058511A"/>
    <w:rsid w:val="00593FC7"/>
    <w:rsid w:val="005952AC"/>
    <w:rsid w:val="00596E0C"/>
    <w:rsid w:val="005976B0"/>
    <w:rsid w:val="00597B5E"/>
    <w:rsid w:val="005A058F"/>
    <w:rsid w:val="005A1391"/>
    <w:rsid w:val="005A1DBF"/>
    <w:rsid w:val="005A2E46"/>
    <w:rsid w:val="005A3CE0"/>
    <w:rsid w:val="005A3FC5"/>
    <w:rsid w:val="005A6757"/>
    <w:rsid w:val="005A68C7"/>
    <w:rsid w:val="005A7D3B"/>
    <w:rsid w:val="005B0BFA"/>
    <w:rsid w:val="005B4359"/>
    <w:rsid w:val="005B7AEA"/>
    <w:rsid w:val="005C08F3"/>
    <w:rsid w:val="005C1950"/>
    <w:rsid w:val="005C1A9A"/>
    <w:rsid w:val="005C1EF9"/>
    <w:rsid w:val="005C3A8A"/>
    <w:rsid w:val="005C7042"/>
    <w:rsid w:val="005D013E"/>
    <w:rsid w:val="005D0426"/>
    <w:rsid w:val="005D0758"/>
    <w:rsid w:val="005D2BC6"/>
    <w:rsid w:val="005D7114"/>
    <w:rsid w:val="005D7360"/>
    <w:rsid w:val="005D74A6"/>
    <w:rsid w:val="005D775F"/>
    <w:rsid w:val="005E0BA1"/>
    <w:rsid w:val="005E1111"/>
    <w:rsid w:val="005E1C62"/>
    <w:rsid w:val="005E220C"/>
    <w:rsid w:val="005E39E0"/>
    <w:rsid w:val="005E3CF7"/>
    <w:rsid w:val="005E6837"/>
    <w:rsid w:val="005E72AC"/>
    <w:rsid w:val="005E7986"/>
    <w:rsid w:val="005F270C"/>
    <w:rsid w:val="005F27D1"/>
    <w:rsid w:val="005F305B"/>
    <w:rsid w:val="005F40D5"/>
    <w:rsid w:val="005F54DE"/>
    <w:rsid w:val="005F57CF"/>
    <w:rsid w:val="006024DC"/>
    <w:rsid w:val="006025EA"/>
    <w:rsid w:val="006060A5"/>
    <w:rsid w:val="00610C62"/>
    <w:rsid w:val="006114C8"/>
    <w:rsid w:val="00612C0E"/>
    <w:rsid w:val="00620E36"/>
    <w:rsid w:val="00622402"/>
    <w:rsid w:val="00622A93"/>
    <w:rsid w:val="00622C06"/>
    <w:rsid w:val="006246E8"/>
    <w:rsid w:val="00624D61"/>
    <w:rsid w:val="00624DEB"/>
    <w:rsid w:val="00626A04"/>
    <w:rsid w:val="00627DAE"/>
    <w:rsid w:val="006302B2"/>
    <w:rsid w:val="00630E04"/>
    <w:rsid w:val="00630E2C"/>
    <w:rsid w:val="00635F28"/>
    <w:rsid w:val="00636C32"/>
    <w:rsid w:val="00637577"/>
    <w:rsid w:val="00637885"/>
    <w:rsid w:val="00644F1C"/>
    <w:rsid w:val="0064511F"/>
    <w:rsid w:val="00645FCB"/>
    <w:rsid w:val="00650787"/>
    <w:rsid w:val="00650CC3"/>
    <w:rsid w:val="006515EB"/>
    <w:rsid w:val="00651BBA"/>
    <w:rsid w:val="0065212B"/>
    <w:rsid w:val="00652AD5"/>
    <w:rsid w:val="00657B2E"/>
    <w:rsid w:val="0066148C"/>
    <w:rsid w:val="0066206F"/>
    <w:rsid w:val="0066207B"/>
    <w:rsid w:val="00663AE7"/>
    <w:rsid w:val="00664D76"/>
    <w:rsid w:val="00670157"/>
    <w:rsid w:val="00671A65"/>
    <w:rsid w:val="00672CE6"/>
    <w:rsid w:val="00676362"/>
    <w:rsid w:val="0067693E"/>
    <w:rsid w:val="006769C0"/>
    <w:rsid w:val="00676D7F"/>
    <w:rsid w:val="0067784B"/>
    <w:rsid w:val="00682100"/>
    <w:rsid w:val="00682FC6"/>
    <w:rsid w:val="00685393"/>
    <w:rsid w:val="00685A59"/>
    <w:rsid w:val="00687E81"/>
    <w:rsid w:val="00692BDE"/>
    <w:rsid w:val="006934CE"/>
    <w:rsid w:val="00694557"/>
    <w:rsid w:val="00696D39"/>
    <w:rsid w:val="00697E76"/>
    <w:rsid w:val="006A13A0"/>
    <w:rsid w:val="006A13DB"/>
    <w:rsid w:val="006A22E0"/>
    <w:rsid w:val="006A518E"/>
    <w:rsid w:val="006B06C3"/>
    <w:rsid w:val="006B124F"/>
    <w:rsid w:val="006B37FC"/>
    <w:rsid w:val="006B6C10"/>
    <w:rsid w:val="006B7AFD"/>
    <w:rsid w:val="006C4006"/>
    <w:rsid w:val="006C4939"/>
    <w:rsid w:val="006C581B"/>
    <w:rsid w:val="006C5B8F"/>
    <w:rsid w:val="006C62D3"/>
    <w:rsid w:val="006C7CF1"/>
    <w:rsid w:val="006D0655"/>
    <w:rsid w:val="006D19DC"/>
    <w:rsid w:val="006D1B1A"/>
    <w:rsid w:val="006D2D81"/>
    <w:rsid w:val="006D4F34"/>
    <w:rsid w:val="006D52DE"/>
    <w:rsid w:val="006D6365"/>
    <w:rsid w:val="006D75A4"/>
    <w:rsid w:val="006E0D50"/>
    <w:rsid w:val="006E4D48"/>
    <w:rsid w:val="006E629E"/>
    <w:rsid w:val="006F12BE"/>
    <w:rsid w:val="006F3B4F"/>
    <w:rsid w:val="006F3DDA"/>
    <w:rsid w:val="006F45CC"/>
    <w:rsid w:val="007003B6"/>
    <w:rsid w:val="0070175D"/>
    <w:rsid w:val="007029DE"/>
    <w:rsid w:val="00702CD5"/>
    <w:rsid w:val="007054CA"/>
    <w:rsid w:val="00707DAA"/>
    <w:rsid w:val="007102DD"/>
    <w:rsid w:val="0071135D"/>
    <w:rsid w:val="00714DCE"/>
    <w:rsid w:val="0071532F"/>
    <w:rsid w:val="00715331"/>
    <w:rsid w:val="007160ED"/>
    <w:rsid w:val="00716C95"/>
    <w:rsid w:val="007218CD"/>
    <w:rsid w:val="00724B63"/>
    <w:rsid w:val="00726B44"/>
    <w:rsid w:val="00727A3A"/>
    <w:rsid w:val="00727C64"/>
    <w:rsid w:val="007311A1"/>
    <w:rsid w:val="0073137C"/>
    <w:rsid w:val="00733455"/>
    <w:rsid w:val="007342B8"/>
    <w:rsid w:val="007370B1"/>
    <w:rsid w:val="007371DF"/>
    <w:rsid w:val="007403C1"/>
    <w:rsid w:val="00741C55"/>
    <w:rsid w:val="00745FE9"/>
    <w:rsid w:val="0074798D"/>
    <w:rsid w:val="00750AAC"/>
    <w:rsid w:val="00752F62"/>
    <w:rsid w:val="00760D12"/>
    <w:rsid w:val="0076184E"/>
    <w:rsid w:val="00766555"/>
    <w:rsid w:val="007674C9"/>
    <w:rsid w:val="00767E0A"/>
    <w:rsid w:val="00772917"/>
    <w:rsid w:val="0077324C"/>
    <w:rsid w:val="00774627"/>
    <w:rsid w:val="00775BCF"/>
    <w:rsid w:val="00780C9A"/>
    <w:rsid w:val="00781CFC"/>
    <w:rsid w:val="00787967"/>
    <w:rsid w:val="0079024E"/>
    <w:rsid w:val="00793DCB"/>
    <w:rsid w:val="00794BC5"/>
    <w:rsid w:val="00794EC7"/>
    <w:rsid w:val="0079581C"/>
    <w:rsid w:val="007A235F"/>
    <w:rsid w:val="007A3097"/>
    <w:rsid w:val="007A7E68"/>
    <w:rsid w:val="007B0C23"/>
    <w:rsid w:val="007B17A6"/>
    <w:rsid w:val="007B2546"/>
    <w:rsid w:val="007B30A3"/>
    <w:rsid w:val="007B4439"/>
    <w:rsid w:val="007B498A"/>
    <w:rsid w:val="007B5E57"/>
    <w:rsid w:val="007B5F4C"/>
    <w:rsid w:val="007B7D45"/>
    <w:rsid w:val="007C0319"/>
    <w:rsid w:val="007C07FB"/>
    <w:rsid w:val="007C160B"/>
    <w:rsid w:val="007C1F5D"/>
    <w:rsid w:val="007C26DC"/>
    <w:rsid w:val="007C30FC"/>
    <w:rsid w:val="007C4040"/>
    <w:rsid w:val="007C4432"/>
    <w:rsid w:val="007D368A"/>
    <w:rsid w:val="007D4272"/>
    <w:rsid w:val="007D7B43"/>
    <w:rsid w:val="007D7EC5"/>
    <w:rsid w:val="007E1A29"/>
    <w:rsid w:val="007E3D2D"/>
    <w:rsid w:val="007E512C"/>
    <w:rsid w:val="007E5911"/>
    <w:rsid w:val="007F0473"/>
    <w:rsid w:val="007F2936"/>
    <w:rsid w:val="007F3370"/>
    <w:rsid w:val="007F3718"/>
    <w:rsid w:val="007F3B66"/>
    <w:rsid w:val="00801C8F"/>
    <w:rsid w:val="0080229E"/>
    <w:rsid w:val="00802A32"/>
    <w:rsid w:val="008039DD"/>
    <w:rsid w:val="008045D8"/>
    <w:rsid w:val="00807339"/>
    <w:rsid w:val="008108DE"/>
    <w:rsid w:val="0081138F"/>
    <w:rsid w:val="00812195"/>
    <w:rsid w:val="0081229C"/>
    <w:rsid w:val="00812B50"/>
    <w:rsid w:val="00812F93"/>
    <w:rsid w:val="0081441E"/>
    <w:rsid w:val="00814EEA"/>
    <w:rsid w:val="00816DD7"/>
    <w:rsid w:val="008230BF"/>
    <w:rsid w:val="00827CBC"/>
    <w:rsid w:val="00830EDB"/>
    <w:rsid w:val="008346FD"/>
    <w:rsid w:val="00834A22"/>
    <w:rsid w:val="0083744A"/>
    <w:rsid w:val="00837ABB"/>
    <w:rsid w:val="00837D3E"/>
    <w:rsid w:val="008425A7"/>
    <w:rsid w:val="008467DF"/>
    <w:rsid w:val="00847D75"/>
    <w:rsid w:val="00851C73"/>
    <w:rsid w:val="008524E9"/>
    <w:rsid w:val="0085250F"/>
    <w:rsid w:val="008538A9"/>
    <w:rsid w:val="00855070"/>
    <w:rsid w:val="008553E3"/>
    <w:rsid w:val="0085659B"/>
    <w:rsid w:val="00863651"/>
    <w:rsid w:val="008646C8"/>
    <w:rsid w:val="008666E9"/>
    <w:rsid w:val="0086790C"/>
    <w:rsid w:val="00867B5D"/>
    <w:rsid w:val="00871368"/>
    <w:rsid w:val="008742FA"/>
    <w:rsid w:val="00875B45"/>
    <w:rsid w:val="00877A50"/>
    <w:rsid w:val="00880A23"/>
    <w:rsid w:val="00880ACA"/>
    <w:rsid w:val="00880E82"/>
    <w:rsid w:val="0088232B"/>
    <w:rsid w:val="00885428"/>
    <w:rsid w:val="008A0B3C"/>
    <w:rsid w:val="008A5DA1"/>
    <w:rsid w:val="008A7B28"/>
    <w:rsid w:val="008B5BF9"/>
    <w:rsid w:val="008B720D"/>
    <w:rsid w:val="008B76EF"/>
    <w:rsid w:val="008C3080"/>
    <w:rsid w:val="008C4888"/>
    <w:rsid w:val="008C5E0F"/>
    <w:rsid w:val="008C6011"/>
    <w:rsid w:val="008D6AE3"/>
    <w:rsid w:val="008E1E64"/>
    <w:rsid w:val="008E3746"/>
    <w:rsid w:val="008E3C46"/>
    <w:rsid w:val="008E3DAD"/>
    <w:rsid w:val="008E7C31"/>
    <w:rsid w:val="008F2645"/>
    <w:rsid w:val="008F7060"/>
    <w:rsid w:val="00900CB8"/>
    <w:rsid w:val="00901AAA"/>
    <w:rsid w:val="00906F73"/>
    <w:rsid w:val="00907B15"/>
    <w:rsid w:val="00907DFC"/>
    <w:rsid w:val="00911B72"/>
    <w:rsid w:val="00911D2A"/>
    <w:rsid w:val="00914F76"/>
    <w:rsid w:val="00915393"/>
    <w:rsid w:val="009169D6"/>
    <w:rsid w:val="009218DA"/>
    <w:rsid w:val="00922D8A"/>
    <w:rsid w:val="009256DF"/>
    <w:rsid w:val="0092593E"/>
    <w:rsid w:val="00925B0D"/>
    <w:rsid w:val="00926661"/>
    <w:rsid w:val="00931B8F"/>
    <w:rsid w:val="00932583"/>
    <w:rsid w:val="009329FD"/>
    <w:rsid w:val="009334CD"/>
    <w:rsid w:val="00933540"/>
    <w:rsid w:val="009350EA"/>
    <w:rsid w:val="00936D4C"/>
    <w:rsid w:val="00937195"/>
    <w:rsid w:val="009408E3"/>
    <w:rsid w:val="0094304C"/>
    <w:rsid w:val="00943E9F"/>
    <w:rsid w:val="009512B8"/>
    <w:rsid w:val="009517BD"/>
    <w:rsid w:val="00954076"/>
    <w:rsid w:val="009554D3"/>
    <w:rsid w:val="00955EA2"/>
    <w:rsid w:val="00960861"/>
    <w:rsid w:val="009609F4"/>
    <w:rsid w:val="00964A80"/>
    <w:rsid w:val="0096715B"/>
    <w:rsid w:val="00971728"/>
    <w:rsid w:val="00973DB9"/>
    <w:rsid w:val="00974DE9"/>
    <w:rsid w:val="009750B8"/>
    <w:rsid w:val="00975119"/>
    <w:rsid w:val="0097548D"/>
    <w:rsid w:val="00981D53"/>
    <w:rsid w:val="00984FEE"/>
    <w:rsid w:val="009852E8"/>
    <w:rsid w:val="00986DF2"/>
    <w:rsid w:val="00992212"/>
    <w:rsid w:val="00994562"/>
    <w:rsid w:val="00995651"/>
    <w:rsid w:val="00997BF2"/>
    <w:rsid w:val="00997D1D"/>
    <w:rsid w:val="009A0042"/>
    <w:rsid w:val="009A103C"/>
    <w:rsid w:val="009A206D"/>
    <w:rsid w:val="009A30D3"/>
    <w:rsid w:val="009A3591"/>
    <w:rsid w:val="009A494F"/>
    <w:rsid w:val="009A4B74"/>
    <w:rsid w:val="009A5ECB"/>
    <w:rsid w:val="009B0A25"/>
    <w:rsid w:val="009B1AEF"/>
    <w:rsid w:val="009B2467"/>
    <w:rsid w:val="009B3A4F"/>
    <w:rsid w:val="009B3CAE"/>
    <w:rsid w:val="009B4B36"/>
    <w:rsid w:val="009B59B8"/>
    <w:rsid w:val="009B60BD"/>
    <w:rsid w:val="009C08D7"/>
    <w:rsid w:val="009C1EA8"/>
    <w:rsid w:val="009C583F"/>
    <w:rsid w:val="009C6EFC"/>
    <w:rsid w:val="009D077F"/>
    <w:rsid w:val="009D0D1F"/>
    <w:rsid w:val="009D1178"/>
    <w:rsid w:val="009D21D6"/>
    <w:rsid w:val="009D79BC"/>
    <w:rsid w:val="009E0447"/>
    <w:rsid w:val="009E2A3F"/>
    <w:rsid w:val="009E3372"/>
    <w:rsid w:val="009E4608"/>
    <w:rsid w:val="009F27D7"/>
    <w:rsid w:val="009F3711"/>
    <w:rsid w:val="009F6AF6"/>
    <w:rsid w:val="009F7BCD"/>
    <w:rsid w:val="00A00A98"/>
    <w:rsid w:val="00A00EC3"/>
    <w:rsid w:val="00A0187B"/>
    <w:rsid w:val="00A05250"/>
    <w:rsid w:val="00A077EF"/>
    <w:rsid w:val="00A11048"/>
    <w:rsid w:val="00A1128B"/>
    <w:rsid w:val="00A11DAA"/>
    <w:rsid w:val="00A13CCC"/>
    <w:rsid w:val="00A15898"/>
    <w:rsid w:val="00A16F3D"/>
    <w:rsid w:val="00A21C3A"/>
    <w:rsid w:val="00A22A7F"/>
    <w:rsid w:val="00A2324D"/>
    <w:rsid w:val="00A25747"/>
    <w:rsid w:val="00A25CEA"/>
    <w:rsid w:val="00A303C8"/>
    <w:rsid w:val="00A3076B"/>
    <w:rsid w:val="00A314BB"/>
    <w:rsid w:val="00A4381F"/>
    <w:rsid w:val="00A464BF"/>
    <w:rsid w:val="00A47E85"/>
    <w:rsid w:val="00A47EB0"/>
    <w:rsid w:val="00A51BFB"/>
    <w:rsid w:val="00A544F3"/>
    <w:rsid w:val="00A54AF2"/>
    <w:rsid w:val="00A55321"/>
    <w:rsid w:val="00A56318"/>
    <w:rsid w:val="00A57F7A"/>
    <w:rsid w:val="00A617BF"/>
    <w:rsid w:val="00A62884"/>
    <w:rsid w:val="00A65055"/>
    <w:rsid w:val="00A67AD0"/>
    <w:rsid w:val="00A73815"/>
    <w:rsid w:val="00A75A9E"/>
    <w:rsid w:val="00A772D1"/>
    <w:rsid w:val="00A80B5E"/>
    <w:rsid w:val="00A80FF5"/>
    <w:rsid w:val="00A82C83"/>
    <w:rsid w:val="00A82EAA"/>
    <w:rsid w:val="00A83C3D"/>
    <w:rsid w:val="00A83D11"/>
    <w:rsid w:val="00A843CE"/>
    <w:rsid w:val="00A84ABD"/>
    <w:rsid w:val="00A84BF9"/>
    <w:rsid w:val="00A86DF1"/>
    <w:rsid w:val="00A87ED9"/>
    <w:rsid w:val="00A902A7"/>
    <w:rsid w:val="00A90316"/>
    <w:rsid w:val="00A9079B"/>
    <w:rsid w:val="00A91C4A"/>
    <w:rsid w:val="00A954C8"/>
    <w:rsid w:val="00AA0550"/>
    <w:rsid w:val="00AA2378"/>
    <w:rsid w:val="00AA7110"/>
    <w:rsid w:val="00AA768F"/>
    <w:rsid w:val="00AB0BA1"/>
    <w:rsid w:val="00AB30F9"/>
    <w:rsid w:val="00AB5F70"/>
    <w:rsid w:val="00AC032A"/>
    <w:rsid w:val="00AC0610"/>
    <w:rsid w:val="00AC2C12"/>
    <w:rsid w:val="00AC6DA8"/>
    <w:rsid w:val="00AD0928"/>
    <w:rsid w:val="00AD2078"/>
    <w:rsid w:val="00AD46A2"/>
    <w:rsid w:val="00AD6C0C"/>
    <w:rsid w:val="00AD6C49"/>
    <w:rsid w:val="00AE0E30"/>
    <w:rsid w:val="00AE268C"/>
    <w:rsid w:val="00AE2949"/>
    <w:rsid w:val="00AE5B51"/>
    <w:rsid w:val="00AF064A"/>
    <w:rsid w:val="00AF06F8"/>
    <w:rsid w:val="00AF0AF3"/>
    <w:rsid w:val="00AF2F0A"/>
    <w:rsid w:val="00AF5886"/>
    <w:rsid w:val="00AF58C0"/>
    <w:rsid w:val="00B02155"/>
    <w:rsid w:val="00B02D29"/>
    <w:rsid w:val="00B03DA0"/>
    <w:rsid w:val="00B0538C"/>
    <w:rsid w:val="00B0588F"/>
    <w:rsid w:val="00B05CB2"/>
    <w:rsid w:val="00B05E47"/>
    <w:rsid w:val="00B06357"/>
    <w:rsid w:val="00B10B9B"/>
    <w:rsid w:val="00B11A0E"/>
    <w:rsid w:val="00B145FE"/>
    <w:rsid w:val="00B22841"/>
    <w:rsid w:val="00B23EE8"/>
    <w:rsid w:val="00B30A0C"/>
    <w:rsid w:val="00B31055"/>
    <w:rsid w:val="00B31535"/>
    <w:rsid w:val="00B324FF"/>
    <w:rsid w:val="00B35871"/>
    <w:rsid w:val="00B35AC4"/>
    <w:rsid w:val="00B35C05"/>
    <w:rsid w:val="00B35FB9"/>
    <w:rsid w:val="00B37237"/>
    <w:rsid w:val="00B3729E"/>
    <w:rsid w:val="00B376A1"/>
    <w:rsid w:val="00B45A7D"/>
    <w:rsid w:val="00B46034"/>
    <w:rsid w:val="00B462ED"/>
    <w:rsid w:val="00B46F73"/>
    <w:rsid w:val="00B514F9"/>
    <w:rsid w:val="00B5321C"/>
    <w:rsid w:val="00B53440"/>
    <w:rsid w:val="00B558CD"/>
    <w:rsid w:val="00B6309C"/>
    <w:rsid w:val="00B64A77"/>
    <w:rsid w:val="00B65C4A"/>
    <w:rsid w:val="00B66994"/>
    <w:rsid w:val="00B67046"/>
    <w:rsid w:val="00B67532"/>
    <w:rsid w:val="00B715B5"/>
    <w:rsid w:val="00B812B6"/>
    <w:rsid w:val="00B82E76"/>
    <w:rsid w:val="00B83EE8"/>
    <w:rsid w:val="00B84989"/>
    <w:rsid w:val="00B849CA"/>
    <w:rsid w:val="00B879B5"/>
    <w:rsid w:val="00B87E72"/>
    <w:rsid w:val="00B9078D"/>
    <w:rsid w:val="00B9142D"/>
    <w:rsid w:val="00B921A0"/>
    <w:rsid w:val="00B923C6"/>
    <w:rsid w:val="00B94E4D"/>
    <w:rsid w:val="00B9633B"/>
    <w:rsid w:val="00BA0555"/>
    <w:rsid w:val="00BA0822"/>
    <w:rsid w:val="00BA1848"/>
    <w:rsid w:val="00BA227B"/>
    <w:rsid w:val="00BA397D"/>
    <w:rsid w:val="00BA5085"/>
    <w:rsid w:val="00BA6BFC"/>
    <w:rsid w:val="00BA7BFD"/>
    <w:rsid w:val="00BB3213"/>
    <w:rsid w:val="00BC0DB0"/>
    <w:rsid w:val="00BC10B5"/>
    <w:rsid w:val="00BC3969"/>
    <w:rsid w:val="00BC5118"/>
    <w:rsid w:val="00BD73E5"/>
    <w:rsid w:val="00BE268D"/>
    <w:rsid w:val="00BE312D"/>
    <w:rsid w:val="00BE7703"/>
    <w:rsid w:val="00BF12F7"/>
    <w:rsid w:val="00BF4D07"/>
    <w:rsid w:val="00BF5791"/>
    <w:rsid w:val="00BF5E5C"/>
    <w:rsid w:val="00BF6462"/>
    <w:rsid w:val="00BF7173"/>
    <w:rsid w:val="00C05A79"/>
    <w:rsid w:val="00C07319"/>
    <w:rsid w:val="00C07AD9"/>
    <w:rsid w:val="00C155A9"/>
    <w:rsid w:val="00C163BE"/>
    <w:rsid w:val="00C216B2"/>
    <w:rsid w:val="00C2185A"/>
    <w:rsid w:val="00C24040"/>
    <w:rsid w:val="00C255B8"/>
    <w:rsid w:val="00C30B9E"/>
    <w:rsid w:val="00C30FED"/>
    <w:rsid w:val="00C31807"/>
    <w:rsid w:val="00C34E39"/>
    <w:rsid w:val="00C35F25"/>
    <w:rsid w:val="00C36B4B"/>
    <w:rsid w:val="00C4043E"/>
    <w:rsid w:val="00C407BB"/>
    <w:rsid w:val="00C417BC"/>
    <w:rsid w:val="00C44A87"/>
    <w:rsid w:val="00C514A2"/>
    <w:rsid w:val="00C51652"/>
    <w:rsid w:val="00C55122"/>
    <w:rsid w:val="00C5777C"/>
    <w:rsid w:val="00C577C9"/>
    <w:rsid w:val="00C64D8F"/>
    <w:rsid w:val="00C66087"/>
    <w:rsid w:val="00C67D2F"/>
    <w:rsid w:val="00C70184"/>
    <w:rsid w:val="00C70436"/>
    <w:rsid w:val="00C705B3"/>
    <w:rsid w:val="00C71C1F"/>
    <w:rsid w:val="00C720A5"/>
    <w:rsid w:val="00C75EB2"/>
    <w:rsid w:val="00C806B9"/>
    <w:rsid w:val="00C845C1"/>
    <w:rsid w:val="00C845D2"/>
    <w:rsid w:val="00C85563"/>
    <w:rsid w:val="00C87A63"/>
    <w:rsid w:val="00C87C5F"/>
    <w:rsid w:val="00C87D14"/>
    <w:rsid w:val="00C90904"/>
    <w:rsid w:val="00C91264"/>
    <w:rsid w:val="00C936BF"/>
    <w:rsid w:val="00C96EB8"/>
    <w:rsid w:val="00CA242C"/>
    <w:rsid w:val="00CB539F"/>
    <w:rsid w:val="00CB56BB"/>
    <w:rsid w:val="00CB69FF"/>
    <w:rsid w:val="00CC0540"/>
    <w:rsid w:val="00CC07DB"/>
    <w:rsid w:val="00CC263C"/>
    <w:rsid w:val="00CC3DC0"/>
    <w:rsid w:val="00CC57BD"/>
    <w:rsid w:val="00CC6945"/>
    <w:rsid w:val="00CD5592"/>
    <w:rsid w:val="00CD7E3C"/>
    <w:rsid w:val="00CE1940"/>
    <w:rsid w:val="00CE1B31"/>
    <w:rsid w:val="00CE55EC"/>
    <w:rsid w:val="00CE6FB4"/>
    <w:rsid w:val="00CF4829"/>
    <w:rsid w:val="00CF5A8A"/>
    <w:rsid w:val="00CF67E7"/>
    <w:rsid w:val="00CF70F6"/>
    <w:rsid w:val="00D02A88"/>
    <w:rsid w:val="00D02C0B"/>
    <w:rsid w:val="00D064A4"/>
    <w:rsid w:val="00D06E97"/>
    <w:rsid w:val="00D07110"/>
    <w:rsid w:val="00D07FB1"/>
    <w:rsid w:val="00D10890"/>
    <w:rsid w:val="00D112F7"/>
    <w:rsid w:val="00D1387A"/>
    <w:rsid w:val="00D13D26"/>
    <w:rsid w:val="00D170A1"/>
    <w:rsid w:val="00D2113F"/>
    <w:rsid w:val="00D218A9"/>
    <w:rsid w:val="00D25D36"/>
    <w:rsid w:val="00D25FE5"/>
    <w:rsid w:val="00D27A76"/>
    <w:rsid w:val="00D318BA"/>
    <w:rsid w:val="00D3486B"/>
    <w:rsid w:val="00D35DED"/>
    <w:rsid w:val="00D44BDC"/>
    <w:rsid w:val="00D45361"/>
    <w:rsid w:val="00D463C7"/>
    <w:rsid w:val="00D50ED0"/>
    <w:rsid w:val="00D52953"/>
    <w:rsid w:val="00D5340B"/>
    <w:rsid w:val="00D53E6D"/>
    <w:rsid w:val="00D5480C"/>
    <w:rsid w:val="00D55B32"/>
    <w:rsid w:val="00D55CC1"/>
    <w:rsid w:val="00D6069D"/>
    <w:rsid w:val="00D67B56"/>
    <w:rsid w:val="00D70F98"/>
    <w:rsid w:val="00D7129D"/>
    <w:rsid w:val="00D74111"/>
    <w:rsid w:val="00D74E74"/>
    <w:rsid w:val="00D751C8"/>
    <w:rsid w:val="00D7525B"/>
    <w:rsid w:val="00D762C7"/>
    <w:rsid w:val="00D76A7E"/>
    <w:rsid w:val="00D80461"/>
    <w:rsid w:val="00D80938"/>
    <w:rsid w:val="00D83D04"/>
    <w:rsid w:val="00D87916"/>
    <w:rsid w:val="00D87B7C"/>
    <w:rsid w:val="00D90E33"/>
    <w:rsid w:val="00D92428"/>
    <w:rsid w:val="00D9269F"/>
    <w:rsid w:val="00D92F66"/>
    <w:rsid w:val="00D93924"/>
    <w:rsid w:val="00D945D6"/>
    <w:rsid w:val="00D95FEE"/>
    <w:rsid w:val="00DA07C5"/>
    <w:rsid w:val="00DA2973"/>
    <w:rsid w:val="00DA3E42"/>
    <w:rsid w:val="00DA47E4"/>
    <w:rsid w:val="00DA47F6"/>
    <w:rsid w:val="00DA5422"/>
    <w:rsid w:val="00DA7ACA"/>
    <w:rsid w:val="00DB018A"/>
    <w:rsid w:val="00DB2C1B"/>
    <w:rsid w:val="00DB4744"/>
    <w:rsid w:val="00DC1F4F"/>
    <w:rsid w:val="00DC6849"/>
    <w:rsid w:val="00DD1B44"/>
    <w:rsid w:val="00DD201A"/>
    <w:rsid w:val="00DD44F9"/>
    <w:rsid w:val="00DD63BE"/>
    <w:rsid w:val="00DD747C"/>
    <w:rsid w:val="00DE2C03"/>
    <w:rsid w:val="00DE53EF"/>
    <w:rsid w:val="00DE6070"/>
    <w:rsid w:val="00DE61DD"/>
    <w:rsid w:val="00DE6676"/>
    <w:rsid w:val="00DF11F3"/>
    <w:rsid w:val="00DF23A8"/>
    <w:rsid w:val="00DF56E2"/>
    <w:rsid w:val="00DF5AC6"/>
    <w:rsid w:val="00DF6A95"/>
    <w:rsid w:val="00DF7AAD"/>
    <w:rsid w:val="00E015FC"/>
    <w:rsid w:val="00E05960"/>
    <w:rsid w:val="00E06B28"/>
    <w:rsid w:val="00E077DB"/>
    <w:rsid w:val="00E11BD6"/>
    <w:rsid w:val="00E12648"/>
    <w:rsid w:val="00E127D3"/>
    <w:rsid w:val="00E157DC"/>
    <w:rsid w:val="00E15FBE"/>
    <w:rsid w:val="00E22482"/>
    <w:rsid w:val="00E22488"/>
    <w:rsid w:val="00E22F6C"/>
    <w:rsid w:val="00E233A7"/>
    <w:rsid w:val="00E2429A"/>
    <w:rsid w:val="00E31D75"/>
    <w:rsid w:val="00E32686"/>
    <w:rsid w:val="00E32CF0"/>
    <w:rsid w:val="00E342D3"/>
    <w:rsid w:val="00E36E99"/>
    <w:rsid w:val="00E4417F"/>
    <w:rsid w:val="00E52C9A"/>
    <w:rsid w:val="00E56114"/>
    <w:rsid w:val="00E65469"/>
    <w:rsid w:val="00E65842"/>
    <w:rsid w:val="00E65CE2"/>
    <w:rsid w:val="00E662C9"/>
    <w:rsid w:val="00E66637"/>
    <w:rsid w:val="00E66BBD"/>
    <w:rsid w:val="00E735A0"/>
    <w:rsid w:val="00E750F3"/>
    <w:rsid w:val="00E77319"/>
    <w:rsid w:val="00E77E18"/>
    <w:rsid w:val="00E82458"/>
    <w:rsid w:val="00E90718"/>
    <w:rsid w:val="00E90F3B"/>
    <w:rsid w:val="00E92D73"/>
    <w:rsid w:val="00E963EB"/>
    <w:rsid w:val="00EA6E75"/>
    <w:rsid w:val="00EB3FFE"/>
    <w:rsid w:val="00EB75C6"/>
    <w:rsid w:val="00EB7EA9"/>
    <w:rsid w:val="00EC241A"/>
    <w:rsid w:val="00EC2B41"/>
    <w:rsid w:val="00EC3C3A"/>
    <w:rsid w:val="00EC4547"/>
    <w:rsid w:val="00EC6328"/>
    <w:rsid w:val="00EC6CDF"/>
    <w:rsid w:val="00ED2F0E"/>
    <w:rsid w:val="00ED3362"/>
    <w:rsid w:val="00EE0106"/>
    <w:rsid w:val="00EE22D9"/>
    <w:rsid w:val="00EE4426"/>
    <w:rsid w:val="00EE46DA"/>
    <w:rsid w:val="00EE588B"/>
    <w:rsid w:val="00EE6366"/>
    <w:rsid w:val="00EE65C9"/>
    <w:rsid w:val="00EE7684"/>
    <w:rsid w:val="00EF0DBA"/>
    <w:rsid w:val="00EF174F"/>
    <w:rsid w:val="00EF447B"/>
    <w:rsid w:val="00EF5DCE"/>
    <w:rsid w:val="00EF66BD"/>
    <w:rsid w:val="00F00779"/>
    <w:rsid w:val="00F0085E"/>
    <w:rsid w:val="00F016A4"/>
    <w:rsid w:val="00F0185A"/>
    <w:rsid w:val="00F024FE"/>
    <w:rsid w:val="00F03708"/>
    <w:rsid w:val="00F0441E"/>
    <w:rsid w:val="00F05AD7"/>
    <w:rsid w:val="00F10A4E"/>
    <w:rsid w:val="00F11C36"/>
    <w:rsid w:val="00F13ECB"/>
    <w:rsid w:val="00F1675C"/>
    <w:rsid w:val="00F1787C"/>
    <w:rsid w:val="00F245F4"/>
    <w:rsid w:val="00F2682A"/>
    <w:rsid w:val="00F26DDC"/>
    <w:rsid w:val="00F27FC0"/>
    <w:rsid w:val="00F30042"/>
    <w:rsid w:val="00F44ABB"/>
    <w:rsid w:val="00F461CD"/>
    <w:rsid w:val="00F46999"/>
    <w:rsid w:val="00F47E29"/>
    <w:rsid w:val="00F51CD8"/>
    <w:rsid w:val="00F52433"/>
    <w:rsid w:val="00F625ED"/>
    <w:rsid w:val="00F63936"/>
    <w:rsid w:val="00F63DBF"/>
    <w:rsid w:val="00F659FA"/>
    <w:rsid w:val="00F7116C"/>
    <w:rsid w:val="00F71DCB"/>
    <w:rsid w:val="00F739D0"/>
    <w:rsid w:val="00F76069"/>
    <w:rsid w:val="00F762F1"/>
    <w:rsid w:val="00F80336"/>
    <w:rsid w:val="00F80F70"/>
    <w:rsid w:val="00F81E2D"/>
    <w:rsid w:val="00F85638"/>
    <w:rsid w:val="00F945E5"/>
    <w:rsid w:val="00F96833"/>
    <w:rsid w:val="00FA0EB8"/>
    <w:rsid w:val="00FA1710"/>
    <w:rsid w:val="00FA200C"/>
    <w:rsid w:val="00FA369E"/>
    <w:rsid w:val="00FA50CA"/>
    <w:rsid w:val="00FA52A7"/>
    <w:rsid w:val="00FA6262"/>
    <w:rsid w:val="00FB1890"/>
    <w:rsid w:val="00FB26EC"/>
    <w:rsid w:val="00FB499F"/>
    <w:rsid w:val="00FB5354"/>
    <w:rsid w:val="00FB5A19"/>
    <w:rsid w:val="00FB7830"/>
    <w:rsid w:val="00FC03A4"/>
    <w:rsid w:val="00FC0B90"/>
    <w:rsid w:val="00FC56C4"/>
    <w:rsid w:val="00FD0AB4"/>
    <w:rsid w:val="00FD0BA0"/>
    <w:rsid w:val="00FD1D50"/>
    <w:rsid w:val="00FD450E"/>
    <w:rsid w:val="00FD5F71"/>
    <w:rsid w:val="00FE244E"/>
    <w:rsid w:val="00FE3936"/>
    <w:rsid w:val="00FE6C16"/>
    <w:rsid w:val="00FF0B31"/>
    <w:rsid w:val="00FF1FAD"/>
    <w:rsid w:val="00FF2815"/>
    <w:rsid w:val="00FF30DB"/>
    <w:rsid w:val="00FF470C"/>
    <w:rsid w:val="00FF4F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CD6549"/>
  <w15:docId w15:val="{A5CA328B-112A-44C9-B0D1-FF7DF97EC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4A22"/>
    <w:pPr>
      <w:spacing w:after="0" w:line="240" w:lineRule="auto"/>
    </w:pPr>
    <w:rPr>
      <w:rFonts w:ascii="Calibri" w:hAnsi="Calibri" w:cs="Times New Roman"/>
      <w:sz w:val="24"/>
      <w:szCs w:val="20"/>
      <w:lang w:eastAsia="en-US"/>
    </w:rPr>
  </w:style>
  <w:style w:type="paragraph" w:styleId="Heading1">
    <w:name w:val="heading 1"/>
    <w:basedOn w:val="BodyText"/>
    <w:next w:val="Normal"/>
    <w:link w:val="Heading1Char"/>
    <w:qFormat/>
    <w:rsid w:val="000B17A9"/>
    <w:pPr>
      <w:keepNext/>
      <w:keepLines/>
      <w:numPr>
        <w:numId w:val="5"/>
      </w:numPr>
      <w:spacing w:before="240" w:after="120"/>
      <w:outlineLvl w:val="0"/>
    </w:pPr>
    <w:rPr>
      <w:rFonts w:eastAsiaTheme="majorEastAsia" w:cstheme="majorBidi"/>
      <w:color w:val="000066"/>
      <w:sz w:val="28"/>
      <w:szCs w:val="28"/>
      <w14:scene3d>
        <w14:camera w14:prst="orthographicFront"/>
        <w14:lightRig w14:rig="threePt" w14:dir="t">
          <w14:rot w14:lat="0" w14:lon="0" w14:rev="0"/>
        </w14:lightRig>
      </w14:scene3d>
    </w:rPr>
  </w:style>
  <w:style w:type="paragraph" w:styleId="Heading2">
    <w:name w:val="heading 2"/>
    <w:basedOn w:val="Heading1"/>
    <w:next w:val="Normal"/>
    <w:link w:val="Heading2Char"/>
    <w:unhideWhenUsed/>
    <w:qFormat/>
    <w:rsid w:val="000B17A9"/>
    <w:pPr>
      <w:keepLines w:val="0"/>
      <w:numPr>
        <w:ilvl w:val="1"/>
      </w:numPr>
      <w:tabs>
        <w:tab w:val="num" w:pos="772"/>
      </w:tabs>
      <w:outlineLvl w:val="1"/>
    </w:pPr>
    <w:rPr>
      <w:sz w:val="24"/>
    </w:rPr>
  </w:style>
  <w:style w:type="paragraph" w:styleId="Heading3">
    <w:name w:val="heading 3"/>
    <w:basedOn w:val="Heading1"/>
    <w:next w:val="Normal"/>
    <w:link w:val="Heading3Char"/>
    <w:unhideWhenUsed/>
    <w:qFormat/>
    <w:rsid w:val="000B17A9"/>
    <w:pPr>
      <w:keepLines w:val="0"/>
      <w:numPr>
        <w:ilvl w:val="2"/>
      </w:numPr>
      <w:ind w:left="851" w:hanging="851"/>
      <w:outlineLvl w:val="2"/>
    </w:pPr>
    <w:rPr>
      <w:bCs w:val="0"/>
      <w:sz w:val="24"/>
    </w:rPr>
  </w:style>
  <w:style w:type="paragraph" w:styleId="Heading4">
    <w:name w:val="heading 4"/>
    <w:basedOn w:val="Heading1"/>
    <w:next w:val="Normal"/>
    <w:link w:val="Heading4Char"/>
    <w:uiPriority w:val="5"/>
    <w:unhideWhenUsed/>
    <w:qFormat/>
    <w:rsid w:val="000B17A9"/>
    <w:pPr>
      <w:keepLines w:val="0"/>
      <w:numPr>
        <w:ilvl w:val="3"/>
      </w:numPr>
      <w:tabs>
        <w:tab w:val="clear" w:pos="502"/>
      </w:tabs>
      <w:ind w:left="851" w:hanging="851"/>
      <w:outlineLvl w:val="3"/>
    </w:pPr>
    <w:rPr>
      <w:bCs w:val="0"/>
      <w:iCs/>
      <w:sz w:val="24"/>
      <w:szCs w:val="24"/>
    </w:rPr>
  </w:style>
  <w:style w:type="paragraph" w:styleId="Heading5">
    <w:name w:val="heading 5"/>
    <w:basedOn w:val="Normal"/>
    <w:next w:val="Normal"/>
    <w:link w:val="Heading5Char"/>
    <w:unhideWhenUsed/>
    <w:rsid w:val="0096715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rsid w:val="0096715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rsid w:val="0096715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rsid w:val="0096715B"/>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rsid w:val="0096715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liminary">
    <w:name w:val="Preliminary"/>
    <w:basedOn w:val="Normal"/>
    <w:rsid w:val="0096715B"/>
    <w:rPr>
      <w:sz w:val="20"/>
    </w:rPr>
  </w:style>
  <w:style w:type="paragraph" w:styleId="ListParagraph">
    <w:name w:val="List Paragraph"/>
    <w:aliases w:val="List Paragraph 1,Standard Paragraph,符号列表,b1,Number_1,Medium Grid 1 - Accent 21,List1,lp1,Texto,List Paragraph1,Párrafo de lista1,列出段落2,List11,List111,List1111,List11111,List111111,List1111111,List11111111,List111111111,List1111111111,?"/>
    <w:basedOn w:val="Normal"/>
    <w:link w:val="ListParagraphChar"/>
    <w:uiPriority w:val="34"/>
    <w:qFormat/>
    <w:rsid w:val="00E90718"/>
    <w:pPr>
      <w:spacing w:after="120"/>
    </w:pPr>
    <w:rPr>
      <w:szCs w:val="24"/>
    </w:rPr>
  </w:style>
  <w:style w:type="character" w:styleId="Hyperlink">
    <w:name w:val="Hyperlink"/>
    <w:basedOn w:val="DefaultParagraphFont"/>
    <w:uiPriority w:val="99"/>
    <w:rsid w:val="00964A80"/>
    <w:rPr>
      <w:color w:val="0000FF"/>
      <w:u w:val="single"/>
    </w:rPr>
  </w:style>
  <w:style w:type="paragraph" w:styleId="Header">
    <w:name w:val="header"/>
    <w:basedOn w:val="Normal"/>
    <w:link w:val="HeaderChar"/>
    <w:uiPriority w:val="99"/>
    <w:unhideWhenUsed/>
    <w:rsid w:val="00EE0106"/>
    <w:pPr>
      <w:tabs>
        <w:tab w:val="center" w:pos="4513"/>
        <w:tab w:val="right" w:pos="9026"/>
      </w:tabs>
    </w:pPr>
  </w:style>
  <w:style w:type="character" w:customStyle="1" w:styleId="HeaderChar">
    <w:name w:val="Header Char"/>
    <w:basedOn w:val="DefaultParagraphFont"/>
    <w:link w:val="Header"/>
    <w:uiPriority w:val="99"/>
    <w:rsid w:val="00EE0106"/>
    <w:rPr>
      <w:rFonts w:cs="Times New Roman"/>
      <w:sz w:val="24"/>
      <w:szCs w:val="20"/>
      <w:lang w:val="en-GB" w:eastAsia="en-US"/>
    </w:rPr>
  </w:style>
  <w:style w:type="paragraph" w:styleId="Footer">
    <w:name w:val="footer"/>
    <w:basedOn w:val="Normal"/>
    <w:link w:val="FooterChar"/>
    <w:uiPriority w:val="99"/>
    <w:unhideWhenUsed/>
    <w:rsid w:val="0096715B"/>
    <w:pPr>
      <w:tabs>
        <w:tab w:val="center" w:pos="4513"/>
        <w:tab w:val="right" w:pos="9026"/>
      </w:tabs>
    </w:pPr>
  </w:style>
  <w:style w:type="character" w:customStyle="1" w:styleId="FooterChar">
    <w:name w:val="Footer Char"/>
    <w:basedOn w:val="DefaultParagraphFont"/>
    <w:link w:val="Footer"/>
    <w:uiPriority w:val="99"/>
    <w:rsid w:val="0096715B"/>
    <w:rPr>
      <w:rFonts w:ascii="Calibri" w:hAnsi="Calibri" w:cs="Times New Roman"/>
      <w:sz w:val="24"/>
      <w:szCs w:val="20"/>
      <w:lang w:val="en-GB" w:eastAsia="en-US"/>
    </w:rPr>
  </w:style>
  <w:style w:type="paragraph" w:styleId="TOC1">
    <w:name w:val="toc 1"/>
    <w:basedOn w:val="Normal"/>
    <w:next w:val="Normal"/>
    <w:uiPriority w:val="39"/>
    <w:rsid w:val="00964A80"/>
    <w:pPr>
      <w:spacing w:before="120" w:after="120"/>
    </w:pPr>
    <w:rPr>
      <w:b/>
      <w:bCs/>
      <w:caps/>
      <w:sz w:val="20"/>
    </w:rPr>
  </w:style>
  <w:style w:type="paragraph" w:styleId="TOC2">
    <w:name w:val="toc 2"/>
    <w:basedOn w:val="Normal"/>
    <w:next w:val="Normal"/>
    <w:autoRedefine/>
    <w:uiPriority w:val="39"/>
    <w:rsid w:val="00964A80"/>
    <w:pPr>
      <w:ind w:left="240"/>
    </w:pPr>
    <w:rPr>
      <w:smallCaps/>
      <w:sz w:val="20"/>
    </w:rPr>
  </w:style>
  <w:style w:type="paragraph" w:styleId="TOC3">
    <w:name w:val="toc 3"/>
    <w:basedOn w:val="Normal"/>
    <w:next w:val="Normal"/>
    <w:autoRedefine/>
    <w:uiPriority w:val="39"/>
    <w:rsid w:val="00964A80"/>
    <w:pPr>
      <w:ind w:left="480"/>
    </w:pPr>
    <w:rPr>
      <w:i/>
      <w:iCs/>
      <w:sz w:val="20"/>
    </w:rPr>
  </w:style>
  <w:style w:type="paragraph" w:customStyle="1" w:styleId="Headline">
    <w:name w:val="Headline"/>
    <w:basedOn w:val="Normal"/>
    <w:next w:val="Normal"/>
    <w:rsid w:val="0096715B"/>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rsid w:val="0096715B"/>
    <w:pPr>
      <w:ind w:left="480" w:hanging="480"/>
    </w:pPr>
    <w:rPr>
      <w:smallCaps/>
      <w:sz w:val="20"/>
    </w:rPr>
  </w:style>
  <w:style w:type="character" w:customStyle="1" w:styleId="Heading1Char">
    <w:name w:val="Heading 1 Char"/>
    <w:basedOn w:val="DefaultParagraphFont"/>
    <w:link w:val="Heading1"/>
    <w:rsid w:val="000B17A9"/>
    <w:rPr>
      <w:rFonts w:ascii="Calibri" w:eastAsiaTheme="majorEastAsia" w:hAnsi="Calibri" w:cstheme="majorBidi"/>
      <w:b/>
      <w:bCs/>
      <w:color w:val="000066"/>
      <w:sz w:val="28"/>
      <w:szCs w:val="28"/>
      <w:lang w:eastAsia="en-US"/>
      <w14:scene3d>
        <w14:camera w14:prst="orthographicFront"/>
        <w14:lightRig w14:rig="threePt" w14:dir="t">
          <w14:rot w14:lat="0" w14:lon="0" w14:rev="0"/>
        </w14:lightRig>
      </w14:scene3d>
    </w:rPr>
  </w:style>
  <w:style w:type="character" w:customStyle="1" w:styleId="Heading2Char">
    <w:name w:val="Heading 2 Char"/>
    <w:basedOn w:val="DefaultParagraphFont"/>
    <w:link w:val="Heading2"/>
    <w:rsid w:val="000B17A9"/>
    <w:rPr>
      <w:rFonts w:ascii="Calibri" w:eastAsiaTheme="majorEastAsia" w:hAnsi="Calibri" w:cstheme="majorBidi"/>
      <w:b/>
      <w:bCs/>
      <w:color w:val="000066"/>
      <w:sz w:val="24"/>
      <w:szCs w:val="28"/>
      <w:lang w:eastAsia="en-US"/>
      <w14:scene3d>
        <w14:camera w14:prst="orthographicFront"/>
        <w14:lightRig w14:rig="threePt" w14:dir="t">
          <w14:rot w14:lat="0" w14:lon="0" w14:rev="0"/>
        </w14:lightRig>
      </w14:scene3d>
    </w:rPr>
  </w:style>
  <w:style w:type="character" w:customStyle="1" w:styleId="Heading3Char">
    <w:name w:val="Heading 3 Char"/>
    <w:basedOn w:val="DefaultParagraphFont"/>
    <w:link w:val="Heading3"/>
    <w:rsid w:val="000B17A9"/>
    <w:rPr>
      <w:rFonts w:ascii="Calibri" w:eastAsiaTheme="majorEastAsia" w:hAnsi="Calibri" w:cstheme="majorBidi"/>
      <w:b/>
      <w:color w:val="000066"/>
      <w:sz w:val="24"/>
      <w:szCs w:val="28"/>
      <w:lang w:eastAsia="en-US"/>
      <w14:scene3d>
        <w14:camera w14:prst="orthographicFront"/>
        <w14:lightRig w14:rig="threePt" w14:dir="t">
          <w14:rot w14:lat="0" w14:lon="0" w14:rev="0"/>
        </w14:lightRig>
      </w14:scene3d>
    </w:rPr>
  </w:style>
  <w:style w:type="character" w:customStyle="1" w:styleId="Heading4Char">
    <w:name w:val="Heading 4 Char"/>
    <w:basedOn w:val="DefaultParagraphFont"/>
    <w:link w:val="Heading4"/>
    <w:uiPriority w:val="5"/>
    <w:rsid w:val="000B17A9"/>
    <w:rPr>
      <w:rFonts w:ascii="Calibri" w:eastAsiaTheme="majorEastAsia" w:hAnsi="Calibri" w:cstheme="majorBidi"/>
      <w:b/>
      <w:iCs/>
      <w:color w:val="000066"/>
      <w:sz w:val="24"/>
      <w:szCs w:val="24"/>
      <w:lang w:eastAsia="en-US"/>
      <w14:scene3d>
        <w14:camera w14:prst="orthographicFront"/>
        <w14:lightRig w14:rig="threePt" w14:dir="t">
          <w14:rot w14:lat="0" w14:lon="0" w14:rev="0"/>
        </w14:lightRig>
      </w14:scene3d>
    </w:rPr>
  </w:style>
  <w:style w:type="character" w:customStyle="1" w:styleId="Heading5Char">
    <w:name w:val="Heading 5 Char"/>
    <w:basedOn w:val="DefaultParagraphFont"/>
    <w:link w:val="Heading5"/>
    <w:rsid w:val="0096715B"/>
    <w:rPr>
      <w:rFonts w:asciiTheme="majorHAnsi" w:eastAsiaTheme="majorEastAsia" w:hAnsiTheme="majorHAnsi" w:cstheme="majorBidi"/>
      <w:color w:val="243F60" w:themeColor="accent1" w:themeShade="7F"/>
      <w:sz w:val="24"/>
      <w:szCs w:val="20"/>
      <w:lang w:val="en-GB" w:eastAsia="en-US"/>
    </w:rPr>
  </w:style>
  <w:style w:type="character" w:customStyle="1" w:styleId="Heading6Char">
    <w:name w:val="Heading 6 Char"/>
    <w:basedOn w:val="DefaultParagraphFont"/>
    <w:link w:val="Heading6"/>
    <w:rsid w:val="0096715B"/>
    <w:rPr>
      <w:rFonts w:asciiTheme="majorHAnsi" w:eastAsiaTheme="majorEastAsia" w:hAnsiTheme="majorHAnsi" w:cstheme="majorBidi"/>
      <w:i/>
      <w:iCs/>
      <w:color w:val="243F60" w:themeColor="accent1" w:themeShade="7F"/>
      <w:sz w:val="24"/>
      <w:szCs w:val="20"/>
      <w:lang w:val="en-GB" w:eastAsia="en-US"/>
    </w:rPr>
  </w:style>
  <w:style w:type="character" w:customStyle="1" w:styleId="Heading7Char">
    <w:name w:val="Heading 7 Char"/>
    <w:basedOn w:val="DefaultParagraphFont"/>
    <w:link w:val="Heading7"/>
    <w:rsid w:val="0096715B"/>
    <w:rPr>
      <w:rFonts w:asciiTheme="majorHAnsi" w:eastAsiaTheme="majorEastAsia" w:hAnsiTheme="majorHAnsi" w:cstheme="majorBidi"/>
      <w:i/>
      <w:iCs/>
      <w:color w:val="404040" w:themeColor="text1" w:themeTint="BF"/>
      <w:sz w:val="24"/>
      <w:szCs w:val="20"/>
      <w:lang w:val="en-GB" w:eastAsia="en-US"/>
    </w:rPr>
  </w:style>
  <w:style w:type="character" w:customStyle="1" w:styleId="Heading8Char">
    <w:name w:val="Heading 8 Char"/>
    <w:basedOn w:val="DefaultParagraphFont"/>
    <w:link w:val="Heading8"/>
    <w:rsid w:val="0096715B"/>
    <w:rPr>
      <w:rFonts w:asciiTheme="majorHAnsi" w:eastAsiaTheme="majorEastAsia" w:hAnsiTheme="majorHAnsi" w:cstheme="majorBidi"/>
      <w:color w:val="404040" w:themeColor="text1" w:themeTint="BF"/>
      <w:sz w:val="20"/>
      <w:szCs w:val="20"/>
      <w:lang w:val="en-GB" w:eastAsia="en-US"/>
    </w:rPr>
  </w:style>
  <w:style w:type="character" w:customStyle="1" w:styleId="Heading9Char">
    <w:name w:val="Heading 9 Char"/>
    <w:basedOn w:val="DefaultParagraphFont"/>
    <w:link w:val="Heading9"/>
    <w:rsid w:val="0096715B"/>
    <w:rPr>
      <w:rFonts w:asciiTheme="majorHAnsi" w:eastAsiaTheme="majorEastAsia" w:hAnsiTheme="majorHAnsi" w:cstheme="majorBidi"/>
      <w:i/>
      <w:iCs/>
      <w:color w:val="404040" w:themeColor="text1" w:themeTint="BF"/>
      <w:sz w:val="20"/>
      <w:szCs w:val="20"/>
      <w:lang w:val="en-GB" w:eastAsia="en-US"/>
    </w:rPr>
  </w:style>
  <w:style w:type="paragraph" w:styleId="BalloonText">
    <w:name w:val="Balloon Text"/>
    <w:basedOn w:val="Normal"/>
    <w:link w:val="BalloonTextChar"/>
    <w:semiHidden/>
    <w:unhideWhenUsed/>
    <w:rsid w:val="00EE0106"/>
    <w:rPr>
      <w:rFonts w:cs="Tahoma"/>
      <w:szCs w:val="16"/>
    </w:rPr>
  </w:style>
  <w:style w:type="character" w:customStyle="1" w:styleId="BalloonTextChar">
    <w:name w:val="Balloon Text Char"/>
    <w:basedOn w:val="DefaultParagraphFont"/>
    <w:link w:val="BalloonText"/>
    <w:uiPriority w:val="99"/>
    <w:semiHidden/>
    <w:rsid w:val="00EE0106"/>
    <w:rPr>
      <w:rFonts w:cs="Tahoma"/>
      <w:sz w:val="24"/>
      <w:szCs w:val="16"/>
      <w:lang w:val="en-GB" w:eastAsia="en-US"/>
    </w:rPr>
  </w:style>
  <w:style w:type="paragraph" w:styleId="Caption">
    <w:name w:val="caption"/>
    <w:basedOn w:val="Normal"/>
    <w:next w:val="Normal"/>
    <w:qFormat/>
    <w:rsid w:val="00816DD7"/>
    <w:pPr>
      <w:keepNext/>
      <w:spacing w:before="120" w:after="120"/>
      <w:jc w:val="center"/>
    </w:pPr>
    <w:rPr>
      <w:b/>
      <w:noProof/>
      <w:szCs w:val="24"/>
    </w:rPr>
  </w:style>
  <w:style w:type="paragraph" w:styleId="Title">
    <w:name w:val="Title"/>
    <w:basedOn w:val="Normal"/>
    <w:next w:val="Normal"/>
    <w:link w:val="TitleChar"/>
    <w:uiPriority w:val="10"/>
    <w:qFormat/>
    <w:rsid w:val="00871368"/>
    <w:pPr>
      <w:pBdr>
        <w:bottom w:val="single" w:sz="4" w:space="1" w:color="auto"/>
      </w:pBdr>
      <w:spacing w:after="120"/>
    </w:pPr>
    <w:rPr>
      <w:color w:val="000066"/>
      <w:sz w:val="40"/>
      <w:szCs w:val="40"/>
    </w:rPr>
  </w:style>
  <w:style w:type="paragraph" w:customStyle="1" w:styleId="TableText">
    <w:name w:val="Table Text"/>
    <w:basedOn w:val="Normal"/>
    <w:link w:val="TableTextChar"/>
    <w:rsid w:val="00BF5E5C"/>
    <w:rPr>
      <w:sz w:val="22"/>
      <w:szCs w:val="22"/>
    </w:rPr>
  </w:style>
  <w:style w:type="character" w:customStyle="1" w:styleId="TitleChar">
    <w:name w:val="Title Char"/>
    <w:basedOn w:val="DefaultParagraphFont"/>
    <w:link w:val="Title"/>
    <w:uiPriority w:val="10"/>
    <w:rsid w:val="00871368"/>
    <w:rPr>
      <w:rFonts w:cs="Times New Roman"/>
      <w:color w:val="000066"/>
      <w:sz w:val="40"/>
      <w:szCs w:val="40"/>
      <w:lang w:val="en-GB" w:eastAsia="en-US"/>
    </w:rPr>
  </w:style>
  <w:style w:type="paragraph" w:styleId="TOCHeading">
    <w:name w:val="TOC Heading"/>
    <w:basedOn w:val="Heading1"/>
    <w:next w:val="Normal"/>
    <w:uiPriority w:val="39"/>
    <w:semiHidden/>
    <w:unhideWhenUsed/>
    <w:qFormat/>
    <w:rsid w:val="001C5223"/>
    <w:pPr>
      <w:numPr>
        <w:numId w:val="0"/>
      </w:numPr>
      <w:spacing w:before="480" w:line="276" w:lineRule="auto"/>
      <w:outlineLvl w:val="9"/>
    </w:pPr>
    <w:rPr>
      <w:rFonts w:asciiTheme="majorHAnsi" w:hAnsiTheme="majorHAnsi"/>
      <w:color w:val="365F91" w:themeColor="accent1" w:themeShade="BF"/>
      <w:lang w:val="en-US" w:eastAsia="ja-JP"/>
    </w:rPr>
  </w:style>
  <w:style w:type="character" w:customStyle="1" w:styleId="TableTextChar">
    <w:name w:val="Table Text Char"/>
    <w:basedOn w:val="DefaultParagraphFont"/>
    <w:link w:val="TableText"/>
    <w:rsid w:val="00BF5E5C"/>
    <w:rPr>
      <w:rFonts w:ascii="Calibri" w:hAnsi="Calibri" w:cs="Times New Roman"/>
      <w:sz w:val="18"/>
      <w:szCs w:val="20"/>
      <w:lang w:val="en-GB" w:eastAsia="en-US"/>
    </w:rPr>
  </w:style>
  <w:style w:type="paragraph" w:customStyle="1" w:styleId="AnnexH1">
    <w:name w:val="Annex H1"/>
    <w:basedOn w:val="Heading1"/>
    <w:next w:val="Normal"/>
    <w:qFormat/>
    <w:rsid w:val="0051162B"/>
    <w:pPr>
      <w:keepLines w:val="0"/>
      <w:pageBreakBefore/>
      <w:numPr>
        <w:numId w:val="1"/>
      </w:numPr>
      <w:pBdr>
        <w:bottom w:val="single" w:sz="4" w:space="1" w:color="000066"/>
      </w:pBdr>
      <w:spacing w:after="240"/>
    </w:pPr>
    <w:rPr>
      <w:rFonts w:eastAsia="Times New Roman" w:cs="Times New Roman"/>
      <w:bCs w:val="0"/>
      <w:kern w:val="28"/>
      <w:sz w:val="36"/>
      <w:szCs w:val="40"/>
    </w:rPr>
  </w:style>
  <w:style w:type="paragraph" w:customStyle="1" w:styleId="AnnexH3">
    <w:name w:val="Annex H3"/>
    <w:basedOn w:val="Heading1"/>
    <w:next w:val="Normal"/>
    <w:rsid w:val="003857E0"/>
    <w:pPr>
      <w:keepLines w:val="0"/>
      <w:numPr>
        <w:ilvl w:val="2"/>
        <w:numId w:val="1"/>
      </w:numPr>
      <w:tabs>
        <w:tab w:val="left" w:pos="851"/>
      </w:tabs>
      <w:spacing w:after="60"/>
      <w:outlineLvl w:val="2"/>
    </w:pPr>
    <w:rPr>
      <w:rFonts w:eastAsia="Times New Roman" w:cs="Times New Roman"/>
      <w:bCs w:val="0"/>
      <w:kern w:val="28"/>
    </w:rPr>
  </w:style>
  <w:style w:type="paragraph" w:customStyle="1" w:styleId="AnnexH2">
    <w:name w:val="Annex H2"/>
    <w:basedOn w:val="AnnexH1"/>
    <w:next w:val="Normal"/>
    <w:link w:val="AnnexH2Char"/>
    <w:qFormat/>
    <w:rsid w:val="00772917"/>
    <w:pPr>
      <w:numPr>
        <w:ilvl w:val="1"/>
      </w:numPr>
      <w:ind w:left="1701" w:hanging="1701"/>
      <w:outlineLvl w:val="1"/>
    </w:pPr>
    <w:rPr>
      <w:bCs/>
      <w:sz w:val="32"/>
      <w:szCs w:val="32"/>
    </w:rPr>
  </w:style>
  <w:style w:type="paragraph" w:customStyle="1" w:styleId="AnnexH4">
    <w:name w:val="Annex H4"/>
    <w:basedOn w:val="Heading1"/>
    <w:next w:val="Normal"/>
    <w:rsid w:val="00FB499F"/>
    <w:pPr>
      <w:keepLines w:val="0"/>
      <w:numPr>
        <w:ilvl w:val="3"/>
        <w:numId w:val="1"/>
      </w:numPr>
      <w:spacing w:after="60"/>
    </w:pPr>
    <w:rPr>
      <w:rFonts w:eastAsia="Times New Roman" w:cs="Times New Roman"/>
      <w:bCs w:val="0"/>
      <w:kern w:val="28"/>
      <w:szCs w:val="24"/>
    </w:rPr>
  </w:style>
  <w:style w:type="character" w:customStyle="1" w:styleId="AnnexH2Char">
    <w:name w:val="Annex H2 Char"/>
    <w:basedOn w:val="Heading1Char"/>
    <w:link w:val="AnnexH2"/>
    <w:rsid w:val="00772917"/>
    <w:rPr>
      <w:rFonts w:ascii="Calibri" w:eastAsiaTheme="majorEastAsia" w:hAnsi="Calibri" w:cs="Times New Roman"/>
      <w:b/>
      <w:bCs/>
      <w:color w:val="000066"/>
      <w:kern w:val="28"/>
      <w:sz w:val="32"/>
      <w:szCs w:val="32"/>
      <w:lang w:eastAsia="en-US"/>
      <w14:scene3d>
        <w14:camera w14:prst="orthographicFront"/>
        <w14:lightRig w14:rig="threePt" w14:dir="t">
          <w14:rot w14:lat="0" w14:lon="0" w14:rev="0"/>
        </w14:lightRig>
      </w14:scene3d>
    </w:rPr>
  </w:style>
  <w:style w:type="character" w:styleId="Emphasis">
    <w:name w:val="Emphasis"/>
    <w:basedOn w:val="DefaultParagraphFont"/>
    <w:qFormat/>
    <w:rsid w:val="007B0C23"/>
    <w:rPr>
      <w:i/>
      <w:iCs/>
    </w:rPr>
  </w:style>
  <w:style w:type="paragraph" w:styleId="TOC4">
    <w:name w:val="toc 4"/>
    <w:basedOn w:val="Normal"/>
    <w:next w:val="Normal"/>
    <w:autoRedefine/>
    <w:uiPriority w:val="39"/>
    <w:unhideWhenUsed/>
    <w:rsid w:val="00FB499F"/>
    <w:pPr>
      <w:ind w:left="720"/>
    </w:pPr>
    <w:rPr>
      <w:sz w:val="18"/>
      <w:szCs w:val="18"/>
    </w:rPr>
  </w:style>
  <w:style w:type="paragraph" w:styleId="TOC5">
    <w:name w:val="toc 5"/>
    <w:basedOn w:val="Normal"/>
    <w:next w:val="Normal"/>
    <w:autoRedefine/>
    <w:uiPriority w:val="39"/>
    <w:unhideWhenUsed/>
    <w:rsid w:val="00FB499F"/>
    <w:pPr>
      <w:ind w:left="960"/>
    </w:pPr>
    <w:rPr>
      <w:sz w:val="18"/>
      <w:szCs w:val="18"/>
    </w:rPr>
  </w:style>
  <w:style w:type="paragraph" w:styleId="TOC6">
    <w:name w:val="toc 6"/>
    <w:basedOn w:val="Normal"/>
    <w:next w:val="Normal"/>
    <w:autoRedefine/>
    <w:uiPriority w:val="39"/>
    <w:unhideWhenUsed/>
    <w:rsid w:val="00FB499F"/>
    <w:pPr>
      <w:ind w:left="1200"/>
    </w:pPr>
    <w:rPr>
      <w:sz w:val="18"/>
      <w:szCs w:val="18"/>
    </w:rPr>
  </w:style>
  <w:style w:type="paragraph" w:styleId="TOC7">
    <w:name w:val="toc 7"/>
    <w:basedOn w:val="Normal"/>
    <w:next w:val="Normal"/>
    <w:autoRedefine/>
    <w:uiPriority w:val="39"/>
    <w:unhideWhenUsed/>
    <w:rsid w:val="00FB499F"/>
    <w:pPr>
      <w:ind w:left="1440"/>
    </w:pPr>
    <w:rPr>
      <w:sz w:val="18"/>
      <w:szCs w:val="18"/>
    </w:rPr>
  </w:style>
  <w:style w:type="paragraph" w:styleId="TOC8">
    <w:name w:val="toc 8"/>
    <w:basedOn w:val="Normal"/>
    <w:next w:val="Normal"/>
    <w:autoRedefine/>
    <w:uiPriority w:val="39"/>
    <w:unhideWhenUsed/>
    <w:rsid w:val="00FB499F"/>
    <w:pPr>
      <w:ind w:left="1680"/>
    </w:pPr>
    <w:rPr>
      <w:sz w:val="18"/>
      <w:szCs w:val="18"/>
    </w:rPr>
  </w:style>
  <w:style w:type="paragraph" w:styleId="TOC9">
    <w:name w:val="toc 9"/>
    <w:basedOn w:val="Normal"/>
    <w:next w:val="Normal"/>
    <w:autoRedefine/>
    <w:uiPriority w:val="39"/>
    <w:unhideWhenUsed/>
    <w:rsid w:val="00FB499F"/>
    <w:pPr>
      <w:ind w:left="1920"/>
    </w:pPr>
    <w:rPr>
      <w:sz w:val="18"/>
      <w:szCs w:val="18"/>
    </w:rPr>
  </w:style>
  <w:style w:type="paragraph" w:styleId="FootnoteText">
    <w:name w:val="footnote text"/>
    <w:basedOn w:val="Normal"/>
    <w:link w:val="FootnoteTextChar"/>
    <w:unhideWhenUsed/>
    <w:rsid w:val="007F2936"/>
    <w:rPr>
      <w:sz w:val="20"/>
    </w:rPr>
  </w:style>
  <w:style w:type="character" w:customStyle="1" w:styleId="FootnoteTextChar">
    <w:name w:val="Footnote Text Char"/>
    <w:basedOn w:val="DefaultParagraphFont"/>
    <w:link w:val="FootnoteText"/>
    <w:rsid w:val="007F2936"/>
    <w:rPr>
      <w:rFonts w:ascii="Calibri" w:hAnsi="Calibri" w:cs="Times New Roman"/>
      <w:sz w:val="20"/>
      <w:szCs w:val="20"/>
      <w:lang w:val="en-GB" w:eastAsia="en-US"/>
    </w:rPr>
  </w:style>
  <w:style w:type="character" w:styleId="FootnoteReference">
    <w:name w:val="footnote reference"/>
    <w:basedOn w:val="DefaultParagraphFont"/>
    <w:uiPriority w:val="99"/>
    <w:unhideWhenUsed/>
    <w:rsid w:val="007F2936"/>
    <w:rPr>
      <w:vertAlign w:val="superscript"/>
    </w:rPr>
  </w:style>
  <w:style w:type="table" w:styleId="TableGrid">
    <w:name w:val="Table Grid"/>
    <w:basedOn w:val="TableNormal"/>
    <w:uiPriority w:val="59"/>
    <w:rsid w:val="009169D6"/>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1 Char,Standard Paragraph Char,符号列表 Char,b1 Char,Number_1 Char,Medium Grid 1 - Accent 21 Char,List1 Char,lp1 Char,Texto Char,List Paragraph1 Char,Párrafo de lista1 Char,列出段落2 Char,List11 Char,List111 Char,List1111 Char"/>
    <w:basedOn w:val="DefaultParagraphFont"/>
    <w:link w:val="ListParagraph"/>
    <w:uiPriority w:val="34"/>
    <w:qFormat/>
    <w:locked/>
    <w:rsid w:val="00E90718"/>
    <w:rPr>
      <w:rFonts w:ascii="Calibri" w:hAnsi="Calibri" w:cs="Times New Roman"/>
      <w:sz w:val="24"/>
      <w:szCs w:val="24"/>
      <w:lang w:eastAsia="en-US"/>
    </w:rPr>
  </w:style>
  <w:style w:type="paragraph" w:styleId="BodyText">
    <w:name w:val="Body Text"/>
    <w:basedOn w:val="Normal"/>
    <w:link w:val="BodyTextChar"/>
    <w:rsid w:val="009218DA"/>
    <w:rPr>
      <w:b/>
      <w:bCs/>
      <w:szCs w:val="22"/>
    </w:rPr>
  </w:style>
  <w:style w:type="character" w:customStyle="1" w:styleId="BodyTextChar">
    <w:name w:val="Body Text Char"/>
    <w:basedOn w:val="DefaultParagraphFont"/>
    <w:link w:val="BodyText"/>
    <w:rsid w:val="009218DA"/>
    <w:rPr>
      <w:rFonts w:cs="Times New Roman"/>
      <w:b/>
      <w:bCs/>
      <w:sz w:val="24"/>
      <w:lang w:eastAsia="en-US"/>
    </w:rPr>
  </w:style>
  <w:style w:type="paragraph" w:styleId="NormalWeb">
    <w:name w:val="Normal (Web)"/>
    <w:basedOn w:val="Normal"/>
    <w:uiPriority w:val="99"/>
    <w:rsid w:val="0070175D"/>
    <w:pPr>
      <w:spacing w:before="100" w:beforeAutospacing="1" w:after="100" w:afterAutospacing="1"/>
    </w:pPr>
    <w:rPr>
      <w:rFonts w:ascii="Arial" w:hAnsi="Arial" w:cs="Arial"/>
      <w:color w:val="000000"/>
      <w:sz w:val="17"/>
      <w:szCs w:val="17"/>
      <w:lang w:eastAsia="en-GB"/>
    </w:rPr>
  </w:style>
  <w:style w:type="character" w:styleId="PageNumber">
    <w:name w:val="page number"/>
    <w:basedOn w:val="DefaultParagraphFont"/>
    <w:rsid w:val="0070175D"/>
  </w:style>
  <w:style w:type="character" w:styleId="Strong">
    <w:name w:val="Strong"/>
    <w:basedOn w:val="DefaultParagraphFont"/>
    <w:qFormat/>
    <w:rsid w:val="00DD1B44"/>
    <w:rPr>
      <w:b/>
      <w:bCs/>
    </w:rPr>
  </w:style>
  <w:style w:type="character" w:styleId="IntenseEmphasis">
    <w:name w:val="Intense Emphasis"/>
    <w:basedOn w:val="DefaultParagraphFont"/>
    <w:uiPriority w:val="21"/>
    <w:rsid w:val="0070175D"/>
    <w:rPr>
      <w:b/>
      <w:bCs/>
      <w:i/>
      <w:iCs/>
    </w:rPr>
  </w:style>
  <w:style w:type="paragraph" w:styleId="BodyTextIndent3">
    <w:name w:val="Body Text Indent 3"/>
    <w:basedOn w:val="Normal"/>
    <w:link w:val="BodyTextIndent3Char"/>
    <w:uiPriority w:val="99"/>
    <w:semiHidden/>
    <w:unhideWhenUsed/>
    <w:rsid w:val="005A2E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A2E46"/>
    <w:rPr>
      <w:rFonts w:ascii="Calibri" w:hAnsi="Calibri" w:cs="Times New Roman"/>
      <w:sz w:val="16"/>
      <w:szCs w:val="16"/>
      <w:lang w:val="en-GB" w:eastAsia="en-US"/>
    </w:rPr>
  </w:style>
  <w:style w:type="numbering" w:customStyle="1" w:styleId="Style1">
    <w:name w:val="Style1"/>
    <w:uiPriority w:val="99"/>
    <w:rsid w:val="0070175D"/>
    <w:pPr>
      <w:numPr>
        <w:numId w:val="2"/>
      </w:numPr>
    </w:pPr>
  </w:style>
  <w:style w:type="paragraph" w:styleId="NoSpacing">
    <w:name w:val="No Spacing"/>
    <w:link w:val="NoSpacingChar"/>
    <w:uiPriority w:val="1"/>
    <w:qFormat/>
    <w:rsid w:val="0070175D"/>
    <w:pPr>
      <w:spacing w:after="0" w:line="240" w:lineRule="auto"/>
    </w:pPr>
    <w:rPr>
      <w:rFonts w:ascii="Calibri" w:hAnsi="Calibri" w:cs="Times New Roman"/>
      <w:sz w:val="24"/>
      <w:szCs w:val="24"/>
      <w:lang w:val="en-GB" w:eastAsia="en-US"/>
    </w:rPr>
  </w:style>
  <w:style w:type="paragraph" w:customStyle="1" w:styleId="Comment">
    <w:name w:val="Comment"/>
    <w:basedOn w:val="Normal"/>
    <w:qFormat/>
    <w:rsid w:val="00562808"/>
    <w:pPr>
      <w:spacing w:after="120"/>
    </w:pPr>
    <w:rPr>
      <w:i/>
      <w:color w:val="0070C0"/>
      <w:sz w:val="22"/>
    </w:rPr>
  </w:style>
  <w:style w:type="paragraph" w:customStyle="1" w:styleId="Specification">
    <w:name w:val="Specification"/>
    <w:basedOn w:val="ListParagraph"/>
    <w:qFormat/>
    <w:rsid w:val="000A460F"/>
    <w:pPr>
      <w:numPr>
        <w:numId w:val="4"/>
      </w:numPr>
    </w:pPr>
  </w:style>
  <w:style w:type="paragraph" w:customStyle="1" w:styleId="Level1">
    <w:name w:val="Level 1"/>
    <w:basedOn w:val="Normal"/>
    <w:next w:val="Normal"/>
    <w:uiPriority w:val="6"/>
    <w:rsid w:val="00C216B2"/>
    <w:pPr>
      <w:numPr>
        <w:numId w:val="19"/>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C216B2"/>
    <w:pPr>
      <w:numPr>
        <w:ilvl w:val="1"/>
        <w:numId w:val="19"/>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C216B2"/>
    <w:pPr>
      <w:numPr>
        <w:ilvl w:val="2"/>
        <w:numId w:val="19"/>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C216B2"/>
    <w:pPr>
      <w:numPr>
        <w:ilvl w:val="3"/>
        <w:numId w:val="19"/>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C216B2"/>
    <w:pPr>
      <w:numPr>
        <w:ilvl w:val="4"/>
        <w:numId w:val="19"/>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C216B2"/>
    <w:rPr>
      <w:rFonts w:ascii="Arial" w:eastAsia="Arial Unicode MS" w:hAnsi="Arial" w:cs="Times New Roman"/>
      <w:sz w:val="21"/>
      <w:szCs w:val="21"/>
      <w:lang w:eastAsia="en-GB"/>
    </w:rPr>
  </w:style>
  <w:style w:type="character" w:customStyle="1" w:styleId="Level3Char">
    <w:name w:val="Level 3 Char"/>
    <w:link w:val="Level3"/>
    <w:uiPriority w:val="6"/>
    <w:rsid w:val="00C216B2"/>
    <w:rPr>
      <w:rFonts w:ascii="Arial" w:eastAsia="Arial Unicode MS" w:hAnsi="Arial" w:cs="Times New Roman"/>
      <w:sz w:val="21"/>
      <w:szCs w:val="21"/>
      <w:lang w:eastAsia="en-GB"/>
    </w:rPr>
  </w:style>
  <w:style w:type="character" w:styleId="CommentReference">
    <w:name w:val="annotation reference"/>
    <w:semiHidden/>
    <w:rsid w:val="00C216B2"/>
    <w:rPr>
      <w:sz w:val="16"/>
    </w:rPr>
  </w:style>
  <w:style w:type="paragraph" w:customStyle="1" w:styleId="Level30">
    <w:name w:val="Level3"/>
    <w:basedOn w:val="Level2"/>
    <w:rsid w:val="00C216B2"/>
    <w:pPr>
      <w:numPr>
        <w:ilvl w:val="2"/>
        <w:numId w:val="20"/>
      </w:numPr>
    </w:pPr>
  </w:style>
  <w:style w:type="paragraph" w:customStyle="1" w:styleId="Level40">
    <w:name w:val="Level4"/>
    <w:basedOn w:val="Level30"/>
    <w:rsid w:val="00C216B2"/>
    <w:pPr>
      <w:numPr>
        <w:ilvl w:val="3"/>
      </w:numPr>
    </w:pPr>
  </w:style>
  <w:style w:type="paragraph" w:customStyle="1" w:styleId="Level50">
    <w:name w:val="Level5"/>
    <w:basedOn w:val="Level40"/>
    <w:rsid w:val="00C216B2"/>
    <w:pPr>
      <w:numPr>
        <w:ilvl w:val="4"/>
      </w:numPr>
      <w:ind w:hanging="2552"/>
    </w:pPr>
  </w:style>
  <w:style w:type="paragraph" w:styleId="CommentText">
    <w:name w:val="annotation text"/>
    <w:basedOn w:val="Normal"/>
    <w:link w:val="CommentTextChar"/>
    <w:rsid w:val="00C216B2"/>
    <w:pPr>
      <w:spacing w:line="264" w:lineRule="auto"/>
    </w:pPr>
    <w:rPr>
      <w:rFonts w:ascii="Arial" w:eastAsia="Arial Unicode MS" w:hAnsi="Arial"/>
      <w:sz w:val="20"/>
      <w:szCs w:val="21"/>
      <w:lang w:eastAsia="en-GB"/>
    </w:rPr>
  </w:style>
  <w:style w:type="character" w:customStyle="1" w:styleId="CommentTextChar">
    <w:name w:val="Comment Text Char"/>
    <w:basedOn w:val="DefaultParagraphFont"/>
    <w:link w:val="CommentText"/>
    <w:rsid w:val="00C216B2"/>
    <w:rPr>
      <w:rFonts w:ascii="Arial" w:eastAsia="Arial Unicode MS" w:hAnsi="Arial" w:cs="Times New Roman"/>
      <w:sz w:val="20"/>
      <w:szCs w:val="21"/>
      <w:lang w:val="en-GB" w:eastAsia="en-GB"/>
    </w:rPr>
  </w:style>
  <w:style w:type="paragraph" w:customStyle="1" w:styleId="Tabletext0">
    <w:name w:val="Table text"/>
    <w:basedOn w:val="Normal"/>
    <w:rsid w:val="00154D5D"/>
    <w:pPr>
      <w:spacing w:before="20" w:after="20"/>
    </w:pPr>
    <w:rPr>
      <w:rFonts w:ascii="Verdana" w:hAnsi="Verdana"/>
      <w:sz w:val="18"/>
    </w:rPr>
  </w:style>
  <w:style w:type="paragraph" w:customStyle="1" w:styleId="Quicka">
    <w:name w:val="Quick a)"/>
    <w:rsid w:val="00154D5D"/>
    <w:pPr>
      <w:autoSpaceDE w:val="0"/>
      <w:autoSpaceDN w:val="0"/>
      <w:adjustRightInd w:val="0"/>
      <w:spacing w:after="55" w:line="240" w:lineRule="auto"/>
      <w:ind w:left="720"/>
    </w:pPr>
    <w:rPr>
      <w:rFonts w:ascii="Arial" w:hAnsi="Arial" w:cs="Times New Roman"/>
      <w:sz w:val="20"/>
      <w:szCs w:val="24"/>
      <w:lang w:val="en-GB" w:eastAsia="en-US"/>
    </w:rPr>
  </w:style>
  <w:style w:type="table" w:customStyle="1" w:styleId="GridTable1Light1">
    <w:name w:val="Grid Table 1 Light1"/>
    <w:basedOn w:val="TableNormal"/>
    <w:uiPriority w:val="46"/>
    <w:rsid w:val="00AF064A"/>
    <w:pPr>
      <w:spacing w:after="0" w:line="240" w:lineRule="auto"/>
    </w:pPr>
    <w:rPr>
      <w:rFonts w:ascii="Times New Roman" w:hAnsi="Times New Roman" w:cs="Times New Roman"/>
      <w:sz w:val="20"/>
      <w:szCs w:val="20"/>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2">
    <w:name w:val="Table Grid2"/>
    <w:basedOn w:val="TableNormal"/>
    <w:next w:val="TableGrid"/>
    <w:uiPriority w:val="59"/>
    <w:rsid w:val="00550718"/>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405850"/>
    <w:rPr>
      <w:rFonts w:ascii="Calibri" w:hAnsi="Calibri" w:cs="Times New Roman"/>
      <w:sz w:val="24"/>
      <w:szCs w:val="24"/>
      <w:lang w:val="en-GB" w:eastAsia="en-US"/>
    </w:rPr>
  </w:style>
  <w:style w:type="paragraph" w:styleId="CommentSubject">
    <w:name w:val="annotation subject"/>
    <w:basedOn w:val="CommentText"/>
    <w:next w:val="CommentText"/>
    <w:link w:val="CommentSubjectChar"/>
    <w:uiPriority w:val="99"/>
    <w:semiHidden/>
    <w:unhideWhenUsed/>
    <w:rsid w:val="00C255B8"/>
    <w:pPr>
      <w:spacing w:line="240" w:lineRule="auto"/>
    </w:pPr>
    <w:rPr>
      <w:rFonts w:ascii="Calibri" w:eastAsia="Times New Roman" w:hAnsi="Calibri"/>
      <w:b/>
      <w:bCs/>
      <w:szCs w:val="20"/>
      <w:lang w:eastAsia="en-US"/>
    </w:rPr>
  </w:style>
  <w:style w:type="character" w:customStyle="1" w:styleId="CommentSubjectChar">
    <w:name w:val="Comment Subject Char"/>
    <w:basedOn w:val="CommentTextChar"/>
    <w:link w:val="CommentSubject"/>
    <w:uiPriority w:val="99"/>
    <w:semiHidden/>
    <w:rsid w:val="00C255B8"/>
    <w:rPr>
      <w:rFonts w:ascii="Calibri" w:eastAsia="Arial Unicode MS" w:hAnsi="Calibri" w:cs="Times New Roman"/>
      <w:b/>
      <w:bCs/>
      <w:sz w:val="20"/>
      <w:szCs w:val="20"/>
      <w:lang w:val="en-GB" w:eastAsia="en-US"/>
    </w:rPr>
  </w:style>
  <w:style w:type="table" w:customStyle="1" w:styleId="TableGrid1">
    <w:name w:val="Table Grid1"/>
    <w:basedOn w:val="TableNormal"/>
    <w:next w:val="TableGrid"/>
    <w:uiPriority w:val="59"/>
    <w:rsid w:val="002C55AA"/>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C5118"/>
    <w:pPr>
      <w:spacing w:after="0" w:line="240" w:lineRule="auto"/>
    </w:pPr>
    <w:rPr>
      <w:rFonts w:ascii="Calibri" w:hAnsi="Calibri"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392993">
      <w:bodyDiv w:val="1"/>
      <w:marLeft w:val="0"/>
      <w:marRight w:val="0"/>
      <w:marTop w:val="0"/>
      <w:marBottom w:val="0"/>
      <w:divBdr>
        <w:top w:val="none" w:sz="0" w:space="0" w:color="auto"/>
        <w:left w:val="none" w:sz="0" w:space="0" w:color="auto"/>
        <w:bottom w:val="none" w:sz="0" w:space="0" w:color="auto"/>
        <w:right w:val="none" w:sz="0" w:space="0" w:color="auto"/>
      </w:divBdr>
    </w:div>
    <w:div w:id="1231161138">
      <w:bodyDiv w:val="1"/>
      <w:marLeft w:val="0"/>
      <w:marRight w:val="0"/>
      <w:marTop w:val="0"/>
      <w:marBottom w:val="0"/>
      <w:divBdr>
        <w:top w:val="none" w:sz="0" w:space="0" w:color="auto"/>
        <w:left w:val="none" w:sz="0" w:space="0" w:color="auto"/>
        <w:bottom w:val="none" w:sz="0" w:space="0" w:color="auto"/>
        <w:right w:val="none" w:sz="0" w:space="0" w:color="auto"/>
      </w:divBdr>
    </w:div>
    <w:div w:id="1333681965">
      <w:bodyDiv w:val="1"/>
      <w:marLeft w:val="0"/>
      <w:marRight w:val="0"/>
      <w:marTop w:val="0"/>
      <w:marBottom w:val="0"/>
      <w:divBdr>
        <w:top w:val="none" w:sz="0" w:space="0" w:color="auto"/>
        <w:left w:val="none" w:sz="0" w:space="0" w:color="auto"/>
        <w:bottom w:val="none" w:sz="0" w:space="0" w:color="auto"/>
        <w:right w:val="none" w:sz="0" w:space="0" w:color="auto"/>
      </w:divBdr>
    </w:div>
    <w:div w:id="165363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arrens@intenda.z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ams.microsoft.com/l/meetup-join/19%3ameeting_ZDc1YjYzOWItODE4YS00ZDA2LWJjN2UtYzNiNTQ3MDQxYjdj%40thread.v2/0?context=%7b%22Tid%22%3a%226baca408-67d5-40da-b805-af2484bd0dbd%22%2c%22Oid%22%3a%2241a2db00-82e9-469c-8783-23cfffe1c02a%22%7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1.gcommerce.gov.za/iss/login.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1.gcommerce.gov.za/iss/login.aspx" TargetMode="External"/><Relationship Id="rId4" Type="http://schemas.openxmlformats.org/officeDocument/2006/relationships/settings" Target="settings.xml"/><Relationship Id="rId9" Type="http://schemas.openxmlformats.org/officeDocument/2006/relationships/hyperlink" Target="mailto:Muditambi.Gangazhe@sita.co.za"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ien\Documents\00%20Governance\00%20SITA%20Templates%20&amp;%20Tools%202015\Template%20-%20Document%202014%20v4.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7679B-0AD6-4F6A-B18D-D827D10D5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Document 2014 v4.4</Template>
  <TotalTime>0</TotalTime>
  <Pages>36</Pages>
  <Words>8415</Words>
  <Characters>47969</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Bid Specification Template</vt:lpstr>
    </vt:vector>
  </TitlesOfParts>
  <Company>SITA SOC Ltd</Company>
  <LinksUpToDate>false</LinksUpToDate>
  <CharactersWithSpaces>56272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Specification Template</dc:title>
  <dc:subject/>
  <dc:creator>Willie Needham</dc:creator>
  <cp:keywords/>
  <dc:description/>
  <cp:lastModifiedBy>Brian Matemane</cp:lastModifiedBy>
  <cp:revision>2</cp:revision>
  <cp:lastPrinted>2021-06-23T14:32:00Z</cp:lastPrinted>
  <dcterms:created xsi:type="dcterms:W3CDTF">2021-10-21T10:41:00Z</dcterms:created>
  <dcterms:modified xsi:type="dcterms:W3CDTF">2021-10-21T10:41:00Z</dcterms:modified>
  <cp:version>2016-06-30 v2.3c</cp:version>
</cp:coreProperties>
</file>