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1A6CF6" w14:textId="219E1252" w:rsidR="00FA3161" w:rsidRDefault="00622938">
      <w:r>
        <w:rPr>
          <w:noProof/>
        </w:rPr>
        <w:drawing>
          <wp:inline distT="0" distB="0" distL="0" distR="0" wp14:anchorId="73C837E3" wp14:editId="43154252">
            <wp:extent cx="5943600" cy="1267460"/>
            <wp:effectExtent l="0" t="0" r="0" b="0"/>
            <wp:docPr id="18322783" name="Picture 1" descr="http://c75fcms003:1003/sitedirectory/Infrastructure_Development-intranet/PublishingImages/logoDID.png">
              <a:extLst xmlns:a="http://schemas.openxmlformats.org/drawingml/2006/main">
                <a:ext uri="{FF2B5EF4-FFF2-40B4-BE49-F238E27FC236}">
                  <a16:creationId xmlns:a16="http://schemas.microsoft.com/office/drawing/2014/main" id="{994A8E27-F41F-49C6-A27A-A4B5ECA13F4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22783" name="Picture 1" descr="http://c75fcms003:1003/sitedirectory/Infrastructure_Development-intranet/PublishingImages/logoDID.png">
                      <a:extLst>
                        <a:ext uri="{FF2B5EF4-FFF2-40B4-BE49-F238E27FC236}">
                          <a16:creationId xmlns:a16="http://schemas.microsoft.com/office/drawing/2014/main" id="{994A8E27-F41F-49C6-A27A-A4B5ECA13F45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267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040" w:type="dxa"/>
        <w:tblLook w:val="04A0" w:firstRow="1" w:lastRow="0" w:firstColumn="1" w:lastColumn="0" w:noHBand="0" w:noVBand="1"/>
      </w:tblPr>
      <w:tblGrid>
        <w:gridCol w:w="3940"/>
        <w:gridCol w:w="6100"/>
      </w:tblGrid>
      <w:tr w:rsidR="003C6FCF" w:rsidRPr="003C6FCF" w14:paraId="728552DF" w14:textId="77777777" w:rsidTr="00FE6266">
        <w:trPr>
          <w:trHeight w:val="468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8A849" w14:textId="64F55D51" w:rsidR="003C6FCF" w:rsidRPr="003C6FCF" w:rsidRDefault="003C6FCF" w:rsidP="003C6F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</w:pPr>
            <w:r w:rsidRPr="003C6FCF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  <w:t xml:space="preserve">Tender </w:t>
            </w:r>
            <w:r w:rsidR="003C530C" w:rsidRPr="003C6FCF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  <w:t>Number: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CB7D6" w14:textId="25A00BFD" w:rsidR="003C6FCF" w:rsidRPr="003C6FCF" w:rsidRDefault="003C530C" w:rsidP="003C6F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  <w:t>RFP32/11/2021</w:t>
            </w:r>
          </w:p>
        </w:tc>
      </w:tr>
      <w:tr w:rsidR="003C6FCF" w:rsidRPr="003C6FCF" w14:paraId="70581F20" w14:textId="77777777" w:rsidTr="00FE6266">
        <w:trPr>
          <w:trHeight w:val="14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935CF" w14:textId="7721B216" w:rsidR="003C6FCF" w:rsidRPr="003C6FCF" w:rsidRDefault="003C6FCF" w:rsidP="00A56FFD">
            <w:pPr>
              <w:spacing w:after="0" w:line="72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</w:pPr>
            <w:r w:rsidRPr="003C6FCF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  <w:t xml:space="preserve">Tender </w:t>
            </w:r>
            <w:r w:rsidR="003C530C" w:rsidRPr="003C6FCF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  <w:t>Description: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2B75E1" w14:textId="367904D6" w:rsidR="003C6FCF" w:rsidRPr="006A53EE" w:rsidRDefault="006A53EE" w:rsidP="00E56E93">
            <w:pPr>
              <w:spacing w:after="0" w:line="240" w:lineRule="auto"/>
              <w:rPr>
                <w:rFonts w:cstheme="minorHAnsi"/>
                <w:b/>
                <w:bCs/>
                <w:sz w:val="32"/>
                <w:szCs w:val="32"/>
              </w:rPr>
            </w:pPr>
            <w:r w:rsidRPr="006A53EE">
              <w:rPr>
                <w:rFonts w:cstheme="minorHAnsi"/>
                <w:b/>
                <w:bCs/>
                <w:sz w:val="32"/>
                <w:szCs w:val="32"/>
              </w:rPr>
              <w:t>PANEL OF RECRUITMENT AGENCIES FOR THE PERIOD OF THREE (3) YEARS.</w:t>
            </w:r>
          </w:p>
          <w:p w14:paraId="5BBB5E75" w14:textId="3E239921" w:rsidR="006A53EE" w:rsidRDefault="006A53EE" w:rsidP="00E56E93">
            <w:pPr>
              <w:spacing w:after="0"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76B64CAB" w14:textId="77777777" w:rsidR="006A53EE" w:rsidRPr="006A53EE" w:rsidRDefault="006A53EE" w:rsidP="00E56E93">
            <w:pPr>
              <w:spacing w:after="0"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03E896E4" w14:textId="77777777" w:rsidR="003C530C" w:rsidRDefault="003C530C" w:rsidP="00E56E9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5224FB1" w14:textId="54560AC9" w:rsidR="003C530C" w:rsidRPr="003C530C" w:rsidRDefault="003C530C" w:rsidP="00E56E93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</w:rPr>
            </w:pPr>
          </w:p>
        </w:tc>
      </w:tr>
      <w:tr w:rsidR="00FE6266" w:rsidRPr="003C6FCF" w14:paraId="5D3D9B90" w14:textId="77777777" w:rsidTr="00FE6266">
        <w:trPr>
          <w:trHeight w:val="468"/>
        </w:trPr>
        <w:tc>
          <w:tcPr>
            <w:tcW w:w="10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08A31" w14:textId="03877F44" w:rsidR="00FE6266" w:rsidRPr="003C6FCF" w:rsidRDefault="00FE6266" w:rsidP="00FE62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</w:pPr>
            <w:r w:rsidRPr="003C6FCF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  <w:t xml:space="preserve">Response to </w:t>
            </w:r>
            <w:r w:rsidR="003C530C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  <w:t>Q</w:t>
            </w:r>
            <w:r w:rsidR="003C530C" w:rsidRPr="003C6FCF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  <w:t>uestions: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  <w:t xml:space="preserve"> Q and A</w:t>
            </w:r>
          </w:p>
          <w:p w14:paraId="78FB56CB" w14:textId="695AB2F7" w:rsidR="00FE6266" w:rsidRPr="003C6FCF" w:rsidRDefault="00FE6266" w:rsidP="003C6F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C6FC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3C6FCF" w:rsidRPr="003C6FCF" w14:paraId="4903363A" w14:textId="77777777" w:rsidTr="003C6FCF">
        <w:trPr>
          <w:trHeight w:val="468"/>
        </w:trPr>
        <w:tc>
          <w:tcPr>
            <w:tcW w:w="3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79C71" w14:textId="0F5559E3" w:rsidR="003C6FCF" w:rsidRPr="002A742B" w:rsidRDefault="003C530C" w:rsidP="002A742B">
            <w:pPr>
              <w:pStyle w:val="ListParagraph"/>
              <w:numPr>
                <w:ilvl w:val="0"/>
                <w:numId w:val="1"/>
              </w:numPr>
              <w:spacing w:after="0" w:line="72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2A742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Question: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BA01E3" w14:textId="6F504466" w:rsidR="00F67C4A" w:rsidRPr="002A742B" w:rsidRDefault="00694FE8" w:rsidP="00331759">
            <w:r>
              <w:t>We would like to know if those who submitted on the previous proposal are supposed to resubmit again for this RFP?</w:t>
            </w:r>
          </w:p>
          <w:p w14:paraId="6859684D" w14:textId="48D4CD38" w:rsidR="003C6FCF" w:rsidRPr="003C6FCF" w:rsidRDefault="003C6FCF" w:rsidP="00FA0D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C6FCF" w:rsidRPr="003C6FCF" w14:paraId="077A6FE5" w14:textId="77777777" w:rsidTr="003C6FCF">
        <w:trPr>
          <w:trHeight w:val="480"/>
        </w:trPr>
        <w:tc>
          <w:tcPr>
            <w:tcW w:w="39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8DE5F" w14:textId="5C47FF86" w:rsidR="003C6FCF" w:rsidRPr="003C6FCF" w:rsidRDefault="002A742B" w:rsidP="002A742B">
            <w:pPr>
              <w:spacing w:after="0" w:line="72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       </w:t>
            </w:r>
            <w:r w:rsidRPr="002A742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F67C4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   </w:t>
            </w:r>
            <w:r w:rsidR="003C530C" w:rsidRPr="003C6FC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Answer: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6541D2" w14:textId="32E8227F" w:rsidR="00F67C4A" w:rsidRPr="002A742B" w:rsidRDefault="00694FE8" w:rsidP="006A53EE">
            <w:r>
              <w:t xml:space="preserve">  </w:t>
            </w:r>
            <w:r>
              <w:t>It w</w:t>
            </w:r>
            <w:bookmarkStart w:id="0" w:name="_GoBack"/>
            <w:bookmarkEnd w:id="0"/>
            <w:r>
              <w:t>as cancelled and this is a re-advert. Please resubmit.</w:t>
            </w:r>
          </w:p>
          <w:p w14:paraId="21C7C26C" w14:textId="748B4736" w:rsidR="003C6FCF" w:rsidRPr="003C6FCF" w:rsidRDefault="003C6FCF" w:rsidP="00FA0D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C6FCF" w:rsidRPr="003C6FCF" w14:paraId="1CB46DC4" w14:textId="77777777" w:rsidTr="003C6FCF">
        <w:trPr>
          <w:trHeight w:val="468"/>
        </w:trPr>
        <w:tc>
          <w:tcPr>
            <w:tcW w:w="394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1779F" w14:textId="03A83BE6" w:rsidR="003C6FCF" w:rsidRPr="002A742B" w:rsidRDefault="00694FE8" w:rsidP="002A742B">
            <w:pPr>
              <w:pStyle w:val="ListParagraph"/>
              <w:numPr>
                <w:ilvl w:val="0"/>
                <w:numId w:val="1"/>
              </w:numPr>
              <w:spacing w:after="0" w:line="72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2A742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Question:</w:t>
            </w:r>
          </w:p>
        </w:tc>
        <w:tc>
          <w:tcPr>
            <w:tcW w:w="610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17A7E2" w14:textId="77777777" w:rsidR="00694FE8" w:rsidRDefault="00694FE8" w:rsidP="00694FE8">
            <w:r>
              <w:t xml:space="preserve">How many copies must we submit and is there any hard drive copies to be submitted. </w:t>
            </w:r>
          </w:p>
          <w:p w14:paraId="33F6C370" w14:textId="6E9AED54" w:rsidR="00F67C4A" w:rsidRPr="003C6FCF" w:rsidRDefault="00F67C4A" w:rsidP="00694F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81CAA" w:rsidRPr="003C6FCF" w14:paraId="5D1CE367" w14:textId="77777777" w:rsidTr="00C00B7E">
        <w:trPr>
          <w:trHeight w:val="432"/>
        </w:trPr>
        <w:tc>
          <w:tcPr>
            <w:tcW w:w="394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0E3B605" w14:textId="64E899CB" w:rsidR="00481CAA" w:rsidRPr="00F67C4A" w:rsidRDefault="00F67C4A" w:rsidP="00F67C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            </w:t>
            </w:r>
            <w:r w:rsidR="00694FE8" w:rsidRPr="00F67C4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Answer:</w:t>
            </w:r>
          </w:p>
        </w:tc>
        <w:tc>
          <w:tcPr>
            <w:tcW w:w="610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CEB096" w14:textId="5A880823" w:rsidR="00FA0D21" w:rsidRPr="002A742B" w:rsidRDefault="00FA0D21" w:rsidP="00FA0D21">
            <w:pPr>
              <w:rPr>
                <w:lang w:val="en-ZA"/>
              </w:rPr>
            </w:pPr>
            <w:r w:rsidRPr="002A742B">
              <w:rPr>
                <w:lang w:val="en-ZA"/>
              </w:rPr>
              <w:t>Yes, it</w:t>
            </w:r>
            <w:r w:rsidR="00F67C4A">
              <w:rPr>
                <w:lang w:val="en-ZA"/>
              </w:rPr>
              <w:t xml:space="preserve"> i</w:t>
            </w:r>
            <w:r w:rsidRPr="002A742B">
              <w:rPr>
                <w:lang w:val="en-ZA"/>
              </w:rPr>
              <w:t>s our Department tender.</w:t>
            </w:r>
          </w:p>
          <w:p w14:paraId="4ACAB209" w14:textId="4A2A3EFA" w:rsidR="00481CAA" w:rsidRPr="003C6FCF" w:rsidRDefault="00481CAA" w:rsidP="00FA0D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81CAA" w:rsidRPr="003C6FCF" w14:paraId="5799BE2E" w14:textId="77777777" w:rsidTr="00C00B7E">
        <w:trPr>
          <w:trHeight w:val="480"/>
        </w:trPr>
        <w:tc>
          <w:tcPr>
            <w:tcW w:w="39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4CC1FB" w14:textId="796AE41E" w:rsidR="00481CAA" w:rsidRPr="002A742B" w:rsidRDefault="00694FE8" w:rsidP="00F67C4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2A742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Question:</w:t>
            </w:r>
          </w:p>
        </w:tc>
        <w:tc>
          <w:tcPr>
            <w:tcW w:w="61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97FFF3" w14:textId="13FB8348" w:rsidR="00694FE8" w:rsidRDefault="00694FE8" w:rsidP="006A53EE">
            <w:pPr>
              <w:pStyle w:val="Default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t>Are we only allowed to respond to the TENDER NO: RFP32/11/2021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t>via tender box? Or can the documents be sent via e-mail?</w:t>
            </w:r>
          </w:p>
          <w:p w14:paraId="5F16EA1E" w14:textId="77777777" w:rsidR="00F67C4A" w:rsidRPr="002A742B" w:rsidRDefault="00F67C4A" w:rsidP="00FA0D21">
            <w:pPr>
              <w:pStyle w:val="xmsonormal"/>
              <w:rPr>
                <w:lang w:val="en-ZA"/>
              </w:rPr>
            </w:pPr>
          </w:p>
          <w:p w14:paraId="73BA92AC" w14:textId="51BEC98C" w:rsidR="00481CAA" w:rsidRPr="003C6FCF" w:rsidRDefault="00481CAA" w:rsidP="00FA0D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81CAA" w:rsidRPr="003C6FCF" w14:paraId="43AC7156" w14:textId="77777777" w:rsidTr="00C00B7E">
        <w:trPr>
          <w:trHeight w:val="480"/>
        </w:trPr>
        <w:tc>
          <w:tcPr>
            <w:tcW w:w="39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CD4CBE" w14:textId="1077B644" w:rsidR="00481CAA" w:rsidRPr="00F67C4A" w:rsidRDefault="00F67C4A" w:rsidP="00F67C4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        </w:t>
            </w:r>
            <w:r w:rsidR="002A742B" w:rsidRPr="00F67C4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  </w:t>
            </w:r>
            <w:r w:rsidR="00694FE8" w:rsidRPr="00F67C4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Answer:</w:t>
            </w:r>
          </w:p>
        </w:tc>
        <w:tc>
          <w:tcPr>
            <w:tcW w:w="61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E05E844" w14:textId="02001C48" w:rsidR="00481CAA" w:rsidRPr="00F67C4A" w:rsidRDefault="00694FE8" w:rsidP="00F67C4A">
            <w:pPr>
              <w:rPr>
                <w:color w:val="000000"/>
                <w:lang w:val="en-ZA"/>
              </w:rPr>
            </w:pPr>
            <w:r>
              <w:rPr>
                <w:color w:val="000000"/>
                <w:lang w:val="en-ZA"/>
              </w:rPr>
              <w:t>Via tender box as per advert</w:t>
            </w:r>
          </w:p>
        </w:tc>
      </w:tr>
      <w:tr w:rsidR="00481CAA" w:rsidRPr="003C6FCF" w14:paraId="7DAA076E" w14:textId="77777777" w:rsidTr="00C00B7E">
        <w:trPr>
          <w:trHeight w:val="480"/>
        </w:trPr>
        <w:tc>
          <w:tcPr>
            <w:tcW w:w="39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84DB2A" w14:textId="045DE89D" w:rsidR="00481CAA" w:rsidRPr="002A742B" w:rsidRDefault="002A742B" w:rsidP="002A742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2A742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694FE8" w:rsidRPr="002A742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Question:</w:t>
            </w:r>
          </w:p>
        </w:tc>
        <w:tc>
          <w:tcPr>
            <w:tcW w:w="61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7379DAF" w14:textId="77777777" w:rsidR="00694FE8" w:rsidRDefault="00694FE8" w:rsidP="00694FE8">
            <w:r>
              <w:t>I wish to enquire whether I am able to table in on the document (</w:t>
            </w:r>
            <w:r>
              <w:rPr>
                <w:b/>
                <w:bCs/>
                <w:shd w:val="clear" w:color="auto" w:fill="FFFF00"/>
              </w:rPr>
              <w:t>NOT RE-TYPING</w:t>
            </w:r>
            <w:r>
              <w:t>)</w:t>
            </w:r>
          </w:p>
          <w:p w14:paraId="08D8BBD1" w14:textId="77777777" w:rsidR="00481CAA" w:rsidRPr="002A742B" w:rsidRDefault="00481CAA" w:rsidP="00FA0D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81CAA" w:rsidRPr="003C6FCF" w14:paraId="1C0C0D31" w14:textId="77777777" w:rsidTr="00C00B7E">
        <w:trPr>
          <w:trHeight w:val="480"/>
        </w:trPr>
        <w:tc>
          <w:tcPr>
            <w:tcW w:w="39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EC043D" w14:textId="30E03929" w:rsidR="00481CAA" w:rsidRPr="00F67C4A" w:rsidRDefault="00F67C4A" w:rsidP="00F67C4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        </w:t>
            </w:r>
            <w:r w:rsidR="002A742B" w:rsidRPr="00F67C4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    </w:t>
            </w:r>
            <w:r w:rsidR="00694FE8" w:rsidRPr="00F67C4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Answer:</w:t>
            </w:r>
          </w:p>
        </w:tc>
        <w:tc>
          <w:tcPr>
            <w:tcW w:w="61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F6B8CF9" w14:textId="5AB0848A" w:rsidR="00481CAA" w:rsidRPr="00F67C4A" w:rsidRDefault="00694FE8" w:rsidP="00F67C4A">
            <w:pPr>
              <w:rPr>
                <w:lang w:val="en-ZA"/>
              </w:rPr>
            </w:pPr>
            <w:r>
              <w:rPr>
                <w:lang w:val="en-ZA"/>
              </w:rPr>
              <w:t>Handwritten</w:t>
            </w:r>
          </w:p>
        </w:tc>
      </w:tr>
      <w:tr w:rsidR="00481CAA" w:rsidRPr="003C6FCF" w14:paraId="75EDFF07" w14:textId="77777777" w:rsidTr="00461040">
        <w:trPr>
          <w:trHeight w:val="480"/>
        </w:trPr>
        <w:tc>
          <w:tcPr>
            <w:tcW w:w="39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E41DE5" w14:textId="7D960788" w:rsidR="00481CAA" w:rsidRPr="002A742B" w:rsidRDefault="002A742B" w:rsidP="00F67C4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2A742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FA0D21" w:rsidRPr="002A742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Question</w:t>
            </w:r>
          </w:p>
        </w:tc>
        <w:tc>
          <w:tcPr>
            <w:tcW w:w="61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FE18D48" w14:textId="77777777" w:rsidR="00694FE8" w:rsidRDefault="00694FE8" w:rsidP="00694FE8">
            <w:r>
              <w:t xml:space="preserve">I hope you are well.  Just a question, is there no way that we may submit the tender electronically (mail it) due to the rapid increase in </w:t>
            </w:r>
            <w:proofErr w:type="spellStart"/>
            <w:r>
              <w:t>Covid</w:t>
            </w:r>
            <w:proofErr w:type="spellEnd"/>
            <w:r>
              <w:t xml:space="preserve"> cases?  By the closing date Gauteng may have far exceeded the 100 000 mark in active cases.</w:t>
            </w:r>
          </w:p>
          <w:p w14:paraId="4C5BB9A6" w14:textId="15157BF5" w:rsidR="00481CAA" w:rsidRPr="00F67C4A" w:rsidRDefault="00481CAA" w:rsidP="00FA0D21">
            <w:pPr>
              <w:rPr>
                <w:lang w:val="en-ZA"/>
              </w:rPr>
            </w:pPr>
          </w:p>
        </w:tc>
      </w:tr>
      <w:tr w:rsidR="00481CAA" w:rsidRPr="003C6FCF" w14:paraId="195EFA0E" w14:textId="77777777" w:rsidTr="00461040">
        <w:trPr>
          <w:trHeight w:val="480"/>
        </w:trPr>
        <w:tc>
          <w:tcPr>
            <w:tcW w:w="39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5D94B2" w14:textId="155A1F51" w:rsidR="00481CAA" w:rsidRPr="00F67C4A" w:rsidRDefault="00F67C4A" w:rsidP="00F67C4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lastRenderedPageBreak/>
              <w:t xml:space="preserve">         </w:t>
            </w:r>
            <w:r w:rsidR="002A742B" w:rsidRPr="00F67C4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   </w:t>
            </w:r>
            <w:r w:rsidR="007F6F95" w:rsidRPr="00F67C4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Answer:</w:t>
            </w:r>
          </w:p>
        </w:tc>
        <w:tc>
          <w:tcPr>
            <w:tcW w:w="61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F1E52E6" w14:textId="632EEA41" w:rsidR="00481CAA" w:rsidRPr="002A742B" w:rsidRDefault="009324CB" w:rsidP="00FA0D21">
            <w:pPr>
              <w:rPr>
                <w:lang w:val="en-ZA"/>
              </w:rPr>
            </w:pPr>
            <w:r>
              <w:rPr>
                <w:color w:val="000000"/>
                <w:lang w:val="en-ZA"/>
              </w:rPr>
              <w:t>Via tender box as per advert</w:t>
            </w:r>
          </w:p>
        </w:tc>
      </w:tr>
      <w:tr w:rsidR="00481CAA" w:rsidRPr="003C6FCF" w14:paraId="37074258" w14:textId="77777777" w:rsidTr="00461040">
        <w:trPr>
          <w:trHeight w:val="480"/>
        </w:trPr>
        <w:tc>
          <w:tcPr>
            <w:tcW w:w="39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AB9CE9" w14:textId="0FD26DC6" w:rsidR="00481CAA" w:rsidRPr="002A742B" w:rsidRDefault="002A742B" w:rsidP="002A742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2A742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7F6F95" w:rsidRPr="002A742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Question:</w:t>
            </w:r>
          </w:p>
        </w:tc>
        <w:tc>
          <w:tcPr>
            <w:tcW w:w="61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1AF8ED5" w14:textId="1299B229" w:rsidR="00481CAA" w:rsidRPr="00F67C4A" w:rsidRDefault="009324CB" w:rsidP="009324CB">
            <w:pPr>
              <w:rPr>
                <w:lang w:val="en-ZA"/>
              </w:rPr>
            </w:pPr>
            <w:r>
              <w:t>Please can we come to collect our RFP document which we submitted yesterday. We have spent a lot of resources compiling that proposal.</w:t>
            </w:r>
          </w:p>
        </w:tc>
      </w:tr>
      <w:tr w:rsidR="00481CAA" w:rsidRPr="003C6FCF" w14:paraId="30C5C060" w14:textId="77777777" w:rsidTr="008B7A74">
        <w:trPr>
          <w:trHeight w:val="480"/>
        </w:trPr>
        <w:tc>
          <w:tcPr>
            <w:tcW w:w="39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88EFF4" w14:textId="60D4F6B7" w:rsidR="00481CAA" w:rsidRPr="00F67C4A" w:rsidRDefault="00F67C4A" w:rsidP="00F67C4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       </w:t>
            </w:r>
            <w:r w:rsidR="002A742B" w:rsidRPr="00F67C4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   </w:t>
            </w:r>
            <w:r w:rsidR="007F6F95" w:rsidRPr="00F67C4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Answer:</w:t>
            </w:r>
          </w:p>
        </w:tc>
        <w:tc>
          <w:tcPr>
            <w:tcW w:w="61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C6A3025" w14:textId="311137BF" w:rsidR="00481CAA" w:rsidRPr="002A742B" w:rsidRDefault="009324CB" w:rsidP="009324CB">
            <w:pPr>
              <w:rPr>
                <w:lang w:val="en-ZA"/>
              </w:rPr>
            </w:pPr>
            <w:r>
              <w:t>Your tender document is safe nothing will happen to it. Tender documents are kept safe.</w:t>
            </w:r>
          </w:p>
        </w:tc>
      </w:tr>
      <w:tr w:rsidR="00481CAA" w:rsidRPr="003C6FCF" w14:paraId="6AD73D6F" w14:textId="77777777" w:rsidTr="008B7A74">
        <w:trPr>
          <w:trHeight w:val="480"/>
        </w:trPr>
        <w:tc>
          <w:tcPr>
            <w:tcW w:w="39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7200E9" w14:textId="080FEE30" w:rsidR="00481CAA" w:rsidRPr="002A742B" w:rsidRDefault="002A742B" w:rsidP="00F67C4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2A742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331759" w:rsidRPr="002A742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Question:</w:t>
            </w:r>
          </w:p>
        </w:tc>
        <w:tc>
          <w:tcPr>
            <w:tcW w:w="61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999C2EA" w14:textId="26503D66" w:rsidR="00481CAA" w:rsidRPr="00F67C4A" w:rsidRDefault="009324CB" w:rsidP="00331759">
            <w:pPr>
              <w:rPr>
                <w:lang w:val="en-ZA"/>
              </w:rPr>
            </w:pPr>
            <w:r>
              <w:t>I saw you attached the erratum, are you not re</w:t>
            </w:r>
            <w:r>
              <w:t>-</w:t>
            </w:r>
            <w:r>
              <w:t>advertising, or you have just changed the closing date only?</w:t>
            </w:r>
          </w:p>
        </w:tc>
      </w:tr>
      <w:tr w:rsidR="00481CAA" w:rsidRPr="003C6FCF" w14:paraId="3739F12F" w14:textId="77777777" w:rsidTr="008B7A74">
        <w:trPr>
          <w:trHeight w:val="480"/>
        </w:trPr>
        <w:tc>
          <w:tcPr>
            <w:tcW w:w="39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5CAE87" w14:textId="0E993343" w:rsidR="00481CAA" w:rsidRPr="00F67C4A" w:rsidRDefault="00F67C4A" w:rsidP="00F67C4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      </w:t>
            </w:r>
            <w:r w:rsidR="002A742B" w:rsidRPr="00F67C4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     </w:t>
            </w:r>
            <w:r w:rsidR="00331759" w:rsidRPr="00F67C4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Answer:</w:t>
            </w:r>
          </w:p>
        </w:tc>
        <w:tc>
          <w:tcPr>
            <w:tcW w:w="61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4A05DC4" w14:textId="4A90BF75" w:rsidR="00481CAA" w:rsidRPr="00F67C4A" w:rsidRDefault="00FA0D21" w:rsidP="00F67C4A">
            <w:pPr>
              <w:rPr>
                <w:lang w:val="en-ZA"/>
              </w:rPr>
            </w:pPr>
            <w:r w:rsidRPr="002A742B">
              <w:rPr>
                <w:lang w:val="en-ZA"/>
              </w:rPr>
              <w:t>YES!!!!</w:t>
            </w:r>
          </w:p>
        </w:tc>
      </w:tr>
      <w:tr w:rsidR="009324CB" w:rsidRPr="003C6FCF" w14:paraId="7E209BF4" w14:textId="77777777" w:rsidTr="008B7A74">
        <w:trPr>
          <w:trHeight w:val="480"/>
        </w:trPr>
        <w:tc>
          <w:tcPr>
            <w:tcW w:w="39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0A30C0" w14:textId="1B0C4635" w:rsidR="009324CB" w:rsidRPr="009324CB" w:rsidRDefault="009324CB" w:rsidP="009324C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Question</w:t>
            </w:r>
          </w:p>
        </w:tc>
        <w:tc>
          <w:tcPr>
            <w:tcW w:w="61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0789BE3" w14:textId="77777777" w:rsidR="009324CB" w:rsidRDefault="009324CB" w:rsidP="009324CB">
            <w:r>
              <w:t xml:space="preserve">Could someone kindly advise with regards to the attached adverts. Both adverts </w:t>
            </w:r>
            <w:proofErr w:type="gramStart"/>
            <w:r>
              <w:t>has</w:t>
            </w:r>
            <w:proofErr w:type="gramEnd"/>
            <w:r>
              <w:t xml:space="preserve"> the same RFP number but is due at different dates. </w:t>
            </w:r>
          </w:p>
          <w:p w14:paraId="0E01437C" w14:textId="77777777" w:rsidR="009324CB" w:rsidRDefault="009324CB" w:rsidP="009324CB">
            <w:r>
              <w:t>The second one for 14 January 2022 was advertised on Friday, 10 December 2021.</w:t>
            </w:r>
          </w:p>
          <w:p w14:paraId="6186B4BA" w14:textId="77777777" w:rsidR="009324CB" w:rsidRDefault="009324CB" w:rsidP="009324CB">
            <w:r>
              <w:t>The first one is due on Monday 20 December 2021.</w:t>
            </w:r>
          </w:p>
          <w:p w14:paraId="6EFD1522" w14:textId="00F98A87" w:rsidR="009324CB" w:rsidRPr="002A742B" w:rsidRDefault="009324CB" w:rsidP="009324CB">
            <w:pPr>
              <w:rPr>
                <w:lang w:val="en-ZA"/>
              </w:rPr>
            </w:pPr>
            <w:r>
              <w:t>The second Advert is due Friday 14 January 2022.  </w:t>
            </w:r>
          </w:p>
        </w:tc>
      </w:tr>
      <w:tr w:rsidR="009324CB" w:rsidRPr="003C6FCF" w14:paraId="5F14EB26" w14:textId="77777777" w:rsidTr="008B7A74">
        <w:trPr>
          <w:trHeight w:val="480"/>
        </w:trPr>
        <w:tc>
          <w:tcPr>
            <w:tcW w:w="39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0BE157" w14:textId="5CF87B47" w:rsidR="009324CB" w:rsidRDefault="009324CB" w:rsidP="00F67C4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        Answer</w:t>
            </w:r>
          </w:p>
        </w:tc>
        <w:tc>
          <w:tcPr>
            <w:tcW w:w="61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6D0B0A2" w14:textId="09DD46D3" w:rsidR="009324CB" w:rsidRPr="002A742B" w:rsidRDefault="009324CB" w:rsidP="009324CB">
            <w:pPr>
              <w:rPr>
                <w:lang w:val="en-ZA"/>
              </w:rPr>
            </w:pPr>
            <w:r>
              <w:t>The second one is the extension of closing date to 14</w:t>
            </w:r>
            <w:r>
              <w:rPr>
                <w:vertAlign w:val="superscript"/>
              </w:rPr>
              <w:t>th</w:t>
            </w:r>
            <w:r>
              <w:t xml:space="preserve"> January 2022.</w:t>
            </w:r>
          </w:p>
        </w:tc>
      </w:tr>
    </w:tbl>
    <w:p w14:paraId="483185B1" w14:textId="2EE2B018" w:rsidR="00622938" w:rsidRDefault="00622938"/>
    <w:p w14:paraId="498A458F" w14:textId="77777777" w:rsidR="00622938" w:rsidRDefault="00622938"/>
    <w:sectPr w:rsidR="006229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F92AFB" w14:textId="77777777" w:rsidR="00F14860" w:rsidRDefault="00F14860" w:rsidP="00695A9E">
      <w:pPr>
        <w:spacing w:after="0" w:line="240" w:lineRule="auto"/>
      </w:pPr>
      <w:r>
        <w:separator/>
      </w:r>
    </w:p>
  </w:endnote>
  <w:endnote w:type="continuationSeparator" w:id="0">
    <w:p w14:paraId="6B69E9A2" w14:textId="77777777" w:rsidR="00F14860" w:rsidRDefault="00F14860" w:rsidP="00695A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417E29" w14:textId="77777777" w:rsidR="00F14860" w:rsidRDefault="00F14860" w:rsidP="00695A9E">
      <w:pPr>
        <w:spacing w:after="0" w:line="240" w:lineRule="auto"/>
      </w:pPr>
      <w:r>
        <w:separator/>
      </w:r>
    </w:p>
  </w:footnote>
  <w:footnote w:type="continuationSeparator" w:id="0">
    <w:p w14:paraId="484E8E46" w14:textId="77777777" w:rsidR="00F14860" w:rsidRDefault="00F14860" w:rsidP="00695A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E0696C"/>
    <w:multiLevelType w:val="hybridMultilevel"/>
    <w:tmpl w:val="69BCD134"/>
    <w:lvl w:ilvl="0" w:tplc="B16289F2">
      <w:start w:val="2"/>
      <w:numFmt w:val="decimal"/>
      <w:lvlText w:val="%1."/>
      <w:lvlJc w:val="left"/>
      <w:pPr>
        <w:ind w:left="720" w:hanging="360"/>
      </w:pPr>
      <w:rPr>
        <w:rFonts w:hint="default"/>
        <w:b/>
        <w:sz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A348EB"/>
    <w:multiLevelType w:val="hybridMultilevel"/>
    <w:tmpl w:val="BF1AFD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938"/>
    <w:rsid w:val="001146FB"/>
    <w:rsid w:val="00207557"/>
    <w:rsid w:val="002A742B"/>
    <w:rsid w:val="00331759"/>
    <w:rsid w:val="003C530C"/>
    <w:rsid w:val="003C6FCF"/>
    <w:rsid w:val="00481CAA"/>
    <w:rsid w:val="004D2467"/>
    <w:rsid w:val="005648FC"/>
    <w:rsid w:val="00622938"/>
    <w:rsid w:val="00694FE8"/>
    <w:rsid w:val="00695A9E"/>
    <w:rsid w:val="006A53EE"/>
    <w:rsid w:val="007F6F95"/>
    <w:rsid w:val="009324CB"/>
    <w:rsid w:val="00A56FFD"/>
    <w:rsid w:val="00A77BAC"/>
    <w:rsid w:val="00BB5568"/>
    <w:rsid w:val="00DB2C74"/>
    <w:rsid w:val="00E56E93"/>
    <w:rsid w:val="00F14860"/>
    <w:rsid w:val="00F67C4A"/>
    <w:rsid w:val="00F71753"/>
    <w:rsid w:val="00FA0D21"/>
    <w:rsid w:val="00FE6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,"/>
  <w14:docId w14:val="0F941BB0"/>
  <w15:chartTrackingRefBased/>
  <w15:docId w15:val="{F366EC00-D230-49D8-8E57-81DD98608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481CAA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81CAA"/>
    <w:rPr>
      <w:rFonts w:ascii="Calibri" w:hAnsi="Calibri"/>
      <w:szCs w:val="21"/>
    </w:rPr>
  </w:style>
  <w:style w:type="character" w:styleId="Hyperlink">
    <w:name w:val="Hyperlink"/>
    <w:basedOn w:val="DefaultParagraphFont"/>
    <w:uiPriority w:val="99"/>
    <w:semiHidden/>
    <w:unhideWhenUsed/>
    <w:rsid w:val="00FA0D21"/>
    <w:rPr>
      <w:color w:val="0000FF"/>
      <w:u w:val="single"/>
    </w:rPr>
  </w:style>
  <w:style w:type="paragraph" w:customStyle="1" w:styleId="xmsonormal">
    <w:name w:val="x_msonormal"/>
    <w:basedOn w:val="Normal"/>
    <w:rsid w:val="00FA0D21"/>
    <w:pPr>
      <w:spacing w:after="0" w:line="240" w:lineRule="auto"/>
    </w:pPr>
    <w:rPr>
      <w:rFonts w:ascii="Calibri" w:hAnsi="Calibri" w:cs="Calibri"/>
    </w:rPr>
  </w:style>
  <w:style w:type="paragraph" w:styleId="ListParagraph">
    <w:name w:val="List Paragraph"/>
    <w:basedOn w:val="Normal"/>
    <w:uiPriority w:val="34"/>
    <w:qFormat/>
    <w:rsid w:val="002A742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075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7557"/>
    <w:rPr>
      <w:rFonts w:ascii="Segoe UI" w:hAnsi="Segoe UI" w:cs="Segoe UI"/>
      <w:sz w:val="18"/>
      <w:szCs w:val="18"/>
    </w:rPr>
  </w:style>
  <w:style w:type="paragraph" w:customStyle="1" w:styleId="Default">
    <w:name w:val="Default"/>
    <w:basedOn w:val="Normal"/>
    <w:rsid w:val="00694FE8"/>
    <w:pPr>
      <w:autoSpaceDE w:val="0"/>
      <w:autoSpaceDN w:val="0"/>
      <w:spacing w:after="0" w:line="240" w:lineRule="auto"/>
    </w:pPr>
    <w:rPr>
      <w:rFonts w:ascii="Arial" w:hAnsi="Arial" w:cs="Arial"/>
      <w:color w:val="000000"/>
      <w:sz w:val="24"/>
      <w:szCs w:val="24"/>
      <w:lang w:val="en-ZA"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82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6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0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6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2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6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9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5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7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0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9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9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9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291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Nthite, Elizabeth (GPDID)</dc:creator>
  <cp:keywords/>
  <dc:description/>
  <cp:lastModifiedBy>Chauke, Millicent (GPDID)</cp:lastModifiedBy>
  <cp:revision>2</cp:revision>
  <dcterms:created xsi:type="dcterms:W3CDTF">2021-12-13T10:14:00Z</dcterms:created>
  <dcterms:modified xsi:type="dcterms:W3CDTF">2021-12-13T10:14:00Z</dcterms:modified>
</cp:coreProperties>
</file>