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8C4" w:rsidRPr="00CB1623" w:rsidRDefault="0054752F" w:rsidP="005545E5">
      <w:pPr>
        <w:jc w:val="both"/>
        <w:rPr>
          <w:sz w:val="18"/>
          <w:szCs w:val="18"/>
        </w:rPr>
      </w:pPr>
      <w:bookmarkStart w:id="0" w:name="_GoBack"/>
      <w:bookmarkEnd w:id="0"/>
      <w:r>
        <w:rPr>
          <w:sz w:val="18"/>
          <w:szCs w:val="18"/>
        </w:rPr>
        <w:t xml:space="preserve">                                                      </w:t>
      </w:r>
      <w:r w:rsidRPr="00CB1623">
        <w:rPr>
          <w:noProof/>
        </w:rPr>
        <w:drawing>
          <wp:inline distT="0" distB="0" distL="0" distR="0" wp14:anchorId="33381F2E" wp14:editId="0B10FA83">
            <wp:extent cx="4133850" cy="1600200"/>
            <wp:effectExtent l="0" t="0" r="0" b="0"/>
            <wp:docPr id="3" name="Picture 3" descr="C:\Users\pooeh.DTEEA.000\Desktop\mari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oeh.DTEEA.000\Desktop\maria\logo.jpg"/>
                    <pic:cNvPicPr>
                      <a:picLocks noChangeAspect="1" noChangeArrowheads="1"/>
                    </pic:cNvPicPr>
                  </pic:nvPicPr>
                  <pic:blipFill>
                    <a:blip r:embed="rId8"/>
                    <a:srcRect/>
                    <a:stretch>
                      <a:fillRect/>
                    </a:stretch>
                  </pic:blipFill>
                  <pic:spPr bwMode="auto">
                    <a:xfrm>
                      <a:off x="0" y="0"/>
                      <a:ext cx="4133850" cy="1600200"/>
                    </a:xfrm>
                    <a:prstGeom prst="rect">
                      <a:avLst/>
                    </a:prstGeom>
                    <a:noFill/>
                    <a:ln w="9525">
                      <a:noFill/>
                      <a:miter lim="800000"/>
                      <a:headEnd/>
                      <a:tailEnd/>
                    </a:ln>
                  </pic:spPr>
                </pic:pic>
              </a:graphicData>
            </a:graphic>
          </wp:inline>
        </w:drawing>
      </w:r>
    </w:p>
    <w:p w:rsidR="00A57D21" w:rsidRPr="00CB1623" w:rsidRDefault="00A57D21" w:rsidP="005545E5">
      <w:pPr>
        <w:jc w:val="both"/>
        <w:rPr>
          <w:sz w:val="18"/>
          <w:szCs w:val="1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D04A56" w:rsidRPr="00CB1623" w:rsidRDefault="00D04A56" w:rsidP="005545E5">
      <w:pPr>
        <w:pStyle w:val="Heading2"/>
        <w:jc w:val="both"/>
        <w:rPr>
          <w:sz w:val="28"/>
          <w:szCs w:val="28"/>
        </w:rPr>
      </w:pPr>
    </w:p>
    <w:p w:rsidR="004D16AC" w:rsidRPr="00CB1623" w:rsidRDefault="00D04A56" w:rsidP="008C574D">
      <w:pPr>
        <w:pStyle w:val="Heading2"/>
        <w:jc w:val="both"/>
        <w:rPr>
          <w:b w:val="0"/>
          <w:sz w:val="22"/>
          <w:szCs w:val="22"/>
        </w:rPr>
      </w:pPr>
      <w:r w:rsidRPr="00CB1623">
        <w:rPr>
          <w:sz w:val="28"/>
          <w:szCs w:val="28"/>
        </w:rPr>
        <w:t xml:space="preserve">    </w:t>
      </w:r>
    </w:p>
    <w:p w:rsidR="004D16AC" w:rsidRPr="0029586A" w:rsidRDefault="0029586A" w:rsidP="0029586A">
      <w:pPr>
        <w:pStyle w:val="Noparagraphstyle"/>
        <w:spacing w:line="240" w:lineRule="auto"/>
        <w:jc w:val="center"/>
        <w:rPr>
          <w:rFonts w:ascii="Arial" w:hAnsi="Arial" w:cs="Arial"/>
          <w:b/>
          <w:szCs w:val="24"/>
        </w:rPr>
      </w:pPr>
      <w:r w:rsidRPr="0029586A">
        <w:rPr>
          <w:rFonts w:ascii="Arial" w:hAnsi="Arial" w:cs="Arial"/>
          <w:b/>
          <w:szCs w:val="24"/>
        </w:rPr>
        <w:t>TE</w:t>
      </w:r>
      <w:r>
        <w:rPr>
          <w:rFonts w:ascii="Arial" w:hAnsi="Arial" w:cs="Arial"/>
          <w:b/>
          <w:szCs w:val="24"/>
        </w:rPr>
        <w:t>NDER</w:t>
      </w:r>
      <w:r w:rsidR="00595F84" w:rsidRPr="0029586A">
        <w:rPr>
          <w:rFonts w:ascii="Arial" w:hAnsi="Arial" w:cs="Arial"/>
          <w:b/>
          <w:szCs w:val="24"/>
        </w:rPr>
        <w:t xml:space="preserve"> DOCUMENT</w:t>
      </w:r>
    </w:p>
    <w:p w:rsidR="004D16AC" w:rsidRPr="00CB1623" w:rsidRDefault="004D16AC" w:rsidP="005545E5">
      <w:pPr>
        <w:jc w:val="both"/>
        <w:rPr>
          <w:rFonts w:ascii="Arial" w:hAnsi="Arial" w:cs="Arial"/>
          <w:b/>
          <w:sz w:val="32"/>
          <w:szCs w:val="32"/>
        </w:rPr>
      </w:pPr>
    </w:p>
    <w:p w:rsidR="00DE2E3B" w:rsidRPr="00DE2E3B" w:rsidRDefault="00DE2E3B" w:rsidP="00DE2E3B">
      <w:pPr>
        <w:spacing w:before="120" w:after="120" w:line="240" w:lineRule="auto"/>
        <w:jc w:val="center"/>
        <w:rPr>
          <w:rFonts w:ascii="Arial" w:eastAsia="Times New Roman" w:hAnsi="Arial" w:cs="Arial"/>
          <w:b/>
          <w:sz w:val="24"/>
          <w:szCs w:val="24"/>
          <w:lang w:val="en-GB" w:eastAsia="en-GB"/>
        </w:rPr>
      </w:pPr>
      <w:r w:rsidRPr="00DE2E3B">
        <w:rPr>
          <w:rFonts w:ascii="Arial" w:eastAsia="Times New Roman" w:hAnsi="Arial" w:cs="Arial"/>
          <w:b/>
          <w:sz w:val="24"/>
          <w:szCs w:val="24"/>
          <w:lang w:val="en-GB" w:eastAsia="en-GB"/>
        </w:rPr>
        <w:t>RENDERING OF EVENT MANAGEMENT SERVICES FOR DESTEA FOR A PERIOD OF THIRTY-SIX (36) MONTHS</w:t>
      </w:r>
    </w:p>
    <w:p w:rsidR="00DE2E3B" w:rsidRDefault="00DE2E3B"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E2E3B" w:rsidRDefault="00DE2E3B" w:rsidP="00DE2E3B">
      <w:pPr>
        <w:spacing w:before="120" w:after="120" w:line="240" w:lineRule="auto"/>
        <w:jc w:val="center"/>
        <w:rPr>
          <w:rFonts w:ascii="Arial" w:eastAsia="Times New Roman" w:hAnsi="Arial" w:cs="Arial"/>
          <w:b/>
          <w:bCs/>
          <w:color w:val="000000" w:themeColor="text1"/>
          <w:sz w:val="24"/>
          <w:szCs w:val="24"/>
          <w:lang w:val="en-GB" w:eastAsia="en-GB"/>
        </w:rPr>
      </w:pPr>
      <w:r w:rsidRPr="00DE2E3B">
        <w:rPr>
          <w:rFonts w:ascii="Arial" w:eastAsia="Times New Roman" w:hAnsi="Arial" w:cs="Arial"/>
          <w:b/>
          <w:bCs/>
          <w:color w:val="000000" w:themeColor="text1"/>
          <w:sz w:val="24"/>
          <w:szCs w:val="24"/>
          <w:lang w:val="en-GB" w:eastAsia="en-GB"/>
        </w:rPr>
        <w:t>BID NUMBER: TEE: 04/2023/24</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CLOSING DATE: 01 SEPTEMBER 2023</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TIME: 11H00 AM</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r>
        <w:rPr>
          <w:rFonts w:ascii="Arial" w:eastAsia="Times New Roman" w:hAnsi="Arial" w:cs="Arial"/>
          <w:b/>
          <w:bCs/>
          <w:color w:val="000000" w:themeColor="text1"/>
          <w:sz w:val="24"/>
          <w:szCs w:val="24"/>
          <w:lang w:val="en-GB" w:eastAsia="en-GB"/>
        </w:rPr>
        <w:t>VALIDITY PERIOD: 120 DAYS</w:t>
      </w:r>
    </w:p>
    <w:p w:rsidR="00D352CF"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D352CF" w:rsidRPr="00DE2E3B" w:rsidRDefault="00D352CF" w:rsidP="00DE2E3B">
      <w:pPr>
        <w:spacing w:before="120" w:after="120" w:line="240" w:lineRule="auto"/>
        <w:jc w:val="center"/>
        <w:rPr>
          <w:rFonts w:ascii="Arial" w:eastAsia="Times New Roman" w:hAnsi="Arial" w:cs="Arial"/>
          <w:b/>
          <w:bCs/>
          <w:color w:val="000000" w:themeColor="text1"/>
          <w:sz w:val="24"/>
          <w:szCs w:val="24"/>
          <w:lang w:val="en-GB" w:eastAsia="en-GB"/>
        </w:rPr>
      </w:pPr>
    </w:p>
    <w:p w:rsidR="00293A2E" w:rsidRPr="00D352CF" w:rsidRDefault="004D16AC" w:rsidP="005545E5">
      <w:pPr>
        <w:jc w:val="both"/>
        <w:rPr>
          <w:rFonts w:ascii="Arial" w:eastAsia="Times New Roman" w:hAnsi="Arial" w:cs="Arial"/>
          <w:b/>
          <w:bCs/>
          <w:iCs/>
          <w:sz w:val="24"/>
          <w:szCs w:val="24"/>
          <w:lang w:val="en-GB"/>
        </w:rPr>
      </w:pPr>
      <w:r w:rsidRPr="00D352CF">
        <w:rPr>
          <w:rFonts w:ascii="Arial" w:eastAsia="Times New Roman" w:hAnsi="Arial" w:cs="Arial"/>
          <w:b/>
          <w:bCs/>
          <w:i/>
          <w:iCs/>
          <w:sz w:val="24"/>
          <w:szCs w:val="24"/>
          <w:lang w:val="en-GB"/>
        </w:rPr>
        <w:t xml:space="preserve">         </w:t>
      </w:r>
      <w:r w:rsidR="00D352CF">
        <w:rPr>
          <w:rFonts w:ascii="Arial" w:eastAsia="Times New Roman" w:hAnsi="Arial" w:cs="Arial"/>
          <w:b/>
          <w:bCs/>
          <w:iCs/>
          <w:sz w:val="24"/>
          <w:szCs w:val="24"/>
          <w:lang w:val="en-GB"/>
        </w:rPr>
        <w:t xml:space="preserve">SUBMIT TENDER DOCUMENTS </w:t>
      </w:r>
      <w:r w:rsidR="00D352CF" w:rsidRPr="00D352CF">
        <w:rPr>
          <w:rFonts w:ascii="Arial" w:eastAsia="Times New Roman" w:hAnsi="Arial" w:cs="Arial"/>
          <w:b/>
          <w:bCs/>
          <w:iCs/>
          <w:sz w:val="24"/>
          <w:szCs w:val="24"/>
          <w:lang w:val="en-GB"/>
        </w:rPr>
        <w:t>TO:</w:t>
      </w:r>
    </w:p>
    <w:p w:rsidR="004D16AC" w:rsidRPr="00D352CF" w:rsidRDefault="00D352CF" w:rsidP="005545E5">
      <w:pPr>
        <w:ind w:firstLine="720"/>
        <w:jc w:val="both"/>
        <w:rPr>
          <w:rFonts w:ascii="Arial" w:eastAsia="Times New Roman" w:hAnsi="Arial" w:cs="Arial"/>
          <w:b/>
          <w:bCs/>
          <w:iCs/>
          <w:sz w:val="24"/>
          <w:szCs w:val="24"/>
          <w:lang w:val="en-GB"/>
        </w:rPr>
      </w:pPr>
      <w:r w:rsidRPr="00D352CF">
        <w:rPr>
          <w:rFonts w:ascii="Arial" w:eastAsia="Times New Roman" w:hAnsi="Arial" w:cs="Arial"/>
          <w:b/>
          <w:bCs/>
          <w:iCs/>
          <w:sz w:val="24"/>
          <w:szCs w:val="24"/>
          <w:lang w:val="en-GB"/>
        </w:rPr>
        <w:t>113 St ANDREW STREET</w:t>
      </w:r>
    </w:p>
    <w:p w:rsidR="00D352CF" w:rsidRDefault="004D16AC" w:rsidP="00DE2E3B">
      <w:pPr>
        <w:jc w:val="both"/>
        <w:rPr>
          <w:rFonts w:ascii="Arial" w:eastAsia="Times New Roman" w:hAnsi="Arial" w:cs="Arial"/>
          <w:b/>
          <w:sz w:val="24"/>
          <w:szCs w:val="24"/>
        </w:rPr>
      </w:pPr>
      <w:r w:rsidRPr="00CB1623">
        <w:rPr>
          <w:rFonts w:ascii="Arial" w:eastAsia="Times New Roman" w:hAnsi="Arial" w:cs="Arial"/>
          <w:noProof/>
          <w:sz w:val="20"/>
        </w:rPr>
        <mc:AlternateContent>
          <mc:Choice Requires="wps">
            <w:drawing>
              <wp:anchor distT="0" distB="0" distL="114300" distR="114300" simplePos="0" relativeHeight="251661312" behindDoc="1" locked="1" layoutInCell="1" allowOverlap="1" wp14:anchorId="4C82ACF3" wp14:editId="4C31BCF8">
                <wp:simplePos x="0" y="0"/>
                <wp:positionH relativeFrom="page">
                  <wp:posOffset>900430</wp:posOffset>
                </wp:positionH>
                <wp:positionV relativeFrom="page">
                  <wp:posOffset>914400</wp:posOffset>
                </wp:positionV>
                <wp:extent cx="12065" cy="8862695"/>
                <wp:effectExtent l="0" t="0" r="6985"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626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8CE0C3E" id="Rectangle 14" o:spid="_x0000_s1026" style="position:absolute;margin-left:70.9pt;margin-top:1in;width:.95pt;height:697.8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" fillcolor="black" stroked="f" strokeweight="0">
                <w10:wrap anchorx="page" anchory="page"/>
                <w10:anchorlock/>
              </v:rect>
            </w:pict>
          </mc:Fallback>
        </mc:AlternateContent>
      </w:r>
      <w:r w:rsidRPr="00CB1623">
        <w:rPr>
          <w:rFonts w:ascii="Arial" w:eastAsia="Times New Roman" w:hAnsi="Arial" w:cs="Arial"/>
          <w:noProof/>
          <w:sz w:val="20"/>
        </w:rPr>
        <mc:AlternateContent>
          <mc:Choice Requires="wps">
            <w:drawing>
              <wp:anchor distT="0" distB="0" distL="114300" distR="114300" simplePos="0" relativeHeight="251662336" behindDoc="1" locked="1" layoutInCell="1" allowOverlap="1" wp14:anchorId="2B2B5601" wp14:editId="388F2B05">
                <wp:simplePos x="0" y="0"/>
                <wp:positionH relativeFrom="page">
                  <wp:posOffset>770890</wp:posOffset>
                </wp:positionH>
                <wp:positionV relativeFrom="page">
                  <wp:posOffset>866140</wp:posOffset>
                </wp:positionV>
                <wp:extent cx="131445" cy="8862695"/>
                <wp:effectExtent l="0" t="0" r="190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886269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5F7063B" id="Rectangle 5" o:spid="_x0000_s1026" style="position:absolute;margin-left:60.7pt;margin-top:68.2pt;width:10.35pt;height:697.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" fillcolor="#76923c" stroked="f" strokeweight="0">
                <w10:wrap anchorx="page" anchory="page"/>
                <w10:anchorlock/>
              </v:rect>
            </w:pict>
          </mc:Fallback>
        </mc:AlternateContent>
      </w:r>
      <w:r w:rsidRPr="00CB1623">
        <w:rPr>
          <w:rFonts w:ascii="Arial" w:eastAsia="Times New Roman" w:hAnsi="Arial" w:cs="Arial"/>
          <w:b/>
          <w:noProof/>
          <w:szCs w:val="24"/>
        </w:rPr>
        <mc:AlternateContent>
          <mc:Choice Requires="wps">
            <w:drawing>
              <wp:anchor distT="0" distB="0" distL="114300" distR="114300" simplePos="0" relativeHeight="251663360" behindDoc="1" locked="1" layoutInCell="0" allowOverlap="1" wp14:anchorId="677243AB" wp14:editId="259AE3B2">
                <wp:simplePos x="0" y="0"/>
                <wp:positionH relativeFrom="page">
                  <wp:posOffset>173355</wp:posOffset>
                </wp:positionH>
                <wp:positionV relativeFrom="page">
                  <wp:posOffset>2503170</wp:posOffset>
                </wp:positionV>
                <wp:extent cx="7099935" cy="113665"/>
                <wp:effectExtent l="0" t="0" r="5715" b="63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F365175" id="Rectangle 12" o:spid="_x0000_s1026" style="position:absolute;margin-left:13.65pt;margin-top:197.1pt;width:559.05pt;height:8.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" o:allowincell="f" fillcolor="#76923c" stroked="f" strokeweight="0">
                <w10:wrap anchorx="page" anchory="page"/>
                <w10:anchorlock/>
              </v:rect>
            </w:pict>
          </mc:Fallback>
        </mc:AlternateContent>
      </w:r>
      <w:r w:rsidRPr="00CB1623">
        <w:rPr>
          <w:rFonts w:ascii="Arial" w:eastAsia="Times New Roman" w:hAnsi="Arial" w:cs="Arial"/>
          <w:b/>
          <w:noProof/>
          <w:szCs w:val="24"/>
        </w:rPr>
        <mc:AlternateContent>
          <mc:Choice Requires="wps">
            <w:drawing>
              <wp:anchor distT="0" distB="0" distL="114300" distR="114300" simplePos="0" relativeHeight="251664384" behindDoc="1" locked="1" layoutInCell="0" allowOverlap="1" wp14:anchorId="421DDEB5" wp14:editId="0EF5A4B1">
                <wp:simplePos x="0" y="0"/>
                <wp:positionH relativeFrom="page">
                  <wp:posOffset>212725</wp:posOffset>
                </wp:positionH>
                <wp:positionV relativeFrom="page">
                  <wp:posOffset>3489960</wp:posOffset>
                </wp:positionV>
                <wp:extent cx="7099935" cy="12065"/>
                <wp:effectExtent l="0" t="0" r="5715"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1D51436" id="Rectangle 11" o:spid="_x0000_s1026" style="position:absolute;margin-left:16.75pt;margin-top:274.8pt;width:559.05pt;height:.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rEX5gIAADI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" o:allowincell="f" fillcolor="black" stroked="f" strokeweight="0">
                <w10:wrap anchorx="page" anchory="page"/>
                <w10:anchorlock/>
              </v:rect>
            </w:pict>
          </mc:Fallback>
        </mc:AlternateContent>
      </w:r>
      <w:r w:rsidR="00D352CF">
        <w:rPr>
          <w:rFonts w:ascii="Arial" w:eastAsia="Times New Roman" w:hAnsi="Arial" w:cs="Arial"/>
          <w:sz w:val="20"/>
        </w:rPr>
        <w:t xml:space="preserve">              </w:t>
      </w:r>
      <w:r w:rsidR="00D352CF" w:rsidRPr="00D352CF">
        <w:rPr>
          <w:rFonts w:ascii="Arial" w:eastAsia="Times New Roman" w:hAnsi="Arial" w:cs="Arial"/>
          <w:b/>
          <w:sz w:val="24"/>
          <w:szCs w:val="24"/>
        </w:rPr>
        <w:t>BLOEMFONTEIN</w:t>
      </w:r>
      <w:r w:rsidR="00D352CF">
        <w:rPr>
          <w:rFonts w:ascii="Arial" w:eastAsia="Times New Roman" w:hAnsi="Arial" w:cs="Arial"/>
          <w:b/>
          <w:sz w:val="24"/>
          <w:szCs w:val="24"/>
        </w:rPr>
        <w:t>, 9301</w:t>
      </w:r>
      <w:r w:rsidRPr="00D352CF">
        <w:rPr>
          <w:rFonts w:ascii="Arial" w:eastAsia="Times New Roman" w:hAnsi="Arial" w:cs="Arial"/>
          <w:b/>
          <w:sz w:val="24"/>
          <w:szCs w:val="24"/>
        </w:rPr>
        <w:t xml:space="preserve">   </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Private Bag X20801</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Bloemfontein</w:t>
      </w:r>
    </w:p>
    <w:p w:rsidR="009E6304" w:rsidRDefault="009E6304" w:rsidP="00DE2E3B">
      <w:pPr>
        <w:jc w:val="both"/>
        <w:rPr>
          <w:rFonts w:ascii="Arial" w:eastAsia="Times New Roman" w:hAnsi="Arial" w:cs="Arial"/>
          <w:b/>
          <w:sz w:val="24"/>
          <w:szCs w:val="24"/>
        </w:rPr>
      </w:pPr>
      <w:r>
        <w:rPr>
          <w:rFonts w:ascii="Arial" w:eastAsia="Times New Roman" w:hAnsi="Arial" w:cs="Arial"/>
          <w:b/>
          <w:sz w:val="24"/>
          <w:szCs w:val="24"/>
        </w:rPr>
        <w:tab/>
        <w:t>9301</w:t>
      </w:r>
    </w:p>
    <w:p w:rsidR="0030592A" w:rsidRDefault="004D16AC" w:rsidP="009E6304">
      <w:pPr>
        <w:rPr>
          <w:rFonts w:ascii="Arial" w:eastAsia="Times New Roman" w:hAnsi="Arial" w:cs="Arial"/>
          <w:b/>
          <w:sz w:val="24"/>
          <w:szCs w:val="24"/>
        </w:rPr>
      </w:pPr>
      <w:r w:rsidRPr="00D352CF">
        <w:rPr>
          <w:rFonts w:ascii="Arial" w:eastAsia="Times New Roman" w:hAnsi="Arial" w:cs="Arial"/>
          <w:b/>
          <w:sz w:val="24"/>
          <w:szCs w:val="24"/>
        </w:rPr>
        <w:lastRenderedPageBreak/>
        <w:t xml:space="preserve"> </w:t>
      </w:r>
      <w:r w:rsidR="00D352CF">
        <w:rPr>
          <w:rFonts w:ascii="Arial" w:eastAsia="Times New Roman" w:hAnsi="Arial" w:cs="Arial"/>
          <w:b/>
          <w:sz w:val="24"/>
          <w:szCs w:val="24"/>
        </w:rPr>
        <w:t xml:space="preserve"> </w:t>
      </w:r>
    </w:p>
    <w:p w:rsidR="00DE2E3B" w:rsidRPr="00DE2E3B" w:rsidRDefault="00DE2E3B" w:rsidP="00D352CF">
      <w:pPr>
        <w:jc w:val="both"/>
        <w:rPr>
          <w:rFonts w:ascii="Arial" w:eastAsia="Times New Roman" w:hAnsi="Arial" w:cs="Arial"/>
          <w:b/>
          <w:sz w:val="24"/>
          <w:szCs w:val="24"/>
          <w:lang w:val="en-ZA" w:eastAsia="x-none"/>
        </w:rPr>
      </w:pPr>
      <w:r w:rsidRPr="00DE2E3B">
        <w:rPr>
          <w:rFonts w:ascii="Arial" w:eastAsia="Times New Roman" w:hAnsi="Arial" w:cs="Arial"/>
          <w:b/>
          <w:sz w:val="24"/>
          <w:szCs w:val="24"/>
          <w:lang w:val="en-ZA" w:eastAsia="x-none"/>
        </w:rPr>
        <w:t xml:space="preserve">TABLE </w:t>
      </w:r>
      <w:r w:rsidRPr="00DE2E3B">
        <w:rPr>
          <w:rFonts w:ascii="Arial" w:eastAsia="Times New Roman" w:hAnsi="Arial" w:cs="Arial"/>
          <w:b/>
          <w:sz w:val="24"/>
          <w:szCs w:val="24"/>
          <w:lang w:val="x-none" w:eastAsia="x-none"/>
        </w:rPr>
        <w:t>OF CONTENTS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5"/>
        <w:gridCol w:w="744"/>
      </w:tblGrid>
      <w:tr w:rsidR="00DE2E3B" w:rsidRPr="00DE2E3B" w:rsidTr="00DE2E3B">
        <w:tc>
          <w:tcPr>
            <w:tcW w:w="8222" w:type="dxa"/>
            <w:shd w:val="clear" w:color="auto" w:fill="auto"/>
          </w:tcPr>
          <w:p w:rsidR="00DE2E3B" w:rsidRPr="00DE2E3B" w:rsidRDefault="00DE2E3B" w:rsidP="00DE2E3B">
            <w:pPr>
              <w:tabs>
                <w:tab w:val="left" w:pos="4730"/>
              </w:tabs>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Part A</w:t>
            </w:r>
            <w:r w:rsidRPr="00DE2E3B">
              <w:rPr>
                <w:rFonts w:ascii="Arial" w:eastAsia="Times New Roman" w:hAnsi="Arial" w:cs="Arial"/>
                <w:sz w:val="24"/>
                <w:szCs w:val="24"/>
                <w:lang w:val="en-ZA"/>
              </w:rPr>
              <w:tab/>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   Interpretation…………………………………………………………...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2.   Introduction and </w:t>
            </w:r>
            <w:r w:rsidR="00C730EA">
              <w:rPr>
                <w:rFonts w:ascii="Arial" w:eastAsia="Times New Roman" w:hAnsi="Arial" w:cs="Arial"/>
                <w:sz w:val="24"/>
                <w:szCs w:val="24"/>
                <w:lang w:val="en-ZA"/>
              </w:rPr>
              <w:t>DESTEA</w:t>
            </w:r>
            <w:r w:rsidRPr="00DE2E3B">
              <w:rPr>
                <w:rFonts w:ascii="Arial" w:eastAsia="Times New Roman" w:hAnsi="Arial" w:cs="Arial"/>
                <w:sz w:val="24"/>
                <w:szCs w:val="24"/>
                <w:lang w:val="en-ZA"/>
              </w:rPr>
              <w:t xml:space="preserve"> requirements…………………………...</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3.   Tender documentation………………………………………………...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4.   Tender specification…………………………………………………...</w:t>
            </w:r>
          </w:p>
          <w:p w:rsidR="00DE2E3B" w:rsidRPr="00DE2E3B" w:rsidRDefault="00DE2E3B" w:rsidP="00DE2E3B">
            <w:pPr>
              <w:spacing w:after="0" w:line="360" w:lineRule="auto"/>
              <w:ind w:left="720" w:hanging="546"/>
              <w:jc w:val="both"/>
              <w:rPr>
                <w:rFonts w:ascii="Arial" w:eastAsia="Times New Roman" w:hAnsi="Arial" w:cs="Times New Roman"/>
                <w:b/>
                <w:sz w:val="24"/>
                <w:szCs w:val="24"/>
                <w:lang w:val="en-GB"/>
              </w:rPr>
            </w:pPr>
            <w:r w:rsidRPr="00DE2E3B">
              <w:rPr>
                <w:rFonts w:ascii="Arial" w:eastAsia="Times New Roman" w:hAnsi="Arial" w:cs="Arial"/>
                <w:sz w:val="24"/>
                <w:szCs w:val="24"/>
                <w:lang w:val="en-ZA"/>
              </w:rPr>
              <w:t xml:space="preserve">5.   </w:t>
            </w:r>
            <w:r w:rsidRPr="00DE2E3B">
              <w:rPr>
                <w:rFonts w:ascii="Arial" w:eastAsia="Times New Roman" w:hAnsi="Arial" w:cs="Times New Roman"/>
                <w:sz w:val="24"/>
                <w:szCs w:val="24"/>
                <w:lang w:val="en-GB"/>
              </w:rPr>
              <w:t>Objective of the Bid…</w:t>
            </w:r>
            <w:r w:rsidRPr="00DE2E3B">
              <w:rPr>
                <w:rFonts w:ascii="Arial" w:eastAsia="Times New Roman" w:hAnsi="Arial" w:cs="Arial"/>
                <w:sz w:val="24"/>
                <w:szCs w:val="24"/>
                <w:lang w:val="en-ZA"/>
              </w:rPr>
              <w:t>………………………………………</w:t>
            </w:r>
            <w:r w:rsidR="0030592A">
              <w:rPr>
                <w:rFonts w:ascii="Arial" w:eastAsia="Times New Roman" w:hAnsi="Arial" w:cs="Arial"/>
                <w:sz w:val="24"/>
                <w:szCs w:val="24"/>
                <w:lang w:val="en-ZA"/>
              </w:rPr>
              <w:t>……….</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B5468F">
              <w:rPr>
                <w:rFonts w:ascii="Arial" w:eastAsia="Times New Roman" w:hAnsi="Arial" w:cs="Arial"/>
                <w:sz w:val="24"/>
                <w:szCs w:val="24"/>
                <w:lang w:val="en-ZA"/>
              </w:rPr>
              <w:t>6.   Scope of work….</w:t>
            </w:r>
            <w:r w:rsidR="0030592A">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Times New Roman"/>
                <w:spacing w:val="-2"/>
                <w:sz w:val="24"/>
                <w:szCs w:val="24"/>
                <w:lang w:val="en-GB" w:eastAsia="en-GB"/>
              </w:rPr>
              <w:t xml:space="preserve">   7.   Tec</w:t>
            </w:r>
            <w:r w:rsidR="00B5468F">
              <w:rPr>
                <w:rFonts w:ascii="Arial" w:eastAsia="Times New Roman" w:hAnsi="Arial" w:cs="Times New Roman"/>
                <w:spacing w:val="-2"/>
                <w:sz w:val="24"/>
                <w:szCs w:val="24"/>
                <w:lang w:val="en-GB" w:eastAsia="en-GB"/>
              </w:rPr>
              <w:t>hnical specifications of the bid………</w:t>
            </w:r>
            <w:r w:rsidRPr="00DE2E3B">
              <w:rPr>
                <w:rFonts w:ascii="Arial" w:eastAsia="Times New Roman" w:hAnsi="Arial" w:cs="Arial"/>
                <w:sz w:val="24"/>
                <w:szCs w:val="24"/>
                <w:lang w:val="en-ZA"/>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8.    Technical requirement of the bid</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 xml:space="preserve">   </w:t>
            </w:r>
            <w:r w:rsidR="0009661C">
              <w:rPr>
                <w:rFonts w:ascii="Arial" w:eastAsia="Times New Roman" w:hAnsi="Arial" w:cs="Times New Roman"/>
                <w:spacing w:val="-2"/>
                <w:sz w:val="24"/>
                <w:szCs w:val="24"/>
                <w:lang w:val="en-GB" w:eastAsia="en-GB"/>
              </w:rPr>
              <w:t>9</w:t>
            </w:r>
            <w:r w:rsidRPr="00DE2E3B">
              <w:rPr>
                <w:rFonts w:ascii="Arial" w:eastAsia="Times New Roman" w:hAnsi="Arial" w:cs="Times New Roman"/>
                <w:spacing w:val="-2"/>
                <w:sz w:val="24"/>
                <w:szCs w:val="24"/>
                <w:lang w:val="en-GB" w:eastAsia="en-GB"/>
              </w:rPr>
              <w:t>.</w:t>
            </w:r>
            <w:r w:rsidR="0009661C">
              <w:rPr>
                <w:rFonts w:ascii="Arial" w:eastAsia="Times New Roman" w:hAnsi="Arial" w:cs="Times New Roman"/>
                <w:spacing w:val="-2"/>
                <w:sz w:val="24"/>
                <w:szCs w:val="24"/>
                <w:lang w:val="en-GB" w:eastAsia="en-GB"/>
              </w:rPr>
              <w:t xml:space="preserve"> </w:t>
            </w:r>
            <w:r w:rsidRPr="00DE2E3B">
              <w:rPr>
                <w:rFonts w:ascii="Arial" w:eastAsia="Times New Roman" w:hAnsi="Arial" w:cs="Times New Roman"/>
                <w:spacing w:val="-2"/>
                <w:sz w:val="24"/>
                <w:szCs w:val="24"/>
                <w:lang w:val="en-GB" w:eastAsia="en-GB"/>
              </w:rPr>
              <w:t xml:space="preserve">  Additional information and enquiries</w:t>
            </w:r>
            <w:r w:rsidR="0030592A">
              <w:rPr>
                <w:rFonts w:ascii="Arial" w:eastAsia="Times New Roman" w:hAnsi="Arial" w:cs="Times New Roman"/>
                <w:spacing w:val="-2"/>
                <w:sz w:val="24"/>
                <w:szCs w:val="24"/>
                <w:lang w:val="en-GB" w:eastAsia="en-GB"/>
              </w:rPr>
              <w:t>……………………………….</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09661C">
              <w:rPr>
                <w:rFonts w:ascii="Arial" w:eastAsia="Times New Roman" w:hAnsi="Arial" w:cs="Arial"/>
                <w:sz w:val="24"/>
                <w:szCs w:val="24"/>
                <w:lang w:val="en-ZA"/>
              </w:rPr>
              <w:t>0</w:t>
            </w:r>
            <w:r w:rsidRPr="00DE2E3B">
              <w:rPr>
                <w:rFonts w:ascii="Arial" w:eastAsia="Times New Roman" w:hAnsi="Arial" w:cs="Arial"/>
                <w:sz w:val="24"/>
                <w:szCs w:val="24"/>
                <w:lang w:val="en-ZA"/>
              </w:rPr>
              <w:t>. Tender submission……………………………………………………</w:t>
            </w:r>
          </w:p>
          <w:p w:rsidR="00DE2E3B" w:rsidRPr="00DE2E3B" w:rsidRDefault="00DE2E3B" w:rsidP="00DE2E3B">
            <w:pPr>
              <w:spacing w:after="0" w:line="360" w:lineRule="auto"/>
              <w:jc w:val="both"/>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r w:rsidR="0009661C">
              <w:rPr>
                <w:rFonts w:ascii="Arial" w:eastAsia="Times New Roman" w:hAnsi="Arial" w:cs="Arial"/>
                <w:sz w:val="24"/>
                <w:szCs w:val="24"/>
              </w:rPr>
              <w:t>11</w:t>
            </w:r>
            <w:r w:rsidRPr="00DE2E3B">
              <w:rPr>
                <w:rFonts w:ascii="Arial" w:eastAsia="Times New Roman" w:hAnsi="Arial" w:cs="Arial"/>
                <w:sz w:val="24"/>
                <w:szCs w:val="24"/>
              </w:rPr>
              <w:t>.   Joint ventures/consortiums…………………………………………</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12</w:t>
            </w:r>
            <w:r w:rsidRPr="00DE2E3B">
              <w:rPr>
                <w:rFonts w:ascii="Arial" w:eastAsia="Times New Roman" w:hAnsi="Arial" w:cs="Arial"/>
                <w:sz w:val="24"/>
                <w:szCs w:val="24"/>
              </w:rPr>
              <w:t>.   Communication……………………………………………………...</w:t>
            </w:r>
          </w:p>
          <w:p w:rsidR="00DE2E3B" w:rsidRPr="00DE2E3B" w:rsidRDefault="00DE2E3B" w:rsidP="00DE2E3B">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13</w:t>
            </w:r>
            <w:r w:rsidRPr="00DE2E3B">
              <w:rPr>
                <w:rFonts w:ascii="Arial" w:eastAsia="Times New Roman" w:hAnsi="Arial" w:cs="Arial"/>
                <w:sz w:val="24"/>
                <w:szCs w:val="24"/>
              </w:rPr>
              <w:t>. Service Level Agreement ………………………………………</w:t>
            </w:r>
            <w:r w:rsidR="0030592A">
              <w:rPr>
                <w:rFonts w:ascii="Arial" w:eastAsia="Times New Roman" w:hAnsi="Arial" w:cs="Arial"/>
                <w:sz w:val="24"/>
                <w:szCs w:val="24"/>
              </w:rPr>
              <w:t>…..</w:t>
            </w:r>
          </w:p>
          <w:p w:rsidR="00DE2E3B" w:rsidRPr="00DE2E3B" w:rsidRDefault="00DE2E3B" w:rsidP="0030592A">
            <w:pPr>
              <w:spacing w:after="0" w:line="360" w:lineRule="auto"/>
              <w:jc w:val="both"/>
              <w:rPr>
                <w:rFonts w:ascii="Arial" w:eastAsia="Times New Roman" w:hAnsi="Arial" w:cs="Arial"/>
                <w:sz w:val="24"/>
                <w:szCs w:val="24"/>
              </w:rPr>
            </w:pPr>
            <w:r w:rsidRPr="00DE2E3B">
              <w:rPr>
                <w:rFonts w:ascii="Arial" w:eastAsia="Times New Roman" w:hAnsi="Arial" w:cs="Arial"/>
                <w:sz w:val="24"/>
                <w:szCs w:val="24"/>
              </w:rPr>
              <w:t xml:space="preserve">   </w:t>
            </w:r>
            <w:r w:rsidR="0009661C">
              <w:rPr>
                <w:rFonts w:ascii="Arial" w:eastAsia="Times New Roman" w:hAnsi="Arial" w:cs="Arial"/>
                <w:sz w:val="24"/>
                <w:szCs w:val="24"/>
              </w:rPr>
              <w:t>14</w:t>
            </w:r>
            <w:r w:rsidRPr="00DE2E3B">
              <w:rPr>
                <w:rFonts w:ascii="Arial" w:eastAsia="Times New Roman" w:hAnsi="Arial" w:cs="Arial"/>
                <w:sz w:val="24"/>
                <w:szCs w:val="24"/>
              </w:rPr>
              <w:t>. Tender Evaluation …………………………………………………..</w:t>
            </w:r>
          </w:p>
        </w:tc>
        <w:tc>
          <w:tcPr>
            <w:tcW w:w="913" w:type="dxa"/>
            <w:shd w:val="clear" w:color="auto" w:fill="auto"/>
          </w:tcPr>
          <w:p w:rsidR="00DE2E3B" w:rsidRPr="00DE2E3B" w:rsidRDefault="00DE2E3B" w:rsidP="00DE2E3B">
            <w:pPr>
              <w:spacing w:after="0" w:line="360" w:lineRule="auto"/>
              <w:jc w:val="both"/>
              <w:rPr>
                <w:rFonts w:ascii="Arial" w:eastAsia="Times New Roman" w:hAnsi="Arial" w:cs="Arial"/>
                <w:sz w:val="24"/>
                <w:szCs w:val="24"/>
                <w:lang w:val="en-ZA"/>
              </w:rPr>
            </w:pP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2</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5</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6</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B5468F"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7</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8</w:t>
            </w:r>
          </w:p>
          <w:p w:rsidR="00DE2E3B" w:rsidRPr="00DE2E3B" w:rsidRDefault="0009661C"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14</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 xml:space="preserve"> 1</w:t>
            </w:r>
            <w:r w:rsidR="0009661C">
              <w:rPr>
                <w:rFonts w:ascii="Arial" w:eastAsia="Times New Roman" w:hAnsi="Arial" w:cs="Arial"/>
                <w:sz w:val="24"/>
                <w:szCs w:val="24"/>
                <w:lang w:val="en-ZA"/>
              </w:rPr>
              <w:t>5</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09661C">
              <w:rPr>
                <w:rFonts w:ascii="Arial" w:eastAsia="Times New Roman" w:hAnsi="Arial" w:cs="Arial"/>
                <w:sz w:val="24"/>
                <w:szCs w:val="24"/>
                <w:lang w:val="en-ZA"/>
              </w:rPr>
              <w:t>5</w:t>
            </w:r>
          </w:p>
          <w:p w:rsidR="00DE2E3B" w:rsidRPr="00DE2E3B" w:rsidRDefault="00DE2E3B" w:rsidP="00DE2E3B">
            <w:pPr>
              <w:spacing w:after="0" w:line="360" w:lineRule="auto"/>
              <w:jc w:val="center"/>
              <w:rPr>
                <w:rFonts w:ascii="Arial" w:eastAsia="Times New Roman" w:hAnsi="Arial" w:cs="Arial"/>
                <w:sz w:val="24"/>
                <w:szCs w:val="24"/>
                <w:lang w:val="en-ZA"/>
              </w:rPr>
            </w:pPr>
            <w:r w:rsidRPr="00DE2E3B">
              <w:rPr>
                <w:rFonts w:ascii="Arial" w:eastAsia="Times New Roman" w:hAnsi="Arial" w:cs="Arial"/>
                <w:sz w:val="24"/>
                <w:szCs w:val="24"/>
                <w:lang w:val="en-ZA"/>
              </w:rPr>
              <w:t>1</w:t>
            </w:r>
            <w:r w:rsidR="0009661C">
              <w:rPr>
                <w:rFonts w:ascii="Arial" w:eastAsia="Times New Roman" w:hAnsi="Arial" w:cs="Arial"/>
                <w:sz w:val="24"/>
                <w:szCs w:val="24"/>
                <w:lang w:val="en-ZA"/>
              </w:rPr>
              <w:t>6</w:t>
            </w:r>
          </w:p>
          <w:p w:rsidR="00DE2E3B" w:rsidRPr="00DE2E3B" w:rsidRDefault="0009661C"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16</w:t>
            </w:r>
          </w:p>
          <w:p w:rsidR="00DE2E3B" w:rsidRPr="00DE2E3B" w:rsidRDefault="0009661C" w:rsidP="00DE2E3B">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16</w:t>
            </w:r>
          </w:p>
          <w:p w:rsidR="00DE2E3B" w:rsidRPr="00DE2E3B" w:rsidRDefault="0009661C" w:rsidP="0009661C">
            <w:pPr>
              <w:spacing w:after="0" w:line="360" w:lineRule="auto"/>
              <w:jc w:val="center"/>
              <w:rPr>
                <w:rFonts w:ascii="Arial" w:eastAsia="Times New Roman" w:hAnsi="Arial" w:cs="Arial"/>
                <w:sz w:val="24"/>
                <w:szCs w:val="24"/>
                <w:lang w:val="en-ZA"/>
              </w:rPr>
            </w:pPr>
            <w:r>
              <w:rPr>
                <w:rFonts w:ascii="Arial" w:eastAsia="Times New Roman" w:hAnsi="Arial" w:cs="Arial"/>
                <w:sz w:val="24"/>
                <w:szCs w:val="24"/>
                <w:lang w:val="en-ZA"/>
              </w:rPr>
              <w:t>17</w:t>
            </w:r>
          </w:p>
        </w:tc>
      </w:tr>
      <w:tr w:rsidR="00DE2E3B" w:rsidRPr="00DE2E3B" w:rsidTr="00DE2E3B">
        <w:tc>
          <w:tcPr>
            <w:tcW w:w="8222"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09661C" w:rsidRDefault="00DE2E3B" w:rsidP="0009661C">
            <w:pPr>
              <w:pStyle w:val="ListParagraph"/>
              <w:numPr>
                <w:ilvl w:val="0"/>
                <w:numId w:val="66"/>
              </w:numPr>
              <w:spacing w:after="0" w:line="240" w:lineRule="auto"/>
              <w:jc w:val="both"/>
              <w:rPr>
                <w:rFonts w:ascii="Arial" w:eastAsia="Times New Roman" w:hAnsi="Arial" w:cs="Arial"/>
                <w:sz w:val="24"/>
                <w:szCs w:val="24"/>
                <w:lang w:val="en-ZA"/>
              </w:rPr>
            </w:pPr>
            <w:r w:rsidRPr="0009661C">
              <w:rPr>
                <w:rFonts w:ascii="Arial" w:eastAsia="Times New Roman" w:hAnsi="Arial" w:cs="Arial"/>
                <w:sz w:val="24"/>
                <w:szCs w:val="24"/>
                <w:lang w:val="en-ZA"/>
              </w:rPr>
              <w:t xml:space="preserve"> Special Conditions ………………………………………………..</w:t>
            </w:r>
          </w:p>
          <w:p w:rsidR="00DE2E3B" w:rsidRPr="00DE2E3B" w:rsidRDefault="00DE2E3B" w:rsidP="00DE2E3B">
            <w:pPr>
              <w:spacing w:after="0" w:line="240" w:lineRule="auto"/>
              <w:jc w:val="both"/>
              <w:rPr>
                <w:rFonts w:ascii="Arial" w:eastAsia="Times New Roman" w:hAnsi="Arial" w:cs="Arial"/>
                <w:sz w:val="24"/>
                <w:szCs w:val="24"/>
                <w:lang w:val="en-ZA"/>
              </w:rPr>
            </w:pPr>
          </w:p>
        </w:tc>
        <w:tc>
          <w:tcPr>
            <w:tcW w:w="913"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ZA"/>
              </w:rPr>
            </w:pPr>
          </w:p>
          <w:p w:rsidR="00DE2E3B" w:rsidRPr="00DE2E3B" w:rsidRDefault="00DE2E3B" w:rsidP="009E6304">
            <w:pPr>
              <w:spacing w:after="0" w:line="24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2</w:t>
            </w:r>
            <w:r w:rsidR="009E6304">
              <w:rPr>
                <w:rFonts w:ascii="Arial" w:eastAsia="Times New Roman" w:hAnsi="Arial" w:cs="Arial"/>
                <w:sz w:val="24"/>
                <w:szCs w:val="24"/>
                <w:lang w:val="en-ZA"/>
              </w:rPr>
              <w:t>2</w:t>
            </w:r>
          </w:p>
        </w:tc>
      </w:tr>
      <w:tr w:rsidR="00DE2E3B" w:rsidRPr="00DE2E3B" w:rsidTr="00DE2E3B">
        <w:trPr>
          <w:trHeight w:val="1878"/>
        </w:trPr>
        <w:tc>
          <w:tcPr>
            <w:tcW w:w="8222" w:type="dxa"/>
            <w:shd w:val="clear" w:color="auto" w:fill="auto"/>
          </w:tcPr>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Annexure SBD 1 – Invit</w:t>
            </w:r>
            <w:r w:rsidR="0030592A">
              <w:rPr>
                <w:rFonts w:ascii="Arial" w:eastAsia="Times New Roman" w:hAnsi="Arial" w:cs="Arial"/>
                <w:sz w:val="24"/>
                <w:szCs w:val="24"/>
                <w:lang w:val="en-GB"/>
              </w:rPr>
              <w:t>ation to Bid……………………………………</w:t>
            </w:r>
          </w:p>
          <w:p w:rsidR="009E6304" w:rsidRPr="009E6304" w:rsidRDefault="009E6304"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Annexure SBD </w:t>
            </w:r>
            <w:r>
              <w:rPr>
                <w:rFonts w:ascii="Arial" w:eastAsia="Times New Roman" w:hAnsi="Arial" w:cs="Arial"/>
                <w:sz w:val="24"/>
                <w:szCs w:val="24"/>
                <w:lang w:val="en-GB"/>
              </w:rPr>
              <w:t>3.</w:t>
            </w:r>
            <w:r w:rsidRPr="00DE2E3B">
              <w:rPr>
                <w:rFonts w:ascii="Arial" w:eastAsia="Times New Roman" w:hAnsi="Arial" w:cs="Arial"/>
                <w:sz w:val="24"/>
                <w:szCs w:val="24"/>
                <w:lang w:val="en-GB"/>
              </w:rPr>
              <w:t xml:space="preserve">1 – </w:t>
            </w:r>
            <w:r>
              <w:rPr>
                <w:rFonts w:ascii="Arial" w:eastAsia="Times New Roman" w:hAnsi="Arial" w:cs="Arial"/>
                <w:sz w:val="24"/>
                <w:szCs w:val="24"/>
                <w:lang w:val="en-GB"/>
              </w:rPr>
              <w:t>Price schedule……………………………………</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w:t>
            </w:r>
            <w:r w:rsidRPr="00DE2E3B">
              <w:rPr>
                <w:rFonts w:ascii="Arial" w:eastAsia="Times New Roman" w:hAnsi="Arial" w:cs="Arial"/>
                <w:sz w:val="24"/>
                <w:szCs w:val="24"/>
                <w:lang w:val="en-ZA"/>
              </w:rPr>
              <w:t xml:space="preserve">xure </w:t>
            </w:r>
            <w:r w:rsidRPr="00DE2E3B">
              <w:rPr>
                <w:rFonts w:ascii="Arial" w:eastAsia="Times New Roman" w:hAnsi="Arial" w:cs="Arial"/>
                <w:sz w:val="24"/>
                <w:szCs w:val="24"/>
                <w:lang w:val="en-GB"/>
              </w:rPr>
              <w:t>SBD 4 – Bidder</w:t>
            </w:r>
            <w:r w:rsidR="0030592A">
              <w:rPr>
                <w:rFonts w:ascii="Arial" w:eastAsia="Times New Roman" w:hAnsi="Arial" w:cs="Arial"/>
                <w:sz w:val="24"/>
                <w:szCs w:val="24"/>
                <w:lang w:val="en-GB"/>
              </w:rPr>
              <w:t>s’ Disclosure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Annexure SBD 6.1 – Prefere</w:t>
            </w:r>
            <w:r w:rsidR="0030592A">
              <w:rPr>
                <w:rFonts w:ascii="Arial" w:eastAsia="Times New Roman" w:hAnsi="Arial" w:cs="Arial"/>
                <w:sz w:val="24"/>
                <w:szCs w:val="24"/>
                <w:lang w:val="en-GB"/>
              </w:rPr>
              <w:t>nce Point Claim Form ……………………</w:t>
            </w:r>
          </w:p>
          <w:p w:rsidR="00DE2E3B" w:rsidRPr="00DE2E3B" w:rsidRDefault="00DE2E3B" w:rsidP="00DE2E3B">
            <w:pPr>
              <w:spacing w:after="0" w:line="36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Consent </w:t>
            </w:r>
            <w:r w:rsidR="0030592A">
              <w:rPr>
                <w:rFonts w:ascii="Arial" w:eastAsia="Times New Roman" w:hAnsi="Arial" w:cs="Arial"/>
                <w:sz w:val="24"/>
                <w:szCs w:val="24"/>
                <w:lang w:val="en-GB"/>
              </w:rPr>
              <w:t>Form…………………………………………………………………</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GB"/>
              </w:rPr>
              <w:t xml:space="preserve">General Conditions </w:t>
            </w:r>
            <w:r w:rsidR="0030592A">
              <w:rPr>
                <w:rFonts w:ascii="Arial" w:eastAsia="Times New Roman" w:hAnsi="Arial" w:cs="Arial"/>
                <w:sz w:val="24"/>
                <w:szCs w:val="24"/>
                <w:lang w:val="en-GB"/>
              </w:rPr>
              <w:t>of Contract …………………………………………</w:t>
            </w:r>
          </w:p>
        </w:tc>
        <w:tc>
          <w:tcPr>
            <w:tcW w:w="913" w:type="dxa"/>
            <w:shd w:val="clear" w:color="auto" w:fill="auto"/>
          </w:tcPr>
          <w:p w:rsidR="00DE2E3B" w:rsidRPr="00DE2E3B" w:rsidRDefault="009E6304" w:rsidP="00DE2E3B">
            <w:pPr>
              <w:spacing w:after="0" w:line="360" w:lineRule="auto"/>
              <w:rPr>
                <w:rFonts w:ascii="Arial" w:eastAsia="Times New Roman" w:hAnsi="Arial" w:cs="Arial"/>
                <w:sz w:val="24"/>
                <w:szCs w:val="24"/>
                <w:lang w:val="en-ZA"/>
              </w:rPr>
            </w:pPr>
            <w:r>
              <w:rPr>
                <w:rFonts w:ascii="Arial" w:eastAsia="Times New Roman" w:hAnsi="Arial" w:cs="Arial"/>
                <w:sz w:val="24"/>
                <w:szCs w:val="24"/>
                <w:lang w:val="en-ZA"/>
              </w:rPr>
              <w:t xml:space="preserve">  </w:t>
            </w:r>
          </w:p>
          <w:p w:rsidR="00DE2E3B" w:rsidRPr="00DE2E3B" w:rsidRDefault="00DE2E3B" w:rsidP="00DE2E3B">
            <w:pPr>
              <w:spacing w:after="0" w:line="360" w:lineRule="auto"/>
              <w:rPr>
                <w:rFonts w:ascii="Arial" w:eastAsia="Times New Roman" w:hAnsi="Arial" w:cs="Arial"/>
                <w:sz w:val="24"/>
                <w:szCs w:val="24"/>
                <w:lang w:val="en-ZA"/>
              </w:rPr>
            </w:pPr>
            <w:r w:rsidRPr="00DE2E3B">
              <w:rPr>
                <w:rFonts w:ascii="Arial" w:eastAsia="Times New Roman" w:hAnsi="Arial" w:cs="Arial"/>
                <w:sz w:val="24"/>
                <w:szCs w:val="24"/>
                <w:lang w:val="en-ZA"/>
              </w:rPr>
              <w:t xml:space="preserve">  </w:t>
            </w:r>
          </w:p>
        </w:tc>
      </w:tr>
    </w:tbl>
    <w:p w:rsidR="00DE2E3B" w:rsidRPr="00DE2E3B" w:rsidRDefault="00DE2E3B" w:rsidP="00DE2E3B">
      <w:pPr>
        <w:spacing w:after="0" w:line="360" w:lineRule="auto"/>
        <w:jc w:val="both"/>
        <w:rPr>
          <w:rFonts w:ascii="Arial" w:eastAsia="Times New Roman" w:hAnsi="Arial" w:cs="Times New Roman"/>
          <w:sz w:val="20"/>
          <w:szCs w:val="20"/>
          <w:lang w:val="en-GB"/>
        </w:rPr>
      </w:pPr>
    </w:p>
    <w:p w:rsidR="00DE2E3B" w:rsidRPr="00DE2E3B" w:rsidRDefault="00DE2E3B" w:rsidP="00DE2E3B">
      <w:pPr>
        <w:spacing w:after="0" w:line="360" w:lineRule="auto"/>
        <w:jc w:val="both"/>
        <w:rPr>
          <w:rFonts w:ascii="Arial" w:eastAsia="Times New Roman" w:hAnsi="Arial" w:cs="Times New Roman"/>
          <w:sz w:val="20"/>
          <w:szCs w:val="20"/>
          <w:lang w:val="en-GB"/>
        </w:rPr>
      </w:pPr>
    </w:p>
    <w:p w:rsidR="00D352CF" w:rsidRPr="00D352CF" w:rsidRDefault="00D352CF" w:rsidP="0030592A">
      <w:pPr>
        <w:jc w:val="both"/>
        <w:rPr>
          <w:rFonts w:ascii="Arial" w:eastAsia="Times New Roman" w:hAnsi="Arial" w:cs="Arial"/>
          <w:color w:val="000000" w:themeColor="text1"/>
          <w:lang w:val="en-GB" w:eastAsia="en-GB"/>
        </w:rPr>
      </w:pPr>
      <w:r w:rsidRPr="00D352CF">
        <w:rPr>
          <w:rFonts w:ascii="Arial" w:eastAsia="Times New Roman" w:hAnsi="Arial" w:cs="Arial"/>
          <w:color w:val="000000" w:themeColor="text1"/>
          <w:lang w:val="en-GB" w:eastAsia="en-GB"/>
        </w:rPr>
        <w:t xml:space="preserve">NB: There will not be an information session conducted, however all the questions relating to the bid may be directed via e-mail to the contact person as per the details provided. Please send your email address to: </w:t>
      </w:r>
      <w:r w:rsidRPr="00D352CF">
        <w:rPr>
          <w:rFonts w:ascii="Arial" w:eastAsia="Times New Roman" w:hAnsi="Arial" w:cs="Arial"/>
          <w:lang w:val="en-GB" w:eastAsia="en-GB"/>
        </w:rPr>
        <w:t xml:space="preserve">  </w:t>
      </w:r>
      <w:hyperlink r:id="rId9" w:history="1">
        <w:r w:rsidRPr="00D352CF">
          <w:rPr>
            <w:rFonts w:ascii="Arial" w:eastAsia="Times New Roman" w:hAnsi="Arial" w:cs="Arial"/>
            <w:bCs/>
            <w:color w:val="0000FF"/>
            <w:u w:val="single"/>
            <w:lang w:val="en-GB" w:eastAsia="en-GB"/>
          </w:rPr>
          <w:t>kalanel@destea.gov.za</w:t>
        </w:r>
      </w:hyperlink>
      <w:r w:rsidRPr="00D352CF">
        <w:rPr>
          <w:rFonts w:ascii="Arial" w:eastAsia="Times New Roman" w:hAnsi="Arial" w:cs="Arial"/>
          <w:bCs/>
          <w:lang w:val="en-GB" w:eastAsia="en-GB"/>
        </w:rPr>
        <w:t>.</w:t>
      </w:r>
    </w:p>
    <w:p w:rsidR="00DE2E3B" w:rsidRPr="00DE2E3B" w:rsidRDefault="00DE2E3B" w:rsidP="00DE2E3B">
      <w:pPr>
        <w:spacing w:after="0" w:line="360" w:lineRule="auto"/>
        <w:jc w:val="both"/>
        <w:rPr>
          <w:rFonts w:ascii="Arial" w:eastAsia="Times New Roman" w:hAnsi="Arial" w:cs="Times New Roman"/>
          <w:sz w:val="20"/>
          <w:szCs w:val="20"/>
          <w:lang w:val="en-GB"/>
        </w:rPr>
      </w:pPr>
    </w:p>
    <w:p w:rsidR="0030592A" w:rsidRDefault="0030592A" w:rsidP="00DE2E3B">
      <w:pPr>
        <w:spacing w:before="240" w:after="120" w:line="360" w:lineRule="auto"/>
        <w:jc w:val="right"/>
        <w:outlineLvl w:val="0"/>
        <w:rPr>
          <w:rFonts w:ascii="Arial" w:eastAsia="Times New Roman" w:hAnsi="Arial" w:cs="Arial"/>
          <w:b/>
          <w:sz w:val="28"/>
          <w:szCs w:val="28"/>
          <w:lang w:val="en-ZA" w:eastAsia="x-none"/>
        </w:rPr>
      </w:pPr>
    </w:p>
    <w:p w:rsidR="00DE2E3B" w:rsidRPr="00DE2E3B" w:rsidRDefault="00DE2E3B" w:rsidP="00DE2E3B">
      <w:pPr>
        <w:spacing w:before="240" w:after="120" w:line="360" w:lineRule="auto"/>
        <w:jc w:val="right"/>
        <w:outlineLvl w:val="0"/>
        <w:rPr>
          <w:rFonts w:ascii="Arial" w:eastAsia="Times New Roman" w:hAnsi="Arial" w:cs="Arial"/>
          <w:b/>
          <w:sz w:val="28"/>
          <w:szCs w:val="28"/>
          <w:lang w:val="en-ZA" w:eastAsia="x-none"/>
        </w:rPr>
      </w:pPr>
      <w:r w:rsidRPr="00DE2E3B">
        <w:rPr>
          <w:rFonts w:ascii="Arial" w:eastAsia="Times New Roman" w:hAnsi="Arial" w:cs="Arial"/>
          <w:b/>
          <w:sz w:val="28"/>
          <w:szCs w:val="28"/>
          <w:lang w:val="en-ZA" w:eastAsia="x-none"/>
        </w:rPr>
        <w:lastRenderedPageBreak/>
        <w:t>SECTION A</w:t>
      </w:r>
    </w:p>
    <w:p w:rsidR="00DE2E3B" w:rsidRPr="00DE2E3B" w:rsidRDefault="00DE2E3B" w:rsidP="00DE2E3B">
      <w:pPr>
        <w:tabs>
          <w:tab w:val="num" w:pos="720"/>
        </w:tabs>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x-none" w:eastAsia="x-none"/>
        </w:rPr>
        <w:t>INTERPRETATION</w:t>
      </w:r>
    </w:p>
    <w:p w:rsidR="00DE2E3B" w:rsidRPr="00DE2E3B" w:rsidRDefault="00DE2E3B" w:rsidP="00DE2E3B">
      <w:pPr>
        <w:numPr>
          <w:ilvl w:val="1"/>
          <w:numId w:val="0"/>
        </w:numPr>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Reference to any gender implies also all other genders;</w:t>
      </w:r>
    </w:p>
    <w:p w:rsidR="00DE2E3B" w:rsidRPr="00DE2E3B" w:rsidRDefault="00DE2E3B" w:rsidP="000A4923">
      <w:pPr>
        <w:numPr>
          <w:ilvl w:val="1"/>
          <w:numId w:val="0"/>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Unless inconsistent with the context, the words and expressions set forth below shall bear the following meanings and similar expressions shall bear corresponding meanings:</w:t>
      </w:r>
      <w:bookmarkStart w:id="1" w:name="_Toc51055035"/>
      <w:bookmarkStart w:id="2" w:name="_Toc51055137"/>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Closing Date</w:t>
      </w:r>
      <w:r w:rsidRPr="00DE2E3B">
        <w:rPr>
          <w:rFonts w:ascii="Arial" w:eastAsia="Times New Roman" w:hAnsi="Arial" w:cs="Arial"/>
          <w:sz w:val="24"/>
          <w:szCs w:val="24"/>
          <w:lang w:val="x-none" w:eastAsia="x-none"/>
        </w:rPr>
        <w:t xml:space="preserve">” shall mean </w:t>
      </w:r>
      <w:r w:rsidR="00C730EA" w:rsidRPr="00C730EA">
        <w:rPr>
          <w:rFonts w:ascii="Arial" w:eastAsia="Times New Roman" w:hAnsi="Arial" w:cs="Arial"/>
          <w:b/>
          <w:sz w:val="24"/>
          <w:szCs w:val="24"/>
          <w:lang w:eastAsia="x-none"/>
        </w:rPr>
        <w:t>01 September 2023</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not later than 1</w:t>
      </w:r>
      <w:r w:rsidRPr="00DE2E3B">
        <w:rPr>
          <w:rFonts w:ascii="Arial" w:eastAsia="Times New Roman" w:hAnsi="Arial" w:cs="Arial"/>
          <w:sz w:val="24"/>
          <w:szCs w:val="24"/>
          <w:lang w:val="en-ZA" w:eastAsia="x-none"/>
        </w:rPr>
        <w:t>1</w:t>
      </w:r>
      <w:r w:rsidRPr="00DE2E3B">
        <w:rPr>
          <w:rFonts w:ascii="Arial" w:eastAsia="Times New Roman" w:hAnsi="Arial" w:cs="Arial"/>
          <w:sz w:val="24"/>
          <w:szCs w:val="24"/>
          <w:lang w:val="x-none" w:eastAsia="x-none"/>
        </w:rPr>
        <w:t>h00;</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Conditions of Tender</w:t>
      </w:r>
      <w:r w:rsidRPr="00DE2E3B">
        <w:rPr>
          <w:rFonts w:ascii="Arial" w:eastAsia="Times New Roman" w:hAnsi="Arial" w:cs="Arial"/>
          <w:sz w:val="24"/>
          <w:szCs w:val="24"/>
          <w:lang w:val="x-none" w:eastAsia="x-none"/>
        </w:rPr>
        <w:t xml:space="preserve">” shall mean the conditions of tender set out in </w:t>
      </w:r>
      <w:r w:rsidRPr="00DE2E3B">
        <w:rPr>
          <w:rFonts w:ascii="Arial" w:eastAsia="Times New Roman" w:hAnsi="Arial" w:cs="Arial"/>
          <w:sz w:val="24"/>
          <w:szCs w:val="24"/>
          <w:lang w:val="en-ZA" w:eastAsia="x-none"/>
        </w:rPr>
        <w:t>clause 11</w:t>
      </w:r>
      <w:r w:rsidRPr="00DE2E3B">
        <w:rPr>
          <w:rFonts w:ascii="Arial" w:eastAsia="Times New Roman" w:hAnsi="Arial" w:cs="Arial"/>
          <w:sz w:val="24"/>
          <w:szCs w:val="24"/>
          <w:lang w:val="x-none" w:eastAsia="x-none"/>
        </w:rPr>
        <w:t>;</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Constitution</w:t>
      </w:r>
      <w:r w:rsidRPr="00DE2E3B">
        <w:rPr>
          <w:rFonts w:ascii="Arial" w:eastAsia="Times New Roman" w:hAnsi="Arial" w:cs="Arial"/>
          <w:sz w:val="24"/>
          <w:szCs w:val="24"/>
          <w:lang w:val="x-none" w:eastAsia="x-none"/>
        </w:rPr>
        <w:t>" shall mean the Constitution of the Republic of South Africa, 1996;</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00C730EA" w:rsidRPr="00C730EA">
        <w:rPr>
          <w:rFonts w:ascii="Arial" w:eastAsia="Times New Roman" w:hAnsi="Arial" w:cs="Arial"/>
          <w:b/>
          <w:sz w:val="24"/>
          <w:szCs w:val="24"/>
          <w:lang w:eastAsia="x-none"/>
        </w:rPr>
        <w:t>DESTEA</w:t>
      </w:r>
      <w:r w:rsidRPr="00DE2E3B">
        <w:rPr>
          <w:rFonts w:ascii="Arial" w:eastAsia="Times New Roman" w:hAnsi="Arial" w:cs="Arial"/>
          <w:b/>
          <w:sz w:val="24"/>
          <w:szCs w:val="24"/>
          <w:lang w:val="en-ZA" w:eastAsia="x-none"/>
        </w:rPr>
        <w:t>” or “</w:t>
      </w:r>
      <w:r w:rsidR="00C730EA">
        <w:rPr>
          <w:rFonts w:ascii="Arial" w:eastAsia="Times New Roman" w:hAnsi="Arial" w:cs="Arial"/>
          <w:b/>
          <w:sz w:val="24"/>
          <w:szCs w:val="24"/>
          <w:lang w:val="en-ZA" w:eastAsia="x-none"/>
        </w:rPr>
        <w:t>Department of Economic</w:t>
      </w:r>
      <w:r w:rsidR="000A4923">
        <w:rPr>
          <w:rFonts w:ascii="Arial" w:eastAsia="Times New Roman" w:hAnsi="Arial" w:cs="Arial"/>
          <w:b/>
          <w:sz w:val="24"/>
          <w:szCs w:val="24"/>
          <w:lang w:val="en-ZA" w:eastAsia="x-none"/>
        </w:rPr>
        <w:t xml:space="preserve"> Development, Small Business, Tourism and Environmental Affairs</w:t>
      </w:r>
      <w:r w:rsidRPr="00DE2E3B">
        <w:rPr>
          <w:rFonts w:ascii="Arial" w:eastAsia="Times New Roman" w:hAnsi="Arial" w:cs="Arial"/>
          <w:sz w:val="24"/>
          <w:szCs w:val="24"/>
          <w:lang w:val="x-none" w:eastAsia="x-none"/>
        </w:rPr>
        <w:t xml:space="preserve">” shall mean the Government </w:t>
      </w:r>
      <w:r w:rsidR="001A2063">
        <w:rPr>
          <w:rFonts w:ascii="Arial" w:eastAsia="Times New Roman" w:hAnsi="Arial" w:cs="Arial"/>
          <w:sz w:val="24"/>
          <w:szCs w:val="24"/>
          <w:lang w:eastAsia="x-none"/>
        </w:rPr>
        <w:t>Department</w:t>
      </w:r>
      <w:r w:rsidRPr="00DE2E3B">
        <w:rPr>
          <w:rFonts w:ascii="Arial" w:eastAsia="Times New Roman" w:hAnsi="Arial" w:cs="Arial"/>
          <w:sz w:val="24"/>
          <w:szCs w:val="24"/>
          <w:lang w:val="x-none" w:eastAsia="x-none"/>
        </w:rPr>
        <w:t>, a component of the South African government established under Public Services Act,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“Highest acceptable tender”</w:t>
      </w:r>
      <w:r w:rsidRPr="00DE2E3B">
        <w:rPr>
          <w:rFonts w:ascii="Arial" w:eastAsia="Times New Roman" w:hAnsi="Arial" w:cs="Arial"/>
          <w:sz w:val="24"/>
          <w:szCs w:val="24"/>
          <w:lang w:val="en-ZA" w:eastAsia="x-none"/>
        </w:rPr>
        <w:t xml:space="preserve"> shall mean A tender that complies with all specifications and conditions of tender and that has the highest price compared to other tenders;</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x-none" w:eastAsia="x-none"/>
        </w:rPr>
        <w:t>“Lowest acceptable tender”</w:t>
      </w:r>
      <w:r w:rsidRPr="00DE2E3B">
        <w:rPr>
          <w:rFonts w:ascii="Arial" w:eastAsia="Times New Roman" w:hAnsi="Arial" w:cs="Arial"/>
          <w:sz w:val="24"/>
          <w:szCs w:val="24"/>
          <w:lang w:val="x-none" w:eastAsia="x-none"/>
        </w:rPr>
        <w:t xml:space="preserve"> means a tender that complies with all specifications and conditions of</w:t>
      </w:r>
      <w:r w:rsidR="000A4923">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tender and that has the lowest price compared to other tenders</w:t>
      </w:r>
    </w:p>
    <w:p w:rsidR="00DE2E3B" w:rsidRPr="00DE2E3B" w:rsidRDefault="00DE2E3B" w:rsidP="00DE2E3B">
      <w:pPr>
        <w:numPr>
          <w:ilvl w:val="2"/>
          <w:numId w:val="0"/>
        </w:numPr>
        <w:tabs>
          <w:tab w:val="num" w:pos="1530"/>
        </w:tabs>
        <w:spacing w:before="240" w:after="120" w:line="360" w:lineRule="auto"/>
        <w:ind w:left="1530" w:hanging="153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Specific goals</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w:t>
      </w:r>
      <w:r w:rsidRPr="00DE2E3B">
        <w:rPr>
          <w:rFonts w:ascii="Arial" w:eastAsia="Times New Roman" w:hAnsi="Arial" w:cs="Arial"/>
          <w:sz w:val="24"/>
          <w:szCs w:val="24"/>
          <w:lang w:val="x-none" w:eastAsia="x-none"/>
        </w:rPr>
        <w:t xml:space="preserve">Specific goals as contemplated in section 2(1)(d) of the Act which may include contracting with persons, or categories of persons, historically disadvantaged by unfair discrimination on the basis of race, gender and disability including the implementation of </w:t>
      </w:r>
      <w:r w:rsidRPr="00DE2E3B">
        <w:rPr>
          <w:rFonts w:ascii="Arial" w:eastAsia="Times New Roman" w:hAnsi="Arial" w:cs="Arial"/>
          <w:sz w:val="24"/>
          <w:szCs w:val="24"/>
          <w:lang w:val="x-none" w:eastAsia="x-none"/>
        </w:rPr>
        <w:lastRenderedPageBreak/>
        <w:t>programmes of the Reconstruction and Development Programme as published in Government Gazette No.16085 dated 23 November 1994;</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PAJA</w:t>
      </w:r>
      <w:r w:rsidRPr="00DE2E3B">
        <w:rPr>
          <w:rFonts w:ascii="Arial" w:eastAsia="Times New Roman" w:hAnsi="Arial" w:cs="Arial"/>
          <w:sz w:val="24"/>
          <w:szCs w:val="24"/>
          <w:lang w:val="x-none" w:eastAsia="x-none"/>
        </w:rPr>
        <w:t>” shall mean the Promotion of Administrative Justice Act, 2000 together with the regulations promulgated under this Act;</w:t>
      </w:r>
    </w:p>
    <w:p w:rsidR="00DE2E3B" w:rsidRPr="00DE2E3B" w:rsidRDefault="00DE2E3B" w:rsidP="00DE2E3B">
      <w:pPr>
        <w:numPr>
          <w:ilvl w:val="2"/>
          <w:numId w:val="0"/>
        </w:numPr>
        <w:tabs>
          <w:tab w:val="num" w:pos="1530"/>
        </w:tabs>
        <w:spacing w:before="240" w:after="120" w:line="360" w:lineRule="auto"/>
        <w:ind w:left="1530" w:hanging="1440"/>
        <w:jc w:val="mediumKashida"/>
        <w:rPr>
          <w:rFonts w:eastAsia="Times New Roman"/>
          <w:b/>
          <w:sz w:val="24"/>
          <w:szCs w:val="24"/>
          <w:lang w:val="x-none" w:eastAsia="x-none"/>
        </w:rPr>
      </w:pPr>
      <w:r w:rsidRPr="00DE2E3B">
        <w:rPr>
          <w:rFonts w:ascii="Arial" w:eastAsia="Times New Roman" w:hAnsi="Arial" w:cs="Times New Roman"/>
          <w:sz w:val="24"/>
          <w:szCs w:val="24"/>
          <w:lang w:val="x-none" w:eastAsia="x-none"/>
        </w:rPr>
        <w:t>"</w:t>
      </w:r>
      <w:r w:rsidRPr="00DE2E3B">
        <w:rPr>
          <w:rFonts w:ascii="Arial" w:eastAsia="Times New Roman" w:hAnsi="Arial" w:cs="Times New Roman"/>
          <w:b/>
          <w:sz w:val="24"/>
          <w:szCs w:val="24"/>
          <w:lang w:val="x-none" w:eastAsia="x-none"/>
        </w:rPr>
        <w:t>PFMA</w:t>
      </w:r>
      <w:r w:rsidRPr="00DE2E3B">
        <w:rPr>
          <w:rFonts w:ascii="Arial" w:eastAsia="Times New Roman" w:hAnsi="Arial" w:cs="Times New Roman"/>
          <w:sz w:val="24"/>
          <w:szCs w:val="24"/>
          <w:lang w:val="x-none" w:eastAsia="x-none"/>
        </w:rPr>
        <w:t>" shall mean the Public Finance Management Act, 1999 together with the regulations promulgated under this Act for 2017;</w:t>
      </w:r>
      <w:r w:rsidRPr="00DE2E3B">
        <w:rPr>
          <w:rFonts w:eastAsia="Times New Roman"/>
          <w:b/>
          <w:sz w:val="24"/>
          <w:szCs w:val="24"/>
          <w:lang w:val="x-none" w:eastAsia="x-none"/>
        </w:rPr>
        <w:t xml:space="preserve"> </w:t>
      </w:r>
    </w:p>
    <w:p w:rsidR="00DE2E3B" w:rsidRPr="00DE2E3B" w:rsidRDefault="00DE2E3B" w:rsidP="00DE2E3B">
      <w:pPr>
        <w:numPr>
          <w:ilvl w:val="2"/>
          <w:numId w:val="0"/>
        </w:numPr>
        <w:tabs>
          <w:tab w:val="num" w:pos="1530"/>
        </w:tabs>
        <w:spacing w:before="240" w:after="120" w:line="360" w:lineRule="auto"/>
        <w:ind w:left="1530" w:hanging="1440"/>
        <w:jc w:val="mediumKashida"/>
        <w:rPr>
          <w:rFonts w:ascii="Arial" w:eastAsia="Times New Roman" w:hAnsi="Arial" w:cs="Arial"/>
          <w:b/>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Historically Disadvantaged Individual (HDI)</w:t>
      </w:r>
      <w:r w:rsidRPr="00DE2E3B">
        <w:rPr>
          <w:rFonts w:ascii="Arial" w:eastAsia="Times New Roman" w:hAnsi="Arial" w:cs="Arial"/>
          <w:b/>
          <w:sz w:val="24"/>
          <w:szCs w:val="24"/>
          <w:lang w:eastAsia="x-none"/>
        </w:rPr>
        <w:t>” shall mean:</w:t>
      </w:r>
    </w:p>
    <w:p w:rsidR="00DE2E3B" w:rsidRPr="00DE2E3B" w:rsidRDefault="00DE2E3B" w:rsidP="00DE2E3B">
      <w:pPr>
        <w:spacing w:before="240" w:after="120" w:line="360" w:lineRule="auto"/>
        <w:ind w:left="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 South African citizen:</w:t>
      </w:r>
    </w:p>
    <w:p w:rsidR="00DE2E3B" w:rsidRPr="00DE2E3B" w:rsidRDefault="00DE2E3B" w:rsidP="00556A2F">
      <w:pPr>
        <w:numPr>
          <w:ilvl w:val="0"/>
          <w:numId w:val="34"/>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due to the apartheid policy that had been in place, had no franchise in national elections prior to the introduction of the Constitution of the Republic of South Africa, 1983 (Act No. 110 of 1983) or the Constitution of the Republic of South Africa, 1993 (Act 200 of 1993) (the Interim Constitution”); and/or</w:t>
      </w:r>
    </w:p>
    <w:p w:rsidR="00DE2E3B" w:rsidRPr="00DE2E3B" w:rsidRDefault="00DE2E3B" w:rsidP="00556A2F">
      <w:pPr>
        <w:numPr>
          <w:ilvl w:val="0"/>
          <w:numId w:val="34"/>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is female; and/or</w:t>
      </w:r>
    </w:p>
    <w:p w:rsidR="00DE2E3B" w:rsidRPr="00DE2E3B" w:rsidRDefault="00DE2E3B" w:rsidP="00556A2F">
      <w:pPr>
        <w:numPr>
          <w:ilvl w:val="0"/>
          <w:numId w:val="34"/>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Who has a disability.</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1.2.10</w:t>
      </w:r>
      <w:r w:rsidRPr="00DE2E3B">
        <w:rPr>
          <w:rFonts w:eastAsia="Times New Roman"/>
          <w:b/>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Act</w:t>
      </w:r>
      <w:r w:rsidRPr="00DE2E3B">
        <w:rPr>
          <w:rFonts w:ascii="Arial" w:eastAsia="Times New Roman" w:hAnsi="Arial" w:cs="Arial"/>
          <w:sz w:val="24"/>
          <w:szCs w:val="24"/>
          <w:lang w:val="x-none" w:eastAsia="x-none"/>
        </w:rPr>
        <w:t>" shall mean the Preferential Procurement Policy Framework Act, 2000 together with the regulations promulgated under this Act for 2017;</w:t>
      </w:r>
    </w:p>
    <w:p w:rsidR="00DE2E3B" w:rsidRPr="00DE2E3B" w:rsidRDefault="00DE2E3B" w:rsidP="00DE2E3B">
      <w:p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1.2.11</w:t>
      </w:r>
      <w:r w:rsidRPr="00DE2E3B">
        <w:rPr>
          <w:rFonts w:ascii="Arial" w:eastAsia="Times New Roman" w:hAnsi="Arial" w:cs="Arial"/>
          <w:sz w:val="24"/>
          <w:szCs w:val="24"/>
          <w:lang w:eastAsia="x-none"/>
        </w:rPr>
        <w:tab/>
      </w: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Procurement Laws</w:t>
      </w:r>
      <w:r w:rsidRPr="00DE2E3B">
        <w:rPr>
          <w:rFonts w:ascii="Arial" w:eastAsia="Times New Roman" w:hAnsi="Arial" w:cs="Arial"/>
          <w:sz w:val="24"/>
          <w:szCs w:val="24"/>
          <w:lang w:val="x-none" w:eastAsia="x-none"/>
        </w:rPr>
        <w:t xml:space="preserve">" shall mean all the relevant procurement laws in the Republic of South Africa including, but not limited to, the Constitution, the PFMA, PAJA, the Procurement Act, practice notes and all other relevant </w:t>
      </w:r>
      <w:r w:rsidRPr="00DE2E3B">
        <w:rPr>
          <w:rFonts w:ascii="Arial" w:eastAsia="Times New Roman" w:hAnsi="Arial" w:cs="Arial"/>
          <w:sz w:val="24"/>
          <w:szCs w:val="24"/>
          <w:lang w:val="en-ZA" w:eastAsia="x-none"/>
        </w:rPr>
        <w:t xml:space="preserve">laws and </w:t>
      </w:r>
      <w:r w:rsidRPr="00DE2E3B">
        <w:rPr>
          <w:rFonts w:ascii="Arial" w:eastAsia="Times New Roman" w:hAnsi="Arial" w:cs="Arial"/>
          <w:sz w:val="24"/>
          <w:szCs w:val="24"/>
          <w:lang w:val="x-none" w:eastAsia="x-none"/>
        </w:rPr>
        <w:t>policies;</w:t>
      </w:r>
    </w:p>
    <w:p w:rsidR="00DE2E3B" w:rsidRPr="00DE2E3B" w:rsidRDefault="00DE2E3B" w:rsidP="00556A2F">
      <w:pPr>
        <w:numPr>
          <w:ilvl w:val="2"/>
          <w:numId w:val="36"/>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w:t>
      </w:r>
      <w:r w:rsidRPr="00DE2E3B">
        <w:rPr>
          <w:rFonts w:ascii="Arial" w:eastAsia="Times New Roman" w:hAnsi="Arial" w:cs="Arial"/>
          <w:b/>
          <w:sz w:val="24"/>
          <w:szCs w:val="24"/>
          <w:lang w:val="x-none" w:eastAsia="x-none"/>
        </w:rPr>
        <w:t>RFT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 “</w:t>
      </w:r>
      <w:r w:rsidRPr="00DE2E3B">
        <w:rPr>
          <w:rFonts w:ascii="Arial" w:eastAsia="Times New Roman" w:hAnsi="Arial" w:cs="Arial"/>
          <w:b/>
          <w:sz w:val="24"/>
          <w:szCs w:val="24"/>
          <w:lang w:val="en-ZA" w:eastAsia="x-none"/>
        </w:rPr>
        <w:t>RFT Document(s)</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shall mean this request for tender</w:t>
      </w:r>
      <w:r w:rsidRPr="00DE2E3B">
        <w:rPr>
          <w:rFonts w:ascii="Arial" w:eastAsia="Times New Roman" w:hAnsi="Arial" w:cs="Arial"/>
          <w:sz w:val="24"/>
          <w:szCs w:val="24"/>
          <w:lang w:val="en-ZA" w:eastAsia="x-none"/>
        </w:rPr>
        <w:t xml:space="preserve"> and the Returnable Documents</w:t>
      </w:r>
      <w:r w:rsidRPr="00DE2E3B">
        <w:rPr>
          <w:rFonts w:ascii="Arial" w:eastAsia="Times New Roman" w:hAnsi="Arial" w:cs="Arial"/>
          <w:sz w:val="24"/>
          <w:szCs w:val="24"/>
          <w:lang w:val="x-none" w:eastAsia="x-none"/>
        </w:rPr>
        <w:t>;</w:t>
      </w:r>
    </w:p>
    <w:p w:rsidR="00DE2E3B" w:rsidRPr="00DE2E3B" w:rsidRDefault="00DE2E3B" w:rsidP="00556A2F">
      <w:pPr>
        <w:numPr>
          <w:ilvl w:val="2"/>
          <w:numId w:val="36"/>
        </w:numPr>
        <w:spacing w:before="240" w:after="120" w:line="360" w:lineRule="auto"/>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w:t>
      </w:r>
      <w:r w:rsidRPr="00DE2E3B">
        <w:rPr>
          <w:rFonts w:ascii="Arial" w:eastAsia="Times New Roman" w:hAnsi="Arial" w:cs="Arial"/>
          <w:b/>
          <w:sz w:val="24"/>
          <w:szCs w:val="24"/>
          <w:lang w:val="en-ZA" w:eastAsia="x-none"/>
        </w:rPr>
        <w:t>Returnable</w:t>
      </w:r>
      <w:r w:rsidRPr="00DE2E3B">
        <w:rPr>
          <w:rFonts w:ascii="Arial" w:eastAsia="Times New Roman" w:hAnsi="Arial" w:cs="Arial"/>
          <w:b/>
          <w:sz w:val="24"/>
          <w:szCs w:val="24"/>
          <w:lang w:val="x-none" w:eastAsia="x-none"/>
        </w:rPr>
        <w:t xml:space="preserve"> Documents</w:t>
      </w:r>
      <w:r w:rsidRPr="00DE2E3B">
        <w:rPr>
          <w:rFonts w:ascii="Arial" w:eastAsia="Times New Roman" w:hAnsi="Arial" w:cs="Arial"/>
          <w:sz w:val="24"/>
          <w:szCs w:val="24"/>
          <w:lang w:val="x-none" w:eastAsia="x-none"/>
        </w:rPr>
        <w:t xml:space="preserve">” shall mean </w:t>
      </w:r>
      <w:r w:rsidRPr="00DE2E3B">
        <w:rPr>
          <w:rFonts w:ascii="Arial" w:eastAsia="Times New Roman" w:hAnsi="Arial" w:cs="Arial"/>
          <w:sz w:val="24"/>
          <w:szCs w:val="24"/>
          <w:lang w:val="en-ZA" w:eastAsia="x-none"/>
        </w:rPr>
        <w:t xml:space="preserve">the following </w:t>
      </w:r>
      <w:r w:rsidRPr="00DE2E3B">
        <w:rPr>
          <w:rFonts w:ascii="Arial" w:eastAsia="Times New Roman" w:hAnsi="Arial" w:cs="Arial"/>
          <w:sz w:val="24"/>
          <w:szCs w:val="24"/>
          <w:lang w:val="x-none" w:eastAsia="x-none"/>
        </w:rPr>
        <w:t>documents</w:t>
      </w:r>
      <w:r w:rsidRPr="00DE2E3B">
        <w:rPr>
          <w:rFonts w:ascii="Arial" w:eastAsia="Times New Roman" w:hAnsi="Arial" w:cs="Arial"/>
          <w:sz w:val="24"/>
          <w:szCs w:val="24"/>
          <w:lang w:val="en-ZA" w:eastAsia="x-none"/>
        </w:rPr>
        <w: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eastAsia="x-none"/>
        </w:rPr>
        <w:t xml:space="preserve"> </w:t>
      </w:r>
      <w:r w:rsidRPr="00DE2E3B">
        <w:rPr>
          <w:rFonts w:ascii="Arial" w:eastAsia="Times New Roman" w:hAnsi="Arial" w:cs="Times New Roman"/>
          <w:sz w:val="24"/>
          <w:szCs w:val="24"/>
          <w:lang w:val="x-none" w:eastAsia="x-none"/>
        </w:rPr>
        <w:t>Completed price schedule of this RFT;</w:t>
      </w:r>
    </w:p>
    <w:p w:rsidR="00DE2E3B" w:rsidRPr="00DE2E3B" w:rsidRDefault="00DE2E3B" w:rsidP="00DE2E3B">
      <w:pPr>
        <w:numPr>
          <w:ilvl w:val="3"/>
          <w:numId w:val="0"/>
        </w:numPr>
        <w:spacing w:before="240" w:after="120" w:line="360" w:lineRule="auto"/>
        <w:ind w:left="1440" w:hanging="144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JV/Consortium agreement (if applicable);</w:t>
      </w:r>
    </w:p>
    <w:p w:rsidR="00DE2E3B" w:rsidRPr="001A2063" w:rsidRDefault="00DE2E3B" w:rsidP="00556A2F">
      <w:pPr>
        <w:numPr>
          <w:ilvl w:val="3"/>
          <w:numId w:val="35"/>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Annexure SBD 1 – Invitation to Bid</w:t>
      </w:r>
      <w:r w:rsidRPr="00DE2E3B">
        <w:rPr>
          <w:rFonts w:ascii="Arial" w:eastAsia="Times New Roman" w:hAnsi="Arial" w:cs="Arial"/>
          <w:sz w:val="24"/>
          <w:szCs w:val="24"/>
          <w:lang w:val="en-ZA" w:eastAsia="x-none"/>
        </w:rPr>
        <w:t>;</w:t>
      </w:r>
    </w:p>
    <w:p w:rsidR="001A2063" w:rsidRPr="00DE2E3B" w:rsidRDefault="001A2063" w:rsidP="00556A2F">
      <w:pPr>
        <w:numPr>
          <w:ilvl w:val="3"/>
          <w:numId w:val="35"/>
        </w:numPr>
        <w:spacing w:before="240" w:after="120" w:line="360" w:lineRule="auto"/>
        <w:ind w:left="1260" w:hanging="1260"/>
        <w:jc w:val="mediumKashida"/>
        <w:rPr>
          <w:rFonts w:ascii="Arial" w:eastAsia="Times New Roman" w:hAnsi="Arial" w:cs="Arial"/>
          <w:sz w:val="24"/>
          <w:szCs w:val="24"/>
          <w:lang w:val="x-none" w:eastAsia="x-none"/>
        </w:rPr>
      </w:pPr>
      <w:r>
        <w:rPr>
          <w:rFonts w:ascii="Arial" w:eastAsia="Times New Roman" w:hAnsi="Arial" w:cs="Arial"/>
          <w:sz w:val="24"/>
          <w:szCs w:val="24"/>
          <w:lang w:val="en-ZA" w:eastAsia="x-none"/>
        </w:rPr>
        <w:t>duly completed and signed Annexure SBD 3.1 – Price Schedule;</w:t>
      </w:r>
    </w:p>
    <w:p w:rsidR="00DE2E3B" w:rsidRPr="00DE2E3B" w:rsidRDefault="00DE2E3B" w:rsidP="00556A2F">
      <w:pPr>
        <w:numPr>
          <w:ilvl w:val="3"/>
          <w:numId w:val="35"/>
        </w:numPr>
        <w:spacing w:before="240" w:after="120" w:line="360" w:lineRule="auto"/>
        <w:ind w:left="1260" w:hanging="126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w:t>
      </w:r>
      <w:r w:rsidRPr="00DE2E3B">
        <w:rPr>
          <w:rFonts w:ascii="Arial" w:eastAsia="Times New Roman" w:hAnsi="Arial" w:cs="Arial"/>
          <w:sz w:val="24"/>
          <w:szCs w:val="24"/>
          <w:lang w:val="en-ZA" w:eastAsia="x-none"/>
        </w:rPr>
        <w:t xml:space="preserve">xure </w:t>
      </w:r>
      <w:r w:rsidRPr="00DE2E3B">
        <w:rPr>
          <w:rFonts w:ascii="Arial" w:eastAsia="Times New Roman" w:hAnsi="Arial" w:cs="Arial"/>
          <w:sz w:val="24"/>
          <w:szCs w:val="24"/>
          <w:lang w:val="x-none" w:eastAsia="x-none"/>
        </w:rPr>
        <w:t xml:space="preserve">SBD 4 – </w:t>
      </w:r>
      <w:r w:rsidRPr="00DE2E3B">
        <w:rPr>
          <w:rFonts w:ascii="Arial" w:eastAsia="Times New Roman" w:hAnsi="Arial" w:cs="Arial"/>
          <w:sz w:val="24"/>
          <w:szCs w:val="24"/>
          <w:lang w:val="en-ZA" w:eastAsia="x-none"/>
        </w:rPr>
        <w:t>Bidders’ Disclosure;</w:t>
      </w:r>
    </w:p>
    <w:p w:rsidR="00DE2E3B" w:rsidRPr="00DE2E3B" w:rsidRDefault="00DE2E3B" w:rsidP="00556A2F">
      <w:pPr>
        <w:numPr>
          <w:ilvl w:val="3"/>
          <w:numId w:val="35"/>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duly completed and signed </w:t>
      </w:r>
      <w:r w:rsidRPr="00DE2E3B">
        <w:rPr>
          <w:rFonts w:ascii="Arial" w:eastAsia="Times New Roman" w:hAnsi="Arial" w:cs="Arial"/>
          <w:sz w:val="24"/>
          <w:szCs w:val="24"/>
          <w:lang w:val="x-none" w:eastAsia="x-none"/>
        </w:rPr>
        <w:t>Annexure SBD 6.1 – Preference Point Claim Form</w:t>
      </w:r>
      <w:r w:rsidRPr="00DE2E3B">
        <w:rPr>
          <w:rFonts w:ascii="Arial" w:eastAsia="Times New Roman" w:hAnsi="Arial" w:cs="Arial"/>
          <w:sz w:val="24"/>
          <w:szCs w:val="24"/>
          <w:lang w:val="en-ZA" w:eastAsia="x-none"/>
        </w:rPr>
        <w:t>;</w:t>
      </w:r>
    </w:p>
    <w:p w:rsidR="00DE2E3B" w:rsidRPr="00DE2E3B" w:rsidRDefault="00DE2E3B" w:rsidP="00556A2F">
      <w:pPr>
        <w:numPr>
          <w:ilvl w:val="3"/>
          <w:numId w:val="35"/>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General Conditions of Contract</w:t>
      </w:r>
    </w:p>
    <w:p w:rsidR="00DE2E3B" w:rsidRPr="00DE2E3B" w:rsidRDefault="00DE2E3B" w:rsidP="00556A2F">
      <w:pPr>
        <w:numPr>
          <w:ilvl w:val="3"/>
          <w:numId w:val="35"/>
        </w:numPr>
        <w:spacing w:before="240" w:after="120" w:line="360" w:lineRule="auto"/>
        <w:ind w:left="1440" w:hanging="144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Consent Form – Form IV</w:t>
      </w:r>
    </w:p>
    <w:p w:rsidR="00DE2E3B" w:rsidRPr="00DE2E3B" w:rsidRDefault="00DE2E3B" w:rsidP="00556A2F">
      <w:pPr>
        <w:numPr>
          <w:ilvl w:val="2"/>
          <w:numId w:val="35"/>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val="en-ZA" w:eastAsia="x-none"/>
        </w:rPr>
        <w:t xml:space="preserve"> “</w:t>
      </w:r>
      <w:r w:rsidRPr="00DE2E3B">
        <w:rPr>
          <w:rFonts w:ascii="Arial" w:eastAsia="Times New Roman" w:hAnsi="Arial" w:cs="Arial"/>
          <w:b/>
          <w:sz w:val="24"/>
          <w:szCs w:val="24"/>
          <w:lang w:val="x-none" w:eastAsia="x-none"/>
        </w:rPr>
        <w:t>Respondent</w:t>
      </w:r>
      <w:r w:rsidRPr="00DE2E3B">
        <w:rPr>
          <w:rFonts w:ascii="Arial" w:eastAsia="Times New Roman" w:hAnsi="Arial" w:cs="Arial"/>
          <w:sz w:val="24"/>
          <w:szCs w:val="24"/>
          <w:lang w:val="x-none" w:eastAsia="x-none"/>
        </w:rPr>
        <w:t>” shall mean the person submitting a Tender</w:t>
      </w:r>
      <w:r w:rsidRPr="00DE2E3B">
        <w:rPr>
          <w:rFonts w:ascii="Arial" w:eastAsia="Times New Roman" w:hAnsi="Arial" w:cs="Arial"/>
          <w:sz w:val="24"/>
          <w:szCs w:val="24"/>
          <w:lang w:val="en-ZA" w:eastAsia="x-none"/>
        </w:rPr>
        <w:t xml:space="preserve"> (i.e. the Tenderer)</w:t>
      </w:r>
      <w:r w:rsidRPr="00DE2E3B">
        <w:rPr>
          <w:rFonts w:ascii="Arial" w:eastAsia="Times New Roman" w:hAnsi="Arial" w:cs="Arial"/>
          <w:sz w:val="24"/>
          <w:szCs w:val="24"/>
          <w:lang w:val="x-none" w:eastAsia="x-none"/>
        </w:rPr>
        <w:t xml:space="preserve"> in response to this RFT;</w:t>
      </w:r>
    </w:p>
    <w:p w:rsidR="00DE2E3B" w:rsidRPr="00DE2E3B" w:rsidRDefault="00DE2E3B" w:rsidP="00556A2F">
      <w:pPr>
        <w:numPr>
          <w:ilvl w:val="2"/>
          <w:numId w:val="35"/>
        </w:numPr>
        <w:spacing w:before="240" w:after="120" w:line="360" w:lineRule="auto"/>
        <w:ind w:left="1440" w:hanging="1350"/>
        <w:jc w:val="mediumKashida"/>
        <w:rPr>
          <w:rFonts w:ascii="Arial" w:eastAsia="Times New Roman" w:hAnsi="Arial" w:cs="Arial"/>
          <w:sz w:val="24"/>
          <w:szCs w:val="24"/>
          <w:lang w:val="x-none" w:eastAsia="x-none"/>
        </w:rPr>
      </w:pPr>
      <w:r w:rsidRPr="00DE2E3B">
        <w:rPr>
          <w:rFonts w:ascii="Arial" w:eastAsia="Times New Roman" w:hAnsi="Arial" w:cs="Arial"/>
          <w:b/>
          <w:sz w:val="24"/>
          <w:szCs w:val="24"/>
          <w:lang w:eastAsia="x-none"/>
        </w:rPr>
        <w:t>“</w:t>
      </w:r>
      <w:r w:rsidRPr="00DE2E3B">
        <w:rPr>
          <w:rFonts w:ascii="Arial" w:eastAsia="Times New Roman" w:hAnsi="Arial" w:cs="Arial"/>
          <w:b/>
          <w:sz w:val="24"/>
          <w:szCs w:val="24"/>
          <w:lang w:val="x-none" w:eastAsia="x-none"/>
        </w:rPr>
        <w:t>Tender</w:t>
      </w:r>
      <w:r w:rsidRPr="00DE2E3B">
        <w:rPr>
          <w:rFonts w:ascii="Arial" w:eastAsia="Times New Roman" w:hAnsi="Arial" w:cs="Arial"/>
          <w:b/>
          <w:sz w:val="24"/>
          <w:szCs w:val="24"/>
          <w:lang w:eastAsia="x-none"/>
        </w:rPr>
        <w:t>”</w:t>
      </w:r>
      <w:r w:rsidRPr="00DE2E3B">
        <w:rPr>
          <w:rFonts w:ascii="Arial" w:eastAsia="Times New Roman" w:hAnsi="Arial" w:cs="Arial"/>
          <w:sz w:val="24"/>
          <w:szCs w:val="24"/>
          <w:lang w:eastAsia="x-none"/>
        </w:rPr>
        <w:t xml:space="preserve"> shall mean a</w:t>
      </w:r>
      <w:r w:rsidRPr="00DE2E3B">
        <w:rPr>
          <w:rFonts w:ascii="Arial" w:eastAsia="Times New Roman" w:hAnsi="Arial" w:cs="Arial"/>
          <w:sz w:val="24"/>
          <w:szCs w:val="24"/>
          <w:lang w:val="x-none" w:eastAsia="x-none"/>
        </w:rPr>
        <w:t xml:space="preserve"> written offer on the tender documents prescribed by the Accounting Authority response to an invitation to tender;</w:t>
      </w:r>
    </w:p>
    <w:p w:rsidR="00DE2E3B" w:rsidRPr="00DE2E3B" w:rsidRDefault="00DE2E3B" w:rsidP="00556A2F">
      <w:pPr>
        <w:numPr>
          <w:ilvl w:val="2"/>
          <w:numId w:val="35"/>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sz w:val="24"/>
          <w:szCs w:val="24"/>
          <w:lang w:val="en-ZA" w:eastAsia="x-none"/>
        </w:rPr>
        <w:t>“</w:t>
      </w:r>
      <w:r w:rsidRPr="00DE2E3B">
        <w:rPr>
          <w:rFonts w:ascii="Arial" w:eastAsia="Times New Roman" w:hAnsi="Arial" w:cs="Arial"/>
          <w:b/>
          <w:sz w:val="24"/>
          <w:szCs w:val="24"/>
          <w:lang w:val="en-ZA" w:eastAsia="x-none"/>
        </w:rPr>
        <w:t>Premises</w:t>
      </w:r>
      <w:r w:rsidRPr="00DE2E3B">
        <w:rPr>
          <w:rFonts w:ascii="Arial" w:eastAsia="Times New Roman" w:hAnsi="Arial" w:cs="Arial"/>
          <w:sz w:val="24"/>
          <w:szCs w:val="24"/>
          <w:lang w:val="en-ZA" w:eastAsia="x-none"/>
        </w:rPr>
        <w:t xml:space="preserve">” shall mean </w:t>
      </w:r>
      <w:r w:rsidR="000A4923">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’s facilities where business operations are conducted </w:t>
      </w:r>
      <w:r w:rsidR="000A4923">
        <w:rPr>
          <w:rFonts w:ascii="Arial" w:eastAsia="Times New Roman" w:hAnsi="Arial" w:cs="Arial"/>
          <w:sz w:val="24"/>
          <w:szCs w:val="24"/>
          <w:lang w:val="en-ZA" w:eastAsia="x-none"/>
        </w:rPr>
        <w:t>–</w:t>
      </w:r>
      <w:r w:rsidRPr="00DE2E3B">
        <w:rPr>
          <w:rFonts w:ascii="Arial" w:eastAsia="Times New Roman" w:hAnsi="Arial" w:cs="Arial"/>
          <w:sz w:val="24"/>
          <w:szCs w:val="24"/>
          <w:lang w:val="en-ZA" w:eastAsia="x-none"/>
        </w:rPr>
        <w:t xml:space="preserve"> </w:t>
      </w:r>
      <w:r w:rsidR="000A4923">
        <w:rPr>
          <w:rFonts w:ascii="Arial" w:eastAsia="Times New Roman" w:hAnsi="Arial" w:cs="Arial"/>
          <w:sz w:val="24"/>
          <w:szCs w:val="24"/>
          <w:lang w:val="en-ZA" w:eastAsia="x-none"/>
        </w:rPr>
        <w:t>113 St Andrew Street, Bloemfontein, 9301</w:t>
      </w:r>
      <w:r w:rsidRPr="00DE2E3B">
        <w:rPr>
          <w:rFonts w:ascii="Arial" w:eastAsia="Times New Roman" w:hAnsi="Arial" w:cs="Arial"/>
          <w:sz w:val="24"/>
          <w:szCs w:val="24"/>
          <w:lang w:val="en-ZA" w:eastAsia="x-none"/>
        </w:rPr>
        <w:t>.</w:t>
      </w:r>
      <w:r w:rsidRPr="00DE2E3B">
        <w:rPr>
          <w:rFonts w:ascii="Arial" w:eastAsia="Times New Roman" w:hAnsi="Arial" w:cs="Arial"/>
          <w:color w:val="FF0000"/>
          <w:sz w:val="24"/>
          <w:szCs w:val="24"/>
          <w:lang w:val="en-ZA" w:eastAsia="x-none"/>
        </w:rPr>
        <w:t xml:space="preserve"> </w:t>
      </w:r>
      <w:r w:rsidRPr="00DE2E3B">
        <w:rPr>
          <w:rFonts w:ascii="Arial" w:eastAsia="Times New Roman" w:hAnsi="Arial" w:cs="Arial"/>
          <w:color w:val="000000"/>
          <w:sz w:val="24"/>
          <w:szCs w:val="24"/>
          <w:lang w:val="en-ZA" w:eastAsia="x-none"/>
        </w:rPr>
        <w:t xml:space="preserve">Once service provider is appointed, they will visit </w:t>
      </w:r>
      <w:r w:rsidR="000A4923">
        <w:rPr>
          <w:rFonts w:ascii="Arial" w:eastAsia="Times New Roman" w:hAnsi="Arial" w:cs="Arial"/>
          <w:sz w:val="24"/>
          <w:szCs w:val="24"/>
          <w:lang w:val="en-ZA" w:eastAsia="x-none"/>
        </w:rPr>
        <w:t>113 St Andrew Street, Bloemfontein</w:t>
      </w:r>
      <w:r w:rsidRPr="00DE2E3B">
        <w:rPr>
          <w:rFonts w:ascii="Arial" w:eastAsia="Times New Roman" w:hAnsi="Arial" w:cs="Arial"/>
          <w:color w:val="000000"/>
          <w:sz w:val="24"/>
          <w:szCs w:val="24"/>
          <w:lang w:val="en-ZA" w:eastAsia="x-none"/>
        </w:rPr>
        <w:t xml:space="preserve"> in order to entrench and execute the project’s roll-out.</w:t>
      </w:r>
    </w:p>
    <w:p w:rsidR="00DE2E3B" w:rsidRPr="00DE2E3B" w:rsidRDefault="00DE2E3B" w:rsidP="00556A2F">
      <w:pPr>
        <w:numPr>
          <w:ilvl w:val="2"/>
          <w:numId w:val="35"/>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lastRenderedPageBreak/>
        <w:t>“Successful Respondent”</w:t>
      </w:r>
      <w:r w:rsidRPr="00DE2E3B">
        <w:rPr>
          <w:rFonts w:ascii="Arial" w:eastAsia="Times New Roman" w:hAnsi="Arial" w:cs="Arial"/>
          <w:color w:val="000000"/>
          <w:sz w:val="24"/>
          <w:szCs w:val="24"/>
          <w:lang w:val="x-none" w:eastAsia="x-none"/>
        </w:rPr>
        <w:t xml:space="preserve"> shall mean the Respondent to whom the Definitive Agreement is awarded through the process contemplated in this RFT;</w:t>
      </w:r>
    </w:p>
    <w:p w:rsidR="00DE2E3B" w:rsidRPr="00DE2E3B" w:rsidRDefault="00DE2E3B" w:rsidP="00556A2F">
      <w:pPr>
        <w:numPr>
          <w:ilvl w:val="2"/>
          <w:numId w:val="35"/>
        </w:numPr>
        <w:spacing w:before="240" w:after="120" w:line="360" w:lineRule="auto"/>
        <w:ind w:left="1440" w:hanging="1350"/>
        <w:jc w:val="mediumKashida"/>
        <w:rPr>
          <w:rFonts w:ascii="Arial" w:eastAsia="Times New Roman" w:hAnsi="Arial" w:cs="Arial"/>
          <w:color w:val="000000"/>
          <w:sz w:val="24"/>
          <w:szCs w:val="24"/>
          <w:lang w:val="x-none" w:eastAsia="x-none"/>
        </w:rPr>
      </w:pPr>
      <w:r w:rsidRPr="00DE2E3B">
        <w:rPr>
          <w:rFonts w:ascii="Arial" w:eastAsia="Times New Roman" w:hAnsi="Arial" w:cs="Arial"/>
          <w:b/>
          <w:color w:val="000000"/>
          <w:sz w:val="24"/>
          <w:szCs w:val="24"/>
          <w:lang w:val="x-none" w:eastAsia="x-none"/>
        </w:rPr>
        <w:t>“Definitive Agreement”</w:t>
      </w:r>
      <w:r w:rsidRPr="00DE2E3B">
        <w:rPr>
          <w:rFonts w:ascii="Arial" w:eastAsia="Times New Roman" w:hAnsi="Arial" w:cs="Arial"/>
          <w:color w:val="000000"/>
          <w:sz w:val="24"/>
          <w:szCs w:val="24"/>
          <w:lang w:val="x-none" w:eastAsia="x-none"/>
        </w:rPr>
        <w:t xml:space="preserve"> shall mean the supply and services           agreement to be concluded between </w:t>
      </w:r>
      <w:r w:rsidR="000A4923">
        <w:rPr>
          <w:rFonts w:ascii="Arial" w:eastAsia="Times New Roman" w:hAnsi="Arial" w:cs="Arial"/>
          <w:color w:val="000000"/>
          <w:sz w:val="24"/>
          <w:szCs w:val="24"/>
          <w:lang w:eastAsia="x-none"/>
        </w:rPr>
        <w:t>DESTEA</w:t>
      </w:r>
      <w:r w:rsidRPr="00DE2E3B">
        <w:rPr>
          <w:rFonts w:ascii="Arial" w:eastAsia="Times New Roman" w:hAnsi="Arial" w:cs="Arial"/>
          <w:color w:val="000000"/>
          <w:sz w:val="24"/>
          <w:szCs w:val="24"/>
          <w:lang w:val="x-none" w:eastAsia="x-none"/>
        </w:rPr>
        <w:t xml:space="preserve"> and the Successful</w:t>
      </w:r>
      <w:r w:rsidR="0030592A">
        <w:rPr>
          <w:rFonts w:ascii="Arial" w:eastAsia="Times New Roman" w:hAnsi="Arial" w:cs="Arial"/>
          <w:color w:val="000000"/>
          <w:sz w:val="24"/>
          <w:szCs w:val="24"/>
          <w:lang w:eastAsia="x-none"/>
        </w:rPr>
        <w:t xml:space="preserve"> </w:t>
      </w:r>
      <w:r w:rsidRPr="00DE2E3B">
        <w:rPr>
          <w:rFonts w:ascii="Arial" w:eastAsia="Times New Roman" w:hAnsi="Arial" w:cs="Arial"/>
          <w:color w:val="000000"/>
          <w:sz w:val="24"/>
          <w:szCs w:val="24"/>
          <w:lang w:val="x-none" w:eastAsia="x-none"/>
        </w:rPr>
        <w:t>Respondent substantially on the terms containe</w:t>
      </w:r>
      <w:r w:rsidRPr="00DE2E3B">
        <w:rPr>
          <w:rFonts w:ascii="Arial" w:eastAsia="Times New Roman" w:hAnsi="Arial" w:cs="Arial"/>
          <w:color w:val="000000"/>
          <w:sz w:val="24"/>
          <w:szCs w:val="24"/>
          <w:lang w:val="en-ZA" w:eastAsia="x-none"/>
        </w:rPr>
        <w:t>d.</w:t>
      </w:r>
    </w:p>
    <w:p w:rsidR="00DE2E3B" w:rsidRPr="00DE2E3B" w:rsidRDefault="00DE2E3B" w:rsidP="00556A2F">
      <w:pPr>
        <w:numPr>
          <w:ilvl w:val="2"/>
          <w:numId w:val="35"/>
        </w:numPr>
        <w:spacing w:before="240" w:after="120" w:line="360" w:lineRule="auto"/>
        <w:ind w:left="810" w:hanging="720"/>
        <w:jc w:val="mediumKashida"/>
        <w:rPr>
          <w:rFonts w:ascii="Arial" w:eastAsia="Times New Roman" w:hAnsi="Arial" w:cs="Arial"/>
          <w:color w:val="000000"/>
          <w:sz w:val="24"/>
          <w:szCs w:val="24"/>
          <w:lang w:val="x-none" w:eastAsia="x-none"/>
        </w:rPr>
      </w:pPr>
      <w:r w:rsidRPr="00DE2E3B">
        <w:rPr>
          <w:rFonts w:ascii="Arial" w:eastAsia="Times New Roman" w:hAnsi="Arial" w:cs="Arial"/>
          <w:color w:val="000000"/>
          <w:sz w:val="24"/>
          <w:szCs w:val="24"/>
          <w:lang w:val="x-none" w:eastAsia="x-none"/>
        </w:rPr>
        <w:t xml:space="preserve"> </w:t>
      </w:r>
      <w:r w:rsidRPr="00DE2E3B">
        <w:rPr>
          <w:rFonts w:ascii="Arial" w:eastAsia="Times New Roman" w:hAnsi="Arial" w:cs="Arial"/>
          <w:b/>
          <w:color w:val="000000"/>
          <w:sz w:val="24"/>
          <w:szCs w:val="24"/>
          <w:lang w:val="x-none" w:eastAsia="x-none"/>
        </w:rPr>
        <w:t>“Business Days”</w:t>
      </w:r>
      <w:r w:rsidRPr="00DE2E3B">
        <w:rPr>
          <w:rFonts w:ascii="Arial" w:eastAsia="Times New Roman" w:hAnsi="Arial" w:cs="Arial"/>
          <w:color w:val="000000"/>
          <w:sz w:val="24"/>
          <w:szCs w:val="24"/>
          <w:lang w:val="x-none" w:eastAsia="x-none"/>
        </w:rPr>
        <w:t xml:space="preserve"> shall mean any day other than a Saturday, Sunday and public holiday in South Africa;</w:t>
      </w:r>
    </w:p>
    <w:p w:rsidR="00DE2E3B" w:rsidRPr="00DE2E3B" w:rsidRDefault="00DE2E3B" w:rsidP="00DE2E3B">
      <w:pPr>
        <w:spacing w:before="240" w:after="120" w:line="360" w:lineRule="auto"/>
        <w:ind w:left="360"/>
        <w:jc w:val="mediumKashida"/>
        <w:rPr>
          <w:rFonts w:ascii="Arial" w:eastAsia="Times New Roman" w:hAnsi="Arial" w:cs="Times New Roman"/>
          <w:b/>
          <w:sz w:val="24"/>
          <w:szCs w:val="24"/>
          <w:lang w:val="x-none" w:eastAsia="x-none"/>
        </w:rPr>
      </w:pPr>
    </w:p>
    <w:p w:rsidR="00DE2E3B" w:rsidRPr="00DE2E3B" w:rsidRDefault="00DE2E3B" w:rsidP="00556A2F">
      <w:pPr>
        <w:numPr>
          <w:ilvl w:val="0"/>
          <w:numId w:val="19"/>
        </w:numPr>
        <w:spacing w:before="240" w:after="120" w:line="360" w:lineRule="auto"/>
        <w:jc w:val="mediumKashida"/>
        <w:rPr>
          <w:rFonts w:ascii="Arial" w:eastAsia="Times New Roman" w:hAnsi="Arial" w:cs="Times New Roman"/>
          <w:b/>
          <w:sz w:val="24"/>
          <w:szCs w:val="24"/>
          <w:lang w:val="x-none" w:eastAsia="x-none"/>
        </w:rPr>
      </w:pPr>
      <w:r w:rsidRPr="00DE2E3B">
        <w:rPr>
          <w:rFonts w:ascii="Arial" w:eastAsia="Times New Roman" w:hAnsi="Arial" w:cs="Times New Roman"/>
          <w:b/>
          <w:sz w:val="24"/>
          <w:szCs w:val="24"/>
          <w:lang w:val="x-none" w:eastAsia="x-none"/>
        </w:rPr>
        <w:t xml:space="preserve">INTRODUCTION AND </w:t>
      </w:r>
      <w:r w:rsidR="000A4923">
        <w:rPr>
          <w:rFonts w:ascii="Arial" w:eastAsia="Times New Roman" w:hAnsi="Arial" w:cs="Times New Roman"/>
          <w:b/>
          <w:sz w:val="24"/>
          <w:szCs w:val="24"/>
          <w:lang w:eastAsia="x-none"/>
        </w:rPr>
        <w:t>DESTEA</w:t>
      </w:r>
      <w:r w:rsidRPr="00DE2E3B">
        <w:rPr>
          <w:rFonts w:ascii="Arial" w:eastAsia="Times New Roman" w:hAnsi="Arial" w:cs="Times New Roman"/>
          <w:b/>
          <w:sz w:val="24"/>
          <w:szCs w:val="24"/>
          <w:lang w:val="x-none" w:eastAsia="x-none"/>
        </w:rPr>
        <w:t xml:space="preserve"> REQUIREMENTS</w:t>
      </w:r>
    </w:p>
    <w:p w:rsidR="00DE2E3B" w:rsidRPr="00DE2E3B" w:rsidRDefault="00DE2E3B" w:rsidP="00556A2F">
      <w:pPr>
        <w:numPr>
          <w:ilvl w:val="1"/>
          <w:numId w:val="19"/>
        </w:numPr>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The </w:t>
      </w:r>
      <w:r w:rsidR="00FB3F0B">
        <w:rPr>
          <w:rFonts w:ascii="Arial" w:eastAsia="Times New Roman" w:hAnsi="Arial" w:cs="Times New Roman"/>
          <w:sz w:val="24"/>
          <w:szCs w:val="24"/>
          <w:lang w:eastAsia="x-none"/>
        </w:rPr>
        <w:t xml:space="preserve">Department of Economic Development, Small Business, Tourism and Environmental Affairs (DESTEA) </w:t>
      </w:r>
      <w:r w:rsidRPr="00DE2E3B">
        <w:rPr>
          <w:rFonts w:ascii="Arial" w:eastAsia="Times New Roman" w:hAnsi="Arial" w:cs="Times New Roman"/>
          <w:sz w:val="24"/>
          <w:szCs w:val="24"/>
          <w:lang w:val="x-none" w:eastAsia="x-none"/>
        </w:rPr>
        <w:t xml:space="preserve">is a government </w:t>
      </w:r>
      <w:r w:rsidR="00FB3F0B">
        <w:rPr>
          <w:rFonts w:ascii="Arial" w:eastAsia="Times New Roman" w:hAnsi="Arial" w:cs="Times New Roman"/>
          <w:sz w:val="24"/>
          <w:szCs w:val="24"/>
          <w:lang w:eastAsia="x-none"/>
        </w:rPr>
        <w:t xml:space="preserve">in the Free State Province. </w:t>
      </w:r>
    </w:p>
    <w:p w:rsidR="00DE2E3B" w:rsidRPr="00DE2E3B" w:rsidRDefault="004E7613" w:rsidP="00556A2F">
      <w:pPr>
        <w:numPr>
          <w:ilvl w:val="1"/>
          <w:numId w:val="19"/>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Pr>
          <w:rFonts w:ascii="Arial" w:eastAsia="Times New Roman" w:hAnsi="Arial" w:cs="Times New Roman"/>
          <w:sz w:val="24"/>
          <w:szCs w:val="24"/>
          <w:lang w:eastAsia="x-none"/>
        </w:rPr>
        <w:t xml:space="preserve">The department is responsible </w:t>
      </w:r>
      <w:r w:rsidR="00B37C31">
        <w:rPr>
          <w:rFonts w:ascii="Arial" w:eastAsia="Times New Roman" w:hAnsi="Arial" w:cs="Times New Roman"/>
          <w:sz w:val="24"/>
          <w:szCs w:val="24"/>
          <w:lang w:eastAsia="x-none"/>
        </w:rPr>
        <w:t>has 21</w:t>
      </w:r>
      <w:r>
        <w:rPr>
          <w:rFonts w:ascii="Arial" w:eastAsia="Times New Roman" w:hAnsi="Arial" w:cs="Times New Roman"/>
          <w:sz w:val="24"/>
          <w:szCs w:val="24"/>
          <w:lang w:eastAsia="x-none"/>
        </w:rPr>
        <w:t xml:space="preserve"> Resorts and Reserves around the province. There are services centers in Lejweleputswa, Thabo Mofutsanyane</w:t>
      </w:r>
      <w:r w:rsidR="007C328F">
        <w:rPr>
          <w:rFonts w:ascii="Arial" w:eastAsia="Times New Roman" w:hAnsi="Arial" w:cs="Times New Roman"/>
          <w:sz w:val="24"/>
          <w:szCs w:val="24"/>
          <w:lang w:eastAsia="x-none"/>
        </w:rPr>
        <w:t xml:space="preserve">, Fezile Dabi and Mangaung. </w:t>
      </w:r>
      <w:r w:rsidR="00DE2E3B" w:rsidRPr="00DE2E3B">
        <w:rPr>
          <w:rFonts w:ascii="Arial" w:eastAsia="Times New Roman" w:hAnsi="Arial" w:cs="Times New Roman"/>
          <w:sz w:val="24"/>
          <w:szCs w:val="24"/>
          <w:lang w:val="x-none" w:eastAsia="x-none"/>
        </w:rPr>
        <w:t xml:space="preserve"> </w:t>
      </w:r>
    </w:p>
    <w:p w:rsidR="00DE2E3B" w:rsidRPr="00DE2E3B" w:rsidRDefault="00DE2E3B" w:rsidP="00556A2F">
      <w:pPr>
        <w:numPr>
          <w:ilvl w:val="1"/>
          <w:numId w:val="19"/>
        </w:numPr>
        <w:tabs>
          <w:tab w:val="left" w:pos="709"/>
        </w:tabs>
        <w:spacing w:before="240" w:after="120" w:line="360" w:lineRule="auto"/>
        <w:ind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en-ZA" w:eastAsia="x-none"/>
        </w:rPr>
        <w:t>Background</w:t>
      </w:r>
    </w:p>
    <w:p w:rsidR="00DE2E3B" w:rsidRPr="00DE2E3B" w:rsidRDefault="00DE2E3B" w:rsidP="00556A2F">
      <w:pPr>
        <w:numPr>
          <w:ilvl w:val="2"/>
          <w:numId w:val="19"/>
        </w:numPr>
        <w:tabs>
          <w:tab w:val="left" w:pos="709"/>
        </w:tabs>
        <w:spacing w:before="240" w:after="120" w:line="360" w:lineRule="auto"/>
        <w:jc w:val="mediumKashida"/>
        <w:rPr>
          <w:rFonts w:ascii="Arial" w:eastAsia="Times New Roman" w:hAnsi="Arial" w:cs="Times New Roman"/>
          <w:sz w:val="24"/>
          <w:szCs w:val="24"/>
          <w:lang w:val="en-ZA" w:eastAsia="x-none"/>
        </w:rPr>
      </w:pPr>
      <w:r w:rsidRPr="00DE2E3B">
        <w:rPr>
          <w:rFonts w:ascii="Arial" w:eastAsia="Times New Roman" w:hAnsi="Arial" w:cs="Times New Roman"/>
          <w:sz w:val="24"/>
          <w:szCs w:val="24"/>
          <w:lang w:val="en-ZA" w:eastAsia="x-none"/>
        </w:rPr>
        <w:t xml:space="preserve">The </w:t>
      </w:r>
      <w:r w:rsidR="00FB3F0B">
        <w:rPr>
          <w:rFonts w:ascii="Arial" w:eastAsia="Times New Roman" w:hAnsi="Arial" w:cs="Times New Roman"/>
          <w:sz w:val="24"/>
          <w:szCs w:val="24"/>
          <w:lang w:val="en-ZA" w:eastAsia="x-none"/>
        </w:rPr>
        <w:t>department has f</w:t>
      </w:r>
      <w:r w:rsidRPr="00DE2E3B">
        <w:rPr>
          <w:rFonts w:ascii="Arial" w:eastAsia="Times New Roman" w:hAnsi="Arial" w:cs="Times New Roman"/>
          <w:sz w:val="24"/>
          <w:szCs w:val="24"/>
          <w:lang w:val="en-ZA" w:eastAsia="x-none"/>
        </w:rPr>
        <w:t xml:space="preserve">our </w:t>
      </w:r>
      <w:r w:rsidR="00FB3F0B">
        <w:rPr>
          <w:rFonts w:ascii="Arial" w:eastAsia="Times New Roman" w:hAnsi="Arial" w:cs="Times New Roman"/>
          <w:sz w:val="24"/>
          <w:szCs w:val="24"/>
          <w:lang w:val="en-ZA" w:eastAsia="x-none"/>
        </w:rPr>
        <w:t xml:space="preserve">programmes. The programmes are: </w:t>
      </w:r>
    </w:p>
    <w:p w:rsidR="00DE2E3B" w:rsidRPr="00DE2E3B" w:rsidRDefault="00FB3F0B" w:rsidP="00556A2F">
      <w:pPr>
        <w:numPr>
          <w:ilvl w:val="3"/>
          <w:numId w:val="19"/>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 xml:space="preserve">Programme 1: Administration </w:t>
      </w:r>
      <w:r w:rsidR="00DE2E3B" w:rsidRPr="00DE2E3B">
        <w:rPr>
          <w:rFonts w:ascii="Arial" w:eastAsia="Times New Roman" w:hAnsi="Arial" w:cs="Times New Roman"/>
          <w:sz w:val="24"/>
          <w:szCs w:val="24"/>
          <w:lang w:val="en-ZA" w:eastAsia="x-none"/>
        </w:rPr>
        <w:t>Operations Management</w:t>
      </w:r>
    </w:p>
    <w:p w:rsidR="00DE2E3B" w:rsidRPr="00DE2E3B" w:rsidRDefault="004E7613" w:rsidP="00556A2F">
      <w:pPr>
        <w:numPr>
          <w:ilvl w:val="3"/>
          <w:numId w:val="19"/>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2: Environmental Affairs</w:t>
      </w:r>
    </w:p>
    <w:p w:rsidR="00DE2E3B" w:rsidRPr="00DE2E3B" w:rsidRDefault="004E7613" w:rsidP="00556A2F">
      <w:pPr>
        <w:numPr>
          <w:ilvl w:val="3"/>
          <w:numId w:val="19"/>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3: Economic Development</w:t>
      </w:r>
    </w:p>
    <w:p w:rsidR="00DE2E3B" w:rsidRPr="00DE2E3B" w:rsidRDefault="004E7613" w:rsidP="00556A2F">
      <w:pPr>
        <w:numPr>
          <w:ilvl w:val="3"/>
          <w:numId w:val="19"/>
        </w:numPr>
        <w:tabs>
          <w:tab w:val="left" w:pos="709"/>
        </w:tabs>
        <w:spacing w:before="240" w:after="120" w:line="360" w:lineRule="auto"/>
        <w:jc w:val="mediumKashida"/>
        <w:rPr>
          <w:rFonts w:ascii="Arial" w:eastAsia="Times New Roman" w:hAnsi="Arial" w:cs="Times New Roman"/>
          <w:sz w:val="24"/>
          <w:szCs w:val="24"/>
          <w:lang w:val="en-ZA" w:eastAsia="x-none"/>
        </w:rPr>
      </w:pPr>
      <w:r>
        <w:rPr>
          <w:rFonts w:ascii="Arial" w:eastAsia="Times New Roman" w:hAnsi="Arial" w:cs="Times New Roman"/>
          <w:sz w:val="24"/>
          <w:szCs w:val="24"/>
          <w:lang w:val="en-ZA" w:eastAsia="x-none"/>
        </w:rPr>
        <w:t>Programme 4: Tourism</w:t>
      </w:r>
    </w:p>
    <w:p w:rsidR="00DE2E3B" w:rsidRDefault="00DE2E3B" w:rsidP="00DE2E3B">
      <w:pPr>
        <w:tabs>
          <w:tab w:val="left" w:pos="709"/>
        </w:tabs>
        <w:spacing w:before="240" w:after="120" w:line="360" w:lineRule="auto"/>
        <w:ind w:left="720"/>
        <w:jc w:val="mediumKashida"/>
        <w:rPr>
          <w:rFonts w:ascii="Arial" w:eastAsia="Times New Roman" w:hAnsi="Arial" w:cs="Times New Roman"/>
          <w:sz w:val="24"/>
          <w:szCs w:val="24"/>
          <w:lang w:val="en-ZA" w:eastAsia="x-none"/>
        </w:rPr>
      </w:pPr>
    </w:p>
    <w:p w:rsidR="00B37C31" w:rsidRPr="00DE2E3B" w:rsidRDefault="00B37C31" w:rsidP="00DE2E3B">
      <w:pPr>
        <w:tabs>
          <w:tab w:val="left" w:pos="709"/>
        </w:tabs>
        <w:spacing w:before="240" w:after="120" w:line="360" w:lineRule="auto"/>
        <w:ind w:left="720"/>
        <w:jc w:val="mediumKashida"/>
        <w:rPr>
          <w:rFonts w:ascii="Arial" w:eastAsia="Times New Roman" w:hAnsi="Arial" w:cs="Times New Roman"/>
          <w:sz w:val="24"/>
          <w:szCs w:val="24"/>
          <w:lang w:val="en-ZA" w:eastAsia="x-none"/>
        </w:rPr>
      </w:pPr>
    </w:p>
    <w:p w:rsidR="00DE2E3B" w:rsidRPr="00DE2E3B" w:rsidRDefault="00DE2E3B" w:rsidP="00556A2F">
      <w:pPr>
        <w:numPr>
          <w:ilvl w:val="0"/>
          <w:numId w:val="19"/>
        </w:numPr>
        <w:spacing w:before="240" w:after="120" w:line="360" w:lineRule="auto"/>
        <w:jc w:val="mediumKashida"/>
        <w:outlineLvl w:val="0"/>
        <w:rPr>
          <w:rFonts w:ascii="Arial" w:eastAsia="Times New Roman" w:hAnsi="Arial" w:cs="Arial"/>
          <w:b/>
          <w:sz w:val="24"/>
          <w:szCs w:val="24"/>
          <w:lang w:val="x-none" w:eastAsia="x-none"/>
        </w:rPr>
      </w:pPr>
      <w:bookmarkStart w:id="3" w:name="_Toc390262594"/>
      <w:bookmarkEnd w:id="1"/>
      <w:bookmarkEnd w:id="2"/>
      <w:r w:rsidRPr="00DE2E3B">
        <w:rPr>
          <w:rFonts w:ascii="Arial" w:eastAsia="Times New Roman" w:hAnsi="Arial" w:cs="Arial"/>
          <w:b/>
          <w:sz w:val="24"/>
          <w:szCs w:val="24"/>
          <w:lang w:val="en-ZA" w:eastAsia="x-none"/>
        </w:rPr>
        <w:lastRenderedPageBreak/>
        <w:t>TENDER DOCUMENTATION</w:t>
      </w:r>
      <w:bookmarkEnd w:id="3"/>
    </w:p>
    <w:p w:rsidR="00DE2E3B" w:rsidRPr="00DE2E3B" w:rsidRDefault="00DE2E3B" w:rsidP="00556A2F">
      <w:pPr>
        <w:numPr>
          <w:ilvl w:val="1"/>
          <w:numId w:val="19"/>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This document compact contains the following:</w:t>
      </w:r>
    </w:p>
    <w:p w:rsidR="00DE2E3B" w:rsidRPr="00DE2E3B" w:rsidRDefault="00DE2E3B" w:rsidP="00556A2F">
      <w:pPr>
        <w:numPr>
          <w:ilvl w:val="2"/>
          <w:numId w:val="19"/>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RFT document consisting of pricing schedule;</w:t>
      </w:r>
    </w:p>
    <w:p w:rsidR="00DE2E3B" w:rsidRPr="00DE2E3B" w:rsidRDefault="00DE2E3B" w:rsidP="00556A2F">
      <w:pPr>
        <w:numPr>
          <w:ilvl w:val="2"/>
          <w:numId w:val="19"/>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SBD documents consists of the following Annexures (i) Annexure SBD 1 (invitation to bid); (ii) Annexure</w:t>
      </w:r>
      <w:r w:rsidR="00B37C31">
        <w:rPr>
          <w:rFonts w:ascii="Arial" w:eastAsia="Times New Roman" w:hAnsi="Arial" w:cs="Arial"/>
          <w:sz w:val="24"/>
          <w:szCs w:val="24"/>
          <w:lang w:val="en-ZA" w:eastAsia="x-none"/>
        </w:rPr>
        <w:t xml:space="preserve"> 3.1 (Price Schedule); (iii)</w:t>
      </w:r>
      <w:r w:rsidRPr="00DE2E3B">
        <w:rPr>
          <w:rFonts w:ascii="Arial" w:eastAsia="Times New Roman" w:hAnsi="Arial" w:cs="Arial"/>
          <w:sz w:val="24"/>
          <w:szCs w:val="24"/>
          <w:lang w:val="en-ZA" w:eastAsia="x-none"/>
        </w:rPr>
        <w:t xml:space="preserve"> SBD 4 (Bidders’ Disclosure), (i</w:t>
      </w:r>
      <w:r w:rsidR="00B37C31">
        <w:rPr>
          <w:rFonts w:ascii="Arial" w:eastAsia="Times New Roman" w:hAnsi="Arial" w:cs="Arial"/>
          <w:sz w:val="24"/>
          <w:szCs w:val="24"/>
          <w:lang w:val="en-ZA" w:eastAsia="x-none"/>
        </w:rPr>
        <w:t>v</w:t>
      </w:r>
      <w:r w:rsidRPr="00DE2E3B">
        <w:rPr>
          <w:rFonts w:ascii="Arial" w:eastAsia="Times New Roman" w:hAnsi="Arial" w:cs="Arial"/>
          <w:sz w:val="24"/>
          <w:szCs w:val="24"/>
          <w:lang w:val="en-ZA" w:eastAsia="x-none"/>
        </w:rPr>
        <w:t xml:space="preserve">) Annexure SBD 6.1 (preference point claim form) </w:t>
      </w:r>
      <w:r w:rsidR="00B37C31">
        <w:rPr>
          <w:rFonts w:ascii="Arial" w:eastAsia="Times New Roman" w:hAnsi="Arial" w:cs="Arial"/>
          <w:sz w:val="24"/>
          <w:szCs w:val="24"/>
          <w:lang w:val="en-ZA" w:eastAsia="x-none"/>
        </w:rPr>
        <w:t>and (</w:t>
      </w:r>
      <w:r w:rsidRPr="00DE2E3B">
        <w:rPr>
          <w:rFonts w:ascii="Arial" w:eastAsia="Times New Roman" w:hAnsi="Arial" w:cs="Arial"/>
          <w:sz w:val="24"/>
          <w:szCs w:val="24"/>
          <w:lang w:val="en-ZA" w:eastAsia="x-none"/>
        </w:rPr>
        <w:t>v) General Conditions of Contract.</w:t>
      </w:r>
    </w:p>
    <w:p w:rsidR="00DE2E3B" w:rsidRPr="00DE2E3B" w:rsidRDefault="00DE2E3B" w:rsidP="00556A2F">
      <w:pPr>
        <w:numPr>
          <w:ilvl w:val="1"/>
          <w:numId w:val="19"/>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0"/>
          <w:lang w:val="en-GB" w:eastAsia="x-none"/>
        </w:rPr>
        <w:t xml:space="preserve">The Respondent shall check the numbers of the pages and should any be missing or duplicated, or the reproduction be indistinct, or if any doubt exists as to the full intent and meaning of any description, or this document contains any obvious errors, the </w:t>
      </w:r>
      <w:r w:rsidRPr="00DE2E3B">
        <w:rPr>
          <w:rFonts w:ascii="Arial" w:eastAsia="Times New Roman" w:hAnsi="Arial" w:cs="Arial"/>
          <w:sz w:val="24"/>
          <w:szCs w:val="20"/>
          <w:lang w:val="x-none" w:eastAsia="x-none"/>
        </w:rPr>
        <w:t>Respondent</w:t>
      </w:r>
      <w:r w:rsidRPr="00DE2E3B">
        <w:rPr>
          <w:rFonts w:ascii="Arial" w:eastAsia="Times New Roman" w:hAnsi="Arial" w:cs="Arial"/>
          <w:sz w:val="24"/>
          <w:szCs w:val="20"/>
          <w:lang w:val="en-GB" w:eastAsia="x-none"/>
        </w:rPr>
        <w:t xml:space="preserve"> shall notify the contact person immediately for rectification. No responsibility or liability whatsoever will be admitted in respect   of   errors   in   any   tender   due   to   the above-mentioned causes.</w:t>
      </w:r>
    </w:p>
    <w:p w:rsidR="00DE2E3B" w:rsidRPr="00DE2E3B" w:rsidRDefault="00DE2E3B" w:rsidP="00DE2E3B">
      <w:pPr>
        <w:spacing w:after="0" w:line="240" w:lineRule="auto"/>
        <w:rPr>
          <w:rFonts w:ascii="Arial" w:eastAsia="Times New Roman" w:hAnsi="Arial" w:cs="Arial"/>
          <w:b/>
          <w:sz w:val="24"/>
          <w:szCs w:val="24"/>
        </w:rPr>
      </w:pPr>
    </w:p>
    <w:p w:rsidR="00DE2E3B" w:rsidRPr="00DE2E3B" w:rsidRDefault="00DE2E3B" w:rsidP="00DE2E3B">
      <w:pPr>
        <w:spacing w:after="0" w:line="240" w:lineRule="auto"/>
        <w:ind w:left="720" w:hanging="720"/>
        <w:rPr>
          <w:rFonts w:ascii="Arial" w:eastAsia="Times New Roman" w:hAnsi="Arial" w:cs="Arial"/>
          <w:b/>
          <w:sz w:val="24"/>
          <w:szCs w:val="24"/>
          <w:u w:val="single"/>
        </w:rPr>
      </w:pPr>
      <w:r w:rsidRPr="00DE2E3B">
        <w:rPr>
          <w:rFonts w:ascii="Arial" w:eastAsia="Times New Roman" w:hAnsi="Arial" w:cs="Arial"/>
          <w:b/>
          <w:sz w:val="24"/>
          <w:szCs w:val="24"/>
        </w:rPr>
        <w:t xml:space="preserve">4.  </w:t>
      </w:r>
      <w:r w:rsidRPr="00DE2E3B">
        <w:rPr>
          <w:rFonts w:ascii="Arial" w:eastAsia="Times New Roman" w:hAnsi="Arial" w:cs="Arial"/>
          <w:b/>
          <w:sz w:val="24"/>
          <w:szCs w:val="24"/>
        </w:rPr>
        <w:tab/>
        <w:t>TENDER SPECIFICATION</w:t>
      </w:r>
    </w:p>
    <w:p w:rsidR="00DE2E3B" w:rsidRPr="00DE2E3B" w:rsidRDefault="00DE2E3B" w:rsidP="00DE2E3B">
      <w:pPr>
        <w:autoSpaceDE w:val="0"/>
        <w:autoSpaceDN w:val="0"/>
        <w:adjustRightInd w:val="0"/>
        <w:spacing w:after="0" w:line="240" w:lineRule="auto"/>
        <w:rPr>
          <w:rFonts w:cs="Times New Roman"/>
          <w:color w:val="000000"/>
          <w:sz w:val="24"/>
          <w:szCs w:val="24"/>
        </w:rPr>
      </w:pPr>
    </w:p>
    <w:p w:rsidR="00DE2E3B" w:rsidRPr="00DE2E3B" w:rsidRDefault="00DE2E3B" w:rsidP="00556A2F">
      <w:pPr>
        <w:numPr>
          <w:ilvl w:val="1"/>
          <w:numId w:val="25"/>
        </w:numPr>
        <w:spacing w:after="0" w:line="360" w:lineRule="auto"/>
        <w:ind w:left="810" w:hanging="810"/>
        <w:rPr>
          <w:rFonts w:ascii="Arial" w:eastAsia="Times New Roman" w:hAnsi="Arial" w:cs="Times New Roman"/>
          <w:b/>
          <w:sz w:val="24"/>
          <w:szCs w:val="24"/>
          <w:lang w:val="en-GB"/>
        </w:rPr>
      </w:pPr>
      <w:bookmarkStart w:id="4" w:name="_Toc147821649"/>
      <w:bookmarkStart w:id="5" w:name="_Ref353277286"/>
      <w:r w:rsidRPr="00DE2E3B">
        <w:rPr>
          <w:rFonts w:ascii="Arial" w:eastAsia="Times New Roman" w:hAnsi="Arial" w:cs="Times New Roman"/>
          <w:b/>
          <w:sz w:val="24"/>
          <w:szCs w:val="24"/>
          <w:lang w:val="en-GB"/>
        </w:rPr>
        <w:t>PURPOSE OF THE BID</w:t>
      </w:r>
    </w:p>
    <w:p w:rsidR="00DE2E3B" w:rsidRPr="000D4132" w:rsidRDefault="00DE2E3B" w:rsidP="00314036">
      <w:pPr>
        <w:numPr>
          <w:ilvl w:val="2"/>
          <w:numId w:val="25"/>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color w:val="000000"/>
          <w:sz w:val="24"/>
          <w:szCs w:val="24"/>
          <w:lang w:eastAsia="en-GB"/>
        </w:rPr>
        <w:t xml:space="preserve">The purpose of the bid is to appoint a service provider for </w:t>
      </w:r>
      <w:r w:rsidR="007C328F" w:rsidRPr="000D4132">
        <w:rPr>
          <w:rFonts w:ascii="Arial" w:hAnsi="Arial" w:cs="Arial"/>
          <w:color w:val="000000"/>
          <w:sz w:val="24"/>
          <w:szCs w:val="24"/>
          <w:lang w:eastAsia="en-GB"/>
        </w:rPr>
        <w:t xml:space="preserve">rendering event management services </w:t>
      </w:r>
      <w:r w:rsidR="00300AB0" w:rsidRPr="000D4132">
        <w:rPr>
          <w:rFonts w:ascii="Arial" w:hAnsi="Arial" w:cs="Arial"/>
          <w:color w:val="000000"/>
          <w:sz w:val="24"/>
          <w:szCs w:val="24"/>
          <w:lang w:eastAsia="en-GB"/>
        </w:rPr>
        <w:t>for DESTEA for a period of (36 month) thirty six months</w:t>
      </w:r>
      <w:r w:rsidRPr="000D4132">
        <w:rPr>
          <w:rFonts w:ascii="Arial" w:hAnsi="Arial" w:cs="Arial"/>
          <w:color w:val="000000"/>
          <w:sz w:val="24"/>
          <w:szCs w:val="24"/>
          <w:lang w:eastAsia="en-GB"/>
        </w:rPr>
        <w:t>.</w:t>
      </w:r>
    </w:p>
    <w:p w:rsidR="00314036" w:rsidRPr="000D4132" w:rsidRDefault="00314036" w:rsidP="00314036">
      <w:pPr>
        <w:numPr>
          <w:ilvl w:val="2"/>
          <w:numId w:val="25"/>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This Request for Bids is an invitation for Bidders to submit a bid for the provision of the services as set out in the Terms of Reference contained herein.</w:t>
      </w:r>
    </w:p>
    <w:p w:rsidR="00314036" w:rsidRPr="000D4132" w:rsidRDefault="00314036" w:rsidP="00314036">
      <w:pPr>
        <w:numPr>
          <w:ilvl w:val="2"/>
          <w:numId w:val="25"/>
        </w:numPr>
        <w:autoSpaceDE w:val="0"/>
        <w:autoSpaceDN w:val="0"/>
        <w:adjustRightInd w:val="0"/>
        <w:spacing w:after="0" w:line="360" w:lineRule="auto"/>
        <w:ind w:left="901"/>
        <w:jc w:val="both"/>
        <w:rPr>
          <w:rFonts w:ascii="Arial" w:hAnsi="Arial" w:cs="Arial"/>
          <w:color w:val="000000"/>
          <w:sz w:val="24"/>
          <w:szCs w:val="24"/>
          <w:lang w:eastAsia="en-GB"/>
        </w:rPr>
      </w:pPr>
      <w:r w:rsidRPr="000D4132">
        <w:rPr>
          <w:rFonts w:ascii="Arial" w:hAnsi="Arial" w:cs="Arial"/>
          <w:sz w:val="24"/>
          <w:szCs w:val="24"/>
          <w:lang w:val="af-ZA"/>
        </w:rPr>
        <w:t>No binding contract or other understanding for the supply of the Services will exist between the DESTEA and any Bidder unless and until the DESTEA has executed a formal written contract with the successful Bidder/s.</w:t>
      </w:r>
    </w:p>
    <w:p w:rsidR="00314036" w:rsidRPr="00314036" w:rsidRDefault="00314036" w:rsidP="000D4132">
      <w:pPr>
        <w:pStyle w:val="ListParagraph"/>
        <w:numPr>
          <w:ilvl w:val="2"/>
          <w:numId w:val="25"/>
        </w:numPr>
        <w:spacing w:line="360" w:lineRule="auto"/>
        <w:ind w:left="901"/>
        <w:jc w:val="both"/>
        <w:rPr>
          <w:rFonts w:ascii="Arial" w:hAnsi="Arial" w:cs="Arial"/>
          <w:color w:val="000000"/>
          <w:sz w:val="24"/>
          <w:szCs w:val="24"/>
          <w:lang w:eastAsia="en-GB"/>
        </w:rPr>
      </w:pPr>
      <w:r w:rsidRPr="000D4132">
        <w:rPr>
          <w:rFonts w:ascii="Arial" w:hAnsi="Arial" w:cs="Arial"/>
          <w:color w:val="000000"/>
          <w:sz w:val="24"/>
          <w:szCs w:val="24"/>
          <w:lang w:eastAsia="en-GB"/>
        </w:rPr>
        <w:lastRenderedPageBreak/>
        <w:t xml:space="preserve">The Department of Economic, Small Business Development, Tourism and Environmental Affairs reserves the right to appoint more than one </w:t>
      </w:r>
      <w:r w:rsidRPr="00314036">
        <w:rPr>
          <w:rFonts w:ascii="Arial" w:hAnsi="Arial" w:cs="Arial"/>
          <w:color w:val="000000"/>
          <w:sz w:val="24"/>
          <w:szCs w:val="24"/>
          <w:lang w:eastAsia="en-GB"/>
        </w:rPr>
        <w:t>service provider for the provision of the services as set out in this Special Conditions of Contract.</w:t>
      </w:r>
    </w:p>
    <w:p w:rsidR="00DE2E3B" w:rsidRPr="00DE2E3B" w:rsidRDefault="00DE2E3B" w:rsidP="00DE2E3B">
      <w:pPr>
        <w:autoSpaceDE w:val="0"/>
        <w:autoSpaceDN w:val="0"/>
        <w:adjustRightInd w:val="0"/>
        <w:spacing w:after="0" w:line="360" w:lineRule="auto"/>
        <w:ind w:left="720"/>
        <w:jc w:val="both"/>
        <w:rPr>
          <w:rFonts w:ascii="Arial" w:hAnsi="Arial" w:cs="Arial"/>
          <w:color w:val="000000"/>
          <w:sz w:val="24"/>
          <w:szCs w:val="24"/>
          <w:lang w:eastAsia="en-GB"/>
        </w:rPr>
      </w:pPr>
    </w:p>
    <w:p w:rsidR="00DE2E3B" w:rsidRPr="00DE2E3B" w:rsidRDefault="00DE2E3B" w:rsidP="00556A2F">
      <w:pPr>
        <w:numPr>
          <w:ilvl w:val="0"/>
          <w:numId w:val="26"/>
        </w:numPr>
        <w:autoSpaceDE w:val="0"/>
        <w:autoSpaceDN w:val="0"/>
        <w:adjustRightInd w:val="0"/>
        <w:spacing w:after="0" w:line="360" w:lineRule="auto"/>
        <w:ind w:hanging="720"/>
        <w:jc w:val="both"/>
        <w:rPr>
          <w:rFonts w:ascii="Arial" w:eastAsia="Times New Roman" w:hAnsi="Arial" w:cs="Arial"/>
          <w:b/>
          <w:color w:val="000000"/>
          <w:sz w:val="24"/>
          <w:szCs w:val="24"/>
        </w:rPr>
      </w:pPr>
      <w:r w:rsidRPr="00DE2E3B">
        <w:rPr>
          <w:rFonts w:ascii="Arial" w:eastAsia="Times New Roman" w:hAnsi="Arial" w:cs="Arial"/>
          <w:b/>
          <w:color w:val="000000"/>
          <w:sz w:val="24"/>
          <w:szCs w:val="24"/>
        </w:rPr>
        <w:t>OBJECTIVE OF THE BID</w:t>
      </w:r>
    </w:p>
    <w:p w:rsidR="00DE2E3B" w:rsidRPr="00DE2E3B" w:rsidRDefault="00DE2E3B" w:rsidP="00DE2E3B">
      <w:pPr>
        <w:autoSpaceDE w:val="0"/>
        <w:autoSpaceDN w:val="0"/>
        <w:adjustRightInd w:val="0"/>
        <w:spacing w:after="0" w:line="360" w:lineRule="auto"/>
        <w:ind w:left="720"/>
        <w:jc w:val="both"/>
        <w:rPr>
          <w:rFonts w:ascii="Arial" w:eastAsia="Times New Roman" w:hAnsi="Arial" w:cs="Arial"/>
          <w:b/>
          <w:color w:val="000000"/>
          <w:sz w:val="24"/>
          <w:szCs w:val="24"/>
        </w:rPr>
      </w:pPr>
    </w:p>
    <w:p w:rsidR="00843369" w:rsidRPr="00156F36" w:rsidRDefault="00DE2E3B" w:rsidP="00156F36">
      <w:pPr>
        <w:spacing w:before="120" w:line="360" w:lineRule="auto"/>
        <w:ind w:left="1418" w:hanging="720"/>
        <w:contextualSpacing/>
        <w:jc w:val="both"/>
        <w:rPr>
          <w:rFonts w:ascii="Arial" w:hAnsi="Arial" w:cs="Arial"/>
          <w:sz w:val="24"/>
          <w:szCs w:val="24"/>
          <w:lang w:val="en-ZA"/>
        </w:rPr>
      </w:pPr>
      <w:r w:rsidRPr="00DE2E3B">
        <w:rPr>
          <w:rFonts w:ascii="Arial" w:eastAsia="Times New Roman" w:hAnsi="Arial" w:cs="Times New Roman"/>
          <w:sz w:val="24"/>
          <w:szCs w:val="24"/>
          <w:lang w:val="en-GB"/>
        </w:rPr>
        <w:t>5.1</w:t>
      </w:r>
      <w:r w:rsidRPr="00DE2E3B">
        <w:rPr>
          <w:rFonts w:ascii="Arial" w:eastAsia="Times New Roman" w:hAnsi="Arial" w:cs="Times New Roman"/>
          <w:sz w:val="24"/>
          <w:szCs w:val="24"/>
          <w:lang w:val="en-GB"/>
        </w:rPr>
        <w:tab/>
      </w:r>
      <w:r w:rsidR="00843369" w:rsidRPr="00156F36">
        <w:rPr>
          <w:rFonts w:ascii="Arial" w:hAnsi="Arial" w:cs="Arial"/>
          <w:sz w:val="24"/>
          <w:szCs w:val="24"/>
          <w:lang w:val="en-ZA"/>
        </w:rPr>
        <w:t>The objective of the bid is to appoint an Event Management Company in line with government’s objectives that:</w:t>
      </w:r>
    </w:p>
    <w:p w:rsidR="00843369" w:rsidRPr="00156F36" w:rsidRDefault="00843369" w:rsidP="00E74635">
      <w:pPr>
        <w:pStyle w:val="ListParagraph"/>
        <w:numPr>
          <w:ilvl w:val="0"/>
          <w:numId w:val="45"/>
        </w:numPr>
        <w:spacing w:before="120" w:line="360" w:lineRule="auto"/>
        <w:contextualSpacing/>
        <w:jc w:val="both"/>
        <w:rPr>
          <w:rFonts w:ascii="Arial" w:hAnsi="Arial" w:cs="Arial"/>
          <w:sz w:val="24"/>
          <w:szCs w:val="24"/>
          <w:lang w:val="en-ZA"/>
        </w:rPr>
      </w:pPr>
      <w:r w:rsidRPr="00156F36">
        <w:rPr>
          <w:rFonts w:ascii="Arial" w:hAnsi="Arial" w:cs="Arial"/>
          <w:sz w:val="24"/>
          <w:szCs w:val="24"/>
          <w:lang w:val="en-ZA"/>
        </w:rPr>
        <w:t xml:space="preserve">Provide event management </w:t>
      </w:r>
      <w:r w:rsidRPr="00156F36">
        <w:rPr>
          <w:rFonts w:ascii="Arial" w:hAnsi="Arial" w:cs="Arial"/>
          <w:sz w:val="24"/>
          <w:szCs w:val="24"/>
          <w:lang w:val="af-ZA"/>
        </w:rPr>
        <w:t xml:space="preserve">services </w:t>
      </w:r>
      <w:r w:rsidRPr="00156F36">
        <w:rPr>
          <w:rFonts w:ascii="Arial" w:hAnsi="Arial" w:cs="Arial"/>
          <w:sz w:val="24"/>
          <w:szCs w:val="24"/>
          <w:lang w:val="en-ZA"/>
        </w:rPr>
        <w:t xml:space="preserve">that are consistent and reliable to </w:t>
      </w:r>
      <w:r w:rsidRPr="00156F36">
        <w:rPr>
          <w:rFonts w:ascii="Arial" w:hAnsi="Arial" w:cs="Arial"/>
          <w:sz w:val="24"/>
          <w:szCs w:val="24"/>
          <w:lang w:val="af-ZA"/>
        </w:rPr>
        <w:t>the DESTEA;</w:t>
      </w:r>
    </w:p>
    <w:p w:rsidR="00843369" w:rsidRPr="00156F36" w:rsidRDefault="00843369" w:rsidP="00E74635">
      <w:pPr>
        <w:pStyle w:val="ListParagraph"/>
        <w:numPr>
          <w:ilvl w:val="0"/>
          <w:numId w:val="45"/>
        </w:numPr>
        <w:spacing w:before="120" w:line="360" w:lineRule="auto"/>
        <w:contextualSpacing/>
        <w:jc w:val="both"/>
        <w:rPr>
          <w:rFonts w:ascii="Arial" w:hAnsi="Arial" w:cs="Arial"/>
          <w:sz w:val="24"/>
          <w:szCs w:val="24"/>
          <w:lang w:val="en-ZA"/>
        </w:rPr>
      </w:pPr>
      <w:r w:rsidRPr="00156F36">
        <w:rPr>
          <w:rFonts w:ascii="Arial" w:hAnsi="Arial" w:cs="Arial"/>
          <w:sz w:val="24"/>
          <w:szCs w:val="24"/>
          <w:lang w:val="en-ZA"/>
        </w:rPr>
        <w:t xml:space="preserve"> Ensure that quality service is rendered in line with the Service Level Agreement</w:t>
      </w:r>
    </w:p>
    <w:p w:rsidR="00156F36" w:rsidRPr="00156F36" w:rsidRDefault="00156F36" w:rsidP="00E74635">
      <w:pPr>
        <w:pStyle w:val="ListParagraph"/>
        <w:numPr>
          <w:ilvl w:val="0"/>
          <w:numId w:val="45"/>
        </w:numPr>
        <w:spacing w:before="120" w:line="360" w:lineRule="auto"/>
        <w:contextualSpacing/>
        <w:jc w:val="both"/>
        <w:rPr>
          <w:rFonts w:ascii="Arial" w:hAnsi="Arial" w:cs="Arial"/>
          <w:sz w:val="24"/>
          <w:szCs w:val="24"/>
          <w:lang w:val="en-ZA"/>
        </w:rPr>
      </w:pPr>
      <w:r w:rsidRPr="00156F36">
        <w:rPr>
          <w:rFonts w:ascii="Arial" w:hAnsi="Arial" w:cs="Arial"/>
          <w:sz w:val="24"/>
          <w:szCs w:val="24"/>
          <w:lang w:val="en-ZA"/>
        </w:rPr>
        <w:t>Operate within the service level agreement to assist with the improvement of event management company/ies behaviour in order to minimise fruitless and wasteful expenditure</w:t>
      </w:r>
    </w:p>
    <w:p w:rsidR="00156F36" w:rsidRPr="00156F36" w:rsidRDefault="00156F36" w:rsidP="00E74635">
      <w:pPr>
        <w:pStyle w:val="ListParagraph"/>
        <w:numPr>
          <w:ilvl w:val="0"/>
          <w:numId w:val="45"/>
        </w:numPr>
        <w:spacing w:before="120" w:line="360" w:lineRule="auto"/>
        <w:contextualSpacing/>
        <w:jc w:val="both"/>
        <w:rPr>
          <w:rFonts w:ascii="Arial" w:hAnsi="Arial" w:cs="Arial"/>
          <w:sz w:val="24"/>
          <w:szCs w:val="24"/>
          <w:lang w:val="en-ZA"/>
        </w:rPr>
      </w:pPr>
      <w:r w:rsidRPr="00156F36">
        <w:rPr>
          <w:rFonts w:ascii="Arial" w:hAnsi="Arial" w:cs="Arial"/>
          <w:sz w:val="24"/>
          <w:szCs w:val="24"/>
          <w:lang w:val="en-ZA"/>
        </w:rPr>
        <w:t>To leverage spend and achieve cost savings</w:t>
      </w:r>
    </w:p>
    <w:p w:rsidR="00843369" w:rsidRPr="00843369" w:rsidRDefault="00843369" w:rsidP="00843369">
      <w:pPr>
        <w:tabs>
          <w:tab w:val="left" w:pos="0"/>
        </w:tabs>
        <w:spacing w:before="120" w:line="240" w:lineRule="auto"/>
        <w:ind w:left="720" w:hanging="11"/>
        <w:contextualSpacing/>
        <w:jc w:val="both"/>
        <w:rPr>
          <w:rFonts w:ascii="Arial" w:hAnsi="Arial" w:cs="Arial"/>
          <w:sz w:val="10"/>
          <w:szCs w:val="10"/>
          <w:lang w:val="en-ZA"/>
        </w:rPr>
      </w:pPr>
    </w:p>
    <w:p w:rsidR="00156F36" w:rsidRPr="00DE2E3B" w:rsidRDefault="00156F36" w:rsidP="00DE2E3B">
      <w:pPr>
        <w:spacing w:after="0" w:line="360" w:lineRule="auto"/>
        <w:ind w:left="720" w:hanging="720"/>
        <w:jc w:val="both"/>
        <w:rPr>
          <w:rFonts w:ascii="Arial" w:eastAsia="Times New Roman" w:hAnsi="Arial" w:cs="Times New Roman"/>
          <w:sz w:val="24"/>
          <w:szCs w:val="24"/>
          <w:lang w:val="en-GB"/>
        </w:rPr>
      </w:pPr>
    </w:p>
    <w:p w:rsidR="00DE2E3B" w:rsidRPr="00DE2E3B" w:rsidRDefault="00DE2E3B" w:rsidP="00DE2E3B">
      <w:pPr>
        <w:spacing w:after="0" w:line="360" w:lineRule="auto"/>
        <w:ind w:left="720" w:hanging="720"/>
        <w:jc w:val="both"/>
        <w:rPr>
          <w:rFonts w:ascii="Arial" w:eastAsia="Times New Roman" w:hAnsi="Arial" w:cs="Times New Roman"/>
          <w:b/>
          <w:sz w:val="24"/>
          <w:szCs w:val="24"/>
          <w:lang w:val="en-GB"/>
        </w:rPr>
      </w:pPr>
      <w:r w:rsidRPr="00DE2E3B">
        <w:rPr>
          <w:rFonts w:ascii="Arial" w:eastAsia="Times New Roman" w:hAnsi="Arial" w:cs="Times New Roman"/>
          <w:b/>
          <w:sz w:val="24"/>
          <w:szCs w:val="24"/>
          <w:lang w:val="en-GB"/>
        </w:rPr>
        <w:t>6.</w:t>
      </w:r>
      <w:r w:rsidRPr="00DE2E3B">
        <w:rPr>
          <w:rFonts w:ascii="Arial" w:eastAsia="Times New Roman" w:hAnsi="Arial" w:cs="Times New Roman"/>
          <w:b/>
          <w:sz w:val="24"/>
          <w:szCs w:val="24"/>
          <w:lang w:val="en-GB"/>
        </w:rPr>
        <w:tab/>
      </w:r>
      <w:r w:rsidR="000D4132">
        <w:rPr>
          <w:rFonts w:ascii="Arial" w:eastAsia="Times New Roman" w:hAnsi="Arial" w:cs="Times New Roman"/>
          <w:b/>
          <w:sz w:val="24"/>
          <w:szCs w:val="24"/>
          <w:lang w:val="en-GB"/>
        </w:rPr>
        <w:t>SCOPE OF WORK</w:t>
      </w:r>
    </w:p>
    <w:p w:rsidR="00DE2E3B" w:rsidRDefault="00DE2E3B" w:rsidP="00DE2E3B">
      <w:pPr>
        <w:spacing w:after="0" w:line="360" w:lineRule="auto"/>
        <w:ind w:left="720" w:hanging="720"/>
        <w:jc w:val="both"/>
        <w:rPr>
          <w:rFonts w:ascii="Arial" w:eastAsia="Times New Roman" w:hAnsi="Arial" w:cs="Times New Roman"/>
          <w:sz w:val="24"/>
          <w:szCs w:val="24"/>
          <w:lang w:val="en-GB"/>
        </w:rPr>
      </w:pPr>
      <w:r w:rsidRPr="00DE2E3B">
        <w:rPr>
          <w:rFonts w:ascii="Arial" w:eastAsia="Times New Roman" w:hAnsi="Arial" w:cs="Times New Roman"/>
          <w:sz w:val="24"/>
          <w:szCs w:val="24"/>
          <w:lang w:val="en-GB"/>
        </w:rPr>
        <w:t>6.1</w:t>
      </w:r>
      <w:r w:rsidRPr="00DE2E3B">
        <w:rPr>
          <w:rFonts w:ascii="Arial" w:eastAsia="Times New Roman" w:hAnsi="Arial" w:cs="Times New Roman"/>
          <w:sz w:val="24"/>
          <w:szCs w:val="24"/>
          <w:lang w:val="en-GB"/>
        </w:rPr>
        <w:tab/>
        <w:t xml:space="preserve">To </w:t>
      </w:r>
      <w:r w:rsidR="004C354E">
        <w:rPr>
          <w:rFonts w:ascii="Arial" w:eastAsia="Times New Roman" w:hAnsi="Arial" w:cs="Times New Roman"/>
          <w:sz w:val="24"/>
          <w:szCs w:val="24"/>
          <w:lang w:val="en-GB"/>
        </w:rPr>
        <w:t>render event management services for the department for a period of 36 months (thirty six months)</w:t>
      </w:r>
      <w:r w:rsidRPr="00DE2E3B">
        <w:rPr>
          <w:rFonts w:ascii="Arial" w:eastAsia="Times New Roman" w:hAnsi="Arial" w:cs="Times New Roman"/>
          <w:sz w:val="24"/>
          <w:szCs w:val="24"/>
          <w:lang w:val="en-GB"/>
        </w:rPr>
        <w:t xml:space="preserve">. </w:t>
      </w:r>
    </w:p>
    <w:p w:rsidR="00156F36" w:rsidRPr="00DE2E3B" w:rsidRDefault="00156F36" w:rsidP="00DE2E3B">
      <w:pPr>
        <w:spacing w:after="0" w:line="360" w:lineRule="auto"/>
        <w:ind w:left="720" w:hanging="720"/>
        <w:jc w:val="both"/>
        <w:rPr>
          <w:rFonts w:ascii="Arial" w:eastAsia="Times New Roman" w:hAnsi="Arial" w:cs="Times New Roman"/>
          <w:sz w:val="24"/>
          <w:szCs w:val="24"/>
          <w:lang w:val="en-GB"/>
        </w:rPr>
      </w:pPr>
    </w:p>
    <w:p w:rsidR="00156F36" w:rsidRPr="00156F36" w:rsidRDefault="00DE2E3B" w:rsidP="00156F36">
      <w:pPr>
        <w:spacing w:after="0" w:line="360" w:lineRule="auto"/>
        <w:ind w:left="720" w:hanging="720"/>
        <w:jc w:val="both"/>
        <w:rPr>
          <w:rFonts w:ascii="Arial" w:hAnsi="Arial" w:cs="Arial"/>
          <w:color w:val="0D0D0D"/>
          <w:sz w:val="24"/>
          <w:szCs w:val="24"/>
          <w:lang w:val="en-ZA"/>
        </w:rPr>
      </w:pPr>
      <w:r w:rsidRPr="00DE2E3B">
        <w:rPr>
          <w:rFonts w:ascii="Arial" w:eastAsia="Times New Roman" w:hAnsi="Arial" w:cs="Times New Roman"/>
          <w:sz w:val="24"/>
          <w:szCs w:val="24"/>
          <w:lang w:val="en-GB"/>
        </w:rPr>
        <w:t>6.2</w:t>
      </w:r>
      <w:r w:rsidRPr="00DE2E3B">
        <w:rPr>
          <w:rFonts w:ascii="Arial" w:eastAsia="Times New Roman" w:hAnsi="Arial" w:cs="Times New Roman"/>
          <w:sz w:val="24"/>
          <w:szCs w:val="24"/>
          <w:lang w:val="en-GB"/>
        </w:rPr>
        <w:tab/>
      </w:r>
      <w:r w:rsidR="00156F36" w:rsidRPr="00156F36">
        <w:rPr>
          <w:rFonts w:ascii="Arial" w:hAnsi="Arial" w:cs="Arial"/>
          <w:color w:val="0D0D0D"/>
          <w:sz w:val="24"/>
          <w:szCs w:val="24"/>
          <w:lang w:val="en-ZA"/>
        </w:rPr>
        <w:t xml:space="preserve">The </w:t>
      </w:r>
      <w:r w:rsidR="00156F36" w:rsidRPr="00156F36">
        <w:rPr>
          <w:rFonts w:ascii="Arial" w:hAnsi="Arial" w:cs="Arial"/>
          <w:sz w:val="24"/>
          <w:szCs w:val="24"/>
          <w:lang w:val="en-ZA"/>
        </w:rPr>
        <w:t>event management companies</w:t>
      </w:r>
      <w:r w:rsidR="00156F36" w:rsidRPr="00156F36">
        <w:rPr>
          <w:rFonts w:ascii="Arial" w:hAnsi="Arial" w:cs="Arial"/>
          <w:color w:val="0D0D0D"/>
          <w:sz w:val="24"/>
          <w:szCs w:val="24"/>
          <w:lang w:val="en-ZA"/>
        </w:rPr>
        <w:t xml:space="preserve"> will include but will not be limited to the   following:</w:t>
      </w:r>
      <w:bookmarkStart w:id="6" w:name="_Toc451935267"/>
    </w:p>
    <w:bookmarkEnd w:id="6"/>
    <w:p w:rsidR="00156F36" w:rsidRPr="00156F36" w:rsidRDefault="00156F36" w:rsidP="00E74635">
      <w:pPr>
        <w:pStyle w:val="ListParagraph"/>
        <w:numPr>
          <w:ilvl w:val="0"/>
          <w:numId w:val="46"/>
        </w:numPr>
        <w:spacing w:before="120" w:line="360" w:lineRule="auto"/>
        <w:jc w:val="both"/>
        <w:rPr>
          <w:rFonts w:ascii="Arial" w:hAnsi="Arial" w:cs="Arial"/>
          <w:color w:val="0D0D0D"/>
          <w:sz w:val="24"/>
          <w:szCs w:val="24"/>
          <w:lang w:val="en-ZA"/>
        </w:rPr>
      </w:pPr>
      <w:r w:rsidRPr="00156F36">
        <w:rPr>
          <w:rFonts w:ascii="Arial" w:eastAsia="Times New Roman" w:hAnsi="Arial" w:cs="Arial"/>
          <w:color w:val="000000"/>
          <w:sz w:val="24"/>
          <w:szCs w:val="24"/>
          <w:lang w:val="en-ZA"/>
        </w:rPr>
        <w:t>General</w:t>
      </w:r>
    </w:p>
    <w:p w:rsidR="00156F36" w:rsidRPr="00156F36" w:rsidRDefault="00156F36" w:rsidP="00E74635">
      <w:pPr>
        <w:pStyle w:val="ListParagraph"/>
        <w:numPr>
          <w:ilvl w:val="0"/>
          <w:numId w:val="46"/>
        </w:numPr>
        <w:spacing w:before="120" w:line="360" w:lineRule="auto"/>
        <w:jc w:val="both"/>
        <w:rPr>
          <w:rFonts w:ascii="Arial" w:hAnsi="Arial" w:cs="Arial"/>
          <w:color w:val="0D0D0D"/>
          <w:sz w:val="24"/>
          <w:szCs w:val="24"/>
          <w:lang w:val="en-ZA"/>
        </w:rPr>
      </w:pPr>
      <w:r w:rsidRPr="00156F36">
        <w:rPr>
          <w:rFonts w:ascii="Arial" w:hAnsi="Arial" w:cs="Arial"/>
          <w:sz w:val="24"/>
          <w:szCs w:val="24"/>
          <w:lang w:val="af-ZA"/>
        </w:rPr>
        <w:t>The contracted services will be provided to DESTEA.</w:t>
      </w:r>
    </w:p>
    <w:p w:rsidR="00156F36" w:rsidRPr="00156F36" w:rsidRDefault="00156F36" w:rsidP="00E74635">
      <w:pPr>
        <w:pStyle w:val="ListParagraph"/>
        <w:numPr>
          <w:ilvl w:val="0"/>
          <w:numId w:val="46"/>
        </w:numPr>
        <w:spacing w:before="120" w:line="360" w:lineRule="auto"/>
        <w:jc w:val="both"/>
        <w:rPr>
          <w:rFonts w:ascii="Arial" w:hAnsi="Arial" w:cs="Arial"/>
          <w:color w:val="0D0D0D"/>
          <w:sz w:val="24"/>
          <w:szCs w:val="24"/>
          <w:lang w:val="en-ZA"/>
        </w:rPr>
      </w:pPr>
      <w:r w:rsidRPr="00156F36">
        <w:rPr>
          <w:rFonts w:ascii="Arial" w:hAnsi="Arial" w:cs="Arial"/>
          <w:sz w:val="24"/>
          <w:szCs w:val="24"/>
          <w:lang w:val="af-ZA"/>
        </w:rPr>
        <w:t xml:space="preserve">Government has implemented cost containment measures which  must be implemented and enforced by all Departments.  </w:t>
      </w:r>
      <w:r w:rsidRPr="00156F36">
        <w:rPr>
          <w:rFonts w:ascii="Arial" w:hAnsi="Arial" w:cs="Arial"/>
          <w:sz w:val="24"/>
          <w:szCs w:val="24"/>
          <w:lang w:val="en-ZA"/>
        </w:rPr>
        <w:t xml:space="preserve">Event </w:t>
      </w:r>
      <w:r w:rsidRPr="00156F36">
        <w:rPr>
          <w:rFonts w:ascii="Arial" w:hAnsi="Arial" w:cs="Arial"/>
          <w:sz w:val="24"/>
          <w:szCs w:val="24"/>
          <w:lang w:val="en-ZA"/>
        </w:rPr>
        <w:lastRenderedPageBreak/>
        <w:t xml:space="preserve">Management Company/ies </w:t>
      </w:r>
      <w:r w:rsidRPr="00156F36">
        <w:rPr>
          <w:rFonts w:ascii="Arial" w:hAnsi="Arial" w:cs="Arial"/>
          <w:sz w:val="24"/>
          <w:szCs w:val="24"/>
          <w:lang w:val="af-ZA"/>
        </w:rPr>
        <w:t>are required to adhere to such cost containment measures</w:t>
      </w:r>
    </w:p>
    <w:p w:rsidR="00156F36" w:rsidRPr="00156F36" w:rsidRDefault="00156F36" w:rsidP="00E74635">
      <w:pPr>
        <w:pStyle w:val="ListParagraph"/>
        <w:numPr>
          <w:ilvl w:val="0"/>
          <w:numId w:val="46"/>
        </w:numPr>
        <w:spacing w:before="120" w:line="360" w:lineRule="auto"/>
        <w:jc w:val="both"/>
        <w:rPr>
          <w:rFonts w:ascii="Arial" w:hAnsi="Arial" w:cs="Arial"/>
          <w:color w:val="0D0D0D"/>
          <w:sz w:val="24"/>
          <w:szCs w:val="24"/>
          <w:lang w:val="en-ZA"/>
        </w:rPr>
      </w:pPr>
      <w:r w:rsidRPr="00156F36">
        <w:rPr>
          <w:rFonts w:ascii="Arial" w:hAnsi="Arial" w:cs="Arial"/>
          <w:sz w:val="24"/>
          <w:szCs w:val="24"/>
          <w:lang w:val="af-ZA"/>
        </w:rPr>
        <w:t xml:space="preserve">Inefficiency or fault of the company will be for the </w:t>
      </w:r>
      <w:r w:rsidRPr="00156F36">
        <w:rPr>
          <w:rFonts w:ascii="Arial" w:hAnsi="Arial" w:cs="Arial"/>
          <w:sz w:val="24"/>
          <w:szCs w:val="24"/>
          <w:lang w:val="en-ZA"/>
        </w:rPr>
        <w:t>Event Management   Company</w:t>
      </w:r>
      <w:r w:rsidRPr="00156F36">
        <w:rPr>
          <w:rFonts w:ascii="Arial" w:hAnsi="Arial" w:cs="Arial"/>
          <w:sz w:val="24"/>
          <w:szCs w:val="24"/>
          <w:lang w:val="af-ZA"/>
        </w:rPr>
        <w:t>’s account</w:t>
      </w:r>
    </w:p>
    <w:p w:rsidR="00156F36" w:rsidRPr="00156F36" w:rsidRDefault="00156F36" w:rsidP="00156F36">
      <w:pPr>
        <w:keepNext/>
        <w:keepLines/>
        <w:tabs>
          <w:tab w:val="left" w:pos="0"/>
        </w:tabs>
        <w:spacing w:before="120" w:line="240" w:lineRule="auto"/>
        <w:ind w:left="2268" w:hanging="850"/>
        <w:contextualSpacing/>
        <w:jc w:val="both"/>
        <w:outlineLvl w:val="1"/>
        <w:rPr>
          <w:rFonts w:ascii="Arial" w:eastAsia="Times New Roman" w:hAnsi="Arial" w:cs="Arial"/>
          <w:color w:val="2E74B5"/>
          <w:sz w:val="24"/>
          <w:szCs w:val="24"/>
          <w:lang w:val="en-ZA"/>
        </w:rPr>
      </w:pPr>
    </w:p>
    <w:p w:rsidR="00DE2E3B" w:rsidRPr="00DE2E3B" w:rsidRDefault="00DE2E3B" w:rsidP="00556A2F">
      <w:pPr>
        <w:numPr>
          <w:ilvl w:val="0"/>
          <w:numId w:val="27"/>
        </w:numPr>
        <w:spacing w:after="0" w:line="360" w:lineRule="auto"/>
        <w:ind w:left="720" w:hanging="720"/>
        <w:jc w:val="both"/>
        <w:rPr>
          <w:rFonts w:ascii="Arial" w:eastAsia="Times New Roman" w:hAnsi="Arial" w:cs="Times New Roman"/>
          <w:b/>
          <w:sz w:val="24"/>
          <w:szCs w:val="24"/>
          <w:lang w:val="en-GB"/>
        </w:rPr>
      </w:pPr>
      <w:r w:rsidRPr="00DE2E3B">
        <w:rPr>
          <w:rFonts w:ascii="Arial" w:eastAsia="Times New Roman" w:hAnsi="Arial" w:cs="Times New Roman"/>
          <w:b/>
          <w:sz w:val="24"/>
          <w:szCs w:val="24"/>
          <w:lang w:val="en-GB"/>
        </w:rPr>
        <w:t>TECHNICAL SPECIFICATION OF THE BID</w:t>
      </w:r>
    </w:p>
    <w:p w:rsidR="00156F36" w:rsidRDefault="00156F36" w:rsidP="00DE2E3B">
      <w:pPr>
        <w:spacing w:after="0" w:line="360" w:lineRule="auto"/>
        <w:ind w:left="720" w:hanging="720"/>
        <w:jc w:val="both"/>
        <w:rPr>
          <w:rFonts w:ascii="Arial" w:eastAsia="Times New Roman" w:hAnsi="Arial" w:cs="Times New Roman"/>
          <w:b/>
          <w:sz w:val="24"/>
          <w:szCs w:val="24"/>
          <w:lang w:val="en-GB"/>
        </w:rPr>
      </w:pPr>
    </w:p>
    <w:bookmarkEnd w:id="4"/>
    <w:p w:rsidR="00156F36" w:rsidRPr="00156F36" w:rsidRDefault="00957B79" w:rsidP="00156F36">
      <w:pPr>
        <w:ind w:firstLine="709"/>
        <w:jc w:val="both"/>
        <w:rPr>
          <w:rFonts w:ascii="Arial" w:hAnsi="Arial" w:cs="Arial"/>
          <w:lang w:val="af-ZA"/>
        </w:rPr>
      </w:pPr>
      <w:r>
        <w:rPr>
          <w:rFonts w:ascii="Arial" w:hAnsi="Arial" w:cs="Arial"/>
          <w:lang w:val="af-ZA"/>
        </w:rPr>
        <w:t>7</w:t>
      </w:r>
      <w:r w:rsidR="00156F36" w:rsidRPr="00156F36">
        <w:rPr>
          <w:rFonts w:ascii="Arial" w:hAnsi="Arial" w:cs="Arial"/>
          <w:lang w:val="af-ZA"/>
        </w:rPr>
        <w:t>.1</w:t>
      </w:r>
      <w:r w:rsidR="00156F36" w:rsidRPr="00156F36">
        <w:rPr>
          <w:rFonts w:ascii="Arial" w:hAnsi="Arial" w:cs="Arial"/>
          <w:lang w:val="af-ZA"/>
        </w:rPr>
        <w:tab/>
      </w:r>
      <w:r w:rsidR="00156F36" w:rsidRPr="00156F36">
        <w:rPr>
          <w:rFonts w:ascii="Arial" w:hAnsi="Arial" w:cs="Arial"/>
          <w:b/>
          <w:lang w:val="af-ZA"/>
        </w:rPr>
        <w:t>Catering For Event</w:t>
      </w:r>
    </w:p>
    <w:p w:rsidR="00156F36" w:rsidRPr="00156F36" w:rsidRDefault="00957B79" w:rsidP="00156F36">
      <w:pPr>
        <w:ind w:left="2268" w:hanging="850"/>
        <w:jc w:val="both"/>
        <w:rPr>
          <w:rFonts w:ascii="Arial" w:hAnsi="Arial" w:cs="Arial"/>
          <w:lang w:val="af-ZA"/>
        </w:rPr>
      </w:pPr>
      <w:r>
        <w:rPr>
          <w:rFonts w:ascii="Arial" w:hAnsi="Arial" w:cs="Arial"/>
          <w:lang w:val="af-ZA"/>
        </w:rPr>
        <w:t>7</w:t>
      </w:r>
      <w:r w:rsidR="00156F36" w:rsidRPr="00156F36">
        <w:rPr>
          <w:rFonts w:ascii="Arial" w:hAnsi="Arial" w:cs="Arial"/>
          <w:lang w:val="af-ZA"/>
        </w:rPr>
        <w:t>.1.1</w:t>
      </w:r>
      <w:r w:rsidR="00156F36" w:rsidRPr="00156F36">
        <w:rPr>
          <w:rFonts w:ascii="Arial" w:hAnsi="Arial" w:cs="Arial"/>
          <w:lang w:val="af-ZA"/>
        </w:rPr>
        <w:tab/>
        <w:t>Provide different goods and services as set out on Event Management Pricelist as and when requested.</w:t>
      </w:r>
    </w:p>
    <w:p w:rsidR="00156F36" w:rsidRPr="00156F36" w:rsidRDefault="00957B79" w:rsidP="00156F36">
      <w:pPr>
        <w:ind w:firstLine="709"/>
        <w:jc w:val="both"/>
        <w:rPr>
          <w:rFonts w:ascii="Arial" w:hAnsi="Arial" w:cs="Arial"/>
          <w:lang w:val="af-ZA"/>
        </w:rPr>
      </w:pPr>
      <w:r>
        <w:rPr>
          <w:rFonts w:ascii="Arial" w:hAnsi="Arial" w:cs="Arial"/>
          <w:lang w:val="af-ZA"/>
        </w:rPr>
        <w:t>7</w:t>
      </w:r>
      <w:r w:rsidR="00156F36" w:rsidRPr="00156F36">
        <w:rPr>
          <w:rFonts w:ascii="Arial" w:hAnsi="Arial" w:cs="Arial"/>
          <w:lang w:val="af-ZA"/>
        </w:rPr>
        <w:t>.2</w:t>
      </w:r>
      <w:r w:rsidR="00156F36" w:rsidRPr="00156F36">
        <w:rPr>
          <w:rFonts w:ascii="Arial" w:hAnsi="Arial" w:cs="Arial"/>
          <w:lang w:val="af-ZA"/>
        </w:rPr>
        <w:tab/>
      </w:r>
      <w:r w:rsidR="00156F36" w:rsidRPr="00156F36">
        <w:rPr>
          <w:rFonts w:ascii="Arial" w:hAnsi="Arial" w:cs="Arial"/>
          <w:b/>
          <w:lang w:val="af-ZA"/>
        </w:rPr>
        <w:t>Clearing Of Site (Before And After Event)</w:t>
      </w:r>
    </w:p>
    <w:p w:rsidR="00156F36" w:rsidRPr="00156F36" w:rsidRDefault="00957B79" w:rsidP="00156F36">
      <w:pPr>
        <w:ind w:left="720" w:firstLine="698"/>
        <w:jc w:val="both"/>
        <w:rPr>
          <w:rFonts w:ascii="Arial" w:hAnsi="Arial" w:cs="Arial"/>
          <w:lang w:val="af-ZA"/>
        </w:rPr>
      </w:pPr>
      <w:r>
        <w:rPr>
          <w:rFonts w:ascii="Arial" w:hAnsi="Arial" w:cs="Arial"/>
          <w:lang w:val="af-ZA"/>
        </w:rPr>
        <w:t>7</w:t>
      </w:r>
      <w:r w:rsidR="00156F36" w:rsidRPr="00156F36">
        <w:rPr>
          <w:rFonts w:ascii="Arial" w:hAnsi="Arial" w:cs="Arial"/>
          <w:lang w:val="af-ZA"/>
        </w:rPr>
        <w:t>.2.1</w:t>
      </w:r>
      <w:r w:rsidR="00156F36" w:rsidRPr="00156F36">
        <w:rPr>
          <w:rFonts w:ascii="Arial" w:hAnsi="Arial" w:cs="Arial"/>
          <w:lang w:val="af-ZA"/>
        </w:rPr>
        <w:tab/>
      </w:r>
      <w:r w:rsidR="00156F36" w:rsidRPr="00156F36">
        <w:rPr>
          <w:rFonts w:ascii="Arial" w:hAnsi="Arial" w:cs="Arial"/>
          <w:lang w:val="af-ZA"/>
        </w:rPr>
        <w:tab/>
        <w:t xml:space="preserve">Organise the cleaning of the site. </w:t>
      </w:r>
    </w:p>
    <w:p w:rsidR="00156F36" w:rsidRPr="00156F36" w:rsidRDefault="00957B79" w:rsidP="00156F36">
      <w:pPr>
        <w:ind w:left="709" w:firstLine="698"/>
        <w:jc w:val="both"/>
        <w:rPr>
          <w:rFonts w:ascii="Arial" w:hAnsi="Arial" w:cs="Arial"/>
          <w:lang w:val="af-ZA"/>
        </w:rPr>
      </w:pPr>
      <w:r>
        <w:rPr>
          <w:rFonts w:ascii="Arial" w:hAnsi="Arial" w:cs="Arial"/>
          <w:lang w:val="af-ZA"/>
        </w:rPr>
        <w:t>7</w:t>
      </w:r>
      <w:r w:rsidR="00156F36" w:rsidRPr="00156F36">
        <w:rPr>
          <w:rFonts w:ascii="Arial" w:hAnsi="Arial" w:cs="Arial"/>
          <w:lang w:val="af-ZA"/>
        </w:rPr>
        <w:t>.2.2</w:t>
      </w:r>
      <w:r w:rsidR="00156F36" w:rsidRPr="00156F36">
        <w:rPr>
          <w:rFonts w:ascii="Arial" w:hAnsi="Arial" w:cs="Arial"/>
          <w:lang w:val="af-ZA"/>
        </w:rPr>
        <w:tab/>
      </w:r>
      <w:r w:rsidR="00156F36" w:rsidRPr="00156F36">
        <w:rPr>
          <w:rFonts w:ascii="Arial" w:hAnsi="Arial" w:cs="Arial"/>
          <w:lang w:val="af-ZA"/>
        </w:rPr>
        <w:tab/>
        <w:t>Clear the site of all rubbish and equipment.</w:t>
      </w:r>
    </w:p>
    <w:p w:rsidR="00156F36" w:rsidRPr="00156F36" w:rsidRDefault="00957B79" w:rsidP="00156F36">
      <w:pPr>
        <w:ind w:firstLine="709"/>
        <w:jc w:val="both"/>
        <w:rPr>
          <w:rFonts w:ascii="Arial" w:hAnsi="Arial" w:cs="Arial"/>
          <w:lang w:val="af-ZA"/>
        </w:rPr>
      </w:pPr>
      <w:r>
        <w:rPr>
          <w:rFonts w:ascii="Arial" w:hAnsi="Arial" w:cs="Arial"/>
          <w:lang w:val="af-ZA"/>
        </w:rPr>
        <w:t>7</w:t>
      </w:r>
      <w:r w:rsidR="00156F36" w:rsidRPr="00156F36">
        <w:rPr>
          <w:rFonts w:ascii="Arial" w:hAnsi="Arial" w:cs="Arial"/>
          <w:lang w:val="af-ZA"/>
        </w:rPr>
        <w:t>.3</w:t>
      </w:r>
      <w:r w:rsidR="00156F36" w:rsidRPr="00156F36">
        <w:rPr>
          <w:rFonts w:ascii="Arial" w:hAnsi="Arial" w:cs="Arial"/>
          <w:lang w:val="af-ZA"/>
        </w:rPr>
        <w:tab/>
      </w:r>
      <w:r w:rsidR="00156F36" w:rsidRPr="00156F36">
        <w:rPr>
          <w:rFonts w:ascii="Arial" w:hAnsi="Arial" w:cs="Arial"/>
          <w:b/>
          <w:lang w:val="af-ZA"/>
        </w:rPr>
        <w:t>Signage</w:t>
      </w:r>
    </w:p>
    <w:p w:rsidR="00156F36" w:rsidRPr="00156F36" w:rsidRDefault="00957B79" w:rsidP="00156F36">
      <w:pPr>
        <w:ind w:firstLine="1560"/>
        <w:jc w:val="both"/>
        <w:rPr>
          <w:rFonts w:ascii="Arial" w:hAnsi="Arial" w:cs="Arial"/>
          <w:lang w:val="af-ZA"/>
        </w:rPr>
      </w:pPr>
      <w:r>
        <w:rPr>
          <w:rFonts w:ascii="Arial" w:hAnsi="Arial" w:cs="Arial"/>
          <w:lang w:val="af-ZA"/>
        </w:rPr>
        <w:t>7</w:t>
      </w:r>
      <w:r w:rsidR="00156F36" w:rsidRPr="00156F36">
        <w:rPr>
          <w:rFonts w:ascii="Arial" w:hAnsi="Arial" w:cs="Arial"/>
          <w:lang w:val="af-ZA"/>
        </w:rPr>
        <w:t>.3.1</w:t>
      </w:r>
      <w:r w:rsidR="00156F36" w:rsidRPr="00156F36">
        <w:rPr>
          <w:rFonts w:ascii="Arial" w:hAnsi="Arial" w:cs="Arial"/>
          <w:lang w:val="af-ZA"/>
        </w:rPr>
        <w:tab/>
      </w:r>
      <w:r w:rsidR="00156F36" w:rsidRPr="00156F36">
        <w:rPr>
          <w:rFonts w:ascii="Arial" w:hAnsi="Arial" w:cs="Arial"/>
          <w:lang w:val="af-ZA"/>
        </w:rPr>
        <w:tab/>
        <w:t>Provide signage.</w:t>
      </w:r>
    </w:p>
    <w:p w:rsidR="00156F36" w:rsidRPr="00156F36" w:rsidRDefault="00957B79" w:rsidP="00156F36">
      <w:pPr>
        <w:ind w:left="2880" w:hanging="1320"/>
        <w:jc w:val="both"/>
        <w:rPr>
          <w:rFonts w:ascii="Arial" w:hAnsi="Arial" w:cs="Arial"/>
          <w:lang w:val="af-ZA"/>
        </w:rPr>
      </w:pPr>
      <w:r>
        <w:rPr>
          <w:rFonts w:ascii="Arial" w:hAnsi="Arial" w:cs="Arial"/>
          <w:lang w:val="af-ZA"/>
        </w:rPr>
        <w:t>7</w:t>
      </w:r>
      <w:r w:rsidR="00156F36" w:rsidRPr="00156F36">
        <w:rPr>
          <w:rFonts w:ascii="Arial" w:hAnsi="Arial" w:cs="Arial"/>
          <w:lang w:val="af-ZA"/>
        </w:rPr>
        <w:t>.3.2</w:t>
      </w:r>
      <w:r w:rsidR="00156F36" w:rsidRPr="00156F36">
        <w:rPr>
          <w:rFonts w:ascii="Arial" w:hAnsi="Arial" w:cs="Arial"/>
          <w:lang w:val="af-ZA"/>
        </w:rPr>
        <w:tab/>
        <w:t>All areas should be properly demarcated and have proper signage.</w:t>
      </w:r>
    </w:p>
    <w:p w:rsidR="00156F36" w:rsidRPr="00156F36" w:rsidRDefault="00957B79" w:rsidP="00156F36">
      <w:pPr>
        <w:ind w:left="2977" w:hanging="1537"/>
        <w:jc w:val="both"/>
        <w:rPr>
          <w:rFonts w:ascii="Arial" w:hAnsi="Arial" w:cs="Arial"/>
          <w:lang w:val="af-ZA"/>
        </w:rPr>
      </w:pPr>
      <w:r>
        <w:rPr>
          <w:rFonts w:ascii="Arial" w:hAnsi="Arial" w:cs="Arial"/>
          <w:lang w:val="af-ZA"/>
        </w:rPr>
        <w:t xml:space="preserve">  7</w:t>
      </w:r>
      <w:r w:rsidR="00156F36" w:rsidRPr="00156F36">
        <w:rPr>
          <w:rFonts w:ascii="Arial" w:hAnsi="Arial" w:cs="Arial"/>
          <w:lang w:val="af-ZA"/>
        </w:rPr>
        <w:t xml:space="preserve">.3.3             </w:t>
      </w:r>
      <w:r w:rsidR="00156F36" w:rsidRPr="00156F36">
        <w:rPr>
          <w:rFonts w:ascii="Arial" w:hAnsi="Arial" w:cs="Arial"/>
          <w:b/>
          <w:lang w:val="af-ZA"/>
        </w:rPr>
        <w:t>The following categories of parking signage should be catered for (not limited to)</w:t>
      </w:r>
      <w:r w:rsidR="00156F36" w:rsidRPr="00156F36">
        <w:rPr>
          <w:rFonts w:ascii="Arial" w:hAnsi="Arial" w:cs="Arial"/>
          <w:lang w:val="af-ZA"/>
        </w:rPr>
        <w:t>:</w:t>
      </w:r>
    </w:p>
    <w:p w:rsidR="00156F36" w:rsidRPr="00156F36" w:rsidRDefault="00957B79" w:rsidP="00156F36">
      <w:pPr>
        <w:ind w:left="720" w:firstLine="2257"/>
        <w:jc w:val="both"/>
        <w:rPr>
          <w:rFonts w:ascii="Arial" w:hAnsi="Arial" w:cs="Arial"/>
          <w:lang w:val="af-ZA"/>
        </w:rPr>
      </w:pPr>
      <w:r>
        <w:rPr>
          <w:rFonts w:ascii="Arial" w:hAnsi="Arial" w:cs="Arial"/>
          <w:lang w:val="af-ZA"/>
        </w:rPr>
        <w:t>7</w:t>
      </w:r>
      <w:r w:rsidR="00156F36" w:rsidRPr="00156F36">
        <w:rPr>
          <w:rFonts w:ascii="Arial" w:hAnsi="Arial" w:cs="Arial"/>
          <w:lang w:val="af-ZA"/>
        </w:rPr>
        <w:t>.3.3.1       Parking for busses.</w:t>
      </w:r>
    </w:p>
    <w:p w:rsidR="00156F36" w:rsidRPr="00156F36" w:rsidRDefault="00957B79" w:rsidP="00156F36">
      <w:pPr>
        <w:ind w:left="720" w:firstLine="2257"/>
        <w:jc w:val="both"/>
        <w:rPr>
          <w:rFonts w:ascii="Arial" w:hAnsi="Arial" w:cs="Arial"/>
          <w:lang w:val="af-ZA"/>
        </w:rPr>
      </w:pPr>
      <w:r>
        <w:rPr>
          <w:rFonts w:ascii="Arial" w:hAnsi="Arial" w:cs="Arial"/>
          <w:lang w:val="af-ZA"/>
        </w:rPr>
        <w:t>7</w:t>
      </w:r>
      <w:r w:rsidR="00156F36" w:rsidRPr="00156F36">
        <w:rPr>
          <w:rFonts w:ascii="Arial" w:hAnsi="Arial" w:cs="Arial"/>
          <w:lang w:val="af-ZA"/>
        </w:rPr>
        <w:t>.3.3.2       VIP (invited guests).</w:t>
      </w:r>
    </w:p>
    <w:p w:rsidR="00156F36" w:rsidRPr="00156F36" w:rsidRDefault="00957B79" w:rsidP="00156F36">
      <w:pPr>
        <w:ind w:left="720" w:firstLine="2257"/>
        <w:jc w:val="both"/>
        <w:rPr>
          <w:rFonts w:ascii="Arial" w:hAnsi="Arial" w:cs="Arial"/>
          <w:lang w:val="af-ZA"/>
        </w:rPr>
      </w:pPr>
      <w:r>
        <w:rPr>
          <w:rFonts w:ascii="Arial" w:hAnsi="Arial" w:cs="Arial"/>
          <w:lang w:val="af-ZA"/>
        </w:rPr>
        <w:t>7</w:t>
      </w:r>
      <w:r w:rsidR="00156F36" w:rsidRPr="00156F36">
        <w:rPr>
          <w:rFonts w:ascii="Arial" w:hAnsi="Arial" w:cs="Arial"/>
          <w:lang w:val="af-ZA"/>
        </w:rPr>
        <w:t>.3.3.3        VVIP parking (podium group).</w:t>
      </w:r>
    </w:p>
    <w:p w:rsidR="00156F36" w:rsidRPr="00156F36" w:rsidRDefault="00957B79" w:rsidP="00156F36">
      <w:pPr>
        <w:ind w:left="720" w:firstLine="2257"/>
        <w:jc w:val="both"/>
        <w:rPr>
          <w:rFonts w:ascii="Arial" w:hAnsi="Arial" w:cs="Arial"/>
          <w:lang w:val="af-ZA"/>
        </w:rPr>
      </w:pPr>
      <w:r>
        <w:rPr>
          <w:rFonts w:ascii="Arial" w:hAnsi="Arial" w:cs="Arial"/>
          <w:lang w:val="af-ZA"/>
        </w:rPr>
        <w:t>7</w:t>
      </w:r>
      <w:r w:rsidR="00156F36" w:rsidRPr="00156F36">
        <w:rPr>
          <w:rFonts w:ascii="Arial" w:hAnsi="Arial" w:cs="Arial"/>
          <w:lang w:val="af-ZA"/>
        </w:rPr>
        <w:t xml:space="preserve">.3.3.4        Officials parking. </w:t>
      </w:r>
    </w:p>
    <w:p w:rsidR="00156F36" w:rsidRPr="00156F36" w:rsidRDefault="00957B79" w:rsidP="00156F36">
      <w:pPr>
        <w:ind w:left="720" w:firstLine="2257"/>
        <w:jc w:val="both"/>
        <w:rPr>
          <w:rFonts w:ascii="Arial" w:hAnsi="Arial" w:cs="Arial"/>
          <w:lang w:val="af-ZA"/>
        </w:rPr>
      </w:pPr>
      <w:r>
        <w:rPr>
          <w:rFonts w:ascii="Arial" w:hAnsi="Arial" w:cs="Arial"/>
          <w:lang w:val="af-ZA"/>
        </w:rPr>
        <w:t>7</w:t>
      </w:r>
      <w:r w:rsidR="00156F36" w:rsidRPr="00156F36">
        <w:rPr>
          <w:rFonts w:ascii="Arial" w:hAnsi="Arial" w:cs="Arial"/>
          <w:lang w:val="af-ZA"/>
        </w:rPr>
        <w:t>.3.3.5        Media parking.</w:t>
      </w:r>
    </w:p>
    <w:p w:rsidR="00156F36" w:rsidRPr="00156F36" w:rsidRDefault="00957B79" w:rsidP="00156F36">
      <w:pPr>
        <w:ind w:left="720" w:firstLine="2257"/>
        <w:jc w:val="both"/>
        <w:rPr>
          <w:rFonts w:ascii="Arial" w:hAnsi="Arial" w:cs="Arial"/>
          <w:lang w:val="af-ZA"/>
        </w:rPr>
      </w:pPr>
      <w:r>
        <w:rPr>
          <w:rFonts w:ascii="Arial" w:hAnsi="Arial" w:cs="Arial"/>
          <w:lang w:val="af-ZA"/>
        </w:rPr>
        <w:t>7</w:t>
      </w:r>
      <w:r w:rsidR="00156F36" w:rsidRPr="00156F36">
        <w:rPr>
          <w:rFonts w:ascii="Arial" w:hAnsi="Arial" w:cs="Arial"/>
          <w:lang w:val="af-ZA"/>
        </w:rPr>
        <w:t>.3.3.6 Holding Room</w:t>
      </w:r>
    </w:p>
    <w:p w:rsidR="00156F36" w:rsidRPr="00156F36" w:rsidRDefault="00156F36" w:rsidP="00156F36">
      <w:pPr>
        <w:ind w:left="720" w:firstLine="2257"/>
        <w:jc w:val="both"/>
        <w:rPr>
          <w:rFonts w:ascii="Arial" w:hAnsi="Arial" w:cs="Arial"/>
          <w:lang w:val="af-ZA"/>
        </w:rPr>
      </w:pPr>
    </w:p>
    <w:p w:rsidR="00156F36" w:rsidRPr="00156F36" w:rsidRDefault="00957B79" w:rsidP="00156F36">
      <w:pPr>
        <w:ind w:firstLine="709"/>
        <w:jc w:val="both"/>
        <w:rPr>
          <w:rFonts w:ascii="Arial" w:hAnsi="Arial" w:cs="Arial"/>
          <w:b/>
          <w:lang w:val="af-ZA"/>
        </w:rPr>
      </w:pPr>
      <w:r>
        <w:rPr>
          <w:rFonts w:ascii="Arial" w:hAnsi="Arial" w:cs="Arial"/>
          <w:lang w:val="af-ZA"/>
        </w:rPr>
        <w:t>7</w:t>
      </w:r>
      <w:r w:rsidR="00156F36" w:rsidRPr="00156F36">
        <w:rPr>
          <w:rFonts w:ascii="Arial" w:hAnsi="Arial" w:cs="Arial"/>
          <w:lang w:val="af-ZA"/>
        </w:rPr>
        <w:t>.4</w:t>
      </w:r>
      <w:r w:rsidR="00156F36" w:rsidRPr="00156F36">
        <w:rPr>
          <w:rFonts w:ascii="Arial" w:hAnsi="Arial" w:cs="Arial"/>
          <w:lang w:val="af-ZA"/>
        </w:rPr>
        <w:tab/>
      </w:r>
      <w:r w:rsidR="00156F36" w:rsidRPr="00156F36">
        <w:rPr>
          <w:rFonts w:ascii="Arial" w:hAnsi="Arial" w:cs="Arial"/>
          <w:b/>
          <w:lang w:val="af-ZA"/>
        </w:rPr>
        <w:t>Crowd Control Barriers</w:t>
      </w:r>
    </w:p>
    <w:p w:rsidR="00156F36" w:rsidRPr="00156F36" w:rsidRDefault="00957B79" w:rsidP="00156F36">
      <w:pPr>
        <w:ind w:firstLine="1560"/>
        <w:jc w:val="both"/>
        <w:rPr>
          <w:rFonts w:ascii="Arial" w:hAnsi="Arial" w:cs="Arial"/>
          <w:lang w:val="af-ZA"/>
        </w:rPr>
      </w:pPr>
      <w:r>
        <w:rPr>
          <w:rFonts w:ascii="Arial" w:hAnsi="Arial" w:cs="Arial"/>
          <w:lang w:val="af-ZA"/>
        </w:rPr>
        <w:t>7</w:t>
      </w:r>
      <w:r w:rsidR="00156F36" w:rsidRPr="00156F36">
        <w:rPr>
          <w:rFonts w:ascii="Arial" w:hAnsi="Arial" w:cs="Arial"/>
          <w:lang w:val="af-ZA"/>
        </w:rPr>
        <w:t>.4.1</w:t>
      </w:r>
      <w:r w:rsidR="00156F36" w:rsidRPr="00156F36">
        <w:rPr>
          <w:rFonts w:ascii="Arial" w:hAnsi="Arial" w:cs="Arial"/>
          <w:lang w:val="af-ZA"/>
        </w:rPr>
        <w:tab/>
      </w:r>
      <w:r w:rsidR="00156F36" w:rsidRPr="00156F36">
        <w:rPr>
          <w:rFonts w:ascii="Arial" w:hAnsi="Arial" w:cs="Arial"/>
          <w:lang w:val="af-ZA"/>
        </w:rPr>
        <w:tab/>
        <w:t>Provide proper crowd control barriers.</w:t>
      </w:r>
    </w:p>
    <w:p w:rsidR="00156F36" w:rsidRPr="00156F36" w:rsidRDefault="00957B79" w:rsidP="00B37C31">
      <w:pPr>
        <w:ind w:left="2977" w:hanging="1417"/>
        <w:jc w:val="both"/>
        <w:rPr>
          <w:rFonts w:ascii="Arial" w:hAnsi="Arial" w:cs="Arial"/>
          <w:lang w:val="af-ZA"/>
        </w:rPr>
      </w:pPr>
      <w:r>
        <w:rPr>
          <w:rFonts w:ascii="Arial" w:hAnsi="Arial" w:cs="Arial"/>
          <w:lang w:val="af-ZA"/>
        </w:rPr>
        <w:t>7</w:t>
      </w:r>
      <w:r w:rsidR="00540835">
        <w:rPr>
          <w:rFonts w:ascii="Arial" w:hAnsi="Arial" w:cs="Arial"/>
          <w:lang w:val="af-ZA"/>
        </w:rPr>
        <w:t>.4.2</w:t>
      </w:r>
      <w:r w:rsidR="00540835">
        <w:rPr>
          <w:rFonts w:ascii="Arial" w:hAnsi="Arial" w:cs="Arial"/>
          <w:lang w:val="af-ZA"/>
        </w:rPr>
        <w:tab/>
      </w:r>
      <w:r w:rsidR="00156F36" w:rsidRPr="00156F36">
        <w:rPr>
          <w:rFonts w:ascii="Arial" w:hAnsi="Arial" w:cs="Arial"/>
          <w:lang w:val="af-ZA"/>
        </w:rPr>
        <w:t>Around the stage and VIP sitting and dining areas in both venues.</w:t>
      </w:r>
    </w:p>
    <w:p w:rsidR="00156F36" w:rsidRPr="00156F36" w:rsidRDefault="00957B79" w:rsidP="00156F36">
      <w:pPr>
        <w:ind w:firstLine="709"/>
        <w:jc w:val="both"/>
        <w:rPr>
          <w:rFonts w:ascii="Arial" w:hAnsi="Arial" w:cs="Arial"/>
          <w:b/>
          <w:lang w:val="af-ZA"/>
        </w:rPr>
      </w:pPr>
      <w:r>
        <w:rPr>
          <w:rFonts w:ascii="Arial" w:hAnsi="Arial" w:cs="Arial"/>
          <w:lang w:val="af-ZA"/>
        </w:rPr>
        <w:lastRenderedPageBreak/>
        <w:t>7</w:t>
      </w:r>
      <w:r w:rsidR="00156F36" w:rsidRPr="00156F36">
        <w:rPr>
          <w:rFonts w:ascii="Arial" w:hAnsi="Arial" w:cs="Arial"/>
          <w:lang w:val="af-ZA"/>
        </w:rPr>
        <w:t>.5</w:t>
      </w:r>
      <w:r w:rsidR="00156F36" w:rsidRPr="00156F36">
        <w:rPr>
          <w:rFonts w:ascii="Arial" w:hAnsi="Arial" w:cs="Arial"/>
          <w:lang w:val="af-ZA"/>
        </w:rPr>
        <w:tab/>
      </w:r>
      <w:r w:rsidR="00156F36" w:rsidRPr="00156F36">
        <w:rPr>
          <w:rFonts w:ascii="Arial" w:hAnsi="Arial" w:cs="Arial"/>
          <w:b/>
          <w:lang w:val="af-ZA"/>
        </w:rPr>
        <w:t>Security</w:t>
      </w:r>
    </w:p>
    <w:p w:rsidR="00156F36" w:rsidRPr="00156F36" w:rsidRDefault="00957B79" w:rsidP="00156F36">
      <w:pPr>
        <w:ind w:left="1418" w:firstLine="142"/>
        <w:jc w:val="both"/>
        <w:rPr>
          <w:rFonts w:ascii="Arial" w:hAnsi="Arial" w:cs="Arial"/>
          <w:lang w:val="af-ZA"/>
        </w:rPr>
      </w:pPr>
      <w:r>
        <w:rPr>
          <w:rFonts w:ascii="Arial" w:hAnsi="Arial" w:cs="Arial"/>
          <w:lang w:val="af-ZA"/>
        </w:rPr>
        <w:t>7</w:t>
      </w:r>
      <w:r w:rsidR="00156F36" w:rsidRPr="00156F36">
        <w:rPr>
          <w:rFonts w:ascii="Arial" w:hAnsi="Arial" w:cs="Arial"/>
          <w:lang w:val="af-ZA"/>
        </w:rPr>
        <w:t>.5.1</w:t>
      </w:r>
      <w:r w:rsidR="00156F36" w:rsidRPr="00156F36">
        <w:rPr>
          <w:rFonts w:ascii="Arial" w:hAnsi="Arial" w:cs="Arial"/>
          <w:lang w:val="af-ZA"/>
        </w:rPr>
        <w:tab/>
      </w:r>
      <w:r w:rsidR="00156F36" w:rsidRPr="00156F36">
        <w:rPr>
          <w:rFonts w:ascii="Arial" w:hAnsi="Arial" w:cs="Arial"/>
          <w:lang w:val="af-ZA"/>
        </w:rPr>
        <w:tab/>
        <w:t>Arrange security for the logistical material.</w:t>
      </w:r>
    </w:p>
    <w:p w:rsidR="00156F36" w:rsidRPr="00156F36" w:rsidRDefault="00957B79" w:rsidP="00156F36">
      <w:pPr>
        <w:ind w:left="2880" w:hanging="1320"/>
        <w:jc w:val="both"/>
        <w:rPr>
          <w:rFonts w:ascii="Arial" w:hAnsi="Arial" w:cs="Arial"/>
          <w:lang w:val="af-ZA"/>
        </w:rPr>
      </w:pPr>
      <w:r>
        <w:rPr>
          <w:rFonts w:ascii="Arial" w:hAnsi="Arial" w:cs="Arial"/>
          <w:lang w:val="af-ZA"/>
        </w:rPr>
        <w:t>7</w:t>
      </w:r>
      <w:r w:rsidR="00156F36" w:rsidRPr="00156F36">
        <w:rPr>
          <w:rFonts w:ascii="Arial" w:hAnsi="Arial" w:cs="Arial"/>
          <w:lang w:val="af-ZA"/>
        </w:rPr>
        <w:t>.5.2</w:t>
      </w:r>
      <w:r w:rsidR="00156F36" w:rsidRPr="00156F36">
        <w:rPr>
          <w:rFonts w:ascii="Arial" w:hAnsi="Arial" w:cs="Arial"/>
          <w:lang w:val="af-ZA"/>
        </w:rPr>
        <w:tab/>
        <w:t>Registered security officials  to assist at entrances, to do body searches for weapons and prohibited drugs when needed.</w:t>
      </w:r>
    </w:p>
    <w:p w:rsidR="00156F36" w:rsidRPr="00156F36" w:rsidRDefault="00957B79" w:rsidP="00156F36">
      <w:pPr>
        <w:ind w:left="2880" w:hanging="1320"/>
        <w:jc w:val="both"/>
        <w:rPr>
          <w:rFonts w:ascii="Arial" w:hAnsi="Arial" w:cs="Arial"/>
          <w:lang w:val="af-ZA"/>
        </w:rPr>
      </w:pPr>
      <w:r>
        <w:rPr>
          <w:rFonts w:ascii="Arial" w:hAnsi="Arial" w:cs="Arial"/>
          <w:lang w:val="af-ZA"/>
        </w:rPr>
        <w:t>7</w:t>
      </w:r>
      <w:r w:rsidR="00156F36" w:rsidRPr="00156F36">
        <w:rPr>
          <w:rFonts w:ascii="Arial" w:hAnsi="Arial" w:cs="Arial"/>
          <w:lang w:val="af-ZA"/>
        </w:rPr>
        <w:t>.5.3</w:t>
      </w:r>
      <w:r w:rsidR="00156F36" w:rsidRPr="00156F36">
        <w:rPr>
          <w:rFonts w:ascii="Arial" w:hAnsi="Arial" w:cs="Arial"/>
          <w:lang w:val="af-ZA"/>
        </w:rPr>
        <w:tab/>
        <w:t>Also assist SAPS with crowd control during the day on the grounds.</w:t>
      </w:r>
    </w:p>
    <w:p w:rsidR="00156F36" w:rsidRPr="00156F36" w:rsidRDefault="00957B79" w:rsidP="00156F36">
      <w:pPr>
        <w:ind w:left="851" w:firstLine="709"/>
        <w:jc w:val="both"/>
        <w:rPr>
          <w:rFonts w:ascii="Arial" w:hAnsi="Arial" w:cs="Arial"/>
          <w:lang w:val="af-ZA"/>
        </w:rPr>
      </w:pPr>
      <w:r>
        <w:rPr>
          <w:rFonts w:ascii="Arial" w:hAnsi="Arial" w:cs="Arial"/>
          <w:lang w:val="af-ZA"/>
        </w:rPr>
        <w:t>7</w:t>
      </w:r>
      <w:r w:rsidR="00156F36" w:rsidRPr="00156F36">
        <w:rPr>
          <w:rFonts w:ascii="Arial" w:hAnsi="Arial" w:cs="Arial"/>
          <w:lang w:val="af-ZA"/>
        </w:rPr>
        <w:t xml:space="preserve">.5.4    </w:t>
      </w:r>
      <w:r w:rsidR="00156F36" w:rsidRPr="00156F36">
        <w:rPr>
          <w:rFonts w:ascii="Arial" w:hAnsi="Arial" w:cs="Arial"/>
          <w:lang w:val="af-ZA"/>
        </w:rPr>
        <w:tab/>
        <w:t>Form part of identified pre-event plenary sessions.</w:t>
      </w:r>
    </w:p>
    <w:p w:rsidR="00156F36" w:rsidRPr="00156F36" w:rsidRDefault="00957B79" w:rsidP="00156F36">
      <w:pPr>
        <w:ind w:firstLine="567"/>
        <w:jc w:val="both"/>
        <w:rPr>
          <w:rFonts w:ascii="Arial" w:hAnsi="Arial" w:cs="Arial"/>
          <w:lang w:val="af-ZA"/>
        </w:rPr>
      </w:pPr>
      <w:r>
        <w:rPr>
          <w:rFonts w:ascii="Arial" w:hAnsi="Arial" w:cs="Arial"/>
          <w:lang w:val="af-ZA"/>
        </w:rPr>
        <w:t>7</w:t>
      </w:r>
      <w:r w:rsidR="00156F36" w:rsidRPr="00156F36">
        <w:rPr>
          <w:rFonts w:ascii="Arial" w:hAnsi="Arial" w:cs="Arial"/>
          <w:lang w:val="af-ZA"/>
        </w:rPr>
        <w:t>.6</w:t>
      </w:r>
      <w:r w:rsidR="00156F36" w:rsidRPr="00156F36">
        <w:rPr>
          <w:rFonts w:ascii="Arial" w:hAnsi="Arial" w:cs="Arial"/>
          <w:lang w:val="af-ZA"/>
        </w:rPr>
        <w:tab/>
      </w:r>
      <w:r w:rsidR="00156F36" w:rsidRPr="00156F36">
        <w:rPr>
          <w:rFonts w:ascii="Arial" w:hAnsi="Arial" w:cs="Arial"/>
          <w:b/>
          <w:lang w:val="af-ZA"/>
        </w:rPr>
        <w:t>Co-Ordination</w:t>
      </w:r>
    </w:p>
    <w:p w:rsidR="00156F36" w:rsidRPr="00156F36" w:rsidRDefault="00957B79" w:rsidP="00156F36">
      <w:pPr>
        <w:ind w:left="2880" w:hanging="1320"/>
        <w:jc w:val="both"/>
        <w:rPr>
          <w:rFonts w:ascii="Arial" w:hAnsi="Arial" w:cs="Arial"/>
          <w:lang w:val="af-ZA"/>
        </w:rPr>
      </w:pPr>
      <w:r>
        <w:rPr>
          <w:rFonts w:ascii="Arial" w:hAnsi="Arial" w:cs="Arial"/>
          <w:lang w:val="af-ZA"/>
        </w:rPr>
        <w:t>7</w:t>
      </w:r>
      <w:r w:rsidR="00156F36" w:rsidRPr="00156F36">
        <w:rPr>
          <w:rFonts w:ascii="Arial" w:hAnsi="Arial" w:cs="Arial"/>
          <w:lang w:val="af-ZA"/>
        </w:rPr>
        <w:t>.6.1</w:t>
      </w:r>
      <w:r w:rsidR="00156F36" w:rsidRPr="00156F36">
        <w:rPr>
          <w:rFonts w:ascii="Arial" w:hAnsi="Arial" w:cs="Arial"/>
          <w:lang w:val="af-ZA"/>
        </w:rPr>
        <w:tab/>
        <w:t>Work closely with the delegated government officials before and on the day of the event and in the aftermath of the event.</w:t>
      </w:r>
    </w:p>
    <w:p w:rsidR="00156F36" w:rsidRPr="00156F36" w:rsidRDefault="00957B79" w:rsidP="00156F36">
      <w:pPr>
        <w:ind w:left="2940" w:hanging="1380"/>
        <w:jc w:val="both"/>
        <w:rPr>
          <w:rFonts w:ascii="Arial" w:hAnsi="Arial" w:cs="Arial"/>
          <w:lang w:val="af-ZA"/>
        </w:rPr>
      </w:pPr>
      <w:r>
        <w:rPr>
          <w:rFonts w:ascii="Arial" w:hAnsi="Arial" w:cs="Arial"/>
          <w:lang w:val="af-ZA"/>
        </w:rPr>
        <w:t>7</w:t>
      </w:r>
      <w:r w:rsidR="00156F36" w:rsidRPr="00156F36">
        <w:rPr>
          <w:rFonts w:ascii="Arial" w:hAnsi="Arial" w:cs="Arial"/>
          <w:lang w:val="af-ZA"/>
        </w:rPr>
        <w:t xml:space="preserve">.6.2  </w:t>
      </w:r>
      <w:r w:rsidR="00156F36" w:rsidRPr="00156F36">
        <w:rPr>
          <w:rFonts w:ascii="Arial" w:hAnsi="Arial" w:cs="Arial"/>
          <w:lang w:val="af-ZA"/>
        </w:rPr>
        <w:tab/>
        <w:t xml:space="preserve">Provide a plan to empower </w:t>
      </w:r>
      <w:r w:rsidR="00156F36" w:rsidRPr="00156F36">
        <w:rPr>
          <w:rFonts w:ascii="Arial" w:hAnsi="Arial" w:cs="Arial"/>
          <w:b/>
          <w:i/>
          <w:lang w:val="af-ZA"/>
        </w:rPr>
        <w:t>local companies</w:t>
      </w:r>
      <w:r w:rsidR="00156F36" w:rsidRPr="00156F36">
        <w:rPr>
          <w:rFonts w:ascii="Arial" w:hAnsi="Arial" w:cs="Arial"/>
          <w:lang w:val="af-ZA"/>
        </w:rPr>
        <w:t xml:space="preserve"> as sub-contractors     </w:t>
      </w:r>
      <w:r w:rsidR="00156F36" w:rsidRPr="00156F36">
        <w:rPr>
          <w:rFonts w:ascii="Arial" w:hAnsi="Arial" w:cs="Arial"/>
          <w:b/>
          <w:i/>
          <w:lang w:val="af-ZA"/>
        </w:rPr>
        <w:t>within the geographical area of the event</w:t>
      </w:r>
      <w:r w:rsidR="00156F36" w:rsidRPr="00156F36">
        <w:rPr>
          <w:rFonts w:ascii="Arial" w:hAnsi="Arial" w:cs="Arial"/>
          <w:lang w:val="af-ZA"/>
        </w:rPr>
        <w:t>.</w:t>
      </w:r>
    </w:p>
    <w:p w:rsidR="00156F36" w:rsidRPr="00156F36" w:rsidRDefault="00957B79" w:rsidP="00156F36">
      <w:pPr>
        <w:ind w:firstLine="567"/>
        <w:jc w:val="both"/>
        <w:rPr>
          <w:rFonts w:ascii="Arial" w:hAnsi="Arial" w:cs="Arial"/>
          <w:lang w:val="af-ZA"/>
        </w:rPr>
      </w:pPr>
      <w:r>
        <w:rPr>
          <w:rFonts w:ascii="Arial" w:hAnsi="Arial" w:cs="Arial"/>
          <w:lang w:val="af-ZA"/>
        </w:rPr>
        <w:t>7</w:t>
      </w:r>
      <w:r w:rsidR="00156F36" w:rsidRPr="00156F36">
        <w:rPr>
          <w:rFonts w:ascii="Arial" w:hAnsi="Arial" w:cs="Arial"/>
          <w:lang w:val="af-ZA"/>
        </w:rPr>
        <w:t>.7</w:t>
      </w:r>
      <w:r w:rsidR="00156F36" w:rsidRPr="00156F36">
        <w:rPr>
          <w:rFonts w:ascii="Arial" w:hAnsi="Arial" w:cs="Arial"/>
          <w:lang w:val="af-ZA"/>
        </w:rPr>
        <w:tab/>
      </w:r>
      <w:r w:rsidR="00156F36" w:rsidRPr="00156F36">
        <w:rPr>
          <w:rFonts w:ascii="Arial" w:hAnsi="Arial" w:cs="Arial"/>
          <w:b/>
          <w:lang w:val="af-ZA"/>
        </w:rPr>
        <w:t>Financial Arrangements</w:t>
      </w:r>
    </w:p>
    <w:p w:rsidR="00156F36" w:rsidRPr="00156F36" w:rsidRDefault="00957B79" w:rsidP="00156F36">
      <w:pPr>
        <w:ind w:left="2880" w:hanging="1320"/>
        <w:jc w:val="both"/>
        <w:rPr>
          <w:rFonts w:ascii="Arial" w:hAnsi="Arial" w:cs="Arial"/>
          <w:lang w:val="af-ZA"/>
        </w:rPr>
      </w:pPr>
      <w:r>
        <w:rPr>
          <w:rFonts w:ascii="Arial" w:hAnsi="Arial" w:cs="Arial"/>
          <w:lang w:val="af-ZA"/>
        </w:rPr>
        <w:t>7</w:t>
      </w:r>
      <w:r w:rsidR="00156F36" w:rsidRPr="00156F36">
        <w:rPr>
          <w:rFonts w:ascii="Arial" w:hAnsi="Arial" w:cs="Arial"/>
          <w:lang w:val="af-ZA"/>
        </w:rPr>
        <w:t>.7.1</w:t>
      </w:r>
      <w:r w:rsidR="00156F36" w:rsidRPr="00156F36">
        <w:rPr>
          <w:rFonts w:ascii="Arial" w:hAnsi="Arial" w:cs="Arial"/>
          <w:lang w:val="af-ZA"/>
        </w:rPr>
        <w:tab/>
        <w:t xml:space="preserve">The bidder shall provide a detailed cost breakdown of </w:t>
      </w:r>
      <w:r w:rsidR="00540835">
        <w:rPr>
          <w:rFonts w:ascii="Arial" w:hAnsi="Arial" w:cs="Arial"/>
          <w:lang w:val="af-ZA"/>
        </w:rPr>
        <w:t>the event as outlined on SBD 3.1</w:t>
      </w:r>
      <w:r w:rsidR="00156F36" w:rsidRPr="00156F36">
        <w:rPr>
          <w:rFonts w:ascii="Arial" w:hAnsi="Arial" w:cs="Arial"/>
          <w:lang w:val="af-ZA"/>
        </w:rPr>
        <w:t>.</w:t>
      </w:r>
    </w:p>
    <w:p w:rsidR="00156F36" w:rsidRPr="00156F36" w:rsidRDefault="00957B79" w:rsidP="00957B79">
      <w:pPr>
        <w:autoSpaceDE w:val="0"/>
        <w:autoSpaceDN w:val="0"/>
        <w:adjustRightInd w:val="0"/>
        <w:spacing w:after="0" w:line="240" w:lineRule="auto"/>
        <w:ind w:left="720"/>
        <w:contextualSpacing/>
        <w:jc w:val="both"/>
        <w:rPr>
          <w:rFonts w:ascii="Arial" w:hAnsi="Arial" w:cs="Arial"/>
        </w:rPr>
      </w:pPr>
      <w:r>
        <w:rPr>
          <w:rFonts w:ascii="Arial" w:hAnsi="Arial" w:cs="Arial"/>
          <w:b/>
        </w:rPr>
        <w:t>7.</w:t>
      </w:r>
      <w:r w:rsidR="00540835">
        <w:rPr>
          <w:rFonts w:ascii="Arial" w:hAnsi="Arial" w:cs="Arial"/>
          <w:b/>
        </w:rPr>
        <w:t>8</w:t>
      </w:r>
      <w:r>
        <w:rPr>
          <w:rFonts w:ascii="Arial" w:hAnsi="Arial" w:cs="Arial"/>
          <w:b/>
        </w:rPr>
        <w:t xml:space="preserve">. </w:t>
      </w:r>
      <w:r w:rsidR="00156F36" w:rsidRPr="00156F36">
        <w:rPr>
          <w:rFonts w:ascii="Arial" w:hAnsi="Arial" w:cs="Arial"/>
          <w:b/>
        </w:rPr>
        <w:t>Transportation</w:t>
      </w:r>
      <w:r w:rsidR="00540835">
        <w:rPr>
          <w:rFonts w:ascii="Arial" w:hAnsi="Arial" w:cs="Arial"/>
          <w:b/>
        </w:rPr>
        <w:t xml:space="preserve">, </w:t>
      </w:r>
      <w:r w:rsidR="00540835" w:rsidRPr="00156F36">
        <w:rPr>
          <w:rFonts w:ascii="Arial" w:hAnsi="Arial" w:cs="Arial"/>
          <w:b/>
        </w:rPr>
        <w:t>Hygiene and Cleanliness</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sz w:val="16"/>
          <w:szCs w:val="16"/>
        </w:rPr>
      </w:pPr>
    </w:p>
    <w:p w:rsidR="00156F36" w:rsidRPr="00156F36" w:rsidRDefault="00156F36" w:rsidP="00156F36">
      <w:pPr>
        <w:autoSpaceDE w:val="0"/>
        <w:autoSpaceDN w:val="0"/>
        <w:adjustRightInd w:val="0"/>
        <w:spacing w:after="0" w:line="360" w:lineRule="auto"/>
        <w:ind w:left="720" w:hanging="720"/>
        <w:contextualSpacing/>
        <w:jc w:val="both"/>
        <w:rPr>
          <w:rFonts w:ascii="Arial" w:hAnsi="Arial" w:cs="Arial"/>
        </w:rPr>
      </w:pPr>
      <w:r w:rsidRPr="00156F36">
        <w:rPr>
          <w:rFonts w:ascii="Arial" w:hAnsi="Arial" w:cs="Arial"/>
        </w:rPr>
        <w:tab/>
        <w:t xml:space="preserve">The supplier’s vehicle for transporting the food should be available for inspection and be to the satisfaction of the Department.  The Event Manager / supplier will be expected to have reliable transport, as stipulated in the </w:t>
      </w:r>
      <w:r w:rsidRPr="00156F36">
        <w:rPr>
          <w:rFonts w:ascii="Arial" w:hAnsi="Arial" w:cs="Arial"/>
          <w:b/>
          <w:i/>
        </w:rPr>
        <w:t>Health Inspection Certificate</w:t>
      </w:r>
      <w:r w:rsidRPr="00156F36">
        <w:rPr>
          <w:rFonts w:ascii="Arial" w:hAnsi="Arial" w:cs="Arial"/>
        </w:rPr>
        <w:t>.</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sz w:val="16"/>
          <w:szCs w:val="16"/>
        </w:rPr>
      </w:pP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rPr>
      </w:pPr>
    </w:p>
    <w:p w:rsidR="00156F36" w:rsidRPr="00156F36" w:rsidRDefault="00156F36" w:rsidP="00156F36">
      <w:pPr>
        <w:autoSpaceDE w:val="0"/>
        <w:autoSpaceDN w:val="0"/>
        <w:adjustRightInd w:val="0"/>
        <w:spacing w:after="0" w:line="360" w:lineRule="auto"/>
        <w:ind w:left="720" w:hanging="720"/>
        <w:contextualSpacing/>
        <w:jc w:val="both"/>
        <w:rPr>
          <w:rFonts w:ascii="Arial" w:hAnsi="Arial" w:cs="Arial"/>
        </w:rPr>
      </w:pPr>
      <w:r w:rsidRPr="00156F36">
        <w:rPr>
          <w:rFonts w:ascii="Arial" w:hAnsi="Arial" w:cs="Arial"/>
        </w:rPr>
        <w:tab/>
        <w:t xml:space="preserve">The DESTEA reserves the right to visit the premises of the Event Manager(s) at any given time to monitor hygiene standards.  It is important for Event Managers to adhere to the principles of good hygiene and understand the implications of bad hygiene practices in their business practices.  All service providers are required to provide valid </w:t>
      </w:r>
      <w:r w:rsidRPr="00156F36">
        <w:rPr>
          <w:rFonts w:ascii="Arial" w:hAnsi="Arial" w:cs="Arial"/>
          <w:b/>
          <w:i/>
        </w:rPr>
        <w:t>Health Certificates</w:t>
      </w:r>
      <w:r w:rsidRPr="00156F36">
        <w:rPr>
          <w:rFonts w:ascii="Arial" w:hAnsi="Arial" w:cs="Arial"/>
        </w:rPr>
        <w:t>.</w:t>
      </w:r>
    </w:p>
    <w:p w:rsidR="00156F36" w:rsidRPr="00156F36" w:rsidRDefault="00156F36" w:rsidP="00156F36">
      <w:pPr>
        <w:autoSpaceDE w:val="0"/>
        <w:autoSpaceDN w:val="0"/>
        <w:adjustRightInd w:val="0"/>
        <w:spacing w:after="0" w:line="360" w:lineRule="auto"/>
        <w:ind w:left="720" w:hanging="720"/>
        <w:contextualSpacing/>
        <w:jc w:val="both"/>
        <w:rPr>
          <w:rFonts w:ascii="Arial" w:hAnsi="Arial" w:cs="Arial"/>
        </w:rPr>
      </w:pP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sz w:val="16"/>
          <w:szCs w:val="16"/>
        </w:rPr>
      </w:pPr>
    </w:p>
    <w:p w:rsidR="00156F36" w:rsidRPr="00156F36" w:rsidRDefault="00957B79" w:rsidP="00957B79">
      <w:pPr>
        <w:autoSpaceDE w:val="0"/>
        <w:autoSpaceDN w:val="0"/>
        <w:adjustRightInd w:val="0"/>
        <w:spacing w:after="0" w:line="240" w:lineRule="auto"/>
        <w:ind w:left="720"/>
        <w:contextualSpacing/>
        <w:jc w:val="both"/>
        <w:rPr>
          <w:rFonts w:ascii="Arial" w:hAnsi="Arial" w:cs="Arial"/>
          <w:b/>
        </w:rPr>
      </w:pPr>
      <w:r>
        <w:rPr>
          <w:rFonts w:ascii="Arial" w:hAnsi="Arial" w:cs="Arial"/>
          <w:b/>
        </w:rPr>
        <w:t xml:space="preserve">7.9. </w:t>
      </w:r>
      <w:r w:rsidR="00156F36" w:rsidRPr="00156F36">
        <w:rPr>
          <w:rFonts w:ascii="Arial" w:hAnsi="Arial" w:cs="Arial"/>
          <w:b/>
        </w:rPr>
        <w:t>Cleaning and Removal of Waste from Catered Area</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b/>
        </w:rPr>
      </w:pPr>
    </w:p>
    <w:p w:rsidR="00156F36" w:rsidRPr="00156F36" w:rsidRDefault="00156F36" w:rsidP="00156F36">
      <w:pPr>
        <w:autoSpaceDE w:val="0"/>
        <w:autoSpaceDN w:val="0"/>
        <w:adjustRightInd w:val="0"/>
        <w:spacing w:after="0" w:line="360" w:lineRule="auto"/>
        <w:ind w:left="720" w:hanging="720"/>
        <w:contextualSpacing/>
        <w:jc w:val="both"/>
        <w:rPr>
          <w:rFonts w:ascii="Arial" w:hAnsi="Arial" w:cs="Arial"/>
        </w:rPr>
      </w:pPr>
      <w:r w:rsidRPr="00156F36">
        <w:rPr>
          <w:rFonts w:ascii="Arial" w:hAnsi="Arial" w:cs="Arial"/>
        </w:rPr>
        <w:tab/>
        <w:t xml:space="preserve">The Event Manager shall be responsible for cleanliness in the area (dining rooms, kitchens, boardrooms etc.).  The Event Manager shall be responsible for maintaining areas in a suitable clean and tidy state throughout the event period.  </w:t>
      </w:r>
      <w:r w:rsidRPr="00156F36">
        <w:rPr>
          <w:rFonts w:ascii="Arial" w:hAnsi="Arial" w:cs="Arial"/>
        </w:rPr>
        <w:lastRenderedPageBreak/>
        <w:t>The Event Manager shall ensure that work surfaces are cleaned in accordance with good cleaning practices to minimize the risk of gross contamination.</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sz w:val="16"/>
          <w:szCs w:val="16"/>
        </w:rPr>
      </w:pPr>
    </w:p>
    <w:p w:rsidR="00156F36" w:rsidRPr="00156F36" w:rsidRDefault="00957B79" w:rsidP="00957B79">
      <w:pPr>
        <w:autoSpaceDE w:val="0"/>
        <w:autoSpaceDN w:val="0"/>
        <w:adjustRightInd w:val="0"/>
        <w:spacing w:after="0" w:line="240" w:lineRule="auto"/>
        <w:ind w:left="720"/>
        <w:contextualSpacing/>
        <w:jc w:val="both"/>
        <w:rPr>
          <w:rFonts w:ascii="Arial" w:hAnsi="Arial" w:cs="Arial"/>
          <w:b/>
        </w:rPr>
      </w:pPr>
      <w:r>
        <w:rPr>
          <w:rFonts w:ascii="Arial" w:hAnsi="Arial" w:cs="Arial"/>
          <w:b/>
        </w:rPr>
        <w:t xml:space="preserve">7.10. </w:t>
      </w:r>
      <w:r w:rsidR="00156F36" w:rsidRPr="00156F36">
        <w:rPr>
          <w:rFonts w:ascii="Arial" w:hAnsi="Arial" w:cs="Arial"/>
          <w:b/>
        </w:rPr>
        <w:t>Utensils</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b/>
        </w:rPr>
      </w:pP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rPr>
      </w:pPr>
      <w:r w:rsidRPr="00156F36">
        <w:rPr>
          <w:rFonts w:ascii="Arial" w:hAnsi="Arial" w:cs="Arial"/>
        </w:rPr>
        <w:tab/>
        <w:t>The Event Manager must provide own cutlery, crockery, tablecloths, serviettes and overlays, food warmers.</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rPr>
      </w:pPr>
    </w:p>
    <w:p w:rsidR="00156F36" w:rsidRPr="00156F36" w:rsidRDefault="00957B79" w:rsidP="00957B79">
      <w:pPr>
        <w:autoSpaceDE w:val="0"/>
        <w:autoSpaceDN w:val="0"/>
        <w:adjustRightInd w:val="0"/>
        <w:spacing w:after="0" w:line="240" w:lineRule="auto"/>
        <w:ind w:left="720"/>
        <w:contextualSpacing/>
        <w:jc w:val="both"/>
        <w:rPr>
          <w:rFonts w:ascii="Arial" w:hAnsi="Arial" w:cs="Arial"/>
          <w:b/>
        </w:rPr>
      </w:pPr>
      <w:r>
        <w:rPr>
          <w:rFonts w:ascii="Arial" w:hAnsi="Arial" w:cs="Arial"/>
          <w:b/>
        </w:rPr>
        <w:t xml:space="preserve">7.11. </w:t>
      </w:r>
      <w:r w:rsidR="00156F36" w:rsidRPr="00156F36">
        <w:rPr>
          <w:rFonts w:ascii="Arial" w:hAnsi="Arial" w:cs="Arial"/>
          <w:b/>
        </w:rPr>
        <w:t>Punctuality</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b/>
        </w:rPr>
      </w:pP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rPr>
      </w:pPr>
      <w:r w:rsidRPr="00156F36">
        <w:rPr>
          <w:rFonts w:ascii="Arial" w:hAnsi="Arial" w:cs="Arial"/>
        </w:rPr>
        <w:tab/>
        <w:t>The supplier must adhere fully to times stipulated per event function.  Delivery will not be limited only to Provincial Government Buildings; venues will be indicated /communicated per event.</w:t>
      </w:r>
    </w:p>
    <w:p w:rsidR="00156F36" w:rsidRPr="00156F36" w:rsidRDefault="00156F36" w:rsidP="00156F36">
      <w:pPr>
        <w:autoSpaceDE w:val="0"/>
        <w:autoSpaceDN w:val="0"/>
        <w:adjustRightInd w:val="0"/>
        <w:spacing w:after="0" w:line="240" w:lineRule="auto"/>
        <w:ind w:left="720" w:hanging="720"/>
        <w:contextualSpacing/>
        <w:jc w:val="both"/>
        <w:rPr>
          <w:rFonts w:ascii="Arial" w:hAnsi="Arial" w:cs="Arial"/>
        </w:rPr>
      </w:pPr>
    </w:p>
    <w:p w:rsidR="00156F36" w:rsidRPr="00156F36" w:rsidRDefault="00957B79" w:rsidP="00957B79">
      <w:pPr>
        <w:spacing w:line="240" w:lineRule="auto"/>
        <w:ind w:firstLine="720"/>
        <w:contextualSpacing/>
        <w:jc w:val="both"/>
        <w:rPr>
          <w:rFonts w:ascii="Arial" w:hAnsi="Arial" w:cs="Arial"/>
          <w:b/>
          <w:lang w:val="af-ZA"/>
        </w:rPr>
      </w:pPr>
      <w:r>
        <w:rPr>
          <w:rFonts w:ascii="Arial" w:hAnsi="Arial" w:cs="Arial"/>
          <w:b/>
          <w:lang w:val="af-ZA"/>
        </w:rPr>
        <w:t xml:space="preserve">7.12. </w:t>
      </w:r>
      <w:r w:rsidR="00156F36" w:rsidRPr="00156F36">
        <w:rPr>
          <w:rFonts w:ascii="Arial" w:hAnsi="Arial" w:cs="Arial"/>
          <w:b/>
          <w:lang w:val="af-ZA"/>
        </w:rPr>
        <w:t>Obligations of the Event Manager</w:t>
      </w:r>
    </w:p>
    <w:p w:rsidR="00156F36" w:rsidRPr="00156F36" w:rsidRDefault="00156F36" w:rsidP="00156F36">
      <w:pPr>
        <w:spacing w:line="240" w:lineRule="auto"/>
        <w:contextualSpacing/>
        <w:jc w:val="both"/>
        <w:rPr>
          <w:rFonts w:ascii="Arial" w:hAnsi="Arial" w:cs="Arial"/>
          <w:b/>
          <w:lang w:val="af-ZA"/>
        </w:rPr>
      </w:pPr>
    </w:p>
    <w:p w:rsidR="00156F36" w:rsidRPr="00156F36" w:rsidRDefault="00156F36" w:rsidP="00E74635">
      <w:pPr>
        <w:numPr>
          <w:ilvl w:val="0"/>
          <w:numId w:val="47"/>
        </w:numPr>
        <w:spacing w:after="0" w:line="360" w:lineRule="auto"/>
        <w:contextualSpacing/>
        <w:jc w:val="both"/>
        <w:rPr>
          <w:rFonts w:ascii="Arial" w:hAnsi="Arial" w:cs="Arial"/>
          <w:lang w:val="af-ZA"/>
        </w:rPr>
      </w:pPr>
      <w:r w:rsidRPr="00156F36">
        <w:rPr>
          <w:rFonts w:ascii="Arial" w:hAnsi="Arial" w:cs="Arial"/>
          <w:lang w:val="af-ZA"/>
        </w:rPr>
        <w:t>The event manager shall provide management services in respect of quality and quantity control as well as supervision of the preparations.</w:t>
      </w:r>
    </w:p>
    <w:p w:rsidR="00156F36" w:rsidRPr="00156F36" w:rsidRDefault="00156F36" w:rsidP="00E74635">
      <w:pPr>
        <w:numPr>
          <w:ilvl w:val="0"/>
          <w:numId w:val="47"/>
        </w:numPr>
        <w:spacing w:after="0" w:line="360" w:lineRule="auto"/>
        <w:contextualSpacing/>
        <w:jc w:val="both"/>
        <w:rPr>
          <w:rFonts w:ascii="Arial" w:hAnsi="Arial" w:cs="Arial"/>
          <w:lang w:val="af-ZA"/>
        </w:rPr>
      </w:pPr>
      <w:r w:rsidRPr="00156F36">
        <w:rPr>
          <w:rFonts w:ascii="Arial" w:hAnsi="Arial" w:cs="Arial"/>
          <w:lang w:val="af-ZA"/>
        </w:rPr>
        <w:t>The event manager shall manage and control its staff, in the concerned premises where the function is to be catered for.</w:t>
      </w:r>
    </w:p>
    <w:p w:rsidR="00156F36" w:rsidRPr="00156F36" w:rsidRDefault="00156F36" w:rsidP="00E74635">
      <w:pPr>
        <w:numPr>
          <w:ilvl w:val="0"/>
          <w:numId w:val="47"/>
        </w:numPr>
        <w:spacing w:after="0" w:line="360" w:lineRule="auto"/>
        <w:contextualSpacing/>
        <w:jc w:val="both"/>
        <w:rPr>
          <w:rFonts w:ascii="Arial" w:hAnsi="Arial" w:cs="Arial"/>
          <w:lang w:val="af-ZA"/>
        </w:rPr>
      </w:pPr>
      <w:r w:rsidRPr="00156F36">
        <w:rPr>
          <w:rFonts w:ascii="Arial" w:hAnsi="Arial" w:cs="Arial"/>
          <w:lang w:val="af-ZA"/>
        </w:rPr>
        <w:t>The event manager to deliver the service upon receiving of an official order.</w:t>
      </w:r>
    </w:p>
    <w:p w:rsidR="00156F36" w:rsidRPr="00156F36" w:rsidRDefault="00156F36" w:rsidP="00E74635">
      <w:pPr>
        <w:numPr>
          <w:ilvl w:val="0"/>
          <w:numId w:val="47"/>
        </w:numPr>
        <w:spacing w:after="0" w:line="360" w:lineRule="auto"/>
        <w:contextualSpacing/>
        <w:jc w:val="both"/>
        <w:rPr>
          <w:rFonts w:ascii="Arial" w:hAnsi="Arial" w:cs="Arial"/>
          <w:lang w:val="af-ZA"/>
        </w:rPr>
      </w:pPr>
      <w:r w:rsidRPr="00156F36">
        <w:rPr>
          <w:rFonts w:ascii="Arial" w:hAnsi="Arial" w:cs="Arial"/>
          <w:lang w:val="af-ZA"/>
        </w:rPr>
        <w:t>The event manager shall submit its account direct after the function.</w:t>
      </w:r>
    </w:p>
    <w:p w:rsidR="00156F36" w:rsidRPr="00156F36" w:rsidRDefault="00156F36" w:rsidP="00E74635">
      <w:pPr>
        <w:numPr>
          <w:ilvl w:val="0"/>
          <w:numId w:val="47"/>
        </w:numPr>
        <w:spacing w:after="0" w:line="360" w:lineRule="auto"/>
        <w:contextualSpacing/>
        <w:jc w:val="both"/>
        <w:rPr>
          <w:rFonts w:ascii="Arial" w:hAnsi="Arial" w:cs="Arial"/>
          <w:lang w:val="af-ZA"/>
        </w:rPr>
      </w:pPr>
      <w:r w:rsidRPr="00156F36">
        <w:rPr>
          <w:rFonts w:ascii="Arial" w:hAnsi="Arial" w:cs="Arial"/>
          <w:lang w:val="af-ZA"/>
        </w:rPr>
        <w:t>Claims for payments shall be submitted on official invoices.</w:t>
      </w:r>
    </w:p>
    <w:p w:rsidR="00156F36" w:rsidRPr="00156F36" w:rsidRDefault="00156F36" w:rsidP="00156F36">
      <w:pPr>
        <w:spacing w:after="0" w:line="240" w:lineRule="auto"/>
        <w:ind w:left="1440"/>
        <w:contextualSpacing/>
        <w:jc w:val="both"/>
        <w:rPr>
          <w:rFonts w:ascii="Arial" w:hAnsi="Arial" w:cs="Arial"/>
          <w:sz w:val="16"/>
          <w:szCs w:val="16"/>
          <w:lang w:val="af-ZA"/>
        </w:rPr>
      </w:pPr>
    </w:p>
    <w:p w:rsidR="00156F36" w:rsidRPr="00156F36" w:rsidRDefault="00957B79" w:rsidP="00957B79">
      <w:pPr>
        <w:spacing w:line="240" w:lineRule="auto"/>
        <w:ind w:firstLine="720"/>
        <w:contextualSpacing/>
        <w:jc w:val="both"/>
        <w:rPr>
          <w:rFonts w:ascii="Arial" w:hAnsi="Arial" w:cs="Arial"/>
          <w:b/>
          <w:lang w:val="af-ZA"/>
        </w:rPr>
      </w:pPr>
      <w:r>
        <w:rPr>
          <w:rFonts w:ascii="Arial" w:hAnsi="Arial" w:cs="Arial"/>
          <w:b/>
          <w:lang w:val="af-ZA"/>
        </w:rPr>
        <w:t xml:space="preserve">7.13. </w:t>
      </w:r>
      <w:r w:rsidR="00156F36" w:rsidRPr="00156F36">
        <w:rPr>
          <w:rFonts w:ascii="Arial" w:hAnsi="Arial" w:cs="Arial"/>
          <w:b/>
          <w:lang w:val="af-ZA"/>
        </w:rPr>
        <w:t>Maintaining Directorate/District Property</w:t>
      </w:r>
    </w:p>
    <w:p w:rsidR="00156F36" w:rsidRPr="00156F36" w:rsidRDefault="00156F36" w:rsidP="00156F36">
      <w:pPr>
        <w:spacing w:line="240" w:lineRule="auto"/>
        <w:contextualSpacing/>
        <w:jc w:val="both"/>
        <w:rPr>
          <w:rFonts w:ascii="Arial" w:hAnsi="Arial" w:cs="Arial"/>
          <w:b/>
          <w:lang w:val="af-ZA"/>
        </w:rPr>
      </w:pPr>
    </w:p>
    <w:p w:rsidR="00156F36" w:rsidRPr="00156F36" w:rsidRDefault="00156F36" w:rsidP="00E74635">
      <w:pPr>
        <w:numPr>
          <w:ilvl w:val="0"/>
          <w:numId w:val="48"/>
        </w:numPr>
        <w:spacing w:after="0" w:line="360" w:lineRule="auto"/>
        <w:contextualSpacing/>
        <w:jc w:val="both"/>
        <w:rPr>
          <w:rFonts w:ascii="Arial" w:hAnsi="Arial" w:cs="Arial"/>
          <w:lang w:val="af-ZA"/>
        </w:rPr>
      </w:pPr>
      <w:r w:rsidRPr="00156F36">
        <w:rPr>
          <w:rFonts w:ascii="Arial" w:hAnsi="Arial" w:cs="Arial"/>
          <w:lang w:val="af-ZA"/>
        </w:rPr>
        <w:t>The event manager shall use the facilities and equipment with regard to the principles of energy management and control.</w:t>
      </w:r>
    </w:p>
    <w:p w:rsidR="00156F36" w:rsidRPr="00156F36" w:rsidRDefault="00156F36" w:rsidP="00E74635">
      <w:pPr>
        <w:numPr>
          <w:ilvl w:val="0"/>
          <w:numId w:val="48"/>
        </w:numPr>
        <w:spacing w:after="0" w:line="360" w:lineRule="auto"/>
        <w:contextualSpacing/>
        <w:jc w:val="both"/>
        <w:rPr>
          <w:rFonts w:ascii="Arial" w:hAnsi="Arial" w:cs="Arial"/>
          <w:lang w:val="af-ZA"/>
        </w:rPr>
      </w:pPr>
      <w:r w:rsidRPr="00156F36">
        <w:rPr>
          <w:rFonts w:ascii="Arial" w:hAnsi="Arial" w:cs="Arial"/>
          <w:lang w:val="af-ZA"/>
        </w:rPr>
        <w:t>The event manager shall be responsible for any loss or damage to the facilities and equipment caused by the negligence of the event manager and its employees.</w:t>
      </w:r>
    </w:p>
    <w:p w:rsidR="00156F36" w:rsidRPr="00156F36" w:rsidRDefault="00156F36" w:rsidP="00E74635">
      <w:pPr>
        <w:numPr>
          <w:ilvl w:val="0"/>
          <w:numId w:val="48"/>
        </w:numPr>
        <w:spacing w:after="0" w:line="360" w:lineRule="auto"/>
        <w:contextualSpacing/>
        <w:jc w:val="both"/>
        <w:rPr>
          <w:rFonts w:ascii="Arial" w:hAnsi="Arial" w:cs="Arial"/>
          <w:lang w:val="af-ZA"/>
        </w:rPr>
      </w:pPr>
      <w:r w:rsidRPr="00156F36">
        <w:rPr>
          <w:rFonts w:ascii="Arial" w:hAnsi="Arial" w:cs="Arial"/>
          <w:lang w:val="af-ZA"/>
        </w:rPr>
        <w:t>Replacement will be at the discretion of the directorate involved.</w:t>
      </w:r>
    </w:p>
    <w:p w:rsidR="00156F36" w:rsidRPr="00156F36" w:rsidRDefault="00156F36" w:rsidP="00E74635">
      <w:pPr>
        <w:numPr>
          <w:ilvl w:val="0"/>
          <w:numId w:val="48"/>
        </w:numPr>
        <w:spacing w:after="0" w:line="360" w:lineRule="auto"/>
        <w:contextualSpacing/>
        <w:jc w:val="both"/>
        <w:rPr>
          <w:rFonts w:ascii="Arial" w:hAnsi="Arial" w:cs="Arial"/>
          <w:lang w:val="af-ZA"/>
        </w:rPr>
      </w:pPr>
      <w:r w:rsidRPr="00156F36">
        <w:rPr>
          <w:rFonts w:ascii="Arial" w:hAnsi="Arial" w:cs="Arial"/>
          <w:lang w:val="af-ZA"/>
        </w:rPr>
        <w:t>The event manager shall notify the department at the earliest opportunity of any breakdown.</w:t>
      </w:r>
    </w:p>
    <w:p w:rsidR="00156F36" w:rsidRPr="00156F36" w:rsidRDefault="00156F36" w:rsidP="00156F36">
      <w:pPr>
        <w:spacing w:after="0" w:line="240" w:lineRule="auto"/>
        <w:ind w:left="1440"/>
        <w:contextualSpacing/>
        <w:jc w:val="both"/>
        <w:rPr>
          <w:rFonts w:ascii="Arial" w:hAnsi="Arial" w:cs="Arial"/>
          <w:sz w:val="16"/>
          <w:szCs w:val="16"/>
          <w:lang w:val="af-ZA"/>
        </w:rPr>
      </w:pPr>
    </w:p>
    <w:p w:rsidR="00156F36" w:rsidRPr="00156F36" w:rsidRDefault="00C77A81" w:rsidP="00C77A81">
      <w:pPr>
        <w:spacing w:line="240" w:lineRule="auto"/>
        <w:ind w:firstLine="720"/>
        <w:contextualSpacing/>
        <w:jc w:val="both"/>
        <w:rPr>
          <w:rFonts w:ascii="Arial" w:hAnsi="Arial" w:cs="Arial"/>
          <w:b/>
          <w:lang w:val="af-ZA"/>
        </w:rPr>
      </w:pPr>
      <w:r>
        <w:rPr>
          <w:rFonts w:ascii="Arial" w:hAnsi="Arial" w:cs="Arial"/>
          <w:b/>
          <w:lang w:val="af-ZA"/>
        </w:rPr>
        <w:t xml:space="preserve">7.14. </w:t>
      </w:r>
      <w:r w:rsidR="00156F36" w:rsidRPr="00156F36">
        <w:rPr>
          <w:rFonts w:ascii="Arial" w:hAnsi="Arial" w:cs="Arial"/>
          <w:b/>
          <w:lang w:val="af-ZA"/>
        </w:rPr>
        <w:t>Meal Times</w:t>
      </w:r>
    </w:p>
    <w:p w:rsidR="00156F36" w:rsidRPr="00156F36" w:rsidRDefault="00156F36" w:rsidP="00156F36">
      <w:pPr>
        <w:spacing w:line="240" w:lineRule="auto"/>
        <w:contextualSpacing/>
        <w:jc w:val="both"/>
        <w:rPr>
          <w:rFonts w:ascii="Arial" w:hAnsi="Arial" w:cs="Arial"/>
          <w:b/>
          <w:lang w:val="af-ZA"/>
        </w:rPr>
      </w:pPr>
    </w:p>
    <w:p w:rsidR="00156F36" w:rsidRPr="00156F36" w:rsidRDefault="00156F36" w:rsidP="00E74635">
      <w:pPr>
        <w:numPr>
          <w:ilvl w:val="0"/>
          <w:numId w:val="55"/>
        </w:numPr>
        <w:spacing w:after="0" w:line="360" w:lineRule="auto"/>
        <w:jc w:val="both"/>
        <w:rPr>
          <w:rFonts w:ascii="Arial" w:hAnsi="Arial" w:cs="Arial"/>
          <w:lang w:val="af-ZA"/>
        </w:rPr>
      </w:pPr>
      <w:r w:rsidRPr="00156F36">
        <w:rPr>
          <w:rFonts w:ascii="Arial" w:hAnsi="Arial" w:cs="Arial"/>
          <w:lang w:val="af-ZA"/>
        </w:rPr>
        <w:t>The event manager are expected to serve meals at the precise time as agreed on.</w:t>
      </w:r>
    </w:p>
    <w:p w:rsidR="00156F36" w:rsidRPr="00156F36" w:rsidRDefault="00156F36" w:rsidP="00E74635">
      <w:pPr>
        <w:numPr>
          <w:ilvl w:val="0"/>
          <w:numId w:val="55"/>
        </w:numPr>
        <w:spacing w:after="0" w:line="360" w:lineRule="auto"/>
        <w:jc w:val="both"/>
        <w:rPr>
          <w:rFonts w:ascii="Arial" w:hAnsi="Arial" w:cs="Arial"/>
          <w:lang w:val="af-ZA"/>
        </w:rPr>
      </w:pPr>
      <w:r w:rsidRPr="00156F36">
        <w:rPr>
          <w:rFonts w:ascii="Arial" w:hAnsi="Arial" w:cs="Arial"/>
          <w:lang w:val="af-ZA"/>
        </w:rPr>
        <w:t xml:space="preserve">Late meals are not acceptable and the event manager should co-ordinate with the contact person to keep track of meal times, tea times etc.  As there </w:t>
      </w:r>
      <w:r w:rsidRPr="00156F36">
        <w:rPr>
          <w:rFonts w:ascii="Arial" w:hAnsi="Arial" w:cs="Arial"/>
          <w:lang w:val="af-ZA"/>
        </w:rPr>
        <w:lastRenderedPageBreak/>
        <w:t>can be changes made as program times may differ from conference or function from time to time.</w:t>
      </w:r>
    </w:p>
    <w:p w:rsidR="00156F36" w:rsidRPr="00156F36" w:rsidRDefault="00156F36" w:rsidP="00C77A81">
      <w:pPr>
        <w:spacing w:line="360" w:lineRule="auto"/>
        <w:ind w:left="1440"/>
        <w:contextualSpacing/>
        <w:jc w:val="both"/>
        <w:rPr>
          <w:rFonts w:ascii="Arial" w:hAnsi="Arial" w:cs="Arial"/>
          <w:lang w:val="af-ZA"/>
        </w:rPr>
      </w:pPr>
    </w:p>
    <w:p w:rsidR="00156F36" w:rsidRPr="00156F36" w:rsidRDefault="00C77A81" w:rsidP="00C77A81">
      <w:pPr>
        <w:spacing w:after="0" w:line="360" w:lineRule="auto"/>
        <w:ind w:firstLine="720"/>
        <w:jc w:val="both"/>
        <w:rPr>
          <w:rFonts w:ascii="Arial" w:eastAsia="Times New Roman" w:hAnsi="Arial" w:cs="Arial"/>
          <w:b/>
          <w:lang w:val="af-ZA" w:eastAsia="en-GB"/>
        </w:rPr>
      </w:pPr>
      <w:r>
        <w:rPr>
          <w:rFonts w:ascii="Arial" w:eastAsia="Times New Roman" w:hAnsi="Arial" w:cs="Arial"/>
          <w:b/>
          <w:lang w:val="af-ZA" w:eastAsia="en-GB"/>
        </w:rPr>
        <w:t xml:space="preserve">7.15. </w:t>
      </w:r>
      <w:r w:rsidR="00156F36" w:rsidRPr="00156F36">
        <w:rPr>
          <w:rFonts w:ascii="Arial" w:eastAsia="Times New Roman" w:hAnsi="Arial" w:cs="Arial"/>
          <w:b/>
          <w:lang w:val="af-ZA" w:eastAsia="en-GB"/>
        </w:rPr>
        <w:t>Quality of Food</w:t>
      </w:r>
    </w:p>
    <w:p w:rsidR="00156F36" w:rsidRPr="00156F36" w:rsidRDefault="00156F36" w:rsidP="00C77A81">
      <w:pPr>
        <w:spacing w:after="0" w:line="360" w:lineRule="auto"/>
        <w:jc w:val="both"/>
        <w:rPr>
          <w:rFonts w:ascii="Arial" w:eastAsia="Times New Roman" w:hAnsi="Arial" w:cs="Arial"/>
          <w:b/>
          <w:sz w:val="20"/>
          <w:szCs w:val="20"/>
          <w:lang w:val="af-ZA" w:eastAsia="en-GB"/>
        </w:rPr>
      </w:pPr>
    </w:p>
    <w:p w:rsidR="00156F36" w:rsidRPr="00156F36" w:rsidRDefault="00156F36" w:rsidP="00C77A81">
      <w:pPr>
        <w:spacing w:after="0" w:line="360" w:lineRule="auto"/>
        <w:ind w:left="851" w:hanging="131"/>
        <w:contextualSpacing/>
        <w:jc w:val="both"/>
        <w:rPr>
          <w:rFonts w:ascii="Arial" w:hAnsi="Arial" w:cs="Arial"/>
          <w:b/>
          <w:lang w:val="af-ZA"/>
        </w:rPr>
      </w:pPr>
      <w:r w:rsidRPr="00156F36">
        <w:rPr>
          <w:rFonts w:ascii="Arial" w:hAnsi="Arial" w:cs="Arial"/>
          <w:lang w:val="af-ZA"/>
        </w:rPr>
        <w:t xml:space="preserve">  </w:t>
      </w:r>
      <w:r w:rsidR="00C77A81">
        <w:rPr>
          <w:rFonts w:ascii="Arial" w:hAnsi="Arial" w:cs="Arial"/>
          <w:lang w:val="af-ZA"/>
        </w:rPr>
        <w:t>7.</w:t>
      </w:r>
      <w:r w:rsidRPr="00156F36">
        <w:rPr>
          <w:rFonts w:ascii="Arial" w:hAnsi="Arial" w:cs="Arial"/>
          <w:b/>
          <w:lang w:val="af-ZA"/>
        </w:rPr>
        <w:t>15.1</w:t>
      </w:r>
      <w:r w:rsidRPr="00156F36">
        <w:rPr>
          <w:rFonts w:ascii="Arial" w:hAnsi="Arial" w:cs="Arial"/>
          <w:b/>
          <w:lang w:val="af-ZA"/>
        </w:rPr>
        <w:tab/>
        <w:t>Presentation</w:t>
      </w:r>
    </w:p>
    <w:p w:rsidR="00156F36" w:rsidRPr="00156F36" w:rsidRDefault="00156F36" w:rsidP="00C77A81">
      <w:pPr>
        <w:spacing w:after="0" w:line="360" w:lineRule="auto"/>
        <w:ind w:left="993" w:hanging="709"/>
        <w:contextualSpacing/>
        <w:jc w:val="both"/>
        <w:rPr>
          <w:rFonts w:ascii="Arial" w:hAnsi="Arial" w:cs="Arial"/>
          <w:b/>
          <w:lang w:val="af-ZA"/>
        </w:rPr>
      </w:pPr>
    </w:p>
    <w:p w:rsidR="00156F36" w:rsidRPr="00156F36" w:rsidRDefault="00156F36" w:rsidP="00C77A81">
      <w:pPr>
        <w:spacing w:line="360" w:lineRule="auto"/>
        <w:ind w:left="556" w:firstLine="295"/>
        <w:contextualSpacing/>
        <w:jc w:val="both"/>
        <w:rPr>
          <w:rFonts w:ascii="Arial" w:hAnsi="Arial" w:cs="Arial"/>
          <w:lang w:val="af-ZA"/>
        </w:rPr>
      </w:pPr>
      <w:r w:rsidRPr="00156F36">
        <w:rPr>
          <w:rFonts w:ascii="Arial" w:hAnsi="Arial" w:cs="Arial"/>
          <w:lang w:val="af-ZA"/>
        </w:rPr>
        <w:t>Must comply with the following:</w:t>
      </w:r>
    </w:p>
    <w:p w:rsidR="00156F36" w:rsidRPr="00156F36" w:rsidRDefault="00156F36" w:rsidP="00E74635">
      <w:pPr>
        <w:numPr>
          <w:ilvl w:val="0"/>
          <w:numId w:val="56"/>
        </w:numPr>
        <w:spacing w:after="0" w:line="360" w:lineRule="auto"/>
        <w:ind w:left="1276" w:firstLine="142"/>
        <w:contextualSpacing/>
        <w:jc w:val="both"/>
        <w:rPr>
          <w:rFonts w:ascii="Arial" w:hAnsi="Arial" w:cs="Arial"/>
          <w:lang w:val="af-ZA"/>
        </w:rPr>
      </w:pPr>
      <w:r w:rsidRPr="00156F36">
        <w:rPr>
          <w:rFonts w:ascii="Arial" w:hAnsi="Arial" w:cs="Arial"/>
          <w:lang w:val="af-ZA"/>
        </w:rPr>
        <w:t>Look appetizing</w:t>
      </w:r>
    </w:p>
    <w:p w:rsidR="00156F36" w:rsidRPr="00156F36" w:rsidRDefault="00156F36" w:rsidP="00E74635">
      <w:pPr>
        <w:numPr>
          <w:ilvl w:val="1"/>
          <w:numId w:val="49"/>
        </w:numPr>
        <w:spacing w:after="0" w:line="360" w:lineRule="auto"/>
        <w:ind w:left="2127" w:hanging="709"/>
        <w:contextualSpacing/>
        <w:jc w:val="both"/>
        <w:rPr>
          <w:rFonts w:ascii="Arial" w:hAnsi="Arial" w:cs="Arial"/>
          <w:lang w:val="af-ZA"/>
        </w:rPr>
      </w:pPr>
      <w:r w:rsidRPr="00156F36">
        <w:rPr>
          <w:rFonts w:ascii="Arial" w:hAnsi="Arial" w:cs="Arial"/>
          <w:lang w:val="af-ZA"/>
        </w:rPr>
        <w:t>Look elegant (neatly presented and displayed including Bain-Marie’s  and  platters).</w:t>
      </w:r>
    </w:p>
    <w:p w:rsidR="00156F36" w:rsidRDefault="00156F36" w:rsidP="00E74635">
      <w:pPr>
        <w:numPr>
          <w:ilvl w:val="1"/>
          <w:numId w:val="49"/>
        </w:numPr>
        <w:tabs>
          <w:tab w:val="num" w:pos="2127"/>
        </w:tabs>
        <w:spacing w:after="0" w:line="360" w:lineRule="auto"/>
        <w:ind w:left="2127" w:hanging="709"/>
        <w:contextualSpacing/>
        <w:jc w:val="both"/>
        <w:rPr>
          <w:rFonts w:ascii="Arial" w:hAnsi="Arial" w:cs="Arial"/>
          <w:lang w:val="af-ZA"/>
        </w:rPr>
      </w:pPr>
      <w:r w:rsidRPr="00156F36">
        <w:rPr>
          <w:rFonts w:ascii="Arial" w:hAnsi="Arial" w:cs="Arial"/>
          <w:lang w:val="af-ZA"/>
        </w:rPr>
        <w:t>Be aesthetically pleasing (colour, shape and texture must compliment each  other).</w:t>
      </w:r>
    </w:p>
    <w:p w:rsidR="00540835" w:rsidRDefault="00540835" w:rsidP="00C77A81">
      <w:pPr>
        <w:tabs>
          <w:tab w:val="num" w:pos="2160"/>
        </w:tabs>
        <w:spacing w:after="0" w:line="360" w:lineRule="auto"/>
        <w:ind w:left="2127"/>
        <w:contextualSpacing/>
        <w:jc w:val="both"/>
        <w:rPr>
          <w:rFonts w:ascii="Arial" w:hAnsi="Arial" w:cs="Arial"/>
          <w:lang w:val="af-ZA"/>
        </w:rPr>
      </w:pPr>
    </w:p>
    <w:p w:rsidR="00156F36" w:rsidRPr="00156F36" w:rsidRDefault="00C77A81" w:rsidP="00C77A81">
      <w:pPr>
        <w:spacing w:after="0" w:line="360" w:lineRule="auto"/>
        <w:ind w:left="1276" w:hanging="425"/>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15.2</w:t>
      </w:r>
      <w:r w:rsidR="00156F36" w:rsidRPr="00156F36">
        <w:rPr>
          <w:rFonts w:ascii="Arial" w:hAnsi="Arial" w:cs="Arial"/>
          <w:b/>
          <w:lang w:val="af-ZA"/>
        </w:rPr>
        <w:tab/>
        <w:t>Taste</w:t>
      </w:r>
    </w:p>
    <w:p w:rsidR="00156F36" w:rsidRPr="00156F36" w:rsidRDefault="00156F36" w:rsidP="00C77A81">
      <w:pPr>
        <w:spacing w:after="0" w:line="360" w:lineRule="auto"/>
        <w:ind w:left="993" w:hanging="425"/>
        <w:contextualSpacing/>
        <w:jc w:val="both"/>
        <w:rPr>
          <w:rFonts w:ascii="Arial" w:hAnsi="Arial" w:cs="Arial"/>
          <w:b/>
          <w:lang w:val="af-ZA"/>
        </w:rPr>
      </w:pPr>
    </w:p>
    <w:p w:rsidR="00156F36" w:rsidRPr="00156F36" w:rsidRDefault="00156F36" w:rsidP="00540835">
      <w:pPr>
        <w:numPr>
          <w:ilvl w:val="0"/>
          <w:numId w:val="50"/>
        </w:numPr>
        <w:spacing w:after="0" w:line="360" w:lineRule="auto"/>
        <w:ind w:left="1560" w:hanging="142"/>
        <w:contextualSpacing/>
        <w:jc w:val="both"/>
        <w:rPr>
          <w:rFonts w:ascii="Arial" w:hAnsi="Arial" w:cs="Arial"/>
          <w:lang w:val="af-ZA"/>
        </w:rPr>
      </w:pPr>
      <w:r w:rsidRPr="00156F36">
        <w:rPr>
          <w:rFonts w:ascii="Arial" w:hAnsi="Arial" w:cs="Arial"/>
          <w:lang w:val="af-ZA"/>
        </w:rPr>
        <w:t>All meals served may be tasted and approved by the department representative.</w:t>
      </w:r>
    </w:p>
    <w:p w:rsidR="00156F36" w:rsidRPr="00156F36" w:rsidRDefault="00156F36" w:rsidP="00E74635">
      <w:pPr>
        <w:numPr>
          <w:ilvl w:val="0"/>
          <w:numId w:val="50"/>
        </w:numPr>
        <w:spacing w:after="0" w:line="360" w:lineRule="auto"/>
        <w:ind w:left="1276" w:firstLine="142"/>
        <w:contextualSpacing/>
        <w:jc w:val="both"/>
        <w:rPr>
          <w:rFonts w:ascii="Arial" w:hAnsi="Arial" w:cs="Arial"/>
          <w:lang w:val="af-ZA"/>
        </w:rPr>
      </w:pPr>
      <w:r w:rsidRPr="00156F36">
        <w:rPr>
          <w:rFonts w:ascii="Arial" w:hAnsi="Arial" w:cs="Arial"/>
          <w:lang w:val="af-ZA"/>
        </w:rPr>
        <w:t>The taste of the dish must match the description on the menu.</w:t>
      </w:r>
    </w:p>
    <w:p w:rsidR="00156F36" w:rsidRPr="00156F36" w:rsidRDefault="00156F36" w:rsidP="00540835">
      <w:pPr>
        <w:numPr>
          <w:ilvl w:val="0"/>
          <w:numId w:val="50"/>
        </w:numPr>
        <w:tabs>
          <w:tab w:val="clear" w:pos="1582"/>
          <w:tab w:val="num" w:pos="1560"/>
        </w:tabs>
        <w:spacing w:after="0" w:line="360" w:lineRule="auto"/>
        <w:ind w:left="1560" w:hanging="142"/>
        <w:contextualSpacing/>
        <w:jc w:val="both"/>
        <w:rPr>
          <w:rFonts w:ascii="Arial" w:hAnsi="Arial" w:cs="Arial"/>
          <w:lang w:val="af-ZA"/>
        </w:rPr>
      </w:pPr>
      <w:r w:rsidRPr="00156F36">
        <w:rPr>
          <w:rFonts w:ascii="Arial" w:hAnsi="Arial" w:cs="Arial"/>
          <w:lang w:val="af-ZA"/>
        </w:rPr>
        <w:t>Food must be palatable e.g. No burnt taste, too salty or o</w:t>
      </w:r>
      <w:r w:rsidR="00C77A81">
        <w:rPr>
          <w:rFonts w:ascii="Arial" w:hAnsi="Arial" w:cs="Arial"/>
          <w:lang w:val="af-ZA"/>
        </w:rPr>
        <w:t xml:space="preserve">ver seasoned, taste bland or </w:t>
      </w:r>
      <w:r w:rsidRPr="00156F36">
        <w:rPr>
          <w:rFonts w:ascii="Arial" w:hAnsi="Arial" w:cs="Arial"/>
          <w:lang w:val="af-ZA"/>
        </w:rPr>
        <w:t>under seasoned.</w:t>
      </w:r>
    </w:p>
    <w:p w:rsidR="00156F36" w:rsidRPr="00156F36" w:rsidRDefault="00156F36" w:rsidP="00E74635">
      <w:pPr>
        <w:numPr>
          <w:ilvl w:val="0"/>
          <w:numId w:val="50"/>
        </w:numPr>
        <w:tabs>
          <w:tab w:val="num" w:pos="2127"/>
        </w:tabs>
        <w:spacing w:after="0" w:line="360" w:lineRule="auto"/>
        <w:ind w:left="2127" w:hanging="709"/>
        <w:contextualSpacing/>
        <w:jc w:val="both"/>
        <w:rPr>
          <w:rFonts w:ascii="Arial" w:hAnsi="Arial" w:cs="Arial"/>
          <w:lang w:val="af-ZA"/>
        </w:rPr>
      </w:pPr>
      <w:r w:rsidRPr="00156F36">
        <w:rPr>
          <w:rFonts w:ascii="Arial" w:hAnsi="Arial" w:cs="Arial"/>
          <w:lang w:val="af-ZA"/>
        </w:rPr>
        <w:t>Customer preferences must be taken into account.</w:t>
      </w:r>
    </w:p>
    <w:p w:rsidR="00156F36" w:rsidRPr="00156F36" w:rsidRDefault="00156F36" w:rsidP="00540835">
      <w:pPr>
        <w:numPr>
          <w:ilvl w:val="0"/>
          <w:numId w:val="50"/>
        </w:numPr>
        <w:spacing w:after="0" w:line="360" w:lineRule="auto"/>
        <w:ind w:left="1560" w:hanging="142"/>
        <w:contextualSpacing/>
        <w:jc w:val="both"/>
        <w:rPr>
          <w:rFonts w:ascii="Arial" w:hAnsi="Arial" w:cs="Arial"/>
          <w:lang w:val="af-ZA"/>
        </w:rPr>
      </w:pPr>
      <w:r w:rsidRPr="00156F36">
        <w:rPr>
          <w:rFonts w:ascii="Arial" w:hAnsi="Arial" w:cs="Arial"/>
          <w:lang w:val="af-ZA"/>
        </w:rPr>
        <w:t>Religious preferences to be considered, the service providers should ensure that they procure from a supplier registered with the relevant authority.</w:t>
      </w:r>
    </w:p>
    <w:p w:rsidR="00156F36" w:rsidRPr="00156F36" w:rsidRDefault="00156F36" w:rsidP="00E74635">
      <w:pPr>
        <w:numPr>
          <w:ilvl w:val="0"/>
          <w:numId w:val="50"/>
        </w:numPr>
        <w:spacing w:after="0" w:line="360" w:lineRule="auto"/>
        <w:ind w:left="2127" w:hanging="709"/>
        <w:contextualSpacing/>
        <w:jc w:val="both"/>
        <w:rPr>
          <w:rFonts w:ascii="Arial" w:hAnsi="Arial" w:cs="Arial"/>
          <w:lang w:val="af-ZA"/>
        </w:rPr>
      </w:pPr>
      <w:r w:rsidRPr="00156F36">
        <w:rPr>
          <w:rFonts w:ascii="Arial" w:hAnsi="Arial" w:cs="Arial"/>
          <w:lang w:val="af-ZA"/>
        </w:rPr>
        <w:t>Apply healthy cooking methods in all instances.</w:t>
      </w:r>
    </w:p>
    <w:p w:rsidR="00156F36" w:rsidRPr="00156F36" w:rsidRDefault="00156F36" w:rsidP="00C77A81">
      <w:pPr>
        <w:spacing w:after="0" w:line="360" w:lineRule="auto"/>
        <w:ind w:left="993" w:hanging="425"/>
        <w:contextualSpacing/>
        <w:jc w:val="both"/>
        <w:rPr>
          <w:rFonts w:ascii="Arial" w:hAnsi="Arial" w:cs="Arial"/>
          <w:lang w:val="af-ZA"/>
        </w:rPr>
      </w:pPr>
    </w:p>
    <w:p w:rsidR="00156F36" w:rsidRPr="00156F36" w:rsidRDefault="00C77A81" w:rsidP="00156F36">
      <w:pPr>
        <w:spacing w:after="0" w:line="240" w:lineRule="auto"/>
        <w:ind w:firstLine="142"/>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16</w:t>
      </w:r>
      <w:r w:rsidR="00156F36" w:rsidRPr="00156F36">
        <w:rPr>
          <w:rFonts w:ascii="Arial" w:hAnsi="Arial" w:cs="Arial"/>
          <w:lang w:val="af-ZA"/>
        </w:rPr>
        <w:t>.</w:t>
      </w:r>
      <w:r w:rsidR="00156F36" w:rsidRPr="00156F36">
        <w:rPr>
          <w:rFonts w:ascii="Arial" w:hAnsi="Arial" w:cs="Arial"/>
          <w:b/>
          <w:lang w:val="af-ZA"/>
        </w:rPr>
        <w:tab/>
        <w:t>Texture</w:t>
      </w:r>
    </w:p>
    <w:p w:rsidR="00156F36" w:rsidRPr="00156F36" w:rsidRDefault="00156F36" w:rsidP="00156F36">
      <w:pPr>
        <w:spacing w:after="0" w:line="240" w:lineRule="auto"/>
        <w:contextualSpacing/>
        <w:jc w:val="both"/>
        <w:rPr>
          <w:rFonts w:ascii="Arial" w:hAnsi="Arial" w:cs="Arial"/>
          <w:b/>
          <w:lang w:val="af-ZA"/>
        </w:rPr>
      </w:pPr>
    </w:p>
    <w:p w:rsidR="00156F36" w:rsidRPr="00156F36" w:rsidRDefault="00C77A81" w:rsidP="00156F36">
      <w:pPr>
        <w:spacing w:after="0" w:line="240" w:lineRule="auto"/>
        <w:ind w:left="284" w:firstLine="436"/>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16.1</w:t>
      </w:r>
      <w:r w:rsidR="00156F36" w:rsidRPr="00156F36">
        <w:rPr>
          <w:rFonts w:ascii="Arial" w:hAnsi="Arial" w:cs="Arial"/>
          <w:b/>
          <w:lang w:val="af-ZA"/>
        </w:rPr>
        <w:tab/>
        <w:t xml:space="preserve"> Meat and Chicken</w:t>
      </w:r>
    </w:p>
    <w:p w:rsidR="00156F36" w:rsidRPr="00156F36" w:rsidRDefault="00156F36" w:rsidP="00156F36">
      <w:pPr>
        <w:spacing w:after="0" w:line="240" w:lineRule="auto"/>
        <w:ind w:left="284" w:hanging="142"/>
        <w:contextualSpacing/>
        <w:jc w:val="both"/>
        <w:rPr>
          <w:rFonts w:ascii="Arial" w:hAnsi="Arial" w:cs="Arial"/>
          <w:b/>
          <w:lang w:val="af-ZA"/>
        </w:rPr>
      </w:pPr>
    </w:p>
    <w:p w:rsidR="00156F36" w:rsidRPr="00156F36" w:rsidRDefault="00156F36" w:rsidP="00540835">
      <w:pPr>
        <w:numPr>
          <w:ilvl w:val="2"/>
          <w:numId w:val="57"/>
        </w:numPr>
        <w:spacing w:after="0" w:line="360" w:lineRule="auto"/>
        <w:ind w:hanging="601"/>
        <w:contextualSpacing/>
        <w:jc w:val="both"/>
        <w:rPr>
          <w:rFonts w:ascii="Arial" w:hAnsi="Arial" w:cs="Arial"/>
          <w:lang w:val="af-ZA"/>
        </w:rPr>
      </w:pPr>
      <w:r w:rsidRPr="00156F36">
        <w:rPr>
          <w:rFonts w:ascii="Arial" w:hAnsi="Arial" w:cs="Arial"/>
          <w:lang w:val="af-ZA"/>
        </w:rPr>
        <w:t>Must not be dry and stringy.</w:t>
      </w:r>
    </w:p>
    <w:p w:rsidR="00156F36" w:rsidRPr="00156F36" w:rsidRDefault="00156F36" w:rsidP="00540835">
      <w:pPr>
        <w:numPr>
          <w:ilvl w:val="2"/>
          <w:numId w:val="57"/>
        </w:numPr>
        <w:spacing w:after="0" w:line="360" w:lineRule="auto"/>
        <w:ind w:hanging="601"/>
        <w:contextualSpacing/>
        <w:jc w:val="both"/>
        <w:rPr>
          <w:rFonts w:ascii="Arial" w:hAnsi="Arial" w:cs="Arial"/>
          <w:lang w:val="af-ZA"/>
        </w:rPr>
      </w:pPr>
      <w:r w:rsidRPr="00156F36">
        <w:rPr>
          <w:rFonts w:ascii="Arial" w:hAnsi="Arial" w:cs="Arial"/>
          <w:lang w:val="af-ZA"/>
        </w:rPr>
        <w:t>Must be juicy and tender.</w:t>
      </w:r>
    </w:p>
    <w:p w:rsidR="00156F36" w:rsidRPr="00156F36" w:rsidRDefault="00156F36" w:rsidP="00540835">
      <w:pPr>
        <w:numPr>
          <w:ilvl w:val="2"/>
          <w:numId w:val="57"/>
        </w:numPr>
        <w:spacing w:after="0" w:line="360" w:lineRule="auto"/>
        <w:ind w:hanging="601"/>
        <w:contextualSpacing/>
        <w:jc w:val="both"/>
        <w:rPr>
          <w:rFonts w:ascii="Arial" w:hAnsi="Arial" w:cs="Arial"/>
          <w:sz w:val="20"/>
          <w:szCs w:val="20"/>
          <w:lang w:val="af-ZA" w:eastAsia="en-GB"/>
        </w:rPr>
      </w:pPr>
      <w:r w:rsidRPr="00156F36">
        <w:rPr>
          <w:rFonts w:ascii="Arial" w:hAnsi="Arial" w:cs="Arial"/>
          <w:lang w:val="af-ZA"/>
        </w:rPr>
        <w:t>Must not be tough and rubbery.</w:t>
      </w:r>
    </w:p>
    <w:p w:rsidR="00156F36" w:rsidRPr="00156F36" w:rsidRDefault="00156F36" w:rsidP="00540835">
      <w:pPr>
        <w:numPr>
          <w:ilvl w:val="2"/>
          <w:numId w:val="57"/>
        </w:numPr>
        <w:spacing w:after="0" w:line="360" w:lineRule="auto"/>
        <w:ind w:hanging="601"/>
        <w:contextualSpacing/>
        <w:jc w:val="both"/>
        <w:rPr>
          <w:rFonts w:ascii="Arial" w:hAnsi="Arial" w:cs="Arial"/>
          <w:lang w:val="af-ZA"/>
        </w:rPr>
      </w:pPr>
      <w:r w:rsidRPr="00156F36">
        <w:rPr>
          <w:rFonts w:ascii="Arial" w:hAnsi="Arial" w:cs="Arial"/>
          <w:lang w:val="af-ZA"/>
        </w:rPr>
        <w:t>All saucy dishes will not be oily and must be correctly balanced in terms of sauce and meat.</w:t>
      </w:r>
    </w:p>
    <w:p w:rsidR="00156F36" w:rsidRPr="00156F36" w:rsidRDefault="00156F36" w:rsidP="00540835">
      <w:pPr>
        <w:numPr>
          <w:ilvl w:val="2"/>
          <w:numId w:val="57"/>
        </w:numPr>
        <w:spacing w:after="0" w:line="360" w:lineRule="auto"/>
        <w:ind w:hanging="601"/>
        <w:contextualSpacing/>
        <w:jc w:val="both"/>
        <w:rPr>
          <w:rFonts w:ascii="Arial" w:hAnsi="Arial" w:cs="Arial"/>
          <w:lang w:val="af-ZA"/>
        </w:rPr>
      </w:pPr>
      <w:r w:rsidRPr="00156F36">
        <w:rPr>
          <w:rFonts w:ascii="Arial" w:hAnsi="Arial" w:cs="Arial"/>
          <w:lang w:val="af-ZA"/>
        </w:rPr>
        <w:t>Trim excess fat.</w:t>
      </w:r>
    </w:p>
    <w:p w:rsidR="00156F36" w:rsidRPr="00156F36" w:rsidRDefault="00156F36" w:rsidP="00540835">
      <w:pPr>
        <w:numPr>
          <w:ilvl w:val="2"/>
          <w:numId w:val="57"/>
        </w:numPr>
        <w:spacing w:after="0" w:line="360" w:lineRule="auto"/>
        <w:ind w:hanging="601"/>
        <w:contextualSpacing/>
        <w:jc w:val="both"/>
        <w:rPr>
          <w:rFonts w:ascii="Arial" w:hAnsi="Arial" w:cs="Arial"/>
          <w:lang w:val="af-ZA"/>
        </w:rPr>
      </w:pPr>
      <w:r w:rsidRPr="00156F36">
        <w:rPr>
          <w:rFonts w:ascii="Arial" w:hAnsi="Arial" w:cs="Arial"/>
          <w:lang w:val="af-ZA"/>
        </w:rPr>
        <w:lastRenderedPageBreak/>
        <w:t>All meat must be fresh and safe for human consumption.</w:t>
      </w:r>
    </w:p>
    <w:p w:rsidR="00156F36" w:rsidRPr="00156F36" w:rsidRDefault="00156F36" w:rsidP="00156F36">
      <w:pPr>
        <w:spacing w:after="0" w:line="240" w:lineRule="auto"/>
        <w:ind w:left="284" w:hanging="142"/>
        <w:contextualSpacing/>
        <w:jc w:val="both"/>
        <w:rPr>
          <w:rFonts w:ascii="Arial" w:hAnsi="Arial" w:cs="Arial"/>
          <w:lang w:val="af-ZA"/>
        </w:rPr>
      </w:pPr>
    </w:p>
    <w:p w:rsidR="00156F36" w:rsidRPr="00156F36" w:rsidRDefault="00C77A81" w:rsidP="00156F36">
      <w:pPr>
        <w:tabs>
          <w:tab w:val="left" w:pos="284"/>
        </w:tabs>
        <w:spacing w:after="0" w:line="240" w:lineRule="auto"/>
        <w:ind w:left="284" w:firstLine="425"/>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16.2     Vegetables and Starches</w:t>
      </w:r>
    </w:p>
    <w:p w:rsidR="00156F36" w:rsidRPr="00156F36" w:rsidRDefault="00156F36" w:rsidP="00156F36">
      <w:pPr>
        <w:spacing w:after="0" w:line="240" w:lineRule="auto"/>
        <w:ind w:left="284" w:hanging="142"/>
        <w:contextualSpacing/>
        <w:jc w:val="both"/>
        <w:rPr>
          <w:rFonts w:ascii="Arial" w:hAnsi="Arial" w:cs="Arial"/>
          <w:b/>
          <w:lang w:val="af-ZA"/>
        </w:rPr>
      </w:pPr>
    </w:p>
    <w:p w:rsidR="00156F36" w:rsidRPr="00156F36" w:rsidRDefault="00156F36" w:rsidP="00540835">
      <w:pPr>
        <w:numPr>
          <w:ilvl w:val="0"/>
          <w:numId w:val="51"/>
        </w:numPr>
        <w:spacing w:after="0" w:line="360" w:lineRule="auto"/>
        <w:ind w:left="1418" w:firstLine="142"/>
        <w:contextualSpacing/>
        <w:jc w:val="both"/>
        <w:rPr>
          <w:rFonts w:ascii="Arial" w:hAnsi="Arial" w:cs="Arial"/>
          <w:lang w:val="af-ZA"/>
        </w:rPr>
      </w:pPr>
      <w:r w:rsidRPr="00156F36">
        <w:rPr>
          <w:rFonts w:ascii="Arial" w:hAnsi="Arial" w:cs="Arial"/>
          <w:lang w:val="af-ZA"/>
        </w:rPr>
        <w:t>According to customer preference.</w:t>
      </w:r>
    </w:p>
    <w:p w:rsidR="00156F36" w:rsidRPr="00156F36" w:rsidRDefault="00156F36" w:rsidP="00540835">
      <w:pPr>
        <w:numPr>
          <w:ilvl w:val="0"/>
          <w:numId w:val="51"/>
        </w:numPr>
        <w:spacing w:after="0" w:line="360" w:lineRule="auto"/>
        <w:ind w:left="1418" w:firstLine="142"/>
        <w:contextualSpacing/>
        <w:jc w:val="both"/>
        <w:rPr>
          <w:rFonts w:ascii="Arial" w:hAnsi="Arial" w:cs="Arial"/>
          <w:lang w:val="af-ZA"/>
        </w:rPr>
      </w:pPr>
      <w:r w:rsidRPr="00156F36">
        <w:rPr>
          <w:rFonts w:ascii="Arial" w:hAnsi="Arial" w:cs="Arial"/>
          <w:lang w:val="af-ZA"/>
        </w:rPr>
        <w:t>Must be cooked though but remain crisp and firm.</w:t>
      </w:r>
    </w:p>
    <w:p w:rsidR="00156F36" w:rsidRPr="00156F36" w:rsidRDefault="00540835" w:rsidP="00540835">
      <w:pPr>
        <w:numPr>
          <w:ilvl w:val="0"/>
          <w:numId w:val="51"/>
        </w:numPr>
        <w:tabs>
          <w:tab w:val="clear" w:pos="1440"/>
          <w:tab w:val="num" w:pos="2127"/>
        </w:tabs>
        <w:spacing w:after="0" w:line="360" w:lineRule="auto"/>
        <w:ind w:left="1985" w:hanging="425"/>
        <w:contextualSpacing/>
        <w:jc w:val="both"/>
        <w:rPr>
          <w:rFonts w:ascii="Arial" w:hAnsi="Arial" w:cs="Arial"/>
          <w:lang w:val="af-ZA"/>
        </w:rPr>
      </w:pPr>
      <w:r>
        <w:rPr>
          <w:rFonts w:ascii="Arial" w:hAnsi="Arial" w:cs="Arial"/>
          <w:lang w:val="af-ZA"/>
        </w:rPr>
        <w:t xml:space="preserve">  </w:t>
      </w:r>
      <w:r w:rsidR="00156F36" w:rsidRPr="00156F36">
        <w:rPr>
          <w:rFonts w:ascii="Arial" w:hAnsi="Arial" w:cs="Arial"/>
          <w:lang w:val="af-ZA"/>
        </w:rPr>
        <w:t xml:space="preserve">Two vegetables of the same colour may not served at the same </w:t>
      </w:r>
      <w:r>
        <w:rPr>
          <w:rFonts w:ascii="Arial" w:hAnsi="Arial" w:cs="Arial"/>
          <w:lang w:val="af-ZA"/>
        </w:rPr>
        <w:t xml:space="preserve">     </w:t>
      </w:r>
      <w:r w:rsidR="00156F36" w:rsidRPr="00156F36">
        <w:rPr>
          <w:rFonts w:ascii="Arial" w:hAnsi="Arial" w:cs="Arial"/>
          <w:lang w:val="af-ZA"/>
        </w:rPr>
        <w:t>meal.</w:t>
      </w:r>
    </w:p>
    <w:p w:rsidR="00156F36" w:rsidRPr="00156F36" w:rsidRDefault="00156F36" w:rsidP="00540835">
      <w:pPr>
        <w:numPr>
          <w:ilvl w:val="1"/>
          <w:numId w:val="51"/>
        </w:numPr>
        <w:spacing w:after="0" w:line="360" w:lineRule="auto"/>
        <w:ind w:hanging="600"/>
        <w:contextualSpacing/>
        <w:jc w:val="both"/>
        <w:rPr>
          <w:rFonts w:ascii="Arial" w:hAnsi="Arial" w:cs="Arial"/>
          <w:lang w:val="af-ZA"/>
        </w:rPr>
      </w:pPr>
      <w:r w:rsidRPr="00156F36">
        <w:rPr>
          <w:rFonts w:ascii="Arial" w:hAnsi="Arial" w:cs="Arial"/>
          <w:lang w:val="af-ZA"/>
        </w:rPr>
        <w:t>Two vegetables of the same type may not be served at the same meal (broccoli and cauliflower).</w:t>
      </w:r>
    </w:p>
    <w:p w:rsidR="00156F36" w:rsidRPr="00156F36" w:rsidRDefault="00156F36" w:rsidP="00540835">
      <w:pPr>
        <w:numPr>
          <w:ilvl w:val="0"/>
          <w:numId w:val="51"/>
        </w:numPr>
        <w:spacing w:after="0" w:line="360" w:lineRule="auto"/>
        <w:ind w:left="1418" w:firstLine="142"/>
        <w:contextualSpacing/>
        <w:jc w:val="both"/>
        <w:rPr>
          <w:rFonts w:ascii="Arial" w:hAnsi="Arial" w:cs="Arial"/>
          <w:lang w:val="af-ZA"/>
        </w:rPr>
      </w:pPr>
      <w:r w:rsidRPr="00156F36">
        <w:rPr>
          <w:rFonts w:ascii="Arial" w:hAnsi="Arial" w:cs="Arial"/>
          <w:lang w:val="af-ZA"/>
        </w:rPr>
        <w:t>Vegetables may not be the same colour as the protein or starch.</w:t>
      </w:r>
    </w:p>
    <w:p w:rsidR="00156F36" w:rsidRPr="00156F36" w:rsidRDefault="00156F36" w:rsidP="00156F36">
      <w:pPr>
        <w:ind w:firstLine="142"/>
        <w:contextualSpacing/>
        <w:jc w:val="both"/>
        <w:rPr>
          <w:rFonts w:ascii="Arial" w:hAnsi="Arial" w:cs="Arial"/>
          <w:lang w:val="af-ZA"/>
        </w:rPr>
      </w:pPr>
    </w:p>
    <w:p w:rsidR="00156F36" w:rsidRPr="00156F36" w:rsidRDefault="00156F36" w:rsidP="00156F36">
      <w:pPr>
        <w:ind w:hanging="142"/>
        <w:contextualSpacing/>
        <w:jc w:val="both"/>
        <w:rPr>
          <w:rFonts w:ascii="Arial" w:hAnsi="Arial" w:cs="Arial"/>
          <w:lang w:val="af-ZA"/>
        </w:rPr>
      </w:pPr>
    </w:p>
    <w:p w:rsidR="00156F36" w:rsidRPr="00156F36" w:rsidRDefault="00C77A81" w:rsidP="00156F36">
      <w:pPr>
        <w:spacing w:after="0" w:line="240" w:lineRule="auto"/>
        <w:ind w:left="284" w:firstLine="425"/>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16.3</w:t>
      </w:r>
      <w:r w:rsidR="00156F36" w:rsidRPr="00156F36">
        <w:rPr>
          <w:rFonts w:ascii="Arial" w:hAnsi="Arial" w:cs="Arial"/>
          <w:b/>
          <w:lang w:val="af-ZA"/>
        </w:rPr>
        <w:tab/>
        <w:t xml:space="preserve">   Sauces</w:t>
      </w:r>
    </w:p>
    <w:p w:rsidR="00156F36" w:rsidRPr="00156F36" w:rsidRDefault="00156F36" w:rsidP="00156F36">
      <w:pPr>
        <w:spacing w:after="0" w:line="240" w:lineRule="auto"/>
        <w:ind w:left="284" w:hanging="142"/>
        <w:contextualSpacing/>
        <w:jc w:val="both"/>
        <w:rPr>
          <w:rFonts w:ascii="Arial" w:hAnsi="Arial" w:cs="Arial"/>
          <w:b/>
          <w:lang w:val="af-ZA"/>
        </w:rPr>
      </w:pPr>
    </w:p>
    <w:p w:rsidR="00156F36" w:rsidRPr="00156F36" w:rsidRDefault="00156F36" w:rsidP="00E74635">
      <w:pPr>
        <w:numPr>
          <w:ilvl w:val="0"/>
          <w:numId w:val="52"/>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Must be smooth with no lumps.</w:t>
      </w:r>
    </w:p>
    <w:p w:rsidR="00156F36" w:rsidRPr="00156F36" w:rsidRDefault="00156F36" w:rsidP="00E74635">
      <w:pPr>
        <w:numPr>
          <w:ilvl w:val="0"/>
          <w:numId w:val="52"/>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Consistency must be correct, custards must be of a coating consistency and gravies of pouring consistency.</w:t>
      </w:r>
    </w:p>
    <w:p w:rsidR="00156F36" w:rsidRPr="00156F36" w:rsidRDefault="00156F36" w:rsidP="00E74635">
      <w:pPr>
        <w:numPr>
          <w:ilvl w:val="0"/>
          <w:numId w:val="52"/>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According to customer preference.</w:t>
      </w:r>
    </w:p>
    <w:p w:rsidR="00156F36" w:rsidRPr="00156F36" w:rsidRDefault="00156F36" w:rsidP="00156F36">
      <w:pPr>
        <w:spacing w:after="0" w:line="240" w:lineRule="auto"/>
        <w:ind w:left="284" w:hanging="567"/>
        <w:contextualSpacing/>
        <w:jc w:val="both"/>
        <w:rPr>
          <w:rFonts w:ascii="Arial" w:hAnsi="Arial" w:cs="Arial"/>
          <w:lang w:val="af-ZA"/>
        </w:rPr>
      </w:pPr>
    </w:p>
    <w:p w:rsidR="00156F36" w:rsidRPr="00156F36" w:rsidRDefault="00C77A81" w:rsidP="00156F36">
      <w:pPr>
        <w:spacing w:after="0" w:line="240" w:lineRule="auto"/>
        <w:ind w:left="284" w:firstLine="425"/>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16.4</w:t>
      </w:r>
      <w:r w:rsidR="00156F36" w:rsidRPr="00156F36">
        <w:rPr>
          <w:rFonts w:ascii="Arial" w:hAnsi="Arial" w:cs="Arial"/>
          <w:lang w:val="af-ZA"/>
        </w:rPr>
        <w:tab/>
      </w:r>
      <w:r w:rsidR="00156F36" w:rsidRPr="00156F36">
        <w:rPr>
          <w:rFonts w:ascii="Arial" w:hAnsi="Arial" w:cs="Arial"/>
          <w:b/>
          <w:lang w:val="af-ZA"/>
        </w:rPr>
        <w:t>Service</w:t>
      </w:r>
    </w:p>
    <w:p w:rsidR="00156F36" w:rsidRPr="00156F36" w:rsidRDefault="00156F36" w:rsidP="00156F36">
      <w:pPr>
        <w:spacing w:after="0" w:line="240" w:lineRule="auto"/>
        <w:ind w:left="284" w:hanging="142"/>
        <w:contextualSpacing/>
        <w:jc w:val="both"/>
        <w:rPr>
          <w:rFonts w:ascii="Arial" w:hAnsi="Arial" w:cs="Arial"/>
          <w:b/>
          <w:lang w:val="af-ZA"/>
        </w:rPr>
      </w:pP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Each dish must have its own serving utensils.</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No food is to be served by hand or with the aid of fingers.</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The size of the serving utensils must be appropriate to the portions size (ladles for soup).</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Slotted spoons may not be used for serving sauce dishes.</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All fried and grilled items must be served with tongs only.</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Chips and other roasted or fried potatoes must be served with a tong or suitable scoop.</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Clean crockery and cutlery must be used at all times and it must be in a good condition.</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Glassware must be in a good condition and not chipped or cracked.</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All juices served must be 100% fruit juice and may not be diluted.</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Tooth Picks and serviettes must be available to guests.</w:t>
      </w:r>
    </w:p>
    <w:p w:rsidR="00156F36" w:rsidRPr="00156F36" w:rsidRDefault="00156F36" w:rsidP="00E74635">
      <w:pPr>
        <w:numPr>
          <w:ilvl w:val="0"/>
          <w:numId w:val="53"/>
        </w:numPr>
        <w:tabs>
          <w:tab w:val="num" w:pos="2127"/>
        </w:tabs>
        <w:spacing w:after="0" w:line="240" w:lineRule="auto"/>
        <w:ind w:left="2127" w:hanging="567"/>
        <w:contextualSpacing/>
        <w:jc w:val="both"/>
        <w:rPr>
          <w:rFonts w:ascii="Arial" w:hAnsi="Arial" w:cs="Arial"/>
          <w:lang w:val="af-ZA"/>
        </w:rPr>
      </w:pPr>
      <w:r w:rsidRPr="00156F36">
        <w:rPr>
          <w:rFonts w:ascii="Arial" w:hAnsi="Arial" w:cs="Arial"/>
          <w:lang w:val="af-ZA"/>
        </w:rPr>
        <w:t>Servers must be clean and appropriately dressed and should be well behaved at all times.</w:t>
      </w:r>
    </w:p>
    <w:p w:rsidR="00156F36" w:rsidRPr="00156F36" w:rsidRDefault="00156F36" w:rsidP="00156F36">
      <w:pPr>
        <w:spacing w:after="0" w:line="240" w:lineRule="auto"/>
        <w:ind w:left="1440" w:hanging="142"/>
        <w:contextualSpacing/>
        <w:jc w:val="both"/>
        <w:rPr>
          <w:rFonts w:ascii="Arial" w:hAnsi="Arial" w:cs="Arial"/>
          <w:lang w:val="af-ZA"/>
        </w:rPr>
      </w:pPr>
    </w:p>
    <w:p w:rsidR="00156F36" w:rsidRPr="00156F36" w:rsidRDefault="00C77A81" w:rsidP="00156F36">
      <w:pPr>
        <w:spacing w:line="240" w:lineRule="auto"/>
        <w:ind w:left="851" w:hanging="142"/>
        <w:contextualSpacing/>
        <w:jc w:val="both"/>
        <w:rPr>
          <w:rFonts w:ascii="Arial" w:hAnsi="Arial" w:cs="Arial"/>
          <w:b/>
          <w:lang w:val="af-ZA"/>
        </w:rPr>
      </w:pPr>
      <w:r>
        <w:rPr>
          <w:rFonts w:ascii="Arial" w:hAnsi="Arial" w:cs="Arial"/>
          <w:b/>
          <w:lang w:val="af-ZA"/>
        </w:rPr>
        <w:t>7.</w:t>
      </w:r>
      <w:r w:rsidR="00156F36" w:rsidRPr="00156F36">
        <w:rPr>
          <w:rFonts w:ascii="Arial" w:hAnsi="Arial" w:cs="Arial"/>
          <w:b/>
          <w:lang w:val="af-ZA"/>
        </w:rPr>
        <w:t>16.5</w:t>
      </w:r>
      <w:r w:rsidR="00156F36" w:rsidRPr="00156F36">
        <w:rPr>
          <w:rFonts w:ascii="Arial" w:hAnsi="Arial" w:cs="Arial"/>
          <w:lang w:val="af-ZA"/>
        </w:rPr>
        <w:t xml:space="preserve">    </w:t>
      </w:r>
      <w:r w:rsidR="00156F36" w:rsidRPr="00156F36">
        <w:rPr>
          <w:rFonts w:ascii="Arial" w:hAnsi="Arial" w:cs="Arial"/>
          <w:b/>
          <w:lang w:val="af-ZA"/>
        </w:rPr>
        <w:t>Temperature Control</w:t>
      </w:r>
    </w:p>
    <w:p w:rsidR="00156F36" w:rsidRPr="00156F36" w:rsidRDefault="00156F36" w:rsidP="00E74635">
      <w:pPr>
        <w:numPr>
          <w:ilvl w:val="3"/>
          <w:numId w:val="58"/>
        </w:numPr>
        <w:spacing w:after="0" w:line="240" w:lineRule="auto"/>
        <w:ind w:left="2127" w:hanging="567"/>
        <w:contextualSpacing/>
        <w:jc w:val="both"/>
        <w:rPr>
          <w:rFonts w:ascii="Arial" w:hAnsi="Arial" w:cs="Arial"/>
          <w:lang w:val="af-ZA"/>
        </w:rPr>
      </w:pPr>
      <w:r w:rsidRPr="00156F36">
        <w:rPr>
          <w:rFonts w:ascii="Arial" w:hAnsi="Arial" w:cs="Arial"/>
          <w:lang w:val="af-ZA"/>
        </w:rPr>
        <w:t>Food may not be reheated.</w:t>
      </w:r>
    </w:p>
    <w:p w:rsidR="00156F36" w:rsidRDefault="00156F36" w:rsidP="00E74635">
      <w:pPr>
        <w:numPr>
          <w:ilvl w:val="3"/>
          <w:numId w:val="58"/>
        </w:numPr>
        <w:spacing w:after="0" w:line="240" w:lineRule="auto"/>
        <w:ind w:left="2127" w:hanging="567"/>
        <w:contextualSpacing/>
        <w:jc w:val="both"/>
        <w:rPr>
          <w:rFonts w:ascii="Arial" w:hAnsi="Arial" w:cs="Arial"/>
          <w:lang w:val="af-ZA"/>
        </w:rPr>
      </w:pPr>
      <w:r w:rsidRPr="00156F36">
        <w:rPr>
          <w:rFonts w:ascii="Arial" w:hAnsi="Arial" w:cs="Arial"/>
          <w:lang w:val="af-ZA"/>
        </w:rPr>
        <w:t>Food must be kept warm.</w:t>
      </w:r>
    </w:p>
    <w:p w:rsidR="00C77A81" w:rsidRPr="00156F36" w:rsidRDefault="00C77A81" w:rsidP="00C77A81">
      <w:pPr>
        <w:spacing w:after="0" w:line="240" w:lineRule="auto"/>
        <w:ind w:left="2127"/>
        <w:contextualSpacing/>
        <w:jc w:val="both"/>
        <w:rPr>
          <w:rFonts w:ascii="Arial" w:hAnsi="Arial" w:cs="Arial"/>
          <w:lang w:val="af-ZA"/>
        </w:rPr>
      </w:pPr>
    </w:p>
    <w:p w:rsidR="00156F36" w:rsidRPr="00156F36" w:rsidRDefault="00C77A81" w:rsidP="00156F36">
      <w:pPr>
        <w:spacing w:line="240" w:lineRule="auto"/>
        <w:ind w:left="851" w:hanging="142"/>
        <w:contextualSpacing/>
        <w:jc w:val="both"/>
        <w:rPr>
          <w:rFonts w:ascii="Arial" w:hAnsi="Arial" w:cs="Arial"/>
          <w:b/>
          <w:lang w:val="af-ZA"/>
        </w:rPr>
      </w:pPr>
      <w:r w:rsidRPr="00C77A81">
        <w:rPr>
          <w:rFonts w:ascii="Arial" w:hAnsi="Arial" w:cs="Arial"/>
          <w:b/>
          <w:lang w:val="af-ZA"/>
        </w:rPr>
        <w:t>7.</w:t>
      </w:r>
      <w:r w:rsidR="00156F36" w:rsidRPr="00C77A81">
        <w:rPr>
          <w:rFonts w:ascii="Arial" w:hAnsi="Arial" w:cs="Arial"/>
          <w:b/>
          <w:lang w:val="af-ZA"/>
        </w:rPr>
        <w:t>16.6</w:t>
      </w:r>
      <w:r w:rsidR="00156F36" w:rsidRPr="00156F36">
        <w:rPr>
          <w:rFonts w:ascii="Arial" w:hAnsi="Arial" w:cs="Arial"/>
          <w:b/>
          <w:lang w:val="af-ZA"/>
        </w:rPr>
        <w:tab/>
        <w:t>Equipment Requirements</w:t>
      </w:r>
    </w:p>
    <w:p w:rsidR="00156F36" w:rsidRPr="00156F36" w:rsidRDefault="00156F36" w:rsidP="00156F36">
      <w:pPr>
        <w:spacing w:line="240" w:lineRule="auto"/>
        <w:ind w:left="1440"/>
        <w:contextualSpacing/>
        <w:jc w:val="both"/>
        <w:rPr>
          <w:rFonts w:ascii="Arial" w:hAnsi="Arial" w:cs="Arial"/>
          <w:lang w:val="af-ZA"/>
        </w:rPr>
      </w:pPr>
      <w:r w:rsidRPr="00156F36">
        <w:rPr>
          <w:rFonts w:ascii="Arial" w:hAnsi="Arial" w:cs="Arial"/>
          <w:lang w:val="af-ZA"/>
        </w:rPr>
        <w:t>The event manager must determine their equipment needs according to the menu that is being served.  The event manager are responsible to supply all catering equipment when catering for a meal or a function.  It is important that the event manager understand that all catering equipment should be in a good and acceptable condition.</w:t>
      </w:r>
    </w:p>
    <w:p w:rsidR="00156F36" w:rsidRPr="00156F36" w:rsidRDefault="00156F36" w:rsidP="00156F36">
      <w:pPr>
        <w:spacing w:line="240" w:lineRule="auto"/>
        <w:ind w:left="1418" w:hanging="142"/>
        <w:contextualSpacing/>
        <w:jc w:val="both"/>
        <w:rPr>
          <w:rFonts w:ascii="Arial" w:hAnsi="Arial" w:cs="Arial"/>
          <w:lang w:val="af-ZA"/>
        </w:rPr>
      </w:pPr>
    </w:p>
    <w:p w:rsidR="00156F36" w:rsidRPr="00156F36" w:rsidRDefault="00156F36" w:rsidP="00156F36">
      <w:pPr>
        <w:spacing w:line="240" w:lineRule="auto"/>
        <w:contextualSpacing/>
        <w:jc w:val="both"/>
        <w:rPr>
          <w:rFonts w:ascii="Arial" w:hAnsi="Arial" w:cs="Arial"/>
          <w:b/>
          <w:lang w:val="af-ZA"/>
        </w:rPr>
      </w:pPr>
      <w:r w:rsidRPr="00156F36">
        <w:rPr>
          <w:rFonts w:ascii="Arial" w:hAnsi="Arial" w:cs="Arial"/>
          <w:lang w:val="af-ZA"/>
        </w:rPr>
        <w:tab/>
        <w:t xml:space="preserve">   </w:t>
      </w:r>
      <w:r w:rsidRPr="00156F36">
        <w:rPr>
          <w:rFonts w:ascii="Arial" w:hAnsi="Arial" w:cs="Arial"/>
          <w:lang w:val="af-ZA"/>
        </w:rPr>
        <w:tab/>
      </w:r>
      <w:r w:rsidRPr="00156F36">
        <w:rPr>
          <w:rFonts w:ascii="Arial" w:hAnsi="Arial" w:cs="Arial"/>
          <w:b/>
          <w:lang w:val="af-ZA"/>
        </w:rPr>
        <w:t>This includes the following:</w:t>
      </w: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68"/>
        <w:gridCol w:w="5814"/>
      </w:tblGrid>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Cutlery</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Knives, Forks, Soup Spoons, Dessert Spoons, Butter Knives, Teaspoons</w:t>
            </w:r>
          </w:p>
        </w:tc>
      </w:tr>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Crockery</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Starter Plates, Entrée Plates, Main Meal Plates, Dessert Plates, Side Plates, Soup, Fish Plates</w:t>
            </w:r>
          </w:p>
        </w:tc>
      </w:tr>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Glasses</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Water, Fruit Juice</w:t>
            </w:r>
          </w:p>
        </w:tc>
      </w:tr>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Coffee</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Tea and Coffee Cups, Saucers</w:t>
            </w:r>
          </w:p>
        </w:tc>
      </w:tr>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Table Linen</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Table cloths, Overlays, Napkins</w:t>
            </w:r>
          </w:p>
        </w:tc>
      </w:tr>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Service Equipment</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Chaffing Dishes, Bowls, Serving Platters, Tongs, Butter Dishes, Serving Spoons, Forks and Knives etc.</w:t>
            </w:r>
          </w:p>
        </w:tc>
      </w:tr>
      <w:tr w:rsidR="00156F36" w:rsidRPr="00156F36" w:rsidTr="00156F36">
        <w:tc>
          <w:tcPr>
            <w:tcW w:w="992" w:type="dxa"/>
          </w:tcPr>
          <w:p w:rsidR="00156F36" w:rsidRPr="00156F36" w:rsidRDefault="00156F36" w:rsidP="00156F36">
            <w:pPr>
              <w:spacing w:after="0" w:line="240" w:lineRule="auto"/>
              <w:contextualSpacing/>
              <w:jc w:val="both"/>
              <w:rPr>
                <w:rFonts w:ascii="Arial" w:hAnsi="Arial" w:cs="Arial"/>
                <w:lang w:val="af-ZA"/>
              </w:rPr>
            </w:pPr>
            <w:r w:rsidRPr="00156F36">
              <w:rPr>
                <w:rFonts w:ascii="Arial" w:hAnsi="Arial" w:cs="Arial"/>
                <w:lang w:val="af-ZA"/>
              </w:rPr>
              <w:t>Display</w:t>
            </w:r>
          </w:p>
        </w:tc>
        <w:tc>
          <w:tcPr>
            <w:tcW w:w="6656" w:type="dxa"/>
          </w:tcPr>
          <w:p w:rsidR="00156F36" w:rsidRPr="00156F36" w:rsidRDefault="00156F36" w:rsidP="00E74635">
            <w:pPr>
              <w:numPr>
                <w:ilvl w:val="0"/>
                <w:numId w:val="54"/>
              </w:numPr>
              <w:spacing w:after="0" w:line="240" w:lineRule="auto"/>
              <w:contextualSpacing/>
              <w:jc w:val="both"/>
              <w:rPr>
                <w:rFonts w:ascii="Arial" w:hAnsi="Arial" w:cs="Arial"/>
                <w:lang w:val="af-ZA"/>
              </w:rPr>
            </w:pPr>
            <w:r w:rsidRPr="00156F36">
              <w:rPr>
                <w:rFonts w:ascii="Arial" w:hAnsi="Arial" w:cs="Arial"/>
                <w:lang w:val="af-ZA"/>
              </w:rPr>
              <w:t>Caters are responsible to display food attractively and should provide their own decorations for displays</w:t>
            </w:r>
          </w:p>
        </w:tc>
      </w:tr>
    </w:tbl>
    <w:p w:rsidR="00156F36" w:rsidRPr="00156F36" w:rsidRDefault="00156F36" w:rsidP="00156F36">
      <w:pPr>
        <w:tabs>
          <w:tab w:val="left" w:pos="720"/>
        </w:tabs>
        <w:spacing w:after="0" w:line="240" w:lineRule="auto"/>
        <w:ind w:left="720"/>
        <w:contextualSpacing/>
        <w:jc w:val="both"/>
        <w:rPr>
          <w:rFonts w:ascii="Arial" w:hAnsi="Arial" w:cs="Arial"/>
          <w:lang w:val="af-ZA"/>
        </w:rPr>
      </w:pP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Ensure that all the above items have been cleaned and correctly sanitized before use.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Ensure crockery is not chipped or cracked and if so, remove from service.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Ensure glassware is not chipped and cracked.  Do not use if fingerprints are visible.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Linen should be clean, freshly laundered and free of any marks or tears.</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Ensure all serving dishes have been cleaned and are free from cracks and damage.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Teapots and coffee jugs need regular descaling inside to remove the tannin stains and water scale.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Cruets need to be emptied regularly and cleaned then dried and refilled.</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Oil and vinegar bottles will become sticky if not washed regularly.</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Sugar containers will absorb moisture if not kept absolutely dry.</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Cutlery should be stored in divided trays away from any dust or grease.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Glassware should be stored in inverted trays away from any dust or grease.</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Never touch food or the inside of glasses, cups, or plates.</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Sugar bowls, cups, and milk jugs, must not be picked up or carried with the hand over the top.</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Dishes, plates, glasses, etc. may not be cleaned or polished in the presence of guests.</w:t>
      </w:r>
    </w:p>
    <w:p w:rsidR="00156F36" w:rsidRPr="00156F36" w:rsidRDefault="00156F36" w:rsidP="00E74635">
      <w:pPr>
        <w:numPr>
          <w:ilvl w:val="0"/>
          <w:numId w:val="54"/>
        </w:numPr>
        <w:tabs>
          <w:tab w:val="left" w:pos="2268"/>
        </w:tabs>
        <w:spacing w:after="0" w:line="240" w:lineRule="auto"/>
        <w:ind w:left="2268" w:hanging="708"/>
        <w:contextualSpacing/>
        <w:jc w:val="both"/>
        <w:rPr>
          <w:rFonts w:ascii="Arial" w:hAnsi="Arial" w:cs="Arial"/>
          <w:lang w:val="af-ZA"/>
        </w:rPr>
      </w:pPr>
      <w:r w:rsidRPr="00156F36">
        <w:rPr>
          <w:rFonts w:ascii="Arial" w:hAnsi="Arial" w:cs="Arial"/>
          <w:lang w:val="af-ZA"/>
        </w:rPr>
        <w:t>If a guest drops a piece of cutlery, pick it up and give them a clean one.</w:t>
      </w:r>
    </w:p>
    <w:p w:rsidR="00156F36" w:rsidRPr="00156F36" w:rsidRDefault="00156F36" w:rsidP="00156F36">
      <w:pPr>
        <w:tabs>
          <w:tab w:val="left" w:pos="1134"/>
          <w:tab w:val="left" w:pos="2268"/>
        </w:tabs>
        <w:ind w:left="2268" w:hanging="708"/>
        <w:contextualSpacing/>
        <w:jc w:val="both"/>
        <w:rPr>
          <w:rFonts w:ascii="Arial" w:hAnsi="Arial" w:cs="Arial"/>
          <w:lang w:val="af-ZA"/>
        </w:rPr>
      </w:pPr>
    </w:p>
    <w:p w:rsidR="00156F36" w:rsidRPr="00156F36" w:rsidRDefault="00C77A81" w:rsidP="00156F36">
      <w:pPr>
        <w:autoSpaceDE w:val="0"/>
        <w:autoSpaceDN w:val="0"/>
        <w:adjustRightInd w:val="0"/>
        <w:spacing w:after="0" w:line="240" w:lineRule="auto"/>
        <w:ind w:left="720" w:hanging="720"/>
        <w:jc w:val="both"/>
        <w:rPr>
          <w:rFonts w:ascii="Arial" w:hAnsi="Arial" w:cs="Arial"/>
          <w:b/>
          <w:lang w:val="af-ZA"/>
        </w:rPr>
      </w:pPr>
      <w:r>
        <w:rPr>
          <w:rFonts w:ascii="Arial" w:hAnsi="Arial" w:cs="Arial"/>
          <w:b/>
          <w:lang w:val="af-ZA"/>
        </w:rPr>
        <w:t>7.</w:t>
      </w:r>
      <w:r w:rsidR="00156F36" w:rsidRPr="00156F36">
        <w:rPr>
          <w:rFonts w:ascii="Arial" w:hAnsi="Arial" w:cs="Arial"/>
          <w:b/>
          <w:lang w:val="af-ZA"/>
        </w:rPr>
        <w:t>17.</w:t>
      </w:r>
      <w:r w:rsidR="00156F36" w:rsidRPr="00156F36">
        <w:rPr>
          <w:rFonts w:ascii="Arial" w:hAnsi="Arial" w:cs="Arial"/>
          <w:lang w:val="af-ZA"/>
        </w:rPr>
        <w:tab/>
      </w:r>
      <w:r w:rsidR="00156F36" w:rsidRPr="00156F36">
        <w:rPr>
          <w:rFonts w:ascii="Arial" w:hAnsi="Arial" w:cs="Arial"/>
          <w:b/>
          <w:lang w:val="af-ZA"/>
        </w:rPr>
        <w:t>Costing</w:t>
      </w:r>
    </w:p>
    <w:p w:rsidR="00156F36" w:rsidRPr="00156F36" w:rsidRDefault="00156F36" w:rsidP="00156F36">
      <w:pPr>
        <w:autoSpaceDE w:val="0"/>
        <w:autoSpaceDN w:val="0"/>
        <w:adjustRightInd w:val="0"/>
        <w:spacing w:after="0" w:line="240" w:lineRule="auto"/>
        <w:ind w:left="720" w:hanging="720"/>
        <w:jc w:val="both"/>
        <w:rPr>
          <w:rFonts w:ascii="Arial" w:hAnsi="Arial" w:cs="Arial"/>
        </w:rPr>
      </w:pPr>
    </w:p>
    <w:p w:rsidR="00156F36" w:rsidRPr="00156F36" w:rsidRDefault="00C77A81" w:rsidP="00156F36">
      <w:pPr>
        <w:autoSpaceDE w:val="0"/>
        <w:autoSpaceDN w:val="0"/>
        <w:adjustRightInd w:val="0"/>
        <w:spacing w:after="0" w:line="240" w:lineRule="auto"/>
        <w:ind w:left="1440" w:hanging="720"/>
        <w:jc w:val="both"/>
        <w:rPr>
          <w:rFonts w:ascii="Arial" w:hAnsi="Arial" w:cs="Arial"/>
        </w:rPr>
      </w:pPr>
      <w:r>
        <w:rPr>
          <w:rFonts w:ascii="Arial" w:hAnsi="Arial" w:cs="Arial"/>
        </w:rPr>
        <w:t>7.</w:t>
      </w:r>
      <w:r w:rsidR="00156F36" w:rsidRPr="00156F36">
        <w:rPr>
          <w:rFonts w:ascii="Arial" w:hAnsi="Arial" w:cs="Arial"/>
        </w:rPr>
        <w:t>17.1</w:t>
      </w:r>
      <w:r w:rsidR="00156F36" w:rsidRPr="00156F36">
        <w:rPr>
          <w:rFonts w:ascii="Arial" w:hAnsi="Arial" w:cs="Arial"/>
        </w:rPr>
        <w:tab/>
        <w:t>Prices must be inclusive of all costs i.e. VAT, delivery, transportation and other factors that will influence the price of the event management services.</w:t>
      </w:r>
    </w:p>
    <w:p w:rsidR="00156F36" w:rsidRPr="00156F36" w:rsidRDefault="00156F36" w:rsidP="00156F36">
      <w:pPr>
        <w:autoSpaceDE w:val="0"/>
        <w:autoSpaceDN w:val="0"/>
        <w:adjustRightInd w:val="0"/>
        <w:spacing w:after="0" w:line="240" w:lineRule="auto"/>
        <w:ind w:left="720" w:hanging="1440"/>
        <w:jc w:val="both"/>
        <w:rPr>
          <w:rFonts w:ascii="Arial" w:hAnsi="Arial" w:cs="Arial"/>
        </w:rPr>
      </w:pPr>
    </w:p>
    <w:p w:rsidR="00156F36" w:rsidRPr="00156F36" w:rsidRDefault="00156F36" w:rsidP="00156F36">
      <w:pPr>
        <w:autoSpaceDE w:val="0"/>
        <w:autoSpaceDN w:val="0"/>
        <w:adjustRightInd w:val="0"/>
        <w:spacing w:after="0" w:line="240" w:lineRule="auto"/>
        <w:ind w:left="567" w:hanging="1582"/>
        <w:jc w:val="both"/>
        <w:rPr>
          <w:rFonts w:ascii="Arial" w:hAnsi="Arial" w:cs="Arial"/>
        </w:rPr>
      </w:pPr>
      <w:r w:rsidRPr="00156F36">
        <w:rPr>
          <w:rFonts w:ascii="Arial" w:hAnsi="Arial" w:cs="Arial"/>
        </w:rPr>
        <w:t xml:space="preserve">           </w:t>
      </w:r>
      <w:r w:rsidRPr="00156F36">
        <w:rPr>
          <w:rFonts w:ascii="Arial" w:hAnsi="Arial" w:cs="Arial"/>
        </w:rPr>
        <w:tab/>
        <w:t xml:space="preserve">  </w:t>
      </w:r>
      <w:r w:rsidR="00C77A81">
        <w:rPr>
          <w:rFonts w:ascii="Arial" w:hAnsi="Arial" w:cs="Arial"/>
        </w:rPr>
        <w:t>7.</w:t>
      </w:r>
      <w:r w:rsidRPr="00156F36">
        <w:rPr>
          <w:rFonts w:ascii="Arial" w:hAnsi="Arial" w:cs="Arial"/>
        </w:rPr>
        <w:t>17.2</w:t>
      </w:r>
      <w:r w:rsidRPr="00156F36">
        <w:rPr>
          <w:rFonts w:ascii="Arial" w:hAnsi="Arial" w:cs="Arial"/>
        </w:rPr>
        <w:tab/>
        <w:t>All items should be priced (refer to SBD 3.1)</w:t>
      </w:r>
    </w:p>
    <w:p w:rsidR="00156F36" w:rsidRPr="00156F36" w:rsidRDefault="00156F36" w:rsidP="00156F36">
      <w:pPr>
        <w:spacing w:after="0" w:line="240" w:lineRule="auto"/>
        <w:ind w:left="720" w:hanging="1440"/>
        <w:jc w:val="both"/>
        <w:rPr>
          <w:rFonts w:ascii="Arial" w:hAnsi="Arial" w:cs="Arial"/>
          <w:sz w:val="16"/>
          <w:szCs w:val="16"/>
          <w:lang w:val="af-ZA"/>
        </w:rPr>
      </w:pPr>
    </w:p>
    <w:p w:rsidR="00156F36" w:rsidRPr="00156F36" w:rsidRDefault="00C77A81" w:rsidP="00156F36">
      <w:pPr>
        <w:spacing w:after="0" w:line="240" w:lineRule="auto"/>
        <w:ind w:left="1440" w:hanging="720"/>
        <w:jc w:val="both"/>
        <w:rPr>
          <w:rFonts w:ascii="Arial" w:hAnsi="Arial" w:cs="Arial"/>
          <w:sz w:val="16"/>
          <w:szCs w:val="16"/>
          <w:lang w:val="af-ZA"/>
        </w:rPr>
      </w:pPr>
      <w:r>
        <w:rPr>
          <w:rFonts w:ascii="Arial" w:hAnsi="Arial" w:cs="Arial"/>
          <w:lang w:val="af-ZA"/>
        </w:rPr>
        <w:lastRenderedPageBreak/>
        <w:t>7.</w:t>
      </w:r>
      <w:r w:rsidR="00156F36" w:rsidRPr="00156F36">
        <w:rPr>
          <w:rFonts w:ascii="Arial" w:hAnsi="Arial" w:cs="Arial"/>
          <w:lang w:val="af-ZA"/>
        </w:rPr>
        <w:t>17.3</w:t>
      </w:r>
      <w:r w:rsidR="00156F36" w:rsidRPr="00156F36">
        <w:rPr>
          <w:rFonts w:ascii="Arial" w:hAnsi="Arial" w:cs="Arial"/>
          <w:lang w:val="af-ZA"/>
        </w:rPr>
        <w:tab/>
        <w:t>The Department must first accept the quotation for the below listed items before the service provider proceed with the procurement of the service.</w:t>
      </w:r>
    </w:p>
    <w:p w:rsidR="00C77A81" w:rsidRDefault="00C77A81" w:rsidP="00156F36">
      <w:pPr>
        <w:spacing w:after="0" w:line="240" w:lineRule="auto"/>
        <w:ind w:left="2880" w:hanging="1440"/>
        <w:jc w:val="both"/>
        <w:rPr>
          <w:rFonts w:ascii="Arial" w:hAnsi="Arial" w:cs="Arial"/>
          <w:lang w:val="af-ZA"/>
        </w:rPr>
      </w:pPr>
    </w:p>
    <w:p w:rsidR="00156F36" w:rsidRPr="00156F36" w:rsidRDefault="00156F36" w:rsidP="00C77A81">
      <w:pPr>
        <w:spacing w:after="0" w:line="240" w:lineRule="auto"/>
        <w:ind w:left="1560" w:hanging="120"/>
        <w:jc w:val="both"/>
        <w:rPr>
          <w:rFonts w:ascii="Arial" w:hAnsi="Arial" w:cs="Arial"/>
          <w:lang w:val="af-ZA"/>
        </w:rPr>
      </w:pPr>
      <w:r w:rsidRPr="00156F36">
        <w:rPr>
          <w:rFonts w:ascii="Arial" w:hAnsi="Arial" w:cs="Arial"/>
          <w:lang w:val="af-ZA"/>
        </w:rPr>
        <w:t>Copies of third party detailed invoices should be attache</w:t>
      </w:r>
      <w:r w:rsidR="00C77A81">
        <w:rPr>
          <w:rFonts w:ascii="Arial" w:hAnsi="Arial" w:cs="Arial"/>
          <w:lang w:val="af-ZA"/>
        </w:rPr>
        <w:t xml:space="preserve">d when invoice is submitted for </w:t>
      </w:r>
      <w:r w:rsidRPr="00156F36">
        <w:rPr>
          <w:rFonts w:ascii="Arial" w:hAnsi="Arial" w:cs="Arial"/>
          <w:lang w:val="af-ZA"/>
        </w:rPr>
        <w:t>the following items. The Department should perform due diligenge before accepting the quotation as to gain maximum cost benefit.</w:t>
      </w:r>
    </w:p>
    <w:p w:rsidR="00156F36" w:rsidRPr="00156F36" w:rsidRDefault="00156F36" w:rsidP="00156F36">
      <w:pPr>
        <w:spacing w:after="0" w:line="240" w:lineRule="auto"/>
        <w:ind w:left="720" w:hanging="720"/>
        <w:jc w:val="both"/>
        <w:rPr>
          <w:rFonts w:ascii="Arial" w:hAnsi="Arial" w:cs="Arial"/>
          <w:sz w:val="10"/>
          <w:szCs w:val="10"/>
          <w:lang w:val="af-ZA"/>
        </w:rPr>
      </w:pPr>
    </w:p>
    <w:p w:rsidR="00156F36" w:rsidRDefault="00156F36" w:rsidP="00E74635">
      <w:pPr>
        <w:pStyle w:val="ListParagraph"/>
        <w:numPr>
          <w:ilvl w:val="0"/>
          <w:numId w:val="59"/>
        </w:numPr>
        <w:spacing w:after="0" w:line="240" w:lineRule="auto"/>
        <w:rPr>
          <w:rFonts w:ascii="Arial" w:hAnsi="Arial" w:cs="Arial"/>
          <w:lang w:val="af-ZA"/>
        </w:rPr>
      </w:pPr>
      <w:r w:rsidRPr="00C77A81">
        <w:rPr>
          <w:rFonts w:ascii="Arial" w:hAnsi="Arial" w:cs="Arial"/>
          <w:lang w:val="af-ZA"/>
        </w:rPr>
        <w:t>Speakers</w:t>
      </w:r>
    </w:p>
    <w:p w:rsidR="00C77A81" w:rsidRDefault="00C77A81" w:rsidP="00E74635">
      <w:pPr>
        <w:pStyle w:val="ListParagraph"/>
        <w:numPr>
          <w:ilvl w:val="0"/>
          <w:numId w:val="59"/>
        </w:numPr>
        <w:spacing w:after="0" w:line="240" w:lineRule="auto"/>
        <w:rPr>
          <w:rFonts w:ascii="Arial" w:hAnsi="Arial" w:cs="Arial"/>
          <w:lang w:val="af-ZA"/>
        </w:rPr>
      </w:pPr>
      <w:r w:rsidRPr="00156F36">
        <w:rPr>
          <w:rFonts w:ascii="Arial" w:hAnsi="Arial" w:cs="Arial"/>
          <w:lang w:val="af-ZA"/>
        </w:rPr>
        <w:t>Motivational Speakers</w:t>
      </w:r>
    </w:p>
    <w:p w:rsidR="00C77A81" w:rsidRDefault="00C77A81" w:rsidP="00E74635">
      <w:pPr>
        <w:pStyle w:val="ListParagraph"/>
        <w:numPr>
          <w:ilvl w:val="0"/>
          <w:numId w:val="59"/>
        </w:numPr>
        <w:spacing w:after="0" w:line="240" w:lineRule="auto"/>
        <w:rPr>
          <w:rFonts w:ascii="Arial" w:hAnsi="Arial" w:cs="Arial"/>
          <w:lang w:val="af-ZA"/>
        </w:rPr>
      </w:pPr>
      <w:r w:rsidRPr="00156F36">
        <w:rPr>
          <w:rFonts w:ascii="Arial" w:hAnsi="Arial" w:cs="Arial"/>
          <w:lang w:val="af-ZA"/>
        </w:rPr>
        <w:t>Performers / Dancers</w:t>
      </w:r>
    </w:p>
    <w:p w:rsidR="00227CE1" w:rsidRDefault="00227CE1" w:rsidP="00E74635">
      <w:pPr>
        <w:pStyle w:val="ListParagraph"/>
        <w:numPr>
          <w:ilvl w:val="0"/>
          <w:numId w:val="59"/>
        </w:numPr>
        <w:spacing w:after="0" w:line="240" w:lineRule="auto"/>
        <w:rPr>
          <w:rFonts w:ascii="Arial" w:hAnsi="Arial" w:cs="Arial"/>
          <w:lang w:val="af-ZA"/>
        </w:rPr>
      </w:pPr>
      <w:r w:rsidRPr="00156F36">
        <w:rPr>
          <w:rFonts w:ascii="Arial" w:hAnsi="Arial" w:cs="Arial"/>
          <w:lang w:val="af-ZA"/>
        </w:rPr>
        <w:t>Interpreters (Sign Language)</w:t>
      </w:r>
    </w:p>
    <w:p w:rsidR="00227CE1" w:rsidRDefault="00227CE1" w:rsidP="00E74635">
      <w:pPr>
        <w:pStyle w:val="ListParagraph"/>
        <w:numPr>
          <w:ilvl w:val="0"/>
          <w:numId w:val="59"/>
        </w:numPr>
        <w:spacing w:after="0" w:line="240" w:lineRule="auto"/>
        <w:rPr>
          <w:rFonts w:ascii="Arial" w:hAnsi="Arial" w:cs="Arial"/>
          <w:lang w:val="af-ZA"/>
        </w:rPr>
      </w:pPr>
      <w:r w:rsidRPr="00156F36">
        <w:rPr>
          <w:rFonts w:ascii="Arial" w:hAnsi="Arial" w:cs="Arial"/>
          <w:lang w:val="af-ZA"/>
        </w:rPr>
        <w:t>Facilitators</w:t>
      </w:r>
    </w:p>
    <w:p w:rsidR="00227CE1" w:rsidRPr="00227CE1" w:rsidRDefault="00227CE1" w:rsidP="00E74635">
      <w:pPr>
        <w:pStyle w:val="ListParagraph"/>
        <w:numPr>
          <w:ilvl w:val="0"/>
          <w:numId w:val="59"/>
        </w:numPr>
        <w:spacing w:after="0" w:line="240" w:lineRule="auto"/>
        <w:jc w:val="both"/>
        <w:rPr>
          <w:rFonts w:ascii="Arial" w:hAnsi="Arial" w:cs="Arial"/>
          <w:lang w:val="af-ZA"/>
        </w:rPr>
      </w:pPr>
      <w:r w:rsidRPr="00227CE1">
        <w:rPr>
          <w:rFonts w:ascii="Arial" w:hAnsi="Arial" w:cs="Arial"/>
          <w:lang w:val="af-ZA"/>
        </w:rPr>
        <w:t>Artists</w:t>
      </w:r>
    </w:p>
    <w:p w:rsidR="00227CE1" w:rsidRDefault="00227CE1" w:rsidP="00E74635">
      <w:pPr>
        <w:pStyle w:val="ListParagraph"/>
        <w:numPr>
          <w:ilvl w:val="0"/>
          <w:numId w:val="59"/>
        </w:numPr>
        <w:spacing w:after="0" w:line="240" w:lineRule="auto"/>
        <w:rPr>
          <w:rFonts w:ascii="Arial" w:hAnsi="Arial" w:cs="Arial"/>
          <w:lang w:val="af-ZA"/>
        </w:rPr>
      </w:pPr>
      <w:r w:rsidRPr="00156F36">
        <w:rPr>
          <w:rFonts w:ascii="Arial" w:hAnsi="Arial" w:cs="Arial"/>
          <w:lang w:val="af-ZA"/>
        </w:rPr>
        <w:t>Broadcasting Media</w:t>
      </w:r>
    </w:p>
    <w:p w:rsidR="00227CE1" w:rsidRDefault="00227CE1" w:rsidP="00E74635">
      <w:pPr>
        <w:pStyle w:val="ListParagraph"/>
        <w:numPr>
          <w:ilvl w:val="0"/>
          <w:numId w:val="59"/>
        </w:numPr>
        <w:spacing w:after="0" w:line="240" w:lineRule="auto"/>
        <w:rPr>
          <w:rFonts w:ascii="Arial" w:hAnsi="Arial" w:cs="Arial"/>
          <w:lang w:val="af-ZA"/>
        </w:rPr>
      </w:pPr>
      <w:r w:rsidRPr="00156F36">
        <w:rPr>
          <w:rFonts w:ascii="Arial" w:hAnsi="Arial" w:cs="Arial"/>
          <w:lang w:val="af-ZA"/>
        </w:rPr>
        <w:t>Funeral Palours</w:t>
      </w:r>
    </w:p>
    <w:p w:rsidR="00227CE1" w:rsidRPr="00227CE1" w:rsidRDefault="00227CE1" w:rsidP="00E74635">
      <w:pPr>
        <w:pStyle w:val="ListParagraph"/>
        <w:numPr>
          <w:ilvl w:val="0"/>
          <w:numId w:val="59"/>
        </w:numPr>
        <w:spacing w:after="0" w:line="240" w:lineRule="auto"/>
        <w:jc w:val="both"/>
        <w:rPr>
          <w:rFonts w:ascii="Arial" w:hAnsi="Arial" w:cs="Arial"/>
          <w:lang w:val="af-ZA"/>
        </w:rPr>
      </w:pPr>
      <w:r w:rsidRPr="00227CE1">
        <w:rPr>
          <w:rFonts w:ascii="Arial" w:hAnsi="Arial" w:cs="Arial"/>
          <w:lang w:val="af-ZA"/>
        </w:rPr>
        <w:t>Team Building</w:t>
      </w:r>
    </w:p>
    <w:p w:rsidR="00227CE1" w:rsidRDefault="00227CE1" w:rsidP="00227CE1">
      <w:pPr>
        <w:pStyle w:val="ListParagraph"/>
        <w:spacing w:after="0" w:line="240" w:lineRule="auto"/>
        <w:ind w:left="3600"/>
        <w:rPr>
          <w:rFonts w:ascii="Arial" w:hAnsi="Arial" w:cs="Arial"/>
          <w:lang w:val="af-ZA"/>
        </w:rPr>
      </w:pPr>
    </w:p>
    <w:p w:rsidR="00156F36" w:rsidRPr="00156F36" w:rsidRDefault="00156F36" w:rsidP="00227CE1">
      <w:pPr>
        <w:spacing w:after="0" w:line="240" w:lineRule="auto"/>
        <w:jc w:val="both"/>
        <w:rPr>
          <w:rFonts w:ascii="Arial" w:hAnsi="Arial" w:cs="Arial"/>
          <w:sz w:val="10"/>
          <w:szCs w:val="10"/>
          <w:lang w:val="af-ZA"/>
        </w:rPr>
      </w:pPr>
      <w:r w:rsidRPr="00156F36">
        <w:rPr>
          <w:rFonts w:ascii="Arial" w:hAnsi="Arial" w:cs="Arial"/>
          <w:lang w:val="af-ZA"/>
        </w:rPr>
        <w:tab/>
      </w:r>
      <w:r w:rsidRPr="00156F36">
        <w:rPr>
          <w:rFonts w:ascii="Arial" w:hAnsi="Arial" w:cs="Arial"/>
          <w:lang w:val="af-ZA"/>
        </w:rPr>
        <w:tab/>
      </w:r>
      <w:r w:rsidRPr="00156F36">
        <w:rPr>
          <w:rFonts w:ascii="Arial" w:hAnsi="Arial" w:cs="Arial"/>
          <w:lang w:val="af-ZA"/>
        </w:rPr>
        <w:tab/>
      </w:r>
      <w:r w:rsidRPr="00156F36">
        <w:rPr>
          <w:rFonts w:ascii="Arial" w:hAnsi="Arial" w:cs="Arial"/>
          <w:lang w:val="af-ZA"/>
        </w:rPr>
        <w:tab/>
      </w:r>
      <w:r w:rsidRPr="00156F36">
        <w:rPr>
          <w:rFonts w:ascii="Arial" w:hAnsi="Arial" w:cs="Arial"/>
          <w:lang w:val="af-ZA"/>
        </w:rPr>
        <w:tab/>
        <w:t xml:space="preserve">  </w:t>
      </w:r>
    </w:p>
    <w:p w:rsidR="00156F36" w:rsidRPr="00156F36" w:rsidRDefault="00156F36" w:rsidP="00156F36">
      <w:pPr>
        <w:spacing w:after="0" w:line="240" w:lineRule="auto"/>
        <w:ind w:left="720" w:hanging="720"/>
        <w:jc w:val="both"/>
        <w:rPr>
          <w:rFonts w:ascii="Arial" w:hAnsi="Arial" w:cs="Arial"/>
          <w:sz w:val="10"/>
          <w:szCs w:val="10"/>
          <w:lang w:val="af-ZA"/>
        </w:rPr>
      </w:pPr>
    </w:p>
    <w:p w:rsidR="00156F36" w:rsidRPr="00156F36" w:rsidRDefault="00227CE1" w:rsidP="00156F36">
      <w:pPr>
        <w:spacing w:after="0" w:line="240" w:lineRule="auto"/>
        <w:ind w:left="2835" w:hanging="1417"/>
        <w:jc w:val="both"/>
        <w:rPr>
          <w:rFonts w:ascii="Arial" w:hAnsi="Arial" w:cs="Arial"/>
          <w:lang w:val="af-ZA"/>
        </w:rPr>
      </w:pPr>
      <w:r>
        <w:rPr>
          <w:rFonts w:ascii="Arial" w:hAnsi="Arial" w:cs="Arial"/>
          <w:lang w:val="af-ZA"/>
        </w:rPr>
        <w:t>7.17.3.1</w:t>
      </w:r>
      <w:r w:rsidR="00156F36" w:rsidRPr="00156F36">
        <w:rPr>
          <w:rFonts w:ascii="Arial" w:hAnsi="Arial" w:cs="Arial"/>
          <w:lang w:val="af-ZA"/>
        </w:rPr>
        <w:t xml:space="preserve"> </w:t>
      </w:r>
      <w:r w:rsidR="00156F36" w:rsidRPr="00156F36">
        <w:rPr>
          <w:rFonts w:ascii="Arial" w:hAnsi="Arial" w:cs="Arial"/>
          <w:lang w:val="af-ZA"/>
        </w:rPr>
        <w:tab/>
        <w:t xml:space="preserve">The Service Provider should conduct a market analysis by obtaining three quotations and the lowest price/quotation of the following items should be submitted (by service provider) and accepted by department: </w:t>
      </w:r>
    </w:p>
    <w:p w:rsidR="00156F36" w:rsidRPr="00227CE1" w:rsidRDefault="00156F36" w:rsidP="00E74635">
      <w:pPr>
        <w:pStyle w:val="ListParagraph"/>
        <w:numPr>
          <w:ilvl w:val="0"/>
          <w:numId w:val="60"/>
        </w:numPr>
        <w:spacing w:after="0" w:line="240" w:lineRule="auto"/>
        <w:jc w:val="both"/>
        <w:rPr>
          <w:rFonts w:ascii="Arial" w:hAnsi="Arial" w:cs="Arial"/>
          <w:lang w:val="af-ZA"/>
        </w:rPr>
      </w:pPr>
      <w:r w:rsidRPr="00227CE1">
        <w:rPr>
          <w:rFonts w:ascii="Arial" w:hAnsi="Arial" w:cs="Arial"/>
          <w:lang w:val="af-ZA"/>
        </w:rPr>
        <w:t>Speakers</w:t>
      </w:r>
    </w:p>
    <w:p w:rsidR="00156F36" w:rsidRPr="00227CE1" w:rsidRDefault="00156F36" w:rsidP="00E74635">
      <w:pPr>
        <w:pStyle w:val="ListParagraph"/>
        <w:numPr>
          <w:ilvl w:val="0"/>
          <w:numId w:val="60"/>
        </w:numPr>
        <w:spacing w:after="0" w:line="240" w:lineRule="auto"/>
        <w:jc w:val="both"/>
        <w:rPr>
          <w:rFonts w:ascii="Arial" w:hAnsi="Arial" w:cs="Arial"/>
          <w:lang w:val="af-ZA"/>
        </w:rPr>
      </w:pPr>
      <w:r w:rsidRPr="00227CE1">
        <w:rPr>
          <w:rFonts w:ascii="Arial" w:hAnsi="Arial" w:cs="Arial"/>
          <w:lang w:val="af-ZA"/>
        </w:rPr>
        <w:t>Interpreters</w:t>
      </w:r>
    </w:p>
    <w:p w:rsidR="00156F36" w:rsidRPr="00227CE1" w:rsidRDefault="00156F36" w:rsidP="00E74635">
      <w:pPr>
        <w:pStyle w:val="ListParagraph"/>
        <w:numPr>
          <w:ilvl w:val="0"/>
          <w:numId w:val="60"/>
        </w:numPr>
        <w:spacing w:after="0" w:line="240" w:lineRule="auto"/>
        <w:jc w:val="both"/>
        <w:rPr>
          <w:rFonts w:ascii="Arial" w:hAnsi="Arial" w:cs="Arial"/>
          <w:lang w:val="af-ZA"/>
        </w:rPr>
      </w:pPr>
      <w:r w:rsidRPr="00227CE1">
        <w:rPr>
          <w:rFonts w:ascii="Arial" w:hAnsi="Arial" w:cs="Arial"/>
          <w:lang w:val="af-ZA"/>
        </w:rPr>
        <w:t>Broadcasting Media</w:t>
      </w:r>
    </w:p>
    <w:p w:rsidR="00156F36" w:rsidRPr="00156F36" w:rsidRDefault="00156F36" w:rsidP="00156F36">
      <w:pPr>
        <w:spacing w:after="0" w:line="240" w:lineRule="auto"/>
        <w:ind w:left="720" w:hanging="720"/>
        <w:jc w:val="both"/>
        <w:rPr>
          <w:rFonts w:ascii="Arial" w:hAnsi="Arial" w:cs="Arial"/>
          <w:color w:val="000000"/>
          <w:sz w:val="10"/>
          <w:szCs w:val="10"/>
          <w:lang w:val="af-ZA"/>
        </w:rPr>
      </w:pPr>
    </w:p>
    <w:p w:rsidR="00156F36" w:rsidRPr="00156F36" w:rsidRDefault="00227CE1" w:rsidP="00156F36">
      <w:pPr>
        <w:spacing w:line="240" w:lineRule="auto"/>
        <w:ind w:left="720" w:firstLine="720"/>
        <w:jc w:val="both"/>
        <w:rPr>
          <w:rFonts w:ascii="Arial" w:hAnsi="Arial" w:cs="Arial"/>
        </w:rPr>
      </w:pPr>
      <w:r>
        <w:rPr>
          <w:rFonts w:ascii="Arial" w:hAnsi="Arial" w:cs="Arial"/>
        </w:rPr>
        <w:t>7.</w:t>
      </w:r>
      <w:r w:rsidR="00156F36" w:rsidRPr="00156F36">
        <w:rPr>
          <w:rFonts w:ascii="Arial" w:hAnsi="Arial" w:cs="Arial"/>
        </w:rPr>
        <w:t>17.3.</w:t>
      </w:r>
      <w:r>
        <w:rPr>
          <w:rFonts w:ascii="Arial" w:hAnsi="Arial" w:cs="Arial"/>
        </w:rPr>
        <w:t>2</w:t>
      </w:r>
      <w:r w:rsidR="00156F36" w:rsidRPr="00156F36">
        <w:rPr>
          <w:rFonts w:ascii="Arial" w:hAnsi="Arial" w:cs="Arial"/>
        </w:rPr>
        <w:tab/>
        <w:t xml:space="preserve">The following items/services are excluded from this contract </w:t>
      </w:r>
    </w:p>
    <w:p w:rsidR="00156F36" w:rsidRPr="00156F36" w:rsidRDefault="00156F36" w:rsidP="00156F36">
      <w:pPr>
        <w:spacing w:after="0" w:line="240" w:lineRule="auto"/>
        <w:ind w:left="2160" w:firstLine="720"/>
        <w:rPr>
          <w:rFonts w:ascii="Arial" w:hAnsi="Arial" w:cs="Arial"/>
        </w:rPr>
      </w:pPr>
      <w:r w:rsidRPr="00156F36">
        <w:rPr>
          <w:rFonts w:ascii="Arial" w:hAnsi="Arial" w:cs="Arial"/>
        </w:rPr>
        <w:t>(i)   Transportation and Shuttle services</w:t>
      </w:r>
    </w:p>
    <w:p w:rsidR="00156F36" w:rsidRPr="00156F36" w:rsidRDefault="00156F36" w:rsidP="00156F36">
      <w:pPr>
        <w:spacing w:after="0" w:line="240" w:lineRule="auto"/>
        <w:ind w:left="2160" w:firstLine="720"/>
        <w:rPr>
          <w:rFonts w:ascii="Arial" w:hAnsi="Arial" w:cs="Arial"/>
        </w:rPr>
      </w:pPr>
      <w:r w:rsidRPr="00156F36">
        <w:rPr>
          <w:rFonts w:ascii="Arial" w:hAnsi="Arial" w:cs="Arial"/>
        </w:rPr>
        <w:t>(ii)   Promotional items</w:t>
      </w:r>
    </w:p>
    <w:p w:rsidR="00156F36" w:rsidRPr="00156F36" w:rsidRDefault="00156F36" w:rsidP="00156F36">
      <w:pPr>
        <w:spacing w:line="240" w:lineRule="auto"/>
        <w:jc w:val="both"/>
        <w:rPr>
          <w:rFonts w:ascii="Arial" w:hAnsi="Arial" w:cs="Arial"/>
          <w:sz w:val="10"/>
          <w:szCs w:val="10"/>
        </w:rPr>
      </w:pPr>
    </w:p>
    <w:p w:rsidR="00156F36" w:rsidRPr="00156F36" w:rsidRDefault="00227CE1" w:rsidP="00156F36">
      <w:pPr>
        <w:spacing w:line="240" w:lineRule="auto"/>
        <w:ind w:left="2880" w:hanging="1440"/>
        <w:jc w:val="both"/>
        <w:rPr>
          <w:rFonts w:ascii="Arial" w:hAnsi="Arial" w:cs="Arial"/>
          <w:lang w:val="af-ZA"/>
        </w:rPr>
      </w:pPr>
      <w:r>
        <w:rPr>
          <w:rFonts w:ascii="Arial" w:hAnsi="Arial" w:cs="Arial"/>
        </w:rPr>
        <w:t>7.</w:t>
      </w:r>
      <w:r w:rsidR="00156F36" w:rsidRPr="00156F36">
        <w:rPr>
          <w:rFonts w:ascii="Arial" w:hAnsi="Arial" w:cs="Arial"/>
        </w:rPr>
        <w:t>17.3</w:t>
      </w:r>
      <w:r>
        <w:rPr>
          <w:rFonts w:ascii="Arial" w:hAnsi="Arial" w:cs="Arial"/>
        </w:rPr>
        <w:t>.3</w:t>
      </w:r>
      <w:r w:rsidR="00156F36" w:rsidRPr="00156F36">
        <w:rPr>
          <w:rFonts w:ascii="Arial" w:hAnsi="Arial" w:cs="Arial"/>
        </w:rPr>
        <w:tab/>
      </w:r>
      <w:r w:rsidR="00156F36" w:rsidRPr="00156F36">
        <w:rPr>
          <w:rFonts w:ascii="Arial" w:hAnsi="Arial" w:cs="Arial"/>
          <w:lang w:val="af-ZA"/>
        </w:rPr>
        <w:t>List all value added propositions e.g. percentage (%) discount offered, on all invoices.</w:t>
      </w:r>
    </w:p>
    <w:p w:rsidR="00156F36" w:rsidRPr="00156F36" w:rsidRDefault="00227CE1" w:rsidP="00156F36">
      <w:pPr>
        <w:spacing w:line="240" w:lineRule="auto"/>
        <w:ind w:left="2880" w:hanging="1440"/>
        <w:jc w:val="both"/>
        <w:rPr>
          <w:rFonts w:ascii="Arial" w:hAnsi="Arial" w:cs="Arial"/>
          <w:lang w:val="af-ZA"/>
        </w:rPr>
      </w:pPr>
      <w:r>
        <w:rPr>
          <w:rFonts w:ascii="Arial" w:hAnsi="Arial" w:cs="Arial"/>
          <w:lang w:val="af-ZA"/>
        </w:rPr>
        <w:t>7.</w:t>
      </w:r>
      <w:r w:rsidR="00156F36" w:rsidRPr="00156F36">
        <w:rPr>
          <w:rFonts w:ascii="Arial" w:hAnsi="Arial" w:cs="Arial"/>
          <w:lang w:val="af-ZA"/>
        </w:rPr>
        <w:t>17.3.</w:t>
      </w:r>
      <w:r>
        <w:rPr>
          <w:rFonts w:ascii="Arial" w:hAnsi="Arial" w:cs="Arial"/>
          <w:lang w:val="af-ZA"/>
        </w:rPr>
        <w:t>4</w:t>
      </w:r>
      <w:r w:rsidR="00156F36" w:rsidRPr="00156F36">
        <w:rPr>
          <w:rFonts w:ascii="Arial" w:hAnsi="Arial" w:cs="Arial"/>
          <w:lang w:val="af-ZA"/>
        </w:rPr>
        <w:tab/>
        <w:t xml:space="preserve">The DESTEA will pay a maximum </w:t>
      </w:r>
      <w:r w:rsidR="00156F36" w:rsidRPr="00156F36">
        <w:rPr>
          <w:rFonts w:ascii="Arial" w:hAnsi="Arial" w:cs="Arial"/>
          <w:b/>
          <w:lang w:val="af-ZA"/>
        </w:rPr>
        <w:t>15%</w:t>
      </w:r>
      <w:r w:rsidR="00156F36" w:rsidRPr="00156F36">
        <w:rPr>
          <w:rFonts w:ascii="Arial" w:hAnsi="Arial" w:cs="Arial"/>
          <w:lang w:val="af-ZA"/>
        </w:rPr>
        <w:t xml:space="preserve"> Administration/Management Fee on total rand value of the event excluding VAT.</w:t>
      </w:r>
    </w:p>
    <w:p w:rsidR="00DE2E3B" w:rsidRPr="00DE2E3B" w:rsidRDefault="00DE2E3B" w:rsidP="00DE2E3B">
      <w:pPr>
        <w:spacing w:after="0" w:line="360" w:lineRule="auto"/>
        <w:ind w:left="720" w:hanging="720"/>
        <w:jc w:val="both"/>
        <w:rPr>
          <w:rFonts w:ascii="Arial" w:eastAsia="Times New Roman" w:hAnsi="Arial" w:cs="Times New Roman"/>
          <w:sz w:val="24"/>
          <w:szCs w:val="24"/>
          <w:lang w:val="en-GB"/>
        </w:rPr>
      </w:pPr>
    </w:p>
    <w:p w:rsidR="00DE2E3B" w:rsidRPr="00DE2E3B" w:rsidRDefault="00DE2E3B" w:rsidP="00DE2E3B">
      <w:pPr>
        <w:spacing w:after="0" w:line="360" w:lineRule="auto"/>
        <w:jc w:val="both"/>
        <w:rPr>
          <w:rFonts w:ascii="Arial" w:eastAsia="Times New Roman" w:hAnsi="Arial" w:cs="Times New Roman"/>
          <w:b/>
          <w:spacing w:val="-2"/>
          <w:sz w:val="24"/>
          <w:szCs w:val="24"/>
          <w:lang w:val="en-GB" w:eastAsia="en-GB"/>
        </w:rPr>
      </w:pPr>
      <w:r w:rsidRPr="00DE2E3B">
        <w:rPr>
          <w:rFonts w:ascii="Arial" w:eastAsia="Times New Roman" w:hAnsi="Arial" w:cs="Times New Roman"/>
          <w:b/>
          <w:sz w:val="20"/>
          <w:szCs w:val="20"/>
          <w:lang w:val="en-GB"/>
        </w:rPr>
        <w:t>8.</w:t>
      </w:r>
      <w:r w:rsidRPr="00DE2E3B">
        <w:rPr>
          <w:rFonts w:ascii="Arial" w:eastAsia="Times New Roman" w:hAnsi="Arial" w:cs="Times New Roman"/>
          <w:b/>
          <w:sz w:val="20"/>
          <w:szCs w:val="20"/>
          <w:lang w:val="en-GB"/>
        </w:rPr>
        <w:tab/>
      </w:r>
      <w:r w:rsidRPr="00DE2E3B">
        <w:rPr>
          <w:rFonts w:ascii="Arial" w:eastAsia="Times New Roman" w:hAnsi="Arial" w:cs="Times New Roman"/>
          <w:b/>
          <w:spacing w:val="-2"/>
          <w:sz w:val="24"/>
          <w:szCs w:val="24"/>
          <w:lang w:val="en-GB" w:eastAsia="en-GB"/>
        </w:rPr>
        <w:t>TECHNICAL REQUIREMENTS OF THE BID</w:t>
      </w:r>
    </w:p>
    <w:p w:rsidR="00DE2E3B" w:rsidRPr="00DE2E3B" w:rsidRDefault="00DE2E3B" w:rsidP="00DE2E3B">
      <w:pPr>
        <w:spacing w:after="0" w:line="360" w:lineRule="auto"/>
        <w:ind w:firstLine="720"/>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The following technical requirements shall be applicable to all bidders:</w:t>
      </w:r>
    </w:p>
    <w:p w:rsidR="00DE2E3B" w:rsidRDefault="00DE2E3B" w:rsidP="00DE2E3B">
      <w:pPr>
        <w:spacing w:after="0" w:line="360" w:lineRule="auto"/>
        <w:ind w:left="720" w:hanging="720"/>
        <w:jc w:val="both"/>
        <w:rPr>
          <w:rFonts w:ascii="Arial" w:eastAsia="Times New Roman" w:hAnsi="Arial" w:cs="Times New Roman"/>
          <w:spacing w:val="-2"/>
          <w:sz w:val="24"/>
          <w:szCs w:val="24"/>
          <w:lang w:val="en-GB" w:eastAsia="en-GB"/>
        </w:rPr>
      </w:pPr>
      <w:r w:rsidRPr="00DE2E3B">
        <w:rPr>
          <w:rFonts w:ascii="Arial" w:eastAsia="Times New Roman" w:hAnsi="Arial" w:cs="Times New Roman"/>
          <w:spacing w:val="-2"/>
          <w:sz w:val="24"/>
          <w:szCs w:val="24"/>
          <w:lang w:val="en-GB" w:eastAsia="en-GB"/>
        </w:rPr>
        <w:t>8.1</w:t>
      </w:r>
      <w:r w:rsidRPr="00DE2E3B">
        <w:rPr>
          <w:rFonts w:ascii="Arial" w:eastAsia="Times New Roman" w:hAnsi="Arial" w:cs="Times New Roman"/>
          <w:spacing w:val="-2"/>
          <w:sz w:val="24"/>
          <w:szCs w:val="24"/>
          <w:lang w:val="en-GB" w:eastAsia="en-GB"/>
        </w:rPr>
        <w:tab/>
        <w:t xml:space="preserve">The Bidder must be </w:t>
      </w:r>
      <w:r w:rsidR="00227CE1">
        <w:rPr>
          <w:rFonts w:ascii="Arial" w:eastAsia="Times New Roman" w:hAnsi="Arial" w:cs="Times New Roman"/>
          <w:spacing w:val="-2"/>
          <w:sz w:val="24"/>
          <w:szCs w:val="24"/>
          <w:lang w:val="en-GB" w:eastAsia="en-GB"/>
        </w:rPr>
        <w:t>Event Management Company</w:t>
      </w:r>
      <w:r w:rsidRPr="00DE2E3B">
        <w:rPr>
          <w:rFonts w:ascii="Arial" w:eastAsia="Times New Roman" w:hAnsi="Arial" w:cs="Times New Roman"/>
          <w:spacing w:val="-2"/>
          <w:sz w:val="24"/>
          <w:szCs w:val="24"/>
          <w:lang w:val="en-GB" w:eastAsia="en-GB"/>
        </w:rPr>
        <w:t xml:space="preserve">. </w:t>
      </w:r>
    </w:p>
    <w:p w:rsidR="001A57C2" w:rsidRPr="00DE2E3B" w:rsidRDefault="001A57C2" w:rsidP="00DE2E3B">
      <w:pPr>
        <w:spacing w:after="0" w:line="360" w:lineRule="auto"/>
        <w:ind w:left="720" w:hanging="720"/>
        <w:jc w:val="both"/>
        <w:rPr>
          <w:rFonts w:ascii="Arial" w:eastAsia="Times New Roman" w:hAnsi="Arial" w:cs="Times New Roman"/>
          <w:spacing w:val="-2"/>
          <w:sz w:val="24"/>
          <w:szCs w:val="24"/>
          <w:lang w:val="en-GB" w:eastAsia="en-GB"/>
        </w:rPr>
      </w:pPr>
    </w:p>
    <w:p w:rsidR="00DE2E3B" w:rsidRPr="00DE2E3B" w:rsidRDefault="00DE2E3B" w:rsidP="00227CE1">
      <w:pPr>
        <w:spacing w:after="0" w:line="360" w:lineRule="auto"/>
        <w:ind w:left="720" w:hanging="720"/>
        <w:jc w:val="both"/>
        <w:rPr>
          <w:rFonts w:ascii="Arial" w:eastAsia="Times New Roman" w:hAnsi="Arial" w:cs="Arial"/>
          <w:b/>
          <w:bCs/>
          <w:kern w:val="32"/>
          <w:sz w:val="24"/>
          <w:szCs w:val="24"/>
          <w:lang w:val="en-GB"/>
        </w:rPr>
      </w:pPr>
      <w:r w:rsidRPr="00DE2E3B">
        <w:rPr>
          <w:rFonts w:ascii="Arial" w:eastAsia="Times New Roman" w:hAnsi="Arial" w:cs="Times New Roman"/>
          <w:spacing w:val="-2"/>
          <w:sz w:val="24"/>
          <w:szCs w:val="24"/>
          <w:lang w:val="en-GB" w:eastAsia="en-GB"/>
        </w:rPr>
        <w:t>8.2</w:t>
      </w:r>
      <w:r w:rsidRPr="00DE2E3B">
        <w:rPr>
          <w:rFonts w:ascii="Arial" w:eastAsia="Times New Roman" w:hAnsi="Arial" w:cs="Times New Roman"/>
          <w:spacing w:val="-2"/>
          <w:sz w:val="24"/>
          <w:szCs w:val="24"/>
          <w:lang w:val="en-GB" w:eastAsia="en-GB"/>
        </w:rPr>
        <w:tab/>
      </w:r>
      <w:r w:rsidRPr="00DE2E3B">
        <w:rPr>
          <w:rFonts w:ascii="Arial" w:eastAsia="Times New Roman" w:hAnsi="Arial" w:cs="Arial"/>
          <w:b/>
          <w:bCs/>
          <w:kern w:val="32"/>
          <w:sz w:val="24"/>
          <w:szCs w:val="24"/>
          <w:lang w:val="en-GB"/>
        </w:rPr>
        <w:t>PRICING SCHEDULE</w:t>
      </w:r>
    </w:p>
    <w:p w:rsidR="00DE2E3B" w:rsidRPr="00DE2E3B" w:rsidRDefault="00DE2E3B" w:rsidP="00DE2E3B">
      <w:pPr>
        <w:spacing w:after="0" w:line="360" w:lineRule="auto"/>
        <w:ind w:left="720"/>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The bidder must submit the bid pricing in line with the pricing matrix attached together with the bid documents. The price of bid should take cognisance of the fact that the bid is </w:t>
      </w:r>
      <w:r w:rsidR="004C354E">
        <w:rPr>
          <w:rFonts w:ascii="Arial" w:eastAsia="Times New Roman" w:hAnsi="Arial" w:cs="Arial"/>
          <w:sz w:val="24"/>
          <w:szCs w:val="24"/>
          <w:lang w:val="en-GB"/>
        </w:rPr>
        <w:t xml:space="preserve">including travelling. </w:t>
      </w:r>
    </w:p>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556A2F">
      <w:pPr>
        <w:numPr>
          <w:ilvl w:val="0"/>
          <w:numId w:val="28"/>
        </w:numPr>
        <w:spacing w:before="240" w:after="120" w:line="360" w:lineRule="auto"/>
        <w:ind w:left="720"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lastRenderedPageBreak/>
        <w:t>ADDITIONAL INFORMATION AND ENQUIRIES</w:t>
      </w:r>
      <w:bookmarkStart w:id="7" w:name="_Toc390262598"/>
    </w:p>
    <w:p w:rsidR="00DE2E3B" w:rsidRPr="00DE2E3B" w:rsidRDefault="00DE2E3B" w:rsidP="00556A2F">
      <w:pPr>
        <w:numPr>
          <w:ilvl w:val="1"/>
          <w:numId w:val="22"/>
        </w:numPr>
        <w:tabs>
          <w:tab w:val="left" w:pos="709"/>
        </w:tabs>
        <w:spacing w:before="240" w:after="120" w:line="360" w:lineRule="auto"/>
        <w:ind w:left="720" w:hanging="720"/>
        <w:jc w:val="mediumKashida"/>
        <w:rPr>
          <w:rFonts w:ascii="Arial" w:eastAsia="Times New Roman" w:hAnsi="Arial" w:cs="Times New Roman"/>
          <w:sz w:val="24"/>
          <w:szCs w:val="24"/>
          <w:lang w:val="x-none" w:eastAsia="x-none"/>
        </w:rPr>
      </w:pPr>
      <w:r w:rsidRPr="00DE2E3B">
        <w:rPr>
          <w:rFonts w:ascii="Arial" w:eastAsia="Times New Roman" w:hAnsi="Arial" w:cs="Times New Roman"/>
          <w:sz w:val="24"/>
          <w:szCs w:val="24"/>
          <w:lang w:val="x-none" w:eastAsia="x-none"/>
        </w:rPr>
        <w:t xml:space="preserve">To enable the Tenderer to attain a reasonable degree of understanding of </w:t>
      </w:r>
      <w:r w:rsidR="004C354E">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’s requirements under this RFT, </w:t>
      </w:r>
      <w:r w:rsidRPr="00DE2E3B">
        <w:rPr>
          <w:rFonts w:ascii="Arial" w:eastAsia="Times New Roman" w:hAnsi="Arial" w:cs="Times New Roman"/>
          <w:sz w:val="24"/>
          <w:szCs w:val="24"/>
          <w:lang w:val="en-ZA" w:eastAsia="x-none"/>
        </w:rPr>
        <w:t xml:space="preserve">Tenderers may submit written questions via e-mail to the contact person as indicated  per  in  paragraph 13 of this RFT document,  until  close  of  business on </w:t>
      </w:r>
      <w:r w:rsidR="009D69F3" w:rsidRPr="009D69F3">
        <w:rPr>
          <w:rFonts w:ascii="Arial" w:eastAsia="Times New Roman" w:hAnsi="Arial" w:cs="Times New Roman"/>
          <w:b/>
          <w:sz w:val="24"/>
          <w:szCs w:val="24"/>
          <w:lang w:val="en-ZA" w:eastAsia="x-none"/>
        </w:rPr>
        <w:t>31 August</w:t>
      </w:r>
      <w:r w:rsidR="004C354E" w:rsidRPr="004C354E">
        <w:rPr>
          <w:rFonts w:ascii="Arial" w:eastAsia="Times New Roman" w:hAnsi="Arial" w:cs="Times New Roman"/>
          <w:b/>
          <w:sz w:val="24"/>
          <w:szCs w:val="24"/>
          <w:lang w:val="en-ZA" w:eastAsia="x-none"/>
        </w:rPr>
        <w:t xml:space="preserve"> 2023</w:t>
      </w:r>
      <w:r w:rsidR="004C354E">
        <w:rPr>
          <w:rFonts w:ascii="Arial" w:eastAsia="Times New Roman" w:hAnsi="Arial" w:cs="Times New Roman"/>
          <w:b/>
          <w:sz w:val="24"/>
          <w:szCs w:val="24"/>
          <w:lang w:val="en-ZA" w:eastAsia="x-none"/>
        </w:rPr>
        <w:t>.</w:t>
      </w:r>
      <w:r w:rsidRPr="00DE2E3B">
        <w:rPr>
          <w:rFonts w:ascii="Arial" w:eastAsia="Times New Roman" w:hAnsi="Arial" w:cs="Times New Roman"/>
          <w:sz w:val="24"/>
          <w:szCs w:val="24"/>
          <w:lang w:val="en-ZA" w:eastAsia="x-none"/>
        </w:rPr>
        <w:t xml:space="preserve"> </w:t>
      </w:r>
      <w:r w:rsidR="004C354E">
        <w:rPr>
          <w:rFonts w:ascii="Arial" w:eastAsia="Times New Roman" w:hAnsi="Arial" w:cs="Times New Roman"/>
          <w:sz w:val="24"/>
          <w:szCs w:val="24"/>
          <w:lang w:val="en-ZA" w:eastAsia="x-none"/>
        </w:rPr>
        <w:t xml:space="preserve">DESTEA </w:t>
      </w:r>
      <w:r w:rsidRPr="00DE2E3B">
        <w:rPr>
          <w:rFonts w:ascii="Arial" w:eastAsia="Times New Roman" w:hAnsi="Arial" w:cs="Times New Roman"/>
          <w:sz w:val="24"/>
          <w:szCs w:val="24"/>
          <w:lang w:val="en-ZA" w:eastAsia="x-none"/>
        </w:rPr>
        <w:t xml:space="preserve">will, </w:t>
      </w:r>
      <w:r w:rsidRPr="00DE2E3B">
        <w:rPr>
          <w:rFonts w:ascii="Arial" w:eastAsia="Times New Roman" w:hAnsi="Arial" w:cs="Times New Roman"/>
          <w:sz w:val="24"/>
          <w:szCs w:val="24"/>
          <w:lang w:val="x-none" w:eastAsia="x-none"/>
        </w:rPr>
        <w:t>in its reasonable discretion, endeavour to answer in writing</w:t>
      </w:r>
      <w:r w:rsidRPr="00DE2E3B">
        <w:rPr>
          <w:rFonts w:ascii="Arial" w:eastAsia="Times New Roman" w:hAnsi="Arial" w:cs="Times New Roman"/>
          <w:sz w:val="24"/>
          <w:szCs w:val="24"/>
          <w:lang w:val="en-ZA" w:eastAsia="x-none"/>
        </w:rPr>
        <w:t xml:space="preserve"> before 16h00 on </w:t>
      </w:r>
      <w:r w:rsidR="009D69F3" w:rsidRPr="009D69F3">
        <w:rPr>
          <w:rFonts w:ascii="Arial" w:eastAsia="Times New Roman" w:hAnsi="Arial" w:cs="Times New Roman"/>
          <w:b/>
          <w:sz w:val="24"/>
          <w:szCs w:val="24"/>
          <w:lang w:val="en-ZA" w:eastAsia="x-none"/>
        </w:rPr>
        <w:t>31 August 2023</w:t>
      </w:r>
      <w:r w:rsidRPr="00DE2E3B">
        <w:rPr>
          <w:rFonts w:ascii="Arial" w:eastAsia="Times New Roman" w:hAnsi="Arial" w:cs="Times New Roman"/>
          <w:color w:val="FF0000"/>
          <w:sz w:val="24"/>
          <w:szCs w:val="24"/>
          <w:lang w:val="en-ZA" w:eastAsia="x-none"/>
        </w:rPr>
        <w:t>.</w:t>
      </w:r>
      <w:r w:rsidRPr="00DE2E3B">
        <w:rPr>
          <w:rFonts w:ascii="Arial" w:eastAsia="Times New Roman" w:hAnsi="Arial" w:cs="Times New Roman"/>
          <w:sz w:val="24"/>
          <w:szCs w:val="24"/>
          <w:lang w:val="en-ZA" w:eastAsia="x-none"/>
        </w:rPr>
        <w:t xml:space="preserve"> </w:t>
      </w:r>
      <w:r w:rsidRPr="00DE2E3B">
        <w:rPr>
          <w:rFonts w:ascii="Arial" w:eastAsia="Times New Roman" w:hAnsi="Arial" w:cs="Times New Roman"/>
          <w:sz w:val="24"/>
          <w:szCs w:val="24"/>
          <w:lang w:val="x-none" w:eastAsia="x-none"/>
        </w:rPr>
        <w:t xml:space="preserve">All questions received by </w:t>
      </w:r>
      <w:r w:rsidR="009D69F3">
        <w:rPr>
          <w:rFonts w:ascii="Arial" w:eastAsia="Times New Roman" w:hAnsi="Arial" w:cs="Times New Roman"/>
          <w:sz w:val="24"/>
          <w:szCs w:val="24"/>
          <w:lang w:eastAsia="x-none"/>
        </w:rPr>
        <w:t>DESTEA</w:t>
      </w:r>
      <w:r w:rsidRPr="00DE2E3B">
        <w:rPr>
          <w:rFonts w:ascii="Arial" w:eastAsia="Times New Roman" w:hAnsi="Arial" w:cs="Times New Roman"/>
          <w:sz w:val="24"/>
          <w:szCs w:val="24"/>
          <w:lang w:val="x-none" w:eastAsia="x-none"/>
        </w:rPr>
        <w:t xml:space="preserve"> and their corresponding answers will be shared with all respondents (</w:t>
      </w:r>
      <w:r w:rsidRPr="00DE2E3B">
        <w:rPr>
          <w:rFonts w:ascii="Arial" w:eastAsia="Times New Roman" w:hAnsi="Arial" w:cs="Arial"/>
          <w:sz w:val="24"/>
          <w:szCs w:val="24"/>
          <w:lang w:val="en-ZA" w:eastAsia="x-none"/>
        </w:rPr>
        <w:t>without disclosing the identity of the Tenderer who asked the question).</w:t>
      </w:r>
    </w:p>
    <w:p w:rsidR="00DE2E3B" w:rsidRPr="00DE2E3B" w:rsidRDefault="00DE2E3B" w:rsidP="00556A2F">
      <w:pPr>
        <w:numPr>
          <w:ilvl w:val="1"/>
          <w:numId w:val="22"/>
        </w:numPr>
        <w:tabs>
          <w:tab w:val="left" w:pos="709"/>
        </w:tabs>
        <w:spacing w:before="240" w:after="120" w:line="360" w:lineRule="auto"/>
        <w:ind w:left="720" w:hanging="720"/>
        <w:jc w:val="mediumKashida"/>
        <w:rPr>
          <w:rFonts w:ascii="Arial" w:eastAsia="Times New Roman" w:hAnsi="Arial" w:cs="Times New Roman"/>
          <w:b/>
          <w:sz w:val="24"/>
          <w:szCs w:val="24"/>
          <w:lang w:val="x-none" w:eastAsia="x-none"/>
        </w:rPr>
      </w:pPr>
      <w:r w:rsidRPr="00DE2E3B">
        <w:rPr>
          <w:rFonts w:ascii="Arial" w:eastAsia="Times New Roman" w:hAnsi="Arial" w:cs="Arial"/>
          <w:b/>
          <w:sz w:val="24"/>
          <w:szCs w:val="24"/>
          <w:lang w:val="en-ZA" w:eastAsia="x-none"/>
        </w:rPr>
        <w:t>Tender Briefing Session</w:t>
      </w:r>
    </w:p>
    <w:p w:rsidR="009D69F3" w:rsidRDefault="009D69F3" w:rsidP="00DE2E3B">
      <w:pPr>
        <w:tabs>
          <w:tab w:val="left" w:pos="709"/>
        </w:tabs>
        <w:spacing w:before="240" w:after="120" w:line="360" w:lineRule="auto"/>
        <w:ind w:left="720"/>
        <w:jc w:val="mediumKashida"/>
        <w:rPr>
          <w:rFonts w:ascii="Arial" w:eastAsia="Times New Roman" w:hAnsi="Arial" w:cs="Arial"/>
          <w:b/>
          <w:sz w:val="24"/>
          <w:szCs w:val="24"/>
          <w:lang w:val="en-ZA" w:eastAsia="x-none"/>
        </w:rPr>
      </w:pPr>
      <w:r w:rsidRPr="009D69F3">
        <w:rPr>
          <w:rFonts w:ascii="Arial" w:eastAsia="Times New Roman" w:hAnsi="Arial" w:cs="Arial"/>
          <w:b/>
          <w:sz w:val="24"/>
          <w:szCs w:val="24"/>
          <w:lang w:val="en-ZA" w:eastAsia="x-none"/>
        </w:rPr>
        <w:t>NB: There will not be an information session conducted, however all the questions relating to the bid may be directed via e-mail to the contact person as per the details provided. Please send your email address to:   kalanel@destea.gov.za.</w:t>
      </w:r>
    </w:p>
    <w:p w:rsidR="009D69F3" w:rsidRDefault="00540835" w:rsidP="00540835">
      <w:pPr>
        <w:tabs>
          <w:tab w:val="left" w:pos="709"/>
        </w:tabs>
        <w:spacing w:before="240" w:after="120" w:line="360" w:lineRule="auto"/>
        <w:jc w:val="mediumKashida"/>
        <w:rPr>
          <w:rFonts w:ascii="Arial" w:eastAsia="Times New Roman" w:hAnsi="Arial" w:cs="Arial"/>
          <w:b/>
          <w:sz w:val="24"/>
          <w:szCs w:val="24"/>
          <w:lang w:val="en-ZA" w:eastAsia="x-none"/>
        </w:rPr>
      </w:pPr>
      <w:r>
        <w:rPr>
          <w:rFonts w:ascii="Arial" w:eastAsia="Times New Roman" w:hAnsi="Arial" w:cs="Arial"/>
          <w:b/>
          <w:sz w:val="24"/>
          <w:szCs w:val="24"/>
          <w:lang w:val="en-ZA" w:eastAsia="x-none"/>
        </w:rPr>
        <w:t>10. Tender Submission</w:t>
      </w:r>
    </w:p>
    <w:bookmarkEnd w:id="7"/>
    <w:p w:rsidR="00DE2E3B" w:rsidRPr="00DE2E3B" w:rsidRDefault="00DE2E3B" w:rsidP="00556A2F">
      <w:pPr>
        <w:numPr>
          <w:ilvl w:val="1"/>
          <w:numId w:val="28"/>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Respondents are requested to sign RFT Document where appropriate. </w:t>
      </w:r>
    </w:p>
    <w:p w:rsidR="00DE2E3B" w:rsidRPr="00DE2E3B" w:rsidRDefault="00DE2E3B" w:rsidP="00556A2F">
      <w:pPr>
        <w:numPr>
          <w:ilvl w:val="1"/>
          <w:numId w:val="28"/>
        </w:numPr>
        <w:tabs>
          <w:tab w:val="left" w:pos="709"/>
        </w:tabs>
        <w:spacing w:before="120" w:after="120" w:line="240" w:lineRule="auto"/>
        <w:ind w:left="709" w:hanging="709"/>
        <w:jc w:val="both"/>
        <w:rPr>
          <w:rFonts w:ascii="Arial" w:eastAsia="Times New Roman" w:hAnsi="Arial" w:cs="Arial"/>
          <w:sz w:val="24"/>
          <w:szCs w:val="24"/>
          <w:lang w:val="x-none" w:eastAsia="x-none"/>
        </w:rPr>
      </w:pPr>
      <w:bookmarkStart w:id="8" w:name="_Ref353627671"/>
      <w:r w:rsidRPr="00DE2E3B">
        <w:rPr>
          <w:rFonts w:ascii="Arial" w:eastAsia="Times New Roman" w:hAnsi="Arial" w:cs="Arial"/>
          <w:sz w:val="24"/>
          <w:szCs w:val="24"/>
          <w:lang w:val="en-ZA" w:eastAsia="x-none"/>
        </w:rPr>
        <w:t>Tender Documents must be submitted:</w:t>
      </w:r>
      <w:bookmarkEnd w:id="8"/>
    </w:p>
    <w:p w:rsidR="00DE2E3B" w:rsidRPr="00DE2E3B" w:rsidRDefault="00DE2E3B" w:rsidP="00556A2F">
      <w:pPr>
        <w:numPr>
          <w:ilvl w:val="2"/>
          <w:numId w:val="28"/>
        </w:numPr>
        <w:tabs>
          <w:tab w:val="left" w:pos="1134"/>
        </w:tabs>
        <w:spacing w:before="240" w:after="120" w:line="24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in a hard copy no later than the Closing Date</w:t>
      </w:r>
      <w:r w:rsidRPr="00DE2E3B">
        <w:rPr>
          <w:rFonts w:ascii="Arial" w:eastAsia="Times New Roman" w:hAnsi="Arial" w:cs="Arial"/>
          <w:sz w:val="24"/>
          <w:lang w:val="en-ZA" w:eastAsia="x-none"/>
        </w:rPr>
        <w:t>; and</w:t>
      </w:r>
    </w:p>
    <w:p w:rsidR="00DE2E3B" w:rsidRPr="00DE2E3B" w:rsidRDefault="00DE2E3B" w:rsidP="00556A2F">
      <w:pPr>
        <w:numPr>
          <w:ilvl w:val="2"/>
          <w:numId w:val="28"/>
        </w:numPr>
        <w:tabs>
          <w:tab w:val="left" w:pos="1134"/>
        </w:tabs>
        <w:spacing w:before="240" w:after="120" w:line="360" w:lineRule="auto"/>
        <w:ind w:left="1134" w:hanging="2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deliver Returnable Documents to:</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0"/>
        <w:gridCol w:w="4019"/>
      </w:tblGrid>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TENDER BOX</w:t>
            </w:r>
          </w:p>
        </w:tc>
        <w:tc>
          <w:tcPr>
            <w:tcW w:w="4314"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center"/>
              <w:rPr>
                <w:rFonts w:ascii="Arial Narrow" w:eastAsia="Times New Roman" w:hAnsi="Arial Narrow" w:cs="Arial"/>
                <w:b/>
                <w:sz w:val="24"/>
                <w:szCs w:val="24"/>
                <w:lang w:val="en-GB"/>
              </w:rPr>
            </w:pPr>
            <w:r w:rsidRPr="00DE2E3B">
              <w:rPr>
                <w:rFonts w:ascii="Arial Narrow" w:eastAsia="Times New Roman" w:hAnsi="Arial Narrow" w:cs="Arial"/>
                <w:b/>
                <w:sz w:val="24"/>
                <w:szCs w:val="24"/>
                <w:lang w:val="en-GB"/>
              </w:rPr>
              <w:t>HAND DELIVERY</w:t>
            </w:r>
          </w:p>
        </w:tc>
      </w:tr>
      <w:tr w:rsidR="00DE2E3B" w:rsidRPr="00DE2E3B" w:rsidTr="00DE2E3B">
        <w:tc>
          <w:tcPr>
            <w:tcW w:w="4460" w:type="dxa"/>
            <w:shd w:val="clear" w:color="auto" w:fill="auto"/>
          </w:tcPr>
          <w:p w:rsidR="00DE2E3B" w:rsidRP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The tender box is situated:</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p>
          <w:p w:rsidR="00DE2E3B" w:rsidRPr="00DE2E3B" w:rsidRDefault="009D69F3" w:rsidP="009D69F3">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9301</w:t>
            </w:r>
          </w:p>
        </w:tc>
        <w:tc>
          <w:tcPr>
            <w:tcW w:w="4314" w:type="dxa"/>
            <w:shd w:val="clear" w:color="auto" w:fill="auto"/>
          </w:tcPr>
          <w:p w:rsidR="00DE2E3B" w:rsidRDefault="00DE2E3B"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sidRPr="00DE2E3B">
              <w:rPr>
                <w:rFonts w:ascii="Arial Narrow" w:eastAsia="Times New Roman" w:hAnsi="Arial Narrow" w:cs="Arial"/>
                <w:sz w:val="24"/>
                <w:szCs w:val="24"/>
                <w:lang w:val="en-GB"/>
              </w:rPr>
              <w:t>M</w:t>
            </w:r>
            <w:r w:rsidR="009D69F3">
              <w:rPr>
                <w:rFonts w:ascii="Arial Narrow" w:eastAsia="Times New Roman" w:hAnsi="Arial Narrow" w:cs="Arial"/>
                <w:sz w:val="24"/>
                <w:szCs w:val="24"/>
                <w:lang w:val="en-GB"/>
              </w:rPr>
              <w:t xml:space="preserve">r </w:t>
            </w:r>
            <w:r w:rsidR="00534D83">
              <w:rPr>
                <w:rFonts w:ascii="Arial Narrow" w:eastAsia="Times New Roman" w:hAnsi="Arial Narrow" w:cs="Arial"/>
                <w:sz w:val="24"/>
                <w:szCs w:val="24"/>
                <w:lang w:val="en-GB"/>
              </w:rPr>
              <w:t>Obakeng Mooketsi</w:t>
            </w:r>
          </w:p>
          <w:p w:rsid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113 St Andrew Street</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Ground Floor</w:t>
            </w:r>
          </w:p>
          <w:p w:rsidR="009D69F3"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Bloemfontein</w:t>
            </w:r>
          </w:p>
          <w:p w:rsidR="009D69F3" w:rsidRPr="00DE2E3B" w:rsidRDefault="009D69F3" w:rsidP="00DE2E3B">
            <w:pPr>
              <w:tabs>
                <w:tab w:val="left" w:pos="720"/>
                <w:tab w:val="left" w:pos="1944"/>
                <w:tab w:val="left" w:pos="3384"/>
                <w:tab w:val="left" w:pos="3744"/>
                <w:tab w:val="left" w:pos="4395"/>
                <w:tab w:val="left" w:pos="5760"/>
                <w:tab w:val="left" w:pos="7920"/>
              </w:tabs>
              <w:spacing w:after="0" w:line="240" w:lineRule="auto"/>
              <w:jc w:val="both"/>
              <w:rPr>
                <w:rFonts w:ascii="Arial Narrow" w:eastAsia="Times New Roman" w:hAnsi="Arial Narrow" w:cs="Arial"/>
                <w:sz w:val="24"/>
                <w:szCs w:val="24"/>
                <w:lang w:val="en-GB"/>
              </w:rPr>
            </w:pPr>
            <w:r>
              <w:rPr>
                <w:rFonts w:ascii="Arial Narrow" w:eastAsia="Times New Roman" w:hAnsi="Arial Narrow" w:cs="Arial"/>
                <w:sz w:val="24"/>
                <w:szCs w:val="24"/>
                <w:lang w:val="en-GB"/>
              </w:rPr>
              <w:t>9301</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556A2F">
      <w:pPr>
        <w:numPr>
          <w:ilvl w:val="1"/>
          <w:numId w:val="28"/>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All Returnable Documents must be returned, duly completed and signed, where required, as part of the Tender Submission. </w:t>
      </w:r>
    </w:p>
    <w:p w:rsidR="00DE2E3B" w:rsidRPr="00DE2E3B" w:rsidRDefault="00DE2E3B" w:rsidP="00556A2F">
      <w:pPr>
        <w:numPr>
          <w:ilvl w:val="1"/>
          <w:numId w:val="28"/>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bCs/>
          <w:iCs/>
          <w:sz w:val="24"/>
          <w:szCs w:val="24"/>
          <w:lang w:val="x-none" w:eastAsia="x-none"/>
        </w:rPr>
        <w:lastRenderedPageBreak/>
        <w:t>The</w:t>
      </w:r>
      <w:r w:rsidRPr="00DE2E3B">
        <w:rPr>
          <w:rFonts w:ascii="Arial" w:eastAsia="Times New Roman" w:hAnsi="Arial" w:cs="Arial"/>
          <w:sz w:val="24"/>
          <w:szCs w:val="24"/>
          <w:lang w:val="x-none" w:eastAsia="x-none"/>
        </w:rPr>
        <w:t xml:space="preserve"> documentation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completed in </w:t>
      </w:r>
      <w:r w:rsidRPr="00DE2E3B">
        <w:rPr>
          <w:rFonts w:ascii="Arial" w:eastAsia="Times New Roman" w:hAnsi="Arial" w:cs="Arial"/>
          <w:sz w:val="24"/>
          <w:szCs w:val="24"/>
          <w:lang w:val="en-ZA" w:eastAsia="x-none"/>
        </w:rPr>
        <w:t xml:space="preserve">black </w:t>
      </w:r>
      <w:r w:rsidRPr="00DE2E3B">
        <w:rPr>
          <w:rFonts w:ascii="Arial" w:eastAsia="Times New Roman" w:hAnsi="Arial" w:cs="Arial"/>
          <w:sz w:val="24"/>
          <w:szCs w:val="24"/>
          <w:lang w:val="x-none" w:eastAsia="x-none"/>
        </w:rPr>
        <w:t>ink</w:t>
      </w:r>
      <w:r w:rsidRPr="00DE2E3B">
        <w:rPr>
          <w:rFonts w:ascii="Arial" w:eastAsia="Times New Roman" w:hAnsi="Arial" w:cs="Arial"/>
          <w:sz w:val="24"/>
          <w:szCs w:val="24"/>
          <w:lang w:val="en-ZA" w:eastAsia="x-none"/>
        </w:rPr>
        <w:t xml:space="preserve"> and</w:t>
      </w:r>
      <w:r w:rsidRPr="00DE2E3B">
        <w:rPr>
          <w:rFonts w:ascii="Arial" w:eastAsia="Times New Roman" w:hAnsi="Arial" w:cs="Arial"/>
          <w:sz w:val="24"/>
          <w:szCs w:val="24"/>
          <w:lang w:val="x-none" w:eastAsia="x-none"/>
        </w:rPr>
        <w:t xml:space="preserve"> only hard copies of the completed RFT </w:t>
      </w:r>
      <w:r w:rsidRPr="00DE2E3B">
        <w:rPr>
          <w:rFonts w:ascii="Arial" w:eastAsia="Times New Roman" w:hAnsi="Arial" w:cs="Arial"/>
          <w:sz w:val="24"/>
          <w:szCs w:val="24"/>
          <w:lang w:val="en-ZA" w:eastAsia="x-none"/>
        </w:rPr>
        <w:t>must</w:t>
      </w:r>
      <w:r w:rsidRPr="00DE2E3B">
        <w:rPr>
          <w:rFonts w:ascii="Arial" w:eastAsia="Times New Roman" w:hAnsi="Arial" w:cs="Arial"/>
          <w:sz w:val="24"/>
          <w:szCs w:val="24"/>
          <w:lang w:val="x-none" w:eastAsia="x-none"/>
        </w:rPr>
        <w:t xml:space="preserve"> be submitted. Please note that no e</w:t>
      </w:r>
      <w:r w:rsidRPr="00DE2E3B">
        <w:rPr>
          <w:rFonts w:ascii="Arial" w:eastAsia="Times New Roman" w:hAnsi="Arial" w:cs="Arial"/>
          <w:sz w:val="24"/>
          <w:szCs w:val="24"/>
          <w:lang w:val="en-ZA" w:eastAsia="x-none"/>
        </w:rPr>
        <w:t>-mail</w:t>
      </w:r>
      <w:r w:rsidRPr="00DE2E3B">
        <w:rPr>
          <w:rFonts w:ascii="Arial" w:eastAsia="Times New Roman" w:hAnsi="Arial" w:cs="Arial"/>
          <w:sz w:val="24"/>
          <w:szCs w:val="24"/>
          <w:lang w:val="x-none" w:eastAsia="x-none"/>
        </w:rPr>
        <w:t xml:space="preserve"> submissions will be accepted.</w:t>
      </w:r>
    </w:p>
    <w:p w:rsidR="00DE2E3B" w:rsidRPr="00583CC8" w:rsidRDefault="00DE2E3B" w:rsidP="00556A2F">
      <w:pPr>
        <w:numPr>
          <w:ilvl w:val="1"/>
          <w:numId w:val="28"/>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hAnsi="Arial" w:cs="Arial"/>
          <w:sz w:val="24"/>
          <w:szCs w:val="24"/>
          <w:lang w:val="en-ZA" w:eastAsia="en-ZA"/>
        </w:rPr>
        <w:t>No late Tender Submission will be accepted regardless of how late it is.</w:t>
      </w:r>
      <w:bookmarkStart w:id="9" w:name="_Toc390262600"/>
    </w:p>
    <w:p w:rsidR="00583CC8" w:rsidRPr="00DE2E3B" w:rsidRDefault="00583CC8" w:rsidP="00583CC8">
      <w:pPr>
        <w:tabs>
          <w:tab w:val="left" w:pos="709"/>
        </w:tabs>
        <w:spacing w:before="120" w:after="120" w:line="360" w:lineRule="auto"/>
        <w:ind w:left="709"/>
        <w:jc w:val="both"/>
        <w:rPr>
          <w:rFonts w:ascii="Arial" w:eastAsia="Times New Roman" w:hAnsi="Arial" w:cs="Arial"/>
          <w:sz w:val="24"/>
          <w:szCs w:val="24"/>
          <w:lang w:val="x-none" w:eastAsia="x-none"/>
        </w:rPr>
      </w:pPr>
    </w:p>
    <w:p w:rsidR="00DE2E3B" w:rsidRPr="00540835" w:rsidRDefault="00DE2E3B" w:rsidP="00540835">
      <w:pPr>
        <w:pStyle w:val="ListParagraph"/>
        <w:numPr>
          <w:ilvl w:val="0"/>
          <w:numId w:val="64"/>
        </w:numPr>
        <w:spacing w:before="240" w:after="120" w:line="360" w:lineRule="auto"/>
        <w:jc w:val="mediumKashida"/>
        <w:outlineLvl w:val="0"/>
        <w:rPr>
          <w:rFonts w:ascii="Arial" w:eastAsia="Times New Roman" w:hAnsi="Arial" w:cs="Arial"/>
          <w:b/>
          <w:sz w:val="24"/>
          <w:szCs w:val="24"/>
          <w:lang w:val="x-none" w:eastAsia="x-none"/>
        </w:rPr>
      </w:pPr>
      <w:r w:rsidRPr="00540835">
        <w:rPr>
          <w:rFonts w:ascii="Arial" w:eastAsia="Times New Roman" w:hAnsi="Arial" w:cs="Arial"/>
          <w:b/>
          <w:sz w:val="24"/>
          <w:szCs w:val="24"/>
          <w:lang w:val="en-ZA" w:eastAsia="x-none"/>
        </w:rPr>
        <w:t>JOINT VENTURES/CONSORTIUMS</w:t>
      </w:r>
      <w:bookmarkStart w:id="10" w:name="_Toc390262601"/>
      <w:bookmarkEnd w:id="9"/>
    </w:p>
    <w:p w:rsidR="00DE2E3B" w:rsidRPr="00DE2E3B" w:rsidRDefault="00DE2E3B" w:rsidP="00540835">
      <w:pPr>
        <w:numPr>
          <w:ilvl w:val="1"/>
          <w:numId w:val="64"/>
        </w:numPr>
        <w:tabs>
          <w:tab w:val="left" w:pos="709"/>
        </w:tabs>
        <w:spacing w:before="120" w:after="120" w:line="360" w:lineRule="auto"/>
        <w:ind w:left="709" w:hanging="709"/>
        <w:jc w:val="both"/>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Joint Venture is allowed.</w:t>
      </w:r>
    </w:p>
    <w:p w:rsidR="00DE2E3B" w:rsidRPr="00DE2E3B" w:rsidRDefault="00DE2E3B" w:rsidP="00583CC8">
      <w:pPr>
        <w:numPr>
          <w:ilvl w:val="0"/>
          <w:numId w:val="64"/>
        </w:numPr>
        <w:spacing w:before="240" w:after="120" w:line="360" w:lineRule="auto"/>
        <w:ind w:hanging="862"/>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COMMUNICATION</w:t>
      </w:r>
      <w:bookmarkEnd w:id="10"/>
    </w:p>
    <w:p w:rsidR="00DE2E3B" w:rsidRPr="00DE2E3B" w:rsidRDefault="00DE2E3B" w:rsidP="00540835">
      <w:pPr>
        <w:numPr>
          <w:ilvl w:val="1"/>
          <w:numId w:val="64"/>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All c</w:t>
      </w:r>
      <w:r w:rsidRPr="00DE2E3B">
        <w:rPr>
          <w:rFonts w:ascii="Arial" w:eastAsia="Times New Roman" w:hAnsi="Arial" w:cs="Arial"/>
          <w:sz w:val="24"/>
          <w:szCs w:val="24"/>
          <w:lang w:val="en-ZA" w:eastAsia="x-none"/>
        </w:rPr>
        <w:t>ommunication</w:t>
      </w:r>
      <w:r w:rsidRPr="00DE2E3B">
        <w:rPr>
          <w:rFonts w:ascii="Arial" w:eastAsia="Times New Roman" w:hAnsi="Arial" w:cs="Arial"/>
          <w:sz w:val="24"/>
          <w:szCs w:val="24"/>
          <w:lang w:val="x-none" w:eastAsia="x-none"/>
        </w:rPr>
        <w:t xml:space="preserve"> between the </w:t>
      </w:r>
      <w:r w:rsidRPr="00DE2E3B">
        <w:rPr>
          <w:rFonts w:ascii="Arial" w:eastAsia="Times New Roman" w:hAnsi="Arial" w:cs="Arial"/>
          <w:sz w:val="24"/>
          <w:szCs w:val="24"/>
          <w:lang w:val="en-ZA" w:eastAsia="x-none"/>
        </w:rPr>
        <w:t xml:space="preserve">Respondents and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 xml:space="preserve">before the Closing Date </w:t>
      </w:r>
      <w:r w:rsidRPr="00DE2E3B">
        <w:rPr>
          <w:rFonts w:ascii="Arial" w:eastAsia="Times New Roman" w:hAnsi="Arial" w:cs="Arial"/>
          <w:sz w:val="24"/>
          <w:szCs w:val="24"/>
          <w:lang w:val="x-none" w:eastAsia="x-none"/>
        </w:rPr>
        <w:t xml:space="preserve">must be made </w:t>
      </w:r>
      <w:r w:rsidRPr="00DE2E3B">
        <w:rPr>
          <w:rFonts w:ascii="Arial" w:eastAsia="Times New Roman" w:hAnsi="Arial" w:cs="Arial"/>
          <w:sz w:val="24"/>
          <w:szCs w:val="24"/>
          <w:lang w:val="en-ZA" w:eastAsia="x-none"/>
        </w:rPr>
        <w:t xml:space="preserve">to the following </w:t>
      </w:r>
      <w:r w:rsidR="00107579">
        <w:rPr>
          <w:rFonts w:ascii="Arial" w:eastAsia="Times New Roman" w:hAnsi="Arial" w:cs="Arial"/>
          <w:sz w:val="24"/>
          <w:szCs w:val="24"/>
          <w:lang w:val="en-ZA" w:eastAsia="x-none"/>
        </w:rPr>
        <w:t xml:space="preserve">DESTEA </w:t>
      </w:r>
      <w:r w:rsidRPr="00DE2E3B">
        <w:rPr>
          <w:rFonts w:ascii="Arial" w:eastAsia="Times New Roman" w:hAnsi="Arial" w:cs="Arial"/>
          <w:sz w:val="24"/>
          <w:szCs w:val="24"/>
          <w:lang w:val="en-ZA" w:eastAsia="x-none"/>
        </w:rPr>
        <w:t>officials: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3882"/>
      </w:tblGrid>
      <w:tr w:rsidR="00DE2E3B" w:rsidRPr="00DE2E3B" w:rsidTr="00DE2E3B">
        <w:tc>
          <w:tcPr>
            <w:tcW w:w="4248"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Bidding procedures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M</w:t>
            </w:r>
            <w:r w:rsidR="00107579">
              <w:rPr>
                <w:rFonts w:ascii="Arial" w:eastAsia="Times New Roman" w:hAnsi="Arial" w:cs="Times New Roman"/>
                <w:sz w:val="18"/>
                <w:szCs w:val="18"/>
                <w:lang w:val="en-ZA" w:eastAsia="x-none"/>
              </w:rPr>
              <w:t>r Obakeng Mooketsi</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0" w:history="1">
              <w:r w:rsidR="00107579" w:rsidRPr="00DE2123">
                <w:rPr>
                  <w:rStyle w:val="Hyperlink"/>
                  <w:rFonts w:ascii="Arial" w:eastAsia="Times New Roman" w:hAnsi="Arial" w:cs="Times New Roman"/>
                  <w:sz w:val="18"/>
                  <w:szCs w:val="18"/>
                  <w:lang w:val="en-ZA" w:eastAsia="x-none"/>
                </w:rPr>
                <w:t>mooketsio@destea.gov.za</w:t>
              </w:r>
            </w:hyperlink>
          </w:p>
          <w:p w:rsidR="00DE2E3B" w:rsidRPr="00DE2E3B" w:rsidRDefault="00DE2E3B" w:rsidP="00DE2E3B">
            <w:pPr>
              <w:tabs>
                <w:tab w:val="left" w:pos="1134"/>
              </w:tabs>
              <w:spacing w:after="120" w:line="240" w:lineRule="auto"/>
              <w:ind w:left="720" w:hanging="720"/>
              <w:jc w:val="mediumKashida"/>
              <w:rPr>
                <w:rFonts w:ascii="Arial" w:eastAsia="Times New Roman" w:hAnsi="Arial" w:cs="Times New Roman"/>
                <w:sz w:val="18"/>
                <w:szCs w:val="18"/>
                <w:lang w:val="x-none" w:eastAsia="x-none"/>
              </w:rPr>
            </w:pPr>
          </w:p>
        </w:tc>
        <w:tc>
          <w:tcPr>
            <w:tcW w:w="4274" w:type="dxa"/>
            <w:shd w:val="clear" w:color="auto" w:fill="auto"/>
          </w:tcPr>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u w:val="single"/>
                <w:lang w:val="en-ZA" w:eastAsia="x-none"/>
              </w:rPr>
            </w:pPr>
            <w:r w:rsidRPr="00DE2E3B">
              <w:rPr>
                <w:rFonts w:ascii="Arial" w:eastAsia="Times New Roman" w:hAnsi="Arial" w:cs="Times New Roman"/>
                <w:sz w:val="18"/>
                <w:szCs w:val="18"/>
                <w:u w:val="single"/>
                <w:lang w:val="en-ZA" w:eastAsia="x-none"/>
              </w:rPr>
              <w:t>Technical matters</w:t>
            </w:r>
          </w:p>
          <w:p w:rsidR="00DE2E3B" w:rsidRPr="00DE2E3B" w:rsidRDefault="00DE2E3B" w:rsidP="00DE2E3B">
            <w:pPr>
              <w:tabs>
                <w:tab w:val="left" w:pos="1134"/>
              </w:tabs>
              <w:spacing w:after="120" w:line="240" w:lineRule="auto"/>
              <w:ind w:left="720" w:hanging="720"/>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Mr. </w:t>
            </w:r>
            <w:r w:rsidR="00107579">
              <w:rPr>
                <w:rFonts w:ascii="Arial" w:eastAsia="Times New Roman" w:hAnsi="Arial" w:cs="Times New Roman"/>
                <w:sz w:val="18"/>
                <w:szCs w:val="18"/>
                <w:lang w:val="en-ZA" w:eastAsia="x-none"/>
              </w:rPr>
              <w:t>Lefa Kalane</w:t>
            </w:r>
          </w:p>
          <w:p w:rsidR="00DE2E3B" w:rsidRPr="00DE2E3B" w:rsidRDefault="00DE2E3B" w:rsidP="00DE2E3B">
            <w:pPr>
              <w:tabs>
                <w:tab w:val="left" w:pos="1134"/>
              </w:tabs>
              <w:spacing w:after="120" w:line="240" w:lineRule="auto"/>
              <w:rPr>
                <w:rFonts w:ascii="Arial" w:eastAsia="Times New Roman" w:hAnsi="Arial" w:cs="Times New Roman"/>
                <w:sz w:val="18"/>
                <w:szCs w:val="18"/>
                <w:lang w:val="en-ZA" w:eastAsia="x-none"/>
              </w:rPr>
            </w:pPr>
            <w:r w:rsidRPr="00DE2E3B">
              <w:rPr>
                <w:rFonts w:ascii="Arial" w:eastAsia="Times New Roman" w:hAnsi="Arial" w:cs="Times New Roman"/>
                <w:sz w:val="18"/>
                <w:szCs w:val="18"/>
                <w:lang w:val="en-ZA" w:eastAsia="x-none"/>
              </w:rPr>
              <w:t xml:space="preserve">e-Mail address: </w:t>
            </w:r>
            <w:hyperlink r:id="rId11" w:history="1">
              <w:r w:rsidR="00107579" w:rsidRPr="00DE2123">
                <w:rPr>
                  <w:rStyle w:val="Hyperlink"/>
                  <w:rFonts w:ascii="Arial" w:eastAsia="Times New Roman" w:hAnsi="Arial" w:cs="Times New Roman"/>
                  <w:sz w:val="18"/>
                  <w:szCs w:val="18"/>
                  <w:lang w:val="en-ZA" w:eastAsia="x-none"/>
                </w:rPr>
                <w:t>kalanel@destea.gov.za</w:t>
              </w:r>
            </w:hyperlink>
          </w:p>
          <w:p w:rsidR="00DE2E3B" w:rsidRPr="00DE2E3B" w:rsidRDefault="00DE2E3B" w:rsidP="00DE2E3B">
            <w:pPr>
              <w:tabs>
                <w:tab w:val="left" w:pos="1134"/>
              </w:tabs>
              <w:spacing w:after="120" w:line="240" w:lineRule="auto"/>
              <w:rPr>
                <w:rFonts w:ascii="Arial" w:eastAsia="Times New Roman" w:hAnsi="Arial" w:cs="Times New Roman"/>
                <w:sz w:val="18"/>
                <w:szCs w:val="18"/>
                <w:u w:val="single"/>
                <w:lang w:val="en-ZA" w:eastAsia="x-none"/>
              </w:rPr>
            </w:pPr>
          </w:p>
        </w:tc>
      </w:tr>
    </w:tbl>
    <w:p w:rsidR="00DE2E3B" w:rsidRPr="00DE2E3B" w:rsidRDefault="00DE2E3B" w:rsidP="00540835">
      <w:pPr>
        <w:numPr>
          <w:ilvl w:val="1"/>
          <w:numId w:val="64"/>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 xml:space="preserve">A Tender Submission will be disqualified should any attempt be made by the submitting Respondent either directly or indirectly to canvass any officer or employee of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in respect of this RFT between the Closing Date and the date of the award of the contract.</w:t>
      </w:r>
      <w:bookmarkStart w:id="11" w:name="_Toc145347609"/>
      <w:bookmarkStart w:id="12" w:name="_Toc145356236"/>
      <w:bookmarkStart w:id="13" w:name="_Ref342885768"/>
      <w:bookmarkStart w:id="14" w:name="_Toc22554222"/>
      <w:bookmarkStart w:id="15" w:name="_Toc56934150"/>
      <w:bookmarkStart w:id="16" w:name="_Toc56935803"/>
      <w:bookmarkStart w:id="17" w:name="_Toc56936531"/>
      <w:bookmarkStart w:id="18" w:name="_Toc58047344"/>
      <w:bookmarkStart w:id="19" w:name="_Toc22554229"/>
      <w:bookmarkStart w:id="20" w:name="_Toc56934158"/>
      <w:bookmarkStart w:id="21" w:name="_Toc56935811"/>
      <w:bookmarkStart w:id="22" w:name="_Toc56936539"/>
      <w:bookmarkStart w:id="23" w:name="_Toc58047354"/>
      <w:bookmarkEnd w:id="5"/>
      <w:bookmarkEnd w:id="11"/>
      <w:bookmarkEnd w:id="12"/>
    </w:p>
    <w:p w:rsidR="00DE2E3B" w:rsidRPr="00DE2E3B" w:rsidRDefault="00DE2E3B" w:rsidP="00583CC8">
      <w:pPr>
        <w:numPr>
          <w:ilvl w:val="0"/>
          <w:numId w:val="64"/>
        </w:numPr>
        <w:spacing w:before="240" w:after="120" w:line="360" w:lineRule="auto"/>
        <w:ind w:hanging="862"/>
        <w:jc w:val="mediumKashida"/>
        <w:outlineLvl w:val="0"/>
        <w:rPr>
          <w:rFonts w:ascii="Arial" w:eastAsia="Times New Roman" w:hAnsi="Arial" w:cs="Arial"/>
          <w:b/>
          <w:sz w:val="24"/>
          <w:szCs w:val="24"/>
          <w:lang w:val="en-ZA" w:eastAsia="x-none"/>
        </w:rPr>
      </w:pPr>
      <w:bookmarkStart w:id="24" w:name="_Toc518560071"/>
      <w:bookmarkStart w:id="25" w:name="_Toc390262603"/>
      <w:r w:rsidRPr="00DE2E3B">
        <w:rPr>
          <w:rFonts w:ascii="Arial" w:eastAsia="Times New Roman" w:hAnsi="Arial" w:cs="Arial"/>
          <w:b/>
          <w:sz w:val="24"/>
          <w:szCs w:val="24"/>
          <w:lang w:val="en-ZA" w:eastAsia="x-none"/>
        </w:rPr>
        <w:t>SERVICE LEVEL AGREEMENT</w:t>
      </w:r>
      <w:bookmarkEnd w:id="24"/>
      <w:r w:rsidRPr="00DE2E3B">
        <w:rPr>
          <w:rFonts w:ascii="Arial" w:eastAsia="Times New Roman" w:hAnsi="Arial" w:cs="Arial"/>
          <w:b/>
          <w:sz w:val="24"/>
          <w:szCs w:val="24"/>
          <w:lang w:val="en-ZA" w:eastAsia="x-none"/>
        </w:rPr>
        <w:t xml:space="preserve"> </w:t>
      </w:r>
    </w:p>
    <w:p w:rsidR="00DE2E3B" w:rsidRPr="00DE2E3B" w:rsidRDefault="00DE2E3B" w:rsidP="00540835">
      <w:pPr>
        <w:numPr>
          <w:ilvl w:val="1"/>
          <w:numId w:val="64"/>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Successful Respondents will be required to enter into a signed Service Level Agreement with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540835">
      <w:pPr>
        <w:numPr>
          <w:ilvl w:val="1"/>
          <w:numId w:val="64"/>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made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pursuant to this RFT will be subject to execution of the Service Level Agreement whether or not this is specifically mentioned in any appointment letter issued by </w:t>
      </w:r>
      <w:r w:rsidR="00107579">
        <w:rPr>
          <w:rFonts w:ascii="Arial" w:eastAsia="Times New Roman" w:hAnsi="Arial" w:cs="Arial"/>
          <w:sz w:val="24"/>
          <w:szCs w:val="24"/>
          <w:lang w:val="en-ZA" w:eastAsia="x-none"/>
        </w:rPr>
        <w:t>DESTEA</w:t>
      </w:r>
      <w:r w:rsidRPr="00DE2E3B">
        <w:rPr>
          <w:rFonts w:ascii="Arial" w:eastAsia="Times New Roman" w:hAnsi="Arial" w:cs="Arial"/>
          <w:sz w:val="24"/>
          <w:szCs w:val="24"/>
          <w:lang w:val="en-ZA" w:eastAsia="x-none"/>
        </w:rPr>
        <w:t xml:space="preserve">. </w:t>
      </w:r>
    </w:p>
    <w:p w:rsidR="00DE2E3B" w:rsidRPr="00DE2E3B" w:rsidRDefault="00DE2E3B" w:rsidP="00540835">
      <w:pPr>
        <w:numPr>
          <w:ilvl w:val="1"/>
          <w:numId w:val="64"/>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Any appointment will be formalized through the signing of the Service Level Agreement. </w:t>
      </w:r>
    </w:p>
    <w:p w:rsidR="00DE2E3B" w:rsidRPr="00DE2E3B" w:rsidRDefault="00DE2E3B" w:rsidP="00540835">
      <w:pPr>
        <w:numPr>
          <w:ilvl w:val="1"/>
          <w:numId w:val="64"/>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lastRenderedPageBreak/>
        <w:t xml:space="preserve">The Service Level Agreement will contain the usual terms found in these types of agreements but substantially in line with the general conditions of contract, 2010 (“GCC”). </w:t>
      </w:r>
    </w:p>
    <w:p w:rsidR="00DE2E3B" w:rsidRPr="00DE2E3B" w:rsidRDefault="00DE2E3B" w:rsidP="00540835">
      <w:pPr>
        <w:numPr>
          <w:ilvl w:val="1"/>
          <w:numId w:val="64"/>
        </w:numPr>
        <w:tabs>
          <w:tab w:val="left" w:pos="720"/>
        </w:tabs>
        <w:spacing w:before="120" w:after="120" w:line="360" w:lineRule="auto"/>
        <w:ind w:left="720" w:hanging="720"/>
        <w:jc w:val="both"/>
        <w:rPr>
          <w:rFonts w:ascii="Arial" w:eastAsia="Times New Roman" w:hAnsi="Arial" w:cs="Arial"/>
          <w:sz w:val="24"/>
          <w:szCs w:val="24"/>
          <w:lang w:val="en-ZA" w:eastAsia="x-none"/>
        </w:rPr>
      </w:pPr>
      <w:r w:rsidRPr="00DE2E3B">
        <w:rPr>
          <w:rFonts w:ascii="Arial" w:eastAsia="Times New Roman" w:hAnsi="Arial" w:cs="Arial"/>
          <w:sz w:val="24"/>
          <w:szCs w:val="24"/>
          <w:lang w:val="en-ZA" w:eastAsia="x-none"/>
        </w:rPr>
        <w:t xml:space="preserve">All Successful Respondents shall be in full and complete compliance with any and all applicable laws and regulations. </w:t>
      </w:r>
    </w:p>
    <w:bookmarkEnd w:id="25"/>
    <w:p w:rsidR="00DE2E3B" w:rsidRPr="00DE2E3B" w:rsidRDefault="00DE2E3B" w:rsidP="00583CC8">
      <w:pPr>
        <w:numPr>
          <w:ilvl w:val="0"/>
          <w:numId w:val="64"/>
        </w:numPr>
        <w:spacing w:before="240" w:after="120" w:line="360" w:lineRule="auto"/>
        <w:ind w:hanging="720"/>
        <w:jc w:val="mediumKashida"/>
        <w:outlineLvl w:val="0"/>
        <w:rPr>
          <w:rFonts w:ascii="Arial" w:eastAsia="Times New Roman" w:hAnsi="Arial" w:cs="Arial"/>
          <w:b/>
          <w:sz w:val="24"/>
          <w:szCs w:val="24"/>
          <w:lang w:val="x-none" w:eastAsia="x-none"/>
        </w:rPr>
      </w:pPr>
      <w:r w:rsidRPr="00DE2E3B">
        <w:rPr>
          <w:rFonts w:ascii="Arial" w:eastAsia="Times New Roman" w:hAnsi="Arial" w:cs="Arial"/>
          <w:b/>
          <w:sz w:val="24"/>
          <w:szCs w:val="24"/>
          <w:lang w:val="en-ZA" w:eastAsia="x-none"/>
        </w:rPr>
        <w:t>TENDER EVALUATION</w:t>
      </w:r>
    </w:p>
    <w:p w:rsidR="00DE2E3B" w:rsidRPr="00DE2E3B" w:rsidRDefault="00107579" w:rsidP="00DE2E3B">
      <w:pPr>
        <w:spacing w:before="240" w:after="120" w:line="360" w:lineRule="auto"/>
        <w:ind w:left="720"/>
        <w:jc w:val="mediumKashida"/>
        <w:rPr>
          <w:rFonts w:ascii="Arial" w:eastAsia="Times New Roman" w:hAnsi="Arial" w:cs="Times New Roman"/>
          <w:sz w:val="24"/>
          <w:szCs w:val="24"/>
          <w:lang w:val="en-ZA" w:eastAsia="x-none"/>
        </w:rPr>
      </w:pPr>
      <w:r>
        <w:rPr>
          <w:rFonts w:ascii="Arial" w:eastAsia="Times New Roman" w:hAnsi="Arial" w:cs="Arial"/>
          <w:sz w:val="24"/>
          <w:szCs w:val="24"/>
          <w:lang w:val="en-ZA" w:eastAsia="x-none"/>
        </w:rPr>
        <w:t>DESTEA</w:t>
      </w:r>
      <w:r w:rsidR="00DE2E3B" w:rsidRPr="00DE2E3B">
        <w:rPr>
          <w:rFonts w:ascii="Arial" w:eastAsia="Times New Roman" w:hAnsi="Arial" w:cs="Times New Roman"/>
          <w:sz w:val="24"/>
          <w:szCs w:val="24"/>
          <w:lang w:val="en-ZA" w:eastAsia="x-none"/>
        </w:rPr>
        <w:t xml:space="preserve"> will utilise the methodology and criteria, as defined per Table 1.1 below, in selecting the successful Tenderer.</w:t>
      </w:r>
    </w:p>
    <w:p w:rsidR="00DE2E3B" w:rsidRPr="00DE2E3B" w:rsidRDefault="00DE2E3B" w:rsidP="00DE2E3B">
      <w:pPr>
        <w:spacing w:after="0" w:line="240" w:lineRule="auto"/>
        <w:rPr>
          <w:rFonts w:ascii="Arial" w:eastAsia="Times New Roman" w:hAnsi="Arial" w:cs="Arial"/>
          <w:b/>
          <w:sz w:val="18"/>
          <w:szCs w:val="18"/>
          <w:lang w:val="en-GB"/>
        </w:rPr>
      </w:pPr>
      <w:r w:rsidRPr="00DE2E3B">
        <w:rPr>
          <w:rFonts w:ascii="Arial" w:eastAsia="Times New Roman" w:hAnsi="Arial" w:cs="Arial"/>
          <w:b/>
          <w:sz w:val="18"/>
          <w:szCs w:val="18"/>
          <w:lang w:val="en-GB"/>
        </w:rPr>
        <w:t xml:space="preserve">               Table 1.1  Methodology and criteria</w:t>
      </w:r>
    </w:p>
    <w:p w:rsidR="00DE2E3B" w:rsidRPr="00DE2E3B" w:rsidRDefault="00DE2E3B" w:rsidP="00DE2E3B">
      <w:pPr>
        <w:spacing w:after="0" w:line="240" w:lineRule="auto"/>
        <w:rPr>
          <w:rFonts w:ascii="Arial" w:eastAsia="Times New Roman" w:hAnsi="Arial" w:cs="Arial"/>
          <w:b/>
          <w:sz w:val="18"/>
          <w:szCs w:val="18"/>
          <w:lang w:val="en-GB"/>
        </w:rPr>
      </w:pP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E2E3B" w:rsidRPr="00DE2E3B" w:rsidTr="00DE2E3B">
        <w:trPr>
          <w:trHeight w:val="2780"/>
        </w:trPr>
        <w:tc>
          <w:tcPr>
            <w:tcW w:w="9000" w:type="dxa"/>
          </w:tcPr>
          <w:p w:rsidR="00DE2E3B" w:rsidRPr="00DE2E3B" w:rsidRDefault="00DE2E3B" w:rsidP="00DE2E3B">
            <w:pPr>
              <w:spacing w:after="0" w:line="360" w:lineRule="auto"/>
              <w:ind w:left="918" w:hanging="810"/>
              <w:jc w:val="both"/>
              <w:rPr>
                <w:rFonts w:ascii="Arial" w:eastAsia="Times New Roman" w:hAnsi="Arial" w:cs="Arial"/>
                <w:sz w:val="16"/>
                <w:szCs w:val="16"/>
                <w:lang w:val="en-GB"/>
              </w:rPr>
            </w:pPr>
          </w:p>
          <w:p w:rsidR="00DE2E3B" w:rsidRPr="00DE2E3B" w:rsidRDefault="00DE2E3B" w:rsidP="00DE2E3B">
            <w:pPr>
              <w:spacing w:after="0" w:line="360" w:lineRule="auto"/>
              <w:ind w:left="918" w:hanging="229"/>
              <w:jc w:val="both"/>
              <w:rPr>
                <w:rFonts w:ascii="Arial" w:eastAsia="Times New Roman" w:hAnsi="Arial" w:cs="Arial"/>
                <w:b/>
                <w:sz w:val="16"/>
                <w:szCs w:val="16"/>
                <w:lang w:val="en-GB"/>
              </w:rPr>
            </w:pPr>
            <w:r w:rsidRPr="00DE2E3B">
              <w:rPr>
                <w:rFonts w:ascii="Arial" w:eastAsia="Times New Roman" w:hAnsi="Arial" w:cs="Arial"/>
                <w:b/>
                <w:sz w:val="16"/>
                <w:szCs w:val="16"/>
                <w:lang w:val="en-GB"/>
              </w:rPr>
              <w:t>STAGE 1A</w:t>
            </w:r>
            <w:r w:rsidRPr="00DE2E3B">
              <w:rPr>
                <w:rFonts w:ascii="Arial" w:eastAsia="Times New Roman" w:hAnsi="Arial" w:cs="Arial"/>
                <w:b/>
                <w:sz w:val="16"/>
                <w:szCs w:val="16"/>
                <w:lang w:val="en-GB"/>
              </w:rPr>
              <w:tab/>
              <w:t xml:space="preserve">  </w:t>
            </w:r>
            <w:r w:rsidRPr="00DE2E3B">
              <w:rPr>
                <w:rFonts w:ascii="Arial" w:eastAsia="Times New Roman" w:hAnsi="Arial" w:cs="Arial"/>
                <w:b/>
                <w:sz w:val="16"/>
                <w:szCs w:val="16"/>
                <w:lang w:val="en-GB"/>
              </w:rPr>
              <w:tab/>
              <w:t>STAGE 1B</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STAGE  1C</w:t>
            </w:r>
            <w:r w:rsidRPr="00DE2E3B">
              <w:rPr>
                <w:rFonts w:ascii="Arial" w:eastAsia="Times New Roman" w:hAnsi="Arial" w:cs="Arial"/>
                <w:b/>
                <w:sz w:val="16"/>
                <w:szCs w:val="16"/>
                <w:lang w:val="en-GB"/>
              </w:rPr>
              <w:tab/>
              <w:t xml:space="preserve">                STAGE 2</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Mandatory  </w:t>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Administrative</w:t>
            </w:r>
            <w:r w:rsidRPr="00DE2E3B">
              <w:rPr>
                <w:rFonts w:ascii="Arial" w:eastAsia="Times New Roman" w:hAnsi="Arial" w:cs="Arial"/>
                <w:b/>
                <w:sz w:val="16"/>
                <w:szCs w:val="16"/>
                <w:lang w:val="en-GB"/>
              </w:rPr>
              <w:tab/>
              <w:t xml:space="preserve">                Functionality</w:t>
            </w:r>
            <w:r w:rsidRPr="00DE2E3B">
              <w:rPr>
                <w:rFonts w:ascii="Arial" w:eastAsia="Times New Roman" w:hAnsi="Arial" w:cs="Arial"/>
                <w:b/>
                <w:sz w:val="16"/>
                <w:szCs w:val="16"/>
                <w:lang w:val="en-GB"/>
              </w:rPr>
              <w:tab/>
              <w:t xml:space="preserve">                Price and preference </w:t>
            </w:r>
          </w:p>
          <w:p w:rsidR="00DE2E3B" w:rsidRPr="00DE2E3B" w:rsidRDefault="00DE2E3B" w:rsidP="00DE2E3B">
            <w:pPr>
              <w:spacing w:after="0" w:line="240" w:lineRule="auto"/>
              <w:ind w:left="918" w:hanging="229"/>
              <w:rPr>
                <w:rFonts w:ascii="Arial" w:eastAsia="Times New Roman" w:hAnsi="Arial" w:cs="Arial"/>
                <w:b/>
                <w:sz w:val="16"/>
                <w:szCs w:val="16"/>
                <w:lang w:val="en-GB"/>
              </w:rPr>
            </w:pPr>
            <w:r w:rsidRPr="00DE2E3B">
              <w:rPr>
                <w:rFonts w:ascii="Arial" w:eastAsia="Times New Roman" w:hAnsi="Arial" w:cs="Arial"/>
                <w:b/>
                <w:sz w:val="16"/>
                <w:szCs w:val="16"/>
                <w:lang w:val="en-GB"/>
              </w:rPr>
              <w:t xml:space="preserve">Compliance                             Compliance                                                                             (Specific Goals)                                     </w:t>
            </w:r>
          </w:p>
          <w:p w:rsidR="00DE2E3B" w:rsidRPr="00DE2E3B" w:rsidRDefault="00DE2E3B" w:rsidP="00DE2E3B">
            <w:pPr>
              <w:spacing w:after="0" w:line="240" w:lineRule="auto"/>
              <w:ind w:left="1548" w:right="-1170" w:hanging="81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08" w:right="-117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p>
          <w:p w:rsidR="00DE2E3B" w:rsidRPr="00DE2E3B" w:rsidRDefault="00DE2E3B" w:rsidP="00DE2E3B">
            <w:pPr>
              <w:spacing w:after="0" w:line="240" w:lineRule="auto"/>
              <w:ind w:left="1548" w:right="-1170" w:hanging="1440"/>
              <w:rPr>
                <w:rFonts w:ascii="Arial" w:eastAsia="Times New Roman" w:hAnsi="Arial" w:cs="Arial"/>
                <w:b/>
                <w:sz w:val="16"/>
                <w:szCs w:val="16"/>
                <w:lang w:val="en-GB"/>
              </w:rPr>
            </w:pPr>
          </w:p>
          <w:p w:rsidR="00DE2E3B" w:rsidRPr="00DE2E3B" w:rsidRDefault="00DE2E3B" w:rsidP="00DE2E3B">
            <w:pPr>
              <w:spacing w:after="0" w:line="360" w:lineRule="auto"/>
              <w:ind w:left="1548" w:right="-1170" w:hanging="1440"/>
              <w:rPr>
                <w:rFonts w:ascii="Arial" w:eastAsia="Times New Roman" w:hAnsi="Arial" w:cs="Arial"/>
                <w:b/>
                <w:sz w:val="16"/>
                <w:szCs w:val="16"/>
                <w:lang w:val="en-GB"/>
              </w:rPr>
            </w:pP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r>
            <w:r w:rsidRPr="00DE2E3B">
              <w:rPr>
                <w:rFonts w:ascii="Arial" w:eastAsia="Times New Roman" w:hAnsi="Arial" w:cs="Arial"/>
                <w:b/>
                <w:sz w:val="16"/>
                <w:szCs w:val="16"/>
                <w:lang w:val="en-GB"/>
              </w:rPr>
              <w:tab/>
              <w:t xml:space="preserve"> </w:t>
            </w:r>
          </w:p>
          <w:p w:rsidR="00DE2E3B" w:rsidRPr="00DE2E3B" w:rsidRDefault="00DE2E3B" w:rsidP="00DE2E3B">
            <w:pPr>
              <w:spacing w:after="0" w:line="360" w:lineRule="auto"/>
              <w:ind w:left="918" w:hanging="810"/>
              <w:jc w:val="both"/>
              <w:rPr>
                <w:rFonts w:ascii="Arial" w:eastAsia="Times New Roman" w:hAnsi="Arial" w:cs="Arial"/>
                <w:sz w:val="16"/>
                <w:szCs w:val="16"/>
                <w:lang w:val="en-GB"/>
              </w:rPr>
            </w:pPr>
            <w:r w:rsidRPr="00DE2E3B">
              <w:rPr>
                <w:rFonts w:ascii="Arial" w:eastAsia="Times New Roman" w:hAnsi="Arial" w:cs="Arial"/>
                <w:b/>
                <w:sz w:val="18"/>
                <w:szCs w:val="18"/>
                <w:lang w:val="en-GB"/>
              </w:rPr>
              <w:tab/>
            </w:r>
            <w:r w:rsidRPr="00DE2E3B">
              <w:rPr>
                <w:rFonts w:ascii="Arial" w:eastAsia="Times New Roman" w:hAnsi="Arial" w:cs="Arial"/>
                <w:b/>
                <w:noProof/>
                <w:sz w:val="18"/>
                <w:szCs w:val="18"/>
              </w:rPr>
              <w:drawing>
                <wp:inline distT="0" distB="0" distL="0" distR="0">
                  <wp:extent cx="548640" cy="5867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 cy="5867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r w:rsidRPr="00DE2E3B">
              <w:rPr>
                <w:rFonts w:ascii="Arial" w:eastAsia="Times New Roman" w:hAnsi="Arial" w:cs="Arial"/>
                <w:b/>
                <w:noProof/>
                <w:sz w:val="18"/>
                <w:szCs w:val="18"/>
              </w:rPr>
              <w:drawing>
                <wp:inline distT="0" distB="0" distL="0" distR="0">
                  <wp:extent cx="617220" cy="670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flipH="1">
                            <a:off x="0" y="0"/>
                            <a:ext cx="617220" cy="670560"/>
                          </a:xfrm>
                          <a:prstGeom prst="rect">
                            <a:avLst/>
                          </a:prstGeom>
                          <a:noFill/>
                          <a:ln>
                            <a:noFill/>
                          </a:ln>
                        </pic:spPr>
                      </pic:pic>
                    </a:graphicData>
                  </a:graphic>
                </wp:inline>
              </w:drawing>
            </w:r>
            <w:r w:rsidRPr="00DE2E3B">
              <w:rPr>
                <w:rFonts w:ascii="Arial" w:eastAsia="Times New Roman" w:hAnsi="Arial" w:cs="Arial"/>
                <w:b/>
                <w:sz w:val="18"/>
                <w:szCs w:val="18"/>
                <w:lang w:val="en-GB"/>
              </w:rPr>
              <w:tab/>
              <w:t xml:space="preserve">         </w:t>
            </w:r>
            <w:r w:rsidRPr="00DE2E3B">
              <w:rPr>
                <w:rFonts w:ascii="Arial" w:eastAsia="Times New Roman" w:hAnsi="Arial" w:cs="Arial"/>
                <w:b/>
                <w:noProof/>
                <w:sz w:val="18"/>
                <w:szCs w:val="18"/>
              </w:rPr>
              <w:drawing>
                <wp:inline distT="0" distB="0" distL="0" distR="0">
                  <wp:extent cx="746760" cy="655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6760" cy="655320"/>
                          </a:xfrm>
                          <a:prstGeom prst="rect">
                            <a:avLst/>
                          </a:prstGeom>
                          <a:noFill/>
                          <a:ln>
                            <a:noFill/>
                          </a:ln>
                        </pic:spPr>
                      </pic:pic>
                    </a:graphicData>
                  </a:graphic>
                </wp:inline>
              </w:drawing>
            </w:r>
            <w:r w:rsidRPr="00DE2E3B">
              <w:rPr>
                <w:rFonts w:ascii="Arial" w:eastAsia="Times New Roman" w:hAnsi="Arial" w:cs="Arial"/>
                <w:b/>
                <w:sz w:val="18"/>
                <w:szCs w:val="18"/>
                <w:lang w:val="en-GB"/>
              </w:rPr>
              <w:t xml:space="preserve">                    </w:t>
            </w:r>
            <w:r w:rsidRPr="00DE2E3B">
              <w:rPr>
                <w:rFonts w:ascii="Arial" w:eastAsia="Times New Roman" w:hAnsi="Arial" w:cs="Arial"/>
                <w:b/>
                <w:noProof/>
                <w:sz w:val="18"/>
                <w:szCs w:val="18"/>
              </w:rPr>
              <w:drawing>
                <wp:inline distT="0" distB="0" distL="0" distR="0">
                  <wp:extent cx="1005840" cy="662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5840" cy="662940"/>
                          </a:xfrm>
                          <a:prstGeom prst="rect">
                            <a:avLst/>
                          </a:prstGeom>
                          <a:noFill/>
                          <a:ln>
                            <a:noFill/>
                          </a:ln>
                        </pic:spPr>
                      </pic:pic>
                    </a:graphicData>
                  </a:graphic>
                </wp:inline>
              </w:drawing>
            </w:r>
            <w:r w:rsidRPr="00DE2E3B">
              <w:rPr>
                <w:rFonts w:ascii="Arial" w:eastAsia="Times New Roman" w:hAnsi="Arial" w:cs="Arial"/>
                <w:b/>
                <w:sz w:val="18"/>
                <w:szCs w:val="18"/>
                <w:lang w:val="en-GB"/>
              </w:rPr>
              <w:tab/>
            </w:r>
            <w:r w:rsidRPr="00DE2E3B">
              <w:rPr>
                <w:rFonts w:ascii="Arial" w:eastAsia="Times New Roman" w:hAnsi="Arial" w:cs="Arial"/>
                <w:b/>
                <w:sz w:val="18"/>
                <w:szCs w:val="18"/>
                <w:lang w:val="en-GB"/>
              </w:rPr>
              <w:tab/>
            </w:r>
          </w:p>
        </w:tc>
      </w:tr>
    </w:tbl>
    <w:p w:rsidR="00DE2E3B" w:rsidRPr="00DE2E3B" w:rsidRDefault="00DE2E3B" w:rsidP="00DE2E3B">
      <w:pPr>
        <w:spacing w:after="0" w:line="240" w:lineRule="auto"/>
        <w:rPr>
          <w:rFonts w:ascii="Arial" w:eastAsia="Times New Roman" w:hAnsi="Arial" w:cs="Arial"/>
          <w:b/>
          <w:sz w:val="18"/>
          <w:szCs w:val="18"/>
          <w:lang w:val="en-GB"/>
        </w:rPr>
      </w:pPr>
    </w:p>
    <w:p w:rsidR="00DE2E3B" w:rsidRPr="00DE2E3B" w:rsidRDefault="00DE2E3B" w:rsidP="00DE2E3B">
      <w:pPr>
        <w:spacing w:after="0" w:line="360" w:lineRule="auto"/>
        <w:jc w:val="both"/>
        <w:rPr>
          <w:rFonts w:ascii="Arial" w:eastAsia="Cambria" w:hAnsi="Arial" w:cs="Arial"/>
          <w:bCs/>
          <w:iCs/>
          <w:lang w:val="en-GB"/>
        </w:rPr>
      </w:pPr>
      <w:r w:rsidRPr="00DE2E3B">
        <w:rPr>
          <w:rFonts w:ascii="Arial" w:eastAsia="Cambria" w:hAnsi="Arial" w:cs="Arial"/>
          <w:bCs/>
          <w:iCs/>
          <w:lang w:val="en-GB"/>
        </w:rPr>
        <w:t xml:space="preserve">The evaluation of bids will be done in terms of the PFMA, the </w:t>
      </w:r>
      <w:r w:rsidR="00B22349">
        <w:rPr>
          <w:rFonts w:ascii="Arial" w:eastAsia="Cambria" w:hAnsi="Arial" w:cs="Arial"/>
          <w:bCs/>
          <w:iCs/>
          <w:lang w:val="en-GB"/>
        </w:rPr>
        <w:t xml:space="preserve">DESTEA </w:t>
      </w:r>
      <w:r w:rsidRPr="00DE2E3B">
        <w:rPr>
          <w:rFonts w:ascii="Arial" w:eastAsia="Cambria" w:hAnsi="Arial" w:cs="Arial"/>
          <w:bCs/>
          <w:iCs/>
          <w:lang w:val="en-GB"/>
        </w:rPr>
        <w:t>Supply Chain Policy and the Preferential Procurement Policy Framework Act 5 of 2000, read with the Preferential Procurement Regulations, 2022.</w:t>
      </w:r>
    </w:p>
    <w:p w:rsidR="00DE2E3B" w:rsidRPr="00DE2E3B" w:rsidRDefault="00DE2E3B" w:rsidP="00DE2E3B">
      <w:pPr>
        <w:spacing w:after="0" w:line="360" w:lineRule="auto"/>
        <w:jc w:val="both"/>
        <w:rPr>
          <w:rFonts w:ascii="Arial" w:eastAsia="Cambria" w:hAnsi="Arial" w:cs="Arial"/>
          <w:bCs/>
          <w:iCs/>
          <w:lang w:val="en-GB"/>
        </w:rPr>
      </w:pPr>
    </w:p>
    <w:p w:rsidR="00DE2E3B" w:rsidRPr="00DE2E3B" w:rsidRDefault="00DE2E3B" w:rsidP="00DE2E3B">
      <w:pPr>
        <w:spacing w:after="0" w:line="360" w:lineRule="auto"/>
        <w:jc w:val="both"/>
        <w:rPr>
          <w:rFonts w:ascii="Arial" w:eastAsia="Cambria" w:hAnsi="Arial" w:cs="Arial"/>
          <w:bCs/>
          <w:iCs/>
          <w:lang w:val="en-GB"/>
        </w:rPr>
      </w:pPr>
      <w:r w:rsidRPr="00DE2E3B">
        <w:rPr>
          <w:rFonts w:ascii="Arial" w:eastAsia="Cambria" w:hAnsi="Arial" w:cs="Arial"/>
          <w:bCs/>
          <w:iCs/>
          <w:lang w:val="en-GB"/>
        </w:rPr>
        <w:t xml:space="preserve">The first stage will be the evaluation of bids on </w:t>
      </w:r>
      <w:r w:rsidRPr="00DE2E3B">
        <w:rPr>
          <w:rFonts w:ascii="Arial" w:eastAsia="Cambria" w:hAnsi="Arial" w:cs="Arial"/>
          <w:b/>
          <w:bCs/>
          <w:iCs/>
          <w:lang w:val="en-GB"/>
        </w:rPr>
        <w:t>Mandatory Compliance</w:t>
      </w:r>
      <w:r w:rsidRPr="00DE2E3B">
        <w:rPr>
          <w:rFonts w:ascii="Arial" w:eastAsia="Cambria" w:hAnsi="Arial" w:cs="Arial"/>
          <w:bCs/>
          <w:iCs/>
          <w:lang w:val="en-GB"/>
        </w:rPr>
        <w:t xml:space="preserve">, </w:t>
      </w:r>
      <w:r w:rsidRPr="00DE2E3B">
        <w:rPr>
          <w:rFonts w:ascii="Arial" w:eastAsia="Cambria" w:hAnsi="Arial" w:cs="Arial"/>
          <w:b/>
          <w:bCs/>
          <w:iCs/>
          <w:lang w:val="en-GB"/>
        </w:rPr>
        <w:t>Administrative Compliance and Functionality Evaluation</w:t>
      </w:r>
      <w:r w:rsidRPr="00DE2E3B">
        <w:rPr>
          <w:rFonts w:ascii="Arial" w:eastAsia="Cambria" w:hAnsi="Arial" w:cs="Arial"/>
          <w:bCs/>
          <w:iCs/>
          <w:lang w:val="en-GB"/>
        </w:rPr>
        <w:t xml:space="preserve">. During these stages, bids that do not meet the mandatory compliance requirements will be disqualified and will not be considered for further evaluation on </w:t>
      </w:r>
      <w:r w:rsidRPr="00DE2E3B">
        <w:rPr>
          <w:rFonts w:ascii="Arial" w:eastAsia="Cambria" w:hAnsi="Arial" w:cs="Arial"/>
          <w:b/>
          <w:bCs/>
          <w:iCs/>
          <w:lang w:val="en-GB"/>
        </w:rPr>
        <w:t>Functionality</w:t>
      </w:r>
      <w:r w:rsidRPr="00DE2E3B">
        <w:rPr>
          <w:rFonts w:ascii="Arial" w:eastAsia="Cambria" w:hAnsi="Arial" w:cs="Arial"/>
          <w:bCs/>
          <w:iCs/>
          <w:lang w:val="en-GB"/>
        </w:rPr>
        <w:t xml:space="preserve">. Bids not meeting the minimum threshold of 70 points on </w:t>
      </w:r>
      <w:r w:rsidRPr="00DE2E3B">
        <w:rPr>
          <w:rFonts w:ascii="Arial" w:eastAsia="Cambria" w:hAnsi="Arial" w:cs="Arial"/>
          <w:b/>
          <w:bCs/>
          <w:iCs/>
          <w:lang w:val="en-GB"/>
        </w:rPr>
        <w:t>Functionality</w:t>
      </w:r>
      <w:r w:rsidRPr="00DE2E3B">
        <w:rPr>
          <w:rFonts w:ascii="Arial" w:eastAsia="Cambria" w:hAnsi="Arial" w:cs="Arial"/>
          <w:bCs/>
          <w:iCs/>
          <w:lang w:val="en-GB"/>
        </w:rPr>
        <w:t xml:space="preserve">, will not be considered for the second stage in terms of the </w:t>
      </w:r>
      <w:r w:rsidRPr="00DE2E3B">
        <w:rPr>
          <w:rFonts w:ascii="Arial" w:eastAsia="Cambria" w:hAnsi="Arial" w:cs="Arial"/>
          <w:b/>
          <w:bCs/>
          <w:iCs/>
          <w:lang w:val="en-GB"/>
        </w:rPr>
        <w:t>Price and Preference (specific goals)</w:t>
      </w:r>
      <w:r w:rsidRPr="00DE2E3B">
        <w:rPr>
          <w:rFonts w:ascii="Arial" w:eastAsia="Cambria" w:hAnsi="Arial" w:cs="Arial"/>
          <w:bCs/>
          <w:iCs/>
          <w:lang w:val="en-GB"/>
        </w:rPr>
        <w:t>.</w:t>
      </w:r>
    </w:p>
    <w:p w:rsidR="00DE2E3B" w:rsidRPr="00DE2E3B" w:rsidRDefault="00DE2E3B" w:rsidP="00DE2E3B">
      <w:pPr>
        <w:spacing w:after="0" w:line="360" w:lineRule="auto"/>
        <w:jc w:val="both"/>
        <w:rPr>
          <w:rFonts w:ascii="Arial" w:eastAsia="Cambria" w:hAnsi="Arial" w:cs="Arial"/>
          <w:bCs/>
          <w:iCs/>
          <w:lang w:val="en-GB"/>
        </w:rPr>
      </w:pPr>
    </w:p>
    <w:p w:rsidR="00DE2E3B" w:rsidRPr="00DE2E3B" w:rsidRDefault="00DE2E3B" w:rsidP="00DE2E3B">
      <w:pPr>
        <w:spacing w:after="0" w:line="360" w:lineRule="auto"/>
        <w:jc w:val="both"/>
        <w:rPr>
          <w:rFonts w:ascii="Arial" w:eastAsia="Cambria" w:hAnsi="Arial" w:cs="Arial"/>
          <w:bCs/>
          <w:iCs/>
          <w:lang w:val="en-GB"/>
        </w:rPr>
      </w:pPr>
      <w:r w:rsidRPr="00DE2E3B">
        <w:rPr>
          <w:rFonts w:ascii="Arial" w:eastAsia="Cambria" w:hAnsi="Arial" w:cs="Arial"/>
          <w:bCs/>
          <w:iCs/>
          <w:lang w:val="en-GB"/>
        </w:rPr>
        <w:t>Bids will be evaluated in two stages as listed below:</w:t>
      </w:r>
    </w:p>
    <w:p w:rsidR="00DE2E3B" w:rsidRPr="00DE2E3B" w:rsidRDefault="00DE2E3B" w:rsidP="00556A2F">
      <w:pPr>
        <w:numPr>
          <w:ilvl w:val="0"/>
          <w:numId w:val="38"/>
        </w:numPr>
        <w:spacing w:after="0" w:line="360" w:lineRule="auto"/>
        <w:jc w:val="both"/>
        <w:rPr>
          <w:rFonts w:ascii="Arial" w:eastAsia="Cambria" w:hAnsi="Arial" w:cs="Arial"/>
          <w:b/>
          <w:bCs/>
          <w:iCs/>
          <w:lang w:val="en-GB"/>
        </w:rPr>
      </w:pPr>
      <w:r w:rsidRPr="00DE2E3B">
        <w:rPr>
          <w:rFonts w:ascii="Arial" w:eastAsia="Cambria" w:hAnsi="Arial" w:cs="Arial"/>
          <w:b/>
          <w:bCs/>
          <w:iCs/>
          <w:lang w:val="en-GB"/>
        </w:rPr>
        <w:t xml:space="preserve">Stage 1A: Mandatory Compliance </w:t>
      </w:r>
    </w:p>
    <w:p w:rsidR="00DE2E3B" w:rsidRPr="00DE2E3B" w:rsidRDefault="00DE2E3B" w:rsidP="00556A2F">
      <w:pPr>
        <w:numPr>
          <w:ilvl w:val="0"/>
          <w:numId w:val="38"/>
        </w:numPr>
        <w:spacing w:after="0" w:line="360" w:lineRule="auto"/>
        <w:jc w:val="both"/>
        <w:rPr>
          <w:rFonts w:ascii="Arial" w:eastAsia="Cambria" w:hAnsi="Arial" w:cs="Arial"/>
          <w:b/>
          <w:bCs/>
          <w:iCs/>
          <w:lang w:val="en-GB"/>
        </w:rPr>
      </w:pPr>
      <w:r w:rsidRPr="00DE2E3B">
        <w:rPr>
          <w:rFonts w:ascii="Arial" w:eastAsia="Cambria" w:hAnsi="Arial" w:cs="Arial"/>
          <w:b/>
          <w:bCs/>
          <w:iCs/>
          <w:lang w:val="en-GB"/>
        </w:rPr>
        <w:t>Stage 1B: Administrative Compliance</w:t>
      </w:r>
    </w:p>
    <w:p w:rsidR="00DE2E3B" w:rsidRPr="00DE2E3B" w:rsidRDefault="00DE2E3B" w:rsidP="00556A2F">
      <w:pPr>
        <w:numPr>
          <w:ilvl w:val="0"/>
          <w:numId w:val="38"/>
        </w:numPr>
        <w:spacing w:after="0" w:line="360" w:lineRule="auto"/>
        <w:jc w:val="both"/>
        <w:rPr>
          <w:rFonts w:ascii="Arial" w:eastAsia="Cambria" w:hAnsi="Arial" w:cs="Arial"/>
          <w:b/>
          <w:bCs/>
          <w:iCs/>
          <w:lang w:val="en-GB"/>
        </w:rPr>
      </w:pPr>
      <w:r w:rsidRPr="00DE2E3B">
        <w:rPr>
          <w:rFonts w:ascii="Arial" w:eastAsia="Cambria" w:hAnsi="Arial" w:cs="Arial"/>
          <w:b/>
          <w:bCs/>
          <w:iCs/>
          <w:lang w:val="en-GB"/>
        </w:rPr>
        <w:t>Stage 1C: Functionality Evaluation</w:t>
      </w:r>
    </w:p>
    <w:p w:rsidR="00DE2E3B" w:rsidRPr="00DE2E3B" w:rsidRDefault="00DE2E3B" w:rsidP="00556A2F">
      <w:pPr>
        <w:numPr>
          <w:ilvl w:val="0"/>
          <w:numId w:val="38"/>
        </w:numPr>
        <w:spacing w:after="0" w:line="360" w:lineRule="auto"/>
        <w:jc w:val="both"/>
        <w:rPr>
          <w:rFonts w:ascii="Arial" w:eastAsia="Cambria" w:hAnsi="Arial" w:cs="Arial"/>
          <w:b/>
          <w:bCs/>
          <w:iCs/>
          <w:lang w:val="en-GB"/>
        </w:rPr>
      </w:pPr>
      <w:r w:rsidRPr="00DE2E3B">
        <w:rPr>
          <w:rFonts w:ascii="Arial" w:eastAsia="Cambria" w:hAnsi="Arial" w:cs="Arial"/>
          <w:b/>
          <w:bCs/>
          <w:iCs/>
          <w:lang w:val="en-GB"/>
        </w:rPr>
        <w:lastRenderedPageBreak/>
        <w:t>Stage 2: Price and Preference (Specific goals)</w:t>
      </w:r>
    </w:p>
    <w:p w:rsidR="00DE2E3B" w:rsidRPr="00DE2E3B" w:rsidRDefault="00DE2E3B" w:rsidP="00DE2E3B">
      <w:pPr>
        <w:spacing w:after="0" w:line="360" w:lineRule="auto"/>
        <w:jc w:val="both"/>
        <w:rPr>
          <w:rFonts w:ascii="Arial" w:eastAsia="Cambria" w:hAnsi="Arial" w:cs="Arial"/>
          <w:bCs/>
          <w:iCs/>
          <w:lang w:val="en-GB"/>
        </w:rPr>
      </w:pPr>
    </w:p>
    <w:p w:rsidR="00DE2E3B" w:rsidRPr="00DE2E3B" w:rsidRDefault="00DE2E3B" w:rsidP="00DE2E3B">
      <w:pPr>
        <w:spacing w:after="0" w:line="360" w:lineRule="auto"/>
        <w:jc w:val="both"/>
        <w:rPr>
          <w:rFonts w:ascii="Arial" w:eastAsia="Cambria" w:hAnsi="Arial" w:cs="Arial"/>
          <w:bCs/>
          <w:iCs/>
          <w:lang w:val="en-GB"/>
        </w:rPr>
      </w:pPr>
      <w:r w:rsidRPr="00DE2E3B">
        <w:rPr>
          <w:rFonts w:ascii="Arial" w:eastAsia="Cambria" w:hAnsi="Arial" w:cs="Arial"/>
          <w:bCs/>
          <w:iCs/>
          <w:lang w:val="en-GB"/>
        </w:rPr>
        <w:t>Tenderers should note that either the 80/20 or 90/10 Preference Point System will apply for this tender evaluation and that the lowest acceptable tenderer will be used to determine the applicable Preference Point System. Therefore, the following criteria will apply:</w:t>
      </w:r>
    </w:p>
    <w:p w:rsidR="00DE2E3B" w:rsidRPr="00DE2E3B" w:rsidRDefault="00DE2E3B" w:rsidP="00DE2E3B">
      <w:pPr>
        <w:spacing w:after="0" w:line="360" w:lineRule="auto"/>
        <w:jc w:val="both"/>
        <w:rPr>
          <w:rFonts w:ascii="Arial" w:eastAsia="Cambria" w:hAnsi="Arial" w:cs="Arial"/>
          <w:bCs/>
          <w:iCs/>
          <w:lang w:val="en-GB"/>
        </w:rPr>
      </w:pPr>
    </w:p>
    <w:p w:rsidR="00DE2E3B" w:rsidRPr="00DE2E3B" w:rsidRDefault="00DE2E3B" w:rsidP="00556A2F">
      <w:pPr>
        <w:numPr>
          <w:ilvl w:val="0"/>
          <w:numId w:val="38"/>
        </w:numPr>
        <w:spacing w:after="0" w:line="360" w:lineRule="auto"/>
        <w:jc w:val="both"/>
        <w:rPr>
          <w:rFonts w:ascii="Arial" w:eastAsia="Cambria" w:hAnsi="Arial" w:cs="Arial"/>
          <w:b/>
          <w:bCs/>
          <w:iCs/>
          <w:lang w:val="en-GB"/>
        </w:rPr>
      </w:pPr>
      <w:r w:rsidRPr="00DE2E3B">
        <w:rPr>
          <w:rFonts w:ascii="Arial" w:eastAsia="Cambria" w:hAnsi="Arial" w:cs="Arial"/>
          <w:b/>
          <w:bCs/>
          <w:iCs/>
          <w:lang w:val="en-GB"/>
        </w:rPr>
        <w:t>Price = 80/90 points</w:t>
      </w:r>
    </w:p>
    <w:p w:rsidR="00DE2E3B" w:rsidRPr="00DE2E3B" w:rsidRDefault="00DE2E3B" w:rsidP="00556A2F">
      <w:pPr>
        <w:numPr>
          <w:ilvl w:val="0"/>
          <w:numId w:val="38"/>
        </w:numPr>
        <w:spacing w:after="0" w:line="360" w:lineRule="auto"/>
        <w:jc w:val="both"/>
        <w:rPr>
          <w:rFonts w:ascii="Arial" w:eastAsia="Cambria" w:hAnsi="Arial" w:cs="Arial"/>
          <w:b/>
          <w:bCs/>
          <w:iCs/>
          <w:lang w:val="en-GB"/>
        </w:rPr>
      </w:pPr>
      <w:r w:rsidRPr="00DE2E3B">
        <w:rPr>
          <w:rFonts w:ascii="Arial" w:eastAsia="Cambria" w:hAnsi="Arial" w:cs="Arial"/>
          <w:b/>
          <w:bCs/>
          <w:iCs/>
          <w:lang w:val="en-GB"/>
        </w:rPr>
        <w:t>Specific goals = 20/10 points</w:t>
      </w:r>
    </w:p>
    <w:p w:rsidR="00DE2E3B" w:rsidRPr="00DE2E3B" w:rsidRDefault="00DE2E3B" w:rsidP="00DE2E3B">
      <w:pPr>
        <w:spacing w:after="0" w:line="360" w:lineRule="auto"/>
        <w:jc w:val="both"/>
        <w:rPr>
          <w:rFonts w:ascii="Arial" w:eastAsia="Times New Roman" w:hAnsi="Arial" w:cs="Arial"/>
          <w:b/>
          <w:bCs/>
          <w:iCs/>
          <w:lang w:val="en-GB"/>
        </w:rPr>
      </w:pPr>
    </w:p>
    <w:p w:rsidR="00DE2E3B" w:rsidRPr="00DE2E3B" w:rsidRDefault="00DE2E3B" w:rsidP="00556A2F">
      <w:pPr>
        <w:numPr>
          <w:ilvl w:val="1"/>
          <w:numId w:val="39"/>
        </w:numPr>
        <w:spacing w:after="0" w:line="360" w:lineRule="auto"/>
        <w:contextualSpacing/>
        <w:jc w:val="both"/>
        <w:rPr>
          <w:rFonts w:ascii="Arial" w:hAnsi="Arial" w:cs="Arial"/>
          <w:b/>
          <w:bCs/>
          <w:lang w:val="en-GB"/>
        </w:rPr>
      </w:pPr>
      <w:r w:rsidRPr="00DE2E3B">
        <w:rPr>
          <w:rFonts w:ascii="Arial" w:hAnsi="Arial" w:cs="Arial"/>
          <w:b/>
          <w:bCs/>
          <w:lang w:val="en-GB"/>
        </w:rPr>
        <w:t xml:space="preserve">Stage 1A: Mandatory Compliance </w:t>
      </w:r>
    </w:p>
    <w:p w:rsidR="00DE2E3B" w:rsidRPr="00DE2E3B" w:rsidRDefault="00DE2E3B" w:rsidP="00DE2E3B">
      <w:pPr>
        <w:spacing w:after="0" w:line="360" w:lineRule="auto"/>
        <w:jc w:val="both"/>
        <w:rPr>
          <w:rFonts w:ascii="Arial" w:eastAsia="Times New Roman" w:hAnsi="Arial" w:cs="Arial"/>
          <w:bCs/>
          <w:i/>
          <w:lang w:val="en-GB"/>
        </w:rPr>
      </w:pPr>
    </w:p>
    <w:p w:rsidR="00DE2E3B" w:rsidRPr="00DE2E3B" w:rsidRDefault="00DE2E3B" w:rsidP="00DE2E3B">
      <w:pPr>
        <w:spacing w:after="0" w:line="360" w:lineRule="auto"/>
        <w:jc w:val="both"/>
        <w:rPr>
          <w:rFonts w:ascii="Arial" w:eastAsia="Times New Roman" w:hAnsi="Arial" w:cs="Arial"/>
          <w:b/>
          <w:bCs/>
          <w:lang w:val="en-GB"/>
        </w:rPr>
      </w:pPr>
      <w:r w:rsidRPr="00DE2E3B">
        <w:rPr>
          <w:rFonts w:ascii="Arial" w:eastAsia="Times New Roman" w:hAnsi="Arial" w:cs="Arial"/>
          <w:b/>
          <w:bCs/>
          <w:lang w:val="en-GB"/>
        </w:rPr>
        <w:t>Tenderers who do not comply with the mandatory requirements will be disqualified from further evaluation.</w:t>
      </w:r>
    </w:p>
    <w:p w:rsidR="00DE2E3B" w:rsidRPr="00DE2E3B" w:rsidRDefault="00DE2E3B" w:rsidP="00DE2E3B">
      <w:pPr>
        <w:spacing w:after="0" w:line="360" w:lineRule="auto"/>
        <w:jc w:val="both"/>
        <w:rPr>
          <w:rFonts w:ascii="Arial" w:hAnsi="Arial" w:cs="Arial"/>
          <w:b/>
          <w:bCs/>
          <w:lang w:val="en-GB"/>
        </w:rPr>
      </w:pPr>
    </w:p>
    <w:p w:rsidR="00DE2E3B" w:rsidRPr="00DE2E3B" w:rsidRDefault="00DE2E3B" w:rsidP="00556A2F">
      <w:pPr>
        <w:numPr>
          <w:ilvl w:val="2"/>
          <w:numId w:val="39"/>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Where applicable, a signed JV or consortium agreement between the parties clearly stating the percentage split of business and the associated responsibilities of each party.</w:t>
      </w:r>
    </w:p>
    <w:p w:rsidR="00DE2E3B" w:rsidRPr="00DE2E3B" w:rsidRDefault="00DE2E3B" w:rsidP="00556A2F">
      <w:pPr>
        <w:numPr>
          <w:ilvl w:val="2"/>
          <w:numId w:val="39"/>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Duly signed and completed price matrix supplied with the tender document</w:t>
      </w:r>
    </w:p>
    <w:p w:rsidR="00DE2E3B" w:rsidRPr="00DE2E3B" w:rsidRDefault="00DE2E3B" w:rsidP="00DE2E3B">
      <w:pPr>
        <w:spacing w:after="0" w:line="360" w:lineRule="auto"/>
        <w:ind w:left="420"/>
        <w:jc w:val="both"/>
        <w:rPr>
          <w:rFonts w:ascii="Arial" w:eastAsia="Times New Roman" w:hAnsi="Arial" w:cs="Arial"/>
          <w:bCs/>
          <w:lang w:val="en-GB"/>
        </w:rPr>
      </w:pPr>
    </w:p>
    <w:p w:rsidR="00DE2E3B" w:rsidRPr="00DE2E3B" w:rsidRDefault="00DE2E3B" w:rsidP="00556A2F">
      <w:pPr>
        <w:numPr>
          <w:ilvl w:val="1"/>
          <w:numId w:val="39"/>
        </w:numPr>
        <w:spacing w:after="0" w:line="360" w:lineRule="auto"/>
        <w:contextualSpacing/>
        <w:jc w:val="both"/>
        <w:rPr>
          <w:rFonts w:ascii="Arial" w:hAnsi="Arial" w:cs="Arial"/>
          <w:b/>
          <w:bCs/>
          <w:lang w:val="it-IT"/>
        </w:rPr>
      </w:pPr>
      <w:r w:rsidRPr="00DE2E3B">
        <w:rPr>
          <w:rFonts w:ascii="Arial" w:hAnsi="Arial" w:cs="Arial"/>
          <w:b/>
          <w:bCs/>
          <w:lang w:val="it-IT"/>
        </w:rPr>
        <w:t>Stage 1B: Administrative Compliance</w:t>
      </w:r>
    </w:p>
    <w:p w:rsidR="00DE2E3B" w:rsidRPr="00DE2E3B" w:rsidRDefault="00DE2E3B" w:rsidP="00DE2E3B">
      <w:pPr>
        <w:spacing w:after="0" w:line="360" w:lineRule="auto"/>
        <w:jc w:val="both"/>
        <w:rPr>
          <w:rFonts w:ascii="Arial" w:eastAsia="Times New Roman" w:hAnsi="Arial" w:cs="Arial"/>
          <w:b/>
          <w:bCs/>
          <w:lang w:val="en-GB"/>
        </w:rPr>
      </w:pPr>
      <w:r w:rsidRPr="00DE2E3B">
        <w:rPr>
          <w:rFonts w:ascii="Arial" w:eastAsia="Times New Roman" w:hAnsi="Arial" w:cs="Arial"/>
          <w:b/>
          <w:bCs/>
          <w:lang w:val="en-GB"/>
        </w:rPr>
        <w:t xml:space="preserve">Tenderers are required to fully complete, sign and submit all Standard Bidding Documents (SBDs). </w:t>
      </w:r>
    </w:p>
    <w:p w:rsid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SBD 1 - Invitation to bid</w:t>
      </w:r>
    </w:p>
    <w:p w:rsidR="007F7904" w:rsidRPr="00DE2E3B" w:rsidRDefault="007F7904" w:rsidP="00556A2F">
      <w:pPr>
        <w:numPr>
          <w:ilvl w:val="0"/>
          <w:numId w:val="38"/>
        </w:numPr>
        <w:spacing w:after="0" w:line="360" w:lineRule="auto"/>
        <w:jc w:val="both"/>
        <w:rPr>
          <w:rFonts w:ascii="Arial" w:eastAsia="Times New Roman" w:hAnsi="Arial" w:cs="Arial"/>
          <w:bCs/>
          <w:lang w:val="en-GB"/>
        </w:rPr>
      </w:pPr>
      <w:r>
        <w:rPr>
          <w:rFonts w:ascii="Arial" w:eastAsia="Times New Roman" w:hAnsi="Arial" w:cs="Arial"/>
          <w:bCs/>
          <w:lang w:val="en-GB"/>
        </w:rPr>
        <w:t>SBD 3.1 – Price schedule</w:t>
      </w:r>
    </w:p>
    <w:p w:rsidR="00DE2E3B" w:rsidRP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SBD 4 - Bidder’s Disclosure form</w:t>
      </w:r>
    </w:p>
    <w:p w:rsidR="00DE2E3B" w:rsidRP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SBD 6.1 - Preference Points Claim form</w:t>
      </w:r>
    </w:p>
    <w:p w:rsidR="00DE2E3B" w:rsidRP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Tax compliance status pin</w:t>
      </w:r>
    </w:p>
    <w:p w:rsidR="00DE2E3B" w:rsidRP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Proof of registration with Central Supplier Database</w:t>
      </w:r>
    </w:p>
    <w:p w:rsidR="00DE2E3B" w:rsidRP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Company CIPC registration documents</w:t>
      </w:r>
    </w:p>
    <w:p w:rsidR="00DE2E3B" w:rsidRPr="00DE2E3B" w:rsidRDefault="00DE2E3B" w:rsidP="00556A2F">
      <w:pPr>
        <w:numPr>
          <w:ilvl w:val="0"/>
          <w:numId w:val="38"/>
        </w:numPr>
        <w:spacing w:after="0" w:line="360" w:lineRule="auto"/>
        <w:jc w:val="both"/>
        <w:rPr>
          <w:rFonts w:ascii="Arial" w:eastAsia="Times New Roman" w:hAnsi="Arial" w:cs="Arial"/>
          <w:bCs/>
          <w:lang w:val="en-GB"/>
        </w:rPr>
      </w:pPr>
      <w:r w:rsidRPr="00DE2E3B">
        <w:rPr>
          <w:rFonts w:ascii="Arial" w:eastAsia="Times New Roman" w:hAnsi="Arial" w:cs="Arial"/>
          <w:bCs/>
          <w:lang w:val="en-GB"/>
        </w:rPr>
        <w:t>Company profile</w:t>
      </w:r>
    </w:p>
    <w:p w:rsidR="00DE2E3B" w:rsidRPr="00DE2E3B" w:rsidRDefault="00DE2E3B" w:rsidP="00DE2E3B">
      <w:pPr>
        <w:spacing w:after="0" w:line="360" w:lineRule="auto"/>
        <w:ind w:left="360"/>
        <w:jc w:val="both"/>
        <w:rPr>
          <w:rFonts w:ascii="Arial" w:eastAsia="Times New Roman" w:hAnsi="Arial" w:cs="Arial"/>
          <w:bCs/>
          <w:lang w:val="en-GB"/>
        </w:rPr>
      </w:pPr>
    </w:p>
    <w:p w:rsidR="00DE2E3B" w:rsidRPr="00DE2E3B" w:rsidRDefault="00DE2E3B" w:rsidP="00556A2F">
      <w:pPr>
        <w:numPr>
          <w:ilvl w:val="1"/>
          <w:numId w:val="39"/>
        </w:numPr>
        <w:spacing w:after="0" w:line="360" w:lineRule="auto"/>
        <w:contextualSpacing/>
        <w:jc w:val="both"/>
        <w:rPr>
          <w:rFonts w:ascii="Arial" w:hAnsi="Arial" w:cs="Arial"/>
          <w:b/>
          <w:bCs/>
          <w:lang w:val="en-GB"/>
        </w:rPr>
      </w:pPr>
      <w:r w:rsidRPr="00DE2E3B">
        <w:rPr>
          <w:rFonts w:ascii="Arial" w:hAnsi="Arial" w:cs="Arial"/>
          <w:b/>
          <w:bCs/>
          <w:lang w:val="en-GB"/>
        </w:rPr>
        <w:t xml:space="preserve">Stage 1C: Functionality / Technical Evaluation </w:t>
      </w:r>
    </w:p>
    <w:p w:rsidR="00DE2E3B" w:rsidRPr="00DE2E3B" w:rsidRDefault="00DE2E3B" w:rsidP="00DE2E3B">
      <w:pPr>
        <w:spacing w:after="0" w:line="360" w:lineRule="auto"/>
        <w:jc w:val="both"/>
        <w:rPr>
          <w:rFonts w:ascii="Arial" w:eastAsia="Times New Roman" w:hAnsi="Arial" w:cs="Arial"/>
          <w:lang w:val="en-GB"/>
        </w:rPr>
      </w:pPr>
      <w:r w:rsidRPr="00DE2E3B">
        <w:rPr>
          <w:rFonts w:ascii="Arial" w:eastAsia="Times New Roman" w:hAnsi="Arial" w:cs="Arial"/>
          <w:lang w:val="en-GB"/>
        </w:rPr>
        <w:t>Any bidder who does not meet the minimum threshold of 7</w:t>
      </w:r>
      <w:r w:rsidR="007F7904">
        <w:rPr>
          <w:rFonts w:ascii="Arial" w:eastAsia="Times New Roman" w:hAnsi="Arial" w:cs="Arial"/>
          <w:lang w:val="en-GB"/>
        </w:rPr>
        <w:t>0</w:t>
      </w:r>
      <w:r w:rsidRPr="00DE2E3B">
        <w:rPr>
          <w:rFonts w:ascii="Arial" w:eastAsia="Times New Roman" w:hAnsi="Arial" w:cs="Arial"/>
          <w:lang w:val="en-GB"/>
        </w:rPr>
        <w:t xml:space="preserve"> points will be eliminated and will not be considered for the next stage of evaluation which is Price and Preference. </w:t>
      </w:r>
    </w:p>
    <w:p w:rsidR="00DE2E3B" w:rsidRPr="00DE2E3B" w:rsidRDefault="00DE2E3B" w:rsidP="00DE2E3B">
      <w:pPr>
        <w:spacing w:after="0" w:line="360" w:lineRule="auto"/>
        <w:jc w:val="both"/>
        <w:rPr>
          <w:rFonts w:ascii="Arial" w:eastAsia="Times New Roman" w:hAnsi="Arial" w:cs="Arial"/>
          <w:lang w:val="en-GB"/>
        </w:rPr>
      </w:pPr>
    </w:p>
    <w:p w:rsidR="007F7904" w:rsidRDefault="007F7904" w:rsidP="007F7904">
      <w:pPr>
        <w:spacing w:before="240" w:after="120" w:line="360" w:lineRule="auto"/>
        <w:jc w:val="mediumKashida"/>
        <w:rPr>
          <w:rFonts w:ascii="Arial" w:eastAsia="Times New Roman" w:hAnsi="Arial" w:cs="Arial"/>
          <w:sz w:val="24"/>
          <w:szCs w:val="24"/>
          <w:lang w:val="en-GB"/>
        </w:rPr>
      </w:pPr>
    </w:p>
    <w:p w:rsidR="00DE2E3B" w:rsidRPr="00DE2E3B" w:rsidRDefault="00DE2E3B" w:rsidP="007F7904">
      <w:pPr>
        <w:spacing w:before="240" w:after="120" w:line="360" w:lineRule="auto"/>
        <w:jc w:val="mediumKashida"/>
        <w:rPr>
          <w:rFonts w:ascii="Arial" w:eastAsia="Times New Roman" w:hAnsi="Arial" w:cs="Times New Roman"/>
          <w:sz w:val="24"/>
          <w:szCs w:val="24"/>
          <w:lang w:val="x-none" w:eastAsia="x-none"/>
        </w:rPr>
      </w:pPr>
      <w:r w:rsidRPr="00DE2E3B">
        <w:rPr>
          <w:rFonts w:ascii="Arial" w:eastAsia="Times New Roman" w:hAnsi="Arial" w:cs="Arial"/>
          <w:sz w:val="24"/>
          <w:szCs w:val="24"/>
          <w:lang w:val="en-GB"/>
        </w:rPr>
        <w:t>15.3.1</w:t>
      </w:r>
      <w:r w:rsidRPr="00DE2E3B">
        <w:rPr>
          <w:rFonts w:ascii="Arial" w:eastAsia="Times New Roman" w:hAnsi="Arial" w:cs="Arial"/>
          <w:sz w:val="24"/>
          <w:szCs w:val="24"/>
          <w:lang w:val="en-GB"/>
        </w:rPr>
        <w:tab/>
      </w:r>
      <w:r w:rsidRPr="00DE2E3B">
        <w:rPr>
          <w:rFonts w:ascii="Arial" w:eastAsia="Times New Roman" w:hAnsi="Arial" w:cs="Times New Roman"/>
          <w:sz w:val="24"/>
          <w:szCs w:val="24"/>
          <w:lang w:val="en-ZA" w:eastAsia="x-none"/>
        </w:rPr>
        <w:t>The bid will be evaluated on the basis of functionality as follows:</w:t>
      </w:r>
    </w:p>
    <w:tbl>
      <w:tblPr>
        <w:tblW w:w="9088" w:type="dxa"/>
        <w:tblInd w:w="26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2693"/>
        <w:gridCol w:w="5041"/>
        <w:gridCol w:w="1354"/>
      </w:tblGrid>
      <w:tr w:rsidR="00A84C48" w:rsidRPr="00A84C48" w:rsidTr="00D253E4">
        <w:trPr>
          <w:trHeight w:val="59"/>
        </w:trPr>
        <w:tc>
          <w:tcPr>
            <w:tcW w:w="2693" w:type="dxa"/>
            <w:tcBorders>
              <w:top w:val="single" w:sz="12" w:space="0" w:color="000000"/>
              <w:left w:val="single" w:sz="12" w:space="0" w:color="000000"/>
              <w:bottom w:val="single" w:sz="12" w:space="0" w:color="000000"/>
              <w:right w:val="single" w:sz="6" w:space="0" w:color="000000"/>
            </w:tcBorders>
            <w:shd w:val="clear" w:color="auto" w:fill="EAF1DD"/>
          </w:tcPr>
          <w:p w:rsidR="00A84C48" w:rsidRPr="00A84C48" w:rsidRDefault="00A84C48" w:rsidP="00A84C48">
            <w:pPr>
              <w:spacing w:after="0" w:line="240" w:lineRule="auto"/>
              <w:contextualSpacing/>
              <w:jc w:val="both"/>
              <w:rPr>
                <w:rFonts w:ascii="Arial" w:eastAsia="Times New Roman" w:hAnsi="Arial" w:cs="Arial"/>
                <w:b/>
                <w:sz w:val="20"/>
                <w:szCs w:val="20"/>
                <w:lang w:val="en-GB" w:eastAsia="en-GB"/>
              </w:rPr>
            </w:pPr>
            <w:r w:rsidRPr="00A84C48">
              <w:rPr>
                <w:rFonts w:ascii="Arial" w:eastAsia="Times New Roman" w:hAnsi="Arial" w:cs="Arial"/>
                <w:b/>
                <w:sz w:val="20"/>
                <w:szCs w:val="20"/>
                <w:lang w:val="en-GB" w:eastAsia="en-GB"/>
              </w:rPr>
              <w:t>CRITERIA FOR FUNCTIONALITY</w:t>
            </w:r>
          </w:p>
        </w:tc>
        <w:tc>
          <w:tcPr>
            <w:tcW w:w="5041" w:type="dxa"/>
            <w:tcBorders>
              <w:top w:val="single" w:sz="12" w:space="0" w:color="000000"/>
              <w:left w:val="single" w:sz="6" w:space="0" w:color="000000"/>
              <w:bottom w:val="single" w:sz="12" w:space="0" w:color="000000"/>
              <w:right w:val="single" w:sz="6" w:space="0" w:color="000000"/>
            </w:tcBorders>
            <w:shd w:val="clear" w:color="auto" w:fill="EAF1DD"/>
          </w:tcPr>
          <w:p w:rsidR="00A84C48" w:rsidRPr="00A84C48" w:rsidRDefault="00A84C48" w:rsidP="00A84C48">
            <w:pPr>
              <w:spacing w:after="0" w:line="240" w:lineRule="auto"/>
              <w:contextualSpacing/>
              <w:jc w:val="both"/>
              <w:rPr>
                <w:rFonts w:ascii="Arial" w:eastAsia="Times New Roman" w:hAnsi="Arial" w:cs="Arial"/>
                <w:b/>
                <w:sz w:val="20"/>
                <w:szCs w:val="20"/>
                <w:lang w:val="en-GB" w:eastAsia="en-GB"/>
              </w:rPr>
            </w:pPr>
            <w:r w:rsidRPr="00A84C48">
              <w:rPr>
                <w:rFonts w:ascii="Arial" w:eastAsia="Times New Roman" w:hAnsi="Arial" w:cs="Arial"/>
                <w:b/>
                <w:sz w:val="20"/>
                <w:szCs w:val="20"/>
                <w:lang w:val="en-GB" w:eastAsia="en-GB"/>
              </w:rPr>
              <w:t>DOCUMENTS/PROOF TO BE ATTACHED</w:t>
            </w:r>
          </w:p>
        </w:tc>
        <w:tc>
          <w:tcPr>
            <w:tcW w:w="1354" w:type="dxa"/>
            <w:tcBorders>
              <w:top w:val="single" w:sz="12" w:space="0" w:color="000000"/>
              <w:left w:val="single" w:sz="6" w:space="0" w:color="000000"/>
              <w:bottom w:val="single" w:sz="12" w:space="0" w:color="000000"/>
              <w:right w:val="single" w:sz="12" w:space="0" w:color="000000"/>
            </w:tcBorders>
            <w:shd w:val="clear" w:color="auto" w:fill="EAF1DD"/>
          </w:tcPr>
          <w:p w:rsidR="00A84C48" w:rsidRPr="00A84C48" w:rsidRDefault="00A84C48" w:rsidP="00A84C48">
            <w:pPr>
              <w:spacing w:after="0" w:line="240" w:lineRule="auto"/>
              <w:contextualSpacing/>
              <w:jc w:val="both"/>
              <w:rPr>
                <w:rFonts w:ascii="Arial" w:eastAsia="Times New Roman" w:hAnsi="Arial" w:cs="Arial"/>
                <w:b/>
                <w:sz w:val="20"/>
                <w:szCs w:val="20"/>
                <w:lang w:val="en-GB" w:eastAsia="en-GB"/>
              </w:rPr>
            </w:pPr>
            <w:r w:rsidRPr="00A84C48">
              <w:rPr>
                <w:rFonts w:ascii="Arial" w:eastAsia="Times New Roman" w:hAnsi="Arial" w:cs="Arial"/>
                <w:b/>
                <w:sz w:val="20"/>
                <w:szCs w:val="20"/>
                <w:lang w:val="en-GB" w:eastAsia="en-GB"/>
              </w:rPr>
              <w:t>WEIGHTS</w:t>
            </w:r>
          </w:p>
        </w:tc>
      </w:tr>
      <w:tr w:rsidR="00A84C48" w:rsidRPr="00A84C48" w:rsidTr="00D253E4">
        <w:trPr>
          <w:trHeight w:val="4194"/>
        </w:trPr>
        <w:tc>
          <w:tcPr>
            <w:tcW w:w="2693" w:type="dxa"/>
            <w:tcBorders>
              <w:top w:val="single" w:sz="12" w:space="0" w:color="000000"/>
              <w:left w:val="single" w:sz="12" w:space="0" w:color="000000"/>
              <w:bottom w:val="single" w:sz="12" w:space="0" w:color="000000"/>
              <w:right w:val="single" w:sz="6" w:space="0" w:color="000000"/>
            </w:tcBorders>
            <w:shd w:val="clear" w:color="auto" w:fill="auto"/>
          </w:tcPr>
          <w:p w:rsidR="00A84C48" w:rsidRPr="00A84C48" w:rsidRDefault="00A84C48" w:rsidP="00A84C48">
            <w:pPr>
              <w:spacing w:after="0" w:line="240" w:lineRule="auto"/>
              <w:jc w:val="both"/>
              <w:rPr>
                <w:rFonts w:ascii="Arial" w:eastAsia="Times New Roman" w:hAnsi="Arial" w:cs="Arial"/>
                <w:b/>
                <w:sz w:val="18"/>
                <w:szCs w:val="18"/>
                <w:u w:val="single"/>
                <w:lang w:val="en-GB" w:eastAsia="en-GB"/>
              </w:rPr>
            </w:pPr>
            <w:r w:rsidRPr="00A84C48">
              <w:rPr>
                <w:rFonts w:ascii="Arial" w:eastAsia="Times New Roman" w:hAnsi="Arial" w:cs="Arial"/>
                <w:sz w:val="18"/>
                <w:szCs w:val="18"/>
                <w:u w:val="single"/>
                <w:lang w:val="en-GB" w:eastAsia="en-GB"/>
              </w:rPr>
              <w:t xml:space="preserve">Bidder’s relevant </w:t>
            </w:r>
            <w:r w:rsidRPr="00A84C48">
              <w:rPr>
                <w:rFonts w:ascii="Arial" w:eastAsia="Times New Roman" w:hAnsi="Arial" w:cs="Arial"/>
                <w:b/>
                <w:sz w:val="18"/>
                <w:szCs w:val="18"/>
                <w:u w:val="single"/>
                <w:lang w:val="en-GB" w:eastAsia="en-GB"/>
              </w:rPr>
              <w:t>experience in the events management environment.</w:t>
            </w:r>
          </w:p>
          <w:p w:rsidR="00A84C48" w:rsidRPr="00A84C48" w:rsidRDefault="00A84C48" w:rsidP="00A84C48">
            <w:pPr>
              <w:spacing w:after="0" w:line="240" w:lineRule="auto"/>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Provide successful completion of similar service in terms of the number of events and orders.</w:t>
            </w:r>
          </w:p>
          <w:p w:rsidR="00A84C48" w:rsidRPr="00A84C48" w:rsidRDefault="00A84C48" w:rsidP="00A84C48">
            <w:pPr>
              <w:spacing w:after="0" w:line="240" w:lineRule="auto"/>
              <w:contextualSpacing/>
              <w:jc w:val="both"/>
              <w:rPr>
                <w:rFonts w:ascii="Arial" w:eastAsia="Times New Roman" w:hAnsi="Arial" w:cs="Arial"/>
                <w:sz w:val="18"/>
                <w:szCs w:val="18"/>
                <w:lang w:val="en-GB" w:eastAsia="en-GB"/>
              </w:rPr>
            </w:pPr>
          </w:p>
          <w:p w:rsidR="00A84C48" w:rsidRPr="00A84C48" w:rsidRDefault="00A84C48" w:rsidP="00E74635">
            <w:pPr>
              <w:numPr>
                <w:ilvl w:val="0"/>
                <w:numId w:val="43"/>
              </w:numPr>
              <w:spacing w:after="0" w:line="240" w:lineRule="auto"/>
              <w:ind w:left="459" w:hanging="459"/>
              <w:contextualSpacing/>
              <w:jc w:val="both"/>
              <w:rPr>
                <w:rFonts w:ascii="Arial" w:hAnsi="Arial" w:cs="Arial"/>
                <w:b/>
                <w:sz w:val="18"/>
                <w:szCs w:val="18"/>
              </w:rPr>
            </w:pPr>
            <w:r w:rsidRPr="00A84C48">
              <w:rPr>
                <w:rFonts w:ascii="Arial" w:hAnsi="Arial" w:cs="Arial"/>
                <w:b/>
                <w:sz w:val="18"/>
                <w:szCs w:val="18"/>
              </w:rPr>
              <w:t>Number of reference letters = 20</w:t>
            </w:r>
          </w:p>
          <w:p w:rsidR="00A84C48" w:rsidRPr="00A84C48" w:rsidRDefault="00A84C48" w:rsidP="00A84C48">
            <w:pPr>
              <w:spacing w:line="240" w:lineRule="auto"/>
              <w:ind w:left="1026" w:hanging="567"/>
              <w:contextualSpacing/>
              <w:jc w:val="both"/>
              <w:rPr>
                <w:rFonts w:ascii="Arial" w:hAnsi="Arial" w:cs="Arial"/>
                <w:sz w:val="18"/>
                <w:szCs w:val="18"/>
              </w:rPr>
            </w:pPr>
            <w:r w:rsidRPr="00A84C48">
              <w:rPr>
                <w:rFonts w:ascii="Arial" w:hAnsi="Arial" w:cs="Arial"/>
                <w:sz w:val="18"/>
                <w:szCs w:val="18"/>
              </w:rPr>
              <w:t>1-5 letters = 5</w:t>
            </w:r>
          </w:p>
          <w:p w:rsidR="00A84C48" w:rsidRPr="00A84C48" w:rsidRDefault="00A84C48" w:rsidP="00A84C48">
            <w:pPr>
              <w:spacing w:line="240" w:lineRule="auto"/>
              <w:ind w:left="1026" w:hanging="567"/>
              <w:contextualSpacing/>
              <w:jc w:val="both"/>
              <w:rPr>
                <w:rFonts w:ascii="Arial" w:hAnsi="Arial" w:cs="Arial"/>
                <w:sz w:val="18"/>
                <w:szCs w:val="18"/>
              </w:rPr>
            </w:pPr>
            <w:r w:rsidRPr="00A84C48">
              <w:rPr>
                <w:rFonts w:ascii="Arial" w:hAnsi="Arial" w:cs="Arial"/>
                <w:sz w:val="18"/>
                <w:szCs w:val="18"/>
              </w:rPr>
              <w:t>6-8 letters = 10</w:t>
            </w:r>
          </w:p>
          <w:p w:rsidR="00A84C48" w:rsidRPr="00A84C48" w:rsidRDefault="00A84C48" w:rsidP="00A84C48">
            <w:pPr>
              <w:spacing w:line="240" w:lineRule="auto"/>
              <w:ind w:left="1026" w:hanging="567"/>
              <w:contextualSpacing/>
              <w:jc w:val="both"/>
              <w:rPr>
                <w:rFonts w:ascii="Arial" w:hAnsi="Arial" w:cs="Arial"/>
                <w:sz w:val="18"/>
                <w:szCs w:val="18"/>
              </w:rPr>
            </w:pPr>
            <w:r w:rsidRPr="00A84C48">
              <w:rPr>
                <w:rFonts w:ascii="Arial" w:hAnsi="Arial" w:cs="Arial"/>
                <w:sz w:val="18"/>
                <w:szCs w:val="18"/>
              </w:rPr>
              <w:t>Above 8 letters =20</w:t>
            </w:r>
          </w:p>
          <w:p w:rsidR="00A84C48" w:rsidRPr="00A84C48" w:rsidRDefault="00A84C48" w:rsidP="00A84C48">
            <w:pPr>
              <w:spacing w:line="240" w:lineRule="auto"/>
              <w:ind w:left="1026" w:hanging="567"/>
              <w:contextualSpacing/>
              <w:jc w:val="both"/>
              <w:rPr>
                <w:rFonts w:ascii="Arial" w:hAnsi="Arial" w:cs="Arial"/>
                <w:sz w:val="18"/>
                <w:szCs w:val="18"/>
              </w:rPr>
            </w:pPr>
            <w:r w:rsidRPr="00A84C48">
              <w:rPr>
                <w:rFonts w:ascii="Arial" w:hAnsi="Arial" w:cs="Arial"/>
                <w:sz w:val="18"/>
                <w:szCs w:val="18"/>
              </w:rPr>
              <w:t>Non submission = 0</w:t>
            </w:r>
          </w:p>
          <w:p w:rsidR="00A84C48" w:rsidRPr="00A84C48" w:rsidRDefault="00A84C48" w:rsidP="00A84C48">
            <w:pPr>
              <w:spacing w:line="240" w:lineRule="auto"/>
              <w:ind w:left="1080"/>
              <w:contextualSpacing/>
              <w:jc w:val="both"/>
              <w:rPr>
                <w:rFonts w:ascii="Arial" w:hAnsi="Arial" w:cs="Arial"/>
                <w:sz w:val="18"/>
                <w:szCs w:val="18"/>
              </w:rPr>
            </w:pPr>
          </w:p>
          <w:p w:rsidR="00A84C48" w:rsidRPr="00A84C48" w:rsidRDefault="00A84C48" w:rsidP="00A84C48">
            <w:pPr>
              <w:spacing w:line="240" w:lineRule="auto"/>
              <w:ind w:left="1080"/>
              <w:contextualSpacing/>
              <w:jc w:val="both"/>
              <w:rPr>
                <w:rFonts w:ascii="Arial" w:hAnsi="Arial" w:cs="Arial"/>
                <w:sz w:val="18"/>
                <w:szCs w:val="18"/>
              </w:rPr>
            </w:pPr>
          </w:p>
          <w:p w:rsidR="00A84C48" w:rsidRPr="00A84C48" w:rsidRDefault="00A84C48" w:rsidP="00E74635">
            <w:pPr>
              <w:numPr>
                <w:ilvl w:val="0"/>
                <w:numId w:val="43"/>
              </w:numPr>
              <w:spacing w:after="0" w:line="240" w:lineRule="auto"/>
              <w:ind w:left="459" w:hanging="459"/>
              <w:contextualSpacing/>
              <w:jc w:val="both"/>
              <w:rPr>
                <w:rFonts w:ascii="Arial" w:hAnsi="Arial" w:cs="Arial"/>
                <w:b/>
                <w:sz w:val="18"/>
                <w:szCs w:val="18"/>
              </w:rPr>
            </w:pPr>
            <w:r w:rsidRPr="00A84C48">
              <w:rPr>
                <w:rFonts w:ascii="Arial" w:hAnsi="Arial" w:cs="Arial"/>
                <w:b/>
                <w:sz w:val="18"/>
                <w:szCs w:val="18"/>
              </w:rPr>
              <w:t>Value of Events = 20</w:t>
            </w:r>
          </w:p>
          <w:p w:rsidR="00A84C48" w:rsidRPr="00A84C48" w:rsidRDefault="00A84C48" w:rsidP="00A84C48">
            <w:pPr>
              <w:spacing w:line="240" w:lineRule="auto"/>
              <w:ind w:left="601" w:hanging="142"/>
              <w:contextualSpacing/>
              <w:jc w:val="both"/>
              <w:rPr>
                <w:rFonts w:ascii="Arial" w:hAnsi="Arial" w:cs="Arial"/>
                <w:sz w:val="18"/>
                <w:szCs w:val="18"/>
              </w:rPr>
            </w:pPr>
            <w:r w:rsidRPr="00A84C48">
              <w:rPr>
                <w:rFonts w:ascii="Arial" w:hAnsi="Arial" w:cs="Arial"/>
                <w:sz w:val="18"/>
                <w:szCs w:val="18"/>
              </w:rPr>
              <w:t>30 000-50 000 = 5</w:t>
            </w:r>
          </w:p>
          <w:p w:rsidR="00A84C48" w:rsidRPr="00A84C48" w:rsidRDefault="00A84C48" w:rsidP="00A84C48">
            <w:pPr>
              <w:spacing w:line="240" w:lineRule="auto"/>
              <w:ind w:left="601" w:hanging="142"/>
              <w:contextualSpacing/>
              <w:jc w:val="both"/>
              <w:rPr>
                <w:rFonts w:ascii="Arial" w:hAnsi="Arial" w:cs="Arial"/>
                <w:sz w:val="18"/>
                <w:szCs w:val="18"/>
              </w:rPr>
            </w:pPr>
            <w:r w:rsidRPr="00A84C48">
              <w:rPr>
                <w:rFonts w:ascii="Arial" w:hAnsi="Arial" w:cs="Arial"/>
                <w:sz w:val="18"/>
                <w:szCs w:val="18"/>
              </w:rPr>
              <w:t>50 001 -150 000 = 10</w:t>
            </w:r>
          </w:p>
          <w:p w:rsidR="00A84C48" w:rsidRPr="00A84C48" w:rsidRDefault="00A84C48" w:rsidP="00A84C48">
            <w:pPr>
              <w:spacing w:line="240" w:lineRule="auto"/>
              <w:ind w:left="601" w:hanging="142"/>
              <w:contextualSpacing/>
              <w:jc w:val="both"/>
              <w:rPr>
                <w:rFonts w:ascii="Arial" w:hAnsi="Arial" w:cs="Arial"/>
                <w:sz w:val="18"/>
                <w:szCs w:val="18"/>
              </w:rPr>
            </w:pPr>
            <w:r w:rsidRPr="00A84C48">
              <w:rPr>
                <w:rFonts w:ascii="Arial" w:hAnsi="Arial" w:cs="Arial"/>
                <w:sz w:val="18"/>
                <w:szCs w:val="18"/>
              </w:rPr>
              <w:t>150 001- 999 999 = 15</w:t>
            </w:r>
          </w:p>
          <w:p w:rsidR="00A84C48" w:rsidRPr="00A84C48" w:rsidRDefault="00A84C48" w:rsidP="00A84C48">
            <w:pPr>
              <w:spacing w:line="240" w:lineRule="auto"/>
              <w:ind w:left="601" w:hanging="142"/>
              <w:contextualSpacing/>
              <w:jc w:val="both"/>
              <w:rPr>
                <w:rFonts w:ascii="Arial" w:hAnsi="Arial" w:cs="Arial"/>
                <w:sz w:val="18"/>
                <w:szCs w:val="18"/>
              </w:rPr>
            </w:pPr>
            <w:r w:rsidRPr="00A84C48">
              <w:rPr>
                <w:rFonts w:ascii="Arial" w:hAnsi="Arial" w:cs="Arial"/>
                <w:sz w:val="18"/>
                <w:szCs w:val="18"/>
              </w:rPr>
              <w:t>Above R1 Million = 20</w:t>
            </w:r>
          </w:p>
          <w:p w:rsidR="00A84C48" w:rsidRPr="00A84C48" w:rsidRDefault="00A84C48" w:rsidP="00A84C48">
            <w:pPr>
              <w:spacing w:line="240" w:lineRule="auto"/>
              <w:ind w:left="601" w:hanging="142"/>
              <w:contextualSpacing/>
              <w:jc w:val="both"/>
              <w:rPr>
                <w:rFonts w:ascii="Arial" w:hAnsi="Arial" w:cs="Arial"/>
                <w:sz w:val="18"/>
                <w:szCs w:val="18"/>
              </w:rPr>
            </w:pPr>
            <w:r w:rsidRPr="00A84C48">
              <w:rPr>
                <w:rFonts w:ascii="Arial" w:hAnsi="Arial" w:cs="Arial"/>
                <w:sz w:val="18"/>
                <w:szCs w:val="18"/>
              </w:rPr>
              <w:t>No Value=0</w:t>
            </w:r>
          </w:p>
          <w:p w:rsidR="00A84C48" w:rsidRPr="00A84C48" w:rsidRDefault="00A84C48" w:rsidP="00A84C48">
            <w:pPr>
              <w:spacing w:after="0" w:line="240" w:lineRule="auto"/>
              <w:jc w:val="both"/>
              <w:rPr>
                <w:rFonts w:ascii="Arial" w:eastAsia="Times New Roman" w:hAnsi="Arial" w:cs="Arial"/>
                <w:sz w:val="18"/>
                <w:szCs w:val="18"/>
                <w:lang w:val="en-GB" w:eastAsia="en-GB"/>
              </w:rPr>
            </w:pPr>
          </w:p>
        </w:tc>
        <w:tc>
          <w:tcPr>
            <w:tcW w:w="5041" w:type="dxa"/>
            <w:tcBorders>
              <w:top w:val="single" w:sz="12" w:space="0" w:color="000000"/>
              <w:left w:val="single" w:sz="6" w:space="0" w:color="000000"/>
              <w:bottom w:val="single" w:sz="12" w:space="0" w:color="000000"/>
              <w:right w:val="single" w:sz="6" w:space="0" w:color="000000"/>
            </w:tcBorders>
            <w:shd w:val="clear" w:color="auto" w:fill="auto"/>
          </w:tcPr>
          <w:p w:rsidR="00A84C48" w:rsidRPr="00A84C48" w:rsidRDefault="00A84C48" w:rsidP="00A84C48">
            <w:pPr>
              <w:spacing w:after="0" w:line="240" w:lineRule="auto"/>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Reference letters indicating relevant services rendered with contact details.</w:t>
            </w:r>
          </w:p>
          <w:p w:rsidR="00A84C48" w:rsidRPr="00A84C48" w:rsidRDefault="00A84C48" w:rsidP="00A84C48">
            <w:pPr>
              <w:spacing w:after="0" w:line="240" w:lineRule="auto"/>
              <w:jc w:val="both"/>
              <w:rPr>
                <w:rFonts w:ascii="Arial" w:eastAsia="Times New Roman" w:hAnsi="Arial" w:cs="Arial"/>
                <w:sz w:val="18"/>
                <w:szCs w:val="18"/>
                <w:lang w:val="en-GB" w:eastAsia="en-GB"/>
              </w:rPr>
            </w:pPr>
          </w:p>
          <w:p w:rsidR="00A84C48" w:rsidRPr="00A84C48" w:rsidRDefault="00A84C48" w:rsidP="00A84C48">
            <w:pPr>
              <w:spacing w:after="0" w:line="240" w:lineRule="auto"/>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In the event you have rendered services outside government, signed appointment letters should be provided indicating relevant services.</w:t>
            </w:r>
          </w:p>
          <w:p w:rsidR="00A84C48" w:rsidRPr="00A84C48" w:rsidRDefault="00A84C48" w:rsidP="00A84C48">
            <w:pPr>
              <w:spacing w:after="0" w:line="240" w:lineRule="auto"/>
              <w:jc w:val="both"/>
              <w:rPr>
                <w:rFonts w:ascii="Arial" w:eastAsia="Times New Roman" w:hAnsi="Arial" w:cs="Arial"/>
                <w:sz w:val="18"/>
                <w:szCs w:val="18"/>
                <w:lang w:val="en-GB" w:eastAsia="en-GB"/>
              </w:rPr>
            </w:pPr>
          </w:p>
          <w:p w:rsidR="00A84C48" w:rsidRPr="00A84C48" w:rsidRDefault="00A84C48" w:rsidP="00A84C48">
            <w:pPr>
              <w:spacing w:after="0" w:line="240" w:lineRule="auto"/>
              <w:contextualSpacing/>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 xml:space="preserve">Reference and appointment letters should be on letterhead/s of institutions where services were rendered and indication of previous quality of service/s delivered and value.  </w:t>
            </w:r>
          </w:p>
          <w:p w:rsidR="00A84C48" w:rsidRPr="00A84C48" w:rsidRDefault="00A84C48" w:rsidP="00A84C48">
            <w:pPr>
              <w:spacing w:after="0" w:line="240" w:lineRule="auto"/>
              <w:contextualSpacing/>
              <w:jc w:val="both"/>
              <w:rPr>
                <w:rFonts w:ascii="Arial" w:eastAsia="Times New Roman" w:hAnsi="Arial" w:cs="Arial"/>
                <w:sz w:val="18"/>
                <w:szCs w:val="18"/>
                <w:lang w:val="en-GB" w:eastAsia="en-GB"/>
              </w:rPr>
            </w:pPr>
          </w:p>
          <w:p w:rsidR="00A84C48" w:rsidRPr="00A84C48" w:rsidRDefault="00A84C48" w:rsidP="00A84C48">
            <w:pPr>
              <w:spacing w:after="0" w:line="240" w:lineRule="auto"/>
              <w:contextualSpacing/>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Reference and appointment letters should be signed by the Head of SCM or Head of Division responsible for procurement and should not be older than 5 years</w:t>
            </w:r>
          </w:p>
          <w:p w:rsidR="00A84C48" w:rsidRPr="00A84C48" w:rsidRDefault="00A84C48" w:rsidP="00A84C48">
            <w:pPr>
              <w:spacing w:after="0" w:line="240" w:lineRule="auto"/>
              <w:contextualSpacing/>
              <w:jc w:val="both"/>
              <w:rPr>
                <w:rFonts w:ascii="Arial" w:eastAsia="Times New Roman" w:hAnsi="Arial" w:cs="Arial"/>
                <w:sz w:val="18"/>
                <w:szCs w:val="18"/>
                <w:lang w:val="en-GB" w:eastAsia="en-GB"/>
              </w:rPr>
            </w:pPr>
          </w:p>
          <w:p w:rsidR="00A84C48" w:rsidRPr="00A84C48" w:rsidRDefault="00A84C48" w:rsidP="00A84C48">
            <w:pPr>
              <w:spacing w:after="0" w:line="240" w:lineRule="auto"/>
              <w:contextualSpacing/>
              <w:jc w:val="both"/>
              <w:rPr>
                <w:rFonts w:ascii="Arial" w:eastAsia="Times New Roman" w:hAnsi="Arial" w:cs="Arial"/>
                <w:sz w:val="18"/>
                <w:szCs w:val="18"/>
                <w:lang w:val="en-GB" w:eastAsia="en-GB"/>
              </w:rPr>
            </w:pPr>
          </w:p>
        </w:tc>
        <w:tc>
          <w:tcPr>
            <w:tcW w:w="1354" w:type="dxa"/>
            <w:tcBorders>
              <w:top w:val="single" w:sz="12" w:space="0" w:color="000000"/>
              <w:left w:val="single" w:sz="6" w:space="0" w:color="000000"/>
              <w:bottom w:val="single" w:sz="12" w:space="0" w:color="000000"/>
              <w:right w:val="single" w:sz="12" w:space="0" w:color="000000"/>
            </w:tcBorders>
            <w:shd w:val="clear" w:color="auto" w:fill="auto"/>
          </w:tcPr>
          <w:p w:rsidR="00A84C48" w:rsidRPr="00A84C48" w:rsidRDefault="00A84C48" w:rsidP="00A84C48">
            <w:pPr>
              <w:spacing w:after="0" w:line="240" w:lineRule="auto"/>
              <w:jc w:val="center"/>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60</w:t>
            </w:r>
          </w:p>
        </w:tc>
      </w:tr>
      <w:tr w:rsidR="00A84C48" w:rsidRPr="00A84C48" w:rsidTr="00D253E4">
        <w:trPr>
          <w:trHeight w:val="2010"/>
        </w:trPr>
        <w:tc>
          <w:tcPr>
            <w:tcW w:w="2693" w:type="dxa"/>
            <w:tcBorders>
              <w:top w:val="single" w:sz="12" w:space="0" w:color="000000"/>
              <w:left w:val="single" w:sz="12" w:space="0" w:color="000000"/>
              <w:right w:val="single" w:sz="6" w:space="0" w:color="000000"/>
            </w:tcBorders>
            <w:shd w:val="clear" w:color="auto" w:fill="auto"/>
          </w:tcPr>
          <w:p w:rsidR="00A84C48" w:rsidRPr="00A84C48" w:rsidRDefault="00A84C48" w:rsidP="00A84C48">
            <w:pPr>
              <w:spacing w:after="0" w:line="240" w:lineRule="auto"/>
              <w:jc w:val="both"/>
              <w:rPr>
                <w:rFonts w:ascii="Arial" w:eastAsia="Times New Roman" w:hAnsi="Arial" w:cs="Arial"/>
                <w:sz w:val="18"/>
                <w:szCs w:val="18"/>
                <w:u w:val="single"/>
                <w:lang w:val="en-GB" w:eastAsia="en-GB"/>
              </w:rPr>
            </w:pPr>
            <w:r w:rsidRPr="00A84C48">
              <w:rPr>
                <w:rFonts w:ascii="Arial" w:eastAsia="Times New Roman" w:hAnsi="Arial" w:cs="Arial"/>
                <w:sz w:val="18"/>
                <w:szCs w:val="18"/>
                <w:u w:val="single"/>
                <w:lang w:val="en-GB" w:eastAsia="en-GB"/>
              </w:rPr>
              <w:t xml:space="preserve">Demonstrated </w:t>
            </w:r>
            <w:r w:rsidRPr="00A84C48">
              <w:rPr>
                <w:rFonts w:ascii="Arial" w:eastAsia="Times New Roman" w:hAnsi="Arial" w:cs="Arial"/>
                <w:b/>
                <w:sz w:val="18"/>
                <w:szCs w:val="18"/>
                <w:u w:val="single"/>
                <w:lang w:val="en-GB" w:eastAsia="en-GB"/>
              </w:rPr>
              <w:t>capacity of service provider</w:t>
            </w:r>
            <w:r w:rsidRPr="00A84C48">
              <w:rPr>
                <w:rFonts w:ascii="Arial" w:eastAsia="Times New Roman" w:hAnsi="Arial" w:cs="Arial"/>
                <w:sz w:val="18"/>
                <w:szCs w:val="18"/>
                <w:u w:val="single"/>
                <w:lang w:val="en-GB" w:eastAsia="en-GB"/>
              </w:rPr>
              <w:t xml:space="preserve"> to perform the service:</w:t>
            </w:r>
          </w:p>
          <w:p w:rsidR="00A84C48" w:rsidRPr="00A84C48" w:rsidRDefault="00A84C48" w:rsidP="00E74635">
            <w:pPr>
              <w:numPr>
                <w:ilvl w:val="0"/>
                <w:numId w:val="42"/>
              </w:numPr>
              <w:spacing w:after="0" w:line="240" w:lineRule="auto"/>
              <w:ind w:left="459" w:hanging="425"/>
              <w:contextualSpacing/>
              <w:jc w:val="both"/>
              <w:rPr>
                <w:rFonts w:ascii="Arial" w:hAnsi="Arial" w:cs="Arial"/>
                <w:sz w:val="18"/>
                <w:szCs w:val="18"/>
              </w:rPr>
            </w:pPr>
            <w:r w:rsidRPr="00A84C48">
              <w:rPr>
                <w:rFonts w:ascii="Arial" w:hAnsi="Arial" w:cs="Arial"/>
                <w:sz w:val="18"/>
                <w:szCs w:val="18"/>
              </w:rPr>
              <w:t>Transport = 20</w:t>
            </w:r>
          </w:p>
          <w:p w:rsidR="00A84C48" w:rsidRPr="00A84C48" w:rsidRDefault="00A84C48" w:rsidP="00A84C48">
            <w:pPr>
              <w:spacing w:line="240" w:lineRule="auto"/>
              <w:ind w:left="459" w:hanging="425"/>
              <w:contextualSpacing/>
              <w:jc w:val="both"/>
              <w:rPr>
                <w:rFonts w:ascii="Arial" w:hAnsi="Arial" w:cs="Arial"/>
                <w:sz w:val="18"/>
                <w:szCs w:val="18"/>
              </w:rPr>
            </w:pPr>
            <w:r w:rsidRPr="00A84C48">
              <w:rPr>
                <w:rFonts w:ascii="Arial" w:hAnsi="Arial" w:cs="Arial"/>
                <w:sz w:val="18"/>
                <w:szCs w:val="18"/>
              </w:rPr>
              <w:t xml:space="preserve">         Ownership = 20</w:t>
            </w:r>
          </w:p>
          <w:p w:rsidR="00A84C48" w:rsidRPr="00A84C48" w:rsidRDefault="00A84C48" w:rsidP="00A84C48">
            <w:pPr>
              <w:spacing w:line="240" w:lineRule="auto"/>
              <w:ind w:left="459" w:hanging="425"/>
              <w:contextualSpacing/>
              <w:jc w:val="both"/>
              <w:rPr>
                <w:rFonts w:ascii="Arial" w:hAnsi="Arial" w:cs="Arial"/>
                <w:sz w:val="18"/>
                <w:szCs w:val="18"/>
              </w:rPr>
            </w:pPr>
            <w:r w:rsidRPr="00A84C48">
              <w:rPr>
                <w:rFonts w:ascii="Arial" w:hAnsi="Arial" w:cs="Arial"/>
                <w:sz w:val="18"/>
                <w:szCs w:val="18"/>
              </w:rPr>
              <w:t xml:space="preserve">         Lease of transport = 10</w:t>
            </w:r>
          </w:p>
          <w:p w:rsidR="00A84C48" w:rsidRPr="00A84C48" w:rsidRDefault="00A84C48" w:rsidP="00A84C48">
            <w:pPr>
              <w:spacing w:line="240" w:lineRule="auto"/>
              <w:ind w:left="459" w:hanging="425"/>
              <w:contextualSpacing/>
              <w:jc w:val="both"/>
              <w:rPr>
                <w:rFonts w:ascii="Arial" w:hAnsi="Arial" w:cs="Arial"/>
                <w:sz w:val="18"/>
                <w:szCs w:val="18"/>
              </w:rPr>
            </w:pPr>
            <w:r w:rsidRPr="00A84C48">
              <w:rPr>
                <w:rFonts w:ascii="Arial" w:hAnsi="Arial" w:cs="Arial"/>
                <w:sz w:val="18"/>
                <w:szCs w:val="18"/>
              </w:rPr>
              <w:t xml:space="preserve">         No Transport = 0</w:t>
            </w:r>
          </w:p>
          <w:p w:rsidR="00A84C48" w:rsidRPr="00A84C48" w:rsidRDefault="00A84C48" w:rsidP="00A84C48">
            <w:pPr>
              <w:spacing w:line="240" w:lineRule="auto"/>
              <w:ind w:left="720"/>
              <w:contextualSpacing/>
              <w:rPr>
                <w:rFonts w:ascii="Arial" w:hAnsi="Arial" w:cs="Arial"/>
                <w:sz w:val="18"/>
                <w:szCs w:val="18"/>
              </w:rPr>
            </w:pPr>
          </w:p>
          <w:p w:rsidR="00A84C48" w:rsidRPr="00A84C48" w:rsidRDefault="00A84C48" w:rsidP="00E74635">
            <w:pPr>
              <w:numPr>
                <w:ilvl w:val="0"/>
                <w:numId w:val="42"/>
              </w:numPr>
              <w:spacing w:after="0" w:line="240" w:lineRule="auto"/>
              <w:ind w:left="459" w:hanging="425"/>
              <w:contextualSpacing/>
              <w:jc w:val="both"/>
              <w:rPr>
                <w:rFonts w:ascii="Arial" w:hAnsi="Arial" w:cs="Arial"/>
                <w:sz w:val="18"/>
                <w:szCs w:val="18"/>
              </w:rPr>
            </w:pPr>
            <w:r w:rsidRPr="00A84C48">
              <w:rPr>
                <w:rFonts w:ascii="Arial" w:hAnsi="Arial" w:cs="Arial"/>
                <w:sz w:val="18"/>
                <w:szCs w:val="18"/>
              </w:rPr>
              <w:t>Finances =20</w:t>
            </w:r>
          </w:p>
          <w:p w:rsidR="00A84C48" w:rsidRPr="00A84C48" w:rsidRDefault="00A84C48" w:rsidP="00A84C48">
            <w:pPr>
              <w:spacing w:line="240" w:lineRule="auto"/>
              <w:ind w:left="459"/>
              <w:contextualSpacing/>
              <w:jc w:val="both"/>
              <w:rPr>
                <w:rFonts w:ascii="Arial" w:hAnsi="Arial" w:cs="Arial"/>
                <w:sz w:val="18"/>
                <w:szCs w:val="18"/>
              </w:rPr>
            </w:pPr>
            <w:r w:rsidRPr="00A84C48">
              <w:rPr>
                <w:rFonts w:ascii="Arial" w:hAnsi="Arial" w:cs="Arial"/>
                <w:sz w:val="18"/>
                <w:szCs w:val="18"/>
              </w:rPr>
              <w:t>Less than R150 000 =10</w:t>
            </w:r>
          </w:p>
          <w:p w:rsidR="00A84C48" w:rsidRPr="00A84C48" w:rsidRDefault="00A84C48" w:rsidP="00A84C48">
            <w:pPr>
              <w:spacing w:line="240" w:lineRule="auto"/>
              <w:ind w:left="459"/>
              <w:contextualSpacing/>
              <w:jc w:val="both"/>
              <w:rPr>
                <w:rFonts w:ascii="Arial" w:hAnsi="Arial" w:cs="Arial"/>
                <w:sz w:val="18"/>
                <w:szCs w:val="18"/>
              </w:rPr>
            </w:pPr>
            <w:r w:rsidRPr="00A84C48">
              <w:rPr>
                <w:rFonts w:ascii="Arial" w:hAnsi="Arial" w:cs="Arial"/>
                <w:sz w:val="18"/>
                <w:szCs w:val="18"/>
              </w:rPr>
              <w:t>R150 000 and above = 20</w:t>
            </w:r>
          </w:p>
          <w:p w:rsidR="00A84C48" w:rsidRPr="00A84C48" w:rsidRDefault="00A84C48" w:rsidP="00A84C48">
            <w:pPr>
              <w:spacing w:after="0" w:line="240" w:lineRule="auto"/>
              <w:jc w:val="both"/>
              <w:rPr>
                <w:rFonts w:ascii="Arial" w:eastAsia="Times New Roman" w:hAnsi="Arial" w:cs="Arial"/>
                <w:sz w:val="18"/>
                <w:szCs w:val="18"/>
                <w:lang w:val="en-GB" w:eastAsia="en-GB"/>
              </w:rPr>
            </w:pPr>
          </w:p>
        </w:tc>
        <w:tc>
          <w:tcPr>
            <w:tcW w:w="5041" w:type="dxa"/>
            <w:tcBorders>
              <w:top w:val="single" w:sz="12" w:space="0" w:color="000000"/>
              <w:left w:val="single" w:sz="6" w:space="0" w:color="000000"/>
              <w:right w:val="single" w:sz="6" w:space="0" w:color="000000"/>
            </w:tcBorders>
            <w:shd w:val="clear" w:color="auto" w:fill="auto"/>
          </w:tcPr>
          <w:p w:rsidR="00A84C48" w:rsidRPr="00A84C48" w:rsidRDefault="00A84C48" w:rsidP="00E74635">
            <w:pPr>
              <w:numPr>
                <w:ilvl w:val="0"/>
                <w:numId w:val="44"/>
              </w:numPr>
              <w:spacing w:after="0" w:line="240" w:lineRule="auto"/>
              <w:ind w:left="522"/>
              <w:contextualSpacing/>
              <w:jc w:val="both"/>
              <w:rPr>
                <w:rFonts w:ascii="Arial" w:hAnsi="Arial" w:cs="Arial"/>
                <w:sz w:val="18"/>
                <w:szCs w:val="18"/>
              </w:rPr>
            </w:pPr>
            <w:r w:rsidRPr="00A84C48">
              <w:rPr>
                <w:rFonts w:ascii="Arial" w:hAnsi="Arial" w:cs="Arial"/>
                <w:sz w:val="18"/>
                <w:szCs w:val="18"/>
              </w:rPr>
              <w:t>Verifiable proof of ownership /</w:t>
            </w:r>
          </w:p>
          <w:p w:rsidR="00A84C48" w:rsidRPr="00A84C48" w:rsidRDefault="00A84C48" w:rsidP="00A84C48">
            <w:pPr>
              <w:spacing w:line="240" w:lineRule="auto"/>
              <w:ind w:left="522"/>
              <w:contextualSpacing/>
              <w:jc w:val="both"/>
              <w:rPr>
                <w:rFonts w:ascii="Arial" w:hAnsi="Arial" w:cs="Arial"/>
                <w:sz w:val="18"/>
                <w:szCs w:val="18"/>
              </w:rPr>
            </w:pPr>
            <w:r w:rsidRPr="00A84C48">
              <w:rPr>
                <w:rFonts w:ascii="Arial" w:hAnsi="Arial" w:cs="Arial"/>
                <w:sz w:val="18"/>
                <w:szCs w:val="18"/>
              </w:rPr>
              <w:t>Lease agreement of transport must be provided.  Accompanied by the eNatis certificate of vehicles for both.</w:t>
            </w:r>
          </w:p>
          <w:p w:rsidR="00A84C48" w:rsidRPr="00A84C48" w:rsidRDefault="00A84C48" w:rsidP="00A84C48">
            <w:pPr>
              <w:spacing w:line="240" w:lineRule="auto"/>
              <w:ind w:left="522"/>
              <w:contextualSpacing/>
              <w:jc w:val="both"/>
              <w:rPr>
                <w:rFonts w:ascii="Arial" w:hAnsi="Arial" w:cs="Arial"/>
                <w:sz w:val="18"/>
                <w:szCs w:val="18"/>
              </w:rPr>
            </w:pPr>
          </w:p>
          <w:p w:rsidR="00A84C48" w:rsidRPr="00A84C48" w:rsidRDefault="00A84C48" w:rsidP="00E74635">
            <w:pPr>
              <w:numPr>
                <w:ilvl w:val="0"/>
                <w:numId w:val="44"/>
              </w:numPr>
              <w:spacing w:after="0" w:line="240" w:lineRule="auto"/>
              <w:ind w:left="522"/>
              <w:contextualSpacing/>
              <w:jc w:val="both"/>
              <w:rPr>
                <w:rFonts w:ascii="Arial" w:hAnsi="Arial" w:cs="Arial"/>
                <w:sz w:val="18"/>
                <w:szCs w:val="18"/>
              </w:rPr>
            </w:pPr>
            <w:r w:rsidRPr="00A84C48">
              <w:rPr>
                <w:rFonts w:ascii="Arial" w:hAnsi="Arial" w:cs="Arial"/>
                <w:sz w:val="18"/>
                <w:szCs w:val="18"/>
              </w:rPr>
              <w:t>A bank confirmation or letter of commitment to provide funding from a reputable financial service provider.</w:t>
            </w:r>
          </w:p>
          <w:p w:rsidR="00A84C48" w:rsidRPr="00A84C48" w:rsidRDefault="00A84C48" w:rsidP="00A84C48">
            <w:pPr>
              <w:spacing w:line="240" w:lineRule="auto"/>
              <w:ind w:left="522"/>
              <w:contextualSpacing/>
              <w:jc w:val="both"/>
              <w:rPr>
                <w:rFonts w:ascii="Arial" w:hAnsi="Arial" w:cs="Arial"/>
                <w:sz w:val="18"/>
                <w:szCs w:val="18"/>
              </w:rPr>
            </w:pPr>
          </w:p>
          <w:p w:rsidR="00A84C48" w:rsidRPr="00A84C48" w:rsidRDefault="00A84C48" w:rsidP="00A84C48">
            <w:pPr>
              <w:shd w:val="clear" w:color="auto" w:fill="FFFFFF"/>
              <w:spacing w:line="240" w:lineRule="auto"/>
              <w:ind w:left="522"/>
              <w:contextualSpacing/>
              <w:rPr>
                <w:rFonts w:ascii="Arial" w:hAnsi="Arial" w:cs="Arial"/>
                <w:sz w:val="18"/>
                <w:szCs w:val="18"/>
              </w:rPr>
            </w:pPr>
          </w:p>
        </w:tc>
        <w:tc>
          <w:tcPr>
            <w:tcW w:w="1354" w:type="dxa"/>
            <w:tcBorders>
              <w:top w:val="single" w:sz="12" w:space="0" w:color="000000"/>
              <w:left w:val="single" w:sz="6" w:space="0" w:color="000000"/>
              <w:right w:val="single" w:sz="12" w:space="0" w:color="000000"/>
            </w:tcBorders>
            <w:shd w:val="clear" w:color="auto" w:fill="auto"/>
          </w:tcPr>
          <w:p w:rsidR="00A84C48" w:rsidRPr="00A84C48" w:rsidRDefault="0009661C" w:rsidP="00A84C48">
            <w:pPr>
              <w:spacing w:after="0" w:line="240" w:lineRule="auto"/>
              <w:jc w:val="center"/>
              <w:rPr>
                <w:rFonts w:ascii="Arial" w:eastAsia="Times New Roman" w:hAnsi="Arial" w:cs="Arial"/>
                <w:sz w:val="18"/>
                <w:szCs w:val="18"/>
                <w:lang w:val="en-GB" w:eastAsia="en-GB"/>
              </w:rPr>
            </w:pPr>
            <w:r>
              <w:rPr>
                <w:rFonts w:ascii="Arial" w:eastAsia="Times New Roman" w:hAnsi="Arial" w:cs="Arial"/>
                <w:sz w:val="18"/>
                <w:szCs w:val="18"/>
                <w:lang w:val="en-GB" w:eastAsia="en-GB"/>
              </w:rPr>
              <w:t>40</w:t>
            </w:r>
          </w:p>
        </w:tc>
      </w:tr>
      <w:tr w:rsidR="00A84C48" w:rsidRPr="00A84C48" w:rsidTr="00D253E4">
        <w:trPr>
          <w:trHeight w:val="623"/>
        </w:trPr>
        <w:tc>
          <w:tcPr>
            <w:tcW w:w="2693" w:type="dxa"/>
            <w:tcBorders>
              <w:top w:val="single" w:sz="12" w:space="0" w:color="000000"/>
              <w:left w:val="single" w:sz="12" w:space="0" w:color="000000"/>
              <w:bottom w:val="single" w:sz="12" w:space="0" w:color="000000"/>
              <w:right w:val="single" w:sz="6" w:space="0" w:color="000000"/>
            </w:tcBorders>
            <w:shd w:val="clear" w:color="auto" w:fill="auto"/>
          </w:tcPr>
          <w:p w:rsidR="00A84C48" w:rsidRPr="00A84C48" w:rsidRDefault="00A84C48" w:rsidP="00A84C48">
            <w:pPr>
              <w:spacing w:after="0" w:line="240" w:lineRule="auto"/>
              <w:jc w:val="both"/>
              <w:rPr>
                <w:rFonts w:ascii="Arial" w:eastAsia="Times New Roman" w:hAnsi="Arial" w:cs="Arial"/>
                <w:b/>
                <w:sz w:val="18"/>
                <w:szCs w:val="18"/>
                <w:lang w:val="en-GB" w:eastAsia="en-GB"/>
              </w:rPr>
            </w:pPr>
            <w:r w:rsidRPr="00A84C48">
              <w:rPr>
                <w:rFonts w:ascii="Arial" w:eastAsia="Times New Roman" w:hAnsi="Arial" w:cs="Arial"/>
                <w:b/>
                <w:sz w:val="18"/>
                <w:szCs w:val="18"/>
                <w:lang w:val="en-GB" w:eastAsia="en-GB"/>
              </w:rPr>
              <w:t>Service standards:</w:t>
            </w:r>
          </w:p>
          <w:p w:rsidR="00A84C48" w:rsidRPr="00A84C48" w:rsidRDefault="00A84C48" w:rsidP="00A84C48">
            <w:pPr>
              <w:spacing w:after="0" w:line="240" w:lineRule="auto"/>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Valid Health Certificate = 20</w:t>
            </w:r>
          </w:p>
          <w:p w:rsidR="00A84C48" w:rsidRPr="00A84C48" w:rsidRDefault="00A84C48" w:rsidP="00A84C48">
            <w:pPr>
              <w:spacing w:after="0" w:line="240" w:lineRule="auto"/>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No Health certificate = 0</w:t>
            </w:r>
          </w:p>
        </w:tc>
        <w:tc>
          <w:tcPr>
            <w:tcW w:w="5041" w:type="dxa"/>
            <w:tcBorders>
              <w:top w:val="single" w:sz="12" w:space="0" w:color="000000"/>
              <w:left w:val="single" w:sz="6" w:space="0" w:color="000000"/>
              <w:bottom w:val="single" w:sz="12" w:space="0" w:color="000000"/>
              <w:right w:val="single" w:sz="6" w:space="0" w:color="000000"/>
            </w:tcBorders>
            <w:shd w:val="clear" w:color="auto" w:fill="auto"/>
          </w:tcPr>
          <w:p w:rsidR="00A84C48" w:rsidRPr="00A84C48" w:rsidRDefault="00A84C48" w:rsidP="00A84C48">
            <w:pPr>
              <w:spacing w:after="0" w:line="240" w:lineRule="auto"/>
              <w:jc w:val="both"/>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A Valid Health inspection certificate issued by a Municipality in terms of building and equipment</w:t>
            </w:r>
          </w:p>
        </w:tc>
        <w:tc>
          <w:tcPr>
            <w:tcW w:w="1354" w:type="dxa"/>
            <w:tcBorders>
              <w:top w:val="single" w:sz="12" w:space="0" w:color="000000"/>
              <w:left w:val="single" w:sz="6" w:space="0" w:color="000000"/>
              <w:bottom w:val="single" w:sz="12" w:space="0" w:color="000000"/>
              <w:right w:val="single" w:sz="12" w:space="0" w:color="000000"/>
            </w:tcBorders>
            <w:shd w:val="clear" w:color="auto" w:fill="auto"/>
          </w:tcPr>
          <w:p w:rsidR="00A84C48" w:rsidRPr="00A84C48" w:rsidRDefault="00A84C48" w:rsidP="00A84C48">
            <w:pPr>
              <w:spacing w:after="0" w:line="240" w:lineRule="auto"/>
              <w:jc w:val="center"/>
              <w:rPr>
                <w:rFonts w:ascii="Arial" w:eastAsia="Times New Roman" w:hAnsi="Arial" w:cs="Arial"/>
                <w:sz w:val="18"/>
                <w:szCs w:val="18"/>
                <w:lang w:val="en-GB" w:eastAsia="en-GB"/>
              </w:rPr>
            </w:pPr>
            <w:r w:rsidRPr="00A84C48">
              <w:rPr>
                <w:rFonts w:ascii="Arial" w:eastAsia="Times New Roman" w:hAnsi="Arial" w:cs="Arial"/>
                <w:sz w:val="18"/>
                <w:szCs w:val="18"/>
                <w:lang w:val="en-GB" w:eastAsia="en-GB"/>
              </w:rPr>
              <w:t>20</w:t>
            </w:r>
          </w:p>
        </w:tc>
      </w:tr>
      <w:tr w:rsidR="00A84C48" w:rsidRPr="00A84C48" w:rsidTr="00D253E4">
        <w:trPr>
          <w:trHeight w:val="202"/>
        </w:trPr>
        <w:tc>
          <w:tcPr>
            <w:tcW w:w="2693" w:type="dxa"/>
            <w:tcBorders>
              <w:top w:val="single" w:sz="12" w:space="0" w:color="000000"/>
              <w:left w:val="single" w:sz="12" w:space="0" w:color="000000"/>
              <w:bottom w:val="single" w:sz="12" w:space="0" w:color="000000"/>
              <w:right w:val="single" w:sz="6" w:space="0" w:color="000000"/>
            </w:tcBorders>
            <w:shd w:val="clear" w:color="auto" w:fill="D6E3BC"/>
          </w:tcPr>
          <w:p w:rsidR="00A84C48" w:rsidRPr="00A84C48" w:rsidRDefault="00A84C48" w:rsidP="00A84C48">
            <w:pPr>
              <w:spacing w:after="0" w:line="240" w:lineRule="auto"/>
              <w:jc w:val="both"/>
              <w:rPr>
                <w:rFonts w:ascii="Arial" w:eastAsia="Times New Roman" w:hAnsi="Arial" w:cs="Arial"/>
                <w:b/>
                <w:sz w:val="18"/>
                <w:szCs w:val="18"/>
                <w:lang w:val="en-GB" w:eastAsia="en-GB"/>
              </w:rPr>
            </w:pPr>
            <w:r w:rsidRPr="00A84C48">
              <w:rPr>
                <w:rFonts w:ascii="Arial" w:eastAsia="Times New Roman" w:hAnsi="Arial" w:cs="Arial"/>
                <w:b/>
                <w:sz w:val="18"/>
                <w:szCs w:val="18"/>
                <w:lang w:val="en-GB" w:eastAsia="en-GB"/>
              </w:rPr>
              <w:t>TOTAL FOR FUNCTIONALITY:</w:t>
            </w:r>
          </w:p>
        </w:tc>
        <w:tc>
          <w:tcPr>
            <w:tcW w:w="5041" w:type="dxa"/>
            <w:tcBorders>
              <w:top w:val="single" w:sz="12" w:space="0" w:color="000000"/>
              <w:left w:val="single" w:sz="6" w:space="0" w:color="000000"/>
              <w:bottom w:val="single" w:sz="12" w:space="0" w:color="000000"/>
              <w:right w:val="single" w:sz="6" w:space="0" w:color="000000"/>
            </w:tcBorders>
            <w:shd w:val="clear" w:color="auto" w:fill="D6E3BC"/>
          </w:tcPr>
          <w:p w:rsidR="00A84C48" w:rsidRPr="00A84C48" w:rsidRDefault="00A84C48" w:rsidP="00A84C48">
            <w:pPr>
              <w:spacing w:after="0" w:line="240" w:lineRule="auto"/>
              <w:jc w:val="both"/>
              <w:rPr>
                <w:rFonts w:ascii="Arial" w:eastAsia="Times New Roman" w:hAnsi="Arial" w:cs="Arial"/>
                <w:b/>
                <w:sz w:val="18"/>
                <w:szCs w:val="18"/>
                <w:lang w:val="en-GB" w:eastAsia="en-GB"/>
              </w:rPr>
            </w:pPr>
          </w:p>
        </w:tc>
        <w:tc>
          <w:tcPr>
            <w:tcW w:w="1354" w:type="dxa"/>
            <w:tcBorders>
              <w:top w:val="single" w:sz="12" w:space="0" w:color="000000"/>
              <w:left w:val="single" w:sz="6" w:space="0" w:color="000000"/>
              <w:bottom w:val="single" w:sz="12" w:space="0" w:color="000000"/>
              <w:right w:val="single" w:sz="12" w:space="0" w:color="000000"/>
            </w:tcBorders>
            <w:shd w:val="clear" w:color="auto" w:fill="D6E3BC"/>
          </w:tcPr>
          <w:p w:rsidR="00A84C48" w:rsidRPr="00A84C48" w:rsidRDefault="00A84C48" w:rsidP="00A84C48">
            <w:pPr>
              <w:spacing w:after="0" w:line="240" w:lineRule="auto"/>
              <w:jc w:val="center"/>
              <w:rPr>
                <w:rFonts w:ascii="Arial" w:eastAsia="Times New Roman" w:hAnsi="Arial" w:cs="Arial"/>
                <w:b/>
                <w:sz w:val="18"/>
                <w:szCs w:val="18"/>
                <w:lang w:val="en-GB" w:eastAsia="en-GB"/>
              </w:rPr>
            </w:pPr>
            <w:r w:rsidRPr="00A84C48">
              <w:rPr>
                <w:rFonts w:ascii="Arial" w:eastAsia="Times New Roman" w:hAnsi="Arial" w:cs="Arial"/>
                <w:b/>
                <w:sz w:val="18"/>
                <w:szCs w:val="18"/>
                <w:lang w:val="en-GB" w:eastAsia="en-GB"/>
              </w:rPr>
              <w:t>100</w:t>
            </w:r>
          </w:p>
        </w:tc>
      </w:tr>
      <w:tr w:rsidR="00A84C48" w:rsidRPr="00A84C48" w:rsidTr="00D253E4">
        <w:trPr>
          <w:trHeight w:val="190"/>
        </w:trPr>
        <w:tc>
          <w:tcPr>
            <w:tcW w:w="2693" w:type="dxa"/>
            <w:tcBorders>
              <w:top w:val="single" w:sz="12" w:space="0" w:color="000000"/>
              <w:left w:val="single" w:sz="12" w:space="0" w:color="000000"/>
              <w:bottom w:val="single" w:sz="12" w:space="0" w:color="000000"/>
              <w:right w:val="single" w:sz="6" w:space="0" w:color="000000"/>
            </w:tcBorders>
            <w:shd w:val="clear" w:color="auto" w:fill="D6E3BC"/>
          </w:tcPr>
          <w:p w:rsidR="00A84C48" w:rsidRPr="00A84C48" w:rsidRDefault="00A84C48" w:rsidP="00A84C48">
            <w:pPr>
              <w:spacing w:after="0" w:line="240" w:lineRule="auto"/>
              <w:jc w:val="both"/>
              <w:rPr>
                <w:rFonts w:ascii="Arial" w:eastAsia="Times New Roman" w:hAnsi="Arial" w:cs="Arial"/>
                <w:b/>
                <w:sz w:val="18"/>
                <w:szCs w:val="18"/>
                <w:lang w:val="en-GB" w:eastAsia="en-GB"/>
              </w:rPr>
            </w:pPr>
            <w:r>
              <w:rPr>
                <w:rFonts w:ascii="Arial" w:eastAsia="Times New Roman" w:hAnsi="Arial" w:cs="Arial"/>
                <w:b/>
                <w:sz w:val="18"/>
                <w:szCs w:val="18"/>
                <w:lang w:val="en-GB" w:eastAsia="en-GB"/>
              </w:rPr>
              <w:t>MINIMUM THRESHOLD</w:t>
            </w:r>
          </w:p>
        </w:tc>
        <w:tc>
          <w:tcPr>
            <w:tcW w:w="5041" w:type="dxa"/>
            <w:tcBorders>
              <w:top w:val="single" w:sz="12" w:space="0" w:color="000000"/>
              <w:left w:val="single" w:sz="6" w:space="0" w:color="000000"/>
              <w:bottom w:val="single" w:sz="12" w:space="0" w:color="000000"/>
              <w:right w:val="single" w:sz="6" w:space="0" w:color="000000"/>
            </w:tcBorders>
            <w:shd w:val="clear" w:color="auto" w:fill="D6E3BC"/>
          </w:tcPr>
          <w:p w:rsidR="00A84C48" w:rsidRPr="00A84C48" w:rsidRDefault="00A84C48" w:rsidP="00A84C48">
            <w:pPr>
              <w:spacing w:after="0" w:line="240" w:lineRule="auto"/>
              <w:jc w:val="both"/>
              <w:rPr>
                <w:rFonts w:ascii="Arial" w:eastAsia="Times New Roman" w:hAnsi="Arial" w:cs="Arial"/>
                <w:b/>
                <w:sz w:val="18"/>
                <w:szCs w:val="18"/>
                <w:lang w:val="en-GB" w:eastAsia="en-GB"/>
              </w:rPr>
            </w:pPr>
          </w:p>
        </w:tc>
        <w:tc>
          <w:tcPr>
            <w:tcW w:w="1354" w:type="dxa"/>
            <w:tcBorders>
              <w:top w:val="single" w:sz="12" w:space="0" w:color="000000"/>
              <w:left w:val="single" w:sz="6" w:space="0" w:color="000000"/>
              <w:bottom w:val="single" w:sz="12" w:space="0" w:color="000000"/>
              <w:right w:val="single" w:sz="12" w:space="0" w:color="000000"/>
            </w:tcBorders>
            <w:shd w:val="clear" w:color="auto" w:fill="D6E3BC"/>
          </w:tcPr>
          <w:p w:rsidR="00A84C48" w:rsidRPr="00A84C48" w:rsidRDefault="005B241E" w:rsidP="00A84C48">
            <w:pPr>
              <w:spacing w:after="0" w:line="240" w:lineRule="auto"/>
              <w:jc w:val="center"/>
              <w:rPr>
                <w:rFonts w:ascii="Arial" w:eastAsia="Times New Roman" w:hAnsi="Arial" w:cs="Arial"/>
                <w:b/>
                <w:sz w:val="18"/>
                <w:szCs w:val="18"/>
                <w:lang w:val="en-GB" w:eastAsia="en-GB"/>
              </w:rPr>
            </w:pPr>
            <w:r>
              <w:rPr>
                <w:rFonts w:ascii="Arial" w:eastAsia="Times New Roman" w:hAnsi="Arial" w:cs="Arial"/>
                <w:b/>
                <w:sz w:val="18"/>
                <w:szCs w:val="18"/>
                <w:lang w:val="en-GB" w:eastAsia="en-GB"/>
              </w:rPr>
              <w:t>70</w:t>
            </w:r>
          </w:p>
        </w:tc>
      </w:tr>
    </w:tbl>
    <w:p w:rsidR="00A84C48" w:rsidRDefault="00A84C48" w:rsidP="00DE2E3B">
      <w:pPr>
        <w:spacing w:before="240" w:after="120" w:line="360" w:lineRule="auto"/>
        <w:jc w:val="mediumKashida"/>
        <w:rPr>
          <w:rFonts w:ascii="Arial" w:eastAsia="Times New Roman" w:hAnsi="Arial" w:cs="Arial"/>
          <w:sz w:val="24"/>
          <w:szCs w:val="24"/>
          <w:lang w:val="en-GB" w:eastAsia="x-none"/>
        </w:rPr>
      </w:pPr>
    </w:p>
    <w:p w:rsidR="00A84C48" w:rsidRPr="00A84C48" w:rsidRDefault="00A84C48" w:rsidP="00A84C48">
      <w:pPr>
        <w:spacing w:after="0" w:line="360" w:lineRule="auto"/>
        <w:jc w:val="both"/>
        <w:rPr>
          <w:rFonts w:ascii="Arial" w:eastAsia="Times New Roman" w:hAnsi="Arial" w:cs="Arial"/>
          <w:sz w:val="24"/>
          <w:szCs w:val="24"/>
          <w:lang w:val="en-GB" w:eastAsia="en-GB"/>
        </w:rPr>
      </w:pPr>
      <w:r w:rsidRPr="00A84C48">
        <w:rPr>
          <w:rFonts w:ascii="Arial" w:eastAsia="Times New Roman" w:hAnsi="Arial" w:cs="Arial"/>
          <w:sz w:val="24"/>
          <w:szCs w:val="24"/>
          <w:lang w:val="en-GB" w:eastAsia="en-GB"/>
        </w:rPr>
        <w:t>The value scored for each criterion will be multiplied with the specified weighting for the relevant criterion to obtain the marks scored for each criterion. These scores will be added and expressed as a fraction of the best possible score for all criteria. The total score will be converted to a percentage and only Bidders that have met or exceeded the minimum threshold of 7</w:t>
      </w:r>
      <w:r w:rsidR="00935475">
        <w:rPr>
          <w:rFonts w:ascii="Arial" w:eastAsia="Times New Roman" w:hAnsi="Arial" w:cs="Arial"/>
          <w:sz w:val="24"/>
          <w:szCs w:val="24"/>
          <w:lang w:val="en-GB" w:eastAsia="en-GB"/>
        </w:rPr>
        <w:t>0</w:t>
      </w:r>
      <w:r w:rsidRPr="00A84C48">
        <w:rPr>
          <w:rFonts w:ascii="Arial" w:eastAsia="Times New Roman" w:hAnsi="Arial" w:cs="Arial"/>
          <w:b/>
          <w:bCs/>
          <w:sz w:val="24"/>
          <w:szCs w:val="24"/>
          <w:lang w:val="en-GB" w:eastAsia="en-GB"/>
        </w:rPr>
        <w:t xml:space="preserve"> p</w:t>
      </w:r>
      <w:r>
        <w:rPr>
          <w:rFonts w:ascii="Arial" w:eastAsia="Times New Roman" w:hAnsi="Arial" w:cs="Arial"/>
          <w:b/>
          <w:bCs/>
          <w:sz w:val="24"/>
          <w:szCs w:val="24"/>
          <w:lang w:val="en-GB" w:eastAsia="en-GB"/>
        </w:rPr>
        <w:t>oints</w:t>
      </w:r>
      <w:r w:rsidRPr="00A84C48">
        <w:rPr>
          <w:rFonts w:ascii="Arial" w:eastAsia="Times New Roman" w:hAnsi="Arial" w:cs="Arial"/>
          <w:sz w:val="24"/>
          <w:szCs w:val="24"/>
          <w:lang w:val="en-GB" w:eastAsia="en-GB"/>
        </w:rPr>
        <w:t xml:space="preserve"> for functionality will be evaluated and scored in terms of the pricing and specific goals.</w:t>
      </w:r>
    </w:p>
    <w:p w:rsidR="00A84C48" w:rsidRPr="00935475" w:rsidRDefault="00935475" w:rsidP="00DE2E3B">
      <w:pPr>
        <w:spacing w:before="240" w:after="120" w:line="360" w:lineRule="auto"/>
        <w:jc w:val="mediumKashida"/>
        <w:rPr>
          <w:rFonts w:ascii="Arial" w:eastAsia="Times New Roman" w:hAnsi="Arial" w:cs="Arial"/>
          <w:sz w:val="24"/>
          <w:szCs w:val="24"/>
          <w:lang w:val="en-GB" w:eastAsia="x-none"/>
        </w:rPr>
      </w:pPr>
      <w:r w:rsidRPr="00935475">
        <w:rPr>
          <w:rFonts w:ascii="Arial" w:hAnsi="Arial" w:cs="Arial"/>
        </w:rPr>
        <w:lastRenderedPageBreak/>
        <w:t>Bidders must, as part of their bid documents, submit supportive documentation for all functional requirements as indicated in the Terms of Reference.  The panel responsible for scoring the respective bids will evaluate and score all bids based on their submissions and the information provided.</w:t>
      </w:r>
    </w:p>
    <w:p w:rsidR="00DE2E3B" w:rsidRPr="00DE2E3B" w:rsidRDefault="00DE2E3B" w:rsidP="00DE2E3B">
      <w:pPr>
        <w:spacing w:before="240" w:after="120" w:line="360" w:lineRule="auto"/>
        <w:jc w:val="mediumKashida"/>
        <w:rPr>
          <w:rFonts w:ascii="Arial" w:eastAsia="Times New Roman" w:hAnsi="Arial" w:cs="Arial"/>
          <w:b/>
          <w:sz w:val="24"/>
          <w:szCs w:val="24"/>
          <w:lang w:val="en-GB" w:eastAsia="x-none"/>
        </w:rPr>
      </w:pPr>
      <w:r w:rsidRPr="00DE2E3B">
        <w:rPr>
          <w:rFonts w:ascii="Arial" w:eastAsia="Times New Roman" w:hAnsi="Arial" w:cs="Arial"/>
          <w:sz w:val="24"/>
          <w:szCs w:val="24"/>
          <w:lang w:val="en-GB" w:eastAsia="x-none"/>
        </w:rPr>
        <w:t>Bidders that score a minimum of 7</w:t>
      </w:r>
      <w:r w:rsidR="00D253E4">
        <w:rPr>
          <w:rFonts w:ascii="Arial" w:eastAsia="Times New Roman" w:hAnsi="Arial" w:cs="Arial"/>
          <w:sz w:val="24"/>
          <w:szCs w:val="24"/>
          <w:lang w:val="en-GB" w:eastAsia="x-none"/>
        </w:rPr>
        <w:t>0</w:t>
      </w:r>
      <w:r w:rsidRPr="00DE2E3B">
        <w:rPr>
          <w:rFonts w:ascii="Arial" w:eastAsia="Times New Roman" w:hAnsi="Arial" w:cs="Arial"/>
          <w:sz w:val="24"/>
          <w:szCs w:val="24"/>
          <w:lang w:val="en-GB" w:eastAsia="x-none"/>
        </w:rPr>
        <w:t xml:space="preserve"> points will qualify to proceed to the next stage of evaluation, i.e, Price and preference points.</w:t>
      </w:r>
    </w:p>
    <w:p w:rsidR="00DE2E3B" w:rsidRPr="00DE2E3B" w:rsidRDefault="00DE2E3B" w:rsidP="00DE2E3B">
      <w:pPr>
        <w:spacing w:before="240" w:after="120" w:line="360" w:lineRule="auto"/>
        <w:ind w:left="284"/>
        <w:jc w:val="mediumKashida"/>
        <w:rPr>
          <w:rFonts w:ascii="Arial" w:eastAsia="Times New Roman" w:hAnsi="Arial" w:cs="Arial"/>
          <w:b/>
          <w:sz w:val="24"/>
          <w:szCs w:val="24"/>
          <w:u w:val="single"/>
          <w:lang w:val="en-GB" w:eastAsia="x-none"/>
        </w:rPr>
      </w:pPr>
      <w:r w:rsidRPr="00DE2E3B">
        <w:rPr>
          <w:rFonts w:ascii="Arial" w:eastAsia="Times New Roman" w:hAnsi="Arial" w:cs="Arial"/>
          <w:sz w:val="24"/>
          <w:szCs w:val="24"/>
          <w:lang w:val="en-GB" w:eastAsia="x-none"/>
        </w:rPr>
        <w:t>15.4</w:t>
      </w:r>
      <w:r w:rsidRPr="00DE2E3B">
        <w:rPr>
          <w:rFonts w:ascii="Arial" w:eastAsia="Times New Roman" w:hAnsi="Arial" w:cs="Arial"/>
          <w:sz w:val="24"/>
          <w:szCs w:val="24"/>
          <w:lang w:val="en-GB" w:eastAsia="x-none"/>
        </w:rPr>
        <w:tab/>
      </w:r>
      <w:r w:rsidRPr="00DE2E3B">
        <w:rPr>
          <w:rFonts w:ascii="Arial" w:eastAsia="Times New Roman" w:hAnsi="Arial" w:cs="Arial"/>
          <w:b/>
          <w:sz w:val="24"/>
          <w:szCs w:val="24"/>
          <w:lang w:val="en-GB" w:eastAsia="x-none"/>
        </w:rPr>
        <w:t>Stage 2: Price and Preference Point System</w:t>
      </w:r>
      <w:r w:rsidRPr="00DE2E3B" w:rsidDel="00B42B07">
        <w:rPr>
          <w:rFonts w:ascii="Arial" w:eastAsia="Times New Roman" w:hAnsi="Arial" w:cs="Arial"/>
          <w:b/>
          <w:sz w:val="24"/>
          <w:szCs w:val="24"/>
          <w:u w:val="single"/>
          <w:lang w:val="en-GB" w:eastAsia="x-none"/>
        </w:rPr>
        <w:t xml:space="preserve"> </w:t>
      </w:r>
    </w:p>
    <w:p w:rsidR="00DE2E3B" w:rsidRPr="00DE2E3B" w:rsidRDefault="00DE2E3B" w:rsidP="00DE2E3B">
      <w:pPr>
        <w:widowControl w:val="0"/>
        <w:spacing w:before="120" w:after="120" w:line="360" w:lineRule="auto"/>
        <w:ind w:left="2016" w:hanging="1008"/>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15.4.1</w:t>
      </w:r>
      <w:r w:rsidRPr="00DE2E3B">
        <w:rPr>
          <w:rFonts w:ascii="Arial" w:eastAsia="Times New Roman" w:hAnsi="Arial" w:cs="Times New Roman"/>
          <w:bCs/>
          <w:kern w:val="32"/>
          <w:sz w:val="24"/>
          <w:szCs w:val="32"/>
          <w:lang w:eastAsia="x-none"/>
        </w:rPr>
        <w:tab/>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DE2E3B" w:rsidRPr="00DE2E3B" w:rsidRDefault="00DE2E3B" w:rsidP="00DE2E3B">
      <w:pPr>
        <w:widowControl w:val="0"/>
        <w:spacing w:before="120" w:after="120" w:line="360" w:lineRule="auto"/>
        <w:ind w:left="1418" w:hanging="1134"/>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15.5.2</w:t>
      </w:r>
      <w:r w:rsidRPr="00DE2E3B">
        <w:rPr>
          <w:rFonts w:ascii="Arial" w:eastAsia="Times New Roman" w:hAnsi="Arial" w:cs="Times New Roman"/>
          <w:bCs/>
          <w:kern w:val="32"/>
          <w:sz w:val="24"/>
          <w:szCs w:val="32"/>
          <w:lang w:eastAsia="x-none"/>
        </w:rPr>
        <w:tab/>
        <w:t>In cases where organs of state intend to use Regulation 3(2) of the Regulations, which states that, if it is unclear whether the 80/20 or 90/10 preference point system applies, an organ of state must, in the tender documents, stipulate in the case of:</w:t>
      </w:r>
    </w:p>
    <w:p w:rsidR="00DE2E3B" w:rsidRPr="00DE2E3B" w:rsidRDefault="00DE2E3B" w:rsidP="00DE2E3B">
      <w:pPr>
        <w:widowControl w:val="0"/>
        <w:spacing w:before="120" w:after="120" w:line="360" w:lineRule="auto"/>
        <w:ind w:left="2016" w:hanging="598"/>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an invitation for tender for income-generating contracts, that either the 80/20 or 90/10 preference point system will apply and that the highest acceptable tender will be used to determine the applicable preference point system; or</w:t>
      </w:r>
    </w:p>
    <w:p w:rsidR="00DE2E3B" w:rsidRPr="00DE2E3B" w:rsidRDefault="00DE2E3B" w:rsidP="00DE2E3B">
      <w:pPr>
        <w:widowControl w:val="0"/>
        <w:spacing w:before="120" w:after="120" w:line="360" w:lineRule="auto"/>
        <w:ind w:left="1985" w:hanging="567"/>
        <w:jc w:val="both"/>
        <w:textboxTightWrap w:val="firstAndLastLine"/>
        <w:outlineLvl w:val="2"/>
        <w:rPr>
          <w:rFonts w:ascii="Arial" w:eastAsia="Times New Roman" w:hAnsi="Arial" w:cs="Times New Roman"/>
          <w:bCs/>
          <w:kern w:val="32"/>
          <w:sz w:val="24"/>
          <w:szCs w:val="32"/>
          <w:lang w:eastAsia="x-none"/>
        </w:rPr>
      </w:pPr>
      <w:r w:rsidRPr="00DE2E3B">
        <w:rPr>
          <w:rFonts w:ascii="Arial" w:eastAsia="Times New Roman" w:hAnsi="Arial" w:cs="Times New Roman"/>
          <w:bCs/>
          <w:kern w:val="32"/>
          <w:sz w:val="24"/>
          <w:szCs w:val="32"/>
          <w:lang w:eastAsia="x-none"/>
        </w:rPr>
        <w:t>-</w:t>
      </w:r>
      <w:r w:rsidRPr="00DE2E3B">
        <w:rPr>
          <w:rFonts w:ascii="Arial" w:eastAsia="Times New Roman" w:hAnsi="Arial" w:cs="Times New Roman"/>
          <w:bCs/>
          <w:kern w:val="32"/>
          <w:sz w:val="24"/>
          <w:szCs w:val="32"/>
          <w:lang w:eastAsia="x-none"/>
        </w:rPr>
        <w:tab/>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rsidR="00DE2E3B" w:rsidRPr="00DE2E3B" w:rsidRDefault="00DE2E3B" w:rsidP="00DE2E3B">
      <w:pPr>
        <w:widowControl w:val="0"/>
        <w:spacing w:before="120" w:after="120" w:line="360" w:lineRule="auto"/>
        <w:ind w:left="1418"/>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 xml:space="preserve">Specific goals for the tender and points claimed are indicated per the table below.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lastRenderedPageBreak/>
        <w:t xml:space="preserve">(Note to organs of state: Where either the 90/10 or 80/20 preference point system is applicable, corresponding points must also be indicated as such. </w:t>
      </w:r>
    </w:p>
    <w:p w:rsidR="00DE2E3B" w:rsidRPr="00DE2E3B" w:rsidRDefault="00DE2E3B" w:rsidP="00DE2E3B">
      <w:pPr>
        <w:widowControl w:val="0"/>
        <w:spacing w:before="120" w:after="120" w:line="360" w:lineRule="auto"/>
        <w:ind w:left="1440"/>
        <w:jc w:val="both"/>
        <w:textboxTightWrap w:val="firstAndLastLine"/>
        <w:outlineLvl w:val="2"/>
        <w:rPr>
          <w:rFonts w:ascii="Arial" w:eastAsia="Times New Roman" w:hAnsi="Arial" w:cs="Times New Roman"/>
          <w:bCs/>
          <w:i/>
          <w:kern w:val="32"/>
          <w:sz w:val="24"/>
          <w:szCs w:val="32"/>
          <w:lang w:eastAsia="x-none"/>
        </w:rPr>
      </w:pPr>
      <w:r w:rsidRPr="00DE2E3B">
        <w:rPr>
          <w:rFonts w:ascii="Arial" w:eastAsia="Times New Roman" w:hAnsi="Arial" w:cs="Times New Roman"/>
          <w:bCs/>
          <w:i/>
          <w:kern w:val="32"/>
          <w:sz w:val="24"/>
          <w:szCs w:val="32"/>
          <w:lang w:eastAsia="x-none"/>
        </w:rPr>
        <w:t>Note to tenderers: The tenderer must indicate how they claim points for each preference point system.)</w:t>
      </w:r>
    </w:p>
    <w:p w:rsidR="00DE2E3B" w:rsidRPr="00DE2E3B" w:rsidRDefault="00DE2E3B" w:rsidP="00DE2E3B">
      <w:pPr>
        <w:widowControl w:val="0"/>
        <w:spacing w:before="120" w:after="120" w:line="360" w:lineRule="auto"/>
        <w:ind w:left="1440" w:hanging="720"/>
        <w:jc w:val="both"/>
        <w:textboxTightWrap w:val="firstAndLastLine"/>
        <w:outlineLvl w:val="2"/>
        <w:rPr>
          <w:rFonts w:ascii="Arial" w:eastAsia="Times New Roman" w:hAnsi="Arial" w:cs="Times New Roman"/>
          <w:bCs/>
          <w:kern w:val="32"/>
          <w:sz w:val="24"/>
          <w:szCs w:val="32"/>
          <w:lang w:eastAsia="x-none"/>
        </w:rPr>
      </w:pPr>
    </w:p>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Cs/>
          <w:kern w:val="32"/>
          <w:sz w:val="24"/>
          <w:szCs w:val="32"/>
          <w:lang w:val="x-none" w:eastAsia="x-none"/>
        </w:rPr>
      </w:pPr>
      <w:r w:rsidRPr="00DE2E3B">
        <w:rPr>
          <w:rFonts w:ascii="Arial" w:eastAsia="Times New Roman" w:hAnsi="Arial" w:cs="Times New Roman"/>
          <w:bCs/>
          <w:kern w:val="32"/>
          <w:sz w:val="24"/>
          <w:szCs w:val="32"/>
          <w:lang w:eastAsia="x-none"/>
        </w:rPr>
        <w:t>15.5.3</w:t>
      </w:r>
      <w:r w:rsidRPr="00DE2E3B">
        <w:rPr>
          <w:rFonts w:ascii="Arial" w:eastAsia="Times New Roman" w:hAnsi="Arial" w:cs="Times New Roman"/>
          <w:bCs/>
          <w:kern w:val="32"/>
          <w:sz w:val="24"/>
          <w:szCs w:val="32"/>
          <w:lang w:eastAsia="x-none"/>
        </w:rPr>
        <w:tab/>
      </w:r>
      <w:r w:rsidRPr="00DE2E3B">
        <w:rPr>
          <w:rFonts w:ascii="Arial" w:eastAsia="Times New Roman" w:hAnsi="Arial" w:cs="Times New Roman"/>
          <w:bCs/>
          <w:kern w:val="32"/>
          <w:sz w:val="24"/>
          <w:szCs w:val="32"/>
          <w:lang w:val="x-none" w:eastAsia="x-none"/>
        </w:rPr>
        <w:t xml:space="preserve">The following weighting will apply to price and </w:t>
      </w:r>
      <w:r w:rsidRPr="00DE2E3B">
        <w:rPr>
          <w:rFonts w:ascii="Arial" w:eastAsia="Times New Roman" w:hAnsi="Arial" w:cs="Times New Roman"/>
          <w:bCs/>
          <w:kern w:val="32"/>
          <w:sz w:val="24"/>
          <w:szCs w:val="32"/>
          <w:lang w:eastAsia="x-none"/>
        </w:rPr>
        <w:t>Specific Goals</w:t>
      </w:r>
      <w:r w:rsidRPr="00DE2E3B">
        <w:rPr>
          <w:rFonts w:ascii="Arial" w:eastAsia="Times New Roman" w:hAnsi="Arial" w:cs="Times New Roman"/>
          <w:bCs/>
          <w:kern w:val="32"/>
          <w:sz w:val="24"/>
          <w:szCs w:val="32"/>
          <w:lang w:val="x-none" w:eastAsia="x-none"/>
        </w:rPr>
        <w:t xml:space="preserve"> in accordance with the provisions of the relevant Procurement Laws:</w:t>
      </w:r>
    </w:p>
    <w:p w:rsidR="00DE2E3B" w:rsidRPr="00DE2E3B" w:rsidRDefault="00DE2E3B" w:rsidP="00DE2E3B">
      <w:pPr>
        <w:widowControl w:val="0"/>
        <w:spacing w:before="120" w:after="120" w:line="360" w:lineRule="auto"/>
        <w:ind w:left="1440"/>
        <w:jc w:val="both"/>
        <w:textboxTightWrap w:val="firstAndLastLine"/>
        <w:outlineLvl w:val="3"/>
        <w:rPr>
          <w:rFonts w:ascii="Arial" w:eastAsia="Times New Roman" w:hAnsi="Arial" w:cs="Times New Roman"/>
          <w:b/>
          <w:bCs/>
          <w:kern w:val="32"/>
          <w:sz w:val="24"/>
          <w:szCs w:val="32"/>
          <w:lang w:val="x-none" w:eastAsia="x-none"/>
        </w:rPr>
      </w:pPr>
      <w:r w:rsidRPr="00DE2E3B">
        <w:rPr>
          <w:rFonts w:ascii="Arial" w:eastAsia="Times New Roman" w:hAnsi="Arial" w:cs="Times New Roman"/>
          <w:bCs/>
          <w:kern w:val="32"/>
          <w:sz w:val="24"/>
          <w:szCs w:val="32"/>
          <w:lang w:val="en-ZA" w:eastAsia="x-none"/>
        </w:rPr>
        <w:t>Procurement with a Rand value equal to or below R50 000 000,00 – the 80/20 scoring system will be applied and with a Rand value above R50 000 000 a 90/10 scoring system applies</w:t>
      </w:r>
    </w:p>
    <w:tbl>
      <w:tblPr>
        <w:tblW w:w="0" w:type="auto"/>
        <w:tblInd w:w="1526"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410"/>
        <w:gridCol w:w="1983"/>
      </w:tblGrid>
      <w:tr w:rsidR="00DE2E3B" w:rsidRPr="00DE2E3B" w:rsidTr="00DE2E3B">
        <w:tc>
          <w:tcPr>
            <w:tcW w:w="28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Evaluation Criteria</w:t>
            </w:r>
          </w:p>
        </w:tc>
        <w:tc>
          <w:tcPr>
            <w:tcW w:w="2553" w:type="dxa"/>
            <w:tcBorders>
              <w:top w:val="single" w:sz="4" w:space="0" w:color="auto"/>
              <w:left w:val="single" w:sz="4" w:space="0" w:color="auto"/>
              <w:bottom w:val="single" w:sz="4" w:space="0" w:color="auto"/>
              <w:right w:val="single" w:sz="4" w:space="0" w:color="auto"/>
            </w:tcBorders>
            <w:shd w:val="clear" w:color="auto" w:fill="F2F2F2"/>
            <w:hideMark/>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equal to or below R50mil</w:t>
            </w:r>
          </w:p>
        </w:tc>
        <w:tc>
          <w:tcPr>
            <w:tcW w:w="208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tabs>
                <w:tab w:val="left" w:pos="1134"/>
              </w:tabs>
              <w:spacing w:after="0" w:line="240" w:lineRule="auto"/>
              <w:jc w:val="center"/>
              <w:rPr>
                <w:rFonts w:ascii="Arial" w:eastAsia="Times New Roman" w:hAnsi="Arial" w:cs="Arial"/>
                <w:b/>
                <w:szCs w:val="24"/>
                <w:lang w:val="en-GB" w:eastAsia="x-none"/>
              </w:rPr>
            </w:pPr>
            <w:r w:rsidRPr="00DE2E3B">
              <w:rPr>
                <w:rFonts w:ascii="Arial" w:eastAsia="Times New Roman" w:hAnsi="Arial" w:cs="Arial"/>
                <w:b/>
                <w:szCs w:val="24"/>
                <w:lang w:val="en-GB" w:eastAsia="x-none"/>
              </w:rPr>
              <w:t>Rand value above R50mil</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p>
        </w:tc>
        <w:tc>
          <w:tcPr>
            <w:tcW w:w="2553"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Price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80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90</w:t>
            </w:r>
          </w:p>
        </w:tc>
      </w:tr>
      <w:tr w:rsidR="00DE2E3B" w:rsidRPr="00DE2E3B" w:rsidTr="00DE2E3B">
        <w:tc>
          <w:tcPr>
            <w:tcW w:w="28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mediumKashida"/>
              <w:rPr>
                <w:rFonts w:ascii="Arial" w:eastAsia="Times New Roman" w:hAnsi="Arial" w:cs="Arial"/>
                <w:szCs w:val="24"/>
                <w:lang w:val="en-GB" w:eastAsia="x-none"/>
              </w:rPr>
            </w:pPr>
            <w:r w:rsidRPr="00DE2E3B">
              <w:rPr>
                <w:rFonts w:ascii="Arial" w:eastAsia="Times New Roman" w:hAnsi="Arial" w:cs="Arial"/>
                <w:szCs w:val="24"/>
                <w:lang w:val="en-GB" w:eastAsia="x-none"/>
              </w:rPr>
              <w:t>Specific Goals</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20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szCs w:val="24"/>
                <w:lang w:val="en-GB" w:eastAsia="x-none"/>
              </w:rPr>
            </w:pPr>
            <w:r w:rsidRPr="00DE2E3B">
              <w:rPr>
                <w:rFonts w:ascii="Arial" w:eastAsia="Times New Roman" w:hAnsi="Arial" w:cs="Arial"/>
                <w:szCs w:val="24"/>
                <w:lang w:val="en-GB" w:eastAsia="x-none"/>
              </w:rPr>
              <w:t>10</w:t>
            </w:r>
          </w:p>
        </w:tc>
      </w:tr>
      <w:tr w:rsidR="00DE2E3B" w:rsidRPr="00DE2E3B" w:rsidTr="00DE2E3B">
        <w:tc>
          <w:tcPr>
            <w:tcW w:w="2853" w:type="dxa"/>
            <w:tcBorders>
              <w:top w:val="single" w:sz="4" w:space="0" w:color="auto"/>
              <w:left w:val="nil"/>
              <w:bottom w:val="nil"/>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TOTAL SCORE</w:t>
            </w:r>
          </w:p>
        </w:tc>
        <w:tc>
          <w:tcPr>
            <w:tcW w:w="2553" w:type="dxa"/>
            <w:tcBorders>
              <w:top w:val="single" w:sz="4" w:space="0" w:color="auto"/>
              <w:left w:val="single" w:sz="4" w:space="0" w:color="auto"/>
              <w:bottom w:val="single" w:sz="4" w:space="0" w:color="auto"/>
              <w:right w:val="single" w:sz="4" w:space="0" w:color="auto"/>
            </w:tcBorders>
            <w:hideMark/>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c>
          <w:tcPr>
            <w:tcW w:w="208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tabs>
                <w:tab w:val="left" w:pos="1134"/>
              </w:tabs>
              <w:spacing w:after="0" w:line="240" w:lineRule="auto"/>
              <w:jc w:val="right"/>
              <w:rPr>
                <w:rFonts w:ascii="Arial" w:eastAsia="Times New Roman" w:hAnsi="Arial" w:cs="Arial"/>
                <w:b/>
                <w:szCs w:val="24"/>
                <w:lang w:val="en-GB" w:eastAsia="x-none"/>
              </w:rPr>
            </w:pPr>
            <w:r w:rsidRPr="00DE2E3B">
              <w:rPr>
                <w:rFonts w:ascii="Arial" w:eastAsia="Times New Roman" w:hAnsi="Arial" w:cs="Arial"/>
                <w:b/>
                <w:szCs w:val="24"/>
                <w:lang w:val="en-GB" w:eastAsia="x-none"/>
              </w:rPr>
              <w:t>100</w:t>
            </w:r>
          </w:p>
        </w:tc>
      </w:tr>
    </w:tbl>
    <w:p w:rsidR="00DE2E3B" w:rsidRPr="00DE2E3B" w:rsidRDefault="00DE2E3B" w:rsidP="00DE2E3B">
      <w:pPr>
        <w:spacing w:after="0" w:line="240" w:lineRule="auto"/>
        <w:rPr>
          <w:rFonts w:ascii="Arial" w:eastAsia="Times New Roman" w:hAnsi="Arial" w:cs="Arial"/>
          <w:sz w:val="24"/>
          <w:szCs w:val="24"/>
          <w:lang w:val="en-GB"/>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0"/>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1"/>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2"/>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2"/>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DE2E3B" w:rsidP="00E74635">
      <w:pPr>
        <w:numPr>
          <w:ilvl w:val="2"/>
          <w:numId w:val="41"/>
        </w:numPr>
        <w:spacing w:before="240" w:after="120" w:line="360" w:lineRule="auto"/>
        <w:jc w:val="mediumKashida"/>
        <w:rPr>
          <w:rFonts w:ascii="Times New Roman" w:eastAsia="Times New Roman" w:hAnsi="Times New Roman" w:cs="Times New Roman"/>
          <w:vanish/>
          <w:sz w:val="16"/>
          <w:szCs w:val="16"/>
          <w:lang w:val="x-none" w:eastAsia="x-none"/>
        </w:rPr>
      </w:pPr>
    </w:p>
    <w:p w:rsidR="00DE2E3B" w:rsidRPr="00DE2E3B" w:rsidRDefault="00B22349" w:rsidP="00DE2E3B">
      <w:pPr>
        <w:widowControl w:val="0"/>
        <w:spacing w:before="120" w:after="120" w:line="360" w:lineRule="auto"/>
        <w:ind w:left="8640" w:hanging="7200"/>
        <w:jc w:val="both"/>
        <w:textboxTightWrap w:val="firstAndLastLine"/>
        <w:outlineLvl w:val="4"/>
        <w:rPr>
          <w:rFonts w:ascii="Arial" w:eastAsia="Times New Roman" w:hAnsi="Arial" w:cs="Times New Roman"/>
          <w:bCs/>
          <w:kern w:val="32"/>
          <w:sz w:val="24"/>
          <w:szCs w:val="24"/>
          <w:lang w:val="en-ZA" w:eastAsia="x-none"/>
        </w:rPr>
      </w:pPr>
      <w:r>
        <w:rPr>
          <w:rFonts w:ascii="Arial" w:eastAsia="Times New Roman" w:hAnsi="Arial" w:cs="Times New Roman"/>
          <w:bCs/>
          <w:kern w:val="32"/>
          <w:sz w:val="24"/>
          <w:szCs w:val="32"/>
          <w:lang w:val="en-ZA" w:eastAsia="x-none"/>
        </w:rPr>
        <w:t xml:space="preserve">DESTEA </w:t>
      </w:r>
      <w:r w:rsidR="00DE2E3B" w:rsidRPr="00DE2E3B">
        <w:rPr>
          <w:rFonts w:ascii="Arial" w:eastAsia="Times New Roman" w:hAnsi="Arial" w:cs="Times New Roman"/>
          <w:bCs/>
          <w:kern w:val="32"/>
          <w:sz w:val="24"/>
          <w:szCs w:val="32"/>
          <w:lang w:val="en-ZA" w:eastAsia="x-none"/>
        </w:rPr>
        <w:t>will utilise the following formula in its evaluation price:</w:t>
      </w:r>
    </w:p>
    <w:p w:rsidR="00DE2E3B" w:rsidRPr="00DE2E3B" w:rsidRDefault="008506E5" w:rsidP="00DE2E3B">
      <w:pPr>
        <w:spacing w:after="120" w:line="240" w:lineRule="auto"/>
        <w:ind w:left="1440"/>
        <w:rPr>
          <w:rFonts w:ascii="Arial" w:eastAsia="Times New Roman" w:hAnsi="Arial" w:cs="Arial"/>
          <w:sz w:val="24"/>
          <w:szCs w:val="24"/>
        </w:rPr>
      </w:pPr>
      <w:r>
        <w:rPr>
          <w:rFonts w:ascii="Arial" w:eastAsia="Times New Roman" w:hAnsi="Arial" w:cs="Arial"/>
          <w:b/>
          <w:position w:val="-28"/>
          <w:sz w:val="24"/>
          <w:szCs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5pt" fillcolor="window">
            <v:imagedata r:id="rId16" o:title=""/>
          </v:shape>
        </w:pict>
      </w:r>
      <w:r w:rsidR="00DE2E3B" w:rsidRPr="00DE2E3B">
        <w:rPr>
          <w:rFonts w:ascii="Arial" w:eastAsia="Times New Roman" w:hAnsi="Arial" w:cs="Arial"/>
          <w:b/>
          <w:sz w:val="24"/>
          <w:szCs w:val="24"/>
          <w:lang w:val="en-GB"/>
        </w:rPr>
        <w:t xml:space="preserve">                 OR            </w:t>
      </w:r>
      <w:r>
        <w:rPr>
          <w:rFonts w:ascii="Arial" w:eastAsia="Times New Roman" w:hAnsi="Arial" w:cs="Arial"/>
          <w:b/>
          <w:position w:val="-28"/>
          <w:lang w:val="en-GB"/>
        </w:rPr>
        <w:pict>
          <v:shape id="_x0000_i1026" type="#_x0000_t75" style="width:121.5pt;height:34.5pt" fillcolor="window">
            <v:imagedata r:id="rId17" o:title=""/>
          </v:shape>
        </w:pict>
      </w:r>
      <w:r w:rsidR="00DE2E3B" w:rsidRPr="00DE2E3B">
        <w:rPr>
          <w:rFonts w:ascii="Arial" w:eastAsia="Times New Roman" w:hAnsi="Arial" w:cs="Arial"/>
          <w:b/>
          <w:sz w:val="24"/>
          <w:szCs w:val="24"/>
          <w:lang w:val="en-GB"/>
        </w:rPr>
        <w:t xml:space="preserve">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PS = Points scored for price of bid under consideration.</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 xml:space="preserve">Pt = Price of bid under consideration. </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r w:rsidRPr="00DE2E3B">
        <w:rPr>
          <w:rFonts w:ascii="Arial" w:eastAsia="Times New Roman" w:hAnsi="Arial" w:cs="Arial"/>
          <w:sz w:val="24"/>
          <w:szCs w:val="24"/>
          <w:lang w:val="en-GB" w:eastAsia="x-none"/>
        </w:rPr>
        <w:tab/>
        <w:t>Pmin = Price of lowest acceptable bid</w:t>
      </w:r>
    </w:p>
    <w:p w:rsidR="00DE2E3B" w:rsidRPr="00DE2E3B" w:rsidRDefault="00DE2E3B" w:rsidP="00DE2E3B">
      <w:pPr>
        <w:tabs>
          <w:tab w:val="left" w:pos="1418"/>
        </w:tabs>
        <w:spacing w:after="0" w:line="360" w:lineRule="auto"/>
        <w:rPr>
          <w:rFonts w:ascii="Arial" w:eastAsia="Times New Roman" w:hAnsi="Arial" w:cs="Arial"/>
          <w:sz w:val="24"/>
          <w:szCs w:val="24"/>
          <w:lang w:val="en-GB" w:eastAsia="x-none"/>
        </w:rPr>
      </w:pPr>
    </w:p>
    <w:p w:rsidR="00DE2E3B" w:rsidRPr="00DE2E3B" w:rsidRDefault="00DE2E3B" w:rsidP="00DE2E3B">
      <w:pPr>
        <w:widowControl w:val="0"/>
        <w:tabs>
          <w:tab w:val="left" w:pos="1134"/>
        </w:tabs>
        <w:spacing w:before="120" w:after="120" w:line="360" w:lineRule="auto"/>
        <w:ind w:left="1418" w:hanging="992"/>
        <w:jc w:val="both"/>
        <w:textboxTightWrap w:val="firstAndLastLine"/>
        <w:outlineLvl w:val="4"/>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15.5.5</w:t>
      </w:r>
      <w:r w:rsidRPr="00DE2E3B">
        <w:rPr>
          <w:rFonts w:ascii="Arial" w:eastAsia="Times New Roman" w:hAnsi="Arial" w:cs="Times New Roman"/>
          <w:bCs/>
          <w:kern w:val="32"/>
          <w:sz w:val="24"/>
          <w:szCs w:val="32"/>
          <w:lang w:val="en-ZA" w:eastAsia="x-none"/>
        </w:rPr>
        <w:tab/>
        <w:t xml:space="preserve">    Preference points will be awarded to a Respondent for specific goals in accordance with the following table:</w:t>
      </w:r>
    </w:p>
    <w:tbl>
      <w:tblPr>
        <w:tblW w:w="8029"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701"/>
        <w:gridCol w:w="1418"/>
        <w:gridCol w:w="1417"/>
        <w:gridCol w:w="1367"/>
      </w:tblGrid>
      <w:tr w:rsidR="00DE2E3B" w:rsidRPr="00DE2E3B" w:rsidTr="00DE2E3B">
        <w:trPr>
          <w:trHeight w:val="837"/>
        </w:trPr>
        <w:tc>
          <w:tcPr>
            <w:tcW w:w="2126" w:type="dxa"/>
            <w:vMerge w:val="restart"/>
            <w:tcBorders>
              <w:top w:val="nil"/>
            </w:tcBorders>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The specific goals allocated points in terms of this tender</w:t>
            </w:r>
          </w:p>
        </w:tc>
        <w:tc>
          <w:tcPr>
            <w:tcW w:w="3119" w:type="dxa"/>
            <w:gridSpan w:val="2"/>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Number of points allocated (80/20 OR 90/10 system) (To be completed by the organ of state)</w:t>
            </w:r>
          </w:p>
        </w:tc>
        <w:tc>
          <w:tcPr>
            <w:tcW w:w="2784" w:type="dxa"/>
            <w:gridSpan w:val="2"/>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 xml:space="preserve">Number of points claimed </w:t>
            </w:r>
          </w:p>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(To be completed by the tenderer)</w:t>
            </w:r>
          </w:p>
        </w:tc>
      </w:tr>
      <w:tr w:rsidR="00DE2E3B" w:rsidRPr="00DE2E3B" w:rsidTr="00DE2E3B">
        <w:trPr>
          <w:trHeight w:val="413"/>
        </w:trPr>
        <w:tc>
          <w:tcPr>
            <w:tcW w:w="2126" w:type="dxa"/>
            <w:vMerge/>
            <w:shd w:val="clear" w:color="auto" w:fill="AEAAAA"/>
            <w:vAlign w:val="center"/>
          </w:tcPr>
          <w:p w:rsidR="00DE2E3B" w:rsidRPr="00DE2E3B" w:rsidRDefault="00DE2E3B" w:rsidP="00DE2E3B">
            <w:pPr>
              <w:spacing w:after="160" w:line="259" w:lineRule="auto"/>
              <w:jc w:val="both"/>
              <w:rPr>
                <w:rFonts w:ascii="Arial" w:hAnsi="Arial" w:cs="Arial"/>
                <w:b/>
                <w:sz w:val="18"/>
                <w:szCs w:val="20"/>
              </w:rPr>
            </w:pPr>
          </w:p>
        </w:tc>
        <w:tc>
          <w:tcPr>
            <w:tcW w:w="1701" w:type="dxa"/>
            <w:shd w:val="clear" w:color="auto" w:fill="C00000"/>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418" w:type="dxa"/>
            <w:shd w:val="clear" w:color="auto" w:fill="C00000"/>
            <w:vAlign w:val="center"/>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c>
          <w:tcPr>
            <w:tcW w:w="141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80/20</w:t>
            </w:r>
          </w:p>
        </w:tc>
        <w:tc>
          <w:tcPr>
            <w:tcW w:w="1367" w:type="dxa"/>
            <w:shd w:val="clear" w:color="auto" w:fill="F4B083"/>
          </w:tcPr>
          <w:p w:rsidR="00DE2E3B" w:rsidRPr="00DE2E3B" w:rsidRDefault="00DE2E3B" w:rsidP="00DE2E3B">
            <w:pPr>
              <w:spacing w:after="160" w:line="259" w:lineRule="auto"/>
              <w:jc w:val="both"/>
              <w:rPr>
                <w:rFonts w:ascii="Arial" w:hAnsi="Arial" w:cs="Arial"/>
                <w:b/>
                <w:sz w:val="18"/>
                <w:szCs w:val="20"/>
              </w:rPr>
            </w:pPr>
            <w:r w:rsidRPr="00DE2E3B">
              <w:rPr>
                <w:rFonts w:ascii="Arial" w:hAnsi="Arial" w:cs="Arial"/>
                <w:b/>
                <w:sz w:val="18"/>
                <w:szCs w:val="20"/>
              </w:rPr>
              <w:t>90/10</w:t>
            </w: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Black ownership</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10</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5</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lastRenderedPageBreak/>
              <w:t>Women</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8</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4</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r w:rsidR="00DE2E3B" w:rsidRPr="00DE2E3B" w:rsidTr="00DE2E3B">
        <w:trPr>
          <w:trHeight w:val="305"/>
        </w:trPr>
        <w:tc>
          <w:tcPr>
            <w:tcW w:w="2126" w:type="dxa"/>
            <w:shd w:val="clear" w:color="auto" w:fill="auto"/>
          </w:tcPr>
          <w:p w:rsidR="00DE2E3B" w:rsidRPr="00DE2E3B" w:rsidRDefault="00DE2E3B" w:rsidP="00DE2E3B">
            <w:pPr>
              <w:spacing w:after="160" w:line="259" w:lineRule="auto"/>
              <w:rPr>
                <w:rFonts w:ascii="Arial" w:hAnsi="Arial" w:cs="Arial"/>
                <w:sz w:val="20"/>
                <w:szCs w:val="20"/>
              </w:rPr>
            </w:pPr>
            <w:r w:rsidRPr="00DE2E3B">
              <w:rPr>
                <w:rFonts w:ascii="Arial" w:hAnsi="Arial" w:cs="Arial"/>
                <w:sz w:val="20"/>
                <w:szCs w:val="20"/>
              </w:rPr>
              <w:t>Disability</w:t>
            </w:r>
          </w:p>
        </w:tc>
        <w:tc>
          <w:tcPr>
            <w:tcW w:w="1701" w:type="dxa"/>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2</w:t>
            </w:r>
          </w:p>
        </w:tc>
        <w:tc>
          <w:tcPr>
            <w:tcW w:w="1418" w:type="dxa"/>
            <w:shd w:val="clear" w:color="auto" w:fill="auto"/>
          </w:tcPr>
          <w:p w:rsidR="00DE2E3B" w:rsidRPr="00DE2E3B" w:rsidRDefault="00DE2E3B" w:rsidP="00DE2E3B">
            <w:pPr>
              <w:spacing w:after="160" w:line="259" w:lineRule="auto"/>
              <w:jc w:val="center"/>
              <w:rPr>
                <w:rFonts w:ascii="Arial" w:hAnsi="Arial" w:cs="Arial"/>
                <w:sz w:val="20"/>
                <w:szCs w:val="20"/>
              </w:rPr>
            </w:pPr>
            <w:r w:rsidRPr="00DE2E3B">
              <w:rPr>
                <w:rFonts w:ascii="Arial" w:hAnsi="Arial" w:cs="Arial"/>
                <w:sz w:val="20"/>
                <w:szCs w:val="20"/>
              </w:rPr>
              <w:t>1</w:t>
            </w:r>
          </w:p>
        </w:tc>
        <w:tc>
          <w:tcPr>
            <w:tcW w:w="1417" w:type="dxa"/>
          </w:tcPr>
          <w:p w:rsidR="00DE2E3B" w:rsidRPr="00DE2E3B" w:rsidRDefault="00DE2E3B" w:rsidP="00DE2E3B">
            <w:pPr>
              <w:spacing w:after="160" w:line="259" w:lineRule="auto"/>
              <w:rPr>
                <w:rFonts w:ascii="Arial" w:hAnsi="Arial" w:cs="Arial"/>
                <w:sz w:val="20"/>
                <w:szCs w:val="20"/>
              </w:rPr>
            </w:pPr>
          </w:p>
        </w:tc>
        <w:tc>
          <w:tcPr>
            <w:tcW w:w="1367" w:type="dxa"/>
          </w:tcPr>
          <w:p w:rsidR="00DE2E3B" w:rsidRPr="00DE2E3B" w:rsidRDefault="00DE2E3B" w:rsidP="00DE2E3B">
            <w:pPr>
              <w:spacing w:after="160" w:line="259" w:lineRule="auto"/>
              <w:rPr>
                <w:rFonts w:ascii="Arial" w:hAnsi="Arial" w:cs="Arial"/>
                <w:sz w:val="20"/>
                <w:szCs w:val="20"/>
              </w:rPr>
            </w:pPr>
          </w:p>
        </w:tc>
      </w:tr>
    </w:tbl>
    <w:p w:rsidR="00DE2E3B" w:rsidRPr="00DE2E3B" w:rsidRDefault="00DE2E3B" w:rsidP="00DE2E3B">
      <w:pPr>
        <w:widowControl w:val="0"/>
        <w:spacing w:before="120" w:after="120" w:line="360" w:lineRule="auto"/>
        <w:ind w:left="1440" w:hanging="1014"/>
        <w:jc w:val="both"/>
        <w:textboxTightWrap w:val="firstAndLastLine"/>
        <w:outlineLvl w:val="2"/>
        <w:rPr>
          <w:rFonts w:ascii="Arial" w:eastAsia="Times New Roman" w:hAnsi="Arial" w:cs="Times New Roman"/>
          <w:b/>
          <w:bCs/>
          <w:kern w:val="32"/>
          <w:sz w:val="24"/>
          <w:szCs w:val="24"/>
          <w:lang w:val="x-none" w:eastAsia="x-none"/>
        </w:rPr>
      </w:pPr>
    </w:p>
    <w:p w:rsidR="00DE2E3B" w:rsidRPr="00DE2E3B" w:rsidRDefault="00DE2E3B" w:rsidP="00DE2E3B">
      <w:pPr>
        <w:widowControl w:val="0"/>
        <w:spacing w:before="120" w:after="120" w:line="360" w:lineRule="auto"/>
        <w:ind w:left="1440" w:hanging="1014"/>
        <w:jc w:val="both"/>
        <w:textboxTightWrap w:val="firstAndLastLine"/>
        <w:outlineLvl w:val="3"/>
        <w:rPr>
          <w:rFonts w:ascii="Arial" w:eastAsia="Times New Roman" w:hAnsi="Arial" w:cs="Times New Roman"/>
          <w:bCs/>
          <w:kern w:val="32"/>
          <w:sz w:val="24"/>
          <w:szCs w:val="32"/>
          <w:lang w:val="en-ZA" w:eastAsia="x-none"/>
        </w:rPr>
      </w:pPr>
      <w:r w:rsidRPr="00DE2E3B">
        <w:rPr>
          <w:rFonts w:ascii="Arial" w:eastAsia="Times New Roman" w:hAnsi="Arial" w:cs="Times New Roman"/>
          <w:bCs/>
          <w:kern w:val="32"/>
          <w:sz w:val="24"/>
          <w:szCs w:val="32"/>
          <w:lang w:val="en-ZA" w:eastAsia="x-none"/>
        </w:rPr>
        <w:t>15.5.4</w:t>
      </w:r>
      <w:r w:rsidRPr="00DE2E3B">
        <w:rPr>
          <w:rFonts w:ascii="Arial" w:eastAsia="Times New Roman" w:hAnsi="Arial" w:cs="Times New Roman"/>
          <w:bCs/>
          <w:kern w:val="32"/>
          <w:sz w:val="24"/>
          <w:szCs w:val="32"/>
          <w:lang w:val="en-ZA" w:eastAsia="x-none"/>
        </w:rPr>
        <w:tab/>
        <w:t>The respondents who claim points for ownership by persons with disability must provide proof thereof in the form of a letter from the relevant authority.  If the proof thereof is not provided, the bidder/s shall receive a zero score for ownership by persons with disability. Over and above this, a CSD report will be utilized to determine the ownership status as claimed by the bidder.</w:t>
      </w:r>
    </w:p>
    <w:p w:rsidR="00DE2E3B" w:rsidRPr="00DE2E3B" w:rsidRDefault="00DE2E3B" w:rsidP="00DE2E3B">
      <w:pPr>
        <w:spacing w:before="240" w:after="120" w:line="360" w:lineRule="auto"/>
        <w:jc w:val="both"/>
        <w:rPr>
          <w:rFonts w:ascii="Arial" w:eastAsia="Times New Roman" w:hAnsi="Arial" w:cs="Arial"/>
          <w:b/>
          <w:i/>
          <w:sz w:val="24"/>
          <w:szCs w:val="24"/>
          <w:highlight w:val="red"/>
          <w:lang w:val="en-GB" w:eastAsia="x-none"/>
        </w:rPr>
      </w:pPr>
    </w:p>
    <w:bookmarkEnd w:id="13"/>
    <w:p w:rsidR="00DE2E3B" w:rsidRPr="007F7904" w:rsidRDefault="00DE2E3B" w:rsidP="007F7904">
      <w:pPr>
        <w:pStyle w:val="ListParagraph"/>
        <w:numPr>
          <w:ilvl w:val="0"/>
          <w:numId w:val="65"/>
        </w:numPr>
        <w:spacing w:before="240" w:after="120" w:line="360" w:lineRule="auto"/>
        <w:jc w:val="mediumKashida"/>
        <w:outlineLvl w:val="0"/>
        <w:rPr>
          <w:rFonts w:ascii="Arial" w:eastAsia="Times New Roman" w:hAnsi="Arial" w:cs="Arial"/>
          <w:b/>
          <w:sz w:val="24"/>
          <w:szCs w:val="24"/>
          <w:lang w:val="x-none" w:eastAsia="x-none"/>
        </w:rPr>
      </w:pPr>
      <w:r w:rsidRPr="007F7904">
        <w:rPr>
          <w:rFonts w:ascii="Arial" w:eastAsia="Times New Roman" w:hAnsi="Arial" w:cs="Arial"/>
          <w:b/>
          <w:sz w:val="24"/>
          <w:szCs w:val="24"/>
          <w:lang w:val="en-ZA" w:eastAsia="x-none"/>
        </w:rPr>
        <w:t>SPECIAL CONDITIONS</w:t>
      </w:r>
      <w:r w:rsidRPr="007F7904">
        <w:rPr>
          <w:rFonts w:ascii="Arial" w:eastAsia="Times New Roman" w:hAnsi="Arial" w:cs="Arial"/>
          <w:b/>
          <w:sz w:val="24"/>
          <w:szCs w:val="24"/>
          <w:lang w:val="x-none" w:eastAsia="x-none"/>
        </w:rPr>
        <w:t xml:space="preserve"> </w:t>
      </w:r>
    </w:p>
    <w:p w:rsidR="00DE2E3B" w:rsidRPr="00DE2E3B" w:rsidRDefault="00CE745B" w:rsidP="00556A2F">
      <w:pPr>
        <w:numPr>
          <w:ilvl w:val="1"/>
          <w:numId w:val="30"/>
        </w:numPr>
        <w:spacing w:before="240" w:after="120" w:line="360" w:lineRule="auto"/>
        <w:ind w:left="720" w:hanging="675"/>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to:</w:t>
      </w:r>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make no award (e.g. reject all Tender Submissions)</w:t>
      </w:r>
      <w:r w:rsidRPr="00DE2E3B">
        <w:rPr>
          <w:rFonts w:ascii="Arial" w:eastAsia="Times New Roman" w:hAnsi="Arial" w:cs="Arial"/>
          <w:sz w:val="24"/>
          <w:szCs w:val="24"/>
          <w:lang w:val="en-ZA" w:eastAsia="x-none"/>
        </w:rPr>
        <w:t xml:space="preserve"> or award only a portion of the services required under this RFT</w:t>
      </w:r>
      <w:r w:rsidRPr="00DE2E3B">
        <w:rPr>
          <w:rFonts w:ascii="Arial" w:eastAsia="Times New Roman" w:hAnsi="Arial" w:cs="Arial"/>
          <w:sz w:val="24"/>
          <w:szCs w:val="24"/>
          <w:lang w:val="x-none" w:eastAsia="x-none"/>
        </w:rPr>
        <w:t>;</w:t>
      </w:r>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cancel this RFT or any part thereof at any time;</w:t>
      </w:r>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reject any Tender that:</w:t>
      </w:r>
    </w:p>
    <w:p w:rsidR="00DE2E3B" w:rsidRPr="00DE2E3B" w:rsidRDefault="00DE2E3B" w:rsidP="00556A2F">
      <w:pPr>
        <w:numPr>
          <w:ilvl w:val="3"/>
          <w:numId w:val="30"/>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fails to commit to the key deliverables required by this RFT;</w:t>
      </w:r>
    </w:p>
    <w:p w:rsidR="00DE2E3B" w:rsidRPr="00DE2E3B" w:rsidRDefault="00DE2E3B" w:rsidP="00556A2F">
      <w:pPr>
        <w:numPr>
          <w:ilvl w:val="3"/>
          <w:numId w:val="30"/>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en-ZA" w:eastAsia="x-none"/>
        </w:rPr>
        <w:t>is submitted</w:t>
      </w:r>
      <w:r w:rsidRPr="00DE2E3B">
        <w:rPr>
          <w:rFonts w:ascii="Arial" w:eastAsia="Times New Roman" w:hAnsi="Arial" w:cs="Arial"/>
          <w:sz w:val="24"/>
          <w:szCs w:val="24"/>
          <w:lang w:val="x-none" w:eastAsia="x-none"/>
        </w:rPr>
        <w:t xml:space="preserve"> n</w:t>
      </w:r>
      <w:r w:rsidRPr="00DE2E3B">
        <w:rPr>
          <w:rFonts w:ascii="Arial" w:eastAsia="Times New Roman" w:hAnsi="Arial" w:cs="Arial"/>
          <w:sz w:val="24"/>
          <w:szCs w:val="24"/>
          <w:lang w:val="en-ZA" w:eastAsia="x-none"/>
        </w:rPr>
        <w:t>ot as set out in clause 7;</w:t>
      </w:r>
    </w:p>
    <w:p w:rsidR="00DE2E3B" w:rsidRPr="00DE2E3B" w:rsidRDefault="00DE2E3B" w:rsidP="00556A2F">
      <w:pPr>
        <w:numPr>
          <w:ilvl w:val="3"/>
          <w:numId w:val="30"/>
        </w:numPr>
        <w:spacing w:before="240" w:after="120" w:line="360" w:lineRule="auto"/>
        <w:ind w:left="1418" w:hanging="1418"/>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contains any information that is found to be incorrect or misleading in any way; or </w:t>
      </w:r>
    </w:p>
    <w:p w:rsidR="00DE2E3B" w:rsidRPr="00DE2E3B" w:rsidRDefault="00DE2E3B" w:rsidP="00556A2F">
      <w:pPr>
        <w:numPr>
          <w:ilvl w:val="3"/>
          <w:numId w:val="30"/>
        </w:numPr>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is not completed in full.</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During the evaluation process, no change in the content of Tender Submissions shall be sought, offered or permitted.  </w:t>
      </w:r>
    </w:p>
    <w:bookmarkEnd w:id="14"/>
    <w:bookmarkEnd w:id="15"/>
    <w:bookmarkEnd w:id="16"/>
    <w:bookmarkEnd w:id="17"/>
    <w:bookmarkEnd w:id="18"/>
    <w:p w:rsidR="00DE2E3B" w:rsidRPr="00DE2E3B" w:rsidRDefault="004C7B46" w:rsidP="00556A2F">
      <w:pPr>
        <w:numPr>
          <w:ilvl w:val="1"/>
          <w:numId w:val="30"/>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 xml:space="preserve">DESTEA </w:t>
      </w:r>
      <w:r w:rsidR="00DE2E3B" w:rsidRPr="00DE2E3B">
        <w:rPr>
          <w:rFonts w:ascii="Arial" w:eastAsia="Times New Roman" w:hAnsi="Arial" w:cs="Arial"/>
          <w:sz w:val="24"/>
          <w:szCs w:val="24"/>
          <w:lang w:eastAsia="x-none"/>
        </w:rPr>
        <w:t xml:space="preserve">reserves the right to seek clarity or confirmation on the information submitted. </w:t>
      </w:r>
      <w:r w:rsidR="00DE2E3B" w:rsidRPr="00DE2E3B">
        <w:rPr>
          <w:rFonts w:ascii="Arial" w:hAnsi="Arial" w:cs="Times New Roman"/>
          <w:sz w:val="24"/>
          <w:szCs w:val="24"/>
          <w:lang w:eastAsia="x-none"/>
        </w:rPr>
        <w:t xml:space="preserve">Bidders will not be requested or permitted to </w:t>
      </w:r>
      <w:r w:rsidR="00DE2E3B" w:rsidRPr="00DE2E3B">
        <w:rPr>
          <w:rFonts w:ascii="Arial" w:hAnsi="Arial" w:cs="Times New Roman"/>
          <w:sz w:val="24"/>
          <w:szCs w:val="24"/>
          <w:lang w:eastAsia="x-none"/>
        </w:rPr>
        <w:lastRenderedPageBreak/>
        <w:t xml:space="preserve">alter their bids after the deadline for receipt of bids. </w:t>
      </w:r>
      <w:r w:rsidR="0019015C">
        <w:rPr>
          <w:rFonts w:ascii="Arial" w:eastAsia="Times New Roman" w:hAnsi="Arial" w:cs="Arial"/>
          <w:sz w:val="24"/>
          <w:szCs w:val="24"/>
          <w:lang w:eastAsia="x-none"/>
        </w:rPr>
        <w:t>DESTEA</w:t>
      </w:r>
      <w:r w:rsidR="00DE2E3B" w:rsidRPr="00DE2E3B">
        <w:rPr>
          <w:rFonts w:ascii="Arial" w:hAnsi="Arial" w:cs="Times New Roman"/>
          <w:sz w:val="24"/>
          <w:szCs w:val="24"/>
          <w:lang w:eastAsia="x-none"/>
        </w:rPr>
        <w:t xml:space="preserve"> will only allow questions be asked to bidders for clarification needed to evaluate their bids but should not ask or permit bidders to change the substance or price of their bids after bid opening. Requests for clarification and the bidder’s responses will be made in writing.</w:t>
      </w:r>
    </w:p>
    <w:p w:rsidR="00DE2E3B" w:rsidRPr="00DE2E3B" w:rsidRDefault="00DE2E3B" w:rsidP="00556A2F">
      <w:pPr>
        <w:numPr>
          <w:ilvl w:val="1"/>
          <w:numId w:val="30"/>
        </w:numPr>
        <w:autoSpaceDE w:val="0"/>
        <w:autoSpaceDN w:val="0"/>
        <w:adjustRightInd w:val="0"/>
        <w:spacing w:before="240" w:after="120" w:line="360" w:lineRule="auto"/>
        <w:ind w:left="709" w:hanging="66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eastAsia="x-none"/>
        </w:rPr>
        <w:t>Trial Order:</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en-ZA" w:eastAsia="x-none"/>
        </w:rPr>
        <w:tab/>
      </w:r>
      <w:r w:rsidR="0019015C">
        <w:rPr>
          <w:rFonts w:ascii="Arial" w:eastAsia="Times New Roman" w:hAnsi="Arial" w:cs="Arial"/>
          <w:sz w:val="24"/>
          <w:szCs w:val="24"/>
          <w:lang w:val="en-ZA" w:eastAsia="x-none"/>
        </w:rPr>
        <w:t xml:space="preserve">There will be no trial order. </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delivery of a Tender Submission constitutes acceptance by Respondent of the Conditions of Tender. </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This RFT is an invitation to the Respondent to make an offer to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No binding contract or other understanding will exist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and the Respondent unless and until </w:t>
      </w:r>
      <w:r w:rsidRPr="00DE2E3B">
        <w:rPr>
          <w:rFonts w:ascii="Arial" w:eastAsia="Times New Roman" w:hAnsi="Arial" w:cs="Arial"/>
          <w:sz w:val="24"/>
          <w:szCs w:val="24"/>
          <w:lang w:val="en-ZA" w:eastAsia="x-none"/>
        </w:rPr>
        <w:t xml:space="preserve">the Definitive Agreement </w:t>
      </w:r>
      <w:r w:rsidRPr="00DE2E3B">
        <w:rPr>
          <w:rFonts w:ascii="Arial" w:eastAsia="Times New Roman" w:hAnsi="Arial" w:cs="Arial"/>
          <w:sz w:val="24"/>
          <w:szCs w:val="24"/>
          <w:lang w:val="x-none" w:eastAsia="x-none"/>
        </w:rPr>
        <w:t xml:space="preserve">is </w:t>
      </w:r>
      <w:r w:rsidRPr="00DE2E3B">
        <w:rPr>
          <w:rFonts w:ascii="Arial" w:eastAsia="Times New Roman" w:hAnsi="Arial" w:cs="Arial"/>
          <w:sz w:val="24"/>
          <w:szCs w:val="24"/>
          <w:lang w:val="en-ZA" w:eastAsia="x-none"/>
        </w:rPr>
        <w:t>entered into</w:t>
      </w:r>
      <w:r w:rsidRPr="00DE2E3B">
        <w:rPr>
          <w:rFonts w:ascii="Arial" w:eastAsia="Times New Roman" w:hAnsi="Arial" w:cs="Arial"/>
          <w:sz w:val="24"/>
          <w:szCs w:val="24"/>
          <w:lang w:val="x-none" w:eastAsia="x-none"/>
        </w:rPr>
        <w:t xml:space="preserve">.  Nothing in this RFT or any other communication made between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(including its officers, employees</w:t>
      </w:r>
      <w:r w:rsidR="005B6030">
        <w:rPr>
          <w:rFonts w:ascii="Arial" w:eastAsia="Times New Roman" w:hAnsi="Arial" w:cs="Arial"/>
          <w:sz w:val="24"/>
          <w:szCs w:val="24"/>
          <w:lang w:eastAsia="x-none"/>
        </w:rPr>
        <w:t xml:space="preserve"> </w:t>
      </w:r>
      <w:r w:rsidRPr="00DE2E3B">
        <w:rPr>
          <w:rFonts w:ascii="Arial" w:eastAsia="Times New Roman" w:hAnsi="Arial" w:cs="Arial"/>
          <w:sz w:val="24"/>
          <w:szCs w:val="24"/>
          <w:lang w:val="x-none" w:eastAsia="x-none"/>
        </w:rPr>
        <w:t xml:space="preserve">and representatives) and the Respondent will constitute an agreement or representation that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offer, award or enter into a contract.</w:t>
      </w:r>
    </w:p>
    <w:p w:rsidR="00DE2E3B" w:rsidRPr="00DE2E3B" w:rsidRDefault="005B6030"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reserves the right in its sole discretion to amend, vary, or supplement any of the information, terms or requirements contained in this RFT, any information or requirements delivered pursuant to this RFT, or the structure and/or schedule of the RFT process, at any time</w:t>
      </w:r>
      <w:r w:rsidR="00DE2E3B" w:rsidRPr="00DE2E3B">
        <w:rPr>
          <w:rFonts w:ascii="Arial" w:eastAsia="Times New Roman" w:hAnsi="Arial" w:cs="Arial"/>
          <w:sz w:val="24"/>
          <w:szCs w:val="24"/>
          <w:lang w:val="en-ZA" w:eastAsia="x-none"/>
        </w:rPr>
        <w:t xml:space="preserve"> prior to closing date and time of the tender.</w:t>
      </w:r>
      <w:r w:rsidR="00DE2E3B" w:rsidRPr="00DE2E3B">
        <w:rPr>
          <w:rFonts w:ascii="Arial" w:eastAsia="Times New Roman" w:hAnsi="Arial" w:cs="Arial"/>
          <w:sz w:val="24"/>
          <w:szCs w:val="24"/>
          <w:lang w:val="x-none" w:eastAsia="x-none"/>
        </w:rPr>
        <w:t xml:space="preserve">  Respondents will have no claim against </w:t>
      </w: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or against any of its officers, employees, advisers and/or representatives with respect to the exercise of, or failure to exercise, such right. </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Validity Period</w:t>
      </w:r>
    </w:p>
    <w:p w:rsidR="00DE2E3B" w:rsidRPr="00DE2E3B" w:rsidRDefault="00DE2E3B" w:rsidP="00556A2F">
      <w:pPr>
        <w:numPr>
          <w:ilvl w:val="2"/>
          <w:numId w:val="30"/>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All Tender Submissions shall remain valid for </w:t>
      </w:r>
      <w:r w:rsidR="005B6030">
        <w:rPr>
          <w:rFonts w:ascii="Arial" w:eastAsia="Times New Roman" w:hAnsi="Arial" w:cs="Arial"/>
          <w:sz w:val="24"/>
          <w:szCs w:val="24"/>
          <w:lang w:eastAsia="x-none"/>
        </w:rPr>
        <w:t>120</w:t>
      </w:r>
      <w:r w:rsidRPr="00DE2E3B">
        <w:rPr>
          <w:rFonts w:ascii="Arial" w:eastAsia="Times New Roman" w:hAnsi="Arial" w:cs="Arial"/>
          <w:sz w:val="24"/>
          <w:szCs w:val="24"/>
          <w:lang w:val="x-none" w:eastAsia="x-none"/>
        </w:rPr>
        <w:t xml:space="preserve"> days from the Closing Date.   </w:t>
      </w:r>
    </w:p>
    <w:p w:rsidR="00DE2E3B" w:rsidRPr="00DE2E3B" w:rsidRDefault="00DE2E3B" w:rsidP="00556A2F">
      <w:pPr>
        <w:numPr>
          <w:ilvl w:val="2"/>
          <w:numId w:val="30"/>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Tender Submissions, including pricing, will be considered to be firm throughout such period, based on the scope of services as </w:t>
      </w:r>
      <w:r w:rsidRPr="00DE2E3B">
        <w:rPr>
          <w:rFonts w:ascii="Arial" w:eastAsia="Times New Roman" w:hAnsi="Arial" w:cs="Arial"/>
          <w:sz w:val="24"/>
          <w:szCs w:val="24"/>
          <w:lang w:val="x-none" w:eastAsia="x-none"/>
        </w:rPr>
        <w:lastRenderedPageBreak/>
        <w:t>specified in this RFT, and subject to the contractual documentation included in the RFT.</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any stage of this RFT process, or in relation to any matter concerning the subject matter hereof, will be at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s sole risk, cost and expense.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will not be responsible, whether on the basis of any promissory estoppel, quantum merit or on any other contractual, quasi-contractual, restitutionary or other grounds, for any costs or expenses incurred by the Respondent in preparing or submitting a Tender Submission or as a consequence of any matter relating to the Respondent</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s participation in the RFT process.  All costs associated with the submission of any additional requested information, the preparation thereof and attendance of clarification meetings</w:t>
      </w:r>
      <w:r w:rsidRPr="00DE2E3B">
        <w:rPr>
          <w:rFonts w:ascii="Arial" w:eastAsia="Times New Roman" w:hAnsi="Arial" w:cs="Arial"/>
          <w:sz w:val="24"/>
          <w:szCs w:val="24"/>
          <w:lang w:val="en-ZA" w:eastAsia="x-none"/>
        </w:rPr>
        <w:t>,</w:t>
      </w:r>
      <w:r w:rsidRPr="00DE2E3B">
        <w:rPr>
          <w:rFonts w:ascii="Arial" w:eastAsia="Times New Roman" w:hAnsi="Arial" w:cs="Arial"/>
          <w:sz w:val="24"/>
          <w:szCs w:val="24"/>
          <w:lang w:val="x-none" w:eastAsia="x-none"/>
        </w:rPr>
        <w:t xml:space="preserve"> will be the sole responsibility of the Respondent. </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This RFT will be governed by and construed in accordance with the laws of the Republic of South Africa.</w:t>
      </w:r>
    </w:p>
    <w:p w:rsidR="00DE2E3B" w:rsidRPr="00DE2E3B" w:rsidRDefault="00DE2E3B" w:rsidP="00556A2F">
      <w:pPr>
        <w:numPr>
          <w:ilvl w:val="1"/>
          <w:numId w:val="30"/>
        </w:numPr>
        <w:spacing w:before="240" w:after="120" w:line="360" w:lineRule="auto"/>
        <w:ind w:left="720" w:hanging="720"/>
        <w:jc w:val="mediumKashida"/>
        <w:rPr>
          <w:rFonts w:ascii="Arial" w:eastAsia="Times New Roman" w:hAnsi="Arial" w:cs="Arial"/>
          <w:sz w:val="24"/>
          <w:szCs w:val="24"/>
          <w:lang w:val="x-none" w:eastAsia="x-none"/>
        </w:rPr>
      </w:pPr>
      <w:bookmarkStart w:id="26" w:name="_Toc22554228"/>
      <w:bookmarkStart w:id="27" w:name="_Ref28045675"/>
      <w:bookmarkStart w:id="28" w:name="_Ref29783423"/>
      <w:bookmarkStart w:id="29" w:name="_Ref30487776"/>
      <w:bookmarkStart w:id="30" w:name="_Toc56934156"/>
      <w:bookmarkStart w:id="31" w:name="_Toc56935809"/>
      <w:bookmarkStart w:id="32" w:name="_Toc56936537"/>
      <w:bookmarkStart w:id="33" w:name="_Toc58047352"/>
      <w:r w:rsidRPr="00DE2E3B">
        <w:rPr>
          <w:rFonts w:ascii="Arial" w:eastAsia="Times New Roman" w:hAnsi="Arial" w:cs="Arial"/>
          <w:sz w:val="24"/>
          <w:szCs w:val="24"/>
          <w:lang w:val="x-none" w:eastAsia="x-none"/>
        </w:rPr>
        <w:t>Collusive Conduct; Improper Assistance; No Inducements</w:t>
      </w:r>
      <w:bookmarkEnd w:id="26"/>
      <w:bookmarkEnd w:id="27"/>
      <w:bookmarkEnd w:id="28"/>
      <w:bookmarkEnd w:id="29"/>
      <w:bookmarkEnd w:id="30"/>
      <w:bookmarkEnd w:id="31"/>
      <w:bookmarkEnd w:id="32"/>
      <w:bookmarkEnd w:id="33"/>
      <w:r w:rsidRPr="00DE2E3B">
        <w:rPr>
          <w:rFonts w:ascii="Arial" w:eastAsia="Times New Roman" w:hAnsi="Arial" w:cs="Arial"/>
          <w:sz w:val="24"/>
          <w:szCs w:val="24"/>
          <w:lang w:val="x-none" w:eastAsia="x-none"/>
        </w:rPr>
        <w:t>.</w:t>
      </w:r>
    </w:p>
    <w:p w:rsidR="00DE2E3B" w:rsidRPr="00DE2E3B" w:rsidRDefault="00DE2E3B" w:rsidP="00556A2F">
      <w:pPr>
        <w:numPr>
          <w:ilvl w:val="2"/>
          <w:numId w:val="30"/>
        </w:numPr>
        <w:spacing w:before="240" w:after="120" w:line="360" w:lineRule="auto"/>
        <w:jc w:val="mediumKashida"/>
        <w:rPr>
          <w:rFonts w:ascii="Arial" w:eastAsia="Times New Roman" w:hAnsi="Arial" w:cs="Arial"/>
          <w:sz w:val="24"/>
          <w:szCs w:val="24"/>
          <w:lang w:val="x-none" w:eastAsia="x-none"/>
        </w:rPr>
      </w:pPr>
      <w:bookmarkStart w:id="34" w:name="_Ref22385364"/>
      <w:r w:rsidRPr="00DE2E3B">
        <w:rPr>
          <w:rFonts w:ascii="Arial" w:eastAsia="Times New Roman" w:hAnsi="Arial" w:cs="Arial"/>
          <w:sz w:val="24"/>
          <w:szCs w:val="24"/>
          <w:lang w:val="en-ZA" w:eastAsia="x-none"/>
        </w:rPr>
        <w:t>As declared in the relevant Returnable Document, n</w:t>
      </w:r>
      <w:r w:rsidRPr="00DE2E3B">
        <w:rPr>
          <w:rFonts w:ascii="Arial" w:eastAsia="Times New Roman" w:hAnsi="Arial" w:cs="Arial"/>
          <w:sz w:val="24"/>
          <w:szCs w:val="24"/>
          <w:lang w:val="x-none" w:eastAsia="x-none"/>
        </w:rPr>
        <w:t xml:space="preserve">either the Respondent nor any of its officers, employees, advisers or other representatives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will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engage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in</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any </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collusive</w:t>
      </w:r>
      <w:r w:rsidRPr="00DE2E3B">
        <w:rPr>
          <w:rFonts w:ascii="Arial" w:eastAsia="Times New Roman" w:hAnsi="Arial" w:cs="Arial"/>
          <w:sz w:val="24"/>
          <w:szCs w:val="24"/>
          <w:lang w:val="en-ZA" w:eastAsia="x-none"/>
        </w:rPr>
        <w:t xml:space="preserve">  </w:t>
      </w:r>
      <w:r w:rsidRPr="00DE2E3B">
        <w:rPr>
          <w:rFonts w:ascii="Arial" w:eastAsia="Times New Roman" w:hAnsi="Arial" w:cs="Arial"/>
          <w:sz w:val="24"/>
          <w:szCs w:val="24"/>
          <w:lang w:val="x-none" w:eastAsia="x-none"/>
        </w:rPr>
        <w:t xml:space="preserve"> tendering, anti-competitive conduct, or any other similar conduct with any other entity or any other person with respect to this RFT process.</w:t>
      </w:r>
      <w:bookmarkEnd w:id="34"/>
      <w:r w:rsidRPr="00DE2E3B">
        <w:rPr>
          <w:rFonts w:ascii="Arial" w:eastAsia="Times New Roman" w:hAnsi="Arial" w:cs="Arial"/>
          <w:sz w:val="24"/>
          <w:szCs w:val="24"/>
          <w:lang w:val="x-none" w:eastAsia="x-none"/>
        </w:rPr>
        <w:t xml:space="preserve">  </w:t>
      </w:r>
      <w:bookmarkStart w:id="35" w:name="_Ref22385367"/>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Neither the Respondent nor any of its officers, </w:t>
      </w:r>
      <w:r w:rsidRPr="00DE2E3B">
        <w:rPr>
          <w:rFonts w:ascii="Arial" w:eastAsia="Times New Roman" w:hAnsi="Arial" w:cs="Arial"/>
          <w:sz w:val="24"/>
          <w:szCs w:val="24"/>
          <w:lang w:val="en-ZA" w:eastAsia="x-none"/>
        </w:rPr>
        <w:t xml:space="preserve">directors, </w:t>
      </w:r>
      <w:r w:rsidRPr="00DE2E3B">
        <w:rPr>
          <w:rFonts w:ascii="Arial" w:eastAsia="Times New Roman" w:hAnsi="Arial" w:cs="Arial"/>
          <w:sz w:val="24"/>
          <w:szCs w:val="24"/>
          <w:lang w:val="x-none" w:eastAsia="x-none"/>
        </w:rPr>
        <w:t xml:space="preserve">employees, advisers or other representatives will seek any assistance, other than assistance officially provided by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in conjunction with the RFT process, from any </w:t>
      </w:r>
      <w:r w:rsidR="005B6030">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employee, adviser or other representative with respect to this RFT process.</w:t>
      </w:r>
      <w:bookmarkStart w:id="36" w:name="_Ref22385469"/>
      <w:bookmarkStart w:id="37" w:name="_Ref340656896"/>
      <w:bookmarkEnd w:id="35"/>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lastRenderedPageBreak/>
        <w:t xml:space="preserve">Neither the Respondent nor any of its officers, directors, employees, advisers or other representatives will make or offer any gift, gratuity, or other inducement, whether lawful or unlawful, to any of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officers, employees, advisers or other representatives</w:t>
      </w:r>
      <w:bookmarkEnd w:id="36"/>
      <w:r w:rsidRPr="00DE2E3B">
        <w:rPr>
          <w:rFonts w:ascii="Arial" w:eastAsia="Times New Roman" w:hAnsi="Arial" w:cs="Arial"/>
          <w:sz w:val="24"/>
          <w:szCs w:val="24"/>
          <w:lang w:val="x-none" w:eastAsia="x-none"/>
        </w:rPr>
        <w:t>, with respect to this RFT process.</w:t>
      </w:r>
      <w:bookmarkEnd w:id="37"/>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In addition to any other remedies available to it under any law or any contract,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reserves the right at its sole discretion immediately to reject any Tender Submission submitted by a Respondent that engages in any conduct described in clauses </w:t>
      </w:r>
      <w:r w:rsidRPr="00DE2E3B">
        <w:rPr>
          <w:rFonts w:ascii="Arial" w:eastAsia="Times New Roman" w:hAnsi="Arial" w:cs="Arial"/>
          <w:sz w:val="24"/>
          <w:szCs w:val="24"/>
          <w:lang w:val="x-none" w:eastAsia="x-none"/>
        </w:rPr>
        <w:fldChar w:fldCharType="begin"/>
      </w:r>
      <w:r w:rsidRPr="00DE2E3B">
        <w:rPr>
          <w:rFonts w:ascii="Arial" w:eastAsia="Times New Roman" w:hAnsi="Arial" w:cs="Arial"/>
          <w:sz w:val="24"/>
          <w:szCs w:val="24"/>
          <w:lang w:val="x-none" w:eastAsia="x-none"/>
        </w:rPr>
        <w:instrText xml:space="preserve"> REF _Ref22385364 \r \h  \* MERGEFORMAT </w:instrText>
      </w:r>
      <w:r w:rsidRPr="00DE2E3B">
        <w:rPr>
          <w:rFonts w:ascii="Arial" w:eastAsia="Times New Roman" w:hAnsi="Arial" w:cs="Arial"/>
          <w:sz w:val="24"/>
          <w:szCs w:val="24"/>
          <w:lang w:val="x-none" w:eastAsia="x-none"/>
        </w:rPr>
      </w:r>
      <w:r w:rsidRPr="00DE2E3B">
        <w:rPr>
          <w:rFonts w:ascii="Arial" w:eastAsia="Times New Roman" w:hAnsi="Arial" w:cs="Arial"/>
          <w:sz w:val="24"/>
          <w:szCs w:val="24"/>
          <w:lang w:val="x-none" w:eastAsia="x-none"/>
        </w:rPr>
        <w:fldChar w:fldCharType="separate"/>
      </w:r>
      <w:r w:rsidR="000D4132" w:rsidRPr="000D4132">
        <w:rPr>
          <w:rFonts w:ascii="Arial" w:eastAsia="Times New Roman" w:hAnsi="Arial" w:cs="Arial"/>
          <w:sz w:val="24"/>
          <w:szCs w:val="24"/>
          <w:lang w:val="en-ZA" w:eastAsia="x-none"/>
        </w:rPr>
        <w:t>16.11.1</w:t>
      </w:r>
      <w:r w:rsidRPr="00DE2E3B">
        <w:rPr>
          <w:rFonts w:ascii="Arial" w:eastAsia="Times New Roman" w:hAnsi="Arial" w:cs="Arial"/>
          <w:sz w:val="24"/>
          <w:szCs w:val="24"/>
          <w:lang w:val="x-none" w:eastAsia="x-none"/>
        </w:rPr>
        <w:fldChar w:fldCharType="end"/>
      </w:r>
      <w:r w:rsidRPr="00DE2E3B">
        <w:rPr>
          <w:rFonts w:ascii="Arial" w:eastAsia="Times New Roman" w:hAnsi="Arial" w:cs="Arial"/>
          <w:sz w:val="24"/>
          <w:szCs w:val="24"/>
          <w:lang w:val="en-ZA" w:eastAsia="x-none"/>
        </w:rPr>
        <w:t xml:space="preserve"> to 11.13.3</w:t>
      </w:r>
      <w:bookmarkStart w:id="38" w:name="_Toc56934092"/>
      <w:bookmarkStart w:id="39" w:name="_Toc56935725"/>
      <w:bookmarkStart w:id="40" w:name="_Toc56936467"/>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Proprietary Rights in RFT and Tender Submissions </w:t>
      </w:r>
    </w:p>
    <w:p w:rsidR="00DE2E3B" w:rsidRPr="00DE2E3B" w:rsidRDefault="00C26211"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Pr>
          <w:rFonts w:ascii="Arial" w:eastAsia="Times New Roman" w:hAnsi="Arial" w:cs="Arial"/>
          <w:sz w:val="24"/>
          <w:szCs w:val="24"/>
          <w:lang w:eastAsia="x-none"/>
        </w:rPr>
        <w:t>DESTEA</w:t>
      </w:r>
      <w:r w:rsidR="00DE2E3B" w:rsidRPr="00DE2E3B">
        <w:rPr>
          <w:rFonts w:ascii="Arial" w:eastAsia="Times New Roman" w:hAnsi="Arial" w:cs="Arial"/>
          <w:sz w:val="24"/>
          <w:szCs w:val="24"/>
          <w:lang w:val="x-none" w:eastAsia="x-none"/>
        </w:rPr>
        <w:t xml:space="preserve"> shall own all intellectual property rights in the information and ideas developed during the procurement process, including any information and ideas reflected in this RFT (including its appendices and attachments) and in the Tender Submissions thereto except for any pre-existing intellectual property of the Respondent.</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Publicity</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Respondent shall not refer to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or this RFT in any of its publicity or advertising materials without </w:t>
      </w:r>
      <w:r w:rsidR="00C26211">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’s approval which may be withheld </w:t>
      </w:r>
      <w:r w:rsidRPr="00DE2E3B">
        <w:rPr>
          <w:rFonts w:ascii="Arial" w:eastAsia="Times New Roman" w:hAnsi="Arial" w:cs="Arial"/>
          <w:sz w:val="24"/>
          <w:szCs w:val="24"/>
          <w:lang w:val="en-ZA" w:eastAsia="x-none"/>
        </w:rPr>
        <w:t xml:space="preserve">at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’s sole discretion.</w:t>
      </w:r>
    </w:p>
    <w:bookmarkEnd w:id="38"/>
    <w:bookmarkEnd w:id="39"/>
    <w:bookmarkEnd w:id="40"/>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Decisions on Tenders</w:t>
      </w:r>
    </w:p>
    <w:p w:rsidR="00DE2E3B" w:rsidRPr="00DE2E3B" w:rsidRDefault="00DE2E3B" w:rsidP="00556A2F">
      <w:pPr>
        <w:numPr>
          <w:ilvl w:val="2"/>
          <w:numId w:val="30"/>
        </w:numPr>
        <w:tabs>
          <w:tab w:val="left" w:pos="1134"/>
        </w:tabs>
        <w:spacing w:before="240" w:after="120" w:line="360" w:lineRule="auto"/>
        <w:ind w:left="1134" w:hanging="1134"/>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The decision by the </w:t>
      </w:r>
      <w:r w:rsidR="00476DCC">
        <w:rPr>
          <w:rFonts w:ascii="Arial" w:eastAsia="Times New Roman" w:hAnsi="Arial" w:cs="Arial"/>
          <w:sz w:val="24"/>
          <w:szCs w:val="24"/>
          <w:lang w:eastAsia="x-none"/>
        </w:rPr>
        <w:t>Accounting</w:t>
      </w:r>
      <w:r w:rsidRPr="00DE2E3B">
        <w:rPr>
          <w:rFonts w:ascii="Arial" w:eastAsia="Times New Roman" w:hAnsi="Arial" w:cs="Arial"/>
          <w:sz w:val="24"/>
          <w:szCs w:val="24"/>
          <w:lang w:val="x-none" w:eastAsia="x-none"/>
        </w:rPr>
        <w:t xml:space="preserve"> Officer or other authorized delegate 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regarding the awarding of a contract shall be final.</w:t>
      </w:r>
    </w:p>
    <w:p w:rsidR="00DE2E3B" w:rsidRPr="00DE2E3B" w:rsidRDefault="00DE2E3B" w:rsidP="00556A2F">
      <w:pPr>
        <w:numPr>
          <w:ilvl w:val="2"/>
          <w:numId w:val="30"/>
        </w:numPr>
        <w:tabs>
          <w:tab w:val="left" w:pos="1134"/>
        </w:tabs>
        <w:spacing w:before="240" w:after="120" w:line="360" w:lineRule="auto"/>
        <w:ind w:left="1134" w:hanging="1134"/>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 contract has been awarded on the strength of information furnished by the Respondent, which, after the conclusion of the relevant </w:t>
      </w:r>
      <w:r w:rsidRPr="00DE2E3B">
        <w:rPr>
          <w:rFonts w:ascii="Arial" w:eastAsia="Times New Roman" w:hAnsi="Arial" w:cs="Arial"/>
          <w:sz w:val="24"/>
          <w:szCs w:val="24"/>
          <w:lang w:val="x-none" w:eastAsia="x-none"/>
        </w:rPr>
        <w:lastRenderedPageBreak/>
        <w:t xml:space="preserve">agreement, is shown to have been incorrect or </w:t>
      </w:r>
      <w:r w:rsidRPr="00DE2E3B">
        <w:rPr>
          <w:rFonts w:ascii="Arial" w:eastAsia="Times New Roman" w:hAnsi="Arial" w:cs="Arial"/>
          <w:sz w:val="24"/>
          <w:szCs w:val="24"/>
          <w:lang w:val="en-ZA" w:eastAsia="x-none"/>
        </w:rPr>
        <w:t xml:space="preserve">misleading,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en-ZA" w:eastAsia="x-none"/>
        </w:rPr>
        <w:t xml:space="preserve">  may,  in </w:t>
      </w:r>
      <w:r w:rsidRPr="00DE2E3B">
        <w:rPr>
          <w:rFonts w:ascii="Arial" w:eastAsia="Times New Roman" w:hAnsi="Arial" w:cs="Arial"/>
          <w:sz w:val="24"/>
          <w:szCs w:val="24"/>
          <w:lang w:val="x-none" w:eastAsia="x-none"/>
        </w:rPr>
        <w:t>addition to any other legal remedy it may have:</w:t>
      </w:r>
    </w:p>
    <w:p w:rsidR="00DE2E3B" w:rsidRPr="00DE2E3B" w:rsidRDefault="00DE2E3B" w:rsidP="00556A2F">
      <w:pPr>
        <w:numPr>
          <w:ilvl w:val="3"/>
          <w:numId w:val="30"/>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recover from the Respondent all costs, losses or damages incurred or sustained by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as a result of the award of the contract; and/or</w:t>
      </w:r>
    </w:p>
    <w:p w:rsidR="00DE2E3B" w:rsidRPr="00DE2E3B" w:rsidRDefault="00DE2E3B" w:rsidP="00556A2F">
      <w:pPr>
        <w:numPr>
          <w:ilvl w:val="3"/>
          <w:numId w:val="30"/>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cancel the contract and claim any damages which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suffer as a result of having to make less </w:t>
      </w:r>
      <w:r w:rsidR="00F90619" w:rsidRPr="00DE2E3B">
        <w:rPr>
          <w:rFonts w:ascii="Arial" w:eastAsia="Times New Roman" w:hAnsi="Arial" w:cs="Arial"/>
          <w:sz w:val="24"/>
          <w:szCs w:val="24"/>
          <w:lang w:val="x-none" w:eastAsia="x-none"/>
        </w:rPr>
        <w:t>favourable</w:t>
      </w:r>
      <w:r w:rsidRPr="00DE2E3B">
        <w:rPr>
          <w:rFonts w:ascii="Arial" w:eastAsia="Times New Roman" w:hAnsi="Arial" w:cs="Arial"/>
          <w:sz w:val="24"/>
          <w:szCs w:val="24"/>
          <w:lang w:val="x-none" w:eastAsia="x-none"/>
        </w:rPr>
        <w:t xml:space="preserve"> arrangements; and/or</w:t>
      </w:r>
    </w:p>
    <w:p w:rsidR="00DE2E3B" w:rsidRPr="00DE2E3B" w:rsidRDefault="00DE2E3B" w:rsidP="00556A2F">
      <w:pPr>
        <w:numPr>
          <w:ilvl w:val="3"/>
          <w:numId w:val="30"/>
        </w:numPr>
        <w:tabs>
          <w:tab w:val="left" w:pos="1418"/>
        </w:tabs>
        <w:spacing w:before="240" w:after="120" w:line="360" w:lineRule="auto"/>
        <w:jc w:val="both"/>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impose on the Respondent, a penalty not exceeding five per cent of the value of the contract.</w:t>
      </w:r>
    </w:p>
    <w:p w:rsidR="00DE2E3B" w:rsidRPr="00DE2E3B" w:rsidRDefault="00DE2E3B" w:rsidP="00556A2F">
      <w:pPr>
        <w:numPr>
          <w:ilvl w:val="1"/>
          <w:numId w:val="30"/>
        </w:numPr>
        <w:tabs>
          <w:tab w:val="left" w:pos="709"/>
        </w:tabs>
        <w:spacing w:before="240" w:after="120" w:line="360" w:lineRule="auto"/>
        <w:ind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Notification</w:t>
      </w:r>
    </w:p>
    <w:p w:rsidR="00DE2E3B" w:rsidRPr="00DE2E3B" w:rsidRDefault="00DE2E3B" w:rsidP="00DE2E3B">
      <w:pPr>
        <w:tabs>
          <w:tab w:val="left" w:pos="709"/>
        </w:tabs>
        <w:spacing w:before="240" w:after="120" w:line="360" w:lineRule="auto"/>
        <w:ind w:left="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Where any offered product, service or condition differs from the requirements set forth in the RFT, it is the sole responsibility of the Respondent to notify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thereof.</w:t>
      </w:r>
    </w:p>
    <w:p w:rsidR="00DE2E3B" w:rsidRPr="00DE2E3B" w:rsidRDefault="00DE2E3B" w:rsidP="00556A2F">
      <w:pPr>
        <w:numPr>
          <w:ilvl w:val="1"/>
          <w:numId w:val="30"/>
        </w:numPr>
        <w:tabs>
          <w:tab w:val="left" w:pos="709"/>
        </w:tabs>
        <w:spacing w:before="240" w:after="120" w:line="360" w:lineRule="auto"/>
        <w:ind w:left="709" w:hanging="709"/>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Restriction from Tendering or Contracting</w:t>
      </w:r>
    </w:p>
    <w:p w:rsidR="00DE2E3B" w:rsidRPr="00DE2E3B" w:rsidRDefault="00DE2E3B" w:rsidP="00DE2E3B">
      <w:pPr>
        <w:tabs>
          <w:tab w:val="left" w:pos="1134"/>
        </w:tabs>
        <w:spacing w:before="240" w:after="120" w:line="360" w:lineRule="auto"/>
        <w:ind w:left="720" w:hanging="720"/>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tab/>
        <w:t xml:space="preserve">The </w:t>
      </w:r>
      <w:r w:rsidR="00476DCC">
        <w:rPr>
          <w:rFonts w:ascii="Arial" w:eastAsia="Times New Roman" w:hAnsi="Arial" w:cs="Arial"/>
          <w:sz w:val="24"/>
          <w:szCs w:val="24"/>
          <w:lang w:eastAsia="x-none"/>
        </w:rPr>
        <w:t xml:space="preserve">Accounting Officer </w:t>
      </w:r>
      <w:r w:rsidRPr="00DE2E3B">
        <w:rPr>
          <w:rFonts w:ascii="Arial" w:eastAsia="Times New Roman" w:hAnsi="Arial" w:cs="Arial"/>
          <w:sz w:val="24"/>
          <w:szCs w:val="24"/>
          <w:lang w:val="x-none" w:eastAsia="x-none"/>
        </w:rPr>
        <w:t xml:space="preserve">of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in addition to any other legal remedies </w:t>
      </w:r>
      <w:r w:rsidR="00476DCC">
        <w:rPr>
          <w:rFonts w:ascii="Arial" w:eastAsia="Times New Roman" w:hAnsi="Arial" w:cs="Arial"/>
          <w:sz w:val="24"/>
          <w:szCs w:val="24"/>
          <w:lang w:eastAsia="x-none"/>
        </w:rPr>
        <w:t>DESTEA</w:t>
      </w:r>
      <w:r w:rsidRPr="00DE2E3B">
        <w:rPr>
          <w:rFonts w:ascii="Arial" w:eastAsia="Times New Roman" w:hAnsi="Arial" w:cs="Arial"/>
          <w:sz w:val="24"/>
          <w:szCs w:val="24"/>
          <w:lang w:val="x-none" w:eastAsia="x-none"/>
        </w:rPr>
        <w:t xml:space="preserve"> may have, determine that no offer from a Respondent should be considered, or determine that a contract should be cancelled, if the </w:t>
      </w:r>
      <w:r w:rsidR="00476DCC">
        <w:rPr>
          <w:rFonts w:ascii="Arial" w:eastAsia="Times New Roman" w:hAnsi="Arial" w:cs="Arial"/>
          <w:sz w:val="24"/>
          <w:szCs w:val="24"/>
          <w:lang w:eastAsia="x-none"/>
        </w:rPr>
        <w:t>Accounting Office</w:t>
      </w:r>
      <w:r w:rsidRPr="00DE2E3B">
        <w:rPr>
          <w:rFonts w:ascii="Arial" w:eastAsia="Times New Roman" w:hAnsi="Arial" w:cs="Arial"/>
          <w:sz w:val="24"/>
          <w:szCs w:val="24"/>
          <w:lang w:val="x-none" w:eastAsia="x-none"/>
        </w:rPr>
        <w:t xml:space="preserve"> is of the opinion that a Tender Submission or Respondent has:</w:t>
      </w:r>
    </w:p>
    <w:p w:rsidR="00DE2E3B" w:rsidRPr="00DE2E3B" w:rsidRDefault="00DE2E3B" w:rsidP="00556A2F">
      <w:pPr>
        <w:numPr>
          <w:ilvl w:val="2"/>
          <w:numId w:val="30"/>
        </w:numPr>
        <w:spacing w:before="240" w:after="120" w:line="360" w:lineRule="auto"/>
        <w:ind w:left="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failed to comply with any of the conditions of an agreement or has performed unsatisfactorily under an agreement;</w:t>
      </w:r>
    </w:p>
    <w:p w:rsidR="00DE2E3B" w:rsidRPr="00DE2E3B" w:rsidRDefault="00DE2E3B" w:rsidP="00556A2F">
      <w:pPr>
        <w:numPr>
          <w:ilvl w:val="2"/>
          <w:numId w:val="30"/>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 xml:space="preserve">failed to react to written notices properly sent to </w:t>
      </w:r>
      <w:r w:rsidRPr="00DE2E3B">
        <w:rPr>
          <w:rFonts w:ascii="Arial" w:eastAsia="Times New Roman" w:hAnsi="Arial" w:cs="Arial"/>
          <w:sz w:val="24"/>
          <w:szCs w:val="24"/>
          <w:lang w:val="en-ZA" w:eastAsia="x-none"/>
        </w:rPr>
        <w:t>it</w:t>
      </w:r>
      <w:r w:rsidRPr="00DE2E3B">
        <w:rPr>
          <w:rFonts w:ascii="Arial" w:eastAsia="Times New Roman" w:hAnsi="Arial" w:cs="Arial"/>
          <w:sz w:val="24"/>
          <w:szCs w:val="24"/>
          <w:lang w:val="x-none" w:eastAsia="x-none"/>
        </w:rPr>
        <w:t xml:space="preserve">; </w:t>
      </w:r>
      <w:r w:rsidRPr="00DE2E3B">
        <w:rPr>
          <w:rFonts w:ascii="Arial" w:eastAsia="Times New Roman" w:hAnsi="Arial" w:cs="Arial"/>
          <w:sz w:val="24"/>
          <w:szCs w:val="24"/>
          <w:lang w:val="en-ZA" w:eastAsia="x-none"/>
        </w:rPr>
        <w:t>or</w:t>
      </w:r>
    </w:p>
    <w:p w:rsidR="00DE2E3B" w:rsidRPr="00DE2E3B" w:rsidRDefault="00DE2E3B" w:rsidP="00556A2F">
      <w:pPr>
        <w:numPr>
          <w:ilvl w:val="2"/>
          <w:numId w:val="30"/>
        </w:numPr>
        <w:spacing w:before="240" w:after="120" w:line="360" w:lineRule="auto"/>
        <w:ind w:left="720" w:hanging="63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offered or given a bribe or any other inducement, or has acted in a fraudulent manner or in bad faith or in any other improper manner</w:t>
      </w:r>
      <w:r w:rsidRPr="00DE2E3B">
        <w:rPr>
          <w:rFonts w:ascii="Arial" w:eastAsia="Times New Roman" w:hAnsi="Arial" w:cs="Arial"/>
          <w:sz w:val="24"/>
          <w:szCs w:val="24"/>
          <w:lang w:val="en-ZA" w:eastAsia="x-none"/>
        </w:rPr>
        <w:t>.</w:t>
      </w:r>
    </w:p>
    <w:p w:rsidR="00DE2E3B" w:rsidRPr="00DE2E3B" w:rsidRDefault="00DE2E3B" w:rsidP="00556A2F">
      <w:pPr>
        <w:numPr>
          <w:ilvl w:val="1"/>
          <w:numId w:val="30"/>
        </w:numPr>
        <w:tabs>
          <w:tab w:val="left" w:pos="709"/>
        </w:tabs>
        <w:spacing w:before="240" w:after="120" w:line="360" w:lineRule="auto"/>
        <w:ind w:left="720" w:hanging="720"/>
        <w:jc w:val="mediumKashida"/>
        <w:rPr>
          <w:rFonts w:ascii="Arial" w:eastAsia="Times New Roman" w:hAnsi="Arial" w:cs="Arial"/>
          <w:sz w:val="24"/>
          <w:szCs w:val="24"/>
          <w:lang w:val="x-none" w:eastAsia="x-none"/>
        </w:rPr>
      </w:pPr>
      <w:r w:rsidRPr="00DE2E3B">
        <w:rPr>
          <w:rFonts w:ascii="Arial" w:eastAsia="Times New Roman" w:hAnsi="Arial" w:cs="Arial"/>
          <w:sz w:val="24"/>
          <w:szCs w:val="24"/>
          <w:lang w:val="x-none" w:eastAsia="x-none"/>
        </w:rPr>
        <w:t>Representation</w:t>
      </w:r>
    </w:p>
    <w:p w:rsidR="00DE2E3B" w:rsidRPr="00DE2E3B" w:rsidRDefault="00DE2E3B" w:rsidP="00556A2F">
      <w:pPr>
        <w:numPr>
          <w:ilvl w:val="2"/>
          <w:numId w:val="30"/>
        </w:numPr>
        <w:tabs>
          <w:tab w:val="left" w:pos="1134"/>
        </w:tabs>
        <w:spacing w:before="240" w:after="120" w:line="360" w:lineRule="auto"/>
        <w:ind w:left="1134" w:hanging="1134"/>
        <w:jc w:val="mediumKashida"/>
        <w:rPr>
          <w:rFonts w:ascii="Arial" w:eastAsia="Times New Roman" w:hAnsi="Arial" w:cs="Arial"/>
          <w:sz w:val="24"/>
          <w:szCs w:val="24"/>
          <w:lang w:val="en-ZA" w:eastAsia="x-none"/>
        </w:rPr>
      </w:pPr>
      <w:r w:rsidRPr="00DE2E3B">
        <w:rPr>
          <w:rFonts w:ascii="Arial" w:eastAsia="Times New Roman" w:hAnsi="Arial" w:cs="Arial"/>
          <w:sz w:val="24"/>
          <w:szCs w:val="24"/>
          <w:lang w:val="x-none" w:eastAsia="x-none"/>
        </w:rPr>
        <w:lastRenderedPageBreak/>
        <w:t xml:space="preserve">Each Respondent hereby represents and warrants to </w:t>
      </w:r>
      <w:r w:rsidR="00476DCC">
        <w:rPr>
          <w:rFonts w:ascii="Arial" w:eastAsia="Times New Roman" w:hAnsi="Arial" w:cs="Arial"/>
          <w:sz w:val="24"/>
          <w:szCs w:val="24"/>
          <w:lang w:eastAsia="x-none"/>
        </w:rPr>
        <w:t xml:space="preserve">DESTEA </w:t>
      </w:r>
      <w:r w:rsidRPr="00DE2E3B">
        <w:rPr>
          <w:rFonts w:ascii="Arial" w:eastAsia="Times New Roman" w:hAnsi="Arial" w:cs="Arial"/>
          <w:sz w:val="24"/>
          <w:szCs w:val="24"/>
          <w:lang w:val="x-none" w:eastAsia="x-none"/>
        </w:rPr>
        <w:t>that the information provided herein is true and correct as at the Closing Date.</w:t>
      </w:r>
    </w:p>
    <w:p w:rsidR="00DE2E3B" w:rsidRPr="00DE2E3B" w:rsidRDefault="00DE2E3B" w:rsidP="00556A2F">
      <w:pPr>
        <w:numPr>
          <w:ilvl w:val="2"/>
          <w:numId w:val="30"/>
        </w:numPr>
        <w:tabs>
          <w:tab w:val="left" w:pos="1134"/>
        </w:tabs>
        <w:spacing w:before="240" w:after="120" w:line="360" w:lineRule="auto"/>
        <w:ind w:left="1134" w:hanging="1134"/>
        <w:jc w:val="mediumKashida"/>
        <w:rPr>
          <w:rFonts w:ascii="Arial" w:eastAsia="Times New Roman" w:hAnsi="Arial" w:cs="Arial"/>
          <w:bCs/>
          <w:sz w:val="24"/>
          <w:szCs w:val="24"/>
          <w:lang w:val="en-ZA" w:eastAsia="x-none"/>
        </w:rPr>
      </w:pPr>
      <w:bookmarkStart w:id="41" w:name="_Toc519590956"/>
      <w:bookmarkStart w:id="42" w:name="_Ref41476917"/>
      <w:bookmarkStart w:id="43" w:name="_Ref41477295"/>
      <w:bookmarkStart w:id="44" w:name="_Ref204508713"/>
      <w:bookmarkStart w:id="45" w:name="_Ref204509188"/>
      <w:bookmarkStart w:id="46" w:name="_Ref213233491"/>
      <w:bookmarkStart w:id="47" w:name="_Ref213671577"/>
      <w:bookmarkStart w:id="48" w:name="_Toc217445272"/>
      <w:bookmarkStart w:id="49" w:name="_Toc338584528"/>
      <w:bookmarkEnd w:id="19"/>
      <w:bookmarkEnd w:id="20"/>
      <w:bookmarkEnd w:id="21"/>
      <w:bookmarkEnd w:id="22"/>
      <w:bookmarkEnd w:id="23"/>
      <w:r w:rsidRPr="00DE2E3B">
        <w:rPr>
          <w:rFonts w:ascii="Arial" w:eastAsia="Times New Roman" w:hAnsi="Arial" w:cs="Arial"/>
          <w:sz w:val="24"/>
          <w:szCs w:val="24"/>
          <w:lang w:val="x-none" w:eastAsia="x-none"/>
        </w:rPr>
        <w:t>By</w:t>
      </w:r>
      <w:r w:rsidRPr="00DE2E3B">
        <w:rPr>
          <w:rFonts w:ascii="Arial" w:eastAsia="Times New Roman" w:hAnsi="Arial" w:cs="Arial"/>
          <w:bCs/>
          <w:sz w:val="24"/>
          <w:szCs w:val="24"/>
          <w:lang w:val="en-ZA" w:eastAsia="x-none"/>
        </w:rPr>
        <w:t xml:space="preserve"> signing this RFT Document, the Respondent is deemed to acknowledge that it has made itself thoroughly familiar with all the conditions governing this RFT, including those contained in the Returnable Documents and </w:t>
      </w:r>
      <w:r w:rsidR="00476DCC">
        <w:rPr>
          <w:rFonts w:ascii="Arial" w:eastAsia="Times New Roman" w:hAnsi="Arial" w:cs="Arial"/>
          <w:bCs/>
          <w:sz w:val="24"/>
          <w:szCs w:val="24"/>
          <w:lang w:val="en-ZA" w:eastAsia="x-none"/>
        </w:rPr>
        <w:t>DESTEA</w:t>
      </w:r>
      <w:r w:rsidRPr="00DE2E3B">
        <w:rPr>
          <w:rFonts w:ascii="Arial" w:eastAsia="Times New Roman" w:hAnsi="Arial" w:cs="Arial"/>
          <w:bCs/>
          <w:sz w:val="24"/>
          <w:szCs w:val="24"/>
          <w:lang w:val="en-ZA" w:eastAsia="x-none"/>
        </w:rPr>
        <w:t xml:space="preserve"> will recognise no claim for relief </w:t>
      </w:r>
      <w:r w:rsidRPr="00DE2E3B">
        <w:rPr>
          <w:rFonts w:ascii="Arial" w:eastAsia="Times New Roman" w:hAnsi="Arial" w:cs="Times New Roman"/>
          <w:sz w:val="24"/>
          <w:szCs w:val="24"/>
          <w:lang w:val="x-none" w:eastAsia="x-none"/>
        </w:rPr>
        <w:t>based   on  an  allegation  that  the  Respondent overlooked any such</w:t>
      </w:r>
      <w:r w:rsidRPr="00DE2E3B">
        <w:rPr>
          <w:rFonts w:ascii="Arial" w:eastAsia="Times New Roman" w:hAnsi="Arial" w:cs="Arial"/>
          <w:bCs/>
          <w:sz w:val="24"/>
          <w:szCs w:val="24"/>
          <w:lang w:val="en-ZA" w:eastAsia="x-none"/>
        </w:rPr>
        <w:t xml:space="preserve"> condition or failed properly to take it into account for the purpose of calculating tendered prices or otherwise.</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Signed at _________________on this ______ day of ______________ 2023</w:t>
      </w:r>
    </w:p>
    <w:p w:rsidR="00DE2E3B" w:rsidRPr="00DE2E3B" w:rsidRDefault="00DE2E3B" w:rsidP="00DE2E3B">
      <w:pPr>
        <w:spacing w:before="240" w:after="120" w:line="360" w:lineRule="auto"/>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For and on Behalf of 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Name:_______________________________________________________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Position:______________________________________________________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20"/>
          <w:szCs w:val="20"/>
          <w:lang w:val="en-ZA" w:eastAsia="x-none"/>
        </w:rPr>
      </w:pPr>
      <w:r w:rsidRPr="00DE2E3B">
        <w:rPr>
          <w:rFonts w:ascii="Arial" w:eastAsia="Times New Roman" w:hAnsi="Arial" w:cs="Arial"/>
          <w:bCs/>
          <w:sz w:val="20"/>
          <w:szCs w:val="20"/>
          <w:lang w:val="en-ZA" w:eastAsia="x-none"/>
        </w:rPr>
        <w:t>Signature:_____________________________________________________</w:t>
      </w: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r w:rsidRPr="00DE2E3B">
        <w:rPr>
          <w:rFonts w:ascii="Arial" w:eastAsia="Times New Roman" w:hAnsi="Arial" w:cs="Arial"/>
          <w:bCs/>
          <w:sz w:val="18"/>
          <w:szCs w:val="18"/>
          <w:lang w:val="en-ZA" w:eastAsia="x-none"/>
        </w:rPr>
        <w:t>Who hereby warrants his /her authority</w:t>
      </w:r>
      <w:bookmarkEnd w:id="41"/>
      <w:bookmarkEnd w:id="42"/>
      <w:bookmarkEnd w:id="43"/>
      <w:bookmarkEnd w:id="44"/>
      <w:bookmarkEnd w:id="45"/>
      <w:bookmarkEnd w:id="46"/>
      <w:bookmarkEnd w:id="47"/>
      <w:bookmarkEnd w:id="48"/>
      <w:bookmarkEnd w:id="49"/>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Default="00DE2E3B" w:rsidP="00DE2E3B">
      <w:pPr>
        <w:spacing w:before="240" w:after="120" w:line="360" w:lineRule="auto"/>
        <w:ind w:left="576" w:hanging="576"/>
        <w:jc w:val="mediumKashida"/>
        <w:rPr>
          <w:rFonts w:ascii="Arial" w:eastAsia="Times New Roman" w:hAnsi="Arial" w:cs="Arial"/>
          <w:bCs/>
          <w:sz w:val="18"/>
          <w:szCs w:val="18"/>
          <w:lang w:val="en-ZA" w:eastAsia="x-none"/>
        </w:rPr>
      </w:pPr>
    </w:p>
    <w:p w:rsidR="00F90619" w:rsidRDefault="00F90619" w:rsidP="00DE2E3B">
      <w:pPr>
        <w:spacing w:before="240" w:after="120" w:line="360" w:lineRule="auto"/>
        <w:ind w:left="576" w:hanging="576"/>
        <w:jc w:val="mediumKashida"/>
        <w:rPr>
          <w:rFonts w:ascii="Arial" w:eastAsia="Times New Roman" w:hAnsi="Arial" w:cs="Arial"/>
          <w:bCs/>
          <w:sz w:val="18"/>
          <w:szCs w:val="18"/>
          <w:lang w:val="en-ZA" w:eastAsia="x-none"/>
        </w:rPr>
      </w:pPr>
    </w:p>
    <w:p w:rsidR="00F90619" w:rsidRDefault="00F90619" w:rsidP="00DE2E3B">
      <w:pPr>
        <w:spacing w:before="240" w:after="120" w:line="360" w:lineRule="auto"/>
        <w:ind w:left="576" w:hanging="576"/>
        <w:jc w:val="mediumKashida"/>
        <w:rPr>
          <w:rFonts w:ascii="Arial" w:eastAsia="Times New Roman" w:hAnsi="Arial" w:cs="Arial"/>
          <w:bCs/>
          <w:sz w:val="18"/>
          <w:szCs w:val="18"/>
          <w:lang w:val="en-ZA" w:eastAsia="x-none"/>
        </w:rPr>
      </w:pPr>
    </w:p>
    <w:p w:rsidR="00F90619" w:rsidRDefault="00F90619" w:rsidP="00DE2E3B">
      <w:pPr>
        <w:spacing w:before="240" w:after="120" w:line="360" w:lineRule="auto"/>
        <w:ind w:left="576" w:hanging="576"/>
        <w:jc w:val="mediumKashida"/>
        <w:rPr>
          <w:rFonts w:ascii="Arial" w:eastAsia="Times New Roman" w:hAnsi="Arial" w:cs="Arial"/>
          <w:bCs/>
          <w:sz w:val="18"/>
          <w:szCs w:val="18"/>
          <w:lang w:val="en-ZA" w:eastAsia="x-none"/>
        </w:rPr>
      </w:pPr>
    </w:p>
    <w:p w:rsidR="00F90619" w:rsidRDefault="00F90619" w:rsidP="00DE2E3B">
      <w:pPr>
        <w:spacing w:before="240" w:after="120" w:line="360" w:lineRule="auto"/>
        <w:ind w:left="576" w:hanging="576"/>
        <w:jc w:val="mediumKashida"/>
        <w:rPr>
          <w:rFonts w:ascii="Arial" w:eastAsia="Times New Roman" w:hAnsi="Arial" w:cs="Arial"/>
          <w:bCs/>
          <w:sz w:val="18"/>
          <w:szCs w:val="18"/>
          <w:lang w:val="en-ZA" w:eastAsia="x-none"/>
        </w:rPr>
      </w:pPr>
    </w:p>
    <w:p w:rsidR="00F90619" w:rsidRDefault="00F90619" w:rsidP="00DE2E3B">
      <w:pPr>
        <w:spacing w:before="240" w:after="120" w:line="360" w:lineRule="auto"/>
        <w:ind w:left="576" w:hanging="576"/>
        <w:jc w:val="mediumKashida"/>
        <w:rPr>
          <w:rFonts w:ascii="Arial" w:eastAsia="Times New Roman" w:hAnsi="Arial" w:cs="Arial"/>
          <w:bCs/>
          <w:sz w:val="18"/>
          <w:szCs w:val="18"/>
          <w:lang w:val="en-ZA" w:eastAsia="x-none"/>
        </w:rPr>
      </w:pPr>
    </w:p>
    <w:p w:rsidR="00F90619" w:rsidRPr="00DE2E3B" w:rsidRDefault="00F90619" w:rsidP="00DE2E3B">
      <w:pPr>
        <w:spacing w:before="240" w:after="120" w:line="360" w:lineRule="auto"/>
        <w:ind w:left="576" w:hanging="576"/>
        <w:jc w:val="mediumKashida"/>
        <w:rPr>
          <w:rFonts w:ascii="Arial" w:eastAsia="Times New Roman" w:hAnsi="Arial" w:cs="Arial"/>
          <w:bCs/>
          <w:sz w:val="18"/>
          <w:szCs w:val="18"/>
          <w:lang w:val="en-ZA" w:eastAsia="x-none"/>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t>Annexure SBD 1</w:t>
      </w:r>
    </w:p>
    <w:p w:rsidR="00DE2E3B" w:rsidRPr="00DE2E3B" w:rsidRDefault="00DE2E3B" w:rsidP="00DE2E3B">
      <w:pPr>
        <w:spacing w:after="0" w:line="240" w:lineRule="auto"/>
        <w:jc w:val="center"/>
        <w:rPr>
          <w:rFonts w:ascii="Arial" w:eastAsia="Times New Roman" w:hAnsi="Arial" w:cs="Arial"/>
          <w:b/>
          <w:bCs/>
          <w:color w:val="000000"/>
          <w:sz w:val="20"/>
          <w:szCs w:val="20"/>
          <w:lang w:val="en-AU"/>
        </w:rPr>
      </w:pPr>
      <w:r w:rsidRPr="00DE2E3B">
        <w:rPr>
          <w:rFonts w:ascii="Arial" w:eastAsia="Times New Roman" w:hAnsi="Arial" w:cs="Arial"/>
          <w:b/>
          <w:bCs/>
          <w:color w:val="000000"/>
          <w:sz w:val="20"/>
          <w:szCs w:val="20"/>
          <w:lang w:val="en-AU"/>
        </w:rPr>
        <w:t>PART A</w:t>
      </w:r>
    </w:p>
    <w:p w:rsidR="00DE2E3B" w:rsidRPr="00DE2E3B" w:rsidRDefault="00DE2E3B" w:rsidP="00DE2E3B">
      <w:pPr>
        <w:spacing w:after="0" w:line="240" w:lineRule="auto"/>
        <w:jc w:val="center"/>
        <w:rPr>
          <w:rFonts w:ascii="Arial" w:eastAsia="Times New Roman" w:hAnsi="Arial" w:cs="Arial"/>
          <w:b/>
          <w:bCs/>
          <w:sz w:val="28"/>
          <w:szCs w:val="28"/>
          <w:lang w:val="en-AU"/>
        </w:rPr>
      </w:pPr>
      <w:r w:rsidRPr="00DE2E3B">
        <w:rPr>
          <w:rFonts w:ascii="Arial" w:eastAsia="Times New Roman" w:hAnsi="Arial" w:cs="Arial"/>
          <w:b/>
          <w:bCs/>
          <w:sz w:val="28"/>
          <w:szCs w:val="28"/>
          <w:lang w:val="en-AU"/>
        </w:rPr>
        <w:t>INVITATION TO BID</w:t>
      </w:r>
    </w:p>
    <w:tbl>
      <w:tblPr>
        <w:tblW w:w="11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475"/>
        <w:gridCol w:w="1698"/>
        <w:gridCol w:w="994"/>
        <w:gridCol w:w="962"/>
        <w:gridCol w:w="152"/>
        <w:gridCol w:w="1094"/>
        <w:gridCol w:w="390"/>
        <w:gridCol w:w="303"/>
        <w:gridCol w:w="10"/>
        <w:gridCol w:w="1166"/>
        <w:gridCol w:w="1431"/>
      </w:tblGrid>
      <w:tr w:rsidR="00DE2E3B" w:rsidRPr="00DE2E3B" w:rsidTr="005B241E">
        <w:trPr>
          <w:trHeight w:val="227"/>
          <w:jc w:val="center"/>
        </w:trPr>
        <w:tc>
          <w:tcPr>
            <w:tcW w:w="1345"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BID NUMBER:</w:t>
            </w:r>
          </w:p>
        </w:tc>
        <w:tc>
          <w:tcPr>
            <w:tcW w:w="3173" w:type="dxa"/>
            <w:gridSpan w:val="2"/>
            <w:shd w:val="clear" w:color="auto" w:fill="auto"/>
            <w:vAlign w:val="bottom"/>
          </w:tcPr>
          <w:p w:rsidR="00DE2E3B" w:rsidRPr="00DE2E3B" w:rsidRDefault="006D1512"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18"/>
                <w:szCs w:val="18"/>
                <w:lang w:val="en-GB"/>
              </w:rPr>
            </w:pPr>
            <w:r>
              <w:rPr>
                <w:rFonts w:ascii="Arial Narrow" w:eastAsia="Times New Roman" w:hAnsi="Arial Narrow" w:cs="Times New Roman"/>
                <w:snapToGrid w:val="0"/>
                <w:sz w:val="18"/>
                <w:szCs w:val="18"/>
                <w:lang w:val="en-GB"/>
              </w:rPr>
              <w:t>TEE: 04/2023/2024</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 xml:space="preserve">CLOSING DATE: </w:t>
            </w:r>
          </w:p>
        </w:tc>
        <w:tc>
          <w:tcPr>
            <w:tcW w:w="1636" w:type="dxa"/>
            <w:gridSpan w:val="3"/>
            <w:shd w:val="clear" w:color="auto" w:fill="auto"/>
            <w:vAlign w:val="bottom"/>
          </w:tcPr>
          <w:p w:rsidR="00DE2E3B" w:rsidRPr="00DE2E3B" w:rsidRDefault="006D1512"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Pr>
                <w:rFonts w:ascii="Arial Narrow" w:eastAsia="Times New Roman" w:hAnsi="Arial Narrow" w:cs="Times New Roman"/>
                <w:snapToGrid w:val="0"/>
                <w:sz w:val="20"/>
                <w:szCs w:val="20"/>
                <w:lang w:val="en-GB"/>
              </w:rPr>
              <w:t>01 SEPTEMBER</w:t>
            </w:r>
            <w:r w:rsidR="00DE2E3B" w:rsidRPr="00DE2E3B">
              <w:rPr>
                <w:rFonts w:ascii="Arial Narrow" w:eastAsia="Times New Roman" w:hAnsi="Arial Narrow" w:cs="Times New Roman"/>
                <w:snapToGrid w:val="0"/>
                <w:sz w:val="20"/>
                <w:szCs w:val="20"/>
                <w:lang w:val="en-GB"/>
              </w:rPr>
              <w:t xml:space="preserve"> 2023</w:t>
            </w:r>
          </w:p>
        </w:tc>
        <w:tc>
          <w:tcPr>
            <w:tcW w:w="1479"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CLOSING TIME:</w:t>
            </w:r>
          </w:p>
        </w:tc>
        <w:tc>
          <w:tcPr>
            <w:tcW w:w="142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lang w:val="en-GB"/>
              </w:rPr>
              <w:t>11h00</w:t>
            </w:r>
          </w:p>
        </w:tc>
      </w:tr>
      <w:tr w:rsidR="00DE2E3B" w:rsidRPr="00DE2E3B" w:rsidTr="005B241E">
        <w:trPr>
          <w:trHeight w:val="725"/>
          <w:jc w:val="center"/>
        </w:trPr>
        <w:tc>
          <w:tcPr>
            <w:tcW w:w="1345" w:type="dxa"/>
            <w:tcBorders>
              <w:bottom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DESCRIPTION</w:t>
            </w:r>
          </w:p>
        </w:tc>
        <w:tc>
          <w:tcPr>
            <w:tcW w:w="9674" w:type="dxa"/>
            <w:gridSpan w:val="11"/>
            <w:tcBorders>
              <w:bottom w:val="single" w:sz="4" w:space="0" w:color="auto"/>
            </w:tcBorders>
            <w:shd w:val="clear" w:color="auto" w:fill="auto"/>
            <w:vAlign w:val="bottom"/>
          </w:tcPr>
          <w:p w:rsidR="00DE2E3B" w:rsidRPr="00DE2E3B" w:rsidRDefault="006D1512" w:rsidP="00DE2E3B">
            <w:pPr>
              <w:spacing w:after="0" w:line="240" w:lineRule="auto"/>
              <w:jc w:val="both"/>
              <w:rPr>
                <w:rFonts w:ascii="Arial Narrow" w:eastAsia="Times New Roman" w:hAnsi="Arial Narrow" w:cs="Times New Roman"/>
                <w:snapToGrid w:val="0"/>
                <w:sz w:val="20"/>
                <w:szCs w:val="20"/>
                <w:lang w:val="en-GB"/>
              </w:rPr>
            </w:pPr>
            <w:r>
              <w:rPr>
                <w:rFonts w:ascii="Arial" w:hAnsi="Arial" w:cs="Arial"/>
                <w:b/>
                <w:bCs/>
                <w:kern w:val="32"/>
                <w:sz w:val="16"/>
                <w:szCs w:val="16"/>
              </w:rPr>
              <w:t xml:space="preserve">RENDERING OF EVENTS MANAGEMNET SERVICES FOR THE DEPARTMENT OF ECONOMIC, SMALL BUSINESS DEVELOPMENT, TOURISM AND ENVIRONMENTAL AFFAIRS FOR A PERIOD OF </w:t>
            </w:r>
            <w:r>
              <w:rPr>
                <w:rFonts w:ascii="Arial" w:hAnsi="Arial" w:cs="Arial"/>
                <w:b/>
                <w:sz w:val="24"/>
                <w:szCs w:val="24"/>
              </w:rPr>
              <w:t xml:space="preserve"> </w:t>
            </w:r>
            <w:r w:rsidRPr="00001377">
              <w:rPr>
                <w:rFonts w:ascii="Arial" w:hAnsi="Arial" w:cs="Arial"/>
                <w:b/>
                <w:sz w:val="16"/>
                <w:szCs w:val="16"/>
              </w:rPr>
              <w:t>THIRTY-SIX (36) MONTHS</w:t>
            </w:r>
            <w:r w:rsidRPr="00DE2E3B">
              <w:rPr>
                <w:rFonts w:ascii="Arial Narrow" w:eastAsia="Times New Roman" w:hAnsi="Arial Narrow" w:cs="Times New Roman"/>
                <w:snapToGrid w:val="0"/>
                <w:sz w:val="20"/>
                <w:szCs w:val="20"/>
                <w:lang w:val="en-GB"/>
              </w:rPr>
              <w:t xml:space="preserve"> </w:t>
            </w:r>
          </w:p>
        </w:tc>
      </w:tr>
      <w:tr w:rsidR="00DE2E3B" w:rsidRPr="00DE2E3B" w:rsidTr="005B241E">
        <w:trPr>
          <w:trHeight w:val="227"/>
          <w:jc w:val="center"/>
        </w:trPr>
        <w:tc>
          <w:tcPr>
            <w:tcW w:w="11020" w:type="dxa"/>
            <w:gridSpan w:val="12"/>
            <w:tcBorders>
              <w:bottom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BID RESPONSE DOCUMENTS MAY BE DEPOSITED IN THE BID BOX SITUATED AT </w:t>
            </w:r>
            <w:r w:rsidRPr="00DE2E3B">
              <w:rPr>
                <w:rFonts w:ascii="Arial Narrow" w:eastAsia="Times New Roman" w:hAnsi="Arial Narrow" w:cs="Times New Roman"/>
                <w:b/>
                <w:i/>
                <w:snapToGrid w:val="0"/>
                <w:sz w:val="20"/>
                <w:szCs w:val="20"/>
                <w:lang w:val="en-GB"/>
              </w:rPr>
              <w:t>(STREET ADDRESS)</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DE2E3B"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 xml:space="preserve">Tender Box </w:t>
            </w:r>
            <w:r w:rsidR="006D1512">
              <w:rPr>
                <w:rFonts w:ascii="Arial Narrow" w:eastAsia="Times New Roman" w:hAnsi="Arial Narrow" w:cs="Times New Roman"/>
                <w:b/>
                <w:snapToGrid w:val="0"/>
                <w:sz w:val="20"/>
                <w:szCs w:val="20"/>
                <w:lang w:val="en-GB"/>
              </w:rPr>
              <w:t>at m</w:t>
            </w:r>
            <w:r w:rsidRPr="00DE2E3B">
              <w:rPr>
                <w:rFonts w:ascii="Arial Narrow" w:eastAsia="Times New Roman" w:hAnsi="Arial Narrow" w:cs="Times New Roman"/>
                <w:b/>
                <w:snapToGrid w:val="0"/>
                <w:sz w:val="20"/>
                <w:szCs w:val="20"/>
                <w:lang w:val="en-GB"/>
              </w:rPr>
              <w:t xml:space="preserve">ain entrance at:  </w:t>
            </w:r>
            <w:r w:rsidR="006D1512">
              <w:rPr>
                <w:rFonts w:ascii="Arial Narrow" w:eastAsia="Times New Roman" w:hAnsi="Arial Narrow" w:cs="Times New Roman"/>
                <w:b/>
                <w:snapToGrid w:val="0"/>
                <w:sz w:val="20"/>
                <w:szCs w:val="20"/>
                <w:lang w:val="en-GB"/>
              </w:rPr>
              <w:t>113 St Andrew</w:t>
            </w:r>
            <w:r w:rsidRPr="00DE2E3B">
              <w:rPr>
                <w:rFonts w:ascii="Arial Narrow" w:eastAsia="Times New Roman" w:hAnsi="Arial Narrow" w:cs="Times New Roman"/>
                <w:b/>
                <w:snapToGrid w:val="0"/>
                <w:sz w:val="20"/>
                <w:szCs w:val="20"/>
                <w:lang w:val="en-GB"/>
              </w:rPr>
              <w:t xml:space="preserve"> Street, </w:t>
            </w:r>
            <w:r w:rsidR="006D1512">
              <w:rPr>
                <w:rFonts w:ascii="Arial Narrow" w:eastAsia="Times New Roman" w:hAnsi="Arial Narrow" w:cs="Times New Roman"/>
                <w:b/>
                <w:snapToGrid w:val="0"/>
                <w:sz w:val="20"/>
                <w:szCs w:val="20"/>
                <w:lang w:val="en-GB"/>
              </w:rPr>
              <w:t>Bloemfontein</w:t>
            </w:r>
            <w:r w:rsidRPr="00DE2E3B">
              <w:rPr>
                <w:rFonts w:ascii="Arial Narrow" w:eastAsia="Times New Roman" w:hAnsi="Arial Narrow" w:cs="Times New Roman"/>
                <w:b/>
                <w:snapToGrid w:val="0"/>
                <w:sz w:val="20"/>
                <w:szCs w:val="20"/>
                <w:lang w:val="en-GB"/>
              </w:rPr>
              <w:t xml:space="preserve">, </w:t>
            </w:r>
            <w:r w:rsidR="006D1512">
              <w:rPr>
                <w:rFonts w:ascii="Arial Narrow" w:eastAsia="Times New Roman" w:hAnsi="Arial Narrow" w:cs="Times New Roman"/>
                <w:b/>
                <w:snapToGrid w:val="0"/>
                <w:sz w:val="20"/>
                <w:szCs w:val="20"/>
                <w:lang w:val="en-GB"/>
              </w:rPr>
              <w:t>9301</w:t>
            </w:r>
          </w:p>
        </w:tc>
      </w:tr>
      <w:tr w:rsidR="00DE2E3B" w:rsidRPr="00DE2E3B" w:rsidTr="005B241E">
        <w:trPr>
          <w:trHeight w:val="338"/>
          <w:jc w:val="center"/>
        </w:trPr>
        <w:tc>
          <w:tcPr>
            <w:tcW w:w="11020" w:type="dxa"/>
            <w:gridSpan w:val="12"/>
            <w:tcBorders>
              <w:top w:val="single" w:sz="4" w:space="0" w:color="auto"/>
            </w:tcBorders>
            <w:shd w:val="clear" w:color="auto" w:fill="auto"/>
            <w:vAlign w:val="bottom"/>
          </w:tcPr>
          <w:p w:rsidR="00DE2E3B" w:rsidRPr="00DE2E3B" w:rsidRDefault="006D1512"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By Hand (Courier Only):  Mr Obakeng Mooketsi</w:t>
            </w:r>
            <w:r w:rsidR="00DE2E3B" w:rsidRPr="00DE2E3B">
              <w:rPr>
                <w:rFonts w:ascii="Arial Narrow" w:eastAsia="Times New Roman" w:hAnsi="Arial Narrow" w:cs="Times New Roman"/>
                <w:b/>
                <w:snapToGrid w:val="0"/>
                <w:sz w:val="20"/>
                <w:szCs w:val="20"/>
                <w:lang w:val="en-GB"/>
              </w:rPr>
              <w:t xml:space="preserve">, Supply Chain Management Section, </w:t>
            </w:r>
            <w:r>
              <w:rPr>
                <w:rFonts w:ascii="Arial Narrow" w:eastAsia="Times New Roman" w:hAnsi="Arial Narrow" w:cs="Times New Roman"/>
                <w:b/>
                <w:snapToGrid w:val="0"/>
                <w:sz w:val="20"/>
                <w:szCs w:val="20"/>
                <w:lang w:val="en-GB"/>
              </w:rPr>
              <w:t>Ground Floor</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 xml:space="preserve">113 St Andrew </w:t>
            </w:r>
            <w:r w:rsidR="00DE2E3B" w:rsidRPr="00DE2E3B">
              <w:rPr>
                <w:rFonts w:ascii="Arial Narrow" w:eastAsia="Times New Roman" w:hAnsi="Arial Narrow" w:cs="Times New Roman"/>
                <w:b/>
                <w:snapToGrid w:val="0"/>
                <w:sz w:val="20"/>
                <w:szCs w:val="20"/>
                <w:lang w:val="en-GB"/>
              </w:rPr>
              <w:t xml:space="preserve">Street, </w:t>
            </w:r>
            <w:r>
              <w:rPr>
                <w:rFonts w:ascii="Arial Narrow" w:eastAsia="Times New Roman" w:hAnsi="Arial Narrow" w:cs="Times New Roman"/>
                <w:b/>
                <w:snapToGrid w:val="0"/>
                <w:sz w:val="20"/>
                <w:szCs w:val="20"/>
                <w:lang w:val="en-GB"/>
              </w:rPr>
              <w:t>Bloemfontein</w:t>
            </w:r>
            <w:r w:rsidR="00DE2E3B" w:rsidRPr="00DE2E3B">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9301</w:t>
            </w:r>
          </w:p>
        </w:tc>
      </w:tr>
      <w:tr w:rsidR="00DE2E3B" w:rsidRPr="00DE2E3B" w:rsidTr="005B241E">
        <w:trPr>
          <w:trHeight w:val="411"/>
          <w:jc w:val="center"/>
        </w:trPr>
        <w:tc>
          <w:tcPr>
            <w:tcW w:w="5512" w:type="dxa"/>
            <w:gridSpan w:val="4"/>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508" w:type="dxa"/>
            <w:gridSpan w:val="8"/>
            <w:tcBorders>
              <w:top w:val="single" w:sz="4" w:space="0" w:color="auto"/>
            </w:tcBorders>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DE2E3B">
              <w:rPr>
                <w:rFonts w:ascii="Arial Narrow" w:eastAsia="Times New Roman" w:hAnsi="Arial Narrow" w:cs="Times New Roman"/>
                <w:b/>
                <w:bCs/>
                <w:snapToGrid w:val="0"/>
                <w:sz w:val="20"/>
                <w:szCs w:val="20"/>
                <w:lang w:val="en-GB"/>
              </w:rPr>
              <w:t>TECHNICAL ENQUIRIES MAY BE DIRECTED TO:</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2691" w:type="dxa"/>
            <w:gridSpan w:val="2"/>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Mr Obakeng Mooketsi </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CONTACT PERSON</w:t>
            </w:r>
          </w:p>
        </w:tc>
        <w:tc>
          <w:tcPr>
            <w:tcW w:w="3299" w:type="dxa"/>
            <w:gridSpan w:val="5"/>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Mr Lefa Kalane</w:t>
            </w: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2691"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3299" w:type="dxa"/>
            <w:gridSpan w:val="5"/>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DE2E3B" w:rsidRPr="00DE2E3B" w:rsidTr="005B241E">
        <w:trPr>
          <w:trHeight w:val="301"/>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2691"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N/A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3299" w:type="dxa"/>
            <w:gridSpan w:val="5"/>
            <w:tcBorders>
              <w:top w:val="single" w:sz="4" w:space="0" w:color="auto"/>
            </w:tcBorders>
            <w:shd w:val="clear" w:color="auto" w:fill="auto"/>
            <w:vAlign w:val="bottom"/>
          </w:tcPr>
          <w:p w:rsidR="00DE2E3B" w:rsidRPr="00DE2E3B" w:rsidRDefault="00476DCC"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w:t>
            </w:r>
            <w:r w:rsidR="006D1512">
              <w:rPr>
                <w:rFonts w:ascii="Arial Narrow" w:eastAsia="Times New Roman" w:hAnsi="Arial Narrow" w:cs="Times New Roman"/>
                <w:b/>
                <w:snapToGrid w:val="0"/>
                <w:sz w:val="20"/>
                <w:szCs w:val="20"/>
                <w:lang w:val="en-GB"/>
              </w:rPr>
              <w:t>/A</w:t>
            </w:r>
          </w:p>
        </w:tc>
      </w:tr>
      <w:tr w:rsidR="00DE2E3B" w:rsidRPr="00DE2E3B" w:rsidTr="005B241E">
        <w:trPr>
          <w:trHeight w:val="267"/>
          <w:jc w:val="center"/>
        </w:trPr>
        <w:tc>
          <w:tcPr>
            <w:tcW w:w="2820" w:type="dxa"/>
            <w:gridSpan w:val="2"/>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2691" w:type="dxa"/>
            <w:gridSpan w:val="2"/>
            <w:tcBorders>
              <w:top w:val="single" w:sz="4" w:space="0" w:color="auto"/>
            </w:tcBorders>
            <w:shd w:val="clear" w:color="auto" w:fill="auto"/>
            <w:vAlign w:val="bottom"/>
          </w:tcPr>
          <w:p w:rsidR="00DE2E3B" w:rsidRPr="00DE2E3B" w:rsidRDefault="00476DCC" w:rsidP="00476DCC">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mooketsio</w:t>
            </w:r>
            <w:r w:rsidR="00DE2E3B" w:rsidRPr="00DE2E3B">
              <w:rPr>
                <w:rFonts w:ascii="Arial Narrow" w:eastAsia="Times New Roman" w:hAnsi="Arial Narrow" w:cs="Times New Roman"/>
                <w:b/>
                <w:snapToGrid w:val="0"/>
                <w:sz w:val="20"/>
                <w:szCs w:val="20"/>
                <w:lang w:val="en-GB"/>
              </w:rPr>
              <w:t>@</w:t>
            </w:r>
            <w:r>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c>
          <w:tcPr>
            <w:tcW w:w="2208" w:type="dxa"/>
            <w:gridSpan w:val="3"/>
            <w:tcBorders>
              <w:top w:val="single" w:sz="4" w:space="0" w:color="auto"/>
            </w:tcBorders>
            <w:shd w:val="clear" w:color="auto" w:fill="auto"/>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3299" w:type="dxa"/>
            <w:gridSpan w:val="5"/>
            <w:tcBorders>
              <w:top w:val="single" w:sz="4" w:space="0" w:color="auto"/>
            </w:tcBorders>
            <w:shd w:val="clear" w:color="auto" w:fill="auto"/>
            <w:vAlign w:val="bottom"/>
          </w:tcPr>
          <w:p w:rsidR="00DE2E3B" w:rsidRPr="00DE2E3B" w:rsidRDefault="006D1512" w:rsidP="006D15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kalanel</w:t>
            </w:r>
            <w:r w:rsidR="00DE2E3B" w:rsidRPr="00DE2E3B">
              <w:rPr>
                <w:rFonts w:ascii="Arial Narrow" w:eastAsia="Times New Roman" w:hAnsi="Arial Narrow" w:cs="Times New Roman"/>
                <w:b/>
                <w:snapToGrid w:val="0"/>
                <w:sz w:val="20"/>
                <w:szCs w:val="20"/>
                <w:lang w:val="en-GB"/>
              </w:rPr>
              <w:t>@</w:t>
            </w:r>
            <w:r>
              <w:rPr>
                <w:rFonts w:ascii="Arial Narrow" w:eastAsia="Times New Roman" w:hAnsi="Arial Narrow" w:cs="Times New Roman"/>
                <w:b/>
                <w:snapToGrid w:val="0"/>
                <w:sz w:val="20"/>
                <w:szCs w:val="20"/>
                <w:lang w:val="en-GB"/>
              </w:rPr>
              <w:t>destea</w:t>
            </w:r>
            <w:r w:rsidR="00DE2E3B" w:rsidRPr="00DE2E3B">
              <w:rPr>
                <w:rFonts w:ascii="Arial Narrow" w:eastAsia="Times New Roman" w:hAnsi="Arial Narrow" w:cs="Times New Roman"/>
                <w:b/>
                <w:snapToGrid w:val="0"/>
                <w:sz w:val="20"/>
                <w:szCs w:val="20"/>
                <w:lang w:val="en-GB"/>
              </w:rPr>
              <w:t>.gov.za</w:t>
            </w:r>
          </w:p>
        </w:tc>
      </w:tr>
      <w:tr w:rsidR="00DE2E3B" w:rsidRPr="00DE2E3B" w:rsidTr="005B241E">
        <w:trPr>
          <w:trHeight w:val="227"/>
          <w:jc w:val="center"/>
        </w:trPr>
        <w:tc>
          <w:tcPr>
            <w:tcW w:w="11020" w:type="dxa"/>
            <w:gridSpan w:val="12"/>
            <w:shd w:val="clear" w:color="auto" w:fill="DDD9C3"/>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SUPPLIER INFORMATION</w:t>
            </w: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NAME OF BIDDER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POSTAL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STREET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TELEPHONE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CELLPHONE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FACSIMILE NUMBER</w:t>
            </w:r>
          </w:p>
        </w:tc>
        <w:tc>
          <w:tcPr>
            <w:tcW w:w="1698"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CODE</w:t>
            </w:r>
          </w:p>
        </w:tc>
        <w:tc>
          <w:tcPr>
            <w:tcW w:w="1956"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93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NUMBER</w:t>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33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E-MAIL ADDRESS</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298"/>
          <w:jc w:val="center"/>
        </w:trPr>
        <w:tc>
          <w:tcPr>
            <w:tcW w:w="2820"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VAT REGISTRATION NUMBER</w:t>
            </w:r>
          </w:p>
        </w:tc>
        <w:tc>
          <w:tcPr>
            <w:tcW w:w="8199" w:type="dxa"/>
            <w:gridSpan w:val="10"/>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DE2E3B" w:rsidRPr="00DE2E3B" w:rsidTr="005B241E">
        <w:trPr>
          <w:trHeight w:val="56"/>
          <w:jc w:val="center"/>
        </w:trPr>
        <w:tc>
          <w:tcPr>
            <w:tcW w:w="2820" w:type="dxa"/>
            <w:gridSpan w:val="2"/>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SUPPLIER COMPLIANCE STATUS</w:t>
            </w:r>
          </w:p>
        </w:tc>
        <w:tc>
          <w:tcPr>
            <w:tcW w:w="1698" w:type="dxa"/>
            <w:shd w:val="clear" w:color="auto" w:fill="auto"/>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TAX COMPLIANCE SYSTEM PIN:</w:t>
            </w:r>
          </w:p>
        </w:tc>
        <w:tc>
          <w:tcPr>
            <w:tcW w:w="993" w:type="dxa"/>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114" w:type="dxa"/>
            <w:gridSpan w:val="2"/>
            <w:shd w:val="clear" w:color="auto" w:fill="auto"/>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b/>
                <w:snapToGrid w:val="0"/>
                <w:sz w:val="20"/>
                <w:szCs w:val="20"/>
                <w:lang w:val="en-GB"/>
              </w:rPr>
              <w:t>OR</w:t>
            </w:r>
          </w:p>
        </w:tc>
        <w:tc>
          <w:tcPr>
            <w:tcW w:w="1797" w:type="dxa"/>
            <w:gridSpan w:val="4"/>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rPr>
              <w:t xml:space="preserve">CENTRAL SUPPLIER DATABASE No: </w:t>
            </w:r>
          </w:p>
        </w:tc>
        <w:tc>
          <w:tcPr>
            <w:tcW w:w="2595"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t>MAAA</w:t>
            </w:r>
          </w:p>
        </w:tc>
      </w:tr>
      <w:tr w:rsidR="00DE2E3B" w:rsidRPr="00DE2E3B" w:rsidTr="005B241E">
        <w:trPr>
          <w:trHeight w:val="452"/>
          <w:jc w:val="center"/>
        </w:trPr>
        <w:tc>
          <w:tcPr>
            <w:tcW w:w="11020" w:type="dxa"/>
            <w:gridSpan w:val="12"/>
            <w:shd w:val="clear" w:color="auto" w:fill="DDD9C3"/>
            <w:vAlign w:val="bottom"/>
          </w:tcPr>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DE2E3B">
              <w:rPr>
                <w:rFonts w:ascii="Arial" w:eastAsia="Times New Roman" w:hAnsi="Arial" w:cs="Times New Roman"/>
                <w:b/>
                <w:i/>
                <w:snapToGrid w:val="0"/>
                <w:sz w:val="18"/>
                <w:szCs w:val="18"/>
                <w:lang w:val="en-GB"/>
              </w:rPr>
              <w:t>A CSD REPORT WILL BE UTILISED TO DETERMINE THE NUMBER OF PREFERENCE POINTS TO BE CLAIMED.  A LETTER FROM THE RELEVANT AUTHORITY WILL BE REQUIRED AS PROOF TO CLAIM POINTS FOR OWNERSHIP BY PERSONS LIVING WITH DISABILITY</w:t>
            </w:r>
          </w:p>
        </w:tc>
      </w:tr>
      <w:tr w:rsidR="00DE2E3B" w:rsidRPr="00DE2E3B" w:rsidTr="005B241E">
        <w:trPr>
          <w:trHeight w:val="861"/>
          <w:jc w:val="center"/>
        </w:trPr>
        <w:tc>
          <w:tcPr>
            <w:tcW w:w="2820" w:type="dxa"/>
            <w:gridSpan w:val="2"/>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lang w:val="en-GB"/>
              </w:rPr>
            </w:pPr>
            <w:r w:rsidRPr="00DE2E3B">
              <w:rPr>
                <w:rFonts w:ascii="Arial Narrow" w:eastAsia="Times New Roman" w:hAnsi="Arial Narrow" w:cs="Times New Roman"/>
                <w:snapToGrid w:val="0"/>
                <w:sz w:val="20"/>
                <w:szCs w:val="20"/>
              </w:rPr>
              <w:t>ARE YOU THE ACCREDITED REPRESENTATIVE IN SOUTH AFRICA FOR THE GOODS /SERVICES /WORKS OFFERED?</w:t>
            </w:r>
          </w:p>
        </w:tc>
        <w:tc>
          <w:tcPr>
            <w:tcW w:w="2691" w:type="dxa"/>
            <w:gridSpan w:val="2"/>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No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ENCLOSE PROOF]</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2901" w:type="dxa"/>
            <w:gridSpan w:val="5"/>
            <w:shd w:val="clear" w:color="auto" w:fill="auto"/>
            <w:vAlign w:val="center"/>
          </w:tcPr>
          <w:p w:rsidR="00DE2E3B" w:rsidRPr="00DE2E3B" w:rsidRDefault="00DE2E3B" w:rsidP="00DE2E3B">
            <w:pPr>
              <w:keepNext/>
              <w:widowControl w:val="0"/>
              <w:spacing w:after="0" w:line="240" w:lineRule="auto"/>
              <w:outlineLvl w:val="3"/>
              <w:rPr>
                <w:rFonts w:ascii="Arial Narrow" w:eastAsia="Times New Roman" w:hAnsi="Arial Narrow" w:cs="Times New Roman"/>
                <w:b/>
                <w:snapToGrid w:val="0"/>
                <w:sz w:val="20"/>
                <w:szCs w:val="20"/>
              </w:rPr>
            </w:pPr>
            <w:r w:rsidRPr="00DE2E3B">
              <w:rPr>
                <w:rFonts w:ascii="Arial Narrow" w:eastAsia="Times New Roman" w:hAnsi="Arial Narrow" w:cs="Times New Roman"/>
                <w:snapToGrid w:val="0"/>
                <w:sz w:val="20"/>
                <w:szCs w:val="20"/>
              </w:rPr>
              <w:t>ARE YOU A FOREIGN BASED SUPPLIER FOR</w:t>
            </w:r>
            <w:r w:rsidRPr="00DE2E3B">
              <w:rPr>
                <w:rFonts w:ascii="Arial Narrow" w:eastAsia="Times New Roman" w:hAnsi="Arial Narrow" w:cs="Times New Roman"/>
                <w:b/>
                <w:snapToGrid w:val="0"/>
                <w:sz w:val="20"/>
                <w:szCs w:val="20"/>
              </w:rPr>
              <w:t xml:space="preserve"> THE GOODS /SERVICES /WORKS OFFERED?</w:t>
            </w:r>
            <w:r w:rsidRPr="00DE2E3B">
              <w:rPr>
                <w:rFonts w:ascii="Arial Narrow" w:eastAsia="Times New Roman" w:hAnsi="Arial Narrow" w:cs="Times New Roman"/>
                <w:b/>
                <w:snapToGrid w:val="0"/>
                <w:sz w:val="20"/>
                <w:szCs w:val="20"/>
                <w:lang w:val="en-GB"/>
              </w:rPr>
              <w:br/>
            </w:r>
          </w:p>
        </w:tc>
        <w:tc>
          <w:tcPr>
            <w:tcW w:w="2606" w:type="dxa"/>
            <w:gridSpan w:val="3"/>
            <w:shd w:val="clear" w:color="auto" w:fill="auto"/>
            <w:vAlign w:val="bottom"/>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 xml:space="preserve">Yes </w:t>
            </w:r>
            <w:r w:rsidRPr="00DE2E3B">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lang w:val="en-GB"/>
              </w:rPr>
              <w:t>No</w:t>
            </w:r>
            <w:r w:rsidRPr="00DE2E3B">
              <w:rPr>
                <w:rFonts w:ascii="Arial Narrow" w:eastAsia="Times New Roman" w:hAnsi="Arial Narrow" w:cs="Times New Roman"/>
                <w:snapToGrid w:val="0"/>
                <w:sz w:val="20"/>
                <w:szCs w:val="20"/>
                <w:lang w:val="en-GB"/>
              </w:rPr>
              <w:br/>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lang w:val="en-GB"/>
              </w:rPr>
              <w:t>[</w:t>
            </w:r>
            <w:r w:rsidRPr="00DE2E3B">
              <w:rPr>
                <w:rFonts w:ascii="Arial Narrow" w:eastAsia="Times New Roman" w:hAnsi="Arial Narrow" w:cs="Times New Roman"/>
                <w:snapToGrid w:val="0"/>
                <w:sz w:val="20"/>
                <w:szCs w:val="20"/>
              </w:rPr>
              <w:t>IF YES, ANSWER PART B:3 ]</w:t>
            </w:r>
          </w:p>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rPr>
            </w:pPr>
          </w:p>
        </w:tc>
      </w:tr>
      <w:tr w:rsidR="00DE2E3B" w:rsidRPr="00DE2E3B" w:rsidTr="005B241E">
        <w:trPr>
          <w:trHeight w:val="338"/>
          <w:jc w:val="center"/>
        </w:trPr>
        <w:tc>
          <w:tcPr>
            <w:tcW w:w="11020" w:type="dxa"/>
            <w:gridSpan w:val="12"/>
            <w:shd w:val="clear" w:color="auto" w:fill="DDD9C3"/>
            <w:vAlign w:val="center"/>
          </w:tcPr>
          <w:p w:rsidR="00DE2E3B" w:rsidRPr="00DE2E3B" w:rsidRDefault="00DE2E3B" w:rsidP="00DE2E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4"/>
              </w:rPr>
              <w:t>QUESTIONNAIRE TO BIDDING FOREIGN SUPPLIERS</w:t>
            </w:r>
          </w:p>
        </w:tc>
      </w:tr>
      <w:tr w:rsidR="00DE2E3B" w:rsidRPr="00DE2E3B" w:rsidTr="005B241E">
        <w:trPr>
          <w:trHeight w:val="19"/>
          <w:jc w:val="center"/>
        </w:trPr>
        <w:tc>
          <w:tcPr>
            <w:tcW w:w="11020" w:type="dxa"/>
            <w:gridSpan w:val="12"/>
            <w:shd w:val="clear" w:color="auto" w:fill="auto"/>
            <w:vAlign w:val="center"/>
          </w:tcPr>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rPr>
            </w:pPr>
            <w:r w:rsidRPr="00DE2E3B">
              <w:rPr>
                <w:rFonts w:ascii="Arial Narrow" w:eastAsia="Times New Roman" w:hAnsi="Arial Narrow" w:cs="Times New Roman"/>
                <w:snapToGrid w:val="0"/>
                <w:sz w:val="20"/>
                <w:szCs w:val="20"/>
              </w:rPr>
              <w:t>IS THE ENTITY A RESIDENT OF THE REPUBLIC OF SOUTH AFRICA (RSA)?</w:t>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rPr>
            </w:pPr>
            <w:r w:rsidRPr="00DE2E3B">
              <w:rPr>
                <w:rFonts w:ascii="Arial Narrow" w:eastAsia="Times New Roman" w:hAnsi="Arial Narrow" w:cs="Times New Roman"/>
                <w:snapToGrid w:val="0"/>
                <w:sz w:val="20"/>
                <w:szCs w:val="20"/>
              </w:rPr>
              <w:t>DOES THE ENTITY HAVE A BRANCH IN THE RSA?</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DOES THE ENTITY HAVE A PERMANENT ESTABLISHMENT IN THE </w:t>
            </w:r>
            <w:smartTag w:uri="urn:schemas-microsoft-com:office:smarttags" w:element="stockticker">
              <w:r w:rsidRPr="00DE2E3B">
                <w:rPr>
                  <w:rFonts w:ascii="Arial Narrow" w:eastAsia="Times New Roman" w:hAnsi="Arial Narrow" w:cs="Times New Roman"/>
                  <w:snapToGrid w:val="0"/>
                  <w:sz w:val="20"/>
                  <w:szCs w:val="20"/>
                </w:rPr>
                <w:t>RSA</w:t>
              </w:r>
            </w:smartTag>
            <w:r w:rsidRPr="00DE2E3B">
              <w:rPr>
                <w:rFonts w:ascii="Arial Narrow" w:eastAsia="Times New Roman" w:hAnsi="Arial Narrow" w:cs="Times New Roman"/>
                <w:snapToGrid w:val="0"/>
                <w:sz w:val="20"/>
                <w:szCs w:val="20"/>
              </w:rPr>
              <w:t>?</w:t>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DOES THE ENTITY HAVE ANY SOURCE OF INCOME IN THE RSA?</w:t>
            </w:r>
            <w:r w:rsidRPr="00DE2E3B">
              <w:rPr>
                <w:rFonts w:ascii="Arial Narrow" w:eastAsia="Times New Roman" w:hAnsi="Arial Narrow" w:cs="Times New Roman"/>
                <w:snapToGrid w:val="0"/>
                <w:sz w:val="20"/>
                <w:szCs w:val="20"/>
              </w:rPr>
              <w:tab/>
            </w:r>
            <w:r w:rsidRPr="00DE2E3B">
              <w:rPr>
                <w:rFonts w:ascii="Arial Narrow" w:eastAsia="Times New Roman" w:hAnsi="Arial Narrow"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Times New Roman" w:eastAsia="Times New Roman" w:hAnsi="Times New Roman" w:cs="Times New Roman"/>
                <w:snapToGrid w:val="0"/>
                <w:sz w:val="20"/>
                <w:szCs w:val="20"/>
              </w:rPr>
              <w:t xml:space="preserve">  </w:t>
            </w:r>
            <w:r w:rsidRPr="00DE2E3B">
              <w:rPr>
                <w:rFonts w:ascii="Arial Narrow" w:eastAsia="Times New Roman" w:hAnsi="Arial Narrow" w:cs="Times New Roman"/>
                <w:snapToGrid w:val="0"/>
                <w:sz w:val="20"/>
                <w:szCs w:val="20"/>
              </w:rPr>
              <w:t xml:space="preserve">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w:t>
            </w:r>
          </w:p>
          <w:p w:rsidR="00DE2E3B" w:rsidRPr="00DE2E3B" w:rsidRDefault="00DE2E3B" w:rsidP="00DE2E3B">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IS THE ENTITY LIABLE IN THE RSA FOR ANY FORM OF TAXATION?</w:t>
            </w:r>
            <w:r w:rsidRPr="00DE2E3B">
              <w:rPr>
                <w:rFonts w:ascii="Arial Narrow" w:eastAsia="Times New Roman" w:hAnsi="Arial Narrow" w:cs="Times New Roman"/>
                <w:snapToGrid w:val="0"/>
                <w:sz w:val="20"/>
                <w:szCs w:val="20"/>
              </w:rPr>
              <w:tab/>
            </w:r>
            <w:r w:rsidRPr="00DE2E3B">
              <w:rPr>
                <w:rFonts w:ascii="Times New Roman" w:eastAsia="Times New Roman" w:hAnsi="Times New Roman" w:cs="Times New Roman"/>
                <w:snapToGrid w:val="0"/>
                <w:sz w:val="20"/>
                <w:szCs w:val="20"/>
              </w:rPr>
              <w:tab/>
              <w:t xml:space="preserve">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YES  </w:t>
            </w:r>
            <w:r w:rsidRPr="00DE2E3B">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DE2E3B">
              <w:rPr>
                <w:rFonts w:ascii="Arial Narrow" w:eastAsia="Times New Roman" w:hAnsi="Arial Narrow" w:cs="Times New Roman"/>
                <w:snapToGrid w:val="0"/>
                <w:sz w:val="20"/>
                <w:szCs w:val="20"/>
                <w:lang w:val="en-GB"/>
              </w:rPr>
              <w:instrText xml:space="preserve"> FORMCHECKBOX </w:instrText>
            </w:r>
            <w:r w:rsidR="008506E5">
              <w:rPr>
                <w:rFonts w:ascii="Arial Narrow" w:eastAsia="Times New Roman" w:hAnsi="Arial Narrow" w:cs="Times New Roman"/>
                <w:snapToGrid w:val="0"/>
                <w:sz w:val="20"/>
                <w:szCs w:val="20"/>
                <w:lang w:val="en-GB"/>
              </w:rPr>
            </w:r>
            <w:r w:rsidR="008506E5">
              <w:rPr>
                <w:rFonts w:ascii="Arial Narrow" w:eastAsia="Times New Roman" w:hAnsi="Arial Narrow" w:cs="Times New Roman"/>
                <w:snapToGrid w:val="0"/>
                <w:sz w:val="20"/>
                <w:szCs w:val="20"/>
                <w:lang w:val="en-GB"/>
              </w:rPr>
              <w:fldChar w:fldCharType="separate"/>
            </w:r>
            <w:r w:rsidRPr="00DE2E3B">
              <w:rPr>
                <w:rFonts w:ascii="Arial Narrow" w:eastAsia="Times New Roman" w:hAnsi="Arial Narrow" w:cs="Times New Roman"/>
                <w:snapToGrid w:val="0"/>
                <w:sz w:val="20"/>
                <w:szCs w:val="20"/>
                <w:lang w:val="en-GB"/>
              </w:rPr>
              <w:fldChar w:fldCharType="end"/>
            </w:r>
            <w:r w:rsidRPr="00DE2E3B">
              <w:rPr>
                <w:rFonts w:ascii="Arial Narrow" w:eastAsia="Times New Roman" w:hAnsi="Arial Narrow" w:cs="Times New Roman"/>
                <w:snapToGrid w:val="0"/>
                <w:sz w:val="20"/>
                <w:szCs w:val="20"/>
              </w:rPr>
              <w:t xml:space="preserve"> NO </w:t>
            </w:r>
          </w:p>
          <w:p w:rsidR="00DE2E3B" w:rsidRPr="00DE2E3B" w:rsidRDefault="00DE2E3B" w:rsidP="00DE2E3B">
            <w:pPr>
              <w:widowControl w:val="0"/>
              <w:tabs>
                <w:tab w:val="left" w:pos="426"/>
              </w:tabs>
              <w:spacing w:after="0" w:line="215" w:lineRule="auto"/>
              <w:jc w:val="both"/>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0"/>
              </w:rPr>
              <w:t>IF THE ANSWER IS “NO” TO ALL OF THE ABOVE, THEN IT IS NOT A REQUIREMENT TO REGISTER FOR A TAX COMPLIANCE STATUS SYSTEM PIN CODE FROM THE SOUTH AFRICAN REVENUE SERVICE (SARS) AND IF NOT REGISTER AS PER 2.3 BELOW.</w:t>
            </w:r>
          </w:p>
        </w:tc>
      </w:tr>
    </w:tbl>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B241E" w:rsidRDefault="005B241E"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583CC8" w:rsidRDefault="00583CC8"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r w:rsidRPr="00DE2E3B">
        <w:rPr>
          <w:rFonts w:ascii="Arial Narrow" w:eastAsia="Times New Roman" w:hAnsi="Arial Narrow" w:cs="Times New Roman"/>
          <w:b/>
          <w:snapToGrid w:val="0"/>
          <w:sz w:val="28"/>
          <w:szCs w:val="20"/>
          <w:lang w:val="en-GB"/>
        </w:rPr>
        <w:t>PART B</w:t>
      </w:r>
    </w:p>
    <w:p w:rsidR="00DE2E3B" w:rsidRPr="00DE2E3B" w:rsidRDefault="00DE2E3B" w:rsidP="00DE2E3B">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bCs/>
          <w:snapToGrid w:val="0"/>
          <w:sz w:val="20"/>
          <w:szCs w:val="20"/>
          <w:lang w:val="en-GB"/>
        </w:rPr>
      </w:pPr>
      <w:r w:rsidRPr="00DE2E3B">
        <w:rPr>
          <w:rFonts w:ascii="Arial Narrow" w:eastAsia="Times New Roman" w:hAnsi="Arial Narrow" w:cs="Times New Roman"/>
          <w:b/>
          <w:bCs/>
          <w:snapToGrid w:val="0"/>
          <w:sz w:val="28"/>
          <w:szCs w:val="28"/>
          <w:lang w:val="en-GB"/>
        </w:rPr>
        <w:t>TERMS AND CONDITIONS FOR BIDDING</w:t>
      </w:r>
    </w:p>
    <w:p w:rsidR="00DE2E3B" w:rsidRPr="00DE2E3B" w:rsidRDefault="00DE2E3B" w:rsidP="00DE2E3B">
      <w:pPr>
        <w:widowControl w:val="0"/>
        <w:tabs>
          <w:tab w:val="left" w:pos="720"/>
          <w:tab w:val="left" w:pos="8190"/>
        </w:tabs>
        <w:spacing w:after="0" w:line="215" w:lineRule="auto"/>
        <w:rPr>
          <w:rFonts w:ascii="Arial Narrow" w:eastAsia="Times New Roman" w:hAnsi="Arial Narrow" w:cs="Times New Roman"/>
          <w:snapToGrid w:val="0"/>
          <w:sz w:val="14"/>
          <w:szCs w:val="20"/>
          <w:lang w:val="en-GB"/>
        </w:rPr>
      </w:pPr>
      <w:r w:rsidRPr="00DE2E3B">
        <w:rPr>
          <w:rFonts w:ascii="Arial Narrow" w:eastAsia="Times New Roman" w:hAnsi="Arial Narrow" w:cs="Times New Roman"/>
          <w:b/>
          <w:bCs/>
          <w:snapToGrid w:val="0"/>
          <w:sz w:val="20"/>
          <w:szCs w:val="20"/>
          <w:lang w:val="en-GB"/>
        </w:rPr>
        <w:tab/>
      </w:r>
    </w:p>
    <w:tbl>
      <w:tblPr>
        <w:tblW w:w="10452"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2"/>
      </w:tblGrid>
      <w:tr w:rsidR="00DE2E3B" w:rsidRPr="00DE2E3B" w:rsidTr="005B241E">
        <w:trPr>
          <w:trHeight w:val="192"/>
        </w:trPr>
        <w:tc>
          <w:tcPr>
            <w:tcW w:w="10452" w:type="dxa"/>
            <w:shd w:val="clear" w:color="auto" w:fill="DDD9C3"/>
          </w:tcPr>
          <w:p w:rsidR="00DE2E3B" w:rsidRPr="00DE2E3B" w:rsidRDefault="00DE2E3B" w:rsidP="00556A2F">
            <w:pPr>
              <w:widowControl w:val="0"/>
              <w:numPr>
                <w:ilvl w:val="0"/>
                <w:numId w:val="6"/>
              </w:numPr>
              <w:tabs>
                <w:tab w:val="left" w:pos="426"/>
              </w:tabs>
              <w:spacing w:after="0" w:line="215" w:lineRule="auto"/>
              <w:jc w:val="both"/>
              <w:rPr>
                <w:rFonts w:ascii="Arial Narrow" w:eastAsia="Times New Roman" w:hAnsi="Arial Narrow" w:cs="Times New Roman"/>
                <w:b/>
                <w:snapToGrid w:val="0"/>
                <w:sz w:val="20"/>
                <w:szCs w:val="20"/>
                <w:lang w:val="en-GB"/>
              </w:rPr>
            </w:pPr>
            <w:r w:rsidRPr="00DE2E3B">
              <w:rPr>
                <w:rFonts w:ascii="Arial Narrow" w:eastAsia="Times New Roman" w:hAnsi="Arial Narrow" w:cs="Arial"/>
                <w:b/>
                <w:bCs/>
                <w:snapToGrid w:val="0"/>
                <w:color w:val="000000"/>
                <w:sz w:val="20"/>
                <w:szCs w:val="20"/>
              </w:rPr>
              <w:t>BID SUBMISSION:</w:t>
            </w:r>
          </w:p>
        </w:tc>
      </w:tr>
      <w:tr w:rsidR="00DE2E3B" w:rsidRPr="00DE2E3B" w:rsidTr="005B241E">
        <w:trPr>
          <w:trHeight w:val="1143"/>
        </w:trPr>
        <w:tc>
          <w:tcPr>
            <w:tcW w:w="10452" w:type="dxa"/>
            <w:shd w:val="clear" w:color="auto" w:fill="auto"/>
          </w:tcPr>
          <w:p w:rsidR="00DE2E3B" w:rsidRPr="00DE2E3B" w:rsidRDefault="00DE2E3B" w:rsidP="00556A2F">
            <w:pPr>
              <w:widowControl w:val="0"/>
              <w:numPr>
                <w:ilvl w:val="1"/>
                <w:numId w:val="7"/>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BIDS MUST BE DELIVERED BY THE STIPULATED TIME TO THE CORRECT ADDRESS. LATE BIDS WILL NOT BE ACCEPTED FOR CONSIDERATION.</w:t>
            </w:r>
          </w:p>
          <w:p w:rsidR="00DE2E3B" w:rsidRPr="00DE2E3B" w:rsidRDefault="00DE2E3B" w:rsidP="00556A2F">
            <w:pPr>
              <w:widowControl w:val="0"/>
              <w:numPr>
                <w:ilvl w:val="1"/>
                <w:numId w:val="7"/>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rPr>
            </w:pPr>
            <w:r w:rsidRPr="00DE2E3B">
              <w:rPr>
                <w:rFonts w:ascii="Arial Narrow" w:eastAsia="Times New Roman" w:hAnsi="Arial Narrow" w:cs="Arial Narrow"/>
                <w:b/>
                <w:snapToGrid w:val="0"/>
                <w:sz w:val="20"/>
                <w:szCs w:val="24"/>
              </w:rPr>
              <w:t>ALL BIDS MUST BE SUBMITTED ON THE OFFICIAL FORMS PROVIDED–(NOT TO BE RE-TYPED) OR IN THE MANNER PRESCRIBED IN THE BID DOCUMENT.</w:t>
            </w:r>
          </w:p>
          <w:p w:rsidR="00DE2E3B" w:rsidRPr="00DE2E3B" w:rsidRDefault="00DE2E3B" w:rsidP="00556A2F">
            <w:pPr>
              <w:widowControl w:val="0"/>
              <w:numPr>
                <w:ilvl w:val="1"/>
                <w:numId w:val="7"/>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rsidR="00DE2E3B" w:rsidRPr="00DE2E3B" w:rsidRDefault="00DE2E3B" w:rsidP="00556A2F">
            <w:pPr>
              <w:widowControl w:val="0"/>
              <w:numPr>
                <w:ilvl w:val="1"/>
                <w:numId w:val="7"/>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b/>
                <w:snapToGrid w:val="0"/>
                <w:sz w:val="20"/>
                <w:szCs w:val="20"/>
                <w:lang w:val="en-GB"/>
              </w:rPr>
              <w:t>THE SUCCESSFUL BIDDER WILL BE REQUIRED TO FILL IN AND SIGN A WRITTEN CONTRACT FORM (SBD7).</w:t>
            </w:r>
          </w:p>
          <w:p w:rsidR="00DE2E3B" w:rsidRPr="00DE2E3B" w:rsidRDefault="00DE2E3B" w:rsidP="00DE2E3B">
            <w:pPr>
              <w:widowControl w:val="0"/>
              <w:spacing w:after="0" w:line="215" w:lineRule="auto"/>
              <w:jc w:val="both"/>
              <w:rPr>
                <w:rFonts w:ascii="Arial Narrow" w:eastAsia="Times New Roman" w:hAnsi="Arial Narrow" w:cs="Times New Roman"/>
                <w:snapToGrid w:val="0"/>
              </w:rPr>
            </w:pPr>
          </w:p>
        </w:tc>
      </w:tr>
      <w:tr w:rsidR="00DE2E3B" w:rsidRPr="00DE2E3B" w:rsidTr="005B241E">
        <w:trPr>
          <w:trHeight w:val="192"/>
        </w:trPr>
        <w:tc>
          <w:tcPr>
            <w:tcW w:w="10452" w:type="dxa"/>
            <w:shd w:val="clear" w:color="auto" w:fill="DDD9C3"/>
          </w:tcPr>
          <w:p w:rsidR="00DE2E3B" w:rsidRPr="00DE2E3B" w:rsidRDefault="00DE2E3B" w:rsidP="00556A2F">
            <w:pPr>
              <w:widowControl w:val="0"/>
              <w:numPr>
                <w:ilvl w:val="0"/>
                <w:numId w:val="6"/>
              </w:numPr>
              <w:tabs>
                <w:tab w:val="left" w:pos="426"/>
              </w:tabs>
              <w:spacing w:after="0" w:line="215" w:lineRule="auto"/>
              <w:jc w:val="both"/>
              <w:rPr>
                <w:rFonts w:ascii="Arial Narrow" w:eastAsia="Times New Roman" w:hAnsi="Arial Narrow" w:cs="Arial"/>
                <w:b/>
                <w:bCs/>
                <w:snapToGrid w:val="0"/>
                <w:color w:val="000081"/>
                <w:sz w:val="20"/>
                <w:szCs w:val="28"/>
              </w:rPr>
            </w:pPr>
            <w:r w:rsidRPr="00DE2E3B">
              <w:rPr>
                <w:rFonts w:ascii="Arial Narrow" w:eastAsia="Times New Roman" w:hAnsi="Arial Narrow" w:cs="Arial"/>
                <w:b/>
                <w:bCs/>
                <w:snapToGrid w:val="0"/>
                <w:color w:val="000000"/>
                <w:sz w:val="20"/>
              </w:rPr>
              <w:t>TAX COMPLIANCE REQUIREMENTS</w:t>
            </w:r>
          </w:p>
        </w:tc>
      </w:tr>
      <w:tr w:rsidR="00DE2E3B" w:rsidRPr="00DE2E3B" w:rsidTr="005B241E">
        <w:trPr>
          <w:trHeight w:val="3385"/>
        </w:trPr>
        <w:tc>
          <w:tcPr>
            <w:tcW w:w="10452" w:type="dxa"/>
            <w:shd w:val="clear" w:color="auto" w:fill="FFFFFF"/>
          </w:tcPr>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BIDDERS MUST ENSURE COMPLIANCE WITH THEIR TAX OBLIGATIONS. </w:t>
            </w:r>
          </w:p>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BIDDERS ARE REQUIRED TO SUBMIT THEIR UNIQUE PERSONAL IDENTIFICATION NUMBER (PIN) ISSUED BY SARS TO ENABLE   THE ORGAN OF STATE TO VERIFY THE TAXPAYER’S PROFILE AND TAX STATUS.</w:t>
            </w:r>
          </w:p>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APPLICATION FOR TAX COMPLIANCE STATUS (TCS) PIN MAY BE MADE VIA E-FILING THROUGH THE SARS WEBSITE </w:t>
            </w:r>
            <w:hyperlink r:id="rId18" w:history="1">
              <w:r w:rsidRPr="00DE2E3B">
                <w:rPr>
                  <w:rFonts w:ascii="Arial Narrow" w:eastAsia="Times New Roman" w:hAnsi="Arial Narrow" w:cs="Times New Roman"/>
                  <w:snapToGrid w:val="0"/>
                  <w:sz w:val="20"/>
                  <w:szCs w:val="20"/>
                </w:rPr>
                <w:t>WWW.SARS.GOV.ZA</w:t>
              </w:r>
            </w:hyperlink>
            <w:r w:rsidRPr="00DE2E3B">
              <w:rPr>
                <w:rFonts w:ascii="Arial Narrow" w:eastAsia="Times New Roman" w:hAnsi="Arial Narrow" w:cs="Times New Roman"/>
                <w:snapToGrid w:val="0"/>
                <w:sz w:val="20"/>
                <w:szCs w:val="20"/>
              </w:rPr>
              <w:t>.</w:t>
            </w:r>
          </w:p>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BIDDERS MAY ALSO SUBMIT A PRINTED TCS CERTIFICATE TOGETHER WITH THE BID. </w:t>
            </w:r>
          </w:p>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IN BIDS WHERE CONSORTIA / JOINT VENTURES / SUB-CONTRACTORS ARE INVOLVED, EACH PARTY MUST SUBMIT A SEPARATE   TCS CERTIFICATE / PIN / CSD NUMBER.</w:t>
            </w:r>
          </w:p>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 xml:space="preserve">WHERE NO TCS IS AVAILABLE BUT THE BIDDER IS REGISTERED ON THE CENTRAL SUPPLIER DATABASE (CSD), A CSD NUMBER MUST BE PROVIDED. </w:t>
            </w:r>
          </w:p>
          <w:p w:rsidR="00DE2E3B" w:rsidRPr="00DE2E3B" w:rsidRDefault="00DE2E3B" w:rsidP="00556A2F">
            <w:pPr>
              <w:widowControl w:val="0"/>
              <w:numPr>
                <w:ilvl w:val="0"/>
                <w:numId w:val="5"/>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rPr>
            </w:pPr>
            <w:r w:rsidRPr="00DE2E3B">
              <w:rPr>
                <w:rFonts w:ascii="Arial Narrow" w:eastAsia="Times New Roman" w:hAnsi="Arial Narrow" w:cs="Times New Roman"/>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E2E3B">
        <w:rPr>
          <w:rFonts w:ascii="Arial Narrow" w:eastAsia="Times New Roman" w:hAnsi="Arial Narrow" w:cs="Arial Narrow"/>
          <w:b/>
          <w:snapToGrid w:val="0"/>
          <w:sz w:val="20"/>
          <w:szCs w:val="20"/>
        </w:rPr>
        <w:t>NB: FAILURE TO PROVIDE / OR COMPLY WITH ANY OF THE ABOVE PARTICULARS MAY RENDER THE BID INVALID</w:t>
      </w:r>
      <w:r w:rsidRPr="00DE2E3B">
        <w:rPr>
          <w:rFonts w:ascii="Arial Narrow" w:eastAsia="Times New Roman" w:hAnsi="Arial Narrow" w:cs="Arial Narrow"/>
          <w:snapToGrid w:val="0"/>
          <w:sz w:val="20"/>
          <w:szCs w:val="20"/>
        </w:rPr>
        <w:t>.</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SIGNATURE OF BIDDER: …………………………………………………………….…</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CAPACITY UNDER WHICH THIS BID IS SIGNED: ……………………………………</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r w:rsidRPr="00DE2E3B">
        <w:rPr>
          <w:rFonts w:ascii="Arial Narrow" w:eastAsia="Times New Roman" w:hAnsi="Arial Narrow" w:cs="Times New Roman"/>
          <w:snapToGrid w:val="0"/>
          <w:sz w:val="24"/>
          <w:szCs w:val="20"/>
        </w:rPr>
        <w:t>(Proof of authority must be submitted e.g. company resolution)</w:t>
      </w: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rPr>
      </w:pPr>
    </w:p>
    <w:p w:rsidR="00DE2E3B" w:rsidRPr="00DE2E3B" w:rsidRDefault="00DE2E3B" w:rsidP="00DE2E3B">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DE2E3B">
        <w:rPr>
          <w:rFonts w:ascii="Arial Narrow" w:eastAsia="Times New Roman" w:hAnsi="Arial Narrow" w:cs="Times New Roman"/>
          <w:snapToGrid w:val="0"/>
          <w:sz w:val="24"/>
          <w:szCs w:val="20"/>
        </w:rPr>
        <w:t>DATE:</w:t>
      </w:r>
      <w:r w:rsidRPr="00DE2E3B">
        <w:rPr>
          <w:rFonts w:ascii="Arial Narrow" w:eastAsia="Times New Roman" w:hAnsi="Arial Narrow" w:cs="Times New Roman"/>
          <w:snapToGrid w:val="0"/>
          <w:sz w:val="24"/>
          <w:szCs w:val="20"/>
        </w:rPr>
        <w:tab/>
        <w:t>……………………………………………………………………………………...</w:t>
      </w:r>
    </w:p>
    <w:p w:rsidR="00DE2E3B" w:rsidRPr="00DE2E3B" w:rsidRDefault="00DE2E3B" w:rsidP="00DE2E3B">
      <w:pPr>
        <w:spacing w:after="0" w:line="240" w:lineRule="auto"/>
        <w:jc w:val="both"/>
        <w:rPr>
          <w:rFonts w:ascii="Arial" w:eastAsia="Times New Roman" w:hAnsi="Arial" w:cs="Arial"/>
          <w:b/>
          <w:bCs/>
          <w:color w:val="000000"/>
          <w:sz w:val="28"/>
          <w:szCs w:val="28"/>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r w:rsidRPr="00DE2E3B">
        <w:rPr>
          <w:rFonts w:ascii="Arial Narrow" w:eastAsia="Times New Roman" w:hAnsi="Arial Narrow" w:cs="Arial"/>
          <w:bCs/>
          <w:sz w:val="24"/>
          <w:szCs w:val="24"/>
          <w:lang w:val="en-AU"/>
        </w:rPr>
        <w:t>----end of document SBD 1 ---</w:t>
      </w: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after="0" w:line="240" w:lineRule="auto"/>
        <w:jc w:val="center"/>
        <w:rPr>
          <w:rFonts w:ascii="Arial Narrow" w:eastAsia="Times New Roman" w:hAnsi="Arial Narrow" w:cs="Arial"/>
          <w:bCs/>
          <w:sz w:val="24"/>
          <w:szCs w:val="24"/>
          <w:lang w:val="en-AU"/>
        </w:rPr>
      </w:pPr>
    </w:p>
    <w:p w:rsidR="00DE2E3B" w:rsidRP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DE2E3B" w:rsidRPr="00DE2E3B" w:rsidRDefault="00DE2E3B" w:rsidP="00DE2E3B">
      <w:pPr>
        <w:spacing w:before="240" w:after="120" w:line="360" w:lineRule="auto"/>
        <w:ind w:left="6192" w:firstLine="288"/>
        <w:jc w:val="center"/>
        <w:rPr>
          <w:rFonts w:ascii="Arial Narrow" w:eastAsia="Times New Roman" w:hAnsi="Arial Narrow" w:cs="Arial"/>
          <w:bCs/>
          <w:lang w:val="x-none" w:eastAsia="x-none"/>
        </w:rPr>
      </w:pPr>
    </w:p>
    <w:p w:rsidR="00DE2E3B" w:rsidRDefault="00DE2E3B"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Pr="005B241E" w:rsidRDefault="005B241E" w:rsidP="005B241E">
      <w:pPr>
        <w:spacing w:before="120" w:after="120" w:line="240" w:lineRule="auto"/>
        <w:jc w:val="center"/>
        <w:rPr>
          <w:rFonts w:ascii="Arial Narrow" w:eastAsia="Times New Roman" w:hAnsi="Arial Narrow" w:cs="Arial"/>
          <w:b/>
          <w:sz w:val="28"/>
          <w:szCs w:val="28"/>
          <w:lang w:val="en-GB" w:eastAsia="en-GB"/>
        </w:rPr>
      </w:pPr>
      <w:r w:rsidRPr="005B241E">
        <w:rPr>
          <w:rFonts w:ascii="Arial Narrow" w:hAnsi="Arial Narrow" w:cs="Times New Roman"/>
          <w:b/>
          <w:sz w:val="28"/>
          <w:szCs w:val="28"/>
          <w:lang w:val="af-ZA"/>
        </w:rPr>
        <w:t>DESTEA</w:t>
      </w:r>
      <w:r>
        <w:rPr>
          <w:rFonts w:ascii="Arial Narrow" w:hAnsi="Arial Narrow" w:cs="Times New Roman"/>
          <w:b/>
          <w:sz w:val="28"/>
          <w:szCs w:val="28"/>
          <w:lang w:val="af-ZA"/>
        </w:rPr>
        <w:t xml:space="preserve"> TEE: </w:t>
      </w:r>
      <w:r w:rsidRPr="005B241E">
        <w:rPr>
          <w:rFonts w:ascii="Arial Narrow" w:hAnsi="Arial Narrow" w:cs="Times New Roman"/>
          <w:b/>
          <w:sz w:val="28"/>
          <w:szCs w:val="28"/>
          <w:lang w:val="af-ZA"/>
        </w:rPr>
        <w:t>0</w:t>
      </w:r>
      <w:r>
        <w:rPr>
          <w:rFonts w:ascii="Arial Narrow" w:hAnsi="Arial Narrow" w:cs="Times New Roman"/>
          <w:b/>
          <w:sz w:val="28"/>
          <w:szCs w:val="28"/>
          <w:lang w:val="af-ZA"/>
        </w:rPr>
        <w:t>4</w:t>
      </w:r>
      <w:r w:rsidRPr="005B241E">
        <w:rPr>
          <w:rFonts w:ascii="Arial Narrow" w:hAnsi="Arial Narrow" w:cs="Times New Roman"/>
          <w:b/>
          <w:sz w:val="28"/>
          <w:szCs w:val="28"/>
          <w:lang w:val="af-ZA"/>
        </w:rPr>
        <w:t>/202</w:t>
      </w:r>
      <w:r>
        <w:rPr>
          <w:rFonts w:ascii="Arial Narrow" w:hAnsi="Arial Narrow" w:cs="Times New Roman"/>
          <w:b/>
          <w:sz w:val="28"/>
          <w:szCs w:val="28"/>
          <w:lang w:val="af-ZA"/>
        </w:rPr>
        <w:t>3</w:t>
      </w:r>
      <w:r w:rsidRPr="005B241E">
        <w:rPr>
          <w:rFonts w:ascii="Arial Narrow" w:hAnsi="Arial Narrow" w:cs="Times New Roman"/>
          <w:b/>
          <w:sz w:val="28"/>
          <w:szCs w:val="28"/>
          <w:lang w:val="af-ZA"/>
        </w:rPr>
        <w:t>/2</w:t>
      </w:r>
      <w:r>
        <w:rPr>
          <w:rFonts w:ascii="Arial Narrow" w:hAnsi="Arial Narrow" w:cs="Times New Roman"/>
          <w:b/>
          <w:sz w:val="28"/>
          <w:szCs w:val="28"/>
          <w:lang w:val="af-ZA"/>
        </w:rPr>
        <w:t>4</w:t>
      </w:r>
      <w:r w:rsidRPr="005B241E">
        <w:rPr>
          <w:rFonts w:ascii="Arial Narrow" w:hAnsi="Arial Narrow" w:cs="Times New Roman"/>
          <w:b/>
          <w:sz w:val="28"/>
          <w:szCs w:val="28"/>
          <w:lang w:val="af-ZA"/>
        </w:rPr>
        <w:t xml:space="preserve">: EVENT MANAGEMENT SERVICES FOR </w:t>
      </w:r>
      <w:r w:rsidRPr="005B241E">
        <w:rPr>
          <w:rFonts w:ascii="Arial Narrow" w:eastAsia="Times New Roman" w:hAnsi="Arial Narrow" w:cs="Arial"/>
          <w:b/>
          <w:sz w:val="28"/>
          <w:szCs w:val="28"/>
          <w:lang w:val="en-GB" w:eastAsia="en-GB"/>
        </w:rPr>
        <w:t xml:space="preserve">DEPARTMENT OF ECONOMIC, SMAL BUSINESS DEVELOPMENT, TOURISM AND ENVIRONMENTAL AFFAIRS </w:t>
      </w:r>
    </w:p>
    <w:p w:rsidR="005B241E" w:rsidRPr="005B241E" w:rsidRDefault="005B241E" w:rsidP="005B241E">
      <w:pPr>
        <w:autoSpaceDE w:val="0"/>
        <w:autoSpaceDN w:val="0"/>
        <w:adjustRightInd w:val="0"/>
        <w:spacing w:after="0" w:line="240" w:lineRule="auto"/>
        <w:jc w:val="center"/>
        <w:rPr>
          <w:rFonts w:ascii="Arial Narrow" w:eastAsia="Times New Roman" w:hAnsi="Arial Narrow" w:cs="Times New Roman"/>
          <w:b/>
          <w:snapToGrid w:val="0"/>
          <w:sz w:val="16"/>
          <w:szCs w:val="16"/>
          <w:lang w:val="en-GB"/>
        </w:rPr>
      </w:pPr>
    </w:p>
    <w:p w:rsidR="005B241E" w:rsidRPr="005B241E" w:rsidRDefault="005B241E" w:rsidP="005B241E">
      <w:pPr>
        <w:keepNext/>
        <w:widowControl w:val="0"/>
        <w:tabs>
          <w:tab w:val="left" w:pos="720"/>
          <w:tab w:val="left" w:pos="1944"/>
          <w:tab w:val="left" w:pos="3384"/>
          <w:tab w:val="left" w:pos="3744"/>
          <w:tab w:val="left" w:pos="4644"/>
          <w:tab w:val="left" w:pos="5760"/>
          <w:tab w:val="left" w:pos="7920"/>
        </w:tabs>
        <w:spacing w:after="0" w:line="215" w:lineRule="auto"/>
        <w:ind w:firstLine="720"/>
        <w:jc w:val="right"/>
        <w:outlineLvl w:val="0"/>
        <w:rPr>
          <w:rFonts w:ascii="Arial Narrow" w:eastAsia="Times New Roman" w:hAnsi="Arial Narrow" w:cs="Times New Roman"/>
          <w:b/>
          <w:snapToGrid w:val="0"/>
          <w:lang w:val="en-GB"/>
        </w:rPr>
      </w:pPr>
      <w:r w:rsidRPr="005B241E">
        <w:rPr>
          <w:rFonts w:ascii="Arial Narrow" w:eastAsia="Times New Roman" w:hAnsi="Arial Narrow" w:cs="Times New Roman"/>
          <w:b/>
          <w:snapToGrid w:val="0"/>
          <w:sz w:val="24"/>
          <w:szCs w:val="20"/>
          <w:lang w:val="en-GB"/>
        </w:rPr>
        <w:tab/>
      </w:r>
      <w:r w:rsidRPr="005B241E">
        <w:rPr>
          <w:rFonts w:ascii="Arial Narrow" w:eastAsia="Times New Roman" w:hAnsi="Arial Narrow" w:cs="Times New Roman"/>
          <w:b/>
          <w:snapToGrid w:val="0"/>
          <w:sz w:val="24"/>
          <w:szCs w:val="20"/>
          <w:lang w:val="en-GB"/>
        </w:rPr>
        <w:tab/>
      </w:r>
      <w:r w:rsidRPr="005B241E">
        <w:rPr>
          <w:rFonts w:ascii="Arial Narrow" w:eastAsia="Times New Roman" w:hAnsi="Arial Narrow" w:cs="Times New Roman"/>
          <w:b/>
          <w:snapToGrid w:val="0"/>
          <w:sz w:val="24"/>
          <w:szCs w:val="20"/>
          <w:lang w:val="en-GB"/>
        </w:rPr>
        <w:tab/>
      </w:r>
      <w:r w:rsidRPr="005B241E">
        <w:rPr>
          <w:rFonts w:ascii="Arial Narrow" w:eastAsia="Times New Roman" w:hAnsi="Arial Narrow" w:cs="Times New Roman"/>
          <w:b/>
          <w:snapToGrid w:val="0"/>
          <w:sz w:val="24"/>
          <w:szCs w:val="20"/>
          <w:lang w:val="en-GB"/>
        </w:rPr>
        <w:tab/>
      </w:r>
      <w:r w:rsidRPr="005B241E">
        <w:rPr>
          <w:rFonts w:ascii="Arial Narrow" w:eastAsia="Times New Roman" w:hAnsi="Arial Narrow" w:cs="Times New Roman"/>
          <w:b/>
          <w:snapToGrid w:val="0"/>
          <w:lang w:val="en-GB"/>
        </w:rPr>
        <w:t>SBD 3.1</w:t>
      </w:r>
    </w:p>
    <w:p w:rsidR="005B241E" w:rsidRPr="005B241E" w:rsidRDefault="005B241E" w:rsidP="005B241E">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rPr>
          <w:rFonts w:ascii="Arial" w:eastAsia="Times New Roman" w:hAnsi="Arial" w:cs="Times New Roman"/>
          <w:b/>
          <w:snapToGrid w:val="0"/>
          <w:lang w:val="en-GB"/>
        </w:rPr>
      </w:pPr>
      <w:r w:rsidRPr="005B241E">
        <w:rPr>
          <w:rFonts w:ascii="Arial" w:eastAsia="Times New Roman" w:hAnsi="Arial" w:cs="Times New Roman"/>
          <w:b/>
          <w:snapToGrid w:val="0"/>
          <w:lang w:val="en-GB"/>
        </w:rPr>
        <w:t>PRICING SCHEDULE – FIRM PRICES</w:t>
      </w:r>
    </w:p>
    <w:p w:rsidR="005B241E" w:rsidRPr="005B241E" w:rsidRDefault="005B241E" w:rsidP="005B241E">
      <w:pPr>
        <w:ind w:left="1440" w:hanging="1440"/>
        <w:jc w:val="both"/>
        <w:rPr>
          <w:rFonts w:ascii="Arial" w:hAnsi="Arial" w:cs="Times New Roman"/>
          <w:b/>
          <w:sz w:val="6"/>
          <w:szCs w:val="6"/>
        </w:rPr>
      </w:pPr>
    </w:p>
    <w:p w:rsidR="005B241E" w:rsidRPr="005B241E" w:rsidRDefault="005B241E" w:rsidP="005B241E">
      <w:pPr>
        <w:spacing w:after="0" w:line="240" w:lineRule="auto"/>
        <w:ind w:left="720" w:hanging="720"/>
        <w:rPr>
          <w:rFonts w:cs="Times New Roman"/>
          <w:b/>
        </w:rPr>
      </w:pPr>
      <w:r w:rsidRPr="005B241E">
        <w:rPr>
          <w:rFonts w:cs="Times New Roman"/>
          <w:b/>
        </w:rPr>
        <w:t>NOTE:</w:t>
      </w:r>
      <w:r w:rsidRPr="005B241E">
        <w:rPr>
          <w:rFonts w:cs="Times New Roman"/>
          <w:b/>
        </w:rPr>
        <w:tab/>
        <w:t xml:space="preserve">ONLY FIRM PRICES WILL BE ACCEPTED. NON-FIRM PRICES (INCLUDING PRICES SUBJECT TO RATES OF EXCHANGE VARIATIONS) WILL NOT BE CONSIDERED </w:t>
      </w:r>
    </w:p>
    <w:p w:rsidR="005B241E" w:rsidRPr="005B241E" w:rsidRDefault="005B241E" w:rsidP="005B241E">
      <w:pPr>
        <w:spacing w:after="0" w:line="240" w:lineRule="auto"/>
        <w:ind w:left="720"/>
        <w:rPr>
          <w:rFonts w:cs="Times New Roman"/>
          <w:b/>
        </w:rPr>
      </w:pPr>
      <w:r w:rsidRPr="005B241E">
        <w:rPr>
          <w:rFonts w:cs="Times New Roman"/>
          <w:b/>
        </w:rPr>
        <w:t xml:space="preserve">IN CASES WHERE DIFFERENT DELIVERY POINTS INFLUENCE THE PRICING, A SEPARATE PRICING SCHEDULE MUST BE SUBMITTED FOR EACH DELIVERY POINT </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521"/>
        <w:gridCol w:w="2126"/>
      </w:tblGrid>
      <w:tr w:rsidR="005B241E" w:rsidRPr="005B241E" w:rsidTr="0030592A">
        <w:tc>
          <w:tcPr>
            <w:tcW w:w="9498" w:type="dxa"/>
            <w:gridSpan w:val="3"/>
            <w:tcBorders>
              <w:top w:val="single" w:sz="4" w:space="0" w:color="auto"/>
              <w:left w:val="single" w:sz="4" w:space="0" w:color="auto"/>
              <w:bottom w:val="single" w:sz="4" w:space="0" w:color="auto"/>
              <w:right w:val="single" w:sz="4" w:space="0" w:color="auto"/>
            </w:tcBorders>
            <w:shd w:val="clear" w:color="auto" w:fill="EAF1DD"/>
          </w:tcPr>
          <w:p w:rsidR="005B241E" w:rsidRPr="005B241E" w:rsidRDefault="005B241E" w:rsidP="005B241E">
            <w:pPr>
              <w:spacing w:after="0" w:line="240" w:lineRule="auto"/>
              <w:rPr>
                <w:rFonts w:ascii="Arial" w:eastAsia="Times New Roman" w:hAnsi="Arial" w:cs="Times New Roman"/>
                <w:b/>
                <w:sz w:val="20"/>
                <w:szCs w:val="20"/>
                <w:lang w:val="en-GB" w:eastAsia="en-GB"/>
              </w:rPr>
            </w:pPr>
          </w:p>
          <w:p w:rsidR="005B241E" w:rsidRPr="005B241E" w:rsidRDefault="005B241E" w:rsidP="005B241E">
            <w:pPr>
              <w:spacing w:after="0" w:line="240" w:lineRule="auto"/>
              <w:rPr>
                <w:rFonts w:ascii="Arial" w:eastAsia="Times New Roman" w:hAnsi="Arial" w:cs="Arial"/>
                <w:b/>
                <w:sz w:val="20"/>
                <w:szCs w:val="20"/>
                <w:lang w:val="en-GB" w:eastAsia="en-GB"/>
              </w:rPr>
            </w:pPr>
            <w:r w:rsidRPr="005B241E">
              <w:rPr>
                <w:rFonts w:ascii="Arial" w:eastAsia="Times New Roman" w:hAnsi="Arial" w:cs="Times New Roman"/>
                <w:b/>
                <w:sz w:val="20"/>
                <w:szCs w:val="20"/>
                <w:lang w:val="en-GB" w:eastAsia="en-GB"/>
              </w:rPr>
              <w:t xml:space="preserve">NAME OF BIDDER__________________________________              BID NUMBER: </w:t>
            </w:r>
          </w:p>
          <w:p w:rsidR="005B241E" w:rsidRPr="005B241E" w:rsidRDefault="005B241E" w:rsidP="005B241E">
            <w:pPr>
              <w:spacing w:after="0" w:line="240" w:lineRule="auto"/>
              <w:rPr>
                <w:rFonts w:ascii="Arial" w:eastAsia="Times New Roman" w:hAnsi="Arial" w:cs="Times New Roman"/>
                <w:b/>
                <w:sz w:val="20"/>
                <w:szCs w:val="20"/>
                <w:lang w:val="en-GB" w:eastAsia="en-GB"/>
              </w:rPr>
            </w:pPr>
          </w:p>
          <w:p w:rsidR="005B241E" w:rsidRPr="005B241E" w:rsidRDefault="005B241E" w:rsidP="005B241E">
            <w:pPr>
              <w:spacing w:after="0" w:line="240" w:lineRule="auto"/>
              <w:rPr>
                <w:rFonts w:ascii="Arial" w:eastAsia="Times New Roman" w:hAnsi="Arial" w:cs="Times New Roman"/>
                <w:b/>
                <w:sz w:val="20"/>
                <w:szCs w:val="20"/>
                <w:lang w:val="en-GB" w:eastAsia="en-GB"/>
              </w:rPr>
            </w:pPr>
          </w:p>
          <w:p w:rsidR="005B241E" w:rsidRPr="005B241E" w:rsidRDefault="005B241E" w:rsidP="005B241E">
            <w:pPr>
              <w:spacing w:after="0" w:line="240" w:lineRule="auto"/>
              <w:rPr>
                <w:rFonts w:ascii="Arial Narrow" w:hAnsi="Arial Narrow" w:cs="Times New Roman"/>
                <w:b/>
                <w:sz w:val="20"/>
                <w:szCs w:val="20"/>
                <w:lang w:val="af-ZA"/>
              </w:rPr>
            </w:pPr>
            <w:r w:rsidRPr="005B241E">
              <w:rPr>
                <w:rFonts w:ascii="Arial" w:eastAsia="Times New Roman" w:hAnsi="Arial" w:cs="Times New Roman"/>
                <w:b/>
                <w:sz w:val="20"/>
                <w:szCs w:val="20"/>
                <w:lang w:val="en-GB" w:eastAsia="en-GB"/>
              </w:rPr>
              <w:t xml:space="preserve">Closing Time 11:00 on </w:t>
            </w:r>
            <w:r>
              <w:rPr>
                <w:rFonts w:ascii="Arial" w:eastAsia="Times New Roman" w:hAnsi="Arial" w:cs="Times New Roman"/>
                <w:b/>
                <w:sz w:val="20"/>
                <w:szCs w:val="20"/>
                <w:lang w:val="en-GB" w:eastAsia="en-GB"/>
              </w:rPr>
              <w:t>01 September</w:t>
            </w:r>
            <w:r w:rsidRPr="005B241E">
              <w:rPr>
                <w:rFonts w:ascii="Arial" w:eastAsia="Times New Roman" w:hAnsi="Arial" w:cs="Times New Roman"/>
                <w:b/>
                <w:sz w:val="20"/>
                <w:szCs w:val="20"/>
                <w:lang w:val="en-GB" w:eastAsia="en-GB"/>
              </w:rPr>
              <w:t xml:space="preserve"> 2023                                          Validity Period:  120 Days</w:t>
            </w: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shd w:val="clear" w:color="auto" w:fill="EAF1DD"/>
            <w:hideMark/>
          </w:tcPr>
          <w:p w:rsidR="005B241E" w:rsidRPr="005B241E" w:rsidRDefault="005B241E" w:rsidP="005B241E">
            <w:pPr>
              <w:jc w:val="center"/>
              <w:rPr>
                <w:rFonts w:ascii="Arial Narrow" w:hAnsi="Arial Narrow" w:cs="Times New Roman"/>
                <w:b/>
                <w:sz w:val="20"/>
                <w:szCs w:val="20"/>
                <w:lang w:val="af-ZA"/>
              </w:rPr>
            </w:pPr>
            <w:r w:rsidRPr="005B241E">
              <w:rPr>
                <w:rFonts w:ascii="Arial Narrow" w:hAnsi="Arial Narrow" w:cs="Times New Roman"/>
                <w:b/>
                <w:sz w:val="20"/>
                <w:szCs w:val="20"/>
                <w:lang w:val="af-ZA"/>
              </w:rPr>
              <w:t>ITEM</w:t>
            </w:r>
          </w:p>
        </w:tc>
        <w:tc>
          <w:tcPr>
            <w:tcW w:w="6521" w:type="dxa"/>
            <w:tcBorders>
              <w:top w:val="single" w:sz="4" w:space="0" w:color="auto"/>
              <w:left w:val="single" w:sz="4" w:space="0" w:color="auto"/>
              <w:bottom w:val="single" w:sz="4" w:space="0" w:color="auto"/>
              <w:right w:val="single" w:sz="4" w:space="0" w:color="auto"/>
            </w:tcBorders>
            <w:shd w:val="clear" w:color="auto" w:fill="EAF1DD"/>
            <w:hideMark/>
          </w:tcPr>
          <w:p w:rsidR="005B241E" w:rsidRPr="005B241E" w:rsidRDefault="005B241E" w:rsidP="005B241E">
            <w:pPr>
              <w:jc w:val="center"/>
              <w:rPr>
                <w:rFonts w:ascii="Arial Narrow" w:hAnsi="Arial Narrow" w:cs="Times New Roman"/>
                <w:b/>
                <w:sz w:val="20"/>
                <w:szCs w:val="20"/>
                <w:lang w:val="af-ZA"/>
              </w:rPr>
            </w:pPr>
            <w:r w:rsidRPr="005B241E">
              <w:rPr>
                <w:rFonts w:ascii="Arial Narrow" w:hAnsi="Arial Narrow" w:cs="Times New Roman"/>
                <w:b/>
                <w:sz w:val="20"/>
                <w:szCs w:val="20"/>
                <w:lang w:val="af-ZA"/>
              </w:rPr>
              <w:t>DESCRIPTION</w:t>
            </w:r>
          </w:p>
          <w:p w:rsidR="005B241E" w:rsidRPr="005B241E" w:rsidRDefault="005B241E" w:rsidP="005B241E">
            <w:pPr>
              <w:rPr>
                <w:rFonts w:ascii="Arial Narrow" w:hAnsi="Arial Narrow" w:cs="Times New Roman"/>
                <w:b/>
                <w:sz w:val="20"/>
                <w:szCs w:val="20"/>
                <w:lang w:val="af-ZA"/>
              </w:rPr>
            </w:pPr>
            <w:r w:rsidRPr="005B241E">
              <w:rPr>
                <w:rFonts w:ascii="Arial" w:eastAsia="Times New Roman" w:hAnsi="Arial" w:cs="Arial"/>
                <w:b/>
                <w:bCs/>
                <w:kern w:val="32"/>
                <w:sz w:val="16"/>
                <w:szCs w:val="16"/>
                <w:lang w:val="en-GB"/>
              </w:rPr>
              <w:t xml:space="preserve">RENDERING OF EVENTS MANAGEMENT SERVICES FOR THE DESTEA FOR A PERIOD OF </w:t>
            </w:r>
            <w:r w:rsidRPr="005B241E">
              <w:rPr>
                <w:rFonts w:ascii="Arial" w:eastAsia="Times New Roman" w:hAnsi="Arial" w:cs="Arial"/>
                <w:b/>
                <w:sz w:val="24"/>
                <w:szCs w:val="24"/>
                <w:lang w:val="en-GB" w:eastAsia="en-GB"/>
              </w:rPr>
              <w:t xml:space="preserve"> </w:t>
            </w:r>
            <w:r w:rsidRPr="005B241E">
              <w:rPr>
                <w:rFonts w:ascii="Arial" w:eastAsia="Times New Roman" w:hAnsi="Arial" w:cs="Arial"/>
                <w:b/>
                <w:sz w:val="16"/>
                <w:szCs w:val="16"/>
                <w:lang w:val="en-GB" w:eastAsia="en-GB"/>
              </w:rPr>
              <w:t>THIRTY-SIX (36) MONTHS</w:t>
            </w:r>
          </w:p>
        </w:tc>
        <w:tc>
          <w:tcPr>
            <w:tcW w:w="2126" w:type="dxa"/>
            <w:tcBorders>
              <w:top w:val="single" w:sz="4" w:space="0" w:color="auto"/>
              <w:left w:val="single" w:sz="4" w:space="0" w:color="auto"/>
              <w:bottom w:val="single" w:sz="4" w:space="0" w:color="auto"/>
              <w:right w:val="single" w:sz="4" w:space="0" w:color="auto"/>
            </w:tcBorders>
            <w:shd w:val="clear" w:color="auto" w:fill="EAF1DD"/>
          </w:tcPr>
          <w:p w:rsidR="005B241E" w:rsidRPr="005B241E" w:rsidRDefault="005B241E" w:rsidP="005B241E">
            <w:pPr>
              <w:spacing w:after="0" w:line="240" w:lineRule="auto"/>
              <w:jc w:val="center"/>
              <w:rPr>
                <w:rFonts w:ascii="Arial Narrow" w:hAnsi="Arial Narrow" w:cs="Times New Roman"/>
                <w:b/>
                <w:sz w:val="20"/>
                <w:szCs w:val="20"/>
                <w:lang w:val="af-ZA"/>
              </w:rPr>
            </w:pPr>
            <w:r w:rsidRPr="005B241E">
              <w:rPr>
                <w:rFonts w:ascii="Arial Narrow" w:hAnsi="Arial Narrow" w:cs="Times New Roman"/>
                <w:b/>
                <w:sz w:val="20"/>
                <w:szCs w:val="20"/>
                <w:lang w:val="af-ZA"/>
              </w:rPr>
              <w:t>BID PRICE IN RSA CURRENCY</w:t>
            </w:r>
          </w:p>
          <w:p w:rsidR="005B241E" w:rsidRPr="005B241E" w:rsidRDefault="005B241E" w:rsidP="005B241E">
            <w:pPr>
              <w:spacing w:after="0" w:line="240" w:lineRule="auto"/>
              <w:jc w:val="center"/>
              <w:rPr>
                <w:rFonts w:ascii="Arial Narrow" w:hAnsi="Arial Narrow" w:cs="Times New Roman"/>
                <w:b/>
                <w:sz w:val="20"/>
                <w:szCs w:val="20"/>
                <w:lang w:val="af-ZA"/>
              </w:rPr>
            </w:pPr>
            <w:r w:rsidRPr="005B241E">
              <w:rPr>
                <w:rFonts w:ascii="Arial Narrow" w:hAnsi="Arial Narrow" w:cs="Times New Roman"/>
                <w:b/>
                <w:sz w:val="20"/>
                <w:szCs w:val="20"/>
                <w:lang w:val="af-ZA"/>
              </w:rPr>
              <w:t>(INCLUDING VAT)</w:t>
            </w:r>
          </w:p>
          <w:p w:rsidR="005B241E" w:rsidRPr="005B241E" w:rsidRDefault="005B241E" w:rsidP="005B241E">
            <w:pPr>
              <w:spacing w:after="0" w:line="240" w:lineRule="auto"/>
              <w:jc w:val="center"/>
              <w:rPr>
                <w:rFonts w:ascii="Arial Narrow" w:hAnsi="Arial Narrow" w:cs="Times New Roman"/>
                <w:b/>
                <w:sz w:val="20"/>
                <w:szCs w:val="20"/>
                <w:lang w:val="af-ZA"/>
              </w:rPr>
            </w:pPr>
          </w:p>
        </w:tc>
      </w:tr>
      <w:tr w:rsidR="005B241E" w:rsidRPr="005B241E" w:rsidTr="0030592A">
        <w:trPr>
          <w:trHeight w:val="298"/>
        </w:trPr>
        <w:tc>
          <w:tcPr>
            <w:tcW w:w="851"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1.</w:t>
            </w:r>
          </w:p>
        </w:tc>
        <w:tc>
          <w:tcPr>
            <w:tcW w:w="6521"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 xml:space="preserve">BREAKFAST </w:t>
            </w:r>
          </w:p>
        </w:tc>
        <w:tc>
          <w:tcPr>
            <w:tcW w:w="2126"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COST PER PERSON</w:t>
            </w: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1.1</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English Breakfast</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Eggs (boiled/ scrambled/ poached or baked)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Bacon/Fish Cakes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Sausage (beef/pork/chicken or lamb)</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Roasted Tomato</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Toasted Bread/plain (white and/or brown/whole grain or low GI)</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Cereals/Soft porridge</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Fresh Fruit Salad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Yoghurt (250ml) assorted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Tea plain/Rooibos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Coffee (caffenaited/de-caffenaited)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100% Juice 500ml bottle screw topped (assorted)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Bottled Water screw topped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Sugar (brown, white or sweetner) honey, lemon slices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Milk Full Cream/2% Low Fat/Fat Free/Coffee creamer</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Wrapped Toothpicks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Serviettes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lastRenderedPageBreak/>
              <w:t>Cutlery and Crockery</w:t>
            </w:r>
          </w:p>
          <w:p w:rsidR="005B241E" w:rsidRPr="005B241E" w:rsidRDefault="005B241E" w:rsidP="005B241E">
            <w:pPr>
              <w:spacing w:line="240" w:lineRule="auto"/>
              <w:jc w:val="both"/>
              <w:rPr>
                <w:rFonts w:ascii="Arial" w:hAnsi="Arial" w:cs="Arial"/>
                <w:sz w:val="19"/>
                <w:szCs w:val="19"/>
                <w:lang w:val="af-ZA"/>
              </w:rPr>
            </w:pP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lastRenderedPageBreak/>
              <w:t>1.2</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Morning Tea</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Tea plain/Rooibos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Coffee (caffenaited/de-caffenaited)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100% Juice 500ml bottle screw topped or can 340ml juice (assorted)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Bottled Water screw topped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Sugar (brown, white or sweetner) honey, lemon slices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Milk Full Cream/2% Low Fat/Fat Free/Coffee creamer</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Variety of Fresh Fruit</w:t>
            </w:r>
          </w:p>
          <w:p w:rsidR="005B241E" w:rsidRPr="005B241E" w:rsidRDefault="005B241E" w:rsidP="005B241E">
            <w:pPr>
              <w:spacing w:line="240" w:lineRule="auto"/>
              <w:jc w:val="both"/>
              <w:rPr>
                <w:rFonts w:ascii="Arial" w:hAnsi="Arial" w:cs="Arial"/>
                <w:color w:val="FF0000"/>
                <w:sz w:val="19"/>
                <w:szCs w:val="19"/>
                <w:lang w:val="af-ZA"/>
              </w:rPr>
            </w:pPr>
            <w:r w:rsidRPr="005B241E">
              <w:rPr>
                <w:rFonts w:ascii="Arial" w:hAnsi="Arial" w:cs="Arial"/>
                <w:sz w:val="19"/>
                <w:szCs w:val="19"/>
                <w:lang w:val="af-ZA"/>
              </w:rPr>
              <w:t xml:space="preserve">Cheese pre-sliced and spreads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Savoury and sweet muffins (variety)</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Wrapped Toothpicks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Serviettes</w:t>
            </w:r>
          </w:p>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sz w:val="19"/>
                <w:szCs w:val="19"/>
                <w:lang w:val="af-ZA"/>
              </w:rPr>
              <w:t>Cutlery and Crockery</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rPr>
          <w:trHeight w:val="70"/>
        </w:trPr>
        <w:tc>
          <w:tcPr>
            <w:tcW w:w="851"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w:t>
            </w:r>
          </w:p>
        </w:tc>
        <w:tc>
          <w:tcPr>
            <w:tcW w:w="6521"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LUNCH</w:t>
            </w:r>
          </w:p>
        </w:tc>
        <w:tc>
          <w:tcPr>
            <w:tcW w:w="2126" w:type="dxa"/>
            <w:tcBorders>
              <w:top w:val="single" w:sz="4" w:space="0" w:color="auto"/>
              <w:left w:val="single" w:sz="4" w:space="0" w:color="auto"/>
              <w:bottom w:val="single" w:sz="4" w:space="0" w:color="auto"/>
              <w:right w:val="single" w:sz="4" w:space="0" w:color="auto"/>
            </w:tcBorders>
            <w:shd w:val="clear" w:color="auto" w:fill="DBE5F1"/>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rPr>
          <w:trHeight w:val="1412"/>
        </w:trPr>
        <w:tc>
          <w:tcPr>
            <w:tcW w:w="851" w:type="dxa"/>
            <w:vMerge w:val="restart"/>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2.1</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Starter: A choice of one plus a vegetarian option</w:t>
            </w:r>
          </w:p>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Chicken salad</w:t>
            </w:r>
          </w:p>
          <w:p w:rsidR="005B241E" w:rsidRPr="005B241E" w:rsidRDefault="005B241E" w:rsidP="005B241E">
            <w:pPr>
              <w:jc w:val="both"/>
              <w:rPr>
                <w:rFonts w:ascii="Arial" w:hAnsi="Arial" w:cs="Arial"/>
                <w:b/>
                <w:sz w:val="19"/>
                <w:szCs w:val="19"/>
                <w:lang w:val="af-ZA"/>
              </w:rPr>
            </w:pPr>
            <w:r w:rsidRPr="005B241E">
              <w:rPr>
                <w:rFonts w:ascii="Arial" w:hAnsi="Arial" w:cs="Arial"/>
                <w:sz w:val="19"/>
                <w:szCs w:val="19"/>
                <w:lang w:val="af-ZA"/>
              </w:rPr>
              <w:t>Chicken livers</w:t>
            </w:r>
          </w:p>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Fish on a bed of lettuce</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rPr>
          <w:trHeight w:val="33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Mini Quiche</w:t>
            </w:r>
          </w:p>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Vegetable sticks with a dip</w:t>
            </w:r>
          </w:p>
        </w:tc>
        <w:tc>
          <w:tcPr>
            <w:tcW w:w="2126" w:type="dxa"/>
            <w:tcBorders>
              <w:top w:val="single" w:sz="4" w:space="0" w:color="000000"/>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2.2</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color w:val="FF0000"/>
                <w:sz w:val="19"/>
                <w:szCs w:val="19"/>
                <w:lang w:val="af-ZA"/>
              </w:rPr>
            </w:pPr>
            <w:r w:rsidRPr="005B241E">
              <w:rPr>
                <w:rFonts w:ascii="Arial" w:hAnsi="Arial" w:cs="Arial"/>
                <w:b/>
                <w:sz w:val="19"/>
                <w:szCs w:val="19"/>
                <w:lang w:val="af-ZA"/>
              </w:rPr>
              <w:t xml:space="preserve">Main Course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Savoury Rice/Plain Rice</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Roasted Chicken (1/4 chicken breast/leg)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Lamb Chops (2 chops) best-end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Beef stew/steak/roast</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Creamed Spinach with Feta</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Butternut (roasted with cinnamon)</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Greek Salad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Pasta Salad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lastRenderedPageBreak/>
              <w:t>100% Juice 500ml bottle screw topped or can 340ml juice (assorted)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Bottled Water screw topped</w:t>
            </w:r>
          </w:p>
          <w:p w:rsidR="005B241E" w:rsidRPr="005B241E" w:rsidRDefault="005B241E" w:rsidP="005B241E">
            <w:pPr>
              <w:spacing w:line="240" w:lineRule="auto"/>
              <w:jc w:val="both"/>
              <w:rPr>
                <w:rFonts w:ascii="Arial" w:hAnsi="Arial" w:cs="Arial"/>
                <w:sz w:val="19"/>
                <w:szCs w:val="19"/>
                <w:lang w:val="af-ZA"/>
              </w:rPr>
            </w:pP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lastRenderedPageBreak/>
              <w:t>2.3</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Main Course (2)</w:t>
            </w:r>
            <w:r w:rsidRPr="005B241E">
              <w:rPr>
                <w:rFonts w:ascii="Arial" w:hAnsi="Arial" w:cs="Arial"/>
                <w:sz w:val="19"/>
                <w:szCs w:val="19"/>
                <w:lang w:val="af-ZA"/>
              </w:rPr>
              <w:t xml:space="preserve">: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Savoury Rice/Plain Rice</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Lamb Chops (2 chops) best-end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Beef stew/steak/roast</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Butternut (roasted with cinnamon)</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Greek Salad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100% Juice 500ml bottle screw topped or can 340ml juice (assorted) </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652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DESSERT</w:t>
            </w: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rPr>
          <w:trHeight w:val="693"/>
        </w:trPr>
        <w:tc>
          <w:tcPr>
            <w:tcW w:w="851" w:type="dxa"/>
            <w:vMerge w:val="restart"/>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2.4</w:t>
            </w:r>
          </w:p>
        </w:tc>
        <w:tc>
          <w:tcPr>
            <w:tcW w:w="6521" w:type="dxa"/>
            <w:tcBorders>
              <w:top w:val="single" w:sz="4" w:space="0" w:color="auto"/>
              <w:left w:val="single" w:sz="4" w:space="0" w:color="auto"/>
              <w:bottom w:val="single" w:sz="4" w:space="0" w:color="000000"/>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One of the following:</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Ice cream</w:t>
            </w:r>
          </w:p>
        </w:tc>
        <w:tc>
          <w:tcPr>
            <w:tcW w:w="2126" w:type="dxa"/>
            <w:tcBorders>
              <w:top w:val="single" w:sz="4" w:space="0" w:color="auto"/>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rPr>
          <w:trHeight w:val="28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000000"/>
              <w:right w:val="single" w:sz="4" w:space="0" w:color="auto"/>
            </w:tcBorders>
            <w:hideMark/>
          </w:tcPr>
          <w:p w:rsidR="005B241E" w:rsidRPr="005B241E" w:rsidRDefault="005B241E" w:rsidP="005B241E">
            <w:pPr>
              <w:jc w:val="both"/>
              <w:rPr>
                <w:rFonts w:ascii="Arial" w:hAnsi="Arial" w:cs="Arial"/>
                <w:b/>
                <w:sz w:val="19"/>
                <w:szCs w:val="19"/>
                <w:lang w:val="af-ZA"/>
              </w:rPr>
            </w:pPr>
            <w:r w:rsidRPr="005B241E">
              <w:rPr>
                <w:rFonts w:ascii="Arial" w:hAnsi="Arial" w:cs="Arial"/>
                <w:sz w:val="19"/>
                <w:szCs w:val="19"/>
                <w:lang w:val="af-ZA"/>
              </w:rPr>
              <w:t>Fudge Picasso</w:t>
            </w:r>
          </w:p>
        </w:tc>
        <w:tc>
          <w:tcPr>
            <w:tcW w:w="2126"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rPr>
          <w:trHeight w:val="35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000000"/>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Strawberry Cheesecake</w:t>
            </w:r>
          </w:p>
        </w:tc>
        <w:tc>
          <w:tcPr>
            <w:tcW w:w="2126"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rPr>
          <w:trHeight w:val="44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000000"/>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Malva pudding with Custard</w:t>
            </w:r>
          </w:p>
        </w:tc>
        <w:tc>
          <w:tcPr>
            <w:tcW w:w="2126"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rPr>
          <w:trHeight w:val="3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000000"/>
              <w:right w:val="single" w:sz="4" w:space="0" w:color="auto"/>
            </w:tcBorders>
            <w:hideMark/>
          </w:tcPr>
          <w:p w:rsidR="005B241E" w:rsidRPr="005B241E" w:rsidRDefault="005B241E" w:rsidP="005B241E">
            <w:pPr>
              <w:jc w:val="both"/>
              <w:rPr>
                <w:rFonts w:ascii="Arial" w:hAnsi="Arial" w:cs="Arial"/>
                <w:b/>
                <w:sz w:val="19"/>
                <w:szCs w:val="19"/>
                <w:lang w:val="af-ZA"/>
              </w:rPr>
            </w:pPr>
            <w:r w:rsidRPr="005B241E">
              <w:rPr>
                <w:rFonts w:ascii="Arial" w:hAnsi="Arial" w:cs="Arial"/>
                <w:sz w:val="19"/>
                <w:szCs w:val="19"/>
                <w:lang w:val="af-ZA"/>
              </w:rPr>
              <w:t>Cheese Cake</w:t>
            </w:r>
          </w:p>
        </w:tc>
        <w:tc>
          <w:tcPr>
            <w:tcW w:w="2126"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rPr>
          <w:trHeight w:val="367"/>
        </w:trPr>
        <w:tc>
          <w:tcPr>
            <w:tcW w:w="851" w:type="dxa"/>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Lemon Cheese Cake</w:t>
            </w:r>
          </w:p>
        </w:tc>
        <w:tc>
          <w:tcPr>
            <w:tcW w:w="2126"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rPr>
          <w:trHeight w:val="61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b/>
                <w:sz w:val="19"/>
                <w:szCs w:val="19"/>
                <w:lang w:val="af-ZA"/>
              </w:rPr>
            </w:pPr>
          </w:p>
        </w:tc>
        <w:tc>
          <w:tcPr>
            <w:tcW w:w="6521" w:type="dxa"/>
            <w:tcBorders>
              <w:top w:val="single" w:sz="4" w:space="0" w:color="000000"/>
              <w:left w:val="single" w:sz="4" w:space="0" w:color="auto"/>
              <w:bottom w:val="single" w:sz="4" w:space="0" w:color="000000"/>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Fresh Fruit Salad and Cream</w:t>
            </w:r>
          </w:p>
        </w:tc>
        <w:tc>
          <w:tcPr>
            <w:tcW w:w="2126" w:type="dxa"/>
            <w:tcBorders>
              <w:top w:val="single" w:sz="4" w:space="0" w:color="000000"/>
              <w:left w:val="single" w:sz="4" w:space="0" w:color="auto"/>
              <w:bottom w:val="single" w:sz="4" w:space="0" w:color="000000"/>
              <w:right w:val="single" w:sz="4" w:space="0" w:color="auto"/>
            </w:tcBorders>
          </w:tcPr>
          <w:p w:rsidR="005B241E" w:rsidRPr="005B241E" w:rsidRDefault="005B241E" w:rsidP="005B241E">
            <w:pPr>
              <w:jc w:val="center"/>
              <w:rPr>
                <w:rFonts w:ascii="Arial" w:hAnsi="Arial" w:cs="Arial"/>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w:t>
            </w:r>
          </w:p>
        </w:tc>
        <w:tc>
          <w:tcPr>
            <w:tcW w:w="6521" w:type="dxa"/>
            <w:tcBorders>
              <w:top w:val="single" w:sz="4" w:space="0" w:color="auto"/>
              <w:left w:val="single" w:sz="4" w:space="0" w:color="auto"/>
              <w:bottom w:val="single" w:sz="4" w:space="0" w:color="auto"/>
              <w:right w:val="single" w:sz="4" w:space="0" w:color="auto"/>
            </w:tcBorders>
            <w:shd w:val="clear" w:color="auto" w:fill="DBE5F1"/>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DINNER</w:t>
            </w:r>
          </w:p>
        </w:tc>
        <w:tc>
          <w:tcPr>
            <w:tcW w:w="2126" w:type="dxa"/>
            <w:tcBorders>
              <w:top w:val="single" w:sz="4" w:space="0" w:color="auto"/>
              <w:left w:val="single" w:sz="4" w:space="0" w:color="auto"/>
              <w:bottom w:val="single" w:sz="4" w:space="0" w:color="auto"/>
              <w:right w:val="single" w:sz="4" w:space="0" w:color="auto"/>
            </w:tcBorders>
            <w:shd w:val="clear" w:color="auto" w:fill="DBE5F1"/>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3.1</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Starter:</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Chicken salad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Chicken livers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Fish on a bed of Lettuce</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Soup (vegetable soup with cocktail bun)</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rPr>
          <w:trHeight w:val="5543"/>
        </w:trPr>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lastRenderedPageBreak/>
              <w:t>3.2</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Main Course:</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Savoury Rice/Plain Rice</w:t>
            </w:r>
          </w:p>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Two of the following meats:</w:t>
            </w:r>
          </w:p>
          <w:p w:rsidR="005B241E" w:rsidRPr="005B241E" w:rsidRDefault="005B241E" w:rsidP="00E74635">
            <w:pPr>
              <w:numPr>
                <w:ilvl w:val="0"/>
                <w:numId w:val="61"/>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Fish (fried/grilled) Tartare sauce</w:t>
            </w:r>
          </w:p>
          <w:p w:rsidR="005B241E" w:rsidRPr="005B241E" w:rsidRDefault="005B241E" w:rsidP="00E74635">
            <w:pPr>
              <w:numPr>
                <w:ilvl w:val="0"/>
                <w:numId w:val="61"/>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Roasted Beef with gravy</w:t>
            </w:r>
          </w:p>
          <w:p w:rsidR="005B241E" w:rsidRPr="005B241E" w:rsidRDefault="005B241E" w:rsidP="00E74635">
            <w:pPr>
              <w:numPr>
                <w:ilvl w:val="0"/>
                <w:numId w:val="61"/>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 xml:space="preserve">Roasted Chicken (1/4 chicken breast/leg) </w:t>
            </w:r>
          </w:p>
          <w:p w:rsidR="005B241E" w:rsidRPr="005B241E" w:rsidRDefault="005B241E" w:rsidP="00E74635">
            <w:pPr>
              <w:numPr>
                <w:ilvl w:val="0"/>
                <w:numId w:val="61"/>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 xml:space="preserve">Lamb Chops (2 chops) best-end </w:t>
            </w:r>
          </w:p>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Two of the following salads:</w:t>
            </w:r>
          </w:p>
          <w:p w:rsidR="005B241E" w:rsidRPr="005B241E" w:rsidRDefault="005B241E" w:rsidP="00E74635">
            <w:pPr>
              <w:numPr>
                <w:ilvl w:val="0"/>
                <w:numId w:val="62"/>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Potato Salad</w:t>
            </w:r>
          </w:p>
          <w:p w:rsidR="005B241E" w:rsidRPr="005B241E" w:rsidRDefault="005B241E" w:rsidP="00E74635">
            <w:pPr>
              <w:numPr>
                <w:ilvl w:val="0"/>
                <w:numId w:val="62"/>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Red Kidney Bean</w:t>
            </w:r>
          </w:p>
          <w:p w:rsidR="005B241E" w:rsidRPr="005B241E" w:rsidRDefault="005B241E" w:rsidP="00E74635">
            <w:pPr>
              <w:numPr>
                <w:ilvl w:val="0"/>
                <w:numId w:val="62"/>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Greek Salad with Feta Cheese (Salad dressing separate)</w:t>
            </w:r>
          </w:p>
          <w:p w:rsidR="005B241E" w:rsidRPr="005B241E" w:rsidRDefault="005B241E" w:rsidP="00E74635">
            <w:pPr>
              <w:numPr>
                <w:ilvl w:val="0"/>
                <w:numId w:val="62"/>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Pasta Salad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Two of the following vegetables</w:t>
            </w:r>
            <w:r w:rsidRPr="005B241E">
              <w:rPr>
                <w:rFonts w:ascii="Arial" w:hAnsi="Arial" w:cs="Arial"/>
                <w:sz w:val="19"/>
                <w:szCs w:val="19"/>
                <w:lang w:val="af-ZA"/>
              </w:rPr>
              <w:t>:</w:t>
            </w:r>
          </w:p>
          <w:p w:rsidR="005B241E" w:rsidRPr="005B241E" w:rsidRDefault="005B241E" w:rsidP="00E74635">
            <w:pPr>
              <w:numPr>
                <w:ilvl w:val="0"/>
                <w:numId w:val="63"/>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Roasted Vegetables</w:t>
            </w:r>
          </w:p>
          <w:p w:rsidR="005B241E" w:rsidRPr="005B241E" w:rsidRDefault="005B241E" w:rsidP="00E74635">
            <w:pPr>
              <w:numPr>
                <w:ilvl w:val="0"/>
                <w:numId w:val="63"/>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Greenbeans with Potatoes</w:t>
            </w:r>
          </w:p>
          <w:p w:rsidR="005B241E" w:rsidRPr="005B241E" w:rsidRDefault="005B241E" w:rsidP="00E74635">
            <w:pPr>
              <w:numPr>
                <w:ilvl w:val="0"/>
                <w:numId w:val="63"/>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Butternut (roasted with cinnamon)</w:t>
            </w:r>
          </w:p>
          <w:p w:rsidR="005B241E" w:rsidRPr="005B241E" w:rsidRDefault="005B241E" w:rsidP="00E74635">
            <w:pPr>
              <w:numPr>
                <w:ilvl w:val="0"/>
                <w:numId w:val="63"/>
              </w:numPr>
              <w:spacing w:after="0" w:line="240" w:lineRule="auto"/>
              <w:contextualSpacing/>
              <w:jc w:val="both"/>
              <w:rPr>
                <w:rFonts w:ascii="Arial" w:hAnsi="Arial" w:cs="Arial"/>
                <w:sz w:val="19"/>
                <w:szCs w:val="19"/>
                <w:lang w:val="af-ZA"/>
              </w:rPr>
            </w:pPr>
            <w:r w:rsidRPr="005B241E">
              <w:rPr>
                <w:rFonts w:ascii="Arial" w:hAnsi="Arial" w:cs="Arial"/>
                <w:sz w:val="19"/>
                <w:szCs w:val="19"/>
                <w:lang w:val="af-ZA"/>
              </w:rPr>
              <w:t>Creamed Spinach with Feta</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100% Juice 500ml bottle screw topped or can 340ml juice (assorted)</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3.3</w:t>
            </w:r>
          </w:p>
        </w:tc>
        <w:tc>
          <w:tcPr>
            <w:tcW w:w="652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MASS CATERING</w:t>
            </w: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rPr>
          <w:trHeight w:val="3770"/>
        </w:trPr>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3.3.1</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Healthy pre-pack Meal</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 White and 1 Brown bread Roll (individually wrap)</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Fillings:</w:t>
            </w:r>
            <w:r w:rsidRPr="005B241E">
              <w:rPr>
                <w:rFonts w:ascii="Arial" w:hAnsi="Arial" w:cs="Arial"/>
                <w:sz w:val="19"/>
                <w:szCs w:val="19"/>
                <w:lang w:val="af-ZA"/>
              </w:rPr>
              <w:t xml:space="preserve"> Ham and Cheese or Peanut butter and Jam or Chicken and Mayonnaise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2 x Fruit in season</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100% Juice 500ml bottle screw topped or can 340ml juice (assorted)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Bottled Water screw topped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Packaging:</w:t>
            </w:r>
            <w:r w:rsidRPr="005B241E">
              <w:rPr>
                <w:rFonts w:ascii="Arial" w:hAnsi="Arial" w:cs="Arial"/>
                <w:sz w:val="19"/>
                <w:szCs w:val="19"/>
                <w:lang w:val="af-ZA"/>
              </w:rPr>
              <w:t xml:space="preserve">  Brown paper bag and bread wrap seperately</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Delivery:</w:t>
            </w:r>
            <w:r w:rsidRPr="005B241E">
              <w:rPr>
                <w:rFonts w:ascii="Arial" w:hAnsi="Arial" w:cs="Arial"/>
                <w:sz w:val="19"/>
                <w:szCs w:val="19"/>
                <w:lang w:val="af-ZA"/>
              </w:rPr>
              <w:t xml:space="preserve"> Cold chain must be maintained</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3.3.2</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Potjiekos and Pap (Game/Red Meat)</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 xml:space="preserve">Portion per person minimum: </w:t>
            </w:r>
            <w:r w:rsidRPr="005B241E">
              <w:rPr>
                <w:rFonts w:ascii="Arial" w:hAnsi="Arial" w:cs="Arial"/>
                <w:sz w:val="19"/>
                <w:szCs w:val="19"/>
                <w:lang w:val="af-ZA"/>
              </w:rPr>
              <w:t xml:space="preserve">250g Pap, 150g meat and 200g mix vegetables.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Packaging</w:t>
            </w:r>
            <w:r w:rsidRPr="005B241E">
              <w:rPr>
                <w:rFonts w:ascii="Arial" w:hAnsi="Arial" w:cs="Arial"/>
                <w:sz w:val="19"/>
                <w:szCs w:val="19"/>
                <w:lang w:val="af-ZA"/>
              </w:rPr>
              <w:t>: Polystyrene container with plastic cutlery</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100% Juice 500ml bottle screw topped or can 340ml juice (assorted)</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Bottled Water screw top</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rPr>
          <w:trHeight w:val="4895"/>
        </w:trPr>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lastRenderedPageBreak/>
              <w:t>3.3.3</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Light snack</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50g salted peanuts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 xml:space="preserve">50g dried fruit mix </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3 x cocktail buns (individually wrapped) fillings, ham and cheese, peanut butter and jam</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 x fresh fruit in season</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1x pack of dried chips</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Biltong 100g</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100% 500 ml  juice screw top bottle</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bottled water</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Packaging</w:t>
            </w:r>
            <w:r w:rsidRPr="005B241E">
              <w:rPr>
                <w:rFonts w:ascii="Arial" w:hAnsi="Arial" w:cs="Arial"/>
                <w:sz w:val="19"/>
                <w:szCs w:val="19"/>
                <w:lang w:val="af-ZA"/>
              </w:rPr>
              <w:t>: Prepack in brown paper bag / platter</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Delivery</w:t>
            </w:r>
            <w:r w:rsidRPr="005B241E">
              <w:rPr>
                <w:rFonts w:ascii="Arial" w:hAnsi="Arial" w:cs="Arial"/>
                <w:sz w:val="19"/>
                <w:szCs w:val="19"/>
                <w:lang w:val="af-ZA"/>
              </w:rPr>
              <w:t>: Cold chain to be maintained.</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w:t>
            </w:r>
          </w:p>
        </w:tc>
        <w:tc>
          <w:tcPr>
            <w:tcW w:w="652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OPTIONAL</w:t>
            </w:r>
          </w:p>
        </w:t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3.4.1</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Vegetable Soup served with bread</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3.4.2</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Vegetarian meals</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3.4.3</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Halaal meals</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r w:rsidR="005B241E" w:rsidRPr="005B241E" w:rsidTr="0030592A">
        <w:tc>
          <w:tcPr>
            <w:tcW w:w="85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3.4.4</w:t>
            </w:r>
          </w:p>
        </w:tc>
        <w:tc>
          <w:tcPr>
            <w:tcW w:w="6521"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500ml Mineral Water (still)</w:t>
            </w:r>
          </w:p>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1.5l Mineral water  (still)</w:t>
            </w:r>
          </w:p>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5l Mineral Water (still)</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500ml Flavoured water</w:t>
            </w:r>
          </w:p>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440ml Energy drink (Assorted)</w:t>
            </w:r>
          </w:p>
        </w:tc>
        <w:tc>
          <w:tcPr>
            <w:tcW w:w="212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b/>
                <w:bCs/>
                <w:color w:val="000000"/>
                <w:sz w:val="19"/>
                <w:szCs w:val="19"/>
                <w:lang w:val="af-ZA"/>
              </w:rPr>
            </w:pPr>
          </w:p>
        </w:tc>
      </w:tr>
    </w:tbl>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pPr>
    </w:p>
    <w:p w:rsidR="005B241E" w:rsidRPr="005B241E" w:rsidRDefault="005B241E" w:rsidP="005B241E">
      <w:pPr>
        <w:rPr>
          <w:rFonts w:ascii="Arial" w:hAnsi="Arial" w:cs="Arial"/>
          <w:sz w:val="19"/>
          <w:szCs w:val="19"/>
          <w:lang w:val="af-ZA"/>
        </w:rPr>
        <w:sectPr w:rsidR="005B241E" w:rsidRPr="005B241E" w:rsidSect="0030592A">
          <w:headerReference w:type="default" r:id="rId19"/>
          <w:footerReference w:type="default" r:id="rId20"/>
          <w:pgSz w:w="11907" w:h="16840"/>
          <w:pgMar w:top="1440" w:right="1417" w:bottom="1440" w:left="1843" w:header="720" w:footer="720" w:gutter="0"/>
          <w:pgNumType w:start="0"/>
          <w:cols w:space="720"/>
          <w:docGrid w:linePitch="272"/>
        </w:sectPr>
      </w:pPr>
    </w:p>
    <w:p w:rsidR="005B241E" w:rsidRPr="005B241E" w:rsidRDefault="005B241E" w:rsidP="005B241E">
      <w:pPr>
        <w:ind w:right="360"/>
        <w:rPr>
          <w:rFonts w:ascii="Arial" w:hAnsi="Arial" w:cs="Arial"/>
          <w:sz w:val="19"/>
          <w:szCs w:val="19"/>
          <w:lang w:val="af-Z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7"/>
        <w:gridCol w:w="3668"/>
        <w:gridCol w:w="540"/>
        <w:gridCol w:w="270"/>
        <w:gridCol w:w="444"/>
        <w:gridCol w:w="425"/>
        <w:gridCol w:w="992"/>
        <w:gridCol w:w="1276"/>
        <w:gridCol w:w="992"/>
      </w:tblGrid>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22.</w:t>
            </w:r>
          </w:p>
        </w:tc>
        <w:tc>
          <w:tcPr>
            <w:tcW w:w="366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rPr>
                <w:rFonts w:ascii="Arial" w:hAnsi="Arial" w:cs="Arial"/>
                <w:b/>
                <w:sz w:val="19"/>
                <w:szCs w:val="19"/>
                <w:lang w:val="af-ZA"/>
              </w:rPr>
            </w:pPr>
            <w:r w:rsidRPr="005B241E">
              <w:rPr>
                <w:rFonts w:ascii="Arial" w:hAnsi="Arial" w:cs="Arial"/>
                <w:b/>
                <w:sz w:val="19"/>
                <w:szCs w:val="19"/>
                <w:lang w:val="af-ZA"/>
              </w:rPr>
              <w:t>GENERAL (CUTLERY)</w:t>
            </w:r>
          </w:p>
        </w:tc>
        <w:tc>
          <w:tcPr>
            <w:tcW w:w="2671"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UNIT PRICE</w:t>
            </w:r>
          </w:p>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INCLUDING VAT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UNIT PRICE</w:t>
            </w:r>
          </w:p>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Cake Lifter</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Wedding Cake Knife</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Serving Spoon</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22.4</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Salad Server</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Carving Knife</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22.6</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Carving Fork</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22.7</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Tong</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23.</w:t>
            </w:r>
          </w:p>
        </w:tc>
        <w:tc>
          <w:tcPr>
            <w:tcW w:w="366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rPr>
                <w:rFonts w:ascii="Arial" w:hAnsi="Arial" w:cs="Arial"/>
                <w:b/>
                <w:sz w:val="19"/>
                <w:szCs w:val="19"/>
                <w:lang w:val="af-ZA"/>
              </w:rPr>
            </w:pPr>
            <w:r w:rsidRPr="005B241E">
              <w:rPr>
                <w:rFonts w:ascii="Arial" w:hAnsi="Arial" w:cs="Arial"/>
                <w:b/>
                <w:sz w:val="19"/>
                <w:szCs w:val="19"/>
                <w:lang w:val="af-ZA"/>
              </w:rPr>
              <w:t>UNDERPLATES</w:t>
            </w:r>
          </w:p>
        </w:tc>
        <w:tc>
          <w:tcPr>
            <w:tcW w:w="2671"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UNIT PRICE</w:t>
            </w:r>
          </w:p>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INCLUDING VAT</w:t>
            </w: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UNIT PRICE</w:t>
            </w:r>
          </w:p>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Silver</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Pewter Silver</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Stainless Steel Silver</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23.4</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Embossed Silver</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Gold</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23.6</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Gold Square</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23.7</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Bronze</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23.8</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Bronze Gold</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23.9</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Black</w:t>
            </w:r>
          </w:p>
        </w:tc>
        <w:tc>
          <w:tcPr>
            <w:tcW w:w="2671"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24.</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GLASS DISKS (UNDERPLATES)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rPr>
                <w:rFonts w:ascii="Arial" w:hAnsi="Arial" w:cs="Arial"/>
                <w:b/>
                <w:sz w:val="19"/>
                <w:szCs w:val="19"/>
                <w:lang w:val="af-ZA"/>
              </w:rPr>
            </w:pPr>
            <w:r w:rsidRPr="005B241E">
              <w:rPr>
                <w:rFonts w:ascii="Arial" w:hAnsi="Arial" w:cs="Arial"/>
                <w:b/>
                <w:sz w:val="19"/>
                <w:szCs w:val="19"/>
                <w:lang w:val="af-ZA"/>
              </w:rPr>
              <w:t>30cm</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40cm</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50cm</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90cm</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24.1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Underplate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24.2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Square Mirror (50x40cm)</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25.</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LINEN &amp; TABLE CLOTHS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25.1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Mini Matt Table Cloths</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3m Round</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Mini Matt Table Cloths</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2.7m x 1.5m Long</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25.2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Linen Serviette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25.3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83CC8">
            <w:pPr>
              <w:spacing w:line="240" w:lineRule="auto"/>
              <w:jc w:val="both"/>
              <w:rPr>
                <w:rFonts w:ascii="Arial" w:hAnsi="Arial" w:cs="Arial"/>
                <w:sz w:val="19"/>
                <w:szCs w:val="19"/>
                <w:lang w:val="af-ZA"/>
              </w:rPr>
            </w:pPr>
            <w:r w:rsidRPr="005B241E">
              <w:rPr>
                <w:rFonts w:ascii="Arial" w:hAnsi="Arial" w:cs="Arial"/>
                <w:sz w:val="19"/>
                <w:szCs w:val="19"/>
                <w:lang w:val="af-ZA"/>
              </w:rPr>
              <w:t>Frill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lastRenderedPageBreak/>
              <w:t>26.</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DAMASK TABLE CLOTHS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26.1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Round</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 m</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26.2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Long</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3.2x2. 4m</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26.3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Serviette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27.</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VELVET TABLE CLOTHS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27.1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Round table cloths</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 x 3cm</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27.2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Square table cloths</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 x 3cm</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28.</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OVERLAYS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Organza Table Cloth</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Organza Square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Square Material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521"/>
        </w:trPr>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28.4</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Organza Chairbinder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Africa Print Overlays</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28.6</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Runner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28.7</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Organza Runner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29.</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CHAIR COVERS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29.1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Stretch Chair Covers</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30.</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TABLES &amp; CHAIRS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Round Table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Long Wooden Table</w:t>
            </w:r>
          </w:p>
        </w:tc>
        <w:tc>
          <w:tcPr>
            <w:tcW w:w="1254"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 xml:space="preserve">2.4m x 2 m </w:t>
            </w: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Long Steel Table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30.4</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Half Round Table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Plastic Chair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30.6</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Cocktail Table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30.7</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Cherry Table</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30.8</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Wimbledon Chair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31.</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CAKE STANDS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31.1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Glass Stands</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31.2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Square Silver Stand</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lastRenderedPageBreak/>
              <w:t>31.3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Round Silver Stand</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31.4</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Round Pewter Cake Stand</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31.5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Pewter Cake Stand on Pedastal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32.</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MISCELLANIOUS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Arch</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Gas Heater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32.3</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Gazebo</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32.4</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Red Carpet</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Umbrella</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32.6</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Fire Extinguishers</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32.7</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Bamboo Baskets</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32.8</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Trophees / Medalions</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32.9</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Airconditioner: Small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32.10</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Airconditioner: Medium</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32.11</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Airconditioner: Industrial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33.12</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Electicity Generator: Small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33.13</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Electicity Generator: Medium</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33.14</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Electicity Generator: Industrial</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33.</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COUCHES</w:t>
            </w:r>
          </w:p>
        </w:tc>
        <w:tc>
          <w:tcPr>
            <w:tcW w:w="125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rPr>
                <w:rFonts w:ascii="Arial" w:hAnsi="Arial" w:cs="Arial"/>
                <w:b/>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Chair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33.2</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Couch (2 seater)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33.3</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Couch (3 seater)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33.4</w:t>
            </w:r>
          </w:p>
        </w:tc>
        <w:tc>
          <w:tcPr>
            <w:tcW w:w="3668"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Couch (4 seater)</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242"/>
        </w:trPr>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33.5</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Cushion</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33.6</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Ottoman</w:t>
            </w:r>
          </w:p>
        </w:tc>
        <w:tc>
          <w:tcPr>
            <w:tcW w:w="1254"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1417"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MARQUEE TENT</w:t>
            </w:r>
          </w:p>
        </w:tc>
        <w:tc>
          <w:tcPr>
            <w:tcW w:w="8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rPr>
                <w:rFonts w:ascii="Arial" w:hAnsi="Arial" w:cs="Arial"/>
                <w:b/>
                <w:sz w:val="19"/>
                <w:szCs w:val="19"/>
                <w:vertAlign w:val="superscript"/>
                <w:lang w:val="af-ZA"/>
              </w:rPr>
            </w:pPr>
            <w:r w:rsidRPr="005B241E">
              <w:rPr>
                <w:rFonts w:ascii="Arial" w:hAnsi="Arial" w:cs="Arial"/>
                <w:b/>
                <w:sz w:val="19"/>
                <w:szCs w:val="19"/>
                <w:lang w:val="af-ZA"/>
              </w:rPr>
              <w:t>M</w:t>
            </w:r>
            <w:r w:rsidRPr="005B241E">
              <w:rPr>
                <w:rFonts w:ascii="Arial" w:hAnsi="Arial" w:cs="Arial"/>
                <w:b/>
                <w:sz w:val="19"/>
                <w:szCs w:val="19"/>
                <w:vertAlign w:val="superscript"/>
                <w:lang w:val="af-ZA"/>
              </w:rPr>
              <w:t>2</w:t>
            </w:r>
          </w:p>
        </w:tc>
        <w:tc>
          <w:tcPr>
            <w:tcW w:w="86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vertAlign w:val="superscript"/>
                <w:lang w:val="af-ZA"/>
              </w:rPr>
            </w:pPr>
            <w:r w:rsidRPr="005B241E">
              <w:rPr>
                <w:rFonts w:ascii="Arial" w:hAnsi="Arial" w:cs="Arial"/>
                <w:b/>
                <w:sz w:val="19"/>
                <w:szCs w:val="19"/>
                <w:lang w:val="af-ZA"/>
              </w:rPr>
              <w:t>Price/M</w:t>
            </w:r>
            <w:r w:rsidRPr="005B241E">
              <w:rPr>
                <w:rFonts w:ascii="Arial" w:hAnsi="Arial" w:cs="Arial"/>
                <w:b/>
                <w:sz w:val="19"/>
                <w:szCs w:val="19"/>
                <w:vertAlign w:val="superscript"/>
                <w:lang w:val="af-ZA"/>
              </w:rPr>
              <w:t>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Wooden Flooring</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Carpet Tiles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Totals</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34.1</w:t>
            </w: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b/>
                <w:sz w:val="19"/>
                <w:szCs w:val="19"/>
                <w:lang w:val="af-ZA"/>
              </w:rPr>
            </w:pPr>
            <w:r w:rsidRPr="005B241E">
              <w:rPr>
                <w:rFonts w:ascii="Arial" w:hAnsi="Arial" w:cs="Arial"/>
                <w:b/>
                <w:sz w:val="19"/>
                <w:szCs w:val="19"/>
                <w:lang w:val="af-ZA"/>
              </w:rPr>
              <w:t>Sizes: 6m Frames</w:t>
            </w:r>
          </w:p>
        </w:tc>
        <w:tc>
          <w:tcPr>
            <w:tcW w:w="810"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rPr>
                <w:rFonts w:ascii="Arial" w:hAnsi="Arial" w:cs="Arial"/>
                <w:sz w:val="19"/>
                <w:szCs w:val="19"/>
                <w:lang w:val="af-ZA"/>
              </w:rPr>
            </w:pPr>
          </w:p>
        </w:tc>
        <w:tc>
          <w:tcPr>
            <w:tcW w:w="869"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6m x 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18</w:t>
            </w:r>
          </w:p>
        </w:tc>
        <w:tc>
          <w:tcPr>
            <w:tcW w:w="869"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6m x 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6m x 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12m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15m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90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18m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108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21m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126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24m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144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27m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162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30m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180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467"/>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33m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198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36m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216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6m x 39m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234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6m x 42m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252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692"/>
        </w:trPr>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34.2</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b/>
                <w:sz w:val="19"/>
                <w:szCs w:val="19"/>
                <w:lang w:val="af-ZA"/>
              </w:rPr>
              <w:t>Sizes: 9m Frames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rPr>
                <w:rFonts w:ascii="Arial" w:hAnsi="Arial" w:cs="Arial"/>
                <w:b/>
                <w:sz w:val="19"/>
                <w:szCs w:val="19"/>
                <w:vertAlign w:val="superscript"/>
                <w:lang w:val="af-ZA"/>
              </w:rPr>
            </w:pPr>
            <w:r w:rsidRPr="005B241E">
              <w:rPr>
                <w:rFonts w:ascii="Arial" w:hAnsi="Arial" w:cs="Arial"/>
                <w:b/>
                <w:sz w:val="19"/>
                <w:szCs w:val="19"/>
                <w:lang w:val="af-ZA"/>
              </w:rPr>
              <w:t>M</w:t>
            </w:r>
            <w:r w:rsidRPr="005B241E">
              <w:rPr>
                <w:rFonts w:ascii="Arial" w:hAnsi="Arial" w:cs="Arial"/>
                <w:b/>
                <w:sz w:val="19"/>
                <w:szCs w:val="19"/>
                <w:vertAlign w:val="superscript"/>
                <w:lang w:val="af-ZA"/>
              </w:rPr>
              <w:t>2</w:t>
            </w:r>
          </w:p>
        </w:tc>
        <w:tc>
          <w:tcPr>
            <w:tcW w:w="86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vertAlign w:val="superscript"/>
                <w:lang w:val="af-ZA"/>
              </w:rPr>
            </w:pPr>
            <w:r w:rsidRPr="005B241E">
              <w:rPr>
                <w:rFonts w:ascii="Arial" w:hAnsi="Arial" w:cs="Arial"/>
                <w:b/>
                <w:sz w:val="19"/>
                <w:szCs w:val="19"/>
                <w:lang w:val="af-ZA"/>
              </w:rPr>
              <w:t>Price/M</w:t>
            </w:r>
            <w:r w:rsidRPr="005B241E">
              <w:rPr>
                <w:rFonts w:ascii="Arial" w:hAnsi="Arial" w:cs="Arial"/>
                <w:b/>
                <w:sz w:val="19"/>
                <w:szCs w:val="19"/>
                <w:vertAlign w:val="superscript"/>
                <w:lang w:val="af-ZA"/>
              </w:rPr>
              <w:t>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Wooden Flooring</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Carpet Tiles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Totals</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9m x 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27</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9m x 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9m x 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81</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12m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108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485"/>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15m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135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18m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162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21m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189</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24m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216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27m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243</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30m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270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33m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297</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36m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324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39m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351</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9m x 42m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378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45m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405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48m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405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51m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459</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54m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486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57m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513</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60m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540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63m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567</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66m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594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69m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621</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72m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648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75m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675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78m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702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81m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729</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84m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756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87m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783</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90m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810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9m x 93m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1647</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34.3</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rPr>
                <w:rFonts w:ascii="Arial" w:hAnsi="Arial" w:cs="Arial"/>
                <w:sz w:val="19"/>
                <w:szCs w:val="19"/>
                <w:lang w:val="af-ZA"/>
              </w:rPr>
            </w:pPr>
            <w:r w:rsidRPr="005B241E">
              <w:rPr>
                <w:rFonts w:ascii="Arial" w:hAnsi="Arial" w:cs="Arial"/>
                <w:b/>
                <w:sz w:val="19"/>
                <w:szCs w:val="19"/>
                <w:lang w:val="af-ZA"/>
              </w:rPr>
              <w:t>Sizes: 12m Frames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rPr>
                <w:rFonts w:ascii="Arial" w:hAnsi="Arial" w:cs="Arial"/>
                <w:b/>
                <w:sz w:val="19"/>
                <w:szCs w:val="19"/>
                <w:vertAlign w:val="superscript"/>
                <w:lang w:val="af-ZA"/>
              </w:rPr>
            </w:pPr>
            <w:r w:rsidRPr="005B241E">
              <w:rPr>
                <w:rFonts w:ascii="Arial" w:hAnsi="Arial" w:cs="Arial"/>
                <w:b/>
                <w:sz w:val="19"/>
                <w:szCs w:val="19"/>
                <w:lang w:val="af-ZA"/>
              </w:rPr>
              <w:t>M</w:t>
            </w:r>
            <w:r w:rsidRPr="005B241E">
              <w:rPr>
                <w:rFonts w:ascii="Arial" w:hAnsi="Arial" w:cs="Arial"/>
                <w:b/>
                <w:sz w:val="19"/>
                <w:szCs w:val="19"/>
                <w:vertAlign w:val="superscript"/>
                <w:lang w:val="af-ZA"/>
              </w:rPr>
              <w:t>2</w:t>
            </w:r>
          </w:p>
        </w:tc>
        <w:tc>
          <w:tcPr>
            <w:tcW w:w="86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vertAlign w:val="superscript"/>
                <w:lang w:val="af-ZA"/>
              </w:rPr>
            </w:pPr>
            <w:r w:rsidRPr="005B241E">
              <w:rPr>
                <w:rFonts w:ascii="Arial" w:hAnsi="Arial" w:cs="Arial"/>
                <w:b/>
                <w:sz w:val="19"/>
                <w:szCs w:val="19"/>
                <w:lang w:val="af-ZA"/>
              </w:rPr>
              <w:t>Price/M</w:t>
            </w:r>
            <w:r w:rsidRPr="005B241E">
              <w:rPr>
                <w:rFonts w:ascii="Arial" w:hAnsi="Arial" w:cs="Arial"/>
                <w:b/>
                <w:sz w:val="19"/>
                <w:szCs w:val="19"/>
                <w:vertAlign w:val="superscript"/>
                <w:lang w:val="af-ZA"/>
              </w:rPr>
              <w:t>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Wooden Flooring</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Carpet Tiles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Totals</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12m x 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12m x 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108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12m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144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15m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180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18m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216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21m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252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24m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288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27m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324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30m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360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33m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396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36m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432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39m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468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12m x 42m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504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45m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540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48m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576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51m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612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54m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648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57m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684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12m x 60m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720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34.4</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rPr>
                <w:rFonts w:ascii="Arial" w:hAnsi="Arial" w:cs="Arial"/>
                <w:sz w:val="19"/>
                <w:szCs w:val="19"/>
                <w:lang w:val="af-ZA"/>
              </w:rPr>
            </w:pPr>
            <w:r w:rsidRPr="005B241E">
              <w:rPr>
                <w:rFonts w:ascii="Arial" w:hAnsi="Arial" w:cs="Arial"/>
                <w:b/>
                <w:sz w:val="19"/>
                <w:szCs w:val="19"/>
                <w:lang w:val="af-ZA"/>
              </w:rPr>
              <w:t>Sizes: 15m Frames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rPr>
                <w:rFonts w:ascii="Arial" w:hAnsi="Arial" w:cs="Arial"/>
                <w:b/>
                <w:sz w:val="19"/>
                <w:szCs w:val="19"/>
                <w:vertAlign w:val="superscript"/>
                <w:lang w:val="af-ZA"/>
              </w:rPr>
            </w:pPr>
            <w:r w:rsidRPr="005B241E">
              <w:rPr>
                <w:rFonts w:ascii="Arial" w:hAnsi="Arial" w:cs="Arial"/>
                <w:b/>
                <w:sz w:val="19"/>
                <w:szCs w:val="19"/>
                <w:lang w:val="af-ZA"/>
              </w:rPr>
              <w:t>M</w:t>
            </w:r>
            <w:r w:rsidRPr="005B241E">
              <w:rPr>
                <w:rFonts w:ascii="Arial" w:hAnsi="Arial" w:cs="Arial"/>
                <w:b/>
                <w:sz w:val="19"/>
                <w:szCs w:val="19"/>
                <w:vertAlign w:val="superscript"/>
                <w:lang w:val="af-ZA"/>
              </w:rPr>
              <w:t>2</w:t>
            </w:r>
          </w:p>
        </w:tc>
        <w:tc>
          <w:tcPr>
            <w:tcW w:w="86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vertAlign w:val="superscript"/>
                <w:lang w:val="af-ZA"/>
              </w:rPr>
            </w:pPr>
            <w:r w:rsidRPr="005B241E">
              <w:rPr>
                <w:rFonts w:ascii="Arial" w:hAnsi="Arial" w:cs="Arial"/>
                <w:b/>
                <w:sz w:val="19"/>
                <w:szCs w:val="19"/>
                <w:lang w:val="af-ZA"/>
              </w:rPr>
              <w:t>Price/M</w:t>
            </w:r>
            <w:r w:rsidRPr="005B241E">
              <w:rPr>
                <w:rFonts w:ascii="Arial" w:hAnsi="Arial" w:cs="Arial"/>
                <w:b/>
                <w:sz w:val="19"/>
                <w:szCs w:val="19"/>
                <w:vertAlign w:val="superscript"/>
                <w:lang w:val="af-ZA"/>
              </w:rPr>
              <w:t>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Wooden Flooring</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Carpet Tiles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Totals</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15m x 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135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12m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180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15m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225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18m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270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21m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315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24m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360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27m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405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30m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450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33m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495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36m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540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39m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624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15m x 42m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630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45m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675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48m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720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51m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765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54m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810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57m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855</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15m x 60m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900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34.5</w:t>
            </w:r>
          </w:p>
        </w:tc>
        <w:tc>
          <w:tcPr>
            <w:tcW w:w="36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rPr>
                <w:rFonts w:ascii="Arial" w:hAnsi="Arial" w:cs="Arial"/>
                <w:sz w:val="19"/>
                <w:szCs w:val="19"/>
                <w:lang w:val="af-ZA"/>
              </w:rPr>
            </w:pPr>
            <w:r w:rsidRPr="005B241E">
              <w:rPr>
                <w:rFonts w:ascii="Arial" w:hAnsi="Arial" w:cs="Arial"/>
                <w:b/>
                <w:sz w:val="19"/>
                <w:szCs w:val="19"/>
                <w:lang w:val="af-ZA"/>
              </w:rPr>
              <w:t>Sizes: 24m Frames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rPr>
                <w:rFonts w:ascii="Arial" w:hAnsi="Arial" w:cs="Arial"/>
                <w:b/>
                <w:sz w:val="19"/>
                <w:szCs w:val="19"/>
                <w:vertAlign w:val="superscript"/>
                <w:lang w:val="af-ZA"/>
              </w:rPr>
            </w:pPr>
            <w:r w:rsidRPr="005B241E">
              <w:rPr>
                <w:rFonts w:ascii="Arial" w:hAnsi="Arial" w:cs="Arial"/>
                <w:b/>
                <w:sz w:val="19"/>
                <w:szCs w:val="19"/>
                <w:lang w:val="af-ZA"/>
              </w:rPr>
              <w:t>M</w:t>
            </w:r>
            <w:r w:rsidRPr="005B241E">
              <w:rPr>
                <w:rFonts w:ascii="Arial" w:hAnsi="Arial" w:cs="Arial"/>
                <w:b/>
                <w:sz w:val="19"/>
                <w:szCs w:val="19"/>
                <w:vertAlign w:val="superscript"/>
                <w:lang w:val="af-ZA"/>
              </w:rPr>
              <w:t>2</w:t>
            </w:r>
          </w:p>
        </w:tc>
        <w:tc>
          <w:tcPr>
            <w:tcW w:w="86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vertAlign w:val="superscript"/>
                <w:lang w:val="af-ZA"/>
              </w:rPr>
            </w:pPr>
            <w:r w:rsidRPr="005B241E">
              <w:rPr>
                <w:rFonts w:ascii="Arial" w:hAnsi="Arial" w:cs="Arial"/>
                <w:b/>
                <w:sz w:val="19"/>
                <w:szCs w:val="19"/>
                <w:lang w:val="af-ZA"/>
              </w:rPr>
              <w:t>Price/M</w:t>
            </w:r>
            <w:r w:rsidRPr="005B241E">
              <w:rPr>
                <w:rFonts w:ascii="Arial" w:hAnsi="Arial" w:cs="Arial"/>
                <w:b/>
                <w:sz w:val="19"/>
                <w:szCs w:val="19"/>
                <w:vertAlign w:val="superscript"/>
                <w:lang w:val="af-ZA"/>
              </w:rPr>
              <w:t>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Wooden Flooring</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Carpet Tiles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Totals</w:t>
            </w: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24m x 15m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360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24m x 24m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576</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24m x 33m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792</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both"/>
              <w:rPr>
                <w:rFonts w:ascii="Arial" w:hAnsi="Arial" w:cs="Arial"/>
                <w:sz w:val="19"/>
                <w:szCs w:val="19"/>
                <w:lang w:val="af-ZA"/>
              </w:rPr>
            </w:pPr>
            <w:r w:rsidRPr="005B241E">
              <w:rPr>
                <w:rFonts w:ascii="Arial" w:hAnsi="Arial" w:cs="Arial"/>
                <w:sz w:val="19"/>
                <w:szCs w:val="19"/>
                <w:lang w:val="af-ZA"/>
              </w:rPr>
              <w:t>24m x 42m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1008</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24m x 51m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1224</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3668"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24m x 60m</w:t>
            </w:r>
          </w:p>
        </w:tc>
        <w:tc>
          <w:tcPr>
            <w:tcW w:w="810"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rPr>
                <w:rFonts w:ascii="Arial" w:hAnsi="Arial" w:cs="Arial"/>
                <w:sz w:val="19"/>
                <w:szCs w:val="19"/>
                <w:lang w:val="af-ZA"/>
              </w:rPr>
            </w:pPr>
            <w:r w:rsidRPr="005B241E">
              <w:rPr>
                <w:rFonts w:ascii="Arial" w:hAnsi="Arial" w:cs="Arial"/>
                <w:sz w:val="19"/>
                <w:szCs w:val="19"/>
                <w:lang w:val="af-ZA"/>
              </w:rPr>
              <w:t>1440</w:t>
            </w:r>
          </w:p>
        </w:tc>
        <w:tc>
          <w:tcPr>
            <w:tcW w:w="869" w:type="dxa"/>
            <w:gridSpan w:val="2"/>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1276"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c>
          <w:tcPr>
            <w:tcW w:w="992" w:type="dxa"/>
            <w:tcBorders>
              <w:top w:val="single" w:sz="4" w:space="0" w:color="auto"/>
              <w:left w:val="single" w:sz="4" w:space="0" w:color="auto"/>
              <w:bottom w:val="single" w:sz="4" w:space="0" w:color="auto"/>
              <w:right w:val="single" w:sz="4" w:space="0" w:color="auto"/>
            </w:tcBorders>
            <w:vAlign w:val="bottom"/>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35.</w:t>
            </w:r>
          </w:p>
        </w:tc>
        <w:tc>
          <w:tcPr>
            <w:tcW w:w="534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Compliance Certificate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Price/M</w:t>
            </w:r>
          </w:p>
        </w:tc>
      </w:tr>
      <w:tr w:rsidR="005B241E" w:rsidRPr="005B241E" w:rsidTr="0030592A">
        <w:trPr>
          <w:trHeight w:val="728"/>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rPr>
                <w:rFonts w:ascii="Arial" w:hAnsi="Arial" w:cs="Arial"/>
                <w:sz w:val="19"/>
                <w:szCs w:val="19"/>
                <w:lang w:val="af-ZA"/>
              </w:rPr>
            </w:pPr>
            <w:r w:rsidRPr="005B241E">
              <w:rPr>
                <w:rFonts w:ascii="Arial" w:hAnsi="Arial" w:cs="Arial"/>
                <w:sz w:val="19"/>
                <w:szCs w:val="19"/>
                <w:lang w:val="af-ZA"/>
              </w:rPr>
              <w:t>Compliance with the Safety at Sports and Recreational Events Act No.2/2010 and Regulations relating to the issuing of compliance certificates.</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170"/>
        </w:trPr>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36.</w:t>
            </w: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Collapsable physical barriers (speed fencing)</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37.</w:t>
            </w: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Event and Site signage as required by Safety at Sports and Recreational Events Act No.2/2010 and Regulations</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38</w:t>
            </w:r>
          </w:p>
        </w:tc>
        <w:tc>
          <w:tcPr>
            <w:tcW w:w="534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Waste Removal Containers/Bins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sz w:val="19"/>
                <w:szCs w:val="19"/>
                <w:lang w:val="af-ZA"/>
              </w:rPr>
            </w:pPr>
            <w:r w:rsidRPr="005B241E">
              <w:rPr>
                <w:rFonts w:ascii="Arial" w:hAnsi="Arial" w:cs="Arial"/>
                <w:sz w:val="19"/>
                <w:szCs w:val="19"/>
                <w:lang w:val="af-ZA"/>
              </w:rPr>
              <w:t>120 liter refuge bin on wheels with flip lit</w:t>
            </w: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Waste Removal Containers/Bins</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39</w:t>
            </w:r>
          </w:p>
        </w:tc>
        <w:tc>
          <w:tcPr>
            <w:tcW w:w="534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Signage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Price/ Unit</w:t>
            </w: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Directional and location signs, Steel frame (e.g. property for sale)</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40</w:t>
            </w:r>
          </w:p>
        </w:tc>
        <w:tc>
          <w:tcPr>
            <w:tcW w:w="534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jc w:val="both"/>
              <w:rPr>
                <w:rFonts w:ascii="Arial" w:hAnsi="Arial" w:cs="Arial"/>
                <w:b/>
                <w:sz w:val="19"/>
                <w:szCs w:val="19"/>
                <w:lang w:val="af-ZA"/>
              </w:rPr>
            </w:pPr>
            <w:r w:rsidRPr="005B241E">
              <w:rPr>
                <w:rFonts w:ascii="Arial" w:hAnsi="Arial" w:cs="Arial"/>
                <w:b/>
                <w:sz w:val="19"/>
                <w:szCs w:val="19"/>
                <w:lang w:val="af-ZA"/>
              </w:rPr>
              <w:t>Security/Marshalls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Costing/hour</w:t>
            </w: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Registered Security</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Marshalls</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41</w:t>
            </w:r>
          </w:p>
        </w:tc>
        <w:tc>
          <w:tcPr>
            <w:tcW w:w="5347"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jc w:val="both"/>
              <w:rPr>
                <w:rFonts w:ascii="Arial" w:hAnsi="Arial" w:cs="Arial"/>
                <w:b/>
                <w:sz w:val="19"/>
                <w:szCs w:val="19"/>
                <w:lang w:val="af-ZA"/>
              </w:rPr>
            </w:pPr>
            <w:r w:rsidRPr="005B241E">
              <w:rPr>
                <w:rFonts w:ascii="Arial" w:hAnsi="Arial" w:cs="Arial"/>
                <w:b/>
                <w:sz w:val="19"/>
                <w:szCs w:val="19"/>
                <w:lang w:val="af-ZA"/>
              </w:rPr>
              <w:t>Crew Member costs</w:t>
            </w:r>
          </w:p>
        </w:tc>
        <w:tc>
          <w:tcPr>
            <w:tcW w:w="3260"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Sleep over cost when setting up tents</w:t>
            </w:r>
          </w:p>
        </w:tc>
        <w:tc>
          <w:tcPr>
            <w:tcW w:w="3260"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center"/>
              <w:rPr>
                <w:rFonts w:ascii="Arial" w:hAnsi="Arial" w:cs="Arial"/>
                <w:color w:val="000000"/>
                <w:sz w:val="19"/>
                <w:szCs w:val="19"/>
                <w:lang w:val="af-ZA"/>
              </w:rPr>
            </w:pPr>
            <w:r w:rsidRPr="005B241E">
              <w:rPr>
                <w:rFonts w:ascii="Arial" w:hAnsi="Arial" w:cs="Arial"/>
                <w:color w:val="000000"/>
                <w:sz w:val="19"/>
                <w:szCs w:val="19"/>
                <w:lang w:val="af-ZA"/>
              </w:rPr>
              <w:t>/per day</w:t>
            </w: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42</w:t>
            </w:r>
          </w:p>
        </w:tc>
        <w:tc>
          <w:tcPr>
            <w:tcW w:w="5347"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jc w:val="both"/>
              <w:rPr>
                <w:rFonts w:ascii="Arial" w:hAnsi="Arial" w:cs="Arial"/>
                <w:b/>
                <w:sz w:val="19"/>
                <w:szCs w:val="19"/>
                <w:lang w:val="af-ZA"/>
              </w:rPr>
            </w:pPr>
            <w:r w:rsidRPr="005B241E">
              <w:rPr>
                <w:rFonts w:ascii="Arial" w:hAnsi="Arial" w:cs="Arial"/>
                <w:b/>
                <w:sz w:val="19"/>
                <w:szCs w:val="19"/>
                <w:lang w:val="af-ZA"/>
              </w:rPr>
              <w:t>Delivery Costs/Transportation of tents outside Bloemfontein</w:t>
            </w:r>
          </w:p>
        </w:tc>
        <w:tc>
          <w:tcPr>
            <w:tcW w:w="3260"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Freight Liners</w:t>
            </w:r>
          </w:p>
        </w:tc>
        <w:tc>
          <w:tcPr>
            <w:tcW w:w="3260"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center"/>
              <w:rPr>
                <w:rFonts w:ascii="Arial" w:hAnsi="Arial" w:cs="Arial"/>
                <w:color w:val="000000"/>
                <w:sz w:val="19"/>
                <w:szCs w:val="19"/>
                <w:lang w:val="af-ZA"/>
              </w:rPr>
            </w:pPr>
            <w:r w:rsidRPr="005B241E">
              <w:rPr>
                <w:rFonts w:ascii="Arial" w:hAnsi="Arial" w:cs="Arial"/>
                <w:color w:val="000000"/>
                <w:sz w:val="19"/>
                <w:szCs w:val="19"/>
                <w:lang w:val="af-ZA"/>
              </w:rPr>
              <w:t>/km</w:t>
            </w:r>
          </w:p>
        </w:tc>
      </w:tr>
      <w:tr w:rsidR="005B241E" w:rsidRPr="005B241E" w:rsidTr="0030592A">
        <w:trPr>
          <w:trHeight w:val="152"/>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Other trucks</w:t>
            </w:r>
          </w:p>
        </w:tc>
        <w:tc>
          <w:tcPr>
            <w:tcW w:w="3260"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center"/>
              <w:rPr>
                <w:rFonts w:ascii="Arial" w:hAnsi="Arial" w:cs="Arial"/>
                <w:color w:val="000000"/>
                <w:sz w:val="19"/>
                <w:szCs w:val="19"/>
                <w:lang w:val="af-ZA"/>
              </w:rPr>
            </w:pPr>
            <w:r w:rsidRPr="005B241E">
              <w:rPr>
                <w:rFonts w:ascii="Arial" w:hAnsi="Arial" w:cs="Arial"/>
                <w:color w:val="000000"/>
                <w:sz w:val="19"/>
                <w:szCs w:val="19"/>
                <w:lang w:val="af-ZA"/>
              </w:rPr>
              <w:t>/km</w:t>
            </w: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20"/>
                <w:szCs w:val="20"/>
                <w:lang w:val="af-ZA"/>
              </w:rPr>
            </w:pPr>
            <w:r w:rsidRPr="005B241E">
              <w:rPr>
                <w:rFonts w:ascii="Arial" w:hAnsi="Arial" w:cs="Arial"/>
                <w:b/>
                <w:sz w:val="20"/>
                <w:szCs w:val="20"/>
                <w:lang w:val="af-ZA"/>
              </w:rPr>
              <w:t>ITEM NO</w:t>
            </w:r>
          </w:p>
        </w:tc>
        <w:tc>
          <w:tcPr>
            <w:tcW w:w="420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jc w:val="center"/>
              <w:rPr>
                <w:rFonts w:ascii="Arial" w:hAnsi="Arial" w:cs="Arial"/>
                <w:b/>
                <w:sz w:val="20"/>
                <w:szCs w:val="20"/>
                <w:lang w:val="af-ZA"/>
              </w:rPr>
            </w:pPr>
            <w:r w:rsidRPr="005B241E">
              <w:rPr>
                <w:rFonts w:ascii="Arial" w:hAnsi="Arial" w:cs="Arial"/>
                <w:b/>
                <w:sz w:val="20"/>
                <w:szCs w:val="20"/>
                <w:lang w:val="af-ZA"/>
              </w:rPr>
              <w:t>DESCRIPTION</w:t>
            </w:r>
          </w:p>
        </w:tc>
        <w:tc>
          <w:tcPr>
            <w:tcW w:w="213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spacing w:after="0" w:line="240" w:lineRule="auto"/>
              <w:jc w:val="center"/>
              <w:rPr>
                <w:rFonts w:ascii="Arial Narrow" w:hAnsi="Arial Narrow" w:cs="Times New Roman"/>
                <w:b/>
                <w:sz w:val="20"/>
                <w:szCs w:val="20"/>
                <w:lang w:val="af-ZA"/>
              </w:rPr>
            </w:pPr>
            <w:r w:rsidRPr="005B241E">
              <w:rPr>
                <w:rFonts w:ascii="Arial Narrow" w:hAnsi="Arial Narrow" w:cs="Times New Roman"/>
                <w:b/>
                <w:sz w:val="20"/>
                <w:szCs w:val="20"/>
                <w:lang w:val="af-ZA"/>
              </w:rPr>
              <w:t xml:space="preserve">PRICE </w:t>
            </w:r>
          </w:p>
          <w:p w:rsidR="005B241E" w:rsidRPr="005B241E" w:rsidRDefault="005B241E" w:rsidP="005B241E">
            <w:pPr>
              <w:spacing w:after="0" w:line="240" w:lineRule="auto"/>
              <w:jc w:val="center"/>
              <w:rPr>
                <w:rFonts w:ascii="Arial Narrow" w:hAnsi="Arial Narrow" w:cs="Times New Roman"/>
                <w:b/>
                <w:sz w:val="20"/>
                <w:szCs w:val="20"/>
                <w:lang w:val="af-ZA"/>
              </w:rPr>
            </w:pPr>
            <w:r w:rsidRPr="005B241E">
              <w:rPr>
                <w:rFonts w:ascii="Arial Narrow" w:hAnsi="Arial Narrow" w:cs="Times New Roman"/>
                <w:b/>
                <w:sz w:val="20"/>
                <w:szCs w:val="20"/>
                <w:lang w:val="af-ZA"/>
              </w:rPr>
              <w:t>(EXCLUDING VAT)</w:t>
            </w:r>
          </w:p>
          <w:p w:rsidR="005B241E" w:rsidRPr="005B241E" w:rsidRDefault="005B241E" w:rsidP="005B241E">
            <w:pPr>
              <w:spacing w:after="0" w:line="240" w:lineRule="auto"/>
              <w:jc w:val="center"/>
              <w:rPr>
                <w:rFonts w:ascii="Arial Narrow" w:hAnsi="Arial Narrow" w:cs="Times New Roman"/>
                <w:b/>
                <w:sz w:val="20"/>
                <w:szCs w:val="20"/>
                <w:lang w:val="af-Z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spacing w:after="0" w:line="240" w:lineRule="auto"/>
              <w:jc w:val="center"/>
              <w:rPr>
                <w:rFonts w:ascii="Arial Narrow" w:hAnsi="Arial Narrow" w:cs="Times New Roman"/>
                <w:b/>
                <w:sz w:val="20"/>
                <w:szCs w:val="20"/>
                <w:lang w:val="af-ZA"/>
              </w:rPr>
            </w:pPr>
            <w:r w:rsidRPr="005B241E">
              <w:rPr>
                <w:rFonts w:ascii="Arial Narrow" w:hAnsi="Arial Narrow" w:cs="Times New Roman"/>
                <w:b/>
                <w:sz w:val="20"/>
                <w:szCs w:val="20"/>
                <w:lang w:val="af-ZA"/>
              </w:rPr>
              <w:t xml:space="preserve">PRICE </w:t>
            </w:r>
          </w:p>
          <w:p w:rsidR="005B241E" w:rsidRPr="005B241E" w:rsidRDefault="005B241E" w:rsidP="005B241E">
            <w:pPr>
              <w:spacing w:after="0" w:line="240" w:lineRule="auto"/>
              <w:jc w:val="center"/>
              <w:rPr>
                <w:rFonts w:ascii="Arial Narrow" w:hAnsi="Arial Narrow" w:cs="Times New Roman"/>
                <w:b/>
                <w:sz w:val="20"/>
                <w:szCs w:val="20"/>
                <w:lang w:val="af-ZA"/>
              </w:rPr>
            </w:pPr>
            <w:r w:rsidRPr="005B241E">
              <w:rPr>
                <w:rFonts w:ascii="Arial Narrow" w:hAnsi="Arial Narrow" w:cs="Times New Roman"/>
                <w:b/>
                <w:sz w:val="20"/>
                <w:szCs w:val="20"/>
                <w:lang w:val="af-ZA"/>
              </w:rPr>
              <w:t>(INCLUDING VAT)</w:t>
            </w:r>
          </w:p>
          <w:p w:rsidR="005B241E" w:rsidRPr="005B241E" w:rsidRDefault="005B241E" w:rsidP="005B241E">
            <w:pPr>
              <w:spacing w:after="0" w:line="240" w:lineRule="auto"/>
              <w:jc w:val="center"/>
              <w:rPr>
                <w:rFonts w:ascii="Arial Narrow" w:hAnsi="Arial Narrow" w:cs="Times New Roman"/>
                <w:b/>
                <w:sz w:val="20"/>
                <w:szCs w:val="20"/>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43</w:t>
            </w:r>
          </w:p>
        </w:tc>
        <w:tc>
          <w:tcPr>
            <w:tcW w:w="420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jc w:val="both"/>
              <w:rPr>
                <w:rFonts w:ascii="Arial" w:hAnsi="Arial" w:cs="Arial"/>
                <w:b/>
                <w:sz w:val="19"/>
                <w:szCs w:val="19"/>
                <w:lang w:val="af-ZA"/>
              </w:rPr>
            </w:pPr>
            <w:r w:rsidRPr="005B241E">
              <w:rPr>
                <w:rFonts w:ascii="Arial" w:hAnsi="Arial" w:cs="Arial"/>
                <w:b/>
                <w:sz w:val="19"/>
                <w:szCs w:val="19"/>
                <w:lang w:val="af-ZA"/>
              </w:rPr>
              <w:t>Cold Rooms (Mobile Refrigerator)</w:t>
            </w:r>
          </w:p>
        </w:tc>
        <w:tc>
          <w:tcPr>
            <w:tcW w:w="213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b/>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b/>
                <w:color w:val="000000"/>
                <w:sz w:val="19"/>
                <w:szCs w:val="19"/>
                <w:lang w:val="af-ZA"/>
              </w:rPr>
            </w:pPr>
          </w:p>
        </w:tc>
      </w:tr>
      <w:tr w:rsidR="005B241E" w:rsidRPr="005B241E" w:rsidTr="0030592A">
        <w:trPr>
          <w:trHeight w:val="278"/>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6m x 3m</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3m x 2m</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 xml:space="preserve">4m x 2m </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 xml:space="preserve">2m x 1m </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44</w:t>
            </w:r>
          </w:p>
        </w:tc>
        <w:tc>
          <w:tcPr>
            <w:tcW w:w="420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jc w:val="both"/>
              <w:rPr>
                <w:rFonts w:ascii="Arial" w:hAnsi="Arial" w:cs="Arial"/>
                <w:b/>
                <w:sz w:val="19"/>
                <w:szCs w:val="19"/>
                <w:lang w:val="af-ZA"/>
              </w:rPr>
            </w:pPr>
            <w:r w:rsidRPr="005B241E">
              <w:rPr>
                <w:rFonts w:ascii="Arial" w:hAnsi="Arial" w:cs="Arial"/>
                <w:b/>
                <w:sz w:val="19"/>
                <w:szCs w:val="19"/>
                <w:lang w:val="af-ZA"/>
              </w:rPr>
              <w:t>STRETCH TENTS</w:t>
            </w:r>
          </w:p>
        </w:tc>
        <w:tc>
          <w:tcPr>
            <w:tcW w:w="213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b/>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b/>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Accommodating 50 people</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Accommodating 100 people</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Accommodating 150 people</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45</w:t>
            </w:r>
          </w:p>
        </w:tc>
        <w:tc>
          <w:tcPr>
            <w:tcW w:w="420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tabs>
                <w:tab w:val="left" w:pos="1485"/>
              </w:tabs>
              <w:rPr>
                <w:rFonts w:ascii="Arial" w:hAnsi="Arial" w:cs="Arial"/>
                <w:b/>
                <w:sz w:val="19"/>
                <w:szCs w:val="19"/>
                <w:lang w:val="af-ZA"/>
              </w:rPr>
            </w:pPr>
            <w:r w:rsidRPr="005B241E">
              <w:rPr>
                <w:rFonts w:ascii="Arial" w:hAnsi="Arial" w:cs="Arial"/>
                <w:b/>
                <w:sz w:val="19"/>
                <w:szCs w:val="19"/>
                <w:lang w:val="af-ZA"/>
              </w:rPr>
              <w:t>Renting of Jumping Castles</w:t>
            </w:r>
          </w:p>
        </w:tc>
        <w:tc>
          <w:tcPr>
            <w:tcW w:w="213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FFFFFF" w:themeFill="background1"/>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5B241E" w:rsidRPr="005B241E" w:rsidRDefault="005B241E" w:rsidP="00583CC8">
            <w:pPr>
              <w:tabs>
                <w:tab w:val="left" w:pos="1485"/>
              </w:tabs>
              <w:rPr>
                <w:rFonts w:ascii="Arial" w:hAnsi="Arial" w:cs="Arial"/>
                <w:sz w:val="19"/>
                <w:szCs w:val="19"/>
                <w:lang w:val="af-ZA"/>
              </w:rPr>
            </w:pPr>
            <w:r w:rsidRPr="005B241E">
              <w:rPr>
                <w:rFonts w:ascii="Arial" w:hAnsi="Arial" w:cs="Arial"/>
                <w:sz w:val="19"/>
                <w:szCs w:val="19"/>
                <w:lang w:val="af-ZA"/>
              </w:rPr>
              <w:t>6m x 4m</w:t>
            </w:r>
          </w:p>
        </w:tc>
        <w:tc>
          <w:tcPr>
            <w:tcW w:w="213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46</w:t>
            </w:r>
          </w:p>
        </w:tc>
        <w:tc>
          <w:tcPr>
            <w:tcW w:w="420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tabs>
                <w:tab w:val="left" w:pos="1485"/>
              </w:tabs>
              <w:rPr>
                <w:rFonts w:ascii="Arial" w:hAnsi="Arial" w:cs="Arial"/>
                <w:b/>
                <w:sz w:val="19"/>
                <w:szCs w:val="19"/>
                <w:lang w:val="af-ZA"/>
              </w:rPr>
            </w:pPr>
            <w:r w:rsidRPr="005B241E">
              <w:rPr>
                <w:rFonts w:ascii="Arial" w:hAnsi="Arial" w:cs="Arial"/>
                <w:b/>
                <w:sz w:val="19"/>
                <w:szCs w:val="19"/>
                <w:lang w:val="af-ZA"/>
              </w:rPr>
              <w:t xml:space="preserve">Renting of Slides  </w:t>
            </w:r>
          </w:p>
        </w:tc>
        <w:tc>
          <w:tcPr>
            <w:tcW w:w="2131"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4208" w:type="dxa"/>
            <w:gridSpan w:val="2"/>
            <w:tcBorders>
              <w:top w:val="single" w:sz="4" w:space="0" w:color="auto"/>
              <w:left w:val="single" w:sz="4" w:space="0" w:color="auto"/>
              <w:bottom w:val="single" w:sz="4" w:space="0" w:color="auto"/>
              <w:right w:val="single" w:sz="4" w:space="0" w:color="auto"/>
            </w:tcBorders>
            <w:hideMark/>
          </w:tcPr>
          <w:p w:rsidR="005B241E" w:rsidRPr="005B241E" w:rsidRDefault="005B241E" w:rsidP="00583CC8">
            <w:pPr>
              <w:jc w:val="both"/>
              <w:rPr>
                <w:rFonts w:ascii="Arial" w:hAnsi="Arial" w:cs="Arial"/>
                <w:sz w:val="19"/>
                <w:szCs w:val="19"/>
                <w:lang w:val="af-ZA"/>
              </w:rPr>
            </w:pPr>
            <w:r w:rsidRPr="005B241E">
              <w:rPr>
                <w:rFonts w:ascii="Arial" w:hAnsi="Arial" w:cs="Arial"/>
                <w:sz w:val="19"/>
                <w:szCs w:val="19"/>
                <w:lang w:val="af-ZA"/>
              </w:rPr>
              <w:t>8m x 10m (Age 5-13yr)</w:t>
            </w:r>
          </w:p>
        </w:tc>
        <w:tc>
          <w:tcPr>
            <w:tcW w:w="2131" w:type="dxa"/>
            <w:gridSpan w:val="4"/>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c>
          <w:tcPr>
            <w:tcW w:w="2268" w:type="dxa"/>
            <w:gridSpan w:val="2"/>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lang w:val="af-ZA"/>
              </w:rPr>
            </w:pPr>
          </w:p>
        </w:tc>
      </w:tr>
      <w:tr w:rsidR="005B241E" w:rsidRPr="005B241E" w:rsidTr="0030592A">
        <w:trPr>
          <w:trHeight w:val="395"/>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47</w:t>
            </w:r>
          </w:p>
        </w:tc>
        <w:tc>
          <w:tcPr>
            <w:tcW w:w="5347"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widowControl w:val="0"/>
              <w:autoSpaceDE w:val="0"/>
              <w:autoSpaceDN w:val="0"/>
              <w:adjustRightInd w:val="0"/>
              <w:spacing w:after="0" w:line="288" w:lineRule="auto"/>
              <w:jc w:val="both"/>
              <w:textAlignment w:val="center"/>
              <w:rPr>
                <w:rFonts w:ascii="Arial" w:eastAsia="Times New Roman" w:hAnsi="Arial" w:cs="Arial"/>
                <w:b/>
                <w:color w:val="000000"/>
                <w:sz w:val="19"/>
                <w:szCs w:val="19"/>
              </w:rPr>
            </w:pPr>
            <w:r w:rsidRPr="005B241E">
              <w:rPr>
                <w:rFonts w:ascii="Arial" w:eastAsia="Times New Roman" w:hAnsi="Arial" w:cs="Arial"/>
                <w:b/>
                <w:color w:val="000000"/>
                <w:sz w:val="19"/>
                <w:szCs w:val="19"/>
              </w:rPr>
              <w:t>Additional items</w:t>
            </w:r>
          </w:p>
          <w:p w:rsidR="005B241E" w:rsidRPr="005B241E" w:rsidRDefault="005B241E" w:rsidP="005B241E">
            <w:pPr>
              <w:jc w:val="both"/>
              <w:rPr>
                <w:rFonts w:ascii="Arial" w:hAnsi="Arial" w:cs="Arial"/>
                <w:sz w:val="19"/>
                <w:szCs w:val="19"/>
                <w:lang w:val="af-ZA"/>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jc w:val="center"/>
              <w:rPr>
                <w:rFonts w:ascii="Arial" w:hAnsi="Arial" w:cs="Arial"/>
                <w:b/>
                <w:color w:val="000000"/>
                <w:sz w:val="19"/>
                <w:szCs w:val="19"/>
                <w:lang w:val="af-ZA"/>
              </w:rPr>
            </w:pPr>
            <w:r w:rsidRPr="005B241E">
              <w:rPr>
                <w:rFonts w:ascii="Arial" w:hAnsi="Arial" w:cs="Arial"/>
                <w:b/>
                <w:color w:val="000000"/>
                <w:sz w:val="19"/>
                <w:szCs w:val="19"/>
                <w:lang w:val="af-ZA"/>
              </w:rPr>
              <w:t>COSTING PER ITEM TO BE ADDED SEPARATELY AND 3RD PARTY INVOICES WILL BE REQUIRED UPON SUBMISSION OF INVOICES (Pricing not required)</w:t>
            </w:r>
          </w:p>
        </w:tc>
      </w:tr>
      <w:tr w:rsidR="005B241E" w:rsidRPr="005B241E" w:rsidTr="0030592A">
        <w:trPr>
          <w:trHeight w:val="1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widowControl w:val="0"/>
              <w:autoSpaceDE w:val="0"/>
              <w:autoSpaceDN w:val="0"/>
              <w:adjustRightInd w:val="0"/>
              <w:spacing w:after="0" w:line="288" w:lineRule="auto"/>
              <w:jc w:val="both"/>
              <w:textAlignment w:val="center"/>
              <w:rPr>
                <w:rFonts w:ascii="Arial" w:eastAsia="Times New Roman" w:hAnsi="Arial" w:cs="Arial"/>
                <w:color w:val="000000"/>
                <w:sz w:val="19"/>
                <w:szCs w:val="19"/>
              </w:rPr>
            </w:pPr>
            <w:r w:rsidRPr="005B241E">
              <w:rPr>
                <w:rFonts w:ascii="Arial" w:eastAsia="Times New Roman" w:hAnsi="Arial" w:cs="Arial"/>
                <w:color w:val="000000"/>
                <w:sz w:val="19"/>
                <w:szCs w:val="19"/>
              </w:rPr>
              <w:t xml:space="preserve">Speakers </w:t>
            </w:r>
          </w:p>
        </w:tc>
        <w:tc>
          <w:tcPr>
            <w:tcW w:w="3260" w:type="dxa"/>
            <w:gridSpan w:val="3"/>
            <w:vMerge w:val="restart"/>
            <w:tcBorders>
              <w:top w:val="single" w:sz="4" w:space="0" w:color="auto"/>
              <w:left w:val="single" w:sz="4" w:space="0" w:color="auto"/>
              <w:bottom w:val="single" w:sz="4" w:space="0" w:color="auto"/>
              <w:right w:val="single" w:sz="4" w:space="0" w:color="auto"/>
            </w:tcBorders>
          </w:tcPr>
          <w:p w:rsidR="005B241E" w:rsidRPr="005B241E" w:rsidRDefault="005B241E" w:rsidP="005B241E">
            <w:pPr>
              <w:jc w:val="center"/>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Motivational Speakers</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Performers / Dancers</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Arial"/>
                <w:sz w:val="19"/>
                <w:szCs w:val="19"/>
                <w:lang w:val="af-ZA"/>
              </w:rPr>
            </w:pPr>
            <w:r w:rsidRPr="005B241E">
              <w:rPr>
                <w:rFonts w:ascii="Arial" w:hAnsi="Arial" w:cs="Arial"/>
                <w:sz w:val="19"/>
                <w:szCs w:val="19"/>
                <w:lang w:val="af-ZA"/>
              </w:rPr>
              <w:t xml:space="preserve">Interpreters (e.g. Sign Language) </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Facilitator</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Artists</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Broadcasting Media</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Social Media Influencer</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Tour Guides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Offroad Vehicle Rental (4x4 viewer, quad bikes)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Open Deck Bus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Transportation Vehicle Hire: Small</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Transportation Vehicle Hire: Medium</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Transportation Vehicle Hire: Large</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Photography and videography (incl. Drones)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Virtual reality / Augmented reality devices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Passenger boat</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Mobile toilets (Septic)</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VIP Toilets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Cooking equipment – Outdoors (Braai)</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Cooking equipment – Indoors (Gas stoves)</w:t>
            </w:r>
          </w:p>
        </w:tc>
        <w:tc>
          <w:tcPr>
            <w:tcW w:w="3260" w:type="dxa"/>
            <w:gridSpan w:val="3"/>
            <w:vMerge/>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48</w:t>
            </w:r>
          </w:p>
        </w:tc>
        <w:tc>
          <w:tcPr>
            <w:tcW w:w="5347"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tabs>
                <w:tab w:val="left" w:pos="1485"/>
              </w:tabs>
              <w:rPr>
                <w:rFonts w:ascii="Arial" w:hAnsi="Arial" w:cs="Arial"/>
                <w:b/>
                <w:sz w:val="19"/>
                <w:szCs w:val="19"/>
                <w:lang w:val="af-ZA"/>
              </w:rPr>
            </w:pPr>
            <w:r w:rsidRPr="005B241E">
              <w:rPr>
                <w:rFonts w:ascii="Arial" w:hAnsi="Arial" w:cs="Arial"/>
                <w:b/>
                <w:sz w:val="19"/>
                <w:szCs w:val="19"/>
                <w:lang w:val="af-ZA"/>
              </w:rPr>
              <w:t>CAMPING TENTS</w:t>
            </w: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Dome Camping Tent ( 3m x 3m)</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Dome Camping Tent with a patio ( 4m x 3m)</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Executive Camping Tent (6m x 4m)</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Exhibition Stalls</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highlight w:val="yellow"/>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Camping Toilets</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highlight w:val="yellow"/>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Camping Showers (incl. Gas water heater)</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highlight w:val="yellow"/>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Camping furniture</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70"/>
        </w:trPr>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b/>
                <w:sz w:val="19"/>
                <w:szCs w:val="19"/>
                <w:highlight w:val="yellow"/>
                <w:lang w:val="af-ZA"/>
              </w:rPr>
            </w:pPr>
          </w:p>
        </w:tc>
        <w:tc>
          <w:tcPr>
            <w:tcW w:w="5347" w:type="dxa"/>
            <w:gridSpan w:val="5"/>
            <w:tcBorders>
              <w:top w:val="single" w:sz="4" w:space="0" w:color="auto"/>
              <w:left w:val="single" w:sz="4" w:space="0" w:color="auto"/>
              <w:bottom w:val="single" w:sz="4" w:space="0" w:color="auto"/>
              <w:right w:val="single" w:sz="4" w:space="0" w:color="auto"/>
            </w:tcBorders>
          </w:tcPr>
          <w:p w:rsidR="005B241E" w:rsidRPr="005B241E" w:rsidRDefault="005B241E" w:rsidP="005B241E">
            <w:pPr>
              <w:tabs>
                <w:tab w:val="left" w:pos="1485"/>
              </w:tabs>
              <w:rPr>
                <w:rFonts w:ascii="Arial" w:hAnsi="Arial" w:cs="Arial"/>
                <w:sz w:val="19"/>
                <w:szCs w:val="19"/>
                <w:lang w:val="af-ZA"/>
              </w:rPr>
            </w:pPr>
            <w:r w:rsidRPr="005B241E">
              <w:rPr>
                <w:rFonts w:ascii="Arial" w:hAnsi="Arial" w:cs="Arial"/>
                <w:sz w:val="19"/>
                <w:szCs w:val="19"/>
                <w:lang w:val="af-ZA"/>
              </w:rPr>
              <w:t>Camping equipment (incl. Lighting)</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5B241E" w:rsidRPr="005B241E" w:rsidRDefault="005B241E" w:rsidP="005B241E">
            <w:pPr>
              <w:spacing w:after="0" w:line="240" w:lineRule="auto"/>
              <w:rPr>
                <w:rFonts w:ascii="Arial" w:hAnsi="Arial" w:cs="Arial"/>
                <w:color w:val="000000"/>
                <w:sz w:val="19"/>
                <w:szCs w:val="19"/>
                <w:highlight w:val="darkGreen"/>
                <w:lang w:val="af-ZA"/>
              </w:rPr>
            </w:pPr>
          </w:p>
        </w:tc>
      </w:tr>
      <w:tr w:rsidR="005B241E" w:rsidRPr="005B241E" w:rsidTr="0030592A">
        <w:trPr>
          <w:trHeight w:val="107"/>
        </w:trPr>
        <w:tc>
          <w:tcPr>
            <w:tcW w:w="102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5B241E" w:rsidRPr="005B241E" w:rsidRDefault="005B241E" w:rsidP="005B241E">
            <w:pPr>
              <w:spacing w:line="240" w:lineRule="auto"/>
              <w:jc w:val="center"/>
              <w:rPr>
                <w:rFonts w:ascii="Arial" w:hAnsi="Arial" w:cs="Arial"/>
                <w:b/>
                <w:sz w:val="19"/>
                <w:szCs w:val="19"/>
                <w:lang w:val="af-ZA"/>
              </w:rPr>
            </w:pPr>
            <w:r w:rsidRPr="005B241E">
              <w:rPr>
                <w:rFonts w:ascii="Arial" w:hAnsi="Arial" w:cs="Arial"/>
                <w:b/>
                <w:sz w:val="19"/>
                <w:szCs w:val="19"/>
                <w:lang w:val="af-ZA"/>
              </w:rPr>
              <w:t>49</w:t>
            </w:r>
          </w:p>
        </w:tc>
        <w:tc>
          <w:tcPr>
            <w:tcW w:w="8607"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B241E" w:rsidRPr="005B241E" w:rsidRDefault="005B241E" w:rsidP="005B241E">
            <w:pPr>
              <w:rPr>
                <w:rFonts w:ascii="Arial Narrow" w:hAnsi="Arial Narrow" w:cs="Times New Roman"/>
                <w:b/>
                <w:sz w:val="19"/>
                <w:szCs w:val="19"/>
                <w:lang w:val="af-ZA"/>
              </w:rPr>
            </w:pPr>
            <w:r w:rsidRPr="005B241E">
              <w:rPr>
                <w:rFonts w:ascii="Arial" w:hAnsi="Arial" w:cs="Times New Roman"/>
                <w:b/>
                <w:sz w:val="19"/>
                <w:szCs w:val="19"/>
              </w:rPr>
              <w:t>REQUIRED BY: FREE STATE PROVINCIAL GOVERNMENT</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Times New Roman"/>
                <w:sz w:val="19"/>
                <w:szCs w:val="19"/>
              </w:rPr>
            </w:pPr>
            <w:r w:rsidRPr="005B241E">
              <w:rPr>
                <w:rFonts w:ascii="Arial" w:hAnsi="Arial" w:cs="Times New Roman"/>
                <w:sz w:val="19"/>
                <w:szCs w:val="19"/>
                <w:lang w:val="af-ZA"/>
              </w:rPr>
              <w:t>Does offer comply with specification</w:t>
            </w:r>
          </w:p>
        </w:tc>
        <w:tc>
          <w:tcPr>
            <w:tcW w:w="3260" w:type="dxa"/>
            <w:gridSpan w:val="3"/>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center"/>
              <w:rPr>
                <w:rFonts w:ascii="Arial Narrow" w:hAnsi="Arial Narrow" w:cs="Times New Roman"/>
                <w:b/>
                <w:sz w:val="19"/>
                <w:szCs w:val="19"/>
                <w:lang w:val="af-ZA"/>
              </w:rPr>
            </w:pPr>
            <w:r w:rsidRPr="005B241E">
              <w:rPr>
                <w:rFonts w:ascii="Arial" w:hAnsi="Arial" w:cs="Times New Roman"/>
                <w:b/>
                <w:sz w:val="19"/>
                <w:szCs w:val="19"/>
                <w:lang w:val="af-ZA"/>
              </w:rPr>
              <w:t>YES/NO</w:t>
            </w: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Times New Roman"/>
                <w:sz w:val="19"/>
                <w:szCs w:val="19"/>
                <w:lang w:val="af-ZA"/>
              </w:rPr>
            </w:pPr>
            <w:r w:rsidRPr="005B241E">
              <w:rPr>
                <w:rFonts w:ascii="Arial" w:hAnsi="Arial" w:cs="Times New Roman"/>
                <w:sz w:val="19"/>
                <w:szCs w:val="19"/>
                <w:lang w:val="af-ZA"/>
              </w:rPr>
              <w:t>If not to specification, indicate deviation(s)</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rPr>
                <w:rFonts w:ascii="Arial" w:hAnsi="Arial" w:cs="Times New Roman"/>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jc w:val="both"/>
              <w:rPr>
                <w:rFonts w:ascii="Arial" w:hAnsi="Arial" w:cs="Times New Roman"/>
                <w:sz w:val="19"/>
                <w:szCs w:val="19"/>
                <w:lang w:val="af-ZA"/>
              </w:rPr>
            </w:pPr>
            <w:r w:rsidRPr="005B241E">
              <w:rPr>
                <w:rFonts w:ascii="Arial" w:hAnsi="Arial" w:cs="Times New Roman"/>
                <w:sz w:val="19"/>
                <w:szCs w:val="19"/>
                <w:lang w:val="af-ZA"/>
              </w:rPr>
              <w:t>Period required for delivery</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rPr>
                <w:rFonts w:ascii="Arial" w:hAnsi="Arial" w:cs="Times New Roman"/>
                <w:b/>
                <w:sz w:val="19"/>
                <w:szCs w:val="19"/>
                <w:lang w:val="af-ZA"/>
              </w:rPr>
            </w:pPr>
          </w:p>
        </w:tc>
      </w:tr>
      <w:tr w:rsidR="005B241E" w:rsidRPr="005B241E" w:rsidTr="0030592A">
        <w:tc>
          <w:tcPr>
            <w:tcW w:w="1027" w:type="dxa"/>
            <w:tcBorders>
              <w:top w:val="single" w:sz="4" w:space="0" w:color="auto"/>
              <w:left w:val="single" w:sz="4" w:space="0" w:color="auto"/>
              <w:bottom w:val="single" w:sz="4" w:space="0" w:color="auto"/>
              <w:right w:val="single" w:sz="4" w:space="0" w:color="auto"/>
            </w:tcBorders>
          </w:tcPr>
          <w:p w:rsidR="005B241E" w:rsidRPr="005B241E" w:rsidRDefault="005B241E" w:rsidP="005B241E">
            <w:pPr>
              <w:spacing w:line="240" w:lineRule="auto"/>
              <w:jc w:val="center"/>
              <w:rPr>
                <w:rFonts w:ascii="Arial" w:hAnsi="Arial" w:cs="Arial"/>
                <w:sz w:val="19"/>
                <w:szCs w:val="19"/>
                <w:lang w:val="af-ZA"/>
              </w:rPr>
            </w:pPr>
          </w:p>
        </w:tc>
        <w:tc>
          <w:tcPr>
            <w:tcW w:w="5347" w:type="dxa"/>
            <w:gridSpan w:val="5"/>
            <w:tcBorders>
              <w:top w:val="single" w:sz="4" w:space="0" w:color="auto"/>
              <w:left w:val="single" w:sz="4" w:space="0" w:color="auto"/>
              <w:bottom w:val="single" w:sz="4" w:space="0" w:color="auto"/>
              <w:right w:val="single" w:sz="4" w:space="0" w:color="auto"/>
            </w:tcBorders>
            <w:hideMark/>
          </w:tcPr>
          <w:p w:rsidR="005B241E" w:rsidRPr="005B241E" w:rsidRDefault="005B241E" w:rsidP="005B241E">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Times New Roman"/>
                <w:snapToGrid w:val="0"/>
                <w:sz w:val="19"/>
                <w:szCs w:val="19"/>
                <w:lang w:val="en-GB"/>
              </w:rPr>
            </w:pPr>
            <w:r w:rsidRPr="005B241E">
              <w:rPr>
                <w:rFonts w:ascii="Arial" w:eastAsia="Times New Roman" w:hAnsi="Arial" w:cs="Times New Roman"/>
                <w:snapToGrid w:val="0"/>
                <w:sz w:val="19"/>
                <w:szCs w:val="19"/>
                <w:lang w:val="en-GB"/>
              </w:rPr>
              <w:t>Delivery: Firm/not firm</w:t>
            </w:r>
          </w:p>
        </w:tc>
        <w:tc>
          <w:tcPr>
            <w:tcW w:w="3260" w:type="dxa"/>
            <w:gridSpan w:val="3"/>
            <w:tcBorders>
              <w:top w:val="single" w:sz="4" w:space="0" w:color="auto"/>
              <w:left w:val="single" w:sz="4" w:space="0" w:color="auto"/>
              <w:bottom w:val="single" w:sz="4" w:space="0" w:color="auto"/>
              <w:right w:val="single" w:sz="4" w:space="0" w:color="auto"/>
            </w:tcBorders>
          </w:tcPr>
          <w:p w:rsidR="005B241E" w:rsidRPr="005B241E" w:rsidRDefault="005B241E" w:rsidP="005B241E">
            <w:pPr>
              <w:rPr>
                <w:rFonts w:ascii="Arial" w:hAnsi="Arial" w:cs="Times New Roman"/>
                <w:b/>
                <w:sz w:val="19"/>
                <w:szCs w:val="19"/>
                <w:lang w:val="af-ZA"/>
              </w:rPr>
            </w:pPr>
          </w:p>
        </w:tc>
      </w:tr>
    </w:tbl>
    <w:p w:rsidR="005B241E" w:rsidRPr="005B241E" w:rsidRDefault="005B241E" w:rsidP="005B241E">
      <w:pPr>
        <w:tabs>
          <w:tab w:val="left" w:pos="7363"/>
          <w:tab w:val="center" w:pos="10530"/>
        </w:tabs>
        <w:spacing w:after="0" w:line="240" w:lineRule="auto"/>
        <w:jc w:val="right"/>
        <w:rPr>
          <w:rFonts w:ascii="Arial Narrow" w:eastAsia="Times New Roman" w:hAnsi="Arial Narrow" w:cs="Arial"/>
          <w:b/>
          <w:bCs/>
          <w:sz w:val="24"/>
          <w:szCs w:val="24"/>
          <w:lang w:val="en-GB" w:eastAsia="en-GB"/>
        </w:rPr>
      </w:pPr>
    </w:p>
    <w:p w:rsidR="005B241E" w:rsidRPr="005B241E" w:rsidRDefault="005B241E" w:rsidP="005B241E">
      <w:pPr>
        <w:rPr>
          <w:rFonts w:cs="Times New Roman"/>
          <w:lang w:val="af-ZA"/>
        </w:rPr>
        <w:sectPr w:rsidR="005B241E" w:rsidRPr="005B241E" w:rsidSect="0030592A">
          <w:pgSz w:w="11907" w:h="16840"/>
          <w:pgMar w:top="370" w:right="1843" w:bottom="1440" w:left="850" w:header="720" w:footer="720" w:gutter="0"/>
          <w:cols w:space="720"/>
          <w:docGrid w:linePitch="272"/>
        </w:sect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Default="005B241E" w:rsidP="00DE2E3B">
      <w:pPr>
        <w:spacing w:after="0" w:line="240" w:lineRule="auto"/>
        <w:rPr>
          <w:rFonts w:ascii="Arial Narrow" w:eastAsia="Times New Roman" w:hAnsi="Arial Narrow" w:cs="Arial"/>
          <w:b/>
          <w:bCs/>
          <w:lang w:val="en-AU"/>
        </w:rPr>
      </w:pPr>
    </w:p>
    <w:p w:rsidR="005B241E" w:rsidRPr="00DE2E3B" w:rsidRDefault="005B241E" w:rsidP="00DE2E3B">
      <w:pPr>
        <w:spacing w:after="0" w:line="240" w:lineRule="auto"/>
        <w:rPr>
          <w:rFonts w:ascii="Arial Narrow" w:eastAsia="Times New Roman" w:hAnsi="Arial Narrow" w:cs="Arial"/>
          <w:b/>
          <w:bCs/>
          <w:lang w:val="en-AU"/>
        </w:rPr>
      </w:pPr>
    </w:p>
    <w:p w:rsidR="00DE2E3B" w:rsidRPr="00DE2E3B" w:rsidRDefault="00DE2E3B" w:rsidP="00DE2E3B">
      <w:pPr>
        <w:spacing w:after="0" w:line="240" w:lineRule="auto"/>
        <w:jc w:val="right"/>
        <w:rPr>
          <w:rFonts w:ascii="Arial Narrow" w:eastAsia="Times New Roman" w:hAnsi="Arial Narrow" w:cs="Arial"/>
          <w:b/>
          <w:bCs/>
          <w:color w:val="336600"/>
          <w:u w:val="single"/>
          <w:lang w:val="en-AU"/>
        </w:rPr>
      </w:pPr>
      <w:r w:rsidRPr="00DE2E3B">
        <w:rPr>
          <w:rFonts w:ascii="Arial Narrow" w:eastAsia="Times New Roman" w:hAnsi="Arial Narrow" w:cs="Arial"/>
          <w:b/>
          <w:bCs/>
          <w:color w:val="336600"/>
          <w:u w:val="single"/>
          <w:lang w:val="en-AU"/>
        </w:rPr>
        <w:t>Annexure SBD 4</w:t>
      </w: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DE2E3B">
        <w:rPr>
          <w:rFonts w:ascii="Arial" w:eastAsia="Times New Roman" w:hAnsi="Arial" w:cs="Arial"/>
          <w:b/>
          <w:snapToGrid w:val="0"/>
          <w:sz w:val="28"/>
          <w:szCs w:val="20"/>
          <w:lang w:val="en-GB"/>
        </w:rPr>
        <w:t>BIDDER’S DISCLOSURE</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556A2F">
      <w:pPr>
        <w:widowControl w:val="0"/>
        <w:numPr>
          <w:ilvl w:val="0"/>
          <w:numId w:val="31"/>
        </w:numPr>
        <w:spacing w:after="0" w:line="240" w:lineRule="auto"/>
        <w:jc w:val="both"/>
        <w:rPr>
          <w:rFonts w:ascii="Arial" w:eastAsia="Times New Roman" w:hAnsi="Arial" w:cs="Arial"/>
          <w:b/>
          <w:snapToGrid w:val="0"/>
          <w:sz w:val="24"/>
          <w:szCs w:val="20"/>
          <w:lang w:val="en-GB"/>
        </w:rPr>
      </w:pPr>
      <w:r w:rsidRPr="00DE2E3B">
        <w:rPr>
          <w:rFonts w:ascii="Arial" w:eastAsia="Times New Roman" w:hAnsi="Arial" w:cs="Arial"/>
          <w:b/>
          <w:snapToGrid w:val="0"/>
          <w:sz w:val="24"/>
          <w:szCs w:val="20"/>
          <w:lang w:val="en-GB"/>
        </w:rPr>
        <w:t>PURPOSE OF THE FORM</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p>
    <w:p w:rsidR="00DE2E3B" w:rsidRPr="00DE2E3B" w:rsidRDefault="00DE2E3B" w:rsidP="00DE2E3B">
      <w:pPr>
        <w:widowControl w:val="0"/>
        <w:spacing w:after="0" w:line="240" w:lineRule="auto"/>
        <w:ind w:left="709"/>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rsidR="00DE2E3B" w:rsidRPr="00DE2E3B" w:rsidRDefault="00DE2E3B" w:rsidP="00DE2E3B">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556A2F">
      <w:pPr>
        <w:widowControl w:val="0"/>
        <w:numPr>
          <w:ilvl w:val="0"/>
          <w:numId w:val="31"/>
        </w:numPr>
        <w:tabs>
          <w:tab w:val="left" w:pos="-963"/>
          <w:tab w:val="left" w:pos="-720"/>
        </w:tabs>
        <w:spacing w:after="0" w:line="240" w:lineRule="auto"/>
        <w:jc w:val="both"/>
        <w:rPr>
          <w:rFonts w:ascii="Arial" w:eastAsia="Times New Roman" w:hAnsi="Arial" w:cs="Arial"/>
          <w:b/>
          <w:snapToGrid w:val="0"/>
          <w:sz w:val="28"/>
          <w:szCs w:val="28"/>
          <w:lang w:val="en-GB"/>
        </w:rPr>
      </w:pPr>
      <w:r w:rsidRPr="00DE2E3B">
        <w:rPr>
          <w:rFonts w:ascii="Arial" w:eastAsia="Times New Roman" w:hAnsi="Arial" w:cs="Arial"/>
          <w:b/>
          <w:snapToGrid w:val="0"/>
          <w:sz w:val="28"/>
          <w:szCs w:val="28"/>
          <w:lang w:val="en-GB"/>
        </w:rPr>
        <w:t>Bidder’s declaration</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 xml:space="preserve">2.1 </w:t>
      </w:r>
      <w:r w:rsidRPr="00DE2E3B">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DE2E3B">
        <w:rPr>
          <w:rFonts w:ascii="Arial" w:eastAsia="Times New Roman" w:hAnsi="Arial" w:cs="Arial"/>
          <w:snapToGrid w:val="0"/>
          <w:sz w:val="24"/>
          <w:szCs w:val="20"/>
          <w:lang w:val="en-GB"/>
        </w:rPr>
        <w:footnoteReference w:id="1"/>
      </w:r>
      <w:r w:rsidRPr="00DE2E3B">
        <w:rPr>
          <w:rFonts w:ascii="Arial" w:eastAsia="Times New Roman" w:hAnsi="Arial" w:cs="Arial"/>
          <w:snapToGrid w:val="0"/>
          <w:sz w:val="24"/>
          <w:szCs w:val="20"/>
          <w:lang w:val="en-GB"/>
        </w:rPr>
        <w:t xml:space="preserve"> in the enterprise, </w:t>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employed by the state?</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YES/NO</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2.1.1</w:t>
      </w:r>
      <w:r w:rsidRPr="00DE2E3B">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DE2E3B" w:rsidRPr="00DE2E3B" w:rsidTr="00DE2E3B">
        <w:trPr>
          <w:trHeight w:val="1341"/>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Full Name</w:t>
            </w: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Identity Number</w:t>
            </w:r>
          </w:p>
        </w:tc>
        <w:tc>
          <w:tcPr>
            <w:tcW w:w="2610" w:type="dxa"/>
          </w:tcPr>
          <w:p w:rsidR="00DE2E3B" w:rsidRPr="00DE2E3B" w:rsidRDefault="00DE2E3B" w:rsidP="00DE2E3B">
            <w:pPr>
              <w:widowControl w:val="0"/>
              <w:spacing w:after="0" w:line="240" w:lineRule="auto"/>
              <w:jc w:val="both"/>
              <w:rPr>
                <w:rFonts w:ascii="Arial" w:eastAsia="Times New Roman" w:hAnsi="Arial" w:cs="Arial"/>
                <w:b/>
                <w:snapToGrid w:val="0"/>
                <w:lang w:val="en-GB"/>
              </w:rPr>
            </w:pPr>
            <w:r w:rsidRPr="00DE2E3B">
              <w:rPr>
                <w:rFonts w:ascii="Arial" w:eastAsia="Times New Roman" w:hAnsi="Arial" w:cs="Arial"/>
                <w:b/>
                <w:snapToGrid w:val="0"/>
                <w:lang w:val="en-GB"/>
              </w:rPr>
              <w:t>Name of State institution</w:t>
            </w: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70"/>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r w:rsidR="00DE2E3B" w:rsidRPr="00DE2E3B" w:rsidTr="00DE2E3B">
        <w:trPr>
          <w:trHeight w:val="256"/>
        </w:trPr>
        <w:tc>
          <w:tcPr>
            <w:tcW w:w="2378"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c>
          <w:tcPr>
            <w:tcW w:w="2610" w:type="dxa"/>
          </w:tcPr>
          <w:p w:rsidR="00DE2E3B" w:rsidRPr="00DE2E3B" w:rsidRDefault="00DE2E3B" w:rsidP="00DE2E3B">
            <w:pPr>
              <w:widowControl w:val="0"/>
              <w:spacing w:after="0" w:line="240" w:lineRule="auto"/>
              <w:jc w:val="both"/>
              <w:rPr>
                <w:rFonts w:ascii="Arial" w:eastAsia="Times New Roman" w:hAnsi="Arial" w:cs="Arial"/>
                <w:snapToGrid w:val="0"/>
                <w:sz w:val="24"/>
                <w:szCs w:val="20"/>
                <w:lang w:val="en-GB"/>
              </w:rPr>
            </w:pPr>
          </w:p>
        </w:tc>
      </w:tr>
    </w:tbl>
    <w:p w:rsidR="00DE2E3B" w:rsidRPr="00DE2E3B" w:rsidRDefault="00DE2E3B" w:rsidP="00DE2E3B">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DE2E3B">
        <w:rPr>
          <w:rFonts w:ascii="Arial" w:eastAsia="Times New Roman" w:hAnsi="Arial" w:cs="Arial"/>
          <w:snapToGrid w:val="0"/>
          <w:sz w:val="20"/>
          <w:szCs w:val="20"/>
          <w:lang w:val="en-GB"/>
        </w:rPr>
        <w:tab/>
      </w: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963"/>
          <w:tab w:val="left" w:pos="-720"/>
        </w:tabs>
        <w:spacing w:after="0" w:line="240" w:lineRule="auto"/>
        <w:ind w:left="720" w:hanging="720"/>
        <w:jc w:val="both"/>
        <w:rPr>
          <w:rFonts w:ascii="Arial" w:eastAsia="Times New Roman" w:hAnsi="Arial" w:cs="Arial"/>
          <w:b/>
          <w:snapToGrid w:val="0"/>
          <w:sz w:val="24"/>
          <w:szCs w:val="20"/>
          <w:lang w:val="en-GB"/>
        </w:rPr>
      </w:pPr>
      <w:r w:rsidRPr="00DE2E3B">
        <w:rPr>
          <w:rFonts w:ascii="Arial" w:eastAsia="Times New Roman" w:hAnsi="Arial" w:cs="Arial"/>
          <w:snapToGrid w:val="0"/>
          <w:sz w:val="24"/>
          <w:szCs w:val="20"/>
          <w:lang w:val="en-GB"/>
        </w:rPr>
        <w:t>2.2</w:t>
      </w:r>
      <w:r w:rsidRPr="00DE2E3B">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DE2E3B">
        <w:rPr>
          <w:rFonts w:ascii="Arial" w:eastAsia="Times New Roman" w:hAnsi="Arial" w:cs="Arial"/>
          <w:b/>
          <w:snapToGrid w:val="0"/>
          <w:sz w:val="24"/>
          <w:szCs w:val="20"/>
          <w:lang w:val="en-GB"/>
        </w:rPr>
        <w:t xml:space="preserve"> YES/NO</w:t>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snapToGrid w:val="0"/>
          <w:sz w:val="24"/>
          <w:szCs w:val="20"/>
          <w:lang w:val="en-GB"/>
        </w:rPr>
        <w:tab/>
      </w:r>
      <w:r w:rsidRPr="00DE2E3B">
        <w:rPr>
          <w:rFonts w:ascii="Arial" w:eastAsia="Times New Roman" w:hAnsi="Arial" w:cs="Arial"/>
          <w:b/>
          <w:snapToGrid w:val="0"/>
          <w:sz w:val="24"/>
          <w:szCs w:val="20"/>
          <w:lang w:val="en-GB"/>
        </w:rPr>
        <w:t xml:space="preserve">                                          </w:t>
      </w:r>
    </w:p>
    <w:p w:rsidR="00DE2E3B" w:rsidRPr="00DE2E3B" w:rsidRDefault="00DE2E3B" w:rsidP="00DE2E3B">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2.2.1     If so, furnish particulars:</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1800" w:hanging="108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p>
    <w:p w:rsidR="00DE2E3B" w:rsidRPr="00DE2E3B" w:rsidRDefault="00DE2E3B" w:rsidP="00DE2E3B">
      <w:pPr>
        <w:widowControl w:val="0"/>
        <w:spacing w:after="0" w:line="240" w:lineRule="auto"/>
        <w:ind w:left="810"/>
        <w:jc w:val="both"/>
        <w:rPr>
          <w:rFonts w:ascii="Arial" w:eastAsia="Times New Roman" w:hAnsi="Arial" w:cs="Arial"/>
          <w:snapToGrid w:val="0"/>
          <w:sz w:val="24"/>
          <w:szCs w:val="20"/>
        </w:rPr>
      </w:pP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2.3 </w:t>
      </w:r>
      <w:r w:rsidRPr="00DE2E3B">
        <w:rPr>
          <w:rFonts w:ascii="Arial" w:eastAsia="Times New Roman" w:hAnsi="Arial" w:cs="Arial"/>
          <w:snapToGrid w:val="0"/>
          <w:sz w:val="24"/>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snapToGrid w:val="0"/>
          <w:sz w:val="24"/>
          <w:szCs w:val="20"/>
        </w:rPr>
        <w:tab/>
      </w:r>
      <w:r w:rsidRPr="00DE2E3B">
        <w:rPr>
          <w:rFonts w:ascii="Arial" w:eastAsia="Times New Roman" w:hAnsi="Arial" w:cs="Arial"/>
          <w:b/>
          <w:snapToGrid w:val="0"/>
          <w:sz w:val="24"/>
          <w:szCs w:val="20"/>
          <w:lang w:val="en-GB"/>
        </w:rPr>
        <w:t>YES/NO</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556A2F">
      <w:pPr>
        <w:widowControl w:val="0"/>
        <w:numPr>
          <w:ilvl w:val="2"/>
          <w:numId w:val="32"/>
        </w:numPr>
        <w:spacing w:after="0" w:line="240" w:lineRule="auto"/>
        <w:jc w:val="both"/>
        <w:rPr>
          <w:rFonts w:ascii="Arial" w:eastAsia="Times New Roman" w:hAnsi="Arial" w:cs="Arial"/>
          <w:snapToGrid w:val="0"/>
          <w:sz w:val="24"/>
          <w:szCs w:val="20"/>
        </w:rPr>
      </w:pPr>
      <w:r w:rsidRPr="00DE2E3B">
        <w:rPr>
          <w:rFonts w:ascii="Arial" w:eastAsia="Times New Roman" w:hAnsi="Arial" w:cs="Arial"/>
          <w:snapToGrid w:val="0"/>
          <w:sz w:val="24"/>
          <w:szCs w:val="20"/>
        </w:rPr>
        <w:t>If so, furnish particulars:</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556A2F">
      <w:pPr>
        <w:widowControl w:val="0"/>
        <w:numPr>
          <w:ilvl w:val="0"/>
          <w:numId w:val="32"/>
        </w:numPr>
        <w:spacing w:after="0" w:line="240" w:lineRule="auto"/>
        <w:jc w:val="both"/>
        <w:rPr>
          <w:rFonts w:ascii="Arial" w:eastAsia="Times New Roman" w:hAnsi="Arial" w:cs="Arial"/>
          <w:b/>
          <w:snapToGrid w:val="0"/>
          <w:sz w:val="24"/>
          <w:szCs w:val="20"/>
        </w:rPr>
      </w:pPr>
      <w:r w:rsidRPr="00DE2E3B">
        <w:rPr>
          <w:rFonts w:ascii="Arial" w:eastAsia="Times New Roman" w:hAnsi="Arial" w:cs="Arial"/>
          <w:b/>
          <w:snapToGrid w:val="0"/>
          <w:sz w:val="24"/>
          <w:szCs w:val="20"/>
        </w:rPr>
        <w:t>DECLARATION</w:t>
      </w:r>
    </w:p>
    <w:p w:rsidR="00DE2E3B" w:rsidRPr="00DE2E3B" w:rsidRDefault="00DE2E3B" w:rsidP="00DE2E3B">
      <w:pPr>
        <w:widowControl w:val="0"/>
        <w:spacing w:after="0" w:line="240" w:lineRule="auto"/>
        <w:ind w:left="360"/>
        <w:jc w:val="both"/>
        <w:rPr>
          <w:rFonts w:ascii="Arial" w:eastAsia="Times New Roman" w:hAnsi="Arial" w:cs="Arial"/>
          <w:b/>
          <w:snapToGrid w:val="0"/>
          <w:sz w:val="24"/>
          <w:szCs w:val="20"/>
        </w:rPr>
      </w:pP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I, the undersigned, (name)……………………………………………………………………. in submitting the accompanying bid, do hereby make the following statements that I certify to be true and complete in every respect:</w:t>
      </w:r>
    </w:p>
    <w:p w:rsidR="00DE2E3B" w:rsidRPr="00DE2E3B" w:rsidRDefault="00DE2E3B" w:rsidP="00DE2E3B">
      <w:pPr>
        <w:widowControl w:val="0"/>
        <w:spacing w:after="0" w:line="240" w:lineRule="auto"/>
        <w:ind w:left="720"/>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3.1 </w:t>
      </w:r>
      <w:r w:rsidRPr="00DE2E3B">
        <w:rPr>
          <w:rFonts w:ascii="Arial" w:eastAsia="Times New Roman" w:hAnsi="Arial" w:cs="Arial"/>
          <w:snapToGrid w:val="0"/>
          <w:sz w:val="24"/>
          <w:szCs w:val="20"/>
        </w:rPr>
        <w:tab/>
        <w:t>I have read and I understand the contents of this disclosure;</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3.2</w:t>
      </w:r>
      <w:r w:rsidRPr="00DE2E3B">
        <w:rPr>
          <w:rFonts w:ascii="Arial" w:eastAsia="Times New Roman" w:hAnsi="Arial" w:cs="Arial"/>
          <w:snapToGrid w:val="0"/>
          <w:sz w:val="24"/>
          <w:szCs w:val="20"/>
        </w:rPr>
        <w:tab/>
        <w:t>I understand that the accompanying bid will be disqualified if this disclosure is found not to be true and complete in every respect;</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3.3 </w:t>
      </w:r>
      <w:r w:rsidRPr="00DE2E3B">
        <w:rPr>
          <w:rFonts w:ascii="Arial" w:eastAsia="Times New Roman" w:hAnsi="Arial" w:cs="Arial"/>
          <w:snapToGrid w:val="0"/>
          <w:sz w:val="24"/>
          <w:szCs w:val="20"/>
        </w:rPr>
        <w:tab/>
        <w:t>The bidder has arrived at the accompanying bid independently from, and without consultation, communication, agreement or arrangement with any competitor. However, communication between partners in a joint venture or consortium</w:t>
      </w:r>
      <w:r w:rsidRPr="00DE2E3B">
        <w:rPr>
          <w:rFonts w:ascii="Arial" w:eastAsia="Times New Roman" w:hAnsi="Arial" w:cs="Arial"/>
          <w:snapToGrid w:val="0"/>
          <w:sz w:val="24"/>
          <w:szCs w:val="20"/>
        </w:rPr>
        <w:footnoteReference w:id="2"/>
      </w:r>
      <w:r w:rsidRPr="00DE2E3B">
        <w:rPr>
          <w:rFonts w:ascii="Arial" w:eastAsia="Times New Roman" w:hAnsi="Arial" w:cs="Arial"/>
          <w:snapToGrid w:val="0"/>
          <w:sz w:val="24"/>
          <w:szCs w:val="20"/>
        </w:rPr>
        <w:t xml:space="preserve"> will not be construed as collusive bidding.</w:t>
      </w:r>
    </w:p>
    <w:p w:rsidR="00DE2E3B" w:rsidRPr="00DE2E3B" w:rsidRDefault="00DE2E3B" w:rsidP="00DE2E3B">
      <w:pPr>
        <w:widowControl w:val="0"/>
        <w:spacing w:after="0" w:line="240" w:lineRule="auto"/>
        <w:ind w:left="720" w:hanging="720"/>
        <w:jc w:val="both"/>
        <w:rPr>
          <w:rFonts w:ascii="Arial" w:eastAsia="Times New Roman" w:hAnsi="Arial" w:cs="Arial"/>
          <w:b/>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b/>
          <w:snapToGrid w:val="0"/>
          <w:sz w:val="24"/>
          <w:szCs w:val="20"/>
        </w:rPr>
        <w:t xml:space="preserve"> </w:t>
      </w:r>
      <w:r w:rsidRPr="00DE2E3B">
        <w:rPr>
          <w:rFonts w:ascii="Arial" w:eastAsia="Times New Roman" w:hAnsi="Arial" w:cs="Arial"/>
          <w:b/>
          <w:snapToGrid w:val="0"/>
          <w:sz w:val="24"/>
          <w:szCs w:val="20"/>
        </w:rPr>
        <w:tab/>
      </w:r>
      <w:r w:rsidRPr="00DE2E3B">
        <w:rPr>
          <w:rFonts w:ascii="Arial" w:eastAsia="Times New Roman" w:hAnsi="Arial" w:cs="Arial"/>
          <w:snapToGrid w:val="0"/>
          <w:sz w:val="24"/>
          <w:szCs w:val="20"/>
        </w:rPr>
        <w:t xml:space="preserve">In addition, there have been no consultations, communications, agreements or </w:t>
      </w:r>
      <w:r w:rsidRPr="00DE2E3B">
        <w:rPr>
          <w:rFonts w:ascii="Arial" w:eastAsia="Times New Roman" w:hAnsi="Arial" w:cs="Arial"/>
          <w:snapToGrid w:val="0"/>
          <w:sz w:val="24"/>
          <w:szCs w:val="20"/>
        </w:rPr>
        <w:lastRenderedPageBreak/>
        <w:t>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3.4</w:t>
      </w:r>
      <w:r w:rsidRPr="00DE2E3B">
        <w:rPr>
          <w:rFonts w:ascii="Arial" w:eastAsia="Times New Roman" w:hAnsi="Arial" w:cs="Arial"/>
          <w:snapToGrid w:val="0"/>
          <w:sz w:val="24"/>
          <w:szCs w:val="20"/>
        </w:rPr>
        <w:tab/>
        <w:t>The terms of the accompanying bid have not been, and will not be, disclosed by the bidder, directly or indirectly, to any competitor, prior to the date and time of the official bid opening or of the awarding of the contract.</w:t>
      </w:r>
    </w:p>
    <w:p w:rsidR="00DE2E3B" w:rsidRPr="00DE2E3B" w:rsidRDefault="00DE2E3B" w:rsidP="00DE2E3B">
      <w:pPr>
        <w:widowControl w:val="0"/>
        <w:spacing w:after="0" w:line="240" w:lineRule="auto"/>
        <w:jc w:val="both"/>
        <w:rPr>
          <w:rFonts w:ascii="Arial" w:eastAsia="Times New Roman" w:hAnsi="Arial" w:cs="Arial"/>
          <w:snapToGrid w:val="0"/>
          <w:sz w:val="24"/>
          <w:szCs w:val="20"/>
        </w:rPr>
      </w:pP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r w:rsidRPr="00DE2E3B">
        <w:rPr>
          <w:rFonts w:ascii="Arial" w:eastAsia="Times New Roman" w:hAnsi="Arial" w:cs="Arial"/>
          <w:snapToGrid w:val="0"/>
          <w:sz w:val="24"/>
          <w:szCs w:val="20"/>
        </w:rPr>
        <w:t xml:space="preserve">3.5 </w:t>
      </w:r>
      <w:r w:rsidRPr="00DE2E3B">
        <w:rPr>
          <w:rFonts w:ascii="Arial" w:eastAsia="Times New Roman" w:hAnsi="Arial" w:cs="Arial"/>
          <w:snapToGrid w:val="0"/>
          <w:sz w:val="24"/>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E2E3B" w:rsidRPr="00DE2E3B" w:rsidRDefault="00DE2E3B" w:rsidP="00DE2E3B">
      <w:pPr>
        <w:widowControl w:val="0"/>
        <w:spacing w:after="0" w:line="240" w:lineRule="auto"/>
        <w:ind w:left="720" w:hanging="720"/>
        <w:jc w:val="both"/>
        <w:rPr>
          <w:rFonts w:ascii="Arial" w:eastAsia="Times New Roman" w:hAnsi="Arial" w:cs="Arial"/>
          <w:snapToGrid w:val="0"/>
          <w:sz w:val="24"/>
          <w:szCs w:val="20"/>
        </w:rPr>
      </w:pPr>
    </w:p>
    <w:p w:rsidR="00DE2E3B" w:rsidRPr="00DE2E3B" w:rsidRDefault="00DE2E3B" w:rsidP="00556A2F">
      <w:pPr>
        <w:widowControl w:val="0"/>
        <w:numPr>
          <w:ilvl w:val="1"/>
          <w:numId w:val="33"/>
        </w:numPr>
        <w:spacing w:after="0" w:line="240" w:lineRule="auto"/>
        <w:ind w:left="709" w:hanging="709"/>
        <w:jc w:val="both"/>
        <w:rPr>
          <w:rFonts w:ascii="Arial" w:eastAsia="Times New Roman" w:hAnsi="Arial" w:cs="Arial"/>
          <w:snapToGrid w:val="0"/>
          <w:sz w:val="24"/>
          <w:szCs w:val="20"/>
        </w:rPr>
      </w:pPr>
      <w:r w:rsidRPr="00DE2E3B">
        <w:rPr>
          <w:rFonts w:ascii="Arial" w:eastAsia="Times New Roman" w:hAnsi="Arial" w:cs="Arial"/>
          <w:snapToGrid w:val="0"/>
          <w:sz w:val="24"/>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DE2E3B" w:rsidRPr="00DE2E3B" w:rsidRDefault="00DE2E3B" w:rsidP="00DE2E3B">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lang w:val="en-GB"/>
        </w:rPr>
      </w:pPr>
      <w:r w:rsidRPr="00DE2E3B">
        <w:rPr>
          <w:rFonts w:ascii="Arial" w:eastAsia="Times New Roman" w:hAnsi="Arial" w:cs="Arial"/>
          <w:snapToGrid w:val="0"/>
          <w:lang w:val="en-GB"/>
        </w:rPr>
        <w:t xml:space="preserve">I CERTIFY THAT THE INFORMATION FURNISHED IN PARAGRAPHS 1, 2 and 3 ABOVE IS CORRECT. </w:t>
      </w:r>
    </w:p>
    <w:p w:rsidR="00DE2E3B" w:rsidRPr="00DE2E3B" w:rsidRDefault="00DE2E3B" w:rsidP="00DE2E3B">
      <w:pPr>
        <w:widowControl w:val="0"/>
        <w:tabs>
          <w:tab w:val="left" w:pos="1418"/>
          <w:tab w:val="right" w:pos="9752"/>
        </w:tabs>
        <w:spacing w:after="0" w:line="240" w:lineRule="auto"/>
        <w:ind w:left="720"/>
        <w:jc w:val="both"/>
        <w:rPr>
          <w:rFonts w:ascii="Arial" w:eastAsia="Times New Roman" w:hAnsi="Arial" w:cs="Arial"/>
          <w:snapToGrid w:val="0"/>
        </w:rPr>
      </w:pPr>
      <w:r w:rsidRPr="00DE2E3B">
        <w:rPr>
          <w:rFonts w:ascii="Arial" w:eastAsia="Times New Roman" w:hAnsi="Arial" w:cs="Arial"/>
          <w:snapToGrid w:val="0"/>
        </w:rPr>
        <w:t xml:space="preserve">I ACCEPT THAT THE STATE MAY REJECT THE BID OR ACT AGAINST ME IN TERMS OF PARAGRAPH 6 OF PFMA SCM INSTRUCTION 03 OF 2021/22 ON </w:t>
      </w:r>
      <w:r w:rsidRPr="00DE2E3B">
        <w:rPr>
          <w:rFonts w:ascii="Arial" w:eastAsia="Times New Roman" w:hAnsi="Arial" w:cs="Arial"/>
          <w:bCs/>
          <w:snapToGrid w:val="0"/>
        </w:rPr>
        <w:t>PREVENTING AND COMBATING ABUSE IN THE SUPPLY CHAIN MANAGEMENT SYSTEM</w:t>
      </w:r>
      <w:r w:rsidRPr="00DE2E3B">
        <w:rPr>
          <w:rFonts w:ascii="Arial" w:eastAsia="Times New Roman" w:hAnsi="Arial" w:cs="Arial"/>
          <w:snapToGrid w:val="0"/>
        </w:rPr>
        <w:t xml:space="preserve"> SHOULD THIS DECLARATION PROVE TO BE FALSE.  </w:t>
      </w:r>
    </w:p>
    <w:p w:rsidR="00DE2E3B" w:rsidRPr="00DE2E3B" w:rsidRDefault="00DE2E3B" w:rsidP="00DE2E3B">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 xml:space="preserve"> ..…………………………………………… </w:t>
      </w:r>
      <w:r w:rsidRPr="00DE2E3B">
        <w:rPr>
          <w:rFonts w:ascii="Arial" w:eastAsia="Times New Roman" w:hAnsi="Arial" w:cs="Arial"/>
          <w:snapToGrid w:val="0"/>
          <w:sz w:val="24"/>
          <w:szCs w:val="20"/>
          <w:lang w:val="en-GB"/>
        </w:rPr>
        <w:tab/>
      </w:r>
    </w:p>
    <w:p w:rsidR="00DE2E3B" w:rsidRPr="00DE2E3B" w:rsidRDefault="00DE2E3B" w:rsidP="00DE2E3B">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Signature</w:t>
      </w:r>
      <w:r w:rsidRPr="00DE2E3B">
        <w:rPr>
          <w:rFonts w:ascii="Arial" w:eastAsia="Times New Roman" w:hAnsi="Arial" w:cs="Arial"/>
          <w:snapToGrid w:val="0"/>
          <w:sz w:val="24"/>
          <w:szCs w:val="20"/>
          <w:lang w:val="en-GB"/>
        </w:rPr>
        <w:tab/>
        <w:t xml:space="preserve">                          Date</w:t>
      </w:r>
    </w:p>
    <w:p w:rsidR="00DE2E3B" w:rsidRPr="00DE2E3B" w:rsidRDefault="00DE2E3B" w:rsidP="00DE2E3B">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rsidR="00DE2E3B" w:rsidRPr="00DE2E3B" w:rsidRDefault="00DE2E3B" w:rsidP="00DE2E3B">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w:t>
      </w:r>
      <w:r w:rsidRPr="00DE2E3B">
        <w:rPr>
          <w:rFonts w:ascii="Arial" w:eastAsia="Times New Roman" w:hAnsi="Arial" w:cs="Arial"/>
          <w:snapToGrid w:val="0"/>
          <w:sz w:val="24"/>
          <w:szCs w:val="20"/>
          <w:lang w:val="en-GB"/>
        </w:rPr>
        <w:tab/>
        <w:t>………………………………………………</w:t>
      </w:r>
    </w:p>
    <w:p w:rsidR="00DE2E3B" w:rsidRPr="00DE2E3B" w:rsidRDefault="00DE2E3B" w:rsidP="00DE2E3B">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DE2E3B">
        <w:rPr>
          <w:rFonts w:ascii="Arial" w:eastAsia="Times New Roman" w:hAnsi="Arial" w:cs="Arial"/>
          <w:snapToGrid w:val="0"/>
          <w:sz w:val="24"/>
          <w:szCs w:val="20"/>
          <w:lang w:val="en-GB"/>
        </w:rPr>
        <w:tab/>
        <w:t xml:space="preserve">Position </w:t>
      </w:r>
      <w:r w:rsidRPr="00DE2E3B">
        <w:rPr>
          <w:rFonts w:ascii="Arial" w:eastAsia="Times New Roman" w:hAnsi="Arial" w:cs="Arial"/>
          <w:snapToGrid w:val="0"/>
          <w:sz w:val="24"/>
          <w:szCs w:val="20"/>
          <w:lang w:val="en-GB"/>
        </w:rPr>
        <w:tab/>
        <w:t>Name of bidder</w:t>
      </w:r>
    </w:p>
    <w:p w:rsidR="00DE2E3B" w:rsidRPr="00DE2E3B" w:rsidRDefault="00DE2E3B" w:rsidP="00DE2E3B">
      <w:pPr>
        <w:spacing w:after="0" w:line="240" w:lineRule="auto"/>
        <w:rPr>
          <w:rFonts w:ascii="Arial Narrow" w:eastAsia="Times New Roman" w:hAnsi="Arial Narrow" w:cs="Arial"/>
          <w:b/>
          <w:sz w:val="24"/>
          <w:szCs w:val="15"/>
          <w:lang w:val="en-AU"/>
        </w:rPr>
      </w:pPr>
    </w:p>
    <w:p w:rsidR="00DE2E3B" w:rsidRPr="00DE2E3B" w:rsidRDefault="00DE2E3B" w:rsidP="00DE2E3B">
      <w:pPr>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Annexure SBD 4 --</w:t>
      </w:r>
    </w:p>
    <w:p w:rsidR="001A25E3" w:rsidRDefault="001A25E3"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bookmarkStart w:id="50" w:name="_Toc125573749"/>
    </w:p>
    <w:p w:rsidR="00DE2E3B" w:rsidRPr="00DE2E3B" w:rsidRDefault="00DE2E3B" w:rsidP="00DE2E3B">
      <w:pPr>
        <w:keepNext/>
        <w:spacing w:before="240" w:after="60" w:line="240" w:lineRule="auto"/>
        <w:jc w:val="right"/>
        <w:outlineLvl w:val="0"/>
        <w:rPr>
          <w:rFonts w:ascii="Arial" w:eastAsia="Times New Roman" w:hAnsi="Arial" w:cs="Times New Roman"/>
          <w:b/>
          <w:bCs/>
          <w:color w:val="70AD47"/>
          <w:kern w:val="32"/>
          <w:sz w:val="28"/>
          <w:szCs w:val="32"/>
          <w:lang w:val="x-none" w:eastAsia="x-none"/>
        </w:rPr>
      </w:pPr>
      <w:r w:rsidRPr="00DE2E3B">
        <w:rPr>
          <w:rFonts w:ascii="Arial" w:eastAsia="Times New Roman" w:hAnsi="Arial" w:cs="Times New Roman"/>
          <w:b/>
          <w:bCs/>
          <w:color w:val="70AD47"/>
          <w:kern w:val="32"/>
          <w:sz w:val="28"/>
          <w:szCs w:val="32"/>
          <w:lang w:val="x-none" w:eastAsia="x-none"/>
        </w:rPr>
        <w:t>Annexure SBD 6.1</w:t>
      </w:r>
      <w:bookmarkEnd w:id="50"/>
    </w:p>
    <w:p w:rsidR="00DE2E3B" w:rsidRPr="00DE2E3B" w:rsidRDefault="00DE2E3B" w:rsidP="00DE2E3B">
      <w:pPr>
        <w:spacing w:after="0" w:line="240" w:lineRule="auto"/>
        <w:jc w:val="center"/>
        <w:rPr>
          <w:rFonts w:ascii="Arial Narrow" w:eastAsia="Times New Roman" w:hAnsi="Arial Narrow" w:cs="Arial"/>
          <w:b/>
          <w:bCs/>
          <w:color w:val="336600"/>
          <w:lang w:val="en-AU"/>
        </w:rPr>
      </w:pPr>
    </w:p>
    <w:p w:rsidR="00DE2E3B" w:rsidRPr="00DE2E3B" w:rsidRDefault="00DE2E3B" w:rsidP="00DE2E3B">
      <w:pPr>
        <w:spacing w:after="0" w:line="240" w:lineRule="auto"/>
        <w:jc w:val="center"/>
        <w:rPr>
          <w:rFonts w:ascii="Arial Narrow" w:eastAsia="Times New Roman" w:hAnsi="Arial Narrow" w:cs="Arial"/>
          <w:b/>
          <w:sz w:val="16"/>
          <w:szCs w:val="16"/>
          <w:lang w:val="en-AU"/>
        </w:rPr>
      </w:pPr>
    </w:p>
    <w:p w:rsidR="00DE2E3B" w:rsidRPr="00DE2E3B" w:rsidRDefault="00DE2E3B" w:rsidP="00DE2E3B">
      <w:pPr>
        <w:tabs>
          <w:tab w:val="left" w:pos="900"/>
          <w:tab w:val="left" w:pos="2880"/>
          <w:tab w:val="left" w:pos="5760"/>
          <w:tab w:val="left" w:pos="7920"/>
        </w:tabs>
        <w:spacing w:after="0" w:line="240" w:lineRule="auto"/>
        <w:jc w:val="center"/>
        <w:rPr>
          <w:rFonts w:ascii="Arial" w:eastAsia="Times New Roman" w:hAnsi="Arial" w:cs="Arial"/>
          <w:b/>
          <w:lang w:val="en-GB"/>
        </w:rPr>
      </w:pPr>
      <w:r w:rsidRPr="00DE2E3B">
        <w:rPr>
          <w:rFonts w:ascii="Arial" w:eastAsia="Times New Roman" w:hAnsi="Arial" w:cs="Arial"/>
          <w:b/>
          <w:lang w:val="en-GB"/>
        </w:rPr>
        <w:t>PREFERENCE POINTS CLAIM FORM IN TERMS OF THE PREFERENTIAL PROCUREMENT REGULATIONS 2022</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b/>
          <w:lang w:val="en-GB"/>
        </w:rPr>
        <w:t xml:space="preserve">TENDER </w:t>
      </w:r>
      <w:r w:rsidR="00B22349">
        <w:rPr>
          <w:rFonts w:ascii="Arial" w:eastAsia="Times New Roman" w:hAnsi="Arial" w:cs="Arial"/>
          <w:b/>
          <w:lang w:val="en-GB"/>
        </w:rPr>
        <w:t>TEE: 04/2023/2024</w:t>
      </w:r>
    </w:p>
    <w:p w:rsidR="00DE2E3B" w:rsidRPr="00DE2E3B" w:rsidRDefault="00DE2E3B" w:rsidP="00DE2E3B">
      <w:pPr>
        <w:spacing w:after="0" w:line="240" w:lineRule="auto"/>
        <w:jc w:val="center"/>
        <w:rPr>
          <w:rFonts w:ascii="Arial" w:eastAsia="Times New Roman" w:hAnsi="Arial" w:cs="Arial"/>
          <w:b/>
          <w:lang w:val="en-GB"/>
        </w:rPr>
      </w:pPr>
    </w:p>
    <w:p w:rsidR="00DE2E3B" w:rsidRPr="00DE2E3B" w:rsidRDefault="00DE2E3B" w:rsidP="00DE2E3B">
      <w:pPr>
        <w:tabs>
          <w:tab w:val="left" w:pos="900"/>
          <w:tab w:val="left" w:pos="2880"/>
          <w:tab w:val="left" w:pos="5760"/>
          <w:tab w:val="left" w:pos="7920"/>
        </w:tabs>
        <w:spacing w:after="0" w:line="240" w:lineRule="auto"/>
        <w:jc w:val="both"/>
        <w:rPr>
          <w:rFonts w:ascii="Arial" w:eastAsia="Times New Roman" w:hAnsi="Arial" w:cs="Arial"/>
          <w:lang w:val="en-GB"/>
        </w:rPr>
      </w:pPr>
      <w:r w:rsidRPr="00DE2E3B">
        <w:rPr>
          <w:rFonts w:ascii="Arial" w:eastAsia="Times New Roman" w:hAnsi="Arial" w:cs="Arial"/>
          <w:lang w:val="en-GB"/>
        </w:rPr>
        <w:t xml:space="preserve">This preference form must form part of all bids invited.  It contains general information and serves as a claim form for preference points for Specific Goals </w:t>
      </w:r>
    </w:p>
    <w:p w:rsidR="00DE2E3B" w:rsidRPr="00DE2E3B" w:rsidRDefault="00DE2E3B" w:rsidP="00DE2E3B">
      <w:pPr>
        <w:tabs>
          <w:tab w:val="left" w:pos="900"/>
          <w:tab w:val="left" w:pos="2880"/>
          <w:tab w:val="left" w:pos="5760"/>
          <w:tab w:val="left" w:pos="7920"/>
        </w:tabs>
        <w:spacing w:after="0" w:line="240" w:lineRule="auto"/>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NB:</w:t>
      </w:r>
      <w:r w:rsidRPr="00DE2E3B">
        <w:rPr>
          <w:rFonts w:ascii="Arial" w:eastAsia="Times New Roman" w:hAnsi="Arial" w:cs="Arial"/>
          <w:b/>
          <w:lang w:val="en-GB"/>
        </w:rPr>
        <w:tab/>
        <w:t xml:space="preserve">BEFORE COMPLETING THIS FORM, BIDDERS MUST STUDY THE GENERAL CONDITIONS, DEFINITIONS AND DIRECTIVES APPLICABLE IN RESPECT OF SPECIFIC GOALS, AS PRESCRIBED IN THE PREFERENTIAL PROCUREMENT REGULATIONS, 2022. </w:t>
      </w:r>
    </w:p>
    <w:p w:rsidR="00DE2E3B" w:rsidRPr="00DE2E3B" w:rsidRDefault="00DE2E3B" w:rsidP="00DE2E3B">
      <w:pPr>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2880"/>
          <w:tab w:val="left" w:pos="5760"/>
          <w:tab w:val="left" w:pos="7920"/>
        </w:tabs>
        <w:spacing w:after="0" w:line="240" w:lineRule="auto"/>
        <w:ind w:left="900" w:hanging="90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GENERAL CONDITIONS</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following preference point systems are applicable to all bids:</w:t>
      </w: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 xml:space="preserve">the 80/20 system for requirements with a Rand value of up to R50 000 000 (all applicable taxes included); and </w:t>
      </w:r>
    </w:p>
    <w:p w:rsidR="00DE2E3B" w:rsidRPr="00DE2E3B"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lang w:val="x-none" w:eastAsia="x-none"/>
        </w:rPr>
      </w:pPr>
    </w:p>
    <w:p w:rsidR="00DE2E3B" w:rsidRPr="00DE2E3B" w:rsidRDefault="00DE2E3B" w:rsidP="00556A2F">
      <w:pPr>
        <w:widowControl w:val="0"/>
        <w:numPr>
          <w:ilvl w:val="0"/>
          <w:numId w:val="3"/>
        </w:numPr>
        <w:tabs>
          <w:tab w:val="left" w:pos="900"/>
          <w:tab w:val="left" w:pos="5760"/>
          <w:tab w:val="left" w:pos="7920"/>
        </w:tabs>
        <w:spacing w:after="0" w:line="240" w:lineRule="auto"/>
        <w:jc w:val="both"/>
        <w:rPr>
          <w:rFonts w:ascii="Times New Roman" w:eastAsia="Times New Roman" w:hAnsi="Times New Roman" w:cs="Arial"/>
          <w:b/>
          <w:spacing w:val="-3"/>
          <w:lang w:val="x-none" w:eastAsia="x-none"/>
        </w:rPr>
      </w:pPr>
      <w:r w:rsidRPr="00DE2E3B">
        <w:rPr>
          <w:rFonts w:ascii="Times New Roman" w:eastAsia="Times New Roman" w:hAnsi="Times New Roman" w:cs="Arial"/>
          <w:b/>
          <w:spacing w:val="-3"/>
          <w:lang w:val="x-none" w:eastAsia="x-none"/>
        </w:rPr>
        <w:t>the 90/10 system for requirements with a Rand value above R50 000 000 (all applicable taxes included).</w:t>
      </w:r>
    </w:p>
    <w:p w:rsidR="00DE2E3B" w:rsidRPr="00583CC8" w:rsidRDefault="00DE2E3B" w:rsidP="00DE2E3B">
      <w:pPr>
        <w:widowControl w:val="0"/>
        <w:tabs>
          <w:tab w:val="left" w:pos="900"/>
          <w:tab w:val="left" w:pos="5760"/>
          <w:tab w:val="left" w:pos="7920"/>
        </w:tabs>
        <w:spacing w:after="0" w:line="240" w:lineRule="auto"/>
        <w:ind w:left="1350"/>
        <w:jc w:val="both"/>
        <w:rPr>
          <w:rFonts w:ascii="Times New Roman" w:eastAsia="Times New Roman" w:hAnsi="Times New Roman" w:cs="Arial"/>
          <w:b/>
          <w:spacing w:val="-3"/>
          <w:sz w:val="16"/>
          <w:szCs w:val="16"/>
          <w:lang w:val="x-none" w:eastAsia="x-none"/>
        </w:rPr>
      </w:pPr>
    </w:p>
    <w:p w:rsidR="00DE2E3B" w:rsidRPr="00DE2E3B" w:rsidRDefault="00DE2E3B" w:rsidP="00556A2F">
      <w:pPr>
        <w:widowControl w:val="0"/>
        <w:numPr>
          <w:ilvl w:val="1"/>
          <w:numId w:val="2"/>
        </w:numPr>
        <w:tabs>
          <w:tab w:val="num" w:pos="993"/>
          <w:tab w:val="left" w:pos="2880"/>
          <w:tab w:val="left" w:pos="5760"/>
          <w:tab w:val="left" w:pos="7920"/>
        </w:tabs>
        <w:spacing w:after="120" w:line="240" w:lineRule="auto"/>
        <w:ind w:left="993" w:hanging="993"/>
        <w:jc w:val="both"/>
        <w:rPr>
          <w:rFonts w:ascii="Arial" w:eastAsia="Times New Roman" w:hAnsi="Arial" w:cs="Arial"/>
          <w:lang w:val="en-GB"/>
        </w:rPr>
      </w:pPr>
    </w:p>
    <w:p w:rsidR="00DE2E3B" w:rsidRPr="00DE2E3B" w:rsidRDefault="00DE2E3B" w:rsidP="00DE2E3B">
      <w:pPr>
        <w:tabs>
          <w:tab w:val="left" w:pos="2880"/>
          <w:tab w:val="left" w:pos="5760"/>
          <w:tab w:val="left" w:pos="7920"/>
        </w:tabs>
        <w:spacing w:after="120" w:line="240" w:lineRule="auto"/>
        <w:ind w:left="993" w:hanging="284"/>
        <w:jc w:val="both"/>
        <w:rPr>
          <w:rFonts w:ascii="Arial" w:eastAsia="Times New Roman" w:hAnsi="Arial" w:cs="Arial"/>
          <w:lang w:val="en-GB"/>
        </w:rPr>
      </w:pPr>
      <w:r w:rsidRPr="00DE2E3B">
        <w:rPr>
          <w:rFonts w:ascii="Arial" w:eastAsia="Times New Roman" w:hAnsi="Arial" w:cs="Arial"/>
          <w:lang w:val="en-GB"/>
        </w:rPr>
        <w:t xml:space="preserve">a) The value of this bid is estimated to not exceed R50 000 000 (all applicable taxes included) and therefore the 80/20 preference point system shall be applicable. </w:t>
      </w:r>
    </w:p>
    <w:p w:rsidR="00DE2E3B" w:rsidRPr="00583CC8" w:rsidRDefault="00DE2E3B" w:rsidP="00DE2E3B">
      <w:pPr>
        <w:tabs>
          <w:tab w:val="left" w:pos="2880"/>
          <w:tab w:val="left" w:pos="5760"/>
          <w:tab w:val="left" w:pos="7920"/>
        </w:tabs>
        <w:spacing w:after="120" w:line="240" w:lineRule="auto"/>
        <w:jc w:val="both"/>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 xml:space="preserve">Points for this bid shall be awarded for: </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Price; and</w:t>
      </w:r>
    </w:p>
    <w:p w:rsidR="00DE2E3B" w:rsidRPr="00DE2E3B" w:rsidRDefault="00DE2E3B" w:rsidP="00556A2F">
      <w:pPr>
        <w:widowControl w:val="0"/>
        <w:numPr>
          <w:ilvl w:val="0"/>
          <w:numId w:val="4"/>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lang w:val="en-GB"/>
        </w:rPr>
        <w:t>Specific Goals.</w:t>
      </w:r>
    </w:p>
    <w:p w:rsidR="00DE2E3B" w:rsidRPr="00583CC8" w:rsidRDefault="00DE2E3B" w:rsidP="00DE2E3B">
      <w:pPr>
        <w:spacing w:after="0" w:line="240" w:lineRule="auto"/>
        <w:rPr>
          <w:rFonts w:ascii="Arial" w:eastAsia="Times New Roman" w:hAnsi="Arial" w:cs="Arial"/>
          <w:sz w:val="16"/>
          <w:szCs w:val="16"/>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maximum points for this bid are allocated as follows:</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3"/>
        <w:gridCol w:w="1800"/>
      </w:tblGrid>
      <w:tr w:rsidR="00DE2E3B" w:rsidRPr="00DE2E3B" w:rsidTr="00DE2E3B">
        <w:tc>
          <w:tcPr>
            <w:tcW w:w="5243"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p>
        </w:tc>
        <w:tc>
          <w:tcPr>
            <w:tcW w:w="1800" w:type="dxa"/>
            <w:shd w:val="clear" w:color="auto" w:fill="C00000"/>
            <w:vAlign w:val="bottom"/>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POINTS</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PRICE</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80/90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t>SPECIFIC GOALS</w:t>
            </w:r>
          </w:p>
        </w:tc>
        <w:tc>
          <w:tcPr>
            <w:tcW w:w="1800" w:type="dxa"/>
            <w:shd w:val="clear" w:color="auto" w:fill="FFFF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lang w:val="en-GB"/>
              </w:rPr>
            </w:pPr>
            <w:r w:rsidRPr="00DE2E3B">
              <w:rPr>
                <w:rFonts w:ascii="Arial" w:eastAsia="Times New Roman" w:hAnsi="Arial" w:cs="Arial"/>
                <w:lang w:val="en-GB"/>
              </w:rPr>
              <w:t>20/10</w:t>
            </w:r>
          </w:p>
        </w:tc>
      </w:tr>
      <w:tr w:rsidR="00DE2E3B" w:rsidRPr="00DE2E3B" w:rsidTr="00DE2E3B">
        <w:tc>
          <w:tcPr>
            <w:tcW w:w="5243" w:type="dxa"/>
            <w:shd w:val="clear" w:color="auto" w:fill="auto"/>
            <w:vAlign w:val="bottom"/>
          </w:tcPr>
          <w:p w:rsidR="00DE2E3B" w:rsidRPr="00DE2E3B" w:rsidRDefault="00DE2E3B" w:rsidP="00DE2E3B">
            <w:pPr>
              <w:tabs>
                <w:tab w:val="left" w:pos="2880"/>
                <w:tab w:val="left" w:pos="5760"/>
                <w:tab w:val="left" w:pos="7920"/>
              </w:tabs>
              <w:spacing w:after="120" w:line="240" w:lineRule="auto"/>
              <w:rPr>
                <w:rFonts w:ascii="Arial" w:eastAsia="Times New Roman" w:hAnsi="Arial" w:cs="Arial"/>
                <w:lang w:val="en-GB"/>
              </w:rPr>
            </w:pPr>
            <w:r w:rsidRPr="00DE2E3B">
              <w:rPr>
                <w:rFonts w:ascii="Arial" w:eastAsia="Times New Roman" w:hAnsi="Arial" w:cs="Arial"/>
                <w:b/>
                <w:lang w:val="en-GB"/>
              </w:rPr>
              <w:lastRenderedPageBreak/>
              <w:t>Total points for Price and Specific Goals must not exceed</w:t>
            </w:r>
          </w:p>
        </w:tc>
        <w:tc>
          <w:tcPr>
            <w:tcW w:w="1800" w:type="dxa"/>
            <w:shd w:val="clear" w:color="auto" w:fill="C00000"/>
          </w:tcPr>
          <w:p w:rsidR="00DE2E3B" w:rsidRPr="00DE2E3B" w:rsidRDefault="00DE2E3B" w:rsidP="00DE2E3B">
            <w:pPr>
              <w:tabs>
                <w:tab w:val="left" w:pos="2880"/>
                <w:tab w:val="left" w:pos="5760"/>
                <w:tab w:val="left" w:pos="7920"/>
              </w:tabs>
              <w:spacing w:after="120" w:line="240" w:lineRule="auto"/>
              <w:jc w:val="center"/>
              <w:rPr>
                <w:rFonts w:ascii="Arial" w:eastAsia="Times New Roman" w:hAnsi="Arial" w:cs="Arial"/>
                <w:b/>
                <w:lang w:val="en-GB"/>
              </w:rPr>
            </w:pPr>
            <w:r w:rsidRPr="00DE2E3B">
              <w:rPr>
                <w:rFonts w:ascii="Arial" w:eastAsia="Times New Roman" w:hAnsi="Arial" w:cs="Arial"/>
                <w:b/>
                <w:lang w:val="en-GB"/>
              </w:rPr>
              <w:t>100</w:t>
            </w:r>
          </w:p>
        </w:tc>
      </w:tr>
    </w:tbl>
    <w:p w:rsidR="00DE2E3B" w:rsidRPr="00DE2E3B" w:rsidRDefault="00DE2E3B" w:rsidP="00DE2E3B">
      <w:pPr>
        <w:widowControl w:val="0"/>
        <w:tabs>
          <w:tab w:val="left" w:pos="2880"/>
          <w:tab w:val="left" w:pos="5760"/>
          <w:tab w:val="left" w:pos="7920"/>
        </w:tabs>
        <w:spacing w:after="120" w:line="240" w:lineRule="auto"/>
        <w:ind w:left="810"/>
        <w:jc w:val="both"/>
        <w:rPr>
          <w:rFonts w:ascii="Arial" w:eastAsia="Times New Roman" w:hAnsi="Arial" w:cs="Arial"/>
          <w:lang w:val="en-GB"/>
        </w:rPr>
      </w:pP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Failure on the part of a bidder to submit proof ownership by persons with disability together with the bid will be interpreted to mean that preference points for ownership by persons with disability are not claimed.</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The purchaser reserves the right to require of a bidder, either before a bid is adjudicated or at any time subsequently, to substantiate any claim in regard to preferences, in any manner required by the purchaser.</w:t>
      </w:r>
    </w:p>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DEFINITIONS</w:t>
      </w:r>
    </w:p>
    <w:p w:rsidR="00DE2E3B" w:rsidRPr="00DE2E3B" w:rsidRDefault="00DE2E3B" w:rsidP="00556A2F">
      <w:pPr>
        <w:widowControl w:val="0"/>
        <w:numPr>
          <w:ilvl w:val="0"/>
          <w:numId w:val="12"/>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“functionality” </w:t>
      </w:r>
      <w:r w:rsidRPr="00DE2E3B">
        <w:rPr>
          <w:rFonts w:ascii="Arial" w:eastAsia="Times New Roman" w:hAnsi="Arial" w:cs="Arial"/>
          <w:lang w:val="en-GB"/>
        </w:rPr>
        <w:t>means the ability of a tenderer to provide goods or services in accordance with specifications as set out in the tender documents.</w:t>
      </w:r>
    </w:p>
    <w:p w:rsidR="00DE2E3B" w:rsidRPr="00DE2E3B" w:rsidRDefault="00DE2E3B" w:rsidP="00556A2F">
      <w:pPr>
        <w:widowControl w:val="0"/>
        <w:numPr>
          <w:ilvl w:val="0"/>
          <w:numId w:val="12"/>
        </w:numPr>
        <w:tabs>
          <w:tab w:val="num" w:pos="1080"/>
          <w:tab w:val="left" w:pos="7920"/>
        </w:tabs>
        <w:spacing w:after="120" w:line="240" w:lineRule="auto"/>
        <w:ind w:left="1080"/>
        <w:jc w:val="both"/>
        <w:rPr>
          <w:rFonts w:ascii="Arial" w:eastAsia="Times New Roman" w:hAnsi="Arial" w:cs="Arial"/>
          <w:lang w:val="en-GB"/>
        </w:rPr>
      </w:pPr>
      <w:r w:rsidRPr="00DE2E3B">
        <w:rPr>
          <w:rFonts w:ascii="Arial" w:eastAsia="Times New Roman" w:hAnsi="Arial" w:cs="Arial"/>
          <w:b/>
          <w:lang w:val="en-GB"/>
        </w:rPr>
        <w:t xml:space="preserve"> “prices” </w:t>
      </w:r>
      <w:r w:rsidRPr="00DE2E3B">
        <w:rPr>
          <w:rFonts w:ascii="Arial" w:eastAsia="Times New Roman" w:hAnsi="Arial" w:cs="Arial"/>
          <w:lang w:val="en-GB"/>
        </w:rPr>
        <w:t xml:space="preserve">includes all applicable taxes less all unconditional discounts;  </w:t>
      </w:r>
    </w:p>
    <w:p w:rsidR="00DE2E3B" w:rsidRPr="00DE2E3B" w:rsidRDefault="00DE2E3B" w:rsidP="00556A2F">
      <w:pPr>
        <w:widowControl w:val="0"/>
        <w:numPr>
          <w:ilvl w:val="0"/>
          <w:numId w:val="12"/>
        </w:numPr>
        <w:tabs>
          <w:tab w:val="num" w:pos="1080"/>
          <w:tab w:val="left" w:pos="7920"/>
        </w:tabs>
        <w:spacing w:after="120" w:line="240" w:lineRule="auto"/>
        <w:ind w:left="1080"/>
        <w:jc w:val="both"/>
        <w:rPr>
          <w:rFonts w:ascii="Arial" w:eastAsia="Times New Roman" w:hAnsi="Arial" w:cs="Arial"/>
          <w:i/>
          <w:lang w:val="en-GB"/>
        </w:rPr>
      </w:pPr>
      <w:r w:rsidRPr="00DE2E3B">
        <w:rPr>
          <w:rFonts w:ascii="Arial" w:eastAsia="Times New Roman" w:hAnsi="Arial" w:cs="Arial"/>
          <w:b/>
          <w:lang w:val="en-GB"/>
        </w:rPr>
        <w:t xml:space="preserve"> “rand value”</w:t>
      </w:r>
      <w:r w:rsidRPr="00DE2E3B">
        <w:rPr>
          <w:rFonts w:ascii="Arial" w:eastAsia="Times New Roman" w:hAnsi="Arial" w:cs="Arial"/>
          <w:lang w:val="en-GB"/>
        </w:rPr>
        <w:t xml:space="preserve"> means the total estimated value of a contract in Rand, calculated at the time of bid invitation, and includes all applicable taxes; </w:t>
      </w:r>
    </w:p>
    <w:p w:rsidR="00DE2E3B" w:rsidRPr="00DE2E3B" w:rsidRDefault="00DE2E3B" w:rsidP="00DE2E3B">
      <w:pPr>
        <w:widowControl w:val="0"/>
        <w:tabs>
          <w:tab w:val="left" w:pos="7920"/>
        </w:tabs>
        <w:spacing w:after="120" w:line="240" w:lineRule="auto"/>
        <w:ind w:left="1080"/>
        <w:jc w:val="both"/>
        <w:rPr>
          <w:rFonts w:ascii="Arial" w:eastAsia="Times New Roman" w:hAnsi="Arial" w:cs="Arial"/>
          <w:i/>
          <w:lang w:val="en-GB"/>
        </w:rPr>
      </w:pPr>
    </w:p>
    <w:p w:rsidR="00DE2E3B" w:rsidRPr="00DE2E3B" w:rsidRDefault="00DE2E3B" w:rsidP="00556A2F">
      <w:pPr>
        <w:widowControl w:val="0"/>
        <w:numPr>
          <w:ilvl w:val="0"/>
          <w:numId w:val="2"/>
        </w:numPr>
        <w:tabs>
          <w:tab w:val="left" w:pos="810"/>
          <w:tab w:val="left" w:pos="2880"/>
          <w:tab w:val="left" w:pos="5760"/>
          <w:tab w:val="left" w:pos="7920"/>
        </w:tabs>
        <w:spacing w:after="120" w:line="240" w:lineRule="auto"/>
        <w:jc w:val="both"/>
        <w:rPr>
          <w:rFonts w:ascii="Arial" w:eastAsia="Times New Roman" w:hAnsi="Arial" w:cs="Arial"/>
          <w:b/>
          <w:lang w:val="en-GB"/>
        </w:rPr>
      </w:pPr>
      <w:r w:rsidRPr="00DE2E3B">
        <w:rPr>
          <w:rFonts w:ascii="Arial" w:eastAsia="Times New Roman" w:hAnsi="Arial" w:cs="Arial"/>
          <w:b/>
          <w:lang w:val="en-GB"/>
        </w:rPr>
        <w:t>POINTS AWARDED FOR PRICE</w:t>
      </w:r>
    </w:p>
    <w:p w:rsidR="00DE2E3B" w:rsidRPr="00DE2E3B" w:rsidRDefault="00DE2E3B" w:rsidP="00556A2F">
      <w:pPr>
        <w:widowControl w:val="0"/>
        <w:numPr>
          <w:ilvl w:val="1"/>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THE 80/20 PREFERENCE POINT SYSTEMS </w:t>
      </w:r>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lang w:val="en-GB"/>
        </w:rPr>
      </w:pPr>
      <w:r w:rsidRPr="00DE2E3B">
        <w:rPr>
          <w:rFonts w:ascii="Arial" w:eastAsia="Times New Roman" w:hAnsi="Arial" w:cs="Arial"/>
          <w:b/>
          <w:lang w:val="en-GB"/>
        </w:rPr>
        <w:tab/>
      </w:r>
      <w:r w:rsidRPr="00DE2E3B">
        <w:rPr>
          <w:rFonts w:ascii="Arial" w:eastAsia="Times New Roman" w:hAnsi="Arial" w:cs="Arial"/>
          <w:lang w:val="en-GB"/>
        </w:rPr>
        <w:t>A maximum of 80 points is allocated for price on the following basis:</w:t>
      </w:r>
    </w:p>
    <w:p w:rsidR="00DE2E3B" w:rsidRPr="00DE2E3B" w:rsidRDefault="00DE2E3B" w:rsidP="00DE2E3B">
      <w:pPr>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lang w:val="en-GB"/>
        </w:rPr>
      </w:pPr>
      <w:r w:rsidRPr="00DE2E3B">
        <w:rPr>
          <w:rFonts w:ascii="Arial" w:eastAsia="Times New Roman" w:hAnsi="Arial" w:cs="Arial"/>
          <w:b/>
          <w:lang w:val="en-GB"/>
        </w:rPr>
        <w:tab/>
      </w:r>
    </w:p>
    <w:p w:rsidR="00DE2E3B" w:rsidRPr="00DE2E3B" w:rsidRDefault="00DE2E3B" w:rsidP="00DE2E3B">
      <w:pPr>
        <w:tabs>
          <w:tab w:val="left" w:pos="900"/>
          <w:tab w:val="left" w:pos="2160"/>
          <w:tab w:val="left" w:pos="4050"/>
          <w:tab w:val="left" w:pos="6570"/>
          <w:tab w:val="left" w:pos="6663"/>
          <w:tab w:val="left" w:pos="7920"/>
        </w:tabs>
        <w:spacing w:after="0" w:line="240" w:lineRule="auto"/>
        <w:outlineLvl w:val="0"/>
        <w:rPr>
          <w:rFonts w:ascii="Arial" w:eastAsia="Times New Roman" w:hAnsi="Arial" w:cs="Arial"/>
          <w:b/>
          <w:lang w:val="en-GB"/>
        </w:rPr>
      </w:pPr>
      <w:r w:rsidRPr="00DE2E3B">
        <w:rPr>
          <w:rFonts w:ascii="Arial" w:eastAsia="Times New Roman" w:hAnsi="Arial" w:cs="Arial"/>
          <w:b/>
          <w:lang w:val="en-GB"/>
        </w:rPr>
        <w:t xml:space="preserve">               </w:t>
      </w:r>
      <w:bookmarkStart w:id="51" w:name="_Toc113438267"/>
      <w:r w:rsidRPr="00DE2E3B">
        <w:rPr>
          <w:rFonts w:ascii="Arial" w:eastAsia="Times New Roman" w:hAnsi="Arial" w:cs="Arial"/>
          <w:b/>
          <w:lang w:val="en-GB"/>
        </w:rPr>
        <w:t>80/20</w:t>
      </w:r>
      <w:r w:rsidRPr="00DE2E3B">
        <w:rPr>
          <w:rFonts w:ascii="Arial" w:eastAsia="Times New Roman" w:hAnsi="Arial" w:cs="Arial"/>
          <w:b/>
          <w:lang w:val="en-GB"/>
        </w:rPr>
        <w:tab/>
      </w:r>
      <w:bookmarkEnd w:id="51"/>
    </w:p>
    <w:p w:rsidR="00DE2E3B" w:rsidRPr="00DE2E3B" w:rsidRDefault="00DE2E3B" w:rsidP="00DE2E3B">
      <w:pPr>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lang w:val="en-GB"/>
        </w:rPr>
      </w:pP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b/>
          <w:lang w:val="en-GB"/>
        </w:rPr>
      </w:pPr>
      <w:r w:rsidRPr="00DE2E3B">
        <w:rPr>
          <w:rFonts w:ascii="Arial" w:eastAsia="Times New Roman" w:hAnsi="Arial" w:cs="Arial"/>
          <w:b/>
          <w:lang w:val="en-GB"/>
        </w:rPr>
        <w:tab/>
      </w:r>
      <w:r w:rsidR="008506E5">
        <w:rPr>
          <w:rFonts w:ascii="Arial" w:eastAsia="Times New Roman" w:hAnsi="Arial" w:cs="Arial"/>
          <w:b/>
          <w:position w:val="-28"/>
          <w:lang w:val="en-GB"/>
        </w:rPr>
        <w:pict>
          <v:shape id="_x0000_i1027" type="#_x0000_t75" style="width:121.5pt;height:33pt" fillcolor="window">
            <v:imagedata r:id="rId21" o:title=""/>
          </v:shape>
        </w:pict>
      </w:r>
    </w:p>
    <w:p w:rsidR="00DE2E3B" w:rsidRPr="00DE2E3B" w:rsidRDefault="00DE2E3B" w:rsidP="00DE2E3B">
      <w:pPr>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lang w:val="en-GB"/>
        </w:rPr>
      </w:pP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Where</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Ps</w:t>
      </w:r>
      <w:r w:rsidRPr="00DE2E3B">
        <w:rPr>
          <w:rFonts w:ascii="Arial" w:eastAsia="Times New Roman" w:hAnsi="Arial" w:cs="Arial"/>
          <w:lang w:val="en-GB"/>
        </w:rPr>
        <w:tab/>
        <w:t>=</w:t>
      </w:r>
      <w:r w:rsidRPr="00DE2E3B">
        <w:rPr>
          <w:rFonts w:ascii="Arial" w:eastAsia="Times New Roman" w:hAnsi="Arial" w:cs="Arial"/>
          <w:lang w:val="en-GB"/>
        </w:rPr>
        <w:tab/>
        <w:t>Points scored for 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Pt</w:t>
      </w:r>
      <w:r w:rsidRPr="00DE2E3B">
        <w:rPr>
          <w:rFonts w:ascii="Arial" w:eastAsia="Times New Roman" w:hAnsi="Arial" w:cs="Arial"/>
          <w:lang w:val="en-GB"/>
        </w:rPr>
        <w:tab/>
        <w:t>=</w:t>
      </w:r>
      <w:r w:rsidRPr="00DE2E3B">
        <w:rPr>
          <w:rFonts w:ascii="Arial" w:eastAsia="Times New Roman" w:hAnsi="Arial" w:cs="Arial"/>
          <w:lang w:val="en-GB"/>
        </w:rPr>
        <w:tab/>
        <w:t>Price of bid under consideration</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r w:rsidRPr="00DE2E3B">
        <w:rPr>
          <w:rFonts w:ascii="Arial" w:eastAsia="Times New Roman" w:hAnsi="Arial" w:cs="Arial"/>
          <w:lang w:val="en-GB"/>
        </w:rPr>
        <w:tab/>
        <w:t>Pmin</w:t>
      </w:r>
      <w:r w:rsidRPr="00DE2E3B">
        <w:rPr>
          <w:rFonts w:ascii="Arial" w:eastAsia="Times New Roman" w:hAnsi="Arial" w:cs="Arial"/>
          <w:lang w:val="en-GB"/>
        </w:rPr>
        <w:tab/>
        <w:t>=</w:t>
      </w:r>
      <w:r w:rsidRPr="00DE2E3B">
        <w:rPr>
          <w:rFonts w:ascii="Arial" w:eastAsia="Times New Roman" w:hAnsi="Arial" w:cs="Arial"/>
          <w:lang w:val="en-GB"/>
        </w:rPr>
        <w:tab/>
        <w:t>Price of lowest acceptable bid</w:t>
      </w:r>
    </w:p>
    <w:p w:rsidR="00DE2E3B" w:rsidRPr="00DE2E3B" w:rsidRDefault="00DE2E3B" w:rsidP="00DE2E3B">
      <w:pPr>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 xml:space="preserve">POINTS AWARDED FOR  SPECIFIC GOALS </w:t>
      </w:r>
    </w:p>
    <w:p w:rsidR="00DE2E3B" w:rsidRPr="00DE2E3B" w:rsidRDefault="00DE2E3B" w:rsidP="00556A2F">
      <w:pPr>
        <w:numPr>
          <w:ilvl w:val="1"/>
          <w:numId w:val="2"/>
        </w:numPr>
        <w:tabs>
          <w:tab w:val="num" w:pos="720"/>
        </w:tabs>
        <w:spacing w:after="120" w:line="240" w:lineRule="auto"/>
        <w:ind w:left="720" w:hanging="720"/>
        <w:jc w:val="both"/>
        <w:rPr>
          <w:rFonts w:ascii="Arial" w:eastAsia="Times New Roman" w:hAnsi="Arial" w:cs="Arial"/>
          <w:lang w:val="en-GB"/>
        </w:rPr>
      </w:pPr>
      <w:r w:rsidRPr="00DE2E3B">
        <w:rPr>
          <w:rFonts w:ascii="Arial" w:eastAsia="Times New Roman" w:hAnsi="Arial" w:cs="Arial"/>
          <w:lang w:val="en-GB"/>
        </w:rPr>
        <w:t>In terms of Preferential Procurement Regulations 2022, preference points must be awarded to a bidder for attaining points in accordance with the table below:</w:t>
      </w:r>
    </w:p>
    <w:tbl>
      <w:tblPr>
        <w:tblW w:w="852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2089"/>
        <w:gridCol w:w="2188"/>
      </w:tblGrid>
      <w:tr w:rsidR="00DE2E3B" w:rsidRPr="00DE2E3B" w:rsidTr="00DE2E3B">
        <w:tc>
          <w:tcPr>
            <w:tcW w:w="425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089"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ALLOCATED</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80/20</w:t>
            </w:r>
          </w:p>
        </w:tc>
        <w:tc>
          <w:tcPr>
            <w:tcW w:w="2188"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 xml:space="preserve">POINTS ALLOCATED </w:t>
            </w: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90/10</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5</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WOMEN</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8</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4</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p>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2</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sz w:val="20"/>
                <w:szCs w:val="20"/>
                <w:lang w:val="en-GB" w:eastAsia="en-ZA"/>
              </w:rPr>
            </w:pPr>
            <w:r w:rsidRPr="00DE2E3B">
              <w:rPr>
                <w:rFonts w:ascii="Arial" w:eastAsia="Times New Roman" w:hAnsi="Arial" w:cs="Arial"/>
                <w:sz w:val="20"/>
                <w:szCs w:val="20"/>
                <w:lang w:val="en-GB" w:eastAsia="en-ZA"/>
              </w:rPr>
              <w:t>1</w:t>
            </w:r>
          </w:p>
        </w:tc>
      </w:tr>
      <w:tr w:rsidR="00DE2E3B" w:rsidRPr="00DE2E3B" w:rsidTr="00DE2E3B">
        <w:tc>
          <w:tcPr>
            <w:tcW w:w="425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w:t>
            </w:r>
          </w:p>
        </w:tc>
        <w:tc>
          <w:tcPr>
            <w:tcW w:w="2089"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20</w:t>
            </w:r>
          </w:p>
        </w:tc>
        <w:tc>
          <w:tcPr>
            <w:tcW w:w="2188" w:type="dxa"/>
            <w:tcBorders>
              <w:top w:val="single" w:sz="4" w:space="0" w:color="auto"/>
              <w:left w:val="single" w:sz="4" w:space="0" w:color="auto"/>
              <w:bottom w:val="single" w:sz="4" w:space="0" w:color="auto"/>
              <w:right w:val="single" w:sz="4" w:space="0" w:color="auto"/>
            </w:tcBorders>
            <w:vAlign w:val="center"/>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10</w:t>
            </w: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BID DECLARATION</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Bidders who claim points in respect of the indicated specific goals must complete the following:</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SPECIFIC GOALS CLAIMED:</w:t>
      </w:r>
    </w:p>
    <w:tbl>
      <w:tblPr>
        <w:tblW w:w="8234"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2834"/>
      </w:tblGrid>
      <w:tr w:rsidR="00DE2E3B" w:rsidRPr="00DE2E3B" w:rsidTr="00DE2E3B">
        <w:tc>
          <w:tcPr>
            <w:tcW w:w="5400"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SPECIFIC GOALS</w:t>
            </w:r>
          </w:p>
        </w:tc>
        <w:tc>
          <w:tcPr>
            <w:tcW w:w="2834" w:type="dxa"/>
            <w:tcBorders>
              <w:top w:val="single" w:sz="4" w:space="0" w:color="auto"/>
              <w:left w:val="single" w:sz="4" w:space="0" w:color="auto"/>
              <w:bottom w:val="single" w:sz="4" w:space="0" w:color="auto"/>
              <w:right w:val="single" w:sz="4" w:space="0" w:color="auto"/>
            </w:tcBorders>
            <w:shd w:val="clear" w:color="auto" w:fill="F2F2F2"/>
          </w:tcPr>
          <w:p w:rsidR="00DE2E3B" w:rsidRPr="00DE2E3B" w:rsidRDefault="00DE2E3B" w:rsidP="00DE2E3B">
            <w:pPr>
              <w:spacing w:after="0" w:line="240" w:lineRule="auto"/>
              <w:jc w:val="center"/>
              <w:rPr>
                <w:rFonts w:ascii="Arial" w:eastAsia="Times New Roman" w:hAnsi="Arial" w:cs="Arial"/>
                <w:b/>
                <w:sz w:val="20"/>
                <w:szCs w:val="20"/>
                <w:lang w:val="en-GB" w:eastAsia="en-ZA"/>
              </w:rPr>
            </w:pPr>
            <w:r w:rsidRPr="00DE2E3B">
              <w:rPr>
                <w:rFonts w:ascii="Arial" w:eastAsia="Times New Roman" w:hAnsi="Arial" w:cs="Arial"/>
                <w:b/>
                <w:sz w:val="20"/>
                <w:szCs w:val="20"/>
                <w:lang w:val="en-GB" w:eastAsia="en-ZA"/>
              </w:rPr>
              <w:t>POINTS CLAIMED</w:t>
            </w: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HISTORICALLY DISADVANTAGED INDIVIDUALS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WOMEN</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x-none"/>
              </w:rPr>
            </w:pPr>
          </w:p>
          <w:p w:rsidR="00DE2E3B" w:rsidRPr="00DE2E3B" w:rsidRDefault="00DE2E3B" w:rsidP="00DE2E3B">
            <w:pPr>
              <w:spacing w:after="0" w:line="240" w:lineRule="auto"/>
              <w:jc w:val="center"/>
              <w:rPr>
                <w:rFonts w:ascii="Arial" w:eastAsia="Times New Roman" w:hAnsi="Arial" w:cs="Arial"/>
                <w:sz w:val="20"/>
                <w:szCs w:val="20"/>
                <w:lang w:val="en-GB" w:eastAsia="x-none"/>
              </w:rPr>
            </w:pPr>
            <w:r w:rsidRPr="00DE2E3B">
              <w:rPr>
                <w:rFonts w:ascii="Arial" w:eastAsia="Times New Roman" w:hAnsi="Arial" w:cs="Arial"/>
                <w:sz w:val="20"/>
                <w:szCs w:val="20"/>
                <w:lang w:val="en-GB" w:eastAsia="x-none"/>
              </w:rPr>
              <w:t>OWNERSHIP BY PERSONS WITH DISABILITY</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sz w:val="20"/>
                <w:szCs w:val="20"/>
                <w:lang w:val="en-GB" w:eastAsia="en-ZA"/>
              </w:rPr>
            </w:pPr>
          </w:p>
        </w:tc>
      </w:tr>
      <w:tr w:rsidR="00DE2E3B" w:rsidRPr="00DE2E3B" w:rsidTr="00DE2E3B">
        <w:tc>
          <w:tcPr>
            <w:tcW w:w="5400"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x-none"/>
              </w:rPr>
            </w:pPr>
          </w:p>
          <w:p w:rsidR="00DE2E3B" w:rsidRPr="00DE2E3B" w:rsidRDefault="00DE2E3B" w:rsidP="00DE2E3B">
            <w:pPr>
              <w:spacing w:after="0" w:line="240" w:lineRule="auto"/>
              <w:jc w:val="center"/>
              <w:rPr>
                <w:rFonts w:ascii="Arial" w:eastAsia="Times New Roman" w:hAnsi="Arial" w:cs="Arial"/>
                <w:b/>
                <w:sz w:val="20"/>
                <w:szCs w:val="20"/>
                <w:lang w:val="en-GB" w:eastAsia="x-none"/>
              </w:rPr>
            </w:pPr>
            <w:r w:rsidRPr="00DE2E3B">
              <w:rPr>
                <w:rFonts w:ascii="Arial" w:eastAsia="Times New Roman" w:hAnsi="Arial" w:cs="Arial"/>
                <w:b/>
                <w:sz w:val="20"/>
                <w:szCs w:val="20"/>
                <w:lang w:val="en-GB" w:eastAsia="x-none"/>
              </w:rPr>
              <w:t>TOTAL POINTS CLAIMED – MAXIMUM 20 POINTS</w:t>
            </w:r>
          </w:p>
        </w:tc>
        <w:tc>
          <w:tcPr>
            <w:tcW w:w="2834" w:type="dxa"/>
            <w:tcBorders>
              <w:top w:val="single" w:sz="4" w:space="0" w:color="auto"/>
              <w:left w:val="single" w:sz="4" w:space="0" w:color="auto"/>
              <w:bottom w:val="single" w:sz="4" w:space="0" w:color="auto"/>
              <w:right w:val="single" w:sz="4" w:space="0" w:color="auto"/>
            </w:tcBorders>
          </w:tcPr>
          <w:p w:rsidR="00DE2E3B" w:rsidRPr="00DE2E3B" w:rsidRDefault="00DE2E3B" w:rsidP="00DE2E3B">
            <w:pPr>
              <w:spacing w:after="0" w:line="240" w:lineRule="auto"/>
              <w:jc w:val="center"/>
              <w:rPr>
                <w:rFonts w:ascii="Arial" w:eastAsia="Times New Roman" w:hAnsi="Arial" w:cs="Arial"/>
                <w:b/>
                <w:sz w:val="20"/>
                <w:szCs w:val="20"/>
                <w:lang w:val="en-GB" w:eastAsia="en-ZA"/>
              </w:rPr>
            </w:pPr>
          </w:p>
        </w:tc>
      </w:tr>
    </w:tbl>
    <w:p w:rsidR="00DE2E3B" w:rsidRPr="00DE2E3B" w:rsidRDefault="00DE2E3B" w:rsidP="00DE2E3B">
      <w:pPr>
        <w:widowControl w:val="0"/>
        <w:tabs>
          <w:tab w:val="left" w:pos="2880"/>
          <w:tab w:val="left" w:pos="5760"/>
          <w:tab w:val="left" w:pos="7920"/>
        </w:tabs>
        <w:spacing w:after="120" w:line="240" w:lineRule="auto"/>
        <w:ind w:left="720"/>
        <w:jc w:val="both"/>
        <w:rPr>
          <w:rFonts w:ascii="Arial" w:eastAsia="Times New Roman" w:hAnsi="Arial" w:cs="Arial"/>
          <w:b/>
          <w:lang w:val="en-GB"/>
        </w:rPr>
      </w:pPr>
    </w:p>
    <w:p w:rsidR="00DE2E3B" w:rsidRPr="00DE2E3B" w:rsidRDefault="00DE2E3B" w:rsidP="00556A2F">
      <w:pPr>
        <w:numPr>
          <w:ilvl w:val="1"/>
          <w:numId w:val="2"/>
        </w:numPr>
        <w:tabs>
          <w:tab w:val="left" w:pos="90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A letter from the relevant authority must substantiate points claimed in ownership by persons with disability. </w:t>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lang w:val="en-GB"/>
        </w:rPr>
      </w:pPr>
      <w:r w:rsidRPr="00DE2E3B">
        <w:rPr>
          <w:rFonts w:ascii="Arial" w:eastAsia="Times New Roman" w:hAnsi="Arial" w:cs="Arial"/>
          <w:b/>
          <w:lang w:val="en-GB"/>
        </w:rPr>
        <w:t>SUB-CONTRACTING</w:t>
      </w:r>
    </w:p>
    <w:p w:rsidR="00DE2E3B" w:rsidRPr="00DE2E3B" w:rsidRDefault="00DE2E3B" w:rsidP="00556A2F">
      <w:pPr>
        <w:numPr>
          <w:ilvl w:val="1"/>
          <w:numId w:val="2"/>
        </w:numPr>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 xml:space="preserve">Will any portion of the contract be sub-contracted?  </w:t>
      </w:r>
    </w:p>
    <w:p w:rsidR="00DE2E3B" w:rsidRPr="00DE2E3B" w:rsidRDefault="00DE2E3B" w:rsidP="00DE2E3B">
      <w:pPr>
        <w:tabs>
          <w:tab w:val="left" w:pos="-963"/>
          <w:tab w:val="left" w:pos="-720"/>
          <w:tab w:val="left" w:pos="2268"/>
          <w:tab w:val="left" w:pos="2552"/>
        </w:tabs>
        <w:spacing w:after="0" w:line="240" w:lineRule="auto"/>
        <w:ind w:left="907"/>
        <w:rPr>
          <w:rFonts w:ascii="Arial" w:eastAsia="Times New Roman" w:hAnsi="Arial" w:cs="Arial"/>
          <w:lang w:val="en-GB"/>
        </w:rPr>
      </w:pPr>
      <w:r w:rsidRPr="00DE2E3B">
        <w:rPr>
          <w:rFonts w:ascii="Arial" w:eastAsia="Times New Roman" w:hAnsi="Arial" w:cs="Arial"/>
          <w:lang w:val="en-GB"/>
        </w:rPr>
        <w:t>(</w:t>
      </w:r>
      <w:r w:rsidRPr="00DE2E3B">
        <w:rPr>
          <w:rFonts w:ascii="Arial" w:eastAsia="Times New Roman" w:hAnsi="Arial" w:cs="Arial"/>
          <w:b/>
          <w:i/>
          <w:lang w:val="en-GB"/>
        </w:rPr>
        <w:t>Tick applicable box</w:t>
      </w:r>
      <w:r w:rsidRPr="00DE2E3B">
        <w:rPr>
          <w:rFonts w:ascii="Arial" w:eastAsia="Times New Roman" w:hAnsi="Arial" w:cs="Arial"/>
          <w:lang w:val="en-GB"/>
        </w:rPr>
        <w:t>)</w:t>
      </w:r>
    </w:p>
    <w:p w:rsidR="00DE2E3B" w:rsidRPr="00DE2E3B" w:rsidRDefault="00DE2E3B" w:rsidP="00DE2E3B">
      <w:pPr>
        <w:tabs>
          <w:tab w:val="left" w:pos="-963"/>
          <w:tab w:val="left" w:pos="-720"/>
          <w:tab w:val="left" w:pos="709"/>
          <w:tab w:val="left" w:pos="2268"/>
          <w:tab w:val="left" w:pos="2552"/>
        </w:tabs>
        <w:spacing w:after="0" w:line="240" w:lineRule="auto"/>
        <w:ind w:left="900"/>
        <w:rPr>
          <w:rFonts w:ascii="Arial Narrow" w:eastAsia="Times New Roman" w:hAnsi="Arial Narrow" w:cs="Arial"/>
          <w:lang w:val="en-GB"/>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4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spacing w:after="120" w:line="240" w:lineRule="auto"/>
        <w:ind w:left="907"/>
        <w:jc w:val="both"/>
        <w:rPr>
          <w:rFonts w:ascii="Arial" w:eastAsia="Times New Roman" w:hAnsi="Arial" w:cs="Arial"/>
          <w:lang w:val="en-GB"/>
        </w:rPr>
      </w:pPr>
    </w:p>
    <w:p w:rsidR="00DE2E3B" w:rsidRPr="00DE2E3B" w:rsidRDefault="00DE2E3B" w:rsidP="00556A2F">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lang w:val="en-GB"/>
        </w:rPr>
      </w:pPr>
      <w:r w:rsidRPr="00DE2E3B">
        <w:rPr>
          <w:rFonts w:ascii="Arial" w:eastAsia="Times New Roman" w:hAnsi="Arial" w:cs="Arial"/>
          <w:lang w:val="en-GB"/>
        </w:rPr>
        <w:t>f yes, indicate:</w:t>
      </w:r>
    </w:p>
    <w:p w:rsidR="00DE2E3B" w:rsidRPr="00DE2E3B" w:rsidRDefault="00DE2E3B" w:rsidP="00556A2F">
      <w:pPr>
        <w:widowControl w:val="0"/>
        <w:numPr>
          <w:ilvl w:val="0"/>
          <w:numId w:val="8"/>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What percentage of the contract will be subcontracted............…………………%</w:t>
      </w:r>
    </w:p>
    <w:p w:rsidR="00DE2E3B" w:rsidRPr="00DE2E3B" w:rsidRDefault="00DE2E3B" w:rsidP="00556A2F">
      <w:pPr>
        <w:widowControl w:val="0"/>
        <w:numPr>
          <w:ilvl w:val="0"/>
          <w:numId w:val="8"/>
        </w:numPr>
        <w:tabs>
          <w:tab w:val="left" w:pos="-1099"/>
          <w:tab w:val="left" w:pos="-720"/>
          <w:tab w:val="left" w:pos="1260"/>
        </w:tabs>
        <w:spacing w:after="0" w:line="240" w:lineRule="auto"/>
        <w:ind w:left="1260"/>
        <w:rPr>
          <w:rFonts w:ascii="Arial" w:eastAsia="Times New Roman" w:hAnsi="Arial" w:cs="Arial"/>
          <w:lang w:val="en-GB"/>
        </w:rPr>
      </w:pPr>
      <w:r w:rsidRPr="00DE2E3B">
        <w:rPr>
          <w:rFonts w:ascii="Arial" w:eastAsia="Times New Roman" w:hAnsi="Arial" w:cs="Arial"/>
          <w:lang w:val="en-GB"/>
        </w:rPr>
        <w:t>The name of the sub-contractor……………………………………………………….</w:t>
      </w:r>
    </w:p>
    <w:p w:rsidR="00DE2E3B" w:rsidRPr="00DE2E3B" w:rsidRDefault="00DE2E3B" w:rsidP="00556A2F">
      <w:pPr>
        <w:widowControl w:val="0"/>
        <w:numPr>
          <w:ilvl w:val="0"/>
          <w:numId w:val="8"/>
        </w:numPr>
        <w:tabs>
          <w:tab w:val="left" w:pos="-1099"/>
          <w:tab w:val="left" w:pos="-720"/>
          <w:tab w:val="left" w:pos="1260"/>
        </w:tabs>
        <w:spacing w:after="0" w:line="240" w:lineRule="auto"/>
        <w:ind w:left="1260"/>
        <w:jc w:val="both"/>
        <w:rPr>
          <w:rFonts w:ascii="Arial" w:eastAsia="Times New Roman" w:hAnsi="Arial" w:cs="Arial"/>
          <w:lang w:val="en-GB"/>
        </w:rPr>
      </w:pPr>
      <w:r w:rsidRPr="00DE2E3B">
        <w:rPr>
          <w:rFonts w:ascii="Arial" w:eastAsia="Times New Roman" w:hAnsi="Arial" w:cs="Arial"/>
          <w:lang w:val="en-GB"/>
        </w:rPr>
        <w:t>Points claimed for specific goals of the sub-contractor......................................………….</w:t>
      </w:r>
    </w:p>
    <w:p w:rsidR="00DE2E3B" w:rsidRPr="00DE2E3B" w:rsidRDefault="00DE2E3B" w:rsidP="00DE2E3B">
      <w:pPr>
        <w:tabs>
          <w:tab w:val="left" w:pos="-963"/>
          <w:tab w:val="left" w:pos="-720"/>
          <w:tab w:val="left" w:pos="2268"/>
          <w:tab w:val="left" w:pos="2552"/>
        </w:tabs>
        <w:spacing w:after="0" w:line="240" w:lineRule="auto"/>
        <w:ind w:left="1260"/>
        <w:rPr>
          <w:rFonts w:ascii="Arial" w:eastAsia="Times New Roman" w:hAnsi="Arial" w:cs="Arial"/>
          <w:lang w:val="en-GB"/>
        </w:rPr>
      </w:pPr>
      <w:r w:rsidRPr="00DE2E3B">
        <w:rPr>
          <w:rFonts w:ascii="Arial" w:eastAsia="Times New Roman" w:hAnsi="Arial" w:cs="Arial"/>
          <w:b/>
          <w:i/>
          <w:lang w:val="en-GB"/>
        </w:rPr>
        <w:t xml:space="preserve"> (Tick applicable box</w:t>
      </w:r>
      <w:r w:rsidRPr="00DE2E3B">
        <w:rPr>
          <w:rFonts w:ascii="Arial" w:eastAsia="Times New Roman" w:hAnsi="Arial" w:cs="Arial"/>
          <w:lang w:val="en-GB"/>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DE2E3B" w:rsidRPr="00DE2E3B" w:rsidTr="00DE2E3B">
        <w:tc>
          <w:tcPr>
            <w:tcW w:w="537"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YES</w:t>
            </w:r>
          </w:p>
        </w:tc>
        <w:tc>
          <w:tcPr>
            <w:tcW w:w="495"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c>
          <w:tcPr>
            <w:tcW w:w="720" w:type="dxa"/>
            <w:tcBorders>
              <w:top w:val="single" w:sz="18" w:space="0" w:color="auto"/>
              <w:left w:val="single" w:sz="18" w:space="0" w:color="auto"/>
              <w:bottom w:val="single" w:sz="18" w:space="0" w:color="auto"/>
              <w:right w:val="single" w:sz="18" w:space="0" w:color="auto"/>
            </w:tcBorders>
            <w:hideMark/>
          </w:tcPr>
          <w:p w:rsidR="00DE2E3B" w:rsidRPr="00DE2E3B" w:rsidRDefault="00DE2E3B" w:rsidP="00DE2E3B">
            <w:pPr>
              <w:spacing w:after="0" w:line="240" w:lineRule="auto"/>
              <w:jc w:val="center"/>
              <w:rPr>
                <w:rFonts w:ascii="Arial" w:eastAsia="Times New Roman" w:hAnsi="Arial" w:cs="Arial"/>
                <w:b/>
                <w:lang w:val="en-GB"/>
              </w:rPr>
            </w:pPr>
            <w:r w:rsidRPr="00DE2E3B">
              <w:rPr>
                <w:rFonts w:ascii="Arial" w:eastAsia="Times New Roman" w:hAnsi="Arial" w:cs="Arial"/>
                <w:lang w:val="en-GB"/>
              </w:rPr>
              <w:t>NO</w:t>
            </w:r>
          </w:p>
        </w:tc>
        <w:tc>
          <w:tcPr>
            <w:tcW w:w="540" w:type="dxa"/>
            <w:tcBorders>
              <w:top w:val="single" w:sz="18" w:space="0" w:color="auto"/>
              <w:left w:val="single" w:sz="18" w:space="0" w:color="auto"/>
              <w:bottom w:val="single" w:sz="18" w:space="0" w:color="auto"/>
              <w:right w:val="single" w:sz="18" w:space="0" w:color="auto"/>
            </w:tcBorders>
          </w:tcPr>
          <w:p w:rsidR="00DE2E3B" w:rsidRPr="00DE2E3B" w:rsidRDefault="00DE2E3B" w:rsidP="00DE2E3B">
            <w:pPr>
              <w:spacing w:after="0" w:line="240" w:lineRule="auto"/>
              <w:rPr>
                <w:rFonts w:ascii="Arial" w:eastAsia="Times New Roman" w:hAnsi="Arial" w:cs="Arial"/>
                <w:b/>
                <w:lang w:val="en-GB"/>
              </w:rPr>
            </w:pPr>
          </w:p>
        </w:tc>
      </w:tr>
    </w:tbl>
    <w:p w:rsidR="00DE2E3B" w:rsidRPr="00DE2E3B" w:rsidRDefault="00DE2E3B" w:rsidP="00DE2E3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ind w:left="1284"/>
        <w:jc w:val="both"/>
        <w:rPr>
          <w:rFonts w:ascii="Arial" w:eastAsia="Times New Roman" w:hAnsi="Arial" w:cs="Arial"/>
          <w:lang w:val="x-none" w:eastAsia="x-none"/>
        </w:rPr>
      </w:pPr>
    </w:p>
    <w:p w:rsidR="00DE2E3B" w:rsidRPr="00DE2E3B" w:rsidRDefault="00DE2E3B" w:rsidP="00556A2F">
      <w:pPr>
        <w:widowControl w:val="0"/>
        <w:numPr>
          <w:ilvl w:val="0"/>
          <w:numId w:val="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r w:rsidRPr="00DE2E3B">
        <w:rPr>
          <w:rFonts w:ascii="Arial" w:eastAsia="Times New Roman" w:hAnsi="Arial" w:cs="Arial"/>
          <w:lang w:val="x-none" w:eastAsia="x-none"/>
        </w:rPr>
        <w:t>Specify, by ticking the appropriate box, if subcontracting with an enterprise in terms of Preferential Procurement Regulations,20</w:t>
      </w:r>
      <w:r w:rsidRPr="00DE2E3B">
        <w:rPr>
          <w:rFonts w:ascii="Arial" w:eastAsia="Times New Roman" w:hAnsi="Arial" w:cs="Arial"/>
          <w:lang w:eastAsia="x-none"/>
        </w:rPr>
        <w:t>22</w:t>
      </w:r>
      <w:r w:rsidRPr="00DE2E3B">
        <w:rPr>
          <w:rFonts w:ascii="Arial" w:eastAsia="Times New Roman" w:hAnsi="Arial" w:cs="Arial"/>
          <w:lang w:val="x-none" w:eastAsia="x-none"/>
        </w:rPr>
        <w:t>:</w:t>
      </w:r>
    </w:p>
    <w:p w:rsidR="00DE2E3B" w:rsidRPr="00DE2E3B" w:rsidRDefault="00DE2E3B" w:rsidP="00556A2F">
      <w:pPr>
        <w:widowControl w:val="0"/>
        <w:numPr>
          <w:ilvl w:val="0"/>
          <w:numId w:val="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lang w:val="x-none" w:eastAsia="x-none"/>
        </w:rPr>
      </w:pPr>
    </w:p>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lastRenderedPageBreak/>
        <w:tab/>
      </w:r>
      <w:r w:rsidRPr="00DE2E3B">
        <w:rPr>
          <w:rFonts w:ascii="Arial" w:eastAsia="Times New Roman" w:hAnsi="Arial" w:cs="Arial"/>
          <w:sz w:val="24"/>
          <w:szCs w:val="24"/>
          <w:lang w:val="en-GB"/>
        </w:rPr>
        <w:tab/>
      </w:r>
    </w:p>
    <w:tbl>
      <w:tblPr>
        <w:tblW w:w="8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4"/>
        <w:gridCol w:w="1350"/>
      </w:tblGrid>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b/>
                <w:sz w:val="24"/>
                <w:szCs w:val="24"/>
                <w:lang w:val="en-GB"/>
              </w:rPr>
            </w:pPr>
            <w:r w:rsidRPr="00DE2E3B">
              <w:rPr>
                <w:rFonts w:ascii="Arial" w:eastAsia="Times New Roman" w:hAnsi="Arial" w:cs="Arial"/>
                <w:b/>
                <w:sz w:val="24"/>
                <w:szCs w:val="24"/>
                <w:lang w:val="en-GB"/>
              </w:rPr>
              <w:t>Designated Group: owned by:</w:t>
            </w:r>
          </w:p>
        </w:tc>
        <w:tc>
          <w:tcPr>
            <w:tcW w:w="1350" w:type="dxa"/>
            <w:shd w:val="clear" w:color="auto" w:fill="auto"/>
          </w:tcPr>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INDICATE WITH</w:t>
            </w:r>
          </w:p>
          <w:p w:rsidR="00DE2E3B" w:rsidRPr="00DE2E3B" w:rsidRDefault="00DE2E3B" w:rsidP="00DE2E3B">
            <w:pPr>
              <w:spacing w:after="0" w:line="240" w:lineRule="auto"/>
              <w:jc w:val="center"/>
              <w:rPr>
                <w:rFonts w:ascii="Arial" w:eastAsia="Times New Roman" w:hAnsi="Arial" w:cs="Arial"/>
                <w:b/>
                <w:sz w:val="24"/>
                <w:szCs w:val="24"/>
                <w:lang w:val="en-GB"/>
              </w:rPr>
            </w:pPr>
            <w:r w:rsidRPr="00DE2E3B">
              <w:rPr>
                <w:rFonts w:ascii="Arial" w:eastAsia="Times New Roman" w:hAnsi="Arial" w:cs="Arial"/>
                <w:b/>
                <w:sz w:val="24"/>
                <w:szCs w:val="24"/>
                <w:lang w:val="en-GB"/>
              </w:rPr>
              <w:t>√</w:t>
            </w: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Black people</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Women </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r w:rsidR="00DE2E3B" w:rsidRPr="00DE2E3B" w:rsidTr="00DE2E3B">
        <w:tc>
          <w:tcPr>
            <w:tcW w:w="6854"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People with disabilities</w:t>
            </w:r>
          </w:p>
        </w:tc>
        <w:tc>
          <w:tcPr>
            <w:tcW w:w="1350" w:type="dxa"/>
            <w:shd w:val="clear" w:color="auto" w:fill="auto"/>
          </w:tcPr>
          <w:p w:rsidR="00DE2E3B" w:rsidRPr="00DE2E3B" w:rsidRDefault="00DE2E3B" w:rsidP="00DE2E3B">
            <w:pPr>
              <w:spacing w:after="0" w:line="240" w:lineRule="auto"/>
              <w:jc w:val="both"/>
              <w:rPr>
                <w:rFonts w:ascii="Arial" w:eastAsia="Times New Roman" w:hAnsi="Arial" w:cs="Arial"/>
                <w:sz w:val="24"/>
                <w:szCs w:val="24"/>
                <w:lang w:val="en-GB"/>
              </w:rPr>
            </w:pPr>
          </w:p>
        </w:tc>
      </w:tr>
    </w:tbl>
    <w:p w:rsidR="00DE2E3B" w:rsidRPr="00DE2E3B" w:rsidRDefault="00DE2E3B" w:rsidP="00DE2E3B">
      <w:pPr>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r>
    </w:p>
    <w:p w:rsidR="00DE2E3B" w:rsidRPr="00DE2E3B" w:rsidRDefault="00DE2E3B" w:rsidP="00556A2F">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lang w:val="en-GB"/>
        </w:rPr>
      </w:pPr>
      <w:r w:rsidRPr="00DE2E3B">
        <w:rPr>
          <w:rFonts w:ascii="Arial" w:eastAsia="Times New Roman" w:hAnsi="Arial" w:cs="Arial"/>
          <w:b/>
          <w:lang w:val="en-GB"/>
        </w:rPr>
        <w:t>DECLARATION WITH REGARD TO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Name of company/firm:……………………………………………………………………..</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VAT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registration number:…………….……………………….……………………..</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TYPE OF COMPANY/ FIRM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Partnership/Joint Venture / Consortium</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One-person business/sole propriety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Close corporation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Company</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(Pty) Limited</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lang w:val="en-GB"/>
        </w:rPr>
      </w:pPr>
      <w:r w:rsidRPr="00DE2E3B">
        <w:rPr>
          <w:rFonts w:ascii="Arial" w:eastAsia="Times New Roman" w:hAnsi="Arial" w:cs="Arial"/>
          <w:smallCaps/>
          <w:lang w:val="en-GB"/>
        </w:rPr>
        <w:t>[Tick applicable box]</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DESCRIBE PRINCIPAL BUSINESS ACTIVITIES</w:t>
      </w:r>
    </w:p>
    <w:p w:rsidR="00DE2E3B" w:rsidRPr="00DE2E3B" w:rsidRDefault="00DE2E3B" w:rsidP="00DE2E3B">
      <w:pPr>
        <w:tabs>
          <w:tab w:val="left" w:pos="900"/>
          <w:tab w:val="right" w:leader="dot" w:pos="9025"/>
        </w:tabs>
        <w:spacing w:after="120" w:line="312" w:lineRule="auto"/>
        <w:ind w:left="907"/>
        <w:jc w:val="both"/>
        <w:rPr>
          <w:rFonts w:ascii="Arial" w:eastAsia="Times New Roman" w:hAnsi="Arial" w:cs="Arial"/>
          <w:lang w:val="en-GB"/>
        </w:rPr>
      </w:pPr>
      <w:r w:rsidRPr="00DE2E3B">
        <w:rPr>
          <w:rFonts w:ascii="Arial" w:eastAsia="Times New Roman" w:hAnsi="Arial" w:cs="Arial"/>
          <w:lang w:val="en-GB"/>
        </w:rPr>
        <w:t>…………………………………………………………………………………………………………………………………………………………………………………………………………………………………………………………………………………………………………………………………………………………………………………………………………………………..</w:t>
      </w:r>
    </w:p>
    <w:p w:rsidR="00DE2E3B" w:rsidRPr="00DE2E3B" w:rsidRDefault="00DE2E3B" w:rsidP="00DE2E3B">
      <w:pPr>
        <w:spacing w:after="120" w:line="312"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COMPANY CLASSIFICATION</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Manufacturer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Supplier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Professional service provider</w:t>
      </w:r>
    </w:p>
    <w:p w:rsidR="00DE2E3B" w:rsidRPr="00DE2E3B" w:rsidRDefault="00DE2E3B" w:rsidP="00DE2E3B">
      <w:pPr>
        <w:tabs>
          <w:tab w:val="left" w:pos="-720"/>
        </w:tabs>
        <w:spacing w:after="0" w:line="240" w:lineRule="auto"/>
        <w:ind w:left="1440" w:hanging="540"/>
        <w:jc w:val="both"/>
        <w:rPr>
          <w:rFonts w:ascii="Arial" w:eastAsia="Times New Roman" w:hAnsi="Arial" w:cs="Arial"/>
          <w:lang w:val="en-GB"/>
        </w:rPr>
      </w:pPr>
      <w:r w:rsidRPr="00DE2E3B">
        <w:rPr>
          <w:rFonts w:ascii="Arial" w:eastAsia="Times New Roman" w:hAnsi="Arial" w:cs="Arial"/>
          <w:lang w:val="en-GB"/>
        </w:rPr>
        <w:sym w:font="Symbol" w:char="F07F"/>
      </w:r>
      <w:r w:rsidRPr="00DE2E3B">
        <w:rPr>
          <w:rFonts w:ascii="Arial" w:eastAsia="Times New Roman" w:hAnsi="Arial" w:cs="Arial"/>
          <w:lang w:val="en-GB"/>
        </w:rPr>
        <w:tab/>
        <w:t>Other service providers, e.g. transporter, etc.</w:t>
      </w:r>
    </w:p>
    <w:p w:rsidR="00DE2E3B" w:rsidRPr="00DE2E3B" w:rsidRDefault="00DE2E3B" w:rsidP="00DE2E3B">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lang w:val="en-GB"/>
        </w:rPr>
      </w:pPr>
      <w:r w:rsidRPr="00DE2E3B">
        <w:rPr>
          <w:rFonts w:ascii="Arial" w:eastAsia="Times New Roman" w:hAnsi="Arial" w:cs="Arial"/>
          <w:smallCaps/>
          <w:lang w:val="en-GB"/>
        </w:rPr>
        <w:t>[</w:t>
      </w:r>
      <w:r w:rsidRPr="00DE2E3B">
        <w:rPr>
          <w:rFonts w:ascii="Arial" w:eastAsia="Times New Roman" w:hAnsi="Arial" w:cs="Arial"/>
          <w:i/>
          <w:smallCaps/>
          <w:lang w:val="en-GB"/>
        </w:rPr>
        <w:t>Tick applicable box</w:t>
      </w:r>
      <w:r w:rsidRPr="00DE2E3B">
        <w:rPr>
          <w:rFonts w:ascii="Arial" w:eastAsia="Times New Roman" w:hAnsi="Arial" w:cs="Arial"/>
          <w:smallCaps/>
          <w:lang w:val="en-GB"/>
        </w:rPr>
        <w:t>]</w:t>
      </w:r>
    </w:p>
    <w:p w:rsidR="00DE2E3B" w:rsidRPr="00DE2E3B" w:rsidRDefault="00DE2E3B" w:rsidP="00DE2E3B">
      <w:pPr>
        <w:spacing w:after="120" w:line="312" w:lineRule="auto"/>
        <w:ind w:left="907"/>
        <w:jc w:val="both"/>
        <w:rPr>
          <w:rFonts w:ascii="Arial" w:eastAsia="Times New Roman" w:hAnsi="Arial" w:cs="Arial"/>
          <w:lang w:val="en-GB"/>
        </w:rPr>
      </w:pP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t>Total number of years the company/firm has been in business:………………………</w:t>
      </w:r>
    </w:p>
    <w:p w:rsidR="00DE2E3B" w:rsidRPr="00DE2E3B" w:rsidRDefault="00DE2E3B" w:rsidP="00556A2F">
      <w:pPr>
        <w:numPr>
          <w:ilvl w:val="1"/>
          <w:numId w:val="2"/>
        </w:numPr>
        <w:tabs>
          <w:tab w:val="left" w:pos="900"/>
        </w:tabs>
        <w:spacing w:after="120" w:line="312" w:lineRule="auto"/>
        <w:ind w:left="907" w:hanging="907"/>
        <w:jc w:val="both"/>
        <w:rPr>
          <w:rFonts w:ascii="Arial" w:eastAsia="Times New Roman" w:hAnsi="Arial" w:cs="Arial"/>
          <w:lang w:val="en-GB"/>
        </w:rPr>
      </w:pPr>
      <w:r w:rsidRPr="00DE2E3B">
        <w:rPr>
          <w:rFonts w:ascii="Arial" w:eastAsia="Times New Roman" w:hAnsi="Arial" w:cs="Arial"/>
          <w:lang w:val="en-GB"/>
        </w:rPr>
        <w:lastRenderedPageBreak/>
        <w:t>I/we, the undersigned, who is / are duly authorised to do so on behalf of the company/firm, certify that the points claimed, based on the specific goals, qualifies the company/ firm for the preference(s) shown and I / we acknowledge that:</w:t>
      </w:r>
    </w:p>
    <w:p w:rsidR="00DE2E3B" w:rsidRPr="00DE2E3B" w:rsidRDefault="00DE2E3B" w:rsidP="00556A2F">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information furnished is true and correct;</w:t>
      </w:r>
    </w:p>
    <w:p w:rsidR="00DE2E3B" w:rsidRPr="00DE2E3B" w:rsidRDefault="00DE2E3B" w:rsidP="00556A2F">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The preference points claimed are in accordance with the General Conditions as indicated in paragraph 1 of this form;</w:t>
      </w:r>
    </w:p>
    <w:p w:rsidR="00DE2E3B" w:rsidRPr="00DE2E3B" w:rsidRDefault="00DE2E3B" w:rsidP="00556A2F">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DE2E3B" w:rsidRPr="00DE2E3B" w:rsidRDefault="00DE2E3B" w:rsidP="00556A2F">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lang w:val="en-GB"/>
        </w:rPr>
      </w:pPr>
      <w:r w:rsidRPr="00DE2E3B">
        <w:rPr>
          <w:rFonts w:ascii="Arial" w:eastAsia="Times New Roman" w:hAnsi="Arial" w:cs="Arial"/>
          <w:lang w:val="en-GB"/>
        </w:rPr>
        <w:t>If the specific goals preference points has been claimed or obtained on a fraudulent basis or any of the conditions of contract have not been fulfilled, the purchaser may, in addition to any other remedy it may have –</w:t>
      </w:r>
    </w:p>
    <w:p w:rsidR="00DE2E3B" w:rsidRPr="00DE2E3B" w:rsidRDefault="00DE2E3B" w:rsidP="00DE2E3B">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lang w:val="en-GB"/>
        </w:rPr>
      </w:pPr>
    </w:p>
    <w:p w:rsidR="00DE2E3B" w:rsidRPr="00DE2E3B" w:rsidRDefault="00DE2E3B" w:rsidP="00556A2F">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disqualify the person from the bidding process;</w:t>
      </w:r>
    </w:p>
    <w:p w:rsidR="00DE2E3B" w:rsidRPr="00DE2E3B" w:rsidRDefault="00DE2E3B" w:rsidP="00556A2F">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recover costs, losses or damages it has incurred or suffered as a result of that person’s conduct;</w:t>
      </w:r>
    </w:p>
    <w:p w:rsidR="00DE2E3B" w:rsidRPr="00DE2E3B" w:rsidRDefault="00DE2E3B" w:rsidP="00556A2F">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cancel the contract and claim any damages which it has suffered as a result of having to make less favourable arrangements due to such cancellation;</w:t>
      </w:r>
    </w:p>
    <w:p w:rsidR="00DE2E3B" w:rsidRPr="00DE2E3B" w:rsidRDefault="00DE2E3B" w:rsidP="00556A2F">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DE2E3B">
        <w:rPr>
          <w:rFonts w:ascii="Arial" w:eastAsia="Times New Roman" w:hAnsi="Arial" w:cs="Arial"/>
          <w:i/>
          <w:lang w:val="en-GB"/>
        </w:rPr>
        <w:t>audi alteram partem</w:t>
      </w:r>
      <w:r w:rsidRPr="00DE2E3B">
        <w:rPr>
          <w:rFonts w:ascii="Arial" w:eastAsia="Times New Roman" w:hAnsi="Arial" w:cs="Arial"/>
          <w:lang w:val="en-GB"/>
        </w:rPr>
        <w:t xml:space="preserve"> (hear the other side) rule has been applied; and</w:t>
      </w:r>
    </w:p>
    <w:p w:rsidR="00DE2E3B" w:rsidRPr="00DE2E3B" w:rsidRDefault="00DE2E3B" w:rsidP="00556A2F">
      <w:pPr>
        <w:widowControl w:val="0"/>
        <w:numPr>
          <w:ilvl w:val="1"/>
          <w:numId w:val="10"/>
        </w:numPr>
        <w:tabs>
          <w:tab w:val="left" w:pos="1980"/>
        </w:tabs>
        <w:spacing w:after="120" w:line="240" w:lineRule="auto"/>
        <w:ind w:left="1987" w:right="749" w:hanging="547"/>
        <w:jc w:val="both"/>
        <w:rPr>
          <w:rFonts w:ascii="Arial" w:eastAsia="Times New Roman" w:hAnsi="Arial" w:cs="Arial"/>
          <w:lang w:val="en-GB"/>
        </w:rPr>
      </w:pPr>
      <w:r w:rsidRPr="00DE2E3B">
        <w:rPr>
          <w:rFonts w:ascii="Arial" w:eastAsia="Times New Roman" w:hAnsi="Arial" w:cs="Arial"/>
          <w:lang w:val="en-GB"/>
        </w:rPr>
        <w:t>forward the matter for criminal prosecution.</w:t>
      </w:r>
    </w:p>
    <w:p w:rsidR="00DE2E3B" w:rsidRPr="00DE2E3B" w:rsidRDefault="00DE2E3B" w:rsidP="00DE2E3B">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lang w:val="en-GB"/>
        </w:rPr>
      </w:pPr>
    </w:p>
    <w:p w:rsidR="00DE2E3B" w:rsidRPr="00DE2E3B" w:rsidRDefault="00DE2E3B" w:rsidP="00DE2E3B">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lang w:val="en-GB"/>
        </w:rPr>
      </w:pPr>
      <w:r w:rsidRPr="00DE2E3B">
        <w:rPr>
          <w:rFonts w:ascii="Arial" w:eastAsia="Times New Roman" w:hAnsi="Arial" w:cs="Arial"/>
          <w:noProof/>
          <w:sz w:val="24"/>
          <w:szCs w:val="24"/>
        </w:rPr>
        <mc:AlternateContent>
          <mc:Choice Requires="wps">
            <w:drawing>
              <wp:anchor distT="0" distB="0" distL="114300" distR="114300" simplePos="0" relativeHeight="251680768"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D253E4" w:rsidRDefault="00D253E4" w:rsidP="00DE2E3B"/>
                          <w:p w:rsidR="00D253E4" w:rsidRDefault="00D253E4" w:rsidP="00DE2E3B"/>
                          <w:p w:rsidR="00D253E4" w:rsidRPr="00585866" w:rsidRDefault="00D253E4" w:rsidP="00DE2E3B">
                            <w:pPr>
                              <w:jc w:val="center"/>
                              <w:rPr>
                                <w:sz w:val="18"/>
                                <w:szCs w:val="18"/>
                              </w:rPr>
                            </w:pPr>
                            <w:r w:rsidRPr="00585866">
                              <w:rPr>
                                <w:sz w:val="18"/>
                                <w:szCs w:val="18"/>
                              </w:rPr>
                              <w:t>……………………………………….</w:t>
                            </w:r>
                          </w:p>
                          <w:p w:rsidR="00D253E4" w:rsidRPr="00585866" w:rsidRDefault="00D253E4" w:rsidP="00DE2E3B">
                            <w:pPr>
                              <w:jc w:val="center"/>
                              <w:rPr>
                                <w:sz w:val="18"/>
                                <w:szCs w:val="18"/>
                              </w:rPr>
                            </w:pPr>
                            <w:r w:rsidRPr="00585866">
                              <w:rPr>
                                <w:sz w:val="18"/>
                                <w:szCs w:val="18"/>
                              </w:rPr>
                              <w:t>SIGNATURE(S) OF BIDDERS(S)</w:t>
                            </w:r>
                          </w:p>
                          <w:p w:rsidR="00D253E4" w:rsidRPr="00585866" w:rsidRDefault="00D253E4" w:rsidP="00DE2E3B">
                            <w:pPr>
                              <w:rPr>
                                <w:sz w:val="18"/>
                                <w:szCs w:val="18"/>
                              </w:rPr>
                            </w:pPr>
                          </w:p>
                          <w:p w:rsidR="00D253E4" w:rsidRPr="00585866" w:rsidRDefault="00D253E4"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D253E4" w:rsidRPr="00585866" w:rsidRDefault="00D253E4"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D253E4" w:rsidRPr="00585866" w:rsidRDefault="00D253E4" w:rsidP="00DE2E3B">
                            <w:pPr>
                              <w:spacing w:after="60"/>
                              <w:rPr>
                                <w:sz w:val="18"/>
                                <w:szCs w:val="18"/>
                              </w:rPr>
                            </w:pPr>
                            <w:r w:rsidRPr="00585866">
                              <w:rPr>
                                <w:sz w:val="18"/>
                                <w:szCs w:val="18"/>
                              </w:rPr>
                              <w:tab/>
                            </w:r>
                            <w:r>
                              <w:rPr>
                                <w:sz w:val="18"/>
                                <w:szCs w:val="18"/>
                              </w:rPr>
                              <w:tab/>
                            </w:r>
                            <w:r w:rsidRPr="00585866">
                              <w:rPr>
                                <w:sz w:val="18"/>
                                <w:szCs w:val="18"/>
                              </w:rPr>
                              <w:t>………………………………</w:t>
                            </w:r>
                            <w:r>
                              <w:rPr>
                                <w:sz w:val="18"/>
                                <w:szCs w:val="18"/>
                              </w:rPr>
                              <w:t>…..</w:t>
                            </w:r>
                          </w:p>
                          <w:p w:rsidR="00D253E4" w:rsidRPr="00585866" w:rsidRDefault="00D253E4" w:rsidP="00DE2E3B">
                            <w:pPr>
                              <w:tabs>
                                <w:tab w:val="left" w:pos="540"/>
                              </w:tabs>
                              <w:ind w:left="540"/>
                              <w:rPr>
                                <w:sz w:val="18"/>
                                <w:szCs w:val="18"/>
                              </w:rPr>
                            </w:pPr>
                            <w:r>
                              <w:rPr>
                                <w:sz w:val="18"/>
                                <w:szCs w:val="18"/>
                              </w:rPr>
                              <w:tab/>
                            </w:r>
                            <w:r w:rsidRPr="00585866">
                              <w:rPr>
                                <w:sz w:val="18"/>
                                <w:szCs w:val="18"/>
                              </w:rPr>
                              <w:t>………………………………</w:t>
                            </w:r>
                            <w:r>
                              <w:rPr>
                                <w:sz w:val="18"/>
                                <w:szCs w:val="18"/>
                              </w:rPr>
                              <w:t>…..</w:t>
                            </w:r>
                          </w:p>
                          <w:p w:rsidR="00D253E4" w:rsidRDefault="00D253E4"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20" o:spid="_x0000_s1026" style="position:absolute;left:0;text-align:left;margin-left:256.1pt;margin-top:5.35pt;width:237.6pt;height:133.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6DKAIAAEo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6ikOgygCAABKBAAADgAAAAAAAAAAAAAAAAAuAgAAZHJzL2Uy&#10;b0RvYy54bWxQSwECLQAUAAYACAAAACEA752iCN8AAAAKAQAADwAAAAAAAAAAAAAAAACCBAAAZHJz&#10;L2Rvd25yZXYueG1sUEsFBgAAAAAEAAQA8wAAAI4FAAAAAA==&#10;">
                <v:textbox>
                  <w:txbxContent>
                    <w:p w:rsidR="00D253E4" w:rsidRDefault="00D253E4" w:rsidP="00DE2E3B"/>
                    <w:p w:rsidR="00D253E4" w:rsidRDefault="00D253E4" w:rsidP="00DE2E3B"/>
                    <w:p w:rsidR="00D253E4" w:rsidRPr="00585866" w:rsidRDefault="00D253E4" w:rsidP="00DE2E3B">
                      <w:pPr>
                        <w:jc w:val="center"/>
                        <w:rPr>
                          <w:sz w:val="18"/>
                          <w:szCs w:val="18"/>
                        </w:rPr>
                      </w:pPr>
                      <w:r w:rsidRPr="00585866">
                        <w:rPr>
                          <w:sz w:val="18"/>
                          <w:szCs w:val="18"/>
                        </w:rPr>
                        <w:t>……………………………………….</w:t>
                      </w:r>
                    </w:p>
                    <w:p w:rsidR="00D253E4" w:rsidRPr="00585866" w:rsidRDefault="00D253E4" w:rsidP="00DE2E3B">
                      <w:pPr>
                        <w:jc w:val="center"/>
                        <w:rPr>
                          <w:sz w:val="18"/>
                          <w:szCs w:val="18"/>
                        </w:rPr>
                      </w:pPr>
                      <w:r w:rsidRPr="00585866">
                        <w:rPr>
                          <w:sz w:val="18"/>
                          <w:szCs w:val="18"/>
                        </w:rPr>
                        <w:t>SIGNATURE(S) OF BIDDERS(S)</w:t>
                      </w:r>
                    </w:p>
                    <w:p w:rsidR="00D253E4" w:rsidRPr="00585866" w:rsidRDefault="00D253E4" w:rsidP="00DE2E3B">
                      <w:pPr>
                        <w:rPr>
                          <w:sz w:val="18"/>
                          <w:szCs w:val="18"/>
                        </w:rPr>
                      </w:pPr>
                    </w:p>
                    <w:p w:rsidR="00D253E4" w:rsidRPr="00585866" w:rsidRDefault="00D253E4" w:rsidP="00DE2E3B">
                      <w:pPr>
                        <w:spacing w:after="60"/>
                        <w:rPr>
                          <w:sz w:val="18"/>
                          <w:szCs w:val="18"/>
                        </w:rPr>
                      </w:pPr>
                      <w:r w:rsidRPr="00585866">
                        <w:rPr>
                          <w:sz w:val="18"/>
                          <w:szCs w:val="18"/>
                        </w:rPr>
                        <w:t>DATE:</w:t>
                      </w:r>
                      <w:r>
                        <w:rPr>
                          <w:sz w:val="18"/>
                          <w:szCs w:val="18"/>
                        </w:rPr>
                        <w:tab/>
                      </w:r>
                      <w:r>
                        <w:rPr>
                          <w:sz w:val="18"/>
                          <w:szCs w:val="18"/>
                        </w:rPr>
                        <w:tab/>
                      </w:r>
                      <w:r w:rsidRPr="00585866">
                        <w:rPr>
                          <w:sz w:val="18"/>
                          <w:szCs w:val="18"/>
                        </w:rPr>
                        <w:t>…………………………………..</w:t>
                      </w:r>
                    </w:p>
                    <w:p w:rsidR="00D253E4" w:rsidRPr="00585866" w:rsidRDefault="00D253E4" w:rsidP="00DE2E3B">
                      <w:pPr>
                        <w:spacing w:after="60"/>
                        <w:rPr>
                          <w:sz w:val="18"/>
                          <w:szCs w:val="18"/>
                        </w:rPr>
                      </w:pPr>
                      <w:r w:rsidRPr="00585866">
                        <w:rPr>
                          <w:sz w:val="18"/>
                          <w:szCs w:val="18"/>
                        </w:rPr>
                        <w:t>ADDRESS</w:t>
                      </w:r>
                      <w:r>
                        <w:rPr>
                          <w:sz w:val="18"/>
                          <w:szCs w:val="18"/>
                        </w:rPr>
                        <w:tab/>
                      </w:r>
                      <w:r w:rsidRPr="00585866">
                        <w:rPr>
                          <w:sz w:val="18"/>
                          <w:szCs w:val="18"/>
                        </w:rPr>
                        <w:t>………………………………</w:t>
                      </w:r>
                      <w:r>
                        <w:rPr>
                          <w:sz w:val="18"/>
                          <w:szCs w:val="18"/>
                        </w:rPr>
                        <w:t>…..</w:t>
                      </w:r>
                    </w:p>
                    <w:p w:rsidR="00D253E4" w:rsidRPr="00585866" w:rsidRDefault="00D253E4" w:rsidP="00DE2E3B">
                      <w:pPr>
                        <w:spacing w:after="60"/>
                        <w:rPr>
                          <w:sz w:val="18"/>
                          <w:szCs w:val="18"/>
                        </w:rPr>
                      </w:pPr>
                      <w:r w:rsidRPr="00585866">
                        <w:rPr>
                          <w:sz w:val="18"/>
                          <w:szCs w:val="18"/>
                        </w:rPr>
                        <w:tab/>
                      </w:r>
                      <w:r>
                        <w:rPr>
                          <w:sz w:val="18"/>
                          <w:szCs w:val="18"/>
                        </w:rPr>
                        <w:tab/>
                      </w:r>
                      <w:r w:rsidRPr="00585866">
                        <w:rPr>
                          <w:sz w:val="18"/>
                          <w:szCs w:val="18"/>
                        </w:rPr>
                        <w:t>………………………………</w:t>
                      </w:r>
                      <w:r>
                        <w:rPr>
                          <w:sz w:val="18"/>
                          <w:szCs w:val="18"/>
                        </w:rPr>
                        <w:t>…..</w:t>
                      </w:r>
                    </w:p>
                    <w:p w:rsidR="00D253E4" w:rsidRPr="00585866" w:rsidRDefault="00D253E4" w:rsidP="00DE2E3B">
                      <w:pPr>
                        <w:tabs>
                          <w:tab w:val="left" w:pos="540"/>
                        </w:tabs>
                        <w:ind w:left="540"/>
                        <w:rPr>
                          <w:sz w:val="18"/>
                          <w:szCs w:val="18"/>
                        </w:rPr>
                      </w:pPr>
                      <w:r>
                        <w:rPr>
                          <w:sz w:val="18"/>
                          <w:szCs w:val="18"/>
                        </w:rPr>
                        <w:tab/>
                      </w:r>
                      <w:r w:rsidRPr="00585866">
                        <w:rPr>
                          <w:sz w:val="18"/>
                          <w:szCs w:val="18"/>
                        </w:rPr>
                        <w:t>………………………………</w:t>
                      </w:r>
                      <w:r>
                        <w:rPr>
                          <w:sz w:val="18"/>
                          <w:szCs w:val="18"/>
                        </w:rPr>
                        <w:t>…..</w:t>
                      </w:r>
                    </w:p>
                    <w:p w:rsidR="00D253E4" w:rsidRDefault="00D253E4" w:rsidP="00DE2E3B">
                      <w:pPr>
                        <w:jc w:val="center"/>
                      </w:pPr>
                    </w:p>
                  </w:txbxContent>
                </v:textbox>
              </v:rect>
            </w:pict>
          </mc:Fallback>
        </mc:AlternateContent>
      </w:r>
      <w:r w:rsidRPr="00DE2E3B">
        <w:rPr>
          <w:rFonts w:ascii="Arial" w:eastAsia="Times New Roman" w:hAnsi="Arial" w:cs="Arial"/>
          <w:noProof/>
          <w:sz w:val="24"/>
          <w:szCs w:val="24"/>
        </w:rPr>
        <mc:AlternateContent>
          <mc:Choice Requires="wps">
            <w:drawing>
              <wp:anchor distT="0" distB="0" distL="114300" distR="114300" simplePos="0" relativeHeight="251681792"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D253E4" w:rsidRDefault="00D253E4" w:rsidP="00DE2E3B"/>
                          <w:p w:rsidR="00D253E4" w:rsidRPr="00585866" w:rsidRDefault="00D253E4" w:rsidP="00DE2E3B">
                            <w:pPr>
                              <w:rPr>
                                <w:sz w:val="18"/>
                                <w:szCs w:val="18"/>
                              </w:rPr>
                            </w:pPr>
                            <w:r w:rsidRPr="00585866">
                              <w:rPr>
                                <w:sz w:val="18"/>
                                <w:szCs w:val="18"/>
                              </w:rPr>
                              <w:t>WITNESSES</w:t>
                            </w:r>
                          </w:p>
                          <w:p w:rsidR="00D253E4" w:rsidRPr="00585866" w:rsidRDefault="00D253E4" w:rsidP="00DE2E3B">
                            <w:pPr>
                              <w:rPr>
                                <w:sz w:val="18"/>
                                <w:szCs w:val="18"/>
                              </w:rPr>
                            </w:pPr>
                          </w:p>
                          <w:p w:rsidR="00D253E4" w:rsidRPr="00585866" w:rsidRDefault="00D253E4" w:rsidP="00556A2F">
                            <w:pPr>
                              <w:widowControl w:val="0"/>
                              <w:numPr>
                                <w:ilvl w:val="0"/>
                                <w:numId w:val="11"/>
                              </w:numPr>
                              <w:tabs>
                                <w:tab w:val="left" w:pos="180"/>
                              </w:tabs>
                              <w:spacing w:after="180" w:line="240" w:lineRule="auto"/>
                              <w:ind w:left="180" w:hanging="180"/>
                              <w:rPr>
                                <w:sz w:val="18"/>
                                <w:szCs w:val="18"/>
                              </w:rPr>
                            </w:pPr>
                            <w:r w:rsidRPr="00585866">
                              <w:rPr>
                                <w:sz w:val="18"/>
                                <w:szCs w:val="18"/>
                              </w:rPr>
                              <w:t>……………………………………..</w:t>
                            </w:r>
                          </w:p>
                          <w:p w:rsidR="00D253E4" w:rsidRPr="00585866" w:rsidRDefault="00D253E4" w:rsidP="00556A2F">
                            <w:pPr>
                              <w:widowControl w:val="0"/>
                              <w:numPr>
                                <w:ilvl w:val="0"/>
                                <w:numId w:val="11"/>
                              </w:numPr>
                              <w:tabs>
                                <w:tab w:val="left" w:pos="180"/>
                              </w:tabs>
                              <w:spacing w:after="0" w:line="240" w:lineRule="auto"/>
                              <w:ind w:left="180" w:hanging="180"/>
                              <w:rPr>
                                <w:sz w:val="18"/>
                                <w:szCs w:val="18"/>
                              </w:rPr>
                            </w:pPr>
                            <w:r w:rsidRPr="00585866">
                              <w:rPr>
                                <w:sz w:val="18"/>
                                <w:szCs w:val="18"/>
                              </w:rPr>
                              <w:t>…………………………………….</w:t>
                            </w:r>
                          </w:p>
                          <w:p w:rsidR="00D253E4" w:rsidRDefault="00D253E4" w:rsidP="00DE2E3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Rectangle 19" o:spid="_x0000_s1027" style="position:absolute;left:0;text-align:left;margin-left:9.5pt;margin-top:5.35pt;width:237.6pt;height:13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3LsKwIAAFE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ac3LsKwIAAFEEAAAOAAAAAAAAAAAAAAAAAC4CAABkcnMv&#10;ZTJvRG9jLnhtbFBLAQItABQABgAIAAAAIQAYfc9O3gAAAAkBAAAPAAAAAAAAAAAAAAAAAIUEAABk&#10;cnMvZG93bnJldi54bWxQSwUGAAAAAAQABADzAAAAkAUAAAAA&#10;">
                <v:textbox>
                  <w:txbxContent>
                    <w:p w:rsidR="00D253E4" w:rsidRDefault="00D253E4" w:rsidP="00DE2E3B"/>
                    <w:p w:rsidR="00D253E4" w:rsidRPr="00585866" w:rsidRDefault="00D253E4" w:rsidP="00DE2E3B">
                      <w:pPr>
                        <w:rPr>
                          <w:sz w:val="18"/>
                          <w:szCs w:val="18"/>
                        </w:rPr>
                      </w:pPr>
                      <w:r w:rsidRPr="00585866">
                        <w:rPr>
                          <w:sz w:val="18"/>
                          <w:szCs w:val="18"/>
                        </w:rPr>
                        <w:t>WITNESSES</w:t>
                      </w:r>
                    </w:p>
                    <w:p w:rsidR="00D253E4" w:rsidRPr="00585866" w:rsidRDefault="00D253E4" w:rsidP="00DE2E3B">
                      <w:pPr>
                        <w:rPr>
                          <w:sz w:val="18"/>
                          <w:szCs w:val="18"/>
                        </w:rPr>
                      </w:pPr>
                    </w:p>
                    <w:p w:rsidR="00D253E4" w:rsidRPr="00585866" w:rsidRDefault="00D253E4" w:rsidP="00556A2F">
                      <w:pPr>
                        <w:widowControl w:val="0"/>
                        <w:numPr>
                          <w:ilvl w:val="0"/>
                          <w:numId w:val="11"/>
                        </w:numPr>
                        <w:tabs>
                          <w:tab w:val="left" w:pos="180"/>
                        </w:tabs>
                        <w:spacing w:after="180" w:line="240" w:lineRule="auto"/>
                        <w:ind w:left="180" w:hanging="180"/>
                        <w:rPr>
                          <w:sz w:val="18"/>
                          <w:szCs w:val="18"/>
                        </w:rPr>
                      </w:pPr>
                      <w:r w:rsidRPr="00585866">
                        <w:rPr>
                          <w:sz w:val="18"/>
                          <w:szCs w:val="18"/>
                        </w:rPr>
                        <w:t>……………………………………..</w:t>
                      </w:r>
                    </w:p>
                    <w:p w:rsidR="00D253E4" w:rsidRPr="00585866" w:rsidRDefault="00D253E4" w:rsidP="00556A2F">
                      <w:pPr>
                        <w:widowControl w:val="0"/>
                        <w:numPr>
                          <w:ilvl w:val="0"/>
                          <w:numId w:val="11"/>
                        </w:numPr>
                        <w:tabs>
                          <w:tab w:val="left" w:pos="180"/>
                        </w:tabs>
                        <w:spacing w:after="0" w:line="240" w:lineRule="auto"/>
                        <w:ind w:left="180" w:hanging="180"/>
                        <w:rPr>
                          <w:sz w:val="18"/>
                          <w:szCs w:val="18"/>
                        </w:rPr>
                      </w:pPr>
                      <w:r w:rsidRPr="00585866">
                        <w:rPr>
                          <w:sz w:val="18"/>
                          <w:szCs w:val="18"/>
                        </w:rPr>
                        <w:t>…………………………………….</w:t>
                      </w:r>
                    </w:p>
                    <w:p w:rsidR="00D253E4" w:rsidRDefault="00D253E4" w:rsidP="00DE2E3B">
                      <w:pPr>
                        <w:jc w:val="center"/>
                      </w:pPr>
                    </w:p>
                  </w:txbxContent>
                </v:textbox>
              </v:rect>
            </w:pict>
          </mc:Fallback>
        </mc:AlternateContent>
      </w:r>
    </w:p>
    <w:p w:rsidR="00DE2E3B" w:rsidRPr="00DE2E3B" w:rsidRDefault="00DE2E3B" w:rsidP="00DE2E3B">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240" w:line="480" w:lineRule="auto"/>
        <w:ind w:left="567"/>
        <w:rPr>
          <w:rFonts w:ascii="Times New Roman" w:eastAsia="Times New Roman" w:hAnsi="Times New Roman" w:cs="Arial"/>
          <w:lang w:val="x-none"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rPr>
          <w:rFonts w:ascii="Arial" w:eastAsia="Times New Roman" w:hAnsi="Arial" w:cs="Times New Roman"/>
          <w:b/>
          <w:bCs/>
          <w:sz w:val="24"/>
          <w:szCs w:val="24"/>
          <w:lang w:val="en-ZA" w:eastAsia="x-none"/>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document SBD 6.1---</w:t>
      </w:r>
    </w:p>
    <w:p w:rsidR="00DE2E3B" w:rsidRPr="00DE2E3B" w:rsidRDefault="00DE2E3B" w:rsidP="001A25E3">
      <w:pPr>
        <w:spacing w:after="0" w:line="240" w:lineRule="auto"/>
        <w:rPr>
          <w:rFonts w:ascii="Arial" w:eastAsia="Times New Roman" w:hAnsi="Arial" w:cs="Arial"/>
          <w:kern w:val="32"/>
          <w:sz w:val="28"/>
          <w:szCs w:val="32"/>
          <w:lang w:val="x-none" w:eastAsia="x-none"/>
        </w:rPr>
      </w:pPr>
      <w:r w:rsidRPr="00DE2E3B">
        <w:rPr>
          <w:rFonts w:ascii="Arial" w:eastAsia="Times New Roman" w:hAnsi="Arial" w:cs="Times New Roman"/>
          <w:bCs/>
          <w:sz w:val="20"/>
          <w:szCs w:val="20"/>
          <w:lang w:val="en-ZA" w:eastAsia="x-none"/>
        </w:rPr>
        <w:br w:type="page"/>
      </w:r>
      <w:r w:rsidRPr="00DE2E3B">
        <w:rPr>
          <w:rFonts w:ascii="Arial" w:eastAsia="Times New Roman" w:hAnsi="Arial" w:cs="Arial"/>
          <w:b/>
          <w:bCs/>
          <w:kern w:val="32"/>
          <w:sz w:val="28"/>
          <w:szCs w:val="32"/>
          <w:lang w:val="x-none" w:eastAsia="x-none"/>
        </w:rPr>
        <w:lastRenderedPageBreak/>
        <w:t>FORM 4(iI) – CONSENT FORM</w:t>
      </w:r>
    </w:p>
    <w:p w:rsidR="00DE2E3B" w:rsidRPr="00DE2E3B" w:rsidRDefault="00DE2E3B" w:rsidP="00DE2E3B">
      <w:pPr>
        <w:autoSpaceDE w:val="0"/>
        <w:autoSpaceDN w:val="0"/>
        <w:adjustRightInd w:val="0"/>
        <w:spacing w:after="0" w:line="240" w:lineRule="auto"/>
        <w:jc w:val="center"/>
        <w:rPr>
          <w:rFonts w:ascii="Arial-BoldMT" w:eastAsia="Times New Roman" w:hAnsi="Arial-BoldMT" w:cs="Arial-BoldMT"/>
          <w:b/>
          <w:bCs/>
          <w:sz w:val="24"/>
          <w:szCs w:val="24"/>
          <w:lang w:val="en-GB"/>
        </w:rPr>
      </w:pPr>
    </w:p>
    <w:p w:rsidR="00DE2E3B" w:rsidRPr="002C1D63" w:rsidRDefault="00DE2E3B" w:rsidP="00DE2E3B">
      <w:pPr>
        <w:tabs>
          <w:tab w:val="left" w:pos="720"/>
        </w:tabs>
        <w:spacing w:before="240" w:after="120" w:line="360" w:lineRule="auto"/>
        <w:ind w:left="720"/>
        <w:jc w:val="center"/>
        <w:rPr>
          <w:rFonts w:ascii="Arial" w:eastAsia="Times New Roman" w:hAnsi="Arial" w:cs="Arial"/>
          <w:b/>
          <w:sz w:val="24"/>
          <w:szCs w:val="24"/>
          <w:lang w:eastAsia="x-none"/>
        </w:rPr>
      </w:pPr>
      <w:r w:rsidRPr="00DE2E3B">
        <w:rPr>
          <w:rFonts w:ascii="Arial" w:eastAsia="Times New Roman" w:hAnsi="Arial" w:cs="Arial"/>
          <w:b/>
          <w:bCs/>
          <w:sz w:val="24"/>
          <w:szCs w:val="24"/>
          <w:lang w:val="x-none" w:eastAsia="x-none"/>
        </w:rPr>
        <w:t xml:space="preserve">APPLICATION FOR THE CONSENT OF A SUPPLIER/SERVICE PROVIDER FOR THE PROCESSING OF PERSONAL INFORMATION FOR THE PURPOSE OF </w:t>
      </w:r>
      <w:r w:rsidRPr="002C1D63">
        <w:rPr>
          <w:rFonts w:ascii="Arial" w:eastAsia="Times New Roman" w:hAnsi="Arial" w:cs="Arial"/>
          <w:b/>
          <w:sz w:val="24"/>
          <w:szCs w:val="24"/>
          <w:lang w:val="en-ZA" w:eastAsia="x-none"/>
        </w:rPr>
        <w:t>TENDER</w:t>
      </w:r>
      <w:r w:rsidRPr="002C1D63">
        <w:rPr>
          <w:rFonts w:ascii="Arial" w:eastAsia="Times New Roman" w:hAnsi="Arial" w:cs="Arial"/>
          <w:b/>
          <w:sz w:val="24"/>
          <w:szCs w:val="24"/>
          <w:lang w:val="x-none" w:eastAsia="x-none"/>
        </w:rPr>
        <w:t xml:space="preserve"> NUMBER: </w:t>
      </w:r>
      <w:r w:rsidR="002C1D63" w:rsidRPr="002C1D63">
        <w:rPr>
          <w:rFonts w:ascii="Arial" w:eastAsia="Times New Roman" w:hAnsi="Arial" w:cs="Arial"/>
          <w:b/>
          <w:sz w:val="24"/>
          <w:szCs w:val="24"/>
          <w:lang w:eastAsia="x-none"/>
        </w:rPr>
        <w:t>TEE: 04/2023/2024</w:t>
      </w:r>
    </w:p>
    <w:p w:rsidR="00DE2E3B" w:rsidRPr="00DE2E3B" w:rsidRDefault="00DE2E3B" w:rsidP="00DE2E3B">
      <w:pPr>
        <w:autoSpaceDE w:val="0"/>
        <w:autoSpaceDN w:val="0"/>
        <w:adjustRightInd w:val="0"/>
        <w:spacing w:after="0" w:line="240" w:lineRule="auto"/>
        <w:jc w:val="both"/>
        <w:rPr>
          <w:rFonts w:ascii="Arial" w:eastAsia="Times New Roman" w:hAnsi="Arial" w:cs="Arial"/>
          <w:b/>
          <w:bCs/>
          <w:sz w:val="24"/>
          <w:szCs w:val="24"/>
          <w:lang w:val="en-GB"/>
        </w:rPr>
      </w:pPr>
      <w:r w:rsidRPr="00DE2E3B">
        <w:rPr>
          <w:rFonts w:ascii="Arial" w:eastAsia="Times New Roman" w:hAnsi="Arial" w:cs="Arial"/>
          <w:b/>
          <w:bCs/>
          <w:color w:val="FF0000"/>
          <w:sz w:val="24"/>
          <w:szCs w:val="24"/>
          <w:lang w:val="en-GB"/>
        </w:rPr>
        <w:t xml:space="preserve"> </w:t>
      </w:r>
      <w:r w:rsidRPr="00DE2E3B">
        <w:rPr>
          <w:rFonts w:ascii="Arial" w:eastAsia="Times New Roman" w:hAnsi="Arial" w:cs="Arial"/>
          <w:b/>
          <w:bCs/>
          <w:sz w:val="24"/>
          <w:szCs w:val="24"/>
          <w:lang w:val="en-GB"/>
        </w:rPr>
        <w:t>IN TERMS OF SECTION 11 (2) (a) OF THE PROTECTION OF PERSONAL INFORMATION ACT, 2013 (ACT NO. 4 OF 2013)</w:t>
      </w:r>
    </w:p>
    <w:p w:rsidR="00DE2E3B" w:rsidRPr="00DE2E3B" w:rsidRDefault="00DE2E3B" w:rsidP="00DE2E3B">
      <w:pPr>
        <w:autoSpaceDE w:val="0"/>
        <w:autoSpaceDN w:val="0"/>
        <w:adjustRightInd w:val="0"/>
        <w:spacing w:after="0" w:line="240" w:lineRule="auto"/>
        <w:jc w:val="center"/>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TO (SUPPLIER OR SERVICE PROVIDER NAME):</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 </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ab/>
        <w:t>__________________________________________</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__________________________________________</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sz w:val="24"/>
          <w:szCs w:val="24"/>
          <w:lang w:val="en-GB"/>
        </w:rPr>
      </w:pPr>
      <w:r w:rsidRPr="00DE2E3B">
        <w:rPr>
          <w:rFonts w:ascii="Arial" w:eastAsia="Times New Roman" w:hAnsi="Arial" w:cs="Arial"/>
          <w:b/>
          <w:sz w:val="24"/>
          <w:szCs w:val="24"/>
          <w:lang w:val="en-GB"/>
        </w:rPr>
        <w:t xml:space="preserve">FROM: </w:t>
      </w:r>
      <w:r w:rsidRPr="00DE2E3B">
        <w:rPr>
          <w:rFonts w:ascii="Arial" w:eastAsia="Times New Roman" w:hAnsi="Arial" w:cs="Arial"/>
          <w:b/>
          <w:sz w:val="24"/>
          <w:szCs w:val="24"/>
          <w:lang w:val="en-GB"/>
        </w:rPr>
        <w:tab/>
      </w:r>
      <w:r w:rsidRPr="00DE2E3B">
        <w:rPr>
          <w:rFonts w:ascii="Arial" w:eastAsia="Times New Roman" w:hAnsi="Arial" w:cs="Arial"/>
          <w:b/>
          <w:sz w:val="24"/>
          <w:szCs w:val="24"/>
          <w:lang w:val="en-GB"/>
        </w:rPr>
        <w:tab/>
      </w:r>
      <w:r w:rsidR="002C1D63">
        <w:rPr>
          <w:rFonts w:ascii="Arial" w:eastAsia="Times New Roman" w:hAnsi="Arial" w:cs="Arial"/>
          <w:b/>
          <w:sz w:val="24"/>
          <w:szCs w:val="24"/>
          <w:lang w:val="en-GB"/>
        </w:rPr>
        <w:t>DESTEA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Contact number(s): </w:t>
      </w:r>
      <w:r w:rsidRPr="00DE2E3B">
        <w:rPr>
          <w:rFonts w:ascii="Arial" w:eastAsia="Times New Roman" w:hAnsi="Arial" w:cs="Arial"/>
          <w:sz w:val="24"/>
          <w:szCs w:val="24"/>
          <w:lang w:val="en-GB"/>
        </w:rPr>
        <w:tab/>
      </w:r>
      <w:r w:rsidR="002C1D63">
        <w:rPr>
          <w:rFonts w:ascii="Arial" w:eastAsia="Times New Roman" w:hAnsi="Arial" w:cs="Arial"/>
          <w:sz w:val="24"/>
          <w:szCs w:val="24"/>
          <w:u w:val="single"/>
          <w:lang w:val="en-GB"/>
        </w:rPr>
        <w:t>051 400</w:t>
      </w:r>
      <w:r w:rsidRPr="00DE2E3B">
        <w:rPr>
          <w:rFonts w:ascii="Arial" w:eastAsia="Times New Roman" w:hAnsi="Arial" w:cs="Arial"/>
          <w:sz w:val="24"/>
          <w:szCs w:val="24"/>
          <w:u w:val="single"/>
          <w:lang w:val="en-GB"/>
        </w:rPr>
        <w:t xml:space="preserve"> </w:t>
      </w:r>
      <w:r w:rsidR="002C1D63">
        <w:rPr>
          <w:rFonts w:ascii="Arial" w:eastAsia="Times New Roman" w:hAnsi="Arial" w:cs="Arial"/>
          <w:sz w:val="24"/>
          <w:szCs w:val="24"/>
          <w:u w:val="single"/>
          <w:lang w:val="en-GB"/>
        </w:rPr>
        <w:t>9464</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Fax number:</w:t>
      </w:r>
      <w:r w:rsidRPr="00DE2E3B">
        <w:rPr>
          <w:rFonts w:ascii="Arial" w:eastAsia="Times New Roman" w:hAnsi="Arial" w:cs="Arial"/>
          <w:sz w:val="24"/>
          <w:szCs w:val="24"/>
          <w:lang w:val="en-GB"/>
        </w:rPr>
        <w:tab/>
      </w:r>
      <w:r w:rsidRPr="00DE2E3B">
        <w:rPr>
          <w:rFonts w:ascii="Arial" w:eastAsia="Times New Roman" w:hAnsi="Arial" w:cs="Arial"/>
          <w:sz w:val="24"/>
          <w:szCs w:val="24"/>
          <w:lang w:val="en-GB"/>
        </w:rPr>
        <w:tab/>
        <w:t>N/A</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E-mail address:</w:t>
      </w:r>
      <w:r w:rsidRPr="00DE2E3B">
        <w:rPr>
          <w:rFonts w:ascii="Arial" w:eastAsia="Times New Roman" w:hAnsi="Arial" w:cs="Arial"/>
          <w:sz w:val="24"/>
          <w:szCs w:val="24"/>
          <w:lang w:val="en-GB"/>
        </w:rPr>
        <w:tab/>
        <w:t xml:space="preserve"> </w:t>
      </w:r>
      <w:hyperlink r:id="rId22" w:history="1">
        <w:r w:rsidR="002C1D63" w:rsidRPr="00DE2123">
          <w:rPr>
            <w:rStyle w:val="Hyperlink"/>
            <w:rFonts w:ascii="Arial" w:eastAsia="Times New Roman" w:hAnsi="Arial" w:cs="Arial"/>
            <w:sz w:val="24"/>
            <w:szCs w:val="24"/>
            <w:lang w:val="en-GB"/>
          </w:rPr>
          <w:t>mooketsio@destea.gov.za</w:t>
        </w:r>
      </w:hyperlink>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Full names and designation of person signing on behalf of responsible party:</w:t>
      </w:r>
    </w:p>
    <w:p w:rsidR="00DE2E3B" w:rsidRPr="00DE2E3B" w:rsidRDefault="002C1D63" w:rsidP="00DE2E3B">
      <w:pPr>
        <w:pBdr>
          <w:bottom w:val="single" w:sz="12" w:space="1" w:color="auto"/>
        </w:pBdr>
        <w:autoSpaceDE w:val="0"/>
        <w:autoSpaceDN w:val="0"/>
        <w:adjustRightInd w:val="0"/>
        <w:spacing w:after="0" w:line="240" w:lineRule="auto"/>
        <w:rPr>
          <w:rFonts w:ascii="Arial" w:eastAsia="Times New Roman" w:hAnsi="Arial" w:cs="Arial"/>
          <w:b/>
          <w:sz w:val="24"/>
          <w:szCs w:val="24"/>
          <w:lang w:val="en-GB"/>
        </w:rPr>
      </w:pPr>
      <w:r>
        <w:rPr>
          <w:rFonts w:ascii="Arial" w:eastAsia="Times New Roman" w:hAnsi="Arial" w:cs="Arial"/>
          <w:b/>
          <w:sz w:val="24"/>
          <w:szCs w:val="24"/>
          <w:lang w:val="en-GB"/>
        </w:rPr>
        <w:t>Mr Obakeng Mooketsi</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noProof/>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designated person</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 xml:space="preserve">Date: </w:t>
      </w: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2C1D63" w:rsidRPr="00DE2E3B" w:rsidRDefault="002C1D63"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b/>
          <w:bCs/>
          <w:sz w:val="24"/>
          <w:szCs w:val="24"/>
          <w:lang w:val="en-GB"/>
        </w:rPr>
      </w:pPr>
      <w:r w:rsidRPr="00DE2E3B">
        <w:rPr>
          <w:rFonts w:ascii="Arial" w:eastAsia="Times New Roman" w:hAnsi="Arial" w:cs="Arial"/>
          <w:b/>
          <w:bCs/>
          <w:sz w:val="24"/>
          <w:szCs w:val="24"/>
          <w:lang w:val="en-GB"/>
        </w:rPr>
        <w:t>PART B</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sz w:val="24"/>
          <w:szCs w:val="24"/>
          <w:lang w:val="en-GB"/>
        </w:rPr>
        <w:t>I, _________________________________________</w:t>
      </w:r>
      <w:r w:rsidRPr="00DE2E3B">
        <w:rPr>
          <w:rFonts w:ascii="Arial" w:eastAsia="Times New Roman" w:hAnsi="Arial" w:cs="Arial"/>
          <w:i/>
          <w:iCs/>
          <w:sz w:val="24"/>
          <w:szCs w:val="24"/>
          <w:lang w:val="en-GB"/>
        </w:rPr>
        <w:t xml:space="preserve">(full names of supplier/service provider representative) </w:t>
      </w:r>
      <w:r w:rsidRPr="00DE2E3B">
        <w:rPr>
          <w:rFonts w:ascii="Arial" w:eastAsia="Times New Roman" w:hAnsi="Arial" w:cs="Arial"/>
          <w:sz w:val="24"/>
          <w:szCs w:val="24"/>
          <w:lang w:val="en-GB"/>
        </w:rPr>
        <w:t>hereby:</w:t>
      </w: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rPr>
          <w:rFonts w:ascii="Arial" w:eastAsia="Times New Roman" w:hAnsi="Arial" w:cs="Arial"/>
          <w:sz w:val="24"/>
          <w:szCs w:val="24"/>
          <w:lang w:val="en-GB"/>
        </w:rPr>
      </w:pPr>
      <w:r w:rsidRPr="00DE2E3B">
        <w:rPr>
          <w:rFonts w:ascii="Arial" w:eastAsia="Times New Roman" w:hAnsi="Arial" w:cs="Arial"/>
          <w:noProof/>
          <w:sz w:val="24"/>
          <w:szCs w:val="24"/>
        </w:rPr>
        <mc:AlternateContent>
          <mc:Choice Requires="wps">
            <w:drawing>
              <wp:anchor distT="0" distB="0" distL="114300" distR="114300" simplePos="0" relativeHeight="251682816" behindDoc="0" locked="0" layoutInCell="1" allowOverlap="1">
                <wp:simplePos x="0" y="0"/>
                <wp:positionH relativeFrom="column">
                  <wp:posOffset>-12700</wp:posOffset>
                </wp:positionH>
                <wp:positionV relativeFrom="paragraph">
                  <wp:posOffset>138430</wp:posOffset>
                </wp:positionV>
                <wp:extent cx="355600" cy="203200"/>
                <wp:effectExtent l="0" t="0" r="25400" b="254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0" cy="2032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A07D7D4" id="Rectangle 16" o:spid="_x0000_s1026" style="position:absolute;margin-left:-1pt;margin-top:10.9pt;width:28pt;height: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" filled="f" strokecolor="#41719c" strokeweight="1pt">
                <v:path arrowok="t"/>
              </v:rect>
            </w:pict>
          </mc:Fallback>
        </mc:AlternateConten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r w:rsidRPr="00DE2E3B">
        <w:rPr>
          <w:rFonts w:ascii="Arial" w:eastAsia="Times New Roman" w:hAnsi="Arial" w:cs="Arial"/>
          <w:sz w:val="24"/>
          <w:szCs w:val="24"/>
          <w:lang w:val="en-GB"/>
        </w:rPr>
        <w:t>Give my consent.</w:t>
      </w:r>
    </w:p>
    <w:p w:rsidR="00DE2E3B" w:rsidRPr="00DE2E3B" w:rsidRDefault="00DE2E3B" w:rsidP="00DE2E3B">
      <w:pPr>
        <w:autoSpaceDE w:val="0"/>
        <w:autoSpaceDN w:val="0"/>
        <w:adjustRightInd w:val="0"/>
        <w:spacing w:after="0" w:line="240" w:lineRule="auto"/>
        <w:ind w:firstLine="720"/>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 xml:space="preserve">For my information to be published in the National Treasury Eportal that is available online on </w:t>
      </w:r>
      <w:hyperlink r:id="rId23" w:history="1">
        <w:r w:rsidR="002C1D63" w:rsidRPr="00DE2123">
          <w:rPr>
            <w:rStyle w:val="Hyperlink"/>
            <w:rFonts w:ascii="Arial" w:eastAsia="Times New Roman" w:hAnsi="Arial" w:cs="Arial"/>
            <w:sz w:val="24"/>
            <w:szCs w:val="24"/>
            <w:lang w:val="en-GB"/>
          </w:rPr>
          <w:t>www.destes.gov.za</w:t>
        </w:r>
      </w:hyperlink>
      <w:r w:rsidRPr="00DE2E3B">
        <w:rPr>
          <w:rFonts w:ascii="Arial" w:eastAsia="Times New Roman" w:hAnsi="Arial" w:cs="Arial"/>
          <w:color w:val="0000FF"/>
          <w:sz w:val="24"/>
          <w:szCs w:val="24"/>
          <w:u w:val="single"/>
          <w:lang w:val="en-GB"/>
        </w:rPr>
        <w:t xml:space="preserve"> and on www.etenders.gov.za</w:t>
      </w:r>
      <w:r w:rsidRPr="00DE2E3B">
        <w:rPr>
          <w:rFonts w:ascii="Arial" w:eastAsia="Times New Roman" w:hAnsi="Arial" w:cs="Arial"/>
          <w:sz w:val="24"/>
          <w:szCs w:val="24"/>
          <w:lang w:val="en-GB"/>
        </w:rPr>
        <w:t xml:space="preserve"> or the website of the </w:t>
      </w:r>
      <w:r w:rsidR="002C1D63">
        <w:rPr>
          <w:rFonts w:ascii="Arial" w:eastAsia="Times New Roman" w:hAnsi="Arial" w:cs="Arial"/>
          <w:sz w:val="24"/>
          <w:szCs w:val="24"/>
          <w:lang w:val="en-GB"/>
        </w:rPr>
        <w:t>Free State Provincial Treasury</w:t>
      </w:r>
      <w:r w:rsidRPr="00DE2E3B">
        <w:rPr>
          <w:rFonts w:ascii="Arial" w:eastAsia="Times New Roman" w:hAnsi="Arial" w:cs="Arial"/>
          <w:sz w:val="24"/>
          <w:szCs w:val="24"/>
          <w:lang w:val="en-GB"/>
        </w:rPr>
        <w:t>.</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Signed at .......................................... this ...................... day of ...........................20………...</w:t>
      </w: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p>
    <w:p w:rsidR="00DE2E3B" w:rsidRPr="00DE2E3B" w:rsidRDefault="00DE2E3B" w:rsidP="00DE2E3B">
      <w:pPr>
        <w:autoSpaceDE w:val="0"/>
        <w:autoSpaceDN w:val="0"/>
        <w:adjustRightInd w:val="0"/>
        <w:spacing w:after="0" w:line="240" w:lineRule="auto"/>
        <w:jc w:val="both"/>
        <w:rPr>
          <w:rFonts w:ascii="Arial" w:eastAsia="Times New Roman" w:hAnsi="Arial" w:cs="Arial"/>
          <w:sz w:val="24"/>
          <w:szCs w:val="24"/>
          <w:lang w:val="en-GB"/>
        </w:rPr>
      </w:pPr>
      <w:r w:rsidRPr="00DE2E3B">
        <w:rPr>
          <w:rFonts w:ascii="Arial" w:eastAsia="Times New Roman" w:hAnsi="Arial" w:cs="Arial"/>
          <w:sz w:val="24"/>
          <w:szCs w:val="24"/>
          <w:lang w:val="en-GB"/>
        </w:rPr>
        <w:t>………………………………</w:t>
      </w:r>
    </w:p>
    <w:p w:rsidR="00DE2E3B" w:rsidRPr="00DE2E3B" w:rsidRDefault="00DE2E3B" w:rsidP="00DE2E3B">
      <w:pPr>
        <w:spacing w:after="0" w:line="240" w:lineRule="auto"/>
        <w:jc w:val="both"/>
        <w:rPr>
          <w:rFonts w:ascii="Arial" w:eastAsia="Times New Roman" w:hAnsi="Arial" w:cs="Arial"/>
          <w:i/>
          <w:iCs/>
          <w:sz w:val="24"/>
          <w:szCs w:val="24"/>
          <w:lang w:val="en-GB"/>
        </w:rPr>
      </w:pPr>
      <w:r w:rsidRPr="00DE2E3B">
        <w:rPr>
          <w:rFonts w:ascii="Arial" w:eastAsia="Times New Roman" w:hAnsi="Arial" w:cs="Arial"/>
          <w:i/>
          <w:iCs/>
          <w:sz w:val="24"/>
          <w:szCs w:val="24"/>
          <w:lang w:val="en-GB"/>
        </w:rPr>
        <w:t>Signature of Supplier/Service Provider Representative</w:t>
      </w:r>
    </w:p>
    <w:p w:rsidR="00DE2E3B" w:rsidRPr="00DE2E3B" w:rsidRDefault="00DE2E3B" w:rsidP="00DE2E3B">
      <w:pPr>
        <w:spacing w:after="0" w:line="240" w:lineRule="auto"/>
        <w:jc w:val="both"/>
        <w:rPr>
          <w:rFonts w:ascii="Arial" w:eastAsia="Times New Roman" w:hAnsi="Arial" w:cs="Arial"/>
          <w:i/>
          <w:iCs/>
          <w:sz w:val="24"/>
          <w:szCs w:val="24"/>
          <w:lang w:val="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2C1D63" w:rsidRPr="00DE2E3B" w:rsidRDefault="002C1D63"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THE NATIONAL TREASURY</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Republic of South Africa</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rPr>
          <w:rFonts w:ascii="Times New Roman" w:hAnsi="Times New Roman" w:cs="Times New Roman"/>
          <w:b/>
          <w:bCs/>
          <w:color w:val="000000"/>
          <w:sz w:val="20"/>
          <w:szCs w:val="20"/>
          <w:lang w:val="en-GB" w:eastAsia="en-GB"/>
        </w:rPr>
      </w:pPr>
      <w:r w:rsidRPr="00DE2E3B">
        <w:rPr>
          <w:rFonts w:ascii="Arial" w:eastAsia="Times New Roman" w:hAnsi="Arial" w:cs="Arial"/>
          <w:noProof/>
          <w:sz w:val="24"/>
          <w:szCs w:val="24"/>
        </w:rPr>
        <w:drawing>
          <wp:anchor distT="0" distB="0" distL="114300" distR="114300" simplePos="0" relativeHeight="251678720" behindDoc="0" locked="0" layoutInCell="1" allowOverlap="1">
            <wp:simplePos x="0" y="0"/>
            <wp:positionH relativeFrom="column">
              <wp:posOffset>1783080</wp:posOffset>
            </wp:positionH>
            <wp:positionV relativeFrom="paragraph">
              <wp:posOffset>281305</wp:posOffset>
            </wp:positionV>
            <wp:extent cx="2171700" cy="18351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71700" cy="183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2E3B">
        <w:rPr>
          <w:rFonts w:ascii="Arial" w:hAnsi="Arial" w:cs="Arial"/>
          <w:b/>
          <w:bCs/>
          <w:color w:val="000000"/>
          <w:sz w:val="32"/>
          <w:szCs w:val="32"/>
          <w:lang w:val="en-GB" w:eastAsia="en-GB"/>
        </w:rPr>
        <w:tab/>
      </w:r>
      <w:r w:rsidRPr="00DE2E3B">
        <w:rPr>
          <w:rFonts w:ascii="Times New Roman" w:hAnsi="Times New Roman" w:cs="Times New Roman"/>
          <w:b/>
          <w:bCs/>
          <w:color w:val="000000"/>
          <w:sz w:val="20"/>
          <w:szCs w:val="20"/>
          <w:lang w:val="en-GB" w:eastAsia="en-GB"/>
        </w:rPr>
        <w:t>____________________________________________________________________</w:t>
      </w: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both"/>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lastRenderedPageBreak/>
        <w:t>July 2010</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GOVERNMENT PROCUREMENT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GENERAL CONDITIONS OF CONTRACT</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July 2010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DE2E3B" w:rsidRPr="00DE2E3B" w:rsidTr="00DE2E3B">
        <w:tc>
          <w:tcPr>
            <w:tcW w:w="5000" w:type="pct"/>
            <w:shd w:val="clear" w:color="auto" w:fill="auto"/>
          </w:tcPr>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NOTES</w:t>
            </w: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purpose of this document is to:</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556A2F">
            <w:pPr>
              <w:numPr>
                <w:ilvl w:val="0"/>
                <w:numId w:val="20"/>
              </w:numPr>
              <w:autoSpaceDE w:val="0"/>
              <w:autoSpaceDN w:val="0"/>
              <w:adjustRightInd w:val="0"/>
              <w:spacing w:before="240" w:after="240" w:line="240" w:lineRule="auto"/>
              <w:ind w:left="1305" w:hanging="709"/>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Draw special attention to certain general conditions </w:t>
            </w:r>
            <w:r w:rsidRPr="00DE2E3B">
              <w:rPr>
                <w:rFonts w:ascii="Arial" w:hAnsi="Arial" w:cs="Arial"/>
                <w:sz w:val="24"/>
                <w:szCs w:val="24"/>
                <w:lang w:val="en-GB" w:eastAsia="en-GB"/>
              </w:rPr>
              <w:t>applicable to government bids, contracts and orders; and</w:t>
            </w:r>
          </w:p>
          <w:p w:rsidR="00DE2E3B" w:rsidRPr="00DE2E3B" w:rsidRDefault="00DE2E3B" w:rsidP="00DE2E3B">
            <w:pPr>
              <w:autoSpaceDE w:val="0"/>
              <w:autoSpaceDN w:val="0"/>
              <w:adjustRightInd w:val="0"/>
              <w:spacing w:before="240" w:after="240"/>
              <w:ind w:left="1305"/>
              <w:jc w:val="both"/>
              <w:rPr>
                <w:rFonts w:ascii="Arial" w:hAnsi="Arial" w:cs="Arial"/>
                <w:color w:val="000000"/>
                <w:sz w:val="24"/>
                <w:szCs w:val="24"/>
                <w:lang w:val="en-GB" w:eastAsia="en-GB"/>
              </w:rPr>
            </w:pPr>
          </w:p>
          <w:p w:rsidR="00DE2E3B" w:rsidRPr="00DE2E3B" w:rsidRDefault="00DE2E3B" w:rsidP="00556A2F">
            <w:pPr>
              <w:numPr>
                <w:ilvl w:val="0"/>
                <w:numId w:val="20"/>
              </w:numPr>
              <w:autoSpaceDE w:val="0"/>
              <w:autoSpaceDN w:val="0"/>
              <w:adjustRightInd w:val="0"/>
              <w:spacing w:before="240" w:after="240" w:line="240" w:lineRule="auto"/>
              <w:ind w:left="1305" w:hanging="709"/>
              <w:jc w:val="both"/>
              <w:rPr>
                <w:rFonts w:ascii="Arial" w:hAnsi="Arial" w:cs="Arial"/>
                <w:sz w:val="24"/>
                <w:szCs w:val="24"/>
                <w:lang w:val="en-GB" w:eastAsia="en-GB"/>
              </w:rPr>
            </w:pPr>
            <w:r w:rsidRPr="00DE2E3B">
              <w:rPr>
                <w:rFonts w:ascii="Arial" w:hAnsi="Arial" w:cs="Arial"/>
                <w:sz w:val="24"/>
                <w:szCs w:val="24"/>
                <w:lang w:val="en-GB" w:eastAsia="en-GB"/>
              </w:rPr>
              <w:t>To ensure that clients be familiar with regard to the rights and obligations of all parties involved in doing business with government.</w:t>
            </w:r>
          </w:p>
          <w:p w:rsidR="00DE2E3B" w:rsidRPr="00DE2E3B" w:rsidRDefault="00DE2E3B" w:rsidP="00DE2E3B">
            <w:pPr>
              <w:autoSpaceDE w:val="0"/>
              <w:autoSpaceDN w:val="0"/>
              <w:adjustRightInd w:val="0"/>
              <w:spacing w:before="240" w:after="240"/>
              <w:jc w:val="both"/>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ind w:left="596"/>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In this document words in the singular also mean in the plural and vice versa and words in the masculine also mean in the feminine and neuter.</w:t>
            </w:r>
          </w:p>
          <w:p w:rsidR="00DE2E3B" w:rsidRPr="00DE2E3B" w:rsidRDefault="00DE2E3B" w:rsidP="00556A2F">
            <w:pPr>
              <w:numPr>
                <w:ilvl w:val="0"/>
                <w:numId w:val="21"/>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The General Conditions of Contract will form part of all bid documents and may not be amended.</w:t>
            </w:r>
          </w:p>
          <w:p w:rsidR="00DE2E3B" w:rsidRPr="00DE2E3B" w:rsidRDefault="00DE2E3B" w:rsidP="00556A2F">
            <w:pPr>
              <w:numPr>
                <w:ilvl w:val="0"/>
                <w:numId w:val="21"/>
              </w:numPr>
              <w:autoSpaceDE w:val="0"/>
              <w:autoSpaceDN w:val="0"/>
              <w:adjustRightInd w:val="0"/>
              <w:spacing w:before="240" w:after="240" w:line="240" w:lineRule="auto"/>
              <w:ind w:hanging="720"/>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Special Conditions of Contract (SCC) relevant to a specific bid, should be compiled separately for every bid (if (applicable) and will supplement the General Conditions of Contract. Whenever there is a conflict, the provisions in the SCC shall prevail.</w:t>
            </w:r>
          </w:p>
          <w:p w:rsidR="00DE2E3B" w:rsidRPr="00DE2E3B" w:rsidRDefault="00DE2E3B" w:rsidP="00DE2E3B">
            <w:pPr>
              <w:autoSpaceDE w:val="0"/>
              <w:autoSpaceDN w:val="0"/>
              <w:adjustRightInd w:val="0"/>
              <w:spacing w:before="240" w:after="240"/>
              <w:jc w:val="both"/>
              <w:rPr>
                <w:rFonts w:ascii="Arial" w:hAnsi="Arial" w:cs="Arial"/>
                <w:b/>
                <w:bCs/>
                <w:color w:val="000000"/>
                <w:sz w:val="24"/>
                <w:szCs w:val="24"/>
                <w:lang w:val="en-GB" w:eastAsia="en-GB"/>
              </w:rPr>
            </w:pPr>
          </w:p>
        </w:tc>
      </w:tr>
    </w:tbl>
    <w:p w:rsidR="00DE2E3B" w:rsidRPr="00DE2E3B" w:rsidRDefault="00DE2E3B" w:rsidP="00DE2E3B">
      <w:pPr>
        <w:autoSpaceDE w:val="0"/>
        <w:autoSpaceDN w:val="0"/>
        <w:adjustRightInd w:val="0"/>
        <w:spacing w:before="240" w:after="240" w:line="240" w:lineRule="auto"/>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r w:rsidRPr="00DE2E3B">
        <w:rPr>
          <w:rFonts w:ascii="Arial" w:hAnsi="Arial" w:cs="Arial"/>
          <w:b/>
          <w:bCs/>
          <w:color w:val="000000"/>
          <w:sz w:val="32"/>
          <w:szCs w:val="32"/>
          <w:lang w:val="en-GB" w:eastAsia="en-GB"/>
        </w:rPr>
        <w:t>TABLE OF CLAUSES</w:t>
      </w:r>
    </w:p>
    <w:p w:rsidR="00DE2E3B" w:rsidRPr="00DE2E3B" w:rsidRDefault="00DE2E3B" w:rsidP="00DE2E3B">
      <w:pPr>
        <w:autoSpaceDE w:val="0"/>
        <w:autoSpaceDN w:val="0"/>
        <w:adjustRightInd w:val="0"/>
        <w:spacing w:before="240" w:after="240"/>
        <w:jc w:val="center"/>
        <w:rPr>
          <w:rFonts w:ascii="Arial" w:hAnsi="Arial" w:cs="Arial"/>
          <w:b/>
          <w:bCs/>
          <w:color w:val="000000"/>
          <w:sz w:val="32"/>
          <w:szCs w:val="32"/>
          <w:lang w:val="en-GB" w:eastAsia="en-GB"/>
        </w:rPr>
      </w:pP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 </w:t>
      </w:r>
      <w:r w:rsidRPr="00DE2E3B">
        <w:rPr>
          <w:rFonts w:ascii="Arial" w:hAnsi="Arial" w:cs="Arial"/>
          <w:color w:val="000000"/>
          <w:sz w:val="24"/>
          <w:szCs w:val="24"/>
          <w:lang w:val="en-GB" w:eastAsia="en-GB"/>
        </w:rPr>
        <w:tab/>
        <w:t>Definitions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 </w:t>
      </w:r>
      <w:r w:rsidRPr="00DE2E3B">
        <w:rPr>
          <w:rFonts w:ascii="Arial" w:hAnsi="Arial" w:cs="Arial"/>
          <w:color w:val="000000"/>
          <w:sz w:val="24"/>
          <w:szCs w:val="24"/>
          <w:lang w:val="en-GB" w:eastAsia="en-GB"/>
        </w:rPr>
        <w:tab/>
        <w:t>Application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 </w:t>
      </w:r>
      <w:r w:rsidRPr="00DE2E3B">
        <w:rPr>
          <w:rFonts w:ascii="Arial" w:hAnsi="Arial" w:cs="Arial"/>
          <w:color w:val="000000"/>
          <w:sz w:val="24"/>
          <w:szCs w:val="24"/>
          <w:lang w:val="en-GB" w:eastAsia="en-GB"/>
        </w:rPr>
        <w:tab/>
        <w:t>General</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4. </w:t>
      </w:r>
      <w:r w:rsidRPr="00DE2E3B">
        <w:rPr>
          <w:rFonts w:ascii="Arial" w:hAnsi="Arial" w:cs="Arial"/>
          <w:color w:val="000000"/>
          <w:sz w:val="24"/>
          <w:szCs w:val="24"/>
          <w:lang w:val="en-GB" w:eastAsia="en-GB"/>
        </w:rPr>
        <w:tab/>
        <w:t>Standards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 </w:t>
      </w:r>
      <w:r w:rsidRPr="00DE2E3B">
        <w:rPr>
          <w:rFonts w:ascii="Arial" w:hAnsi="Arial" w:cs="Arial"/>
          <w:color w:val="000000"/>
          <w:sz w:val="24"/>
          <w:szCs w:val="24"/>
          <w:lang w:val="en-GB" w:eastAsia="en-GB"/>
        </w:rPr>
        <w:tab/>
        <w:t>Use of contract documents and information; inspection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6.</w:t>
      </w:r>
      <w:r w:rsidRPr="00DE2E3B">
        <w:rPr>
          <w:rFonts w:ascii="Arial" w:hAnsi="Arial" w:cs="Arial"/>
          <w:color w:val="000000"/>
          <w:sz w:val="24"/>
          <w:szCs w:val="24"/>
          <w:lang w:val="en-GB" w:eastAsia="en-GB"/>
        </w:rPr>
        <w:tab/>
        <w:t xml:space="preserve"> Patent rights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 </w:t>
      </w:r>
      <w:r w:rsidRPr="00DE2E3B">
        <w:rPr>
          <w:rFonts w:ascii="Arial" w:hAnsi="Arial" w:cs="Arial"/>
          <w:color w:val="000000"/>
          <w:sz w:val="24"/>
          <w:szCs w:val="24"/>
          <w:lang w:val="en-GB" w:eastAsia="en-GB"/>
        </w:rPr>
        <w:tab/>
        <w:t>Performance security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8.</w:t>
      </w:r>
      <w:r w:rsidRPr="00DE2E3B">
        <w:rPr>
          <w:rFonts w:ascii="Arial" w:hAnsi="Arial" w:cs="Arial"/>
          <w:color w:val="000000"/>
          <w:sz w:val="24"/>
          <w:szCs w:val="24"/>
          <w:lang w:val="en-GB" w:eastAsia="en-GB"/>
        </w:rPr>
        <w:tab/>
        <w:t xml:space="preserve"> Inspections, tests and analysis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9. </w:t>
      </w:r>
      <w:r w:rsidRPr="00DE2E3B">
        <w:rPr>
          <w:rFonts w:ascii="Arial" w:hAnsi="Arial" w:cs="Arial"/>
          <w:color w:val="000000"/>
          <w:sz w:val="24"/>
          <w:szCs w:val="24"/>
          <w:lang w:val="en-GB" w:eastAsia="en-GB"/>
        </w:rPr>
        <w:tab/>
        <w:t>Packing</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10. </w:t>
      </w:r>
      <w:r w:rsidRPr="00DE2E3B">
        <w:rPr>
          <w:rFonts w:ascii="Arial" w:hAnsi="Arial" w:cs="Arial"/>
          <w:color w:val="000000"/>
          <w:sz w:val="24"/>
          <w:szCs w:val="24"/>
          <w:lang w:val="en-GB" w:eastAsia="en-GB"/>
        </w:rPr>
        <w:tab/>
        <w:t>Delivery and documents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 </w:t>
      </w:r>
      <w:r w:rsidRPr="00DE2E3B">
        <w:rPr>
          <w:rFonts w:ascii="Arial" w:hAnsi="Arial" w:cs="Arial"/>
          <w:color w:val="000000"/>
          <w:sz w:val="24"/>
          <w:szCs w:val="24"/>
          <w:lang w:val="en-GB" w:eastAsia="en-GB"/>
        </w:rPr>
        <w:tab/>
        <w:t>Insurance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Transportation</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Incidental services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14. </w:t>
      </w:r>
      <w:r w:rsidRPr="00DE2E3B">
        <w:rPr>
          <w:rFonts w:ascii="Arial" w:hAnsi="Arial" w:cs="Arial"/>
          <w:color w:val="000000"/>
          <w:sz w:val="24"/>
          <w:szCs w:val="24"/>
          <w:lang w:val="en-GB" w:eastAsia="en-GB"/>
        </w:rPr>
        <w:tab/>
        <w:t>Spare parts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Warranty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Payment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17. </w:t>
      </w:r>
      <w:r w:rsidRPr="00DE2E3B">
        <w:rPr>
          <w:rFonts w:ascii="Arial" w:hAnsi="Arial" w:cs="Arial"/>
          <w:color w:val="000000"/>
          <w:sz w:val="24"/>
          <w:szCs w:val="24"/>
          <w:lang w:val="en-GB" w:eastAsia="en-GB"/>
        </w:rPr>
        <w:tab/>
        <w:t>Prices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18. </w:t>
      </w:r>
      <w:r w:rsidRPr="00DE2E3B">
        <w:rPr>
          <w:rFonts w:ascii="Arial" w:hAnsi="Arial" w:cs="Arial"/>
          <w:color w:val="000000"/>
          <w:sz w:val="24"/>
          <w:szCs w:val="24"/>
          <w:lang w:val="en-GB" w:eastAsia="en-GB"/>
        </w:rPr>
        <w:tab/>
        <w:t>Contract amendments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Assignment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20. </w:t>
      </w:r>
      <w:r w:rsidRPr="00DE2E3B">
        <w:rPr>
          <w:rFonts w:ascii="Arial" w:hAnsi="Arial" w:cs="Arial"/>
          <w:color w:val="000000"/>
          <w:sz w:val="24"/>
          <w:szCs w:val="24"/>
          <w:lang w:val="en-GB" w:eastAsia="en-GB"/>
        </w:rPr>
        <w:tab/>
        <w:t>Subcontracts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Delays in the supplier’s performance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Penalties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Termination for default</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24. </w:t>
      </w:r>
      <w:r w:rsidRPr="00DE2E3B">
        <w:rPr>
          <w:rFonts w:ascii="Arial" w:hAnsi="Arial" w:cs="Arial"/>
          <w:color w:val="000000"/>
          <w:sz w:val="24"/>
          <w:szCs w:val="24"/>
          <w:lang w:val="en-GB" w:eastAsia="en-GB"/>
        </w:rPr>
        <w:tab/>
        <w:t>Dumping and countervailing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25. </w:t>
      </w:r>
      <w:r w:rsidRPr="00DE2E3B">
        <w:rPr>
          <w:rFonts w:ascii="Arial" w:hAnsi="Arial" w:cs="Arial"/>
          <w:color w:val="000000"/>
          <w:sz w:val="24"/>
          <w:szCs w:val="24"/>
          <w:lang w:val="en-GB" w:eastAsia="en-GB"/>
        </w:rPr>
        <w:tab/>
        <w:t>Force Majeure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26. </w:t>
      </w:r>
      <w:r w:rsidRPr="00DE2E3B">
        <w:rPr>
          <w:rFonts w:ascii="Arial" w:hAnsi="Arial" w:cs="Arial"/>
          <w:color w:val="000000"/>
          <w:sz w:val="24"/>
          <w:szCs w:val="24"/>
          <w:lang w:val="en-GB" w:eastAsia="en-GB"/>
        </w:rPr>
        <w:tab/>
        <w:t>Termination for insolvency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27. </w:t>
      </w:r>
      <w:r w:rsidRPr="00DE2E3B">
        <w:rPr>
          <w:rFonts w:ascii="Arial" w:hAnsi="Arial" w:cs="Arial"/>
          <w:color w:val="000000"/>
          <w:sz w:val="24"/>
          <w:szCs w:val="24"/>
          <w:lang w:val="en-GB" w:eastAsia="en-GB"/>
        </w:rPr>
        <w:tab/>
        <w:t>Settlement of disputes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28.</w:t>
      </w:r>
      <w:r w:rsidRPr="00DE2E3B">
        <w:rPr>
          <w:rFonts w:ascii="Arial" w:hAnsi="Arial" w:cs="Arial"/>
          <w:color w:val="000000"/>
          <w:sz w:val="24"/>
          <w:szCs w:val="24"/>
          <w:lang w:val="en-GB" w:eastAsia="en-GB"/>
        </w:rPr>
        <w:tab/>
        <w:t xml:space="preserve"> Limitation of liability</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29. </w:t>
      </w:r>
      <w:r w:rsidRPr="00DE2E3B">
        <w:rPr>
          <w:rFonts w:ascii="Arial" w:hAnsi="Arial" w:cs="Arial"/>
          <w:color w:val="000000"/>
          <w:sz w:val="24"/>
          <w:szCs w:val="24"/>
          <w:lang w:val="en-GB" w:eastAsia="en-GB"/>
        </w:rPr>
        <w:tab/>
        <w:t>Governing language</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30. </w:t>
      </w:r>
      <w:r w:rsidRPr="00DE2E3B">
        <w:rPr>
          <w:rFonts w:ascii="Arial" w:hAnsi="Arial" w:cs="Arial"/>
          <w:color w:val="000000"/>
          <w:sz w:val="24"/>
          <w:szCs w:val="24"/>
          <w:lang w:val="en-GB" w:eastAsia="en-GB"/>
        </w:rPr>
        <w:tab/>
        <w:t>Applicable law</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Notices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32. </w:t>
      </w:r>
      <w:r w:rsidRPr="00DE2E3B">
        <w:rPr>
          <w:rFonts w:ascii="Arial" w:hAnsi="Arial" w:cs="Arial"/>
          <w:color w:val="000000"/>
          <w:sz w:val="24"/>
          <w:szCs w:val="24"/>
          <w:lang w:val="en-GB" w:eastAsia="en-GB"/>
        </w:rPr>
        <w:tab/>
        <w:t>Taxes and duties</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33. </w:t>
      </w:r>
      <w:r w:rsidRPr="00DE2E3B">
        <w:rPr>
          <w:rFonts w:ascii="Arial" w:hAnsi="Arial" w:cs="Arial"/>
          <w:color w:val="000000"/>
          <w:sz w:val="24"/>
          <w:szCs w:val="24"/>
          <w:lang w:val="en-GB" w:eastAsia="en-GB"/>
        </w:rPr>
        <w:tab/>
        <w:t>National Industrial Participation Programme (NIPP)</w:t>
      </w:r>
    </w:p>
    <w:p w:rsidR="00DE2E3B" w:rsidRPr="00DE2E3B" w:rsidRDefault="00DE2E3B" w:rsidP="00DE2E3B">
      <w:pPr>
        <w:autoSpaceDE w:val="0"/>
        <w:autoSpaceDN w:val="0"/>
        <w:adjustRightInd w:val="0"/>
        <w:spacing w:after="0"/>
        <w:rPr>
          <w:rFonts w:ascii="Arial" w:hAnsi="Arial" w:cs="Arial"/>
          <w:color w:val="000000"/>
          <w:sz w:val="24"/>
          <w:szCs w:val="24"/>
          <w:lang w:val="en-GB" w:eastAsia="en-GB"/>
        </w:rPr>
      </w:pPr>
      <w:r w:rsidRPr="00DE2E3B">
        <w:rPr>
          <w:rFonts w:ascii="Arial" w:hAnsi="Arial" w:cs="Arial"/>
          <w:color w:val="000000"/>
          <w:sz w:val="24"/>
          <w:szCs w:val="24"/>
          <w:lang w:val="en-GB" w:eastAsia="en-GB"/>
        </w:rPr>
        <w:t>34.</w:t>
      </w:r>
      <w:r w:rsidRPr="00DE2E3B">
        <w:rPr>
          <w:rFonts w:ascii="Arial" w:hAnsi="Arial" w:cs="Arial"/>
          <w:color w:val="000000"/>
          <w:sz w:val="24"/>
          <w:szCs w:val="24"/>
          <w:lang w:val="en-GB" w:eastAsia="en-GB"/>
        </w:rPr>
        <w:tab/>
        <w:t xml:space="preserve"> Prohibition of restrictive practices</w:t>
      </w: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p>
    <w:p w:rsidR="00DE2E3B" w:rsidRPr="00DE2E3B" w:rsidRDefault="00DE2E3B" w:rsidP="00DE2E3B">
      <w:pPr>
        <w:spacing w:before="240" w:after="240"/>
        <w:ind w:left="284" w:hanging="284"/>
        <w:jc w:val="center"/>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General Conditions of Contract</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 Definitions</w:t>
      </w:r>
      <w:r w:rsidRPr="00DE2E3B">
        <w:rPr>
          <w:rFonts w:ascii="Arial" w:hAnsi="Arial" w:cs="Arial"/>
          <w:b/>
          <w:bCs/>
          <w:color w:val="000000"/>
          <w:sz w:val="24"/>
          <w:szCs w:val="24"/>
          <w:lang w:val="en-GB" w:eastAsia="en-GB"/>
        </w:rPr>
        <w:tab/>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1.</w:t>
      </w:r>
      <w:r w:rsidRPr="00DE2E3B">
        <w:rPr>
          <w:rFonts w:ascii="Arial" w:hAnsi="Arial" w:cs="Arial"/>
          <w:color w:val="000000"/>
          <w:sz w:val="24"/>
          <w:szCs w:val="24"/>
          <w:lang w:val="en-GB" w:eastAsia="en-GB"/>
        </w:rPr>
        <w:tab/>
        <w:t>The following terms shall be interpreted as indicated: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w:t>
      </w:r>
      <w:r w:rsidRPr="00DE2E3B">
        <w:rPr>
          <w:rFonts w:ascii="Arial" w:hAnsi="Arial" w:cs="Arial"/>
          <w:color w:val="000000"/>
          <w:sz w:val="24"/>
          <w:szCs w:val="24"/>
          <w:lang w:val="en-GB" w:eastAsia="en-GB"/>
        </w:rPr>
        <w:tab/>
        <w:t>“Closing time” means the date and hour specified in the bidding documents for the receipt of bids.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1.2 </w:t>
      </w:r>
      <w:r w:rsidRPr="00DE2E3B">
        <w:rPr>
          <w:rFonts w:ascii="Arial" w:hAnsi="Arial" w:cs="Arial"/>
          <w:color w:val="000000"/>
          <w:sz w:val="24"/>
          <w:szCs w:val="24"/>
          <w:lang w:val="en-GB" w:eastAsia="en-GB"/>
        </w:rPr>
        <w:tab/>
        <w:t>“Contract” means the written agreement entered into between the purchaser and the supplier, as recorded in the contract form signed by the parties, including all attachments and appendices thereto and all documents incorporated by reference therein.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1.3 </w:t>
      </w:r>
      <w:r w:rsidRPr="00DE2E3B">
        <w:rPr>
          <w:rFonts w:ascii="Arial" w:hAnsi="Arial" w:cs="Arial"/>
          <w:color w:val="000000"/>
          <w:sz w:val="24"/>
          <w:szCs w:val="24"/>
          <w:lang w:val="en-GB" w:eastAsia="en-GB"/>
        </w:rPr>
        <w:tab/>
        <w:t>“Contract price” means the price payable to the supplier under the contract for the full and proper performance of his contractual obligations.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1.4 </w:t>
      </w:r>
      <w:r w:rsidRPr="00DE2E3B">
        <w:rPr>
          <w:rFonts w:ascii="Arial" w:hAnsi="Arial" w:cs="Arial"/>
          <w:color w:val="000000"/>
          <w:sz w:val="24"/>
          <w:szCs w:val="24"/>
          <w:lang w:val="en-GB" w:eastAsia="en-GB"/>
        </w:rPr>
        <w:tab/>
        <w:t>“Corrupt practice” means the offering, giving, receiving, or soliciting of any thing of value to influence the action of a public official in the procurement process or in contract execution.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1.5 </w:t>
      </w:r>
      <w:r w:rsidRPr="00DE2E3B">
        <w:rPr>
          <w:rFonts w:ascii="Arial" w:hAnsi="Arial" w:cs="Arial"/>
          <w:color w:val="000000"/>
          <w:sz w:val="24"/>
          <w:szCs w:val="24"/>
          <w:lang w:val="en-GB" w:eastAsia="en-GB"/>
        </w:rPr>
        <w:tab/>
        <w:t>"Countervailing duties" are imposed in cases where an enterprise abroad is subsidized by its government and encouraged to market its products internationally.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1.6 </w:t>
      </w:r>
      <w:r w:rsidRPr="00DE2E3B">
        <w:rPr>
          <w:rFonts w:ascii="Arial" w:hAnsi="Arial" w:cs="Arial"/>
          <w:color w:val="000000"/>
          <w:sz w:val="24"/>
          <w:szCs w:val="24"/>
          <w:lang w:val="en-GB" w:eastAsia="en-GB"/>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1.7 </w:t>
      </w:r>
      <w:r w:rsidRPr="00DE2E3B">
        <w:rPr>
          <w:rFonts w:ascii="Arial" w:hAnsi="Arial" w:cs="Arial"/>
          <w:color w:val="000000"/>
          <w:sz w:val="24"/>
          <w:szCs w:val="24"/>
          <w:lang w:val="en-GB" w:eastAsia="en-GB"/>
        </w:rPr>
        <w:tab/>
        <w:t>“Day” means calendar day.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1.8</w:t>
      </w:r>
      <w:r w:rsidRPr="00DE2E3B">
        <w:rPr>
          <w:rFonts w:ascii="Arial" w:hAnsi="Arial" w:cs="Arial"/>
          <w:color w:val="000000"/>
          <w:sz w:val="24"/>
          <w:szCs w:val="24"/>
          <w:lang w:val="en-GB" w:eastAsia="en-GB"/>
        </w:rPr>
        <w:tab/>
        <w:t xml:space="preserve"> “Delivery” means delivery in compliance of the conditions of the contract or order.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1.9 </w:t>
      </w:r>
      <w:r w:rsidRPr="00DE2E3B">
        <w:rPr>
          <w:rFonts w:ascii="Arial" w:hAnsi="Arial" w:cs="Arial"/>
          <w:color w:val="000000"/>
          <w:sz w:val="24"/>
          <w:szCs w:val="24"/>
          <w:lang w:val="en-GB" w:eastAsia="en-GB"/>
        </w:rPr>
        <w:tab/>
        <w:t>“Delivery ex stock” means immediate delivery directly from stock actually on hand.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1.10 </w:t>
      </w:r>
      <w:r w:rsidRPr="00DE2E3B">
        <w:rPr>
          <w:rFonts w:ascii="Arial" w:hAnsi="Arial" w:cs="Arial"/>
          <w:color w:val="000000"/>
          <w:sz w:val="24"/>
          <w:szCs w:val="24"/>
          <w:lang w:val="en-GB" w:eastAsia="en-GB"/>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1.11 "Dumping" occurs when a private enterprise abroad market its goods on own initiative in the RSA at lower prices than that of the country of origin and which have the potential to harm the local industries in the RSA.</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1.12</w:t>
      </w:r>
      <w:r w:rsidRPr="00DE2E3B">
        <w:rPr>
          <w:rFonts w:ascii="Arial" w:hAnsi="Arial" w:cs="Arial"/>
          <w:color w:val="000000"/>
          <w:sz w:val="24"/>
          <w:szCs w:val="24"/>
          <w:lang w:val="en-GB" w:eastAsia="en-GB"/>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1.13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1.14 “GCC” means the General Conditions of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1.15 “Goods” means all of the equipment, machinery, and/or other materials that the supplier is required to supply to the purchaser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1.17 “Local content” means that portion of the bidding price which is not included in the imported content provided that local manufacture does take place.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1.18 “Manufacture” means the production of products in a factory using labour, materials, components and machinery and includes other related value-adding activities.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1.19 “Order” means an official written order issued for the supply of goods or works or the rendering of a service.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1.20 “Project site,” where applicable, means the place indicated in bidding documents.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1.21 “Purchaser” means the organization purchasing the goods.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1.22 “Republic” means the Republic of South Africa.</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1.23 “SCC” means the Special Conditions of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1.24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1.25 “Written” or “in writing” means handwritten in ink or any form of electronic or mechanical writing.</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lastRenderedPageBreak/>
        <w:t>2. Application</w:t>
      </w:r>
      <w:r w:rsidRPr="00DE2E3B">
        <w:rPr>
          <w:rFonts w:ascii="Arial" w:hAnsi="Arial" w:cs="Arial"/>
          <w:b/>
          <w:bCs/>
          <w:color w:val="000000"/>
          <w:sz w:val="24"/>
          <w:szCs w:val="24"/>
          <w:lang w:val="en-GB" w:eastAsia="en-GB"/>
        </w:rPr>
        <w:tab/>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2.1 </w:t>
      </w:r>
      <w:r w:rsidRPr="00DE2E3B">
        <w:rPr>
          <w:rFonts w:ascii="Arial" w:hAnsi="Arial" w:cs="Arial"/>
          <w:color w:val="000000"/>
          <w:sz w:val="24"/>
          <w:szCs w:val="24"/>
          <w:lang w:val="en-GB" w:eastAsia="en-GB"/>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2.2 </w:t>
      </w:r>
      <w:r w:rsidRPr="00DE2E3B">
        <w:rPr>
          <w:rFonts w:ascii="Arial" w:hAnsi="Arial" w:cs="Arial"/>
          <w:color w:val="000000"/>
          <w:sz w:val="24"/>
          <w:szCs w:val="24"/>
          <w:lang w:val="en-GB" w:eastAsia="en-GB"/>
        </w:rPr>
        <w:tab/>
        <w:t>Where applicable, special conditions of contract are also laid down to cover specific supplies, services or works.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2.3 </w:t>
      </w:r>
      <w:r w:rsidRPr="00DE2E3B">
        <w:rPr>
          <w:rFonts w:ascii="Arial" w:hAnsi="Arial" w:cs="Arial"/>
          <w:color w:val="000000"/>
          <w:sz w:val="24"/>
          <w:szCs w:val="24"/>
          <w:lang w:val="en-GB" w:eastAsia="en-GB"/>
        </w:rPr>
        <w:tab/>
        <w:t>Where such special conditions of contract are in conflict with these general conditions, the special conditions shall apply.</w:t>
      </w:r>
    </w:p>
    <w:p w:rsidR="00DE2E3B" w:rsidRPr="00DE2E3B" w:rsidRDefault="00DE2E3B" w:rsidP="00DE2E3B">
      <w:pPr>
        <w:tabs>
          <w:tab w:val="left" w:pos="2127"/>
          <w:tab w:val="left" w:pos="2694"/>
        </w:tabs>
        <w:autoSpaceDE w:val="0"/>
        <w:autoSpaceDN w:val="0"/>
        <w:adjustRightInd w:val="0"/>
        <w:spacing w:before="240" w:after="240"/>
        <w:ind w:left="284" w:hanging="28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3. </w:t>
      </w:r>
      <w:r w:rsidRPr="00DE2E3B">
        <w:rPr>
          <w:rFonts w:ascii="Arial" w:hAnsi="Arial" w:cs="Arial"/>
          <w:b/>
          <w:bCs/>
          <w:color w:val="000000"/>
          <w:sz w:val="24"/>
          <w:szCs w:val="24"/>
          <w:lang w:val="en-GB" w:eastAsia="en-GB"/>
        </w:rPr>
        <w:tab/>
        <w:t>General</w:t>
      </w:r>
      <w:r w:rsidRPr="00DE2E3B">
        <w:rPr>
          <w:rFonts w:ascii="Arial" w:hAnsi="Arial" w:cs="Arial"/>
          <w:b/>
          <w:bCs/>
          <w:color w:val="000000"/>
          <w:sz w:val="24"/>
          <w:szCs w:val="24"/>
          <w:lang w:val="en-GB" w:eastAsia="en-GB"/>
        </w:rPr>
        <w:tab/>
      </w:r>
    </w:p>
    <w:p w:rsidR="00DE2E3B" w:rsidRPr="00DE2E3B" w:rsidRDefault="00DE2E3B" w:rsidP="002C1D63">
      <w:pPr>
        <w:tabs>
          <w:tab w:val="left" w:pos="2127"/>
          <w:tab w:val="left" w:pos="2694"/>
        </w:tabs>
        <w:autoSpaceDE w:val="0"/>
        <w:autoSpaceDN w:val="0"/>
        <w:adjustRightInd w:val="0"/>
        <w:spacing w:before="240" w:after="240"/>
        <w:ind w:left="2127" w:hanging="2127"/>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3.1 </w:t>
      </w:r>
      <w:r w:rsidRPr="00DE2E3B">
        <w:rPr>
          <w:rFonts w:ascii="Arial" w:hAnsi="Arial" w:cs="Arial"/>
          <w:color w:val="000000"/>
          <w:sz w:val="24"/>
          <w:szCs w:val="24"/>
          <w:lang w:val="en-GB" w:eastAsia="en-GB"/>
        </w:rPr>
        <w:tab/>
        <w:t>Unless otherwise indicated in the bidding documents, the purchaser shall not be liable for any expense incurred in the preparation submission of a bid. Where applicable a non-refundable fee for documents may be charged.</w:t>
      </w:r>
    </w:p>
    <w:p w:rsidR="00DE2E3B" w:rsidRPr="00DE2E3B" w:rsidRDefault="00DE2E3B" w:rsidP="00DE2E3B">
      <w:pPr>
        <w:autoSpaceDE w:val="0"/>
        <w:autoSpaceDN w:val="0"/>
        <w:adjustRightInd w:val="0"/>
        <w:spacing w:before="240" w:after="240"/>
        <w:ind w:left="2694" w:hanging="567"/>
        <w:rPr>
          <w:rFonts w:ascii="Arial" w:hAnsi="Arial" w:cs="Arial"/>
          <w:color w:val="0000FF"/>
          <w:sz w:val="24"/>
          <w:szCs w:val="24"/>
          <w:lang w:val="en-GB" w:eastAsia="en-GB"/>
        </w:rPr>
      </w:pPr>
      <w:r w:rsidRPr="00DE2E3B">
        <w:rPr>
          <w:rFonts w:ascii="Arial" w:hAnsi="Arial" w:cs="Arial"/>
          <w:color w:val="000000"/>
          <w:sz w:val="24"/>
          <w:szCs w:val="24"/>
          <w:lang w:val="en-GB" w:eastAsia="en-GB"/>
        </w:rPr>
        <w:t xml:space="preserve">3.2 </w:t>
      </w:r>
      <w:r w:rsidRPr="00DE2E3B">
        <w:rPr>
          <w:rFonts w:ascii="Arial" w:hAnsi="Arial" w:cs="Arial"/>
          <w:color w:val="000000"/>
          <w:sz w:val="24"/>
          <w:szCs w:val="24"/>
          <w:lang w:val="en-GB" w:eastAsia="en-GB"/>
        </w:rPr>
        <w:tab/>
        <w:t xml:space="preserve">With certain exceptions, invitations to bid are only published in the Government Tender Bulletin. The Government Tender Bulletin may be obtained electronically from </w:t>
      </w:r>
      <w:r w:rsidRPr="00DE2E3B">
        <w:rPr>
          <w:rFonts w:ascii="Arial" w:hAnsi="Arial" w:cs="Arial"/>
          <w:color w:val="0000FF"/>
          <w:sz w:val="24"/>
          <w:szCs w:val="24"/>
          <w:lang w:val="en-GB" w:eastAsia="en-GB"/>
        </w:rPr>
        <w:t>www.treasury.gov.za</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4. Standards</w:t>
      </w:r>
      <w:r w:rsidRPr="00DE2E3B">
        <w:rPr>
          <w:rFonts w:ascii="Arial" w:hAnsi="Arial" w:cs="Arial"/>
          <w:b/>
          <w:bCs/>
          <w:color w:val="000000"/>
          <w:sz w:val="24"/>
          <w:szCs w:val="24"/>
          <w:lang w:val="en-GB" w:eastAsia="en-GB"/>
        </w:rPr>
        <w:tab/>
        <w:t xml:space="preserve"> </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4.1 </w:t>
      </w:r>
      <w:r w:rsidRPr="00DE2E3B">
        <w:rPr>
          <w:rFonts w:ascii="Arial" w:hAnsi="Arial" w:cs="Arial"/>
          <w:color w:val="000000"/>
          <w:sz w:val="24"/>
          <w:szCs w:val="24"/>
          <w:lang w:val="en-GB" w:eastAsia="en-GB"/>
        </w:rPr>
        <w:tab/>
        <w:t>The goods supplied shall conform to the standards mentioned in the bidding documents and specifications.</w:t>
      </w:r>
    </w:p>
    <w:p w:rsidR="00DE2E3B" w:rsidRPr="00DE2E3B" w:rsidRDefault="00DE2E3B" w:rsidP="00DE2E3B">
      <w:pPr>
        <w:tabs>
          <w:tab w:val="left" w:pos="1701"/>
          <w:tab w:val="left" w:pos="2268"/>
        </w:tabs>
        <w:autoSpaceDE w:val="0"/>
        <w:autoSpaceDN w:val="0"/>
        <w:adjustRightInd w:val="0"/>
        <w:spacing w:before="240" w:after="240" w:line="240" w:lineRule="auto"/>
        <w:ind w:left="2694" w:hanging="2694"/>
        <w:rPr>
          <w:rFonts w:ascii="Arial" w:hAnsi="Arial" w:cs="Arial"/>
          <w:bCs/>
          <w:color w:val="000000"/>
          <w:sz w:val="24"/>
          <w:szCs w:val="24"/>
          <w:lang w:val="en-GB" w:eastAsia="en-GB"/>
        </w:rPr>
      </w:pPr>
      <w:r w:rsidRPr="00DE2E3B">
        <w:rPr>
          <w:rFonts w:ascii="Arial" w:hAnsi="Arial" w:cs="Arial"/>
          <w:b/>
          <w:bCs/>
          <w:color w:val="000000"/>
          <w:sz w:val="24"/>
          <w:szCs w:val="24"/>
          <w:lang w:val="en-GB" w:eastAsia="en-GB"/>
        </w:rPr>
        <w:t>5. Use of contract document and information; inspection</w:t>
      </w:r>
    </w:p>
    <w:p w:rsidR="00DE2E3B" w:rsidRPr="00DE2E3B" w:rsidRDefault="00DE2E3B" w:rsidP="00DE2E3B">
      <w:pPr>
        <w:tabs>
          <w:tab w:val="left" w:pos="1701"/>
          <w:tab w:val="left" w:pos="2268"/>
        </w:tabs>
        <w:autoSpaceDE w:val="0"/>
        <w:autoSpaceDN w:val="0"/>
        <w:adjustRightInd w:val="0"/>
        <w:spacing w:before="240" w:after="240" w:line="240" w:lineRule="auto"/>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 xml:space="preserve"> </w:t>
      </w: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5.1 </w:t>
      </w:r>
      <w:r w:rsidRPr="00DE2E3B">
        <w:rPr>
          <w:rFonts w:ascii="Arial" w:hAnsi="Arial" w:cs="Arial"/>
          <w:color w:val="000000"/>
          <w:sz w:val="24"/>
          <w:szCs w:val="24"/>
          <w:lang w:val="en-GB" w:eastAsia="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5.2 </w:t>
      </w:r>
      <w:r w:rsidRPr="00DE2E3B">
        <w:rPr>
          <w:rFonts w:ascii="Arial" w:hAnsi="Arial" w:cs="Arial"/>
          <w:color w:val="000000"/>
          <w:sz w:val="24"/>
          <w:szCs w:val="24"/>
          <w:lang w:val="en-GB" w:eastAsia="en-GB"/>
        </w:rPr>
        <w:tab/>
        <w:t>The supplier shall not, without the purchaser’s prior written consent, make use of any document or information mentioned in GCC clause 5.1 except for purposes of performing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5.3 </w:t>
      </w:r>
      <w:r w:rsidRPr="00DE2E3B">
        <w:rPr>
          <w:rFonts w:ascii="Arial" w:hAnsi="Arial" w:cs="Arial"/>
          <w:color w:val="000000"/>
          <w:sz w:val="24"/>
          <w:szCs w:val="24"/>
          <w:lang w:val="en-GB" w:eastAsia="en-GB"/>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5.4 </w:t>
      </w:r>
      <w:r w:rsidRPr="00DE2E3B">
        <w:rPr>
          <w:rFonts w:ascii="Arial" w:hAnsi="Arial" w:cs="Arial"/>
          <w:color w:val="000000"/>
          <w:sz w:val="24"/>
          <w:szCs w:val="24"/>
          <w:lang w:val="en-GB" w:eastAsia="en-GB"/>
        </w:rPr>
        <w:tab/>
        <w:t>The supplier shall permit the purchaser to inspect the supplier’s records relating to the performance of the supplier and to have them audited by auditors appointed by the purchaser, if so required by the purchaser.</w:t>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 xml:space="preserve">6. Patent rights </w:t>
      </w:r>
      <w:r w:rsidRPr="00DE2E3B">
        <w:rPr>
          <w:rFonts w:ascii="Arial" w:hAnsi="Arial" w:cs="Arial"/>
          <w:b/>
          <w:bCs/>
          <w:color w:val="000000"/>
          <w:sz w:val="24"/>
          <w:szCs w:val="24"/>
          <w:lang w:val="en-GB" w:eastAsia="en-GB"/>
        </w:rPr>
        <w:tab/>
      </w:r>
    </w:p>
    <w:p w:rsidR="00DE2E3B" w:rsidRPr="00DE2E3B" w:rsidRDefault="00DE2E3B" w:rsidP="00DE2E3B">
      <w:pPr>
        <w:tabs>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 xml:space="preserve">6.1 </w:t>
      </w:r>
      <w:r w:rsidRPr="00DE2E3B">
        <w:rPr>
          <w:rFonts w:ascii="Arial" w:hAnsi="Arial" w:cs="Arial"/>
          <w:color w:val="000000"/>
          <w:sz w:val="24"/>
          <w:szCs w:val="24"/>
          <w:lang w:val="en-GB" w:eastAsia="en-GB"/>
        </w:rPr>
        <w:tab/>
        <w:t>The supplier shall indemnify the purchaser against all third-party claims of infringement of patent, trademark, or industrial design rights arising from use of the goods or any part thereof by the purchaser.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7. Performance security</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7.1 </w:t>
      </w:r>
      <w:r w:rsidRPr="00DE2E3B">
        <w:rPr>
          <w:rFonts w:ascii="Arial" w:hAnsi="Arial" w:cs="Arial"/>
          <w:color w:val="000000"/>
          <w:sz w:val="24"/>
          <w:szCs w:val="24"/>
          <w:lang w:val="en-GB" w:eastAsia="en-GB"/>
        </w:rPr>
        <w:tab/>
        <w:t>Within thirty (30) days of receipt of the notification of contract award, the successful bidder shall furnish to the purchaser the performance security of the amount specified in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7.2 </w:t>
      </w:r>
      <w:r w:rsidRPr="00DE2E3B">
        <w:rPr>
          <w:rFonts w:ascii="Arial" w:hAnsi="Arial" w:cs="Arial"/>
          <w:color w:val="000000"/>
          <w:sz w:val="24"/>
          <w:szCs w:val="24"/>
          <w:lang w:val="en-GB" w:eastAsia="en-GB"/>
        </w:rPr>
        <w:tab/>
        <w:t>The proceeds of the performance security shall be payable to the purchaser as compensation for any loss resulting from the supplier’s failure to complete his obligations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7.3 </w:t>
      </w:r>
      <w:r w:rsidRPr="00DE2E3B">
        <w:rPr>
          <w:rFonts w:ascii="Arial" w:hAnsi="Arial" w:cs="Arial"/>
          <w:color w:val="000000"/>
          <w:sz w:val="24"/>
          <w:szCs w:val="24"/>
          <w:lang w:val="en-GB" w:eastAsia="en-GB"/>
        </w:rPr>
        <w:tab/>
        <w:t>The performance security shall be denominated in the currency of the contract, or in a freely convertible currency acceptable to the purchaser and shall be in one of the following forms:</w:t>
      </w:r>
    </w:p>
    <w:p w:rsidR="00DE2E3B" w:rsidRPr="00DE2E3B" w:rsidRDefault="00DE2E3B" w:rsidP="00DE2E3B">
      <w:pPr>
        <w:autoSpaceDE w:val="0"/>
        <w:autoSpaceDN w:val="0"/>
        <w:adjustRightInd w:val="0"/>
        <w:spacing w:before="240" w:after="240"/>
        <w:ind w:left="3261"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(a) a bank guarantee or an irrevocable letter of credit issued by a reputable bank located in the purchaser’s country or abroad, acceptable to the purchaser, in the form provided in the bidding documents or another form acceptable to the purchaser; or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(b) a cashier’s or certified cheque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7.4 </w:t>
      </w:r>
      <w:r w:rsidRPr="00DE2E3B">
        <w:rPr>
          <w:rFonts w:ascii="Arial" w:hAnsi="Arial" w:cs="Arial"/>
          <w:color w:val="000000"/>
          <w:sz w:val="24"/>
          <w:szCs w:val="24"/>
          <w:lang w:val="en-GB" w:eastAsia="en-GB"/>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rsidR="00DE2E3B" w:rsidRPr="00DE2E3B" w:rsidRDefault="00DA2308" w:rsidP="00DE2E3B">
      <w:pPr>
        <w:tabs>
          <w:tab w:val="left" w:pos="1843"/>
          <w:tab w:val="left" w:pos="1985"/>
        </w:tabs>
        <w:autoSpaceDE w:val="0"/>
        <w:autoSpaceDN w:val="0"/>
        <w:adjustRightInd w:val="0"/>
        <w:spacing w:before="240" w:after="240"/>
        <w:ind w:left="2694" w:hanging="2694"/>
        <w:rPr>
          <w:rFonts w:ascii="Arial" w:hAnsi="Arial" w:cs="Arial"/>
          <w:b/>
          <w:bCs/>
          <w:color w:val="000000"/>
          <w:sz w:val="24"/>
          <w:szCs w:val="24"/>
          <w:lang w:val="en-GB" w:eastAsia="en-GB"/>
        </w:rPr>
      </w:pPr>
      <w:r>
        <w:rPr>
          <w:rFonts w:ascii="Arial" w:hAnsi="Arial" w:cs="Arial"/>
          <w:b/>
          <w:bCs/>
          <w:color w:val="000000"/>
          <w:sz w:val="24"/>
          <w:szCs w:val="24"/>
          <w:lang w:val="en-GB" w:eastAsia="en-GB"/>
        </w:rPr>
        <w:t>8</w:t>
      </w:r>
      <w:r w:rsidR="00DE2E3B" w:rsidRPr="00DE2E3B">
        <w:rPr>
          <w:rFonts w:ascii="Arial" w:hAnsi="Arial" w:cs="Arial"/>
          <w:b/>
          <w:bCs/>
          <w:color w:val="000000"/>
          <w:sz w:val="24"/>
          <w:szCs w:val="24"/>
          <w:lang w:val="en-GB" w:eastAsia="en-GB"/>
        </w:rPr>
        <w:t>. Packing</w:t>
      </w:r>
      <w:r w:rsidR="00DE2E3B" w:rsidRPr="00DE2E3B">
        <w:rPr>
          <w:rFonts w:ascii="Arial" w:hAnsi="Arial" w:cs="Arial"/>
          <w:b/>
          <w:bCs/>
          <w:color w:val="000000"/>
          <w:sz w:val="24"/>
          <w:szCs w:val="24"/>
          <w:lang w:val="en-GB" w:eastAsia="en-GB"/>
        </w:rPr>
        <w:tab/>
      </w:r>
      <w:r w:rsidR="00DE2E3B" w:rsidRPr="00DE2E3B">
        <w:rPr>
          <w:rFonts w:ascii="Arial" w:hAnsi="Arial" w:cs="Arial"/>
          <w:b/>
          <w:bCs/>
          <w:color w:val="000000"/>
          <w:sz w:val="24"/>
          <w:szCs w:val="24"/>
          <w:lang w:val="en-GB" w:eastAsia="en-GB"/>
        </w:rPr>
        <w:tab/>
      </w:r>
    </w:p>
    <w:p w:rsidR="00DE2E3B" w:rsidRPr="00DE2E3B" w:rsidRDefault="00DE2E3B" w:rsidP="00DA2308">
      <w:pPr>
        <w:tabs>
          <w:tab w:val="left" w:pos="1843"/>
          <w:tab w:val="left" w:pos="2127"/>
        </w:tabs>
        <w:autoSpaceDE w:val="0"/>
        <w:autoSpaceDN w:val="0"/>
        <w:adjustRightInd w:val="0"/>
        <w:spacing w:before="240" w:after="240"/>
        <w:ind w:left="2694" w:hanging="2694"/>
        <w:rPr>
          <w:rFonts w:ascii="Arial" w:hAnsi="Arial" w:cs="Arial"/>
          <w:color w:val="000000"/>
          <w:sz w:val="24"/>
          <w:szCs w:val="24"/>
          <w:lang w:val="en-GB" w:eastAsia="en-GB"/>
        </w:rPr>
      </w:pPr>
      <w:r w:rsidRPr="00DE2E3B">
        <w:rPr>
          <w:rFonts w:ascii="Arial" w:hAnsi="Arial" w:cs="Arial"/>
          <w:b/>
          <w:bCs/>
          <w:color w:val="000000"/>
          <w:sz w:val="24"/>
          <w:szCs w:val="24"/>
          <w:lang w:val="en-GB" w:eastAsia="en-GB"/>
        </w:rPr>
        <w:tab/>
      </w:r>
      <w:r w:rsidRPr="00DE2E3B">
        <w:rPr>
          <w:rFonts w:ascii="Arial" w:hAnsi="Arial" w:cs="Arial"/>
          <w:b/>
          <w:bCs/>
          <w:color w:val="000000"/>
          <w:sz w:val="24"/>
          <w:szCs w:val="24"/>
          <w:lang w:val="en-GB" w:eastAsia="en-GB"/>
        </w:rPr>
        <w:tab/>
      </w:r>
      <w:r w:rsidRPr="00DE2E3B">
        <w:rPr>
          <w:rFonts w:ascii="Arial" w:hAnsi="Arial" w:cs="Arial"/>
          <w:color w:val="000000"/>
          <w:sz w:val="24"/>
          <w:szCs w:val="24"/>
          <w:lang w:val="en-GB" w:eastAsia="en-GB"/>
        </w:rPr>
        <w:t>9.</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 xml:space="preserve"> </w:t>
      </w:r>
      <w:r w:rsidRPr="00DE2E3B">
        <w:rPr>
          <w:rFonts w:ascii="Arial" w:hAnsi="Arial" w:cs="Arial"/>
          <w:color w:val="000000"/>
          <w:sz w:val="24"/>
          <w:szCs w:val="24"/>
          <w:lang w:val="en-GB" w:eastAsia="en-GB"/>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DE2E3B" w:rsidRPr="00DE2E3B" w:rsidRDefault="00DA230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9</w:t>
      </w:r>
      <w:r w:rsidR="00DE2E3B" w:rsidRPr="00DE2E3B">
        <w:rPr>
          <w:rFonts w:ascii="Arial" w:hAnsi="Arial" w:cs="Arial"/>
          <w:b/>
          <w:bCs/>
          <w:color w:val="000000"/>
          <w:sz w:val="24"/>
          <w:szCs w:val="24"/>
          <w:lang w:val="en-GB" w:eastAsia="en-GB"/>
        </w:rPr>
        <w:t>. Delivery and documents</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 xml:space="preserve">.1 </w:t>
      </w:r>
      <w:r w:rsidR="00DE2E3B" w:rsidRPr="00DE2E3B">
        <w:rPr>
          <w:rFonts w:ascii="Arial" w:hAnsi="Arial" w:cs="Arial"/>
          <w:color w:val="000000"/>
          <w:sz w:val="24"/>
          <w:szCs w:val="24"/>
          <w:lang w:val="en-GB" w:eastAsia="en-GB"/>
        </w:rPr>
        <w:tab/>
        <w:t>Delivery of the goods shall be made by the supplier in accordance with the terms specified in the contract. The details of shipping and/or other documents to be furnished by the supplier are specified in SCC.</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9</w:t>
      </w:r>
      <w:r w:rsidR="00DE2E3B" w:rsidRPr="00DE2E3B">
        <w:rPr>
          <w:rFonts w:ascii="Arial" w:hAnsi="Arial" w:cs="Arial"/>
          <w:color w:val="000000"/>
          <w:sz w:val="24"/>
          <w:szCs w:val="24"/>
          <w:lang w:val="en-GB" w:eastAsia="en-GB"/>
        </w:rPr>
        <w:t>.2 Documents to be submitted by the supplier are specified in SCC.</w:t>
      </w:r>
    </w:p>
    <w:p w:rsidR="00DE2E3B" w:rsidRPr="00DE2E3B" w:rsidRDefault="00DA2308" w:rsidP="00DE2E3B">
      <w:pPr>
        <w:autoSpaceDE w:val="0"/>
        <w:autoSpaceDN w:val="0"/>
        <w:adjustRightInd w:val="0"/>
        <w:spacing w:before="240" w:after="240"/>
        <w:ind w:left="2160" w:hanging="2127"/>
        <w:rPr>
          <w:rFonts w:ascii="Arial" w:hAnsi="Arial" w:cs="Arial"/>
          <w:bCs/>
          <w:color w:val="000000"/>
          <w:sz w:val="24"/>
          <w:szCs w:val="24"/>
          <w:lang w:val="en-GB" w:eastAsia="en-GB"/>
        </w:rPr>
      </w:pPr>
      <w:r>
        <w:rPr>
          <w:rFonts w:ascii="Arial" w:hAnsi="Arial" w:cs="Arial"/>
          <w:b/>
          <w:bCs/>
          <w:color w:val="000000"/>
          <w:sz w:val="24"/>
          <w:szCs w:val="24"/>
          <w:lang w:val="en-GB" w:eastAsia="en-GB"/>
        </w:rPr>
        <w:t>10</w:t>
      </w:r>
      <w:r w:rsidR="00DE2E3B" w:rsidRPr="00DE2E3B">
        <w:rPr>
          <w:rFonts w:ascii="Arial" w:hAnsi="Arial" w:cs="Arial"/>
          <w:b/>
          <w:bCs/>
          <w:color w:val="000000"/>
          <w:sz w:val="24"/>
          <w:szCs w:val="24"/>
          <w:lang w:val="en-GB" w:eastAsia="en-GB"/>
        </w:rPr>
        <w:t xml:space="preserve">. Transportation  </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0</w:t>
      </w:r>
      <w:r w:rsidRPr="00DE2E3B">
        <w:rPr>
          <w:rFonts w:ascii="Arial" w:hAnsi="Arial" w:cs="Arial"/>
          <w:color w:val="000000"/>
          <w:sz w:val="24"/>
          <w:szCs w:val="24"/>
          <w:lang w:val="en-GB" w:eastAsia="en-GB"/>
        </w:rPr>
        <w:t>.1 Should a price other than an all-inclusive delivered price be required, this shall be specified in the SCC.</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DA2308">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Payment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.1 The method and conditions of payment to be made to the supplier under this contract shall be specified in SCC.</w:t>
      </w:r>
    </w:p>
    <w:p w:rsidR="00DE2E3B" w:rsidRPr="00DE2E3B" w:rsidRDefault="00DA230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11</w:t>
      </w:r>
      <w:r w:rsidR="00DE2E3B" w:rsidRPr="00DE2E3B">
        <w:rPr>
          <w:rFonts w:ascii="Arial" w:hAnsi="Arial" w:cs="Arial"/>
          <w:color w:val="000000"/>
          <w:sz w:val="24"/>
          <w:szCs w:val="24"/>
          <w:lang w:val="en-GB" w:eastAsia="en-GB"/>
        </w:rPr>
        <w:t>.2 The supplier shall furnish the purchaser with an invoice accompanied by a copy of the delivery note and upon fulfillment of other obligations stipulated in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1</w:t>
      </w:r>
      <w:r w:rsidR="00DA2308">
        <w:rPr>
          <w:rFonts w:ascii="Arial" w:hAnsi="Arial" w:cs="Arial"/>
          <w:color w:val="000000"/>
          <w:sz w:val="24"/>
          <w:szCs w:val="24"/>
          <w:lang w:val="en-GB" w:eastAsia="en-GB"/>
        </w:rPr>
        <w:t>1</w:t>
      </w:r>
      <w:r w:rsidRPr="00DE2E3B">
        <w:rPr>
          <w:rFonts w:ascii="Arial" w:hAnsi="Arial" w:cs="Arial"/>
          <w:color w:val="000000"/>
          <w:sz w:val="24"/>
          <w:szCs w:val="24"/>
          <w:lang w:val="en-GB" w:eastAsia="en-GB"/>
        </w:rPr>
        <w:t>.3 Payments shall be made promptly by the purchaser, but in no case later than thirty (30) days after submission of an invoice or claim by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Prices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2</w:t>
      </w:r>
      <w:r w:rsidRPr="00DE2E3B">
        <w:rPr>
          <w:rFonts w:ascii="Arial" w:hAnsi="Arial" w:cs="Arial"/>
          <w:color w:val="000000"/>
          <w:sz w:val="24"/>
          <w:szCs w:val="24"/>
          <w:lang w:val="en-GB" w:eastAsia="en-GB"/>
        </w:rPr>
        <w:t>.1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3</w:t>
      </w:r>
      <w:r w:rsidRPr="00DE2E3B">
        <w:rPr>
          <w:rFonts w:ascii="Arial" w:hAnsi="Arial" w:cs="Arial"/>
          <w:b/>
          <w:bCs/>
          <w:color w:val="000000"/>
          <w:sz w:val="24"/>
          <w:szCs w:val="24"/>
          <w:lang w:val="en-GB" w:eastAsia="en-GB"/>
        </w:rPr>
        <w:t>. Contract amendments</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3</w:t>
      </w:r>
      <w:r w:rsidRPr="00DE2E3B">
        <w:rPr>
          <w:rFonts w:ascii="Arial" w:hAnsi="Arial" w:cs="Arial"/>
          <w:color w:val="000000"/>
          <w:sz w:val="24"/>
          <w:szCs w:val="24"/>
          <w:lang w:val="en-GB" w:eastAsia="en-GB"/>
        </w:rPr>
        <w:t>.1 No variation in or modification of the terms of the contract shall be made except by written amendment signed by the parties concerned.</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1</w:t>
      </w:r>
      <w:r w:rsidR="00473D18">
        <w:rPr>
          <w:rFonts w:ascii="Arial" w:hAnsi="Arial" w:cs="Arial"/>
          <w:b/>
          <w:bCs/>
          <w:color w:val="000000"/>
          <w:sz w:val="24"/>
          <w:szCs w:val="24"/>
          <w:lang w:val="en-GB" w:eastAsia="en-GB"/>
        </w:rPr>
        <w:t>4</w:t>
      </w:r>
      <w:r w:rsidRPr="00DE2E3B">
        <w:rPr>
          <w:rFonts w:ascii="Arial" w:hAnsi="Arial" w:cs="Arial"/>
          <w:b/>
          <w:bCs/>
          <w:color w:val="000000"/>
          <w:sz w:val="24"/>
          <w:szCs w:val="24"/>
          <w:lang w:val="en-GB" w:eastAsia="en-GB"/>
        </w:rPr>
        <w:t>. Assignment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1</w:t>
      </w:r>
      <w:r w:rsidR="00473D18">
        <w:rPr>
          <w:rFonts w:ascii="Arial" w:hAnsi="Arial" w:cs="Arial"/>
          <w:color w:val="000000"/>
          <w:sz w:val="24"/>
          <w:szCs w:val="24"/>
          <w:lang w:val="en-GB" w:eastAsia="en-GB"/>
        </w:rPr>
        <w:t>4</w:t>
      </w:r>
      <w:r w:rsidRPr="00DE2E3B">
        <w:rPr>
          <w:rFonts w:ascii="Arial" w:hAnsi="Arial" w:cs="Arial"/>
          <w:color w:val="000000"/>
          <w:sz w:val="24"/>
          <w:szCs w:val="24"/>
          <w:lang w:val="en-GB" w:eastAsia="en-GB"/>
        </w:rPr>
        <w:t>.1 The supplier shall not assign, in whole or in part, its obligations to perform under the contract, except with the purchaser’s prior written consent.</w:t>
      </w:r>
    </w:p>
    <w:p w:rsidR="00DE2E3B" w:rsidRPr="00DE2E3B" w:rsidRDefault="00473D1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15</w:t>
      </w:r>
      <w:r w:rsidR="00DE2E3B" w:rsidRPr="00DE2E3B">
        <w:rPr>
          <w:rFonts w:ascii="Arial" w:hAnsi="Arial" w:cs="Arial"/>
          <w:b/>
          <w:bCs/>
          <w:color w:val="000000"/>
          <w:sz w:val="24"/>
          <w:szCs w:val="24"/>
          <w:lang w:val="en-GB" w:eastAsia="en-GB"/>
        </w:rPr>
        <w:t>. Subcontracts</w:t>
      </w:r>
    </w:p>
    <w:p w:rsidR="00DE2E3B" w:rsidRPr="00DE2E3B" w:rsidRDefault="00473D1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15</w:t>
      </w:r>
      <w:r w:rsidR="00DE2E3B" w:rsidRPr="00DE2E3B">
        <w:rPr>
          <w:rFonts w:ascii="Arial" w:hAnsi="Arial" w:cs="Arial"/>
          <w:color w:val="000000"/>
          <w:sz w:val="24"/>
          <w:szCs w:val="24"/>
          <w:lang w:val="en-GB" w:eastAsia="en-GB"/>
        </w:rPr>
        <w:t>.1 The supplier shall notify the purchaser in writing of all subcontracts awarded under this contracts if not already specified in the bid. Such notification, in the original bid or later, shall not relieve the supplier from any liability or obligation under the contract.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473D18"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16</w:t>
      </w:r>
      <w:r w:rsidR="00DE2E3B" w:rsidRPr="00DE2E3B">
        <w:rPr>
          <w:rFonts w:ascii="Arial" w:hAnsi="Arial" w:cs="Arial"/>
          <w:b/>
          <w:bCs/>
          <w:color w:val="000000"/>
          <w:sz w:val="24"/>
          <w:szCs w:val="24"/>
          <w:lang w:val="en-GB" w:eastAsia="en-GB"/>
        </w:rPr>
        <w:t>. Delays in the supplier’s performance</w:t>
      </w:r>
    </w:p>
    <w:p w:rsidR="00DE2E3B" w:rsidRPr="00DE2E3B" w:rsidRDefault="00473D18"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.1 Delivery of the goods and performance of services shall be made by the supplier in accordance with the time schedule prescribed by the purchaser in the contract.</w:t>
      </w:r>
    </w:p>
    <w:p w:rsidR="00DE2E3B" w:rsidRPr="00DE2E3B" w:rsidRDefault="00473D18"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16</w:t>
      </w:r>
      <w:r w:rsidR="00DE2E3B" w:rsidRPr="00DE2E3B">
        <w:rPr>
          <w:rFonts w:ascii="Arial" w:hAnsi="Arial" w:cs="Arial"/>
          <w:color w:val="000000"/>
          <w:sz w:val="24"/>
          <w:szCs w:val="24"/>
          <w:lang w:val="en-GB" w:eastAsia="en-GB"/>
        </w:rPr>
        <w:t>.</w:t>
      </w:r>
      <w:r>
        <w:rPr>
          <w:rFonts w:ascii="Arial" w:hAnsi="Arial" w:cs="Arial"/>
          <w:color w:val="000000"/>
          <w:sz w:val="24"/>
          <w:szCs w:val="24"/>
          <w:lang w:val="en-GB" w:eastAsia="en-GB"/>
        </w:rPr>
        <w:t>2</w:t>
      </w:r>
      <w:r w:rsidR="00DE2E3B" w:rsidRPr="00DE2E3B">
        <w:rPr>
          <w:rFonts w:ascii="Arial" w:hAnsi="Arial" w:cs="Arial"/>
          <w:color w:val="000000"/>
          <w:sz w:val="24"/>
          <w:szCs w:val="24"/>
          <w:lang w:val="en-GB" w:eastAsia="en-GB"/>
        </w:rPr>
        <w:t xml:space="preserve"> The right is reserved to procure outside of the contract small quantities or to have minor essential services executed if an emergency arises, </w:t>
      </w:r>
      <w:r w:rsidR="00DE2E3B" w:rsidRPr="00DE2E3B">
        <w:rPr>
          <w:rFonts w:ascii="Arial" w:hAnsi="Arial" w:cs="Arial"/>
          <w:color w:val="000000"/>
          <w:sz w:val="24"/>
          <w:szCs w:val="24"/>
          <w:lang w:val="en-GB" w:eastAsia="en-GB"/>
        </w:rPr>
        <w:lastRenderedPageBreak/>
        <w:t>the supplier’s point of supply is not situated at or near the place where the supplies are required, or the supplier’s services are not readily available.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17</w:t>
      </w:r>
      <w:r w:rsidR="00DE2E3B" w:rsidRPr="00DE2E3B">
        <w:rPr>
          <w:rFonts w:ascii="Arial" w:hAnsi="Arial" w:cs="Arial"/>
          <w:b/>
          <w:bCs/>
          <w:color w:val="000000"/>
          <w:sz w:val="24"/>
          <w:szCs w:val="24"/>
          <w:lang w:val="en-GB" w:eastAsia="en-GB"/>
        </w:rPr>
        <w:t>. Penalties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.1 Subject to GCC </w:t>
      </w:r>
      <w:r w:rsidR="00DE2E3B" w:rsidRPr="004D16D7">
        <w:rPr>
          <w:rFonts w:ascii="Arial" w:hAnsi="Arial" w:cs="Arial"/>
          <w:sz w:val="24"/>
          <w:szCs w:val="24"/>
          <w:lang w:val="en-GB" w:eastAsia="en-GB"/>
        </w:rPr>
        <w:t xml:space="preserve">Clause </w:t>
      </w:r>
      <w:r w:rsidR="004D16D7" w:rsidRPr="004D16D7">
        <w:rPr>
          <w:rFonts w:ascii="Arial" w:hAnsi="Arial" w:cs="Arial"/>
          <w:sz w:val="24"/>
          <w:szCs w:val="24"/>
          <w:lang w:val="en-GB" w:eastAsia="en-GB"/>
        </w:rPr>
        <w:t>19</w:t>
      </w:r>
      <w:r w:rsidR="00DE2E3B" w:rsidRPr="00DE2E3B">
        <w:rPr>
          <w:rFonts w:ascii="Arial" w:hAnsi="Arial" w:cs="Arial"/>
          <w:color w:val="000000"/>
          <w:sz w:val="24"/>
          <w:szCs w:val="24"/>
          <w:lang w:val="en-GB" w:eastAsia="en-GB"/>
        </w:rPr>
        <w:t xml:space="preserve">,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18</w:t>
      </w:r>
      <w:r w:rsidR="00DE2E3B" w:rsidRPr="00DE2E3B">
        <w:rPr>
          <w:rFonts w:ascii="Arial" w:hAnsi="Arial" w:cs="Arial"/>
          <w:b/>
          <w:bCs/>
          <w:color w:val="000000"/>
          <w:sz w:val="24"/>
          <w:szCs w:val="24"/>
          <w:lang w:val="en-GB" w:eastAsia="en-GB"/>
        </w:rPr>
        <w:t>. Termination for default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.1 The purchaser, without prejudice to any other remedy for breach of contract, by written notice of default sent to the supplier, may terminate this contract in whole or in part:</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 (a) if the supplier fails to deliver any or all of the goods within the period(s) specified in the contract, or within any extension thereof granted by the purchaser;</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(b) if the Supplier fails to perform any other obligation(s) under the contract; or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(c) if the supplier, in the judgment of the purchaser, has engaged in corrupt or fraudulent practices in competing for or in executing the contract.</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 xml:space="preserve">.2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w:t>
      </w:r>
      <w:r w:rsidR="00DE2E3B" w:rsidRPr="00DE2E3B">
        <w:rPr>
          <w:rFonts w:ascii="Arial" w:hAnsi="Arial" w:cs="Arial"/>
          <w:color w:val="000000"/>
          <w:sz w:val="24"/>
          <w:szCs w:val="24"/>
          <w:lang w:val="en-GB" w:eastAsia="en-GB"/>
        </w:rPr>
        <w:lastRenderedPageBreak/>
        <w:t>supplier shall continue performance of the contract to the extent not terminated.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.3 Where the purchaser terminates the contract in whole or in part, the purchaser may decide to impose a restriction penalty on the supplier by prohibiting such supplier from doing business with the public sector for a period not exceeding 10 years.</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.4 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.6 If a restriction is imposed, the purchaser must, within five (5) working days of such imposition, furnish the National Treasury, with the following information: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 the name and address of the supplier and / or person restricted by the purchaser;</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 the date of commencement of the restriction</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(iii) the period of restriction; and</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(iv) the reasons for the restriction.</w:t>
      </w:r>
    </w:p>
    <w:p w:rsidR="00DE2E3B" w:rsidRPr="00DE2E3B" w:rsidRDefault="00DE2E3B" w:rsidP="004D16D7">
      <w:pPr>
        <w:autoSpaceDE w:val="0"/>
        <w:autoSpaceDN w:val="0"/>
        <w:adjustRightInd w:val="0"/>
        <w:spacing w:before="240" w:after="240"/>
        <w:ind w:left="2694"/>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These details will be loaded in the National Treasury’s central database of suppliers or persons prohibited from doing business with the public sector.</w:t>
      </w:r>
    </w:p>
    <w:p w:rsidR="00DE2E3B" w:rsidRPr="00DE2E3B" w:rsidRDefault="00463310"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DE2E3B" w:rsidRPr="00DE2E3B" w:rsidRDefault="00463310"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19</w:t>
      </w:r>
      <w:r w:rsidR="00DE2E3B" w:rsidRPr="00DE2E3B">
        <w:rPr>
          <w:rFonts w:ascii="Arial" w:hAnsi="Arial" w:cs="Arial"/>
          <w:b/>
          <w:bCs/>
          <w:color w:val="000000"/>
          <w:sz w:val="24"/>
          <w:szCs w:val="24"/>
          <w:lang w:val="en-GB" w:eastAsia="en-GB"/>
        </w:rPr>
        <w:t>.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 xml:space="preserve">.1 Notwithstanding the provisions of GCC Clauses </w:t>
      </w:r>
      <w:r>
        <w:rPr>
          <w:rFonts w:ascii="Arial" w:hAnsi="Arial" w:cs="Arial"/>
          <w:color w:val="000000"/>
          <w:sz w:val="24"/>
          <w:szCs w:val="24"/>
          <w:lang w:val="en-GB" w:eastAsia="en-GB"/>
        </w:rPr>
        <w:t>17</w:t>
      </w:r>
      <w:r w:rsidR="00DE2E3B" w:rsidRPr="00DE2E3B">
        <w:rPr>
          <w:rFonts w:ascii="Arial" w:hAnsi="Arial" w:cs="Arial"/>
          <w:color w:val="000000"/>
          <w:sz w:val="24"/>
          <w:szCs w:val="24"/>
          <w:lang w:val="en-GB" w:eastAsia="en-GB"/>
        </w:rPr>
        <w:t xml:space="preserve"> and </w:t>
      </w:r>
      <w:r>
        <w:rPr>
          <w:rFonts w:ascii="Arial" w:hAnsi="Arial" w:cs="Arial"/>
          <w:color w:val="000000"/>
          <w:sz w:val="24"/>
          <w:szCs w:val="24"/>
          <w:lang w:val="en-GB" w:eastAsia="en-GB"/>
        </w:rPr>
        <w:t>18</w:t>
      </w:r>
      <w:r w:rsidR="00DE2E3B" w:rsidRPr="00DE2E3B">
        <w:rPr>
          <w:rFonts w:ascii="Arial" w:hAnsi="Arial" w:cs="Arial"/>
          <w:color w:val="000000"/>
          <w:sz w:val="24"/>
          <w:szCs w:val="24"/>
          <w:lang w:val="en-GB" w:eastAsia="en-GB"/>
        </w:rPr>
        <w:t>, the supplier shall not be liable for forfeiture of its performance, damages, or termination for default if and to the extent that his delay in performance or other failure to perform his obligations under the contract is the result of an event of force majeure.</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19</w:t>
      </w:r>
      <w:r w:rsidR="00DE2E3B" w:rsidRPr="00DE2E3B">
        <w:rPr>
          <w:rFonts w:ascii="Arial" w:hAnsi="Arial" w:cs="Arial"/>
          <w:color w:val="000000"/>
          <w:sz w:val="24"/>
          <w:szCs w:val="24"/>
          <w:lang w:val="en-GB" w:eastAsia="en-GB"/>
        </w:rPr>
        <w:t>.2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63310">
        <w:rPr>
          <w:rFonts w:ascii="Arial" w:hAnsi="Arial" w:cs="Arial"/>
          <w:b/>
          <w:bCs/>
          <w:color w:val="000000"/>
          <w:sz w:val="24"/>
          <w:szCs w:val="24"/>
          <w:lang w:val="en-GB" w:eastAsia="en-GB"/>
        </w:rPr>
        <w:t>0</w:t>
      </w:r>
      <w:r w:rsidRPr="00DE2E3B">
        <w:rPr>
          <w:rFonts w:ascii="Arial" w:hAnsi="Arial" w:cs="Arial"/>
          <w:b/>
          <w:bCs/>
          <w:color w:val="000000"/>
          <w:sz w:val="24"/>
          <w:szCs w:val="24"/>
          <w:lang w:val="en-GB" w:eastAsia="en-GB"/>
        </w:rPr>
        <w:t>. Termination for insolvency</w:t>
      </w:r>
    </w:p>
    <w:p w:rsidR="00DE2E3B" w:rsidRPr="00DE2E3B" w:rsidRDefault="00463310"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20</w:t>
      </w:r>
      <w:r w:rsidR="00DE2E3B" w:rsidRPr="00DE2E3B">
        <w:rPr>
          <w:rFonts w:ascii="Arial" w:hAnsi="Arial" w:cs="Arial"/>
          <w:color w:val="000000"/>
          <w:sz w:val="24"/>
          <w:szCs w:val="24"/>
          <w:lang w:val="en-GB" w:eastAsia="en-GB"/>
        </w:rPr>
        <w:t xml:space="preserve">.1 The purchaser may at any time terminate the contract by giving written notice to the supplier if the supplier becomes bankrupt or otherwise insolvent. In this event, termination will be without compensation to the </w:t>
      </w:r>
      <w:r w:rsidR="00DE2E3B" w:rsidRPr="00DE2E3B">
        <w:rPr>
          <w:rFonts w:ascii="Arial" w:hAnsi="Arial" w:cs="Arial"/>
          <w:color w:val="000000"/>
          <w:sz w:val="24"/>
          <w:szCs w:val="24"/>
          <w:lang w:val="en-GB" w:eastAsia="en-GB"/>
        </w:rPr>
        <w:lastRenderedPageBreak/>
        <w:t>supplier, provided that such termination will not prejudice or affect any right of action or remedy which has accrued or will accrue thereafter to the purchaser.</w:t>
      </w:r>
    </w:p>
    <w:p w:rsidR="00DE2E3B" w:rsidRPr="00DE2E3B" w:rsidRDefault="00463310" w:rsidP="00DE2E3B">
      <w:pPr>
        <w:autoSpaceDE w:val="0"/>
        <w:autoSpaceDN w:val="0"/>
        <w:adjustRightInd w:val="0"/>
        <w:spacing w:before="240" w:after="240"/>
        <w:rPr>
          <w:rFonts w:ascii="Arial" w:hAnsi="Arial" w:cs="Arial"/>
          <w:bCs/>
          <w:color w:val="000000"/>
          <w:sz w:val="24"/>
          <w:szCs w:val="24"/>
          <w:lang w:val="en-GB" w:eastAsia="en-GB"/>
        </w:rPr>
      </w:pPr>
      <w:r>
        <w:rPr>
          <w:rFonts w:ascii="Arial" w:hAnsi="Arial" w:cs="Arial"/>
          <w:b/>
          <w:bCs/>
          <w:color w:val="000000"/>
          <w:sz w:val="24"/>
          <w:szCs w:val="24"/>
          <w:lang w:val="en-GB" w:eastAsia="en-GB"/>
        </w:rPr>
        <w:t>21</w:t>
      </w:r>
      <w:r w:rsidR="00DE2E3B" w:rsidRPr="00DE2E3B">
        <w:rPr>
          <w:rFonts w:ascii="Arial" w:hAnsi="Arial" w:cs="Arial"/>
          <w:b/>
          <w:bCs/>
          <w:color w:val="000000"/>
          <w:sz w:val="24"/>
          <w:szCs w:val="24"/>
          <w:lang w:val="en-GB" w:eastAsia="en-GB"/>
        </w:rPr>
        <w:t>. Settlement of Disputes</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.1 If any dispute or difference of any kind whatsoever arises between the purchaser and the supplier in connection with or arising out of the contract, the parties shall make every effort to resolve amicably such dispute or difference by mutual consultation.</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.3 Should it not be possible to settle a dispute by means of mediation, it may be settled in a South African court of law.</w:t>
      </w:r>
    </w:p>
    <w:p w:rsidR="00DE2E3B" w:rsidRPr="00DE2E3B" w:rsidRDefault="00DE2E3B" w:rsidP="00463310">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.4 Mediation proceedings shall be conducted in accordance with the rules of procedure specified in the SCC.</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63310">
        <w:rPr>
          <w:rFonts w:ascii="Arial" w:hAnsi="Arial" w:cs="Arial"/>
          <w:color w:val="000000"/>
          <w:sz w:val="24"/>
          <w:szCs w:val="24"/>
          <w:lang w:val="en-GB" w:eastAsia="en-GB"/>
        </w:rPr>
        <w:t>0</w:t>
      </w:r>
      <w:r w:rsidRPr="00DE2E3B">
        <w:rPr>
          <w:rFonts w:ascii="Arial" w:hAnsi="Arial" w:cs="Arial"/>
          <w:color w:val="000000"/>
          <w:sz w:val="24"/>
          <w:szCs w:val="24"/>
          <w:lang w:val="en-GB" w:eastAsia="en-GB"/>
        </w:rPr>
        <w:t>.5 Notwithstanding any reference to mediation and/or court proceedings herein,</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(a) the parties shall continue to perform their respective obligations under the contract unless they otherwise agree; and</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purchaser shall pay the supplier any monies due the supplier.</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1</w:t>
      </w:r>
      <w:r w:rsidRPr="00DE2E3B">
        <w:rPr>
          <w:rFonts w:ascii="Arial" w:hAnsi="Arial" w:cs="Arial"/>
          <w:b/>
          <w:bCs/>
          <w:color w:val="000000"/>
          <w:sz w:val="24"/>
          <w:szCs w:val="24"/>
          <w:lang w:val="en-GB" w:eastAsia="en-GB"/>
        </w:rPr>
        <w:t>. Limitation of liability</w:t>
      </w:r>
    </w:p>
    <w:p w:rsidR="00DE2E3B" w:rsidRPr="00DE2E3B" w:rsidRDefault="00DE2E3B"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1</w:t>
      </w:r>
      <w:r w:rsidRPr="00DE2E3B">
        <w:rPr>
          <w:rFonts w:ascii="Arial" w:hAnsi="Arial" w:cs="Arial"/>
          <w:color w:val="000000"/>
          <w:sz w:val="24"/>
          <w:szCs w:val="24"/>
          <w:lang w:val="en-GB" w:eastAsia="en-GB"/>
        </w:rPr>
        <w:t>.1 Except in cases of criminal negligence or willful misconduct, and in the case of infringement pursuant to Clause 6;</w:t>
      </w:r>
    </w:p>
    <w:p w:rsidR="00DE2E3B" w:rsidRPr="00DE2E3B" w:rsidRDefault="00DE2E3B" w:rsidP="004D16D7">
      <w:pPr>
        <w:autoSpaceDE w:val="0"/>
        <w:autoSpaceDN w:val="0"/>
        <w:adjustRightInd w:val="0"/>
        <w:spacing w:before="240" w:after="240"/>
        <w:ind w:left="3119" w:hanging="425"/>
        <w:jc w:val="both"/>
        <w:rPr>
          <w:rFonts w:ascii="Arial" w:hAnsi="Arial" w:cs="Arial"/>
          <w:color w:val="000000"/>
          <w:sz w:val="24"/>
          <w:szCs w:val="24"/>
          <w:lang w:val="en-GB" w:eastAsia="en-GB"/>
        </w:rPr>
      </w:pPr>
      <w:r w:rsidRPr="00DE2E3B">
        <w:rPr>
          <w:rFonts w:ascii="Arial" w:hAnsi="Arial" w:cs="Arial"/>
          <w:color w:val="000000"/>
          <w:sz w:val="24"/>
          <w:szCs w:val="24"/>
          <w:lang w:val="en-GB" w:eastAsia="en-GB"/>
        </w:rPr>
        <w:t xml:space="preserve">(a) the supplier shall not be liable to the purchaser, whether in contract, tort, or otherwise, for any indirect or consequential loss or damage, loss of use, loss of production, or loss of profits or interest costs, </w:t>
      </w:r>
      <w:r w:rsidRPr="00DE2E3B">
        <w:rPr>
          <w:rFonts w:ascii="Arial" w:hAnsi="Arial" w:cs="Arial"/>
          <w:color w:val="000000"/>
          <w:sz w:val="24"/>
          <w:szCs w:val="24"/>
          <w:lang w:val="en-GB" w:eastAsia="en-GB"/>
        </w:rPr>
        <w:lastRenderedPageBreak/>
        <w:t xml:space="preserve">provided that this exclusion shall not apply to any obligation of the supplier to pay penalties and/or damages to the purchaser; and </w:t>
      </w:r>
    </w:p>
    <w:p w:rsidR="00DE2E3B" w:rsidRPr="00DE2E3B" w:rsidRDefault="00DE2E3B" w:rsidP="00DE2E3B">
      <w:pPr>
        <w:autoSpaceDE w:val="0"/>
        <w:autoSpaceDN w:val="0"/>
        <w:adjustRightInd w:val="0"/>
        <w:spacing w:before="240" w:after="240"/>
        <w:ind w:left="3119" w:hanging="425"/>
        <w:rPr>
          <w:rFonts w:ascii="Arial" w:hAnsi="Arial" w:cs="Arial"/>
          <w:color w:val="000000"/>
          <w:sz w:val="24"/>
          <w:szCs w:val="24"/>
          <w:lang w:val="en-GB" w:eastAsia="en-GB"/>
        </w:rPr>
      </w:pPr>
      <w:r w:rsidRPr="00DE2E3B">
        <w:rPr>
          <w:rFonts w:ascii="Arial" w:hAnsi="Arial" w:cs="Arial"/>
          <w:color w:val="000000"/>
          <w:sz w:val="24"/>
          <w:szCs w:val="24"/>
          <w:lang w:val="en-GB" w:eastAsia="en-GB"/>
        </w:rPr>
        <w:t>(b) the aggregate liability of the supplier to the purchaser, whether under the contract, in tort or otherwise, shall not exceed the total contract price, provided that this limitation shall not apply to the cost of repairing or replacing defective equipment.</w:t>
      </w:r>
    </w:p>
    <w:p w:rsidR="00DE2E3B" w:rsidRPr="00DE2E3B" w:rsidRDefault="00DE2E3B" w:rsidP="00DE2E3B">
      <w:pPr>
        <w:autoSpaceDE w:val="0"/>
        <w:autoSpaceDN w:val="0"/>
        <w:adjustRightInd w:val="0"/>
        <w:spacing w:before="240" w:after="240"/>
        <w:rPr>
          <w:rFonts w:ascii="Arial" w:hAnsi="Arial" w:cs="Arial"/>
          <w:b/>
          <w:bCs/>
          <w:color w:val="000000"/>
          <w:sz w:val="24"/>
          <w:szCs w:val="24"/>
          <w:lang w:val="en-GB" w:eastAsia="en-GB"/>
        </w:rPr>
      </w:pPr>
      <w:r w:rsidRPr="00DE2E3B">
        <w:rPr>
          <w:rFonts w:ascii="Arial" w:hAnsi="Arial" w:cs="Arial"/>
          <w:b/>
          <w:bCs/>
          <w:color w:val="000000"/>
          <w:sz w:val="24"/>
          <w:szCs w:val="24"/>
          <w:lang w:val="en-GB" w:eastAsia="en-GB"/>
        </w:rPr>
        <w:t>2</w:t>
      </w:r>
      <w:r w:rsidR="004D16D7">
        <w:rPr>
          <w:rFonts w:ascii="Arial" w:hAnsi="Arial" w:cs="Arial"/>
          <w:b/>
          <w:bCs/>
          <w:color w:val="000000"/>
          <w:sz w:val="24"/>
          <w:szCs w:val="24"/>
          <w:lang w:val="en-GB" w:eastAsia="en-GB"/>
        </w:rPr>
        <w:t>2</w:t>
      </w:r>
      <w:r w:rsidRPr="00DE2E3B">
        <w:rPr>
          <w:rFonts w:ascii="Arial" w:hAnsi="Arial" w:cs="Arial"/>
          <w:b/>
          <w:bCs/>
          <w:color w:val="000000"/>
          <w:sz w:val="24"/>
          <w:szCs w:val="24"/>
          <w:lang w:val="en-GB" w:eastAsia="en-GB"/>
        </w:rPr>
        <w:t>. Governing language</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t>2</w:t>
      </w:r>
      <w:r w:rsidR="004D16D7">
        <w:rPr>
          <w:rFonts w:ascii="Arial" w:hAnsi="Arial" w:cs="Arial"/>
          <w:color w:val="000000"/>
          <w:sz w:val="24"/>
          <w:szCs w:val="24"/>
          <w:lang w:val="en-GB" w:eastAsia="en-GB"/>
        </w:rPr>
        <w:t>2</w:t>
      </w:r>
      <w:r w:rsidRPr="00DE2E3B">
        <w:rPr>
          <w:rFonts w:ascii="Arial" w:hAnsi="Arial" w:cs="Arial"/>
          <w:color w:val="000000"/>
          <w:sz w:val="24"/>
          <w:szCs w:val="24"/>
          <w:lang w:val="en-GB" w:eastAsia="en-GB"/>
        </w:rPr>
        <w:t>.1 The contract shall be written in English. All correspondence and other documents pertaining to the contract that is exchanged by the parties shall also be written in English.</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23</w:t>
      </w:r>
      <w:r w:rsidR="00DE2E3B" w:rsidRPr="00DE2E3B">
        <w:rPr>
          <w:rFonts w:ascii="Arial" w:hAnsi="Arial" w:cs="Arial"/>
          <w:b/>
          <w:bCs/>
          <w:color w:val="000000"/>
          <w:sz w:val="24"/>
          <w:szCs w:val="24"/>
          <w:lang w:val="en-GB" w:eastAsia="en-GB"/>
        </w:rPr>
        <w:t>. Applicable law</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23</w:t>
      </w:r>
      <w:r w:rsidR="00DE2E3B" w:rsidRPr="00DE2E3B">
        <w:rPr>
          <w:rFonts w:ascii="Arial" w:hAnsi="Arial" w:cs="Arial"/>
          <w:color w:val="000000"/>
          <w:sz w:val="24"/>
          <w:szCs w:val="24"/>
          <w:lang w:val="en-GB" w:eastAsia="en-GB"/>
        </w:rPr>
        <w:t>.1 The contract shall be interpreted in accordance with South African laws, unless otherwise specified in SCC.</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24</w:t>
      </w:r>
      <w:r w:rsidR="00DE2E3B" w:rsidRPr="00DE2E3B">
        <w:rPr>
          <w:rFonts w:ascii="Arial" w:hAnsi="Arial" w:cs="Arial"/>
          <w:b/>
          <w:bCs/>
          <w:color w:val="000000"/>
          <w:sz w:val="24"/>
          <w:szCs w:val="24"/>
          <w:lang w:val="en-GB" w:eastAsia="en-GB"/>
        </w:rPr>
        <w:t xml:space="preserve">. Notices </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24</w:t>
      </w:r>
      <w:r w:rsidR="00DE2E3B" w:rsidRPr="00DE2E3B">
        <w:rPr>
          <w:rFonts w:ascii="Arial" w:hAnsi="Arial" w:cs="Arial"/>
          <w:color w:val="000000"/>
          <w:sz w:val="24"/>
          <w:szCs w:val="24"/>
          <w:lang w:val="en-GB" w:eastAsia="en-GB"/>
        </w:rPr>
        <w:t>.2 The time mentioned in the contract documents for performing any act after such aforesaid notice has been given, shall be reckoned from the date of posting of such notice.</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25</w:t>
      </w:r>
      <w:r w:rsidR="00DE2E3B" w:rsidRPr="00DE2E3B">
        <w:rPr>
          <w:rFonts w:ascii="Arial" w:hAnsi="Arial" w:cs="Arial"/>
          <w:b/>
          <w:bCs/>
          <w:color w:val="000000"/>
          <w:sz w:val="24"/>
          <w:szCs w:val="24"/>
          <w:lang w:val="en-GB" w:eastAsia="en-GB"/>
        </w:rPr>
        <w:t>. Taxes and duties</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.1 A foreign supplier shall be entirely responsible for all taxes, stamp duties, license fees, and other such levies imposed outside the purchaser’s country.</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25</w:t>
      </w:r>
      <w:r w:rsidR="00DE2E3B" w:rsidRPr="00DE2E3B">
        <w:rPr>
          <w:rFonts w:ascii="Arial" w:hAnsi="Arial" w:cs="Arial"/>
          <w:color w:val="000000"/>
          <w:sz w:val="24"/>
          <w:szCs w:val="24"/>
          <w:lang w:val="en-GB" w:eastAsia="en-GB"/>
        </w:rPr>
        <w:t>.2 A local supplier shall be entirely responsible for all taxes</w:t>
      </w:r>
      <w:r>
        <w:rPr>
          <w:rFonts w:ascii="Arial" w:hAnsi="Arial" w:cs="Arial"/>
          <w:color w:val="000000"/>
          <w:sz w:val="24"/>
          <w:szCs w:val="24"/>
          <w:lang w:val="en-GB" w:eastAsia="en-GB"/>
        </w:rPr>
        <w:t xml:space="preserve"> and d</w:t>
      </w:r>
      <w:r w:rsidR="00DE2E3B" w:rsidRPr="00DE2E3B">
        <w:rPr>
          <w:rFonts w:ascii="Arial" w:hAnsi="Arial" w:cs="Arial"/>
          <w:color w:val="000000"/>
          <w:sz w:val="24"/>
          <w:szCs w:val="24"/>
          <w:lang w:val="en-GB" w:eastAsia="en-GB"/>
        </w:rPr>
        <w:t>uties</w:t>
      </w:r>
      <w:r>
        <w:rPr>
          <w:rFonts w:ascii="Arial" w:hAnsi="Arial" w:cs="Arial"/>
          <w:color w:val="000000"/>
          <w:sz w:val="24"/>
          <w:szCs w:val="24"/>
          <w:lang w:val="en-GB" w:eastAsia="en-GB"/>
        </w:rPr>
        <w:t xml:space="preserve"> </w:t>
      </w:r>
      <w:r w:rsidR="00DE2E3B" w:rsidRPr="00DE2E3B">
        <w:rPr>
          <w:rFonts w:ascii="Arial" w:hAnsi="Arial" w:cs="Arial"/>
          <w:color w:val="000000"/>
          <w:sz w:val="24"/>
          <w:szCs w:val="24"/>
          <w:lang w:val="en-GB" w:eastAsia="en-GB"/>
        </w:rPr>
        <w:t>incurred until delivery of the contracted goods to the purchaser.</w:t>
      </w:r>
    </w:p>
    <w:p w:rsidR="00DE2E3B" w:rsidRPr="00DE2E3B" w:rsidRDefault="00DE2E3B" w:rsidP="00DE2E3B">
      <w:pPr>
        <w:autoSpaceDE w:val="0"/>
        <w:autoSpaceDN w:val="0"/>
        <w:adjustRightInd w:val="0"/>
        <w:spacing w:before="240" w:after="240"/>
        <w:ind w:left="2694" w:hanging="567"/>
        <w:rPr>
          <w:rFonts w:ascii="Arial" w:hAnsi="Arial" w:cs="Arial"/>
          <w:color w:val="000000"/>
          <w:sz w:val="24"/>
          <w:szCs w:val="24"/>
          <w:lang w:val="en-GB" w:eastAsia="en-GB"/>
        </w:rPr>
      </w:pPr>
      <w:r w:rsidRPr="00DE2E3B">
        <w:rPr>
          <w:rFonts w:ascii="Arial" w:hAnsi="Arial" w:cs="Arial"/>
          <w:color w:val="000000"/>
          <w:sz w:val="24"/>
          <w:szCs w:val="24"/>
          <w:lang w:val="en-GB" w:eastAsia="en-GB"/>
        </w:rPr>
        <w:lastRenderedPageBreak/>
        <w:t xml:space="preserve">32.3 No contract shall be concluded with any bidder whose tax matters are not in order. Prior to the award of a bid the Department must be in possession of a tax clearance certificate, submitted by the bidder. </w:t>
      </w:r>
    </w:p>
    <w:p w:rsidR="00DE2E3B" w:rsidRPr="00DE2E3B" w:rsidRDefault="00DE2E3B" w:rsidP="00DE2E3B">
      <w:pPr>
        <w:autoSpaceDE w:val="0"/>
        <w:autoSpaceDN w:val="0"/>
        <w:adjustRightInd w:val="0"/>
        <w:spacing w:before="240" w:after="240"/>
        <w:ind w:left="2694"/>
        <w:rPr>
          <w:rFonts w:ascii="Arial" w:hAnsi="Arial" w:cs="Arial"/>
          <w:color w:val="000000"/>
          <w:sz w:val="24"/>
          <w:szCs w:val="24"/>
          <w:lang w:val="en-GB" w:eastAsia="en-GB"/>
        </w:rPr>
      </w:pPr>
      <w:r w:rsidRPr="00DE2E3B">
        <w:rPr>
          <w:rFonts w:ascii="Arial" w:hAnsi="Arial" w:cs="Arial"/>
          <w:color w:val="000000"/>
          <w:sz w:val="24"/>
          <w:szCs w:val="24"/>
          <w:lang w:val="en-GB" w:eastAsia="en-GB"/>
        </w:rPr>
        <w:t>This certificate must be an original issued by the South African Revenue Services.</w:t>
      </w:r>
    </w:p>
    <w:p w:rsidR="00DE2E3B" w:rsidRPr="00DE2E3B" w:rsidRDefault="004D16D7" w:rsidP="00DE2E3B">
      <w:pPr>
        <w:autoSpaceDE w:val="0"/>
        <w:autoSpaceDN w:val="0"/>
        <w:adjustRightInd w:val="0"/>
        <w:spacing w:before="240" w:after="240"/>
        <w:rPr>
          <w:rFonts w:ascii="Arial" w:hAnsi="Arial" w:cs="Arial"/>
          <w:b/>
          <w:bCs/>
          <w:color w:val="000000"/>
          <w:sz w:val="24"/>
          <w:szCs w:val="24"/>
          <w:lang w:val="en-GB" w:eastAsia="en-GB"/>
        </w:rPr>
      </w:pPr>
      <w:r>
        <w:rPr>
          <w:rFonts w:ascii="Arial" w:hAnsi="Arial" w:cs="Arial"/>
          <w:b/>
          <w:bCs/>
          <w:color w:val="000000"/>
          <w:sz w:val="24"/>
          <w:szCs w:val="24"/>
          <w:lang w:val="en-GB" w:eastAsia="en-GB"/>
        </w:rPr>
        <w:t>26</w:t>
      </w:r>
      <w:r w:rsidR="00DE2E3B" w:rsidRPr="00DE2E3B">
        <w:rPr>
          <w:rFonts w:ascii="Arial" w:hAnsi="Arial" w:cs="Arial"/>
          <w:b/>
          <w:bCs/>
          <w:color w:val="000000"/>
          <w:sz w:val="24"/>
          <w:szCs w:val="24"/>
          <w:lang w:val="en-GB" w:eastAsia="en-GB"/>
        </w:rPr>
        <w:t>. National Industrial Participation (NIP) Programme</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26</w:t>
      </w:r>
      <w:r w:rsidR="00DE2E3B" w:rsidRPr="00DE2E3B">
        <w:rPr>
          <w:rFonts w:ascii="Arial" w:hAnsi="Arial" w:cs="Arial"/>
          <w:color w:val="000000"/>
          <w:sz w:val="24"/>
          <w:szCs w:val="24"/>
          <w:lang w:val="en-GB" w:eastAsia="en-GB"/>
        </w:rPr>
        <w:t>.1 The NIP Programme administered by the Department of Trade and Industry shall be applicable to all contracts that are subject to the NIP obligation.</w:t>
      </w:r>
    </w:p>
    <w:p w:rsidR="00DE2E3B" w:rsidRPr="00DE2E3B" w:rsidRDefault="004D16D7" w:rsidP="00DE2E3B">
      <w:pPr>
        <w:autoSpaceDE w:val="0"/>
        <w:autoSpaceDN w:val="0"/>
        <w:adjustRightInd w:val="0"/>
        <w:spacing w:before="240" w:after="240"/>
        <w:rPr>
          <w:rFonts w:ascii="Arial" w:hAnsi="Arial" w:cs="Arial"/>
          <w:color w:val="000000"/>
          <w:sz w:val="24"/>
          <w:szCs w:val="24"/>
          <w:lang w:val="en-GB" w:eastAsia="en-GB"/>
        </w:rPr>
      </w:pPr>
      <w:r>
        <w:rPr>
          <w:rFonts w:ascii="Arial" w:hAnsi="Arial" w:cs="Arial"/>
          <w:b/>
          <w:bCs/>
          <w:color w:val="000000"/>
          <w:sz w:val="24"/>
          <w:szCs w:val="24"/>
          <w:lang w:val="en-GB" w:eastAsia="en-GB"/>
        </w:rPr>
        <w:t xml:space="preserve">27. </w:t>
      </w:r>
      <w:r w:rsidR="00DE2E3B" w:rsidRPr="00DE2E3B">
        <w:rPr>
          <w:rFonts w:ascii="Arial" w:hAnsi="Arial" w:cs="Arial"/>
          <w:b/>
          <w:bCs/>
          <w:color w:val="000000"/>
          <w:sz w:val="24"/>
          <w:szCs w:val="24"/>
          <w:lang w:val="en-GB" w:eastAsia="en-GB"/>
        </w:rPr>
        <w:t xml:space="preserve"> Prohibition of Restrictive practices</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rsidR="00DE2E3B" w:rsidRPr="00DE2E3B" w:rsidRDefault="004D16D7" w:rsidP="004D16D7">
      <w:pPr>
        <w:autoSpaceDE w:val="0"/>
        <w:autoSpaceDN w:val="0"/>
        <w:adjustRightInd w:val="0"/>
        <w:spacing w:before="240" w:after="240"/>
        <w:ind w:left="2694" w:hanging="567"/>
        <w:jc w:val="both"/>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DE2E3B" w:rsidRPr="00DE2E3B" w:rsidRDefault="004D16D7" w:rsidP="00DE2E3B">
      <w:pPr>
        <w:autoSpaceDE w:val="0"/>
        <w:autoSpaceDN w:val="0"/>
        <w:adjustRightInd w:val="0"/>
        <w:spacing w:before="240" w:after="240"/>
        <w:ind w:left="2694" w:hanging="567"/>
        <w:rPr>
          <w:rFonts w:ascii="Arial" w:hAnsi="Arial" w:cs="Arial"/>
          <w:color w:val="000000"/>
          <w:sz w:val="24"/>
          <w:szCs w:val="24"/>
          <w:lang w:val="en-GB" w:eastAsia="en-GB"/>
        </w:rPr>
      </w:pPr>
      <w:r>
        <w:rPr>
          <w:rFonts w:ascii="Arial" w:hAnsi="Arial" w:cs="Arial"/>
          <w:color w:val="000000"/>
          <w:sz w:val="24"/>
          <w:szCs w:val="24"/>
          <w:lang w:val="en-GB" w:eastAsia="en-GB"/>
        </w:rPr>
        <w:t>27</w:t>
      </w:r>
      <w:r w:rsidR="00DE2E3B" w:rsidRPr="00DE2E3B">
        <w:rPr>
          <w:rFonts w:ascii="Arial" w:hAnsi="Arial" w:cs="Arial"/>
          <w:color w:val="000000"/>
          <w:sz w:val="24"/>
          <w:szCs w:val="24"/>
          <w:lang w:val="en-GB" w:eastAsia="en-GB"/>
        </w:rPr>
        <w:t>.3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r w:rsidRPr="00DE2E3B">
        <w:rPr>
          <w:rFonts w:ascii="Arial" w:hAnsi="Arial" w:cs="Arial"/>
          <w:color w:val="000000"/>
          <w:sz w:val="24"/>
          <w:szCs w:val="24"/>
          <w:lang w:val="x-none" w:eastAsia="en-GB"/>
        </w:rPr>
        <w:lastRenderedPageBreak/>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r>
      <w:r w:rsidRPr="00DE2E3B">
        <w:rPr>
          <w:rFonts w:ascii="Arial" w:hAnsi="Arial" w:cs="Arial"/>
          <w:color w:val="000000"/>
          <w:sz w:val="24"/>
          <w:szCs w:val="24"/>
          <w:lang w:val="x-none" w:eastAsia="en-GB"/>
        </w:rPr>
        <w:tab/>
        <w:t>General Conditions of Contract (revised July 2010)</w:t>
      </w:r>
    </w:p>
    <w:p w:rsidR="00DE2E3B" w:rsidRPr="00DE2E3B" w:rsidRDefault="00DE2E3B" w:rsidP="00DE2E3B">
      <w:pPr>
        <w:tabs>
          <w:tab w:val="left" w:pos="709"/>
        </w:tabs>
        <w:spacing w:before="240" w:after="240"/>
        <w:jc w:val="center"/>
        <w:rPr>
          <w:rFonts w:ascii="Arial" w:hAnsi="Arial" w:cs="Arial"/>
          <w:color w:val="000000"/>
          <w:sz w:val="24"/>
          <w:szCs w:val="24"/>
          <w:lang w:val="x-none" w:eastAsia="en-GB"/>
        </w:rPr>
      </w:pPr>
    </w:p>
    <w:p w:rsidR="00DE2E3B" w:rsidRPr="00DE2E3B" w:rsidRDefault="00DE2E3B" w:rsidP="00DE2E3B">
      <w:pPr>
        <w:tabs>
          <w:tab w:val="left" w:pos="709"/>
        </w:tabs>
        <w:spacing w:before="240" w:after="120" w:line="360" w:lineRule="auto"/>
        <w:jc w:val="center"/>
        <w:rPr>
          <w:rFonts w:ascii="Arial" w:eastAsia="Times New Roman" w:hAnsi="Arial" w:cs="Times New Roman"/>
          <w:bCs/>
          <w:sz w:val="20"/>
          <w:szCs w:val="20"/>
          <w:lang w:val="en-ZA" w:eastAsia="x-none"/>
        </w:rPr>
      </w:pPr>
      <w:r w:rsidRPr="00DE2E3B">
        <w:rPr>
          <w:rFonts w:ascii="Arial" w:eastAsia="Times New Roman" w:hAnsi="Arial" w:cs="Times New Roman"/>
          <w:bCs/>
          <w:sz w:val="20"/>
          <w:szCs w:val="20"/>
          <w:lang w:val="en-ZA" w:eastAsia="x-none"/>
        </w:rPr>
        <w:t>--End of document---</w:t>
      </w:r>
    </w:p>
    <w:p w:rsidR="007218C4" w:rsidRPr="00CB1623" w:rsidRDefault="007218C4" w:rsidP="005545E5">
      <w:pPr>
        <w:jc w:val="both"/>
        <w:rPr>
          <w:b/>
          <w:sz w:val="40"/>
          <w:szCs w:val="40"/>
        </w:rPr>
      </w:pPr>
    </w:p>
    <w:sectPr w:rsidR="007218C4" w:rsidRPr="00CB1623" w:rsidSect="00E617B9">
      <w:footerReference w:type="default" r:id="rId25"/>
      <w:footerReference w:type="first" r:id="rId26"/>
      <w:pgSz w:w="12240" w:h="15840"/>
      <w:pgMar w:top="900" w:right="990" w:bottom="900" w:left="117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6E5" w:rsidRDefault="008506E5" w:rsidP="002F03A9">
      <w:pPr>
        <w:spacing w:after="0" w:line="240" w:lineRule="auto"/>
      </w:pPr>
      <w:r>
        <w:separator/>
      </w:r>
    </w:p>
  </w:endnote>
  <w:endnote w:type="continuationSeparator" w:id="0">
    <w:p w:rsidR="008506E5" w:rsidRDefault="008506E5" w:rsidP="002F0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Light">
    <w:altName w:val="Futura Ligh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5654466"/>
      <w:docPartObj>
        <w:docPartGallery w:val="Page Numbers (Bottom of Page)"/>
        <w:docPartUnique/>
      </w:docPartObj>
    </w:sdtPr>
    <w:sdtEndPr/>
    <w:sdtContent>
      <w:sdt>
        <w:sdtPr>
          <w:id w:val="-1705238520"/>
          <w:docPartObj>
            <w:docPartGallery w:val="Page Numbers (Top of Page)"/>
            <w:docPartUnique/>
          </w:docPartObj>
        </w:sdtPr>
        <w:sdtEndPr/>
        <w:sdtContent>
          <w:p w:rsidR="00D253E4" w:rsidRDefault="00D253E4">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0F5806">
              <w:rPr>
                <w:b/>
                <w:bCs/>
                <w:noProof/>
              </w:rPr>
              <w:t>43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F5806">
              <w:rPr>
                <w:b/>
                <w:bCs/>
                <w:noProof/>
              </w:rPr>
              <w:t>71</w:t>
            </w:r>
            <w:r>
              <w:rPr>
                <w:b/>
                <w:bCs/>
                <w:sz w:val="24"/>
                <w:szCs w:val="24"/>
              </w:rPr>
              <w:fldChar w:fldCharType="end"/>
            </w:r>
            <w:r>
              <w:rPr>
                <w:b/>
                <w:bCs/>
                <w:sz w:val="24"/>
                <w:szCs w:val="24"/>
              </w:rPr>
              <w:t xml:space="preserve">   </w:t>
            </w:r>
          </w:p>
        </w:sdtContent>
      </w:sdt>
    </w:sdtContent>
  </w:sdt>
  <w:p w:rsidR="00D253E4" w:rsidRDefault="00D253E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6737"/>
      <w:docPartObj>
        <w:docPartGallery w:val="Page Numbers (Bottom of Page)"/>
        <w:docPartUnique/>
      </w:docPartObj>
    </w:sdtPr>
    <w:sdtEndPr/>
    <w:sdtContent>
      <w:p w:rsidR="00D253E4" w:rsidRDefault="00D253E4" w:rsidP="00DC2BC4">
        <w:pPr>
          <w:pStyle w:val="Footer"/>
          <w:ind w:firstLine="480"/>
          <w:jc w:val="right"/>
        </w:pPr>
        <w:r>
          <w:fldChar w:fldCharType="begin"/>
        </w:r>
        <w:r>
          <w:instrText xml:space="preserve"> PAGE   \* MERGEFORMAT </w:instrText>
        </w:r>
        <w:r>
          <w:fldChar w:fldCharType="separate"/>
        </w:r>
        <w:r w:rsidR="000F5806">
          <w:rPr>
            <w:noProof/>
          </w:rPr>
          <w:t>26</w:t>
        </w:r>
        <w:r>
          <w:rPr>
            <w:noProof/>
          </w:rPr>
          <w:fldChar w:fldCharType="end"/>
        </w:r>
      </w:p>
    </w:sdtContent>
  </w:sdt>
  <w:p w:rsidR="00D253E4" w:rsidRDefault="00D253E4">
    <w:pPr>
      <w:pStyle w:val="Footer"/>
    </w:pPr>
  </w:p>
  <w:p w:rsidR="00D253E4" w:rsidRDefault="00D253E4"/>
  <w:p w:rsidR="00D253E4" w:rsidRDefault="00D253E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6736"/>
      <w:docPartObj>
        <w:docPartGallery w:val="Page Numbers (Bottom of Page)"/>
        <w:docPartUnique/>
      </w:docPartObj>
    </w:sdtPr>
    <w:sdtEndPr/>
    <w:sdtContent>
      <w:p w:rsidR="00D253E4" w:rsidRDefault="00D253E4" w:rsidP="00DC2BC4">
        <w:pPr>
          <w:pStyle w:val="Footer"/>
          <w:ind w:firstLine="480"/>
          <w:jc w:val="right"/>
        </w:pPr>
        <w:r>
          <w:fldChar w:fldCharType="begin"/>
        </w:r>
        <w:r>
          <w:instrText xml:space="preserve"> PAGE   \* MERGEFORMAT </w:instrText>
        </w:r>
        <w:r>
          <w:fldChar w:fldCharType="separate"/>
        </w:r>
        <w:r w:rsidR="000F5806">
          <w:rPr>
            <w:noProof/>
          </w:rPr>
          <w:t>0</w:t>
        </w:r>
        <w:r>
          <w:rPr>
            <w:noProof/>
          </w:rPr>
          <w:fldChar w:fldCharType="end"/>
        </w:r>
      </w:p>
    </w:sdtContent>
  </w:sdt>
  <w:p w:rsidR="00D253E4" w:rsidRDefault="00D253E4">
    <w:pPr>
      <w:pStyle w:val="Footer"/>
    </w:pPr>
  </w:p>
  <w:p w:rsidR="00D253E4" w:rsidRDefault="00D253E4"/>
  <w:p w:rsidR="00D253E4" w:rsidRDefault="00D253E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6E5" w:rsidRDefault="008506E5" w:rsidP="002F03A9">
      <w:pPr>
        <w:spacing w:after="0" w:line="240" w:lineRule="auto"/>
      </w:pPr>
      <w:r>
        <w:separator/>
      </w:r>
    </w:p>
  </w:footnote>
  <w:footnote w:type="continuationSeparator" w:id="0">
    <w:p w:rsidR="008506E5" w:rsidRDefault="008506E5" w:rsidP="002F03A9">
      <w:pPr>
        <w:spacing w:after="0" w:line="240" w:lineRule="auto"/>
      </w:pPr>
      <w:r>
        <w:continuationSeparator/>
      </w:r>
    </w:p>
  </w:footnote>
  <w:footnote w:id="1">
    <w:p w:rsidR="00D253E4" w:rsidRDefault="00D253E4" w:rsidP="00DE2E3B">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D253E4" w:rsidRDefault="00D253E4" w:rsidP="00DE2E3B">
      <w:pPr>
        <w:pStyle w:val="FootnoteText"/>
      </w:pPr>
    </w:p>
    <w:p w:rsidR="00D253E4" w:rsidRDefault="00D253E4" w:rsidP="00DE2E3B">
      <w:pPr>
        <w:pStyle w:val="FootnoteText"/>
      </w:pPr>
    </w:p>
  </w:footnote>
  <w:footnote w:id="2">
    <w:p w:rsidR="00D253E4" w:rsidRPr="00612AD4" w:rsidRDefault="00D253E4" w:rsidP="00DE2E3B">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3E4" w:rsidRDefault="00D253E4" w:rsidP="0030592A">
    <w:pPr>
      <w:pStyle w:val="Header"/>
      <w:jc w:val="right"/>
    </w:pPr>
    <w:r w:rsidRPr="009B1281">
      <w:rPr>
        <w:rStyle w:val="st"/>
        <w:rFonts w:ascii="Arial" w:hAnsi="Arial" w:cs="Arial"/>
        <w:noProof/>
        <w:color w:val="222222"/>
        <w:sz w:val="18"/>
        <w:szCs w:val="18"/>
      </w:rPr>
      <w:drawing>
        <wp:anchor distT="0" distB="0" distL="114300" distR="114300" simplePos="0" relativeHeight="251659264" behindDoc="0" locked="0" layoutInCell="1" allowOverlap="1" wp14:anchorId="5FACEBBE" wp14:editId="07DCCD24">
          <wp:simplePos x="0" y="0"/>
          <wp:positionH relativeFrom="column">
            <wp:posOffset>4366895</wp:posOffset>
          </wp:positionH>
          <wp:positionV relativeFrom="paragraph">
            <wp:posOffset>-361950</wp:posOffset>
          </wp:positionV>
          <wp:extent cx="1552575" cy="527050"/>
          <wp:effectExtent l="0" t="0" r="9525" b="6350"/>
          <wp:wrapNone/>
          <wp:docPr id="4"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52575" cy="527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253E4" w:rsidRDefault="00D253E4">
    <w:pPr>
      <w:pStyle w:val="Header"/>
    </w:pPr>
  </w:p>
  <w:p w:rsidR="00D253E4" w:rsidRDefault="00D253E4">
    <w:pPr>
      <w:pStyle w:val="Header"/>
    </w:pPr>
  </w:p>
  <w:p w:rsidR="00D253E4" w:rsidRDefault="00D253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5B0BDE6"/>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BFD87462"/>
    <w:lvl w:ilvl="0">
      <w:start w:val="1"/>
      <w:numFmt w:val="decimal"/>
      <w:pStyle w:val="ListNumber2"/>
      <w:lvlText w:val="%1."/>
      <w:lvlJc w:val="left"/>
      <w:pPr>
        <w:tabs>
          <w:tab w:val="num" w:pos="720"/>
        </w:tabs>
        <w:ind w:left="720" w:hanging="360"/>
      </w:pPr>
    </w:lvl>
  </w:abstractNum>
  <w:abstractNum w:abstractNumId="2" w15:restartNumberingAfterBreak="0">
    <w:nsid w:val="FFFFFF83"/>
    <w:multiLevelType w:val="singleLevel"/>
    <w:tmpl w:val="C5723432"/>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295AD4C6"/>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AEBABD0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02355DC1"/>
    <w:multiLevelType w:val="hybridMultilevel"/>
    <w:tmpl w:val="0770D7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057F1640"/>
    <w:multiLevelType w:val="hybridMultilevel"/>
    <w:tmpl w:val="E8DAB410"/>
    <w:lvl w:ilvl="0" w:tplc="1C09000F">
      <w:start w:val="1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59D7F61"/>
    <w:multiLevelType w:val="hybridMultilevel"/>
    <w:tmpl w:val="14960AA8"/>
    <w:lvl w:ilvl="0" w:tplc="3EB2AC94">
      <w:start w:val="16"/>
      <w:numFmt w:val="decimal"/>
      <w:lvlText w:val="%1."/>
      <w:lvlJc w:val="left"/>
      <w:pPr>
        <w:ind w:left="576" w:hanging="360"/>
      </w:pPr>
      <w:rPr>
        <w:rFonts w:hint="default"/>
      </w:rPr>
    </w:lvl>
    <w:lvl w:ilvl="1" w:tplc="1C090019" w:tentative="1">
      <w:start w:val="1"/>
      <w:numFmt w:val="lowerLetter"/>
      <w:lvlText w:val="%2."/>
      <w:lvlJc w:val="left"/>
      <w:pPr>
        <w:ind w:left="1296" w:hanging="360"/>
      </w:pPr>
    </w:lvl>
    <w:lvl w:ilvl="2" w:tplc="1C09001B" w:tentative="1">
      <w:start w:val="1"/>
      <w:numFmt w:val="lowerRoman"/>
      <w:lvlText w:val="%3."/>
      <w:lvlJc w:val="right"/>
      <w:pPr>
        <w:ind w:left="2016" w:hanging="180"/>
      </w:pPr>
    </w:lvl>
    <w:lvl w:ilvl="3" w:tplc="1C09000F" w:tentative="1">
      <w:start w:val="1"/>
      <w:numFmt w:val="decimal"/>
      <w:lvlText w:val="%4."/>
      <w:lvlJc w:val="left"/>
      <w:pPr>
        <w:ind w:left="2736" w:hanging="360"/>
      </w:pPr>
    </w:lvl>
    <w:lvl w:ilvl="4" w:tplc="1C090019" w:tentative="1">
      <w:start w:val="1"/>
      <w:numFmt w:val="lowerLetter"/>
      <w:lvlText w:val="%5."/>
      <w:lvlJc w:val="left"/>
      <w:pPr>
        <w:ind w:left="3456" w:hanging="360"/>
      </w:pPr>
    </w:lvl>
    <w:lvl w:ilvl="5" w:tplc="1C09001B" w:tentative="1">
      <w:start w:val="1"/>
      <w:numFmt w:val="lowerRoman"/>
      <w:lvlText w:val="%6."/>
      <w:lvlJc w:val="right"/>
      <w:pPr>
        <w:ind w:left="4176" w:hanging="180"/>
      </w:pPr>
    </w:lvl>
    <w:lvl w:ilvl="6" w:tplc="1C09000F" w:tentative="1">
      <w:start w:val="1"/>
      <w:numFmt w:val="decimal"/>
      <w:lvlText w:val="%7."/>
      <w:lvlJc w:val="left"/>
      <w:pPr>
        <w:ind w:left="4896" w:hanging="360"/>
      </w:pPr>
    </w:lvl>
    <w:lvl w:ilvl="7" w:tplc="1C090019" w:tentative="1">
      <w:start w:val="1"/>
      <w:numFmt w:val="lowerLetter"/>
      <w:lvlText w:val="%8."/>
      <w:lvlJc w:val="left"/>
      <w:pPr>
        <w:ind w:left="5616" w:hanging="360"/>
      </w:pPr>
    </w:lvl>
    <w:lvl w:ilvl="8" w:tplc="1C09001B" w:tentative="1">
      <w:start w:val="1"/>
      <w:numFmt w:val="lowerRoman"/>
      <w:lvlText w:val="%9."/>
      <w:lvlJc w:val="right"/>
      <w:pPr>
        <w:ind w:left="6336" w:hanging="180"/>
      </w:pPr>
    </w:lvl>
  </w:abstractNum>
  <w:abstractNum w:abstractNumId="11" w15:restartNumberingAfterBreak="0">
    <w:nsid w:val="0E7966B7"/>
    <w:multiLevelType w:val="hybridMultilevel"/>
    <w:tmpl w:val="890E7BE8"/>
    <w:styleLink w:val="111111"/>
    <w:lvl w:ilvl="0" w:tplc="04090001">
      <w:start w:val="1"/>
      <w:numFmt w:val="bullet"/>
      <w:lvlText w:val=""/>
      <w:lvlJc w:val="left"/>
      <w:pPr>
        <w:ind w:left="3150" w:hanging="360"/>
      </w:pPr>
      <w:rPr>
        <w:rFonts w:ascii="Wingdings" w:hAnsi="Wingdings" w:cs="Wingdings" w:hint="default"/>
      </w:rPr>
    </w:lvl>
    <w:lvl w:ilvl="1" w:tplc="04090003">
      <w:start w:val="1"/>
      <w:numFmt w:val="bullet"/>
      <w:lvlText w:val="o"/>
      <w:lvlJc w:val="left"/>
      <w:pPr>
        <w:ind w:left="3870" w:hanging="360"/>
      </w:pPr>
      <w:rPr>
        <w:rFonts w:ascii="Courier New" w:hAnsi="Courier New" w:cs="Courier New" w:hint="default"/>
      </w:rPr>
    </w:lvl>
    <w:lvl w:ilvl="2" w:tplc="04090005">
      <w:start w:val="1"/>
      <w:numFmt w:val="bullet"/>
      <w:lvlText w:val=""/>
      <w:lvlJc w:val="left"/>
      <w:pPr>
        <w:ind w:left="4590" w:hanging="360"/>
      </w:pPr>
      <w:rPr>
        <w:rFonts w:ascii="Wingdings" w:hAnsi="Wingdings" w:cs="Wingdings" w:hint="default"/>
      </w:rPr>
    </w:lvl>
    <w:lvl w:ilvl="3" w:tplc="04090001">
      <w:start w:val="1"/>
      <w:numFmt w:val="bullet"/>
      <w:lvlText w:val=""/>
      <w:lvlJc w:val="left"/>
      <w:pPr>
        <w:ind w:left="5310" w:hanging="360"/>
      </w:pPr>
      <w:rPr>
        <w:rFonts w:ascii="Symbol" w:hAnsi="Symbol" w:cs="Symbol" w:hint="default"/>
      </w:rPr>
    </w:lvl>
    <w:lvl w:ilvl="4" w:tplc="04090003">
      <w:start w:val="1"/>
      <w:numFmt w:val="bullet"/>
      <w:lvlText w:val="o"/>
      <w:lvlJc w:val="left"/>
      <w:pPr>
        <w:ind w:left="6030" w:hanging="360"/>
      </w:pPr>
      <w:rPr>
        <w:rFonts w:ascii="Courier New" w:hAnsi="Courier New" w:cs="Courier New" w:hint="default"/>
      </w:rPr>
    </w:lvl>
    <w:lvl w:ilvl="5" w:tplc="04090005">
      <w:start w:val="1"/>
      <w:numFmt w:val="bullet"/>
      <w:lvlText w:val=""/>
      <w:lvlJc w:val="left"/>
      <w:pPr>
        <w:ind w:left="6750" w:hanging="360"/>
      </w:pPr>
      <w:rPr>
        <w:rFonts w:ascii="Wingdings" w:hAnsi="Wingdings" w:cs="Wingdings" w:hint="default"/>
      </w:rPr>
    </w:lvl>
    <w:lvl w:ilvl="6" w:tplc="04090001">
      <w:start w:val="1"/>
      <w:numFmt w:val="bullet"/>
      <w:lvlText w:val=""/>
      <w:lvlJc w:val="left"/>
      <w:pPr>
        <w:ind w:left="7470" w:hanging="360"/>
      </w:pPr>
      <w:rPr>
        <w:rFonts w:ascii="Symbol" w:hAnsi="Symbol" w:cs="Symbol" w:hint="default"/>
      </w:rPr>
    </w:lvl>
    <w:lvl w:ilvl="7" w:tplc="04090003">
      <w:start w:val="1"/>
      <w:numFmt w:val="bullet"/>
      <w:lvlText w:val="o"/>
      <w:lvlJc w:val="left"/>
      <w:pPr>
        <w:ind w:left="8190" w:hanging="360"/>
      </w:pPr>
      <w:rPr>
        <w:rFonts w:ascii="Courier New" w:hAnsi="Courier New" w:cs="Courier New" w:hint="default"/>
      </w:rPr>
    </w:lvl>
    <w:lvl w:ilvl="8" w:tplc="04090005">
      <w:start w:val="1"/>
      <w:numFmt w:val="bullet"/>
      <w:lvlText w:val=""/>
      <w:lvlJc w:val="left"/>
      <w:pPr>
        <w:ind w:left="8910" w:hanging="360"/>
      </w:pPr>
      <w:rPr>
        <w:rFonts w:ascii="Wingdings" w:hAnsi="Wingdings" w:cs="Wingdings" w:hint="default"/>
      </w:rPr>
    </w:lvl>
  </w:abstractNum>
  <w:abstractNum w:abstractNumId="12" w15:restartNumberingAfterBreak="0">
    <w:nsid w:val="11872D46"/>
    <w:multiLevelType w:val="hybridMultilevel"/>
    <w:tmpl w:val="AD0E6378"/>
    <w:lvl w:ilvl="0" w:tplc="E6FABCAC">
      <w:start w:val="9"/>
      <w:numFmt w:val="decimal"/>
      <w:lvlText w:val="%1."/>
      <w:lvlJc w:val="left"/>
      <w:pPr>
        <w:ind w:left="2700" w:hanging="360"/>
      </w:pPr>
      <w:rPr>
        <w:rFonts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13B66351"/>
    <w:multiLevelType w:val="hybridMultilevel"/>
    <w:tmpl w:val="E7ECE452"/>
    <w:lvl w:ilvl="0" w:tplc="1C090001">
      <w:start w:val="1"/>
      <w:numFmt w:val="bullet"/>
      <w:lvlText w:val=""/>
      <w:lvlJc w:val="left"/>
      <w:pPr>
        <w:ind w:left="3600" w:hanging="360"/>
      </w:pPr>
      <w:rPr>
        <w:rFonts w:ascii="Symbol" w:hAnsi="Symbol" w:hint="default"/>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14" w15:restartNumberingAfterBreak="0">
    <w:nsid w:val="149A1C9C"/>
    <w:multiLevelType w:val="multilevel"/>
    <w:tmpl w:val="9D0E8EF2"/>
    <w:lvl w:ilvl="0">
      <w:start w:val="15"/>
      <w:numFmt w:val="decimal"/>
      <w:lvlText w:val="%1"/>
      <w:lvlJc w:val="left"/>
      <w:pPr>
        <w:ind w:left="468" w:hanging="468"/>
      </w:pPr>
      <w:rPr>
        <w:rFonts w:hint="default"/>
      </w:rPr>
    </w:lvl>
    <w:lvl w:ilvl="1">
      <w:start w:val="2"/>
      <w:numFmt w:val="decimal"/>
      <w:lvlText w:val="%1.%2"/>
      <w:lvlJc w:val="left"/>
      <w:pPr>
        <w:ind w:left="738" w:hanging="468"/>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1F023ED2"/>
    <w:multiLevelType w:val="multilevel"/>
    <w:tmpl w:val="1C09001F"/>
    <w:styleLink w:val="NumberedList1"/>
    <w:lvl w:ilvl="0">
      <w:start w:val="1"/>
      <w:numFmt w:val="decimal"/>
      <w:lvlText w:val="%1."/>
      <w:lvlJc w:val="left"/>
      <w:pPr>
        <w:tabs>
          <w:tab w:val="num" w:pos="360"/>
        </w:tabs>
        <w:ind w:left="360" w:hanging="360"/>
      </w:pPr>
      <w:rPr>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212D6A3B"/>
    <w:multiLevelType w:val="hybridMultilevel"/>
    <w:tmpl w:val="14F2F0F0"/>
    <w:lvl w:ilvl="0" w:tplc="966E8C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87624D"/>
    <w:multiLevelType w:val="hybridMultilevel"/>
    <w:tmpl w:val="5D867148"/>
    <w:lvl w:ilvl="0" w:tplc="04090001">
      <w:start w:val="1"/>
      <w:numFmt w:val="bullet"/>
      <w:lvlText w:val=""/>
      <w:lvlJc w:val="left"/>
      <w:pPr>
        <w:tabs>
          <w:tab w:val="num" w:pos="1733"/>
        </w:tabs>
        <w:ind w:left="1733" w:hanging="360"/>
      </w:pPr>
      <w:rPr>
        <w:rFonts w:ascii="Symbol" w:hAnsi="Symbol" w:hint="default"/>
      </w:rPr>
    </w:lvl>
    <w:lvl w:ilvl="1" w:tplc="1C090001">
      <w:start w:val="1"/>
      <w:numFmt w:val="bullet"/>
      <w:lvlText w:val=""/>
      <w:lvlJc w:val="left"/>
      <w:pPr>
        <w:tabs>
          <w:tab w:val="num" w:pos="2453"/>
        </w:tabs>
        <w:ind w:left="2453" w:hanging="360"/>
      </w:pPr>
      <w:rPr>
        <w:rFonts w:ascii="Symbol" w:hAnsi="Symbol" w:hint="default"/>
      </w:rPr>
    </w:lvl>
    <w:lvl w:ilvl="2" w:tplc="04090005" w:tentative="1">
      <w:start w:val="1"/>
      <w:numFmt w:val="bullet"/>
      <w:lvlText w:val=""/>
      <w:lvlJc w:val="left"/>
      <w:pPr>
        <w:tabs>
          <w:tab w:val="num" w:pos="3173"/>
        </w:tabs>
        <w:ind w:left="3173" w:hanging="360"/>
      </w:pPr>
      <w:rPr>
        <w:rFonts w:ascii="Wingdings" w:hAnsi="Wingdings" w:hint="default"/>
      </w:rPr>
    </w:lvl>
    <w:lvl w:ilvl="3" w:tplc="04090001" w:tentative="1">
      <w:start w:val="1"/>
      <w:numFmt w:val="bullet"/>
      <w:lvlText w:val=""/>
      <w:lvlJc w:val="left"/>
      <w:pPr>
        <w:tabs>
          <w:tab w:val="num" w:pos="3893"/>
        </w:tabs>
        <w:ind w:left="3893" w:hanging="360"/>
      </w:pPr>
      <w:rPr>
        <w:rFonts w:ascii="Symbol" w:hAnsi="Symbol" w:hint="default"/>
      </w:rPr>
    </w:lvl>
    <w:lvl w:ilvl="4" w:tplc="04090003" w:tentative="1">
      <w:start w:val="1"/>
      <w:numFmt w:val="bullet"/>
      <w:lvlText w:val="o"/>
      <w:lvlJc w:val="left"/>
      <w:pPr>
        <w:tabs>
          <w:tab w:val="num" w:pos="4613"/>
        </w:tabs>
        <w:ind w:left="4613" w:hanging="360"/>
      </w:pPr>
      <w:rPr>
        <w:rFonts w:ascii="Courier New" w:hAnsi="Courier New" w:cs="Courier New" w:hint="default"/>
      </w:rPr>
    </w:lvl>
    <w:lvl w:ilvl="5" w:tplc="04090005" w:tentative="1">
      <w:start w:val="1"/>
      <w:numFmt w:val="bullet"/>
      <w:lvlText w:val=""/>
      <w:lvlJc w:val="left"/>
      <w:pPr>
        <w:tabs>
          <w:tab w:val="num" w:pos="5333"/>
        </w:tabs>
        <w:ind w:left="5333" w:hanging="360"/>
      </w:pPr>
      <w:rPr>
        <w:rFonts w:ascii="Wingdings" w:hAnsi="Wingdings" w:hint="default"/>
      </w:rPr>
    </w:lvl>
    <w:lvl w:ilvl="6" w:tplc="04090001" w:tentative="1">
      <w:start w:val="1"/>
      <w:numFmt w:val="bullet"/>
      <w:lvlText w:val=""/>
      <w:lvlJc w:val="left"/>
      <w:pPr>
        <w:tabs>
          <w:tab w:val="num" w:pos="6053"/>
        </w:tabs>
        <w:ind w:left="6053" w:hanging="360"/>
      </w:pPr>
      <w:rPr>
        <w:rFonts w:ascii="Symbol" w:hAnsi="Symbol" w:hint="default"/>
      </w:rPr>
    </w:lvl>
    <w:lvl w:ilvl="7" w:tplc="04090003" w:tentative="1">
      <w:start w:val="1"/>
      <w:numFmt w:val="bullet"/>
      <w:lvlText w:val="o"/>
      <w:lvlJc w:val="left"/>
      <w:pPr>
        <w:tabs>
          <w:tab w:val="num" w:pos="6773"/>
        </w:tabs>
        <w:ind w:left="6773" w:hanging="360"/>
      </w:pPr>
      <w:rPr>
        <w:rFonts w:ascii="Courier New" w:hAnsi="Courier New" w:cs="Courier New" w:hint="default"/>
      </w:rPr>
    </w:lvl>
    <w:lvl w:ilvl="8" w:tplc="04090005" w:tentative="1">
      <w:start w:val="1"/>
      <w:numFmt w:val="bullet"/>
      <w:lvlText w:val=""/>
      <w:lvlJc w:val="left"/>
      <w:pPr>
        <w:tabs>
          <w:tab w:val="num" w:pos="7493"/>
        </w:tabs>
        <w:ind w:left="7493" w:hanging="360"/>
      </w:pPr>
      <w:rPr>
        <w:rFonts w:ascii="Wingdings" w:hAnsi="Wingdings" w:hint="default"/>
      </w:rPr>
    </w:lvl>
  </w:abstractNum>
  <w:abstractNum w:abstractNumId="19" w15:restartNumberingAfterBreak="0">
    <w:nsid w:val="233852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C8362A"/>
    <w:multiLevelType w:val="hybridMultilevel"/>
    <w:tmpl w:val="51FA34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4E3B0A"/>
    <w:multiLevelType w:val="hybridMultilevel"/>
    <w:tmpl w:val="7E0297A8"/>
    <w:lvl w:ilvl="0" w:tplc="04090001">
      <w:start w:val="1"/>
      <w:numFmt w:val="bullet"/>
      <w:lvlText w:val=""/>
      <w:lvlJc w:val="left"/>
      <w:pPr>
        <w:tabs>
          <w:tab w:val="num" w:pos="1582"/>
        </w:tabs>
        <w:ind w:left="1582" w:hanging="360"/>
      </w:pPr>
      <w:rPr>
        <w:rFonts w:ascii="Symbol" w:hAnsi="Symbol" w:hint="default"/>
      </w:rPr>
    </w:lvl>
    <w:lvl w:ilvl="1" w:tplc="04090003">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4" w15:restartNumberingAfterBreak="0">
    <w:nsid w:val="2EFC33A6"/>
    <w:multiLevelType w:val="multilevel"/>
    <w:tmpl w:val="52FAC6B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F3A7C29"/>
    <w:multiLevelType w:val="hybridMultilevel"/>
    <w:tmpl w:val="9BB27C80"/>
    <w:lvl w:ilvl="0" w:tplc="DC06821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5913BCB"/>
    <w:multiLevelType w:val="multilevel"/>
    <w:tmpl w:val="FDAC61C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5F96142"/>
    <w:multiLevelType w:val="hybridMultilevel"/>
    <w:tmpl w:val="E1AC2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9E36B04"/>
    <w:multiLevelType w:val="hybridMultilevel"/>
    <w:tmpl w:val="91865A4C"/>
    <w:lvl w:ilvl="0" w:tplc="F4062EB0">
      <w:start w:val="7"/>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40AC3B75"/>
    <w:multiLevelType w:val="hybridMultilevel"/>
    <w:tmpl w:val="E25A3994"/>
    <w:lvl w:ilvl="0" w:tplc="CAEEAF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3124061"/>
    <w:multiLevelType w:val="multilevel"/>
    <w:tmpl w:val="6896E250"/>
    <w:lvl w:ilvl="0">
      <w:start w:val="1"/>
      <w:numFmt w:val="decimal"/>
      <w:pStyle w:val="BidDocHead1"/>
      <w:lvlText w:val="%1."/>
      <w:lvlJc w:val="left"/>
      <w:pPr>
        <w:ind w:left="360" w:hanging="360"/>
      </w:pPr>
      <w:rPr>
        <w:rFonts w:hint="default"/>
        <w:color w:val="auto"/>
      </w:rPr>
    </w:lvl>
    <w:lvl w:ilvl="1">
      <w:start w:val="1"/>
      <w:numFmt w:val="decimal"/>
      <w:pStyle w:val="BidDocHeading1Text"/>
      <w:lvlText w:val="%1.%2."/>
      <w:lvlJc w:val="left"/>
      <w:pPr>
        <w:ind w:left="792" w:hanging="432"/>
      </w:pPr>
      <w:rPr>
        <w:rFonts w:hint="default"/>
      </w:rPr>
    </w:lvl>
    <w:lvl w:ilvl="2">
      <w:start w:val="1"/>
      <w:numFmt w:val="decimal"/>
      <w:pStyle w:val="BidDocHead1Text2"/>
      <w:lvlText w:val="%1.%2.%3."/>
      <w:lvlJc w:val="left"/>
      <w:pPr>
        <w:ind w:left="1224" w:hanging="504"/>
      </w:pPr>
      <w:rPr>
        <w:rFonts w:hint="default"/>
      </w:rPr>
    </w:lvl>
    <w:lvl w:ilvl="3">
      <w:start w:val="1"/>
      <w:numFmt w:val="decimal"/>
      <w:pStyle w:val="BidDocHead1Text3"/>
      <w:lvlText w:val="%1.%2.%3.%4."/>
      <w:lvlJc w:val="left"/>
      <w:pPr>
        <w:ind w:left="1728" w:hanging="648"/>
      </w:pPr>
      <w:rPr>
        <w:rFonts w:hint="default"/>
        <w:i w:val="0"/>
      </w:rPr>
    </w:lvl>
    <w:lvl w:ilvl="4">
      <w:start w:val="1"/>
      <w:numFmt w:val="decimal"/>
      <w:pStyle w:val="BidDocHeadind1Text4"/>
      <w:lvlText w:val="%1.%2.%3.%4.%5."/>
      <w:lvlJc w:val="left"/>
      <w:pPr>
        <w:ind w:left="934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A74072E"/>
    <w:multiLevelType w:val="multilevel"/>
    <w:tmpl w:val="6ED8E700"/>
    <w:lvl w:ilvl="0">
      <w:start w:val="1"/>
      <w:numFmt w:val="decimal"/>
      <w:pStyle w:val="GB1"/>
      <w:lvlText w:val="%1"/>
      <w:lvlJc w:val="left"/>
      <w:pPr>
        <w:tabs>
          <w:tab w:val="num" w:pos="851"/>
        </w:tabs>
        <w:ind w:left="851" w:hanging="851"/>
      </w:pPr>
      <w:rPr>
        <w:b w:val="0"/>
        <w:i w:val="0"/>
        <w:strike w:val="0"/>
        <w:dstrike w:val="0"/>
      </w:rPr>
    </w:lvl>
    <w:lvl w:ilvl="1">
      <w:start w:val="1"/>
      <w:numFmt w:val="decimal"/>
      <w:lvlText w:val="%1.%2"/>
      <w:lvlJc w:val="left"/>
      <w:pPr>
        <w:tabs>
          <w:tab w:val="num" w:pos="851"/>
        </w:tabs>
        <w:ind w:left="851" w:hanging="851"/>
      </w:pPr>
      <w:rPr>
        <w:b w:val="0"/>
        <w:i w:val="0"/>
        <w:strike w:val="0"/>
        <w:dstrike w:val="0"/>
      </w:rPr>
    </w:lvl>
    <w:lvl w:ilvl="2">
      <w:start w:val="1"/>
      <w:numFmt w:val="decimal"/>
      <w:lvlText w:val="%1.%2.%3"/>
      <w:lvlJc w:val="left"/>
      <w:pPr>
        <w:tabs>
          <w:tab w:val="num" w:pos="1418"/>
        </w:tabs>
        <w:ind w:left="1418" w:hanging="1418"/>
      </w:pPr>
      <w:rPr>
        <w:b w:val="0"/>
        <w:i w:val="0"/>
        <w:strike w:val="0"/>
        <w:dstrike w:val="0"/>
      </w:rPr>
    </w:lvl>
    <w:lvl w:ilvl="3">
      <w:start w:val="1"/>
      <w:numFmt w:val="decimal"/>
      <w:lvlText w:val="%1.%2.%3.%4"/>
      <w:lvlJc w:val="left"/>
      <w:pPr>
        <w:tabs>
          <w:tab w:val="num" w:pos="1985"/>
        </w:tabs>
        <w:ind w:left="1985" w:hanging="1985"/>
      </w:pPr>
      <w:rPr>
        <w:b w:val="0"/>
        <w:i w:val="0"/>
        <w:strike w:val="0"/>
        <w:dstrike w:val="0"/>
      </w:rPr>
    </w:lvl>
    <w:lvl w:ilvl="4">
      <w:start w:val="1"/>
      <w:numFmt w:val="decimal"/>
      <w:lvlText w:val="%1.%2.%3.%4.%5"/>
      <w:lvlJc w:val="left"/>
      <w:pPr>
        <w:tabs>
          <w:tab w:val="num" w:pos="2552"/>
        </w:tabs>
        <w:ind w:left="2552" w:hanging="2552"/>
      </w:pPr>
      <w:rPr>
        <w:b w:val="0"/>
        <w:i w:val="0"/>
        <w:strike w:val="0"/>
        <w:dstrike w:val="0"/>
      </w:rPr>
    </w:lvl>
    <w:lvl w:ilvl="5">
      <w:start w:val="1"/>
      <w:numFmt w:val="decimal"/>
      <w:lvlText w:val="%1.%2.%3.%4.%5.%6"/>
      <w:lvlJc w:val="left"/>
      <w:pPr>
        <w:tabs>
          <w:tab w:val="num" w:pos="3119"/>
        </w:tabs>
        <w:ind w:left="3119" w:hanging="3119"/>
      </w:pPr>
      <w:rPr>
        <w:b w:val="0"/>
        <w:i w:val="0"/>
        <w:strike w:val="0"/>
        <w:dstrike w:val="0"/>
      </w:rPr>
    </w:lvl>
    <w:lvl w:ilvl="6">
      <w:start w:val="1"/>
      <w:numFmt w:val="decimal"/>
      <w:lvlText w:val="%1.%2.%3.%4.%5.%6.%7"/>
      <w:lvlJc w:val="left"/>
      <w:pPr>
        <w:tabs>
          <w:tab w:val="num" w:pos="3686"/>
        </w:tabs>
        <w:ind w:left="3686" w:hanging="3686"/>
      </w:pPr>
      <w:rPr>
        <w:b w:val="0"/>
        <w:i w:val="0"/>
        <w:strike w:val="0"/>
        <w:dstrike w:val="0"/>
      </w:rPr>
    </w:lvl>
    <w:lvl w:ilvl="7">
      <w:start w:val="1"/>
      <w:numFmt w:val="none"/>
      <w:lvlText w:val=""/>
      <w:lvlJc w:val="left"/>
      <w:pPr>
        <w:tabs>
          <w:tab w:val="num" w:pos="4253"/>
        </w:tabs>
        <w:ind w:left="4253" w:hanging="4253"/>
      </w:pPr>
      <w:rPr>
        <w:b w:val="0"/>
        <w:i w:val="0"/>
        <w:strike w:val="0"/>
        <w:dstrike w:val="0"/>
      </w:rPr>
    </w:lvl>
    <w:lvl w:ilvl="8">
      <w:start w:val="1"/>
      <w:numFmt w:val="none"/>
      <w:lvlText w:val=""/>
      <w:lvlJc w:val="left"/>
      <w:pPr>
        <w:tabs>
          <w:tab w:val="num" w:pos="4820"/>
        </w:tabs>
        <w:ind w:left="4820" w:hanging="4820"/>
      </w:pPr>
      <w:rPr>
        <w:b w:val="0"/>
        <w:i w:val="0"/>
        <w:strike w:val="0"/>
        <w:dstrike w:val="0"/>
      </w:rPr>
    </w:lvl>
  </w:abstractNum>
  <w:abstractNum w:abstractNumId="32" w15:restartNumberingAfterBreak="0">
    <w:nsid w:val="4A7D705F"/>
    <w:multiLevelType w:val="hybridMultilevel"/>
    <w:tmpl w:val="E1C6F6B0"/>
    <w:lvl w:ilvl="0" w:tplc="1C09000F">
      <w:start w:val="1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4AE5711E"/>
    <w:multiLevelType w:val="multilevel"/>
    <w:tmpl w:val="6A2C8096"/>
    <w:lvl w:ilvl="0">
      <w:start w:val="4"/>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34" w15:restartNumberingAfterBreak="0">
    <w:nsid w:val="4B2C1DB6"/>
    <w:multiLevelType w:val="hybridMultilevel"/>
    <w:tmpl w:val="04322CAE"/>
    <w:lvl w:ilvl="0" w:tplc="1C090001">
      <w:start w:val="1"/>
      <w:numFmt w:val="bullet"/>
      <w:lvlText w:val=""/>
      <w:lvlJc w:val="left"/>
      <w:pPr>
        <w:ind w:left="1418" w:hanging="360"/>
      </w:pPr>
      <w:rPr>
        <w:rFonts w:ascii="Symbol" w:hAnsi="Symbol" w:hint="default"/>
      </w:rPr>
    </w:lvl>
    <w:lvl w:ilvl="1" w:tplc="1C090003" w:tentative="1">
      <w:start w:val="1"/>
      <w:numFmt w:val="bullet"/>
      <w:lvlText w:val="o"/>
      <w:lvlJc w:val="left"/>
      <w:pPr>
        <w:ind w:left="2138" w:hanging="360"/>
      </w:pPr>
      <w:rPr>
        <w:rFonts w:ascii="Courier New" w:hAnsi="Courier New" w:cs="Courier New" w:hint="default"/>
      </w:rPr>
    </w:lvl>
    <w:lvl w:ilvl="2" w:tplc="1C090005" w:tentative="1">
      <w:start w:val="1"/>
      <w:numFmt w:val="bullet"/>
      <w:lvlText w:val=""/>
      <w:lvlJc w:val="left"/>
      <w:pPr>
        <w:ind w:left="2858" w:hanging="360"/>
      </w:pPr>
      <w:rPr>
        <w:rFonts w:ascii="Wingdings" w:hAnsi="Wingdings" w:hint="default"/>
      </w:rPr>
    </w:lvl>
    <w:lvl w:ilvl="3" w:tplc="1C090001" w:tentative="1">
      <w:start w:val="1"/>
      <w:numFmt w:val="bullet"/>
      <w:lvlText w:val=""/>
      <w:lvlJc w:val="left"/>
      <w:pPr>
        <w:ind w:left="3578" w:hanging="360"/>
      </w:pPr>
      <w:rPr>
        <w:rFonts w:ascii="Symbol" w:hAnsi="Symbol" w:hint="default"/>
      </w:rPr>
    </w:lvl>
    <w:lvl w:ilvl="4" w:tplc="1C090003" w:tentative="1">
      <w:start w:val="1"/>
      <w:numFmt w:val="bullet"/>
      <w:lvlText w:val="o"/>
      <w:lvlJc w:val="left"/>
      <w:pPr>
        <w:ind w:left="4298" w:hanging="360"/>
      </w:pPr>
      <w:rPr>
        <w:rFonts w:ascii="Courier New" w:hAnsi="Courier New" w:cs="Courier New" w:hint="default"/>
      </w:rPr>
    </w:lvl>
    <w:lvl w:ilvl="5" w:tplc="1C090005" w:tentative="1">
      <w:start w:val="1"/>
      <w:numFmt w:val="bullet"/>
      <w:lvlText w:val=""/>
      <w:lvlJc w:val="left"/>
      <w:pPr>
        <w:ind w:left="5018" w:hanging="360"/>
      </w:pPr>
      <w:rPr>
        <w:rFonts w:ascii="Wingdings" w:hAnsi="Wingdings" w:hint="default"/>
      </w:rPr>
    </w:lvl>
    <w:lvl w:ilvl="6" w:tplc="1C090001" w:tentative="1">
      <w:start w:val="1"/>
      <w:numFmt w:val="bullet"/>
      <w:lvlText w:val=""/>
      <w:lvlJc w:val="left"/>
      <w:pPr>
        <w:ind w:left="5738" w:hanging="360"/>
      </w:pPr>
      <w:rPr>
        <w:rFonts w:ascii="Symbol" w:hAnsi="Symbol" w:hint="default"/>
      </w:rPr>
    </w:lvl>
    <w:lvl w:ilvl="7" w:tplc="1C090003" w:tentative="1">
      <w:start w:val="1"/>
      <w:numFmt w:val="bullet"/>
      <w:lvlText w:val="o"/>
      <w:lvlJc w:val="left"/>
      <w:pPr>
        <w:ind w:left="6458" w:hanging="360"/>
      </w:pPr>
      <w:rPr>
        <w:rFonts w:ascii="Courier New" w:hAnsi="Courier New" w:cs="Courier New" w:hint="default"/>
      </w:rPr>
    </w:lvl>
    <w:lvl w:ilvl="8" w:tplc="1C090005" w:tentative="1">
      <w:start w:val="1"/>
      <w:numFmt w:val="bullet"/>
      <w:lvlText w:val=""/>
      <w:lvlJc w:val="left"/>
      <w:pPr>
        <w:ind w:left="7178" w:hanging="360"/>
      </w:pPr>
      <w:rPr>
        <w:rFonts w:ascii="Wingdings" w:hAnsi="Wingdings" w:hint="default"/>
      </w:rPr>
    </w:lvl>
  </w:abstractNum>
  <w:abstractNum w:abstractNumId="35" w15:restartNumberingAfterBreak="0">
    <w:nsid w:val="4B6F215D"/>
    <w:multiLevelType w:val="hybridMultilevel"/>
    <w:tmpl w:val="CB8E9ABC"/>
    <w:lvl w:ilvl="0" w:tplc="85CC55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140CC1"/>
    <w:multiLevelType w:val="hybridMultilevel"/>
    <w:tmpl w:val="05ECACAA"/>
    <w:lvl w:ilvl="0" w:tplc="1C090001">
      <w:start w:val="1"/>
      <w:numFmt w:val="bullet"/>
      <w:lvlText w:val=""/>
      <w:lvlJc w:val="left"/>
      <w:pPr>
        <w:ind w:left="3600" w:hanging="360"/>
      </w:pPr>
      <w:rPr>
        <w:rFonts w:ascii="Symbol" w:hAnsi="Symbol" w:hint="default"/>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37" w15:restartNumberingAfterBreak="0">
    <w:nsid w:val="4EE56E29"/>
    <w:multiLevelType w:val="hybridMultilevel"/>
    <w:tmpl w:val="B86A48E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507F5B37"/>
    <w:multiLevelType w:val="hybridMultilevel"/>
    <w:tmpl w:val="3CBAFF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0AC0B10"/>
    <w:multiLevelType w:val="multilevel"/>
    <w:tmpl w:val="EFFADA62"/>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4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1" w15:restartNumberingAfterBreak="0">
    <w:nsid w:val="54F21565"/>
    <w:multiLevelType w:val="hybridMultilevel"/>
    <w:tmpl w:val="D8E0A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559614B1"/>
    <w:multiLevelType w:val="hybridMultilevel"/>
    <w:tmpl w:val="F6327DD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56E31554"/>
    <w:multiLevelType w:val="hybridMultilevel"/>
    <w:tmpl w:val="E72C2FB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57B80192"/>
    <w:multiLevelType w:val="multilevel"/>
    <w:tmpl w:val="BBCC056E"/>
    <w:styleLink w:val="NumberedList"/>
    <w:lvl w:ilvl="0">
      <w:start w:val="1"/>
      <w:numFmt w:val="decimal"/>
      <w:lvlRestart w:val="0"/>
      <w:pStyle w:val="AALevelHeading"/>
      <w:lvlText w:val="%1."/>
      <w:lvlJc w:val="left"/>
      <w:pPr>
        <w:tabs>
          <w:tab w:val="num" w:pos="720"/>
        </w:tabs>
        <w:ind w:left="720" w:hanging="720"/>
      </w:pPr>
      <w:rPr>
        <w:rFonts w:ascii="Arial" w:hAnsi="Arial" w:cs="Arial"/>
        <w:sz w:val="24"/>
      </w:rPr>
    </w:lvl>
    <w:lvl w:ilvl="1">
      <w:start w:val="1"/>
      <w:numFmt w:val="decimal"/>
      <w:pStyle w:val="AALevel2"/>
      <w:lvlText w:val="%1.%2"/>
      <w:lvlJc w:val="left"/>
      <w:pPr>
        <w:tabs>
          <w:tab w:val="num" w:pos="1077"/>
        </w:tabs>
        <w:ind w:left="1077" w:hanging="1077"/>
      </w:pPr>
      <w:rPr>
        <w:rFonts w:ascii="Arial" w:hAnsi="Arial" w:cs="Arial"/>
        <w:sz w:val="24"/>
      </w:rPr>
    </w:lvl>
    <w:lvl w:ilvl="2">
      <w:start w:val="1"/>
      <w:numFmt w:val="decimal"/>
      <w:pStyle w:val="AALevel3"/>
      <w:lvlText w:val="%1.%2.%3"/>
      <w:lvlJc w:val="left"/>
      <w:pPr>
        <w:tabs>
          <w:tab w:val="num" w:pos="1530"/>
        </w:tabs>
        <w:ind w:left="1530" w:hanging="1440"/>
      </w:pPr>
      <w:rPr>
        <w:rFonts w:ascii="Arial" w:hAnsi="Arial" w:cs="Arial"/>
        <w:sz w:val="24"/>
      </w:rPr>
    </w:lvl>
    <w:lvl w:ilvl="3">
      <w:start w:val="1"/>
      <w:numFmt w:val="decimal"/>
      <w:pStyle w:val="AALevel4"/>
      <w:lvlText w:val="%1.%2.%3.%4"/>
      <w:lvlJc w:val="left"/>
      <w:pPr>
        <w:tabs>
          <w:tab w:val="num" w:pos="1797"/>
        </w:tabs>
        <w:ind w:left="1797" w:hanging="1797"/>
      </w:pPr>
      <w:rPr>
        <w:rFonts w:ascii="Arial" w:hAnsi="Arial" w:cs="Arial"/>
        <w:sz w:val="24"/>
      </w:rPr>
    </w:lvl>
    <w:lvl w:ilvl="4">
      <w:start w:val="1"/>
      <w:numFmt w:val="decimal"/>
      <w:pStyle w:val="AALevel5"/>
      <w:lvlText w:val="%1.%2.%3.%4.%5"/>
      <w:lvlJc w:val="left"/>
      <w:pPr>
        <w:tabs>
          <w:tab w:val="num" w:pos="2160"/>
        </w:tabs>
        <w:ind w:left="2160" w:hanging="2160"/>
      </w:pPr>
      <w:rPr>
        <w:rFonts w:ascii="Arial" w:hAnsi="Arial" w:cs="Arial"/>
        <w:sz w:val="24"/>
      </w:rPr>
    </w:lvl>
    <w:lvl w:ilvl="5">
      <w:start w:val="1"/>
      <w:numFmt w:val="decimal"/>
      <w:pStyle w:val="AALevel6"/>
      <w:lvlText w:val="%1.%2.%3.%4.%5.%6"/>
      <w:lvlJc w:val="left"/>
      <w:pPr>
        <w:tabs>
          <w:tab w:val="num" w:pos="2517"/>
        </w:tabs>
        <w:ind w:left="2517" w:hanging="2517"/>
      </w:pPr>
      <w:rPr>
        <w:rFonts w:ascii="Arial" w:hAnsi="Arial" w:cs="Arial"/>
        <w:sz w:val="24"/>
      </w:rPr>
    </w:lvl>
    <w:lvl w:ilvl="6">
      <w:start w:val="1"/>
      <w:numFmt w:val="decimal"/>
      <w:lvlText w:val="%1.%2.%3.%4.%5.%6.%7"/>
      <w:lvlJc w:val="left"/>
      <w:pPr>
        <w:tabs>
          <w:tab w:val="num" w:pos="2880"/>
        </w:tabs>
        <w:ind w:left="2880" w:hanging="2880"/>
      </w:pPr>
      <w:rPr>
        <w:rFonts w:ascii="Arial" w:hAnsi="Arial" w:cs="Arial"/>
        <w:sz w:val="24"/>
      </w:rPr>
    </w:lvl>
    <w:lvl w:ilvl="7">
      <w:start w:val="1"/>
      <w:numFmt w:val="decimal"/>
      <w:lvlText w:val="%1.%2.%3.%4.%5.%6.%7.%8"/>
      <w:lvlJc w:val="left"/>
      <w:pPr>
        <w:tabs>
          <w:tab w:val="num" w:pos="3237"/>
        </w:tabs>
        <w:ind w:left="3237" w:hanging="3237"/>
      </w:pPr>
      <w:rPr>
        <w:rFonts w:ascii="Arial" w:hAnsi="Arial" w:cs="Arial"/>
        <w:sz w:val="24"/>
      </w:rPr>
    </w:lvl>
    <w:lvl w:ilvl="8">
      <w:start w:val="1"/>
      <w:numFmt w:val="decimal"/>
      <w:lvlText w:val="%1.%2.%3.%4.%5.%6.%7.%8.%9"/>
      <w:lvlJc w:val="left"/>
      <w:pPr>
        <w:tabs>
          <w:tab w:val="num" w:pos="3600"/>
        </w:tabs>
        <w:ind w:left="3600" w:hanging="3600"/>
      </w:pPr>
      <w:rPr>
        <w:rFonts w:ascii="Arial" w:hAnsi="Arial" w:cs="Arial"/>
        <w:sz w:val="24"/>
      </w:rPr>
    </w:lvl>
  </w:abstractNum>
  <w:abstractNum w:abstractNumId="47" w15:restartNumberingAfterBreak="0">
    <w:nsid w:val="59887573"/>
    <w:multiLevelType w:val="hybridMultilevel"/>
    <w:tmpl w:val="2D2072E6"/>
    <w:lvl w:ilvl="0" w:tplc="08090001">
      <w:start w:val="1"/>
      <w:numFmt w:val="bullet"/>
      <w:lvlText w:val=""/>
      <w:lvlJc w:val="left"/>
      <w:pPr>
        <w:ind w:left="1316" w:hanging="360"/>
      </w:pPr>
      <w:rPr>
        <w:rFonts w:ascii="Symbol" w:hAnsi="Symbol" w:hint="default"/>
      </w:rPr>
    </w:lvl>
    <w:lvl w:ilvl="1" w:tplc="08090003" w:tentative="1">
      <w:start w:val="1"/>
      <w:numFmt w:val="bullet"/>
      <w:lvlText w:val="o"/>
      <w:lvlJc w:val="left"/>
      <w:pPr>
        <w:ind w:left="2036" w:hanging="360"/>
      </w:pPr>
      <w:rPr>
        <w:rFonts w:ascii="Courier New" w:hAnsi="Courier New" w:cs="Courier New" w:hint="default"/>
      </w:rPr>
    </w:lvl>
    <w:lvl w:ilvl="2" w:tplc="08090005" w:tentative="1">
      <w:start w:val="1"/>
      <w:numFmt w:val="bullet"/>
      <w:lvlText w:val=""/>
      <w:lvlJc w:val="left"/>
      <w:pPr>
        <w:ind w:left="2756" w:hanging="360"/>
      </w:pPr>
      <w:rPr>
        <w:rFonts w:ascii="Wingdings" w:hAnsi="Wingdings" w:hint="default"/>
      </w:rPr>
    </w:lvl>
    <w:lvl w:ilvl="3" w:tplc="08090001" w:tentative="1">
      <w:start w:val="1"/>
      <w:numFmt w:val="bullet"/>
      <w:lvlText w:val=""/>
      <w:lvlJc w:val="left"/>
      <w:pPr>
        <w:ind w:left="3476" w:hanging="360"/>
      </w:pPr>
      <w:rPr>
        <w:rFonts w:ascii="Symbol" w:hAnsi="Symbol" w:hint="default"/>
      </w:rPr>
    </w:lvl>
    <w:lvl w:ilvl="4" w:tplc="08090003" w:tentative="1">
      <w:start w:val="1"/>
      <w:numFmt w:val="bullet"/>
      <w:lvlText w:val="o"/>
      <w:lvlJc w:val="left"/>
      <w:pPr>
        <w:ind w:left="4196" w:hanging="360"/>
      </w:pPr>
      <w:rPr>
        <w:rFonts w:ascii="Courier New" w:hAnsi="Courier New" w:cs="Courier New" w:hint="default"/>
      </w:rPr>
    </w:lvl>
    <w:lvl w:ilvl="5" w:tplc="08090005" w:tentative="1">
      <w:start w:val="1"/>
      <w:numFmt w:val="bullet"/>
      <w:lvlText w:val=""/>
      <w:lvlJc w:val="left"/>
      <w:pPr>
        <w:ind w:left="4916" w:hanging="360"/>
      </w:pPr>
      <w:rPr>
        <w:rFonts w:ascii="Wingdings" w:hAnsi="Wingdings" w:hint="default"/>
      </w:rPr>
    </w:lvl>
    <w:lvl w:ilvl="6" w:tplc="08090001" w:tentative="1">
      <w:start w:val="1"/>
      <w:numFmt w:val="bullet"/>
      <w:lvlText w:val=""/>
      <w:lvlJc w:val="left"/>
      <w:pPr>
        <w:ind w:left="5636" w:hanging="360"/>
      </w:pPr>
      <w:rPr>
        <w:rFonts w:ascii="Symbol" w:hAnsi="Symbol" w:hint="default"/>
      </w:rPr>
    </w:lvl>
    <w:lvl w:ilvl="7" w:tplc="08090003" w:tentative="1">
      <w:start w:val="1"/>
      <w:numFmt w:val="bullet"/>
      <w:lvlText w:val="o"/>
      <w:lvlJc w:val="left"/>
      <w:pPr>
        <w:ind w:left="6356" w:hanging="360"/>
      </w:pPr>
      <w:rPr>
        <w:rFonts w:ascii="Courier New" w:hAnsi="Courier New" w:cs="Courier New" w:hint="default"/>
      </w:rPr>
    </w:lvl>
    <w:lvl w:ilvl="8" w:tplc="08090005" w:tentative="1">
      <w:start w:val="1"/>
      <w:numFmt w:val="bullet"/>
      <w:lvlText w:val=""/>
      <w:lvlJc w:val="left"/>
      <w:pPr>
        <w:ind w:left="7076" w:hanging="360"/>
      </w:pPr>
      <w:rPr>
        <w:rFonts w:ascii="Wingdings" w:hAnsi="Wingdings" w:hint="default"/>
      </w:rPr>
    </w:lvl>
  </w:abstractNum>
  <w:abstractNum w:abstractNumId="48" w15:restartNumberingAfterBreak="0">
    <w:nsid w:val="5B4C4942"/>
    <w:multiLevelType w:val="hybridMultilevel"/>
    <w:tmpl w:val="4DB0F1A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1584AA6"/>
    <w:multiLevelType w:val="hybridMultilevel"/>
    <w:tmpl w:val="F32C64E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6BC06ED"/>
    <w:multiLevelType w:val="hybridMultilevel"/>
    <w:tmpl w:val="A5D08D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1">
      <w:start w:val="1"/>
      <w:numFmt w:val="bullet"/>
      <w:lvlText w:val=""/>
      <w:lvlJc w:val="left"/>
      <w:pPr>
        <w:ind w:left="2160" w:hanging="360"/>
      </w:pPr>
      <w:rPr>
        <w:rFonts w:ascii="Symbol" w:hAnsi="Symbo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74D414A"/>
    <w:multiLevelType w:val="hybridMultilevel"/>
    <w:tmpl w:val="110084FE"/>
    <w:lvl w:ilvl="0" w:tplc="6972BA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344DD2"/>
    <w:multiLevelType w:val="multilevel"/>
    <w:tmpl w:val="78803B3C"/>
    <w:lvl w:ilvl="0">
      <w:start w:val="16"/>
      <w:numFmt w:val="decimal"/>
      <w:lvlText w:val="%1"/>
      <w:lvlJc w:val="left"/>
      <w:pPr>
        <w:ind w:left="468" w:hanging="468"/>
      </w:pPr>
      <w:rPr>
        <w:rFonts w:hint="default"/>
      </w:rPr>
    </w:lvl>
    <w:lvl w:ilvl="1">
      <w:start w:val="1"/>
      <w:numFmt w:val="decimal"/>
      <w:lvlText w:val="%1.%2"/>
      <w:lvlJc w:val="left"/>
      <w:pPr>
        <w:ind w:left="513" w:hanging="468"/>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160" w:hanging="1800"/>
      </w:pPr>
      <w:rPr>
        <w:rFonts w:hint="default"/>
      </w:rPr>
    </w:lvl>
  </w:abstractNum>
  <w:abstractNum w:abstractNumId="5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6" w15:restartNumberingAfterBreak="0">
    <w:nsid w:val="6F2A6AA2"/>
    <w:multiLevelType w:val="hybridMultilevel"/>
    <w:tmpl w:val="8E721D90"/>
    <w:lvl w:ilvl="0" w:tplc="1C09000F">
      <w:start w:val="1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719F3A7A"/>
    <w:multiLevelType w:val="hybridMultilevel"/>
    <w:tmpl w:val="8B560CD6"/>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BF0A42"/>
    <w:multiLevelType w:val="hybridMultilevel"/>
    <w:tmpl w:val="88DCC77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74967779"/>
    <w:multiLevelType w:val="hybridMultilevel"/>
    <w:tmpl w:val="D6A4FEC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55D5484"/>
    <w:multiLevelType w:val="hybridMultilevel"/>
    <w:tmpl w:val="05142DFE"/>
    <w:lvl w:ilvl="0" w:tplc="04090001">
      <w:start w:val="1"/>
      <w:numFmt w:val="bullet"/>
      <w:lvlText w:val=""/>
      <w:lvlJc w:val="left"/>
      <w:pPr>
        <w:tabs>
          <w:tab w:val="num" w:pos="1440"/>
        </w:tabs>
        <w:ind w:left="1440" w:hanging="360"/>
      </w:pPr>
      <w:rPr>
        <w:rFonts w:ascii="Symbol" w:hAnsi="Symbol" w:hint="default"/>
      </w:rPr>
    </w:lvl>
    <w:lvl w:ilvl="1" w:tplc="1C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778324BE"/>
    <w:multiLevelType w:val="hybridMultilevel"/>
    <w:tmpl w:val="949CC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D5E459E"/>
    <w:multiLevelType w:val="hybridMultilevel"/>
    <w:tmpl w:val="0A18779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11"/>
  </w:num>
  <w:num w:numId="2">
    <w:abstractNumId w:val="5"/>
  </w:num>
  <w:num w:numId="3">
    <w:abstractNumId w:val="15"/>
  </w:num>
  <w:num w:numId="4">
    <w:abstractNumId w:val="55"/>
  </w:num>
  <w:num w:numId="5">
    <w:abstractNumId w:val="7"/>
  </w:num>
  <w:num w:numId="6">
    <w:abstractNumId w:val="62"/>
  </w:num>
  <w:num w:numId="7">
    <w:abstractNumId w:val="26"/>
  </w:num>
  <w:num w:numId="8">
    <w:abstractNumId w:val="40"/>
  </w:num>
  <w:num w:numId="9">
    <w:abstractNumId w:val="22"/>
  </w:num>
  <w:num w:numId="10">
    <w:abstractNumId w:val="23"/>
  </w:num>
  <w:num w:numId="11">
    <w:abstractNumId w:val="45"/>
  </w:num>
  <w:num w:numId="12">
    <w:abstractNumId w:val="44"/>
  </w:num>
  <w:num w:numId="13">
    <w:abstractNumId w:val="16"/>
  </w:num>
  <w:num w:numId="14">
    <w:abstractNumId w:val="2"/>
  </w:num>
  <w:num w:numId="15">
    <w:abstractNumId w:val="1"/>
  </w:num>
  <w:num w:numId="16">
    <w:abstractNumId w:val="4"/>
  </w:num>
  <w:num w:numId="17">
    <w:abstractNumId w:val="46"/>
  </w:num>
  <w:num w:numId="18">
    <w:abstractNumId w:val="31"/>
  </w:num>
  <w:num w:numId="19">
    <w:abstractNumId w:val="39"/>
  </w:num>
  <w:num w:numId="20">
    <w:abstractNumId w:val="29"/>
  </w:num>
  <w:num w:numId="21">
    <w:abstractNumId w:val="47"/>
  </w:num>
  <w:num w:numId="22">
    <w:abstractNumId w:val="57"/>
  </w:num>
  <w:num w:numId="23">
    <w:abstractNumId w:val="3"/>
  </w:num>
  <w:num w:numId="24">
    <w:abstractNumId w:val="0"/>
  </w:num>
  <w:num w:numId="25">
    <w:abstractNumId w:val="33"/>
  </w:num>
  <w:num w:numId="26">
    <w:abstractNumId w:val="59"/>
  </w:num>
  <w:num w:numId="27">
    <w:abstractNumId w:val="28"/>
  </w:num>
  <w:num w:numId="28">
    <w:abstractNumId w:val="12"/>
  </w:num>
  <w:num w:numId="29">
    <w:abstractNumId w:val="14"/>
  </w:num>
  <w:num w:numId="30">
    <w:abstractNumId w:val="53"/>
  </w:num>
  <w:num w:numId="31">
    <w:abstractNumId w:val="8"/>
  </w:num>
  <w:num w:numId="32">
    <w:abstractNumId w:val="49"/>
  </w:num>
  <w:num w:numId="33">
    <w:abstractNumId w:val="54"/>
  </w:num>
  <w:num w:numId="34">
    <w:abstractNumId w:val="25"/>
  </w:num>
  <w:num w:numId="35">
    <w:abstractNumId w:val="46"/>
  </w:num>
  <w:num w:numId="36">
    <w:abstractNumId w:val="46"/>
    <w:lvlOverride w:ilvl="0">
      <w:startOverride w:val="1"/>
    </w:lvlOverride>
    <w:lvlOverride w:ilvl="1">
      <w:startOverride w:val="2"/>
    </w:lvlOverride>
    <w:lvlOverride w:ilvl="2">
      <w:startOverride w:val="12"/>
    </w:lvlOverride>
  </w:num>
  <w:num w:numId="37">
    <w:abstractNumId w:val="30"/>
  </w:num>
  <w:num w:numId="38">
    <w:abstractNumId w:val="43"/>
  </w:num>
  <w:num w:numId="39">
    <w:abstractNumId w:val="24"/>
  </w:num>
  <w:num w:numId="40">
    <w:abstractNumId w:val="10"/>
  </w:num>
  <w:num w:numId="41">
    <w:abstractNumId w:val="19"/>
  </w:num>
  <w:num w:numId="42">
    <w:abstractNumId w:val="52"/>
  </w:num>
  <w:num w:numId="43">
    <w:abstractNumId w:val="17"/>
  </w:num>
  <w:num w:numId="44">
    <w:abstractNumId w:val="35"/>
  </w:num>
  <w:num w:numId="45">
    <w:abstractNumId w:val="34"/>
  </w:num>
  <w:num w:numId="46">
    <w:abstractNumId w:val="48"/>
  </w:num>
  <w:num w:numId="47">
    <w:abstractNumId w:val="58"/>
  </w:num>
  <w:num w:numId="48">
    <w:abstractNumId w:val="37"/>
  </w:num>
  <w:num w:numId="49">
    <w:abstractNumId w:val="18"/>
  </w:num>
  <w:num w:numId="50">
    <w:abstractNumId w:val="21"/>
  </w:num>
  <w:num w:numId="51">
    <w:abstractNumId w:val="60"/>
  </w:num>
  <w:num w:numId="52">
    <w:abstractNumId w:val="6"/>
  </w:num>
  <w:num w:numId="53">
    <w:abstractNumId w:val="50"/>
  </w:num>
  <w:num w:numId="54">
    <w:abstractNumId w:val="20"/>
  </w:num>
  <w:num w:numId="55">
    <w:abstractNumId w:val="42"/>
  </w:num>
  <w:num w:numId="56">
    <w:abstractNumId w:val="63"/>
  </w:num>
  <w:num w:numId="57">
    <w:abstractNumId w:val="51"/>
  </w:num>
  <w:num w:numId="58">
    <w:abstractNumId w:val="38"/>
  </w:num>
  <w:num w:numId="59">
    <w:abstractNumId w:val="36"/>
  </w:num>
  <w:num w:numId="60">
    <w:abstractNumId w:val="13"/>
  </w:num>
  <w:num w:numId="61">
    <w:abstractNumId w:val="41"/>
  </w:num>
  <w:num w:numId="62">
    <w:abstractNumId w:val="27"/>
  </w:num>
  <w:num w:numId="63">
    <w:abstractNumId w:val="61"/>
  </w:num>
  <w:num w:numId="64">
    <w:abstractNumId w:val="56"/>
  </w:num>
  <w:num w:numId="65">
    <w:abstractNumId w:val="32"/>
  </w:num>
  <w:num w:numId="66">
    <w:abstractNumId w:val="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EEC"/>
    <w:rsid w:val="000029CE"/>
    <w:rsid w:val="00003136"/>
    <w:rsid w:val="00011B3A"/>
    <w:rsid w:val="00014705"/>
    <w:rsid w:val="00017CA8"/>
    <w:rsid w:val="00025AFA"/>
    <w:rsid w:val="000261F4"/>
    <w:rsid w:val="00032F99"/>
    <w:rsid w:val="00034889"/>
    <w:rsid w:val="00034EBF"/>
    <w:rsid w:val="00037170"/>
    <w:rsid w:val="00037826"/>
    <w:rsid w:val="00037B5A"/>
    <w:rsid w:val="000406E4"/>
    <w:rsid w:val="00043307"/>
    <w:rsid w:val="000507FB"/>
    <w:rsid w:val="00052D7C"/>
    <w:rsid w:val="0005397C"/>
    <w:rsid w:val="00060909"/>
    <w:rsid w:val="00060FBA"/>
    <w:rsid w:val="000615CF"/>
    <w:rsid w:val="00061D02"/>
    <w:rsid w:val="0006204C"/>
    <w:rsid w:val="00066350"/>
    <w:rsid w:val="000702B2"/>
    <w:rsid w:val="0007209C"/>
    <w:rsid w:val="00072A4C"/>
    <w:rsid w:val="000742D2"/>
    <w:rsid w:val="00074AC7"/>
    <w:rsid w:val="00080504"/>
    <w:rsid w:val="00082A0D"/>
    <w:rsid w:val="000912B1"/>
    <w:rsid w:val="00093642"/>
    <w:rsid w:val="000947C9"/>
    <w:rsid w:val="0009646C"/>
    <w:rsid w:val="0009661C"/>
    <w:rsid w:val="0009714A"/>
    <w:rsid w:val="00097CAA"/>
    <w:rsid w:val="000A119A"/>
    <w:rsid w:val="000A12F6"/>
    <w:rsid w:val="000A30B6"/>
    <w:rsid w:val="000A4923"/>
    <w:rsid w:val="000A53E7"/>
    <w:rsid w:val="000A6A3F"/>
    <w:rsid w:val="000B0CCA"/>
    <w:rsid w:val="000B5B46"/>
    <w:rsid w:val="000B6B70"/>
    <w:rsid w:val="000C20FD"/>
    <w:rsid w:val="000C25E2"/>
    <w:rsid w:val="000C33D5"/>
    <w:rsid w:val="000C47EC"/>
    <w:rsid w:val="000D190F"/>
    <w:rsid w:val="000D3A74"/>
    <w:rsid w:val="000D4132"/>
    <w:rsid w:val="000E02E1"/>
    <w:rsid w:val="000E05FB"/>
    <w:rsid w:val="000E10F3"/>
    <w:rsid w:val="000E2234"/>
    <w:rsid w:val="000E5329"/>
    <w:rsid w:val="000F0F9F"/>
    <w:rsid w:val="000F2358"/>
    <w:rsid w:val="000F249D"/>
    <w:rsid w:val="000F26B2"/>
    <w:rsid w:val="000F477B"/>
    <w:rsid w:val="000F5806"/>
    <w:rsid w:val="00101D86"/>
    <w:rsid w:val="00106B20"/>
    <w:rsid w:val="001074DE"/>
    <w:rsid w:val="00107579"/>
    <w:rsid w:val="001140BE"/>
    <w:rsid w:val="001155D5"/>
    <w:rsid w:val="00115BB4"/>
    <w:rsid w:val="00115D58"/>
    <w:rsid w:val="00121FFB"/>
    <w:rsid w:val="00122C03"/>
    <w:rsid w:val="00123BB9"/>
    <w:rsid w:val="00130FB2"/>
    <w:rsid w:val="001358E2"/>
    <w:rsid w:val="001366B1"/>
    <w:rsid w:val="00143D4B"/>
    <w:rsid w:val="001443B4"/>
    <w:rsid w:val="00144AE0"/>
    <w:rsid w:val="001473C4"/>
    <w:rsid w:val="00150F7A"/>
    <w:rsid w:val="00152CF2"/>
    <w:rsid w:val="00153BE3"/>
    <w:rsid w:val="00154456"/>
    <w:rsid w:val="0015557A"/>
    <w:rsid w:val="00156F36"/>
    <w:rsid w:val="0015705E"/>
    <w:rsid w:val="00161D08"/>
    <w:rsid w:val="0016723F"/>
    <w:rsid w:val="00173E92"/>
    <w:rsid w:val="001754E4"/>
    <w:rsid w:val="001757FD"/>
    <w:rsid w:val="00176C21"/>
    <w:rsid w:val="00177785"/>
    <w:rsid w:val="00177F6D"/>
    <w:rsid w:val="0018153E"/>
    <w:rsid w:val="0018374B"/>
    <w:rsid w:val="0018396F"/>
    <w:rsid w:val="001864A4"/>
    <w:rsid w:val="00187706"/>
    <w:rsid w:val="00187726"/>
    <w:rsid w:val="0019015C"/>
    <w:rsid w:val="00192B7B"/>
    <w:rsid w:val="00193729"/>
    <w:rsid w:val="00194A2B"/>
    <w:rsid w:val="0019706A"/>
    <w:rsid w:val="001A2063"/>
    <w:rsid w:val="001A25E3"/>
    <w:rsid w:val="001A57C2"/>
    <w:rsid w:val="001B7BF7"/>
    <w:rsid w:val="001C45A1"/>
    <w:rsid w:val="001C57A6"/>
    <w:rsid w:val="001C7784"/>
    <w:rsid w:val="001D020B"/>
    <w:rsid w:val="001D139A"/>
    <w:rsid w:val="001D2C89"/>
    <w:rsid w:val="001D2DEE"/>
    <w:rsid w:val="001D4BD3"/>
    <w:rsid w:val="001D5499"/>
    <w:rsid w:val="001D5E0A"/>
    <w:rsid w:val="001D61C0"/>
    <w:rsid w:val="001E2C78"/>
    <w:rsid w:val="001E5648"/>
    <w:rsid w:val="001F3F9B"/>
    <w:rsid w:val="001F45EE"/>
    <w:rsid w:val="001F7761"/>
    <w:rsid w:val="00201E12"/>
    <w:rsid w:val="00204A1A"/>
    <w:rsid w:val="00207AB3"/>
    <w:rsid w:val="002102D6"/>
    <w:rsid w:val="00210C38"/>
    <w:rsid w:val="00227B15"/>
    <w:rsid w:val="00227CE1"/>
    <w:rsid w:val="00232445"/>
    <w:rsid w:val="002328AE"/>
    <w:rsid w:val="00233DEC"/>
    <w:rsid w:val="0023644C"/>
    <w:rsid w:val="002379BC"/>
    <w:rsid w:val="00242549"/>
    <w:rsid w:val="0024264A"/>
    <w:rsid w:val="002436E1"/>
    <w:rsid w:val="0025203A"/>
    <w:rsid w:val="00256558"/>
    <w:rsid w:val="00260233"/>
    <w:rsid w:val="0026516B"/>
    <w:rsid w:val="002663E6"/>
    <w:rsid w:val="00266D23"/>
    <w:rsid w:val="00271D97"/>
    <w:rsid w:val="00275EB9"/>
    <w:rsid w:val="002773FC"/>
    <w:rsid w:val="00280DA7"/>
    <w:rsid w:val="0028407C"/>
    <w:rsid w:val="00286894"/>
    <w:rsid w:val="0029024A"/>
    <w:rsid w:val="00291464"/>
    <w:rsid w:val="00293A2E"/>
    <w:rsid w:val="0029586A"/>
    <w:rsid w:val="002A302D"/>
    <w:rsid w:val="002B0863"/>
    <w:rsid w:val="002B22D9"/>
    <w:rsid w:val="002B6D3F"/>
    <w:rsid w:val="002C1D63"/>
    <w:rsid w:val="002C2B80"/>
    <w:rsid w:val="002C42A0"/>
    <w:rsid w:val="002C685E"/>
    <w:rsid w:val="002D15C9"/>
    <w:rsid w:val="002D1BE8"/>
    <w:rsid w:val="002D4E23"/>
    <w:rsid w:val="002E37E0"/>
    <w:rsid w:val="002E65C3"/>
    <w:rsid w:val="002F03A9"/>
    <w:rsid w:val="002F15C7"/>
    <w:rsid w:val="002F2BAF"/>
    <w:rsid w:val="002F4B81"/>
    <w:rsid w:val="002F6180"/>
    <w:rsid w:val="003006E9"/>
    <w:rsid w:val="00300AB0"/>
    <w:rsid w:val="0030592A"/>
    <w:rsid w:val="00306E60"/>
    <w:rsid w:val="00311EEC"/>
    <w:rsid w:val="0031224C"/>
    <w:rsid w:val="00314036"/>
    <w:rsid w:val="00316D3D"/>
    <w:rsid w:val="00320916"/>
    <w:rsid w:val="00324F27"/>
    <w:rsid w:val="00327AC0"/>
    <w:rsid w:val="00327FBD"/>
    <w:rsid w:val="00330999"/>
    <w:rsid w:val="003335F6"/>
    <w:rsid w:val="003341BA"/>
    <w:rsid w:val="00347A2F"/>
    <w:rsid w:val="0035105A"/>
    <w:rsid w:val="003548C1"/>
    <w:rsid w:val="00354E73"/>
    <w:rsid w:val="00356D47"/>
    <w:rsid w:val="00361E96"/>
    <w:rsid w:val="00365B9A"/>
    <w:rsid w:val="00366A92"/>
    <w:rsid w:val="003703CC"/>
    <w:rsid w:val="00371B73"/>
    <w:rsid w:val="00372497"/>
    <w:rsid w:val="00372FC0"/>
    <w:rsid w:val="003766EC"/>
    <w:rsid w:val="00383FF2"/>
    <w:rsid w:val="00386203"/>
    <w:rsid w:val="00392DCE"/>
    <w:rsid w:val="0039494D"/>
    <w:rsid w:val="00395FA3"/>
    <w:rsid w:val="003960DF"/>
    <w:rsid w:val="003A643F"/>
    <w:rsid w:val="003A6696"/>
    <w:rsid w:val="003B485B"/>
    <w:rsid w:val="003B576B"/>
    <w:rsid w:val="003C1B52"/>
    <w:rsid w:val="003C1BD3"/>
    <w:rsid w:val="003D330A"/>
    <w:rsid w:val="003D4C55"/>
    <w:rsid w:val="003D6ACE"/>
    <w:rsid w:val="003E0D2A"/>
    <w:rsid w:val="003E1531"/>
    <w:rsid w:val="003E3C7F"/>
    <w:rsid w:val="003F0805"/>
    <w:rsid w:val="003F090A"/>
    <w:rsid w:val="003F3ECC"/>
    <w:rsid w:val="003F452A"/>
    <w:rsid w:val="003F4ADD"/>
    <w:rsid w:val="003F7AFE"/>
    <w:rsid w:val="00402796"/>
    <w:rsid w:val="00402A6B"/>
    <w:rsid w:val="0040694A"/>
    <w:rsid w:val="004109F7"/>
    <w:rsid w:val="00410BC8"/>
    <w:rsid w:val="0041334E"/>
    <w:rsid w:val="00416962"/>
    <w:rsid w:val="00417AED"/>
    <w:rsid w:val="00426099"/>
    <w:rsid w:val="00430266"/>
    <w:rsid w:val="0043130B"/>
    <w:rsid w:val="0043194F"/>
    <w:rsid w:val="00434601"/>
    <w:rsid w:val="00436D57"/>
    <w:rsid w:val="0044010C"/>
    <w:rsid w:val="00445D70"/>
    <w:rsid w:val="0045173C"/>
    <w:rsid w:val="00453A76"/>
    <w:rsid w:val="004549CC"/>
    <w:rsid w:val="004559AE"/>
    <w:rsid w:val="00460381"/>
    <w:rsid w:val="00462207"/>
    <w:rsid w:val="00462631"/>
    <w:rsid w:val="004626EB"/>
    <w:rsid w:val="00463310"/>
    <w:rsid w:val="00465793"/>
    <w:rsid w:val="004677BC"/>
    <w:rsid w:val="00467A46"/>
    <w:rsid w:val="0047271D"/>
    <w:rsid w:val="00473D18"/>
    <w:rsid w:val="00474155"/>
    <w:rsid w:val="00476DCC"/>
    <w:rsid w:val="0049404B"/>
    <w:rsid w:val="00494623"/>
    <w:rsid w:val="00494ECA"/>
    <w:rsid w:val="004A3094"/>
    <w:rsid w:val="004A3DBD"/>
    <w:rsid w:val="004A4764"/>
    <w:rsid w:val="004A4DD5"/>
    <w:rsid w:val="004A616E"/>
    <w:rsid w:val="004B1197"/>
    <w:rsid w:val="004C20F4"/>
    <w:rsid w:val="004C354E"/>
    <w:rsid w:val="004C39BC"/>
    <w:rsid w:val="004C7578"/>
    <w:rsid w:val="004C78EA"/>
    <w:rsid w:val="004C7B46"/>
    <w:rsid w:val="004D0376"/>
    <w:rsid w:val="004D14CF"/>
    <w:rsid w:val="004D16AC"/>
    <w:rsid w:val="004D16D7"/>
    <w:rsid w:val="004D5CE6"/>
    <w:rsid w:val="004D71D0"/>
    <w:rsid w:val="004E075A"/>
    <w:rsid w:val="004E28B9"/>
    <w:rsid w:val="004E47A0"/>
    <w:rsid w:val="004E50F2"/>
    <w:rsid w:val="004E7613"/>
    <w:rsid w:val="004E7667"/>
    <w:rsid w:val="004F180F"/>
    <w:rsid w:val="004F2730"/>
    <w:rsid w:val="004F4BD1"/>
    <w:rsid w:val="00503644"/>
    <w:rsid w:val="00504FF6"/>
    <w:rsid w:val="005071BD"/>
    <w:rsid w:val="00510A4A"/>
    <w:rsid w:val="00517758"/>
    <w:rsid w:val="005179EC"/>
    <w:rsid w:val="00520033"/>
    <w:rsid w:val="005216E3"/>
    <w:rsid w:val="005239B7"/>
    <w:rsid w:val="00525733"/>
    <w:rsid w:val="0052690F"/>
    <w:rsid w:val="00526CF5"/>
    <w:rsid w:val="0053014B"/>
    <w:rsid w:val="00534D83"/>
    <w:rsid w:val="00540835"/>
    <w:rsid w:val="00541A97"/>
    <w:rsid w:val="00542944"/>
    <w:rsid w:val="0054752F"/>
    <w:rsid w:val="00551218"/>
    <w:rsid w:val="00553004"/>
    <w:rsid w:val="005535F7"/>
    <w:rsid w:val="00553FE6"/>
    <w:rsid w:val="005540A7"/>
    <w:rsid w:val="005545E5"/>
    <w:rsid w:val="00556A2F"/>
    <w:rsid w:val="00561DCD"/>
    <w:rsid w:val="00563ED5"/>
    <w:rsid w:val="00565D02"/>
    <w:rsid w:val="005679A1"/>
    <w:rsid w:val="0057183D"/>
    <w:rsid w:val="00572045"/>
    <w:rsid w:val="00572239"/>
    <w:rsid w:val="00575D85"/>
    <w:rsid w:val="00576ABF"/>
    <w:rsid w:val="00577AC5"/>
    <w:rsid w:val="00580755"/>
    <w:rsid w:val="00581653"/>
    <w:rsid w:val="00583CC8"/>
    <w:rsid w:val="00583FC0"/>
    <w:rsid w:val="0058492D"/>
    <w:rsid w:val="00590776"/>
    <w:rsid w:val="00590D87"/>
    <w:rsid w:val="0059361A"/>
    <w:rsid w:val="00594C83"/>
    <w:rsid w:val="005952F7"/>
    <w:rsid w:val="00595F84"/>
    <w:rsid w:val="00596532"/>
    <w:rsid w:val="0059744B"/>
    <w:rsid w:val="005A00AE"/>
    <w:rsid w:val="005A362E"/>
    <w:rsid w:val="005A56D0"/>
    <w:rsid w:val="005A5750"/>
    <w:rsid w:val="005B241E"/>
    <w:rsid w:val="005B279A"/>
    <w:rsid w:val="005B3550"/>
    <w:rsid w:val="005B457B"/>
    <w:rsid w:val="005B5CAF"/>
    <w:rsid w:val="005B6030"/>
    <w:rsid w:val="005B67F0"/>
    <w:rsid w:val="005C0C99"/>
    <w:rsid w:val="005C478C"/>
    <w:rsid w:val="005D1E46"/>
    <w:rsid w:val="005D4FA5"/>
    <w:rsid w:val="005D6669"/>
    <w:rsid w:val="005E0F63"/>
    <w:rsid w:val="005E1D5D"/>
    <w:rsid w:val="005E36A2"/>
    <w:rsid w:val="005F01F6"/>
    <w:rsid w:val="005F4C20"/>
    <w:rsid w:val="005F60BF"/>
    <w:rsid w:val="0060215C"/>
    <w:rsid w:val="006032E1"/>
    <w:rsid w:val="00604D6A"/>
    <w:rsid w:val="00613F4A"/>
    <w:rsid w:val="006151B2"/>
    <w:rsid w:val="00615EBC"/>
    <w:rsid w:val="0061607D"/>
    <w:rsid w:val="00623EA7"/>
    <w:rsid w:val="00631F98"/>
    <w:rsid w:val="00637E7B"/>
    <w:rsid w:val="0064047A"/>
    <w:rsid w:val="0064311B"/>
    <w:rsid w:val="00644B26"/>
    <w:rsid w:val="00647E9B"/>
    <w:rsid w:val="00650741"/>
    <w:rsid w:val="00656708"/>
    <w:rsid w:val="006568F8"/>
    <w:rsid w:val="00661931"/>
    <w:rsid w:val="006619AC"/>
    <w:rsid w:val="00664E5B"/>
    <w:rsid w:val="0066665D"/>
    <w:rsid w:val="00667AD2"/>
    <w:rsid w:val="0067408E"/>
    <w:rsid w:val="00674BCC"/>
    <w:rsid w:val="00680E3F"/>
    <w:rsid w:val="00680E85"/>
    <w:rsid w:val="00682B6E"/>
    <w:rsid w:val="00684AA7"/>
    <w:rsid w:val="00686975"/>
    <w:rsid w:val="00691352"/>
    <w:rsid w:val="00696796"/>
    <w:rsid w:val="006970BF"/>
    <w:rsid w:val="006973A4"/>
    <w:rsid w:val="0069749A"/>
    <w:rsid w:val="006A1DBC"/>
    <w:rsid w:val="006A6D70"/>
    <w:rsid w:val="006A7A76"/>
    <w:rsid w:val="006A7D63"/>
    <w:rsid w:val="006B6418"/>
    <w:rsid w:val="006B6EC8"/>
    <w:rsid w:val="006B7E0D"/>
    <w:rsid w:val="006C3E2A"/>
    <w:rsid w:val="006C6835"/>
    <w:rsid w:val="006D02BE"/>
    <w:rsid w:val="006D066F"/>
    <w:rsid w:val="006D1512"/>
    <w:rsid w:val="006D3795"/>
    <w:rsid w:val="006D586E"/>
    <w:rsid w:val="006D7B2B"/>
    <w:rsid w:val="006E40E8"/>
    <w:rsid w:val="006E5014"/>
    <w:rsid w:val="006E6864"/>
    <w:rsid w:val="006E6CB1"/>
    <w:rsid w:val="006F0D35"/>
    <w:rsid w:val="006F1268"/>
    <w:rsid w:val="006F50C6"/>
    <w:rsid w:val="006F5252"/>
    <w:rsid w:val="006F7AFF"/>
    <w:rsid w:val="00711F1B"/>
    <w:rsid w:val="00712E06"/>
    <w:rsid w:val="00713EE5"/>
    <w:rsid w:val="007218C4"/>
    <w:rsid w:val="00723CDF"/>
    <w:rsid w:val="00726C4A"/>
    <w:rsid w:val="00727431"/>
    <w:rsid w:val="00730B06"/>
    <w:rsid w:val="00731A66"/>
    <w:rsid w:val="0073538A"/>
    <w:rsid w:val="00735BD1"/>
    <w:rsid w:val="00736146"/>
    <w:rsid w:val="00740B0A"/>
    <w:rsid w:val="007521AE"/>
    <w:rsid w:val="00754BE6"/>
    <w:rsid w:val="00760500"/>
    <w:rsid w:val="007608CC"/>
    <w:rsid w:val="00763E7C"/>
    <w:rsid w:val="00765EB2"/>
    <w:rsid w:val="0076783A"/>
    <w:rsid w:val="007705D3"/>
    <w:rsid w:val="007736C1"/>
    <w:rsid w:val="007737D7"/>
    <w:rsid w:val="00775561"/>
    <w:rsid w:val="00783D0C"/>
    <w:rsid w:val="00784AC4"/>
    <w:rsid w:val="00786865"/>
    <w:rsid w:val="007906B3"/>
    <w:rsid w:val="0079139D"/>
    <w:rsid w:val="00795F00"/>
    <w:rsid w:val="0079789B"/>
    <w:rsid w:val="007A2DAD"/>
    <w:rsid w:val="007A7578"/>
    <w:rsid w:val="007A7B96"/>
    <w:rsid w:val="007B5953"/>
    <w:rsid w:val="007C328F"/>
    <w:rsid w:val="007C3BEA"/>
    <w:rsid w:val="007D094F"/>
    <w:rsid w:val="007D25D8"/>
    <w:rsid w:val="007D4DC5"/>
    <w:rsid w:val="007E2011"/>
    <w:rsid w:val="007E4120"/>
    <w:rsid w:val="007F1053"/>
    <w:rsid w:val="007F474E"/>
    <w:rsid w:val="007F4D50"/>
    <w:rsid w:val="007F73FE"/>
    <w:rsid w:val="007F7904"/>
    <w:rsid w:val="0080157E"/>
    <w:rsid w:val="0080226E"/>
    <w:rsid w:val="00802A61"/>
    <w:rsid w:val="00802ABD"/>
    <w:rsid w:val="00811F54"/>
    <w:rsid w:val="00812BEC"/>
    <w:rsid w:val="008149B6"/>
    <w:rsid w:val="008165D6"/>
    <w:rsid w:val="00816FDF"/>
    <w:rsid w:val="00817D83"/>
    <w:rsid w:val="00821287"/>
    <w:rsid w:val="00821689"/>
    <w:rsid w:val="008224F1"/>
    <w:rsid w:val="00822873"/>
    <w:rsid w:val="00822E06"/>
    <w:rsid w:val="00823F1F"/>
    <w:rsid w:val="008259F0"/>
    <w:rsid w:val="00835585"/>
    <w:rsid w:val="00843369"/>
    <w:rsid w:val="0084499F"/>
    <w:rsid w:val="00845AB0"/>
    <w:rsid w:val="008466A4"/>
    <w:rsid w:val="008471FF"/>
    <w:rsid w:val="008506E5"/>
    <w:rsid w:val="00851495"/>
    <w:rsid w:val="008520FD"/>
    <w:rsid w:val="0085298C"/>
    <w:rsid w:val="00867450"/>
    <w:rsid w:val="00867FE6"/>
    <w:rsid w:val="00870626"/>
    <w:rsid w:val="0087244A"/>
    <w:rsid w:val="00874471"/>
    <w:rsid w:val="0087664E"/>
    <w:rsid w:val="00885AF0"/>
    <w:rsid w:val="008865BC"/>
    <w:rsid w:val="00887151"/>
    <w:rsid w:val="008907E9"/>
    <w:rsid w:val="0089432E"/>
    <w:rsid w:val="0089715E"/>
    <w:rsid w:val="00897AE7"/>
    <w:rsid w:val="008A0306"/>
    <w:rsid w:val="008A1E47"/>
    <w:rsid w:val="008B772F"/>
    <w:rsid w:val="008C27EB"/>
    <w:rsid w:val="008C29EB"/>
    <w:rsid w:val="008C574D"/>
    <w:rsid w:val="008D67A1"/>
    <w:rsid w:val="008D6D4C"/>
    <w:rsid w:val="008E04DA"/>
    <w:rsid w:val="008E171D"/>
    <w:rsid w:val="008E2295"/>
    <w:rsid w:val="008E26C0"/>
    <w:rsid w:val="008E325C"/>
    <w:rsid w:val="008E3B3F"/>
    <w:rsid w:val="008E5917"/>
    <w:rsid w:val="008E5ED7"/>
    <w:rsid w:val="008E675C"/>
    <w:rsid w:val="008E7EB6"/>
    <w:rsid w:val="008F0A3F"/>
    <w:rsid w:val="008F57E3"/>
    <w:rsid w:val="008F5DA2"/>
    <w:rsid w:val="008F7C17"/>
    <w:rsid w:val="009029FD"/>
    <w:rsid w:val="00903B95"/>
    <w:rsid w:val="00907493"/>
    <w:rsid w:val="00907CF5"/>
    <w:rsid w:val="00913C31"/>
    <w:rsid w:val="00916740"/>
    <w:rsid w:val="00922B48"/>
    <w:rsid w:val="00923515"/>
    <w:rsid w:val="00923538"/>
    <w:rsid w:val="00931396"/>
    <w:rsid w:val="009318CA"/>
    <w:rsid w:val="00934154"/>
    <w:rsid w:val="00935475"/>
    <w:rsid w:val="009373C9"/>
    <w:rsid w:val="009462A1"/>
    <w:rsid w:val="00950B63"/>
    <w:rsid w:val="00950CA7"/>
    <w:rsid w:val="00952571"/>
    <w:rsid w:val="00952971"/>
    <w:rsid w:val="00952C27"/>
    <w:rsid w:val="009560AB"/>
    <w:rsid w:val="00957B79"/>
    <w:rsid w:val="009618F3"/>
    <w:rsid w:val="00970923"/>
    <w:rsid w:val="00972364"/>
    <w:rsid w:val="009725F6"/>
    <w:rsid w:val="00973157"/>
    <w:rsid w:val="00974BFE"/>
    <w:rsid w:val="00974C35"/>
    <w:rsid w:val="0097561D"/>
    <w:rsid w:val="00975B12"/>
    <w:rsid w:val="00975EA4"/>
    <w:rsid w:val="00980831"/>
    <w:rsid w:val="00981A02"/>
    <w:rsid w:val="00981E6D"/>
    <w:rsid w:val="009835F4"/>
    <w:rsid w:val="00991296"/>
    <w:rsid w:val="00991A84"/>
    <w:rsid w:val="00996254"/>
    <w:rsid w:val="009964FC"/>
    <w:rsid w:val="009A3037"/>
    <w:rsid w:val="009A40E4"/>
    <w:rsid w:val="009A48B3"/>
    <w:rsid w:val="009A78EC"/>
    <w:rsid w:val="009A7E34"/>
    <w:rsid w:val="009B0765"/>
    <w:rsid w:val="009B5467"/>
    <w:rsid w:val="009D2E39"/>
    <w:rsid w:val="009D356C"/>
    <w:rsid w:val="009D69F3"/>
    <w:rsid w:val="009E1826"/>
    <w:rsid w:val="009E28D1"/>
    <w:rsid w:val="009E2A34"/>
    <w:rsid w:val="009E30B6"/>
    <w:rsid w:val="009E5965"/>
    <w:rsid w:val="009E6304"/>
    <w:rsid w:val="009F33E1"/>
    <w:rsid w:val="009F4EC0"/>
    <w:rsid w:val="009F50A3"/>
    <w:rsid w:val="009F5561"/>
    <w:rsid w:val="00A0055F"/>
    <w:rsid w:val="00A01567"/>
    <w:rsid w:val="00A0365F"/>
    <w:rsid w:val="00A073B2"/>
    <w:rsid w:val="00A1288F"/>
    <w:rsid w:val="00A159E7"/>
    <w:rsid w:val="00A16328"/>
    <w:rsid w:val="00A17342"/>
    <w:rsid w:val="00A173C3"/>
    <w:rsid w:val="00A17A2C"/>
    <w:rsid w:val="00A20152"/>
    <w:rsid w:val="00A20848"/>
    <w:rsid w:val="00A21737"/>
    <w:rsid w:val="00A21EA3"/>
    <w:rsid w:val="00A24215"/>
    <w:rsid w:val="00A311AB"/>
    <w:rsid w:val="00A3126F"/>
    <w:rsid w:val="00A31331"/>
    <w:rsid w:val="00A31D52"/>
    <w:rsid w:val="00A32C25"/>
    <w:rsid w:val="00A35C45"/>
    <w:rsid w:val="00A3657A"/>
    <w:rsid w:val="00A52D4C"/>
    <w:rsid w:val="00A54477"/>
    <w:rsid w:val="00A54E18"/>
    <w:rsid w:val="00A55470"/>
    <w:rsid w:val="00A55884"/>
    <w:rsid w:val="00A56ED4"/>
    <w:rsid w:val="00A57775"/>
    <w:rsid w:val="00A57D21"/>
    <w:rsid w:val="00A62D73"/>
    <w:rsid w:val="00A643CD"/>
    <w:rsid w:val="00A6639F"/>
    <w:rsid w:val="00A67C69"/>
    <w:rsid w:val="00A72DE7"/>
    <w:rsid w:val="00A74617"/>
    <w:rsid w:val="00A74A6C"/>
    <w:rsid w:val="00A75875"/>
    <w:rsid w:val="00A84C48"/>
    <w:rsid w:val="00A9134C"/>
    <w:rsid w:val="00A9168B"/>
    <w:rsid w:val="00A929BA"/>
    <w:rsid w:val="00A92DF8"/>
    <w:rsid w:val="00A93311"/>
    <w:rsid w:val="00AA1BED"/>
    <w:rsid w:val="00AA2428"/>
    <w:rsid w:val="00AA244D"/>
    <w:rsid w:val="00AA27CC"/>
    <w:rsid w:val="00AA3C1E"/>
    <w:rsid w:val="00AA4D0C"/>
    <w:rsid w:val="00AA779D"/>
    <w:rsid w:val="00AB0BFF"/>
    <w:rsid w:val="00AB7C7C"/>
    <w:rsid w:val="00AB7E95"/>
    <w:rsid w:val="00AC0B1D"/>
    <w:rsid w:val="00AC1747"/>
    <w:rsid w:val="00AC2115"/>
    <w:rsid w:val="00AC23FD"/>
    <w:rsid w:val="00AC25AC"/>
    <w:rsid w:val="00AD026A"/>
    <w:rsid w:val="00AD36FD"/>
    <w:rsid w:val="00AD42A2"/>
    <w:rsid w:val="00AD76A1"/>
    <w:rsid w:val="00AE3D9B"/>
    <w:rsid w:val="00AF2028"/>
    <w:rsid w:val="00AF4B9C"/>
    <w:rsid w:val="00AF58C9"/>
    <w:rsid w:val="00B005CC"/>
    <w:rsid w:val="00B012AF"/>
    <w:rsid w:val="00B0178A"/>
    <w:rsid w:val="00B03E6D"/>
    <w:rsid w:val="00B05250"/>
    <w:rsid w:val="00B1007B"/>
    <w:rsid w:val="00B11E90"/>
    <w:rsid w:val="00B12377"/>
    <w:rsid w:val="00B13F24"/>
    <w:rsid w:val="00B1758C"/>
    <w:rsid w:val="00B21C75"/>
    <w:rsid w:val="00B22349"/>
    <w:rsid w:val="00B25B99"/>
    <w:rsid w:val="00B315B9"/>
    <w:rsid w:val="00B36563"/>
    <w:rsid w:val="00B36BA8"/>
    <w:rsid w:val="00B37C31"/>
    <w:rsid w:val="00B44759"/>
    <w:rsid w:val="00B47A88"/>
    <w:rsid w:val="00B50FF6"/>
    <w:rsid w:val="00B511BB"/>
    <w:rsid w:val="00B5222F"/>
    <w:rsid w:val="00B53EDF"/>
    <w:rsid w:val="00B5468F"/>
    <w:rsid w:val="00B553C1"/>
    <w:rsid w:val="00B555B3"/>
    <w:rsid w:val="00B556FD"/>
    <w:rsid w:val="00B577E9"/>
    <w:rsid w:val="00B6123D"/>
    <w:rsid w:val="00B64079"/>
    <w:rsid w:val="00B66969"/>
    <w:rsid w:val="00B75045"/>
    <w:rsid w:val="00B779FF"/>
    <w:rsid w:val="00B77F4F"/>
    <w:rsid w:val="00B8084B"/>
    <w:rsid w:val="00B830B7"/>
    <w:rsid w:val="00B8384F"/>
    <w:rsid w:val="00B875A1"/>
    <w:rsid w:val="00B905A1"/>
    <w:rsid w:val="00B95606"/>
    <w:rsid w:val="00B958B6"/>
    <w:rsid w:val="00B9658B"/>
    <w:rsid w:val="00BA3F59"/>
    <w:rsid w:val="00BA466C"/>
    <w:rsid w:val="00BA7829"/>
    <w:rsid w:val="00BA7EF1"/>
    <w:rsid w:val="00BB0D7E"/>
    <w:rsid w:val="00BB1498"/>
    <w:rsid w:val="00BB6895"/>
    <w:rsid w:val="00BB7E4E"/>
    <w:rsid w:val="00BC0131"/>
    <w:rsid w:val="00BC4BE5"/>
    <w:rsid w:val="00BC57EE"/>
    <w:rsid w:val="00BC678B"/>
    <w:rsid w:val="00BC6D3E"/>
    <w:rsid w:val="00BD0900"/>
    <w:rsid w:val="00BD0E73"/>
    <w:rsid w:val="00BD24B7"/>
    <w:rsid w:val="00BD5256"/>
    <w:rsid w:val="00BD792F"/>
    <w:rsid w:val="00BD7FE9"/>
    <w:rsid w:val="00BE3D2C"/>
    <w:rsid w:val="00BE6040"/>
    <w:rsid w:val="00BE6791"/>
    <w:rsid w:val="00BE68B8"/>
    <w:rsid w:val="00BE70FC"/>
    <w:rsid w:val="00BF3C1C"/>
    <w:rsid w:val="00BF4804"/>
    <w:rsid w:val="00C00EBD"/>
    <w:rsid w:val="00C0154A"/>
    <w:rsid w:val="00C02F27"/>
    <w:rsid w:val="00C0374E"/>
    <w:rsid w:val="00C04ACF"/>
    <w:rsid w:val="00C0589D"/>
    <w:rsid w:val="00C160C1"/>
    <w:rsid w:val="00C16340"/>
    <w:rsid w:val="00C17661"/>
    <w:rsid w:val="00C24A6C"/>
    <w:rsid w:val="00C26211"/>
    <w:rsid w:val="00C32256"/>
    <w:rsid w:val="00C40FDC"/>
    <w:rsid w:val="00C42524"/>
    <w:rsid w:val="00C42D9A"/>
    <w:rsid w:val="00C43052"/>
    <w:rsid w:val="00C54C41"/>
    <w:rsid w:val="00C57A06"/>
    <w:rsid w:val="00C62398"/>
    <w:rsid w:val="00C65E4E"/>
    <w:rsid w:val="00C6698B"/>
    <w:rsid w:val="00C730EA"/>
    <w:rsid w:val="00C770CC"/>
    <w:rsid w:val="00C77A81"/>
    <w:rsid w:val="00C830C6"/>
    <w:rsid w:val="00C84DF2"/>
    <w:rsid w:val="00C85A26"/>
    <w:rsid w:val="00C868DD"/>
    <w:rsid w:val="00C87D98"/>
    <w:rsid w:val="00C907A5"/>
    <w:rsid w:val="00CA01C7"/>
    <w:rsid w:val="00CA4D90"/>
    <w:rsid w:val="00CA5839"/>
    <w:rsid w:val="00CA77A2"/>
    <w:rsid w:val="00CA7AA8"/>
    <w:rsid w:val="00CB0F56"/>
    <w:rsid w:val="00CB1623"/>
    <w:rsid w:val="00CB336D"/>
    <w:rsid w:val="00CB5754"/>
    <w:rsid w:val="00CB59F6"/>
    <w:rsid w:val="00CB6258"/>
    <w:rsid w:val="00CC21C4"/>
    <w:rsid w:val="00CC2C6C"/>
    <w:rsid w:val="00CC7647"/>
    <w:rsid w:val="00CE7073"/>
    <w:rsid w:val="00CE745B"/>
    <w:rsid w:val="00CF01CC"/>
    <w:rsid w:val="00CF240E"/>
    <w:rsid w:val="00CF2D0D"/>
    <w:rsid w:val="00CF431D"/>
    <w:rsid w:val="00CF7415"/>
    <w:rsid w:val="00D002DF"/>
    <w:rsid w:val="00D01435"/>
    <w:rsid w:val="00D01F5B"/>
    <w:rsid w:val="00D04A56"/>
    <w:rsid w:val="00D05B01"/>
    <w:rsid w:val="00D10DC0"/>
    <w:rsid w:val="00D11E9C"/>
    <w:rsid w:val="00D13D2A"/>
    <w:rsid w:val="00D163EC"/>
    <w:rsid w:val="00D17513"/>
    <w:rsid w:val="00D23BFF"/>
    <w:rsid w:val="00D253E4"/>
    <w:rsid w:val="00D25537"/>
    <w:rsid w:val="00D33EC2"/>
    <w:rsid w:val="00D352CF"/>
    <w:rsid w:val="00D4195C"/>
    <w:rsid w:val="00D444B0"/>
    <w:rsid w:val="00D46894"/>
    <w:rsid w:val="00D53182"/>
    <w:rsid w:val="00D55DB0"/>
    <w:rsid w:val="00D6131F"/>
    <w:rsid w:val="00D6202C"/>
    <w:rsid w:val="00D63181"/>
    <w:rsid w:val="00D6373D"/>
    <w:rsid w:val="00D64816"/>
    <w:rsid w:val="00D67326"/>
    <w:rsid w:val="00D6776B"/>
    <w:rsid w:val="00D73634"/>
    <w:rsid w:val="00D81D1B"/>
    <w:rsid w:val="00D81FA8"/>
    <w:rsid w:val="00D8216B"/>
    <w:rsid w:val="00D838D7"/>
    <w:rsid w:val="00D853C1"/>
    <w:rsid w:val="00D93A8C"/>
    <w:rsid w:val="00DA01A0"/>
    <w:rsid w:val="00DA0304"/>
    <w:rsid w:val="00DA09BD"/>
    <w:rsid w:val="00DA2308"/>
    <w:rsid w:val="00DA3940"/>
    <w:rsid w:val="00DA4AE8"/>
    <w:rsid w:val="00DA59EB"/>
    <w:rsid w:val="00DB1203"/>
    <w:rsid w:val="00DB245A"/>
    <w:rsid w:val="00DB39F4"/>
    <w:rsid w:val="00DB70AE"/>
    <w:rsid w:val="00DB7AFB"/>
    <w:rsid w:val="00DC1263"/>
    <w:rsid w:val="00DC1996"/>
    <w:rsid w:val="00DC2BC4"/>
    <w:rsid w:val="00DE2410"/>
    <w:rsid w:val="00DE2E3B"/>
    <w:rsid w:val="00DE6195"/>
    <w:rsid w:val="00DF6954"/>
    <w:rsid w:val="00E003EF"/>
    <w:rsid w:val="00E01790"/>
    <w:rsid w:val="00E020D9"/>
    <w:rsid w:val="00E0272B"/>
    <w:rsid w:val="00E03930"/>
    <w:rsid w:val="00E04811"/>
    <w:rsid w:val="00E05486"/>
    <w:rsid w:val="00E119C5"/>
    <w:rsid w:val="00E123D4"/>
    <w:rsid w:val="00E127EC"/>
    <w:rsid w:val="00E13215"/>
    <w:rsid w:val="00E1583A"/>
    <w:rsid w:val="00E30A2B"/>
    <w:rsid w:val="00E31570"/>
    <w:rsid w:val="00E332B3"/>
    <w:rsid w:val="00E34371"/>
    <w:rsid w:val="00E37B17"/>
    <w:rsid w:val="00E42D28"/>
    <w:rsid w:val="00E45EF1"/>
    <w:rsid w:val="00E469E5"/>
    <w:rsid w:val="00E47456"/>
    <w:rsid w:val="00E50DA9"/>
    <w:rsid w:val="00E51BF3"/>
    <w:rsid w:val="00E56BB8"/>
    <w:rsid w:val="00E57097"/>
    <w:rsid w:val="00E57C69"/>
    <w:rsid w:val="00E617B9"/>
    <w:rsid w:val="00E7174D"/>
    <w:rsid w:val="00E73B8C"/>
    <w:rsid w:val="00E74635"/>
    <w:rsid w:val="00E82CD3"/>
    <w:rsid w:val="00E84CE6"/>
    <w:rsid w:val="00E84F0B"/>
    <w:rsid w:val="00E85DCE"/>
    <w:rsid w:val="00E93DFD"/>
    <w:rsid w:val="00E93E9F"/>
    <w:rsid w:val="00E95107"/>
    <w:rsid w:val="00E95439"/>
    <w:rsid w:val="00E9596D"/>
    <w:rsid w:val="00E96ABC"/>
    <w:rsid w:val="00E9711F"/>
    <w:rsid w:val="00EA6009"/>
    <w:rsid w:val="00EB0049"/>
    <w:rsid w:val="00EB1388"/>
    <w:rsid w:val="00EB2D4A"/>
    <w:rsid w:val="00EB574B"/>
    <w:rsid w:val="00EC415C"/>
    <w:rsid w:val="00EC468F"/>
    <w:rsid w:val="00EC606D"/>
    <w:rsid w:val="00ED7E14"/>
    <w:rsid w:val="00EE6007"/>
    <w:rsid w:val="00EF2B8F"/>
    <w:rsid w:val="00EF7EA6"/>
    <w:rsid w:val="00F013D5"/>
    <w:rsid w:val="00F01B60"/>
    <w:rsid w:val="00F029EF"/>
    <w:rsid w:val="00F037F2"/>
    <w:rsid w:val="00F03CC9"/>
    <w:rsid w:val="00F05E82"/>
    <w:rsid w:val="00F1134B"/>
    <w:rsid w:val="00F12643"/>
    <w:rsid w:val="00F2126C"/>
    <w:rsid w:val="00F25D41"/>
    <w:rsid w:val="00F26D2A"/>
    <w:rsid w:val="00F26F20"/>
    <w:rsid w:val="00F300C4"/>
    <w:rsid w:val="00F3445E"/>
    <w:rsid w:val="00F344EC"/>
    <w:rsid w:val="00F3453C"/>
    <w:rsid w:val="00F36F83"/>
    <w:rsid w:val="00F45B89"/>
    <w:rsid w:val="00F4618A"/>
    <w:rsid w:val="00F602EA"/>
    <w:rsid w:val="00F6263F"/>
    <w:rsid w:val="00F632A9"/>
    <w:rsid w:val="00F76101"/>
    <w:rsid w:val="00F76612"/>
    <w:rsid w:val="00F82CC8"/>
    <w:rsid w:val="00F8328D"/>
    <w:rsid w:val="00F84151"/>
    <w:rsid w:val="00F855F9"/>
    <w:rsid w:val="00F85D5D"/>
    <w:rsid w:val="00F85D70"/>
    <w:rsid w:val="00F90619"/>
    <w:rsid w:val="00F92EA5"/>
    <w:rsid w:val="00F9589F"/>
    <w:rsid w:val="00F95D58"/>
    <w:rsid w:val="00F96147"/>
    <w:rsid w:val="00FA5DCF"/>
    <w:rsid w:val="00FB1A9B"/>
    <w:rsid w:val="00FB3F0B"/>
    <w:rsid w:val="00FB487B"/>
    <w:rsid w:val="00FC1AA3"/>
    <w:rsid w:val="00FC56FC"/>
    <w:rsid w:val="00FC588A"/>
    <w:rsid w:val="00FD2298"/>
    <w:rsid w:val="00FD30A7"/>
    <w:rsid w:val="00FD5B68"/>
    <w:rsid w:val="00FD5DF3"/>
    <w:rsid w:val="00FF2456"/>
    <w:rsid w:val="00FF34D6"/>
    <w:rsid w:val="00FF4373"/>
    <w:rsid w:val="00FF4655"/>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49"/>
    <o:shapelayout v:ext="edit">
      <o:idmap v:ext="edit" data="1"/>
    </o:shapelayout>
  </w:shapeDefaults>
  <w:decimalSymbol w:val="."/>
  <w:listSeparator w:val=","/>
  <w15:docId w15:val="{298C1088-A77B-4512-9242-FDC458B65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lock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0"/>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46"/>
    <w:pPr>
      <w:spacing w:after="200" w:line="276" w:lineRule="auto"/>
    </w:pPr>
    <w:rPr>
      <w:rFonts w:cs="Calibri"/>
    </w:rPr>
  </w:style>
  <w:style w:type="paragraph" w:styleId="Heading1">
    <w:name w:val="heading 1"/>
    <w:aliases w:val="Agt Head 1,MisHead1,Normalhead1,Head I,hd1,h1,heading1,Heading,1,2,l1,H1,main title,Heading A,Heading1,H1-Heading 1,Header 1,Legal Line 1,head 1,list 1,II+,I,Head 1 (Chapter heading),Heading No. L1,1st level,I1,Chapter title,l1+toc 1,Level 1,h"/>
    <w:basedOn w:val="Normal"/>
    <w:next w:val="Normal"/>
    <w:link w:val="Heading1Char"/>
    <w:qFormat/>
    <w:locked/>
    <w:rsid w:val="001D2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Agt Head 2,MisHead2,Normalhead2 Char,head II,Chapter Title,h2,h2.H2,H2,h21,H21,h22,H22,Normalhead2,Heading 2 Char Char Char,l2,a,L2,sub title,Header 2,Header2,list 2,list 2,heading 2TOC,Head 2,List level 2,2nd level,2 headline"/>
    <w:basedOn w:val="Normal"/>
    <w:next w:val="Normal"/>
    <w:link w:val="Heading2Char"/>
    <w:qFormat/>
    <w:locked/>
    <w:rsid w:val="003703CC"/>
    <w:pPr>
      <w:keepNext/>
      <w:spacing w:after="0" w:line="240" w:lineRule="auto"/>
      <w:jc w:val="right"/>
      <w:outlineLvl w:val="1"/>
    </w:pPr>
    <w:rPr>
      <w:rFonts w:ascii="Arial" w:eastAsia="Times New Roman" w:hAnsi="Arial" w:cs="Arial"/>
      <w:b/>
      <w:bCs/>
      <w:sz w:val="36"/>
      <w:szCs w:val="24"/>
      <w:lang w:val="en-GB"/>
    </w:rPr>
  </w:style>
  <w:style w:type="paragraph" w:styleId="Heading3">
    <w:name w:val="heading 3"/>
    <w:aliases w:val="Agt Head 3,MisHead3,Normalhead3,Head III,Heading 3 (no number),Heading 3 (no number)1,H3,l3,h3,heading 3,h31,h32,H3 Char,Kop 3V Char,l3 Char,CT Char,3 Char,Sub-sub section Title Char,h3 Char,list 3 Char,Head 3 Char,1.1.1 Char"/>
    <w:basedOn w:val="Normal"/>
    <w:next w:val="Normal"/>
    <w:link w:val="Heading3Char"/>
    <w:unhideWhenUsed/>
    <w:qFormat/>
    <w:locked/>
    <w:rsid w:val="001D2C8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Agt Head 4,Normalhead4,MisHead4,l4,h4,H4,Paragraph Title,4,ph,h41,Heading Four,procedure,E4,h:4,Head4,text body,l4+toc4,I4,T4,4heading,Heading4,H4-Heading 4,list 4,mh1l,Module heading 1 large (18 points),Head 4,4 dash,d,DTSÜberschrift 4"/>
    <w:basedOn w:val="Normal"/>
    <w:next w:val="Normal"/>
    <w:link w:val="Heading4Char"/>
    <w:uiPriority w:val="9"/>
    <w:unhideWhenUsed/>
    <w:qFormat/>
    <w:locked/>
    <w:rsid w:val="001D2C8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aliases w:val="AgtHead5"/>
    <w:basedOn w:val="Normal"/>
    <w:next w:val="Normal"/>
    <w:link w:val="Heading5Char"/>
    <w:qFormat/>
    <w:locked/>
    <w:rsid w:val="00DE2E3B"/>
    <w:pPr>
      <w:tabs>
        <w:tab w:val="num" w:pos="2835"/>
      </w:tabs>
      <w:spacing w:before="120" w:after="240" w:line="480" w:lineRule="auto"/>
      <w:ind w:left="2835" w:hanging="2835"/>
      <w:outlineLvl w:val="4"/>
    </w:pPr>
    <w:rPr>
      <w:rFonts w:ascii="Times New Roman" w:eastAsia="Times New Roman" w:hAnsi="Times New Roman" w:cs="Times New Roman"/>
      <w:sz w:val="24"/>
      <w:szCs w:val="20"/>
      <w:lang w:val="x-none" w:eastAsia="x-none"/>
    </w:rPr>
  </w:style>
  <w:style w:type="paragraph" w:styleId="Heading6">
    <w:name w:val="heading 6"/>
    <w:aliases w:val="AgtHead6,T1,H6,Legal Level 1.,sub-dash,sd,DTSÜberschrift 6,DTS‹berschrift 6,6,Requirement,h6,H61,61,h61,Requirement1,H62,62,h62,H611,611,h611,Requirement11,H63,63,h63,Requirement3,H64,64,h64,Requirement4,H65,65,h65,Requirement5,H621,621,h621"/>
    <w:basedOn w:val="Normal"/>
    <w:next w:val="Normal"/>
    <w:link w:val="Heading6Char"/>
    <w:uiPriority w:val="9"/>
    <w:qFormat/>
    <w:locked/>
    <w:rsid w:val="003703CC"/>
    <w:pPr>
      <w:keepNext/>
      <w:spacing w:after="0" w:line="240" w:lineRule="auto"/>
      <w:jc w:val="center"/>
      <w:outlineLvl w:val="5"/>
    </w:pPr>
    <w:rPr>
      <w:rFonts w:ascii="Arial" w:eastAsia="Times New Roman" w:hAnsi="Arial" w:cs="Arial"/>
      <w:b/>
      <w:bCs/>
      <w:sz w:val="28"/>
      <w:szCs w:val="24"/>
      <w:lang w:val="en-GB"/>
    </w:rPr>
  </w:style>
  <w:style w:type="paragraph" w:styleId="Heading7">
    <w:name w:val="heading 7"/>
    <w:aliases w:val="DTSÜberschrift 7"/>
    <w:basedOn w:val="Normal"/>
    <w:next w:val="Normal"/>
    <w:link w:val="Heading7Char"/>
    <w:uiPriority w:val="9"/>
    <w:unhideWhenUsed/>
    <w:qFormat/>
    <w:locked/>
    <w:rsid w:val="004D03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locked/>
    <w:rsid w:val="00A57D2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locked/>
    <w:rsid w:val="00DE2E3B"/>
    <w:pPr>
      <w:tabs>
        <w:tab w:val="num" w:pos="6380"/>
      </w:tabs>
      <w:spacing w:before="120" w:after="240" w:line="480" w:lineRule="auto"/>
      <w:ind w:left="6380" w:hanging="5103"/>
      <w:outlineLvl w:val="8"/>
    </w:pPr>
    <w:rPr>
      <w:rFonts w:ascii="Times New Roman" w:eastAsia="Times New Roman" w:hAnsi="Times New Roman"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1EEC"/>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Number,Table of contents numbered,Riana Table Bullets 1,List Paragraph - 2,Chapter Numbering,List Paragraph 1,Grey Bullet List,Grey Bullet Style,Gov 2,Indent Paragraph,List Paragraph1,PL_Bullet Level 1,Outline Paragraph,Bullets"/>
    <w:basedOn w:val="Normal"/>
    <w:link w:val="ListParagraphChar"/>
    <w:uiPriority w:val="34"/>
    <w:qFormat/>
    <w:rsid w:val="00037B5A"/>
    <w:pPr>
      <w:ind w:left="720"/>
    </w:pPr>
  </w:style>
  <w:style w:type="paragraph" w:styleId="Header">
    <w:name w:val="header"/>
    <w:basedOn w:val="Normal"/>
    <w:link w:val="HeaderChar"/>
    <w:rsid w:val="002F03A9"/>
    <w:pPr>
      <w:tabs>
        <w:tab w:val="center" w:pos="4680"/>
        <w:tab w:val="right" w:pos="9360"/>
      </w:tabs>
      <w:spacing w:after="0" w:line="240" w:lineRule="auto"/>
    </w:pPr>
  </w:style>
  <w:style w:type="character" w:customStyle="1" w:styleId="HeaderChar">
    <w:name w:val="Header Char"/>
    <w:basedOn w:val="DefaultParagraphFont"/>
    <w:link w:val="Header"/>
    <w:locked/>
    <w:rsid w:val="002F03A9"/>
  </w:style>
  <w:style w:type="paragraph" w:styleId="Footer">
    <w:name w:val="footer"/>
    <w:basedOn w:val="Normal"/>
    <w:link w:val="FooterChar"/>
    <w:uiPriority w:val="99"/>
    <w:rsid w:val="002F03A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F03A9"/>
  </w:style>
  <w:style w:type="paragraph" w:styleId="BodyTextIndent">
    <w:name w:val="Body Text Indent"/>
    <w:basedOn w:val="Normal"/>
    <w:link w:val="BodyTextIndentChar"/>
    <w:uiPriority w:val="99"/>
    <w:rsid w:val="00037170"/>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uiPriority w:val="99"/>
    <w:locked/>
    <w:rsid w:val="00037170"/>
    <w:rPr>
      <w:rFonts w:ascii="Times New Roman" w:hAnsi="Times New Roman" w:cs="Times New Roman"/>
      <w:sz w:val="20"/>
      <w:szCs w:val="20"/>
    </w:rPr>
  </w:style>
  <w:style w:type="paragraph" w:customStyle="1" w:styleId="NormnospaceALTZ">
    <w:name w:val="Norm no space ALT Z"/>
    <w:basedOn w:val="Normal"/>
    <w:uiPriority w:val="99"/>
    <w:rsid w:val="00037170"/>
    <w:pPr>
      <w:spacing w:after="0" w:line="240" w:lineRule="auto"/>
      <w:jc w:val="both"/>
    </w:pPr>
    <w:rPr>
      <w:rFonts w:ascii="Arial" w:eastAsia="Times New Roman" w:hAnsi="Arial" w:cs="Arial"/>
      <w:sz w:val="24"/>
      <w:szCs w:val="24"/>
      <w:lang w:val="en-GB"/>
    </w:rPr>
  </w:style>
  <w:style w:type="paragraph" w:styleId="Title">
    <w:name w:val="Title"/>
    <w:basedOn w:val="Normal"/>
    <w:link w:val="TitleChar"/>
    <w:qFormat/>
    <w:rsid w:val="000C25E2"/>
    <w:pPr>
      <w:widowControl w:val="0"/>
      <w:tabs>
        <w:tab w:val="left" w:pos="720"/>
        <w:tab w:val="left" w:pos="1944"/>
        <w:tab w:val="left" w:pos="3384"/>
        <w:tab w:val="left" w:pos="3744"/>
        <w:tab w:val="left" w:pos="4644"/>
        <w:tab w:val="left" w:pos="5760"/>
        <w:tab w:val="left" w:pos="7920"/>
      </w:tabs>
      <w:snapToGrid w:val="0"/>
      <w:spacing w:after="0" w:line="213" w:lineRule="auto"/>
      <w:jc w:val="center"/>
    </w:pPr>
    <w:rPr>
      <w:rFonts w:ascii="Arial Narrow" w:eastAsia="Times New Roman" w:hAnsi="Arial Narrow" w:cs="Arial Narrow"/>
      <w:b/>
      <w:bCs/>
      <w:sz w:val="24"/>
      <w:szCs w:val="24"/>
      <w:lang w:val="en-GB"/>
    </w:rPr>
  </w:style>
  <w:style w:type="character" w:customStyle="1" w:styleId="TitleChar">
    <w:name w:val="Title Char"/>
    <w:basedOn w:val="DefaultParagraphFont"/>
    <w:link w:val="Title"/>
    <w:locked/>
    <w:rsid w:val="000C25E2"/>
    <w:rPr>
      <w:rFonts w:ascii="Arial Narrow" w:hAnsi="Arial Narrow" w:cs="Arial Narrow"/>
      <w:b/>
      <w:bCs/>
      <w:sz w:val="20"/>
      <w:szCs w:val="20"/>
      <w:lang w:val="en-GB"/>
    </w:rPr>
  </w:style>
  <w:style w:type="character" w:styleId="Hyperlink">
    <w:name w:val="Hyperlink"/>
    <w:basedOn w:val="DefaultParagraphFont"/>
    <w:uiPriority w:val="99"/>
    <w:rsid w:val="00C43052"/>
    <w:rPr>
      <w:color w:val="0000FF"/>
      <w:u w:val="single"/>
    </w:rPr>
  </w:style>
  <w:style w:type="character" w:styleId="FollowedHyperlink">
    <w:name w:val="FollowedHyperlink"/>
    <w:basedOn w:val="DefaultParagraphFont"/>
    <w:uiPriority w:val="99"/>
    <w:rsid w:val="00C43052"/>
    <w:rPr>
      <w:color w:val="800080"/>
      <w:u w:val="single"/>
    </w:rPr>
  </w:style>
  <w:style w:type="paragraph" w:customStyle="1" w:styleId="font5">
    <w:name w:val="font5"/>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6">
    <w:name w:val="font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font7">
    <w:name w:val="font7"/>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font8">
    <w:name w:val="font8"/>
    <w:basedOn w:val="Normal"/>
    <w:rsid w:val="00C43052"/>
    <w:pPr>
      <w:spacing w:before="100" w:beforeAutospacing="1" w:after="100" w:afterAutospacing="1" w:line="240" w:lineRule="auto"/>
    </w:pPr>
    <w:rPr>
      <w:rFonts w:ascii="Arial" w:eastAsia="Times New Roman" w:hAnsi="Arial" w:cs="Arial"/>
    </w:rPr>
  </w:style>
  <w:style w:type="paragraph" w:customStyle="1" w:styleId="font9">
    <w:name w:val="font9"/>
    <w:basedOn w:val="Normal"/>
    <w:rsid w:val="00C43052"/>
    <w:pPr>
      <w:spacing w:before="100" w:beforeAutospacing="1" w:after="100" w:afterAutospacing="1" w:line="240" w:lineRule="auto"/>
    </w:pPr>
    <w:rPr>
      <w:rFonts w:ascii="Arial" w:eastAsia="Times New Roman" w:hAnsi="Arial" w:cs="Arial"/>
      <w:b/>
      <w:bCs/>
      <w:i/>
      <w:iCs/>
      <w:sz w:val="24"/>
      <w:szCs w:val="24"/>
    </w:rPr>
  </w:style>
  <w:style w:type="paragraph" w:customStyle="1" w:styleId="font10">
    <w:name w:val="font10"/>
    <w:basedOn w:val="Normal"/>
    <w:rsid w:val="00C43052"/>
    <w:pPr>
      <w:spacing w:before="100" w:beforeAutospacing="1" w:after="100" w:afterAutospacing="1" w:line="240" w:lineRule="auto"/>
    </w:pPr>
    <w:rPr>
      <w:rFonts w:ascii="Arial" w:eastAsia="Times New Roman" w:hAnsi="Arial" w:cs="Arial"/>
      <w:b/>
      <w:bCs/>
      <w:sz w:val="24"/>
      <w:szCs w:val="24"/>
      <w:u w:val="single"/>
    </w:rPr>
  </w:style>
  <w:style w:type="paragraph" w:customStyle="1" w:styleId="font11">
    <w:name w:val="font11"/>
    <w:basedOn w:val="Normal"/>
    <w:rsid w:val="00C43052"/>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nt12">
    <w:name w:val="font12"/>
    <w:basedOn w:val="Normal"/>
    <w:rsid w:val="00C43052"/>
    <w:pPr>
      <w:spacing w:before="100" w:beforeAutospacing="1" w:after="100" w:afterAutospacing="1" w:line="240" w:lineRule="auto"/>
    </w:pPr>
    <w:rPr>
      <w:rFonts w:ascii="Arial" w:eastAsia="Times New Roman" w:hAnsi="Arial" w:cs="Arial"/>
      <w:color w:val="000000"/>
      <w:sz w:val="24"/>
      <w:szCs w:val="24"/>
    </w:rPr>
  </w:style>
  <w:style w:type="paragraph" w:customStyle="1" w:styleId="font13">
    <w:name w:val="font13"/>
    <w:basedOn w:val="Normal"/>
    <w:rsid w:val="00C43052"/>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4">
    <w:name w:val="font14"/>
    <w:basedOn w:val="Normal"/>
    <w:rsid w:val="00C43052"/>
    <w:pP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font15">
    <w:name w:val="font15"/>
    <w:basedOn w:val="Normal"/>
    <w:uiPriority w:val="99"/>
    <w:rsid w:val="00C43052"/>
    <w:pPr>
      <w:spacing w:before="100" w:beforeAutospacing="1" w:after="100" w:afterAutospacing="1" w:line="240" w:lineRule="auto"/>
    </w:pPr>
    <w:rPr>
      <w:rFonts w:ascii="Arial" w:eastAsia="Times New Roman" w:hAnsi="Arial" w:cs="Arial"/>
      <w:color w:val="FF0000"/>
    </w:rPr>
  </w:style>
  <w:style w:type="paragraph" w:customStyle="1" w:styleId="font16">
    <w:name w:val="font16"/>
    <w:basedOn w:val="Normal"/>
    <w:uiPriority w:val="99"/>
    <w:rsid w:val="00C43052"/>
    <w:pPr>
      <w:spacing w:before="100" w:beforeAutospacing="1" w:after="100" w:afterAutospacing="1" w:line="240" w:lineRule="auto"/>
    </w:pPr>
    <w:rPr>
      <w:rFonts w:ascii="Arial" w:eastAsia="Times New Roman" w:hAnsi="Arial" w:cs="Arial"/>
      <w:b/>
      <w:bCs/>
      <w:color w:val="FF0000"/>
    </w:rPr>
  </w:style>
  <w:style w:type="paragraph" w:customStyle="1" w:styleId="font17">
    <w:name w:val="font17"/>
    <w:basedOn w:val="Normal"/>
    <w:uiPriority w:val="99"/>
    <w:rsid w:val="00C43052"/>
    <w:pPr>
      <w:spacing w:before="100" w:beforeAutospacing="1" w:after="100" w:afterAutospacing="1" w:line="240" w:lineRule="auto"/>
    </w:pPr>
    <w:rPr>
      <w:rFonts w:ascii="Arial" w:eastAsia="Times New Roman" w:hAnsi="Arial" w:cs="Arial"/>
      <w:b/>
      <w:bCs/>
      <w:i/>
      <w:iCs/>
      <w:color w:val="FF0000"/>
    </w:rPr>
  </w:style>
  <w:style w:type="paragraph" w:customStyle="1" w:styleId="xl63">
    <w:name w:val="xl63"/>
    <w:basedOn w:val="Normal"/>
    <w:rsid w:val="00C43052"/>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C430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66">
    <w:name w:val="xl66"/>
    <w:basedOn w:val="Normal"/>
    <w:rsid w:val="00C43052"/>
    <w:pPr>
      <w:pBdr>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67">
    <w:name w:val="xl67"/>
    <w:basedOn w:val="Normal"/>
    <w:rsid w:val="00C43052"/>
    <w:pPr>
      <w:spacing w:before="100" w:beforeAutospacing="1" w:after="100" w:afterAutospacing="1" w:line="240" w:lineRule="auto"/>
      <w:jc w:val="both"/>
    </w:pPr>
    <w:rPr>
      <w:rFonts w:ascii="Arial" w:eastAsia="Times New Roman" w:hAnsi="Arial" w:cs="Arial"/>
      <w:b/>
      <w:bCs/>
      <w:color w:val="000000"/>
      <w:sz w:val="16"/>
      <w:szCs w:val="16"/>
    </w:rPr>
  </w:style>
  <w:style w:type="paragraph" w:customStyle="1" w:styleId="xl68">
    <w:name w:val="xl68"/>
    <w:basedOn w:val="Normal"/>
    <w:rsid w:val="00C43052"/>
    <w:pP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69">
    <w:name w:val="xl69"/>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70">
    <w:name w:val="xl7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71">
    <w:name w:val="xl7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2">
    <w:name w:val="xl72"/>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4">
    <w:name w:val="xl74"/>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5">
    <w:name w:val="xl75"/>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76">
    <w:name w:val="xl76"/>
    <w:basedOn w:val="Normal"/>
    <w:rsid w:val="00C43052"/>
    <w:pPr>
      <w:pBdr>
        <w:top w:val="single" w:sz="8" w:space="0" w:color="auto"/>
        <w:lef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77">
    <w:name w:val="xl77"/>
    <w:basedOn w:val="Normal"/>
    <w:rsid w:val="00C43052"/>
    <w:pPr>
      <w:pBdr>
        <w:top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8">
    <w:name w:val="xl78"/>
    <w:basedOn w:val="Normal"/>
    <w:rsid w:val="00C43052"/>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79">
    <w:name w:val="xl7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0">
    <w:name w:val="xl8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81">
    <w:name w:val="xl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2">
    <w:name w:val="xl8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85">
    <w:name w:val="xl85"/>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86">
    <w:name w:val="xl8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87">
    <w:name w:val="xl87"/>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88">
    <w:name w:val="xl88"/>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89">
    <w:name w:val="xl8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0">
    <w:name w:val="xl90"/>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91">
    <w:name w:val="xl91"/>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2">
    <w:name w:val="xl9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93">
    <w:name w:val="xl9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94">
    <w:name w:val="xl94"/>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95">
    <w:name w:val="xl95"/>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Normal"/>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97">
    <w:name w:val="xl9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98">
    <w:name w:val="xl9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rPr>
  </w:style>
  <w:style w:type="paragraph" w:customStyle="1" w:styleId="xl99">
    <w:name w:val="xl99"/>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rPr>
  </w:style>
  <w:style w:type="paragraph" w:customStyle="1" w:styleId="xl100">
    <w:name w:val="xl100"/>
    <w:basedOn w:val="Normal"/>
    <w:rsid w:val="00C43052"/>
    <w:pPr>
      <w:pBdr>
        <w:top w:val="single" w:sz="8"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1">
    <w:name w:val="xl10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2">
    <w:name w:val="xl10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rPr>
  </w:style>
  <w:style w:type="paragraph" w:customStyle="1" w:styleId="xl103">
    <w:name w:val="xl103"/>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4">
    <w:name w:val="xl104"/>
    <w:basedOn w:val="Normal"/>
    <w:rsid w:val="00C43052"/>
    <w:pPr>
      <w:pBdr>
        <w:top w:val="single" w:sz="4" w:space="0" w:color="auto"/>
        <w:left w:val="single" w:sz="4" w:space="22" w:color="auto"/>
        <w:bottom w:val="single" w:sz="8" w:space="0" w:color="auto"/>
        <w:right w:val="single" w:sz="4" w:space="0" w:color="auto"/>
      </w:pBdr>
      <w:spacing w:before="100" w:beforeAutospacing="1" w:after="100" w:afterAutospacing="1" w:line="240" w:lineRule="auto"/>
      <w:ind w:firstLineChars="200" w:firstLine="200"/>
    </w:pPr>
    <w:rPr>
      <w:rFonts w:ascii="Symbol" w:eastAsia="Times New Roman" w:hAnsi="Symbol" w:cs="Symbol"/>
    </w:rPr>
  </w:style>
  <w:style w:type="paragraph" w:customStyle="1" w:styleId="xl105">
    <w:name w:val="xl105"/>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06">
    <w:name w:val="xl10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08">
    <w:name w:val="xl108"/>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color w:val="000000"/>
      <w:sz w:val="24"/>
      <w:szCs w:val="24"/>
    </w:rPr>
  </w:style>
  <w:style w:type="paragraph" w:customStyle="1" w:styleId="xl109">
    <w:name w:val="xl10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10">
    <w:name w:val="xl110"/>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11">
    <w:name w:val="xl111"/>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2">
    <w:name w:val="xl112"/>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3">
    <w:name w:val="xl113"/>
    <w:basedOn w:val="Normal"/>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14">
    <w:name w:val="xl114"/>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rPr>
  </w:style>
  <w:style w:type="paragraph" w:customStyle="1" w:styleId="xl115">
    <w:name w:val="xl11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16">
    <w:name w:val="xl116"/>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17">
    <w:name w:val="xl117"/>
    <w:basedOn w:val="Normal"/>
    <w:rsid w:val="00C43052"/>
    <w:pPr>
      <w:pBdr>
        <w:top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8">
    <w:name w:val="xl118"/>
    <w:basedOn w:val="Normal"/>
    <w:rsid w:val="00C43052"/>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8"/>
      <w:szCs w:val="28"/>
    </w:rPr>
  </w:style>
  <w:style w:type="paragraph" w:customStyle="1" w:styleId="xl119">
    <w:name w:val="xl119"/>
    <w:basedOn w:val="Normal"/>
    <w:rsid w:val="00C43052"/>
    <w:pPr>
      <w:pBdr>
        <w:left w:val="single" w:sz="8" w:space="0" w:color="auto"/>
        <w:right w:val="single" w:sz="8" w:space="0" w:color="auto"/>
      </w:pBdr>
      <w:spacing w:before="100" w:beforeAutospacing="1" w:after="100" w:afterAutospacing="1" w:line="240" w:lineRule="auto"/>
    </w:pPr>
    <w:rPr>
      <w:rFonts w:ascii="Arial" w:eastAsia="Times New Roman" w:hAnsi="Arial" w:cs="Arial"/>
      <w:b/>
      <w:bCs/>
    </w:rPr>
  </w:style>
  <w:style w:type="paragraph" w:customStyle="1" w:styleId="xl120">
    <w:name w:val="xl120"/>
    <w:basedOn w:val="Normal"/>
    <w:rsid w:val="00C43052"/>
    <w:pPr>
      <w:pBdr>
        <w:top w:val="single" w:sz="8" w:space="0" w:color="auto"/>
        <w:right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21">
    <w:name w:val="xl121"/>
    <w:basedOn w:val="Normal"/>
    <w:rsid w:val="00C43052"/>
    <w:pPr>
      <w:pBdr>
        <w:top w:val="single" w:sz="4" w:space="0" w:color="auto"/>
        <w:left w:val="single" w:sz="4" w:space="11" w:color="auto"/>
        <w:bottom w:val="single" w:sz="4" w:space="0" w:color="auto"/>
        <w:right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22">
    <w:name w:val="xl122"/>
    <w:basedOn w:val="Normal"/>
    <w:rsid w:val="00C43052"/>
    <w:pPr>
      <w:shd w:val="clear" w:color="000000" w:fill="CCC0DA"/>
      <w:spacing w:before="100" w:beforeAutospacing="1" w:after="100" w:afterAutospacing="1" w:line="240" w:lineRule="auto"/>
    </w:pPr>
    <w:rPr>
      <w:rFonts w:ascii="Arial" w:eastAsia="Times New Roman" w:hAnsi="Arial" w:cs="Arial"/>
      <w:b/>
      <w:bCs/>
      <w:sz w:val="32"/>
      <w:szCs w:val="32"/>
    </w:rPr>
  </w:style>
  <w:style w:type="paragraph" w:customStyle="1" w:styleId="xl123">
    <w:name w:val="xl123"/>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4"/>
      <w:szCs w:val="24"/>
    </w:rPr>
  </w:style>
  <w:style w:type="paragraph" w:customStyle="1" w:styleId="xl124">
    <w:name w:val="xl12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25">
    <w:name w:val="xl125"/>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26">
    <w:name w:val="xl126"/>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sz w:val="24"/>
      <w:szCs w:val="24"/>
    </w:rPr>
  </w:style>
  <w:style w:type="paragraph" w:customStyle="1" w:styleId="xl127">
    <w:name w:val="xl127"/>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28">
    <w:name w:val="xl128"/>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29">
    <w:name w:val="xl129"/>
    <w:basedOn w:val="Normal"/>
    <w:rsid w:val="00C43052"/>
    <w:pPr>
      <w:pBdr>
        <w:top w:val="single" w:sz="4" w:space="0" w:color="auto"/>
        <w:left w:val="single" w:sz="4" w:space="11" w:color="auto"/>
        <w:bottom w:val="single" w:sz="4" w:space="0" w:color="auto"/>
      </w:pBdr>
      <w:shd w:val="clear" w:color="000000" w:fill="CCC0DA"/>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0">
    <w:name w:val="xl130"/>
    <w:basedOn w:val="Normal"/>
    <w:rsid w:val="00C43052"/>
    <w:pPr>
      <w:pBdr>
        <w:top w:val="single" w:sz="4" w:space="0" w:color="auto"/>
        <w:left w:val="single" w:sz="4" w:space="11" w:color="auto"/>
        <w:bottom w:val="single" w:sz="4" w:space="0" w:color="auto"/>
      </w:pBdr>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131">
    <w:name w:val="xl131"/>
    <w:basedOn w:val="Normal"/>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pPr>
    <w:rPr>
      <w:rFonts w:ascii="Symbol" w:eastAsia="Times New Roman" w:hAnsi="Symbol" w:cs="Symbol"/>
      <w:sz w:val="24"/>
      <w:szCs w:val="24"/>
    </w:rPr>
  </w:style>
  <w:style w:type="paragraph" w:customStyle="1" w:styleId="xl132">
    <w:name w:val="xl132"/>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33">
    <w:name w:val="xl13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34">
    <w:name w:val="xl134"/>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135">
    <w:name w:val="xl135"/>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textAlignment w:val="top"/>
    </w:pPr>
    <w:rPr>
      <w:rFonts w:ascii="Arial" w:eastAsia="Times New Roman" w:hAnsi="Arial" w:cs="Arial"/>
      <w:sz w:val="24"/>
      <w:szCs w:val="24"/>
    </w:rPr>
  </w:style>
  <w:style w:type="paragraph" w:customStyle="1" w:styleId="xl136">
    <w:name w:val="xl136"/>
    <w:basedOn w:val="Normal"/>
    <w:rsid w:val="00C43052"/>
    <w:pPr>
      <w:pBdr>
        <w:top w:val="single" w:sz="4" w:space="0" w:color="auto"/>
        <w:left w:val="single" w:sz="4" w:space="31" w:color="auto"/>
        <w:bottom w:val="single" w:sz="8" w:space="0" w:color="auto"/>
      </w:pBdr>
      <w:spacing w:before="100" w:beforeAutospacing="1" w:after="100" w:afterAutospacing="1" w:line="240" w:lineRule="auto"/>
      <w:ind w:firstLineChars="400" w:firstLine="400"/>
      <w:textAlignment w:val="top"/>
    </w:pPr>
    <w:rPr>
      <w:rFonts w:ascii="Arial" w:eastAsia="Times New Roman" w:hAnsi="Arial" w:cs="Arial"/>
      <w:sz w:val="24"/>
      <w:szCs w:val="24"/>
    </w:rPr>
  </w:style>
  <w:style w:type="paragraph" w:customStyle="1" w:styleId="xl137">
    <w:name w:val="xl137"/>
    <w:basedOn w:val="Normal"/>
    <w:rsid w:val="00C43052"/>
    <w:pPr>
      <w:pBdr>
        <w:top w:val="single" w:sz="8"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rPr>
  </w:style>
  <w:style w:type="paragraph" w:customStyle="1" w:styleId="xl138">
    <w:name w:val="xl138"/>
    <w:basedOn w:val="Normal"/>
    <w:rsid w:val="00C43052"/>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139">
    <w:name w:val="xl139"/>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40">
    <w:name w:val="xl140"/>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rPr>
  </w:style>
  <w:style w:type="paragraph" w:customStyle="1" w:styleId="xl141">
    <w:name w:val="xl141"/>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rPr>
  </w:style>
  <w:style w:type="paragraph" w:customStyle="1" w:styleId="xl142">
    <w:name w:val="xl142"/>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000000"/>
      <w:sz w:val="24"/>
      <w:szCs w:val="24"/>
    </w:rPr>
  </w:style>
  <w:style w:type="paragraph" w:customStyle="1" w:styleId="xl144">
    <w:name w:val="xl14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145">
    <w:name w:val="xl145"/>
    <w:basedOn w:val="Normal"/>
    <w:rsid w:val="00C43052"/>
    <w:pPr>
      <w:pBdr>
        <w:top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46">
    <w:name w:val="xl146"/>
    <w:basedOn w:val="Normal"/>
    <w:rsid w:val="00C43052"/>
    <w:pPr>
      <w:pBdr>
        <w:top w:val="single" w:sz="8" w:space="0" w:color="auto"/>
        <w:left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47">
    <w:name w:val="xl147"/>
    <w:basedOn w:val="Normal"/>
    <w:rsid w:val="00C43052"/>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48">
    <w:name w:val="xl14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49">
    <w:name w:val="xl149"/>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50">
    <w:name w:val="xl150"/>
    <w:basedOn w:val="Normal"/>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color w:val="FF0000"/>
      <w:sz w:val="24"/>
      <w:szCs w:val="24"/>
    </w:rPr>
  </w:style>
  <w:style w:type="paragraph" w:customStyle="1" w:styleId="xl151">
    <w:name w:val="xl151"/>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2">
    <w:name w:val="xl152"/>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153">
    <w:name w:val="xl153"/>
    <w:basedOn w:val="Normal"/>
    <w:rsid w:val="00C4305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154">
    <w:name w:val="xl154"/>
    <w:basedOn w:val="Normal"/>
    <w:rsid w:val="00C43052"/>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55">
    <w:name w:val="xl155"/>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FF0000"/>
      <w:sz w:val="24"/>
      <w:szCs w:val="24"/>
    </w:rPr>
  </w:style>
  <w:style w:type="paragraph" w:customStyle="1" w:styleId="xl156">
    <w:name w:val="xl156"/>
    <w:basedOn w:val="Normal"/>
    <w:rsid w:val="00C43052"/>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color w:val="000000"/>
      <w:sz w:val="24"/>
      <w:szCs w:val="24"/>
    </w:rPr>
  </w:style>
  <w:style w:type="paragraph" w:customStyle="1" w:styleId="xl157">
    <w:name w:val="xl157"/>
    <w:basedOn w:val="Normal"/>
    <w:rsid w:val="00C43052"/>
    <w:pP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8">
    <w:name w:val="xl158"/>
    <w:basedOn w:val="Normal"/>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sz w:val="24"/>
      <w:szCs w:val="24"/>
    </w:rPr>
  </w:style>
  <w:style w:type="paragraph" w:customStyle="1" w:styleId="xl159">
    <w:name w:val="xl159"/>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FF0000"/>
      <w:sz w:val="24"/>
      <w:szCs w:val="24"/>
    </w:rPr>
  </w:style>
  <w:style w:type="paragraph" w:customStyle="1" w:styleId="xl160">
    <w:name w:val="xl160"/>
    <w:basedOn w:val="Normal"/>
    <w:rsid w:val="00C43052"/>
    <w:pPr>
      <w:spacing w:before="100" w:beforeAutospacing="1" w:after="100" w:afterAutospacing="1" w:line="240" w:lineRule="auto"/>
    </w:pPr>
    <w:rPr>
      <w:rFonts w:ascii="Arial" w:eastAsia="Times New Roman" w:hAnsi="Arial" w:cs="Arial"/>
      <w:color w:val="FF0000"/>
      <w:sz w:val="24"/>
      <w:szCs w:val="24"/>
    </w:rPr>
  </w:style>
  <w:style w:type="paragraph" w:customStyle="1" w:styleId="xl161">
    <w:name w:val="xl161"/>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color w:val="FF0000"/>
      <w:sz w:val="24"/>
      <w:szCs w:val="24"/>
    </w:rPr>
  </w:style>
  <w:style w:type="paragraph" w:customStyle="1" w:styleId="xl162">
    <w:name w:val="xl162"/>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FF0000"/>
      <w:sz w:val="24"/>
      <w:szCs w:val="24"/>
    </w:rPr>
  </w:style>
  <w:style w:type="paragraph" w:customStyle="1" w:styleId="xl163">
    <w:name w:val="xl163"/>
    <w:basedOn w:val="Normal"/>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sz w:val="24"/>
      <w:szCs w:val="24"/>
    </w:rPr>
  </w:style>
  <w:style w:type="paragraph" w:customStyle="1" w:styleId="xl164">
    <w:name w:val="xl164"/>
    <w:basedOn w:val="Normal"/>
    <w:rsid w:val="00C43052"/>
    <w:pPr>
      <w:pBdr>
        <w:top w:val="single" w:sz="8"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5">
    <w:name w:val="xl165"/>
    <w:basedOn w:val="Normal"/>
    <w:rsid w:val="00C43052"/>
    <w:pPr>
      <w:pBdr>
        <w:top w:val="single" w:sz="4" w:space="0" w:color="auto"/>
        <w:left w:val="single" w:sz="4" w:space="22" w:color="auto"/>
        <w:bottom w:val="single" w:sz="8" w:space="0" w:color="auto"/>
      </w:pBdr>
      <w:spacing w:before="100" w:beforeAutospacing="1" w:after="100" w:afterAutospacing="1" w:line="240" w:lineRule="auto"/>
      <w:ind w:firstLineChars="200" w:firstLine="200"/>
    </w:pPr>
    <w:rPr>
      <w:rFonts w:ascii="Arial" w:eastAsia="Times New Roman" w:hAnsi="Arial" w:cs="Arial"/>
    </w:rPr>
  </w:style>
  <w:style w:type="paragraph" w:customStyle="1" w:styleId="xl166">
    <w:name w:val="xl166"/>
    <w:basedOn w:val="Normal"/>
    <w:rsid w:val="00C43052"/>
    <w:pPr>
      <w:spacing w:before="100" w:beforeAutospacing="1" w:after="100" w:afterAutospacing="1" w:line="240" w:lineRule="auto"/>
    </w:pPr>
    <w:rPr>
      <w:rFonts w:ascii="Arial" w:eastAsia="Times New Roman" w:hAnsi="Arial" w:cs="Arial"/>
      <w:sz w:val="24"/>
      <w:szCs w:val="24"/>
    </w:rPr>
  </w:style>
  <w:style w:type="paragraph" w:customStyle="1" w:styleId="xl167">
    <w:name w:val="xl167"/>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8">
    <w:name w:val="xl168"/>
    <w:basedOn w:val="Normal"/>
    <w:rsid w:val="00C43052"/>
    <w:pPr>
      <w:pBdr>
        <w:top w:val="single" w:sz="4" w:space="0" w:color="auto"/>
        <w:left w:val="single" w:sz="4" w:space="22" w:color="auto"/>
        <w:bottom w:val="single" w:sz="4" w:space="0" w:color="auto"/>
      </w:pBdr>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169">
    <w:name w:val="xl169"/>
    <w:basedOn w:val="Normal"/>
    <w:rsid w:val="00C43052"/>
    <w:pPr>
      <w:pBdr>
        <w:top w:val="single" w:sz="4" w:space="0" w:color="auto"/>
        <w:left w:val="single" w:sz="4" w:space="22" w:color="auto"/>
        <w:bottom w:val="single" w:sz="4" w:space="0" w:color="auto"/>
        <w:right w:val="single" w:sz="4" w:space="0" w:color="auto"/>
      </w:pBdr>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170">
    <w:name w:val="xl170"/>
    <w:basedOn w:val="Normal"/>
    <w:rsid w:val="00C4305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1">
    <w:name w:val="xl171"/>
    <w:basedOn w:val="Normal"/>
    <w:rsid w:val="00C43052"/>
    <w:pPr>
      <w:pBdr>
        <w:top w:val="single" w:sz="8"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2">
    <w:name w:val="xl172"/>
    <w:basedOn w:val="Normal"/>
    <w:rsid w:val="00C4305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3">
    <w:name w:val="xl173"/>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4">
    <w:name w:val="xl174"/>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FF0000"/>
    </w:rPr>
  </w:style>
  <w:style w:type="paragraph" w:customStyle="1" w:styleId="xl175">
    <w:name w:val="xl17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6">
    <w:name w:val="xl176"/>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rPr>
  </w:style>
  <w:style w:type="paragraph" w:customStyle="1" w:styleId="xl177">
    <w:name w:val="xl177"/>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78">
    <w:name w:val="xl178"/>
    <w:basedOn w:val="Normal"/>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79">
    <w:name w:val="xl179"/>
    <w:basedOn w:val="Normal"/>
    <w:rsid w:val="00C4305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0">
    <w:name w:val="xl180"/>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color w:val="FF0000"/>
    </w:rPr>
  </w:style>
  <w:style w:type="paragraph" w:customStyle="1" w:styleId="xl181">
    <w:name w:val="xl181"/>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color w:val="FF0000"/>
    </w:rPr>
  </w:style>
  <w:style w:type="paragraph" w:customStyle="1" w:styleId="xl182">
    <w:name w:val="xl182"/>
    <w:basedOn w:val="Normal"/>
    <w:rsid w:val="00C43052"/>
    <w:pPr>
      <w:spacing w:before="100" w:beforeAutospacing="1" w:after="100" w:afterAutospacing="1" w:line="240" w:lineRule="auto"/>
    </w:pPr>
    <w:rPr>
      <w:rFonts w:ascii="Arial" w:eastAsia="Times New Roman" w:hAnsi="Arial" w:cs="Arial"/>
    </w:rPr>
  </w:style>
  <w:style w:type="paragraph" w:customStyle="1" w:styleId="xl183">
    <w:name w:val="xl183"/>
    <w:basedOn w:val="Normal"/>
    <w:rsid w:val="00C43052"/>
    <w:pPr>
      <w:spacing w:before="100" w:beforeAutospacing="1" w:after="100" w:afterAutospacing="1" w:line="240" w:lineRule="auto"/>
      <w:jc w:val="right"/>
    </w:pPr>
    <w:rPr>
      <w:rFonts w:ascii="Arial" w:eastAsia="Times New Roman" w:hAnsi="Arial" w:cs="Arial"/>
    </w:rPr>
  </w:style>
  <w:style w:type="paragraph" w:customStyle="1" w:styleId="xl184">
    <w:name w:val="xl184"/>
    <w:basedOn w:val="Normal"/>
    <w:rsid w:val="00C43052"/>
    <w:pPr>
      <w:spacing w:before="100" w:beforeAutospacing="1" w:after="100" w:afterAutospacing="1" w:line="240" w:lineRule="auto"/>
    </w:pPr>
    <w:rPr>
      <w:rFonts w:ascii="Arial" w:eastAsia="Times New Roman" w:hAnsi="Arial" w:cs="Arial"/>
      <w:b/>
      <w:bCs/>
      <w:sz w:val="32"/>
      <w:szCs w:val="32"/>
    </w:rPr>
  </w:style>
  <w:style w:type="paragraph" w:customStyle="1" w:styleId="xl185">
    <w:name w:val="xl185"/>
    <w:basedOn w:val="Normal"/>
    <w:rsid w:val="00C43052"/>
    <w:pPr>
      <w:pBdr>
        <w:top w:val="single" w:sz="8" w:space="0" w:color="auto"/>
        <w:left w:val="single" w:sz="4" w:space="0" w:color="auto"/>
        <w:bottom w:val="single" w:sz="8" w:space="0" w:color="auto"/>
        <w:right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186">
    <w:name w:val="xl186"/>
    <w:basedOn w:val="Normal"/>
    <w:rsid w:val="00C43052"/>
    <w:pPr>
      <w:pBdr>
        <w:top w:val="single" w:sz="8" w:space="0" w:color="auto"/>
        <w:bottom w:val="single" w:sz="8"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87">
    <w:name w:val="xl187"/>
    <w:basedOn w:val="Normal"/>
    <w:rsid w:val="00C43052"/>
    <w:pPr>
      <w:pBdr>
        <w:top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8">
    <w:name w:val="xl188"/>
    <w:basedOn w:val="Normal"/>
    <w:rsid w:val="00C43052"/>
    <w:pPr>
      <w:pBdr>
        <w:top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89">
    <w:name w:val="xl189"/>
    <w:basedOn w:val="Normal"/>
    <w:rsid w:val="00C43052"/>
    <w:pPr>
      <w:pBdr>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4"/>
      <w:szCs w:val="24"/>
    </w:rPr>
  </w:style>
  <w:style w:type="paragraph" w:customStyle="1" w:styleId="xl190">
    <w:name w:val="xl190"/>
    <w:basedOn w:val="Normal"/>
    <w:rsid w:val="00C43052"/>
    <w:pPr>
      <w:pBdr>
        <w:bottom w:val="single" w:sz="8" w:space="0" w:color="auto"/>
        <w:right w:val="single" w:sz="8" w:space="0" w:color="auto"/>
      </w:pBdr>
      <w:shd w:val="clear" w:color="000000" w:fill="A5A5A5"/>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91">
    <w:name w:val="xl191"/>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2">
    <w:name w:val="xl192"/>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3">
    <w:name w:val="xl193"/>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4">
    <w:name w:val="xl194"/>
    <w:basedOn w:val="Normal"/>
    <w:rsid w:val="00C43052"/>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rPr>
  </w:style>
  <w:style w:type="paragraph" w:customStyle="1" w:styleId="xl195">
    <w:name w:val="xl195"/>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196">
    <w:name w:val="xl196"/>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pPr>
    <w:rPr>
      <w:rFonts w:ascii="Arial" w:eastAsia="Times New Roman" w:hAnsi="Arial" w:cs="Arial"/>
    </w:rPr>
  </w:style>
  <w:style w:type="paragraph" w:customStyle="1" w:styleId="xl197">
    <w:name w:val="xl197"/>
    <w:basedOn w:val="Normal"/>
    <w:rsid w:val="00C43052"/>
    <w:pPr>
      <w:pBdr>
        <w:top w:val="single" w:sz="8" w:space="0" w:color="auto"/>
        <w:left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8">
    <w:name w:val="xl198"/>
    <w:basedOn w:val="Normal"/>
    <w:rsid w:val="00C43052"/>
    <w:pPr>
      <w:pBdr>
        <w:top w:val="single" w:sz="8" w:space="0" w:color="auto"/>
        <w:bottom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199">
    <w:name w:val="xl199"/>
    <w:basedOn w:val="Normal"/>
    <w:rsid w:val="00C43052"/>
    <w:pPr>
      <w:pBdr>
        <w:top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00">
    <w:name w:val="xl200"/>
    <w:basedOn w:val="Normal"/>
    <w:rsid w:val="00C43052"/>
    <w:pPr>
      <w:pBdr>
        <w:top w:val="single" w:sz="4" w:space="0" w:color="auto"/>
        <w:lef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1">
    <w:name w:val="xl201"/>
    <w:basedOn w:val="Normal"/>
    <w:rsid w:val="00C43052"/>
    <w:pPr>
      <w:pBdr>
        <w:top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2">
    <w:name w:val="xl202"/>
    <w:basedOn w:val="Normal"/>
    <w:rsid w:val="00C43052"/>
    <w:pPr>
      <w:pBdr>
        <w:top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3">
    <w:name w:val="xl203"/>
    <w:basedOn w:val="Normal"/>
    <w:rsid w:val="00C43052"/>
    <w:pPr>
      <w:pBdr>
        <w:left w:val="single" w:sz="4" w:space="0" w:color="auto"/>
        <w:bottom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4">
    <w:name w:val="xl204"/>
    <w:basedOn w:val="Normal"/>
    <w:rsid w:val="00C43052"/>
    <w:pPr>
      <w:pBdr>
        <w:bottom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05">
    <w:name w:val="xl205"/>
    <w:basedOn w:val="Normal"/>
    <w:rsid w:val="00C43052"/>
    <w:pPr>
      <w:pBdr>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6">
    <w:name w:val="xl206"/>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07">
    <w:name w:val="xl207"/>
    <w:basedOn w:val="Normal"/>
    <w:rsid w:val="00C43052"/>
    <w:pP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8">
    <w:name w:val="xl208"/>
    <w:basedOn w:val="Normal"/>
    <w:rsid w:val="00C43052"/>
    <w:pPr>
      <w:pBdr>
        <w:right w:val="single" w:sz="8" w:space="0" w:color="auto"/>
      </w:pBdr>
      <w:shd w:val="clear" w:color="000000" w:fill="BFBFBF"/>
      <w:spacing w:before="100" w:beforeAutospacing="1" w:after="100" w:afterAutospacing="1" w:line="240" w:lineRule="auto"/>
    </w:pPr>
    <w:rPr>
      <w:rFonts w:ascii="Arial" w:eastAsia="Times New Roman" w:hAnsi="Arial" w:cs="Arial"/>
      <w:sz w:val="24"/>
      <w:szCs w:val="24"/>
    </w:rPr>
  </w:style>
  <w:style w:type="paragraph" w:customStyle="1" w:styleId="xl209">
    <w:name w:val="xl209"/>
    <w:basedOn w:val="Normal"/>
    <w:rsid w:val="00C43052"/>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center"/>
    </w:pPr>
    <w:rPr>
      <w:rFonts w:ascii="Arial" w:eastAsia="Times New Roman" w:hAnsi="Arial" w:cs="Arial"/>
      <w:b/>
      <w:bCs/>
      <w:sz w:val="28"/>
      <w:szCs w:val="28"/>
    </w:rPr>
  </w:style>
  <w:style w:type="paragraph" w:customStyle="1" w:styleId="xl210">
    <w:name w:val="xl210"/>
    <w:basedOn w:val="Normal"/>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211">
    <w:name w:val="xl211"/>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212">
    <w:name w:val="xl212"/>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rPr>
  </w:style>
  <w:style w:type="paragraph" w:customStyle="1" w:styleId="xl213">
    <w:name w:val="xl213"/>
    <w:basedOn w:val="Normal"/>
    <w:rsid w:val="00C43052"/>
    <w:pPr>
      <w:pBdr>
        <w:top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4">
    <w:name w:val="xl214"/>
    <w:basedOn w:val="Normal"/>
    <w:rsid w:val="00C43052"/>
    <w:pPr>
      <w:pBdr>
        <w:top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5">
    <w:name w:val="xl215"/>
    <w:basedOn w:val="Normal"/>
    <w:rsid w:val="00C43052"/>
    <w:pPr>
      <w:pBdr>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6">
    <w:name w:val="xl216"/>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17">
    <w:name w:val="xl217"/>
    <w:basedOn w:val="Normal"/>
    <w:rsid w:val="00C43052"/>
    <w:pP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8">
    <w:name w:val="xl218"/>
    <w:basedOn w:val="Normal"/>
    <w:rsid w:val="00C43052"/>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rPr>
  </w:style>
  <w:style w:type="paragraph" w:customStyle="1" w:styleId="xl219">
    <w:name w:val="xl219"/>
    <w:basedOn w:val="Normal"/>
    <w:rsid w:val="00C43052"/>
    <w:pPr>
      <w:pBdr>
        <w:bottom w:val="single" w:sz="8" w:space="0" w:color="auto"/>
        <w:right w:val="single" w:sz="8" w:space="0" w:color="auto"/>
      </w:pBdr>
      <w:shd w:val="clear" w:color="000000" w:fill="BFBFBF"/>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20">
    <w:name w:val="xl220"/>
    <w:basedOn w:val="Normal"/>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rPr>
  </w:style>
  <w:style w:type="paragraph" w:customStyle="1" w:styleId="xl221">
    <w:name w:val="xl221"/>
    <w:basedOn w:val="Normal"/>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rPr>
  </w:style>
  <w:style w:type="paragraph" w:customStyle="1" w:styleId="xl222">
    <w:name w:val="xl222"/>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rPr>
  </w:style>
  <w:style w:type="paragraph" w:customStyle="1" w:styleId="xl223">
    <w:name w:val="xl223"/>
    <w:basedOn w:val="Normal"/>
    <w:rsid w:val="00C4305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4">
    <w:name w:val="xl224"/>
    <w:basedOn w:val="Normal"/>
    <w:rsid w:val="00C43052"/>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5">
    <w:name w:val="xl225"/>
    <w:basedOn w:val="Normal"/>
    <w:rsid w:val="00C4305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6">
    <w:name w:val="xl226"/>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7">
    <w:name w:val="xl227"/>
    <w:basedOn w:val="Normal"/>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color w:val="FF0000"/>
    </w:rPr>
  </w:style>
  <w:style w:type="paragraph" w:customStyle="1" w:styleId="xl228">
    <w:name w:val="xl228"/>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color w:val="FF0000"/>
    </w:rPr>
  </w:style>
  <w:style w:type="paragraph" w:customStyle="1" w:styleId="xl229">
    <w:name w:val="xl229"/>
    <w:basedOn w:val="Normal"/>
    <w:rsid w:val="00C4305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0">
    <w:name w:val="xl230"/>
    <w:basedOn w:val="Normal"/>
    <w:rsid w:val="00C4305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1">
    <w:name w:val="xl231"/>
    <w:basedOn w:val="Normal"/>
    <w:rsid w:val="00C43052"/>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2">
    <w:name w:val="xl232"/>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3">
    <w:name w:val="xl233"/>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4">
    <w:name w:val="xl234"/>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8"/>
      <w:szCs w:val="28"/>
    </w:rPr>
  </w:style>
  <w:style w:type="paragraph" w:customStyle="1" w:styleId="xl235">
    <w:name w:val="xl235"/>
    <w:basedOn w:val="Normal"/>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6">
    <w:name w:val="xl23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7">
    <w:name w:val="xl237"/>
    <w:basedOn w:val="Normal"/>
    <w:rsid w:val="00C4305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rPr>
  </w:style>
  <w:style w:type="paragraph" w:customStyle="1" w:styleId="xl238">
    <w:name w:val="xl238"/>
    <w:basedOn w:val="Normal"/>
    <w:rsid w:val="00C43052"/>
    <w:pPr>
      <w:pBdr>
        <w:top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9">
    <w:name w:val="xl239"/>
    <w:basedOn w:val="Normal"/>
    <w:rsid w:val="00C43052"/>
    <w:pPr>
      <w:pBdr>
        <w:bottom w:val="single" w:sz="8"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0">
    <w:name w:val="xl240"/>
    <w:basedOn w:val="Normal"/>
    <w:rsid w:val="00C43052"/>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241">
    <w:name w:val="xl241"/>
    <w:basedOn w:val="Normal"/>
    <w:rsid w:val="00C43052"/>
    <w:pPr>
      <w:pBdr>
        <w:lef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2">
    <w:name w:val="xl242"/>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43">
    <w:name w:val="xl243"/>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4">
    <w:name w:val="xl244"/>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45">
    <w:name w:val="xl245"/>
    <w:basedOn w:val="Normal"/>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46">
    <w:name w:val="xl246"/>
    <w:basedOn w:val="Normal"/>
    <w:rsid w:val="00C430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47">
    <w:name w:val="xl247"/>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48">
    <w:name w:val="xl248"/>
    <w:basedOn w:val="Normal"/>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49">
    <w:name w:val="xl249"/>
    <w:basedOn w:val="Normal"/>
    <w:rsid w:val="00C43052"/>
    <w:pPr>
      <w:pBdr>
        <w:left w:val="single" w:sz="4"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0">
    <w:name w:val="xl250"/>
    <w:basedOn w:val="Normal"/>
    <w:rsid w:val="00C43052"/>
    <w:pPr>
      <w:pBdr>
        <w:right w:val="single" w:sz="8" w:space="0" w:color="auto"/>
      </w:pBdr>
      <w:shd w:val="clear" w:color="000000" w:fill="C5BE9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Normal"/>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top"/>
    </w:pPr>
    <w:rPr>
      <w:rFonts w:ascii="Arial" w:eastAsia="Times New Roman" w:hAnsi="Arial" w:cs="Arial"/>
      <w:b/>
      <w:bCs/>
      <w:color w:val="000000"/>
      <w:sz w:val="24"/>
      <w:szCs w:val="24"/>
    </w:rPr>
  </w:style>
  <w:style w:type="paragraph" w:customStyle="1" w:styleId="xl252">
    <w:name w:val="xl252"/>
    <w:basedOn w:val="Normal"/>
    <w:rsid w:val="00C43052"/>
    <w:pPr>
      <w:pBdr>
        <w:top w:val="single" w:sz="8" w:space="0" w:color="auto"/>
        <w:left w:val="single" w:sz="4" w:space="0" w:color="auto"/>
        <w:right w:val="single" w:sz="8"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4">
    <w:name w:val="xl254"/>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5">
    <w:name w:val="xl255"/>
    <w:basedOn w:val="Normal"/>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56">
    <w:name w:val="xl256"/>
    <w:basedOn w:val="Normal"/>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both"/>
    </w:pPr>
    <w:rPr>
      <w:rFonts w:ascii="Arial" w:eastAsia="Times New Roman" w:hAnsi="Arial" w:cs="Arial"/>
      <w:sz w:val="24"/>
      <w:szCs w:val="24"/>
    </w:rPr>
  </w:style>
  <w:style w:type="paragraph" w:customStyle="1" w:styleId="xl257">
    <w:name w:val="xl257"/>
    <w:basedOn w:val="Normal"/>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8">
    <w:name w:val="xl258"/>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59">
    <w:name w:val="xl25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4"/>
      <w:szCs w:val="24"/>
    </w:rPr>
  </w:style>
  <w:style w:type="paragraph" w:customStyle="1" w:styleId="xl260">
    <w:name w:val="xl260"/>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sz w:val="24"/>
      <w:szCs w:val="24"/>
    </w:rPr>
  </w:style>
  <w:style w:type="paragraph" w:customStyle="1" w:styleId="xl261">
    <w:name w:val="xl261"/>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62">
    <w:name w:val="xl262"/>
    <w:basedOn w:val="Normal"/>
    <w:uiPriority w:val="99"/>
    <w:rsid w:val="00C43052"/>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line="240" w:lineRule="auto"/>
    </w:pPr>
    <w:rPr>
      <w:rFonts w:ascii="Arial" w:eastAsia="Times New Roman" w:hAnsi="Arial" w:cs="Arial"/>
      <w:sz w:val="24"/>
      <w:szCs w:val="24"/>
    </w:rPr>
  </w:style>
  <w:style w:type="paragraph" w:customStyle="1" w:styleId="xl263">
    <w:name w:val="xl263"/>
    <w:basedOn w:val="Normal"/>
    <w:uiPriority w:val="99"/>
    <w:rsid w:val="00C4305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color w:val="FF0000"/>
      <w:sz w:val="24"/>
      <w:szCs w:val="24"/>
    </w:rPr>
  </w:style>
  <w:style w:type="paragraph" w:customStyle="1" w:styleId="xl264">
    <w:name w:val="xl264"/>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color w:val="FF0000"/>
      <w:sz w:val="24"/>
      <w:szCs w:val="24"/>
    </w:rPr>
  </w:style>
  <w:style w:type="paragraph" w:customStyle="1" w:styleId="xl265">
    <w:name w:val="xl265"/>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FF0000"/>
      <w:sz w:val="24"/>
      <w:szCs w:val="24"/>
    </w:rPr>
  </w:style>
  <w:style w:type="paragraph" w:customStyle="1" w:styleId="xl266">
    <w:name w:val="xl26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7">
    <w:name w:val="xl267"/>
    <w:basedOn w:val="Normal"/>
    <w:uiPriority w:val="99"/>
    <w:rsid w:val="00C4305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8">
    <w:name w:val="xl268"/>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69">
    <w:name w:val="xl26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0">
    <w:name w:val="xl270"/>
    <w:basedOn w:val="Normal"/>
    <w:uiPriority w:val="99"/>
    <w:rsid w:val="00C43052"/>
    <w:pPr>
      <w:pBdr>
        <w:left w:val="single" w:sz="8" w:space="0" w:color="auto"/>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1">
    <w:name w:val="xl271"/>
    <w:basedOn w:val="Normal"/>
    <w:uiPriority w:val="99"/>
    <w:rsid w:val="00C43052"/>
    <w:pPr>
      <w:pBdr>
        <w:bottom w:val="single" w:sz="8" w:space="0" w:color="auto"/>
      </w:pBdr>
      <w:shd w:val="clear" w:color="000000" w:fill="FFFFFF"/>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2">
    <w:name w:val="xl272"/>
    <w:basedOn w:val="Normal"/>
    <w:uiPriority w:val="99"/>
    <w:rsid w:val="00C43052"/>
    <w:pPr>
      <w:pBdr>
        <w:left w:val="single" w:sz="8" w:space="0" w:color="000000"/>
        <w:bottom w:val="single" w:sz="8" w:space="0" w:color="auto"/>
        <w:right w:val="single" w:sz="8" w:space="0" w:color="auto"/>
      </w:pBdr>
      <w:spacing w:before="100" w:beforeAutospacing="1" w:after="100" w:afterAutospacing="1" w:line="240" w:lineRule="auto"/>
      <w:jc w:val="both"/>
    </w:pPr>
    <w:rPr>
      <w:rFonts w:ascii="Arial" w:eastAsia="Times New Roman" w:hAnsi="Arial" w:cs="Arial"/>
      <w:color w:val="FF0000"/>
      <w:sz w:val="24"/>
      <w:szCs w:val="24"/>
    </w:rPr>
  </w:style>
  <w:style w:type="paragraph" w:customStyle="1" w:styleId="xl273">
    <w:name w:val="xl273"/>
    <w:basedOn w:val="Normal"/>
    <w:uiPriority w:val="99"/>
    <w:rsid w:val="00C43052"/>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pPr>
    <w:rPr>
      <w:rFonts w:ascii="Arial" w:eastAsia="Times New Roman" w:hAnsi="Arial" w:cs="Arial"/>
      <w:b/>
      <w:bCs/>
      <w:color w:val="FF0000"/>
      <w:sz w:val="28"/>
      <w:szCs w:val="28"/>
    </w:rPr>
  </w:style>
  <w:style w:type="paragraph" w:customStyle="1" w:styleId="xl274">
    <w:name w:val="xl274"/>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rPr>
  </w:style>
  <w:style w:type="paragraph" w:customStyle="1" w:styleId="xl275">
    <w:name w:val="xl275"/>
    <w:basedOn w:val="Normal"/>
    <w:uiPriority w:val="99"/>
    <w:rsid w:val="00C43052"/>
    <w:pPr>
      <w:pBdr>
        <w:top w:val="single" w:sz="4" w:space="0" w:color="auto"/>
        <w:left w:val="single" w:sz="4" w:space="11" w:color="auto"/>
        <w:bottom w:val="single" w:sz="4" w:space="0" w:color="auto"/>
      </w:pBdr>
      <w:shd w:val="clear" w:color="000000" w:fill="FFFFFF"/>
      <w:spacing w:before="100" w:beforeAutospacing="1" w:after="100" w:afterAutospacing="1" w:line="240" w:lineRule="auto"/>
      <w:ind w:firstLineChars="100" w:firstLine="100"/>
    </w:pPr>
    <w:rPr>
      <w:rFonts w:ascii="Arial" w:eastAsia="Times New Roman" w:hAnsi="Arial" w:cs="Arial"/>
      <w:sz w:val="24"/>
      <w:szCs w:val="24"/>
    </w:rPr>
  </w:style>
  <w:style w:type="paragraph" w:customStyle="1" w:styleId="xl276">
    <w:name w:val="xl276"/>
    <w:basedOn w:val="Normal"/>
    <w:uiPriority w:val="99"/>
    <w:rsid w:val="00C4305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277">
    <w:name w:val="xl277"/>
    <w:basedOn w:val="Normal"/>
    <w:uiPriority w:val="99"/>
    <w:rsid w:val="00C43052"/>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line="240" w:lineRule="auto"/>
      <w:ind w:firstLineChars="200" w:firstLine="200"/>
    </w:pPr>
    <w:rPr>
      <w:rFonts w:ascii="Symbol" w:eastAsia="Times New Roman" w:hAnsi="Symbol" w:cs="Symbol"/>
      <w:color w:val="FF0000"/>
    </w:rPr>
  </w:style>
  <w:style w:type="paragraph" w:customStyle="1" w:styleId="xl278">
    <w:name w:val="xl278"/>
    <w:basedOn w:val="Normal"/>
    <w:uiPriority w:val="99"/>
    <w:rsid w:val="00C43052"/>
    <w:pPr>
      <w:pBdr>
        <w:top w:val="single" w:sz="4" w:space="0" w:color="auto"/>
        <w:left w:val="single" w:sz="4" w:space="22" w:color="auto"/>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color w:val="FF0000"/>
    </w:rPr>
  </w:style>
  <w:style w:type="paragraph" w:customStyle="1" w:styleId="xl279">
    <w:name w:val="xl279"/>
    <w:basedOn w:val="Normal"/>
    <w:uiPriority w:val="99"/>
    <w:rsid w:val="00C4305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0">
    <w:name w:val="xl280"/>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81">
    <w:name w:val="xl281"/>
    <w:basedOn w:val="Normal"/>
    <w:uiPriority w:val="99"/>
    <w:rsid w:val="00C43052"/>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2">
    <w:name w:val="xl282"/>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3">
    <w:name w:val="xl283"/>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84">
    <w:name w:val="xl284"/>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285">
    <w:name w:val="xl285"/>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6">
    <w:name w:val="xl286"/>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287">
    <w:name w:val="xl28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8">
    <w:name w:val="xl28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400" w:firstLine="400"/>
      <w:textAlignment w:val="top"/>
    </w:pPr>
    <w:rPr>
      <w:rFonts w:ascii="Arial" w:eastAsia="Times New Roman" w:hAnsi="Arial" w:cs="Arial"/>
    </w:rPr>
  </w:style>
  <w:style w:type="paragraph" w:customStyle="1" w:styleId="xl289">
    <w:name w:val="xl289"/>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rPr>
  </w:style>
  <w:style w:type="paragraph" w:customStyle="1" w:styleId="xl290">
    <w:name w:val="xl290"/>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400" w:firstLine="400"/>
      <w:textAlignment w:val="top"/>
    </w:pPr>
    <w:rPr>
      <w:rFonts w:ascii="Arial" w:eastAsia="Times New Roman" w:hAnsi="Arial" w:cs="Arial"/>
      <w:color w:val="FF0000"/>
    </w:rPr>
  </w:style>
  <w:style w:type="paragraph" w:customStyle="1" w:styleId="xl291">
    <w:name w:val="xl29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rPr>
  </w:style>
  <w:style w:type="paragraph" w:customStyle="1" w:styleId="xl292">
    <w:name w:val="xl292"/>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3">
    <w:name w:val="xl293"/>
    <w:basedOn w:val="Normal"/>
    <w:uiPriority w:val="99"/>
    <w:rsid w:val="00C4305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rPr>
  </w:style>
  <w:style w:type="paragraph" w:customStyle="1" w:styleId="xl294">
    <w:name w:val="xl294"/>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5">
    <w:name w:val="xl295"/>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6">
    <w:name w:val="xl296"/>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rPr>
  </w:style>
  <w:style w:type="paragraph" w:customStyle="1" w:styleId="xl297">
    <w:name w:val="xl297"/>
    <w:basedOn w:val="Normal"/>
    <w:uiPriority w:val="99"/>
    <w:rsid w:val="00C43052"/>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8">
    <w:name w:val="xl298"/>
    <w:basedOn w:val="Normal"/>
    <w:uiPriority w:val="99"/>
    <w:rsid w:val="00C43052"/>
    <w:pPr>
      <w:pBdr>
        <w:top w:val="single" w:sz="4" w:space="0" w:color="auto"/>
        <w:left w:val="single" w:sz="4" w:space="31" w:color="auto"/>
        <w:bottom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299">
    <w:name w:val="xl299"/>
    <w:basedOn w:val="Normal"/>
    <w:uiPriority w:val="99"/>
    <w:rsid w:val="00C4305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0">
    <w:name w:val="xl300"/>
    <w:basedOn w:val="Normal"/>
    <w:uiPriority w:val="99"/>
    <w:rsid w:val="00C43052"/>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1">
    <w:name w:val="xl301"/>
    <w:basedOn w:val="Normal"/>
    <w:uiPriority w:val="99"/>
    <w:rsid w:val="00C43052"/>
    <w:pPr>
      <w:pBdr>
        <w:top w:val="single" w:sz="4" w:space="0" w:color="auto"/>
        <w:left w:val="single" w:sz="4" w:space="31" w:color="auto"/>
        <w:bottom w:val="single" w:sz="8" w:space="0" w:color="auto"/>
      </w:pBdr>
      <w:spacing w:before="100" w:beforeAutospacing="1" w:after="100" w:afterAutospacing="1" w:line="240" w:lineRule="auto"/>
      <w:ind w:firstLineChars="600" w:firstLine="600"/>
      <w:textAlignment w:val="top"/>
    </w:pPr>
    <w:rPr>
      <w:rFonts w:ascii="Arial" w:eastAsia="Times New Roman" w:hAnsi="Arial" w:cs="Arial"/>
    </w:rPr>
  </w:style>
  <w:style w:type="paragraph" w:customStyle="1" w:styleId="xl302">
    <w:name w:val="xl302"/>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03">
    <w:name w:val="xl303"/>
    <w:basedOn w:val="Normal"/>
    <w:uiPriority w:val="99"/>
    <w:rsid w:val="00C430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FF0000"/>
    </w:rPr>
  </w:style>
  <w:style w:type="paragraph" w:customStyle="1" w:styleId="xl304">
    <w:name w:val="xl304"/>
    <w:basedOn w:val="Normal"/>
    <w:uiPriority w:val="99"/>
    <w:rsid w:val="00C4305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Arial" w:eastAsia="Times New Roman" w:hAnsi="Arial" w:cs="Arial"/>
    </w:rPr>
  </w:style>
  <w:style w:type="paragraph" w:customStyle="1" w:styleId="xl305">
    <w:name w:val="xl305"/>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6">
    <w:name w:val="xl306"/>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7">
    <w:name w:val="xl307"/>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08">
    <w:name w:val="xl308"/>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rPr>
  </w:style>
  <w:style w:type="paragraph" w:customStyle="1" w:styleId="xl309">
    <w:name w:val="xl309"/>
    <w:basedOn w:val="Normal"/>
    <w:uiPriority w:val="99"/>
    <w:rsid w:val="00C43052"/>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0">
    <w:name w:val="xl310"/>
    <w:basedOn w:val="Normal"/>
    <w:uiPriority w:val="99"/>
    <w:rsid w:val="00C43052"/>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rPr>
  </w:style>
  <w:style w:type="paragraph" w:customStyle="1" w:styleId="xl311">
    <w:name w:val="xl311"/>
    <w:basedOn w:val="Normal"/>
    <w:uiPriority w:val="99"/>
    <w:rsid w:val="00C430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2">
    <w:name w:val="xl312"/>
    <w:basedOn w:val="Normal"/>
    <w:uiPriority w:val="99"/>
    <w:rsid w:val="00C43052"/>
    <w:pPr>
      <w:pBdr>
        <w:top w:val="single" w:sz="4" w:space="0" w:color="auto"/>
        <w:left w:val="single" w:sz="4" w:space="0" w:color="auto"/>
        <w:bottom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3">
    <w:name w:val="xl313"/>
    <w:basedOn w:val="Normal"/>
    <w:uiPriority w:val="99"/>
    <w:rsid w:val="00C4305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4">
    <w:name w:val="xl314"/>
    <w:basedOn w:val="Normal"/>
    <w:uiPriority w:val="99"/>
    <w:rsid w:val="00C43052"/>
    <w:pPr>
      <w:pBdr>
        <w:top w:val="single" w:sz="4" w:space="0" w:color="auto"/>
        <w:left w:val="single" w:sz="4" w:space="0" w:color="auto"/>
        <w:bottom w:val="single" w:sz="8" w:space="0" w:color="auto"/>
      </w:pBdr>
      <w:spacing w:before="100" w:beforeAutospacing="1" w:after="100" w:afterAutospacing="1" w:line="240" w:lineRule="auto"/>
      <w:jc w:val="both"/>
      <w:textAlignment w:val="top"/>
    </w:pPr>
    <w:rPr>
      <w:rFonts w:ascii="Arial" w:eastAsia="Times New Roman" w:hAnsi="Arial" w:cs="Arial"/>
    </w:rPr>
  </w:style>
  <w:style w:type="paragraph" w:customStyle="1" w:styleId="xl315">
    <w:name w:val="xl315"/>
    <w:basedOn w:val="Normal"/>
    <w:uiPriority w:val="99"/>
    <w:rsid w:val="00C4305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rPr>
  </w:style>
  <w:style w:type="paragraph" w:customStyle="1" w:styleId="xl316">
    <w:name w:val="xl316"/>
    <w:basedOn w:val="Normal"/>
    <w:uiPriority w:val="99"/>
    <w:rsid w:val="00C43052"/>
    <w:pPr>
      <w:pBdr>
        <w:top w:val="single" w:sz="8" w:space="0" w:color="auto"/>
        <w:bottom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17">
    <w:name w:val="xl317"/>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8">
    <w:name w:val="xl318"/>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19">
    <w:name w:val="xl319"/>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pPr>
    <w:rPr>
      <w:rFonts w:ascii="Arial" w:eastAsia="Times New Roman" w:hAnsi="Arial" w:cs="Arial"/>
      <w:b/>
      <w:bCs/>
      <w:sz w:val="24"/>
      <w:szCs w:val="24"/>
    </w:rPr>
  </w:style>
  <w:style w:type="paragraph" w:customStyle="1" w:styleId="xl320">
    <w:name w:val="xl320"/>
    <w:basedOn w:val="Normal"/>
    <w:uiPriority w:val="99"/>
    <w:rsid w:val="00C43052"/>
    <w:pPr>
      <w:pBdr>
        <w:top w:val="single" w:sz="4" w:space="0" w:color="auto"/>
        <w:left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1">
    <w:name w:val="xl321"/>
    <w:basedOn w:val="Normal"/>
    <w:uiPriority w:val="99"/>
    <w:rsid w:val="00C43052"/>
    <w:pPr>
      <w:pBdr>
        <w:top w:val="single" w:sz="4" w:space="0" w:color="auto"/>
        <w:bottom w:val="single" w:sz="4"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322">
    <w:name w:val="xl322"/>
    <w:basedOn w:val="Normal"/>
    <w:uiPriority w:val="99"/>
    <w:rsid w:val="00C43052"/>
    <w:pPr>
      <w:pBdr>
        <w:top w:val="single" w:sz="4" w:space="0" w:color="auto"/>
        <w:bottom w:val="single" w:sz="4" w:space="0" w:color="auto"/>
        <w:right w:val="single" w:sz="8" w:space="0" w:color="auto"/>
      </w:pBdr>
      <w:shd w:val="clear" w:color="000000" w:fill="C5BE97"/>
      <w:spacing w:before="100" w:beforeAutospacing="1" w:after="100" w:afterAutospacing="1" w:line="240" w:lineRule="auto"/>
      <w:jc w:val="center"/>
      <w:textAlignment w:val="top"/>
    </w:pPr>
    <w:rPr>
      <w:rFonts w:ascii="Arial" w:eastAsia="Times New Roman" w:hAnsi="Arial" w:cs="Arial"/>
      <w:b/>
      <w:bCs/>
      <w:sz w:val="24"/>
      <w:szCs w:val="24"/>
    </w:rPr>
  </w:style>
  <w:style w:type="paragraph" w:styleId="BodyText">
    <w:name w:val="Body Text"/>
    <w:aliases w:val="Body Text sub,bd"/>
    <w:basedOn w:val="Normal"/>
    <w:link w:val="BodyTextChar"/>
    <w:unhideWhenUsed/>
    <w:rsid w:val="003703CC"/>
    <w:pPr>
      <w:spacing w:after="120"/>
    </w:pPr>
  </w:style>
  <w:style w:type="character" w:customStyle="1" w:styleId="BodyTextChar">
    <w:name w:val="Body Text Char"/>
    <w:aliases w:val="Body Text sub Char,bd Char"/>
    <w:basedOn w:val="DefaultParagraphFont"/>
    <w:link w:val="BodyText"/>
    <w:rsid w:val="003703CC"/>
    <w:rPr>
      <w:rFonts w:cs="Calibri"/>
    </w:rPr>
  </w:style>
  <w:style w:type="character" w:customStyle="1" w:styleId="Heading2Char">
    <w:name w:val="Heading 2 Char"/>
    <w:aliases w:val="Agt Head 2 Char1,MisHead2 Char1,Normalhead2 Char Char1,head II Char1,Chapter Title Char1,h2 Char1,h2.H2 Char1,H2 Char1,h21 Char1,H21 Char1,h22 Char1,H22 Char1,Normalhead2 Char1,Heading 2 Char Char Char Char1,l2 Char,a Char,L2 Char"/>
    <w:basedOn w:val="DefaultParagraphFont"/>
    <w:link w:val="Heading2"/>
    <w:rsid w:val="003703CC"/>
    <w:rPr>
      <w:rFonts w:ascii="Arial" w:eastAsia="Times New Roman" w:hAnsi="Arial" w:cs="Arial"/>
      <w:b/>
      <w:bCs/>
      <w:sz w:val="36"/>
      <w:szCs w:val="24"/>
      <w:lang w:val="en-GB"/>
    </w:rPr>
  </w:style>
  <w:style w:type="character" w:customStyle="1" w:styleId="Heading6Char">
    <w:name w:val="Heading 6 Char"/>
    <w:aliases w:val="AgtHead6 Char,T1 Char,H6 Char,Legal Level 1. Char,sub-dash Char,sd Char,DTSÜberschrift 6 Char,DTS‹berschrift 6 Char,6 Char,Requirement Char,h6 Char,H61 Char,61 Char,h61 Char,Requirement1 Char,H62 Char,62 Char,h62 Char,H611 Char,611 Char"/>
    <w:basedOn w:val="DefaultParagraphFont"/>
    <w:link w:val="Heading6"/>
    <w:uiPriority w:val="9"/>
    <w:rsid w:val="003703CC"/>
    <w:rPr>
      <w:rFonts w:ascii="Arial" w:eastAsia="Times New Roman" w:hAnsi="Arial" w:cs="Arial"/>
      <w:b/>
      <w:bCs/>
      <w:sz w:val="28"/>
      <w:szCs w:val="24"/>
      <w:lang w:val="en-GB"/>
    </w:rPr>
  </w:style>
  <w:style w:type="paragraph" w:customStyle="1" w:styleId="Anna-Maria1">
    <w:name w:val="Anna-Maria 1"/>
    <w:basedOn w:val="Normal"/>
    <w:autoRedefine/>
    <w:rsid w:val="003703CC"/>
    <w:pPr>
      <w:spacing w:after="0" w:line="240" w:lineRule="auto"/>
      <w:jc w:val="center"/>
    </w:pPr>
    <w:rPr>
      <w:rFonts w:ascii="Arial" w:eastAsia="Times New Roman" w:hAnsi="Arial" w:cs="Arial"/>
      <w:b/>
      <w:bCs/>
      <w:sz w:val="28"/>
      <w:szCs w:val="28"/>
      <w:lang w:val="en-GB"/>
    </w:rPr>
  </w:style>
  <w:style w:type="character" w:customStyle="1" w:styleId="Heading1Char">
    <w:name w:val="Heading 1 Char"/>
    <w:aliases w:val="Agt Head 1 Char,MisHead1 Char,Normalhead1 Char,Head I Char,hd1 Char,h1 Char,heading1 Char,Heading Char,1 Char,2 Char,l1 Char,H1 Char,main title Char,Heading A Char,Heading1 Char,H1-Heading 1 Char,Header 1 Char,Legal Line 1 Char,II+ Char"/>
    <w:basedOn w:val="DefaultParagraphFont"/>
    <w:link w:val="Heading1"/>
    <w:rsid w:val="001D2C8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aliases w:val="Agt Head 3 Char,MisHead3 Char,Normalhead3 Char,Head III Char,Heading 3 (no number) Char,Heading 3 (no number)1 Char,H3 Char1,l3 Char1,h3 Char1,heading 3 Char,h31 Char,h32 Char,H3 Char Char,Kop 3V Char Char,l3 Char Char,CT Char Char"/>
    <w:basedOn w:val="DefaultParagraphFont"/>
    <w:link w:val="Heading3"/>
    <w:rsid w:val="001D2C89"/>
    <w:rPr>
      <w:rFonts w:asciiTheme="majorHAnsi" w:eastAsiaTheme="majorEastAsia" w:hAnsiTheme="majorHAnsi" w:cstheme="majorBidi"/>
      <w:b/>
      <w:bCs/>
      <w:color w:val="4F81BD" w:themeColor="accent1"/>
    </w:rPr>
  </w:style>
  <w:style w:type="character" w:customStyle="1" w:styleId="Heading4Char">
    <w:name w:val="Heading 4 Char"/>
    <w:aliases w:val="Agt Head 4 Char,Normalhead4 Char,MisHead4 Char,l4 Char,h4 Char,H4 Char,Paragraph Title Char,4 Char,ph Char,h41 Char,Heading Four Char,procedure Char,E4 Char,h:4 Char,Head4 Char,text body Char,l4+toc4 Char,I4 Char,T4 Char,4heading Char"/>
    <w:basedOn w:val="DefaultParagraphFont"/>
    <w:link w:val="Heading4"/>
    <w:uiPriority w:val="9"/>
    <w:rsid w:val="001D2C89"/>
    <w:rPr>
      <w:rFonts w:asciiTheme="majorHAnsi" w:eastAsiaTheme="majorEastAsia" w:hAnsiTheme="majorHAnsi" w:cstheme="majorBidi"/>
      <w:b/>
      <w:bCs/>
      <w:i/>
      <w:iCs/>
      <w:color w:val="4F81BD" w:themeColor="accent1"/>
    </w:rPr>
  </w:style>
  <w:style w:type="paragraph" w:styleId="BodyTextIndent2">
    <w:name w:val="Body Text Indent 2"/>
    <w:basedOn w:val="Normal"/>
    <w:link w:val="BodyTextIndent2Char"/>
    <w:uiPriority w:val="99"/>
    <w:unhideWhenUsed/>
    <w:rsid w:val="000029CE"/>
    <w:pPr>
      <w:spacing w:after="120" w:line="480" w:lineRule="auto"/>
      <w:ind w:left="283"/>
    </w:pPr>
  </w:style>
  <w:style w:type="character" w:customStyle="1" w:styleId="BodyTextIndent2Char">
    <w:name w:val="Body Text Indent 2 Char"/>
    <w:basedOn w:val="DefaultParagraphFont"/>
    <w:link w:val="BodyTextIndent2"/>
    <w:uiPriority w:val="99"/>
    <w:rsid w:val="000029CE"/>
    <w:rPr>
      <w:rFonts w:cs="Calibri"/>
    </w:rPr>
  </w:style>
  <w:style w:type="character" w:styleId="PageNumber">
    <w:name w:val="page number"/>
    <w:basedOn w:val="DefaultParagraphFont"/>
    <w:rsid w:val="000029CE"/>
  </w:style>
  <w:style w:type="character" w:customStyle="1" w:styleId="Heading7Char">
    <w:name w:val="Heading 7 Char"/>
    <w:aliases w:val="DTSÜberschrift 7 Char"/>
    <w:basedOn w:val="DefaultParagraphFont"/>
    <w:link w:val="Heading7"/>
    <w:uiPriority w:val="9"/>
    <w:rsid w:val="004D0376"/>
    <w:rPr>
      <w:rFonts w:asciiTheme="majorHAnsi" w:eastAsiaTheme="majorEastAsia" w:hAnsiTheme="majorHAnsi" w:cstheme="majorBidi"/>
      <w:i/>
      <w:iCs/>
      <w:color w:val="404040" w:themeColor="text1" w:themeTint="BF"/>
    </w:rPr>
  </w:style>
  <w:style w:type="character" w:styleId="BookTitle">
    <w:name w:val="Book Title"/>
    <w:basedOn w:val="DefaultParagraphFont"/>
    <w:uiPriority w:val="33"/>
    <w:qFormat/>
    <w:rsid w:val="004D0376"/>
    <w:rPr>
      <w:b/>
      <w:bCs/>
      <w:smallCaps/>
      <w:spacing w:val="5"/>
    </w:rPr>
  </w:style>
  <w:style w:type="paragraph" w:styleId="BalloonText">
    <w:name w:val="Balloon Text"/>
    <w:basedOn w:val="Normal"/>
    <w:link w:val="BalloonTextChar"/>
    <w:uiPriority w:val="99"/>
    <w:unhideWhenUsed/>
    <w:rsid w:val="007218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218C4"/>
    <w:rPr>
      <w:rFonts w:ascii="Tahoma" w:hAnsi="Tahoma" w:cs="Tahoma"/>
      <w:sz w:val="16"/>
      <w:szCs w:val="16"/>
    </w:rPr>
  </w:style>
  <w:style w:type="character" w:customStyle="1" w:styleId="Heading8Char">
    <w:name w:val="Heading 8 Char"/>
    <w:basedOn w:val="DefaultParagraphFont"/>
    <w:link w:val="Heading8"/>
    <w:uiPriority w:val="9"/>
    <w:rsid w:val="00A57D21"/>
    <w:rPr>
      <w:rFonts w:asciiTheme="majorHAnsi" w:eastAsiaTheme="majorEastAsia" w:hAnsiTheme="majorHAnsi" w:cstheme="majorBidi"/>
      <w:color w:val="404040" w:themeColor="text1" w:themeTint="BF"/>
      <w:sz w:val="20"/>
      <w:szCs w:val="20"/>
    </w:rPr>
  </w:style>
  <w:style w:type="paragraph" w:styleId="BodyTextIndent3">
    <w:name w:val="Body Text Indent 3"/>
    <w:basedOn w:val="Normal"/>
    <w:link w:val="BodyTextIndent3Char"/>
    <w:uiPriority w:val="99"/>
    <w:unhideWhenUsed/>
    <w:rsid w:val="00A57D21"/>
    <w:pPr>
      <w:spacing w:after="120"/>
      <w:ind w:left="360"/>
    </w:pPr>
    <w:rPr>
      <w:rFonts w:asciiTheme="minorHAnsi" w:eastAsiaTheme="minorHAnsi" w:hAnsiTheme="minorHAnsi" w:cstheme="minorBidi"/>
      <w:sz w:val="16"/>
      <w:szCs w:val="16"/>
      <w:lang w:val="af-ZA"/>
    </w:rPr>
  </w:style>
  <w:style w:type="character" w:customStyle="1" w:styleId="BodyTextIndent3Char">
    <w:name w:val="Body Text Indent 3 Char"/>
    <w:basedOn w:val="DefaultParagraphFont"/>
    <w:link w:val="BodyTextIndent3"/>
    <w:uiPriority w:val="99"/>
    <w:rsid w:val="00A57D21"/>
    <w:rPr>
      <w:rFonts w:asciiTheme="minorHAnsi" w:eastAsiaTheme="minorHAnsi" w:hAnsiTheme="minorHAnsi" w:cstheme="minorBidi"/>
      <w:sz w:val="16"/>
      <w:szCs w:val="16"/>
      <w:lang w:val="af-ZA"/>
    </w:rPr>
  </w:style>
  <w:style w:type="paragraph" w:styleId="BodyText2">
    <w:name w:val="Body Text 2"/>
    <w:basedOn w:val="Normal"/>
    <w:link w:val="BodyText2Char"/>
    <w:uiPriority w:val="99"/>
    <w:unhideWhenUsed/>
    <w:rsid w:val="00A57D21"/>
    <w:pPr>
      <w:spacing w:after="120" w:line="480" w:lineRule="auto"/>
    </w:pPr>
    <w:rPr>
      <w:rFonts w:asciiTheme="minorHAnsi" w:eastAsiaTheme="minorHAnsi" w:hAnsiTheme="minorHAnsi" w:cstheme="minorBidi"/>
      <w:lang w:val="af-ZA"/>
    </w:rPr>
  </w:style>
  <w:style w:type="character" w:customStyle="1" w:styleId="BodyText2Char">
    <w:name w:val="Body Text 2 Char"/>
    <w:basedOn w:val="DefaultParagraphFont"/>
    <w:link w:val="BodyText2"/>
    <w:uiPriority w:val="99"/>
    <w:rsid w:val="00A57D21"/>
    <w:rPr>
      <w:rFonts w:asciiTheme="minorHAnsi" w:eastAsiaTheme="minorHAnsi" w:hAnsiTheme="minorHAnsi" w:cstheme="minorBidi"/>
      <w:lang w:val="af-ZA"/>
    </w:rPr>
  </w:style>
  <w:style w:type="paragraph" w:styleId="NormalWeb">
    <w:name w:val="Normal (Web)"/>
    <w:basedOn w:val="Normal"/>
    <w:unhideWhenUsed/>
    <w:rsid w:val="00A57D2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0261F4"/>
    <w:rPr>
      <w:rFonts w:ascii="Times New Roman" w:eastAsia="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Number Char,Table of contents numbered Char,Riana Table Bullets 1 Char,List Paragraph - 2 Char,Chapter Numbering Char,List Paragraph 1 Char,Grey Bullet List Char,Grey Bullet Style Char,Gov 2 Char,Indent Paragraph Char"/>
    <w:link w:val="ListParagraph"/>
    <w:uiPriority w:val="34"/>
    <w:locked/>
    <w:rsid w:val="00B13F24"/>
    <w:rPr>
      <w:rFonts w:cs="Calibri"/>
    </w:rPr>
  </w:style>
  <w:style w:type="paragraph" w:customStyle="1" w:styleId="body">
    <w:name w:val="body"/>
    <w:basedOn w:val="Normal"/>
    <w:rsid w:val="00B13F24"/>
    <w:pPr>
      <w:spacing w:before="100" w:beforeAutospacing="1" w:after="100" w:afterAutospacing="1" w:line="240" w:lineRule="auto"/>
    </w:pPr>
    <w:rPr>
      <w:rFonts w:ascii="Verdana" w:eastAsia="Times New Roman" w:hAnsi="Verdana" w:cs="Times New Roman"/>
      <w:color w:val="000000"/>
      <w:sz w:val="20"/>
      <w:szCs w:val="20"/>
    </w:rPr>
  </w:style>
  <w:style w:type="character" w:customStyle="1" w:styleId="A4">
    <w:name w:val="A4"/>
    <w:uiPriority w:val="99"/>
    <w:rsid w:val="00B13F24"/>
    <w:rPr>
      <w:rFonts w:cs="Futura Light"/>
      <w:color w:val="000000"/>
      <w:sz w:val="22"/>
      <w:szCs w:val="22"/>
    </w:rPr>
  </w:style>
  <w:style w:type="paragraph" w:customStyle="1" w:styleId="Default">
    <w:name w:val="Default"/>
    <w:rsid w:val="00B13F24"/>
    <w:pPr>
      <w:autoSpaceDE w:val="0"/>
      <w:autoSpaceDN w:val="0"/>
      <w:adjustRightInd w:val="0"/>
    </w:pPr>
    <w:rPr>
      <w:rFonts w:ascii="Futura Light" w:eastAsiaTheme="minorHAnsi" w:hAnsi="Futura Light" w:cs="Futura Light"/>
      <w:color w:val="000000"/>
      <w:sz w:val="24"/>
      <w:szCs w:val="24"/>
      <w:lang w:val="en-ZA"/>
    </w:rPr>
  </w:style>
  <w:style w:type="paragraph" w:customStyle="1" w:styleId="StyleStyleHeading3NotBold1NotBold">
    <w:name w:val="Style Style Heading 3 + Not Bold1 + Not Bold"/>
    <w:basedOn w:val="Normal"/>
    <w:autoRedefine/>
    <w:rsid w:val="00B13F24"/>
    <w:pPr>
      <w:keepNext/>
      <w:spacing w:before="360" w:after="0" w:line="240" w:lineRule="auto"/>
      <w:ind w:left="709" w:hanging="709"/>
      <w:contextualSpacing/>
      <w:outlineLvl w:val="2"/>
    </w:pPr>
    <w:rPr>
      <w:rFonts w:ascii="Arial" w:eastAsia="Times New Roman" w:hAnsi="Arial" w:cs="Arial"/>
      <w:sz w:val="24"/>
      <w:szCs w:val="24"/>
      <w:lang w:val="en-ZA"/>
    </w:rPr>
  </w:style>
  <w:style w:type="paragraph" w:customStyle="1" w:styleId="Noparagraphstyle">
    <w:name w:val="[No paragraph style]"/>
    <w:rsid w:val="004D16AC"/>
    <w:pPr>
      <w:widowControl w:val="0"/>
      <w:autoSpaceDE w:val="0"/>
      <w:autoSpaceDN w:val="0"/>
      <w:adjustRightInd w:val="0"/>
      <w:spacing w:line="288" w:lineRule="auto"/>
      <w:textAlignment w:val="center"/>
    </w:pPr>
    <w:rPr>
      <w:rFonts w:ascii="Times" w:eastAsia="Times New Roman" w:hAnsi="Times"/>
      <w:color w:val="000000"/>
      <w:sz w:val="24"/>
      <w:szCs w:val="20"/>
    </w:rPr>
  </w:style>
  <w:style w:type="character" w:styleId="CommentReference">
    <w:name w:val="annotation reference"/>
    <w:basedOn w:val="DefaultParagraphFont"/>
    <w:uiPriority w:val="99"/>
    <w:semiHidden/>
    <w:unhideWhenUsed/>
    <w:rsid w:val="005535F7"/>
    <w:rPr>
      <w:sz w:val="16"/>
      <w:szCs w:val="16"/>
    </w:rPr>
  </w:style>
  <w:style w:type="paragraph" w:styleId="CommentText">
    <w:name w:val="annotation text"/>
    <w:basedOn w:val="Normal"/>
    <w:link w:val="CommentTextChar"/>
    <w:uiPriority w:val="99"/>
    <w:semiHidden/>
    <w:unhideWhenUsed/>
    <w:rsid w:val="005535F7"/>
    <w:pPr>
      <w:spacing w:line="240" w:lineRule="auto"/>
    </w:pPr>
    <w:rPr>
      <w:sz w:val="20"/>
      <w:szCs w:val="20"/>
    </w:rPr>
  </w:style>
  <w:style w:type="character" w:customStyle="1" w:styleId="CommentTextChar">
    <w:name w:val="Comment Text Char"/>
    <w:basedOn w:val="DefaultParagraphFont"/>
    <w:link w:val="CommentText"/>
    <w:uiPriority w:val="99"/>
    <w:semiHidden/>
    <w:rsid w:val="005535F7"/>
    <w:rPr>
      <w:rFonts w:cs="Calibri"/>
      <w:sz w:val="20"/>
      <w:szCs w:val="20"/>
    </w:rPr>
  </w:style>
  <w:style w:type="paragraph" w:styleId="CommentSubject">
    <w:name w:val="annotation subject"/>
    <w:basedOn w:val="CommentText"/>
    <w:next w:val="CommentText"/>
    <w:link w:val="CommentSubjectChar"/>
    <w:uiPriority w:val="99"/>
    <w:semiHidden/>
    <w:unhideWhenUsed/>
    <w:rsid w:val="005535F7"/>
    <w:rPr>
      <w:b/>
      <w:bCs/>
    </w:rPr>
  </w:style>
  <w:style w:type="character" w:customStyle="1" w:styleId="CommentSubjectChar">
    <w:name w:val="Comment Subject Char"/>
    <w:basedOn w:val="CommentTextChar"/>
    <w:link w:val="CommentSubject"/>
    <w:uiPriority w:val="99"/>
    <w:semiHidden/>
    <w:rsid w:val="005535F7"/>
    <w:rPr>
      <w:rFonts w:cs="Calibri"/>
      <w:b/>
      <w:bCs/>
      <w:sz w:val="20"/>
      <w:szCs w:val="20"/>
    </w:rPr>
  </w:style>
  <w:style w:type="paragraph" w:styleId="Revision">
    <w:name w:val="Revision"/>
    <w:hidden/>
    <w:uiPriority w:val="99"/>
    <w:semiHidden/>
    <w:rsid w:val="005535F7"/>
    <w:rPr>
      <w:rFonts w:cs="Calibri"/>
    </w:rPr>
  </w:style>
  <w:style w:type="character" w:customStyle="1" w:styleId="smallcopybold">
    <w:name w:val="small copy bold"/>
    <w:rsid w:val="00981E6D"/>
    <w:rPr>
      <w:b/>
      <w:color w:val="000000"/>
      <w:spacing w:val="0"/>
      <w:sz w:val="16"/>
      <w:vertAlign w:val="baseline"/>
    </w:rPr>
  </w:style>
  <w:style w:type="character" w:customStyle="1" w:styleId="Heading5Char">
    <w:name w:val="Heading 5 Char"/>
    <w:aliases w:val="AgtHead5 Char"/>
    <w:basedOn w:val="DefaultParagraphFont"/>
    <w:link w:val="Heading5"/>
    <w:rsid w:val="00DE2E3B"/>
    <w:rPr>
      <w:rFonts w:ascii="Times New Roman" w:eastAsia="Times New Roman" w:hAnsi="Times New Roman"/>
      <w:sz w:val="24"/>
      <w:szCs w:val="20"/>
      <w:lang w:val="x-none" w:eastAsia="x-none"/>
    </w:rPr>
  </w:style>
  <w:style w:type="character" w:customStyle="1" w:styleId="Heading9Char">
    <w:name w:val="Heading 9 Char"/>
    <w:basedOn w:val="DefaultParagraphFont"/>
    <w:link w:val="Heading9"/>
    <w:rsid w:val="00DE2E3B"/>
    <w:rPr>
      <w:rFonts w:ascii="Times New Roman" w:eastAsia="Times New Roman" w:hAnsi="Times New Roman"/>
      <w:sz w:val="24"/>
      <w:szCs w:val="20"/>
      <w:lang w:val="x-none" w:eastAsia="x-none"/>
    </w:rPr>
  </w:style>
  <w:style w:type="numbering" w:customStyle="1" w:styleId="NoList1">
    <w:name w:val="No List1"/>
    <w:next w:val="NoList"/>
    <w:uiPriority w:val="99"/>
    <w:semiHidden/>
    <w:unhideWhenUsed/>
    <w:rsid w:val="00DE2E3B"/>
  </w:style>
  <w:style w:type="numbering" w:styleId="111111">
    <w:name w:val="Outline List 2"/>
    <w:basedOn w:val="NoList"/>
    <w:rsid w:val="00DE2E3B"/>
    <w:pPr>
      <w:numPr>
        <w:numId w:val="1"/>
      </w:numPr>
    </w:pPr>
  </w:style>
  <w:style w:type="paragraph" w:styleId="BlockText">
    <w:name w:val="Block Text"/>
    <w:basedOn w:val="Normal"/>
    <w:rsid w:val="00DE2E3B"/>
    <w:pPr>
      <w:spacing w:after="120" w:line="240" w:lineRule="auto"/>
      <w:ind w:left="1440" w:right="1440"/>
    </w:pPr>
    <w:rPr>
      <w:rFonts w:ascii="Arial" w:eastAsia="Times New Roman" w:hAnsi="Arial" w:cs="Arial"/>
      <w:sz w:val="24"/>
      <w:szCs w:val="24"/>
      <w:lang w:val="en-GB"/>
    </w:rPr>
  </w:style>
  <w:style w:type="paragraph" w:styleId="BodyText3">
    <w:name w:val="Body Text 3"/>
    <w:basedOn w:val="Normal"/>
    <w:link w:val="BodyText3Char"/>
    <w:uiPriority w:val="99"/>
    <w:rsid w:val="00DE2E3B"/>
    <w:pPr>
      <w:spacing w:before="120" w:after="240" w:line="480" w:lineRule="auto"/>
      <w:ind w:left="1701"/>
    </w:pPr>
    <w:rPr>
      <w:rFonts w:ascii="Times New Roman" w:eastAsia="Times New Roman" w:hAnsi="Times New Roman" w:cs="Times New Roman"/>
      <w:sz w:val="24"/>
      <w:szCs w:val="20"/>
      <w:lang w:val="x-none" w:eastAsia="x-none"/>
    </w:rPr>
  </w:style>
  <w:style w:type="character" w:customStyle="1" w:styleId="BodyText3Char">
    <w:name w:val="Body Text 3 Char"/>
    <w:basedOn w:val="DefaultParagraphFont"/>
    <w:link w:val="BodyText3"/>
    <w:uiPriority w:val="99"/>
    <w:rsid w:val="00DE2E3B"/>
    <w:rPr>
      <w:rFonts w:ascii="Times New Roman" w:eastAsia="Times New Roman" w:hAnsi="Times New Roman"/>
      <w:sz w:val="24"/>
      <w:szCs w:val="20"/>
      <w:lang w:val="x-none" w:eastAsia="x-none"/>
    </w:rPr>
  </w:style>
  <w:style w:type="paragraph" w:customStyle="1" w:styleId="AALevelHeading">
    <w:name w:val="AA_LevelHeading"/>
    <w:basedOn w:val="Normal"/>
    <w:link w:val="AALevelHeadingChar"/>
    <w:rsid w:val="00DE2E3B"/>
    <w:pPr>
      <w:numPr>
        <w:numId w:val="17"/>
      </w:numPr>
      <w:spacing w:before="240" w:after="120" w:line="360" w:lineRule="auto"/>
      <w:jc w:val="mediumKashida"/>
    </w:pPr>
    <w:rPr>
      <w:rFonts w:ascii="Arial" w:eastAsia="Times New Roman" w:hAnsi="Arial" w:cs="Times New Roman"/>
      <w:b/>
      <w:sz w:val="24"/>
      <w:szCs w:val="24"/>
      <w:lang w:val="x-none" w:eastAsia="x-none"/>
    </w:rPr>
  </w:style>
  <w:style w:type="character" w:customStyle="1" w:styleId="AALevelHeadingChar">
    <w:name w:val="AA_LevelHeading Char"/>
    <w:link w:val="AALevelHeading"/>
    <w:rsid w:val="00DE2E3B"/>
    <w:rPr>
      <w:rFonts w:ascii="Arial" w:eastAsia="Times New Roman" w:hAnsi="Arial"/>
      <w:b/>
      <w:sz w:val="24"/>
      <w:szCs w:val="24"/>
      <w:lang w:val="x-none" w:eastAsia="x-none"/>
    </w:rPr>
  </w:style>
  <w:style w:type="paragraph" w:customStyle="1" w:styleId="AALevel1">
    <w:name w:val="AA_Level1"/>
    <w:basedOn w:val="Normal"/>
    <w:link w:val="AALevel1Char"/>
    <w:rsid w:val="00DE2E3B"/>
    <w:pPr>
      <w:tabs>
        <w:tab w:val="left" w:pos="720"/>
      </w:tabs>
      <w:spacing w:before="240" w:after="120" w:line="360" w:lineRule="auto"/>
      <w:ind w:left="720"/>
      <w:jc w:val="mediumKashida"/>
    </w:pPr>
    <w:rPr>
      <w:rFonts w:ascii="Arial" w:eastAsia="Times New Roman" w:hAnsi="Arial" w:cs="Times New Roman"/>
      <w:sz w:val="24"/>
      <w:szCs w:val="24"/>
      <w:lang w:val="x-none" w:eastAsia="x-none"/>
    </w:rPr>
  </w:style>
  <w:style w:type="character" w:customStyle="1" w:styleId="AALevel1Char">
    <w:name w:val="AA_Level1 Char"/>
    <w:link w:val="AALevel1"/>
    <w:rsid w:val="00DE2E3B"/>
    <w:rPr>
      <w:rFonts w:ascii="Arial" w:eastAsia="Times New Roman" w:hAnsi="Arial"/>
      <w:sz w:val="24"/>
      <w:szCs w:val="24"/>
      <w:lang w:val="x-none" w:eastAsia="x-none"/>
    </w:rPr>
  </w:style>
  <w:style w:type="paragraph" w:customStyle="1" w:styleId="AALevel2">
    <w:name w:val="AA_Level2"/>
    <w:basedOn w:val="Normal"/>
    <w:link w:val="AALevel2Char"/>
    <w:rsid w:val="00DE2E3B"/>
    <w:pPr>
      <w:numPr>
        <w:ilvl w:val="1"/>
        <w:numId w:val="17"/>
      </w:numPr>
      <w:spacing w:before="240" w:after="120" w:line="360" w:lineRule="auto"/>
      <w:jc w:val="mediumKashida"/>
    </w:pPr>
    <w:rPr>
      <w:rFonts w:ascii="Arial" w:eastAsia="Times New Roman" w:hAnsi="Arial" w:cs="Times New Roman"/>
      <w:sz w:val="24"/>
      <w:szCs w:val="24"/>
      <w:lang w:val="x-none" w:eastAsia="x-none"/>
    </w:rPr>
  </w:style>
  <w:style w:type="paragraph" w:styleId="List">
    <w:name w:val="List"/>
    <w:basedOn w:val="Heading1"/>
    <w:next w:val="BodyText"/>
    <w:rsid w:val="00DE2E3B"/>
    <w:pPr>
      <w:keepNext w:val="0"/>
      <w:tabs>
        <w:tab w:val="num" w:pos="567"/>
      </w:tabs>
      <w:spacing w:before="120" w:after="240" w:line="480" w:lineRule="auto"/>
      <w:ind w:left="567" w:hanging="567"/>
      <w:jc w:val="both"/>
    </w:pPr>
    <w:rPr>
      <w:rFonts w:ascii="Times New Roman" w:eastAsia="Times New Roman" w:hAnsi="Times New Roman" w:cs="Times New Roman"/>
      <w:b w:val="0"/>
      <w:bCs w:val="0"/>
      <w:color w:val="auto"/>
      <w:sz w:val="24"/>
      <w:szCs w:val="20"/>
      <w:lang w:val="x-none" w:eastAsia="x-none"/>
    </w:rPr>
  </w:style>
  <w:style w:type="paragraph" w:styleId="List2">
    <w:name w:val="List 2"/>
    <w:basedOn w:val="Heading2"/>
    <w:next w:val="BodyText2"/>
    <w:rsid w:val="00DE2E3B"/>
    <w:pPr>
      <w:keepNext w:val="0"/>
      <w:tabs>
        <w:tab w:val="num" w:pos="1134"/>
      </w:tabs>
      <w:spacing w:before="120" w:after="240" w:line="480" w:lineRule="auto"/>
      <w:ind w:left="1134" w:hanging="1134"/>
      <w:jc w:val="both"/>
    </w:pPr>
    <w:rPr>
      <w:rFonts w:ascii="Times New Roman" w:hAnsi="Times New Roman" w:cs="Times New Roman"/>
      <w:b w:val="0"/>
      <w:bCs w:val="0"/>
      <w:sz w:val="24"/>
      <w:szCs w:val="20"/>
      <w:lang w:val="x-none" w:eastAsia="x-none"/>
    </w:rPr>
  </w:style>
  <w:style w:type="paragraph" w:styleId="List3">
    <w:name w:val="List 3"/>
    <w:basedOn w:val="Heading3"/>
    <w:next w:val="BodyText3"/>
    <w:rsid w:val="00DE2E3B"/>
    <w:pPr>
      <w:keepNext w:val="0"/>
      <w:keepLines w:val="0"/>
      <w:tabs>
        <w:tab w:val="num" w:pos="1701"/>
      </w:tabs>
      <w:spacing w:before="120" w:after="240" w:line="480" w:lineRule="auto"/>
      <w:ind w:left="1701" w:hanging="1701"/>
      <w:jc w:val="both"/>
    </w:pPr>
    <w:rPr>
      <w:rFonts w:ascii="Times New Roman" w:eastAsia="Times New Roman" w:hAnsi="Times New Roman" w:cs="Times New Roman"/>
      <w:b w:val="0"/>
      <w:bCs w:val="0"/>
      <w:color w:val="auto"/>
      <w:sz w:val="24"/>
      <w:szCs w:val="20"/>
      <w:lang w:val="x-none" w:eastAsia="x-none"/>
    </w:rPr>
  </w:style>
  <w:style w:type="paragraph" w:styleId="List4">
    <w:name w:val="List 4"/>
    <w:basedOn w:val="Heading4"/>
    <w:next w:val="Normal"/>
    <w:rsid w:val="00DE2E3B"/>
    <w:pPr>
      <w:keepNext w:val="0"/>
      <w:keepLines w:val="0"/>
      <w:tabs>
        <w:tab w:val="num" w:pos="2268"/>
      </w:tabs>
      <w:spacing w:before="120" w:after="240" w:line="480" w:lineRule="auto"/>
      <w:ind w:left="2268" w:hanging="2268"/>
    </w:pPr>
    <w:rPr>
      <w:rFonts w:ascii="Times New Roman" w:eastAsia="Times New Roman" w:hAnsi="Times New Roman" w:cs="Times New Roman"/>
      <w:b w:val="0"/>
      <w:bCs w:val="0"/>
      <w:i w:val="0"/>
      <w:iCs w:val="0"/>
      <w:color w:val="auto"/>
      <w:sz w:val="24"/>
      <w:szCs w:val="20"/>
      <w:lang w:val="x-none" w:eastAsia="x-none"/>
    </w:rPr>
  </w:style>
  <w:style w:type="paragraph" w:styleId="List5">
    <w:name w:val="List 5"/>
    <w:basedOn w:val="Heading5"/>
    <w:next w:val="Normal"/>
    <w:rsid w:val="00DE2E3B"/>
    <w:pPr>
      <w:tabs>
        <w:tab w:val="num" w:pos="2268"/>
      </w:tabs>
    </w:pPr>
  </w:style>
  <w:style w:type="character" w:customStyle="1" w:styleId="AALevel2Char">
    <w:name w:val="AA_Level2 Char"/>
    <w:link w:val="AALevel2"/>
    <w:rsid w:val="00DE2E3B"/>
    <w:rPr>
      <w:rFonts w:ascii="Arial" w:eastAsia="Times New Roman" w:hAnsi="Arial"/>
      <w:sz w:val="24"/>
      <w:szCs w:val="24"/>
      <w:lang w:val="x-none" w:eastAsia="x-none"/>
    </w:rPr>
  </w:style>
  <w:style w:type="paragraph" w:customStyle="1" w:styleId="AALevel3">
    <w:name w:val="AA_Level3"/>
    <w:basedOn w:val="Normal"/>
    <w:link w:val="AALevel3Char"/>
    <w:rsid w:val="00DE2E3B"/>
    <w:pPr>
      <w:numPr>
        <w:ilvl w:val="2"/>
        <w:numId w:val="17"/>
      </w:numPr>
      <w:spacing w:before="240" w:after="120" w:line="360" w:lineRule="auto"/>
      <w:jc w:val="mediumKashida"/>
    </w:pPr>
    <w:rPr>
      <w:rFonts w:ascii="Arial" w:eastAsia="Times New Roman" w:hAnsi="Arial" w:cs="Times New Roman"/>
      <w:sz w:val="24"/>
      <w:szCs w:val="24"/>
      <w:lang w:val="x-none" w:eastAsia="x-none"/>
    </w:rPr>
  </w:style>
  <w:style w:type="paragraph" w:styleId="NormalIndent">
    <w:name w:val="Normal Indent"/>
    <w:basedOn w:val="Normal"/>
    <w:rsid w:val="00DE2E3B"/>
    <w:pPr>
      <w:spacing w:after="0" w:line="240" w:lineRule="auto"/>
      <w:ind w:left="720"/>
    </w:pPr>
    <w:rPr>
      <w:rFonts w:ascii="Arial" w:eastAsia="Times New Roman" w:hAnsi="Arial" w:cs="Arial"/>
      <w:sz w:val="24"/>
      <w:szCs w:val="24"/>
      <w:lang w:val="en-GB"/>
    </w:rPr>
  </w:style>
  <w:style w:type="character" w:customStyle="1" w:styleId="AALevel3Char">
    <w:name w:val="AA_Level3 Char"/>
    <w:link w:val="AALevel3"/>
    <w:rsid w:val="00DE2E3B"/>
    <w:rPr>
      <w:rFonts w:ascii="Arial" w:eastAsia="Times New Roman" w:hAnsi="Arial"/>
      <w:sz w:val="24"/>
      <w:szCs w:val="24"/>
      <w:lang w:val="x-none" w:eastAsia="x-none"/>
    </w:rPr>
  </w:style>
  <w:style w:type="paragraph" w:customStyle="1" w:styleId="AALevel4">
    <w:name w:val="AA_Level4"/>
    <w:basedOn w:val="Normal"/>
    <w:link w:val="AALevel4Char"/>
    <w:rsid w:val="00DE2E3B"/>
    <w:pPr>
      <w:numPr>
        <w:ilvl w:val="3"/>
        <w:numId w:val="17"/>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4Char">
    <w:name w:val="AA_Level4 Char"/>
    <w:link w:val="AALevel4"/>
    <w:rsid w:val="00DE2E3B"/>
    <w:rPr>
      <w:rFonts w:ascii="Arial" w:eastAsia="Times New Roman" w:hAnsi="Arial"/>
      <w:sz w:val="24"/>
      <w:szCs w:val="24"/>
      <w:lang w:val="x-none" w:eastAsia="x-none"/>
    </w:rPr>
  </w:style>
  <w:style w:type="paragraph" w:customStyle="1" w:styleId="AALevel5">
    <w:name w:val="AA_Level5"/>
    <w:basedOn w:val="Normal"/>
    <w:link w:val="AALevel5Char"/>
    <w:rsid w:val="00DE2E3B"/>
    <w:pPr>
      <w:numPr>
        <w:ilvl w:val="4"/>
        <w:numId w:val="17"/>
      </w:numPr>
      <w:spacing w:before="240" w:after="120" w:line="360" w:lineRule="auto"/>
      <w:jc w:val="mediumKashida"/>
    </w:pPr>
    <w:rPr>
      <w:rFonts w:ascii="Arial" w:eastAsia="Times New Roman" w:hAnsi="Arial" w:cs="Times New Roman"/>
      <w:sz w:val="24"/>
      <w:szCs w:val="24"/>
      <w:lang w:val="x-none" w:eastAsia="x-none"/>
    </w:rPr>
  </w:style>
  <w:style w:type="character" w:customStyle="1" w:styleId="AALevel5Char">
    <w:name w:val="AA_Level5 Char"/>
    <w:link w:val="AALevel5"/>
    <w:rsid w:val="00DE2E3B"/>
    <w:rPr>
      <w:rFonts w:ascii="Arial" w:eastAsia="Times New Roman" w:hAnsi="Arial"/>
      <w:sz w:val="24"/>
      <w:szCs w:val="24"/>
      <w:lang w:val="x-none" w:eastAsia="x-none"/>
    </w:rPr>
  </w:style>
  <w:style w:type="paragraph" w:customStyle="1" w:styleId="AALevel6">
    <w:name w:val="AA_Level6"/>
    <w:basedOn w:val="Normal"/>
    <w:link w:val="AALevel6Char"/>
    <w:rsid w:val="00DE2E3B"/>
    <w:pPr>
      <w:numPr>
        <w:ilvl w:val="5"/>
        <w:numId w:val="17"/>
      </w:numPr>
      <w:spacing w:before="240" w:after="120" w:line="360" w:lineRule="auto"/>
    </w:pPr>
    <w:rPr>
      <w:rFonts w:ascii="Arial" w:eastAsia="Times New Roman" w:hAnsi="Arial" w:cs="Times New Roman"/>
      <w:sz w:val="24"/>
      <w:szCs w:val="24"/>
      <w:lang w:val="x-none" w:eastAsia="x-none"/>
    </w:rPr>
  </w:style>
  <w:style w:type="paragraph" w:styleId="TOC1">
    <w:name w:val="toc 1"/>
    <w:basedOn w:val="Normal"/>
    <w:next w:val="Normal"/>
    <w:autoRedefine/>
    <w:uiPriority w:val="39"/>
    <w:locked/>
    <w:rsid w:val="00DE2E3B"/>
    <w:pPr>
      <w:spacing w:before="120" w:after="120" w:line="240" w:lineRule="auto"/>
    </w:pPr>
    <w:rPr>
      <w:rFonts w:ascii="Arial" w:eastAsia="Times New Roman" w:hAnsi="Arial" w:cs="Arial"/>
      <w:sz w:val="24"/>
      <w:szCs w:val="24"/>
      <w:lang w:val="en-GB"/>
    </w:rPr>
  </w:style>
  <w:style w:type="paragraph" w:styleId="TOC2">
    <w:name w:val="toc 2"/>
    <w:basedOn w:val="Normal"/>
    <w:next w:val="Normal"/>
    <w:autoRedefine/>
    <w:locked/>
    <w:rsid w:val="00DE2E3B"/>
    <w:pPr>
      <w:spacing w:after="0" w:line="240" w:lineRule="auto"/>
    </w:pPr>
    <w:rPr>
      <w:rFonts w:ascii="Arial" w:eastAsia="Times New Roman" w:hAnsi="Arial" w:cs="Arial"/>
      <w:sz w:val="24"/>
      <w:szCs w:val="24"/>
      <w:lang w:val="en-GB"/>
    </w:rPr>
  </w:style>
  <w:style w:type="paragraph" w:styleId="TOC3">
    <w:name w:val="toc 3"/>
    <w:basedOn w:val="Normal"/>
    <w:next w:val="Normal"/>
    <w:autoRedefine/>
    <w:locked/>
    <w:rsid w:val="00DE2E3B"/>
    <w:pPr>
      <w:tabs>
        <w:tab w:val="left" w:pos="658"/>
        <w:tab w:val="right" w:leader="dot" w:pos="8295"/>
      </w:tabs>
      <w:spacing w:after="0" w:line="240" w:lineRule="auto"/>
    </w:pPr>
    <w:rPr>
      <w:rFonts w:ascii="Arial" w:eastAsia="Times New Roman" w:hAnsi="Arial" w:cs="Arial"/>
      <w:noProof/>
      <w:sz w:val="24"/>
      <w:szCs w:val="24"/>
      <w:lang w:val="en-GB"/>
    </w:rPr>
  </w:style>
  <w:style w:type="paragraph" w:styleId="TOC4">
    <w:name w:val="toc 4"/>
    <w:basedOn w:val="Normal"/>
    <w:next w:val="Normal"/>
    <w:autoRedefine/>
    <w:locked/>
    <w:rsid w:val="00DE2E3B"/>
    <w:pPr>
      <w:spacing w:after="0" w:line="240" w:lineRule="auto"/>
      <w:ind w:left="660"/>
    </w:pPr>
    <w:rPr>
      <w:rFonts w:ascii="Arial" w:eastAsia="Times New Roman" w:hAnsi="Arial" w:cs="Arial"/>
      <w:sz w:val="18"/>
      <w:szCs w:val="24"/>
      <w:lang w:val="en-GB"/>
    </w:rPr>
  </w:style>
  <w:style w:type="paragraph" w:styleId="TOC5">
    <w:name w:val="toc 5"/>
    <w:basedOn w:val="Normal"/>
    <w:next w:val="Normal"/>
    <w:autoRedefine/>
    <w:locked/>
    <w:rsid w:val="00DE2E3B"/>
    <w:pPr>
      <w:spacing w:after="0" w:line="240" w:lineRule="auto"/>
      <w:ind w:left="880"/>
    </w:pPr>
    <w:rPr>
      <w:rFonts w:ascii="Arial" w:eastAsia="Times New Roman" w:hAnsi="Arial" w:cs="Arial"/>
      <w:sz w:val="18"/>
      <w:szCs w:val="24"/>
      <w:lang w:val="en-GB"/>
    </w:rPr>
  </w:style>
  <w:style w:type="paragraph" w:styleId="TOC6">
    <w:name w:val="toc 6"/>
    <w:basedOn w:val="Normal"/>
    <w:next w:val="Normal"/>
    <w:autoRedefine/>
    <w:locked/>
    <w:rsid w:val="00DE2E3B"/>
    <w:pPr>
      <w:spacing w:after="0" w:line="240" w:lineRule="auto"/>
      <w:ind w:left="1100"/>
    </w:pPr>
    <w:rPr>
      <w:rFonts w:ascii="Arial" w:eastAsia="Times New Roman" w:hAnsi="Arial" w:cs="Arial"/>
      <w:sz w:val="18"/>
      <w:szCs w:val="24"/>
      <w:lang w:val="en-GB"/>
    </w:rPr>
  </w:style>
  <w:style w:type="paragraph" w:styleId="TOC7">
    <w:name w:val="toc 7"/>
    <w:basedOn w:val="Normal"/>
    <w:next w:val="Normal"/>
    <w:autoRedefine/>
    <w:locked/>
    <w:rsid w:val="00DE2E3B"/>
    <w:pPr>
      <w:spacing w:after="0" w:line="240" w:lineRule="auto"/>
      <w:ind w:left="1320"/>
    </w:pPr>
    <w:rPr>
      <w:rFonts w:ascii="Arial" w:eastAsia="Times New Roman" w:hAnsi="Arial" w:cs="Arial"/>
      <w:sz w:val="18"/>
      <w:szCs w:val="24"/>
      <w:lang w:val="en-GB"/>
    </w:rPr>
  </w:style>
  <w:style w:type="paragraph" w:styleId="TOC8">
    <w:name w:val="toc 8"/>
    <w:basedOn w:val="Normal"/>
    <w:next w:val="Normal"/>
    <w:autoRedefine/>
    <w:locked/>
    <w:rsid w:val="00DE2E3B"/>
    <w:pPr>
      <w:spacing w:after="0" w:line="240" w:lineRule="auto"/>
      <w:ind w:left="1540"/>
    </w:pPr>
    <w:rPr>
      <w:rFonts w:ascii="Arial" w:eastAsia="Times New Roman" w:hAnsi="Arial" w:cs="Arial"/>
      <w:sz w:val="18"/>
      <w:szCs w:val="24"/>
      <w:lang w:val="en-GB"/>
    </w:rPr>
  </w:style>
  <w:style w:type="paragraph" w:styleId="TOC9">
    <w:name w:val="toc 9"/>
    <w:basedOn w:val="Normal"/>
    <w:next w:val="Normal"/>
    <w:autoRedefine/>
    <w:locked/>
    <w:rsid w:val="00DE2E3B"/>
    <w:pPr>
      <w:spacing w:after="0" w:line="240" w:lineRule="auto"/>
      <w:ind w:left="1760"/>
    </w:pPr>
    <w:rPr>
      <w:rFonts w:ascii="Arial" w:eastAsia="Times New Roman" w:hAnsi="Arial" w:cs="Arial"/>
      <w:sz w:val="18"/>
      <w:szCs w:val="24"/>
      <w:lang w:val="en-GB"/>
    </w:rPr>
  </w:style>
  <w:style w:type="character" w:customStyle="1" w:styleId="AALevel6Char">
    <w:name w:val="AA_Level6 Char"/>
    <w:link w:val="AALevel6"/>
    <w:rsid w:val="00DE2E3B"/>
    <w:rPr>
      <w:rFonts w:ascii="Arial" w:eastAsia="Times New Roman" w:hAnsi="Arial"/>
      <w:sz w:val="24"/>
      <w:szCs w:val="24"/>
      <w:lang w:val="x-none" w:eastAsia="x-none"/>
    </w:rPr>
  </w:style>
  <w:style w:type="numbering" w:customStyle="1" w:styleId="NumberedList">
    <w:name w:val="NumberedList"/>
    <w:rsid w:val="00DE2E3B"/>
    <w:pPr>
      <w:numPr>
        <w:numId w:val="17"/>
      </w:numPr>
    </w:pPr>
  </w:style>
  <w:style w:type="paragraph" w:styleId="ListBullet2">
    <w:name w:val="List Bullet 2"/>
    <w:aliases w:val="lb2"/>
    <w:basedOn w:val="Normal"/>
    <w:autoRedefine/>
    <w:rsid w:val="00DE2E3B"/>
    <w:pPr>
      <w:numPr>
        <w:numId w:val="14"/>
      </w:numPr>
      <w:spacing w:after="0" w:line="240" w:lineRule="auto"/>
    </w:pPr>
    <w:rPr>
      <w:rFonts w:ascii="Arial" w:eastAsia="Times New Roman" w:hAnsi="Arial" w:cs="Arial"/>
      <w:sz w:val="24"/>
      <w:szCs w:val="24"/>
      <w:lang w:val="en-ZA"/>
    </w:rPr>
  </w:style>
  <w:style w:type="paragraph" w:styleId="ListContinue2">
    <w:name w:val="List Continue 2"/>
    <w:basedOn w:val="Normal"/>
    <w:rsid w:val="00DE2E3B"/>
    <w:pPr>
      <w:spacing w:after="120" w:line="240" w:lineRule="auto"/>
      <w:ind w:left="720"/>
    </w:pPr>
    <w:rPr>
      <w:rFonts w:ascii="Arial" w:eastAsia="Times New Roman" w:hAnsi="Arial" w:cs="Arial"/>
      <w:sz w:val="24"/>
      <w:szCs w:val="24"/>
      <w:lang w:val="en-ZA"/>
    </w:rPr>
  </w:style>
  <w:style w:type="paragraph" w:styleId="ListNumber2">
    <w:name w:val="List Number 2"/>
    <w:basedOn w:val="Normal"/>
    <w:rsid w:val="00DE2E3B"/>
    <w:pPr>
      <w:numPr>
        <w:numId w:val="15"/>
      </w:numPr>
      <w:spacing w:after="0" w:line="240" w:lineRule="auto"/>
    </w:pPr>
    <w:rPr>
      <w:rFonts w:ascii="Arial" w:eastAsia="Times New Roman" w:hAnsi="Arial" w:cs="Arial"/>
      <w:sz w:val="24"/>
      <w:szCs w:val="24"/>
      <w:lang w:val="en-ZA"/>
    </w:rPr>
  </w:style>
  <w:style w:type="paragraph" w:styleId="FootnoteText">
    <w:name w:val="footnote text"/>
    <w:basedOn w:val="Normal"/>
    <w:link w:val="FootnoteTextChar"/>
    <w:uiPriority w:val="99"/>
    <w:semiHidden/>
    <w:rsid w:val="00DE2E3B"/>
    <w:pPr>
      <w:widowControl w:val="0"/>
      <w:spacing w:after="0" w:line="240" w:lineRule="auto"/>
    </w:pPr>
    <w:rPr>
      <w:rFonts w:ascii="Courier New" w:eastAsia="Times New Roman" w:hAnsi="Courier New" w:cs="Times New Roman"/>
      <w:snapToGrid w:val="0"/>
      <w:sz w:val="24"/>
      <w:szCs w:val="20"/>
      <w:lang w:val="x-none" w:eastAsia="x-none"/>
    </w:rPr>
  </w:style>
  <w:style w:type="character" w:customStyle="1" w:styleId="FootnoteTextChar">
    <w:name w:val="Footnote Text Char"/>
    <w:basedOn w:val="DefaultParagraphFont"/>
    <w:link w:val="FootnoteText"/>
    <w:uiPriority w:val="99"/>
    <w:semiHidden/>
    <w:rsid w:val="00DE2E3B"/>
    <w:rPr>
      <w:rFonts w:ascii="Courier New" w:eastAsia="Times New Roman" w:hAnsi="Courier New"/>
      <w:snapToGrid w:val="0"/>
      <w:sz w:val="24"/>
      <w:szCs w:val="20"/>
      <w:lang w:val="x-none" w:eastAsia="x-none"/>
    </w:rPr>
  </w:style>
  <w:style w:type="paragraph" w:styleId="Index1">
    <w:name w:val="index 1"/>
    <w:basedOn w:val="Normal"/>
    <w:next w:val="Normal"/>
    <w:autoRedefine/>
    <w:semiHidden/>
    <w:rsid w:val="00DE2E3B"/>
    <w:pPr>
      <w:widowControl w:val="0"/>
      <w:tabs>
        <w:tab w:val="right" w:leader="dot" w:pos="9360"/>
      </w:tabs>
      <w:suppressAutoHyphens/>
      <w:spacing w:after="0" w:line="240" w:lineRule="auto"/>
      <w:ind w:left="1440" w:right="720" w:hanging="1440"/>
    </w:pPr>
    <w:rPr>
      <w:rFonts w:ascii="Courier New" w:eastAsia="Times New Roman" w:hAnsi="Courier New" w:cs="Arial"/>
      <w:snapToGrid w:val="0"/>
      <w:sz w:val="24"/>
      <w:szCs w:val="24"/>
      <w:lang w:val="en-ZA"/>
    </w:rPr>
  </w:style>
  <w:style w:type="table" w:customStyle="1" w:styleId="TableGrid2">
    <w:name w:val="Table Grid2"/>
    <w:basedOn w:val="TableNormal"/>
    <w:next w:val="TableGrid"/>
    <w:uiPriority w:val="39"/>
    <w:rsid w:val="00DE2E3B"/>
    <w:pPr>
      <w:jc w:val="both"/>
    </w:pPr>
    <w:rPr>
      <w:rFonts w:ascii="Times New Roman" w:eastAsia="Times New Roman" w:hAnsi="Times New Roman"/>
      <w:sz w:val="20"/>
      <w:szCs w:val="20"/>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Agt Head 2 Char,MisHead2 Char,Normalhead2 Char Char,Heading 2 Char Char,head II Char,Chapter Title Char,h2 Char,h2.H2 Char,H2 Char,h21 Char,H21 Char,h22 Char,H22 Char,Heading 2 Char Char1,Heading 2 Char Char Char Char"/>
    <w:rsid w:val="00DE2E3B"/>
    <w:rPr>
      <w:sz w:val="24"/>
      <w:lang w:val="en-GB" w:eastAsia="en-US"/>
    </w:rPr>
  </w:style>
  <w:style w:type="paragraph" w:styleId="ListBullet">
    <w:name w:val="List Bullet"/>
    <w:basedOn w:val="Normal"/>
    <w:autoRedefine/>
    <w:rsid w:val="00DE2E3B"/>
    <w:pPr>
      <w:numPr>
        <w:numId w:val="16"/>
      </w:numPr>
      <w:spacing w:before="60" w:after="60" w:line="240" w:lineRule="auto"/>
    </w:pPr>
    <w:rPr>
      <w:rFonts w:ascii="Arial" w:eastAsia="Times New Roman" w:hAnsi="Arial" w:cs="Arial"/>
      <w:sz w:val="24"/>
      <w:szCs w:val="24"/>
    </w:rPr>
  </w:style>
  <w:style w:type="paragraph" w:styleId="EnvelopeAddress">
    <w:name w:val="envelope address"/>
    <w:basedOn w:val="Normal"/>
    <w:rsid w:val="00DE2E3B"/>
    <w:pPr>
      <w:framePr w:w="7920" w:h="1980" w:hRule="exact" w:hSpace="180" w:wrap="auto" w:hAnchor="page" w:xAlign="center" w:yAlign="bottom"/>
      <w:spacing w:after="0" w:line="240" w:lineRule="auto"/>
      <w:ind w:left="2880"/>
    </w:pPr>
    <w:rPr>
      <w:rFonts w:ascii="Garamond" w:eastAsia="Times New Roman" w:hAnsi="Garamond" w:cs="Arial"/>
      <w:sz w:val="24"/>
      <w:szCs w:val="24"/>
    </w:rPr>
  </w:style>
  <w:style w:type="paragraph" w:styleId="EnvelopeReturn">
    <w:name w:val="envelope return"/>
    <w:basedOn w:val="Normal"/>
    <w:rsid w:val="00DE2E3B"/>
    <w:pPr>
      <w:spacing w:after="0" w:line="240" w:lineRule="auto"/>
    </w:pPr>
    <w:rPr>
      <w:rFonts w:ascii="Garamond" w:eastAsia="Times New Roman" w:hAnsi="Garamond" w:cs="Arial"/>
      <w:sz w:val="20"/>
      <w:szCs w:val="24"/>
    </w:rPr>
  </w:style>
  <w:style w:type="paragraph" w:styleId="Caption">
    <w:name w:val="caption"/>
    <w:basedOn w:val="Normal"/>
    <w:next w:val="Normal"/>
    <w:qFormat/>
    <w:locked/>
    <w:rsid w:val="00DE2E3B"/>
    <w:pPr>
      <w:spacing w:before="120" w:after="120" w:line="240" w:lineRule="auto"/>
    </w:pPr>
    <w:rPr>
      <w:rFonts w:ascii="Garamond" w:eastAsia="Times New Roman" w:hAnsi="Garamond" w:cs="Arial"/>
      <w:b/>
      <w:sz w:val="24"/>
      <w:szCs w:val="24"/>
    </w:rPr>
  </w:style>
  <w:style w:type="paragraph" w:styleId="Closing">
    <w:name w:val="Closing"/>
    <w:basedOn w:val="Normal"/>
    <w:link w:val="ClosingChar"/>
    <w:rsid w:val="00DE2E3B"/>
    <w:pPr>
      <w:spacing w:after="0" w:line="240" w:lineRule="auto"/>
      <w:ind w:left="4320"/>
    </w:pPr>
    <w:rPr>
      <w:rFonts w:ascii="Garamond" w:eastAsia="Times New Roman" w:hAnsi="Garamond" w:cs="Times New Roman"/>
      <w:sz w:val="24"/>
      <w:szCs w:val="24"/>
      <w:lang w:eastAsia="x-none"/>
    </w:rPr>
  </w:style>
  <w:style w:type="character" w:customStyle="1" w:styleId="ClosingChar">
    <w:name w:val="Closing Char"/>
    <w:basedOn w:val="DefaultParagraphFont"/>
    <w:link w:val="Closing"/>
    <w:rsid w:val="00DE2E3B"/>
    <w:rPr>
      <w:rFonts w:ascii="Garamond" w:eastAsia="Times New Roman" w:hAnsi="Garamond"/>
      <w:sz w:val="24"/>
      <w:szCs w:val="24"/>
      <w:lang w:eastAsia="x-none"/>
    </w:rPr>
  </w:style>
  <w:style w:type="paragraph" w:styleId="Quote">
    <w:name w:val="Quote"/>
    <w:basedOn w:val="Normal"/>
    <w:next w:val="Normal"/>
    <w:link w:val="QuoteChar"/>
    <w:qFormat/>
    <w:rsid w:val="00DE2E3B"/>
    <w:pPr>
      <w:spacing w:after="240" w:line="240" w:lineRule="auto"/>
      <w:ind w:left="1440" w:right="1440"/>
    </w:pPr>
    <w:rPr>
      <w:rFonts w:ascii="Garamond" w:eastAsia="Times New Roman" w:hAnsi="Garamond" w:cs="Times New Roman"/>
      <w:sz w:val="24"/>
      <w:szCs w:val="24"/>
      <w:lang w:eastAsia="x-none"/>
    </w:rPr>
  </w:style>
  <w:style w:type="character" w:customStyle="1" w:styleId="QuoteChar">
    <w:name w:val="Quote Char"/>
    <w:basedOn w:val="DefaultParagraphFont"/>
    <w:link w:val="Quote"/>
    <w:rsid w:val="00DE2E3B"/>
    <w:rPr>
      <w:rFonts w:ascii="Garamond" w:eastAsia="Times New Roman" w:hAnsi="Garamond"/>
      <w:sz w:val="24"/>
      <w:szCs w:val="24"/>
      <w:lang w:eastAsia="x-none"/>
    </w:rPr>
  </w:style>
  <w:style w:type="character" w:styleId="FootnoteReference">
    <w:name w:val="footnote reference"/>
    <w:uiPriority w:val="99"/>
    <w:semiHidden/>
    <w:rsid w:val="00DE2E3B"/>
    <w:rPr>
      <w:rFonts w:ascii="Times New Roman" w:hAnsi="Times New Roman" w:cs="Times New Roman"/>
      <w:sz w:val="24"/>
      <w:vertAlign w:val="superscript"/>
      <w:lang w:val="en-US"/>
    </w:rPr>
  </w:style>
  <w:style w:type="paragraph" w:styleId="Signature">
    <w:name w:val="Signature"/>
    <w:basedOn w:val="Normal"/>
    <w:link w:val="SignatureChar"/>
    <w:rsid w:val="00DE2E3B"/>
    <w:pPr>
      <w:spacing w:after="0" w:line="240" w:lineRule="auto"/>
      <w:ind w:left="4320"/>
    </w:pPr>
    <w:rPr>
      <w:rFonts w:ascii="Garamond" w:eastAsia="Times New Roman" w:hAnsi="Garamond" w:cs="Times New Roman"/>
      <w:sz w:val="24"/>
      <w:szCs w:val="24"/>
      <w:lang w:eastAsia="x-none"/>
    </w:rPr>
  </w:style>
  <w:style w:type="character" w:customStyle="1" w:styleId="SignatureChar">
    <w:name w:val="Signature Char"/>
    <w:basedOn w:val="DefaultParagraphFont"/>
    <w:link w:val="Signature"/>
    <w:rsid w:val="00DE2E3B"/>
    <w:rPr>
      <w:rFonts w:ascii="Garamond" w:eastAsia="Times New Roman" w:hAnsi="Garamond"/>
      <w:sz w:val="24"/>
      <w:szCs w:val="24"/>
      <w:lang w:eastAsia="x-none"/>
    </w:rPr>
  </w:style>
  <w:style w:type="paragraph" w:styleId="Subtitle">
    <w:name w:val="Subtitle"/>
    <w:basedOn w:val="Normal"/>
    <w:link w:val="SubtitleChar"/>
    <w:qFormat/>
    <w:locked/>
    <w:rsid w:val="00DE2E3B"/>
    <w:pPr>
      <w:spacing w:after="60" w:line="240" w:lineRule="auto"/>
      <w:jc w:val="center"/>
    </w:pPr>
    <w:rPr>
      <w:rFonts w:ascii="Arial" w:eastAsia="Times New Roman" w:hAnsi="Arial" w:cs="Times New Roman"/>
      <w:i/>
      <w:sz w:val="24"/>
      <w:szCs w:val="24"/>
      <w:lang w:eastAsia="x-none"/>
    </w:rPr>
  </w:style>
  <w:style w:type="character" w:customStyle="1" w:styleId="SubtitleChar">
    <w:name w:val="Subtitle Char"/>
    <w:basedOn w:val="DefaultParagraphFont"/>
    <w:link w:val="Subtitle"/>
    <w:rsid w:val="00DE2E3B"/>
    <w:rPr>
      <w:rFonts w:ascii="Arial" w:eastAsia="Times New Roman" w:hAnsi="Arial"/>
      <w:i/>
      <w:sz w:val="24"/>
      <w:szCs w:val="24"/>
      <w:lang w:eastAsia="x-none"/>
    </w:rPr>
  </w:style>
  <w:style w:type="paragraph" w:styleId="TableofFigures">
    <w:name w:val="table of figures"/>
    <w:basedOn w:val="Normal"/>
    <w:next w:val="Normal"/>
    <w:semiHidden/>
    <w:rsid w:val="00DE2E3B"/>
    <w:pPr>
      <w:tabs>
        <w:tab w:val="right" w:leader="dot" w:pos="9360"/>
      </w:tabs>
      <w:spacing w:after="0" w:line="240" w:lineRule="auto"/>
      <w:ind w:left="475" w:firstLine="475"/>
    </w:pPr>
    <w:rPr>
      <w:rFonts w:ascii="Garamond" w:eastAsia="Times New Roman" w:hAnsi="Garamond" w:cs="Arial"/>
      <w:sz w:val="24"/>
      <w:szCs w:val="24"/>
    </w:rPr>
  </w:style>
  <w:style w:type="paragraph" w:styleId="TableofAuthorities">
    <w:name w:val="table of authorities"/>
    <w:basedOn w:val="Normal"/>
    <w:next w:val="Normal"/>
    <w:semiHidden/>
    <w:rsid w:val="00DE2E3B"/>
    <w:pPr>
      <w:tabs>
        <w:tab w:val="left" w:pos="8640"/>
      </w:tabs>
      <w:spacing w:after="240" w:line="240" w:lineRule="auto"/>
      <w:ind w:left="202" w:hanging="202"/>
    </w:pPr>
    <w:rPr>
      <w:rFonts w:ascii="Garamond" w:eastAsia="Times New Roman" w:hAnsi="Garamond" w:cs="Arial"/>
      <w:sz w:val="24"/>
      <w:szCs w:val="24"/>
    </w:rPr>
  </w:style>
  <w:style w:type="paragraph" w:styleId="TOAHeading">
    <w:name w:val="toa heading"/>
    <w:basedOn w:val="Normal"/>
    <w:next w:val="Normal"/>
    <w:semiHidden/>
    <w:rsid w:val="00DE2E3B"/>
    <w:pPr>
      <w:spacing w:after="240" w:line="240" w:lineRule="auto"/>
    </w:pPr>
    <w:rPr>
      <w:rFonts w:ascii="Garamond" w:eastAsia="Times New Roman" w:hAnsi="Garamond" w:cs="Arial"/>
      <w:b/>
      <w:caps/>
      <w:sz w:val="24"/>
      <w:szCs w:val="24"/>
    </w:rPr>
  </w:style>
  <w:style w:type="character" w:styleId="HTMLAcronym">
    <w:name w:val="HTML Acronym"/>
    <w:rsid w:val="00DE2E3B"/>
    <w:rPr>
      <w:rFonts w:ascii="Times New Roman" w:hAnsi="Times New Roman" w:cs="Times New Roman"/>
      <w:sz w:val="24"/>
      <w:lang w:val="en-US"/>
    </w:rPr>
  </w:style>
  <w:style w:type="paragraph" w:styleId="DocumentMap">
    <w:name w:val="Document Map"/>
    <w:basedOn w:val="Normal"/>
    <w:link w:val="DocumentMapChar"/>
    <w:semiHidden/>
    <w:rsid w:val="00DE2E3B"/>
    <w:pPr>
      <w:shd w:val="clear" w:color="auto" w:fill="000080"/>
      <w:spacing w:after="0" w:line="240" w:lineRule="auto"/>
    </w:pPr>
    <w:rPr>
      <w:rFonts w:ascii="Tahoma" w:eastAsia="Times New Roman" w:hAnsi="Tahoma" w:cs="Times New Roman"/>
      <w:sz w:val="20"/>
      <w:szCs w:val="20"/>
      <w:lang w:eastAsia="x-none"/>
    </w:rPr>
  </w:style>
  <w:style w:type="character" w:customStyle="1" w:styleId="DocumentMapChar">
    <w:name w:val="Document Map Char"/>
    <w:basedOn w:val="DefaultParagraphFont"/>
    <w:link w:val="DocumentMap"/>
    <w:semiHidden/>
    <w:rsid w:val="00DE2E3B"/>
    <w:rPr>
      <w:rFonts w:ascii="Tahoma" w:eastAsia="Times New Roman" w:hAnsi="Tahoma"/>
      <w:sz w:val="20"/>
      <w:szCs w:val="20"/>
      <w:shd w:val="clear" w:color="auto" w:fill="000080"/>
      <w:lang w:eastAsia="x-none"/>
    </w:rPr>
  </w:style>
  <w:style w:type="paragraph" w:customStyle="1" w:styleId="AALevel7">
    <w:name w:val="AA_Level7"/>
    <w:basedOn w:val="Normal"/>
    <w:rsid w:val="00DE2E3B"/>
    <w:pPr>
      <w:tabs>
        <w:tab w:val="num" w:pos="2880"/>
      </w:tabs>
      <w:spacing w:before="240" w:after="120" w:line="360" w:lineRule="auto"/>
      <w:ind w:left="2880" w:hanging="2880"/>
      <w:jc w:val="mediumKashida"/>
    </w:pPr>
    <w:rPr>
      <w:rFonts w:ascii="Arial" w:hAnsi="Arial" w:cs="Arial"/>
      <w:color w:val="000000"/>
      <w:sz w:val="24"/>
      <w:szCs w:val="23"/>
    </w:rPr>
  </w:style>
  <w:style w:type="paragraph" w:customStyle="1" w:styleId="AALevel8">
    <w:name w:val="AA_Level8"/>
    <w:basedOn w:val="Normal"/>
    <w:rsid w:val="00DE2E3B"/>
    <w:pPr>
      <w:tabs>
        <w:tab w:val="num" w:pos="3237"/>
      </w:tabs>
      <w:spacing w:before="240" w:after="120" w:line="360" w:lineRule="auto"/>
      <w:ind w:left="3237" w:hanging="3237"/>
      <w:jc w:val="mediumKashida"/>
    </w:pPr>
    <w:rPr>
      <w:rFonts w:ascii="Arial" w:hAnsi="Arial" w:cs="Arial"/>
      <w:color w:val="000000"/>
      <w:sz w:val="24"/>
      <w:szCs w:val="23"/>
    </w:rPr>
  </w:style>
  <w:style w:type="paragraph" w:customStyle="1" w:styleId="AALevel9">
    <w:name w:val="AA_Level9"/>
    <w:basedOn w:val="Normal"/>
    <w:rsid w:val="00DE2E3B"/>
    <w:pPr>
      <w:tabs>
        <w:tab w:val="num" w:pos="3600"/>
      </w:tabs>
      <w:spacing w:before="240" w:after="120" w:line="360" w:lineRule="auto"/>
      <w:ind w:left="3600" w:hanging="3600"/>
      <w:jc w:val="mediumKashida"/>
    </w:pPr>
    <w:rPr>
      <w:rFonts w:ascii="Arial" w:hAnsi="Arial" w:cs="Arial"/>
      <w:color w:val="000000"/>
      <w:sz w:val="24"/>
      <w:szCs w:val="23"/>
    </w:rPr>
  </w:style>
  <w:style w:type="character" w:customStyle="1" w:styleId="officetab">
    <w:name w:val="officetab"/>
    <w:basedOn w:val="DefaultParagraphFont"/>
    <w:rsid w:val="00DE2E3B"/>
  </w:style>
  <w:style w:type="paragraph" w:customStyle="1" w:styleId="MarginText">
    <w:name w:val="Margin Text"/>
    <w:basedOn w:val="BodyText"/>
    <w:uiPriority w:val="99"/>
    <w:rsid w:val="00DE2E3B"/>
    <w:pPr>
      <w:autoSpaceDE w:val="0"/>
      <w:autoSpaceDN w:val="0"/>
      <w:adjustRightInd w:val="0"/>
      <w:spacing w:after="240" w:line="360" w:lineRule="auto"/>
      <w:jc w:val="both"/>
    </w:pPr>
    <w:rPr>
      <w:rFonts w:eastAsia="Times New Roman" w:cs="Times New Roman"/>
      <w:sz w:val="20"/>
      <w:szCs w:val="20"/>
      <w:lang w:val="x-none" w:eastAsia="x-none"/>
    </w:rPr>
  </w:style>
  <w:style w:type="paragraph" w:customStyle="1" w:styleId="GB1">
    <w:name w:val="G&amp;B1"/>
    <w:basedOn w:val="Normal"/>
    <w:rsid w:val="00DE2E3B"/>
    <w:pPr>
      <w:numPr>
        <w:numId w:val="18"/>
      </w:numPr>
      <w:spacing w:after="360" w:line="360" w:lineRule="auto"/>
      <w:jc w:val="both"/>
    </w:pPr>
    <w:rPr>
      <w:rFonts w:ascii="Univers" w:eastAsia="Times New Roman" w:hAnsi="Univers" w:cs="Times New Roman"/>
      <w:spacing w:val="-2"/>
      <w:sz w:val="21"/>
      <w:lang w:val="en-GB"/>
    </w:rPr>
  </w:style>
  <w:style w:type="paragraph" w:customStyle="1" w:styleId="Style">
    <w:name w:val="Style"/>
    <w:rsid w:val="00DE2E3B"/>
    <w:pPr>
      <w:widowControl w:val="0"/>
      <w:autoSpaceDE w:val="0"/>
      <w:autoSpaceDN w:val="0"/>
      <w:adjustRightInd w:val="0"/>
    </w:pPr>
    <w:rPr>
      <w:rFonts w:ascii="Arial" w:eastAsia="Times New Roman" w:hAnsi="Arial" w:cs="Arial"/>
      <w:sz w:val="24"/>
      <w:szCs w:val="24"/>
    </w:rPr>
  </w:style>
  <w:style w:type="numbering" w:customStyle="1" w:styleId="NumberedList1">
    <w:name w:val="NumberedList1"/>
    <w:rsid w:val="00DE2E3B"/>
    <w:pPr>
      <w:numPr>
        <w:numId w:val="13"/>
      </w:numPr>
    </w:pPr>
  </w:style>
  <w:style w:type="paragraph" w:styleId="PlainText">
    <w:name w:val="Plain Text"/>
    <w:basedOn w:val="Normal"/>
    <w:link w:val="PlainTextChar"/>
    <w:uiPriority w:val="99"/>
    <w:rsid w:val="00DE2E3B"/>
    <w:pPr>
      <w:spacing w:after="0" w:line="240" w:lineRule="auto"/>
    </w:pPr>
    <w:rPr>
      <w:rFonts w:ascii="Courier New" w:eastAsia="Times New Roman" w:hAnsi="Courier New" w:cs="Times New Roman"/>
      <w:sz w:val="20"/>
      <w:szCs w:val="20"/>
      <w:lang w:val="en-AU"/>
    </w:rPr>
  </w:style>
  <w:style w:type="character" w:customStyle="1" w:styleId="PlainTextChar">
    <w:name w:val="Plain Text Char"/>
    <w:basedOn w:val="DefaultParagraphFont"/>
    <w:link w:val="PlainText"/>
    <w:uiPriority w:val="99"/>
    <w:rsid w:val="00DE2E3B"/>
    <w:rPr>
      <w:rFonts w:ascii="Courier New" w:eastAsia="Times New Roman" w:hAnsi="Courier New"/>
      <w:sz w:val="20"/>
      <w:szCs w:val="20"/>
      <w:lang w:val="en-AU"/>
    </w:rPr>
  </w:style>
  <w:style w:type="character" w:customStyle="1" w:styleId="ColorfulGrid-Accent1Char">
    <w:name w:val="Colorful Grid - Accent 1 Char"/>
    <w:link w:val="ColorfulGrid-Accent1"/>
    <w:rsid w:val="00DE2E3B"/>
    <w:rPr>
      <w:rFonts w:ascii="Garamond" w:eastAsia="Times New Roman" w:hAnsi="Garamond" w:cs="Times New Roman"/>
      <w:sz w:val="24"/>
      <w:szCs w:val="24"/>
      <w:lang w:val="en-US"/>
    </w:rPr>
  </w:style>
  <w:style w:type="table" w:styleId="ColorfulGrid-Accent1">
    <w:name w:val="Colorful Grid Accent 1"/>
    <w:basedOn w:val="TableNormal"/>
    <w:link w:val="ColorfulGrid-Accent1Char"/>
    <w:rsid w:val="00DE2E3B"/>
    <w:rPr>
      <w:rFonts w:ascii="Garamond" w:eastAsia="Times New Roman" w:hAnsi="Garamond"/>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tgc">
    <w:name w:val="_tgc"/>
    <w:rsid w:val="00DE2E3B"/>
  </w:style>
  <w:style w:type="character" w:styleId="Strong">
    <w:name w:val="Strong"/>
    <w:uiPriority w:val="22"/>
    <w:qFormat/>
    <w:locked/>
    <w:rsid w:val="00DE2E3B"/>
    <w:rPr>
      <w:b/>
      <w:bCs/>
    </w:rPr>
  </w:style>
  <w:style w:type="table" w:customStyle="1" w:styleId="TableGrid11">
    <w:name w:val="Table Grid11"/>
    <w:basedOn w:val="TableNormal"/>
    <w:next w:val="TableGrid"/>
    <w:uiPriority w:val="59"/>
    <w:rsid w:val="00DE2E3B"/>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DE2E3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1">
    <w:name w:val="Table Grid21"/>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E2E3B"/>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E2E3B"/>
    <w:rPr>
      <w:rFonts w:eastAsia="Times New Roman"/>
    </w:rPr>
    <w:tblPr>
      <w:tblCellMar>
        <w:top w:w="0" w:type="dxa"/>
        <w:left w:w="0" w:type="dxa"/>
        <w:bottom w:w="0" w:type="dxa"/>
        <w:right w:w="0" w:type="dxa"/>
      </w:tblCellMar>
    </w:tblPr>
  </w:style>
  <w:style w:type="paragraph" w:customStyle="1" w:styleId="Char">
    <w:name w:val="Char"/>
    <w:basedOn w:val="Normal"/>
    <w:rsid w:val="00DE2E3B"/>
    <w:pPr>
      <w:spacing w:after="160" w:line="240" w:lineRule="exact"/>
      <w:ind w:left="794"/>
    </w:pPr>
    <w:rPr>
      <w:rFonts w:ascii="Verdana" w:eastAsia="Times New Roman" w:hAnsi="Verdana" w:cs="Times New Roman"/>
      <w:sz w:val="20"/>
      <w:szCs w:val="20"/>
    </w:rPr>
  </w:style>
  <w:style w:type="paragraph" w:styleId="ListNumber">
    <w:name w:val="List Number"/>
    <w:basedOn w:val="Normal"/>
    <w:unhideWhenUsed/>
    <w:rsid w:val="00DE2E3B"/>
    <w:pPr>
      <w:numPr>
        <w:numId w:val="23"/>
      </w:numPr>
      <w:spacing w:after="0" w:line="240" w:lineRule="auto"/>
      <w:contextualSpacing/>
    </w:pPr>
    <w:rPr>
      <w:rFonts w:ascii="Arial" w:eastAsia="Times New Roman" w:hAnsi="Arial" w:cs="Arial"/>
      <w:sz w:val="24"/>
      <w:szCs w:val="24"/>
      <w:lang w:val="en-GB"/>
    </w:rPr>
  </w:style>
  <w:style w:type="paragraph" w:styleId="ListNumber3">
    <w:name w:val="List Number 3"/>
    <w:basedOn w:val="Normal"/>
    <w:unhideWhenUsed/>
    <w:rsid w:val="00DE2E3B"/>
    <w:pPr>
      <w:numPr>
        <w:numId w:val="24"/>
      </w:numPr>
      <w:spacing w:after="0" w:line="240" w:lineRule="auto"/>
      <w:contextualSpacing/>
    </w:pPr>
    <w:rPr>
      <w:rFonts w:ascii="Arial" w:eastAsia="Times New Roman" w:hAnsi="Arial" w:cs="Arial"/>
      <w:sz w:val="24"/>
      <w:szCs w:val="24"/>
      <w:lang w:val="en-GB"/>
    </w:rPr>
  </w:style>
  <w:style w:type="paragraph" w:customStyle="1" w:styleId="BidDocHeading1Text">
    <w:name w:val="BidDocHeading1Text"/>
    <w:basedOn w:val="Normal"/>
    <w:qFormat/>
    <w:rsid w:val="00DE2E3B"/>
    <w:pPr>
      <w:widowControl w:val="0"/>
      <w:numPr>
        <w:ilvl w:val="1"/>
        <w:numId w:val="37"/>
      </w:numPr>
      <w:spacing w:before="120" w:after="120" w:line="360" w:lineRule="auto"/>
      <w:ind w:left="1080" w:hanging="720"/>
      <w:jc w:val="both"/>
      <w:textboxTightWrap w:val="firstAndLastLine"/>
      <w:outlineLvl w:val="1"/>
    </w:pPr>
    <w:rPr>
      <w:rFonts w:ascii="Arial" w:eastAsia="Times New Roman" w:hAnsi="Arial" w:cs="Times New Roman"/>
      <w:bCs/>
      <w:kern w:val="32"/>
      <w:sz w:val="24"/>
      <w:szCs w:val="32"/>
      <w:lang w:val="x-none" w:eastAsia="x-none"/>
    </w:rPr>
  </w:style>
  <w:style w:type="paragraph" w:customStyle="1" w:styleId="BidDocHead1">
    <w:name w:val="BidDocHead1"/>
    <w:basedOn w:val="Normal"/>
    <w:next w:val="BidDocHeading1Text"/>
    <w:qFormat/>
    <w:rsid w:val="00DE2E3B"/>
    <w:pPr>
      <w:keepNext/>
      <w:numPr>
        <w:numId w:val="37"/>
      </w:numPr>
      <w:spacing w:before="120" w:after="120" w:line="360" w:lineRule="auto"/>
      <w:jc w:val="both"/>
      <w:outlineLvl w:val="0"/>
    </w:pPr>
    <w:rPr>
      <w:rFonts w:ascii="Arial" w:eastAsia="Times New Roman" w:hAnsi="Arial" w:cs="Times New Roman"/>
      <w:b/>
      <w:bCs/>
      <w:kern w:val="32"/>
      <w:sz w:val="24"/>
      <w:szCs w:val="32"/>
      <w:lang w:val="x-none" w:eastAsia="x-none"/>
    </w:rPr>
  </w:style>
  <w:style w:type="paragraph" w:customStyle="1" w:styleId="BidDocHead1Text2">
    <w:name w:val="BidDocHead1Text2"/>
    <w:basedOn w:val="BidDocHeading1Text"/>
    <w:link w:val="BidDocHead1Text2Char"/>
    <w:qFormat/>
    <w:rsid w:val="00DE2E3B"/>
    <w:pPr>
      <w:numPr>
        <w:ilvl w:val="2"/>
      </w:numPr>
      <w:ind w:left="2016" w:hanging="1008"/>
      <w:outlineLvl w:val="2"/>
    </w:pPr>
  </w:style>
  <w:style w:type="character" w:customStyle="1" w:styleId="BidDocHead1Text2Char">
    <w:name w:val="BidDocHead1Text2 Char"/>
    <w:link w:val="BidDocHead1Text2"/>
    <w:rsid w:val="00DE2E3B"/>
    <w:rPr>
      <w:rFonts w:ascii="Arial" w:eastAsia="Times New Roman" w:hAnsi="Arial"/>
      <w:bCs/>
      <w:kern w:val="32"/>
      <w:sz w:val="24"/>
      <w:szCs w:val="32"/>
      <w:lang w:val="x-none" w:eastAsia="x-none"/>
    </w:rPr>
  </w:style>
  <w:style w:type="paragraph" w:customStyle="1" w:styleId="BidDocHead1Text3">
    <w:name w:val="BidDocHead1Text3"/>
    <w:basedOn w:val="BidDocHead1Text2"/>
    <w:link w:val="BidDocHead1Text3Char"/>
    <w:qFormat/>
    <w:rsid w:val="00DE2E3B"/>
    <w:pPr>
      <w:numPr>
        <w:ilvl w:val="3"/>
      </w:numPr>
      <w:ind w:left="2160" w:hanging="1152"/>
      <w:outlineLvl w:val="3"/>
    </w:pPr>
    <w:rPr>
      <w:lang w:val="en-ZA"/>
    </w:rPr>
  </w:style>
  <w:style w:type="paragraph" w:customStyle="1" w:styleId="BidDocHeadind1Text4">
    <w:name w:val="BidDocHeadind1Text4"/>
    <w:basedOn w:val="BidDocHead1Text3"/>
    <w:link w:val="BidDocHeadind1Text4Char"/>
    <w:qFormat/>
    <w:rsid w:val="00DE2E3B"/>
    <w:pPr>
      <w:numPr>
        <w:ilvl w:val="4"/>
      </w:numPr>
      <w:ind w:left="3384" w:hanging="1584"/>
      <w:outlineLvl w:val="4"/>
    </w:pPr>
  </w:style>
  <w:style w:type="character" w:customStyle="1" w:styleId="BidDocHead1Text3Char">
    <w:name w:val="BidDocHead1Text3 Char"/>
    <w:link w:val="BidDocHead1Text3"/>
    <w:rsid w:val="00DE2E3B"/>
    <w:rPr>
      <w:rFonts w:ascii="Arial" w:eastAsia="Times New Roman" w:hAnsi="Arial"/>
      <w:bCs/>
      <w:kern w:val="32"/>
      <w:sz w:val="24"/>
      <w:szCs w:val="32"/>
      <w:lang w:val="en-ZA" w:eastAsia="x-none"/>
    </w:rPr>
  </w:style>
  <w:style w:type="character" w:customStyle="1" w:styleId="BidDocHeadind1Text4Char">
    <w:name w:val="BidDocHeadind1Text4 Char"/>
    <w:link w:val="BidDocHeadind1Text4"/>
    <w:rsid w:val="00DE2E3B"/>
    <w:rPr>
      <w:rFonts w:ascii="Arial" w:eastAsia="Times New Roman" w:hAnsi="Arial"/>
      <w:bCs/>
      <w:kern w:val="32"/>
      <w:sz w:val="24"/>
      <w:szCs w:val="32"/>
      <w:lang w:val="en-ZA" w:eastAsia="x-none"/>
    </w:rPr>
  </w:style>
  <w:style w:type="numbering" w:customStyle="1" w:styleId="NoList2">
    <w:name w:val="No List2"/>
    <w:next w:val="NoList"/>
    <w:uiPriority w:val="99"/>
    <w:semiHidden/>
    <w:unhideWhenUsed/>
    <w:rsid w:val="005B241E"/>
  </w:style>
  <w:style w:type="numbering" w:customStyle="1" w:styleId="ListNo">
    <w:name w:val="List No"/>
    <w:uiPriority w:val="99"/>
    <w:semiHidden/>
    <w:unhideWhenUsed/>
    <w:rsid w:val="005B241E"/>
  </w:style>
  <w:style w:type="paragraph" w:customStyle="1" w:styleId="BodyText1">
    <w:name w:val="Body Text1"/>
    <w:basedOn w:val="Normal"/>
    <w:autoRedefine/>
    <w:rsid w:val="005B241E"/>
    <w:pPr>
      <w:spacing w:before="120" w:after="120" w:line="360" w:lineRule="auto"/>
    </w:pPr>
    <w:rPr>
      <w:rFonts w:ascii="Times New Roman" w:eastAsia="Times New Roman" w:hAnsi="Times New Roman" w:cs="Times New Roman"/>
      <w:szCs w:val="20"/>
      <w:lang w:val="en-GB" w:eastAsia="en-GB"/>
    </w:rPr>
  </w:style>
  <w:style w:type="paragraph" w:customStyle="1" w:styleId="BodyText20">
    <w:name w:val="Body Text2"/>
    <w:basedOn w:val="Normal"/>
    <w:autoRedefine/>
    <w:rsid w:val="005B241E"/>
    <w:pPr>
      <w:spacing w:after="0" w:line="240" w:lineRule="auto"/>
    </w:pPr>
    <w:rPr>
      <w:rFonts w:ascii="Times New Roman" w:eastAsia="Times New Roman" w:hAnsi="Times New Roman" w:cs="Times New Roman"/>
      <w:sz w:val="24"/>
      <w:szCs w:val="20"/>
      <w:lang w:val="en-GB" w:eastAsia="en-GB"/>
    </w:rPr>
  </w:style>
  <w:style w:type="paragraph" w:customStyle="1" w:styleId="Bodttextsub">
    <w:name w:val="Bodt text sub"/>
    <w:basedOn w:val="Normal"/>
    <w:autoRedefine/>
    <w:rsid w:val="005B241E"/>
    <w:pPr>
      <w:spacing w:after="0" w:line="240" w:lineRule="auto"/>
    </w:pPr>
    <w:rPr>
      <w:rFonts w:ascii="Times New Roman" w:eastAsia="Times New Roman" w:hAnsi="Times New Roman" w:cs="Times New Roman"/>
      <w:sz w:val="20"/>
      <w:szCs w:val="20"/>
      <w:lang w:val="en-GB" w:eastAsia="en-GB"/>
    </w:rPr>
  </w:style>
  <w:style w:type="table" w:customStyle="1" w:styleId="TableGrid111">
    <w:name w:val="Table Grid111"/>
    <w:basedOn w:val="TableNormal"/>
    <w:next w:val="TableGrid"/>
    <w:locked/>
    <w:rsid w:val="005B2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241E"/>
    <w:rPr>
      <w:lang w:val="af-ZA"/>
    </w:rPr>
  </w:style>
  <w:style w:type="character" w:styleId="Emphasis">
    <w:name w:val="Emphasis"/>
    <w:basedOn w:val="DefaultParagraphFont"/>
    <w:qFormat/>
    <w:locked/>
    <w:rsid w:val="005B241E"/>
    <w:rPr>
      <w:i/>
      <w:iCs/>
    </w:rPr>
  </w:style>
  <w:style w:type="numbering" w:customStyle="1" w:styleId="NoList11">
    <w:name w:val="No List11"/>
    <w:next w:val="NoList"/>
    <w:uiPriority w:val="99"/>
    <w:semiHidden/>
    <w:unhideWhenUsed/>
    <w:rsid w:val="005B241E"/>
  </w:style>
  <w:style w:type="table" w:customStyle="1" w:styleId="TableGrid12">
    <w:name w:val="Table Grid12"/>
    <w:basedOn w:val="TableNormal"/>
    <w:next w:val="TableGrid"/>
    <w:rsid w:val="005B241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rsid w:val="005B24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5B2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13674">
      <w:bodyDiv w:val="1"/>
      <w:marLeft w:val="0"/>
      <w:marRight w:val="0"/>
      <w:marTop w:val="0"/>
      <w:marBottom w:val="0"/>
      <w:divBdr>
        <w:top w:val="none" w:sz="0" w:space="0" w:color="auto"/>
        <w:left w:val="none" w:sz="0" w:space="0" w:color="auto"/>
        <w:bottom w:val="none" w:sz="0" w:space="0" w:color="auto"/>
        <w:right w:val="none" w:sz="0" w:space="0" w:color="auto"/>
      </w:divBdr>
    </w:div>
    <w:div w:id="536938287">
      <w:bodyDiv w:val="1"/>
      <w:marLeft w:val="0"/>
      <w:marRight w:val="0"/>
      <w:marTop w:val="0"/>
      <w:marBottom w:val="0"/>
      <w:divBdr>
        <w:top w:val="none" w:sz="0" w:space="0" w:color="auto"/>
        <w:left w:val="none" w:sz="0" w:space="0" w:color="auto"/>
        <w:bottom w:val="none" w:sz="0" w:space="0" w:color="auto"/>
        <w:right w:val="none" w:sz="0" w:space="0" w:color="auto"/>
      </w:divBdr>
    </w:div>
    <w:div w:id="846364147">
      <w:bodyDiv w:val="1"/>
      <w:marLeft w:val="0"/>
      <w:marRight w:val="0"/>
      <w:marTop w:val="0"/>
      <w:marBottom w:val="0"/>
      <w:divBdr>
        <w:top w:val="none" w:sz="0" w:space="0" w:color="auto"/>
        <w:left w:val="none" w:sz="0" w:space="0" w:color="auto"/>
        <w:bottom w:val="none" w:sz="0" w:space="0" w:color="auto"/>
        <w:right w:val="none" w:sz="0" w:space="0" w:color="auto"/>
      </w:divBdr>
    </w:div>
    <w:div w:id="1502812349">
      <w:bodyDiv w:val="1"/>
      <w:marLeft w:val="0"/>
      <w:marRight w:val="0"/>
      <w:marTop w:val="0"/>
      <w:marBottom w:val="0"/>
      <w:divBdr>
        <w:top w:val="none" w:sz="0" w:space="0" w:color="auto"/>
        <w:left w:val="none" w:sz="0" w:space="0" w:color="auto"/>
        <w:bottom w:val="none" w:sz="0" w:space="0" w:color="auto"/>
        <w:right w:val="none" w:sz="0" w:space="0" w:color="auto"/>
      </w:divBdr>
    </w:div>
    <w:div w:id="1618947690">
      <w:marLeft w:val="0"/>
      <w:marRight w:val="0"/>
      <w:marTop w:val="0"/>
      <w:marBottom w:val="0"/>
      <w:divBdr>
        <w:top w:val="none" w:sz="0" w:space="0" w:color="auto"/>
        <w:left w:val="none" w:sz="0" w:space="0" w:color="auto"/>
        <w:bottom w:val="none" w:sz="0" w:space="0" w:color="auto"/>
        <w:right w:val="none" w:sz="0" w:space="0" w:color="auto"/>
      </w:divBdr>
    </w:div>
    <w:div w:id="1618947691">
      <w:marLeft w:val="0"/>
      <w:marRight w:val="0"/>
      <w:marTop w:val="0"/>
      <w:marBottom w:val="0"/>
      <w:divBdr>
        <w:top w:val="none" w:sz="0" w:space="0" w:color="auto"/>
        <w:left w:val="none" w:sz="0" w:space="0" w:color="auto"/>
        <w:bottom w:val="none" w:sz="0" w:space="0" w:color="auto"/>
        <w:right w:val="none" w:sz="0" w:space="0" w:color="auto"/>
      </w:divBdr>
    </w:div>
    <w:div w:id="1618947692">
      <w:marLeft w:val="0"/>
      <w:marRight w:val="0"/>
      <w:marTop w:val="0"/>
      <w:marBottom w:val="0"/>
      <w:divBdr>
        <w:top w:val="none" w:sz="0" w:space="0" w:color="auto"/>
        <w:left w:val="none" w:sz="0" w:space="0" w:color="auto"/>
        <w:bottom w:val="none" w:sz="0" w:space="0" w:color="auto"/>
        <w:right w:val="none" w:sz="0" w:space="0" w:color="auto"/>
      </w:divBdr>
    </w:div>
    <w:div w:id="1618947693">
      <w:marLeft w:val="0"/>
      <w:marRight w:val="0"/>
      <w:marTop w:val="0"/>
      <w:marBottom w:val="0"/>
      <w:divBdr>
        <w:top w:val="none" w:sz="0" w:space="0" w:color="auto"/>
        <w:left w:val="none" w:sz="0" w:space="0" w:color="auto"/>
        <w:bottom w:val="none" w:sz="0" w:space="0" w:color="auto"/>
        <w:right w:val="none" w:sz="0" w:space="0" w:color="auto"/>
      </w:divBdr>
    </w:div>
    <w:div w:id="16189476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www.sars.gov.z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lanel@destea.gov.za"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www.destes.gov.za" TargetMode="External"/><Relationship Id="rId28" Type="http://schemas.openxmlformats.org/officeDocument/2006/relationships/theme" Target="theme/theme1.xml"/><Relationship Id="rId10" Type="http://schemas.openxmlformats.org/officeDocument/2006/relationships/hyperlink" Target="mailto:mooketsio@destea.gov.z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lanel@destea.gov.za" TargetMode="External"/><Relationship Id="rId14" Type="http://schemas.openxmlformats.org/officeDocument/2006/relationships/image" Target="media/image4.jpeg"/><Relationship Id="rId22" Type="http://schemas.openxmlformats.org/officeDocument/2006/relationships/hyperlink" Target="mailto:mooketsio@destea.gov.za"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C8977-7425-46CE-B682-A31E93AD2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13585</Words>
  <Characters>77436</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FREE STATE PROVINCIAL TREASURY</vt:lpstr>
    </vt:vector>
  </TitlesOfParts>
  <Company>HP</Company>
  <LinksUpToDate>false</LinksUpToDate>
  <CharactersWithSpaces>90840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STATE PROVINCIAL TREASURY</dc:title>
  <dc:creator>82647615</dc:creator>
  <cp:lastModifiedBy>Vincent Sehlola</cp:lastModifiedBy>
  <cp:revision>2</cp:revision>
  <cp:lastPrinted>2023-08-04T05:59:00Z</cp:lastPrinted>
  <dcterms:created xsi:type="dcterms:W3CDTF">2023-08-04T11:12:00Z</dcterms:created>
  <dcterms:modified xsi:type="dcterms:W3CDTF">2023-08-04T11:12:00Z</dcterms:modified>
</cp:coreProperties>
</file>