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8C468" w14:textId="77777777" w:rsidR="000C2C64" w:rsidRDefault="000C2C64" w:rsidP="00CD1845">
      <w:pPr>
        <w:pStyle w:val="Title"/>
      </w:pPr>
    </w:p>
    <w:p w14:paraId="5D93AD5C" w14:textId="77777777"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7EDF1F8F" wp14:editId="50CABFC3">
            <wp:simplePos x="0" y="0"/>
            <wp:positionH relativeFrom="margin">
              <wp:align>right</wp:align>
            </wp:positionH>
            <wp:positionV relativeFrom="margin">
              <wp:posOffset>-411480</wp:posOffset>
            </wp:positionV>
            <wp:extent cx="1800000" cy="10800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151" w:type="pct"/>
        <w:tblLook w:val="04A0" w:firstRow="1" w:lastRow="0" w:firstColumn="1" w:lastColumn="0" w:noHBand="0" w:noVBand="1"/>
      </w:tblPr>
      <w:tblGrid>
        <w:gridCol w:w="2261"/>
        <w:gridCol w:w="7657"/>
      </w:tblGrid>
      <w:tr w:rsidR="00CD1845" w14:paraId="7EB16010" w14:textId="77777777" w:rsidTr="00C3429F">
        <w:tc>
          <w:tcPr>
            <w:tcW w:w="5000" w:type="pct"/>
            <w:gridSpan w:val="2"/>
          </w:tcPr>
          <w:p w14:paraId="056E8BA0" w14:textId="77777777" w:rsidR="00CD1845" w:rsidRPr="00CD1845" w:rsidRDefault="00CD1845" w:rsidP="00CD1845">
            <w:pPr>
              <w:jc w:val="center"/>
              <w:rPr>
                <w:b/>
                <w:sz w:val="24"/>
                <w:lang w:val="en-ZA" w:eastAsia="en-US"/>
              </w:rPr>
            </w:pPr>
            <w:r w:rsidRPr="00CD1845">
              <w:rPr>
                <w:b/>
                <w:sz w:val="24"/>
                <w:lang w:val="en-ZA" w:eastAsia="en-US"/>
              </w:rPr>
              <w:t>YOU ARE HEREBY INVITED TO BID FOR THE REQUIREMENTS OF THE</w:t>
            </w:r>
          </w:p>
          <w:p w14:paraId="7CEF2D7F" w14:textId="77777777" w:rsidR="00CD1845" w:rsidRPr="00E42D20" w:rsidRDefault="00550A62" w:rsidP="00CD1845">
            <w:pPr>
              <w:spacing w:line="276" w:lineRule="auto"/>
              <w:jc w:val="center"/>
              <w:rPr>
                <w:b/>
                <w:lang w:val="en-ZA" w:eastAsia="en-US"/>
              </w:rPr>
            </w:pPr>
            <w:r w:rsidRPr="00E42D20">
              <w:rPr>
                <w:b/>
                <w:sz w:val="24"/>
                <w:lang w:val="en-ZA" w:eastAsia="en-US"/>
              </w:rPr>
              <w:t>South African Nuclear Energy Corporation SOC Ltd</w:t>
            </w:r>
          </w:p>
        </w:tc>
      </w:tr>
      <w:tr w:rsidR="00CD1845" w14:paraId="6FE2649E" w14:textId="77777777" w:rsidTr="00C3429F">
        <w:tc>
          <w:tcPr>
            <w:tcW w:w="1140" w:type="pct"/>
          </w:tcPr>
          <w:p w14:paraId="4438ECDC" w14:textId="77777777" w:rsidR="00CD1845" w:rsidRPr="00CD1845" w:rsidRDefault="00CD1845" w:rsidP="00CD1845">
            <w:pPr>
              <w:rPr>
                <w:b/>
                <w:lang w:val="en-ZA" w:eastAsia="en-US"/>
              </w:rPr>
            </w:pPr>
            <w:r w:rsidRPr="00CD1845">
              <w:rPr>
                <w:b/>
                <w:lang w:val="en-ZA" w:eastAsia="en-US"/>
              </w:rPr>
              <w:t>BID NUMBER:</w:t>
            </w:r>
          </w:p>
        </w:tc>
        <w:tc>
          <w:tcPr>
            <w:tcW w:w="3860" w:type="pct"/>
          </w:tcPr>
          <w:p w14:paraId="56E37A94" w14:textId="71DE9A85" w:rsidR="00CD1845" w:rsidRPr="00FB586C" w:rsidRDefault="002D1608" w:rsidP="00CD1845">
            <w:pPr>
              <w:rPr>
                <w:lang w:val="en-ZA" w:eastAsia="en-US"/>
              </w:rPr>
            </w:pPr>
            <w:r w:rsidRPr="00FB586C">
              <w:t>F</w:t>
            </w:r>
            <w:r w:rsidR="00FB586C" w:rsidRPr="00FB586C">
              <w:t>IN-SCM-TEN-0121</w:t>
            </w:r>
          </w:p>
        </w:tc>
      </w:tr>
      <w:tr w:rsidR="00CD1845" w14:paraId="5F30014E" w14:textId="77777777" w:rsidTr="00C3429F">
        <w:tc>
          <w:tcPr>
            <w:tcW w:w="1140" w:type="pct"/>
          </w:tcPr>
          <w:p w14:paraId="5B3AEDF8" w14:textId="77777777" w:rsidR="00CD1845" w:rsidRPr="00CD1845" w:rsidRDefault="00CD1845" w:rsidP="00CD1845">
            <w:pPr>
              <w:rPr>
                <w:b/>
                <w:lang w:val="en-ZA" w:eastAsia="en-US"/>
              </w:rPr>
            </w:pPr>
            <w:r>
              <w:rPr>
                <w:b/>
                <w:lang w:val="en-ZA" w:eastAsia="en-US"/>
              </w:rPr>
              <w:t>BID DESCRIPTION:</w:t>
            </w:r>
          </w:p>
        </w:tc>
        <w:tc>
          <w:tcPr>
            <w:tcW w:w="3860" w:type="pct"/>
          </w:tcPr>
          <w:p w14:paraId="7EC82492" w14:textId="37577F8E" w:rsidR="00CD1845" w:rsidRPr="00A54F20" w:rsidRDefault="00A54F20" w:rsidP="00ED0E5B">
            <w:pPr>
              <w:rPr>
                <w:highlight w:val="yellow"/>
              </w:rPr>
            </w:pPr>
            <w:r w:rsidRPr="00A54F20">
              <w:t>Appointment of a Service Provider to Facilitate the Development of the Necsa Group's Five-Year Strategic Plan (2026-2031) and Corporate Plan (2026-2027)</w:t>
            </w:r>
          </w:p>
        </w:tc>
      </w:tr>
      <w:tr w:rsidR="00CD1845" w14:paraId="46CDE675" w14:textId="77777777" w:rsidTr="00C3429F">
        <w:tc>
          <w:tcPr>
            <w:tcW w:w="1140" w:type="pct"/>
          </w:tcPr>
          <w:p w14:paraId="4FAEE860" w14:textId="77777777" w:rsidR="00CD1845" w:rsidRPr="00CD1845" w:rsidRDefault="00CD1845" w:rsidP="00CD1845">
            <w:pPr>
              <w:rPr>
                <w:b/>
                <w:lang w:val="en-ZA" w:eastAsia="en-US"/>
              </w:rPr>
            </w:pPr>
            <w:r w:rsidRPr="00B8305D">
              <w:rPr>
                <w:b/>
              </w:rPr>
              <w:t>CLOSING DATE:</w:t>
            </w:r>
          </w:p>
        </w:tc>
        <w:tc>
          <w:tcPr>
            <w:tcW w:w="3860" w:type="pct"/>
          </w:tcPr>
          <w:p w14:paraId="041578F4" w14:textId="0D422185" w:rsidR="00CD1845" w:rsidRPr="00ED0E5B" w:rsidRDefault="00000227" w:rsidP="00000227">
            <w:pPr>
              <w:rPr>
                <w:highlight w:val="yellow"/>
                <w:lang w:val="en-ZA" w:eastAsia="en-US"/>
              </w:rPr>
            </w:pPr>
            <w:r w:rsidRPr="003F5017">
              <w:rPr>
                <w:lang w:val="en-ZA" w:eastAsia="en-US"/>
              </w:rPr>
              <w:t xml:space="preserve">Friday, 4 </w:t>
            </w:r>
            <w:r w:rsidR="003F5017" w:rsidRPr="003F5017">
              <w:rPr>
                <w:lang w:val="en-ZA" w:eastAsia="en-US"/>
              </w:rPr>
              <w:t>August 2025</w:t>
            </w:r>
          </w:p>
        </w:tc>
      </w:tr>
      <w:tr w:rsidR="00CD1845" w14:paraId="2807342B" w14:textId="77777777" w:rsidTr="00C3429F">
        <w:tc>
          <w:tcPr>
            <w:tcW w:w="1140" w:type="pct"/>
          </w:tcPr>
          <w:p w14:paraId="640EEAB9" w14:textId="77777777" w:rsidR="00CD1845" w:rsidRPr="00CD1845" w:rsidRDefault="00CD1845" w:rsidP="00CD1845">
            <w:pPr>
              <w:rPr>
                <w:b/>
                <w:lang w:val="en-ZA" w:eastAsia="en-US"/>
              </w:rPr>
            </w:pPr>
            <w:r w:rsidRPr="00B8305D">
              <w:rPr>
                <w:b/>
              </w:rPr>
              <w:t>CLOSING TIME:</w:t>
            </w:r>
          </w:p>
        </w:tc>
        <w:tc>
          <w:tcPr>
            <w:tcW w:w="3860" w:type="pct"/>
          </w:tcPr>
          <w:p w14:paraId="2B4F9B57" w14:textId="77777777" w:rsidR="00CD1845" w:rsidRDefault="00EE77CA" w:rsidP="00CD1845">
            <w:pPr>
              <w:rPr>
                <w:lang w:val="en-ZA" w:eastAsia="en-US"/>
              </w:rPr>
            </w:pPr>
            <w:r w:rsidRPr="00216F92">
              <w:t>11:00am</w:t>
            </w:r>
          </w:p>
        </w:tc>
      </w:tr>
      <w:tr w:rsidR="00CD1845" w14:paraId="758B7C7D" w14:textId="77777777" w:rsidTr="00C3429F">
        <w:tc>
          <w:tcPr>
            <w:tcW w:w="1140" w:type="pct"/>
          </w:tcPr>
          <w:p w14:paraId="37692E1D" w14:textId="77777777" w:rsidR="00CD1845" w:rsidRPr="00CD1845" w:rsidRDefault="00CD1845" w:rsidP="00CD1845">
            <w:pPr>
              <w:rPr>
                <w:b/>
                <w:lang w:val="en-ZA" w:eastAsia="en-US"/>
              </w:rPr>
            </w:pPr>
            <w:r w:rsidRPr="00B8305D">
              <w:rPr>
                <w:b/>
              </w:rPr>
              <w:t>BID VALIDITY PERIOD:</w:t>
            </w:r>
          </w:p>
        </w:tc>
        <w:tc>
          <w:tcPr>
            <w:tcW w:w="3860" w:type="pct"/>
          </w:tcPr>
          <w:p w14:paraId="591AD5DE" w14:textId="38626169" w:rsidR="00CD1845" w:rsidRDefault="007C6956" w:rsidP="00CD1845">
            <w:pPr>
              <w:rPr>
                <w:lang w:val="en-ZA" w:eastAsia="en-US"/>
              </w:rPr>
            </w:pPr>
            <w:r>
              <w:t>90 Days (Commencing the bid</w:t>
            </w:r>
            <w:r w:rsidR="00CD1845" w:rsidRPr="00B8305D">
              <w:t xml:space="preserve"> Closing Date)</w:t>
            </w:r>
          </w:p>
        </w:tc>
      </w:tr>
      <w:tr w:rsidR="00CD1845" w14:paraId="5E3D3241" w14:textId="77777777" w:rsidTr="00C3429F">
        <w:tc>
          <w:tcPr>
            <w:tcW w:w="1140" w:type="pct"/>
          </w:tcPr>
          <w:p w14:paraId="710DF2D8" w14:textId="77777777" w:rsidR="00CD1845" w:rsidRPr="00CD1845" w:rsidRDefault="00CD1845" w:rsidP="00CD1845">
            <w:pPr>
              <w:rPr>
                <w:b/>
                <w:lang w:val="en-ZA" w:eastAsia="en-US"/>
              </w:rPr>
            </w:pPr>
            <w:r w:rsidRPr="00B8305D">
              <w:rPr>
                <w:b/>
              </w:rPr>
              <w:t>DELIVERY ADDRESS:</w:t>
            </w:r>
          </w:p>
        </w:tc>
        <w:tc>
          <w:tcPr>
            <w:tcW w:w="3860" w:type="pct"/>
          </w:tcPr>
          <w:p w14:paraId="3F2A4C0B" w14:textId="0E7CC5A2" w:rsidR="00CD1845" w:rsidRPr="00216F92" w:rsidRDefault="00B316BC" w:rsidP="00CD1845">
            <w:pPr>
              <w:spacing w:before="40" w:after="40"/>
              <w:outlineLvl w:val="9"/>
              <w:rPr>
                <w:b/>
                <w:lang w:eastAsia="en-US"/>
              </w:rPr>
            </w:pPr>
            <w:r>
              <w:rPr>
                <w:b/>
                <w:szCs w:val="24"/>
                <w:lang w:eastAsia="en-US"/>
              </w:rPr>
              <w:t>BID DOCUMENTS MUST</w:t>
            </w:r>
            <w:r w:rsidR="00CD1845" w:rsidRPr="00216F92">
              <w:rPr>
                <w:b/>
                <w:szCs w:val="24"/>
                <w:lang w:eastAsia="en-US"/>
              </w:rPr>
              <w:t xml:space="preserve"> BE DEPOSITED IN THE BID BOX SITUATED AT:</w:t>
            </w:r>
          </w:p>
          <w:p w14:paraId="54B41A56" w14:textId="77777777" w:rsidR="00CD1845" w:rsidRPr="00216F92" w:rsidRDefault="00CD1845" w:rsidP="00CD1845">
            <w:pPr>
              <w:spacing w:before="40" w:after="40"/>
              <w:outlineLvl w:val="9"/>
              <w:rPr>
                <w:lang w:eastAsia="en-US"/>
              </w:rPr>
            </w:pPr>
            <w:r w:rsidRPr="00216F92">
              <w:rPr>
                <w:lang w:eastAsia="en-US"/>
              </w:rPr>
              <w:t>Necsa Gate 3</w:t>
            </w:r>
          </w:p>
          <w:p w14:paraId="1C633501" w14:textId="77777777" w:rsidR="00CD1845" w:rsidRPr="00216F92" w:rsidRDefault="00CD1845" w:rsidP="00CD1845">
            <w:pPr>
              <w:spacing w:before="40" w:after="40"/>
              <w:outlineLvl w:val="9"/>
              <w:rPr>
                <w:lang w:eastAsia="en-US"/>
              </w:rPr>
            </w:pPr>
            <w:r w:rsidRPr="00216F92">
              <w:rPr>
                <w:lang w:eastAsia="en-US"/>
              </w:rPr>
              <w:t>R104 Elias Motsoaledi Street (Church Street West Ext)</w:t>
            </w:r>
          </w:p>
          <w:p w14:paraId="24F52016" w14:textId="77777777" w:rsidR="00CD1845" w:rsidRPr="00216F92" w:rsidRDefault="00CD1845" w:rsidP="00CD1845">
            <w:pPr>
              <w:spacing w:before="40" w:after="40"/>
              <w:outlineLvl w:val="9"/>
              <w:rPr>
                <w:lang w:eastAsia="en-US"/>
              </w:rPr>
            </w:pPr>
            <w:r w:rsidRPr="00216F92">
              <w:rPr>
                <w:lang w:eastAsia="en-US"/>
              </w:rPr>
              <w:t>Pelindaba</w:t>
            </w:r>
          </w:p>
          <w:p w14:paraId="6ADCB2B9" w14:textId="77777777" w:rsidR="00CD1845" w:rsidRPr="00216F92" w:rsidRDefault="00CD1845" w:rsidP="00CD1845">
            <w:pPr>
              <w:spacing w:before="40" w:after="40"/>
              <w:outlineLvl w:val="9"/>
              <w:rPr>
                <w:lang w:eastAsia="en-US"/>
              </w:rPr>
            </w:pPr>
            <w:r w:rsidRPr="00216F92">
              <w:rPr>
                <w:lang w:eastAsia="en-US"/>
              </w:rPr>
              <w:t>Brits Magisterial District</w:t>
            </w:r>
          </w:p>
          <w:p w14:paraId="2FC14F08" w14:textId="77777777" w:rsidR="00CD1845" w:rsidRPr="00216F92" w:rsidRDefault="00CD1845" w:rsidP="00CD1845">
            <w:pPr>
              <w:spacing w:before="40" w:after="40"/>
              <w:outlineLvl w:val="9"/>
              <w:rPr>
                <w:lang w:eastAsia="en-US"/>
              </w:rPr>
            </w:pPr>
            <w:r w:rsidRPr="00216F92">
              <w:rPr>
                <w:lang w:eastAsia="en-US"/>
              </w:rPr>
              <w:t>Madibeng Municipality</w:t>
            </w:r>
          </w:p>
          <w:p w14:paraId="2601A812" w14:textId="77777777" w:rsidR="00CD1845" w:rsidRPr="00216F92" w:rsidRDefault="00CD1845" w:rsidP="00CD1845">
            <w:pPr>
              <w:spacing w:before="40" w:after="40"/>
              <w:outlineLvl w:val="9"/>
              <w:rPr>
                <w:lang w:eastAsia="en-US"/>
              </w:rPr>
            </w:pPr>
            <w:proofErr w:type="gramStart"/>
            <w:r w:rsidRPr="00216F92">
              <w:rPr>
                <w:lang w:eastAsia="en-US"/>
              </w:rPr>
              <w:t>North West</w:t>
            </w:r>
            <w:proofErr w:type="gramEnd"/>
          </w:p>
          <w:p w14:paraId="28997CED" w14:textId="77777777" w:rsidR="00CD1845" w:rsidRPr="00216F92" w:rsidRDefault="00CD1845" w:rsidP="00CD1845">
            <w:pPr>
              <w:rPr>
                <w:iCs w:val="0"/>
                <w:lang w:eastAsia="en-US"/>
              </w:rPr>
            </w:pPr>
            <w:r w:rsidRPr="00216F92">
              <w:rPr>
                <w:iCs w:val="0"/>
                <w:lang w:eastAsia="en-US"/>
              </w:rPr>
              <w:t>0240</w:t>
            </w:r>
          </w:p>
          <w:p w14:paraId="235A6764" w14:textId="13AE6B5A" w:rsidR="00C041EA" w:rsidRPr="00216F92" w:rsidRDefault="00C041EA" w:rsidP="00423B45">
            <w:pPr>
              <w:rPr>
                <w:lang w:val="en-ZA" w:eastAsia="en-US"/>
              </w:rPr>
            </w:pPr>
            <w:r w:rsidRPr="00216F92">
              <w:rPr>
                <w:lang w:val="en-ZA" w:eastAsia="en-US"/>
              </w:rPr>
              <w:t xml:space="preserve">The physical size of the Bid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0067380F" w:rsidRPr="00216F92">
              <w:rPr>
                <w:lang w:val="en-ZA" w:eastAsia="en-US"/>
              </w:rPr>
              <w:t xml:space="preserve"> </w:t>
            </w:r>
            <w:r w:rsidRPr="00216F92">
              <w:rPr>
                <w:lang w:val="en-ZA" w:eastAsia="en-US"/>
              </w:rPr>
              <w:t>as the Tender Box aperture cannot accommodate larger sizes.</w:t>
            </w:r>
          </w:p>
        </w:tc>
      </w:tr>
      <w:tr w:rsidR="00CD1845" w14:paraId="6335AF36" w14:textId="77777777" w:rsidTr="00C3429F">
        <w:tc>
          <w:tcPr>
            <w:tcW w:w="1140" w:type="pct"/>
          </w:tcPr>
          <w:p w14:paraId="6CBDDA07" w14:textId="77777777" w:rsidR="00CD1845" w:rsidRPr="00CD1845" w:rsidRDefault="00CD1845" w:rsidP="00CD1845">
            <w:pPr>
              <w:rPr>
                <w:b/>
                <w:lang w:val="en-ZA" w:eastAsia="en-US"/>
              </w:rPr>
            </w:pPr>
            <w:r w:rsidRPr="00B8305D">
              <w:rPr>
                <w:b/>
              </w:rPr>
              <w:t>ENQUIRES:</w:t>
            </w:r>
          </w:p>
        </w:tc>
        <w:tc>
          <w:tcPr>
            <w:tcW w:w="3860" w:type="pct"/>
          </w:tcPr>
          <w:p w14:paraId="4A622665" w14:textId="77777777" w:rsidR="00CD1845" w:rsidRPr="00CD1845" w:rsidRDefault="00CD1845" w:rsidP="00CD1845">
            <w:pPr>
              <w:spacing w:before="40" w:after="40"/>
              <w:outlineLvl w:val="9"/>
              <w:rPr>
                <w:lang w:eastAsia="en-US"/>
              </w:rPr>
            </w:pPr>
            <w:r w:rsidRPr="00CD1845">
              <w:rPr>
                <w:lang w:eastAsia="en-US"/>
              </w:rPr>
              <w:t xml:space="preserve">Mr. Buyani Nsibande </w:t>
            </w:r>
          </w:p>
          <w:p w14:paraId="3267C13E" w14:textId="77777777" w:rsidR="00CD1845" w:rsidRPr="00CD1845" w:rsidRDefault="00CD1845" w:rsidP="00CD1845">
            <w:pPr>
              <w:spacing w:before="40" w:after="40"/>
              <w:outlineLvl w:val="9"/>
              <w:rPr>
                <w:lang w:eastAsia="en-US"/>
              </w:rPr>
            </w:pPr>
            <w:r w:rsidRPr="00CD1845">
              <w:rPr>
                <w:b/>
                <w:lang w:eastAsia="en-US"/>
              </w:rPr>
              <w:t>Email</w:t>
            </w:r>
            <w:r w:rsidRPr="00CD1845">
              <w:rPr>
                <w:lang w:eastAsia="en-US"/>
              </w:rPr>
              <w:t xml:space="preserve">: </w:t>
            </w:r>
            <w:hyperlink r:id="rId9" w:history="1">
              <w:r w:rsidR="00423B45">
                <w:rPr>
                  <w:color w:val="0000FF"/>
                  <w:u w:val="single"/>
                  <w:lang w:eastAsia="en-US"/>
                </w:rPr>
                <w:t>scm</w:t>
              </w:r>
              <w:r w:rsidR="00423B45" w:rsidRPr="00CD1845">
                <w:rPr>
                  <w:color w:val="0000FF"/>
                  <w:u w:val="single"/>
                  <w:lang w:eastAsia="en-US"/>
                </w:rPr>
                <w:t>@necsa.co.za</w:t>
              </w:r>
            </w:hyperlink>
            <w:r w:rsidRPr="00CD1845">
              <w:rPr>
                <w:lang w:eastAsia="en-US"/>
              </w:rPr>
              <w:t xml:space="preserve"> </w:t>
            </w:r>
          </w:p>
          <w:p w14:paraId="405B9ED5" w14:textId="77777777" w:rsidR="00CD1845" w:rsidRDefault="00CD1845" w:rsidP="00CD1845">
            <w:pPr>
              <w:rPr>
                <w:iCs w:val="0"/>
                <w:lang w:eastAsia="en-US"/>
              </w:rPr>
            </w:pPr>
            <w:r w:rsidRPr="00CD1845">
              <w:rPr>
                <w:b/>
                <w:iCs w:val="0"/>
                <w:lang w:eastAsia="en-US"/>
              </w:rPr>
              <w:t>Tel:</w:t>
            </w:r>
            <w:r w:rsidRPr="00CD1845">
              <w:rPr>
                <w:iCs w:val="0"/>
                <w:lang w:eastAsia="en-US"/>
              </w:rPr>
              <w:t xml:space="preserve"> +27 (0) 12 305 6072</w:t>
            </w:r>
          </w:p>
          <w:p w14:paraId="516D251D" w14:textId="6BDB829A" w:rsidR="00A0106E" w:rsidRDefault="00A0106E" w:rsidP="00CD1845">
            <w:pPr>
              <w:rPr>
                <w:lang w:val="en-ZA" w:eastAsia="en-US"/>
              </w:rPr>
            </w:pPr>
            <w:r>
              <w:rPr>
                <w:iCs w:val="0"/>
                <w:lang w:eastAsia="en-US"/>
              </w:rPr>
              <w:t>Clarity seeking question must be sent at least three (3) working days before the closing date.</w:t>
            </w:r>
          </w:p>
        </w:tc>
      </w:tr>
    </w:tbl>
    <w:p w14:paraId="1D8F971E" w14:textId="1AC9F0AA" w:rsidR="008610B6" w:rsidRPr="00403418" w:rsidRDefault="00CD1845" w:rsidP="00403418">
      <w:pPr>
        <w:jc w:val="both"/>
        <w:rPr>
          <w:b/>
        </w:rPr>
      </w:pPr>
      <w:r w:rsidRPr="00CD1845">
        <w:rPr>
          <w:b/>
        </w:rPr>
        <w:t>THIS BID IS SUBJECT TO THE PREFERENTIAL PROCUREMENT POLICY FRAMEWORK ACT AND THE PREFERENTI</w:t>
      </w:r>
      <w:r w:rsidR="00EE77CA">
        <w:rPr>
          <w:b/>
        </w:rPr>
        <w:t xml:space="preserve">AL PROCUREMENT REGULATIONS, </w:t>
      </w:r>
      <w:r w:rsidR="00FB586C">
        <w:rPr>
          <w:b/>
        </w:rPr>
        <w:t>2022,</w:t>
      </w:r>
      <w:r w:rsidR="00FB586C" w:rsidRPr="00CD1845">
        <w:rPr>
          <w:b/>
        </w:rPr>
        <w:t xml:space="preserve"> THE</w:t>
      </w:r>
      <w:r w:rsidRPr="00CD1845">
        <w:rPr>
          <w:b/>
        </w:rPr>
        <w:t xml:space="preserve"> GENERAL CONDITIONS OF CONTRACT (GCC) AND, IF APPLICABLE, ANY OTHER SPECIAL CONDITIONS OF CONTRACT.</w:t>
      </w:r>
      <w:r w:rsidR="008610B6">
        <w:br w:type="page"/>
      </w:r>
    </w:p>
    <w:p w14:paraId="28A50DFA" w14:textId="77777777" w:rsidR="00484FDB" w:rsidRDefault="00484FDB" w:rsidP="00FB1E06">
      <w:pPr>
        <w:pStyle w:val="Title"/>
        <w:outlineLvl w:val="9"/>
      </w:pPr>
      <w:r>
        <w:lastRenderedPageBreak/>
        <w:t>Table of Contents</w:t>
      </w:r>
    </w:p>
    <w:p w14:paraId="5F15EC83" w14:textId="77777777" w:rsidR="00F80D24" w:rsidRPr="008610B6" w:rsidRDefault="00F80D24" w:rsidP="008610B6">
      <w:pPr>
        <w:spacing w:before="0" w:after="0" w:line="240" w:lineRule="auto"/>
        <w:rPr>
          <w:sz w:val="6"/>
          <w:lang w:val="en-ZA" w:eastAsia="en-US"/>
        </w:rPr>
      </w:pPr>
    </w:p>
    <w:p w14:paraId="5FD5D425" w14:textId="45D12620" w:rsidR="00BF3CF5" w:rsidRDefault="00550A62">
      <w:pPr>
        <w:pStyle w:val="TOC1"/>
        <w:tabs>
          <w:tab w:val="right" w:leader="dot" w:pos="9627"/>
        </w:tabs>
        <w:rPr>
          <w:rFonts w:asciiTheme="minorHAnsi" w:eastAsiaTheme="minorEastAsia" w:hAnsiTheme="minorHAnsi" w:cstheme="minorBidi"/>
          <w:b w:val="0"/>
          <w:iCs w:val="0"/>
          <w:noProof/>
          <w:kern w:val="2"/>
          <w:sz w:val="24"/>
          <w:szCs w:val="24"/>
          <w:lang w:val="en-ZA"/>
          <w14:ligatures w14:val="standardContextual"/>
        </w:rPr>
      </w:pPr>
      <w:r>
        <w:fldChar w:fldCharType="begin"/>
      </w:r>
      <w:r w:rsidR="00292449">
        <w:instrText xml:space="preserve"> TOC \o "1-3" \h \z \u </w:instrText>
      </w:r>
      <w:r>
        <w:fldChar w:fldCharType="separate"/>
      </w:r>
      <w:hyperlink w:anchor="_Toc204015363" w:history="1">
        <w:r w:rsidR="00BF3CF5" w:rsidRPr="006076AE">
          <w:rPr>
            <w:rStyle w:val="Hyperlink"/>
            <w:noProof/>
          </w:rPr>
          <w:t>SECTION 1</w:t>
        </w:r>
        <w:r w:rsidR="00BF3CF5">
          <w:rPr>
            <w:noProof/>
            <w:webHidden/>
          </w:rPr>
          <w:tab/>
        </w:r>
        <w:r w:rsidR="00BF3CF5">
          <w:rPr>
            <w:noProof/>
            <w:webHidden/>
          </w:rPr>
          <w:fldChar w:fldCharType="begin"/>
        </w:r>
        <w:r w:rsidR="00BF3CF5">
          <w:rPr>
            <w:noProof/>
            <w:webHidden/>
          </w:rPr>
          <w:instrText xml:space="preserve"> PAGEREF _Toc204015363 \h </w:instrText>
        </w:r>
        <w:r w:rsidR="00BF3CF5">
          <w:rPr>
            <w:noProof/>
            <w:webHidden/>
          </w:rPr>
        </w:r>
        <w:r w:rsidR="00BF3CF5">
          <w:rPr>
            <w:noProof/>
            <w:webHidden/>
          </w:rPr>
          <w:fldChar w:fldCharType="separate"/>
        </w:r>
        <w:r w:rsidR="00BF3CF5">
          <w:rPr>
            <w:noProof/>
            <w:webHidden/>
          </w:rPr>
          <w:t>3</w:t>
        </w:r>
        <w:r w:rsidR="00BF3CF5">
          <w:rPr>
            <w:noProof/>
            <w:webHidden/>
          </w:rPr>
          <w:fldChar w:fldCharType="end"/>
        </w:r>
      </w:hyperlink>
    </w:p>
    <w:p w14:paraId="29387199" w14:textId="230E109F" w:rsidR="00BF3CF5" w:rsidRDefault="00BF3CF5">
      <w:pPr>
        <w:pStyle w:val="TOC2"/>
        <w:tabs>
          <w:tab w:val="right" w:leader="dot" w:pos="9627"/>
        </w:tabs>
        <w:rPr>
          <w:rFonts w:asciiTheme="minorHAnsi" w:eastAsiaTheme="minorEastAsia" w:hAnsiTheme="minorHAnsi" w:cstheme="minorBidi"/>
          <w:b w:val="0"/>
          <w:iCs w:val="0"/>
          <w:noProof/>
          <w:kern w:val="2"/>
          <w:szCs w:val="24"/>
          <w:lang w:val="en-ZA"/>
          <w14:ligatures w14:val="standardContextual"/>
        </w:rPr>
      </w:pPr>
      <w:hyperlink w:anchor="_Toc204015364" w:history="1">
        <w:r w:rsidRPr="006076AE">
          <w:rPr>
            <w:rStyle w:val="Hyperlink"/>
            <w:rFonts w:ascii="Arial Bold" w:hAnsi="Arial Bold"/>
            <w:noProof/>
          </w:rPr>
          <w:t>1.</w:t>
        </w:r>
        <w:r>
          <w:rPr>
            <w:rFonts w:asciiTheme="minorHAnsi" w:eastAsiaTheme="minorEastAsia" w:hAnsiTheme="minorHAnsi" w:cstheme="minorBidi"/>
            <w:b w:val="0"/>
            <w:iCs w:val="0"/>
            <w:noProof/>
            <w:kern w:val="2"/>
            <w:szCs w:val="24"/>
            <w:lang w:val="en-ZA"/>
            <w14:ligatures w14:val="standardContextual"/>
          </w:rPr>
          <w:tab/>
        </w:r>
        <w:r w:rsidRPr="006076AE">
          <w:rPr>
            <w:rStyle w:val="Hyperlink"/>
            <w:noProof/>
          </w:rPr>
          <w:t>Introduction</w:t>
        </w:r>
        <w:r>
          <w:rPr>
            <w:noProof/>
            <w:webHidden/>
          </w:rPr>
          <w:tab/>
        </w:r>
        <w:r>
          <w:rPr>
            <w:noProof/>
            <w:webHidden/>
          </w:rPr>
          <w:fldChar w:fldCharType="begin"/>
        </w:r>
        <w:r>
          <w:rPr>
            <w:noProof/>
            <w:webHidden/>
          </w:rPr>
          <w:instrText xml:space="preserve"> PAGEREF _Toc204015364 \h </w:instrText>
        </w:r>
        <w:r>
          <w:rPr>
            <w:noProof/>
            <w:webHidden/>
          </w:rPr>
        </w:r>
        <w:r>
          <w:rPr>
            <w:noProof/>
            <w:webHidden/>
          </w:rPr>
          <w:fldChar w:fldCharType="separate"/>
        </w:r>
        <w:r>
          <w:rPr>
            <w:noProof/>
            <w:webHidden/>
          </w:rPr>
          <w:t>3</w:t>
        </w:r>
        <w:r>
          <w:rPr>
            <w:noProof/>
            <w:webHidden/>
          </w:rPr>
          <w:fldChar w:fldCharType="end"/>
        </w:r>
      </w:hyperlink>
    </w:p>
    <w:p w14:paraId="756AD278" w14:textId="3CA6E0AB"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65" w:history="1">
        <w:r w:rsidRPr="006076AE">
          <w:rPr>
            <w:rStyle w:val="Hyperlink"/>
            <w:noProof/>
          </w:rPr>
          <w:t>1.1</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Company Overview</w:t>
        </w:r>
        <w:r>
          <w:rPr>
            <w:noProof/>
            <w:webHidden/>
          </w:rPr>
          <w:tab/>
        </w:r>
        <w:r>
          <w:rPr>
            <w:noProof/>
            <w:webHidden/>
          </w:rPr>
          <w:fldChar w:fldCharType="begin"/>
        </w:r>
        <w:r>
          <w:rPr>
            <w:noProof/>
            <w:webHidden/>
          </w:rPr>
          <w:instrText xml:space="preserve"> PAGEREF _Toc204015365 \h </w:instrText>
        </w:r>
        <w:r>
          <w:rPr>
            <w:noProof/>
            <w:webHidden/>
          </w:rPr>
        </w:r>
        <w:r>
          <w:rPr>
            <w:noProof/>
            <w:webHidden/>
          </w:rPr>
          <w:fldChar w:fldCharType="separate"/>
        </w:r>
        <w:r>
          <w:rPr>
            <w:noProof/>
            <w:webHidden/>
          </w:rPr>
          <w:t>3</w:t>
        </w:r>
        <w:r>
          <w:rPr>
            <w:noProof/>
            <w:webHidden/>
          </w:rPr>
          <w:fldChar w:fldCharType="end"/>
        </w:r>
      </w:hyperlink>
    </w:p>
    <w:p w14:paraId="1E194845" w14:textId="1E03A103"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66" w:history="1">
        <w:r w:rsidRPr="006076AE">
          <w:rPr>
            <w:rStyle w:val="Hyperlink"/>
            <w:noProof/>
          </w:rPr>
          <w:t>1.2</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Background</w:t>
        </w:r>
        <w:r>
          <w:rPr>
            <w:noProof/>
            <w:webHidden/>
          </w:rPr>
          <w:tab/>
        </w:r>
        <w:r>
          <w:rPr>
            <w:noProof/>
            <w:webHidden/>
          </w:rPr>
          <w:fldChar w:fldCharType="begin"/>
        </w:r>
        <w:r>
          <w:rPr>
            <w:noProof/>
            <w:webHidden/>
          </w:rPr>
          <w:instrText xml:space="preserve"> PAGEREF _Toc204015366 \h </w:instrText>
        </w:r>
        <w:r>
          <w:rPr>
            <w:noProof/>
            <w:webHidden/>
          </w:rPr>
        </w:r>
        <w:r>
          <w:rPr>
            <w:noProof/>
            <w:webHidden/>
          </w:rPr>
          <w:fldChar w:fldCharType="separate"/>
        </w:r>
        <w:r>
          <w:rPr>
            <w:noProof/>
            <w:webHidden/>
          </w:rPr>
          <w:t>3</w:t>
        </w:r>
        <w:r>
          <w:rPr>
            <w:noProof/>
            <w:webHidden/>
          </w:rPr>
          <w:fldChar w:fldCharType="end"/>
        </w:r>
      </w:hyperlink>
    </w:p>
    <w:p w14:paraId="4AF65083" w14:textId="408E7FFC" w:rsidR="00BF3CF5" w:rsidRDefault="00BF3CF5">
      <w:pPr>
        <w:pStyle w:val="TOC2"/>
        <w:tabs>
          <w:tab w:val="right" w:leader="dot" w:pos="9627"/>
        </w:tabs>
        <w:rPr>
          <w:rFonts w:asciiTheme="minorHAnsi" w:eastAsiaTheme="minorEastAsia" w:hAnsiTheme="minorHAnsi" w:cstheme="minorBidi"/>
          <w:b w:val="0"/>
          <w:iCs w:val="0"/>
          <w:noProof/>
          <w:kern w:val="2"/>
          <w:szCs w:val="24"/>
          <w:lang w:val="en-ZA"/>
          <w14:ligatures w14:val="standardContextual"/>
        </w:rPr>
      </w:pPr>
      <w:hyperlink w:anchor="_Toc204015367" w:history="1">
        <w:r w:rsidRPr="006076AE">
          <w:rPr>
            <w:rStyle w:val="Hyperlink"/>
            <w:rFonts w:ascii="Arial Bold" w:hAnsi="Arial Bold"/>
            <w:noProof/>
          </w:rPr>
          <w:t>2.</w:t>
        </w:r>
        <w:r>
          <w:rPr>
            <w:rFonts w:asciiTheme="minorHAnsi" w:eastAsiaTheme="minorEastAsia" w:hAnsiTheme="minorHAnsi" w:cstheme="minorBidi"/>
            <w:b w:val="0"/>
            <w:iCs w:val="0"/>
            <w:noProof/>
            <w:kern w:val="2"/>
            <w:szCs w:val="24"/>
            <w:lang w:val="en-ZA"/>
            <w14:ligatures w14:val="standardContextual"/>
          </w:rPr>
          <w:tab/>
        </w:r>
        <w:r w:rsidRPr="006076AE">
          <w:rPr>
            <w:rStyle w:val="Hyperlink"/>
            <w:noProof/>
          </w:rPr>
          <w:t>Scope of SERVICE</w:t>
        </w:r>
        <w:r>
          <w:rPr>
            <w:noProof/>
            <w:webHidden/>
          </w:rPr>
          <w:tab/>
        </w:r>
        <w:r>
          <w:rPr>
            <w:noProof/>
            <w:webHidden/>
          </w:rPr>
          <w:fldChar w:fldCharType="begin"/>
        </w:r>
        <w:r>
          <w:rPr>
            <w:noProof/>
            <w:webHidden/>
          </w:rPr>
          <w:instrText xml:space="preserve"> PAGEREF _Toc204015367 \h </w:instrText>
        </w:r>
        <w:r>
          <w:rPr>
            <w:noProof/>
            <w:webHidden/>
          </w:rPr>
        </w:r>
        <w:r>
          <w:rPr>
            <w:noProof/>
            <w:webHidden/>
          </w:rPr>
          <w:fldChar w:fldCharType="separate"/>
        </w:r>
        <w:r>
          <w:rPr>
            <w:noProof/>
            <w:webHidden/>
          </w:rPr>
          <w:t>3</w:t>
        </w:r>
        <w:r>
          <w:rPr>
            <w:noProof/>
            <w:webHidden/>
          </w:rPr>
          <w:fldChar w:fldCharType="end"/>
        </w:r>
      </w:hyperlink>
    </w:p>
    <w:p w14:paraId="667B9C70" w14:textId="2590DAB5"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68" w:history="1">
        <w:r w:rsidRPr="006076AE">
          <w:rPr>
            <w:rStyle w:val="Hyperlink"/>
            <w:noProof/>
          </w:rPr>
          <w:t>2.2</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Pricing Model</w:t>
        </w:r>
        <w:r>
          <w:rPr>
            <w:noProof/>
            <w:webHidden/>
          </w:rPr>
          <w:tab/>
        </w:r>
        <w:r>
          <w:rPr>
            <w:noProof/>
            <w:webHidden/>
          </w:rPr>
          <w:fldChar w:fldCharType="begin"/>
        </w:r>
        <w:r>
          <w:rPr>
            <w:noProof/>
            <w:webHidden/>
          </w:rPr>
          <w:instrText xml:space="preserve"> PAGEREF _Toc204015368 \h </w:instrText>
        </w:r>
        <w:r>
          <w:rPr>
            <w:noProof/>
            <w:webHidden/>
          </w:rPr>
        </w:r>
        <w:r>
          <w:rPr>
            <w:noProof/>
            <w:webHidden/>
          </w:rPr>
          <w:fldChar w:fldCharType="separate"/>
        </w:r>
        <w:r>
          <w:rPr>
            <w:noProof/>
            <w:webHidden/>
          </w:rPr>
          <w:t>5</w:t>
        </w:r>
        <w:r>
          <w:rPr>
            <w:noProof/>
            <w:webHidden/>
          </w:rPr>
          <w:fldChar w:fldCharType="end"/>
        </w:r>
      </w:hyperlink>
    </w:p>
    <w:p w14:paraId="2F2D4F47" w14:textId="78F6A9CF"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69" w:history="1">
        <w:r w:rsidRPr="006076AE">
          <w:rPr>
            <w:rStyle w:val="Hyperlink"/>
            <w:noProof/>
          </w:rPr>
          <w:t>2.3</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Project Plan and Schedule</w:t>
        </w:r>
        <w:r>
          <w:rPr>
            <w:noProof/>
            <w:webHidden/>
          </w:rPr>
          <w:tab/>
        </w:r>
        <w:r>
          <w:rPr>
            <w:noProof/>
            <w:webHidden/>
          </w:rPr>
          <w:fldChar w:fldCharType="begin"/>
        </w:r>
        <w:r>
          <w:rPr>
            <w:noProof/>
            <w:webHidden/>
          </w:rPr>
          <w:instrText xml:space="preserve"> PAGEREF _Toc204015369 \h </w:instrText>
        </w:r>
        <w:r>
          <w:rPr>
            <w:noProof/>
            <w:webHidden/>
          </w:rPr>
        </w:r>
        <w:r>
          <w:rPr>
            <w:noProof/>
            <w:webHidden/>
          </w:rPr>
          <w:fldChar w:fldCharType="separate"/>
        </w:r>
        <w:r>
          <w:rPr>
            <w:noProof/>
            <w:webHidden/>
          </w:rPr>
          <w:t>5</w:t>
        </w:r>
        <w:r>
          <w:rPr>
            <w:noProof/>
            <w:webHidden/>
          </w:rPr>
          <w:fldChar w:fldCharType="end"/>
        </w:r>
      </w:hyperlink>
    </w:p>
    <w:p w14:paraId="7847216B" w14:textId="2B22E761"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70" w:history="1">
        <w:r w:rsidRPr="006076AE">
          <w:rPr>
            <w:rStyle w:val="Hyperlink"/>
            <w:noProof/>
          </w:rPr>
          <w:t>2.4</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Applicable Necsa Policies</w:t>
        </w:r>
        <w:r>
          <w:rPr>
            <w:noProof/>
            <w:webHidden/>
          </w:rPr>
          <w:tab/>
        </w:r>
        <w:r>
          <w:rPr>
            <w:noProof/>
            <w:webHidden/>
          </w:rPr>
          <w:fldChar w:fldCharType="begin"/>
        </w:r>
        <w:r>
          <w:rPr>
            <w:noProof/>
            <w:webHidden/>
          </w:rPr>
          <w:instrText xml:space="preserve"> PAGEREF _Toc204015370 \h </w:instrText>
        </w:r>
        <w:r>
          <w:rPr>
            <w:noProof/>
            <w:webHidden/>
          </w:rPr>
        </w:r>
        <w:r>
          <w:rPr>
            <w:noProof/>
            <w:webHidden/>
          </w:rPr>
          <w:fldChar w:fldCharType="separate"/>
        </w:r>
        <w:r>
          <w:rPr>
            <w:noProof/>
            <w:webHidden/>
          </w:rPr>
          <w:t>6</w:t>
        </w:r>
        <w:r>
          <w:rPr>
            <w:noProof/>
            <w:webHidden/>
          </w:rPr>
          <w:fldChar w:fldCharType="end"/>
        </w:r>
      </w:hyperlink>
    </w:p>
    <w:p w14:paraId="5BDA02C6" w14:textId="7C5478B9" w:rsidR="00BF3CF5" w:rsidRDefault="00BF3CF5">
      <w:pPr>
        <w:pStyle w:val="TOC2"/>
        <w:tabs>
          <w:tab w:val="right" w:leader="dot" w:pos="9627"/>
        </w:tabs>
        <w:rPr>
          <w:rFonts w:asciiTheme="minorHAnsi" w:eastAsiaTheme="minorEastAsia" w:hAnsiTheme="minorHAnsi" w:cstheme="minorBidi"/>
          <w:b w:val="0"/>
          <w:iCs w:val="0"/>
          <w:noProof/>
          <w:kern w:val="2"/>
          <w:szCs w:val="24"/>
          <w:lang w:val="en-ZA"/>
          <w14:ligatures w14:val="standardContextual"/>
        </w:rPr>
      </w:pPr>
      <w:hyperlink w:anchor="_Toc204015371" w:history="1">
        <w:r w:rsidRPr="006076AE">
          <w:rPr>
            <w:rStyle w:val="Hyperlink"/>
            <w:rFonts w:ascii="Arial Bold" w:hAnsi="Arial Bold"/>
            <w:noProof/>
          </w:rPr>
          <w:t>3.</w:t>
        </w:r>
        <w:r>
          <w:rPr>
            <w:rFonts w:asciiTheme="minorHAnsi" w:eastAsiaTheme="minorEastAsia" w:hAnsiTheme="minorHAnsi" w:cstheme="minorBidi"/>
            <w:b w:val="0"/>
            <w:iCs w:val="0"/>
            <w:noProof/>
            <w:kern w:val="2"/>
            <w:szCs w:val="24"/>
            <w:lang w:val="en-ZA"/>
            <w14:ligatures w14:val="standardContextual"/>
          </w:rPr>
          <w:tab/>
        </w:r>
        <w:r w:rsidRPr="006076AE">
          <w:rPr>
            <w:rStyle w:val="Hyperlink"/>
            <w:noProof/>
          </w:rPr>
          <w:t>Applicable Necsa Procedures</w:t>
        </w:r>
        <w:r>
          <w:rPr>
            <w:noProof/>
            <w:webHidden/>
          </w:rPr>
          <w:tab/>
        </w:r>
        <w:r>
          <w:rPr>
            <w:noProof/>
            <w:webHidden/>
          </w:rPr>
          <w:fldChar w:fldCharType="begin"/>
        </w:r>
        <w:r>
          <w:rPr>
            <w:noProof/>
            <w:webHidden/>
          </w:rPr>
          <w:instrText xml:space="preserve"> PAGEREF _Toc204015371 \h </w:instrText>
        </w:r>
        <w:r>
          <w:rPr>
            <w:noProof/>
            <w:webHidden/>
          </w:rPr>
        </w:r>
        <w:r>
          <w:rPr>
            <w:noProof/>
            <w:webHidden/>
          </w:rPr>
          <w:fldChar w:fldCharType="separate"/>
        </w:r>
        <w:r>
          <w:rPr>
            <w:noProof/>
            <w:webHidden/>
          </w:rPr>
          <w:t>6</w:t>
        </w:r>
        <w:r>
          <w:rPr>
            <w:noProof/>
            <w:webHidden/>
          </w:rPr>
          <w:fldChar w:fldCharType="end"/>
        </w:r>
      </w:hyperlink>
    </w:p>
    <w:p w14:paraId="55A95E57" w14:textId="0947A3E0"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72" w:history="1">
        <w:r w:rsidRPr="006076AE">
          <w:rPr>
            <w:rStyle w:val="Hyperlink"/>
            <w:noProof/>
          </w:rPr>
          <w:t>3.1</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Requirements to Access Necsa Site</w:t>
        </w:r>
        <w:r>
          <w:rPr>
            <w:noProof/>
            <w:webHidden/>
          </w:rPr>
          <w:tab/>
        </w:r>
        <w:r>
          <w:rPr>
            <w:noProof/>
            <w:webHidden/>
          </w:rPr>
          <w:fldChar w:fldCharType="begin"/>
        </w:r>
        <w:r>
          <w:rPr>
            <w:noProof/>
            <w:webHidden/>
          </w:rPr>
          <w:instrText xml:space="preserve"> PAGEREF _Toc204015372 \h </w:instrText>
        </w:r>
        <w:r>
          <w:rPr>
            <w:noProof/>
            <w:webHidden/>
          </w:rPr>
        </w:r>
        <w:r>
          <w:rPr>
            <w:noProof/>
            <w:webHidden/>
          </w:rPr>
          <w:fldChar w:fldCharType="separate"/>
        </w:r>
        <w:r>
          <w:rPr>
            <w:noProof/>
            <w:webHidden/>
          </w:rPr>
          <w:t>6</w:t>
        </w:r>
        <w:r>
          <w:rPr>
            <w:noProof/>
            <w:webHidden/>
          </w:rPr>
          <w:fldChar w:fldCharType="end"/>
        </w:r>
      </w:hyperlink>
    </w:p>
    <w:p w14:paraId="5D950579" w14:textId="22F208A3"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73" w:history="1">
        <w:r w:rsidRPr="006076AE">
          <w:rPr>
            <w:rStyle w:val="Hyperlink"/>
            <w:noProof/>
          </w:rPr>
          <w:t>3.2</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Emergencies, Incidents, Accidents</w:t>
        </w:r>
        <w:r>
          <w:rPr>
            <w:noProof/>
            <w:webHidden/>
          </w:rPr>
          <w:tab/>
        </w:r>
        <w:r>
          <w:rPr>
            <w:noProof/>
            <w:webHidden/>
          </w:rPr>
          <w:fldChar w:fldCharType="begin"/>
        </w:r>
        <w:r>
          <w:rPr>
            <w:noProof/>
            <w:webHidden/>
          </w:rPr>
          <w:instrText xml:space="preserve"> PAGEREF _Toc204015373 \h </w:instrText>
        </w:r>
        <w:r>
          <w:rPr>
            <w:noProof/>
            <w:webHidden/>
          </w:rPr>
        </w:r>
        <w:r>
          <w:rPr>
            <w:noProof/>
            <w:webHidden/>
          </w:rPr>
          <w:fldChar w:fldCharType="separate"/>
        </w:r>
        <w:r>
          <w:rPr>
            <w:noProof/>
            <w:webHidden/>
          </w:rPr>
          <w:t>6</w:t>
        </w:r>
        <w:r>
          <w:rPr>
            <w:noProof/>
            <w:webHidden/>
          </w:rPr>
          <w:fldChar w:fldCharType="end"/>
        </w:r>
      </w:hyperlink>
    </w:p>
    <w:p w14:paraId="38FFD2F1" w14:textId="1411CBEE"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74" w:history="1">
        <w:r w:rsidRPr="006076AE">
          <w:rPr>
            <w:rStyle w:val="Hyperlink"/>
            <w:noProof/>
          </w:rPr>
          <w:t>3.3</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Necsa Health, Safety and Environmental Requirements</w:t>
        </w:r>
        <w:r>
          <w:rPr>
            <w:noProof/>
            <w:webHidden/>
          </w:rPr>
          <w:tab/>
        </w:r>
        <w:r>
          <w:rPr>
            <w:noProof/>
            <w:webHidden/>
          </w:rPr>
          <w:fldChar w:fldCharType="begin"/>
        </w:r>
        <w:r>
          <w:rPr>
            <w:noProof/>
            <w:webHidden/>
          </w:rPr>
          <w:instrText xml:space="preserve"> PAGEREF _Toc204015374 \h </w:instrText>
        </w:r>
        <w:r>
          <w:rPr>
            <w:noProof/>
            <w:webHidden/>
          </w:rPr>
        </w:r>
        <w:r>
          <w:rPr>
            <w:noProof/>
            <w:webHidden/>
          </w:rPr>
          <w:fldChar w:fldCharType="separate"/>
        </w:r>
        <w:r>
          <w:rPr>
            <w:noProof/>
            <w:webHidden/>
          </w:rPr>
          <w:t>6</w:t>
        </w:r>
        <w:r>
          <w:rPr>
            <w:noProof/>
            <w:webHidden/>
          </w:rPr>
          <w:fldChar w:fldCharType="end"/>
        </w:r>
      </w:hyperlink>
    </w:p>
    <w:p w14:paraId="494C352D" w14:textId="05593E7D"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75" w:history="1">
        <w:r w:rsidRPr="006076AE">
          <w:rPr>
            <w:rStyle w:val="Hyperlink"/>
            <w:noProof/>
          </w:rPr>
          <w:t>3.4</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Necsa Requirements for Quality</w:t>
        </w:r>
        <w:r>
          <w:rPr>
            <w:noProof/>
            <w:webHidden/>
          </w:rPr>
          <w:tab/>
        </w:r>
        <w:r>
          <w:rPr>
            <w:noProof/>
            <w:webHidden/>
          </w:rPr>
          <w:fldChar w:fldCharType="begin"/>
        </w:r>
        <w:r>
          <w:rPr>
            <w:noProof/>
            <w:webHidden/>
          </w:rPr>
          <w:instrText xml:space="preserve"> PAGEREF _Toc204015375 \h </w:instrText>
        </w:r>
        <w:r>
          <w:rPr>
            <w:noProof/>
            <w:webHidden/>
          </w:rPr>
        </w:r>
        <w:r>
          <w:rPr>
            <w:noProof/>
            <w:webHidden/>
          </w:rPr>
          <w:fldChar w:fldCharType="separate"/>
        </w:r>
        <w:r>
          <w:rPr>
            <w:noProof/>
            <w:webHidden/>
          </w:rPr>
          <w:t>6</w:t>
        </w:r>
        <w:r>
          <w:rPr>
            <w:noProof/>
            <w:webHidden/>
          </w:rPr>
          <w:fldChar w:fldCharType="end"/>
        </w:r>
      </w:hyperlink>
    </w:p>
    <w:p w14:paraId="0BA0E015" w14:textId="7A187F5D"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76" w:history="1">
        <w:r w:rsidRPr="006076AE">
          <w:rPr>
            <w:rStyle w:val="Hyperlink"/>
            <w:noProof/>
          </w:rPr>
          <w:t>3.5</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Necsa Requirements for Project SHEQ</w:t>
        </w:r>
        <w:r>
          <w:rPr>
            <w:noProof/>
            <w:webHidden/>
          </w:rPr>
          <w:tab/>
        </w:r>
        <w:r>
          <w:rPr>
            <w:noProof/>
            <w:webHidden/>
          </w:rPr>
          <w:fldChar w:fldCharType="begin"/>
        </w:r>
        <w:r>
          <w:rPr>
            <w:noProof/>
            <w:webHidden/>
          </w:rPr>
          <w:instrText xml:space="preserve"> PAGEREF _Toc204015376 \h </w:instrText>
        </w:r>
        <w:r>
          <w:rPr>
            <w:noProof/>
            <w:webHidden/>
          </w:rPr>
        </w:r>
        <w:r>
          <w:rPr>
            <w:noProof/>
            <w:webHidden/>
          </w:rPr>
          <w:fldChar w:fldCharType="separate"/>
        </w:r>
        <w:r>
          <w:rPr>
            <w:noProof/>
            <w:webHidden/>
          </w:rPr>
          <w:t>6</w:t>
        </w:r>
        <w:r>
          <w:rPr>
            <w:noProof/>
            <w:webHidden/>
          </w:rPr>
          <w:fldChar w:fldCharType="end"/>
        </w:r>
      </w:hyperlink>
    </w:p>
    <w:p w14:paraId="35C14C36" w14:textId="26073602"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77" w:history="1">
        <w:r w:rsidRPr="006076AE">
          <w:rPr>
            <w:rStyle w:val="Hyperlink"/>
            <w:noProof/>
          </w:rPr>
          <w:t>3.6</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Confidentiality</w:t>
        </w:r>
        <w:r>
          <w:rPr>
            <w:noProof/>
            <w:webHidden/>
          </w:rPr>
          <w:tab/>
        </w:r>
        <w:r>
          <w:rPr>
            <w:noProof/>
            <w:webHidden/>
          </w:rPr>
          <w:fldChar w:fldCharType="begin"/>
        </w:r>
        <w:r>
          <w:rPr>
            <w:noProof/>
            <w:webHidden/>
          </w:rPr>
          <w:instrText xml:space="preserve"> PAGEREF _Toc204015377 \h </w:instrText>
        </w:r>
        <w:r>
          <w:rPr>
            <w:noProof/>
            <w:webHidden/>
          </w:rPr>
        </w:r>
        <w:r>
          <w:rPr>
            <w:noProof/>
            <w:webHidden/>
          </w:rPr>
          <w:fldChar w:fldCharType="separate"/>
        </w:r>
        <w:r>
          <w:rPr>
            <w:noProof/>
            <w:webHidden/>
          </w:rPr>
          <w:t>7</w:t>
        </w:r>
        <w:r>
          <w:rPr>
            <w:noProof/>
            <w:webHidden/>
          </w:rPr>
          <w:fldChar w:fldCharType="end"/>
        </w:r>
      </w:hyperlink>
    </w:p>
    <w:p w14:paraId="53959180" w14:textId="58F578CA" w:rsidR="00BF3CF5" w:rsidRDefault="00BF3CF5">
      <w:pPr>
        <w:pStyle w:val="TOC1"/>
        <w:tabs>
          <w:tab w:val="right" w:leader="dot" w:pos="9627"/>
        </w:tabs>
        <w:rPr>
          <w:rFonts w:asciiTheme="minorHAnsi" w:eastAsiaTheme="minorEastAsia" w:hAnsiTheme="minorHAnsi" w:cstheme="minorBidi"/>
          <w:b w:val="0"/>
          <w:iCs w:val="0"/>
          <w:noProof/>
          <w:kern w:val="2"/>
          <w:sz w:val="24"/>
          <w:szCs w:val="24"/>
          <w:lang w:val="en-ZA"/>
          <w14:ligatures w14:val="standardContextual"/>
        </w:rPr>
      </w:pPr>
      <w:hyperlink w:anchor="_Toc204015378" w:history="1">
        <w:r w:rsidRPr="006076AE">
          <w:rPr>
            <w:rStyle w:val="Hyperlink"/>
            <w:noProof/>
          </w:rPr>
          <w:t>SECTION 2</w:t>
        </w:r>
        <w:r>
          <w:rPr>
            <w:noProof/>
            <w:webHidden/>
          </w:rPr>
          <w:tab/>
        </w:r>
        <w:r>
          <w:rPr>
            <w:noProof/>
            <w:webHidden/>
          </w:rPr>
          <w:fldChar w:fldCharType="begin"/>
        </w:r>
        <w:r>
          <w:rPr>
            <w:noProof/>
            <w:webHidden/>
          </w:rPr>
          <w:instrText xml:space="preserve"> PAGEREF _Toc204015378 \h </w:instrText>
        </w:r>
        <w:r>
          <w:rPr>
            <w:noProof/>
            <w:webHidden/>
          </w:rPr>
        </w:r>
        <w:r>
          <w:rPr>
            <w:noProof/>
            <w:webHidden/>
          </w:rPr>
          <w:fldChar w:fldCharType="separate"/>
        </w:r>
        <w:r>
          <w:rPr>
            <w:noProof/>
            <w:webHidden/>
          </w:rPr>
          <w:t>8</w:t>
        </w:r>
        <w:r>
          <w:rPr>
            <w:noProof/>
            <w:webHidden/>
          </w:rPr>
          <w:fldChar w:fldCharType="end"/>
        </w:r>
      </w:hyperlink>
    </w:p>
    <w:p w14:paraId="2BFBCC32" w14:textId="7C5C03FA" w:rsidR="00BF3CF5" w:rsidRDefault="00BF3CF5">
      <w:pPr>
        <w:pStyle w:val="TOC2"/>
        <w:tabs>
          <w:tab w:val="right" w:leader="dot" w:pos="9627"/>
        </w:tabs>
        <w:rPr>
          <w:rFonts w:asciiTheme="minorHAnsi" w:eastAsiaTheme="minorEastAsia" w:hAnsiTheme="minorHAnsi" w:cstheme="minorBidi"/>
          <w:b w:val="0"/>
          <w:iCs w:val="0"/>
          <w:noProof/>
          <w:kern w:val="2"/>
          <w:szCs w:val="24"/>
          <w:lang w:val="en-ZA"/>
          <w14:ligatures w14:val="standardContextual"/>
        </w:rPr>
      </w:pPr>
      <w:hyperlink w:anchor="_Toc204015379" w:history="1">
        <w:r w:rsidRPr="006076AE">
          <w:rPr>
            <w:rStyle w:val="Hyperlink"/>
            <w:rFonts w:ascii="Arial Bold" w:hAnsi="Arial Bold"/>
            <w:noProof/>
            <w:lang w:val="en-ZA"/>
          </w:rPr>
          <w:t>4.</w:t>
        </w:r>
        <w:r>
          <w:rPr>
            <w:rFonts w:asciiTheme="minorHAnsi" w:eastAsiaTheme="minorEastAsia" w:hAnsiTheme="minorHAnsi" w:cstheme="minorBidi"/>
            <w:b w:val="0"/>
            <w:iCs w:val="0"/>
            <w:noProof/>
            <w:kern w:val="2"/>
            <w:szCs w:val="24"/>
            <w:lang w:val="en-ZA"/>
            <w14:ligatures w14:val="standardContextual"/>
          </w:rPr>
          <w:tab/>
        </w:r>
        <w:r w:rsidRPr="006076AE">
          <w:rPr>
            <w:rStyle w:val="Hyperlink"/>
            <w:noProof/>
            <w:lang w:val="en-ZA"/>
          </w:rPr>
          <w:t>Instruction to Bidders</w:t>
        </w:r>
        <w:r>
          <w:rPr>
            <w:noProof/>
            <w:webHidden/>
          </w:rPr>
          <w:tab/>
        </w:r>
        <w:r>
          <w:rPr>
            <w:noProof/>
            <w:webHidden/>
          </w:rPr>
          <w:fldChar w:fldCharType="begin"/>
        </w:r>
        <w:r>
          <w:rPr>
            <w:noProof/>
            <w:webHidden/>
          </w:rPr>
          <w:instrText xml:space="preserve"> PAGEREF _Toc204015379 \h </w:instrText>
        </w:r>
        <w:r>
          <w:rPr>
            <w:noProof/>
            <w:webHidden/>
          </w:rPr>
        </w:r>
        <w:r>
          <w:rPr>
            <w:noProof/>
            <w:webHidden/>
          </w:rPr>
          <w:fldChar w:fldCharType="separate"/>
        </w:r>
        <w:r>
          <w:rPr>
            <w:noProof/>
            <w:webHidden/>
          </w:rPr>
          <w:t>8</w:t>
        </w:r>
        <w:r>
          <w:rPr>
            <w:noProof/>
            <w:webHidden/>
          </w:rPr>
          <w:fldChar w:fldCharType="end"/>
        </w:r>
      </w:hyperlink>
    </w:p>
    <w:p w14:paraId="75D554D4" w14:textId="48CA5634"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80" w:history="1">
        <w:r w:rsidRPr="006076AE">
          <w:rPr>
            <w:rStyle w:val="Hyperlink"/>
            <w:noProof/>
          </w:rPr>
          <w:t>4.1</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General</w:t>
        </w:r>
        <w:r>
          <w:rPr>
            <w:noProof/>
            <w:webHidden/>
          </w:rPr>
          <w:tab/>
        </w:r>
        <w:r>
          <w:rPr>
            <w:noProof/>
            <w:webHidden/>
          </w:rPr>
          <w:fldChar w:fldCharType="begin"/>
        </w:r>
        <w:r>
          <w:rPr>
            <w:noProof/>
            <w:webHidden/>
          </w:rPr>
          <w:instrText xml:space="preserve"> PAGEREF _Toc204015380 \h </w:instrText>
        </w:r>
        <w:r>
          <w:rPr>
            <w:noProof/>
            <w:webHidden/>
          </w:rPr>
        </w:r>
        <w:r>
          <w:rPr>
            <w:noProof/>
            <w:webHidden/>
          </w:rPr>
          <w:fldChar w:fldCharType="separate"/>
        </w:r>
        <w:r>
          <w:rPr>
            <w:noProof/>
            <w:webHidden/>
          </w:rPr>
          <w:t>8</w:t>
        </w:r>
        <w:r>
          <w:rPr>
            <w:noProof/>
            <w:webHidden/>
          </w:rPr>
          <w:fldChar w:fldCharType="end"/>
        </w:r>
      </w:hyperlink>
    </w:p>
    <w:p w14:paraId="142451D6" w14:textId="34A0EE81"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81" w:history="1">
        <w:r w:rsidRPr="006076AE">
          <w:rPr>
            <w:rStyle w:val="Hyperlink"/>
            <w:noProof/>
          </w:rPr>
          <w:t>4.2</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Bidder Information</w:t>
        </w:r>
        <w:r>
          <w:rPr>
            <w:noProof/>
            <w:webHidden/>
          </w:rPr>
          <w:tab/>
        </w:r>
        <w:r>
          <w:rPr>
            <w:noProof/>
            <w:webHidden/>
          </w:rPr>
          <w:fldChar w:fldCharType="begin"/>
        </w:r>
        <w:r>
          <w:rPr>
            <w:noProof/>
            <w:webHidden/>
          </w:rPr>
          <w:instrText xml:space="preserve"> PAGEREF _Toc204015381 \h </w:instrText>
        </w:r>
        <w:r>
          <w:rPr>
            <w:noProof/>
            <w:webHidden/>
          </w:rPr>
        </w:r>
        <w:r>
          <w:rPr>
            <w:noProof/>
            <w:webHidden/>
          </w:rPr>
          <w:fldChar w:fldCharType="separate"/>
        </w:r>
        <w:r>
          <w:rPr>
            <w:noProof/>
            <w:webHidden/>
          </w:rPr>
          <w:t>8</w:t>
        </w:r>
        <w:r>
          <w:rPr>
            <w:noProof/>
            <w:webHidden/>
          </w:rPr>
          <w:fldChar w:fldCharType="end"/>
        </w:r>
      </w:hyperlink>
    </w:p>
    <w:p w14:paraId="50644C4B" w14:textId="6D59461E"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82" w:history="1">
        <w:r w:rsidRPr="006076AE">
          <w:rPr>
            <w:rStyle w:val="Hyperlink"/>
            <w:noProof/>
          </w:rPr>
          <w:t>4.3</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Consortium</w:t>
        </w:r>
        <w:r>
          <w:rPr>
            <w:noProof/>
            <w:webHidden/>
          </w:rPr>
          <w:tab/>
        </w:r>
        <w:r>
          <w:rPr>
            <w:noProof/>
            <w:webHidden/>
          </w:rPr>
          <w:fldChar w:fldCharType="begin"/>
        </w:r>
        <w:r>
          <w:rPr>
            <w:noProof/>
            <w:webHidden/>
          </w:rPr>
          <w:instrText xml:space="preserve"> PAGEREF _Toc204015382 \h </w:instrText>
        </w:r>
        <w:r>
          <w:rPr>
            <w:noProof/>
            <w:webHidden/>
          </w:rPr>
        </w:r>
        <w:r>
          <w:rPr>
            <w:noProof/>
            <w:webHidden/>
          </w:rPr>
          <w:fldChar w:fldCharType="separate"/>
        </w:r>
        <w:r>
          <w:rPr>
            <w:noProof/>
            <w:webHidden/>
          </w:rPr>
          <w:t>8</w:t>
        </w:r>
        <w:r>
          <w:rPr>
            <w:noProof/>
            <w:webHidden/>
          </w:rPr>
          <w:fldChar w:fldCharType="end"/>
        </w:r>
      </w:hyperlink>
    </w:p>
    <w:p w14:paraId="32CFB303" w14:textId="03C475F6"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83" w:history="1">
        <w:r w:rsidRPr="006076AE">
          <w:rPr>
            <w:rStyle w:val="Hyperlink"/>
            <w:noProof/>
          </w:rPr>
          <w:t>4.4</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Sub-contracting</w:t>
        </w:r>
        <w:r>
          <w:rPr>
            <w:noProof/>
            <w:webHidden/>
          </w:rPr>
          <w:tab/>
        </w:r>
        <w:r>
          <w:rPr>
            <w:noProof/>
            <w:webHidden/>
          </w:rPr>
          <w:fldChar w:fldCharType="begin"/>
        </w:r>
        <w:r>
          <w:rPr>
            <w:noProof/>
            <w:webHidden/>
          </w:rPr>
          <w:instrText xml:space="preserve"> PAGEREF _Toc204015383 \h </w:instrText>
        </w:r>
        <w:r>
          <w:rPr>
            <w:noProof/>
            <w:webHidden/>
          </w:rPr>
        </w:r>
        <w:r>
          <w:rPr>
            <w:noProof/>
            <w:webHidden/>
          </w:rPr>
          <w:fldChar w:fldCharType="separate"/>
        </w:r>
        <w:r>
          <w:rPr>
            <w:noProof/>
            <w:webHidden/>
          </w:rPr>
          <w:t>8</w:t>
        </w:r>
        <w:r>
          <w:rPr>
            <w:noProof/>
            <w:webHidden/>
          </w:rPr>
          <w:fldChar w:fldCharType="end"/>
        </w:r>
      </w:hyperlink>
    </w:p>
    <w:p w14:paraId="651344CB" w14:textId="1F861BCB"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84" w:history="1">
        <w:r w:rsidRPr="006076AE">
          <w:rPr>
            <w:rStyle w:val="Hyperlink"/>
            <w:noProof/>
          </w:rPr>
          <w:t>4.5</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Necsa’s Bidding Rights</w:t>
        </w:r>
        <w:r>
          <w:rPr>
            <w:noProof/>
            <w:webHidden/>
          </w:rPr>
          <w:tab/>
        </w:r>
        <w:r>
          <w:rPr>
            <w:noProof/>
            <w:webHidden/>
          </w:rPr>
          <w:fldChar w:fldCharType="begin"/>
        </w:r>
        <w:r>
          <w:rPr>
            <w:noProof/>
            <w:webHidden/>
          </w:rPr>
          <w:instrText xml:space="preserve"> PAGEREF _Toc204015384 \h </w:instrText>
        </w:r>
        <w:r>
          <w:rPr>
            <w:noProof/>
            <w:webHidden/>
          </w:rPr>
        </w:r>
        <w:r>
          <w:rPr>
            <w:noProof/>
            <w:webHidden/>
          </w:rPr>
          <w:fldChar w:fldCharType="separate"/>
        </w:r>
        <w:r>
          <w:rPr>
            <w:noProof/>
            <w:webHidden/>
          </w:rPr>
          <w:t>9</w:t>
        </w:r>
        <w:r>
          <w:rPr>
            <w:noProof/>
            <w:webHidden/>
          </w:rPr>
          <w:fldChar w:fldCharType="end"/>
        </w:r>
      </w:hyperlink>
    </w:p>
    <w:p w14:paraId="2F42FD42" w14:textId="4A2614C3"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85" w:history="1">
        <w:r w:rsidRPr="006076AE">
          <w:rPr>
            <w:rStyle w:val="Hyperlink"/>
            <w:noProof/>
          </w:rPr>
          <w:t>4.6</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Bidding Process</w:t>
        </w:r>
        <w:r>
          <w:rPr>
            <w:noProof/>
            <w:webHidden/>
          </w:rPr>
          <w:tab/>
        </w:r>
        <w:r>
          <w:rPr>
            <w:noProof/>
            <w:webHidden/>
          </w:rPr>
          <w:fldChar w:fldCharType="begin"/>
        </w:r>
        <w:r>
          <w:rPr>
            <w:noProof/>
            <w:webHidden/>
          </w:rPr>
          <w:instrText xml:space="preserve"> PAGEREF _Toc204015385 \h </w:instrText>
        </w:r>
        <w:r>
          <w:rPr>
            <w:noProof/>
            <w:webHidden/>
          </w:rPr>
        </w:r>
        <w:r>
          <w:rPr>
            <w:noProof/>
            <w:webHidden/>
          </w:rPr>
          <w:fldChar w:fldCharType="separate"/>
        </w:r>
        <w:r>
          <w:rPr>
            <w:noProof/>
            <w:webHidden/>
          </w:rPr>
          <w:t>10</w:t>
        </w:r>
        <w:r>
          <w:rPr>
            <w:noProof/>
            <w:webHidden/>
          </w:rPr>
          <w:fldChar w:fldCharType="end"/>
        </w:r>
      </w:hyperlink>
    </w:p>
    <w:p w14:paraId="37FA9AD4" w14:textId="7B040904"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86" w:history="1">
        <w:r w:rsidRPr="006076AE">
          <w:rPr>
            <w:rStyle w:val="Hyperlink"/>
            <w:noProof/>
          </w:rPr>
          <w:t>4.7</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Bid Submission Requirements</w:t>
        </w:r>
        <w:r>
          <w:rPr>
            <w:noProof/>
            <w:webHidden/>
          </w:rPr>
          <w:tab/>
        </w:r>
        <w:r>
          <w:rPr>
            <w:noProof/>
            <w:webHidden/>
          </w:rPr>
          <w:fldChar w:fldCharType="begin"/>
        </w:r>
        <w:r>
          <w:rPr>
            <w:noProof/>
            <w:webHidden/>
          </w:rPr>
          <w:instrText xml:space="preserve"> PAGEREF _Toc204015386 \h </w:instrText>
        </w:r>
        <w:r>
          <w:rPr>
            <w:noProof/>
            <w:webHidden/>
          </w:rPr>
        </w:r>
        <w:r>
          <w:rPr>
            <w:noProof/>
            <w:webHidden/>
          </w:rPr>
          <w:fldChar w:fldCharType="separate"/>
        </w:r>
        <w:r>
          <w:rPr>
            <w:noProof/>
            <w:webHidden/>
          </w:rPr>
          <w:t>10</w:t>
        </w:r>
        <w:r>
          <w:rPr>
            <w:noProof/>
            <w:webHidden/>
          </w:rPr>
          <w:fldChar w:fldCharType="end"/>
        </w:r>
      </w:hyperlink>
    </w:p>
    <w:p w14:paraId="2412864B" w14:textId="38C285A1" w:rsidR="00BF3CF5" w:rsidRDefault="00BF3CF5">
      <w:pPr>
        <w:pStyle w:val="TOC2"/>
        <w:tabs>
          <w:tab w:val="right" w:leader="dot" w:pos="9627"/>
        </w:tabs>
        <w:rPr>
          <w:rFonts w:asciiTheme="minorHAnsi" w:eastAsiaTheme="minorEastAsia" w:hAnsiTheme="minorHAnsi" w:cstheme="minorBidi"/>
          <w:b w:val="0"/>
          <w:iCs w:val="0"/>
          <w:noProof/>
          <w:kern w:val="2"/>
          <w:szCs w:val="24"/>
          <w:lang w:val="en-ZA"/>
          <w14:ligatures w14:val="standardContextual"/>
        </w:rPr>
      </w:pPr>
      <w:hyperlink w:anchor="_Toc204015387" w:history="1">
        <w:r w:rsidRPr="006076AE">
          <w:rPr>
            <w:rStyle w:val="Hyperlink"/>
            <w:rFonts w:ascii="Arial Bold" w:hAnsi="Arial Bold"/>
            <w:noProof/>
          </w:rPr>
          <w:t>5.</w:t>
        </w:r>
        <w:r>
          <w:rPr>
            <w:rFonts w:asciiTheme="minorHAnsi" w:eastAsiaTheme="minorEastAsia" w:hAnsiTheme="minorHAnsi" w:cstheme="minorBidi"/>
            <w:b w:val="0"/>
            <w:iCs w:val="0"/>
            <w:noProof/>
            <w:kern w:val="2"/>
            <w:szCs w:val="24"/>
            <w:lang w:val="en-ZA"/>
            <w14:ligatures w14:val="standardContextual"/>
          </w:rPr>
          <w:tab/>
        </w:r>
        <w:r w:rsidRPr="006076AE">
          <w:rPr>
            <w:rStyle w:val="Hyperlink"/>
            <w:noProof/>
          </w:rPr>
          <w:t>Eligibility Requirements</w:t>
        </w:r>
        <w:r>
          <w:rPr>
            <w:noProof/>
            <w:webHidden/>
          </w:rPr>
          <w:tab/>
        </w:r>
        <w:r>
          <w:rPr>
            <w:noProof/>
            <w:webHidden/>
          </w:rPr>
          <w:fldChar w:fldCharType="begin"/>
        </w:r>
        <w:r>
          <w:rPr>
            <w:noProof/>
            <w:webHidden/>
          </w:rPr>
          <w:instrText xml:space="preserve"> PAGEREF _Toc204015387 \h </w:instrText>
        </w:r>
        <w:r>
          <w:rPr>
            <w:noProof/>
            <w:webHidden/>
          </w:rPr>
        </w:r>
        <w:r>
          <w:rPr>
            <w:noProof/>
            <w:webHidden/>
          </w:rPr>
          <w:fldChar w:fldCharType="separate"/>
        </w:r>
        <w:r>
          <w:rPr>
            <w:noProof/>
            <w:webHidden/>
          </w:rPr>
          <w:t>11</w:t>
        </w:r>
        <w:r>
          <w:rPr>
            <w:noProof/>
            <w:webHidden/>
          </w:rPr>
          <w:fldChar w:fldCharType="end"/>
        </w:r>
      </w:hyperlink>
    </w:p>
    <w:p w14:paraId="75B6A576" w14:textId="596DAB45"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88" w:history="1">
        <w:r w:rsidRPr="006076AE">
          <w:rPr>
            <w:rStyle w:val="Hyperlink"/>
            <w:noProof/>
          </w:rPr>
          <w:t>5.1</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Pre-qualification Criteria</w:t>
        </w:r>
        <w:r>
          <w:rPr>
            <w:noProof/>
            <w:webHidden/>
          </w:rPr>
          <w:tab/>
        </w:r>
        <w:r>
          <w:rPr>
            <w:noProof/>
            <w:webHidden/>
          </w:rPr>
          <w:fldChar w:fldCharType="begin"/>
        </w:r>
        <w:r>
          <w:rPr>
            <w:noProof/>
            <w:webHidden/>
          </w:rPr>
          <w:instrText xml:space="preserve"> PAGEREF _Toc204015388 \h </w:instrText>
        </w:r>
        <w:r>
          <w:rPr>
            <w:noProof/>
            <w:webHidden/>
          </w:rPr>
        </w:r>
        <w:r>
          <w:rPr>
            <w:noProof/>
            <w:webHidden/>
          </w:rPr>
          <w:fldChar w:fldCharType="separate"/>
        </w:r>
        <w:r>
          <w:rPr>
            <w:noProof/>
            <w:webHidden/>
          </w:rPr>
          <w:t>11</w:t>
        </w:r>
        <w:r>
          <w:rPr>
            <w:noProof/>
            <w:webHidden/>
          </w:rPr>
          <w:fldChar w:fldCharType="end"/>
        </w:r>
      </w:hyperlink>
    </w:p>
    <w:p w14:paraId="7AF6A53C" w14:textId="26D9EBAC"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89" w:history="1">
        <w:r w:rsidRPr="006076AE">
          <w:rPr>
            <w:rStyle w:val="Hyperlink"/>
            <w:noProof/>
          </w:rPr>
          <w:t>5.2</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Technical / Functional Evaluation Criteria</w:t>
        </w:r>
        <w:r>
          <w:rPr>
            <w:noProof/>
            <w:webHidden/>
          </w:rPr>
          <w:tab/>
        </w:r>
        <w:r>
          <w:rPr>
            <w:noProof/>
            <w:webHidden/>
          </w:rPr>
          <w:fldChar w:fldCharType="begin"/>
        </w:r>
        <w:r>
          <w:rPr>
            <w:noProof/>
            <w:webHidden/>
          </w:rPr>
          <w:instrText xml:space="preserve"> PAGEREF _Toc204015389 \h </w:instrText>
        </w:r>
        <w:r>
          <w:rPr>
            <w:noProof/>
            <w:webHidden/>
          </w:rPr>
        </w:r>
        <w:r>
          <w:rPr>
            <w:noProof/>
            <w:webHidden/>
          </w:rPr>
          <w:fldChar w:fldCharType="separate"/>
        </w:r>
        <w:r>
          <w:rPr>
            <w:noProof/>
            <w:webHidden/>
          </w:rPr>
          <w:t>11</w:t>
        </w:r>
        <w:r>
          <w:rPr>
            <w:noProof/>
            <w:webHidden/>
          </w:rPr>
          <w:fldChar w:fldCharType="end"/>
        </w:r>
      </w:hyperlink>
    </w:p>
    <w:p w14:paraId="632DFB49" w14:textId="682176DF"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90" w:history="1">
        <w:r w:rsidRPr="006076AE">
          <w:rPr>
            <w:rStyle w:val="Hyperlink"/>
            <w:noProof/>
          </w:rPr>
          <w:t>5.3</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Tenders to be evaluated on functionality (Specific goals and Price Evaluation Criteria)</w:t>
        </w:r>
        <w:r>
          <w:rPr>
            <w:noProof/>
            <w:webHidden/>
          </w:rPr>
          <w:tab/>
        </w:r>
        <w:r>
          <w:rPr>
            <w:noProof/>
            <w:webHidden/>
          </w:rPr>
          <w:fldChar w:fldCharType="begin"/>
        </w:r>
        <w:r>
          <w:rPr>
            <w:noProof/>
            <w:webHidden/>
          </w:rPr>
          <w:instrText xml:space="preserve"> PAGEREF _Toc204015390 \h </w:instrText>
        </w:r>
        <w:r>
          <w:rPr>
            <w:noProof/>
            <w:webHidden/>
          </w:rPr>
        </w:r>
        <w:r>
          <w:rPr>
            <w:noProof/>
            <w:webHidden/>
          </w:rPr>
          <w:fldChar w:fldCharType="separate"/>
        </w:r>
        <w:r>
          <w:rPr>
            <w:noProof/>
            <w:webHidden/>
          </w:rPr>
          <w:t>12</w:t>
        </w:r>
        <w:r>
          <w:rPr>
            <w:noProof/>
            <w:webHidden/>
          </w:rPr>
          <w:fldChar w:fldCharType="end"/>
        </w:r>
      </w:hyperlink>
    </w:p>
    <w:p w14:paraId="760E0F89" w14:textId="5CB0D1C0"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91" w:history="1">
        <w:r w:rsidRPr="006076AE">
          <w:rPr>
            <w:rStyle w:val="Hyperlink"/>
            <w:noProof/>
          </w:rPr>
          <w:t>5.4</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80/20 preference point system for acquisition of goods or services for Rand value equal to or above R30 000 and up to R50 million</w:t>
        </w:r>
        <w:r>
          <w:rPr>
            <w:noProof/>
            <w:webHidden/>
          </w:rPr>
          <w:tab/>
        </w:r>
        <w:r>
          <w:rPr>
            <w:noProof/>
            <w:webHidden/>
          </w:rPr>
          <w:fldChar w:fldCharType="begin"/>
        </w:r>
        <w:r>
          <w:rPr>
            <w:noProof/>
            <w:webHidden/>
          </w:rPr>
          <w:instrText xml:space="preserve"> PAGEREF _Toc204015391 \h </w:instrText>
        </w:r>
        <w:r>
          <w:rPr>
            <w:noProof/>
            <w:webHidden/>
          </w:rPr>
        </w:r>
        <w:r>
          <w:rPr>
            <w:noProof/>
            <w:webHidden/>
          </w:rPr>
          <w:fldChar w:fldCharType="separate"/>
        </w:r>
        <w:r>
          <w:rPr>
            <w:noProof/>
            <w:webHidden/>
          </w:rPr>
          <w:t>12</w:t>
        </w:r>
        <w:r>
          <w:rPr>
            <w:noProof/>
            <w:webHidden/>
          </w:rPr>
          <w:fldChar w:fldCharType="end"/>
        </w:r>
      </w:hyperlink>
    </w:p>
    <w:p w14:paraId="1476E9D1" w14:textId="67E6240D" w:rsidR="00BF3CF5" w:rsidRDefault="00BF3CF5">
      <w:pPr>
        <w:pStyle w:val="TOC1"/>
        <w:tabs>
          <w:tab w:val="right" w:leader="dot" w:pos="9627"/>
        </w:tabs>
        <w:rPr>
          <w:rFonts w:asciiTheme="minorHAnsi" w:eastAsiaTheme="minorEastAsia" w:hAnsiTheme="minorHAnsi" w:cstheme="minorBidi"/>
          <w:b w:val="0"/>
          <w:iCs w:val="0"/>
          <w:noProof/>
          <w:kern w:val="2"/>
          <w:sz w:val="24"/>
          <w:szCs w:val="24"/>
          <w:lang w:val="en-ZA"/>
          <w14:ligatures w14:val="standardContextual"/>
        </w:rPr>
      </w:pPr>
      <w:hyperlink w:anchor="_Toc204015392" w:history="1">
        <w:r w:rsidRPr="006076AE">
          <w:rPr>
            <w:rStyle w:val="Hyperlink"/>
            <w:noProof/>
          </w:rPr>
          <w:t>SECTION 3</w:t>
        </w:r>
        <w:r>
          <w:rPr>
            <w:noProof/>
            <w:webHidden/>
          </w:rPr>
          <w:tab/>
        </w:r>
        <w:r>
          <w:rPr>
            <w:noProof/>
            <w:webHidden/>
          </w:rPr>
          <w:fldChar w:fldCharType="begin"/>
        </w:r>
        <w:r>
          <w:rPr>
            <w:noProof/>
            <w:webHidden/>
          </w:rPr>
          <w:instrText xml:space="preserve"> PAGEREF _Toc204015392 \h </w:instrText>
        </w:r>
        <w:r>
          <w:rPr>
            <w:noProof/>
            <w:webHidden/>
          </w:rPr>
        </w:r>
        <w:r>
          <w:rPr>
            <w:noProof/>
            <w:webHidden/>
          </w:rPr>
          <w:fldChar w:fldCharType="separate"/>
        </w:r>
        <w:r>
          <w:rPr>
            <w:noProof/>
            <w:webHidden/>
          </w:rPr>
          <w:t>14</w:t>
        </w:r>
        <w:r>
          <w:rPr>
            <w:noProof/>
            <w:webHidden/>
          </w:rPr>
          <w:fldChar w:fldCharType="end"/>
        </w:r>
      </w:hyperlink>
    </w:p>
    <w:p w14:paraId="30F4B1E5" w14:textId="7BB752F8" w:rsidR="00BF3CF5" w:rsidRDefault="00BF3CF5">
      <w:pPr>
        <w:pStyle w:val="TOC2"/>
        <w:tabs>
          <w:tab w:val="right" w:leader="dot" w:pos="9627"/>
        </w:tabs>
        <w:rPr>
          <w:rFonts w:asciiTheme="minorHAnsi" w:eastAsiaTheme="minorEastAsia" w:hAnsiTheme="minorHAnsi" w:cstheme="minorBidi"/>
          <w:b w:val="0"/>
          <w:iCs w:val="0"/>
          <w:noProof/>
          <w:kern w:val="2"/>
          <w:szCs w:val="24"/>
          <w:lang w:val="en-ZA"/>
          <w14:ligatures w14:val="standardContextual"/>
        </w:rPr>
      </w:pPr>
      <w:hyperlink w:anchor="_Toc204015393" w:history="1">
        <w:r w:rsidRPr="006076AE">
          <w:rPr>
            <w:rStyle w:val="Hyperlink"/>
            <w:rFonts w:ascii="Arial Bold" w:hAnsi="Arial Bold"/>
            <w:noProof/>
          </w:rPr>
          <w:t>6.</w:t>
        </w:r>
        <w:r>
          <w:rPr>
            <w:rFonts w:asciiTheme="minorHAnsi" w:eastAsiaTheme="minorEastAsia" w:hAnsiTheme="minorHAnsi" w:cstheme="minorBidi"/>
            <w:b w:val="0"/>
            <w:iCs w:val="0"/>
            <w:noProof/>
            <w:kern w:val="2"/>
            <w:szCs w:val="24"/>
            <w:lang w:val="en-ZA"/>
            <w14:ligatures w14:val="standardContextual"/>
          </w:rPr>
          <w:tab/>
        </w:r>
        <w:r w:rsidRPr="006076AE">
          <w:rPr>
            <w:rStyle w:val="Hyperlink"/>
            <w:noProof/>
          </w:rPr>
          <w:t>Returnable documents Checklist</w:t>
        </w:r>
        <w:r>
          <w:rPr>
            <w:noProof/>
            <w:webHidden/>
          </w:rPr>
          <w:tab/>
        </w:r>
        <w:r>
          <w:rPr>
            <w:noProof/>
            <w:webHidden/>
          </w:rPr>
          <w:fldChar w:fldCharType="begin"/>
        </w:r>
        <w:r>
          <w:rPr>
            <w:noProof/>
            <w:webHidden/>
          </w:rPr>
          <w:instrText xml:space="preserve"> PAGEREF _Toc204015393 \h </w:instrText>
        </w:r>
        <w:r>
          <w:rPr>
            <w:noProof/>
            <w:webHidden/>
          </w:rPr>
        </w:r>
        <w:r>
          <w:rPr>
            <w:noProof/>
            <w:webHidden/>
          </w:rPr>
          <w:fldChar w:fldCharType="separate"/>
        </w:r>
        <w:r>
          <w:rPr>
            <w:noProof/>
            <w:webHidden/>
          </w:rPr>
          <w:t>14</w:t>
        </w:r>
        <w:r>
          <w:rPr>
            <w:noProof/>
            <w:webHidden/>
          </w:rPr>
          <w:fldChar w:fldCharType="end"/>
        </w:r>
      </w:hyperlink>
    </w:p>
    <w:p w14:paraId="36597628" w14:textId="1829434D"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94" w:history="1">
        <w:r w:rsidRPr="006076AE">
          <w:rPr>
            <w:rStyle w:val="Hyperlink"/>
            <w:noProof/>
          </w:rPr>
          <w:t>6.1</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Mandatory Documents</w:t>
        </w:r>
        <w:r>
          <w:rPr>
            <w:noProof/>
            <w:webHidden/>
          </w:rPr>
          <w:tab/>
        </w:r>
        <w:r>
          <w:rPr>
            <w:noProof/>
            <w:webHidden/>
          </w:rPr>
          <w:fldChar w:fldCharType="begin"/>
        </w:r>
        <w:r>
          <w:rPr>
            <w:noProof/>
            <w:webHidden/>
          </w:rPr>
          <w:instrText xml:space="preserve"> PAGEREF _Toc204015394 \h </w:instrText>
        </w:r>
        <w:r>
          <w:rPr>
            <w:noProof/>
            <w:webHidden/>
          </w:rPr>
        </w:r>
        <w:r>
          <w:rPr>
            <w:noProof/>
            <w:webHidden/>
          </w:rPr>
          <w:fldChar w:fldCharType="separate"/>
        </w:r>
        <w:r>
          <w:rPr>
            <w:noProof/>
            <w:webHidden/>
          </w:rPr>
          <w:t>14</w:t>
        </w:r>
        <w:r>
          <w:rPr>
            <w:noProof/>
            <w:webHidden/>
          </w:rPr>
          <w:fldChar w:fldCharType="end"/>
        </w:r>
      </w:hyperlink>
    </w:p>
    <w:p w14:paraId="2116BFD0" w14:textId="78526BE3"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95" w:history="1">
        <w:r w:rsidRPr="006076AE">
          <w:rPr>
            <w:rStyle w:val="Hyperlink"/>
            <w:noProof/>
          </w:rPr>
          <w:t>6.2</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Price</w:t>
        </w:r>
        <w:r>
          <w:rPr>
            <w:noProof/>
            <w:webHidden/>
          </w:rPr>
          <w:tab/>
        </w:r>
        <w:r>
          <w:rPr>
            <w:noProof/>
            <w:webHidden/>
          </w:rPr>
          <w:fldChar w:fldCharType="begin"/>
        </w:r>
        <w:r>
          <w:rPr>
            <w:noProof/>
            <w:webHidden/>
          </w:rPr>
          <w:instrText xml:space="preserve"> PAGEREF _Toc204015395 \h </w:instrText>
        </w:r>
        <w:r>
          <w:rPr>
            <w:noProof/>
            <w:webHidden/>
          </w:rPr>
        </w:r>
        <w:r>
          <w:rPr>
            <w:noProof/>
            <w:webHidden/>
          </w:rPr>
          <w:fldChar w:fldCharType="separate"/>
        </w:r>
        <w:r>
          <w:rPr>
            <w:noProof/>
            <w:webHidden/>
          </w:rPr>
          <w:t>14</w:t>
        </w:r>
        <w:r>
          <w:rPr>
            <w:noProof/>
            <w:webHidden/>
          </w:rPr>
          <w:fldChar w:fldCharType="end"/>
        </w:r>
      </w:hyperlink>
    </w:p>
    <w:p w14:paraId="00C95BE5" w14:textId="18E789A5" w:rsidR="00BF3CF5" w:rsidRDefault="00BF3CF5">
      <w:pPr>
        <w:pStyle w:val="TOC3"/>
        <w:tabs>
          <w:tab w:val="right" w:leader="dot" w:pos="9627"/>
        </w:tabs>
        <w:rPr>
          <w:rFonts w:asciiTheme="minorHAnsi" w:eastAsiaTheme="minorEastAsia" w:hAnsiTheme="minorHAnsi" w:cstheme="minorBidi"/>
          <w:iCs w:val="0"/>
          <w:noProof/>
          <w:kern w:val="2"/>
          <w:sz w:val="24"/>
          <w:szCs w:val="24"/>
          <w:lang w:val="en-ZA"/>
          <w14:ligatures w14:val="standardContextual"/>
        </w:rPr>
      </w:pPr>
      <w:hyperlink w:anchor="_Toc204015396" w:history="1">
        <w:r w:rsidRPr="006076AE">
          <w:rPr>
            <w:rStyle w:val="Hyperlink"/>
            <w:noProof/>
          </w:rPr>
          <w:t>6.3</w:t>
        </w:r>
        <w:r>
          <w:rPr>
            <w:rFonts w:asciiTheme="minorHAnsi" w:eastAsiaTheme="minorEastAsia" w:hAnsiTheme="minorHAnsi" w:cstheme="minorBidi"/>
            <w:iCs w:val="0"/>
            <w:noProof/>
            <w:kern w:val="2"/>
            <w:sz w:val="24"/>
            <w:szCs w:val="24"/>
            <w:lang w:val="en-ZA"/>
            <w14:ligatures w14:val="standardContextual"/>
          </w:rPr>
          <w:tab/>
        </w:r>
        <w:r w:rsidRPr="006076AE">
          <w:rPr>
            <w:rStyle w:val="Hyperlink"/>
            <w:noProof/>
          </w:rPr>
          <w:t>Compliance Documents</w:t>
        </w:r>
        <w:r>
          <w:rPr>
            <w:noProof/>
            <w:webHidden/>
          </w:rPr>
          <w:tab/>
        </w:r>
        <w:r>
          <w:rPr>
            <w:noProof/>
            <w:webHidden/>
          </w:rPr>
          <w:fldChar w:fldCharType="begin"/>
        </w:r>
        <w:r>
          <w:rPr>
            <w:noProof/>
            <w:webHidden/>
          </w:rPr>
          <w:instrText xml:space="preserve"> PAGEREF _Toc204015396 \h </w:instrText>
        </w:r>
        <w:r>
          <w:rPr>
            <w:noProof/>
            <w:webHidden/>
          </w:rPr>
        </w:r>
        <w:r>
          <w:rPr>
            <w:noProof/>
            <w:webHidden/>
          </w:rPr>
          <w:fldChar w:fldCharType="separate"/>
        </w:r>
        <w:r>
          <w:rPr>
            <w:noProof/>
            <w:webHidden/>
          </w:rPr>
          <w:t>14</w:t>
        </w:r>
        <w:r>
          <w:rPr>
            <w:noProof/>
            <w:webHidden/>
          </w:rPr>
          <w:fldChar w:fldCharType="end"/>
        </w:r>
      </w:hyperlink>
    </w:p>
    <w:p w14:paraId="47D6FEB0" w14:textId="3E737AC5" w:rsidR="00BF3CF5" w:rsidRDefault="00BF3CF5">
      <w:pPr>
        <w:pStyle w:val="TOC2"/>
        <w:tabs>
          <w:tab w:val="right" w:leader="dot" w:pos="9627"/>
        </w:tabs>
        <w:rPr>
          <w:rFonts w:asciiTheme="minorHAnsi" w:eastAsiaTheme="minorEastAsia" w:hAnsiTheme="minorHAnsi" w:cstheme="minorBidi"/>
          <w:b w:val="0"/>
          <w:iCs w:val="0"/>
          <w:noProof/>
          <w:kern w:val="2"/>
          <w:szCs w:val="24"/>
          <w:lang w:val="en-ZA"/>
          <w14:ligatures w14:val="standardContextual"/>
        </w:rPr>
      </w:pPr>
      <w:hyperlink w:anchor="_Toc204015397" w:history="1">
        <w:r w:rsidRPr="006076AE">
          <w:rPr>
            <w:rStyle w:val="Hyperlink"/>
            <w:rFonts w:ascii="Arial Bold" w:hAnsi="Arial Bold"/>
            <w:noProof/>
          </w:rPr>
          <w:t>7.</w:t>
        </w:r>
        <w:r>
          <w:rPr>
            <w:rFonts w:asciiTheme="minorHAnsi" w:eastAsiaTheme="minorEastAsia" w:hAnsiTheme="minorHAnsi" w:cstheme="minorBidi"/>
            <w:b w:val="0"/>
            <w:iCs w:val="0"/>
            <w:noProof/>
            <w:kern w:val="2"/>
            <w:szCs w:val="24"/>
            <w:lang w:val="en-ZA"/>
            <w14:ligatures w14:val="standardContextual"/>
          </w:rPr>
          <w:tab/>
        </w:r>
        <w:r w:rsidRPr="006076AE">
          <w:rPr>
            <w:rStyle w:val="Hyperlink"/>
            <w:noProof/>
          </w:rPr>
          <w:t>Bidder Information</w:t>
        </w:r>
        <w:r>
          <w:rPr>
            <w:noProof/>
            <w:webHidden/>
          </w:rPr>
          <w:tab/>
        </w:r>
        <w:r>
          <w:rPr>
            <w:noProof/>
            <w:webHidden/>
          </w:rPr>
          <w:fldChar w:fldCharType="begin"/>
        </w:r>
        <w:r>
          <w:rPr>
            <w:noProof/>
            <w:webHidden/>
          </w:rPr>
          <w:instrText xml:space="preserve"> PAGEREF _Toc204015397 \h </w:instrText>
        </w:r>
        <w:r>
          <w:rPr>
            <w:noProof/>
            <w:webHidden/>
          </w:rPr>
        </w:r>
        <w:r>
          <w:rPr>
            <w:noProof/>
            <w:webHidden/>
          </w:rPr>
          <w:fldChar w:fldCharType="separate"/>
        </w:r>
        <w:r>
          <w:rPr>
            <w:noProof/>
            <w:webHidden/>
          </w:rPr>
          <w:t>15</w:t>
        </w:r>
        <w:r>
          <w:rPr>
            <w:noProof/>
            <w:webHidden/>
          </w:rPr>
          <w:fldChar w:fldCharType="end"/>
        </w:r>
      </w:hyperlink>
    </w:p>
    <w:p w14:paraId="5FFFD095" w14:textId="1DF57D02" w:rsidR="00213098" w:rsidRDefault="00550A62">
      <w:pPr>
        <w:widowControl/>
        <w:spacing w:before="0" w:after="200"/>
        <w:outlineLvl w:val="9"/>
        <w:rPr>
          <w:rFonts w:ascii="Arial Bold" w:hAnsi="Arial Bold"/>
          <w:sz w:val="28"/>
        </w:rPr>
      </w:pPr>
      <w:r>
        <w:rPr>
          <w:rFonts w:ascii="Arial Bold" w:hAnsi="Arial Bold"/>
          <w:sz w:val="28"/>
        </w:rPr>
        <w:fldChar w:fldCharType="end"/>
      </w:r>
    </w:p>
    <w:p w14:paraId="73F1BBDE" w14:textId="77777777" w:rsidR="009F2F70" w:rsidRDefault="009F2F70">
      <w:pPr>
        <w:widowControl/>
        <w:spacing w:before="0" w:after="200"/>
        <w:outlineLvl w:val="9"/>
      </w:pPr>
      <w:r>
        <w:br w:type="page"/>
      </w:r>
    </w:p>
    <w:p w14:paraId="1BC12864" w14:textId="77777777" w:rsidR="00D6488C" w:rsidRDefault="00D6488C" w:rsidP="00D6488C">
      <w:pPr>
        <w:pStyle w:val="Index1"/>
      </w:pPr>
      <w:bookmarkStart w:id="0" w:name="_Toc204015363"/>
      <w:bookmarkEnd w:id="0"/>
    </w:p>
    <w:p w14:paraId="5C3737CD" w14:textId="77777777" w:rsidR="00484FDB" w:rsidRPr="00FB1E06" w:rsidRDefault="00484FDB" w:rsidP="00E7099B">
      <w:pPr>
        <w:pStyle w:val="Index2"/>
      </w:pPr>
      <w:bookmarkStart w:id="1" w:name="_Toc204015364"/>
      <w:r w:rsidRPr="00FB1E06">
        <w:t>Introduction</w:t>
      </w:r>
      <w:bookmarkEnd w:id="1"/>
    </w:p>
    <w:p w14:paraId="4D64AB82" w14:textId="77777777" w:rsidR="009D79A3" w:rsidRPr="00FB1E06" w:rsidRDefault="009D79A3" w:rsidP="00AD7722">
      <w:pPr>
        <w:pStyle w:val="Index3"/>
      </w:pPr>
      <w:bookmarkStart w:id="2" w:name="_Toc204015365"/>
      <w:r w:rsidRPr="00FB1E06">
        <w:t>Company Overview</w:t>
      </w:r>
      <w:bookmarkEnd w:id="2"/>
    </w:p>
    <w:p w14:paraId="2A14739E" w14:textId="77777777" w:rsidR="00E87E22" w:rsidRDefault="00E87E22" w:rsidP="00E87E22">
      <w:pPr>
        <w:pStyle w:val="1Paragraph"/>
      </w:pPr>
      <w:r w:rsidRPr="00996C02">
        <w:t>The South African Nuclear Energy Corporation Limited (Necsa) is a state-owned public company</w:t>
      </w:r>
      <w:r>
        <w:t xml:space="preserve"> (SOC)</w:t>
      </w:r>
      <w:r w:rsidRPr="00996C02">
        <w:t xml:space="preserve">, registered in terms of the Companies Act, (Act No. 61 of 1973), registration number 2000/003735/06. </w:t>
      </w:r>
    </w:p>
    <w:p w14:paraId="6DA4429F" w14:textId="77777777" w:rsidR="00E87E22" w:rsidRDefault="00E87E22" w:rsidP="00E87E22">
      <w:pPr>
        <w:pStyle w:val="1Paragraph"/>
      </w:pPr>
      <w:r>
        <w:t xml:space="preserve">The Necsa Group engages in commercial business mainly through its </w:t>
      </w:r>
      <w:proofErr w:type="gramStart"/>
      <w:r>
        <w:t>wholly-owned</w:t>
      </w:r>
      <w:proofErr w:type="gramEnd"/>
      <w:r>
        <w:t xml:space="preserve"> commercial subsidiaries: NTP Radioisotopes SOC Ltd (NTP), which is responsible for a range of radiation-based products and services for healthcare, life sciences and industry, and </w:t>
      </w:r>
      <w:proofErr w:type="spellStart"/>
      <w:r>
        <w:t>Pelchem</w:t>
      </w:r>
      <w:proofErr w:type="spellEnd"/>
      <w:r>
        <w:t xml:space="preserve"> SOC Ltd (</w:t>
      </w:r>
      <w:proofErr w:type="spellStart"/>
      <w:r>
        <w:t>Pelchem</w:t>
      </w:r>
      <w:proofErr w:type="spellEnd"/>
      <w:r>
        <w:t>), which supplies fluorine and fluorine-based products. Both subsidiaries, together with their subsidiaries, supply local and global markets, earning valuable foreign ex</w:t>
      </w:r>
      <w:r w:rsidR="009F1E71">
        <w:t>c</w:t>
      </w:r>
      <w:r>
        <w:t>hange for South Africa and are among the best in their field in their respective world markets.</w:t>
      </w:r>
    </w:p>
    <w:p w14:paraId="519CBFE0" w14:textId="77777777" w:rsidR="00E87E22" w:rsidRDefault="00E87E22" w:rsidP="00E87E22">
      <w:pPr>
        <w:pStyle w:val="1Paragraph"/>
      </w:pPr>
      <w:r>
        <w:t>Necsa’s safety, health, environment and quality policies provides for top management commitment to compliance with regulatory requirements of ISO 14001, OHSAS 18001 and RD 0034 (Quality and Safety Management Requirements for Nuclear Installations), ISO 9001 and ISO 17025.</w:t>
      </w:r>
    </w:p>
    <w:p w14:paraId="0579E6CB" w14:textId="77777777" w:rsidR="00E87E22" w:rsidRDefault="00E87E22" w:rsidP="00E87E22">
      <w:pPr>
        <w:pStyle w:val="1Paragraph"/>
      </w:pPr>
      <w:r>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1B864F5B" w14:textId="6D3DC1C2" w:rsidR="00334BB9" w:rsidRPr="00BC4D4A" w:rsidRDefault="00FB1E06" w:rsidP="00BC4D4A">
      <w:pPr>
        <w:pStyle w:val="Index3"/>
      </w:pPr>
      <w:bookmarkStart w:id="3" w:name="_Toc204015366"/>
      <w:r w:rsidRPr="001B5C29">
        <w:t>Backgroun</w:t>
      </w:r>
      <w:r w:rsidR="00403418" w:rsidRPr="001B5C29">
        <w:t>d</w:t>
      </w:r>
      <w:bookmarkEnd w:id="3"/>
    </w:p>
    <w:p w14:paraId="108BDE1D" w14:textId="77777777" w:rsidR="00BC4D4A" w:rsidRDefault="00BC4D4A" w:rsidP="00BC4D4A">
      <w:pPr>
        <w:spacing w:before="58" w:after="58"/>
        <w:ind w:left="709"/>
        <w:jc w:val="both"/>
      </w:pPr>
      <w:bookmarkStart w:id="4" w:name="_Hlk203993879"/>
      <w:bookmarkStart w:id="5" w:name="_Hlk203993694"/>
      <w:r w:rsidRPr="000B6AEB">
        <w:t xml:space="preserve">Necsa, in partnership with </w:t>
      </w:r>
      <w:proofErr w:type="spellStart"/>
      <w:r w:rsidRPr="000B6AEB">
        <w:t>Letsema</w:t>
      </w:r>
      <w:proofErr w:type="spellEnd"/>
      <w:r w:rsidRPr="000B6AEB">
        <w:t>, developed a 5-year turnaround and rationalisation Strategic Plan in 2021, covering the period 2021–2026. This plan introduced five strategic pillars and six high-impact programmes, shaping the Corporate Plan and guiding organisational direction.</w:t>
      </w:r>
    </w:p>
    <w:bookmarkEnd w:id="4"/>
    <w:p w14:paraId="60D4B5E8" w14:textId="77777777" w:rsidR="00BC4D4A" w:rsidRPr="000B6AEB" w:rsidRDefault="00BC4D4A" w:rsidP="00BC4D4A">
      <w:pPr>
        <w:spacing w:before="58" w:after="58"/>
        <w:ind w:left="709"/>
        <w:jc w:val="both"/>
      </w:pPr>
    </w:p>
    <w:p w14:paraId="5B536809" w14:textId="77777777" w:rsidR="00BC4D4A" w:rsidRDefault="00BC4D4A" w:rsidP="00BC4D4A">
      <w:pPr>
        <w:spacing w:before="58" w:after="58"/>
        <w:ind w:left="709"/>
        <w:jc w:val="both"/>
      </w:pPr>
      <w:r w:rsidRPr="000B6AEB">
        <w:t>As this Strategic Plan expires in March 2026, Necsa requires a new</w:t>
      </w:r>
      <w:r>
        <w:t xml:space="preserve"> and or </w:t>
      </w:r>
      <w:proofErr w:type="gramStart"/>
      <w:r>
        <w:t>updated  5</w:t>
      </w:r>
      <w:proofErr w:type="gramEnd"/>
      <w:r>
        <w:t xml:space="preserve"> year strategy. This should follow the approach of the </w:t>
      </w:r>
      <w:r w:rsidRPr="000B6AEB">
        <w:t xml:space="preserve"> strategy </w:t>
      </w:r>
      <w:r>
        <w:t xml:space="preserve">formulation or strategy </w:t>
      </w:r>
      <w:r w:rsidRPr="000B6AEB">
        <w:t>development process to ensure continuity and alignment with national priorities, the Public Finance Management Act (PFMA), Department of Planning, Monitoring and Evaluation (DPME) Revised Framework for Strategic and Annual Performance Plans, and National Treasury (NT) guidelines. By Latest end January 2026</w:t>
      </w:r>
      <w:r>
        <w:t xml:space="preserve">. The formulation of the strategy should include the understanding of macro trends in the sector. </w:t>
      </w:r>
    </w:p>
    <w:p w14:paraId="29CB0A8C" w14:textId="77777777" w:rsidR="00BC4D4A" w:rsidRPr="000B6AEB" w:rsidRDefault="00BC4D4A" w:rsidP="00BC4D4A">
      <w:pPr>
        <w:spacing w:before="58" w:after="58"/>
        <w:ind w:left="709"/>
        <w:jc w:val="both"/>
      </w:pPr>
    </w:p>
    <w:p w14:paraId="13E70B4E" w14:textId="753F270F" w:rsidR="00334BB9" w:rsidRDefault="00BC4D4A" w:rsidP="00BC4D4A">
      <w:pPr>
        <w:spacing w:before="58" w:after="58"/>
        <w:ind w:left="709"/>
        <w:jc w:val="both"/>
      </w:pPr>
      <w:r w:rsidRPr="000B6AEB">
        <w:t>The new strategy must be finalised and approved by 30 January 2026 to enable timely submission to DEE by 28 February 2026</w:t>
      </w:r>
      <w:r>
        <w:t xml:space="preserve"> with some of the key deliverables to have been delivered in preparation for the Board Strategy session in November 2025.</w:t>
      </w:r>
      <w:bookmarkEnd w:id="5"/>
    </w:p>
    <w:p w14:paraId="2111B281" w14:textId="77777777" w:rsidR="00334BB9" w:rsidRPr="00334BB9" w:rsidRDefault="00334BB9" w:rsidP="00334BB9">
      <w:pPr>
        <w:pStyle w:val="1Paragraph"/>
      </w:pPr>
    </w:p>
    <w:p w14:paraId="2331BBA2" w14:textId="0FBB47EC" w:rsidR="00905AE4" w:rsidRDefault="00905AE4" w:rsidP="00B87D31">
      <w:pPr>
        <w:pStyle w:val="Index2"/>
      </w:pPr>
      <w:bookmarkStart w:id="6" w:name="_Toc204015367"/>
      <w:r w:rsidRPr="00A5183C">
        <w:t>Scope of</w:t>
      </w:r>
      <w:r w:rsidR="00BC4D4A">
        <w:t xml:space="preserve"> SERVICE</w:t>
      </w:r>
      <w:bookmarkEnd w:id="6"/>
    </w:p>
    <w:p w14:paraId="79DD0012" w14:textId="77777777" w:rsidR="00F56C25" w:rsidRPr="00F56C25" w:rsidRDefault="00F56C25" w:rsidP="00F56C25">
      <w:pPr>
        <w:pStyle w:val="Index3"/>
        <w:numPr>
          <w:ilvl w:val="0"/>
          <w:numId w:val="0"/>
        </w:numPr>
        <w:ind w:left="851"/>
      </w:pPr>
    </w:p>
    <w:p w14:paraId="35063D3C" w14:textId="067E0FA3" w:rsidR="00BC4D4A" w:rsidRPr="00BC4D4A" w:rsidRDefault="00BC4D4A" w:rsidP="00BC4D4A">
      <w:pPr>
        <w:tabs>
          <w:tab w:val="left" w:pos="709"/>
        </w:tabs>
        <w:spacing w:before="58" w:after="58"/>
        <w:rPr>
          <w:b/>
          <w:bCs/>
        </w:rPr>
      </w:pPr>
      <w:r>
        <w:t xml:space="preserve">             </w:t>
      </w:r>
      <w:r w:rsidRPr="00BC4D4A">
        <w:rPr>
          <w:b/>
          <w:bCs/>
        </w:rPr>
        <w:t>The successful bidder will:</w:t>
      </w:r>
    </w:p>
    <w:p w14:paraId="4B680462" w14:textId="77777777" w:rsidR="00BC4D4A" w:rsidRPr="000B6AEB" w:rsidRDefault="00BC4D4A" w:rsidP="00BC4D4A">
      <w:pPr>
        <w:spacing w:before="58" w:after="58"/>
      </w:pPr>
    </w:p>
    <w:p w14:paraId="707CF86B" w14:textId="77777777" w:rsidR="00BC4D4A" w:rsidRPr="000B6AEB" w:rsidRDefault="00BC4D4A" w:rsidP="00BC4D4A">
      <w:pPr>
        <w:widowControl/>
        <w:numPr>
          <w:ilvl w:val="0"/>
          <w:numId w:val="39"/>
        </w:numPr>
        <w:tabs>
          <w:tab w:val="clear" w:pos="720"/>
          <w:tab w:val="num" w:pos="993"/>
        </w:tabs>
        <w:spacing w:before="58" w:after="58"/>
        <w:ind w:left="993"/>
        <w:outlineLvl w:val="9"/>
      </w:pPr>
      <w:r w:rsidRPr="000B6AEB">
        <w:t>Facilitate a structured process for strategy development, including:</w:t>
      </w:r>
    </w:p>
    <w:p w14:paraId="05531264" w14:textId="77777777" w:rsidR="00BC4D4A" w:rsidRPr="000B6AEB" w:rsidRDefault="00BC4D4A" w:rsidP="00BC4D4A">
      <w:pPr>
        <w:widowControl/>
        <w:numPr>
          <w:ilvl w:val="1"/>
          <w:numId w:val="39"/>
        </w:numPr>
        <w:spacing w:before="58" w:after="58"/>
        <w:outlineLvl w:val="9"/>
      </w:pPr>
      <w:r w:rsidRPr="000B6AEB">
        <w:t>Stakeholder consultations (Including but not limited to GCEO, Boards, MD’s, GE’s, GM’s, etc.)</w:t>
      </w:r>
    </w:p>
    <w:p w14:paraId="5EF540FF" w14:textId="77777777" w:rsidR="00BC4D4A" w:rsidRPr="000B6AEB" w:rsidRDefault="00BC4D4A" w:rsidP="00BC4D4A">
      <w:pPr>
        <w:widowControl/>
        <w:numPr>
          <w:ilvl w:val="1"/>
          <w:numId w:val="39"/>
        </w:numPr>
        <w:spacing w:before="58" w:after="58"/>
        <w:outlineLvl w:val="9"/>
      </w:pPr>
      <w:r w:rsidRPr="000B6AEB">
        <w:t>Strategic analysis (PESTEL, SWOT, Scenario planning, Risk Alignment)</w:t>
      </w:r>
    </w:p>
    <w:p w14:paraId="01CB5919" w14:textId="77777777" w:rsidR="00BC4D4A" w:rsidRPr="000B6AEB" w:rsidRDefault="00BC4D4A" w:rsidP="00BC4D4A">
      <w:pPr>
        <w:widowControl/>
        <w:numPr>
          <w:ilvl w:val="1"/>
          <w:numId w:val="39"/>
        </w:numPr>
        <w:spacing w:before="58" w:after="58"/>
        <w:outlineLvl w:val="9"/>
      </w:pPr>
      <w:r w:rsidRPr="000B6AEB">
        <w:t xml:space="preserve">Theory of Change and </w:t>
      </w:r>
      <w:proofErr w:type="spellStart"/>
      <w:r w:rsidRPr="000B6AEB">
        <w:t>Logframe</w:t>
      </w:r>
      <w:proofErr w:type="spellEnd"/>
      <w:r w:rsidRPr="000B6AEB">
        <w:t xml:space="preserve"> methodologies</w:t>
      </w:r>
    </w:p>
    <w:p w14:paraId="7125BB1E" w14:textId="77777777" w:rsidR="00BC4D4A" w:rsidRPr="000B6AEB" w:rsidRDefault="00BC4D4A" w:rsidP="00BC4D4A">
      <w:pPr>
        <w:widowControl/>
        <w:numPr>
          <w:ilvl w:val="1"/>
          <w:numId w:val="39"/>
        </w:numPr>
        <w:spacing w:before="58" w:after="58"/>
        <w:outlineLvl w:val="9"/>
      </w:pPr>
      <w:r w:rsidRPr="000B6AEB">
        <w:t>Identification and framing of new strategic pillars and high-impact programmes if and where applicable</w:t>
      </w:r>
    </w:p>
    <w:p w14:paraId="4F886017" w14:textId="77777777" w:rsidR="00BC4D4A" w:rsidRPr="000B6AEB" w:rsidRDefault="00BC4D4A" w:rsidP="00BC4D4A">
      <w:pPr>
        <w:widowControl/>
        <w:numPr>
          <w:ilvl w:val="0"/>
          <w:numId w:val="39"/>
        </w:numPr>
        <w:tabs>
          <w:tab w:val="clear" w:pos="720"/>
        </w:tabs>
        <w:spacing w:before="58" w:after="58"/>
        <w:ind w:left="993"/>
        <w:outlineLvl w:val="9"/>
      </w:pPr>
      <w:r w:rsidRPr="000B6AEB">
        <w:t xml:space="preserve">Plan and facilitate one or more multi-day Strategic Planning Sessions with Necsa Group Executives, </w:t>
      </w:r>
      <w:proofErr w:type="gramStart"/>
      <w:r w:rsidRPr="000B6AEB">
        <w:t>MD’s</w:t>
      </w:r>
      <w:proofErr w:type="gramEnd"/>
      <w:r w:rsidRPr="000B6AEB">
        <w:t xml:space="preserve"> of Subsidiaries, Senior Managers, and Board Committee members.</w:t>
      </w:r>
    </w:p>
    <w:p w14:paraId="3DDB3C61" w14:textId="77777777" w:rsidR="00BC4D4A" w:rsidRPr="000B6AEB" w:rsidRDefault="00BC4D4A" w:rsidP="00BC4D4A">
      <w:pPr>
        <w:widowControl/>
        <w:numPr>
          <w:ilvl w:val="0"/>
          <w:numId w:val="39"/>
        </w:numPr>
        <w:tabs>
          <w:tab w:val="clear" w:pos="720"/>
        </w:tabs>
        <w:spacing w:before="58" w:after="58"/>
        <w:ind w:left="993"/>
        <w:outlineLvl w:val="9"/>
      </w:pPr>
      <w:r w:rsidRPr="000B6AEB">
        <w:t>Draft the Five-Year Strategic Plan (2026-2031) in accordance with:</w:t>
      </w:r>
    </w:p>
    <w:p w14:paraId="1EA82FE7" w14:textId="77777777" w:rsidR="00BC4D4A" w:rsidRPr="000B6AEB" w:rsidRDefault="00BC4D4A" w:rsidP="00BC4D4A">
      <w:pPr>
        <w:widowControl/>
        <w:numPr>
          <w:ilvl w:val="1"/>
          <w:numId w:val="39"/>
        </w:numPr>
        <w:spacing w:before="58" w:after="58"/>
        <w:outlineLvl w:val="9"/>
      </w:pPr>
      <w:r w:rsidRPr="000B6AEB">
        <w:t>PFMA (Sections 53 &amp; 55)</w:t>
      </w:r>
    </w:p>
    <w:p w14:paraId="35428284" w14:textId="77777777" w:rsidR="00BC4D4A" w:rsidRPr="000B6AEB" w:rsidRDefault="00BC4D4A" w:rsidP="00BC4D4A">
      <w:pPr>
        <w:widowControl/>
        <w:numPr>
          <w:ilvl w:val="1"/>
          <w:numId w:val="39"/>
        </w:numPr>
        <w:spacing w:before="58" w:after="58"/>
        <w:outlineLvl w:val="9"/>
      </w:pPr>
      <w:r w:rsidRPr="000B6AEB">
        <w:t>DPME Revised Framework</w:t>
      </w:r>
    </w:p>
    <w:p w14:paraId="5395D460" w14:textId="77777777" w:rsidR="00BC4D4A" w:rsidRPr="000B6AEB" w:rsidRDefault="00BC4D4A" w:rsidP="00BC4D4A">
      <w:pPr>
        <w:widowControl/>
        <w:numPr>
          <w:ilvl w:val="1"/>
          <w:numId w:val="39"/>
        </w:numPr>
        <w:spacing w:before="58" w:after="58"/>
        <w:outlineLvl w:val="9"/>
      </w:pPr>
      <w:r w:rsidRPr="000B6AEB">
        <w:t>National Treasury Regulations</w:t>
      </w:r>
    </w:p>
    <w:p w14:paraId="36013939" w14:textId="77777777" w:rsidR="00BC4D4A" w:rsidRPr="000B6AEB" w:rsidRDefault="00BC4D4A" w:rsidP="00BC4D4A">
      <w:pPr>
        <w:widowControl/>
        <w:numPr>
          <w:ilvl w:val="0"/>
          <w:numId w:val="39"/>
        </w:numPr>
        <w:tabs>
          <w:tab w:val="clear" w:pos="720"/>
        </w:tabs>
        <w:spacing w:before="58" w:after="58"/>
        <w:ind w:left="993"/>
        <w:outlineLvl w:val="9"/>
      </w:pPr>
      <w:r w:rsidRPr="000B6AEB">
        <w:t>Translate the Strategic Plan into a one-year Corporate Plan (2026/27), aligned with:</w:t>
      </w:r>
    </w:p>
    <w:p w14:paraId="67FD0B15" w14:textId="77777777" w:rsidR="00BC4D4A" w:rsidRPr="000B6AEB" w:rsidRDefault="00BC4D4A" w:rsidP="00BC4D4A">
      <w:pPr>
        <w:widowControl/>
        <w:numPr>
          <w:ilvl w:val="1"/>
          <w:numId w:val="39"/>
        </w:numPr>
        <w:spacing w:before="58" w:after="58"/>
        <w:outlineLvl w:val="9"/>
      </w:pPr>
      <w:r w:rsidRPr="000B6AEB">
        <w:t>The Medium-Term Expenditure Framework (MTEF)</w:t>
      </w:r>
    </w:p>
    <w:p w14:paraId="719F1A7D" w14:textId="77777777" w:rsidR="00BC4D4A" w:rsidRPr="000B6AEB" w:rsidRDefault="00BC4D4A" w:rsidP="00BC4D4A">
      <w:pPr>
        <w:widowControl/>
        <w:numPr>
          <w:ilvl w:val="1"/>
          <w:numId w:val="39"/>
        </w:numPr>
        <w:spacing w:before="58" w:after="58"/>
        <w:outlineLvl w:val="9"/>
      </w:pPr>
      <w:r w:rsidRPr="000B6AEB">
        <w:t xml:space="preserve">APP format and DPME </w:t>
      </w:r>
      <w:proofErr w:type="spellStart"/>
      <w:r w:rsidRPr="000B6AEB">
        <w:t>logframe</w:t>
      </w:r>
      <w:proofErr w:type="spellEnd"/>
      <w:r w:rsidRPr="000B6AEB">
        <w:t xml:space="preserve"> structures</w:t>
      </w:r>
    </w:p>
    <w:p w14:paraId="7FC822E5" w14:textId="77777777" w:rsidR="00BC4D4A" w:rsidRPr="000B6AEB" w:rsidRDefault="00BC4D4A" w:rsidP="00BC4D4A">
      <w:pPr>
        <w:widowControl/>
        <w:numPr>
          <w:ilvl w:val="0"/>
          <w:numId w:val="39"/>
        </w:numPr>
        <w:tabs>
          <w:tab w:val="clear" w:pos="720"/>
        </w:tabs>
        <w:spacing w:before="58" w:after="58"/>
        <w:ind w:left="993"/>
        <w:outlineLvl w:val="9"/>
      </w:pPr>
      <w:r w:rsidRPr="000B6AEB">
        <w:t>Support packaging of the draft plans for submission to:</w:t>
      </w:r>
    </w:p>
    <w:p w14:paraId="3BEFA434" w14:textId="77777777" w:rsidR="00BC4D4A" w:rsidRPr="000B6AEB" w:rsidRDefault="00BC4D4A" w:rsidP="00BC4D4A">
      <w:pPr>
        <w:widowControl/>
        <w:numPr>
          <w:ilvl w:val="1"/>
          <w:numId w:val="39"/>
        </w:numPr>
        <w:spacing w:before="58" w:after="58"/>
        <w:outlineLvl w:val="9"/>
      </w:pPr>
      <w:r w:rsidRPr="000B6AEB">
        <w:t>Audit and Risk Committee</w:t>
      </w:r>
    </w:p>
    <w:p w14:paraId="737B1FDA" w14:textId="77777777" w:rsidR="00BC4D4A" w:rsidRPr="000B6AEB" w:rsidRDefault="00BC4D4A" w:rsidP="00BC4D4A">
      <w:pPr>
        <w:widowControl/>
        <w:numPr>
          <w:ilvl w:val="1"/>
          <w:numId w:val="39"/>
        </w:numPr>
        <w:spacing w:before="58" w:after="58"/>
        <w:outlineLvl w:val="9"/>
      </w:pPr>
      <w:r w:rsidRPr="000B6AEB">
        <w:t>The Board</w:t>
      </w:r>
    </w:p>
    <w:p w14:paraId="5581DA8A" w14:textId="77777777" w:rsidR="00BC4D4A" w:rsidRPr="000B6AEB" w:rsidRDefault="00BC4D4A" w:rsidP="00BC4D4A">
      <w:pPr>
        <w:widowControl/>
        <w:numPr>
          <w:ilvl w:val="1"/>
          <w:numId w:val="39"/>
        </w:numPr>
        <w:spacing w:before="58" w:after="58"/>
        <w:outlineLvl w:val="9"/>
      </w:pPr>
      <w:r w:rsidRPr="000B6AEB">
        <w:t>Department of Energy and Electricity (DEE)</w:t>
      </w:r>
    </w:p>
    <w:p w14:paraId="71A9D325" w14:textId="77777777" w:rsidR="00BC4D4A" w:rsidRPr="000B6AEB" w:rsidRDefault="00BC4D4A" w:rsidP="00BC4D4A">
      <w:pPr>
        <w:widowControl/>
        <w:numPr>
          <w:ilvl w:val="0"/>
          <w:numId w:val="39"/>
        </w:numPr>
        <w:tabs>
          <w:tab w:val="clear" w:pos="720"/>
        </w:tabs>
        <w:spacing w:before="58" w:after="58"/>
        <w:ind w:left="993"/>
        <w:outlineLvl w:val="9"/>
      </w:pPr>
      <w:r w:rsidRPr="000B6AEB">
        <w:t>Provide implementation coaching and tools to internal teams.</w:t>
      </w:r>
    </w:p>
    <w:p w14:paraId="49AD1791" w14:textId="184BF517" w:rsidR="00866235" w:rsidRDefault="00866235" w:rsidP="00BC4D4A">
      <w:pPr>
        <w:pStyle w:val="1Paragraph"/>
      </w:pPr>
    </w:p>
    <w:p w14:paraId="364FBE16" w14:textId="77777777" w:rsidR="00BC4D4A" w:rsidRPr="00BC4D4A" w:rsidRDefault="00BC4D4A" w:rsidP="00BC4D4A">
      <w:pPr>
        <w:spacing w:before="58" w:after="58"/>
        <w:ind w:left="709"/>
        <w:rPr>
          <w:b/>
          <w:bCs/>
        </w:rPr>
      </w:pPr>
      <w:r w:rsidRPr="00BC4D4A">
        <w:rPr>
          <w:b/>
          <w:bCs/>
        </w:rPr>
        <w:t>The proposal and resulting deliverables must align with:</w:t>
      </w:r>
    </w:p>
    <w:p w14:paraId="2C3C1BA6" w14:textId="77777777" w:rsidR="00BC4D4A" w:rsidRPr="000B6AEB" w:rsidRDefault="00BC4D4A" w:rsidP="00BC4D4A">
      <w:pPr>
        <w:spacing w:before="58" w:after="58"/>
        <w:ind w:firstLine="360"/>
      </w:pPr>
    </w:p>
    <w:p w14:paraId="18FD77FD" w14:textId="77777777" w:rsidR="00BC4D4A" w:rsidRPr="000B6AEB" w:rsidRDefault="00BC4D4A" w:rsidP="00BC4D4A">
      <w:pPr>
        <w:widowControl/>
        <w:numPr>
          <w:ilvl w:val="0"/>
          <w:numId w:val="40"/>
        </w:numPr>
        <w:tabs>
          <w:tab w:val="clear" w:pos="720"/>
        </w:tabs>
        <w:spacing w:before="58" w:after="58"/>
        <w:ind w:left="1418" w:hanging="709"/>
        <w:outlineLvl w:val="9"/>
      </w:pPr>
      <w:r w:rsidRPr="000B6AEB">
        <w:t>Public Finance Management Act (PFMA), Act 1 of 1999 (Sections 52, 53 &amp; 55)</w:t>
      </w:r>
    </w:p>
    <w:p w14:paraId="4EF0DFBA" w14:textId="77777777" w:rsidR="00BC4D4A" w:rsidRPr="000B6AEB" w:rsidRDefault="00BC4D4A" w:rsidP="00BC4D4A">
      <w:pPr>
        <w:widowControl/>
        <w:numPr>
          <w:ilvl w:val="0"/>
          <w:numId w:val="40"/>
        </w:numPr>
        <w:tabs>
          <w:tab w:val="clear" w:pos="720"/>
        </w:tabs>
        <w:spacing w:before="58" w:after="58"/>
        <w:ind w:left="1418" w:hanging="709"/>
        <w:outlineLvl w:val="9"/>
      </w:pPr>
      <w:r w:rsidRPr="000B6AEB">
        <w:t>National Treasury Regulations (Chapter 5 &amp; 30)</w:t>
      </w:r>
    </w:p>
    <w:p w14:paraId="09C3D2F7" w14:textId="77777777" w:rsidR="00BC4D4A" w:rsidRPr="000B6AEB" w:rsidRDefault="00BC4D4A" w:rsidP="00BC4D4A">
      <w:pPr>
        <w:widowControl/>
        <w:numPr>
          <w:ilvl w:val="0"/>
          <w:numId w:val="40"/>
        </w:numPr>
        <w:tabs>
          <w:tab w:val="clear" w:pos="720"/>
        </w:tabs>
        <w:spacing w:before="58" w:after="58"/>
        <w:ind w:left="1418" w:hanging="709"/>
        <w:outlineLvl w:val="9"/>
      </w:pPr>
      <w:r w:rsidRPr="000B6AEB">
        <w:t>Department of Planning, Monitoring and Evaluation (DPME) Revised Framework for Strategic Plans and APPs</w:t>
      </w:r>
    </w:p>
    <w:p w14:paraId="388112E4" w14:textId="77777777" w:rsidR="00BC4D4A" w:rsidRPr="000B6AEB" w:rsidRDefault="00BC4D4A" w:rsidP="00BC4D4A">
      <w:pPr>
        <w:widowControl/>
        <w:numPr>
          <w:ilvl w:val="0"/>
          <w:numId w:val="40"/>
        </w:numPr>
        <w:tabs>
          <w:tab w:val="clear" w:pos="720"/>
        </w:tabs>
        <w:spacing w:before="58" w:after="58"/>
        <w:ind w:left="1418" w:hanging="709"/>
        <w:outlineLvl w:val="9"/>
      </w:pPr>
      <w:r w:rsidRPr="000B6AEB">
        <w:t>National Development Plan (NDP) and MTSF priorities</w:t>
      </w:r>
    </w:p>
    <w:p w14:paraId="4ABE8168" w14:textId="77777777" w:rsidR="00BC4D4A" w:rsidRPr="000B6AEB" w:rsidRDefault="00BC4D4A" w:rsidP="00BC4D4A">
      <w:pPr>
        <w:widowControl/>
        <w:numPr>
          <w:ilvl w:val="0"/>
          <w:numId w:val="40"/>
        </w:numPr>
        <w:tabs>
          <w:tab w:val="clear" w:pos="720"/>
        </w:tabs>
        <w:spacing w:before="58" w:after="58"/>
        <w:ind w:left="1418" w:hanging="709"/>
        <w:outlineLvl w:val="9"/>
      </w:pPr>
      <w:r w:rsidRPr="000B6AEB">
        <w:t>King IV Corporate Governance for SOEs</w:t>
      </w:r>
    </w:p>
    <w:p w14:paraId="09773EB0" w14:textId="77777777" w:rsidR="00BC4D4A" w:rsidRDefault="00BC4D4A" w:rsidP="00BC4D4A">
      <w:pPr>
        <w:widowControl/>
        <w:numPr>
          <w:ilvl w:val="0"/>
          <w:numId w:val="40"/>
        </w:numPr>
        <w:tabs>
          <w:tab w:val="clear" w:pos="720"/>
        </w:tabs>
        <w:spacing w:before="58" w:after="58"/>
        <w:ind w:left="1418" w:hanging="709"/>
        <w:outlineLvl w:val="9"/>
      </w:pPr>
      <w:r w:rsidRPr="000B6AEB">
        <w:t>Nuclear Energy Act, No. 46 of 1999 (Necsa mandate)</w:t>
      </w:r>
    </w:p>
    <w:p w14:paraId="59EBF642" w14:textId="77777777" w:rsidR="00F66C7A" w:rsidRDefault="00F66C7A" w:rsidP="00F66C7A">
      <w:pPr>
        <w:widowControl/>
        <w:spacing w:before="58" w:after="58"/>
        <w:outlineLvl w:val="9"/>
      </w:pPr>
    </w:p>
    <w:p w14:paraId="5C64C007" w14:textId="7A5C4742" w:rsidR="00F66C7A" w:rsidRPr="00C77E55" w:rsidRDefault="00F66C7A" w:rsidP="00F66C7A">
      <w:pPr>
        <w:pStyle w:val="ListParagraph"/>
        <w:widowControl/>
        <w:spacing w:before="58" w:after="58"/>
        <w:ind w:left="360"/>
        <w:jc w:val="both"/>
        <w:outlineLvl w:val="9"/>
        <w:rPr>
          <w:b/>
          <w:bCs/>
        </w:rPr>
      </w:pPr>
      <w:r>
        <w:rPr>
          <w:b/>
          <w:bCs/>
        </w:rPr>
        <w:t xml:space="preserve">    Deliverables and timelines</w:t>
      </w:r>
    </w:p>
    <w:p w14:paraId="2027B811" w14:textId="77777777" w:rsidR="00F66C7A" w:rsidRPr="000B6AEB" w:rsidRDefault="00F66C7A" w:rsidP="00F66C7A">
      <w:pPr>
        <w:spacing w:before="58" w:after="58"/>
        <w:ind w:left="720"/>
        <w:jc w:val="both"/>
        <w:rPr>
          <w:sz w:val="20"/>
          <w:szCs w:val="20"/>
        </w:rPr>
      </w:pPr>
    </w:p>
    <w:p w14:paraId="2ECD30C1" w14:textId="77777777" w:rsidR="00F66C7A" w:rsidRPr="000B6AEB" w:rsidRDefault="00F66C7A" w:rsidP="00F66C7A">
      <w:pPr>
        <w:widowControl/>
        <w:numPr>
          <w:ilvl w:val="0"/>
          <w:numId w:val="42"/>
        </w:numPr>
        <w:tabs>
          <w:tab w:val="clear" w:pos="720"/>
          <w:tab w:val="num" w:pos="1418"/>
        </w:tabs>
        <w:spacing w:before="58" w:after="58"/>
        <w:ind w:left="1418" w:hanging="709"/>
        <w:outlineLvl w:val="9"/>
      </w:pPr>
      <w:r w:rsidRPr="000B6AEB">
        <w:t>Inception report and project plan (by 15 August 2025)</w:t>
      </w:r>
    </w:p>
    <w:p w14:paraId="10D42805" w14:textId="77777777" w:rsidR="00F66C7A" w:rsidRPr="000B6AEB" w:rsidRDefault="00F66C7A" w:rsidP="00F66C7A">
      <w:pPr>
        <w:widowControl/>
        <w:numPr>
          <w:ilvl w:val="0"/>
          <w:numId w:val="42"/>
        </w:numPr>
        <w:tabs>
          <w:tab w:val="clear" w:pos="720"/>
          <w:tab w:val="num" w:pos="1418"/>
        </w:tabs>
        <w:spacing w:before="58" w:after="58"/>
        <w:ind w:left="1418" w:hanging="709"/>
        <w:outlineLvl w:val="9"/>
      </w:pPr>
      <w:r w:rsidRPr="000B6AEB">
        <w:t>Situational analysis and gap report (by 30 September 2025)</w:t>
      </w:r>
    </w:p>
    <w:p w14:paraId="360FFB5E" w14:textId="77777777" w:rsidR="00F66C7A" w:rsidRPr="000B6AEB" w:rsidRDefault="00F66C7A" w:rsidP="00F66C7A">
      <w:pPr>
        <w:widowControl/>
        <w:numPr>
          <w:ilvl w:val="0"/>
          <w:numId w:val="42"/>
        </w:numPr>
        <w:tabs>
          <w:tab w:val="clear" w:pos="720"/>
          <w:tab w:val="num" w:pos="1418"/>
        </w:tabs>
        <w:spacing w:before="58" w:after="58"/>
        <w:ind w:left="1418" w:hanging="709"/>
        <w:outlineLvl w:val="9"/>
      </w:pPr>
      <w:r w:rsidRPr="000B6AEB">
        <w:t>Facilitated Strategic Session outputs (October 2025)</w:t>
      </w:r>
    </w:p>
    <w:p w14:paraId="1E2B1DCA" w14:textId="77777777" w:rsidR="00F66C7A" w:rsidRPr="000B6AEB" w:rsidRDefault="00F66C7A" w:rsidP="00F66C7A">
      <w:pPr>
        <w:widowControl/>
        <w:numPr>
          <w:ilvl w:val="0"/>
          <w:numId w:val="42"/>
        </w:numPr>
        <w:tabs>
          <w:tab w:val="clear" w:pos="720"/>
          <w:tab w:val="num" w:pos="1418"/>
        </w:tabs>
        <w:spacing w:before="58" w:after="58"/>
        <w:ind w:left="1418" w:hanging="709"/>
        <w:outlineLvl w:val="9"/>
      </w:pPr>
      <w:r w:rsidRPr="000B6AEB">
        <w:t>Draft Five-Year Strategic Plan (by 15 November 2025)</w:t>
      </w:r>
    </w:p>
    <w:p w14:paraId="7722A3A6" w14:textId="70009A86" w:rsidR="00F66C7A" w:rsidRPr="000B6AEB" w:rsidRDefault="00F66C7A" w:rsidP="00F66C7A">
      <w:pPr>
        <w:widowControl/>
        <w:numPr>
          <w:ilvl w:val="0"/>
          <w:numId w:val="42"/>
        </w:numPr>
        <w:tabs>
          <w:tab w:val="clear" w:pos="720"/>
          <w:tab w:val="num" w:pos="1418"/>
        </w:tabs>
        <w:spacing w:before="58" w:after="58"/>
        <w:ind w:left="1418" w:hanging="709"/>
        <w:outlineLvl w:val="9"/>
      </w:pPr>
      <w:r w:rsidRPr="000B6AEB">
        <w:t>Draft Corporate Plan (by 30 November 2025</w:t>
      </w:r>
      <w:r w:rsidR="00FB586C">
        <w:t>)</w:t>
      </w:r>
    </w:p>
    <w:p w14:paraId="06ED0C46" w14:textId="77777777" w:rsidR="00F66C7A" w:rsidRPr="000B6AEB" w:rsidRDefault="00F66C7A" w:rsidP="00F66C7A">
      <w:pPr>
        <w:widowControl/>
        <w:numPr>
          <w:ilvl w:val="0"/>
          <w:numId w:val="42"/>
        </w:numPr>
        <w:tabs>
          <w:tab w:val="clear" w:pos="720"/>
          <w:tab w:val="num" w:pos="1418"/>
        </w:tabs>
        <w:spacing w:before="58" w:after="58"/>
        <w:ind w:left="1418" w:hanging="709"/>
        <w:outlineLvl w:val="9"/>
      </w:pPr>
      <w:r w:rsidRPr="000B6AEB">
        <w:t>Final board-ready packages (by 15 January 2026)</w:t>
      </w:r>
    </w:p>
    <w:p w14:paraId="4EFC7B5F" w14:textId="77777777" w:rsidR="00F66C7A" w:rsidRPr="000B6AEB" w:rsidRDefault="00F66C7A" w:rsidP="00F66C7A">
      <w:pPr>
        <w:widowControl/>
        <w:numPr>
          <w:ilvl w:val="0"/>
          <w:numId w:val="42"/>
        </w:numPr>
        <w:tabs>
          <w:tab w:val="clear" w:pos="720"/>
          <w:tab w:val="num" w:pos="1418"/>
        </w:tabs>
        <w:spacing w:before="58" w:after="58"/>
        <w:ind w:left="1418" w:hanging="709"/>
        <w:outlineLvl w:val="9"/>
      </w:pPr>
      <w:r w:rsidRPr="000B6AEB">
        <w:t>Submission-ready documentation for DEE (by 10 February 2026)</w:t>
      </w:r>
    </w:p>
    <w:p w14:paraId="4715D037" w14:textId="77777777" w:rsidR="00F66C7A" w:rsidRPr="000B6AEB" w:rsidRDefault="00F66C7A" w:rsidP="00F66C7A">
      <w:pPr>
        <w:widowControl/>
        <w:numPr>
          <w:ilvl w:val="0"/>
          <w:numId w:val="42"/>
        </w:numPr>
        <w:tabs>
          <w:tab w:val="clear" w:pos="720"/>
          <w:tab w:val="num" w:pos="1418"/>
        </w:tabs>
        <w:spacing w:before="58" w:after="58"/>
        <w:ind w:left="1418" w:hanging="709"/>
        <w:outlineLvl w:val="9"/>
      </w:pPr>
      <w:r w:rsidRPr="000B6AEB">
        <w:t>Implementation roadmap and internal capability-building report</w:t>
      </w:r>
    </w:p>
    <w:p w14:paraId="2E8C6E00" w14:textId="77777777" w:rsidR="00F66C7A" w:rsidRDefault="00F66C7A" w:rsidP="00F66C7A">
      <w:pPr>
        <w:widowControl/>
        <w:spacing w:before="58" w:after="58"/>
        <w:outlineLvl w:val="9"/>
      </w:pPr>
    </w:p>
    <w:p w14:paraId="36C94AB4" w14:textId="4ACEA2B5" w:rsidR="00905AE4" w:rsidRPr="00434728" w:rsidRDefault="00905AE4" w:rsidP="00BC4D4A">
      <w:pPr>
        <w:pStyle w:val="1Paragraph"/>
        <w:ind w:left="0"/>
      </w:pPr>
    </w:p>
    <w:p w14:paraId="6343A98A" w14:textId="3D4E06F8" w:rsidR="00554C52" w:rsidRDefault="00554C52" w:rsidP="00570267">
      <w:pPr>
        <w:pStyle w:val="Index4"/>
      </w:pPr>
      <w:r w:rsidRPr="000B07DB">
        <w:t xml:space="preserve">The bidder shall, based on the overall objective of the scope of work to be performed and the </w:t>
      </w:r>
      <w:proofErr w:type="gramStart"/>
      <w:r w:rsidRPr="000B07DB">
        <w:t>bidders</w:t>
      </w:r>
      <w:proofErr w:type="gramEnd"/>
      <w:r w:rsidRPr="000B07DB">
        <w:t xml:space="preserve"> expertise, identify any obvious omissions from the scope that they believe to be essential for meeting the overall objectives</w:t>
      </w:r>
      <w:r w:rsidR="000E070F">
        <w:t xml:space="preserve">. The bidder shall </w:t>
      </w:r>
      <w:r w:rsidRPr="000B07DB">
        <w:t>include this into the price of the work to be performed and submit it for negotiation.</w:t>
      </w:r>
    </w:p>
    <w:p w14:paraId="78786FA1" w14:textId="0F781F21" w:rsidR="00570267" w:rsidRDefault="00570267" w:rsidP="00570267">
      <w:pPr>
        <w:pStyle w:val="Index4"/>
      </w:pPr>
      <w:r w:rsidRPr="000B07DB">
        <w:t xml:space="preserve">The bidder shall, based on the overall objective of the scope of work to be performed and the </w:t>
      </w:r>
      <w:proofErr w:type="gramStart"/>
      <w:r w:rsidRPr="000B07DB">
        <w:t>bidders</w:t>
      </w:r>
      <w:proofErr w:type="gramEnd"/>
      <w:r w:rsidRPr="000B07DB">
        <w:t xml:space="preserve"> expertise</w:t>
      </w:r>
      <w:r>
        <w:t xml:space="preserve"> specify the following:</w:t>
      </w:r>
    </w:p>
    <w:p w14:paraId="35CBFE48" w14:textId="77777777" w:rsidR="00554C52" w:rsidRPr="003424E6" w:rsidRDefault="00554C52" w:rsidP="00570267">
      <w:pPr>
        <w:pStyle w:val="Index4"/>
      </w:pPr>
      <w:r w:rsidRPr="003424E6">
        <w:t xml:space="preserve">The bidder shall strictly comply with all technical and commercial requirements of this </w:t>
      </w:r>
      <w:r>
        <w:t>bid</w:t>
      </w:r>
      <w:r w:rsidRPr="003424E6">
        <w:t>.</w:t>
      </w:r>
    </w:p>
    <w:p w14:paraId="3EE7C6FE" w14:textId="756E3F6B" w:rsidR="00DA39DC" w:rsidRDefault="00554C52" w:rsidP="00570267">
      <w:pPr>
        <w:pStyle w:val="Index4"/>
      </w:pPr>
      <w:r w:rsidRPr="003424E6">
        <w:t>A bid with a deviation shall be considered as an alternative bid. These may be evaluated provided that the main bid complies with all requirements supplied.</w:t>
      </w:r>
      <w:r w:rsidR="000E070F">
        <w:t xml:space="preserve"> </w:t>
      </w:r>
      <w:r w:rsidR="00DA39DC" w:rsidRPr="00DA39DC">
        <w:t>Hourly labour rates shall include all charges and overheads associated with labour, e.g. bonus, overtime or other incentive payments necessary to attract and retain sufficient workforce during the contract period. It shall include daily allowances, fares, transport, subsistence allowances, condition money, national insurance, sick pay and leave, industrial training levy, redundancy payment contribution, provision for protective clothing-tools-and-equipment.</w:t>
      </w:r>
    </w:p>
    <w:p w14:paraId="6A963248" w14:textId="34E866A5" w:rsidR="005B1AF4" w:rsidRDefault="005B1AF4" w:rsidP="00570267">
      <w:pPr>
        <w:pStyle w:val="Index4"/>
      </w:pPr>
      <w:r>
        <w:t>Bill of Quantities.</w:t>
      </w:r>
    </w:p>
    <w:p w14:paraId="7AD5FCE6" w14:textId="77777777" w:rsidR="00656C50" w:rsidRDefault="00656C50" w:rsidP="00656C50">
      <w:pPr>
        <w:pStyle w:val="Index4"/>
        <w:numPr>
          <w:ilvl w:val="0"/>
          <w:numId w:val="0"/>
        </w:numPr>
        <w:ind w:left="851"/>
      </w:pPr>
      <w:r w:rsidRPr="00E11D39">
        <w:t xml:space="preserve">The amount invoiced is the total amount on completion and acceptance of all deliverables as defined in the table. </w:t>
      </w:r>
    </w:p>
    <w:p w14:paraId="7E5400FB" w14:textId="77777777" w:rsidR="00656C50" w:rsidRDefault="00656C50" w:rsidP="00656C50">
      <w:pPr>
        <w:pStyle w:val="Index3"/>
        <w:numPr>
          <w:ilvl w:val="2"/>
          <w:numId w:val="7"/>
        </w:numPr>
      </w:pPr>
      <w:bookmarkStart w:id="7" w:name="_Toc10811712"/>
      <w:bookmarkStart w:id="8" w:name="_Toc204015368"/>
      <w:r>
        <w:t>Pricing Model</w:t>
      </w:r>
      <w:bookmarkEnd w:id="7"/>
      <w:bookmarkEnd w:id="8"/>
    </w:p>
    <w:p w14:paraId="52B685E8" w14:textId="77777777" w:rsidR="00656C50" w:rsidRDefault="00656C50" w:rsidP="00656C50">
      <w:pPr>
        <w:pStyle w:val="Index4"/>
        <w:numPr>
          <w:ilvl w:val="0"/>
          <w:numId w:val="0"/>
        </w:numPr>
        <w:ind w:left="851"/>
      </w:pPr>
    </w:p>
    <w:tbl>
      <w:tblPr>
        <w:tblStyle w:val="TableGrid11"/>
        <w:tblW w:w="5000" w:type="pct"/>
        <w:tblLook w:val="04A0" w:firstRow="1" w:lastRow="0" w:firstColumn="1" w:lastColumn="0" w:noHBand="0" w:noVBand="1"/>
      </w:tblPr>
      <w:tblGrid>
        <w:gridCol w:w="562"/>
        <w:gridCol w:w="4355"/>
        <w:gridCol w:w="1028"/>
        <w:gridCol w:w="1839"/>
        <w:gridCol w:w="1843"/>
      </w:tblGrid>
      <w:tr w:rsidR="005B1AF4" w:rsidRPr="005B1AF4" w14:paraId="6E85F106" w14:textId="77777777" w:rsidTr="003D6F6C">
        <w:tc>
          <w:tcPr>
            <w:tcW w:w="292" w:type="pct"/>
            <w:shd w:val="clear" w:color="auto" w:fill="ECE8D3"/>
            <w:vAlign w:val="center"/>
          </w:tcPr>
          <w:p w14:paraId="0715E961" w14:textId="77777777" w:rsidR="005B1AF4" w:rsidRPr="005B1AF4" w:rsidRDefault="005B1AF4" w:rsidP="005B1AF4">
            <w:pPr>
              <w:tabs>
                <w:tab w:val="left" w:pos="567"/>
              </w:tabs>
              <w:spacing w:before="60" w:after="60" w:line="276" w:lineRule="auto"/>
              <w:jc w:val="center"/>
              <w:outlineLvl w:val="9"/>
              <w:rPr>
                <w:rFonts w:cs="Times New Roman"/>
                <w:b/>
                <w:iCs w:val="0"/>
                <w:sz w:val="20"/>
                <w:szCs w:val="20"/>
                <w:lang w:val="pt-BR" w:eastAsia="en-US"/>
              </w:rPr>
            </w:pPr>
            <w:r w:rsidRPr="005B1AF4">
              <w:rPr>
                <w:rFonts w:cs="Times New Roman"/>
                <w:b/>
                <w:iCs w:val="0"/>
                <w:sz w:val="20"/>
                <w:szCs w:val="20"/>
                <w:lang w:val="pt-BR" w:eastAsia="en-US"/>
              </w:rPr>
              <w:t>#</w:t>
            </w:r>
          </w:p>
        </w:tc>
        <w:tc>
          <w:tcPr>
            <w:tcW w:w="2262" w:type="pct"/>
            <w:tcBorders>
              <w:bottom w:val="single" w:sz="4" w:space="0" w:color="auto"/>
            </w:tcBorders>
            <w:shd w:val="clear" w:color="auto" w:fill="ECE8D3"/>
            <w:vAlign w:val="center"/>
          </w:tcPr>
          <w:p w14:paraId="6EA6E1B6" w14:textId="77777777" w:rsidR="005B1AF4" w:rsidRPr="005B1AF4" w:rsidRDefault="005B1AF4" w:rsidP="005B1AF4">
            <w:pPr>
              <w:tabs>
                <w:tab w:val="left" w:pos="567"/>
              </w:tabs>
              <w:spacing w:before="60" w:after="60" w:line="276" w:lineRule="auto"/>
              <w:jc w:val="center"/>
              <w:outlineLvl w:val="9"/>
              <w:rPr>
                <w:rFonts w:cs="Times New Roman"/>
                <w:b/>
                <w:iCs w:val="0"/>
                <w:sz w:val="20"/>
                <w:szCs w:val="20"/>
                <w:lang w:val="pt-BR" w:eastAsia="en-US"/>
              </w:rPr>
            </w:pPr>
            <w:r w:rsidRPr="005B1AF4">
              <w:rPr>
                <w:rFonts w:cs="Times New Roman"/>
                <w:b/>
                <w:iCs w:val="0"/>
                <w:sz w:val="20"/>
                <w:szCs w:val="20"/>
                <w:lang w:val="pt-BR" w:eastAsia="en-US"/>
              </w:rPr>
              <w:t>Description</w:t>
            </w:r>
          </w:p>
          <w:p w14:paraId="132DFB28" w14:textId="5C893FA3" w:rsidR="005B1AF4" w:rsidRPr="005B1AF4" w:rsidRDefault="005B1AF4" w:rsidP="005B1AF4">
            <w:pPr>
              <w:pStyle w:val="1Paragraph"/>
              <w:ind w:left="0"/>
            </w:pPr>
          </w:p>
        </w:tc>
        <w:tc>
          <w:tcPr>
            <w:tcW w:w="534" w:type="pct"/>
            <w:tcBorders>
              <w:bottom w:val="single" w:sz="4" w:space="0" w:color="auto"/>
            </w:tcBorders>
            <w:shd w:val="clear" w:color="auto" w:fill="ECE8D3"/>
            <w:vAlign w:val="center"/>
          </w:tcPr>
          <w:p w14:paraId="6608E0B5" w14:textId="77777777" w:rsidR="005B1AF4" w:rsidRPr="005B1AF4" w:rsidRDefault="005B1AF4" w:rsidP="005B1AF4">
            <w:pPr>
              <w:tabs>
                <w:tab w:val="left" w:pos="567"/>
              </w:tabs>
              <w:spacing w:before="60" w:after="60" w:line="276" w:lineRule="auto"/>
              <w:jc w:val="center"/>
              <w:outlineLvl w:val="9"/>
              <w:rPr>
                <w:rFonts w:cs="Times New Roman"/>
                <w:b/>
                <w:iCs w:val="0"/>
                <w:sz w:val="20"/>
                <w:szCs w:val="20"/>
                <w:lang w:val="pt-BR" w:eastAsia="en-US"/>
              </w:rPr>
            </w:pPr>
            <w:r w:rsidRPr="005B1AF4">
              <w:rPr>
                <w:rFonts w:cs="Times New Roman"/>
                <w:b/>
                <w:iCs w:val="0"/>
                <w:sz w:val="20"/>
                <w:szCs w:val="20"/>
                <w:lang w:val="pt-BR" w:eastAsia="en-US"/>
              </w:rPr>
              <w:t>Quantity</w:t>
            </w:r>
          </w:p>
        </w:tc>
        <w:tc>
          <w:tcPr>
            <w:tcW w:w="955" w:type="pct"/>
            <w:shd w:val="clear" w:color="auto" w:fill="ECE8D3"/>
            <w:vAlign w:val="center"/>
          </w:tcPr>
          <w:p w14:paraId="7DA15BEA" w14:textId="77777777" w:rsidR="005B1AF4" w:rsidRPr="005B1AF4" w:rsidRDefault="005B1AF4" w:rsidP="005B1AF4">
            <w:pPr>
              <w:tabs>
                <w:tab w:val="left" w:pos="567"/>
              </w:tabs>
              <w:spacing w:before="60" w:after="60" w:line="276" w:lineRule="auto"/>
              <w:jc w:val="center"/>
              <w:outlineLvl w:val="9"/>
              <w:rPr>
                <w:rFonts w:cs="Times New Roman"/>
                <w:b/>
                <w:iCs w:val="0"/>
                <w:sz w:val="20"/>
                <w:szCs w:val="20"/>
                <w:lang w:val="pt-BR" w:eastAsia="en-US"/>
              </w:rPr>
            </w:pPr>
            <w:r w:rsidRPr="005B1AF4">
              <w:rPr>
                <w:rFonts w:cs="Times New Roman"/>
                <w:b/>
                <w:iCs w:val="0"/>
                <w:sz w:val="20"/>
                <w:szCs w:val="20"/>
                <w:lang w:val="pt-BR" w:eastAsia="en-US"/>
              </w:rPr>
              <w:t>Unit Price</w:t>
            </w:r>
          </w:p>
          <w:p w14:paraId="325009E2" w14:textId="77777777" w:rsidR="005B1AF4" w:rsidRPr="005B1AF4" w:rsidRDefault="005B1AF4" w:rsidP="005B1AF4">
            <w:pPr>
              <w:tabs>
                <w:tab w:val="left" w:pos="567"/>
              </w:tabs>
              <w:spacing w:before="60" w:after="60" w:line="276" w:lineRule="auto"/>
              <w:jc w:val="center"/>
              <w:outlineLvl w:val="9"/>
              <w:rPr>
                <w:rFonts w:cs="Times New Roman"/>
                <w:b/>
                <w:iCs w:val="0"/>
                <w:sz w:val="20"/>
                <w:szCs w:val="20"/>
                <w:lang w:val="pt-BR" w:eastAsia="en-US"/>
              </w:rPr>
            </w:pPr>
            <w:r w:rsidRPr="005B1AF4">
              <w:rPr>
                <w:rFonts w:cs="Times New Roman"/>
                <w:b/>
                <w:iCs w:val="0"/>
                <w:sz w:val="20"/>
                <w:szCs w:val="20"/>
                <w:lang w:val="pt-BR" w:eastAsia="en-US"/>
              </w:rPr>
              <w:t>in ZAR</w:t>
            </w:r>
          </w:p>
          <w:p w14:paraId="4397EFE7" w14:textId="77777777" w:rsidR="005B1AF4" w:rsidRPr="005B1AF4" w:rsidRDefault="005B1AF4" w:rsidP="005B1AF4">
            <w:pPr>
              <w:tabs>
                <w:tab w:val="left" w:pos="567"/>
              </w:tabs>
              <w:spacing w:before="60" w:after="60" w:line="276" w:lineRule="auto"/>
              <w:jc w:val="center"/>
              <w:outlineLvl w:val="9"/>
              <w:rPr>
                <w:rFonts w:cs="Times New Roman"/>
                <w:b/>
                <w:iCs w:val="0"/>
                <w:sz w:val="20"/>
                <w:szCs w:val="20"/>
                <w:lang w:val="pt-BR" w:eastAsia="en-US"/>
              </w:rPr>
            </w:pPr>
            <w:r w:rsidRPr="005B1AF4">
              <w:rPr>
                <w:rFonts w:cs="Times New Roman"/>
                <w:b/>
                <w:iCs w:val="0"/>
                <w:sz w:val="20"/>
                <w:szCs w:val="20"/>
                <w:lang w:val="pt-BR" w:eastAsia="en-US"/>
              </w:rPr>
              <w:t>(Excl. VAT)</w:t>
            </w:r>
          </w:p>
        </w:tc>
        <w:tc>
          <w:tcPr>
            <w:tcW w:w="957" w:type="pct"/>
            <w:shd w:val="clear" w:color="auto" w:fill="ECE8D3"/>
            <w:vAlign w:val="center"/>
          </w:tcPr>
          <w:p w14:paraId="36DB51BA" w14:textId="77777777" w:rsidR="005B1AF4" w:rsidRPr="005B1AF4" w:rsidRDefault="005B1AF4" w:rsidP="005B1AF4">
            <w:pPr>
              <w:tabs>
                <w:tab w:val="left" w:pos="567"/>
              </w:tabs>
              <w:spacing w:before="60" w:after="60" w:line="276" w:lineRule="auto"/>
              <w:jc w:val="center"/>
              <w:outlineLvl w:val="9"/>
              <w:rPr>
                <w:rFonts w:cs="Times New Roman"/>
                <w:b/>
                <w:iCs w:val="0"/>
                <w:sz w:val="20"/>
                <w:szCs w:val="20"/>
                <w:lang w:val="pt-BR" w:eastAsia="en-US"/>
              </w:rPr>
            </w:pPr>
            <w:r w:rsidRPr="005B1AF4">
              <w:rPr>
                <w:rFonts w:cs="Times New Roman"/>
                <w:b/>
                <w:iCs w:val="0"/>
                <w:sz w:val="20"/>
                <w:szCs w:val="20"/>
                <w:lang w:val="pt-BR" w:eastAsia="en-US"/>
              </w:rPr>
              <w:t>Sub Total</w:t>
            </w:r>
          </w:p>
          <w:p w14:paraId="16DB1A20" w14:textId="77777777" w:rsidR="005B1AF4" w:rsidRPr="005B1AF4" w:rsidRDefault="005B1AF4" w:rsidP="005B1AF4">
            <w:pPr>
              <w:tabs>
                <w:tab w:val="left" w:pos="567"/>
              </w:tabs>
              <w:spacing w:before="60" w:after="60" w:line="276" w:lineRule="auto"/>
              <w:jc w:val="center"/>
              <w:outlineLvl w:val="9"/>
              <w:rPr>
                <w:rFonts w:cs="Times New Roman"/>
                <w:b/>
                <w:iCs w:val="0"/>
                <w:sz w:val="20"/>
                <w:szCs w:val="20"/>
                <w:lang w:val="pt-BR" w:eastAsia="en-US"/>
              </w:rPr>
            </w:pPr>
            <w:r w:rsidRPr="005B1AF4">
              <w:rPr>
                <w:rFonts w:cs="Times New Roman"/>
                <w:b/>
                <w:iCs w:val="0"/>
                <w:sz w:val="20"/>
                <w:szCs w:val="20"/>
                <w:lang w:val="pt-BR" w:eastAsia="en-US"/>
              </w:rPr>
              <w:t>in ZAR</w:t>
            </w:r>
          </w:p>
        </w:tc>
      </w:tr>
      <w:tr w:rsidR="005B1AF4" w:rsidRPr="005B1AF4" w14:paraId="50DACB00" w14:textId="77777777" w:rsidTr="003D6F6C">
        <w:tc>
          <w:tcPr>
            <w:tcW w:w="292" w:type="pct"/>
            <w:vAlign w:val="center"/>
          </w:tcPr>
          <w:p w14:paraId="237C6440" w14:textId="77777777" w:rsidR="005B1AF4" w:rsidRPr="005B1AF4" w:rsidRDefault="005B1AF4" w:rsidP="005B1AF4">
            <w:pPr>
              <w:spacing w:line="276" w:lineRule="auto"/>
              <w:jc w:val="center"/>
            </w:pPr>
            <w:r w:rsidRPr="005B1AF4">
              <w:t>1</w:t>
            </w:r>
          </w:p>
        </w:tc>
        <w:tc>
          <w:tcPr>
            <w:tcW w:w="2262" w:type="pct"/>
            <w:shd w:val="clear" w:color="auto" w:fill="FFFFFF" w:themeFill="background1"/>
            <w:vAlign w:val="center"/>
          </w:tcPr>
          <w:p w14:paraId="761EA278" w14:textId="514F77D9" w:rsidR="005B1AF4" w:rsidRPr="005B1AF4" w:rsidRDefault="005B1AF4" w:rsidP="005B1AF4"/>
        </w:tc>
        <w:tc>
          <w:tcPr>
            <w:tcW w:w="534" w:type="pct"/>
            <w:shd w:val="clear" w:color="auto" w:fill="FFFFFF" w:themeFill="background1"/>
            <w:vAlign w:val="center"/>
          </w:tcPr>
          <w:p w14:paraId="104BD0C7" w14:textId="63911E97" w:rsidR="005B1AF4" w:rsidRPr="005B1AF4" w:rsidRDefault="005B1AF4" w:rsidP="005B1AF4">
            <w:pPr>
              <w:spacing w:line="276" w:lineRule="auto"/>
              <w:jc w:val="center"/>
            </w:pPr>
          </w:p>
        </w:tc>
        <w:tc>
          <w:tcPr>
            <w:tcW w:w="955" w:type="pct"/>
            <w:vAlign w:val="center"/>
          </w:tcPr>
          <w:p w14:paraId="47952D72" w14:textId="77777777" w:rsidR="005B1AF4" w:rsidRPr="005B1AF4" w:rsidRDefault="005B1AF4" w:rsidP="005B1AF4">
            <w:pPr>
              <w:spacing w:line="276" w:lineRule="auto"/>
              <w:jc w:val="right"/>
            </w:pPr>
          </w:p>
        </w:tc>
        <w:tc>
          <w:tcPr>
            <w:tcW w:w="957" w:type="pct"/>
            <w:vAlign w:val="center"/>
          </w:tcPr>
          <w:p w14:paraId="40FD4F5F" w14:textId="77777777" w:rsidR="005B1AF4" w:rsidRPr="005B1AF4" w:rsidRDefault="005B1AF4" w:rsidP="005B1AF4">
            <w:pPr>
              <w:spacing w:line="276" w:lineRule="auto"/>
              <w:jc w:val="right"/>
            </w:pPr>
          </w:p>
        </w:tc>
      </w:tr>
      <w:tr w:rsidR="005B1AF4" w:rsidRPr="005B1AF4" w14:paraId="33F2C7AA" w14:textId="77777777" w:rsidTr="003D6F6C">
        <w:tc>
          <w:tcPr>
            <w:tcW w:w="292" w:type="pct"/>
            <w:vAlign w:val="center"/>
          </w:tcPr>
          <w:p w14:paraId="2833587C" w14:textId="77777777" w:rsidR="005B1AF4" w:rsidRPr="005B1AF4" w:rsidRDefault="005B1AF4" w:rsidP="005B1AF4">
            <w:pPr>
              <w:spacing w:line="276" w:lineRule="auto"/>
              <w:jc w:val="center"/>
            </w:pPr>
            <w:r w:rsidRPr="005B1AF4">
              <w:t>2</w:t>
            </w:r>
          </w:p>
        </w:tc>
        <w:tc>
          <w:tcPr>
            <w:tcW w:w="2262" w:type="pct"/>
            <w:shd w:val="clear" w:color="auto" w:fill="FFFFFF" w:themeFill="background1"/>
            <w:vAlign w:val="center"/>
          </w:tcPr>
          <w:p w14:paraId="54D6683C" w14:textId="0156B2DA" w:rsidR="005B1AF4" w:rsidRPr="002A3D77" w:rsidRDefault="005B1AF4" w:rsidP="005B1AF4">
            <w:pPr>
              <w:spacing w:line="276" w:lineRule="auto"/>
            </w:pPr>
          </w:p>
        </w:tc>
        <w:tc>
          <w:tcPr>
            <w:tcW w:w="534" w:type="pct"/>
            <w:shd w:val="clear" w:color="auto" w:fill="FFFFFF" w:themeFill="background1"/>
            <w:vAlign w:val="center"/>
          </w:tcPr>
          <w:p w14:paraId="4069A1CF" w14:textId="70B5965F" w:rsidR="005B1AF4" w:rsidRPr="005B1AF4" w:rsidRDefault="005B1AF4" w:rsidP="005B1AF4">
            <w:pPr>
              <w:spacing w:line="276" w:lineRule="auto"/>
              <w:jc w:val="center"/>
            </w:pPr>
          </w:p>
        </w:tc>
        <w:tc>
          <w:tcPr>
            <w:tcW w:w="955" w:type="pct"/>
            <w:vAlign w:val="center"/>
          </w:tcPr>
          <w:p w14:paraId="2F715E23" w14:textId="77777777" w:rsidR="005B1AF4" w:rsidRPr="005B1AF4" w:rsidRDefault="005B1AF4" w:rsidP="005B1AF4">
            <w:pPr>
              <w:spacing w:line="276" w:lineRule="auto"/>
              <w:jc w:val="right"/>
            </w:pPr>
          </w:p>
        </w:tc>
        <w:tc>
          <w:tcPr>
            <w:tcW w:w="957" w:type="pct"/>
            <w:vAlign w:val="center"/>
          </w:tcPr>
          <w:p w14:paraId="2B3539AF" w14:textId="77777777" w:rsidR="005B1AF4" w:rsidRPr="005B1AF4" w:rsidRDefault="005B1AF4" w:rsidP="005B1AF4">
            <w:pPr>
              <w:spacing w:line="276" w:lineRule="auto"/>
              <w:jc w:val="right"/>
            </w:pPr>
          </w:p>
        </w:tc>
      </w:tr>
      <w:tr w:rsidR="005B1AF4" w:rsidRPr="005B1AF4" w14:paraId="49A1390D" w14:textId="77777777" w:rsidTr="003D6F6C">
        <w:tc>
          <w:tcPr>
            <w:tcW w:w="292" w:type="pct"/>
            <w:vAlign w:val="center"/>
          </w:tcPr>
          <w:p w14:paraId="03E29D7A" w14:textId="77777777" w:rsidR="005B1AF4" w:rsidRPr="005B1AF4" w:rsidRDefault="005B1AF4" w:rsidP="005B1AF4">
            <w:pPr>
              <w:spacing w:line="276" w:lineRule="auto"/>
              <w:jc w:val="center"/>
            </w:pPr>
            <w:r w:rsidRPr="005B1AF4">
              <w:t>3</w:t>
            </w:r>
          </w:p>
        </w:tc>
        <w:tc>
          <w:tcPr>
            <w:tcW w:w="2262" w:type="pct"/>
            <w:shd w:val="clear" w:color="auto" w:fill="FFFFFF" w:themeFill="background1"/>
            <w:vAlign w:val="center"/>
          </w:tcPr>
          <w:p w14:paraId="27C00732" w14:textId="117392C9" w:rsidR="005B1AF4" w:rsidRPr="005B1AF4" w:rsidRDefault="005B1AF4" w:rsidP="006053CA">
            <w:pPr>
              <w:spacing w:line="276" w:lineRule="auto"/>
            </w:pPr>
          </w:p>
        </w:tc>
        <w:tc>
          <w:tcPr>
            <w:tcW w:w="534" w:type="pct"/>
            <w:shd w:val="clear" w:color="auto" w:fill="FFFFFF" w:themeFill="background1"/>
            <w:vAlign w:val="center"/>
          </w:tcPr>
          <w:p w14:paraId="0CE0D3A5" w14:textId="7617FDE1" w:rsidR="005B1AF4" w:rsidRPr="005B1AF4" w:rsidRDefault="005B1AF4" w:rsidP="005B1AF4">
            <w:pPr>
              <w:spacing w:line="276" w:lineRule="auto"/>
              <w:jc w:val="center"/>
            </w:pPr>
          </w:p>
        </w:tc>
        <w:tc>
          <w:tcPr>
            <w:tcW w:w="955" w:type="pct"/>
            <w:vAlign w:val="center"/>
          </w:tcPr>
          <w:p w14:paraId="2824298C" w14:textId="77777777" w:rsidR="005B1AF4" w:rsidRPr="005B1AF4" w:rsidRDefault="005B1AF4" w:rsidP="005B1AF4">
            <w:pPr>
              <w:spacing w:line="276" w:lineRule="auto"/>
              <w:jc w:val="right"/>
            </w:pPr>
          </w:p>
        </w:tc>
        <w:tc>
          <w:tcPr>
            <w:tcW w:w="957" w:type="pct"/>
            <w:vAlign w:val="center"/>
          </w:tcPr>
          <w:p w14:paraId="0E5ABA14" w14:textId="77777777" w:rsidR="005B1AF4" w:rsidRPr="005B1AF4" w:rsidRDefault="005B1AF4" w:rsidP="005B1AF4">
            <w:pPr>
              <w:spacing w:line="276" w:lineRule="auto"/>
              <w:jc w:val="right"/>
            </w:pPr>
          </w:p>
        </w:tc>
      </w:tr>
      <w:tr w:rsidR="005B1AF4" w:rsidRPr="005B1AF4" w14:paraId="05F07F01" w14:textId="77777777" w:rsidTr="003D6F6C">
        <w:tc>
          <w:tcPr>
            <w:tcW w:w="292" w:type="pct"/>
            <w:vAlign w:val="center"/>
          </w:tcPr>
          <w:p w14:paraId="491692DF" w14:textId="77777777" w:rsidR="005B1AF4" w:rsidRPr="005B1AF4" w:rsidRDefault="005B1AF4" w:rsidP="005B1AF4">
            <w:pPr>
              <w:spacing w:line="276" w:lineRule="auto"/>
              <w:jc w:val="center"/>
            </w:pPr>
            <w:r w:rsidRPr="005B1AF4">
              <w:t>4</w:t>
            </w:r>
          </w:p>
        </w:tc>
        <w:tc>
          <w:tcPr>
            <w:tcW w:w="2262" w:type="pct"/>
            <w:shd w:val="clear" w:color="auto" w:fill="FFFFFF" w:themeFill="background1"/>
            <w:vAlign w:val="center"/>
          </w:tcPr>
          <w:p w14:paraId="020D451D" w14:textId="47FD55D8" w:rsidR="005B1AF4" w:rsidRPr="005B1AF4" w:rsidRDefault="005B1AF4" w:rsidP="002B3086">
            <w:pPr>
              <w:spacing w:line="276" w:lineRule="auto"/>
            </w:pPr>
          </w:p>
        </w:tc>
        <w:tc>
          <w:tcPr>
            <w:tcW w:w="534" w:type="pct"/>
            <w:shd w:val="clear" w:color="auto" w:fill="FFFFFF" w:themeFill="background1"/>
            <w:vAlign w:val="center"/>
          </w:tcPr>
          <w:p w14:paraId="522123AE" w14:textId="19D2D335" w:rsidR="005B1AF4" w:rsidRPr="005B1AF4" w:rsidRDefault="005B1AF4" w:rsidP="005B1AF4">
            <w:pPr>
              <w:spacing w:line="276" w:lineRule="auto"/>
              <w:jc w:val="center"/>
            </w:pPr>
          </w:p>
        </w:tc>
        <w:tc>
          <w:tcPr>
            <w:tcW w:w="955" w:type="pct"/>
            <w:vAlign w:val="center"/>
          </w:tcPr>
          <w:p w14:paraId="5C62A241" w14:textId="77777777" w:rsidR="005B1AF4" w:rsidRPr="005B1AF4" w:rsidRDefault="005B1AF4" w:rsidP="005B1AF4">
            <w:pPr>
              <w:spacing w:line="276" w:lineRule="auto"/>
              <w:jc w:val="right"/>
            </w:pPr>
          </w:p>
        </w:tc>
        <w:tc>
          <w:tcPr>
            <w:tcW w:w="957" w:type="pct"/>
            <w:vAlign w:val="center"/>
          </w:tcPr>
          <w:p w14:paraId="4EF77280" w14:textId="77777777" w:rsidR="005B1AF4" w:rsidRPr="005B1AF4" w:rsidRDefault="005B1AF4" w:rsidP="005B1AF4">
            <w:pPr>
              <w:spacing w:line="276" w:lineRule="auto"/>
              <w:jc w:val="right"/>
            </w:pPr>
          </w:p>
        </w:tc>
      </w:tr>
      <w:tr w:rsidR="005B1AF4" w:rsidRPr="005B1AF4" w14:paraId="1FB35D41" w14:textId="77777777" w:rsidTr="003D6F6C">
        <w:tc>
          <w:tcPr>
            <w:tcW w:w="292" w:type="pct"/>
            <w:vAlign w:val="center"/>
          </w:tcPr>
          <w:p w14:paraId="76450F6B" w14:textId="77777777" w:rsidR="005B1AF4" w:rsidRPr="002A3D77" w:rsidRDefault="005B1AF4" w:rsidP="005B1AF4">
            <w:pPr>
              <w:spacing w:line="276" w:lineRule="auto"/>
              <w:jc w:val="center"/>
            </w:pPr>
            <w:r w:rsidRPr="002A3D77">
              <w:t>5</w:t>
            </w:r>
          </w:p>
        </w:tc>
        <w:tc>
          <w:tcPr>
            <w:tcW w:w="2262" w:type="pct"/>
            <w:shd w:val="clear" w:color="auto" w:fill="FFFFFF" w:themeFill="background1"/>
            <w:vAlign w:val="center"/>
          </w:tcPr>
          <w:p w14:paraId="526D75B4" w14:textId="2B44E8F0" w:rsidR="005B1AF4" w:rsidRPr="002A3D77" w:rsidRDefault="005B1AF4" w:rsidP="005B1AF4">
            <w:pPr>
              <w:spacing w:line="276" w:lineRule="auto"/>
            </w:pPr>
          </w:p>
        </w:tc>
        <w:tc>
          <w:tcPr>
            <w:tcW w:w="534" w:type="pct"/>
            <w:shd w:val="clear" w:color="auto" w:fill="FFFFFF" w:themeFill="background1"/>
            <w:vAlign w:val="center"/>
          </w:tcPr>
          <w:p w14:paraId="4C4961B7" w14:textId="5CD32525" w:rsidR="005B1AF4" w:rsidRPr="005B1AF4" w:rsidRDefault="005B1AF4" w:rsidP="005B1AF4">
            <w:pPr>
              <w:spacing w:line="276" w:lineRule="auto"/>
              <w:jc w:val="center"/>
            </w:pPr>
          </w:p>
        </w:tc>
        <w:tc>
          <w:tcPr>
            <w:tcW w:w="955" w:type="pct"/>
            <w:vAlign w:val="center"/>
          </w:tcPr>
          <w:p w14:paraId="363695D4" w14:textId="77777777" w:rsidR="005B1AF4" w:rsidRPr="005B1AF4" w:rsidRDefault="005B1AF4" w:rsidP="005B1AF4">
            <w:pPr>
              <w:spacing w:line="276" w:lineRule="auto"/>
              <w:jc w:val="right"/>
            </w:pPr>
          </w:p>
        </w:tc>
        <w:tc>
          <w:tcPr>
            <w:tcW w:w="957" w:type="pct"/>
            <w:vAlign w:val="center"/>
          </w:tcPr>
          <w:p w14:paraId="671EB284" w14:textId="77777777" w:rsidR="005B1AF4" w:rsidRPr="005B1AF4" w:rsidRDefault="005B1AF4" w:rsidP="005B1AF4">
            <w:pPr>
              <w:spacing w:line="276" w:lineRule="auto"/>
              <w:jc w:val="right"/>
            </w:pPr>
          </w:p>
        </w:tc>
      </w:tr>
      <w:tr w:rsidR="005B1AF4" w:rsidRPr="005B1AF4" w14:paraId="0A8AACF4" w14:textId="77777777" w:rsidTr="003D6F6C">
        <w:tc>
          <w:tcPr>
            <w:tcW w:w="292" w:type="pct"/>
            <w:vAlign w:val="center"/>
          </w:tcPr>
          <w:p w14:paraId="3F0D3E49" w14:textId="77777777" w:rsidR="005B1AF4" w:rsidRPr="005B1AF4" w:rsidRDefault="005B1AF4" w:rsidP="005B1AF4">
            <w:pPr>
              <w:spacing w:line="276" w:lineRule="auto"/>
              <w:jc w:val="center"/>
            </w:pPr>
            <w:r w:rsidRPr="005B1AF4">
              <w:t>6</w:t>
            </w:r>
          </w:p>
        </w:tc>
        <w:tc>
          <w:tcPr>
            <w:tcW w:w="2262" w:type="pct"/>
            <w:shd w:val="clear" w:color="auto" w:fill="FFFFFF" w:themeFill="background1"/>
            <w:vAlign w:val="center"/>
          </w:tcPr>
          <w:p w14:paraId="7A1B4EC8" w14:textId="2B48F22F" w:rsidR="005B1AF4" w:rsidRPr="005B1AF4" w:rsidRDefault="005B1AF4" w:rsidP="00000102">
            <w:pPr>
              <w:spacing w:line="276" w:lineRule="auto"/>
            </w:pPr>
          </w:p>
        </w:tc>
        <w:tc>
          <w:tcPr>
            <w:tcW w:w="534" w:type="pct"/>
            <w:shd w:val="clear" w:color="auto" w:fill="FFFFFF" w:themeFill="background1"/>
            <w:vAlign w:val="center"/>
          </w:tcPr>
          <w:p w14:paraId="04AA4DD0" w14:textId="0DA919A1" w:rsidR="005B1AF4" w:rsidRPr="005B1AF4" w:rsidRDefault="005B1AF4" w:rsidP="005B1AF4">
            <w:pPr>
              <w:spacing w:line="276" w:lineRule="auto"/>
              <w:jc w:val="center"/>
            </w:pPr>
          </w:p>
        </w:tc>
        <w:tc>
          <w:tcPr>
            <w:tcW w:w="955" w:type="pct"/>
            <w:vAlign w:val="center"/>
          </w:tcPr>
          <w:p w14:paraId="1477E17B" w14:textId="77777777" w:rsidR="005B1AF4" w:rsidRPr="005B1AF4" w:rsidRDefault="005B1AF4" w:rsidP="005B1AF4">
            <w:pPr>
              <w:spacing w:line="276" w:lineRule="auto"/>
              <w:jc w:val="right"/>
            </w:pPr>
          </w:p>
        </w:tc>
        <w:tc>
          <w:tcPr>
            <w:tcW w:w="957" w:type="pct"/>
            <w:vAlign w:val="center"/>
          </w:tcPr>
          <w:p w14:paraId="5611F902" w14:textId="77777777" w:rsidR="005B1AF4" w:rsidRPr="005B1AF4" w:rsidRDefault="005B1AF4" w:rsidP="005B1AF4">
            <w:pPr>
              <w:spacing w:line="276" w:lineRule="auto"/>
              <w:jc w:val="right"/>
            </w:pPr>
          </w:p>
        </w:tc>
      </w:tr>
      <w:tr w:rsidR="00631457" w:rsidRPr="005B1AF4" w14:paraId="48302974" w14:textId="77777777" w:rsidTr="003D6F6C">
        <w:tc>
          <w:tcPr>
            <w:tcW w:w="292" w:type="pct"/>
            <w:vAlign w:val="center"/>
          </w:tcPr>
          <w:p w14:paraId="455D6C67" w14:textId="7AB313F0" w:rsidR="00631457" w:rsidRPr="005B1AF4" w:rsidRDefault="00631457" w:rsidP="005B1AF4">
            <w:pPr>
              <w:jc w:val="center"/>
            </w:pPr>
            <w:r>
              <w:t>7</w:t>
            </w:r>
          </w:p>
        </w:tc>
        <w:tc>
          <w:tcPr>
            <w:tcW w:w="2262" w:type="pct"/>
            <w:shd w:val="clear" w:color="auto" w:fill="FFFFFF" w:themeFill="background1"/>
            <w:vAlign w:val="center"/>
          </w:tcPr>
          <w:p w14:paraId="2C148230" w14:textId="452FB25C" w:rsidR="00631457" w:rsidRDefault="00631457" w:rsidP="00000102"/>
        </w:tc>
        <w:tc>
          <w:tcPr>
            <w:tcW w:w="534" w:type="pct"/>
            <w:shd w:val="clear" w:color="auto" w:fill="FFFFFF" w:themeFill="background1"/>
            <w:vAlign w:val="center"/>
          </w:tcPr>
          <w:p w14:paraId="29D32BF4" w14:textId="287FAD7F" w:rsidR="00631457" w:rsidRPr="005B1AF4" w:rsidRDefault="00631457" w:rsidP="005B1AF4">
            <w:pPr>
              <w:jc w:val="center"/>
            </w:pPr>
          </w:p>
        </w:tc>
        <w:tc>
          <w:tcPr>
            <w:tcW w:w="955" w:type="pct"/>
            <w:vAlign w:val="center"/>
          </w:tcPr>
          <w:p w14:paraId="2549F22E" w14:textId="77777777" w:rsidR="00631457" w:rsidRPr="005B1AF4" w:rsidRDefault="00631457" w:rsidP="005B1AF4">
            <w:pPr>
              <w:jc w:val="right"/>
            </w:pPr>
          </w:p>
        </w:tc>
        <w:tc>
          <w:tcPr>
            <w:tcW w:w="957" w:type="pct"/>
            <w:vAlign w:val="center"/>
          </w:tcPr>
          <w:p w14:paraId="20DC8D94" w14:textId="77777777" w:rsidR="00631457" w:rsidRPr="005B1AF4" w:rsidRDefault="00631457" w:rsidP="005B1AF4">
            <w:pPr>
              <w:jc w:val="right"/>
            </w:pPr>
          </w:p>
        </w:tc>
      </w:tr>
      <w:tr w:rsidR="00631457" w:rsidRPr="005B1AF4" w14:paraId="4224A16C" w14:textId="77777777" w:rsidTr="003D6F6C">
        <w:tc>
          <w:tcPr>
            <w:tcW w:w="292" w:type="pct"/>
            <w:vAlign w:val="center"/>
          </w:tcPr>
          <w:p w14:paraId="0D1791C2" w14:textId="1251797D" w:rsidR="00631457" w:rsidRDefault="00631457" w:rsidP="005B1AF4">
            <w:pPr>
              <w:jc w:val="center"/>
            </w:pPr>
            <w:r>
              <w:t>8</w:t>
            </w:r>
          </w:p>
        </w:tc>
        <w:tc>
          <w:tcPr>
            <w:tcW w:w="2262" w:type="pct"/>
            <w:shd w:val="clear" w:color="auto" w:fill="FFFFFF" w:themeFill="background1"/>
            <w:vAlign w:val="center"/>
          </w:tcPr>
          <w:p w14:paraId="5C3F78F2" w14:textId="3E3D5BBD" w:rsidR="00631457" w:rsidRDefault="00631457" w:rsidP="00A63339"/>
        </w:tc>
        <w:tc>
          <w:tcPr>
            <w:tcW w:w="534" w:type="pct"/>
            <w:shd w:val="clear" w:color="auto" w:fill="FFFFFF" w:themeFill="background1"/>
            <w:vAlign w:val="center"/>
          </w:tcPr>
          <w:p w14:paraId="0A0FC1F8" w14:textId="51DA495D" w:rsidR="00631457" w:rsidRDefault="00631457" w:rsidP="005B1AF4">
            <w:pPr>
              <w:jc w:val="center"/>
            </w:pPr>
          </w:p>
        </w:tc>
        <w:tc>
          <w:tcPr>
            <w:tcW w:w="955" w:type="pct"/>
            <w:vAlign w:val="center"/>
          </w:tcPr>
          <w:p w14:paraId="199109B5" w14:textId="77777777" w:rsidR="00631457" w:rsidRPr="005B1AF4" w:rsidRDefault="00631457" w:rsidP="005B1AF4">
            <w:pPr>
              <w:jc w:val="right"/>
            </w:pPr>
          </w:p>
        </w:tc>
        <w:tc>
          <w:tcPr>
            <w:tcW w:w="957" w:type="pct"/>
            <w:vAlign w:val="center"/>
          </w:tcPr>
          <w:p w14:paraId="6C2E2A96" w14:textId="77777777" w:rsidR="00631457" w:rsidRPr="005B1AF4" w:rsidRDefault="00631457" w:rsidP="005B1AF4">
            <w:pPr>
              <w:jc w:val="right"/>
            </w:pPr>
          </w:p>
        </w:tc>
      </w:tr>
      <w:tr w:rsidR="005B1AF4" w:rsidRPr="005B1AF4" w14:paraId="56173C79" w14:textId="77777777" w:rsidTr="003D6F6C">
        <w:tc>
          <w:tcPr>
            <w:tcW w:w="4043" w:type="pct"/>
            <w:gridSpan w:val="4"/>
            <w:vAlign w:val="center"/>
          </w:tcPr>
          <w:p w14:paraId="0519BD59" w14:textId="77777777" w:rsidR="005B1AF4" w:rsidRPr="005B1AF4" w:rsidRDefault="005B1AF4" w:rsidP="005B1AF4">
            <w:pPr>
              <w:spacing w:line="276" w:lineRule="auto"/>
              <w:jc w:val="right"/>
              <w:rPr>
                <w:b/>
              </w:rPr>
            </w:pPr>
            <w:r w:rsidRPr="005B1AF4">
              <w:rPr>
                <w:b/>
              </w:rPr>
              <w:t>TOTAL:</w:t>
            </w:r>
          </w:p>
        </w:tc>
        <w:tc>
          <w:tcPr>
            <w:tcW w:w="957" w:type="pct"/>
            <w:vAlign w:val="center"/>
          </w:tcPr>
          <w:p w14:paraId="4781B55B" w14:textId="77777777" w:rsidR="005B1AF4" w:rsidRPr="005B1AF4" w:rsidRDefault="005B1AF4" w:rsidP="005B1AF4">
            <w:pPr>
              <w:spacing w:line="276" w:lineRule="auto"/>
              <w:jc w:val="right"/>
            </w:pPr>
          </w:p>
        </w:tc>
      </w:tr>
    </w:tbl>
    <w:p w14:paraId="449777AD" w14:textId="6BC163F6" w:rsidR="009F2F70" w:rsidRDefault="009F2F70">
      <w:pPr>
        <w:widowControl/>
        <w:spacing w:before="0" w:after="200"/>
        <w:outlineLvl w:val="9"/>
        <w:rPr>
          <w:b/>
        </w:rPr>
      </w:pPr>
    </w:p>
    <w:p w14:paraId="01D6FACC" w14:textId="77777777" w:rsidR="0002680D" w:rsidRDefault="0002680D" w:rsidP="00AD7722">
      <w:pPr>
        <w:pStyle w:val="Index3"/>
      </w:pPr>
      <w:bookmarkStart w:id="9" w:name="_Toc204015369"/>
      <w:r>
        <w:t>Project Plan and Schedule</w:t>
      </w:r>
      <w:bookmarkEnd w:id="9"/>
    </w:p>
    <w:p w14:paraId="2F601A82" w14:textId="4667A824" w:rsidR="00032E12" w:rsidRPr="003132D8" w:rsidRDefault="00032E12" w:rsidP="00570267">
      <w:pPr>
        <w:pStyle w:val="Index4"/>
      </w:pPr>
      <w:r>
        <w:t>The bidder</w:t>
      </w:r>
      <w:r w:rsidRPr="003132D8">
        <w:t xml:space="preserve"> </w:t>
      </w:r>
      <w:r>
        <w:t>is</w:t>
      </w:r>
      <w:r w:rsidRPr="003132D8">
        <w:t xml:space="preserve"> required to provide a</w:t>
      </w:r>
      <w:r w:rsidR="00BF1AB5">
        <w:t xml:space="preserve"> detailed</w:t>
      </w:r>
      <w:r w:rsidRPr="003132D8">
        <w:t xml:space="preserve"> project plan and schedule based on </w:t>
      </w:r>
      <w:r w:rsidR="00BF1AB5">
        <w:t>manufacturing,</w:t>
      </w:r>
      <w:r w:rsidRPr="003132D8">
        <w:t xml:space="preserve"> delivery</w:t>
      </w:r>
      <w:r w:rsidR="00BF1AB5">
        <w:t>, installation, commissioning, and training</w:t>
      </w:r>
      <w:r w:rsidRPr="003132D8">
        <w:t xml:space="preserve"> periods.</w:t>
      </w:r>
      <w:r>
        <w:t xml:space="preserve"> </w:t>
      </w:r>
      <w:r w:rsidR="00BF1AB5">
        <w:t>The schedule shall be from the date of awarding of contract.</w:t>
      </w:r>
    </w:p>
    <w:p w14:paraId="14E5C220" w14:textId="77777777" w:rsidR="001C4EAB" w:rsidRPr="009F2F70" w:rsidRDefault="00032E12" w:rsidP="00570267">
      <w:pPr>
        <w:pStyle w:val="Index4"/>
      </w:pPr>
      <w:r w:rsidRPr="003132D8">
        <w:t xml:space="preserve">The final delivery date, start and end dates or duration will be negotiated and fixed once the </w:t>
      </w:r>
      <w:r w:rsidRPr="003132D8">
        <w:lastRenderedPageBreak/>
        <w:t>contract is awarded.</w:t>
      </w:r>
    </w:p>
    <w:p w14:paraId="4D550863" w14:textId="77777777" w:rsidR="009D79A3" w:rsidRDefault="00213098" w:rsidP="00AD7722">
      <w:pPr>
        <w:pStyle w:val="Index3"/>
      </w:pPr>
      <w:bookmarkStart w:id="10" w:name="_Toc204015370"/>
      <w:r>
        <w:t>Applicable Necsa Policies</w:t>
      </w:r>
      <w:bookmarkEnd w:id="10"/>
    </w:p>
    <w:p w14:paraId="522F91BC" w14:textId="77777777" w:rsidR="00213098" w:rsidRDefault="006B719C" w:rsidP="00570267">
      <w:pPr>
        <w:pStyle w:val="Index4"/>
      </w:pPr>
      <w:r>
        <w:t>The following Necsa policies must be adhered to:</w:t>
      </w:r>
    </w:p>
    <w:tbl>
      <w:tblPr>
        <w:tblStyle w:val="TableGrid"/>
        <w:tblW w:w="4561" w:type="pct"/>
        <w:tblInd w:w="846" w:type="dxa"/>
        <w:tblLook w:val="04A0" w:firstRow="1" w:lastRow="0" w:firstColumn="1" w:lastColumn="0" w:noHBand="0" w:noVBand="1"/>
      </w:tblPr>
      <w:tblGrid>
        <w:gridCol w:w="2880"/>
        <w:gridCol w:w="5902"/>
      </w:tblGrid>
      <w:tr w:rsidR="00D43C55" w14:paraId="5B58C233" w14:textId="77777777" w:rsidTr="00D43C55">
        <w:tc>
          <w:tcPr>
            <w:tcW w:w="1640" w:type="pct"/>
            <w:vAlign w:val="center"/>
          </w:tcPr>
          <w:p w14:paraId="05F6B5FD" w14:textId="77777777" w:rsidR="00D43C55" w:rsidRDefault="00D43C55" w:rsidP="00D43C55">
            <w:pPr>
              <w:pStyle w:val="1Paragraph"/>
              <w:ind w:left="0"/>
              <w:jc w:val="left"/>
            </w:pPr>
            <w:r w:rsidRPr="00AE1249">
              <w:t>SHEQ-INS-0100</w:t>
            </w:r>
          </w:p>
        </w:tc>
        <w:tc>
          <w:tcPr>
            <w:tcW w:w="3360" w:type="pct"/>
            <w:vAlign w:val="center"/>
          </w:tcPr>
          <w:p w14:paraId="64B05278" w14:textId="77777777" w:rsidR="00D43C55" w:rsidRDefault="00D43C55" w:rsidP="00D43C55">
            <w:pPr>
              <w:pStyle w:val="1Paragraph"/>
              <w:ind w:left="0"/>
            </w:pPr>
            <w:r w:rsidRPr="00AE1249">
              <w:t>Necsa General Safety, Health and Environmental Policy.</w:t>
            </w:r>
          </w:p>
        </w:tc>
      </w:tr>
      <w:tr w:rsidR="00D43C55" w14:paraId="72456EED" w14:textId="77777777" w:rsidTr="00D43C55">
        <w:tc>
          <w:tcPr>
            <w:tcW w:w="1640" w:type="pct"/>
            <w:vAlign w:val="center"/>
          </w:tcPr>
          <w:p w14:paraId="771EFAFC" w14:textId="77777777" w:rsidR="00D43C55" w:rsidRPr="00AE1249" w:rsidRDefault="00D43C55" w:rsidP="00D43C55">
            <w:pPr>
              <w:pStyle w:val="1Paragraph"/>
              <w:ind w:left="0"/>
              <w:jc w:val="left"/>
            </w:pPr>
            <w:r w:rsidRPr="00AE1249">
              <w:t>SHEQ-INS-0102</w:t>
            </w:r>
          </w:p>
        </w:tc>
        <w:tc>
          <w:tcPr>
            <w:tcW w:w="3360" w:type="pct"/>
            <w:vAlign w:val="center"/>
          </w:tcPr>
          <w:p w14:paraId="7A8F9B4A" w14:textId="77777777" w:rsidR="00D43C55" w:rsidRPr="00AE1249" w:rsidRDefault="00D43C55" w:rsidP="00D43C55">
            <w:pPr>
              <w:pStyle w:val="1Paragraph"/>
              <w:ind w:left="0"/>
            </w:pPr>
            <w:r w:rsidRPr="00AE1249">
              <w:t>Necsa Alcohol and Drug Policy</w:t>
            </w:r>
            <w:r>
              <w:t>.</w:t>
            </w:r>
          </w:p>
        </w:tc>
      </w:tr>
      <w:tr w:rsidR="00D43C55" w14:paraId="68E1ABCA" w14:textId="77777777" w:rsidTr="00D43C55">
        <w:tc>
          <w:tcPr>
            <w:tcW w:w="1640" w:type="pct"/>
            <w:vAlign w:val="center"/>
          </w:tcPr>
          <w:p w14:paraId="6CBD5C7A" w14:textId="349F5A58" w:rsidR="00D43C55" w:rsidRPr="00AE1249" w:rsidRDefault="00D43C55" w:rsidP="00D43C55">
            <w:pPr>
              <w:pStyle w:val="1Paragraph"/>
              <w:ind w:left="0"/>
              <w:jc w:val="left"/>
            </w:pPr>
            <w:r>
              <w:t>F</w:t>
            </w:r>
            <w:r w:rsidR="00FB586C">
              <w:t>IN</w:t>
            </w:r>
            <w:r>
              <w:t>-SCM-</w:t>
            </w:r>
            <w:r w:rsidR="00FB586C">
              <w:t>PRO-0014</w:t>
            </w:r>
          </w:p>
        </w:tc>
        <w:tc>
          <w:tcPr>
            <w:tcW w:w="3360" w:type="pct"/>
            <w:vAlign w:val="center"/>
          </w:tcPr>
          <w:p w14:paraId="3791A131" w14:textId="77777777" w:rsidR="00D43C55" w:rsidRPr="00AE1249" w:rsidRDefault="00D43C55" w:rsidP="00D43C55">
            <w:pPr>
              <w:pStyle w:val="1Paragraph"/>
              <w:ind w:left="0"/>
            </w:pPr>
            <w:r>
              <w:t>Procedure for Necsa’s Supply Chain Management Process.</w:t>
            </w:r>
          </w:p>
        </w:tc>
      </w:tr>
    </w:tbl>
    <w:p w14:paraId="3488602A" w14:textId="77777777" w:rsidR="001C4EAB" w:rsidRDefault="001C4EAB" w:rsidP="001C4EAB">
      <w:pPr>
        <w:pStyle w:val="Index2"/>
        <w:numPr>
          <w:ilvl w:val="0"/>
          <w:numId w:val="0"/>
        </w:numPr>
        <w:ind w:left="851"/>
      </w:pPr>
    </w:p>
    <w:p w14:paraId="6EDE07CB" w14:textId="77777777" w:rsidR="006B719C" w:rsidRPr="005B1AF4" w:rsidRDefault="006B719C" w:rsidP="00B87D31">
      <w:pPr>
        <w:pStyle w:val="Index2"/>
      </w:pPr>
      <w:bookmarkStart w:id="11" w:name="_Toc204015371"/>
      <w:r w:rsidRPr="005B1AF4">
        <w:t>Applicable Necsa Procedures</w:t>
      </w:r>
      <w:bookmarkEnd w:id="11"/>
    </w:p>
    <w:p w14:paraId="56DDDD19" w14:textId="77777777" w:rsidR="006B719C" w:rsidRPr="00A0106E" w:rsidRDefault="006B719C" w:rsidP="00AD7722">
      <w:pPr>
        <w:pStyle w:val="Index3"/>
      </w:pPr>
      <w:bookmarkStart w:id="12" w:name="_Toc204015372"/>
      <w:r w:rsidRPr="00A0106E">
        <w:t>Requirements to Access Necsa Site</w:t>
      </w:r>
      <w:bookmarkEnd w:id="12"/>
    </w:p>
    <w:p w14:paraId="1877E6B8" w14:textId="77777777" w:rsidR="00AE1249" w:rsidRPr="00A0106E" w:rsidRDefault="00AE1249" w:rsidP="00570267">
      <w:pPr>
        <w:pStyle w:val="Index4"/>
      </w:pPr>
      <w:r w:rsidRPr="00A0106E">
        <w:t>As Necsa site is a National Key Point</w:t>
      </w:r>
      <w:r w:rsidR="00423B45" w:rsidRPr="00A0106E">
        <w:t>,</w:t>
      </w:r>
      <w:r w:rsidRPr="00A0106E">
        <w:t xml:space="preserve"> access for tenderers </w:t>
      </w:r>
      <w:r w:rsidR="00423B45" w:rsidRPr="00A0106E">
        <w:t xml:space="preserve">is </w:t>
      </w:r>
      <w:r w:rsidRPr="00A0106E">
        <w:t xml:space="preserve">restricted to the building where the </w:t>
      </w:r>
      <w:r w:rsidR="009F1E71" w:rsidRPr="00A0106E">
        <w:t>equipment will be housed</w:t>
      </w:r>
      <w:r w:rsidRPr="00A0106E">
        <w:t>.</w:t>
      </w:r>
    </w:p>
    <w:p w14:paraId="4ADAE421" w14:textId="77777777" w:rsidR="00AE1249" w:rsidRDefault="00AE1249" w:rsidP="00570267">
      <w:pPr>
        <w:pStyle w:val="Index4"/>
      </w:pPr>
      <w:r w:rsidRPr="00A0106E">
        <w:t>Access to any other area will only be allowed when escorted by</w:t>
      </w:r>
      <w:r w:rsidR="00423B45" w:rsidRPr="00A0106E">
        <w:t xml:space="preserve"> a</w:t>
      </w:r>
      <w:r w:rsidRPr="00A0106E">
        <w:t xml:space="preserve"> Necsa staff </w:t>
      </w:r>
      <w:r w:rsidR="00423B45" w:rsidRPr="00A0106E">
        <w:t xml:space="preserve">member who </w:t>
      </w:r>
      <w:r w:rsidRPr="00A0106E">
        <w:t xml:space="preserve">is conversant </w:t>
      </w:r>
      <w:r w:rsidR="00423B45" w:rsidRPr="00A0106E">
        <w:t xml:space="preserve">with </w:t>
      </w:r>
      <w:r w:rsidRPr="00A0106E">
        <w:t>the security and safety requirements and conditions of the specific area.</w:t>
      </w:r>
    </w:p>
    <w:p w14:paraId="2193AAB3" w14:textId="77075A74" w:rsidR="00631457" w:rsidRPr="00A0106E" w:rsidRDefault="00631457" w:rsidP="00570267">
      <w:pPr>
        <w:pStyle w:val="Index4"/>
      </w:pPr>
      <w:r>
        <w:t>The system will be installed in a radiological area</w:t>
      </w:r>
      <w:r w:rsidR="00376C17">
        <w:t>.</w:t>
      </w:r>
    </w:p>
    <w:p w14:paraId="4A6EA42C" w14:textId="77777777" w:rsidR="00AE1249" w:rsidRPr="00A0106E" w:rsidRDefault="00AE1249" w:rsidP="00570267">
      <w:pPr>
        <w:pStyle w:val="Index4"/>
      </w:pPr>
      <w:r w:rsidRPr="00A0106E">
        <w:t xml:space="preserve">The Necsa Contact Person for this bid will </w:t>
      </w:r>
      <w:proofErr w:type="gramStart"/>
      <w:r w:rsidRPr="00A0106E">
        <w:t>make arrangements</w:t>
      </w:r>
      <w:proofErr w:type="gramEnd"/>
      <w:r w:rsidRPr="00A0106E">
        <w:t xml:space="preserve"> for site access </w:t>
      </w:r>
      <w:r w:rsidR="009F1E71" w:rsidRPr="00A0106E">
        <w:t>after receipt of</w:t>
      </w:r>
      <w:r w:rsidRPr="00A0106E">
        <w:t xml:space="preserve"> the following information, which shall be verified on the provision of a South African Identification Document or Driver’s License:</w:t>
      </w:r>
    </w:p>
    <w:tbl>
      <w:tblPr>
        <w:tblStyle w:val="TableGrid"/>
        <w:tblW w:w="4361" w:type="pct"/>
        <w:tblInd w:w="846" w:type="dxa"/>
        <w:tblLook w:val="04A0" w:firstRow="1" w:lastRow="0" w:firstColumn="1" w:lastColumn="0" w:noHBand="0" w:noVBand="1"/>
      </w:tblPr>
      <w:tblGrid>
        <w:gridCol w:w="8397"/>
      </w:tblGrid>
      <w:tr w:rsidR="00A0106E" w:rsidRPr="00A0106E" w14:paraId="223A2681" w14:textId="77777777" w:rsidTr="00A0106E">
        <w:tc>
          <w:tcPr>
            <w:tcW w:w="5000" w:type="pct"/>
            <w:vAlign w:val="center"/>
          </w:tcPr>
          <w:p w14:paraId="51CF8BFC" w14:textId="77777777" w:rsidR="00A0106E" w:rsidRPr="00A0106E" w:rsidRDefault="00A0106E" w:rsidP="00D43C55">
            <w:pPr>
              <w:pStyle w:val="1Paragraph"/>
              <w:ind w:left="0"/>
            </w:pPr>
            <w:r w:rsidRPr="00A0106E">
              <w:t>Full names and surname</w:t>
            </w:r>
          </w:p>
        </w:tc>
      </w:tr>
      <w:tr w:rsidR="00A0106E" w:rsidRPr="00A0106E" w14:paraId="2E546CE9" w14:textId="77777777" w:rsidTr="00A0106E">
        <w:tc>
          <w:tcPr>
            <w:tcW w:w="5000" w:type="pct"/>
            <w:vAlign w:val="center"/>
          </w:tcPr>
          <w:p w14:paraId="6068C4D8" w14:textId="77777777" w:rsidR="00A0106E" w:rsidRPr="00A0106E" w:rsidRDefault="00A0106E" w:rsidP="00D43C55">
            <w:pPr>
              <w:pStyle w:val="1Paragraph"/>
              <w:ind w:left="0"/>
            </w:pPr>
            <w:r w:rsidRPr="00A0106E">
              <w:t>ID or passport number</w:t>
            </w:r>
          </w:p>
        </w:tc>
      </w:tr>
      <w:tr w:rsidR="00A0106E" w:rsidRPr="00A0106E" w14:paraId="45F092D7" w14:textId="77777777" w:rsidTr="00A0106E">
        <w:tc>
          <w:tcPr>
            <w:tcW w:w="5000" w:type="pct"/>
            <w:vAlign w:val="center"/>
          </w:tcPr>
          <w:p w14:paraId="56383907" w14:textId="0A437750" w:rsidR="00A0106E" w:rsidRPr="00A0106E" w:rsidRDefault="00A0106E" w:rsidP="004547A5">
            <w:pPr>
              <w:pStyle w:val="1Paragraph"/>
              <w:ind w:left="0"/>
            </w:pPr>
            <w:r w:rsidRPr="00A0106E">
              <w:t>Mobile o</w:t>
            </w:r>
            <w:r w:rsidR="004547A5">
              <w:t>r</w:t>
            </w:r>
            <w:r w:rsidRPr="00A0106E">
              <w:t xml:space="preserve"> work telephone number</w:t>
            </w:r>
          </w:p>
        </w:tc>
      </w:tr>
      <w:tr w:rsidR="00A0106E" w:rsidRPr="00A0106E" w14:paraId="5F0F1D66" w14:textId="77777777" w:rsidTr="00A0106E">
        <w:tc>
          <w:tcPr>
            <w:tcW w:w="5000" w:type="pct"/>
            <w:vAlign w:val="center"/>
          </w:tcPr>
          <w:p w14:paraId="1F38BF49" w14:textId="77777777" w:rsidR="00A0106E" w:rsidRPr="00A0106E" w:rsidRDefault="00A0106E" w:rsidP="00D43C55">
            <w:pPr>
              <w:pStyle w:val="1Paragraph"/>
              <w:ind w:left="0"/>
            </w:pPr>
            <w:r w:rsidRPr="00A0106E">
              <w:t>Employer name and phone number</w:t>
            </w:r>
          </w:p>
        </w:tc>
      </w:tr>
      <w:tr w:rsidR="00A0106E" w:rsidRPr="00A0106E" w14:paraId="013E4336" w14:textId="77777777" w:rsidTr="00A0106E">
        <w:tc>
          <w:tcPr>
            <w:tcW w:w="5000" w:type="pct"/>
            <w:vAlign w:val="center"/>
          </w:tcPr>
          <w:p w14:paraId="1049FB66" w14:textId="77777777" w:rsidR="00A0106E" w:rsidRPr="00A0106E" w:rsidRDefault="00A0106E" w:rsidP="00D43C55">
            <w:pPr>
              <w:pStyle w:val="1Paragraph"/>
              <w:ind w:left="0"/>
            </w:pPr>
            <w:r w:rsidRPr="00A0106E">
              <w:t>Vehicle registration number</w:t>
            </w:r>
          </w:p>
        </w:tc>
      </w:tr>
    </w:tbl>
    <w:p w14:paraId="4CA52936" w14:textId="6AE01060" w:rsidR="00AE1249" w:rsidRPr="00A0106E" w:rsidRDefault="00AE1249" w:rsidP="00570267">
      <w:pPr>
        <w:pStyle w:val="Index4"/>
      </w:pPr>
      <w:r w:rsidRPr="00A0106E">
        <w:t xml:space="preserve">In the case of foreign citizens, whether visitors to South Africa or residents in the country, a copy or scan of the passport must be submitted at least </w:t>
      </w:r>
      <w:r w:rsidR="00CD3A7E">
        <w:t>four</w:t>
      </w:r>
      <w:r w:rsidRPr="00A0106E">
        <w:t xml:space="preserve"> (</w:t>
      </w:r>
      <w:r w:rsidR="00CD3A7E">
        <w:t>4</w:t>
      </w:r>
      <w:r w:rsidRPr="00A0106E">
        <w:t>) weeks before the date required to enter the Necsa site.</w:t>
      </w:r>
    </w:p>
    <w:p w14:paraId="41B160CB" w14:textId="77BCD42F" w:rsidR="009F2F70" w:rsidRPr="00A0106E" w:rsidRDefault="00AE1249" w:rsidP="00570267">
      <w:pPr>
        <w:pStyle w:val="Index4"/>
      </w:pPr>
      <w:r w:rsidRPr="00A0106E">
        <w:t xml:space="preserve">Nobody will be allowed to enter the site if they are not in possession of </w:t>
      </w:r>
      <w:r w:rsidR="00423B45" w:rsidRPr="00A0106E">
        <w:t>a valid</w:t>
      </w:r>
      <w:r w:rsidRPr="00A0106E">
        <w:t xml:space="preserve"> identification document.</w:t>
      </w:r>
    </w:p>
    <w:p w14:paraId="4CDB359F" w14:textId="77777777" w:rsidR="006B719C" w:rsidRPr="00A0106E" w:rsidRDefault="00931917" w:rsidP="00AD7722">
      <w:pPr>
        <w:pStyle w:val="Index3"/>
      </w:pPr>
      <w:bookmarkStart w:id="13" w:name="_Toc204015373"/>
      <w:r w:rsidRPr="00A0106E">
        <w:t>Emergencies, Incidents, Accidents</w:t>
      </w:r>
      <w:bookmarkEnd w:id="13"/>
    </w:p>
    <w:p w14:paraId="2E0A34F3" w14:textId="77777777" w:rsidR="00931917" w:rsidRPr="00A0106E" w:rsidRDefault="00931917" w:rsidP="00AD7722">
      <w:pPr>
        <w:pStyle w:val="Index3"/>
      </w:pPr>
      <w:bookmarkStart w:id="14" w:name="_Toc204015374"/>
      <w:r w:rsidRPr="00A0106E">
        <w:t>Necsa Health, Safety and Environmental Requirements</w:t>
      </w:r>
      <w:bookmarkEnd w:id="14"/>
    </w:p>
    <w:p w14:paraId="589E1A41" w14:textId="77777777" w:rsidR="00554C52" w:rsidRPr="00A0106E" w:rsidRDefault="00554C52" w:rsidP="00570267">
      <w:pPr>
        <w:pStyle w:val="Index4"/>
      </w:pPr>
      <w:r w:rsidRPr="00A0106E">
        <w:t>The bidder shall submit its company Health, Safety and Environmental (SHE) Policy with the bid. It shall reflect the intention to submit a SHE Plan in relation to the work that will be performed.</w:t>
      </w:r>
    </w:p>
    <w:p w14:paraId="4462107F" w14:textId="77777777" w:rsidR="00554C52" w:rsidRPr="00A0106E" w:rsidRDefault="00554C52" w:rsidP="00AD7722">
      <w:pPr>
        <w:pStyle w:val="Index3"/>
      </w:pPr>
      <w:bookmarkStart w:id="15" w:name="_Toc204015375"/>
      <w:r w:rsidRPr="00A0106E">
        <w:t>Necsa Requirements for Quality</w:t>
      </w:r>
      <w:bookmarkEnd w:id="15"/>
    </w:p>
    <w:p w14:paraId="011FACA9" w14:textId="77777777" w:rsidR="00554C52" w:rsidRDefault="00554C52" w:rsidP="00570267">
      <w:pPr>
        <w:pStyle w:val="Index4"/>
      </w:pPr>
      <w:r w:rsidRPr="00F3718B">
        <w:t>The bidder shall submit its company Quality Policy with its bid. It shall reflect the intention to submit a Quality Plan for ensuring all deliverables comply with the bid specifications.</w:t>
      </w:r>
    </w:p>
    <w:p w14:paraId="372F7EAD" w14:textId="77777777" w:rsidR="00544FC3" w:rsidRDefault="00544FC3" w:rsidP="00AD7722">
      <w:pPr>
        <w:pStyle w:val="Index3"/>
      </w:pPr>
      <w:bookmarkStart w:id="16" w:name="_Toc204015376"/>
      <w:r>
        <w:t>Necsa Requirements for Project SHEQ</w:t>
      </w:r>
      <w:bookmarkEnd w:id="16"/>
    </w:p>
    <w:p w14:paraId="341B7DEE" w14:textId="404A7E55" w:rsidR="00544FC3" w:rsidRPr="00544FC3" w:rsidRDefault="00544FC3" w:rsidP="00570267">
      <w:pPr>
        <w:pStyle w:val="Index4"/>
      </w:pPr>
      <w:r>
        <w:lastRenderedPageBreak/>
        <w:t>Necsa’s SHEQ Project Approval Process prescribes that all planned projects or project phases be ass</w:t>
      </w:r>
      <w:r w:rsidR="004547A5">
        <w:t>essed for compliance with Necsa’</w:t>
      </w:r>
      <w:r>
        <w:t>s SHEQ requirements (SHEQ-INS-0823).</w:t>
      </w:r>
    </w:p>
    <w:p w14:paraId="1DBAD28E" w14:textId="77777777" w:rsidR="009171F1" w:rsidRDefault="009171F1" w:rsidP="00AD7722">
      <w:pPr>
        <w:pStyle w:val="Index3"/>
      </w:pPr>
      <w:bookmarkStart w:id="17" w:name="_Toc204015377"/>
      <w:r>
        <w:t>Confidentiality</w:t>
      </w:r>
      <w:bookmarkEnd w:id="17"/>
    </w:p>
    <w:p w14:paraId="232C42D1" w14:textId="04DD559B" w:rsidR="00554C52" w:rsidRDefault="00554C52" w:rsidP="00570267">
      <w:pPr>
        <w:pStyle w:val="Index4"/>
      </w:pPr>
      <w:r w:rsidRPr="00313457">
        <w:t>Bidders shall handle the contents of this document as confidential and private and may not disclose it to a third party or publish</w:t>
      </w:r>
      <w:r w:rsidR="004547A5">
        <w:t xml:space="preserve"> it</w:t>
      </w:r>
      <w:r w:rsidRPr="00313457">
        <w:t xml:space="preserve"> in any way whatsoever.</w:t>
      </w:r>
    </w:p>
    <w:p w14:paraId="740C0C5C" w14:textId="6E3CE5BA" w:rsidR="009171F1" w:rsidRDefault="009171F1" w:rsidP="00570267">
      <w:pPr>
        <w:pStyle w:val="Index4"/>
      </w:pPr>
      <w:r>
        <w:t xml:space="preserve">The signing of Necsa’s Confidentiality agreement will only be required if information of a confidential nature </w:t>
      </w:r>
      <w:r w:rsidR="00423B45">
        <w:t xml:space="preserve">is </w:t>
      </w:r>
      <w:r>
        <w:t>provided to the bidders.</w:t>
      </w:r>
      <w:r w:rsidR="004547A5">
        <w:t xml:space="preserve"> </w:t>
      </w:r>
      <w:r>
        <w:t xml:space="preserve">Normally this is only required on </w:t>
      </w:r>
      <w:proofErr w:type="gramStart"/>
      <w:r>
        <w:t>entering into</w:t>
      </w:r>
      <w:proofErr w:type="gramEnd"/>
      <w:r>
        <w:t xml:space="preserve"> </w:t>
      </w:r>
      <w:r w:rsidR="00423B45">
        <w:t xml:space="preserve">a </w:t>
      </w:r>
      <w:proofErr w:type="gramStart"/>
      <w:r>
        <w:t xml:space="preserve">contract, </w:t>
      </w:r>
      <w:r w:rsidR="00423B45">
        <w:t>and</w:t>
      </w:r>
      <w:proofErr w:type="gramEnd"/>
      <w:r w:rsidR="00423B45">
        <w:t xml:space="preserve"> </w:t>
      </w:r>
      <w:r>
        <w:t xml:space="preserve">is not part of the bid </w:t>
      </w:r>
      <w:r w:rsidR="00423B45">
        <w:t>documentation</w:t>
      </w:r>
      <w:r>
        <w:t>.</w:t>
      </w:r>
    </w:p>
    <w:p w14:paraId="0D432DB8" w14:textId="77777777" w:rsidR="00D6488C" w:rsidRDefault="00D6488C">
      <w:pPr>
        <w:widowControl/>
        <w:spacing w:before="0" w:after="200"/>
        <w:outlineLvl w:val="9"/>
      </w:pPr>
      <w:r>
        <w:br w:type="page"/>
      </w:r>
    </w:p>
    <w:p w14:paraId="653DAEE7" w14:textId="77777777" w:rsidR="009171F1" w:rsidRDefault="009171F1" w:rsidP="00D6488C">
      <w:pPr>
        <w:pStyle w:val="Index1"/>
      </w:pPr>
      <w:bookmarkStart w:id="18" w:name="_Toc204015378"/>
      <w:bookmarkEnd w:id="18"/>
    </w:p>
    <w:p w14:paraId="0A6BC391" w14:textId="77777777" w:rsidR="00D6488C" w:rsidRPr="00B87D31" w:rsidRDefault="00D6488C" w:rsidP="00B87D31">
      <w:pPr>
        <w:pStyle w:val="Index2"/>
        <w:numPr>
          <w:ilvl w:val="1"/>
          <w:numId w:val="12"/>
        </w:numPr>
        <w:rPr>
          <w:lang w:val="en-ZA"/>
        </w:rPr>
      </w:pPr>
      <w:bookmarkStart w:id="19" w:name="_Toc204015379"/>
      <w:r w:rsidRPr="00B87D31">
        <w:rPr>
          <w:lang w:val="en-ZA"/>
        </w:rPr>
        <w:t>Instruction to Bidders</w:t>
      </w:r>
      <w:bookmarkEnd w:id="19"/>
    </w:p>
    <w:p w14:paraId="633A3783" w14:textId="77777777" w:rsidR="00A42E16" w:rsidRPr="00A42E16" w:rsidRDefault="00A42E16" w:rsidP="00AD7722">
      <w:pPr>
        <w:pStyle w:val="Index3"/>
      </w:pPr>
      <w:bookmarkStart w:id="20" w:name="_Toc204015380"/>
      <w:r w:rsidRPr="00A42E16">
        <w:t>General</w:t>
      </w:r>
      <w:bookmarkEnd w:id="20"/>
    </w:p>
    <w:p w14:paraId="4B709260" w14:textId="77777777" w:rsidR="00A42E16" w:rsidRDefault="00A42E16" w:rsidP="00570267">
      <w:pPr>
        <w:pStyle w:val="Index4"/>
      </w:pPr>
      <w:r w:rsidRPr="006D6438">
        <w:t xml:space="preserve">Bidders must familiarise themselves with and comply with the mandatory requirements as required, on the appropriate dates. </w:t>
      </w:r>
    </w:p>
    <w:p w14:paraId="38AC5B65" w14:textId="77777777" w:rsidR="00F80D24" w:rsidRDefault="00F80D24" w:rsidP="00AD7722">
      <w:pPr>
        <w:pStyle w:val="Index3"/>
      </w:pPr>
      <w:bookmarkStart w:id="21" w:name="_Toc204015381"/>
      <w:r>
        <w:t>Bidder Information</w:t>
      </w:r>
      <w:bookmarkEnd w:id="21"/>
    </w:p>
    <w:p w14:paraId="473B0875" w14:textId="77777777" w:rsidR="00F80D24" w:rsidRDefault="00F80D24" w:rsidP="00570267">
      <w:pPr>
        <w:pStyle w:val="Index4"/>
      </w:pPr>
      <w:r w:rsidRPr="00A42E16">
        <w:t xml:space="preserve">The required information on the bidder must be completed as stipulated in </w:t>
      </w:r>
      <w:r w:rsidR="00AE3589">
        <w:t>Paragraph 7</w:t>
      </w:r>
      <w:r w:rsidRPr="00A42E16">
        <w:t>. Failure to do so may result in disqualification.</w:t>
      </w:r>
    </w:p>
    <w:p w14:paraId="3EC05761" w14:textId="77777777" w:rsidR="005B1F78" w:rsidRDefault="005B1F78" w:rsidP="00570267">
      <w:pPr>
        <w:pStyle w:val="Index4"/>
      </w:pPr>
      <w:r>
        <w:t>Bidder to provide solvency statement</w:t>
      </w:r>
      <w:r w:rsidRPr="005B1F78">
        <w:t xml:space="preserve"> signed by a qualified authority that the financial position of the bidder is sound and that the company will be able to mobilise the required resources for the execution of this contract.</w:t>
      </w:r>
    </w:p>
    <w:p w14:paraId="73E50D23" w14:textId="45364641" w:rsidR="005B1F78" w:rsidRPr="00CF6AC3" w:rsidRDefault="005B1F78" w:rsidP="00570267">
      <w:pPr>
        <w:pStyle w:val="Index4"/>
      </w:pPr>
      <w:r w:rsidRPr="00CF6AC3">
        <w:t>The successful bidder shall demonstrate to Necsa that adequate pre-employment screening, including security screening, was performed on their employees/</w:t>
      </w:r>
      <w:r w:rsidR="004547A5">
        <w:t xml:space="preserve"> </w:t>
      </w:r>
      <w:r w:rsidRPr="00CF6AC3">
        <w:t>sub-contractors (staff).</w:t>
      </w:r>
      <w:r w:rsidR="006F01AE">
        <w:t xml:space="preserve"> Note: this is only applicable to employees or sub-contractors that will be involved in installation, commissioning and training.</w:t>
      </w:r>
    </w:p>
    <w:p w14:paraId="3535DCF2" w14:textId="77777777" w:rsidR="005B1F78" w:rsidRDefault="005B1F78" w:rsidP="00570267">
      <w:pPr>
        <w:pStyle w:val="Index4"/>
      </w:pPr>
      <w:r w:rsidRPr="00CF6AC3">
        <w:t>The pre-employment screening shall as a minimum be able to:</w:t>
      </w:r>
    </w:p>
    <w:p w14:paraId="6E69F2AC" w14:textId="77777777" w:rsidR="005B1F78" w:rsidRPr="00CF6AC3" w:rsidRDefault="005B1F78" w:rsidP="005B1F78">
      <w:pPr>
        <w:pStyle w:val="Index5"/>
      </w:pPr>
      <w:r w:rsidRPr="00CF6AC3">
        <w:t xml:space="preserve">Authenticate that staff are who they claim to </w:t>
      </w:r>
      <w:proofErr w:type="gramStart"/>
      <w:r w:rsidRPr="00CF6AC3">
        <w:t>be;</w:t>
      </w:r>
      <w:proofErr w:type="gramEnd"/>
    </w:p>
    <w:p w14:paraId="718FAA9D" w14:textId="77777777" w:rsidR="005B1F78" w:rsidRPr="00CF6AC3" w:rsidRDefault="005B1F78" w:rsidP="005B1F78">
      <w:pPr>
        <w:pStyle w:val="Index5"/>
      </w:pPr>
      <w:r w:rsidRPr="00CF6AC3">
        <w:t xml:space="preserve">Confirm that staff have a right to work in the </w:t>
      </w:r>
      <w:proofErr w:type="gramStart"/>
      <w:r w:rsidRPr="00CF6AC3">
        <w:t>RSA;</w:t>
      </w:r>
      <w:proofErr w:type="gramEnd"/>
    </w:p>
    <w:p w14:paraId="2F914C3C" w14:textId="77777777" w:rsidR="005B1F78" w:rsidRPr="00CF6AC3" w:rsidRDefault="005B1F78" w:rsidP="005B1F78">
      <w:pPr>
        <w:pStyle w:val="Index5"/>
      </w:pPr>
      <w:r w:rsidRPr="00CF6AC3">
        <w:t>Obtain written declaration from staff of any criminal record; and</w:t>
      </w:r>
    </w:p>
    <w:p w14:paraId="742675BB" w14:textId="77777777" w:rsidR="005B1F78" w:rsidRDefault="005B1F78" w:rsidP="005B1F78">
      <w:pPr>
        <w:pStyle w:val="Index5"/>
      </w:pPr>
      <w:r w:rsidRPr="00CF6AC3">
        <w:t xml:space="preserve">Confirm that </w:t>
      </w:r>
      <w:r w:rsidR="00D43C55" w:rsidRPr="00CF6AC3">
        <w:t>staff possesses</w:t>
      </w:r>
      <w:r w:rsidRPr="00CF6AC3">
        <w:t xml:space="preserve"> the relevant qualifications to undertake the duties effectively and safely.</w:t>
      </w:r>
    </w:p>
    <w:p w14:paraId="027F8245" w14:textId="77777777" w:rsidR="005B1F78" w:rsidRDefault="005B1F78" w:rsidP="00570267">
      <w:pPr>
        <w:pStyle w:val="Index4"/>
      </w:pPr>
      <w:r w:rsidRPr="005B1F78">
        <w:t>The successful bidder shall deploy competent staff, supervision and labour who are appropriately experienced and trained for the work they are to undertake.</w:t>
      </w:r>
    </w:p>
    <w:p w14:paraId="70B543F1" w14:textId="77777777" w:rsidR="005B1F78" w:rsidRDefault="005B1F78" w:rsidP="00570267">
      <w:pPr>
        <w:pStyle w:val="Index4"/>
      </w:pPr>
      <w:r w:rsidRPr="005B1F78">
        <w:t>Necsa and its representatives may seek formal assurance to this effect (including a formal audit) at any time during the contract period.</w:t>
      </w:r>
    </w:p>
    <w:p w14:paraId="74FC5B34" w14:textId="77777777" w:rsidR="00DA39DC" w:rsidRDefault="00DA39DC" w:rsidP="00AD7722">
      <w:pPr>
        <w:pStyle w:val="Index3"/>
      </w:pPr>
      <w:bookmarkStart w:id="22" w:name="_Toc204015382"/>
      <w:r>
        <w:t>Consortium</w:t>
      </w:r>
      <w:bookmarkEnd w:id="22"/>
    </w:p>
    <w:p w14:paraId="1043C4F7" w14:textId="77777777" w:rsidR="00DA39DC" w:rsidRPr="004D17C6" w:rsidRDefault="00DA39DC" w:rsidP="00570267">
      <w:pPr>
        <w:pStyle w:val="Index4"/>
      </w:pPr>
      <w:r w:rsidRPr="004D17C6">
        <w:t>Bidders forming part of a Consortium must submit with their bid a copy of their Consortium agreement in a separate attachment. This must clearly indicate:</w:t>
      </w:r>
    </w:p>
    <w:p w14:paraId="12E800F0" w14:textId="77777777" w:rsidR="00DA39DC" w:rsidRPr="004D17C6" w:rsidRDefault="00DA39DC" w:rsidP="00DA39DC">
      <w:pPr>
        <w:pStyle w:val="Index5"/>
      </w:pPr>
      <w:r>
        <w:t>T</w:t>
      </w:r>
      <w:r w:rsidRPr="004D17C6">
        <w:t xml:space="preserve">he form of </w:t>
      </w:r>
      <w:proofErr w:type="gramStart"/>
      <w:r w:rsidRPr="004D17C6">
        <w:t>agreement;</w:t>
      </w:r>
      <w:proofErr w:type="gramEnd"/>
    </w:p>
    <w:p w14:paraId="6978BC6B" w14:textId="77777777" w:rsidR="00DA39DC" w:rsidRPr="004D17C6" w:rsidRDefault="00DA39DC" w:rsidP="00DA39DC">
      <w:pPr>
        <w:pStyle w:val="Index5"/>
      </w:pPr>
      <w:r>
        <w:t>T</w:t>
      </w:r>
      <w:r w:rsidRPr="004D17C6">
        <w:t xml:space="preserve">he respective roles and responsibilities of the </w:t>
      </w:r>
      <w:proofErr w:type="gramStart"/>
      <w:r w:rsidRPr="004D17C6">
        <w:t>members;</w:t>
      </w:r>
      <w:proofErr w:type="gramEnd"/>
    </w:p>
    <w:p w14:paraId="57E14EC7" w14:textId="77777777" w:rsidR="00DA39DC" w:rsidRPr="004D17C6" w:rsidRDefault="00DA39DC" w:rsidP="00DA39DC">
      <w:pPr>
        <w:pStyle w:val="Index5"/>
      </w:pPr>
      <w:r>
        <w:t>T</w:t>
      </w:r>
      <w:r w:rsidRPr="004D17C6">
        <w:t xml:space="preserve">he identity of the lead company which will have the overall project </w:t>
      </w:r>
      <w:proofErr w:type="gramStart"/>
      <w:r w:rsidRPr="004D17C6">
        <w:t>responsibility;</w:t>
      </w:r>
      <w:proofErr w:type="gramEnd"/>
    </w:p>
    <w:p w14:paraId="7998166F" w14:textId="77777777" w:rsidR="00DA39DC" w:rsidRPr="004D17C6" w:rsidRDefault="00DA39DC" w:rsidP="00DA39DC">
      <w:pPr>
        <w:pStyle w:val="Index5"/>
      </w:pPr>
      <w:r>
        <w:t>T</w:t>
      </w:r>
      <w:r w:rsidRPr="004D17C6">
        <w:t xml:space="preserve">he name and address of the officer acting as the single point of contact for all communications between NECSA and the tenderers. He shall be fully empowered to act on behalf of all members; and </w:t>
      </w:r>
    </w:p>
    <w:p w14:paraId="5AA1A0FA" w14:textId="77777777" w:rsidR="00DA39DC" w:rsidRPr="00DA39DC" w:rsidRDefault="00DA39DC" w:rsidP="00DA39DC">
      <w:pPr>
        <w:pStyle w:val="Index5"/>
      </w:pPr>
      <w:r>
        <w:t>T</w:t>
      </w:r>
      <w:r w:rsidRPr="004D17C6">
        <w:t>he member’s agreement to be jointly and severally liable to NECSA for the performance of the contract.</w:t>
      </w:r>
    </w:p>
    <w:p w14:paraId="05A96C05" w14:textId="77777777" w:rsidR="00DA39DC" w:rsidRDefault="00DA39DC" w:rsidP="00AD7722">
      <w:pPr>
        <w:pStyle w:val="Index3"/>
      </w:pPr>
      <w:bookmarkStart w:id="23" w:name="_Toc204015383"/>
      <w:r>
        <w:t>Sub-contracting</w:t>
      </w:r>
      <w:bookmarkEnd w:id="23"/>
    </w:p>
    <w:p w14:paraId="4FA19D15" w14:textId="77777777" w:rsidR="00DA39DC" w:rsidRPr="004D17C6" w:rsidRDefault="00DA39DC" w:rsidP="00570267">
      <w:pPr>
        <w:pStyle w:val="Index4"/>
      </w:pPr>
      <w:r w:rsidRPr="004D17C6">
        <w:t>Bidders must detail any work to be sub-contracted, and the proposed sub-contractor(s) to be used.</w:t>
      </w:r>
    </w:p>
    <w:p w14:paraId="06142159" w14:textId="77777777" w:rsidR="00DA39DC" w:rsidRPr="004D17C6" w:rsidRDefault="00DA39DC" w:rsidP="00570267">
      <w:pPr>
        <w:pStyle w:val="Index4"/>
      </w:pPr>
      <w:r w:rsidRPr="004D17C6">
        <w:t>Necsa reserves the right to reject the use of any of the bidder’s proposed subcontractors and any subcontractor proposed during the contract term.</w:t>
      </w:r>
    </w:p>
    <w:p w14:paraId="4D500A54" w14:textId="77777777" w:rsidR="00DA39DC" w:rsidRPr="00DA39DC" w:rsidRDefault="00DA39DC" w:rsidP="00570267">
      <w:pPr>
        <w:pStyle w:val="Index4"/>
      </w:pPr>
      <w:r w:rsidRPr="004D17C6">
        <w:lastRenderedPageBreak/>
        <w:t>Bidders are advised that Necsa will not respond to any direct approach from potential sub-contractors for details in respect of any particular item in this bid.</w:t>
      </w:r>
    </w:p>
    <w:p w14:paraId="12A91ECC" w14:textId="77777777" w:rsidR="00A42E16" w:rsidRDefault="00F80D24" w:rsidP="00AD7722">
      <w:pPr>
        <w:pStyle w:val="Index3"/>
      </w:pPr>
      <w:bookmarkStart w:id="24" w:name="_Toc204015384"/>
      <w:r>
        <w:t xml:space="preserve">Necsa’s Bidding </w:t>
      </w:r>
      <w:r w:rsidR="003B5673">
        <w:t>Rights</w:t>
      </w:r>
      <w:bookmarkEnd w:id="24"/>
    </w:p>
    <w:p w14:paraId="7D0F2942" w14:textId="77777777" w:rsidR="00F80D24" w:rsidRDefault="00F80D24" w:rsidP="00570267">
      <w:pPr>
        <w:pStyle w:val="Index4"/>
      </w:pPr>
      <w:r w:rsidRPr="006D6438">
        <w:t>Necsa reserves the right to:</w:t>
      </w:r>
    </w:p>
    <w:p w14:paraId="49AECF2C" w14:textId="77777777" w:rsidR="00F80D24" w:rsidRPr="003B5673" w:rsidRDefault="00F80D24" w:rsidP="003B5673">
      <w:pPr>
        <w:pStyle w:val="Index5"/>
      </w:pPr>
      <w:r w:rsidRPr="003B5673">
        <w:t xml:space="preserve">Extend the closing </w:t>
      </w:r>
      <w:proofErr w:type="gramStart"/>
      <w:r w:rsidRPr="003B5673">
        <w:t>date;</w:t>
      </w:r>
      <w:proofErr w:type="gramEnd"/>
    </w:p>
    <w:p w14:paraId="524EB11C" w14:textId="77777777" w:rsidR="00F80D24" w:rsidRPr="003B5673" w:rsidRDefault="00F80D24" w:rsidP="003B5673">
      <w:pPr>
        <w:pStyle w:val="Index5"/>
      </w:pPr>
      <w:r w:rsidRPr="003B5673">
        <w:t xml:space="preserve">Verify any information contained in a </w:t>
      </w:r>
      <w:proofErr w:type="gramStart"/>
      <w:r w:rsidRPr="003B5673">
        <w:t>proposal;</w:t>
      </w:r>
      <w:proofErr w:type="gramEnd"/>
    </w:p>
    <w:p w14:paraId="2FED6F1E" w14:textId="7EB7B2DF" w:rsidR="00F80D24" w:rsidRPr="003B5673" w:rsidRDefault="004547A5" w:rsidP="003B5673">
      <w:pPr>
        <w:pStyle w:val="Index5"/>
      </w:pPr>
      <w:r>
        <w:t>Request documented</w:t>
      </w:r>
      <w:r w:rsidR="00F80D24" w:rsidRPr="003B5673">
        <w:t xml:space="preserve"> proof regarding any bid </w:t>
      </w:r>
      <w:proofErr w:type="gramStart"/>
      <w:r w:rsidR="00F80D24" w:rsidRPr="003B5673">
        <w:t>issue;</w:t>
      </w:r>
      <w:proofErr w:type="gramEnd"/>
    </w:p>
    <w:p w14:paraId="42CC939C" w14:textId="77777777" w:rsidR="00F80D24" w:rsidRPr="003B5673" w:rsidRDefault="00F80D24" w:rsidP="003B5673">
      <w:pPr>
        <w:pStyle w:val="Index5"/>
      </w:pPr>
      <w:r w:rsidRPr="003B5673">
        <w:t xml:space="preserve">Give preference to locally manufactured goods or locally sourced </w:t>
      </w:r>
      <w:proofErr w:type="gramStart"/>
      <w:r w:rsidRPr="003B5673">
        <w:t>services;</w:t>
      </w:r>
      <w:proofErr w:type="gramEnd"/>
    </w:p>
    <w:p w14:paraId="3D47ACFA" w14:textId="77777777" w:rsidR="00F80D24" w:rsidRPr="003B5673" w:rsidRDefault="00F80D24" w:rsidP="003B5673">
      <w:pPr>
        <w:pStyle w:val="Index5"/>
      </w:pPr>
      <w:r w:rsidRPr="003B5673">
        <w:t xml:space="preserve">Issue follow-up or supplementary questions during the response period or after receipt of </w:t>
      </w:r>
      <w:proofErr w:type="gramStart"/>
      <w:r w:rsidRPr="003B5673">
        <w:t>tenders;</w:t>
      </w:r>
      <w:proofErr w:type="gramEnd"/>
    </w:p>
    <w:p w14:paraId="01C3BC7B" w14:textId="77777777" w:rsidR="00F80D24" w:rsidRPr="003B5673" w:rsidRDefault="00F80D24" w:rsidP="003B5673">
      <w:pPr>
        <w:pStyle w:val="Index5"/>
      </w:pPr>
      <w:r w:rsidRPr="003B5673">
        <w:t>Make known to all bidders any questions submitted by a bidder including commercial and technical clarifications, together with the answers given to any individual bidder, if it is considered to be relevant to the tender; and</w:t>
      </w:r>
    </w:p>
    <w:p w14:paraId="4D225D00" w14:textId="77777777" w:rsidR="00F80D24" w:rsidRDefault="00F80D24" w:rsidP="003B5673">
      <w:pPr>
        <w:pStyle w:val="Index5"/>
      </w:pPr>
      <w:r w:rsidRPr="003B5673">
        <w:t>Cancel or withdraw this request for tender as a whole or in part.</w:t>
      </w:r>
    </w:p>
    <w:p w14:paraId="3A56AA2F" w14:textId="685621CD" w:rsidR="00F80D24" w:rsidRDefault="00423B45" w:rsidP="00570267">
      <w:pPr>
        <w:pStyle w:val="Index4"/>
      </w:pPr>
      <w:r>
        <w:t>As</w:t>
      </w:r>
      <w:r w:rsidR="00F80D24" w:rsidRPr="00A42E16">
        <w:t xml:space="preserve"> part of the evaluation process</w:t>
      </w:r>
      <w:r>
        <w:t>,</w:t>
      </w:r>
      <w:r w:rsidR="00F80D24" w:rsidRPr="00A42E16">
        <w:t xml:space="preserve"> NECSA may require bidders to arrange and/</w:t>
      </w:r>
      <w:r w:rsidR="004547A5">
        <w:t xml:space="preserve"> </w:t>
      </w:r>
      <w:r w:rsidR="00F80D24" w:rsidRPr="00A42E16">
        <w:t>or participate in one or more of the following:</w:t>
      </w:r>
    </w:p>
    <w:p w14:paraId="29CBAE1C" w14:textId="77777777" w:rsidR="00F80D24" w:rsidRPr="006D6438" w:rsidRDefault="00F80D24" w:rsidP="003B5673">
      <w:pPr>
        <w:pStyle w:val="Index5"/>
      </w:pPr>
      <w:r w:rsidRPr="006D6438">
        <w:t xml:space="preserve">Interviews with, or written references from, nominated </w:t>
      </w:r>
      <w:proofErr w:type="gramStart"/>
      <w:r w:rsidRPr="006D6438">
        <w:t>reference;</w:t>
      </w:r>
      <w:proofErr w:type="gramEnd"/>
    </w:p>
    <w:p w14:paraId="05E32445" w14:textId="77777777" w:rsidR="00F80D24" w:rsidRPr="006D6438" w:rsidRDefault="00F80D24" w:rsidP="003B5673">
      <w:pPr>
        <w:pStyle w:val="Index5"/>
      </w:pPr>
      <w:r w:rsidRPr="006D6438">
        <w:t xml:space="preserve">Reference site visits to the location(s) of nominated </w:t>
      </w:r>
      <w:proofErr w:type="gramStart"/>
      <w:r w:rsidRPr="006D6438">
        <w:t>reference;</w:t>
      </w:r>
      <w:proofErr w:type="gramEnd"/>
    </w:p>
    <w:p w14:paraId="75F3121A" w14:textId="77777777" w:rsidR="00F80D24" w:rsidRPr="006D6438" w:rsidRDefault="00F80D24" w:rsidP="003B5673">
      <w:pPr>
        <w:pStyle w:val="Index5"/>
      </w:pPr>
      <w:r w:rsidRPr="006D6438">
        <w:t>Interviews with bidder personnel who would be involved in the contract execution (day-to-day operations of the site</w:t>
      </w:r>
      <w:proofErr w:type="gramStart"/>
      <w:r w:rsidRPr="006D6438">
        <w:t>);</w:t>
      </w:r>
      <w:proofErr w:type="gramEnd"/>
    </w:p>
    <w:p w14:paraId="090A61A4" w14:textId="736A0ECD" w:rsidR="00A42E16" w:rsidRDefault="00F80D24" w:rsidP="00570267">
      <w:pPr>
        <w:pStyle w:val="Index4"/>
      </w:pPr>
      <w:r w:rsidRPr="006D6438">
        <w:t>Negotiations with the bidders.</w:t>
      </w:r>
    </w:p>
    <w:p w14:paraId="0CA0B8C5" w14:textId="77777777" w:rsidR="00786A37" w:rsidRDefault="00786A37" w:rsidP="00570267">
      <w:pPr>
        <w:pStyle w:val="Index4"/>
      </w:pPr>
      <w:r>
        <w:t>The successful bidder shall deploy competent staff, supervision and labour who are appropriately experienced and trained for the work they are to undertake.</w:t>
      </w:r>
    </w:p>
    <w:p w14:paraId="0CDD25E0" w14:textId="77777777" w:rsidR="00786A37" w:rsidRDefault="00786A37" w:rsidP="00570267">
      <w:pPr>
        <w:pStyle w:val="Index4"/>
      </w:pPr>
      <w:r>
        <w:t>Necsa and its representatives may seek formal assurance to this effect (including a formal audit) at any time during the contract period.</w:t>
      </w:r>
    </w:p>
    <w:p w14:paraId="1B02C0B8" w14:textId="14562D90" w:rsidR="00786A37" w:rsidRDefault="00786A37" w:rsidP="00570267">
      <w:pPr>
        <w:pStyle w:val="Index4"/>
      </w:pPr>
      <w:r>
        <w:t>Should a Bidder have reasons to believe that the Technical Specification is not open and/</w:t>
      </w:r>
      <w:r w:rsidR="004547A5">
        <w:t xml:space="preserve"> </w:t>
      </w:r>
      <w:r>
        <w:t>or is written for a particular brand or product; the Bidder shall notify SCM before closing date</w:t>
      </w:r>
      <w:r w:rsidR="004547A5">
        <w:t>.</w:t>
      </w:r>
    </w:p>
    <w:p w14:paraId="53A80B1D" w14:textId="77777777" w:rsidR="00786A37" w:rsidRDefault="00786A37" w:rsidP="00570267">
      <w:pPr>
        <w:pStyle w:val="Index4"/>
      </w:pPr>
      <w:r>
        <w:t>Necsa will not necessarily accept the lowest or any tender, and it reserves the right to accept a tender as a whole or in part.</w:t>
      </w:r>
    </w:p>
    <w:p w14:paraId="70BF412E" w14:textId="77777777" w:rsidR="00786A37" w:rsidRDefault="00786A37" w:rsidP="00570267">
      <w:pPr>
        <w:pStyle w:val="Index4"/>
      </w:pPr>
      <w:r>
        <w:t xml:space="preserve">Necsa shall accept no liability in respect of any loss or damage which may incur in the preparation and admission of this tender. </w:t>
      </w:r>
    </w:p>
    <w:p w14:paraId="74348642" w14:textId="7170DAC3" w:rsidR="00786A37" w:rsidRDefault="00A0106E" w:rsidP="00570267">
      <w:pPr>
        <w:pStyle w:val="Index4"/>
      </w:pPr>
      <w:r>
        <w:t>Bidders</w:t>
      </w:r>
      <w:r w:rsidR="00786A37">
        <w:t xml:space="preserve"> shall handle the contents of this document as confidential and private and may not disclose it to a third party or publish in any way whatsoever.</w:t>
      </w:r>
    </w:p>
    <w:p w14:paraId="1E0F7842" w14:textId="2D6AAD95" w:rsidR="00786A37" w:rsidRDefault="00786A37" w:rsidP="00570267">
      <w:pPr>
        <w:pStyle w:val="Index4"/>
      </w:pPr>
      <w:r>
        <w:t>Your desi</w:t>
      </w:r>
      <w:r w:rsidR="00A0106E">
        <w:t>gnation as a successful bidder</w:t>
      </w:r>
      <w:r>
        <w:t xml:space="preserve"> creates no legal connection with Necsa until such time as a written agreement/order has been negotiated and conducted with you. This tender document will form part of the agreement.</w:t>
      </w:r>
    </w:p>
    <w:p w14:paraId="52852D34" w14:textId="2F08A2DF" w:rsidR="00786A37" w:rsidRDefault="00A0106E" w:rsidP="00570267">
      <w:pPr>
        <w:pStyle w:val="Index4"/>
      </w:pPr>
      <w:r>
        <w:t>Bidders</w:t>
      </w:r>
      <w:r w:rsidR="00786A37">
        <w:t xml:space="preserve"> shall ensure that they are fully informed on the service which must be rendered and what is required from the tenderer.</w:t>
      </w:r>
    </w:p>
    <w:p w14:paraId="33BB0A3C" w14:textId="005650C4" w:rsidR="00786A37" w:rsidRDefault="00A0106E" w:rsidP="00570267">
      <w:pPr>
        <w:pStyle w:val="Index4"/>
      </w:pPr>
      <w:r>
        <w:t>The successful bidder</w:t>
      </w:r>
      <w:r w:rsidR="00786A37">
        <w:t xml:space="preserve"> will be required to register as a supplier/service provider of Necsa if not already registered as a supplier.</w:t>
      </w:r>
    </w:p>
    <w:p w14:paraId="298462C9" w14:textId="77777777" w:rsidR="00786A37" w:rsidRDefault="00786A37" w:rsidP="00570267">
      <w:pPr>
        <w:pStyle w:val="Index4"/>
      </w:pPr>
      <w:r>
        <w:t>Necsa is under no obligation to award a purchase order as a result of this tender.</w:t>
      </w:r>
    </w:p>
    <w:p w14:paraId="46C6BF9D" w14:textId="77777777" w:rsidR="00786A37" w:rsidRDefault="00786A37" w:rsidP="00570267">
      <w:pPr>
        <w:pStyle w:val="Index4"/>
        <w:numPr>
          <w:ilvl w:val="0"/>
          <w:numId w:val="0"/>
        </w:numPr>
      </w:pPr>
    </w:p>
    <w:p w14:paraId="6E507D28" w14:textId="77777777" w:rsidR="00F80D24" w:rsidRDefault="00F80D24" w:rsidP="00AD7722">
      <w:pPr>
        <w:pStyle w:val="Index3"/>
      </w:pPr>
      <w:bookmarkStart w:id="25" w:name="_Toc204015385"/>
      <w:r>
        <w:t>Bidding Process</w:t>
      </w:r>
      <w:bookmarkEnd w:id="25"/>
    </w:p>
    <w:p w14:paraId="20DE6AA8" w14:textId="77777777" w:rsidR="00F80D24" w:rsidRDefault="003B5673" w:rsidP="00570267">
      <w:pPr>
        <w:pStyle w:val="Index4"/>
      </w:pPr>
      <w:r w:rsidRPr="00202F08">
        <w:t>Bidders must familiarise themselves with and comply with the procurement timetable as required, on the appropriate dates. Necsa is unlikely to be able to offer much flexibility to this timetable.</w:t>
      </w:r>
    </w:p>
    <w:p w14:paraId="0FAE8414" w14:textId="77777777" w:rsidR="003B5673" w:rsidRPr="00202F08" w:rsidRDefault="003B5673" w:rsidP="00570267">
      <w:pPr>
        <w:pStyle w:val="Index4"/>
      </w:pPr>
      <w:r w:rsidRPr="00202F08">
        <w:t>Bidders are required to:</w:t>
      </w:r>
    </w:p>
    <w:p w14:paraId="350DACF6" w14:textId="77777777" w:rsidR="003B5673" w:rsidRPr="00202F08" w:rsidRDefault="003B5673" w:rsidP="003B5673">
      <w:pPr>
        <w:pStyle w:val="Index5"/>
      </w:pPr>
      <w:r w:rsidRPr="00202F08">
        <w:t xml:space="preserve">Respond in the English </w:t>
      </w:r>
      <w:proofErr w:type="gramStart"/>
      <w:r w:rsidRPr="00202F08">
        <w:t>language;</w:t>
      </w:r>
      <w:proofErr w:type="gramEnd"/>
    </w:p>
    <w:p w14:paraId="68B12DF6" w14:textId="77777777" w:rsidR="003B5673" w:rsidRPr="00202F08" w:rsidRDefault="003B5673" w:rsidP="003B5673">
      <w:pPr>
        <w:pStyle w:val="Index5"/>
      </w:pPr>
      <w:r w:rsidRPr="00202F08">
        <w:t xml:space="preserve">A cover letter on the </w:t>
      </w:r>
      <w:proofErr w:type="gramStart"/>
      <w:r w:rsidRPr="00202F08">
        <w:t>bidders</w:t>
      </w:r>
      <w:proofErr w:type="gramEnd"/>
      <w:r w:rsidRPr="00202F08">
        <w:t xml:space="preserve"> company letterhead with clear reference to the bid of interest should accompany both the technical and pricing </w:t>
      </w:r>
      <w:proofErr w:type="gramStart"/>
      <w:r w:rsidRPr="00202F08">
        <w:t>proposals;</w:t>
      </w:r>
      <w:proofErr w:type="gramEnd"/>
    </w:p>
    <w:p w14:paraId="703D12FA" w14:textId="77777777" w:rsidR="003B5673" w:rsidRPr="00202F08" w:rsidRDefault="003B5673" w:rsidP="003B5673">
      <w:pPr>
        <w:pStyle w:val="Index5"/>
      </w:pPr>
      <w:r w:rsidRPr="00202F08">
        <w:t xml:space="preserve">All copies of the tender response must have signatures on the Declaration of Compliance </w:t>
      </w:r>
      <w:r w:rsidR="00FA4A35">
        <w:t xml:space="preserve">to the Necsa Contact </w:t>
      </w:r>
      <w:proofErr w:type="gramStart"/>
      <w:r w:rsidR="00FA4A35">
        <w:t>Person;</w:t>
      </w:r>
      <w:proofErr w:type="gramEnd"/>
    </w:p>
    <w:p w14:paraId="720DEE23" w14:textId="77777777" w:rsidR="003B5673" w:rsidRDefault="003B5673" w:rsidP="003B5673">
      <w:pPr>
        <w:pStyle w:val="Index5"/>
      </w:pPr>
      <w:r w:rsidRPr="00202F08">
        <w:t xml:space="preserve">Ensure that all document attachments are clearly marked and bound in a clear, logical and well-marked format with a table </w:t>
      </w:r>
      <w:r w:rsidR="00423B45">
        <w:t>of contents</w:t>
      </w:r>
      <w:r w:rsidRPr="00202F08">
        <w:t xml:space="preserve"> ensuring ease of finding i</w:t>
      </w:r>
      <w:r w:rsidR="00FA4A35">
        <w:t>ndividual documents or sections; and</w:t>
      </w:r>
    </w:p>
    <w:p w14:paraId="1B75B585" w14:textId="77777777" w:rsidR="00FA4A35" w:rsidRPr="00FA4A35" w:rsidRDefault="00FA4A35" w:rsidP="00FA4A35">
      <w:pPr>
        <w:pStyle w:val="Index5"/>
      </w:pPr>
      <w:r>
        <w:t>The o</w:t>
      </w:r>
      <w:r w:rsidRPr="00FA4A35">
        <w:t>riginal document must be signed in bl</w:t>
      </w:r>
      <w:r>
        <w:t>ack ink by an authorised person</w:t>
      </w:r>
      <w:r w:rsidRPr="00FA4A35">
        <w:t xml:space="preserve">, agent or representative and each and every page of the bidding documents shall contain the </w:t>
      </w:r>
      <w:r>
        <w:t>initials of the same signatory</w:t>
      </w:r>
      <w:r w:rsidRPr="00FA4A35">
        <w:t>.</w:t>
      </w:r>
    </w:p>
    <w:p w14:paraId="0DC16C16" w14:textId="7F12BD4B" w:rsidR="003B5673" w:rsidRDefault="003912DA" w:rsidP="00570267">
      <w:pPr>
        <w:pStyle w:val="Index4"/>
      </w:pPr>
      <w:r w:rsidRPr="003912DA">
        <w:t>All costing and information must be typed and signed by the bidder</w:t>
      </w:r>
      <w:r w:rsidR="00423B45">
        <w:t>;</w:t>
      </w:r>
      <w:r w:rsidRPr="003912DA">
        <w:t xml:space="preserve"> no </w:t>
      </w:r>
      <w:proofErr w:type="gramStart"/>
      <w:r w:rsidRPr="003912DA">
        <w:t>hand written</w:t>
      </w:r>
      <w:proofErr w:type="gramEnd"/>
      <w:r w:rsidRPr="003912DA">
        <w:t xml:space="preserve"> costing/</w:t>
      </w:r>
      <w:r w:rsidR="00272A4B">
        <w:t xml:space="preserve"> </w:t>
      </w:r>
      <w:r w:rsidRPr="003912DA">
        <w:t>pricing will be accepted.</w:t>
      </w:r>
    </w:p>
    <w:p w14:paraId="505C4761" w14:textId="77777777" w:rsidR="00FA4A35" w:rsidRPr="00EF1512" w:rsidRDefault="00FA4A35" w:rsidP="00570267">
      <w:pPr>
        <w:pStyle w:val="Index4"/>
      </w:pPr>
      <w:r w:rsidRPr="00FA4A35">
        <w:t xml:space="preserve">All bids in this regard shall be accepted if they have been placed in the tender box by the closing date stipulated. </w:t>
      </w:r>
      <w:r w:rsidR="00D43C55" w:rsidRPr="00D43C55">
        <w:rPr>
          <w:b/>
        </w:rPr>
        <w:t>Late bid submissions will not be considered</w:t>
      </w:r>
      <w:r w:rsidRPr="00D43C55">
        <w:rPr>
          <w:b/>
        </w:rPr>
        <w:t>.</w:t>
      </w:r>
    </w:p>
    <w:p w14:paraId="7F2B47B3" w14:textId="77777777" w:rsidR="00EF1512" w:rsidRPr="007A7BBC" w:rsidRDefault="00EF1512" w:rsidP="00570267">
      <w:pPr>
        <w:pStyle w:val="Index4"/>
        <w:numPr>
          <w:ilvl w:val="0"/>
          <w:numId w:val="0"/>
        </w:numPr>
        <w:ind w:left="851"/>
      </w:pPr>
    </w:p>
    <w:p w14:paraId="3A6A9AB5" w14:textId="77777777" w:rsidR="00FA4A35" w:rsidRDefault="00FA4A35" w:rsidP="00AD7722">
      <w:pPr>
        <w:pStyle w:val="Index3"/>
      </w:pPr>
      <w:bookmarkStart w:id="26" w:name="_Toc204015386"/>
      <w:r>
        <w:t>Bid Submission Requirements</w:t>
      </w:r>
      <w:bookmarkEnd w:id="26"/>
    </w:p>
    <w:p w14:paraId="26BDF530" w14:textId="77777777" w:rsidR="00FA4A35" w:rsidRPr="00B10893" w:rsidRDefault="00FA4A35" w:rsidP="00570267">
      <w:pPr>
        <w:pStyle w:val="Index4"/>
      </w:pPr>
      <w:r w:rsidRPr="00B10893">
        <w:t>Bidders must submit their responses and all supporting documents in properly labelled and sealed envelopes clearly as follows:</w:t>
      </w:r>
    </w:p>
    <w:p w14:paraId="6073E756" w14:textId="77777777" w:rsidR="00D43C55" w:rsidRDefault="00FA4A35" w:rsidP="00FA4A35">
      <w:pPr>
        <w:pStyle w:val="Index5"/>
      </w:pPr>
      <w:r w:rsidRPr="00FA4A35">
        <w:t>Technical Propos</w:t>
      </w:r>
      <w:r w:rsidR="00D43C55">
        <w:t>al – Envelope One must include:</w:t>
      </w:r>
    </w:p>
    <w:tbl>
      <w:tblPr>
        <w:tblStyle w:val="TableGrid"/>
        <w:tblW w:w="4561" w:type="pct"/>
        <w:tblInd w:w="846" w:type="dxa"/>
        <w:tblLook w:val="04A0" w:firstRow="1" w:lastRow="0" w:firstColumn="1" w:lastColumn="0" w:noHBand="0" w:noVBand="1"/>
      </w:tblPr>
      <w:tblGrid>
        <w:gridCol w:w="386"/>
        <w:gridCol w:w="8396"/>
      </w:tblGrid>
      <w:tr w:rsidR="00D43C55" w14:paraId="54257DCE" w14:textId="77777777" w:rsidTr="00D43C55">
        <w:tc>
          <w:tcPr>
            <w:tcW w:w="220" w:type="pct"/>
            <w:vAlign w:val="center"/>
          </w:tcPr>
          <w:p w14:paraId="597EB139" w14:textId="77777777" w:rsidR="00D43C55" w:rsidRDefault="00D43C55" w:rsidP="00D43C55">
            <w:pPr>
              <w:pStyle w:val="1Paragraph"/>
              <w:ind w:left="0"/>
              <w:jc w:val="left"/>
            </w:pPr>
          </w:p>
        </w:tc>
        <w:tc>
          <w:tcPr>
            <w:tcW w:w="4780" w:type="pct"/>
            <w:vAlign w:val="center"/>
          </w:tcPr>
          <w:p w14:paraId="6C61AF85" w14:textId="77777777" w:rsidR="00D43C55" w:rsidRPr="00216F92" w:rsidRDefault="00D43C55" w:rsidP="00D43C55">
            <w:pPr>
              <w:pStyle w:val="1Paragraph"/>
              <w:ind w:left="0"/>
            </w:pPr>
            <w:r w:rsidRPr="00216F92">
              <w:t>a set of four (4) hard copies (one (1) original and three (3) copies) and one (1) electronic copy (on disk or memory stick).</w:t>
            </w:r>
          </w:p>
          <w:p w14:paraId="7A977D05" w14:textId="77777777" w:rsidR="00D43C55" w:rsidRPr="00216F92" w:rsidRDefault="00D43C55" w:rsidP="00D43C55">
            <w:pPr>
              <w:pStyle w:val="1Paragraph"/>
              <w:ind w:left="0"/>
              <w:rPr>
                <w:b/>
              </w:rPr>
            </w:pPr>
            <w:r w:rsidRPr="00216F92">
              <w:rPr>
                <w:b/>
              </w:rPr>
              <w:t>No pricing information must be included in Envelope One.</w:t>
            </w:r>
          </w:p>
          <w:p w14:paraId="20A424D3" w14:textId="77777777" w:rsidR="00EF1512" w:rsidRPr="00216F92" w:rsidRDefault="00EF1512" w:rsidP="00570267">
            <w:pPr>
              <w:pStyle w:val="Index4"/>
              <w:numPr>
                <w:ilvl w:val="0"/>
                <w:numId w:val="0"/>
              </w:numPr>
            </w:pPr>
            <w:r w:rsidRPr="00216F92">
              <w:rPr>
                <w:lang w:val="en-ZA" w:eastAsia="en-US"/>
              </w:rPr>
              <w:t xml:space="preserve">The physical size of the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Pr="00216F92">
              <w:rPr>
                <w:lang w:val="en-ZA" w:eastAsia="en-US"/>
              </w:rPr>
              <w:t xml:space="preserve"> as the Tender Box aperture cannot accommodate larger sizes.</w:t>
            </w:r>
          </w:p>
        </w:tc>
      </w:tr>
    </w:tbl>
    <w:p w14:paraId="3D5828CB" w14:textId="77777777" w:rsidR="00D43C55" w:rsidRDefault="00FA4A35" w:rsidP="00FA4A35">
      <w:pPr>
        <w:pStyle w:val="Index5"/>
      </w:pPr>
      <w:r w:rsidRPr="00FA4A35">
        <w:t>Pricing Proposal – Envelope Two mus</w:t>
      </w:r>
      <w:r w:rsidR="00D43C55">
        <w:t>t include:</w:t>
      </w:r>
    </w:p>
    <w:tbl>
      <w:tblPr>
        <w:tblStyle w:val="TableGrid"/>
        <w:tblW w:w="4561" w:type="pct"/>
        <w:tblInd w:w="846" w:type="dxa"/>
        <w:tblLook w:val="04A0" w:firstRow="1" w:lastRow="0" w:firstColumn="1" w:lastColumn="0" w:noHBand="0" w:noVBand="1"/>
      </w:tblPr>
      <w:tblGrid>
        <w:gridCol w:w="386"/>
        <w:gridCol w:w="8396"/>
      </w:tblGrid>
      <w:tr w:rsidR="004D7299" w14:paraId="0F39E23A" w14:textId="77777777" w:rsidTr="007D66F8">
        <w:tc>
          <w:tcPr>
            <w:tcW w:w="220" w:type="pct"/>
            <w:vAlign w:val="center"/>
          </w:tcPr>
          <w:p w14:paraId="7A21CF3B" w14:textId="77777777" w:rsidR="004D7299" w:rsidRDefault="004D7299" w:rsidP="007D66F8">
            <w:pPr>
              <w:pStyle w:val="1Paragraph"/>
              <w:ind w:left="0"/>
              <w:jc w:val="left"/>
            </w:pPr>
          </w:p>
        </w:tc>
        <w:tc>
          <w:tcPr>
            <w:tcW w:w="4780" w:type="pct"/>
            <w:vAlign w:val="center"/>
          </w:tcPr>
          <w:p w14:paraId="7E180251" w14:textId="77777777" w:rsidR="004D7299" w:rsidRDefault="004D7299" w:rsidP="007D66F8">
            <w:pPr>
              <w:pStyle w:val="1Paragraph"/>
              <w:ind w:left="0"/>
            </w:pPr>
            <w:r w:rsidRPr="00FA4A35">
              <w:t>a set of two (2) hard copies (one (1) original and one (1) copy) and one (1) electronic copy (on disk or memory stick)</w:t>
            </w:r>
            <w:r>
              <w:t>.</w:t>
            </w:r>
          </w:p>
          <w:p w14:paraId="7A1DCF3D" w14:textId="77777777" w:rsidR="004D7299" w:rsidRDefault="004D7299" w:rsidP="007D66F8">
            <w:pPr>
              <w:pStyle w:val="1Paragraph"/>
              <w:ind w:left="0"/>
              <w:rPr>
                <w:b/>
              </w:rPr>
            </w:pPr>
            <w:r w:rsidRPr="004D7299">
              <w:rPr>
                <w:b/>
              </w:rPr>
              <w:t>All compulsory returnable documents must be included in Envelope Two.</w:t>
            </w:r>
          </w:p>
          <w:p w14:paraId="64A45410" w14:textId="77777777" w:rsidR="00EF1512" w:rsidRPr="00EF1512" w:rsidRDefault="00EF1512" w:rsidP="007D66F8">
            <w:pPr>
              <w:pStyle w:val="1Paragraph"/>
              <w:ind w:left="0"/>
              <w:rPr>
                <w:b/>
              </w:rPr>
            </w:pPr>
            <w:r w:rsidRPr="00216F92">
              <w:rPr>
                <w:b/>
                <w:lang w:val="en-ZA" w:eastAsia="en-US"/>
              </w:rPr>
              <w:t xml:space="preserve">The physical size of the Response must be limited to </w:t>
            </w:r>
            <w:r w:rsidR="003546CF" w:rsidRPr="00216F92">
              <w:rPr>
                <w:b/>
                <w:lang w:val="en-ZA" w:eastAsia="en-US"/>
              </w:rPr>
              <w:t>400mm x 10</w:t>
            </w:r>
            <w:r w:rsidR="00423B45">
              <w:rPr>
                <w:b/>
                <w:lang w:val="en-ZA" w:eastAsia="en-US"/>
              </w:rPr>
              <w:t>0</w:t>
            </w:r>
            <w:r w:rsidR="003546CF" w:rsidRPr="00216F92">
              <w:rPr>
                <w:b/>
                <w:lang w:val="en-ZA" w:eastAsia="en-US"/>
              </w:rPr>
              <w:t>mm x 15</w:t>
            </w:r>
            <w:r w:rsidR="00423B45">
              <w:rPr>
                <w:b/>
                <w:lang w:val="en-ZA" w:eastAsia="en-US"/>
              </w:rPr>
              <w:t>0</w:t>
            </w:r>
            <w:r w:rsidR="003546CF" w:rsidRPr="00216F92">
              <w:rPr>
                <w:b/>
                <w:lang w:val="en-ZA" w:eastAsia="en-US"/>
              </w:rPr>
              <w:t>mm</w:t>
            </w:r>
            <w:r w:rsidRPr="00216F92">
              <w:rPr>
                <w:b/>
                <w:lang w:val="en-ZA" w:eastAsia="en-US"/>
              </w:rPr>
              <w:t xml:space="preserve"> as the Tender Box aperture cannot accommodate larger sizes.</w:t>
            </w:r>
          </w:p>
        </w:tc>
      </w:tr>
    </w:tbl>
    <w:p w14:paraId="3AA87A93" w14:textId="77777777" w:rsidR="00FA4A35" w:rsidRDefault="0047600F" w:rsidP="00570267">
      <w:pPr>
        <w:pStyle w:val="Index4"/>
      </w:pPr>
      <w:r w:rsidRPr="0047600F">
        <w:t>No proposal shall be accepted by Necsa if submitted in any manner other than as prescribed above.</w:t>
      </w:r>
    </w:p>
    <w:p w14:paraId="6C733962" w14:textId="01430C56" w:rsidR="001C4EAB" w:rsidRDefault="001C4EAB" w:rsidP="00570267">
      <w:pPr>
        <w:pStyle w:val="Index4"/>
        <w:numPr>
          <w:ilvl w:val="0"/>
          <w:numId w:val="0"/>
        </w:numPr>
        <w:ind w:left="851"/>
      </w:pPr>
    </w:p>
    <w:p w14:paraId="043CEB61" w14:textId="22175691" w:rsidR="00786A37" w:rsidRDefault="00786A37" w:rsidP="00570267">
      <w:pPr>
        <w:pStyle w:val="Index4"/>
        <w:numPr>
          <w:ilvl w:val="0"/>
          <w:numId w:val="0"/>
        </w:numPr>
        <w:ind w:left="851"/>
      </w:pPr>
    </w:p>
    <w:p w14:paraId="7460BA16" w14:textId="5FC7D80D" w:rsidR="00786A37" w:rsidRDefault="00786A37" w:rsidP="00570267">
      <w:pPr>
        <w:pStyle w:val="Index4"/>
        <w:numPr>
          <w:ilvl w:val="0"/>
          <w:numId w:val="0"/>
        </w:numPr>
        <w:ind w:left="851"/>
      </w:pPr>
    </w:p>
    <w:p w14:paraId="10B86383" w14:textId="77777777" w:rsidR="00786A37" w:rsidRDefault="00786A37" w:rsidP="00570267">
      <w:pPr>
        <w:pStyle w:val="Index4"/>
        <w:numPr>
          <w:ilvl w:val="0"/>
          <w:numId w:val="0"/>
        </w:numPr>
        <w:ind w:left="851"/>
      </w:pPr>
    </w:p>
    <w:p w14:paraId="1B6D5898" w14:textId="77777777" w:rsidR="0047600F" w:rsidRDefault="0047600F" w:rsidP="00B87D31">
      <w:pPr>
        <w:pStyle w:val="Index2"/>
      </w:pPr>
      <w:bookmarkStart w:id="27" w:name="_Toc204015387"/>
      <w:r>
        <w:t>Eligibility Requirements</w:t>
      </w:r>
      <w:bookmarkEnd w:id="27"/>
    </w:p>
    <w:p w14:paraId="4CEC7996" w14:textId="77777777" w:rsidR="0047600F" w:rsidRDefault="0047600F" w:rsidP="00AD7722">
      <w:pPr>
        <w:pStyle w:val="Index3"/>
      </w:pPr>
      <w:bookmarkStart w:id="28" w:name="_Toc204015388"/>
      <w:r>
        <w:t>Pre-qualification Criteria</w:t>
      </w:r>
      <w:bookmarkEnd w:id="28"/>
    </w:p>
    <w:p w14:paraId="27015C71" w14:textId="77777777" w:rsidR="0047600F" w:rsidRDefault="006E040B" w:rsidP="0047600F">
      <w:pPr>
        <w:pStyle w:val="1Paragraph"/>
      </w:pPr>
      <w:r w:rsidRPr="006E040B">
        <w:t>Non-compliance to the following pre-qualification criteria will result in automatic disqualification:</w:t>
      </w:r>
    </w:p>
    <w:tbl>
      <w:tblPr>
        <w:tblStyle w:val="TableGrid"/>
        <w:tblW w:w="4875" w:type="pct"/>
        <w:tblLook w:val="04A0" w:firstRow="1" w:lastRow="0" w:firstColumn="1" w:lastColumn="0" w:noHBand="0" w:noVBand="1"/>
      </w:tblPr>
      <w:tblGrid>
        <w:gridCol w:w="629"/>
        <w:gridCol w:w="7775"/>
        <w:gridCol w:w="982"/>
      </w:tblGrid>
      <w:tr w:rsidR="006E040B" w:rsidRPr="00A8791F" w14:paraId="6438E72F" w14:textId="77777777" w:rsidTr="003F5017">
        <w:trPr>
          <w:tblHeader/>
        </w:trPr>
        <w:tc>
          <w:tcPr>
            <w:tcW w:w="335" w:type="pct"/>
            <w:shd w:val="clear" w:color="auto" w:fill="ECE8D3"/>
          </w:tcPr>
          <w:p w14:paraId="7A441292" w14:textId="77777777" w:rsidR="006E040B" w:rsidRPr="00A8791F" w:rsidRDefault="006E040B" w:rsidP="00813A84">
            <w:pPr>
              <w:pStyle w:val="aDSPara"/>
              <w:spacing w:before="60" w:after="60"/>
              <w:ind w:left="0"/>
              <w:jc w:val="left"/>
              <w:rPr>
                <w:b/>
                <w:sz w:val="20"/>
                <w:szCs w:val="20"/>
              </w:rPr>
            </w:pPr>
            <w:r w:rsidRPr="00A8791F">
              <w:rPr>
                <w:b/>
                <w:sz w:val="20"/>
                <w:szCs w:val="20"/>
              </w:rPr>
              <w:t>Item</w:t>
            </w:r>
          </w:p>
        </w:tc>
        <w:tc>
          <w:tcPr>
            <w:tcW w:w="4142" w:type="pct"/>
            <w:shd w:val="clear" w:color="auto" w:fill="ECE8D3"/>
          </w:tcPr>
          <w:p w14:paraId="20895BBC" w14:textId="77777777" w:rsidR="006E040B" w:rsidRPr="00A8791F" w:rsidRDefault="006E040B" w:rsidP="00813A84">
            <w:pPr>
              <w:pStyle w:val="aDSPara"/>
              <w:spacing w:before="60" w:after="60"/>
              <w:ind w:left="0"/>
              <w:jc w:val="left"/>
              <w:rPr>
                <w:b/>
                <w:sz w:val="20"/>
                <w:szCs w:val="20"/>
              </w:rPr>
            </w:pPr>
            <w:r w:rsidRPr="00A8791F">
              <w:rPr>
                <w:b/>
                <w:sz w:val="20"/>
                <w:szCs w:val="20"/>
              </w:rPr>
              <w:t>Requirement</w:t>
            </w:r>
          </w:p>
        </w:tc>
        <w:tc>
          <w:tcPr>
            <w:tcW w:w="523" w:type="pct"/>
            <w:shd w:val="clear" w:color="auto" w:fill="ECE8D3"/>
          </w:tcPr>
          <w:p w14:paraId="5090F5F7" w14:textId="77777777" w:rsidR="006E040B" w:rsidRPr="00A8791F" w:rsidRDefault="006E040B" w:rsidP="00813A84">
            <w:pPr>
              <w:pStyle w:val="aDSPara"/>
              <w:spacing w:before="60" w:after="60"/>
              <w:ind w:left="0"/>
              <w:jc w:val="left"/>
              <w:rPr>
                <w:b/>
                <w:sz w:val="20"/>
                <w:szCs w:val="20"/>
              </w:rPr>
            </w:pPr>
            <w:r w:rsidRPr="00A8791F">
              <w:rPr>
                <w:b/>
                <w:sz w:val="20"/>
                <w:szCs w:val="20"/>
              </w:rPr>
              <w:t>Yes/No</w:t>
            </w:r>
          </w:p>
        </w:tc>
      </w:tr>
      <w:tr w:rsidR="007622D8" w:rsidRPr="00A8791F" w14:paraId="19CF8168" w14:textId="77777777" w:rsidTr="003F5017">
        <w:trPr>
          <w:trHeight w:val="291"/>
        </w:trPr>
        <w:tc>
          <w:tcPr>
            <w:tcW w:w="335" w:type="pct"/>
          </w:tcPr>
          <w:p w14:paraId="7609E9D6" w14:textId="77777777" w:rsidR="007622D8" w:rsidRPr="00A8791F" w:rsidRDefault="00434728" w:rsidP="00434728">
            <w:pPr>
              <w:pStyle w:val="aDSPara"/>
              <w:spacing w:before="60" w:after="60"/>
              <w:ind w:left="0"/>
              <w:jc w:val="center"/>
              <w:rPr>
                <w:sz w:val="20"/>
                <w:szCs w:val="20"/>
              </w:rPr>
            </w:pPr>
            <w:r w:rsidRPr="00A8791F">
              <w:rPr>
                <w:sz w:val="20"/>
                <w:szCs w:val="20"/>
              </w:rPr>
              <w:t>1</w:t>
            </w:r>
          </w:p>
        </w:tc>
        <w:tc>
          <w:tcPr>
            <w:tcW w:w="4142" w:type="pct"/>
          </w:tcPr>
          <w:p w14:paraId="755CA8EE" w14:textId="77777777" w:rsidR="007622D8" w:rsidRPr="00A8791F" w:rsidRDefault="007622D8" w:rsidP="00880DCF">
            <w:pPr>
              <w:pStyle w:val="aDSPara"/>
              <w:spacing w:before="60" w:after="60"/>
              <w:ind w:left="0"/>
              <w:jc w:val="left"/>
              <w:rPr>
                <w:rFonts w:cs="Arial"/>
                <w:color w:val="000000"/>
                <w:sz w:val="20"/>
                <w:szCs w:val="20"/>
              </w:rPr>
            </w:pPr>
            <w:r w:rsidRPr="00A8791F">
              <w:rPr>
                <w:rFonts w:cs="Arial"/>
                <w:color w:val="000000"/>
                <w:sz w:val="20"/>
                <w:szCs w:val="20"/>
              </w:rPr>
              <w:t>Bidder company information (</w:t>
            </w:r>
            <w:r w:rsidR="007A7BBC" w:rsidRPr="00A8791F">
              <w:rPr>
                <w:rFonts w:cs="Arial"/>
                <w:color w:val="000000"/>
                <w:sz w:val="20"/>
                <w:szCs w:val="20"/>
              </w:rPr>
              <w:t xml:space="preserve">Paragraph </w:t>
            </w:r>
            <w:r w:rsidR="00880DCF">
              <w:rPr>
                <w:rFonts w:cs="Arial"/>
                <w:color w:val="000000"/>
                <w:sz w:val="20"/>
                <w:szCs w:val="20"/>
              </w:rPr>
              <w:t>7</w:t>
            </w:r>
            <w:r w:rsidRPr="00A8791F">
              <w:rPr>
                <w:rFonts w:cs="Arial"/>
                <w:color w:val="000000"/>
                <w:sz w:val="20"/>
                <w:szCs w:val="20"/>
              </w:rPr>
              <w:t>)</w:t>
            </w:r>
          </w:p>
        </w:tc>
        <w:tc>
          <w:tcPr>
            <w:tcW w:w="523" w:type="pct"/>
          </w:tcPr>
          <w:p w14:paraId="7EC9ABC4" w14:textId="77777777" w:rsidR="007622D8" w:rsidRPr="00A8791F" w:rsidRDefault="007622D8" w:rsidP="00813A84">
            <w:pPr>
              <w:pStyle w:val="aDSPara"/>
              <w:spacing w:before="60" w:after="60"/>
              <w:ind w:left="0"/>
              <w:jc w:val="left"/>
              <w:rPr>
                <w:sz w:val="20"/>
                <w:szCs w:val="20"/>
              </w:rPr>
            </w:pPr>
          </w:p>
        </w:tc>
      </w:tr>
      <w:tr w:rsidR="006E040B" w:rsidRPr="00A8791F" w14:paraId="4E33028F" w14:textId="77777777" w:rsidTr="003F5017">
        <w:trPr>
          <w:trHeight w:val="291"/>
        </w:trPr>
        <w:tc>
          <w:tcPr>
            <w:tcW w:w="335" w:type="pct"/>
          </w:tcPr>
          <w:p w14:paraId="4C93A6E9" w14:textId="44FB50E6" w:rsidR="006E040B" w:rsidRPr="00A8791F" w:rsidRDefault="005B1AF4" w:rsidP="00434728">
            <w:pPr>
              <w:pStyle w:val="aDSPara"/>
              <w:spacing w:before="60" w:after="60"/>
              <w:ind w:left="0"/>
              <w:jc w:val="center"/>
              <w:rPr>
                <w:sz w:val="20"/>
                <w:szCs w:val="20"/>
              </w:rPr>
            </w:pPr>
            <w:r>
              <w:rPr>
                <w:sz w:val="20"/>
                <w:szCs w:val="20"/>
              </w:rPr>
              <w:t>2</w:t>
            </w:r>
          </w:p>
        </w:tc>
        <w:tc>
          <w:tcPr>
            <w:tcW w:w="4142" w:type="pct"/>
          </w:tcPr>
          <w:p w14:paraId="5777298F" w14:textId="112BA2A2" w:rsidR="006E040B" w:rsidRPr="00A54F20" w:rsidRDefault="005B1AF4" w:rsidP="00813A84">
            <w:pPr>
              <w:pStyle w:val="aDSPara"/>
              <w:spacing w:before="60" w:after="60"/>
              <w:ind w:left="0"/>
              <w:jc w:val="left"/>
              <w:rPr>
                <w:sz w:val="20"/>
                <w:szCs w:val="20"/>
                <w:lang w:val="en-ZA"/>
              </w:rPr>
            </w:pPr>
            <w:r w:rsidRPr="00A54F20">
              <w:rPr>
                <w:rFonts w:cs="Arial"/>
                <w:color w:val="000000"/>
                <w:sz w:val="20"/>
                <w:szCs w:val="20"/>
                <w:lang w:val="en-ZA"/>
              </w:rPr>
              <w:t>Original good standing letter from SARS (Tax clearance) OR a letter from SARS with PIN number issued for TAX compliance status</w:t>
            </w:r>
            <w:r w:rsidR="00ED41E8" w:rsidRPr="00A54F20">
              <w:rPr>
                <w:rFonts w:cs="Arial"/>
                <w:color w:val="000000"/>
                <w:sz w:val="20"/>
                <w:szCs w:val="20"/>
                <w:lang w:val="en-ZA"/>
              </w:rPr>
              <w:t xml:space="preserve"> (refer to SBD1)</w:t>
            </w:r>
            <w:r w:rsidRPr="00A54F20">
              <w:rPr>
                <w:rFonts w:cs="Arial"/>
                <w:color w:val="000000"/>
                <w:sz w:val="20"/>
                <w:szCs w:val="20"/>
                <w:lang w:val="en-ZA"/>
              </w:rPr>
              <w:t>.</w:t>
            </w:r>
          </w:p>
        </w:tc>
        <w:tc>
          <w:tcPr>
            <w:tcW w:w="523" w:type="pct"/>
          </w:tcPr>
          <w:p w14:paraId="118248E4" w14:textId="77777777" w:rsidR="006E040B" w:rsidRPr="00A54F20" w:rsidRDefault="006E040B" w:rsidP="00813A84">
            <w:pPr>
              <w:pStyle w:val="aDSPara"/>
              <w:spacing w:before="60" w:after="60"/>
              <w:ind w:left="0"/>
              <w:jc w:val="left"/>
              <w:rPr>
                <w:sz w:val="20"/>
                <w:szCs w:val="20"/>
                <w:lang w:val="en-ZA"/>
              </w:rPr>
            </w:pPr>
          </w:p>
        </w:tc>
      </w:tr>
      <w:tr w:rsidR="003F5017" w:rsidRPr="00526ADF" w14:paraId="5D9CB0ED" w14:textId="77777777" w:rsidTr="003F5017">
        <w:trPr>
          <w:trHeight w:val="291"/>
        </w:trPr>
        <w:tc>
          <w:tcPr>
            <w:tcW w:w="335" w:type="pct"/>
          </w:tcPr>
          <w:p w14:paraId="472335B8" w14:textId="470993B4" w:rsidR="003F5017" w:rsidRPr="00A8791F" w:rsidRDefault="003F5017" w:rsidP="00434728">
            <w:pPr>
              <w:pStyle w:val="aDSPara"/>
              <w:spacing w:before="60" w:after="60"/>
              <w:ind w:left="0"/>
              <w:jc w:val="center"/>
              <w:rPr>
                <w:sz w:val="20"/>
                <w:szCs w:val="20"/>
              </w:rPr>
            </w:pPr>
            <w:r>
              <w:rPr>
                <w:sz w:val="20"/>
                <w:szCs w:val="20"/>
              </w:rPr>
              <w:t>4</w:t>
            </w:r>
          </w:p>
        </w:tc>
        <w:tc>
          <w:tcPr>
            <w:tcW w:w="4142" w:type="pct"/>
          </w:tcPr>
          <w:p w14:paraId="2CD0A3A5" w14:textId="55744039" w:rsidR="003F5017" w:rsidRPr="00A54F20" w:rsidRDefault="003F5017" w:rsidP="00813A84">
            <w:pPr>
              <w:pStyle w:val="aDSPara"/>
              <w:spacing w:before="60" w:after="60"/>
              <w:ind w:left="0"/>
              <w:jc w:val="left"/>
              <w:rPr>
                <w:rFonts w:cs="Arial"/>
                <w:color w:val="000000"/>
                <w:sz w:val="20"/>
                <w:szCs w:val="20"/>
                <w:lang w:val="en-ZA"/>
              </w:rPr>
            </w:pPr>
            <w:r w:rsidRPr="00533DBF">
              <w:rPr>
                <w:sz w:val="20"/>
                <w:szCs w:val="20"/>
              </w:rPr>
              <w:t>Detailed proposal and methodology</w:t>
            </w:r>
          </w:p>
        </w:tc>
        <w:tc>
          <w:tcPr>
            <w:tcW w:w="523" w:type="pct"/>
          </w:tcPr>
          <w:p w14:paraId="5B22B593" w14:textId="77777777" w:rsidR="003F5017" w:rsidRPr="00A54F20" w:rsidRDefault="003F5017" w:rsidP="00813A84">
            <w:pPr>
              <w:pStyle w:val="aDSPara"/>
              <w:spacing w:before="60" w:after="60"/>
              <w:ind w:left="0"/>
              <w:jc w:val="left"/>
              <w:rPr>
                <w:sz w:val="20"/>
                <w:szCs w:val="20"/>
                <w:lang w:val="en-ZA"/>
              </w:rPr>
            </w:pPr>
          </w:p>
        </w:tc>
      </w:tr>
    </w:tbl>
    <w:p w14:paraId="2E4501F8" w14:textId="77777777" w:rsidR="00434728" w:rsidRDefault="00434728" w:rsidP="00C34DFD">
      <w:pPr>
        <w:pStyle w:val="Index3"/>
        <w:numPr>
          <w:ilvl w:val="0"/>
          <w:numId w:val="0"/>
        </w:numPr>
        <w:ind w:left="851"/>
      </w:pPr>
    </w:p>
    <w:p w14:paraId="28695E16" w14:textId="77777777" w:rsidR="006E040B" w:rsidRDefault="006E040B" w:rsidP="00AD7722">
      <w:pPr>
        <w:pStyle w:val="Index3"/>
      </w:pPr>
      <w:bookmarkStart w:id="29" w:name="_Toc204015389"/>
      <w:r>
        <w:t>Technical / Functional Evaluation Criteria</w:t>
      </w:r>
      <w:bookmarkEnd w:id="29"/>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30"/>
        <w:gridCol w:w="2505"/>
        <w:gridCol w:w="817"/>
        <w:gridCol w:w="768"/>
        <w:gridCol w:w="4706"/>
      </w:tblGrid>
      <w:tr w:rsidR="007A7BBC" w:rsidRPr="00A8791F" w14:paraId="3988E3CF" w14:textId="77777777" w:rsidTr="00F66C7A">
        <w:trPr>
          <w:cantSplit/>
          <w:tblHeader/>
        </w:trPr>
        <w:tc>
          <w:tcPr>
            <w:tcW w:w="314" w:type="pct"/>
            <w:gridSpan w:val="2"/>
            <w:shd w:val="clear" w:color="auto" w:fill="ECE8D3"/>
          </w:tcPr>
          <w:p w14:paraId="6D4B4768" w14:textId="77777777" w:rsidR="007A7BBC" w:rsidRPr="00A8791F" w:rsidRDefault="007A7BBC" w:rsidP="001C4EAB">
            <w:pPr>
              <w:pStyle w:val="aDSPara"/>
              <w:spacing w:before="60" w:after="60"/>
              <w:ind w:left="0"/>
              <w:jc w:val="center"/>
              <w:rPr>
                <w:rFonts w:eastAsia="MS Mincho" w:cs="Arial"/>
                <w:b/>
                <w:sz w:val="18"/>
                <w:szCs w:val="18"/>
              </w:rPr>
            </w:pPr>
            <w:r w:rsidRPr="00A8791F">
              <w:rPr>
                <w:rFonts w:eastAsia="MS Mincho" w:cs="Arial"/>
                <w:b/>
                <w:sz w:val="18"/>
                <w:szCs w:val="18"/>
              </w:rPr>
              <w:t>Item</w:t>
            </w:r>
          </w:p>
        </w:tc>
        <w:tc>
          <w:tcPr>
            <w:tcW w:w="1334" w:type="pct"/>
            <w:shd w:val="clear" w:color="auto" w:fill="ECE8D3"/>
          </w:tcPr>
          <w:p w14:paraId="7BFF63AD" w14:textId="77777777" w:rsidR="007A7BBC" w:rsidRPr="00A8791F" w:rsidRDefault="007A7BBC" w:rsidP="001C4EAB">
            <w:pPr>
              <w:pStyle w:val="aDSPara"/>
              <w:spacing w:before="60" w:after="60"/>
              <w:ind w:left="0"/>
              <w:jc w:val="center"/>
              <w:rPr>
                <w:rFonts w:eastAsia="MS Mincho" w:cs="Arial"/>
                <w:b/>
                <w:sz w:val="18"/>
                <w:szCs w:val="18"/>
              </w:rPr>
            </w:pPr>
            <w:r w:rsidRPr="00A8791F">
              <w:rPr>
                <w:rFonts w:eastAsia="MS Mincho" w:cs="Arial"/>
                <w:b/>
                <w:sz w:val="18"/>
                <w:szCs w:val="18"/>
              </w:rPr>
              <w:t>Requirement</w:t>
            </w:r>
          </w:p>
        </w:tc>
        <w:tc>
          <w:tcPr>
            <w:tcW w:w="435" w:type="pct"/>
            <w:shd w:val="clear" w:color="auto" w:fill="ECE8D3"/>
          </w:tcPr>
          <w:p w14:paraId="0F9FF0A4" w14:textId="77777777" w:rsidR="007A7BBC" w:rsidRPr="00A8791F" w:rsidRDefault="007A7BBC" w:rsidP="001C4EAB">
            <w:pPr>
              <w:pStyle w:val="aDSPara"/>
              <w:spacing w:before="60" w:after="60"/>
              <w:ind w:left="0"/>
              <w:jc w:val="center"/>
              <w:rPr>
                <w:rFonts w:eastAsia="MS Mincho" w:cs="Arial"/>
                <w:b/>
                <w:sz w:val="18"/>
                <w:szCs w:val="18"/>
              </w:rPr>
            </w:pPr>
            <w:r w:rsidRPr="00A8791F">
              <w:rPr>
                <w:rFonts w:eastAsia="MS Mincho" w:cs="Arial"/>
                <w:b/>
                <w:sz w:val="18"/>
                <w:szCs w:val="18"/>
              </w:rPr>
              <w:t>Weight</w:t>
            </w:r>
          </w:p>
        </w:tc>
        <w:tc>
          <w:tcPr>
            <w:tcW w:w="409" w:type="pct"/>
            <w:shd w:val="clear" w:color="auto" w:fill="ECE8D3"/>
          </w:tcPr>
          <w:p w14:paraId="05DF82BF" w14:textId="77777777" w:rsidR="007A7BBC" w:rsidRPr="00A8791F" w:rsidRDefault="007A7BBC" w:rsidP="001C4EAB">
            <w:pPr>
              <w:pStyle w:val="aDSPara"/>
              <w:spacing w:before="60" w:after="60"/>
              <w:ind w:left="0"/>
              <w:jc w:val="center"/>
              <w:rPr>
                <w:rFonts w:eastAsia="MS Mincho" w:cs="Arial"/>
                <w:b/>
                <w:sz w:val="18"/>
                <w:szCs w:val="18"/>
              </w:rPr>
            </w:pPr>
            <w:r w:rsidRPr="00A8791F">
              <w:rPr>
                <w:rFonts w:eastAsia="MS Mincho" w:cs="Arial"/>
                <w:b/>
                <w:sz w:val="18"/>
                <w:szCs w:val="18"/>
              </w:rPr>
              <w:t>Points</w:t>
            </w:r>
          </w:p>
        </w:tc>
        <w:tc>
          <w:tcPr>
            <w:tcW w:w="2507" w:type="pct"/>
            <w:shd w:val="clear" w:color="auto" w:fill="ECE8D3"/>
          </w:tcPr>
          <w:p w14:paraId="6AA79195" w14:textId="77777777" w:rsidR="007A7BBC" w:rsidRPr="00A8791F" w:rsidRDefault="007A7BBC" w:rsidP="001C4EAB">
            <w:pPr>
              <w:pStyle w:val="aDSPara"/>
              <w:spacing w:before="60" w:after="60"/>
              <w:ind w:left="0"/>
              <w:jc w:val="center"/>
              <w:rPr>
                <w:rFonts w:eastAsia="MS Mincho" w:cs="Arial"/>
                <w:b/>
                <w:sz w:val="18"/>
                <w:szCs w:val="18"/>
              </w:rPr>
            </w:pPr>
            <w:r w:rsidRPr="00A8791F">
              <w:rPr>
                <w:rFonts w:eastAsia="MS Mincho" w:cs="Arial"/>
                <w:b/>
                <w:sz w:val="18"/>
                <w:szCs w:val="18"/>
              </w:rPr>
              <w:t>Criteria</w:t>
            </w:r>
          </w:p>
        </w:tc>
      </w:tr>
      <w:tr w:rsidR="00EE77CA" w:rsidRPr="00A8791F" w14:paraId="23A8EA09" w14:textId="77777777" w:rsidTr="00F66C7A">
        <w:trPr>
          <w:cantSplit/>
          <w:trHeight w:hRule="exact" w:val="722"/>
        </w:trPr>
        <w:tc>
          <w:tcPr>
            <w:tcW w:w="299" w:type="pct"/>
            <w:vMerge w:val="restart"/>
          </w:tcPr>
          <w:p w14:paraId="6853E52D" w14:textId="2D89ECC7" w:rsidR="00EE77CA" w:rsidRPr="00A8791F" w:rsidRDefault="00434728" w:rsidP="001C4EAB">
            <w:pPr>
              <w:pStyle w:val="aDSPara"/>
              <w:spacing w:before="60" w:after="60"/>
              <w:ind w:left="0"/>
              <w:jc w:val="center"/>
              <w:rPr>
                <w:rFonts w:eastAsia="MS Mincho" w:cs="Arial"/>
                <w:sz w:val="18"/>
                <w:szCs w:val="18"/>
              </w:rPr>
            </w:pPr>
            <w:r>
              <w:br w:type="page"/>
            </w:r>
            <w:r w:rsidR="00016D37">
              <w:rPr>
                <w:rFonts w:eastAsia="MS Mincho" w:cs="Arial"/>
                <w:sz w:val="18"/>
                <w:szCs w:val="18"/>
              </w:rPr>
              <w:t>1</w:t>
            </w:r>
          </w:p>
        </w:tc>
        <w:tc>
          <w:tcPr>
            <w:tcW w:w="1349" w:type="pct"/>
            <w:gridSpan w:val="2"/>
            <w:vMerge w:val="restart"/>
          </w:tcPr>
          <w:p w14:paraId="35719F4C" w14:textId="1CB646A2" w:rsidR="00EE77CA" w:rsidRPr="00B158B8" w:rsidRDefault="00EE77CA" w:rsidP="001C4EAB">
            <w:pPr>
              <w:pStyle w:val="aDSPara"/>
              <w:spacing w:before="60" w:after="60"/>
              <w:ind w:left="0"/>
              <w:jc w:val="left"/>
              <w:rPr>
                <w:rFonts w:eastAsiaTheme="minorEastAsia" w:cs="Arial"/>
                <w:b/>
                <w:color w:val="000000"/>
                <w:w w:val="102"/>
                <w:sz w:val="18"/>
                <w:szCs w:val="18"/>
                <w:lang w:val="en-US"/>
              </w:rPr>
            </w:pPr>
            <w:r w:rsidRPr="00B158B8">
              <w:rPr>
                <w:rFonts w:eastAsiaTheme="minorEastAsia" w:cs="Arial"/>
                <w:b/>
                <w:color w:val="000000"/>
                <w:w w:val="102"/>
                <w:sz w:val="18"/>
                <w:szCs w:val="18"/>
                <w:lang w:val="en-US"/>
              </w:rPr>
              <w:t>Delivery Time</w:t>
            </w:r>
          </w:p>
          <w:p w14:paraId="18B955A7" w14:textId="18524F5A" w:rsidR="00C46C81" w:rsidRDefault="00533DBF" w:rsidP="00533DBF">
            <w:pPr>
              <w:widowControl/>
              <w:spacing w:before="58" w:after="58"/>
              <w:outlineLvl w:val="9"/>
              <w:rPr>
                <w:sz w:val="20"/>
                <w:szCs w:val="20"/>
              </w:rPr>
            </w:pPr>
            <w:r w:rsidRPr="00533DBF">
              <w:rPr>
                <w:sz w:val="20"/>
                <w:szCs w:val="20"/>
              </w:rPr>
              <w:t>Proposed project plan with deliverables and timeline</w:t>
            </w:r>
          </w:p>
          <w:p w14:paraId="3AD85E68" w14:textId="4CC71BB1" w:rsidR="00C46C81" w:rsidRPr="00F66C7A" w:rsidRDefault="00C46C81" w:rsidP="00F66C7A">
            <w:pPr>
              <w:widowControl/>
              <w:spacing w:before="58" w:after="58" w:line="240" w:lineRule="auto"/>
              <w:outlineLvl w:val="9"/>
              <w:rPr>
                <w:sz w:val="20"/>
                <w:szCs w:val="20"/>
              </w:rPr>
            </w:pPr>
            <w:proofErr w:type="gramStart"/>
            <w:r w:rsidRPr="00F66C7A">
              <w:rPr>
                <w:b/>
                <w:bCs/>
                <w:sz w:val="20"/>
                <w:szCs w:val="20"/>
              </w:rPr>
              <w:t>( bidder</w:t>
            </w:r>
            <w:proofErr w:type="gramEnd"/>
            <w:r w:rsidRPr="00F66C7A">
              <w:rPr>
                <w:b/>
                <w:bCs/>
                <w:sz w:val="20"/>
                <w:szCs w:val="20"/>
              </w:rPr>
              <w:t xml:space="preserve"> to submit project timeline/schedule)</w:t>
            </w:r>
          </w:p>
          <w:p w14:paraId="758BD7B8" w14:textId="22694094" w:rsidR="00F66C7A" w:rsidRPr="00F66C7A" w:rsidRDefault="00F66C7A" w:rsidP="00C14590">
            <w:pPr>
              <w:rPr>
                <w:sz w:val="20"/>
                <w:szCs w:val="20"/>
              </w:rPr>
            </w:pPr>
            <w:r w:rsidRPr="00EA6C23">
              <w:rPr>
                <w:sz w:val="20"/>
                <w:szCs w:val="20"/>
              </w:rPr>
              <w:t>Feasibility of timeline and ability to deliver by Nov 20</w:t>
            </w:r>
          </w:p>
        </w:tc>
        <w:tc>
          <w:tcPr>
            <w:tcW w:w="435" w:type="pct"/>
            <w:vMerge w:val="restart"/>
            <w:vAlign w:val="center"/>
          </w:tcPr>
          <w:p w14:paraId="10DFAF06" w14:textId="67E6CCDD" w:rsidR="00EE77CA" w:rsidRPr="00B158B8" w:rsidRDefault="00F66C7A" w:rsidP="001C4EAB">
            <w:pPr>
              <w:pStyle w:val="aDSPara"/>
              <w:spacing w:before="60" w:after="60"/>
              <w:ind w:left="0"/>
              <w:jc w:val="center"/>
              <w:rPr>
                <w:rFonts w:eastAsiaTheme="minorEastAsia" w:cs="Arial"/>
                <w:color w:val="000000"/>
                <w:w w:val="102"/>
                <w:sz w:val="18"/>
                <w:szCs w:val="18"/>
                <w:lang w:val="en-US"/>
              </w:rPr>
            </w:pPr>
            <w:r>
              <w:rPr>
                <w:rFonts w:eastAsiaTheme="minorEastAsia" w:cs="Arial"/>
                <w:color w:val="000000"/>
                <w:w w:val="102"/>
                <w:sz w:val="18"/>
                <w:szCs w:val="18"/>
                <w:lang w:val="en-US"/>
              </w:rPr>
              <w:t>3</w:t>
            </w:r>
            <w:r w:rsidR="00533DBF">
              <w:rPr>
                <w:rFonts w:eastAsiaTheme="minorEastAsia" w:cs="Arial"/>
                <w:color w:val="000000"/>
                <w:w w:val="102"/>
                <w:sz w:val="18"/>
                <w:szCs w:val="18"/>
                <w:lang w:val="en-US"/>
              </w:rPr>
              <w:t>0</w:t>
            </w:r>
          </w:p>
          <w:p w14:paraId="704A3259" w14:textId="77777777" w:rsidR="00EE77CA" w:rsidRPr="00B158B8" w:rsidRDefault="00EE77CA" w:rsidP="001C4EAB">
            <w:pPr>
              <w:pStyle w:val="aDSPara"/>
              <w:spacing w:before="60" w:after="60"/>
              <w:ind w:left="0"/>
              <w:jc w:val="center"/>
              <w:rPr>
                <w:rFonts w:eastAsiaTheme="minorEastAsia" w:cs="Arial"/>
                <w:color w:val="000000"/>
                <w:w w:val="102"/>
                <w:sz w:val="18"/>
                <w:szCs w:val="18"/>
                <w:lang w:val="en-US"/>
              </w:rPr>
            </w:pPr>
          </w:p>
        </w:tc>
        <w:tc>
          <w:tcPr>
            <w:tcW w:w="409" w:type="pct"/>
            <w:vAlign w:val="center"/>
          </w:tcPr>
          <w:p w14:paraId="697A70DF" w14:textId="4CAAD9CD" w:rsidR="00EE77CA" w:rsidRPr="00B158B8" w:rsidRDefault="00F66C7A" w:rsidP="001C4EAB">
            <w:pPr>
              <w:pStyle w:val="aDSPara"/>
              <w:spacing w:before="60" w:after="60"/>
              <w:ind w:left="0"/>
              <w:jc w:val="center"/>
              <w:rPr>
                <w:rFonts w:eastAsiaTheme="minorEastAsia" w:cs="Arial"/>
                <w:color w:val="000000"/>
                <w:w w:val="102"/>
                <w:sz w:val="18"/>
                <w:szCs w:val="18"/>
                <w:lang w:val="en-US"/>
              </w:rPr>
            </w:pPr>
            <w:r>
              <w:rPr>
                <w:rFonts w:eastAsiaTheme="minorEastAsia" w:cs="Arial"/>
                <w:color w:val="000000"/>
                <w:w w:val="102"/>
                <w:sz w:val="18"/>
                <w:szCs w:val="18"/>
                <w:lang w:val="en-US"/>
              </w:rPr>
              <w:t>30</w:t>
            </w:r>
          </w:p>
        </w:tc>
        <w:tc>
          <w:tcPr>
            <w:tcW w:w="2507" w:type="pct"/>
          </w:tcPr>
          <w:p w14:paraId="1949149F" w14:textId="4974A557" w:rsidR="00EE77CA" w:rsidRPr="00B158B8" w:rsidRDefault="00F66C7A" w:rsidP="00F66C7A">
            <w:pPr>
              <w:pStyle w:val="aDSPara"/>
              <w:spacing w:before="60" w:after="60"/>
              <w:ind w:left="0"/>
              <w:jc w:val="left"/>
              <w:rPr>
                <w:rFonts w:eastAsiaTheme="minorEastAsia" w:cs="Arial"/>
                <w:color w:val="000000"/>
                <w:w w:val="102"/>
                <w:sz w:val="18"/>
                <w:szCs w:val="18"/>
                <w:lang w:val="en-US"/>
              </w:rPr>
            </w:pPr>
            <w:r>
              <w:rPr>
                <w:rFonts w:eastAsiaTheme="minorEastAsia" w:cs="Arial"/>
                <w:color w:val="000000"/>
                <w:w w:val="102"/>
                <w:sz w:val="18"/>
                <w:szCs w:val="18"/>
                <w:lang w:val="en-US"/>
              </w:rPr>
              <w:t>Bidder timelines fully aligned with the timeline in section 2 of this tender invitation.</w:t>
            </w:r>
          </w:p>
        </w:tc>
      </w:tr>
      <w:tr w:rsidR="00F66C7A" w:rsidRPr="00A8791F" w14:paraId="1971F0B0" w14:textId="77777777" w:rsidTr="00F66C7A">
        <w:trPr>
          <w:cantSplit/>
          <w:trHeight w:val="2102"/>
        </w:trPr>
        <w:tc>
          <w:tcPr>
            <w:tcW w:w="299" w:type="pct"/>
            <w:vMerge/>
          </w:tcPr>
          <w:p w14:paraId="22271FAE" w14:textId="77777777" w:rsidR="00F66C7A" w:rsidRPr="00A8791F" w:rsidRDefault="00F66C7A" w:rsidP="001C4EAB">
            <w:pPr>
              <w:pStyle w:val="aDSPara"/>
              <w:spacing w:before="60" w:after="60"/>
              <w:ind w:left="0"/>
              <w:jc w:val="center"/>
              <w:rPr>
                <w:rFonts w:eastAsia="MS Mincho" w:cs="Arial"/>
                <w:sz w:val="18"/>
                <w:szCs w:val="18"/>
              </w:rPr>
            </w:pPr>
          </w:p>
        </w:tc>
        <w:tc>
          <w:tcPr>
            <w:tcW w:w="1349" w:type="pct"/>
            <w:gridSpan w:val="2"/>
            <w:vMerge/>
          </w:tcPr>
          <w:p w14:paraId="51F729D5" w14:textId="77777777" w:rsidR="00F66C7A" w:rsidRPr="00B158B8" w:rsidRDefault="00F66C7A" w:rsidP="001C4EAB">
            <w:pPr>
              <w:pStyle w:val="aDSPara"/>
              <w:spacing w:before="60" w:after="60"/>
              <w:ind w:left="0"/>
              <w:jc w:val="left"/>
              <w:rPr>
                <w:rFonts w:eastAsiaTheme="minorEastAsia" w:cs="Arial"/>
                <w:color w:val="000000"/>
                <w:w w:val="102"/>
                <w:sz w:val="18"/>
                <w:szCs w:val="18"/>
                <w:lang w:val="en-US"/>
              </w:rPr>
            </w:pPr>
          </w:p>
        </w:tc>
        <w:tc>
          <w:tcPr>
            <w:tcW w:w="435" w:type="pct"/>
            <w:vMerge/>
            <w:vAlign w:val="center"/>
          </w:tcPr>
          <w:p w14:paraId="120C9F22" w14:textId="77777777" w:rsidR="00F66C7A" w:rsidRPr="00B158B8" w:rsidRDefault="00F66C7A" w:rsidP="001C4EAB">
            <w:pPr>
              <w:pStyle w:val="aDSPara"/>
              <w:spacing w:before="60" w:after="60"/>
              <w:ind w:left="0"/>
              <w:jc w:val="center"/>
              <w:rPr>
                <w:rFonts w:eastAsiaTheme="minorEastAsia" w:cs="Arial"/>
                <w:color w:val="000000"/>
                <w:w w:val="102"/>
                <w:sz w:val="18"/>
                <w:szCs w:val="18"/>
                <w:lang w:val="en-US"/>
              </w:rPr>
            </w:pPr>
          </w:p>
        </w:tc>
        <w:tc>
          <w:tcPr>
            <w:tcW w:w="409" w:type="pct"/>
            <w:vAlign w:val="center"/>
          </w:tcPr>
          <w:p w14:paraId="09418B29" w14:textId="1EBD636C" w:rsidR="00F66C7A" w:rsidRPr="00B158B8" w:rsidRDefault="00F66C7A" w:rsidP="001C4EAB">
            <w:pPr>
              <w:pStyle w:val="aDSPara"/>
              <w:spacing w:before="60" w:after="60"/>
              <w:ind w:left="0"/>
              <w:jc w:val="center"/>
              <w:rPr>
                <w:rFonts w:eastAsiaTheme="minorEastAsia" w:cs="Arial"/>
                <w:color w:val="000000"/>
                <w:w w:val="102"/>
                <w:sz w:val="18"/>
                <w:szCs w:val="18"/>
                <w:lang w:val="en-US"/>
              </w:rPr>
            </w:pPr>
            <w:r>
              <w:rPr>
                <w:rFonts w:eastAsiaTheme="minorEastAsia" w:cs="Arial"/>
                <w:color w:val="000000"/>
                <w:w w:val="102"/>
                <w:sz w:val="18"/>
                <w:szCs w:val="18"/>
                <w:lang w:val="en-US"/>
              </w:rPr>
              <w:t>0</w:t>
            </w:r>
          </w:p>
        </w:tc>
        <w:tc>
          <w:tcPr>
            <w:tcW w:w="2507" w:type="pct"/>
          </w:tcPr>
          <w:p w14:paraId="32845307" w14:textId="3D48AAFE" w:rsidR="00F66C7A" w:rsidRPr="00B158B8" w:rsidRDefault="00F66C7A" w:rsidP="001C4EAB">
            <w:pPr>
              <w:pStyle w:val="aDSPara"/>
              <w:spacing w:before="60" w:after="60"/>
              <w:ind w:left="0"/>
              <w:jc w:val="left"/>
              <w:rPr>
                <w:rFonts w:eastAsiaTheme="minorEastAsia" w:cs="Arial"/>
                <w:color w:val="000000"/>
                <w:w w:val="102"/>
                <w:sz w:val="18"/>
                <w:szCs w:val="18"/>
                <w:lang w:val="en-US"/>
              </w:rPr>
            </w:pPr>
            <w:r>
              <w:rPr>
                <w:rFonts w:eastAsiaTheme="minorEastAsia" w:cs="Arial"/>
                <w:color w:val="000000"/>
                <w:w w:val="102"/>
                <w:sz w:val="18"/>
                <w:szCs w:val="18"/>
                <w:lang w:val="en-US"/>
              </w:rPr>
              <w:t>Bidder timelines not aligned with the timelines in section 2 of this invitation to tender/no submission of timelines</w:t>
            </w:r>
          </w:p>
        </w:tc>
      </w:tr>
      <w:tr w:rsidR="002C2DA1" w:rsidRPr="00A8791F" w14:paraId="3A4BED17" w14:textId="77777777" w:rsidTr="00F66C7A">
        <w:trPr>
          <w:cantSplit/>
          <w:trHeight w:hRule="exact" w:val="1405"/>
        </w:trPr>
        <w:tc>
          <w:tcPr>
            <w:tcW w:w="299" w:type="pct"/>
            <w:vMerge w:val="restart"/>
          </w:tcPr>
          <w:p w14:paraId="6C0F8923" w14:textId="7EDA98EC" w:rsidR="002C2DA1" w:rsidRPr="00A8791F" w:rsidRDefault="002C2DA1" w:rsidP="001C4EAB">
            <w:pPr>
              <w:pStyle w:val="aDSPara"/>
              <w:spacing w:before="60" w:after="60"/>
              <w:ind w:left="0"/>
              <w:jc w:val="center"/>
              <w:rPr>
                <w:rFonts w:eastAsia="MS Mincho" w:cs="Arial"/>
                <w:sz w:val="18"/>
                <w:szCs w:val="18"/>
              </w:rPr>
            </w:pPr>
            <w:r>
              <w:rPr>
                <w:rFonts w:eastAsia="MS Mincho" w:cs="Arial"/>
                <w:sz w:val="18"/>
                <w:szCs w:val="18"/>
              </w:rPr>
              <w:t>2</w:t>
            </w:r>
          </w:p>
        </w:tc>
        <w:tc>
          <w:tcPr>
            <w:tcW w:w="1349" w:type="pct"/>
            <w:gridSpan w:val="2"/>
            <w:vMerge w:val="restart"/>
          </w:tcPr>
          <w:p w14:paraId="0ED515C2" w14:textId="77777777" w:rsidR="002C2DA1" w:rsidRPr="00A54F20" w:rsidRDefault="002C2DA1" w:rsidP="001C4EAB">
            <w:pPr>
              <w:pStyle w:val="aDSPara"/>
              <w:spacing w:before="60" w:after="60"/>
              <w:ind w:left="0"/>
              <w:jc w:val="left"/>
              <w:rPr>
                <w:rFonts w:eastAsia="MS Mincho" w:cs="Arial"/>
                <w:b/>
                <w:color w:val="000000"/>
                <w:sz w:val="18"/>
                <w:szCs w:val="18"/>
                <w:lang w:val="en-ZA"/>
              </w:rPr>
            </w:pPr>
            <w:r w:rsidRPr="00A54F20">
              <w:rPr>
                <w:rFonts w:eastAsia="MS Mincho" w:cs="Arial"/>
                <w:b/>
                <w:color w:val="000000"/>
                <w:sz w:val="18"/>
                <w:szCs w:val="18"/>
                <w:lang w:val="en-ZA"/>
              </w:rPr>
              <w:t>Track Record</w:t>
            </w:r>
          </w:p>
          <w:p w14:paraId="559362CC" w14:textId="58E18436" w:rsidR="002C2DA1" w:rsidRDefault="002C2DA1" w:rsidP="00261AA8">
            <w:pPr>
              <w:rPr>
                <w:rFonts w:eastAsiaTheme="minorEastAsia"/>
                <w:iCs w:val="0"/>
                <w:color w:val="000000"/>
                <w:w w:val="102"/>
                <w:sz w:val="18"/>
                <w:szCs w:val="18"/>
                <w:lang w:val="en-US" w:eastAsia="en-US"/>
              </w:rPr>
            </w:pPr>
            <w:r w:rsidRPr="00B158B8">
              <w:rPr>
                <w:rFonts w:eastAsiaTheme="minorEastAsia"/>
                <w:iCs w:val="0"/>
                <w:color w:val="000000"/>
                <w:w w:val="102"/>
                <w:sz w:val="18"/>
                <w:szCs w:val="18"/>
                <w:lang w:val="en-US" w:eastAsia="en-US"/>
              </w:rPr>
              <w:t>Capacity, capability and experience of organisation(s) as demonstrated by description of company profile, company history including years in business, description of project team, list of previous work.</w:t>
            </w:r>
          </w:p>
          <w:p w14:paraId="5E99E9BA" w14:textId="3DCFFB5B" w:rsidR="002C2DA1" w:rsidRDefault="002C2DA1" w:rsidP="00261AA8">
            <w:pPr>
              <w:rPr>
                <w:rFonts w:eastAsiaTheme="minorEastAsia"/>
                <w:iCs w:val="0"/>
                <w:color w:val="000000"/>
                <w:w w:val="102"/>
                <w:sz w:val="18"/>
                <w:szCs w:val="18"/>
                <w:lang w:val="en-US" w:eastAsia="en-US"/>
              </w:rPr>
            </w:pPr>
            <w:r w:rsidRPr="008B6CD5">
              <w:rPr>
                <w:rFonts w:eastAsiaTheme="minorEastAsia"/>
                <w:iCs w:val="0"/>
                <w:color w:val="000000"/>
                <w:w w:val="102"/>
                <w:sz w:val="18"/>
                <w:szCs w:val="18"/>
                <w:lang w:val="en-US" w:eastAsia="en-US"/>
              </w:rPr>
              <w:t xml:space="preserve">Sector experience </w:t>
            </w:r>
            <w:r w:rsidR="003F5017" w:rsidRPr="008B6CD5">
              <w:rPr>
                <w:rFonts w:eastAsiaTheme="minorEastAsia"/>
                <w:iCs w:val="0"/>
                <w:color w:val="000000"/>
                <w:w w:val="102"/>
                <w:sz w:val="18"/>
                <w:szCs w:val="18"/>
                <w:lang w:val="en-US" w:eastAsia="en-US"/>
              </w:rPr>
              <w:t>is evident</w:t>
            </w:r>
            <w:r w:rsidRPr="008B6CD5">
              <w:rPr>
                <w:rFonts w:eastAsiaTheme="minorEastAsia"/>
                <w:iCs w:val="0"/>
                <w:color w:val="000000"/>
                <w:w w:val="102"/>
                <w:sz w:val="18"/>
                <w:szCs w:val="18"/>
                <w:lang w:val="en-US" w:eastAsia="en-US"/>
              </w:rPr>
              <w:t xml:space="preserve"> on capability statem</w:t>
            </w:r>
            <w:r>
              <w:rPr>
                <w:rFonts w:eastAsiaTheme="minorEastAsia"/>
                <w:iCs w:val="0"/>
                <w:color w:val="000000"/>
                <w:w w:val="102"/>
                <w:sz w:val="18"/>
                <w:szCs w:val="18"/>
                <w:lang w:val="en-US" w:eastAsia="en-US"/>
              </w:rPr>
              <w:t xml:space="preserve">ent and supported </w:t>
            </w:r>
            <w:r w:rsidRPr="008B6CD5">
              <w:rPr>
                <w:rFonts w:eastAsiaTheme="minorEastAsia"/>
                <w:iCs w:val="0"/>
                <w:color w:val="000000"/>
                <w:w w:val="102"/>
                <w:sz w:val="18"/>
                <w:szCs w:val="18"/>
                <w:lang w:val="en-US" w:eastAsia="en-US"/>
              </w:rPr>
              <w:t>reference letter</w:t>
            </w:r>
            <w:r>
              <w:rPr>
                <w:rFonts w:eastAsiaTheme="minorEastAsia"/>
                <w:iCs w:val="0"/>
                <w:color w:val="000000"/>
                <w:w w:val="102"/>
                <w:sz w:val="18"/>
                <w:szCs w:val="18"/>
                <w:lang w:val="en-US" w:eastAsia="en-US"/>
              </w:rPr>
              <w:t>.</w:t>
            </w:r>
          </w:p>
          <w:p w14:paraId="2B0D0604" w14:textId="24DD36FE" w:rsidR="002C2DA1" w:rsidRPr="00A8791F" w:rsidRDefault="002C2DA1" w:rsidP="00261AA8">
            <w:pPr>
              <w:rPr>
                <w:rFonts w:eastAsia="MS Mincho"/>
                <w:b/>
                <w:color w:val="000000"/>
                <w:sz w:val="18"/>
                <w:szCs w:val="18"/>
              </w:rPr>
            </w:pPr>
          </w:p>
        </w:tc>
        <w:tc>
          <w:tcPr>
            <w:tcW w:w="435" w:type="pct"/>
            <w:vMerge w:val="restart"/>
            <w:vAlign w:val="center"/>
          </w:tcPr>
          <w:p w14:paraId="2DAC9C80" w14:textId="700E6086" w:rsidR="002C2DA1" w:rsidRPr="00A8791F" w:rsidRDefault="00602BAD" w:rsidP="001C4EAB">
            <w:pPr>
              <w:pStyle w:val="aDSPara"/>
              <w:spacing w:before="60" w:after="60"/>
              <w:ind w:left="0"/>
              <w:jc w:val="center"/>
              <w:rPr>
                <w:rFonts w:eastAsia="MS Mincho" w:cs="Arial"/>
                <w:bCs/>
                <w:color w:val="000000"/>
                <w:sz w:val="18"/>
                <w:szCs w:val="18"/>
              </w:rPr>
            </w:pPr>
            <w:r>
              <w:rPr>
                <w:rFonts w:eastAsia="MS Mincho" w:cs="Arial"/>
                <w:bCs/>
                <w:color w:val="000000"/>
                <w:sz w:val="18"/>
                <w:szCs w:val="18"/>
              </w:rPr>
              <w:t>25</w:t>
            </w:r>
          </w:p>
        </w:tc>
        <w:tc>
          <w:tcPr>
            <w:tcW w:w="409" w:type="pct"/>
            <w:vAlign w:val="center"/>
          </w:tcPr>
          <w:p w14:paraId="51FC9432" w14:textId="143DD757" w:rsidR="002C2DA1" w:rsidRPr="00A8791F" w:rsidRDefault="002C2DA1" w:rsidP="001C4EAB">
            <w:pPr>
              <w:pStyle w:val="aDSPara"/>
              <w:spacing w:before="60" w:after="60"/>
              <w:ind w:left="0"/>
              <w:jc w:val="center"/>
              <w:rPr>
                <w:rFonts w:eastAsia="MS Mincho" w:cs="Arial"/>
                <w:sz w:val="18"/>
                <w:szCs w:val="18"/>
              </w:rPr>
            </w:pPr>
            <w:r>
              <w:rPr>
                <w:rFonts w:eastAsia="MS Mincho" w:cs="Arial"/>
                <w:sz w:val="18"/>
                <w:szCs w:val="18"/>
              </w:rPr>
              <w:t>2</w:t>
            </w:r>
            <w:r w:rsidR="00602BAD">
              <w:rPr>
                <w:rFonts w:eastAsia="MS Mincho" w:cs="Arial"/>
                <w:sz w:val="18"/>
                <w:szCs w:val="18"/>
              </w:rPr>
              <w:t>5</w:t>
            </w:r>
          </w:p>
        </w:tc>
        <w:tc>
          <w:tcPr>
            <w:tcW w:w="2507" w:type="pct"/>
          </w:tcPr>
          <w:p w14:paraId="1612AD05" w14:textId="77777777" w:rsidR="002C2DA1" w:rsidRDefault="002C2DA1" w:rsidP="00A7641E">
            <w:pPr>
              <w:autoSpaceDE w:val="0"/>
              <w:autoSpaceDN w:val="0"/>
              <w:adjustRightInd w:val="0"/>
              <w:spacing w:before="15" w:after="0" w:line="302" w:lineRule="exact"/>
              <w:ind w:right="40"/>
              <w:jc w:val="both"/>
              <w:outlineLvl w:val="9"/>
              <w:rPr>
                <w:rFonts w:eastAsiaTheme="minorEastAsia"/>
                <w:iCs w:val="0"/>
                <w:color w:val="000000"/>
                <w:w w:val="102"/>
                <w:sz w:val="18"/>
                <w:szCs w:val="18"/>
                <w:lang w:val="en-US" w:eastAsia="en-US"/>
              </w:rPr>
            </w:pPr>
            <w:r w:rsidRPr="000965E7">
              <w:rPr>
                <w:rFonts w:eastAsiaTheme="minorEastAsia"/>
                <w:iCs w:val="0"/>
                <w:color w:val="000000"/>
                <w:w w:val="102"/>
                <w:sz w:val="18"/>
                <w:szCs w:val="18"/>
                <w:lang w:val="en-US" w:eastAsia="en-US"/>
              </w:rPr>
              <w:t>Extensive rel</w:t>
            </w:r>
            <w:r>
              <w:rPr>
                <w:rFonts w:eastAsiaTheme="minorEastAsia"/>
                <w:iCs w:val="0"/>
                <w:color w:val="000000"/>
                <w:w w:val="102"/>
                <w:sz w:val="18"/>
                <w:szCs w:val="18"/>
                <w:lang w:val="en-US" w:eastAsia="en-US"/>
              </w:rPr>
              <w:t xml:space="preserve">evant capacity, capabilities and experience </w:t>
            </w:r>
            <w:r w:rsidRPr="000965E7">
              <w:rPr>
                <w:rFonts w:eastAsiaTheme="minorEastAsia"/>
                <w:iCs w:val="0"/>
                <w:color w:val="000000"/>
                <w:w w:val="102"/>
                <w:sz w:val="18"/>
                <w:szCs w:val="18"/>
                <w:lang w:val="en-US" w:eastAsia="en-US"/>
              </w:rPr>
              <w:t xml:space="preserve">within the organization, </w:t>
            </w:r>
            <w:r>
              <w:rPr>
                <w:rFonts w:eastAsiaTheme="minorEastAsia"/>
                <w:iCs w:val="0"/>
                <w:color w:val="000000"/>
                <w:w w:val="102"/>
                <w:sz w:val="18"/>
                <w:szCs w:val="18"/>
                <w:lang w:val="en-US" w:eastAsia="en-US"/>
              </w:rPr>
              <w:t xml:space="preserve">public </w:t>
            </w:r>
            <w:r w:rsidRPr="000965E7">
              <w:rPr>
                <w:rFonts w:eastAsiaTheme="minorEastAsia"/>
                <w:iCs w:val="0"/>
                <w:color w:val="000000"/>
                <w:w w:val="102"/>
                <w:sz w:val="18"/>
                <w:szCs w:val="18"/>
                <w:lang w:val="en-US" w:eastAsia="en-US"/>
              </w:rPr>
              <w:t>sector experien</w:t>
            </w:r>
            <w:r>
              <w:rPr>
                <w:rFonts w:eastAsiaTheme="minorEastAsia"/>
                <w:iCs w:val="0"/>
                <w:color w:val="000000"/>
                <w:w w:val="102"/>
                <w:sz w:val="18"/>
                <w:szCs w:val="18"/>
                <w:lang w:val="en-US" w:eastAsia="en-US"/>
              </w:rPr>
              <w:t>ce and 5 years’ experience.</w:t>
            </w:r>
          </w:p>
          <w:p w14:paraId="61CE16C2" w14:textId="5AFA3628" w:rsidR="002C2DA1" w:rsidRPr="00A7641E" w:rsidRDefault="002C2DA1" w:rsidP="00A7641E">
            <w:pPr>
              <w:pStyle w:val="Default"/>
              <w:jc w:val="both"/>
              <w:rPr>
                <w:rFonts w:ascii="Arial" w:eastAsiaTheme="minorEastAsia" w:hAnsi="Arial" w:cs="Arial"/>
                <w:w w:val="102"/>
                <w:sz w:val="18"/>
                <w:szCs w:val="18"/>
                <w:lang w:val="en-US"/>
              </w:rPr>
            </w:pPr>
            <w:r>
              <w:rPr>
                <w:rFonts w:ascii="Arial" w:eastAsiaTheme="minorEastAsia" w:hAnsi="Arial" w:cs="Arial"/>
                <w:w w:val="102"/>
                <w:sz w:val="18"/>
                <w:szCs w:val="18"/>
                <w:lang w:val="en-US"/>
              </w:rPr>
              <w:t xml:space="preserve"> Provide </w:t>
            </w:r>
            <w:r w:rsidRPr="00A7641E">
              <w:rPr>
                <w:rFonts w:ascii="Arial" w:eastAsiaTheme="minorEastAsia" w:hAnsi="Arial" w:cs="Arial"/>
                <w:w w:val="102"/>
                <w:sz w:val="18"/>
                <w:szCs w:val="18"/>
                <w:lang w:val="en-US"/>
              </w:rPr>
              <w:t>Minimum of 5</w:t>
            </w:r>
            <w:r>
              <w:rPr>
                <w:rFonts w:ascii="Arial" w:eastAsiaTheme="minorEastAsia" w:hAnsi="Arial" w:cs="Arial"/>
                <w:w w:val="102"/>
                <w:sz w:val="18"/>
                <w:szCs w:val="18"/>
                <w:lang w:val="en-US"/>
              </w:rPr>
              <w:t xml:space="preserve"> or more </w:t>
            </w:r>
            <w:r w:rsidRPr="000965E7">
              <w:rPr>
                <w:rFonts w:ascii="Arial" w:eastAsiaTheme="minorEastAsia" w:hAnsi="Arial" w:cs="Arial"/>
                <w:w w:val="102"/>
                <w:sz w:val="18"/>
                <w:szCs w:val="18"/>
                <w:lang w:val="en-US"/>
              </w:rPr>
              <w:t xml:space="preserve">Testimony Letter/Contactable References </w:t>
            </w:r>
            <w:r>
              <w:rPr>
                <w:rFonts w:ascii="Arial" w:eastAsiaTheme="minorEastAsia" w:hAnsi="Arial" w:cs="Arial"/>
                <w:w w:val="102"/>
                <w:sz w:val="18"/>
                <w:szCs w:val="18"/>
                <w:lang w:val="en-US"/>
              </w:rPr>
              <w:t>with last five years.</w:t>
            </w:r>
          </w:p>
        </w:tc>
      </w:tr>
      <w:tr w:rsidR="002C2DA1" w:rsidRPr="00A8791F" w14:paraId="0BF9E9C4" w14:textId="77777777" w:rsidTr="00F66C7A">
        <w:trPr>
          <w:cantSplit/>
          <w:trHeight w:hRule="exact" w:val="1557"/>
        </w:trPr>
        <w:tc>
          <w:tcPr>
            <w:tcW w:w="299" w:type="pct"/>
            <w:vMerge/>
          </w:tcPr>
          <w:p w14:paraId="0DD35251" w14:textId="77777777" w:rsidR="002C2DA1" w:rsidRPr="00A54F20" w:rsidRDefault="002C2DA1" w:rsidP="001C4EAB">
            <w:pPr>
              <w:pStyle w:val="aDSPara"/>
              <w:spacing w:before="60" w:after="60"/>
              <w:ind w:left="0"/>
              <w:jc w:val="center"/>
              <w:rPr>
                <w:rFonts w:eastAsia="MS Mincho" w:cs="Arial"/>
                <w:sz w:val="18"/>
                <w:szCs w:val="18"/>
                <w:lang w:val="en-ZA"/>
              </w:rPr>
            </w:pPr>
          </w:p>
        </w:tc>
        <w:tc>
          <w:tcPr>
            <w:tcW w:w="1349" w:type="pct"/>
            <w:gridSpan w:val="2"/>
            <w:vMerge/>
          </w:tcPr>
          <w:p w14:paraId="7F09A16C" w14:textId="77777777" w:rsidR="002C2DA1" w:rsidRPr="00A54F20" w:rsidRDefault="002C2DA1" w:rsidP="001C4EAB">
            <w:pPr>
              <w:pStyle w:val="aDSPara"/>
              <w:spacing w:before="60" w:after="60"/>
              <w:ind w:left="0"/>
              <w:jc w:val="left"/>
              <w:rPr>
                <w:rFonts w:eastAsia="MS Mincho" w:cs="Arial"/>
                <w:b/>
                <w:sz w:val="18"/>
                <w:szCs w:val="18"/>
                <w:lang w:val="en-ZA"/>
              </w:rPr>
            </w:pPr>
          </w:p>
        </w:tc>
        <w:tc>
          <w:tcPr>
            <w:tcW w:w="435" w:type="pct"/>
            <w:vMerge/>
            <w:vAlign w:val="center"/>
          </w:tcPr>
          <w:p w14:paraId="2F82AEB0" w14:textId="77777777" w:rsidR="002C2DA1" w:rsidRPr="00A54F20" w:rsidRDefault="002C2DA1" w:rsidP="001C4EAB">
            <w:pPr>
              <w:pStyle w:val="aDSPara"/>
              <w:spacing w:before="60" w:after="60"/>
              <w:ind w:left="0"/>
              <w:jc w:val="center"/>
              <w:rPr>
                <w:rFonts w:eastAsia="MS Mincho" w:cs="Arial"/>
                <w:sz w:val="18"/>
                <w:szCs w:val="18"/>
                <w:lang w:val="en-ZA"/>
              </w:rPr>
            </w:pPr>
          </w:p>
        </w:tc>
        <w:tc>
          <w:tcPr>
            <w:tcW w:w="409" w:type="pct"/>
            <w:vAlign w:val="center"/>
          </w:tcPr>
          <w:p w14:paraId="4374528E" w14:textId="30E29A56" w:rsidR="002C2DA1" w:rsidRPr="00A8791F" w:rsidRDefault="002C2DA1" w:rsidP="001C4EAB">
            <w:pPr>
              <w:pStyle w:val="aDSPara"/>
              <w:spacing w:before="60" w:after="60"/>
              <w:ind w:left="0"/>
              <w:jc w:val="center"/>
              <w:rPr>
                <w:rFonts w:eastAsia="MS Mincho" w:cs="Arial"/>
                <w:sz w:val="18"/>
                <w:szCs w:val="18"/>
              </w:rPr>
            </w:pPr>
            <w:r>
              <w:rPr>
                <w:rFonts w:eastAsia="MS Mincho" w:cs="Arial"/>
                <w:sz w:val="18"/>
                <w:szCs w:val="18"/>
              </w:rPr>
              <w:t>10</w:t>
            </w:r>
          </w:p>
        </w:tc>
        <w:tc>
          <w:tcPr>
            <w:tcW w:w="2507" w:type="pct"/>
          </w:tcPr>
          <w:p w14:paraId="65514997" w14:textId="43C1ECF2" w:rsidR="002C2DA1" w:rsidRDefault="002C2DA1" w:rsidP="00B158B8">
            <w:pPr>
              <w:autoSpaceDE w:val="0"/>
              <w:autoSpaceDN w:val="0"/>
              <w:adjustRightInd w:val="0"/>
              <w:spacing w:before="15" w:after="0" w:line="302" w:lineRule="exact"/>
              <w:ind w:left="14" w:right="40" w:firstLine="14"/>
              <w:jc w:val="both"/>
              <w:outlineLvl w:val="9"/>
              <w:rPr>
                <w:rFonts w:eastAsiaTheme="minorEastAsia"/>
                <w:iCs w:val="0"/>
                <w:color w:val="000000"/>
                <w:w w:val="102"/>
                <w:sz w:val="18"/>
                <w:szCs w:val="18"/>
                <w:lang w:val="en-US" w:eastAsia="en-US"/>
              </w:rPr>
            </w:pPr>
            <w:r w:rsidRPr="000965E7">
              <w:rPr>
                <w:rFonts w:eastAsiaTheme="minorEastAsia"/>
                <w:iCs w:val="0"/>
                <w:color w:val="000000"/>
                <w:w w:val="102"/>
                <w:sz w:val="18"/>
                <w:szCs w:val="18"/>
                <w:lang w:val="en-US" w:eastAsia="en-US"/>
              </w:rPr>
              <w:t>Moderate rel</w:t>
            </w:r>
            <w:r>
              <w:rPr>
                <w:rFonts w:eastAsiaTheme="minorEastAsia"/>
                <w:iCs w:val="0"/>
                <w:color w:val="000000"/>
                <w:w w:val="102"/>
                <w:sz w:val="18"/>
                <w:szCs w:val="18"/>
                <w:lang w:val="en-US" w:eastAsia="en-US"/>
              </w:rPr>
              <w:t xml:space="preserve">evant capacity, capabilities and experience </w:t>
            </w:r>
            <w:r w:rsidRPr="000965E7">
              <w:rPr>
                <w:rFonts w:eastAsiaTheme="minorEastAsia"/>
                <w:iCs w:val="0"/>
                <w:color w:val="000000"/>
                <w:w w:val="102"/>
                <w:sz w:val="18"/>
                <w:szCs w:val="18"/>
                <w:lang w:val="en-US" w:eastAsia="en-US"/>
              </w:rPr>
              <w:t xml:space="preserve">within the organization, </w:t>
            </w:r>
            <w:r>
              <w:rPr>
                <w:rFonts w:eastAsiaTheme="minorEastAsia"/>
                <w:iCs w:val="0"/>
                <w:color w:val="000000"/>
                <w:w w:val="102"/>
                <w:sz w:val="18"/>
                <w:szCs w:val="18"/>
                <w:lang w:val="en-US" w:eastAsia="en-US"/>
              </w:rPr>
              <w:t xml:space="preserve">public </w:t>
            </w:r>
            <w:r w:rsidRPr="000965E7">
              <w:rPr>
                <w:rFonts w:eastAsiaTheme="minorEastAsia"/>
                <w:iCs w:val="0"/>
                <w:color w:val="000000"/>
                <w:w w:val="102"/>
                <w:sz w:val="18"/>
                <w:szCs w:val="18"/>
                <w:lang w:val="en-US" w:eastAsia="en-US"/>
              </w:rPr>
              <w:t>sector experien</w:t>
            </w:r>
            <w:r>
              <w:rPr>
                <w:rFonts w:eastAsiaTheme="minorEastAsia"/>
                <w:iCs w:val="0"/>
                <w:color w:val="000000"/>
                <w:w w:val="102"/>
                <w:sz w:val="18"/>
                <w:szCs w:val="18"/>
                <w:lang w:val="en-US" w:eastAsia="en-US"/>
              </w:rPr>
              <w:t>ce and 2 years’ experience.</w:t>
            </w:r>
          </w:p>
          <w:p w14:paraId="19FB8868" w14:textId="0969A755" w:rsidR="002C2DA1" w:rsidRPr="00A7641E" w:rsidRDefault="002C2DA1" w:rsidP="00A7641E">
            <w:pPr>
              <w:pStyle w:val="Default"/>
              <w:jc w:val="both"/>
              <w:rPr>
                <w:rFonts w:ascii="Arial" w:eastAsiaTheme="minorEastAsia" w:hAnsi="Arial" w:cs="Arial"/>
                <w:w w:val="102"/>
                <w:sz w:val="18"/>
                <w:szCs w:val="18"/>
                <w:lang w:val="en-US"/>
              </w:rPr>
            </w:pPr>
            <w:r>
              <w:rPr>
                <w:rFonts w:ascii="Arial" w:eastAsiaTheme="minorEastAsia" w:hAnsi="Arial" w:cs="Arial"/>
                <w:w w:val="102"/>
                <w:sz w:val="18"/>
                <w:szCs w:val="18"/>
                <w:lang w:val="en-US"/>
              </w:rPr>
              <w:t xml:space="preserve">Provide </w:t>
            </w:r>
            <w:r w:rsidRPr="00A7641E">
              <w:rPr>
                <w:rFonts w:ascii="Arial" w:eastAsiaTheme="minorEastAsia" w:hAnsi="Arial" w:cs="Arial"/>
                <w:w w:val="102"/>
                <w:sz w:val="18"/>
                <w:szCs w:val="18"/>
                <w:lang w:val="en-US"/>
              </w:rPr>
              <w:t>Minimum</w:t>
            </w:r>
            <w:r>
              <w:rPr>
                <w:rFonts w:ascii="Arial" w:eastAsiaTheme="minorEastAsia" w:hAnsi="Arial" w:cs="Arial"/>
                <w:w w:val="102"/>
                <w:sz w:val="18"/>
                <w:szCs w:val="18"/>
                <w:lang w:val="en-US"/>
              </w:rPr>
              <w:t xml:space="preserve"> 2 to 5</w:t>
            </w:r>
            <w:r w:rsidRPr="00A7641E">
              <w:rPr>
                <w:rFonts w:ascii="Arial" w:eastAsiaTheme="minorEastAsia" w:hAnsi="Arial" w:cs="Arial"/>
                <w:w w:val="102"/>
                <w:sz w:val="18"/>
                <w:szCs w:val="18"/>
                <w:lang w:val="en-US"/>
              </w:rPr>
              <w:t xml:space="preserve"> Testimony Letter</w:t>
            </w:r>
            <w:r>
              <w:rPr>
                <w:rFonts w:ascii="Arial" w:eastAsiaTheme="minorEastAsia" w:hAnsi="Arial" w:cs="Arial"/>
                <w:w w:val="102"/>
                <w:sz w:val="18"/>
                <w:szCs w:val="18"/>
                <w:lang w:val="en-US"/>
              </w:rPr>
              <w:t>s</w:t>
            </w:r>
            <w:r w:rsidRPr="00A7641E">
              <w:rPr>
                <w:rFonts w:ascii="Arial" w:eastAsiaTheme="minorEastAsia" w:hAnsi="Arial" w:cs="Arial"/>
                <w:w w:val="102"/>
                <w:sz w:val="18"/>
                <w:szCs w:val="18"/>
                <w:lang w:val="en-US"/>
              </w:rPr>
              <w:t>/Contactable References with last five years.</w:t>
            </w:r>
          </w:p>
          <w:p w14:paraId="59C06830" w14:textId="0906CF74" w:rsidR="002C2DA1" w:rsidRPr="000965E7" w:rsidRDefault="002C2DA1" w:rsidP="00B158B8">
            <w:pPr>
              <w:autoSpaceDE w:val="0"/>
              <w:autoSpaceDN w:val="0"/>
              <w:adjustRightInd w:val="0"/>
              <w:spacing w:before="15" w:after="0" w:line="302" w:lineRule="exact"/>
              <w:ind w:left="14" w:right="40" w:firstLine="14"/>
              <w:jc w:val="both"/>
              <w:outlineLvl w:val="9"/>
              <w:rPr>
                <w:rFonts w:eastAsiaTheme="minorEastAsia"/>
                <w:iCs w:val="0"/>
                <w:color w:val="000000"/>
                <w:w w:val="102"/>
                <w:sz w:val="18"/>
                <w:szCs w:val="18"/>
                <w:lang w:val="en-US" w:eastAsia="en-US"/>
              </w:rPr>
            </w:pPr>
            <w:r>
              <w:rPr>
                <w:rFonts w:eastAsiaTheme="minorEastAsia"/>
                <w:iCs w:val="0"/>
                <w:color w:val="000000"/>
                <w:w w:val="102"/>
                <w:sz w:val="18"/>
                <w:szCs w:val="18"/>
                <w:lang w:val="en-US" w:eastAsia="en-US"/>
              </w:rPr>
              <w:t xml:space="preserve"> </w:t>
            </w:r>
          </w:p>
          <w:p w14:paraId="608FE966" w14:textId="15FC5712" w:rsidR="002C2DA1" w:rsidRPr="00517220" w:rsidRDefault="002C2DA1" w:rsidP="00517220">
            <w:pPr>
              <w:autoSpaceDE w:val="0"/>
              <w:autoSpaceDN w:val="0"/>
              <w:adjustRightInd w:val="0"/>
              <w:spacing w:before="15" w:line="302" w:lineRule="exact"/>
              <w:ind w:left="14" w:right="40" w:firstLine="14"/>
              <w:jc w:val="both"/>
              <w:rPr>
                <w:rFonts w:eastAsiaTheme="minorEastAsia"/>
                <w:color w:val="000000"/>
                <w:spacing w:val="2"/>
                <w:sz w:val="18"/>
                <w:szCs w:val="18"/>
                <w:lang w:val="en-US" w:eastAsia="en-US"/>
              </w:rPr>
            </w:pPr>
          </w:p>
        </w:tc>
      </w:tr>
      <w:tr w:rsidR="002C2DA1" w:rsidRPr="00A8791F" w14:paraId="24FFF5D8" w14:textId="77777777" w:rsidTr="00F66C7A">
        <w:trPr>
          <w:cantSplit/>
          <w:trHeight w:val="1870"/>
        </w:trPr>
        <w:tc>
          <w:tcPr>
            <w:tcW w:w="299" w:type="pct"/>
            <w:vMerge/>
            <w:tcBorders>
              <w:bottom w:val="single" w:sz="4" w:space="0" w:color="auto"/>
            </w:tcBorders>
          </w:tcPr>
          <w:p w14:paraId="114AA671" w14:textId="77777777" w:rsidR="002C2DA1" w:rsidRPr="00A54F20" w:rsidRDefault="002C2DA1" w:rsidP="001C4EAB">
            <w:pPr>
              <w:pStyle w:val="aDSPara"/>
              <w:spacing w:before="60" w:after="60"/>
              <w:ind w:left="0"/>
              <w:jc w:val="center"/>
              <w:rPr>
                <w:rFonts w:eastAsia="MS Mincho" w:cs="Arial"/>
                <w:sz w:val="18"/>
                <w:szCs w:val="18"/>
                <w:lang w:val="en-ZA"/>
              </w:rPr>
            </w:pPr>
          </w:p>
        </w:tc>
        <w:tc>
          <w:tcPr>
            <w:tcW w:w="1349" w:type="pct"/>
            <w:gridSpan w:val="2"/>
            <w:vMerge/>
            <w:tcBorders>
              <w:bottom w:val="single" w:sz="4" w:space="0" w:color="auto"/>
            </w:tcBorders>
          </w:tcPr>
          <w:p w14:paraId="77DFE86E" w14:textId="77777777" w:rsidR="002C2DA1" w:rsidRPr="00A54F20" w:rsidRDefault="002C2DA1" w:rsidP="001C4EAB">
            <w:pPr>
              <w:pStyle w:val="aDSPara"/>
              <w:spacing w:before="60" w:after="60"/>
              <w:ind w:left="0"/>
              <w:jc w:val="left"/>
              <w:rPr>
                <w:rFonts w:eastAsia="MS Mincho" w:cs="Arial"/>
                <w:sz w:val="18"/>
                <w:szCs w:val="18"/>
                <w:lang w:val="en-ZA"/>
              </w:rPr>
            </w:pPr>
          </w:p>
        </w:tc>
        <w:tc>
          <w:tcPr>
            <w:tcW w:w="435" w:type="pct"/>
            <w:vMerge/>
            <w:tcBorders>
              <w:bottom w:val="single" w:sz="4" w:space="0" w:color="auto"/>
            </w:tcBorders>
            <w:vAlign w:val="center"/>
          </w:tcPr>
          <w:p w14:paraId="63E4CAAE" w14:textId="77777777" w:rsidR="002C2DA1" w:rsidRPr="00A54F20" w:rsidRDefault="002C2DA1" w:rsidP="001C4EAB">
            <w:pPr>
              <w:pStyle w:val="aDSPara"/>
              <w:spacing w:before="60" w:after="60"/>
              <w:ind w:left="0"/>
              <w:jc w:val="center"/>
              <w:rPr>
                <w:rFonts w:eastAsia="MS Mincho" w:cs="Arial"/>
                <w:sz w:val="18"/>
                <w:szCs w:val="18"/>
                <w:lang w:val="en-ZA"/>
              </w:rPr>
            </w:pPr>
          </w:p>
        </w:tc>
        <w:tc>
          <w:tcPr>
            <w:tcW w:w="409" w:type="pct"/>
            <w:tcBorders>
              <w:bottom w:val="single" w:sz="4" w:space="0" w:color="auto"/>
            </w:tcBorders>
            <w:vAlign w:val="center"/>
          </w:tcPr>
          <w:p w14:paraId="5B4065D4" w14:textId="7F17F58E" w:rsidR="002C2DA1" w:rsidRPr="00A8791F" w:rsidRDefault="002C2DA1" w:rsidP="001C4EAB">
            <w:pPr>
              <w:pStyle w:val="aDSPara"/>
              <w:spacing w:before="60" w:after="60"/>
              <w:ind w:left="0"/>
              <w:jc w:val="center"/>
              <w:rPr>
                <w:rFonts w:eastAsia="MS Mincho" w:cs="Arial"/>
                <w:sz w:val="18"/>
                <w:szCs w:val="18"/>
              </w:rPr>
            </w:pPr>
            <w:r>
              <w:rPr>
                <w:rFonts w:eastAsia="MS Mincho" w:cs="Arial"/>
                <w:sz w:val="18"/>
                <w:szCs w:val="18"/>
              </w:rPr>
              <w:t>0</w:t>
            </w:r>
          </w:p>
        </w:tc>
        <w:tc>
          <w:tcPr>
            <w:tcW w:w="2507" w:type="pct"/>
            <w:tcBorders>
              <w:bottom w:val="single" w:sz="4" w:space="0" w:color="auto"/>
            </w:tcBorders>
          </w:tcPr>
          <w:p w14:paraId="56F59E96" w14:textId="77777777" w:rsidR="002C2DA1" w:rsidRDefault="002C2DA1" w:rsidP="00A7641E">
            <w:pPr>
              <w:autoSpaceDE w:val="0"/>
              <w:autoSpaceDN w:val="0"/>
              <w:adjustRightInd w:val="0"/>
              <w:spacing w:before="15" w:after="0" w:line="302" w:lineRule="exact"/>
              <w:ind w:left="14" w:right="40" w:firstLine="14"/>
              <w:jc w:val="both"/>
              <w:outlineLvl w:val="9"/>
              <w:rPr>
                <w:rFonts w:eastAsiaTheme="minorEastAsia"/>
                <w:iCs w:val="0"/>
                <w:color w:val="000000"/>
                <w:w w:val="102"/>
                <w:sz w:val="18"/>
                <w:szCs w:val="18"/>
                <w:lang w:val="en-US" w:eastAsia="en-US"/>
              </w:rPr>
            </w:pPr>
            <w:r w:rsidRPr="000965E7">
              <w:rPr>
                <w:rFonts w:eastAsiaTheme="minorEastAsia"/>
                <w:iCs w:val="0"/>
                <w:color w:val="000000"/>
                <w:w w:val="102"/>
                <w:sz w:val="18"/>
                <w:szCs w:val="18"/>
                <w:lang w:val="en-US" w:eastAsia="en-US"/>
              </w:rPr>
              <w:t xml:space="preserve"> Little to no rele</w:t>
            </w:r>
            <w:r>
              <w:rPr>
                <w:rFonts w:eastAsiaTheme="minorEastAsia"/>
                <w:iCs w:val="0"/>
                <w:color w:val="000000"/>
                <w:w w:val="102"/>
                <w:sz w:val="18"/>
                <w:szCs w:val="18"/>
                <w:lang w:val="en-US" w:eastAsia="en-US"/>
              </w:rPr>
              <w:t xml:space="preserve">vant capacity, capabilities and public sector </w:t>
            </w:r>
            <w:r w:rsidRPr="000965E7">
              <w:rPr>
                <w:rFonts w:eastAsiaTheme="minorEastAsia"/>
                <w:iCs w:val="0"/>
                <w:color w:val="000000"/>
                <w:w w:val="102"/>
                <w:sz w:val="18"/>
                <w:szCs w:val="18"/>
                <w:lang w:val="en-US" w:eastAsia="en-US"/>
              </w:rPr>
              <w:t>experience within the organization</w:t>
            </w:r>
            <w:r>
              <w:rPr>
                <w:rFonts w:eastAsiaTheme="minorEastAsia"/>
                <w:iCs w:val="0"/>
                <w:color w:val="000000"/>
                <w:w w:val="102"/>
                <w:sz w:val="18"/>
                <w:szCs w:val="18"/>
                <w:lang w:val="en-US" w:eastAsia="en-US"/>
              </w:rPr>
              <w:t xml:space="preserve"> with little </w:t>
            </w:r>
            <w:r w:rsidRPr="000965E7">
              <w:rPr>
                <w:rFonts w:eastAsiaTheme="minorEastAsia"/>
                <w:iCs w:val="0"/>
                <w:color w:val="000000"/>
                <w:w w:val="102"/>
                <w:sz w:val="18"/>
                <w:szCs w:val="18"/>
                <w:lang w:val="en-US" w:eastAsia="en-US"/>
              </w:rPr>
              <w:t>to no eviden</w:t>
            </w:r>
            <w:r>
              <w:rPr>
                <w:rFonts w:eastAsiaTheme="minorEastAsia"/>
                <w:iCs w:val="0"/>
                <w:color w:val="000000"/>
                <w:w w:val="102"/>
                <w:sz w:val="18"/>
                <w:szCs w:val="18"/>
                <w:lang w:val="en-US" w:eastAsia="en-US"/>
              </w:rPr>
              <w:t>ce of previous relevant work.</w:t>
            </w:r>
          </w:p>
          <w:p w14:paraId="27D1C293" w14:textId="77777777" w:rsidR="002C2DA1" w:rsidRPr="000965E7" w:rsidRDefault="002C2DA1" w:rsidP="00A7641E">
            <w:pPr>
              <w:pStyle w:val="Default"/>
              <w:jc w:val="both"/>
              <w:rPr>
                <w:rFonts w:ascii="Arial" w:eastAsiaTheme="minorEastAsia" w:hAnsi="Arial" w:cs="Arial"/>
                <w:w w:val="102"/>
                <w:sz w:val="18"/>
                <w:szCs w:val="18"/>
                <w:lang w:val="en-US"/>
              </w:rPr>
            </w:pPr>
          </w:p>
          <w:p w14:paraId="35225253" w14:textId="77777777" w:rsidR="002C2DA1" w:rsidRPr="000965E7" w:rsidRDefault="002C2DA1" w:rsidP="00A7641E">
            <w:pPr>
              <w:pStyle w:val="Default"/>
              <w:numPr>
                <w:ilvl w:val="0"/>
                <w:numId w:val="37"/>
              </w:numPr>
              <w:jc w:val="both"/>
              <w:rPr>
                <w:rFonts w:ascii="Arial" w:eastAsiaTheme="minorEastAsia" w:hAnsi="Arial" w:cs="Arial"/>
                <w:w w:val="102"/>
                <w:sz w:val="18"/>
                <w:szCs w:val="18"/>
                <w:lang w:val="en-US"/>
              </w:rPr>
            </w:pPr>
            <w:r>
              <w:rPr>
                <w:rFonts w:ascii="Arial" w:eastAsiaTheme="minorEastAsia" w:hAnsi="Arial" w:cs="Arial"/>
                <w:w w:val="102"/>
                <w:sz w:val="18"/>
                <w:szCs w:val="18"/>
                <w:lang w:val="en-US"/>
              </w:rPr>
              <w:t>0</w:t>
            </w:r>
            <w:r w:rsidRPr="000965E7">
              <w:rPr>
                <w:rFonts w:ascii="Arial" w:eastAsiaTheme="minorEastAsia" w:hAnsi="Arial" w:cs="Arial"/>
                <w:w w:val="102"/>
                <w:sz w:val="18"/>
                <w:szCs w:val="18"/>
                <w:lang w:val="en-US"/>
              </w:rPr>
              <w:t xml:space="preserve"> Testimony Letter/Contactable References </w:t>
            </w:r>
            <w:proofErr w:type="gramStart"/>
            <w:r>
              <w:rPr>
                <w:rFonts w:ascii="Arial" w:eastAsiaTheme="minorEastAsia" w:hAnsi="Arial" w:cs="Arial"/>
                <w:w w:val="102"/>
                <w:sz w:val="18"/>
                <w:szCs w:val="18"/>
                <w:lang w:val="en-US"/>
              </w:rPr>
              <w:t>with last</w:t>
            </w:r>
            <w:proofErr w:type="gramEnd"/>
            <w:r>
              <w:rPr>
                <w:rFonts w:ascii="Arial" w:eastAsiaTheme="minorEastAsia" w:hAnsi="Arial" w:cs="Arial"/>
                <w:w w:val="102"/>
                <w:sz w:val="18"/>
                <w:szCs w:val="18"/>
                <w:lang w:val="en-US"/>
              </w:rPr>
              <w:t xml:space="preserve"> five years.</w:t>
            </w:r>
          </w:p>
          <w:p w14:paraId="508F5014" w14:textId="00BD1A97" w:rsidR="002C2DA1" w:rsidRPr="00517220" w:rsidRDefault="002C2DA1" w:rsidP="00A7641E">
            <w:pPr>
              <w:autoSpaceDE w:val="0"/>
              <w:autoSpaceDN w:val="0"/>
              <w:adjustRightInd w:val="0"/>
              <w:spacing w:before="15" w:after="0" w:line="302" w:lineRule="exact"/>
              <w:ind w:left="14" w:right="40" w:firstLine="14"/>
              <w:jc w:val="both"/>
              <w:outlineLvl w:val="9"/>
              <w:rPr>
                <w:rFonts w:eastAsiaTheme="minorEastAsia"/>
                <w:iCs w:val="0"/>
                <w:color w:val="000000"/>
                <w:w w:val="102"/>
                <w:sz w:val="18"/>
                <w:szCs w:val="18"/>
                <w:lang w:val="en-US" w:eastAsia="en-US"/>
              </w:rPr>
            </w:pPr>
          </w:p>
        </w:tc>
      </w:tr>
      <w:tr w:rsidR="002C2DA1" w:rsidRPr="00A8791F" w14:paraId="563E5C4C" w14:textId="77777777" w:rsidTr="00F66C7A">
        <w:trPr>
          <w:cantSplit/>
          <w:trHeight w:val="180"/>
        </w:trPr>
        <w:tc>
          <w:tcPr>
            <w:tcW w:w="299" w:type="pct"/>
            <w:vMerge w:val="restart"/>
          </w:tcPr>
          <w:p w14:paraId="1BD77A5F" w14:textId="0736F2A4" w:rsidR="002C2DA1" w:rsidRPr="00A54F20" w:rsidRDefault="002C2DA1" w:rsidP="001C4EAB">
            <w:pPr>
              <w:pStyle w:val="aDSPara"/>
              <w:spacing w:before="60" w:after="60"/>
              <w:ind w:left="0"/>
              <w:jc w:val="center"/>
              <w:rPr>
                <w:rFonts w:eastAsia="MS Mincho" w:cs="Arial"/>
                <w:sz w:val="18"/>
                <w:szCs w:val="18"/>
                <w:lang w:val="en-ZA"/>
              </w:rPr>
            </w:pPr>
            <w:r>
              <w:rPr>
                <w:rFonts w:eastAsia="MS Mincho" w:cs="Arial"/>
                <w:sz w:val="18"/>
                <w:szCs w:val="18"/>
                <w:lang w:val="en-ZA"/>
              </w:rPr>
              <w:t>3</w:t>
            </w:r>
          </w:p>
        </w:tc>
        <w:tc>
          <w:tcPr>
            <w:tcW w:w="1349" w:type="pct"/>
            <w:gridSpan w:val="2"/>
            <w:vMerge w:val="restart"/>
          </w:tcPr>
          <w:p w14:paraId="4F2B446E" w14:textId="2C0CD966" w:rsidR="002C2DA1" w:rsidRDefault="002C2DA1">
            <w:r>
              <w:t>Proposed team</w:t>
            </w:r>
          </w:p>
          <w:tbl>
            <w:tblPr>
              <w:tblW w:w="2315" w:type="dxa"/>
              <w:tblBorders>
                <w:top w:val="nil"/>
                <w:left w:val="nil"/>
                <w:bottom w:val="nil"/>
                <w:right w:val="nil"/>
              </w:tblBorders>
              <w:tblLook w:val="0000" w:firstRow="0" w:lastRow="0" w:firstColumn="0" w:lastColumn="0" w:noHBand="0" w:noVBand="0"/>
            </w:tblPr>
            <w:tblGrid>
              <w:gridCol w:w="2315"/>
            </w:tblGrid>
            <w:tr w:rsidR="002C2DA1" w:rsidRPr="00FC4509" w14:paraId="49C13334" w14:textId="77777777" w:rsidTr="002C2DA1">
              <w:trPr>
                <w:trHeight w:val="572"/>
              </w:trPr>
              <w:tc>
                <w:tcPr>
                  <w:tcW w:w="0" w:type="auto"/>
                </w:tcPr>
                <w:p w14:paraId="1690BD77" w14:textId="77777777" w:rsidR="002C2DA1" w:rsidRPr="00FC4509" w:rsidRDefault="002C2DA1" w:rsidP="00FC4509">
                  <w:pPr>
                    <w:widowControl/>
                    <w:autoSpaceDE w:val="0"/>
                    <w:autoSpaceDN w:val="0"/>
                    <w:adjustRightInd w:val="0"/>
                    <w:spacing w:before="0" w:after="0" w:line="240" w:lineRule="auto"/>
                    <w:outlineLvl w:val="9"/>
                    <w:rPr>
                      <w:iCs w:val="0"/>
                      <w:color w:val="000000"/>
                      <w:sz w:val="20"/>
                      <w:szCs w:val="20"/>
                      <w:lang w:val="en-ZA" w:eastAsia="en-US"/>
                    </w:rPr>
                  </w:pPr>
                  <w:r w:rsidRPr="00FC4509">
                    <w:rPr>
                      <w:iCs w:val="0"/>
                      <w:color w:val="000000"/>
                      <w:sz w:val="20"/>
                      <w:szCs w:val="20"/>
                      <w:lang w:val="en-ZA" w:eastAsia="en-US"/>
                    </w:rPr>
                    <w:t>Capacity and experience of the proposed team (</w:t>
                  </w:r>
                  <w:r w:rsidRPr="00FC4509">
                    <w:rPr>
                      <w:b/>
                      <w:bCs/>
                      <w:iCs w:val="0"/>
                      <w:color w:val="000000"/>
                      <w:sz w:val="20"/>
                      <w:szCs w:val="20"/>
                      <w:lang w:val="en-ZA" w:eastAsia="en-US"/>
                    </w:rPr>
                    <w:t>attach CV’s and qualifications</w:t>
                  </w:r>
                  <w:r w:rsidRPr="00FC4509">
                    <w:rPr>
                      <w:iCs w:val="0"/>
                      <w:color w:val="000000"/>
                      <w:sz w:val="20"/>
                      <w:szCs w:val="20"/>
                      <w:lang w:val="en-ZA" w:eastAsia="en-US"/>
                    </w:rPr>
                    <w:t xml:space="preserve">) </w:t>
                  </w:r>
                </w:p>
              </w:tc>
            </w:tr>
          </w:tbl>
          <w:p w14:paraId="347E5685" w14:textId="77777777" w:rsidR="002C2DA1" w:rsidRPr="00A54F20" w:rsidRDefault="002C2DA1" w:rsidP="001C4EAB">
            <w:pPr>
              <w:pStyle w:val="aDSPara"/>
              <w:spacing w:before="60" w:after="60"/>
              <w:ind w:left="0"/>
              <w:jc w:val="left"/>
              <w:rPr>
                <w:rFonts w:eastAsia="MS Mincho" w:cs="Arial"/>
                <w:sz w:val="18"/>
                <w:szCs w:val="18"/>
                <w:lang w:val="en-ZA"/>
              </w:rPr>
            </w:pPr>
          </w:p>
        </w:tc>
        <w:tc>
          <w:tcPr>
            <w:tcW w:w="435" w:type="pct"/>
            <w:vMerge w:val="restart"/>
            <w:vAlign w:val="center"/>
          </w:tcPr>
          <w:p w14:paraId="6DC9F525" w14:textId="0BCCF53B" w:rsidR="002C2DA1" w:rsidRPr="00A54F20" w:rsidRDefault="002C2DA1" w:rsidP="001C4EAB">
            <w:pPr>
              <w:pStyle w:val="aDSPara"/>
              <w:spacing w:before="60" w:after="60"/>
              <w:ind w:left="0"/>
              <w:jc w:val="center"/>
              <w:rPr>
                <w:rFonts w:eastAsia="MS Mincho" w:cs="Arial"/>
                <w:sz w:val="18"/>
                <w:szCs w:val="18"/>
                <w:lang w:val="en-ZA"/>
              </w:rPr>
            </w:pPr>
            <w:r>
              <w:rPr>
                <w:rFonts w:eastAsia="MS Mincho" w:cs="Arial"/>
                <w:sz w:val="18"/>
                <w:szCs w:val="18"/>
                <w:lang w:val="en-ZA"/>
              </w:rPr>
              <w:t>20</w:t>
            </w:r>
          </w:p>
        </w:tc>
        <w:tc>
          <w:tcPr>
            <w:tcW w:w="409" w:type="pct"/>
            <w:vAlign w:val="center"/>
          </w:tcPr>
          <w:p w14:paraId="77CE7B8F" w14:textId="14D97A15" w:rsidR="002C2DA1" w:rsidRDefault="002C2DA1" w:rsidP="001C4EAB">
            <w:pPr>
              <w:pStyle w:val="aDSPara"/>
              <w:spacing w:before="60" w:after="60"/>
              <w:ind w:left="0"/>
              <w:jc w:val="center"/>
              <w:rPr>
                <w:rFonts w:eastAsia="MS Mincho" w:cs="Arial"/>
                <w:sz w:val="18"/>
                <w:szCs w:val="18"/>
              </w:rPr>
            </w:pPr>
            <w:r>
              <w:rPr>
                <w:rFonts w:eastAsia="MS Mincho" w:cs="Arial"/>
                <w:sz w:val="18"/>
                <w:szCs w:val="18"/>
              </w:rPr>
              <w:t>20</w:t>
            </w:r>
          </w:p>
        </w:tc>
        <w:tc>
          <w:tcPr>
            <w:tcW w:w="2507" w:type="pct"/>
          </w:tcPr>
          <w:p w14:paraId="2F9D61A7" w14:textId="4A046311" w:rsidR="002C2DA1" w:rsidRPr="00FC4509" w:rsidRDefault="002C2DA1" w:rsidP="00FC4509">
            <w:pPr>
              <w:autoSpaceDE w:val="0"/>
              <w:autoSpaceDN w:val="0"/>
              <w:adjustRightInd w:val="0"/>
              <w:spacing w:before="15" w:after="0" w:line="302" w:lineRule="exact"/>
              <w:ind w:left="14" w:right="40" w:firstLine="14"/>
              <w:jc w:val="both"/>
              <w:outlineLvl w:val="9"/>
              <w:rPr>
                <w:rFonts w:eastAsiaTheme="minorEastAsia"/>
                <w:iCs w:val="0"/>
                <w:color w:val="000000"/>
                <w:w w:val="102"/>
                <w:sz w:val="18"/>
                <w:szCs w:val="18"/>
                <w:lang w:val="en-US" w:eastAsia="en-US"/>
              </w:rPr>
            </w:pPr>
            <w:r w:rsidRPr="00FC4509">
              <w:rPr>
                <w:rFonts w:eastAsiaTheme="minorEastAsia"/>
                <w:iCs w:val="0"/>
                <w:color w:val="000000"/>
                <w:w w:val="102"/>
                <w:sz w:val="18"/>
                <w:szCs w:val="18"/>
                <w:lang w:val="en-US" w:eastAsia="en-US"/>
              </w:rPr>
              <w:t xml:space="preserve">Relevant minimum qualifications of the proposed team </w:t>
            </w:r>
            <w:r>
              <w:rPr>
                <w:rFonts w:eastAsiaTheme="minorEastAsia"/>
                <w:iCs w:val="0"/>
                <w:color w:val="000000"/>
                <w:w w:val="102"/>
                <w:sz w:val="18"/>
                <w:szCs w:val="18"/>
                <w:lang w:val="en-US" w:eastAsia="en-US"/>
              </w:rPr>
              <w:t>(two CV’s and Qualifications) = 20</w:t>
            </w:r>
          </w:p>
          <w:p w14:paraId="4767052D" w14:textId="77777777" w:rsidR="002C2DA1" w:rsidRPr="000965E7" w:rsidRDefault="002C2DA1" w:rsidP="00B158B8">
            <w:pPr>
              <w:autoSpaceDE w:val="0"/>
              <w:autoSpaceDN w:val="0"/>
              <w:adjustRightInd w:val="0"/>
              <w:spacing w:before="15" w:after="0" w:line="302" w:lineRule="exact"/>
              <w:ind w:left="14" w:right="40" w:firstLine="14"/>
              <w:jc w:val="both"/>
              <w:outlineLvl w:val="9"/>
              <w:rPr>
                <w:rFonts w:eastAsiaTheme="minorEastAsia"/>
                <w:iCs w:val="0"/>
                <w:color w:val="000000"/>
                <w:w w:val="102"/>
                <w:sz w:val="18"/>
                <w:szCs w:val="18"/>
                <w:lang w:val="en-US" w:eastAsia="en-US"/>
              </w:rPr>
            </w:pPr>
          </w:p>
        </w:tc>
      </w:tr>
      <w:tr w:rsidR="002C2DA1" w:rsidRPr="00A8791F" w14:paraId="17F55E5E" w14:textId="77777777" w:rsidTr="00F66C7A">
        <w:trPr>
          <w:cantSplit/>
          <w:trHeight w:val="180"/>
        </w:trPr>
        <w:tc>
          <w:tcPr>
            <w:tcW w:w="299" w:type="pct"/>
            <w:vMerge/>
          </w:tcPr>
          <w:p w14:paraId="7E37A557" w14:textId="77777777" w:rsidR="002C2DA1" w:rsidRPr="00A54F20" w:rsidRDefault="002C2DA1" w:rsidP="001C4EAB">
            <w:pPr>
              <w:pStyle w:val="aDSPara"/>
              <w:spacing w:before="60" w:after="60"/>
              <w:ind w:left="0"/>
              <w:jc w:val="center"/>
              <w:rPr>
                <w:rFonts w:eastAsia="MS Mincho" w:cs="Arial"/>
                <w:sz w:val="18"/>
                <w:szCs w:val="18"/>
                <w:lang w:val="en-ZA"/>
              </w:rPr>
            </w:pPr>
          </w:p>
        </w:tc>
        <w:tc>
          <w:tcPr>
            <w:tcW w:w="1349" w:type="pct"/>
            <w:gridSpan w:val="2"/>
            <w:vMerge/>
          </w:tcPr>
          <w:p w14:paraId="37CF07B2" w14:textId="77777777" w:rsidR="002C2DA1" w:rsidRPr="00A54F20" w:rsidRDefault="002C2DA1" w:rsidP="001C4EAB">
            <w:pPr>
              <w:pStyle w:val="aDSPara"/>
              <w:spacing w:before="60" w:after="60"/>
              <w:ind w:left="0"/>
              <w:jc w:val="left"/>
              <w:rPr>
                <w:rFonts w:eastAsia="MS Mincho" w:cs="Arial"/>
                <w:sz w:val="18"/>
                <w:szCs w:val="18"/>
                <w:lang w:val="en-ZA"/>
              </w:rPr>
            </w:pPr>
          </w:p>
        </w:tc>
        <w:tc>
          <w:tcPr>
            <w:tcW w:w="435" w:type="pct"/>
            <w:vMerge/>
            <w:vAlign w:val="center"/>
          </w:tcPr>
          <w:p w14:paraId="1C6712B4" w14:textId="77777777" w:rsidR="002C2DA1" w:rsidRPr="00A54F20" w:rsidRDefault="002C2DA1" w:rsidP="001C4EAB">
            <w:pPr>
              <w:pStyle w:val="aDSPara"/>
              <w:spacing w:before="60" w:after="60"/>
              <w:ind w:left="0"/>
              <w:jc w:val="center"/>
              <w:rPr>
                <w:rFonts w:eastAsia="MS Mincho" w:cs="Arial"/>
                <w:sz w:val="18"/>
                <w:szCs w:val="18"/>
                <w:lang w:val="en-ZA"/>
              </w:rPr>
            </w:pPr>
          </w:p>
        </w:tc>
        <w:tc>
          <w:tcPr>
            <w:tcW w:w="409" w:type="pct"/>
            <w:vAlign w:val="center"/>
          </w:tcPr>
          <w:p w14:paraId="39455177" w14:textId="7AEF373F" w:rsidR="002C2DA1" w:rsidRDefault="002C2DA1" w:rsidP="001C4EAB">
            <w:pPr>
              <w:pStyle w:val="aDSPara"/>
              <w:spacing w:before="60" w:after="60"/>
              <w:ind w:left="0"/>
              <w:jc w:val="center"/>
              <w:rPr>
                <w:rFonts w:eastAsia="MS Mincho" w:cs="Arial"/>
                <w:sz w:val="18"/>
                <w:szCs w:val="18"/>
              </w:rPr>
            </w:pPr>
            <w:r>
              <w:rPr>
                <w:rFonts w:eastAsia="MS Mincho" w:cs="Arial"/>
                <w:sz w:val="18"/>
                <w:szCs w:val="18"/>
              </w:rPr>
              <w:t>00</w:t>
            </w:r>
          </w:p>
        </w:tc>
        <w:tc>
          <w:tcPr>
            <w:tcW w:w="2507" w:type="pct"/>
          </w:tcPr>
          <w:p w14:paraId="33532669" w14:textId="2BC9C113" w:rsidR="002C2DA1" w:rsidRPr="000965E7" w:rsidRDefault="002C2DA1" w:rsidP="00FC4509">
            <w:pPr>
              <w:autoSpaceDE w:val="0"/>
              <w:autoSpaceDN w:val="0"/>
              <w:adjustRightInd w:val="0"/>
              <w:spacing w:before="15" w:after="0" w:line="302" w:lineRule="exact"/>
              <w:ind w:left="14" w:right="40" w:firstLine="14"/>
              <w:jc w:val="both"/>
              <w:outlineLvl w:val="9"/>
              <w:rPr>
                <w:rFonts w:eastAsiaTheme="minorEastAsia"/>
                <w:iCs w:val="0"/>
                <w:color w:val="000000"/>
                <w:w w:val="102"/>
                <w:sz w:val="18"/>
                <w:szCs w:val="18"/>
                <w:lang w:val="en-US" w:eastAsia="en-US"/>
              </w:rPr>
            </w:pPr>
            <w:r w:rsidRPr="00FC4509">
              <w:rPr>
                <w:rFonts w:eastAsiaTheme="minorEastAsia"/>
                <w:iCs w:val="0"/>
                <w:color w:val="000000"/>
                <w:w w:val="102"/>
                <w:sz w:val="18"/>
                <w:szCs w:val="18"/>
                <w:lang w:val="en-US" w:eastAsia="en-US"/>
              </w:rPr>
              <w:t>Demonstrate skills and capacity, level of relevant knowledge and experience of the proposed team</w:t>
            </w:r>
            <w:r>
              <w:rPr>
                <w:rFonts w:eastAsiaTheme="minorEastAsia"/>
                <w:iCs w:val="0"/>
                <w:color w:val="000000"/>
                <w:w w:val="102"/>
                <w:sz w:val="18"/>
                <w:szCs w:val="18"/>
                <w:lang w:val="en-US" w:eastAsia="en-US"/>
              </w:rPr>
              <w:t xml:space="preserve"> = 10</w:t>
            </w:r>
          </w:p>
        </w:tc>
      </w:tr>
      <w:tr w:rsidR="004462FE" w:rsidRPr="00A8791F" w14:paraId="28B5F6B0" w14:textId="77777777" w:rsidTr="00F66C7A">
        <w:trPr>
          <w:cantSplit/>
          <w:trHeight w:val="180"/>
        </w:trPr>
        <w:tc>
          <w:tcPr>
            <w:tcW w:w="299" w:type="pct"/>
            <w:vMerge w:val="restart"/>
          </w:tcPr>
          <w:p w14:paraId="5704E549" w14:textId="641057F3" w:rsidR="004462FE" w:rsidRPr="00A8791F" w:rsidRDefault="004462FE" w:rsidP="001C4EAB">
            <w:pPr>
              <w:pStyle w:val="aDSPara"/>
              <w:spacing w:before="60" w:after="60"/>
              <w:ind w:left="0"/>
              <w:jc w:val="center"/>
              <w:rPr>
                <w:rFonts w:eastAsia="MS Mincho" w:cs="Arial"/>
                <w:sz w:val="18"/>
                <w:szCs w:val="18"/>
              </w:rPr>
            </w:pPr>
            <w:r>
              <w:rPr>
                <w:rFonts w:eastAsia="MS Mincho" w:cs="Arial"/>
                <w:sz w:val="18"/>
                <w:szCs w:val="18"/>
              </w:rPr>
              <w:lastRenderedPageBreak/>
              <w:t>4</w:t>
            </w:r>
          </w:p>
        </w:tc>
        <w:tc>
          <w:tcPr>
            <w:tcW w:w="1349" w:type="pct"/>
            <w:gridSpan w:val="2"/>
            <w:vMerge w:val="restart"/>
          </w:tcPr>
          <w:p w14:paraId="45782FD5" w14:textId="7D41C8C2" w:rsidR="004462FE" w:rsidRPr="00FC4509" w:rsidRDefault="004462FE" w:rsidP="001C4EAB">
            <w:pPr>
              <w:pStyle w:val="aDSPara"/>
              <w:spacing w:before="60" w:after="60"/>
              <w:ind w:left="0"/>
              <w:jc w:val="left"/>
              <w:rPr>
                <w:rFonts w:eastAsiaTheme="minorEastAsia" w:cs="Arial"/>
                <w:b/>
                <w:color w:val="000000"/>
                <w:w w:val="102"/>
                <w:sz w:val="18"/>
                <w:szCs w:val="18"/>
                <w:lang w:val="en-US"/>
              </w:rPr>
            </w:pPr>
            <w:r w:rsidRPr="00FC4509">
              <w:rPr>
                <w:rFonts w:eastAsiaTheme="minorEastAsia" w:cs="Arial"/>
                <w:b/>
                <w:color w:val="000000"/>
                <w:w w:val="102"/>
                <w:sz w:val="18"/>
                <w:szCs w:val="18"/>
                <w:lang w:val="en-US"/>
              </w:rPr>
              <w:t xml:space="preserve">Approach </w:t>
            </w:r>
          </w:p>
          <w:p w14:paraId="71DCF9EF" w14:textId="7250220B" w:rsidR="004462FE" w:rsidRPr="00A54F20" w:rsidRDefault="004462FE" w:rsidP="001C4EAB">
            <w:pPr>
              <w:pStyle w:val="aDSPara"/>
              <w:spacing w:before="60" w:after="60"/>
              <w:ind w:left="0"/>
              <w:jc w:val="left"/>
              <w:rPr>
                <w:rFonts w:eastAsia="MS Mincho" w:cs="Arial"/>
                <w:sz w:val="18"/>
                <w:szCs w:val="18"/>
                <w:lang w:val="en-ZA"/>
              </w:rPr>
            </w:pPr>
            <w:r w:rsidRPr="00A7641E">
              <w:rPr>
                <w:rFonts w:cs="Arial"/>
                <w:sz w:val="20"/>
                <w:szCs w:val="20"/>
                <w:lang w:val="en-ZA"/>
              </w:rPr>
              <w:t>Detailed proposal and methodology</w:t>
            </w:r>
          </w:p>
        </w:tc>
        <w:tc>
          <w:tcPr>
            <w:tcW w:w="435" w:type="pct"/>
            <w:vMerge w:val="restart"/>
            <w:vAlign w:val="center"/>
          </w:tcPr>
          <w:p w14:paraId="456D2C8D" w14:textId="25030750" w:rsidR="004462FE" w:rsidRPr="00A8791F" w:rsidRDefault="00602BAD" w:rsidP="001C4EAB">
            <w:pPr>
              <w:pStyle w:val="aDSPara"/>
              <w:spacing w:before="60" w:after="60"/>
              <w:ind w:left="0"/>
              <w:jc w:val="center"/>
              <w:rPr>
                <w:rFonts w:eastAsia="MS Mincho" w:cs="Arial"/>
                <w:sz w:val="18"/>
                <w:szCs w:val="18"/>
              </w:rPr>
            </w:pPr>
            <w:r>
              <w:rPr>
                <w:rFonts w:eastAsia="MS Mincho" w:cs="Arial"/>
                <w:sz w:val="18"/>
                <w:szCs w:val="18"/>
              </w:rPr>
              <w:t>25</w:t>
            </w:r>
          </w:p>
        </w:tc>
        <w:tc>
          <w:tcPr>
            <w:tcW w:w="409" w:type="pct"/>
            <w:vAlign w:val="center"/>
          </w:tcPr>
          <w:p w14:paraId="0852F844" w14:textId="068FE84F" w:rsidR="004462FE" w:rsidRDefault="00602BAD" w:rsidP="001C4EAB">
            <w:pPr>
              <w:pStyle w:val="aDSPara"/>
              <w:spacing w:before="60" w:after="60"/>
              <w:ind w:left="0"/>
              <w:jc w:val="center"/>
              <w:rPr>
                <w:rFonts w:eastAsia="MS Mincho" w:cs="Arial"/>
                <w:sz w:val="18"/>
                <w:szCs w:val="18"/>
              </w:rPr>
            </w:pPr>
            <w:r>
              <w:rPr>
                <w:rFonts w:eastAsia="MS Mincho" w:cs="Arial"/>
                <w:sz w:val="18"/>
                <w:szCs w:val="18"/>
              </w:rPr>
              <w:t>25</w:t>
            </w:r>
          </w:p>
        </w:tc>
        <w:tc>
          <w:tcPr>
            <w:tcW w:w="2507" w:type="pct"/>
          </w:tcPr>
          <w:p w14:paraId="66631BD2" w14:textId="43F652B2" w:rsidR="004462FE" w:rsidRPr="000965E7" w:rsidRDefault="004462FE" w:rsidP="000965E7">
            <w:pPr>
              <w:autoSpaceDE w:val="0"/>
              <w:autoSpaceDN w:val="0"/>
              <w:adjustRightInd w:val="0"/>
              <w:spacing w:before="15" w:after="0" w:line="302" w:lineRule="exact"/>
              <w:ind w:left="14" w:right="40" w:firstLine="14"/>
              <w:jc w:val="both"/>
              <w:outlineLvl w:val="9"/>
              <w:rPr>
                <w:rFonts w:eastAsiaTheme="minorEastAsia"/>
                <w:iCs w:val="0"/>
                <w:color w:val="000000"/>
                <w:w w:val="104"/>
                <w:sz w:val="18"/>
                <w:szCs w:val="18"/>
                <w:lang w:val="en-US" w:eastAsia="en-US"/>
              </w:rPr>
            </w:pPr>
            <w:r w:rsidRPr="000965E7">
              <w:rPr>
                <w:rFonts w:eastAsiaTheme="minorEastAsia"/>
                <w:iCs w:val="0"/>
                <w:color w:val="000000"/>
                <w:w w:val="104"/>
                <w:sz w:val="18"/>
                <w:szCs w:val="18"/>
                <w:lang w:val="en-US" w:eastAsia="en-US"/>
              </w:rPr>
              <w:t xml:space="preserve">Highly suitable / aligned with the </w:t>
            </w:r>
            <w:r>
              <w:rPr>
                <w:rFonts w:eastAsiaTheme="minorEastAsia"/>
                <w:iCs w:val="0"/>
                <w:color w:val="000000"/>
                <w:w w:val="104"/>
                <w:sz w:val="18"/>
                <w:szCs w:val="18"/>
                <w:lang w:val="en-US" w:eastAsia="en-US"/>
              </w:rPr>
              <w:t>eight</w:t>
            </w:r>
            <w:r w:rsidRPr="000965E7">
              <w:rPr>
                <w:rFonts w:eastAsiaTheme="minorEastAsia"/>
                <w:iCs w:val="0"/>
                <w:color w:val="000000"/>
                <w:w w:val="104"/>
                <w:sz w:val="18"/>
                <w:szCs w:val="18"/>
                <w:lang w:val="en-US" w:eastAsia="en-US"/>
              </w:rPr>
              <w:t xml:space="preserve"> </w:t>
            </w:r>
            <w:proofErr w:type="gramStart"/>
            <w:r w:rsidRPr="000965E7">
              <w:rPr>
                <w:rFonts w:eastAsiaTheme="minorEastAsia"/>
                <w:iCs w:val="0"/>
                <w:color w:val="000000"/>
                <w:w w:val="104"/>
                <w:sz w:val="18"/>
                <w:szCs w:val="18"/>
                <w:lang w:val="en-US" w:eastAsia="en-US"/>
              </w:rPr>
              <w:t>focus</w:t>
            </w:r>
            <w:proofErr w:type="gramEnd"/>
          </w:p>
          <w:p w14:paraId="032F2C72" w14:textId="77777777" w:rsidR="004462FE" w:rsidRPr="000965E7" w:rsidRDefault="004462FE" w:rsidP="000965E7">
            <w:pPr>
              <w:autoSpaceDE w:val="0"/>
              <w:autoSpaceDN w:val="0"/>
              <w:adjustRightInd w:val="0"/>
              <w:spacing w:before="15" w:after="0" w:line="302" w:lineRule="exact"/>
              <w:ind w:left="14" w:right="40" w:firstLine="14"/>
              <w:jc w:val="both"/>
              <w:outlineLvl w:val="9"/>
              <w:rPr>
                <w:rFonts w:eastAsiaTheme="minorEastAsia"/>
                <w:iCs w:val="0"/>
                <w:color w:val="000000"/>
                <w:w w:val="104"/>
                <w:sz w:val="18"/>
                <w:szCs w:val="18"/>
                <w:lang w:val="en-US" w:eastAsia="en-US"/>
              </w:rPr>
            </w:pPr>
            <w:r w:rsidRPr="000965E7">
              <w:rPr>
                <w:rFonts w:eastAsiaTheme="minorEastAsia"/>
                <w:iCs w:val="0"/>
                <w:color w:val="000000"/>
                <w:w w:val="104"/>
                <w:sz w:val="18"/>
                <w:szCs w:val="18"/>
                <w:lang w:val="en-US" w:eastAsia="en-US"/>
              </w:rPr>
              <w:t>areas identified by the Board, all areas are</w:t>
            </w:r>
          </w:p>
          <w:p w14:paraId="43C8CD22" w14:textId="60C8668A" w:rsidR="004462FE" w:rsidRPr="000965E7" w:rsidRDefault="004462FE" w:rsidP="000965E7">
            <w:pPr>
              <w:autoSpaceDE w:val="0"/>
              <w:autoSpaceDN w:val="0"/>
              <w:adjustRightInd w:val="0"/>
              <w:spacing w:before="15" w:after="0" w:line="302" w:lineRule="exact"/>
              <w:ind w:left="14" w:right="40" w:firstLine="14"/>
              <w:jc w:val="both"/>
              <w:outlineLvl w:val="9"/>
              <w:rPr>
                <w:rFonts w:eastAsiaTheme="minorEastAsia"/>
                <w:iCs w:val="0"/>
                <w:color w:val="000000"/>
                <w:w w:val="104"/>
                <w:sz w:val="18"/>
                <w:szCs w:val="18"/>
                <w:lang w:val="en-US" w:eastAsia="en-US"/>
              </w:rPr>
            </w:pPr>
            <w:r w:rsidRPr="000965E7">
              <w:rPr>
                <w:rFonts w:eastAsiaTheme="minorEastAsia"/>
                <w:iCs w:val="0"/>
                <w:color w:val="000000"/>
                <w:w w:val="104"/>
                <w:sz w:val="18"/>
                <w:szCs w:val="18"/>
                <w:lang w:val="en-US" w:eastAsia="en-US"/>
              </w:rPr>
              <w:t xml:space="preserve">comprehensively addressed = </w:t>
            </w:r>
            <w:r>
              <w:rPr>
                <w:rFonts w:eastAsiaTheme="minorEastAsia"/>
                <w:iCs w:val="0"/>
                <w:color w:val="000000"/>
                <w:w w:val="104"/>
                <w:sz w:val="18"/>
                <w:szCs w:val="18"/>
                <w:lang w:val="en-US" w:eastAsia="en-US"/>
              </w:rPr>
              <w:t>30</w:t>
            </w:r>
          </w:p>
          <w:p w14:paraId="720AF06A" w14:textId="5AA4D89C" w:rsidR="004462FE" w:rsidRPr="00E54F20" w:rsidRDefault="004462FE" w:rsidP="000965E7">
            <w:pPr>
              <w:autoSpaceDE w:val="0"/>
              <w:autoSpaceDN w:val="0"/>
              <w:adjustRightInd w:val="0"/>
              <w:spacing w:before="15" w:after="0" w:line="302" w:lineRule="exact"/>
              <w:ind w:left="14" w:right="40" w:firstLine="14"/>
              <w:jc w:val="both"/>
              <w:outlineLvl w:val="9"/>
              <w:rPr>
                <w:rFonts w:eastAsiaTheme="minorEastAsia"/>
                <w:iCs w:val="0"/>
                <w:color w:val="000000"/>
                <w:w w:val="104"/>
                <w:sz w:val="18"/>
                <w:szCs w:val="18"/>
                <w:lang w:val="en-US" w:eastAsia="en-US"/>
              </w:rPr>
            </w:pPr>
          </w:p>
        </w:tc>
      </w:tr>
      <w:tr w:rsidR="004462FE" w:rsidRPr="00A8791F" w14:paraId="10F9D0A6" w14:textId="77777777" w:rsidTr="00F66C7A">
        <w:trPr>
          <w:cantSplit/>
          <w:trHeight w:val="180"/>
        </w:trPr>
        <w:tc>
          <w:tcPr>
            <w:tcW w:w="299" w:type="pct"/>
            <w:vMerge/>
          </w:tcPr>
          <w:p w14:paraId="12DF12E4" w14:textId="77777777" w:rsidR="004462FE" w:rsidRPr="00A8791F" w:rsidRDefault="004462FE" w:rsidP="001C4EAB">
            <w:pPr>
              <w:pStyle w:val="aDSPara"/>
              <w:spacing w:before="60" w:after="60"/>
              <w:ind w:left="0"/>
              <w:jc w:val="center"/>
              <w:rPr>
                <w:rFonts w:eastAsia="MS Mincho" w:cs="Arial"/>
                <w:sz w:val="18"/>
                <w:szCs w:val="18"/>
              </w:rPr>
            </w:pPr>
          </w:p>
        </w:tc>
        <w:tc>
          <w:tcPr>
            <w:tcW w:w="1349" w:type="pct"/>
            <w:gridSpan w:val="2"/>
            <w:vMerge/>
          </w:tcPr>
          <w:p w14:paraId="12E46FE0" w14:textId="77777777" w:rsidR="004462FE" w:rsidRPr="00A8791F" w:rsidRDefault="004462FE" w:rsidP="001C4EAB">
            <w:pPr>
              <w:pStyle w:val="aDSPara"/>
              <w:spacing w:before="60" w:after="60"/>
              <w:ind w:left="0"/>
              <w:jc w:val="left"/>
              <w:rPr>
                <w:rFonts w:eastAsia="MS Mincho" w:cs="Arial"/>
                <w:sz w:val="18"/>
                <w:szCs w:val="18"/>
              </w:rPr>
            </w:pPr>
          </w:p>
        </w:tc>
        <w:tc>
          <w:tcPr>
            <w:tcW w:w="435" w:type="pct"/>
            <w:vMerge/>
            <w:vAlign w:val="center"/>
          </w:tcPr>
          <w:p w14:paraId="60A49CF2" w14:textId="77777777" w:rsidR="004462FE" w:rsidRPr="00A8791F" w:rsidRDefault="004462FE" w:rsidP="001C4EAB">
            <w:pPr>
              <w:pStyle w:val="aDSPara"/>
              <w:spacing w:before="60" w:after="60"/>
              <w:ind w:left="0"/>
              <w:jc w:val="center"/>
              <w:rPr>
                <w:rFonts w:eastAsia="MS Mincho" w:cs="Arial"/>
                <w:sz w:val="18"/>
                <w:szCs w:val="18"/>
              </w:rPr>
            </w:pPr>
          </w:p>
        </w:tc>
        <w:tc>
          <w:tcPr>
            <w:tcW w:w="409" w:type="pct"/>
            <w:vAlign w:val="center"/>
          </w:tcPr>
          <w:p w14:paraId="2625CF13" w14:textId="0907B9F5" w:rsidR="004462FE" w:rsidRDefault="004462FE" w:rsidP="001C4EAB">
            <w:pPr>
              <w:pStyle w:val="aDSPara"/>
              <w:spacing w:before="60" w:after="60"/>
              <w:ind w:left="0"/>
              <w:jc w:val="center"/>
              <w:rPr>
                <w:rFonts w:eastAsia="MS Mincho" w:cs="Arial"/>
                <w:sz w:val="18"/>
                <w:szCs w:val="18"/>
              </w:rPr>
            </w:pPr>
            <w:r>
              <w:rPr>
                <w:rFonts w:eastAsia="MS Mincho" w:cs="Arial"/>
                <w:sz w:val="18"/>
                <w:szCs w:val="18"/>
              </w:rPr>
              <w:t>0</w:t>
            </w:r>
          </w:p>
        </w:tc>
        <w:tc>
          <w:tcPr>
            <w:tcW w:w="2507" w:type="pct"/>
          </w:tcPr>
          <w:p w14:paraId="4BE0A385" w14:textId="5142C18A" w:rsidR="004462FE" w:rsidRPr="000965E7" w:rsidRDefault="004462FE" w:rsidP="008B6CD5">
            <w:pPr>
              <w:autoSpaceDE w:val="0"/>
              <w:autoSpaceDN w:val="0"/>
              <w:adjustRightInd w:val="0"/>
              <w:spacing w:before="15" w:after="0" w:line="302" w:lineRule="exact"/>
              <w:ind w:left="14" w:right="40" w:firstLine="14"/>
              <w:jc w:val="both"/>
              <w:outlineLvl w:val="9"/>
              <w:rPr>
                <w:rFonts w:eastAsiaTheme="minorEastAsia"/>
                <w:iCs w:val="0"/>
                <w:color w:val="000000"/>
                <w:w w:val="104"/>
                <w:sz w:val="18"/>
                <w:szCs w:val="18"/>
                <w:lang w:val="en-US" w:eastAsia="en-US"/>
              </w:rPr>
            </w:pPr>
            <w:r w:rsidRPr="000965E7">
              <w:rPr>
                <w:rFonts w:eastAsiaTheme="minorEastAsia"/>
                <w:iCs w:val="0"/>
                <w:color w:val="000000"/>
                <w:w w:val="104"/>
                <w:sz w:val="18"/>
                <w:szCs w:val="18"/>
                <w:lang w:val="en-US" w:eastAsia="en-US"/>
              </w:rPr>
              <w:t xml:space="preserve">Poorly aligned with the </w:t>
            </w:r>
            <w:r>
              <w:rPr>
                <w:rFonts w:eastAsiaTheme="minorEastAsia"/>
                <w:iCs w:val="0"/>
                <w:color w:val="000000"/>
                <w:w w:val="104"/>
                <w:sz w:val="18"/>
                <w:szCs w:val="18"/>
                <w:lang w:val="en-US" w:eastAsia="en-US"/>
              </w:rPr>
              <w:t>eight</w:t>
            </w:r>
            <w:r w:rsidRPr="000965E7">
              <w:rPr>
                <w:rFonts w:eastAsiaTheme="minorEastAsia"/>
                <w:iCs w:val="0"/>
                <w:color w:val="000000"/>
                <w:w w:val="104"/>
                <w:sz w:val="18"/>
                <w:szCs w:val="18"/>
                <w:lang w:val="en-US" w:eastAsia="en-US"/>
              </w:rPr>
              <w:t xml:space="preserve"> focus areas</w:t>
            </w:r>
          </w:p>
          <w:p w14:paraId="03EDF4F8" w14:textId="77777777" w:rsidR="004462FE" w:rsidRPr="000965E7" w:rsidRDefault="004462FE" w:rsidP="008B6CD5">
            <w:pPr>
              <w:autoSpaceDE w:val="0"/>
              <w:autoSpaceDN w:val="0"/>
              <w:adjustRightInd w:val="0"/>
              <w:spacing w:before="15" w:after="0" w:line="302" w:lineRule="exact"/>
              <w:ind w:left="14" w:right="40" w:firstLine="14"/>
              <w:jc w:val="both"/>
              <w:outlineLvl w:val="9"/>
              <w:rPr>
                <w:rFonts w:eastAsiaTheme="minorEastAsia"/>
                <w:iCs w:val="0"/>
                <w:color w:val="000000"/>
                <w:w w:val="104"/>
                <w:sz w:val="18"/>
                <w:szCs w:val="18"/>
                <w:lang w:val="en-US" w:eastAsia="en-US"/>
              </w:rPr>
            </w:pPr>
            <w:r w:rsidRPr="000965E7">
              <w:rPr>
                <w:rFonts w:eastAsiaTheme="minorEastAsia"/>
                <w:iCs w:val="0"/>
                <w:color w:val="000000"/>
                <w:w w:val="104"/>
                <w:sz w:val="18"/>
                <w:szCs w:val="18"/>
                <w:lang w:val="en-US" w:eastAsia="en-US"/>
              </w:rPr>
              <w:t>identified by the Board, all areas are not</w:t>
            </w:r>
          </w:p>
          <w:p w14:paraId="1385D99B" w14:textId="3A395856" w:rsidR="004462FE" w:rsidRPr="00E54F20" w:rsidRDefault="004462FE" w:rsidP="008B6CD5">
            <w:pPr>
              <w:autoSpaceDE w:val="0"/>
              <w:autoSpaceDN w:val="0"/>
              <w:adjustRightInd w:val="0"/>
              <w:spacing w:before="15" w:after="0" w:line="302" w:lineRule="exact"/>
              <w:ind w:left="14" w:right="40" w:firstLine="14"/>
              <w:jc w:val="both"/>
              <w:outlineLvl w:val="9"/>
              <w:rPr>
                <w:rFonts w:eastAsiaTheme="minorEastAsia"/>
                <w:iCs w:val="0"/>
                <w:color w:val="000000"/>
                <w:w w:val="104"/>
                <w:sz w:val="18"/>
                <w:szCs w:val="18"/>
                <w:lang w:val="en-US" w:eastAsia="en-US"/>
              </w:rPr>
            </w:pPr>
            <w:r w:rsidRPr="000965E7">
              <w:rPr>
                <w:rFonts w:eastAsiaTheme="minorEastAsia"/>
                <w:iCs w:val="0"/>
                <w:color w:val="000000"/>
                <w:w w:val="104"/>
                <w:sz w:val="18"/>
                <w:szCs w:val="18"/>
                <w:lang w:val="en-US" w:eastAsia="en-US"/>
              </w:rPr>
              <w:t>addressed</w:t>
            </w:r>
            <w:r>
              <w:rPr>
                <w:rFonts w:eastAsiaTheme="minorEastAsia"/>
                <w:iCs w:val="0"/>
                <w:color w:val="000000"/>
                <w:w w:val="104"/>
                <w:sz w:val="18"/>
                <w:szCs w:val="18"/>
                <w:lang w:val="en-US" w:eastAsia="en-US"/>
              </w:rPr>
              <w:t xml:space="preserve"> or not adequately addressed =</w:t>
            </w:r>
            <w:r w:rsidR="003F5017">
              <w:rPr>
                <w:rFonts w:eastAsiaTheme="minorEastAsia"/>
                <w:iCs w:val="0"/>
                <w:color w:val="000000"/>
                <w:w w:val="104"/>
                <w:sz w:val="18"/>
                <w:szCs w:val="18"/>
                <w:lang w:val="en-US" w:eastAsia="en-US"/>
              </w:rPr>
              <w:t>0</w:t>
            </w:r>
          </w:p>
        </w:tc>
      </w:tr>
      <w:tr w:rsidR="00EE77CA" w:rsidRPr="008657E0" w14:paraId="73CCC0C8" w14:textId="77777777" w:rsidTr="00F66C7A">
        <w:trPr>
          <w:cantSplit/>
          <w:trHeight w:val="180"/>
        </w:trPr>
        <w:tc>
          <w:tcPr>
            <w:tcW w:w="1649" w:type="pct"/>
            <w:gridSpan w:val="3"/>
          </w:tcPr>
          <w:p w14:paraId="663953EC" w14:textId="77777777" w:rsidR="00EE77CA" w:rsidRPr="00A8791F" w:rsidRDefault="00EE77CA" w:rsidP="001C4EAB">
            <w:pPr>
              <w:pStyle w:val="aDSPara"/>
              <w:spacing w:before="60" w:after="60"/>
              <w:ind w:left="0"/>
              <w:jc w:val="left"/>
              <w:rPr>
                <w:rFonts w:eastAsia="MS Mincho" w:cs="Arial"/>
                <w:b/>
                <w:sz w:val="18"/>
                <w:szCs w:val="18"/>
              </w:rPr>
            </w:pPr>
            <w:r w:rsidRPr="00A8791F">
              <w:rPr>
                <w:rFonts w:eastAsia="MS Mincho" w:cs="Arial"/>
                <w:b/>
                <w:sz w:val="18"/>
                <w:szCs w:val="18"/>
              </w:rPr>
              <w:t>Total</w:t>
            </w:r>
          </w:p>
        </w:tc>
        <w:tc>
          <w:tcPr>
            <w:tcW w:w="435" w:type="pct"/>
          </w:tcPr>
          <w:p w14:paraId="405571E8" w14:textId="77777777" w:rsidR="00EE77CA" w:rsidRPr="00921A4D" w:rsidRDefault="00EE77CA" w:rsidP="001C4EAB">
            <w:pPr>
              <w:pStyle w:val="aDSPara"/>
              <w:spacing w:before="60" w:after="60"/>
              <w:ind w:left="0"/>
              <w:jc w:val="center"/>
              <w:rPr>
                <w:rFonts w:eastAsia="MS Mincho" w:cs="Arial"/>
                <w:b/>
                <w:sz w:val="18"/>
                <w:szCs w:val="18"/>
              </w:rPr>
            </w:pPr>
            <w:r w:rsidRPr="00A8791F">
              <w:rPr>
                <w:rFonts w:eastAsia="MS Mincho" w:cs="Arial"/>
                <w:b/>
                <w:sz w:val="18"/>
                <w:szCs w:val="18"/>
              </w:rPr>
              <w:t>100</w:t>
            </w:r>
          </w:p>
        </w:tc>
        <w:tc>
          <w:tcPr>
            <w:tcW w:w="409" w:type="pct"/>
          </w:tcPr>
          <w:p w14:paraId="28FF9DB6" w14:textId="77777777" w:rsidR="00EE77CA" w:rsidRPr="00921A4D" w:rsidRDefault="00EE77CA" w:rsidP="001C4EAB">
            <w:pPr>
              <w:pStyle w:val="aDSPara"/>
              <w:spacing w:before="60" w:after="60"/>
              <w:ind w:left="0"/>
              <w:jc w:val="center"/>
              <w:rPr>
                <w:rFonts w:eastAsia="MS Mincho" w:cs="Arial"/>
                <w:b/>
                <w:sz w:val="18"/>
                <w:szCs w:val="18"/>
              </w:rPr>
            </w:pPr>
          </w:p>
        </w:tc>
        <w:tc>
          <w:tcPr>
            <w:tcW w:w="2507" w:type="pct"/>
          </w:tcPr>
          <w:p w14:paraId="71520D15" w14:textId="77777777" w:rsidR="00EE77CA" w:rsidRPr="00921A4D" w:rsidRDefault="00EE77CA" w:rsidP="001C4EAB">
            <w:pPr>
              <w:pStyle w:val="aDSPara"/>
              <w:spacing w:before="60" w:after="60"/>
              <w:ind w:left="0"/>
              <w:jc w:val="left"/>
              <w:rPr>
                <w:rFonts w:eastAsia="MS Mincho" w:cs="Arial"/>
                <w:b/>
                <w:sz w:val="18"/>
                <w:szCs w:val="18"/>
              </w:rPr>
            </w:pPr>
          </w:p>
        </w:tc>
      </w:tr>
    </w:tbl>
    <w:p w14:paraId="110CB710" w14:textId="77777777" w:rsidR="00434728" w:rsidRDefault="00264F10" w:rsidP="00F83C1D">
      <w:pPr>
        <w:rPr>
          <w:b/>
          <w:sz w:val="20"/>
        </w:rPr>
      </w:pPr>
      <w:r w:rsidRPr="0030524C">
        <w:rPr>
          <w:b/>
          <w:sz w:val="20"/>
        </w:rPr>
        <w:t>Note: Bidders that score &lt;80 out of a 100 in respect of Technical / Functional Evaluation Criteria will be regarded as submitting a non-responsive bid and will not be evaluated further.</w:t>
      </w:r>
    </w:p>
    <w:p w14:paraId="2FD7A4C6" w14:textId="77777777" w:rsidR="00F83C1D" w:rsidRPr="00F83C1D" w:rsidRDefault="00F83C1D" w:rsidP="00F83C1D">
      <w:pPr>
        <w:rPr>
          <w:b/>
          <w:sz w:val="20"/>
        </w:rPr>
      </w:pPr>
    </w:p>
    <w:p w14:paraId="7ED91019" w14:textId="45960BC2" w:rsidR="008753D1" w:rsidRPr="008753D1" w:rsidRDefault="00623F1D" w:rsidP="00AD7722">
      <w:pPr>
        <w:pStyle w:val="Index3"/>
      </w:pPr>
      <w:bookmarkStart w:id="30" w:name="_Toc204015390"/>
      <w:r>
        <w:t>Tenders to be evaluated on functionality</w:t>
      </w:r>
      <w:r w:rsidR="008753D1">
        <w:t xml:space="preserve"> (</w:t>
      </w:r>
      <w:r w:rsidR="00602BAD">
        <w:t>Specific goals</w:t>
      </w:r>
      <w:r w:rsidR="008753D1">
        <w:t xml:space="preserve"> and Price Evaluation Criteria)</w:t>
      </w:r>
      <w:bookmarkEnd w:id="30"/>
    </w:p>
    <w:p w14:paraId="684B9CEB" w14:textId="77777777" w:rsidR="00623F1D" w:rsidRDefault="00623F1D" w:rsidP="00570267">
      <w:pPr>
        <w:pStyle w:val="Index4"/>
      </w:pPr>
      <w:r>
        <w:t>An organ of state must state in the tender documents if the tender will be evaluated on functionality.</w:t>
      </w:r>
    </w:p>
    <w:p w14:paraId="37CFDDBB" w14:textId="77777777" w:rsidR="00623F1D" w:rsidRDefault="00623F1D" w:rsidP="00570267">
      <w:pPr>
        <w:pStyle w:val="Index4"/>
      </w:pPr>
      <w:r>
        <w:t>The evaluation criteria for measuring functionality must be objective.</w:t>
      </w:r>
    </w:p>
    <w:p w14:paraId="3C7A1A2A" w14:textId="77777777" w:rsidR="00623F1D" w:rsidRDefault="00623F1D" w:rsidP="00570267">
      <w:pPr>
        <w:pStyle w:val="Index4"/>
      </w:pPr>
      <w:r>
        <w:t>The tender documents must specify –</w:t>
      </w:r>
    </w:p>
    <w:p w14:paraId="334A7ED2" w14:textId="77777777" w:rsidR="00623F1D" w:rsidRDefault="00623F1D" w:rsidP="00570267">
      <w:pPr>
        <w:pStyle w:val="Index4"/>
        <w:numPr>
          <w:ilvl w:val="0"/>
          <w:numId w:val="14"/>
        </w:numPr>
      </w:pPr>
      <w:r>
        <w:t xml:space="preserve">The evaluation criteria for measuring </w:t>
      </w:r>
      <w:proofErr w:type="gramStart"/>
      <w:r>
        <w:t>functionality;</w:t>
      </w:r>
      <w:proofErr w:type="gramEnd"/>
    </w:p>
    <w:p w14:paraId="4BF015A8" w14:textId="77777777" w:rsidR="00623F1D" w:rsidRDefault="00623F1D" w:rsidP="00570267">
      <w:pPr>
        <w:pStyle w:val="Index4"/>
        <w:numPr>
          <w:ilvl w:val="0"/>
          <w:numId w:val="14"/>
        </w:numPr>
      </w:pPr>
      <w:r>
        <w:t xml:space="preserve">The points for each </w:t>
      </w:r>
      <w:proofErr w:type="gramStart"/>
      <w:r>
        <w:t>criteria</w:t>
      </w:r>
      <w:proofErr w:type="gramEnd"/>
      <w:r>
        <w:t>, if any, each sub-criterion; and</w:t>
      </w:r>
    </w:p>
    <w:p w14:paraId="547B9FED" w14:textId="77777777" w:rsidR="002643E9" w:rsidRDefault="002643E9" w:rsidP="00570267">
      <w:pPr>
        <w:pStyle w:val="Index4"/>
        <w:numPr>
          <w:ilvl w:val="0"/>
          <w:numId w:val="14"/>
        </w:numPr>
      </w:pPr>
      <w:r>
        <w:t>The minimum qualifying score for functionality.</w:t>
      </w:r>
    </w:p>
    <w:p w14:paraId="25B33565" w14:textId="77777777" w:rsidR="002643E9" w:rsidRDefault="002643E9" w:rsidP="00570267">
      <w:pPr>
        <w:pStyle w:val="Index4"/>
      </w:pPr>
      <w:r>
        <w:t>The minimum qualifying score for functionality for a tender to be considered further –</w:t>
      </w:r>
    </w:p>
    <w:p w14:paraId="6714258D" w14:textId="77777777" w:rsidR="002643E9" w:rsidRDefault="002643E9" w:rsidP="00570267">
      <w:pPr>
        <w:pStyle w:val="Index4"/>
        <w:numPr>
          <w:ilvl w:val="0"/>
          <w:numId w:val="15"/>
        </w:numPr>
      </w:pPr>
      <w:r>
        <w:t>Must be determined separately for each tender; and</w:t>
      </w:r>
    </w:p>
    <w:p w14:paraId="0AF18577" w14:textId="77777777" w:rsidR="002643E9" w:rsidRDefault="002643E9" w:rsidP="00570267">
      <w:pPr>
        <w:pStyle w:val="Index4"/>
        <w:numPr>
          <w:ilvl w:val="0"/>
          <w:numId w:val="15"/>
        </w:numPr>
      </w:pPr>
      <w:r>
        <w:t>May not be so –</w:t>
      </w:r>
    </w:p>
    <w:p w14:paraId="6E99E7A4" w14:textId="77777777" w:rsidR="002643E9" w:rsidRDefault="002643E9" w:rsidP="00570267">
      <w:pPr>
        <w:pStyle w:val="Index4"/>
        <w:numPr>
          <w:ilvl w:val="0"/>
          <w:numId w:val="16"/>
        </w:numPr>
      </w:pPr>
      <w:r>
        <w:t>Low that it may jeopardise the quality of the required goods or services; or</w:t>
      </w:r>
    </w:p>
    <w:p w14:paraId="21586E60" w14:textId="77777777" w:rsidR="002643E9" w:rsidRDefault="002643E9" w:rsidP="00570267">
      <w:pPr>
        <w:pStyle w:val="Index4"/>
        <w:numPr>
          <w:ilvl w:val="0"/>
          <w:numId w:val="16"/>
        </w:numPr>
      </w:pPr>
      <w:r>
        <w:t>High that it is unreasonably restrictive.</w:t>
      </w:r>
    </w:p>
    <w:p w14:paraId="588F0CA6" w14:textId="77777777" w:rsidR="002643E9" w:rsidRDefault="002643E9" w:rsidP="00570267">
      <w:pPr>
        <w:pStyle w:val="Index4"/>
      </w:pPr>
      <w:r>
        <w:t>Points scored for functionality must be rounded off to the nearest two decimal places.</w:t>
      </w:r>
    </w:p>
    <w:p w14:paraId="02E529DB" w14:textId="77777777" w:rsidR="002643E9" w:rsidRDefault="002643E9" w:rsidP="00570267">
      <w:pPr>
        <w:pStyle w:val="Index4"/>
      </w:pPr>
      <w:r>
        <w:t>A tender that fails to obtain the minimum qualifying score for functionality as indicated in the tender documents is not an acceptable tender.</w:t>
      </w:r>
    </w:p>
    <w:p w14:paraId="45FE0A2C" w14:textId="47976021" w:rsidR="00434728" w:rsidRDefault="002643E9" w:rsidP="00570267">
      <w:pPr>
        <w:pStyle w:val="Index4"/>
      </w:pPr>
      <w:r>
        <w:t>Each tender that obtained the minimum qualifying score for functionality must be evaluated further in terms of price and the preference point system and any objective criteria envisaged in regulation 11.</w:t>
      </w:r>
    </w:p>
    <w:p w14:paraId="3DD90EA7" w14:textId="77777777" w:rsidR="002643E9" w:rsidRDefault="002643E9" w:rsidP="00AD7722">
      <w:pPr>
        <w:pStyle w:val="Index3"/>
      </w:pPr>
      <w:bookmarkStart w:id="31" w:name="_Toc204015391"/>
      <w:r>
        <w:t>80/20 preference point system for acquisition of goods or services for Rand value equal to or above R30 000 and up to R50 million</w:t>
      </w:r>
      <w:bookmarkEnd w:id="31"/>
    </w:p>
    <w:p w14:paraId="595A5A16" w14:textId="154FB50C" w:rsidR="00B83E99" w:rsidRDefault="0088306C" w:rsidP="00153833">
      <w:pPr>
        <w:pStyle w:val="1Paragraph"/>
        <w:ind w:hanging="851"/>
      </w:pPr>
      <w:r>
        <w:t>5.4.1</w:t>
      </w:r>
      <w:r>
        <w:tab/>
      </w:r>
      <w:r w:rsidR="00B83E99">
        <w:t>The following formula must be used to calculate the points out of 80 for price in respect of a tender with a Rand value equal to or above R30 000 and up to a Rand value of R50 million, inclusive of all applicable taxes:</w:t>
      </w:r>
    </w:p>
    <w:p w14:paraId="7A3ED8BA" w14:textId="77777777" w:rsidR="00B83E99" w:rsidRDefault="00BF3CF5" w:rsidP="00640CAA">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m:t>
                        </m:r>
                        <m:r>
                          <w:rPr>
                            <w:rFonts w:ascii="Cambria Math" w:hAnsi="Cambria Math"/>
                          </w:rPr>
                          <m:t>-</m:t>
                        </m:r>
                        <m:r>
                          <w:rPr>
                            <w:rFonts w:ascii="Cambria Math" w:hAnsi="Cambria Math"/>
                          </w:rPr>
                          <m:t>Pmin</m:t>
                        </m:r>
                      </m:num>
                      <m:den>
                        <m:r>
                          <w:rPr>
                            <w:rFonts w:ascii="Cambria Math" w:hAnsi="Cambria Math"/>
                          </w:rPr>
                          <m:t>Pmin</m:t>
                        </m:r>
                      </m:den>
                    </m:f>
                  </m:e>
                </m:d>
                <m:ctrlPr>
                  <w:rPr>
                    <w:rFonts w:ascii="Cambria Math" w:hAnsi="Cambria Math" w:cs="Cambria Math"/>
                    <w:i/>
                  </w:rPr>
                </m:ctrlPr>
              </m:e>
              <m:sup/>
            </m:sSup>
          </m:e>
        </m:func>
      </m:oMath>
      <w:r w:rsidR="00B83E99">
        <w:t xml:space="preserve"> </w:t>
      </w:r>
    </w:p>
    <w:p w14:paraId="580D567F" w14:textId="77777777" w:rsidR="00B83E99" w:rsidRDefault="00B83E99" w:rsidP="002643E9">
      <w:pPr>
        <w:pStyle w:val="1Paragraph"/>
      </w:pPr>
      <w:r>
        <w:t>Where-</w:t>
      </w:r>
    </w:p>
    <w:p w14:paraId="12BC3AF4" w14:textId="77777777" w:rsidR="00B83E99" w:rsidRDefault="00B83E99" w:rsidP="002643E9">
      <w:pPr>
        <w:pStyle w:val="1Paragraph"/>
      </w:pPr>
      <w:r>
        <w:t>Ps</w:t>
      </w:r>
      <w:r>
        <w:tab/>
        <w:t>=</w:t>
      </w:r>
      <w:r>
        <w:tab/>
        <w:t>Points scored for price of tender under consideration</w:t>
      </w:r>
    </w:p>
    <w:p w14:paraId="5A2E5CEF" w14:textId="77777777" w:rsidR="00B83E99" w:rsidRDefault="00B83E99" w:rsidP="002643E9">
      <w:pPr>
        <w:pStyle w:val="1Paragraph"/>
      </w:pPr>
      <w:r>
        <w:lastRenderedPageBreak/>
        <w:t>Pt</w:t>
      </w:r>
      <w:r>
        <w:tab/>
        <w:t>=</w:t>
      </w:r>
      <w:r>
        <w:tab/>
        <w:t>Price of tender under consideration; and</w:t>
      </w:r>
    </w:p>
    <w:p w14:paraId="3FB022CD" w14:textId="77777777" w:rsidR="00B83E99" w:rsidRDefault="00B83E99" w:rsidP="002643E9">
      <w:pPr>
        <w:pStyle w:val="1Paragraph"/>
      </w:pPr>
      <w:proofErr w:type="spellStart"/>
      <w:r>
        <w:t>Pmin</w:t>
      </w:r>
      <w:proofErr w:type="spellEnd"/>
      <w:r>
        <w:tab/>
        <w:t>=</w:t>
      </w:r>
      <w:r>
        <w:tab/>
        <w:t>Price of lowest acceptable tender.</w:t>
      </w:r>
    </w:p>
    <w:p w14:paraId="5B36DCA3" w14:textId="23CB7147" w:rsidR="00B83E99" w:rsidRDefault="0088306C" w:rsidP="00153833">
      <w:pPr>
        <w:pStyle w:val="1Paragraph"/>
        <w:ind w:hanging="851"/>
      </w:pPr>
      <w:r>
        <w:t>5.4.2</w:t>
      </w:r>
      <w:r>
        <w:tab/>
      </w:r>
      <w:r w:rsidR="00B83E99">
        <w:t xml:space="preserve">The following table must be used to calculate the score out of 20 for </w:t>
      </w:r>
      <w:r w:rsidR="00602BAD">
        <w:t>Specific Goals:</w:t>
      </w:r>
    </w:p>
    <w:tbl>
      <w:tblPr>
        <w:tblStyle w:val="TableGrid"/>
        <w:tblW w:w="0" w:type="auto"/>
        <w:tblInd w:w="851" w:type="dxa"/>
        <w:tblLook w:val="04A0" w:firstRow="1" w:lastRow="0" w:firstColumn="1" w:lastColumn="0" w:noHBand="0" w:noVBand="1"/>
      </w:tblPr>
      <w:tblGrid>
        <w:gridCol w:w="3822"/>
        <w:gridCol w:w="2268"/>
        <w:gridCol w:w="2268"/>
      </w:tblGrid>
      <w:tr w:rsidR="00571BF0" w14:paraId="06481F3C" w14:textId="2491400F" w:rsidTr="00501B54">
        <w:tc>
          <w:tcPr>
            <w:tcW w:w="3822" w:type="dxa"/>
          </w:tcPr>
          <w:p w14:paraId="62BB3DC4" w14:textId="3CF3056D" w:rsidR="00571BF0" w:rsidRDefault="00571BF0" w:rsidP="00571BF0">
            <w:pPr>
              <w:pStyle w:val="1Paragraph"/>
              <w:ind w:left="0"/>
            </w:pPr>
            <w:r>
              <w:t>Specific Goals</w:t>
            </w:r>
          </w:p>
        </w:tc>
        <w:tc>
          <w:tcPr>
            <w:tcW w:w="2268" w:type="dxa"/>
          </w:tcPr>
          <w:p w14:paraId="443D7F44" w14:textId="77777777" w:rsidR="00571BF0" w:rsidRDefault="00571BF0" w:rsidP="00864BFE">
            <w:pPr>
              <w:pStyle w:val="1Paragraph"/>
              <w:ind w:left="0"/>
              <w:jc w:val="center"/>
            </w:pPr>
            <w:r>
              <w:t>Number of Points</w:t>
            </w:r>
          </w:p>
        </w:tc>
        <w:tc>
          <w:tcPr>
            <w:tcW w:w="2268" w:type="dxa"/>
          </w:tcPr>
          <w:p w14:paraId="73534880" w14:textId="46FCC6EA" w:rsidR="00571BF0" w:rsidRDefault="00571BF0" w:rsidP="00571BF0">
            <w:pPr>
              <w:pStyle w:val="1Paragraph"/>
              <w:tabs>
                <w:tab w:val="left" w:pos="336"/>
              </w:tabs>
              <w:ind w:left="0"/>
              <w:jc w:val="left"/>
            </w:pPr>
            <w:r>
              <w:t>Document to be submitted to score points</w:t>
            </w:r>
          </w:p>
        </w:tc>
      </w:tr>
      <w:tr w:rsidR="00571BF0" w14:paraId="70CBE095" w14:textId="5D115A86" w:rsidTr="00501B54">
        <w:trPr>
          <w:trHeight w:val="432"/>
        </w:trPr>
        <w:tc>
          <w:tcPr>
            <w:tcW w:w="3822" w:type="dxa"/>
          </w:tcPr>
          <w:p w14:paraId="17E2F7DF" w14:textId="38BB9D8E" w:rsidR="00571BF0" w:rsidRDefault="00571BF0" w:rsidP="00571BF0">
            <w:pPr>
              <w:pStyle w:val="1Paragraph"/>
              <w:ind w:left="0"/>
              <w:jc w:val="center"/>
            </w:pPr>
            <w:r>
              <w:rPr>
                <w:lang w:val="en-US"/>
              </w:rPr>
              <w:t>Enterprise owned by at least 51 % black persons</w:t>
            </w:r>
          </w:p>
        </w:tc>
        <w:tc>
          <w:tcPr>
            <w:tcW w:w="2268" w:type="dxa"/>
          </w:tcPr>
          <w:p w14:paraId="794BECE4" w14:textId="41C9720D" w:rsidR="00571BF0" w:rsidRDefault="00571BF0" w:rsidP="00571BF0">
            <w:pPr>
              <w:pStyle w:val="1Paragraph"/>
              <w:ind w:left="0"/>
              <w:jc w:val="center"/>
            </w:pPr>
            <w:r>
              <w:t>10</w:t>
            </w:r>
          </w:p>
        </w:tc>
        <w:tc>
          <w:tcPr>
            <w:tcW w:w="2268" w:type="dxa"/>
            <w:vMerge w:val="restart"/>
          </w:tcPr>
          <w:p w14:paraId="7DCAA29D" w14:textId="3B0565E8" w:rsidR="00571BF0" w:rsidRDefault="00571BF0" w:rsidP="00571BF0">
            <w:pPr>
              <w:pStyle w:val="1Paragraph"/>
              <w:tabs>
                <w:tab w:val="left" w:pos="240"/>
              </w:tabs>
              <w:ind w:left="0"/>
              <w:jc w:val="left"/>
            </w:pPr>
            <w:r>
              <w:t>Company registration documents indicating ownership/BBBEE certificate</w:t>
            </w:r>
          </w:p>
        </w:tc>
      </w:tr>
      <w:tr w:rsidR="00571BF0" w14:paraId="74E55714" w14:textId="61CD5C5E" w:rsidTr="00501B54">
        <w:trPr>
          <w:trHeight w:val="432"/>
        </w:trPr>
        <w:tc>
          <w:tcPr>
            <w:tcW w:w="3822" w:type="dxa"/>
          </w:tcPr>
          <w:p w14:paraId="5873BAC6" w14:textId="6D6C6C5F" w:rsidR="00571BF0" w:rsidRDefault="00571BF0" w:rsidP="00571BF0">
            <w:pPr>
              <w:pStyle w:val="1Paragraph"/>
              <w:ind w:left="0"/>
              <w:jc w:val="center"/>
            </w:pPr>
            <w:r>
              <w:rPr>
                <w:lang w:val="en-US"/>
              </w:rPr>
              <w:t xml:space="preserve">Enterprise owned by at least 51 </w:t>
            </w:r>
            <w:r>
              <w:rPr>
                <w:lang w:val="en-US"/>
              </w:rPr>
              <w:t>% women</w:t>
            </w:r>
          </w:p>
        </w:tc>
        <w:tc>
          <w:tcPr>
            <w:tcW w:w="2268" w:type="dxa"/>
          </w:tcPr>
          <w:p w14:paraId="6AD12780" w14:textId="214C6181" w:rsidR="00571BF0" w:rsidRDefault="00571BF0" w:rsidP="00571BF0">
            <w:pPr>
              <w:pStyle w:val="1Paragraph"/>
              <w:ind w:left="0"/>
              <w:jc w:val="center"/>
            </w:pPr>
            <w:r>
              <w:t>10</w:t>
            </w:r>
          </w:p>
        </w:tc>
        <w:tc>
          <w:tcPr>
            <w:tcW w:w="2268" w:type="dxa"/>
            <w:vMerge/>
          </w:tcPr>
          <w:p w14:paraId="1E5D5B64" w14:textId="77777777" w:rsidR="00571BF0" w:rsidRDefault="00571BF0" w:rsidP="00571BF0">
            <w:pPr>
              <w:pStyle w:val="1Paragraph"/>
              <w:ind w:left="0"/>
              <w:jc w:val="center"/>
            </w:pPr>
          </w:p>
        </w:tc>
      </w:tr>
    </w:tbl>
    <w:p w14:paraId="49866D3B" w14:textId="77777777" w:rsidR="008753D1" w:rsidRDefault="008753D1" w:rsidP="0088306C">
      <w:pPr>
        <w:pStyle w:val="1Paragraph"/>
        <w:ind w:hanging="851"/>
      </w:pPr>
    </w:p>
    <w:p w14:paraId="45194A1F" w14:textId="1A5A8EC0" w:rsidR="00B83E99" w:rsidRDefault="0088306C" w:rsidP="0088306C">
      <w:pPr>
        <w:pStyle w:val="1Paragraph"/>
        <w:ind w:hanging="851"/>
      </w:pPr>
      <w:r>
        <w:t>5.4.3</w:t>
      </w:r>
      <w:r>
        <w:tab/>
      </w:r>
      <w:r w:rsidR="00864BFE">
        <w:t xml:space="preserve">A </w:t>
      </w:r>
      <w:r w:rsidR="00E7099B">
        <w:t>t</w:t>
      </w:r>
      <w:r w:rsidR="00864BFE">
        <w:t xml:space="preserve">enderer must submit proof of its </w:t>
      </w:r>
      <w:r w:rsidR="00571BF0">
        <w:t>Ownership/</w:t>
      </w:r>
      <w:r w:rsidR="00864BFE">
        <w:t>B-BBEE status level of contributor.</w:t>
      </w:r>
    </w:p>
    <w:p w14:paraId="763D715B" w14:textId="374FAB9C" w:rsidR="00864BFE" w:rsidRDefault="0088306C" w:rsidP="0088306C">
      <w:pPr>
        <w:pStyle w:val="1Paragraph"/>
        <w:ind w:hanging="851"/>
      </w:pPr>
      <w:r>
        <w:t>5.4.4</w:t>
      </w:r>
      <w:r>
        <w:tab/>
      </w:r>
      <w:r w:rsidR="00864BFE">
        <w:t xml:space="preserve">A </w:t>
      </w:r>
      <w:r w:rsidR="00E7099B">
        <w:t>t</w:t>
      </w:r>
      <w:r w:rsidR="00864BFE">
        <w:t xml:space="preserve">enderer failing to submit proof of </w:t>
      </w:r>
      <w:r w:rsidR="00571BF0">
        <w:t>Ownership/</w:t>
      </w:r>
      <w:r w:rsidR="00864BFE">
        <w:t>B-BBEE status level of contributor or is a non-compliant contributor to B-BGBEE may not be disqualified, but –</w:t>
      </w:r>
    </w:p>
    <w:p w14:paraId="2E32B80E" w14:textId="77777777" w:rsidR="00864BFE" w:rsidRDefault="00864BFE" w:rsidP="0088306C">
      <w:pPr>
        <w:pStyle w:val="1Paragraph"/>
        <w:numPr>
          <w:ilvl w:val="0"/>
          <w:numId w:val="18"/>
        </w:numPr>
        <w:ind w:left="1276" w:hanging="425"/>
      </w:pPr>
      <w:r>
        <w:t xml:space="preserve">May only score </w:t>
      </w:r>
      <w:proofErr w:type="gramStart"/>
      <w:r>
        <w:t>points</w:t>
      </w:r>
      <w:proofErr w:type="gramEnd"/>
      <w:r>
        <w:t xml:space="preserve"> out of 80 for price; and</w:t>
      </w:r>
    </w:p>
    <w:p w14:paraId="6ACBBEA2" w14:textId="70B3A3E7" w:rsidR="00864BFE" w:rsidRDefault="00864BFE" w:rsidP="00434728">
      <w:pPr>
        <w:pStyle w:val="1Paragraph"/>
        <w:numPr>
          <w:ilvl w:val="0"/>
          <w:numId w:val="18"/>
        </w:numPr>
        <w:ind w:left="1276" w:hanging="425"/>
      </w:pPr>
      <w:r>
        <w:t xml:space="preserve">Score 0 points out of 20 for </w:t>
      </w:r>
      <w:r w:rsidR="00571BF0">
        <w:t>Specific Goals</w:t>
      </w:r>
      <w:r>
        <w:t>.</w:t>
      </w:r>
    </w:p>
    <w:p w14:paraId="075F040A" w14:textId="131113A9" w:rsidR="00966EA2" w:rsidRDefault="0088306C" w:rsidP="0088306C">
      <w:pPr>
        <w:pStyle w:val="1Paragraph"/>
        <w:ind w:hanging="851"/>
      </w:pPr>
      <w:r>
        <w:t>5.4.6</w:t>
      </w:r>
      <w:r>
        <w:tab/>
      </w:r>
      <w:r w:rsidR="00966EA2">
        <w:t>The points scored by a tenderer for</w:t>
      </w:r>
      <w:r w:rsidR="00571BF0">
        <w:t xml:space="preserve"> Specific Goals </w:t>
      </w:r>
      <w:r w:rsidR="00966EA2">
        <w:t>in terms of sub regulation (2) must be added to the points scored for price under sub regulation (1).</w:t>
      </w:r>
    </w:p>
    <w:p w14:paraId="632AB8B7" w14:textId="77777777" w:rsidR="00966EA2" w:rsidRDefault="0088306C" w:rsidP="0088306C">
      <w:pPr>
        <w:pStyle w:val="1Paragraph"/>
        <w:ind w:hanging="851"/>
      </w:pPr>
      <w:r>
        <w:t>5.4.7</w:t>
      </w:r>
      <w:r>
        <w:tab/>
      </w:r>
      <w:r w:rsidR="00966EA2">
        <w:t xml:space="preserve">The points scored must be rounded off to the nearest two </w:t>
      </w:r>
      <w:r w:rsidR="009F1E71">
        <w:t>decimal</w:t>
      </w:r>
      <w:r w:rsidR="00966EA2">
        <w:t xml:space="preserve"> places.</w:t>
      </w:r>
    </w:p>
    <w:p w14:paraId="78FD3073" w14:textId="6760741D" w:rsidR="00966EA2" w:rsidRDefault="0088306C" w:rsidP="0088306C">
      <w:pPr>
        <w:pStyle w:val="1Paragraph"/>
        <w:ind w:hanging="851"/>
      </w:pPr>
      <w:r>
        <w:t>5.4.8</w:t>
      </w:r>
      <w:r>
        <w:tab/>
      </w:r>
      <w:r w:rsidR="00966EA2">
        <w:t xml:space="preserve">Subject to sub regulation (9) and regulation </w:t>
      </w:r>
      <w:r w:rsidR="00341BFD">
        <w:t>(</w:t>
      </w:r>
      <w:r w:rsidR="00966EA2">
        <w:t>11</w:t>
      </w:r>
      <w:r w:rsidR="00341BFD">
        <w:t>)</w:t>
      </w:r>
      <w:r w:rsidR="00966EA2">
        <w:t xml:space="preserve">, the contract must be </w:t>
      </w:r>
      <w:r w:rsidR="009F1E71">
        <w:t>awarded</w:t>
      </w:r>
      <w:r w:rsidR="00966EA2">
        <w:t xml:space="preserve"> to the tenderer scoring the highest points.</w:t>
      </w:r>
    </w:p>
    <w:p w14:paraId="2438A22B" w14:textId="77777777" w:rsidR="00966EA2" w:rsidRDefault="0088306C" w:rsidP="0088306C">
      <w:pPr>
        <w:pStyle w:val="1Paragraph"/>
        <w:ind w:hanging="851"/>
      </w:pPr>
      <w:r>
        <w:t>5.4.9</w:t>
      </w:r>
      <w:r>
        <w:tab/>
      </w:r>
      <w:r w:rsidR="00966EA2">
        <w:t>If the price offered by a tenderer scoring the highest points is not market-related, the organ of state may not award the contract to that tenderer.</w:t>
      </w:r>
    </w:p>
    <w:p w14:paraId="2BB1FECC" w14:textId="77777777" w:rsidR="00966EA2" w:rsidRDefault="0088306C" w:rsidP="0088306C">
      <w:pPr>
        <w:pStyle w:val="1Paragraph"/>
        <w:tabs>
          <w:tab w:val="left" w:pos="1276"/>
        </w:tabs>
      </w:pPr>
      <w:r>
        <w:t>a)</w:t>
      </w:r>
      <w:r>
        <w:tab/>
      </w:r>
      <w:r w:rsidR="00966EA2">
        <w:t>The organs of state may –</w:t>
      </w:r>
    </w:p>
    <w:p w14:paraId="6688B445" w14:textId="77777777" w:rsidR="00966EA2" w:rsidRDefault="00966EA2" w:rsidP="0088306C">
      <w:pPr>
        <w:pStyle w:val="1Paragraph"/>
        <w:numPr>
          <w:ilvl w:val="0"/>
          <w:numId w:val="19"/>
        </w:numPr>
        <w:ind w:hanging="153"/>
      </w:pPr>
      <w:r>
        <w:t xml:space="preserve">Negotiated a market-related price with the tenderer scoring the highest points or cancel the </w:t>
      </w:r>
      <w:proofErr w:type="gramStart"/>
      <w:r>
        <w:t>tender;</w:t>
      </w:r>
      <w:proofErr w:type="gramEnd"/>
    </w:p>
    <w:p w14:paraId="2578A4F1" w14:textId="77777777" w:rsidR="00966EA2" w:rsidRDefault="00966EA2" w:rsidP="0088306C">
      <w:pPr>
        <w:pStyle w:val="1Paragraph"/>
        <w:numPr>
          <w:ilvl w:val="0"/>
          <w:numId w:val="19"/>
        </w:numPr>
        <w:ind w:hanging="153"/>
      </w:pPr>
      <w:r>
        <w:t xml:space="preserve">If the tenderer does not agree to a market-related price, negotiate a market-related price with the tenderer scoring the second highest points or cancel the </w:t>
      </w:r>
      <w:proofErr w:type="gramStart"/>
      <w:r>
        <w:t>tender;</w:t>
      </w:r>
      <w:proofErr w:type="gramEnd"/>
    </w:p>
    <w:p w14:paraId="205C7E48" w14:textId="77777777" w:rsidR="00966EA2" w:rsidRDefault="00966EA2" w:rsidP="0088306C">
      <w:pPr>
        <w:pStyle w:val="1Paragraph"/>
        <w:numPr>
          <w:ilvl w:val="0"/>
          <w:numId w:val="19"/>
        </w:numPr>
        <w:ind w:hanging="153"/>
      </w:pPr>
      <w:r>
        <w:t>If the tenderer scoring the second highest points does not agree to a market-related price, negotiate</w:t>
      </w:r>
      <w:r w:rsidR="00D36F9C">
        <w:t xml:space="preserve"> a market-related price with the tenderer scoring the third highest points or cancel the tender.</w:t>
      </w:r>
    </w:p>
    <w:p w14:paraId="57EA9450" w14:textId="38FFC5D5" w:rsidR="00DA39DC" w:rsidRDefault="00D36F9C" w:rsidP="00571BF0">
      <w:pPr>
        <w:pStyle w:val="1Paragraph"/>
        <w:numPr>
          <w:ilvl w:val="0"/>
          <w:numId w:val="20"/>
        </w:numPr>
        <w:ind w:left="1276" w:hanging="425"/>
      </w:pPr>
      <w:r>
        <w:t>If a market-related price is not agreed as envisaged in paragraph (</w:t>
      </w:r>
      <w:r w:rsidR="00880DCF">
        <w:t>a</w:t>
      </w:r>
      <w:r w:rsidR="000223F0">
        <w:t>) (</w:t>
      </w:r>
      <w:r>
        <w:t>iii), the organ of state must cancel the tender.</w:t>
      </w:r>
      <w:r w:rsidR="00434728">
        <w:br w:type="page"/>
      </w:r>
    </w:p>
    <w:p w14:paraId="5D4895CE" w14:textId="77777777" w:rsidR="0058701E" w:rsidRDefault="0058701E" w:rsidP="00DA39DC">
      <w:pPr>
        <w:pStyle w:val="Index1"/>
      </w:pPr>
      <w:bookmarkStart w:id="32" w:name="_Toc204015392"/>
      <w:bookmarkEnd w:id="32"/>
    </w:p>
    <w:p w14:paraId="44A7EA62" w14:textId="77777777" w:rsidR="00DA39DC" w:rsidRPr="00C95C94" w:rsidRDefault="00DA39DC" w:rsidP="00B87D31">
      <w:pPr>
        <w:pStyle w:val="Index2"/>
        <w:numPr>
          <w:ilvl w:val="1"/>
          <w:numId w:val="13"/>
        </w:numPr>
      </w:pPr>
      <w:bookmarkStart w:id="33" w:name="_Toc204015393"/>
      <w:r w:rsidRPr="00C95C94">
        <w:t>Returnable documents</w:t>
      </w:r>
      <w:r w:rsidR="00292449" w:rsidRPr="00C95C94">
        <w:t xml:space="preserve"> C</w:t>
      </w:r>
      <w:r w:rsidR="002D3216" w:rsidRPr="00C95C94">
        <w:t>hecklist</w:t>
      </w:r>
      <w:bookmarkEnd w:id="33"/>
    </w:p>
    <w:p w14:paraId="78D796AD" w14:textId="77777777" w:rsidR="00DA39DC" w:rsidRDefault="00DA39DC" w:rsidP="00F83C1D">
      <w:pPr>
        <w:spacing w:line="240" w:lineRule="auto"/>
        <w:jc w:val="both"/>
      </w:pPr>
      <w:r>
        <w:t xml:space="preserve">Please indicate that all mandatory documents are included in this bid by ticking the boxes in the checklist below. Responses received without all required documents will be considered invalid. Please also indicate where </w:t>
      </w:r>
      <w:r w:rsidR="003D5ADD">
        <w:t>additional documents have</w:t>
      </w:r>
      <w:r>
        <w:t xml:space="preserve"> been submitted to the main tender response.</w:t>
      </w:r>
    </w:p>
    <w:p w14:paraId="01BC6C54" w14:textId="77777777" w:rsidR="002D3216" w:rsidRDefault="002D3216" w:rsidP="00AD7722">
      <w:pPr>
        <w:pStyle w:val="Index3"/>
      </w:pPr>
      <w:bookmarkStart w:id="34" w:name="_Toc204015394"/>
      <w:r>
        <w:t>Mandatory Documents</w:t>
      </w:r>
      <w:bookmarkEnd w:id="34"/>
    </w:p>
    <w:p w14:paraId="34948132" w14:textId="77777777" w:rsidR="002D3216" w:rsidRDefault="00BF3CF5" w:rsidP="00570267">
      <w:pPr>
        <w:pStyle w:val="Index4"/>
      </w:pPr>
      <w:sdt>
        <w:sdtPr>
          <w:id w:val="1331487299"/>
        </w:sdtPr>
        <w:sdtEndPr/>
        <w:sdtContent>
          <w:r w:rsidR="00C95C94">
            <w:rPr>
              <w:rFonts w:ascii="MS Gothic" w:eastAsia="MS Gothic" w:hAnsi="MS Gothic" w:hint="eastAsia"/>
            </w:rPr>
            <w:t>☐</w:t>
          </w:r>
        </w:sdtContent>
      </w:sdt>
      <w:r w:rsidR="00C95C94">
        <w:t xml:space="preserve"> </w:t>
      </w:r>
      <w:r w:rsidR="002D3216">
        <w:t>Bidder’s Information (</w:t>
      </w:r>
      <w:r w:rsidR="00880DCF">
        <w:t>Paragraph 7</w:t>
      </w:r>
      <w:r w:rsidR="002D3216">
        <w:t>)</w:t>
      </w:r>
    </w:p>
    <w:p w14:paraId="402D3B3A" w14:textId="77777777" w:rsidR="002D3216" w:rsidRDefault="00BF3CF5" w:rsidP="00570267">
      <w:pPr>
        <w:pStyle w:val="Index4"/>
      </w:pPr>
      <w:sdt>
        <w:sdtPr>
          <w:id w:val="-1959949270"/>
        </w:sdtPr>
        <w:sdtEndPr/>
        <w:sdtContent>
          <w:r w:rsidR="00C95C94">
            <w:rPr>
              <w:rFonts w:ascii="MS Gothic" w:eastAsia="MS Gothic" w:hAnsi="MS Gothic" w:hint="eastAsia"/>
            </w:rPr>
            <w:t>☐</w:t>
          </w:r>
        </w:sdtContent>
      </w:sdt>
      <w:r w:rsidR="00C95C94">
        <w:t xml:space="preserve"> </w:t>
      </w:r>
      <w:r w:rsidR="002D3216">
        <w:t>Original good standing letter from SARS (Tax clearance) OR a letter from SARS with PIN number issued for TAX compliance status.</w:t>
      </w:r>
    </w:p>
    <w:p w14:paraId="6E7AB4E1" w14:textId="45E4436C" w:rsidR="002D3216" w:rsidRDefault="00BF3CF5" w:rsidP="00341BFD">
      <w:pPr>
        <w:pStyle w:val="Index4"/>
      </w:pPr>
      <w:sdt>
        <w:sdtPr>
          <w:id w:val="2111622241"/>
        </w:sdtPr>
        <w:sdtEndPr/>
        <w:sdtContent>
          <w:r w:rsidR="00C95C94">
            <w:rPr>
              <w:rFonts w:ascii="MS Gothic" w:eastAsia="MS Gothic" w:hAnsi="MS Gothic" w:hint="eastAsia"/>
            </w:rPr>
            <w:t>☐</w:t>
          </w:r>
        </w:sdtContent>
      </w:sdt>
      <w:r w:rsidR="00C95C94">
        <w:t xml:space="preserve"> </w:t>
      </w:r>
      <w:r w:rsidR="002D3216">
        <w:t>If a Consortium, Joint Venture or Sub-contractor, a valid Tax Clearance Certificate for each member</w:t>
      </w:r>
      <w:r w:rsidR="00571BF0">
        <w:t xml:space="preserve"> and Joint venture agreement.</w:t>
      </w:r>
    </w:p>
    <w:p w14:paraId="43424C2F" w14:textId="24E094F7" w:rsidR="00BB447F" w:rsidRDefault="00BF3CF5" w:rsidP="00341BFD">
      <w:pPr>
        <w:pStyle w:val="Index4"/>
      </w:pPr>
      <w:sdt>
        <w:sdtPr>
          <w:id w:val="-2034329867"/>
        </w:sdtPr>
        <w:sdtEndPr/>
        <w:sdtContent>
          <w:r w:rsidR="00BB447F">
            <w:rPr>
              <w:rFonts w:ascii="MS Gothic" w:eastAsia="MS Gothic" w:hAnsi="MS Gothic" w:hint="eastAsia"/>
            </w:rPr>
            <w:t>☐</w:t>
          </w:r>
        </w:sdtContent>
      </w:sdt>
      <w:r w:rsidR="00BB447F" w:rsidRPr="00BB447F">
        <w:t xml:space="preserve"> Proof of National Treasury Central Supplier Database registration/summary report (refer to SBD1)</w:t>
      </w:r>
      <w:r w:rsidR="00BB447F">
        <w:t>.</w:t>
      </w:r>
    </w:p>
    <w:p w14:paraId="2DE07A44" w14:textId="77777777" w:rsidR="002D3216" w:rsidRDefault="002D3216" w:rsidP="00AD7722">
      <w:pPr>
        <w:pStyle w:val="Index3"/>
      </w:pPr>
      <w:bookmarkStart w:id="35" w:name="_Toc204015395"/>
      <w:r>
        <w:t>Price</w:t>
      </w:r>
      <w:bookmarkEnd w:id="35"/>
    </w:p>
    <w:p w14:paraId="17BF4218" w14:textId="77777777" w:rsidR="002D3216" w:rsidRDefault="00BF3CF5" w:rsidP="00570267">
      <w:pPr>
        <w:pStyle w:val="Index4"/>
      </w:pPr>
      <w:sdt>
        <w:sdtPr>
          <w:id w:val="262280666"/>
        </w:sdtPr>
        <w:sdtEndPr/>
        <w:sdtContent>
          <w:r w:rsidR="00C95C94">
            <w:rPr>
              <w:rFonts w:ascii="MS Gothic" w:eastAsia="MS Gothic" w:hAnsi="MS Gothic" w:hint="eastAsia"/>
            </w:rPr>
            <w:t>☐</w:t>
          </w:r>
        </w:sdtContent>
      </w:sdt>
      <w:r w:rsidR="00C95C94">
        <w:t xml:space="preserve"> </w:t>
      </w:r>
      <w:r w:rsidR="002D3216" w:rsidRPr="006E7A53">
        <w:t>Price Breakdown</w:t>
      </w:r>
      <w:r w:rsidR="002D3216">
        <w:t>.</w:t>
      </w:r>
    </w:p>
    <w:p w14:paraId="1F575FD3" w14:textId="77777777" w:rsidR="002D3216" w:rsidRDefault="002D3216" w:rsidP="00AD7722">
      <w:pPr>
        <w:pStyle w:val="Index3"/>
      </w:pPr>
      <w:bookmarkStart w:id="36" w:name="_Toc204015396"/>
      <w:r>
        <w:t>Compliance Documents</w:t>
      </w:r>
      <w:bookmarkEnd w:id="36"/>
    </w:p>
    <w:p w14:paraId="7603D19A" w14:textId="77777777" w:rsidR="002D3216" w:rsidRDefault="00BF3CF5" w:rsidP="00570267">
      <w:pPr>
        <w:pStyle w:val="Index4"/>
      </w:pPr>
      <w:sdt>
        <w:sdtPr>
          <w:id w:val="-1999953926"/>
        </w:sdtPr>
        <w:sdtEndPr/>
        <w:sdtContent>
          <w:r w:rsidR="00C95C94">
            <w:rPr>
              <w:rFonts w:ascii="MS Gothic" w:eastAsia="MS Gothic" w:hAnsi="MS Gothic" w:hint="eastAsia"/>
            </w:rPr>
            <w:t>☐</w:t>
          </w:r>
        </w:sdtContent>
      </w:sdt>
      <w:r w:rsidR="00C95C94">
        <w:t xml:space="preserve"> </w:t>
      </w:r>
      <w:r w:rsidR="002D3216">
        <w:t>SBD 1 Invitation to Bid.</w:t>
      </w:r>
    </w:p>
    <w:p w14:paraId="0B8D0ABE" w14:textId="2F9552BA" w:rsidR="002D3216" w:rsidRDefault="00BF3CF5" w:rsidP="00570267">
      <w:pPr>
        <w:pStyle w:val="Index4"/>
      </w:pPr>
      <w:sdt>
        <w:sdtPr>
          <w:id w:val="-12388489"/>
        </w:sdtPr>
        <w:sdtEndPr/>
        <w:sdtContent>
          <w:r w:rsidR="00C95C94">
            <w:rPr>
              <w:rFonts w:ascii="MS Gothic" w:eastAsia="MS Gothic" w:hAnsi="MS Gothic" w:hint="eastAsia"/>
            </w:rPr>
            <w:t>☐</w:t>
          </w:r>
        </w:sdtContent>
      </w:sdt>
      <w:r w:rsidR="00C95C94">
        <w:t xml:space="preserve"> </w:t>
      </w:r>
      <w:r w:rsidR="002D3216">
        <w:t>SBD 3.</w:t>
      </w:r>
      <w:r w:rsidR="00571BF0">
        <w:t>3</w:t>
      </w:r>
      <w:r w:rsidR="002D3216">
        <w:t xml:space="preserve"> Pricing Schedule – </w:t>
      </w:r>
    </w:p>
    <w:p w14:paraId="3DF55396" w14:textId="20D27559" w:rsidR="002D3216" w:rsidRDefault="00BF3CF5" w:rsidP="00571BF0">
      <w:pPr>
        <w:pStyle w:val="Index4"/>
      </w:pPr>
      <w:sdt>
        <w:sdtPr>
          <w:id w:val="258184824"/>
        </w:sdtPr>
        <w:sdtEndPr/>
        <w:sdtContent>
          <w:r w:rsidR="00C95C94">
            <w:rPr>
              <w:rFonts w:ascii="MS Gothic" w:eastAsia="MS Gothic" w:hAnsi="MS Gothic" w:hint="eastAsia"/>
            </w:rPr>
            <w:t>☐</w:t>
          </w:r>
        </w:sdtContent>
      </w:sdt>
      <w:r w:rsidR="00C95C94">
        <w:t xml:space="preserve"> </w:t>
      </w:r>
      <w:r w:rsidR="002D3216">
        <w:t>SBD 4 Declaration of Interest.</w:t>
      </w:r>
    </w:p>
    <w:p w14:paraId="65608827" w14:textId="4678A0A9" w:rsidR="002D3216" w:rsidRDefault="00BF3CF5" w:rsidP="00602BAD">
      <w:pPr>
        <w:pStyle w:val="Index4"/>
      </w:pPr>
      <w:sdt>
        <w:sdtPr>
          <w:id w:val="-1082055733"/>
        </w:sdtPr>
        <w:sdtEndPr/>
        <w:sdtContent>
          <w:r w:rsidR="00C95C94">
            <w:rPr>
              <w:rFonts w:ascii="MS Gothic" w:eastAsia="MS Gothic" w:hAnsi="MS Gothic" w:hint="eastAsia"/>
            </w:rPr>
            <w:t>☐</w:t>
          </w:r>
        </w:sdtContent>
      </w:sdt>
      <w:r w:rsidR="00C95C94">
        <w:t xml:space="preserve"> </w:t>
      </w:r>
      <w:r w:rsidR="002D3216">
        <w:t>SBD 6.1 Preference points claim form in terms of the preferential procurement regulations 20</w:t>
      </w:r>
      <w:r w:rsidR="00602BAD">
        <w:t>22</w:t>
      </w:r>
    </w:p>
    <w:p w14:paraId="110B5BA3" w14:textId="135C8AEF" w:rsidR="002D3216" w:rsidRDefault="00BF3CF5" w:rsidP="00602BAD">
      <w:pPr>
        <w:pStyle w:val="Index4"/>
      </w:pPr>
      <w:sdt>
        <w:sdtPr>
          <w:id w:val="-469673317"/>
        </w:sdtPr>
        <w:sdtEndPr/>
        <w:sdtContent>
          <w:r w:rsidR="00C95C94">
            <w:rPr>
              <w:rFonts w:ascii="MS Gothic" w:eastAsia="MS Gothic" w:hAnsi="MS Gothic" w:hint="eastAsia"/>
            </w:rPr>
            <w:t>☐</w:t>
          </w:r>
        </w:sdtContent>
      </w:sdt>
      <w:r w:rsidR="00C95C94">
        <w:t xml:space="preserve"> </w:t>
      </w:r>
      <w:r w:rsidR="002D3216">
        <w:t>SBD 7.</w:t>
      </w:r>
      <w:r>
        <w:t>2</w:t>
      </w:r>
      <w:r w:rsidR="002D3216">
        <w:t xml:space="preserve"> Contract Form – Purchase of Good</w:t>
      </w:r>
      <w:r w:rsidR="00455875">
        <w:t>s</w:t>
      </w:r>
      <w:r w:rsidR="002D3216">
        <w:t>/</w:t>
      </w:r>
      <w:r w:rsidR="00455875">
        <w:t xml:space="preserve"> </w:t>
      </w:r>
      <w:r w:rsidR="002D3216">
        <w:t>Works.</w:t>
      </w:r>
    </w:p>
    <w:p w14:paraId="7BC735D5" w14:textId="77777777" w:rsidR="002D3216" w:rsidRDefault="00BF3CF5" w:rsidP="00570267">
      <w:pPr>
        <w:pStyle w:val="Index4"/>
      </w:pPr>
      <w:sdt>
        <w:sdtPr>
          <w:id w:val="-1045299443"/>
        </w:sdtPr>
        <w:sdtEndPr/>
        <w:sdtContent>
          <w:r w:rsidR="00C95C94">
            <w:rPr>
              <w:rFonts w:ascii="MS Gothic" w:eastAsia="MS Gothic" w:hAnsi="MS Gothic" w:hint="eastAsia"/>
            </w:rPr>
            <w:t>☐</w:t>
          </w:r>
        </w:sdtContent>
      </w:sdt>
      <w:r w:rsidR="00C95C94">
        <w:t xml:space="preserve"> </w:t>
      </w:r>
      <w:r w:rsidR="002D3216">
        <w:t>SBD 9 Certificate of Independent Bid Determination.</w:t>
      </w:r>
    </w:p>
    <w:p w14:paraId="2469205F" w14:textId="77777777" w:rsidR="002D3216" w:rsidRDefault="00BF3CF5" w:rsidP="00570267">
      <w:pPr>
        <w:pStyle w:val="Index4"/>
      </w:pPr>
      <w:sdt>
        <w:sdtPr>
          <w:id w:val="-146586753"/>
        </w:sdtPr>
        <w:sdtEndPr/>
        <w:sdtContent>
          <w:r w:rsidR="00C95C94">
            <w:rPr>
              <w:rFonts w:ascii="MS Gothic" w:eastAsia="MS Gothic" w:hAnsi="MS Gothic" w:hint="eastAsia"/>
            </w:rPr>
            <w:t>☐</w:t>
          </w:r>
        </w:sdtContent>
      </w:sdt>
      <w:r w:rsidR="00C95C94">
        <w:t xml:space="preserve"> </w:t>
      </w:r>
      <w:r w:rsidR="002D3216">
        <w:t>Necsa Terms and Conditions of Contract.</w:t>
      </w:r>
    </w:p>
    <w:p w14:paraId="700B96E1" w14:textId="77777777" w:rsidR="002D3216" w:rsidRDefault="00BF3CF5" w:rsidP="00570267">
      <w:pPr>
        <w:pStyle w:val="Index4"/>
      </w:pPr>
      <w:sdt>
        <w:sdtPr>
          <w:id w:val="-1201318744"/>
        </w:sdtPr>
        <w:sdtEndPr/>
        <w:sdtContent>
          <w:r w:rsidR="00C95C94">
            <w:rPr>
              <w:rFonts w:ascii="MS Gothic" w:eastAsia="MS Gothic" w:hAnsi="MS Gothic" w:hint="eastAsia"/>
            </w:rPr>
            <w:t>☐</w:t>
          </w:r>
        </w:sdtContent>
      </w:sdt>
      <w:r w:rsidR="00C95C94">
        <w:t xml:space="preserve"> </w:t>
      </w:r>
      <w:r w:rsidR="002D3216">
        <w:t>Necsa Confidentiality Agreement.</w:t>
      </w:r>
    </w:p>
    <w:p w14:paraId="07A822B0" w14:textId="77777777" w:rsidR="002D3216" w:rsidRDefault="00BF3CF5" w:rsidP="00570267">
      <w:pPr>
        <w:pStyle w:val="Index4"/>
      </w:pPr>
      <w:sdt>
        <w:sdtPr>
          <w:id w:val="3879747"/>
        </w:sdtPr>
        <w:sdtEndPr/>
        <w:sdtContent>
          <w:r w:rsidR="00C95C94">
            <w:rPr>
              <w:rFonts w:ascii="MS Gothic" w:eastAsia="MS Gothic" w:hAnsi="MS Gothic" w:hint="eastAsia"/>
            </w:rPr>
            <w:t>☐</w:t>
          </w:r>
        </w:sdtContent>
      </w:sdt>
      <w:r w:rsidR="00C95C94">
        <w:t xml:space="preserve"> </w:t>
      </w:r>
      <w:r w:rsidR="002D3216">
        <w:t>Necsa Alcohol and Drug Control Policy.</w:t>
      </w:r>
    </w:p>
    <w:p w14:paraId="5847719C" w14:textId="77777777" w:rsidR="00DA39DC" w:rsidRDefault="00BF3CF5" w:rsidP="00570267">
      <w:pPr>
        <w:pStyle w:val="Index4"/>
      </w:pPr>
      <w:sdt>
        <w:sdtPr>
          <w:rPr>
            <w:rFonts w:ascii="MS Gothic" w:eastAsia="MS Gothic" w:hAnsi="MS Gothic"/>
          </w:rPr>
          <w:id w:val="-621691721"/>
        </w:sdtPr>
        <w:sdtEndPr/>
        <w:sdtContent>
          <w:r w:rsidR="00C95C94" w:rsidRPr="00C95C94">
            <w:rPr>
              <w:rFonts w:ascii="MS Gothic" w:eastAsia="MS Gothic" w:hAnsi="MS Gothic" w:hint="eastAsia"/>
            </w:rPr>
            <w:t>☐</w:t>
          </w:r>
        </w:sdtContent>
      </w:sdt>
      <w:r w:rsidR="00C95C94">
        <w:t xml:space="preserve"> </w:t>
      </w:r>
      <w:r w:rsidR="002D3216">
        <w:t>Necsa Safety, Health and Environmental Policy.</w:t>
      </w:r>
    </w:p>
    <w:p w14:paraId="47DE45F0" w14:textId="77777777" w:rsidR="000223F0" w:rsidRDefault="000223F0" w:rsidP="00570267">
      <w:pPr>
        <w:pStyle w:val="Index4"/>
        <w:numPr>
          <w:ilvl w:val="0"/>
          <w:numId w:val="0"/>
        </w:numPr>
        <w:ind w:left="851"/>
      </w:pPr>
    </w:p>
    <w:p w14:paraId="352DE0FA" w14:textId="77777777" w:rsidR="000223F0" w:rsidRDefault="000223F0" w:rsidP="00570267">
      <w:pPr>
        <w:pStyle w:val="Index4"/>
        <w:numPr>
          <w:ilvl w:val="0"/>
          <w:numId w:val="0"/>
        </w:numPr>
        <w:ind w:left="851"/>
      </w:pPr>
    </w:p>
    <w:p w14:paraId="6E7F2631" w14:textId="77777777" w:rsidR="00A5183C" w:rsidRDefault="00A5183C">
      <w:pPr>
        <w:widowControl/>
        <w:spacing w:before="0" w:after="200"/>
        <w:outlineLvl w:val="9"/>
        <w:rPr>
          <w:b/>
          <w:caps/>
          <w:sz w:val="24"/>
        </w:rPr>
      </w:pPr>
      <w:r>
        <w:br w:type="page"/>
      </w:r>
    </w:p>
    <w:p w14:paraId="3C1CBA07" w14:textId="2F0BB082" w:rsidR="003B0F32" w:rsidRPr="00F02CA8" w:rsidRDefault="00DA39DC" w:rsidP="00B87D31">
      <w:pPr>
        <w:pStyle w:val="Index2"/>
      </w:pPr>
      <w:bookmarkStart w:id="37" w:name="_Toc204015397"/>
      <w:r w:rsidRPr="00F02CA8">
        <w:lastRenderedPageBreak/>
        <w:t>B</w:t>
      </w:r>
      <w:r w:rsidR="00F616A4">
        <w:t>idder</w:t>
      </w:r>
      <w:r w:rsidRPr="00F02CA8">
        <w:t xml:space="preserve"> I</w:t>
      </w:r>
      <w:r w:rsidR="00F616A4">
        <w:t>nformation</w:t>
      </w:r>
      <w:bookmarkEnd w:id="37"/>
    </w:p>
    <w:p w14:paraId="351964E7" w14:textId="77777777" w:rsidR="00DA39DC" w:rsidRPr="00DA39DC" w:rsidRDefault="00DA39DC" w:rsidP="004D4729">
      <w:pPr>
        <w:pStyle w:val="Index7"/>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830"/>
        <w:gridCol w:w="6797"/>
      </w:tblGrid>
      <w:tr w:rsidR="00DA39DC" w:rsidRPr="00DA39DC" w14:paraId="104EE040" w14:textId="77777777" w:rsidTr="00DA39DC">
        <w:trPr>
          <w:trHeight w:val="502"/>
        </w:trPr>
        <w:tc>
          <w:tcPr>
            <w:tcW w:w="5000" w:type="pct"/>
            <w:gridSpan w:val="2"/>
            <w:shd w:val="clear" w:color="auto" w:fill="ECE8D3"/>
            <w:vAlign w:val="center"/>
          </w:tcPr>
          <w:p w14:paraId="2A40BAE6" w14:textId="77777777" w:rsidR="00DA39DC" w:rsidRPr="00DA39DC" w:rsidRDefault="00DA39DC" w:rsidP="00DA39DC">
            <w:pPr>
              <w:spacing w:before="40" w:after="40"/>
              <w:rPr>
                <w:b/>
                <w:sz w:val="20"/>
              </w:rPr>
            </w:pPr>
            <w:r w:rsidRPr="00DA39DC">
              <w:rPr>
                <w:b/>
                <w:sz w:val="20"/>
              </w:rPr>
              <w:t>BIDDER INFORMATION</w:t>
            </w:r>
          </w:p>
        </w:tc>
      </w:tr>
      <w:tr w:rsidR="00DA39DC" w:rsidRPr="00DA39DC" w14:paraId="67186C0E" w14:textId="77777777" w:rsidTr="00DA39DC">
        <w:trPr>
          <w:trHeight w:val="502"/>
        </w:trPr>
        <w:tc>
          <w:tcPr>
            <w:tcW w:w="1470" w:type="pct"/>
            <w:vAlign w:val="center"/>
          </w:tcPr>
          <w:p w14:paraId="3CFDB0CC" w14:textId="77777777" w:rsidR="00DA39DC" w:rsidRPr="00DA39DC" w:rsidRDefault="00DA39DC" w:rsidP="00DA39DC">
            <w:pPr>
              <w:spacing w:before="40" w:after="40"/>
              <w:rPr>
                <w:sz w:val="20"/>
              </w:rPr>
            </w:pPr>
            <w:r w:rsidRPr="00DA39DC">
              <w:rPr>
                <w:sz w:val="20"/>
              </w:rPr>
              <w:t>Bidder Name:</w:t>
            </w:r>
          </w:p>
        </w:tc>
        <w:tc>
          <w:tcPr>
            <w:tcW w:w="3530" w:type="pct"/>
            <w:vAlign w:val="center"/>
          </w:tcPr>
          <w:p w14:paraId="6B7448C4" w14:textId="77777777" w:rsidR="00DA39DC" w:rsidRPr="00DA39DC" w:rsidRDefault="00DA39DC" w:rsidP="00DA39DC">
            <w:pPr>
              <w:spacing w:before="40" w:after="40"/>
              <w:rPr>
                <w:sz w:val="20"/>
              </w:rPr>
            </w:pPr>
          </w:p>
        </w:tc>
      </w:tr>
      <w:tr w:rsidR="00DA39DC" w:rsidRPr="00DA39DC" w14:paraId="26E79A68" w14:textId="77777777" w:rsidTr="00DA39DC">
        <w:trPr>
          <w:trHeight w:val="539"/>
        </w:trPr>
        <w:tc>
          <w:tcPr>
            <w:tcW w:w="1470" w:type="pct"/>
            <w:vAlign w:val="center"/>
          </w:tcPr>
          <w:p w14:paraId="2EF641CF" w14:textId="77777777" w:rsidR="00DA39DC" w:rsidRPr="00DA39DC" w:rsidRDefault="00DA39DC" w:rsidP="00DA39DC">
            <w:pPr>
              <w:spacing w:before="40" w:after="40"/>
              <w:rPr>
                <w:sz w:val="20"/>
              </w:rPr>
            </w:pPr>
            <w:r w:rsidRPr="00DA39DC">
              <w:rPr>
                <w:sz w:val="20"/>
              </w:rPr>
              <w:t>Registration Number:</w:t>
            </w:r>
          </w:p>
        </w:tc>
        <w:tc>
          <w:tcPr>
            <w:tcW w:w="3530" w:type="pct"/>
            <w:vAlign w:val="center"/>
          </w:tcPr>
          <w:p w14:paraId="38476B2E" w14:textId="77777777" w:rsidR="00DA39DC" w:rsidRPr="00DA39DC" w:rsidRDefault="00DA39DC" w:rsidP="00DA39DC">
            <w:pPr>
              <w:spacing w:before="40" w:after="40"/>
              <w:rPr>
                <w:sz w:val="20"/>
              </w:rPr>
            </w:pPr>
          </w:p>
        </w:tc>
      </w:tr>
      <w:tr w:rsidR="00DA39DC" w:rsidRPr="00DA39DC" w14:paraId="787B4ED6" w14:textId="77777777" w:rsidTr="00DA39DC">
        <w:trPr>
          <w:trHeight w:val="502"/>
        </w:trPr>
        <w:tc>
          <w:tcPr>
            <w:tcW w:w="1470" w:type="pct"/>
            <w:vAlign w:val="center"/>
          </w:tcPr>
          <w:p w14:paraId="1E1B4154" w14:textId="77777777" w:rsidR="00DA39DC" w:rsidRPr="00DA39DC" w:rsidRDefault="00DA39DC" w:rsidP="00DA39DC">
            <w:pPr>
              <w:spacing w:before="40" w:after="40"/>
              <w:rPr>
                <w:sz w:val="20"/>
              </w:rPr>
            </w:pPr>
            <w:r w:rsidRPr="00DA39DC">
              <w:rPr>
                <w:sz w:val="20"/>
              </w:rPr>
              <w:t>VAT Registration Number:</w:t>
            </w:r>
          </w:p>
        </w:tc>
        <w:tc>
          <w:tcPr>
            <w:tcW w:w="3530" w:type="pct"/>
            <w:vAlign w:val="center"/>
          </w:tcPr>
          <w:p w14:paraId="16A5FA2D" w14:textId="77777777" w:rsidR="00DA39DC" w:rsidRPr="00DA39DC" w:rsidRDefault="00DA39DC" w:rsidP="00DA39DC">
            <w:pPr>
              <w:spacing w:before="40" w:after="40"/>
              <w:rPr>
                <w:sz w:val="20"/>
              </w:rPr>
            </w:pPr>
          </w:p>
        </w:tc>
      </w:tr>
      <w:tr w:rsidR="00DA39DC" w:rsidRPr="00DA39DC" w14:paraId="2D505466" w14:textId="77777777" w:rsidTr="00DA39DC">
        <w:trPr>
          <w:trHeight w:val="1041"/>
        </w:trPr>
        <w:tc>
          <w:tcPr>
            <w:tcW w:w="1470" w:type="pct"/>
            <w:vAlign w:val="center"/>
          </w:tcPr>
          <w:p w14:paraId="2D8C5451" w14:textId="77777777" w:rsidR="00DA39DC" w:rsidRPr="00DA39DC" w:rsidRDefault="00DA39DC" w:rsidP="00DA39DC">
            <w:pPr>
              <w:spacing w:before="40" w:after="40"/>
              <w:rPr>
                <w:sz w:val="20"/>
              </w:rPr>
            </w:pPr>
            <w:r w:rsidRPr="00DA39DC">
              <w:rPr>
                <w:sz w:val="20"/>
              </w:rPr>
              <w:t>Bidding Structure (Individual, Joint Venture, Consortium, Sub-contractors)</w:t>
            </w:r>
          </w:p>
        </w:tc>
        <w:tc>
          <w:tcPr>
            <w:tcW w:w="3530" w:type="pct"/>
            <w:vAlign w:val="center"/>
          </w:tcPr>
          <w:p w14:paraId="7B8B628A" w14:textId="77777777" w:rsidR="00DA39DC" w:rsidRPr="00DA39DC" w:rsidRDefault="00DA39DC" w:rsidP="00DA39DC">
            <w:pPr>
              <w:spacing w:before="40" w:after="40"/>
              <w:rPr>
                <w:sz w:val="20"/>
              </w:rPr>
            </w:pPr>
          </w:p>
        </w:tc>
      </w:tr>
      <w:tr w:rsidR="00DA39DC" w:rsidRPr="00DA39DC" w14:paraId="2B224614" w14:textId="77777777" w:rsidTr="00DA39DC">
        <w:trPr>
          <w:trHeight w:val="502"/>
        </w:trPr>
        <w:tc>
          <w:tcPr>
            <w:tcW w:w="1470" w:type="pct"/>
            <w:vAlign w:val="center"/>
          </w:tcPr>
          <w:p w14:paraId="7DC2A817" w14:textId="77777777" w:rsidR="00DA39DC" w:rsidRPr="00DA39DC" w:rsidRDefault="00DA39DC" w:rsidP="00DA39DC">
            <w:pPr>
              <w:spacing w:before="40" w:after="40"/>
              <w:rPr>
                <w:sz w:val="20"/>
              </w:rPr>
            </w:pPr>
            <w:r w:rsidRPr="00DA39DC">
              <w:rPr>
                <w:sz w:val="20"/>
              </w:rPr>
              <w:t>Contact Person:</w:t>
            </w:r>
          </w:p>
        </w:tc>
        <w:tc>
          <w:tcPr>
            <w:tcW w:w="3530" w:type="pct"/>
            <w:vAlign w:val="center"/>
          </w:tcPr>
          <w:p w14:paraId="2FB76ECC" w14:textId="77777777" w:rsidR="00DA39DC" w:rsidRPr="00DA39DC" w:rsidRDefault="00DA39DC" w:rsidP="00DA39DC">
            <w:pPr>
              <w:spacing w:before="40" w:after="40"/>
              <w:rPr>
                <w:sz w:val="20"/>
              </w:rPr>
            </w:pPr>
          </w:p>
        </w:tc>
      </w:tr>
      <w:tr w:rsidR="00DA39DC" w:rsidRPr="00DA39DC" w14:paraId="5EC371EA" w14:textId="77777777" w:rsidTr="00DA39DC">
        <w:trPr>
          <w:trHeight w:val="539"/>
        </w:trPr>
        <w:tc>
          <w:tcPr>
            <w:tcW w:w="1470" w:type="pct"/>
            <w:vAlign w:val="center"/>
          </w:tcPr>
          <w:p w14:paraId="5CE7290F" w14:textId="77777777" w:rsidR="00DA39DC" w:rsidRPr="00DA39DC" w:rsidRDefault="00DA39DC" w:rsidP="00DA39DC">
            <w:pPr>
              <w:spacing w:before="40" w:after="40"/>
              <w:rPr>
                <w:sz w:val="20"/>
              </w:rPr>
            </w:pPr>
            <w:r w:rsidRPr="00DA39DC">
              <w:rPr>
                <w:sz w:val="20"/>
              </w:rPr>
              <w:t>Telephone Number:</w:t>
            </w:r>
          </w:p>
        </w:tc>
        <w:tc>
          <w:tcPr>
            <w:tcW w:w="3530" w:type="pct"/>
            <w:vAlign w:val="center"/>
          </w:tcPr>
          <w:p w14:paraId="2B1EFC57" w14:textId="77777777" w:rsidR="00DA39DC" w:rsidRPr="00DA39DC" w:rsidRDefault="00DA39DC" w:rsidP="00DA39DC">
            <w:pPr>
              <w:spacing w:before="40" w:after="40"/>
              <w:rPr>
                <w:sz w:val="20"/>
              </w:rPr>
            </w:pPr>
          </w:p>
        </w:tc>
      </w:tr>
      <w:tr w:rsidR="00DA39DC" w:rsidRPr="00DA39DC" w14:paraId="7EDBCF84" w14:textId="77777777" w:rsidTr="00DA39DC">
        <w:trPr>
          <w:trHeight w:val="502"/>
        </w:trPr>
        <w:tc>
          <w:tcPr>
            <w:tcW w:w="1470" w:type="pct"/>
            <w:vAlign w:val="center"/>
          </w:tcPr>
          <w:p w14:paraId="0AF615D2" w14:textId="77777777" w:rsidR="00DA39DC" w:rsidRPr="00DA39DC" w:rsidRDefault="00DA39DC" w:rsidP="00DA39DC">
            <w:pPr>
              <w:spacing w:before="40" w:after="40"/>
              <w:rPr>
                <w:sz w:val="20"/>
              </w:rPr>
            </w:pPr>
            <w:r w:rsidRPr="00DA39DC">
              <w:rPr>
                <w:sz w:val="20"/>
              </w:rPr>
              <w:t>Fax Number:</w:t>
            </w:r>
          </w:p>
        </w:tc>
        <w:tc>
          <w:tcPr>
            <w:tcW w:w="3530" w:type="pct"/>
            <w:vAlign w:val="center"/>
          </w:tcPr>
          <w:p w14:paraId="1DAFDDC7" w14:textId="77777777" w:rsidR="00DA39DC" w:rsidRPr="00DA39DC" w:rsidRDefault="00DA39DC" w:rsidP="00DA39DC">
            <w:pPr>
              <w:spacing w:before="40" w:after="40"/>
              <w:rPr>
                <w:sz w:val="20"/>
              </w:rPr>
            </w:pPr>
          </w:p>
        </w:tc>
      </w:tr>
      <w:tr w:rsidR="00DA39DC" w:rsidRPr="00DA39DC" w14:paraId="535C4F79" w14:textId="77777777" w:rsidTr="00DA39DC">
        <w:trPr>
          <w:trHeight w:val="502"/>
        </w:trPr>
        <w:tc>
          <w:tcPr>
            <w:tcW w:w="1470" w:type="pct"/>
            <w:vAlign w:val="center"/>
          </w:tcPr>
          <w:p w14:paraId="51B4EBF2" w14:textId="77777777" w:rsidR="00DA39DC" w:rsidRPr="00DA39DC" w:rsidRDefault="00DA39DC" w:rsidP="00DA39DC">
            <w:pPr>
              <w:spacing w:before="40" w:after="40"/>
              <w:rPr>
                <w:sz w:val="20"/>
              </w:rPr>
            </w:pPr>
            <w:r w:rsidRPr="00DA39DC">
              <w:rPr>
                <w:sz w:val="20"/>
              </w:rPr>
              <w:t>Email Address:</w:t>
            </w:r>
          </w:p>
        </w:tc>
        <w:tc>
          <w:tcPr>
            <w:tcW w:w="3530" w:type="pct"/>
            <w:vAlign w:val="center"/>
          </w:tcPr>
          <w:p w14:paraId="24CC7975" w14:textId="77777777" w:rsidR="00DA39DC" w:rsidRPr="00DA39DC" w:rsidRDefault="00DA39DC" w:rsidP="00DA39DC">
            <w:pPr>
              <w:spacing w:before="40" w:after="40"/>
              <w:rPr>
                <w:sz w:val="20"/>
              </w:rPr>
            </w:pPr>
          </w:p>
        </w:tc>
      </w:tr>
      <w:tr w:rsidR="00DA39DC" w:rsidRPr="00DA39DC" w14:paraId="5E72CB07" w14:textId="77777777" w:rsidTr="00DA39DC">
        <w:trPr>
          <w:trHeight w:val="539"/>
        </w:trPr>
        <w:tc>
          <w:tcPr>
            <w:tcW w:w="1470" w:type="pct"/>
            <w:vAlign w:val="center"/>
          </w:tcPr>
          <w:p w14:paraId="1761CA39" w14:textId="77777777" w:rsidR="00DA39DC" w:rsidRPr="00DA39DC" w:rsidRDefault="00DA39DC" w:rsidP="00DA39DC">
            <w:pPr>
              <w:spacing w:before="40" w:after="40"/>
              <w:rPr>
                <w:sz w:val="20"/>
              </w:rPr>
            </w:pPr>
            <w:r w:rsidRPr="00DA39DC">
              <w:rPr>
                <w:sz w:val="20"/>
              </w:rPr>
              <w:t>Postal Address:</w:t>
            </w:r>
          </w:p>
        </w:tc>
        <w:tc>
          <w:tcPr>
            <w:tcW w:w="3530" w:type="pct"/>
            <w:vAlign w:val="center"/>
          </w:tcPr>
          <w:p w14:paraId="1D97AA73" w14:textId="77777777" w:rsidR="00DA39DC" w:rsidRPr="00DA39DC" w:rsidRDefault="00DA39DC" w:rsidP="00DA39DC">
            <w:pPr>
              <w:spacing w:before="40" w:after="40"/>
              <w:rPr>
                <w:sz w:val="20"/>
              </w:rPr>
            </w:pPr>
          </w:p>
        </w:tc>
      </w:tr>
      <w:tr w:rsidR="00DA39DC" w:rsidRPr="00DA39DC" w14:paraId="5C043FB2" w14:textId="77777777" w:rsidTr="00DA39DC">
        <w:trPr>
          <w:trHeight w:val="1215"/>
        </w:trPr>
        <w:tc>
          <w:tcPr>
            <w:tcW w:w="1470" w:type="pct"/>
          </w:tcPr>
          <w:p w14:paraId="74E3AFCB" w14:textId="77777777" w:rsidR="00DA39DC" w:rsidRPr="00DA39DC" w:rsidRDefault="00DA39DC" w:rsidP="00DA39DC">
            <w:pPr>
              <w:spacing w:before="40" w:after="40"/>
              <w:rPr>
                <w:sz w:val="20"/>
              </w:rPr>
            </w:pPr>
            <w:r w:rsidRPr="00DA39DC">
              <w:rPr>
                <w:sz w:val="20"/>
              </w:rPr>
              <w:t>Physical Address:</w:t>
            </w:r>
          </w:p>
        </w:tc>
        <w:tc>
          <w:tcPr>
            <w:tcW w:w="3530" w:type="pct"/>
            <w:vAlign w:val="center"/>
          </w:tcPr>
          <w:p w14:paraId="5DDC004C" w14:textId="77777777" w:rsidR="00DA39DC" w:rsidRPr="00DA39DC" w:rsidRDefault="00DA39DC" w:rsidP="00DA39DC">
            <w:pPr>
              <w:spacing w:before="40" w:after="40"/>
              <w:rPr>
                <w:sz w:val="20"/>
              </w:rPr>
            </w:pPr>
          </w:p>
        </w:tc>
      </w:tr>
    </w:tbl>
    <w:p w14:paraId="2A0C7292" w14:textId="77777777" w:rsidR="00C42470" w:rsidRDefault="00C42470"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2595F889" w14:textId="77777777" w:rsidTr="009C1CB7">
        <w:tc>
          <w:tcPr>
            <w:tcW w:w="7148" w:type="dxa"/>
            <w:gridSpan w:val="3"/>
            <w:tcBorders>
              <w:bottom w:val="single" w:sz="4" w:space="0" w:color="auto"/>
              <w:right w:val="nil"/>
            </w:tcBorders>
          </w:tcPr>
          <w:p w14:paraId="3A941BE3"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5EFEACED"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6B3CFBA7" w14:textId="77777777" w:rsidR="00C42470" w:rsidRDefault="00C42470" w:rsidP="009C1CB7">
            <w:pPr>
              <w:spacing w:before="40" w:after="40"/>
              <w:rPr>
                <w:b/>
                <w:szCs w:val="20"/>
              </w:rPr>
            </w:pPr>
          </w:p>
        </w:tc>
        <w:tc>
          <w:tcPr>
            <w:tcW w:w="906" w:type="dxa"/>
            <w:gridSpan w:val="2"/>
            <w:tcBorders>
              <w:bottom w:val="single" w:sz="4" w:space="0" w:color="auto"/>
            </w:tcBorders>
          </w:tcPr>
          <w:p w14:paraId="1D8F23AA"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1757FD1D" w14:textId="77777777" w:rsidR="00C42470" w:rsidRDefault="00C42470" w:rsidP="009C1CB7">
            <w:pPr>
              <w:spacing w:before="40" w:after="40"/>
              <w:rPr>
                <w:b/>
                <w:szCs w:val="20"/>
              </w:rPr>
            </w:pPr>
          </w:p>
        </w:tc>
      </w:tr>
      <w:tr w:rsidR="00C42470" w14:paraId="299F9418" w14:textId="77777777" w:rsidTr="009C1CB7">
        <w:tc>
          <w:tcPr>
            <w:tcW w:w="9853" w:type="dxa"/>
            <w:gridSpan w:val="9"/>
            <w:tcBorders>
              <w:left w:val="nil"/>
              <w:right w:val="nil"/>
            </w:tcBorders>
          </w:tcPr>
          <w:p w14:paraId="056C5FB0" w14:textId="77777777" w:rsidR="00C42470" w:rsidRDefault="00C42470" w:rsidP="009C1CB7">
            <w:pPr>
              <w:spacing w:before="40" w:after="40"/>
              <w:rPr>
                <w:b/>
                <w:szCs w:val="20"/>
              </w:rPr>
            </w:pPr>
          </w:p>
        </w:tc>
      </w:tr>
      <w:tr w:rsidR="00C42470" w14:paraId="4A83FAB2" w14:textId="77777777" w:rsidTr="009C1CB7">
        <w:tc>
          <w:tcPr>
            <w:tcW w:w="6300" w:type="dxa"/>
            <w:tcBorders>
              <w:bottom w:val="single" w:sz="4" w:space="0" w:color="auto"/>
            </w:tcBorders>
          </w:tcPr>
          <w:p w14:paraId="6A011630"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46BD157D"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5EEE456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75E8ACCC"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7A39F309"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1C2D93E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1B8F296F"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5E35431E"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3C5CADC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4C4F2D05" w14:textId="77777777" w:rsidTr="009C1CB7">
        <w:tc>
          <w:tcPr>
            <w:tcW w:w="9853" w:type="dxa"/>
            <w:gridSpan w:val="9"/>
            <w:tcBorders>
              <w:left w:val="nil"/>
              <w:right w:val="nil"/>
            </w:tcBorders>
          </w:tcPr>
          <w:p w14:paraId="4435501C" w14:textId="77777777" w:rsidR="00C42470" w:rsidRDefault="00C42470" w:rsidP="009C1CB7">
            <w:pPr>
              <w:spacing w:before="40" w:after="40"/>
              <w:rPr>
                <w:b/>
                <w:szCs w:val="20"/>
              </w:rPr>
            </w:pPr>
          </w:p>
        </w:tc>
      </w:tr>
      <w:tr w:rsidR="00C42470" w14:paraId="7B4497AC" w14:textId="77777777" w:rsidTr="009C1CB7">
        <w:tc>
          <w:tcPr>
            <w:tcW w:w="7148" w:type="dxa"/>
            <w:gridSpan w:val="3"/>
            <w:tcBorders>
              <w:bottom w:val="single" w:sz="4" w:space="0" w:color="auto"/>
              <w:right w:val="nil"/>
            </w:tcBorders>
          </w:tcPr>
          <w:p w14:paraId="147EF368"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654CA768"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48BF3DB0"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6BAE5AE8"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1AE26B8C" w14:textId="77777777" w:rsidR="00C42470" w:rsidRDefault="00C42470" w:rsidP="009C1CB7">
            <w:pPr>
              <w:spacing w:before="40" w:after="40"/>
              <w:rPr>
                <w:b/>
                <w:szCs w:val="20"/>
              </w:rPr>
            </w:pPr>
          </w:p>
        </w:tc>
      </w:tr>
      <w:tr w:rsidR="00C42470" w14:paraId="4E1F184F" w14:textId="77777777" w:rsidTr="009C1CB7">
        <w:tc>
          <w:tcPr>
            <w:tcW w:w="9853" w:type="dxa"/>
            <w:gridSpan w:val="9"/>
            <w:tcBorders>
              <w:left w:val="nil"/>
              <w:right w:val="nil"/>
            </w:tcBorders>
          </w:tcPr>
          <w:p w14:paraId="117B9C12" w14:textId="77777777" w:rsidR="00C42470" w:rsidRDefault="00C42470" w:rsidP="009C1CB7">
            <w:pPr>
              <w:spacing w:before="40" w:after="40"/>
              <w:rPr>
                <w:b/>
                <w:szCs w:val="20"/>
              </w:rPr>
            </w:pPr>
          </w:p>
        </w:tc>
      </w:tr>
      <w:tr w:rsidR="00C42470" w14:paraId="50B4AEFE" w14:textId="77777777" w:rsidTr="009C1CB7">
        <w:tc>
          <w:tcPr>
            <w:tcW w:w="6300" w:type="dxa"/>
          </w:tcPr>
          <w:p w14:paraId="19F46A44"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509D64D4"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413206B6"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37384AF6"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05A086DA"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7A62179B"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2030A147"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04A7DFF6"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37479890" w14:textId="77777777" w:rsidR="00C42470" w:rsidRDefault="00C42470" w:rsidP="009C1CB7">
            <w:pPr>
              <w:spacing w:before="40" w:after="40"/>
              <w:rPr>
                <w:b/>
                <w:szCs w:val="20"/>
              </w:rPr>
            </w:pPr>
            <w:r w:rsidRPr="0064176A">
              <w:rPr>
                <w:b/>
                <w:color w:val="D9D9D9" w:themeColor="background1" w:themeShade="D9"/>
                <w:szCs w:val="20"/>
              </w:rPr>
              <w:t>Y</w:t>
            </w:r>
          </w:p>
        </w:tc>
      </w:tr>
    </w:tbl>
    <w:p w14:paraId="3EAA2894" w14:textId="77777777" w:rsidR="00C42470" w:rsidRDefault="00C42470" w:rsidP="008610B6">
      <w:pPr>
        <w:spacing w:before="0" w:after="0" w:line="240" w:lineRule="auto"/>
      </w:pPr>
    </w:p>
    <w:p w14:paraId="20E39B98" w14:textId="77777777" w:rsidR="00DA39DC" w:rsidRPr="00C42470" w:rsidRDefault="00DA39DC" w:rsidP="004D4729">
      <w:pPr>
        <w:pStyle w:val="Index7"/>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830"/>
        <w:gridCol w:w="6797"/>
      </w:tblGrid>
      <w:tr w:rsidR="00DA39DC" w:rsidRPr="00DA39DC" w14:paraId="412CEB14" w14:textId="77777777" w:rsidTr="00DA39DC">
        <w:trPr>
          <w:trHeight w:val="478"/>
        </w:trPr>
        <w:tc>
          <w:tcPr>
            <w:tcW w:w="5000" w:type="pct"/>
            <w:gridSpan w:val="2"/>
            <w:shd w:val="clear" w:color="auto" w:fill="ECE8D3"/>
            <w:vAlign w:val="center"/>
          </w:tcPr>
          <w:p w14:paraId="56D4EA4A" w14:textId="77777777" w:rsidR="00DA39DC" w:rsidRPr="00DA39DC" w:rsidRDefault="00DA39DC" w:rsidP="00DA39DC">
            <w:pPr>
              <w:rPr>
                <w:sz w:val="20"/>
              </w:rPr>
            </w:pPr>
            <w:r w:rsidRPr="00DA39DC">
              <w:rPr>
                <w:b/>
                <w:sz w:val="20"/>
              </w:rPr>
              <w:t>Name of Company (1):</w:t>
            </w:r>
          </w:p>
        </w:tc>
      </w:tr>
      <w:tr w:rsidR="00DA39DC" w:rsidRPr="00DA39DC" w14:paraId="23C18C9C" w14:textId="77777777" w:rsidTr="00DA39DC">
        <w:trPr>
          <w:trHeight w:val="478"/>
        </w:trPr>
        <w:tc>
          <w:tcPr>
            <w:tcW w:w="1470" w:type="pct"/>
            <w:vAlign w:val="center"/>
          </w:tcPr>
          <w:p w14:paraId="73434211" w14:textId="77777777" w:rsidR="00DA39DC" w:rsidRPr="00DA39DC" w:rsidRDefault="00DA39DC" w:rsidP="00DA39DC">
            <w:pPr>
              <w:rPr>
                <w:sz w:val="20"/>
              </w:rPr>
            </w:pPr>
            <w:r w:rsidRPr="00DA39DC">
              <w:rPr>
                <w:sz w:val="20"/>
              </w:rPr>
              <w:t>Registration Number:</w:t>
            </w:r>
          </w:p>
        </w:tc>
        <w:tc>
          <w:tcPr>
            <w:tcW w:w="3530" w:type="pct"/>
            <w:vAlign w:val="center"/>
          </w:tcPr>
          <w:p w14:paraId="764A8447" w14:textId="77777777" w:rsidR="00DA39DC" w:rsidRPr="00DA39DC" w:rsidRDefault="00DA39DC" w:rsidP="00DA39DC">
            <w:pPr>
              <w:rPr>
                <w:sz w:val="20"/>
                <w:szCs w:val="20"/>
              </w:rPr>
            </w:pPr>
          </w:p>
        </w:tc>
      </w:tr>
      <w:tr w:rsidR="00DA39DC" w:rsidRPr="00DA39DC" w14:paraId="7BD836A6" w14:textId="77777777" w:rsidTr="00DA39DC">
        <w:trPr>
          <w:trHeight w:val="478"/>
        </w:trPr>
        <w:tc>
          <w:tcPr>
            <w:tcW w:w="1470" w:type="pct"/>
            <w:vAlign w:val="center"/>
          </w:tcPr>
          <w:p w14:paraId="533BF70A" w14:textId="77777777" w:rsidR="00DA39DC" w:rsidRPr="00DA39DC" w:rsidRDefault="00DA39DC" w:rsidP="00DA39DC">
            <w:pPr>
              <w:rPr>
                <w:sz w:val="20"/>
              </w:rPr>
            </w:pPr>
            <w:r w:rsidRPr="00DA39DC">
              <w:rPr>
                <w:sz w:val="20"/>
              </w:rPr>
              <w:t>VAT Registration Number:</w:t>
            </w:r>
          </w:p>
        </w:tc>
        <w:tc>
          <w:tcPr>
            <w:tcW w:w="3530" w:type="pct"/>
            <w:vAlign w:val="center"/>
          </w:tcPr>
          <w:p w14:paraId="3E812794" w14:textId="77777777" w:rsidR="00DA39DC" w:rsidRPr="00DA39DC" w:rsidRDefault="00DA39DC" w:rsidP="00DA39DC">
            <w:pPr>
              <w:rPr>
                <w:sz w:val="20"/>
                <w:szCs w:val="20"/>
              </w:rPr>
            </w:pPr>
          </w:p>
        </w:tc>
      </w:tr>
      <w:tr w:rsidR="00DA39DC" w:rsidRPr="00DA39DC" w14:paraId="54C93B93" w14:textId="77777777" w:rsidTr="00DA39DC">
        <w:trPr>
          <w:trHeight w:val="478"/>
        </w:trPr>
        <w:tc>
          <w:tcPr>
            <w:tcW w:w="1470" w:type="pct"/>
            <w:vAlign w:val="center"/>
          </w:tcPr>
          <w:p w14:paraId="30B56F00" w14:textId="77777777" w:rsidR="00DA39DC" w:rsidRPr="00DA39DC" w:rsidRDefault="00DA39DC" w:rsidP="00DA39DC">
            <w:pPr>
              <w:rPr>
                <w:sz w:val="20"/>
              </w:rPr>
            </w:pPr>
            <w:r w:rsidRPr="00DA39DC">
              <w:rPr>
                <w:sz w:val="20"/>
              </w:rPr>
              <w:t>Contact Person:</w:t>
            </w:r>
          </w:p>
        </w:tc>
        <w:tc>
          <w:tcPr>
            <w:tcW w:w="3530" w:type="pct"/>
            <w:vAlign w:val="center"/>
          </w:tcPr>
          <w:p w14:paraId="3B700DAB" w14:textId="77777777" w:rsidR="00DA39DC" w:rsidRPr="00DA39DC" w:rsidRDefault="00DA39DC" w:rsidP="00DA39DC">
            <w:pPr>
              <w:rPr>
                <w:sz w:val="20"/>
                <w:szCs w:val="20"/>
              </w:rPr>
            </w:pPr>
          </w:p>
        </w:tc>
      </w:tr>
      <w:tr w:rsidR="00DA39DC" w:rsidRPr="00DA39DC" w14:paraId="31F571B9" w14:textId="77777777" w:rsidTr="00DA39DC">
        <w:trPr>
          <w:trHeight w:val="478"/>
        </w:trPr>
        <w:tc>
          <w:tcPr>
            <w:tcW w:w="1470" w:type="pct"/>
            <w:vAlign w:val="center"/>
          </w:tcPr>
          <w:p w14:paraId="46FF6A2B" w14:textId="77777777" w:rsidR="00DA39DC" w:rsidRPr="00DA39DC" w:rsidRDefault="00DA39DC" w:rsidP="00DA39DC">
            <w:pPr>
              <w:rPr>
                <w:sz w:val="20"/>
              </w:rPr>
            </w:pPr>
            <w:r w:rsidRPr="00DA39DC">
              <w:rPr>
                <w:sz w:val="20"/>
              </w:rPr>
              <w:t>Telephone Number:</w:t>
            </w:r>
          </w:p>
        </w:tc>
        <w:tc>
          <w:tcPr>
            <w:tcW w:w="3530" w:type="pct"/>
            <w:vAlign w:val="center"/>
          </w:tcPr>
          <w:p w14:paraId="4F98BF73" w14:textId="77777777" w:rsidR="00DA39DC" w:rsidRPr="00DA39DC" w:rsidRDefault="00DA39DC" w:rsidP="00DA39DC">
            <w:pPr>
              <w:rPr>
                <w:sz w:val="20"/>
                <w:szCs w:val="20"/>
              </w:rPr>
            </w:pPr>
          </w:p>
        </w:tc>
      </w:tr>
      <w:tr w:rsidR="00DA39DC" w:rsidRPr="00DA39DC" w14:paraId="39013408" w14:textId="77777777" w:rsidTr="00DA39DC">
        <w:trPr>
          <w:trHeight w:val="478"/>
        </w:trPr>
        <w:tc>
          <w:tcPr>
            <w:tcW w:w="1470" w:type="pct"/>
            <w:vAlign w:val="center"/>
          </w:tcPr>
          <w:p w14:paraId="3018A2F8" w14:textId="77777777" w:rsidR="00DA39DC" w:rsidRPr="00DA39DC" w:rsidRDefault="00DA39DC" w:rsidP="00DA39DC">
            <w:pPr>
              <w:rPr>
                <w:sz w:val="20"/>
              </w:rPr>
            </w:pPr>
            <w:r w:rsidRPr="00DA39DC">
              <w:rPr>
                <w:sz w:val="20"/>
              </w:rPr>
              <w:t>Fax Number:</w:t>
            </w:r>
          </w:p>
        </w:tc>
        <w:tc>
          <w:tcPr>
            <w:tcW w:w="3530" w:type="pct"/>
            <w:vAlign w:val="center"/>
          </w:tcPr>
          <w:p w14:paraId="3C30D8FD" w14:textId="77777777" w:rsidR="00DA39DC" w:rsidRPr="00DA39DC" w:rsidRDefault="00DA39DC" w:rsidP="00DA39DC">
            <w:pPr>
              <w:rPr>
                <w:sz w:val="20"/>
                <w:szCs w:val="20"/>
              </w:rPr>
            </w:pPr>
          </w:p>
        </w:tc>
      </w:tr>
      <w:tr w:rsidR="00DA39DC" w:rsidRPr="00DA39DC" w14:paraId="556D219D" w14:textId="77777777" w:rsidTr="00DA39DC">
        <w:trPr>
          <w:trHeight w:val="478"/>
        </w:trPr>
        <w:tc>
          <w:tcPr>
            <w:tcW w:w="1470" w:type="pct"/>
            <w:vAlign w:val="center"/>
          </w:tcPr>
          <w:p w14:paraId="7E35F3BD" w14:textId="77777777" w:rsidR="00DA39DC" w:rsidRPr="00DA39DC" w:rsidRDefault="00DA39DC" w:rsidP="00DA39DC">
            <w:pPr>
              <w:rPr>
                <w:sz w:val="20"/>
              </w:rPr>
            </w:pPr>
            <w:r w:rsidRPr="00DA39DC">
              <w:rPr>
                <w:sz w:val="20"/>
              </w:rPr>
              <w:t>Email Address:</w:t>
            </w:r>
          </w:p>
        </w:tc>
        <w:tc>
          <w:tcPr>
            <w:tcW w:w="3530" w:type="pct"/>
            <w:vAlign w:val="center"/>
          </w:tcPr>
          <w:p w14:paraId="76D49BE2" w14:textId="77777777" w:rsidR="00DA39DC" w:rsidRPr="00DA39DC" w:rsidRDefault="00DA39DC" w:rsidP="00DA39DC">
            <w:pPr>
              <w:rPr>
                <w:sz w:val="20"/>
                <w:szCs w:val="20"/>
              </w:rPr>
            </w:pPr>
          </w:p>
        </w:tc>
      </w:tr>
      <w:tr w:rsidR="00DA39DC" w:rsidRPr="00DA39DC" w14:paraId="37C39862" w14:textId="77777777" w:rsidTr="00DA39DC">
        <w:trPr>
          <w:trHeight w:val="478"/>
        </w:trPr>
        <w:tc>
          <w:tcPr>
            <w:tcW w:w="1470" w:type="pct"/>
            <w:vAlign w:val="center"/>
          </w:tcPr>
          <w:p w14:paraId="56AF6F42" w14:textId="77777777" w:rsidR="00DA39DC" w:rsidRPr="00DA39DC" w:rsidRDefault="00DA39DC" w:rsidP="00DA39DC">
            <w:pPr>
              <w:rPr>
                <w:sz w:val="20"/>
              </w:rPr>
            </w:pPr>
            <w:r w:rsidRPr="00DA39DC">
              <w:rPr>
                <w:sz w:val="20"/>
              </w:rPr>
              <w:lastRenderedPageBreak/>
              <w:t>Postal Address:</w:t>
            </w:r>
          </w:p>
        </w:tc>
        <w:tc>
          <w:tcPr>
            <w:tcW w:w="3530" w:type="pct"/>
            <w:vAlign w:val="center"/>
          </w:tcPr>
          <w:p w14:paraId="234C0E0C" w14:textId="77777777" w:rsidR="00DA39DC" w:rsidRPr="00DA39DC" w:rsidRDefault="00DA39DC" w:rsidP="00DA39DC">
            <w:pPr>
              <w:rPr>
                <w:sz w:val="20"/>
                <w:szCs w:val="20"/>
              </w:rPr>
            </w:pPr>
          </w:p>
        </w:tc>
      </w:tr>
      <w:tr w:rsidR="00DA39DC" w:rsidRPr="00DA39DC" w14:paraId="3192FFAD" w14:textId="77777777" w:rsidTr="00DA39DC">
        <w:trPr>
          <w:trHeight w:val="673"/>
        </w:trPr>
        <w:tc>
          <w:tcPr>
            <w:tcW w:w="1470" w:type="pct"/>
            <w:vAlign w:val="center"/>
          </w:tcPr>
          <w:p w14:paraId="65B9C004" w14:textId="77777777" w:rsidR="00DA39DC" w:rsidRPr="00DA39DC" w:rsidRDefault="00DA39DC" w:rsidP="00DA39DC">
            <w:pPr>
              <w:rPr>
                <w:sz w:val="20"/>
              </w:rPr>
            </w:pPr>
            <w:r w:rsidRPr="00DA39DC">
              <w:rPr>
                <w:sz w:val="20"/>
              </w:rPr>
              <w:t>Physical Address:</w:t>
            </w:r>
          </w:p>
        </w:tc>
        <w:tc>
          <w:tcPr>
            <w:tcW w:w="3530" w:type="pct"/>
            <w:vAlign w:val="center"/>
          </w:tcPr>
          <w:p w14:paraId="2208402F" w14:textId="77777777" w:rsidR="00DA39DC" w:rsidRPr="00DA39DC" w:rsidRDefault="00DA39DC" w:rsidP="00DA39DC">
            <w:pPr>
              <w:rPr>
                <w:sz w:val="20"/>
                <w:szCs w:val="20"/>
              </w:rPr>
            </w:pPr>
          </w:p>
        </w:tc>
      </w:tr>
    </w:tbl>
    <w:p w14:paraId="6F6756F4"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08FA93B1" w14:textId="77777777" w:rsidTr="009C1CB7">
        <w:tc>
          <w:tcPr>
            <w:tcW w:w="7148" w:type="dxa"/>
            <w:gridSpan w:val="3"/>
            <w:tcBorders>
              <w:bottom w:val="single" w:sz="4" w:space="0" w:color="auto"/>
              <w:right w:val="nil"/>
            </w:tcBorders>
          </w:tcPr>
          <w:p w14:paraId="6A7FB6F0"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409A0F65"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714D7958" w14:textId="77777777" w:rsidR="00C42470" w:rsidRDefault="00C42470" w:rsidP="009C1CB7">
            <w:pPr>
              <w:spacing w:before="40" w:after="40"/>
              <w:rPr>
                <w:b/>
                <w:szCs w:val="20"/>
              </w:rPr>
            </w:pPr>
          </w:p>
        </w:tc>
        <w:tc>
          <w:tcPr>
            <w:tcW w:w="906" w:type="dxa"/>
            <w:gridSpan w:val="2"/>
            <w:tcBorders>
              <w:bottom w:val="single" w:sz="4" w:space="0" w:color="auto"/>
            </w:tcBorders>
          </w:tcPr>
          <w:p w14:paraId="44351523"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4378B668" w14:textId="77777777" w:rsidR="00C42470" w:rsidRDefault="00C42470" w:rsidP="009C1CB7">
            <w:pPr>
              <w:spacing w:before="40" w:after="40"/>
              <w:rPr>
                <w:b/>
                <w:szCs w:val="20"/>
              </w:rPr>
            </w:pPr>
          </w:p>
        </w:tc>
      </w:tr>
      <w:tr w:rsidR="00C42470" w14:paraId="0604A2DC" w14:textId="77777777" w:rsidTr="009C1CB7">
        <w:tc>
          <w:tcPr>
            <w:tcW w:w="9853" w:type="dxa"/>
            <w:gridSpan w:val="9"/>
            <w:tcBorders>
              <w:left w:val="nil"/>
              <w:right w:val="nil"/>
            </w:tcBorders>
          </w:tcPr>
          <w:p w14:paraId="1000B3F6" w14:textId="77777777" w:rsidR="00C42470" w:rsidRDefault="00C42470" w:rsidP="009C1CB7">
            <w:pPr>
              <w:spacing w:before="40" w:after="40"/>
              <w:rPr>
                <w:b/>
                <w:szCs w:val="20"/>
              </w:rPr>
            </w:pPr>
          </w:p>
        </w:tc>
      </w:tr>
      <w:tr w:rsidR="00C42470" w14:paraId="4363B655" w14:textId="77777777" w:rsidTr="009C1CB7">
        <w:tc>
          <w:tcPr>
            <w:tcW w:w="6300" w:type="dxa"/>
            <w:tcBorders>
              <w:bottom w:val="single" w:sz="4" w:space="0" w:color="auto"/>
            </w:tcBorders>
          </w:tcPr>
          <w:p w14:paraId="7AE89820"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48210B65"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36BF00A0"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5887D948"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6EA79338"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2DC7B30C"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612C95D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067C778D"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70032307"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11F2366A" w14:textId="77777777" w:rsidTr="009C1CB7">
        <w:tc>
          <w:tcPr>
            <w:tcW w:w="9853" w:type="dxa"/>
            <w:gridSpan w:val="9"/>
            <w:tcBorders>
              <w:left w:val="nil"/>
              <w:right w:val="nil"/>
            </w:tcBorders>
          </w:tcPr>
          <w:p w14:paraId="6356BF35" w14:textId="77777777" w:rsidR="00C42470" w:rsidRDefault="00C42470" w:rsidP="009C1CB7">
            <w:pPr>
              <w:spacing w:before="40" w:after="40"/>
              <w:rPr>
                <w:b/>
                <w:szCs w:val="20"/>
              </w:rPr>
            </w:pPr>
          </w:p>
        </w:tc>
      </w:tr>
      <w:tr w:rsidR="00C42470" w14:paraId="226A197A" w14:textId="77777777" w:rsidTr="009C1CB7">
        <w:tc>
          <w:tcPr>
            <w:tcW w:w="7148" w:type="dxa"/>
            <w:gridSpan w:val="3"/>
            <w:tcBorders>
              <w:bottom w:val="single" w:sz="4" w:space="0" w:color="auto"/>
              <w:right w:val="nil"/>
            </w:tcBorders>
          </w:tcPr>
          <w:p w14:paraId="141E320A"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65725F94"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6FC9A893"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2654FA41"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251143FD" w14:textId="77777777" w:rsidR="00C42470" w:rsidRDefault="00C42470" w:rsidP="009C1CB7">
            <w:pPr>
              <w:spacing w:before="40" w:after="40"/>
              <w:rPr>
                <w:b/>
                <w:szCs w:val="20"/>
              </w:rPr>
            </w:pPr>
          </w:p>
        </w:tc>
      </w:tr>
      <w:tr w:rsidR="00C42470" w14:paraId="1376457C" w14:textId="77777777" w:rsidTr="009C1CB7">
        <w:tc>
          <w:tcPr>
            <w:tcW w:w="9853" w:type="dxa"/>
            <w:gridSpan w:val="9"/>
            <w:tcBorders>
              <w:left w:val="nil"/>
              <w:right w:val="nil"/>
            </w:tcBorders>
          </w:tcPr>
          <w:p w14:paraId="5B602B9E" w14:textId="77777777" w:rsidR="00C42470" w:rsidRDefault="00C42470" w:rsidP="009C1CB7">
            <w:pPr>
              <w:spacing w:before="40" w:after="40"/>
              <w:rPr>
                <w:b/>
                <w:szCs w:val="20"/>
              </w:rPr>
            </w:pPr>
          </w:p>
        </w:tc>
      </w:tr>
      <w:tr w:rsidR="00C42470" w14:paraId="2EE1B3CA" w14:textId="77777777" w:rsidTr="009C1CB7">
        <w:tc>
          <w:tcPr>
            <w:tcW w:w="6300" w:type="dxa"/>
          </w:tcPr>
          <w:p w14:paraId="3B546DE7"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3109182D"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44F14758"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774AE25E"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0EDB2377"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07EC54B1"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1079B038"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276A0460"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29369AE9" w14:textId="77777777" w:rsidR="00C42470" w:rsidRDefault="00C42470" w:rsidP="009C1CB7">
            <w:pPr>
              <w:spacing w:before="40" w:after="40"/>
              <w:rPr>
                <w:b/>
                <w:szCs w:val="20"/>
              </w:rPr>
            </w:pPr>
            <w:r w:rsidRPr="0064176A">
              <w:rPr>
                <w:b/>
                <w:color w:val="D9D9D9" w:themeColor="background1" w:themeShade="D9"/>
                <w:szCs w:val="20"/>
              </w:rPr>
              <w:t>Y</w:t>
            </w:r>
          </w:p>
        </w:tc>
      </w:tr>
    </w:tbl>
    <w:p w14:paraId="23BB0960" w14:textId="77777777" w:rsidR="00C42470" w:rsidRPr="00C42470"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14:paraId="589F64B9" w14:textId="77777777" w:rsidTr="00C42470">
        <w:trPr>
          <w:trHeight w:val="558"/>
        </w:trPr>
        <w:tc>
          <w:tcPr>
            <w:tcW w:w="5000" w:type="pct"/>
            <w:gridSpan w:val="2"/>
            <w:shd w:val="clear" w:color="auto" w:fill="ECE8D3"/>
            <w:vAlign w:val="center"/>
          </w:tcPr>
          <w:p w14:paraId="59637C2B" w14:textId="77777777" w:rsidR="00DA39DC" w:rsidRPr="00C42470" w:rsidRDefault="00DA39DC" w:rsidP="00DA39DC">
            <w:pPr>
              <w:rPr>
                <w:sz w:val="20"/>
              </w:rPr>
            </w:pPr>
            <w:r w:rsidRPr="00C42470">
              <w:rPr>
                <w:b/>
                <w:sz w:val="20"/>
              </w:rPr>
              <w:t>Name of Company (2):</w:t>
            </w:r>
          </w:p>
        </w:tc>
      </w:tr>
      <w:tr w:rsidR="00DA39DC" w:rsidRPr="00C42470" w14:paraId="73A394F1" w14:textId="77777777" w:rsidTr="00C42470">
        <w:trPr>
          <w:trHeight w:val="454"/>
        </w:trPr>
        <w:tc>
          <w:tcPr>
            <w:tcW w:w="1470" w:type="pct"/>
            <w:vAlign w:val="center"/>
          </w:tcPr>
          <w:p w14:paraId="75E7E4A5" w14:textId="77777777" w:rsidR="00DA39DC" w:rsidRPr="00C42470" w:rsidRDefault="00DA39DC" w:rsidP="00DA39DC">
            <w:pPr>
              <w:rPr>
                <w:sz w:val="20"/>
              </w:rPr>
            </w:pPr>
            <w:r w:rsidRPr="00C42470">
              <w:rPr>
                <w:sz w:val="20"/>
              </w:rPr>
              <w:t>Registration Number:</w:t>
            </w:r>
          </w:p>
        </w:tc>
        <w:tc>
          <w:tcPr>
            <w:tcW w:w="3530" w:type="pct"/>
            <w:vAlign w:val="center"/>
          </w:tcPr>
          <w:p w14:paraId="5C3B8D2B" w14:textId="77777777" w:rsidR="00DA39DC" w:rsidRPr="00C42470" w:rsidRDefault="00DA39DC" w:rsidP="00DA39DC">
            <w:pPr>
              <w:rPr>
                <w:sz w:val="20"/>
              </w:rPr>
            </w:pPr>
          </w:p>
        </w:tc>
      </w:tr>
      <w:tr w:rsidR="00DA39DC" w:rsidRPr="00C42470" w14:paraId="62B7AE41" w14:textId="77777777" w:rsidTr="00C42470">
        <w:trPr>
          <w:trHeight w:val="454"/>
        </w:trPr>
        <w:tc>
          <w:tcPr>
            <w:tcW w:w="1470" w:type="pct"/>
            <w:vAlign w:val="center"/>
          </w:tcPr>
          <w:p w14:paraId="6595D816" w14:textId="77777777" w:rsidR="00DA39DC" w:rsidRPr="00C42470" w:rsidRDefault="00DA39DC" w:rsidP="00DA39DC">
            <w:pPr>
              <w:rPr>
                <w:sz w:val="20"/>
              </w:rPr>
            </w:pPr>
            <w:r w:rsidRPr="00C42470">
              <w:rPr>
                <w:sz w:val="20"/>
              </w:rPr>
              <w:t>VAT Registration Number:</w:t>
            </w:r>
          </w:p>
        </w:tc>
        <w:tc>
          <w:tcPr>
            <w:tcW w:w="3530" w:type="pct"/>
            <w:vAlign w:val="center"/>
          </w:tcPr>
          <w:p w14:paraId="408FAB9E" w14:textId="77777777" w:rsidR="00DA39DC" w:rsidRPr="00C42470" w:rsidRDefault="00DA39DC" w:rsidP="00DA39DC">
            <w:pPr>
              <w:rPr>
                <w:sz w:val="20"/>
              </w:rPr>
            </w:pPr>
          </w:p>
        </w:tc>
      </w:tr>
      <w:tr w:rsidR="00DA39DC" w:rsidRPr="00C42470" w14:paraId="7ECFA87C" w14:textId="77777777" w:rsidTr="00C42470">
        <w:trPr>
          <w:trHeight w:val="454"/>
        </w:trPr>
        <w:tc>
          <w:tcPr>
            <w:tcW w:w="1470" w:type="pct"/>
            <w:vAlign w:val="center"/>
          </w:tcPr>
          <w:p w14:paraId="3BA4D5FF" w14:textId="77777777" w:rsidR="00DA39DC" w:rsidRPr="00C42470" w:rsidRDefault="00DA39DC" w:rsidP="00DA39DC">
            <w:pPr>
              <w:rPr>
                <w:sz w:val="20"/>
              </w:rPr>
            </w:pPr>
            <w:r w:rsidRPr="00C42470">
              <w:rPr>
                <w:sz w:val="20"/>
              </w:rPr>
              <w:t>Contact Person:</w:t>
            </w:r>
          </w:p>
        </w:tc>
        <w:tc>
          <w:tcPr>
            <w:tcW w:w="3530" w:type="pct"/>
            <w:vAlign w:val="center"/>
          </w:tcPr>
          <w:p w14:paraId="3DB25E12" w14:textId="77777777" w:rsidR="00DA39DC" w:rsidRPr="00C42470" w:rsidRDefault="00DA39DC" w:rsidP="00DA39DC">
            <w:pPr>
              <w:rPr>
                <w:sz w:val="20"/>
              </w:rPr>
            </w:pPr>
          </w:p>
        </w:tc>
      </w:tr>
      <w:tr w:rsidR="00DA39DC" w:rsidRPr="00C42470" w14:paraId="7236E48B" w14:textId="77777777" w:rsidTr="00C42470">
        <w:trPr>
          <w:trHeight w:val="454"/>
        </w:trPr>
        <w:tc>
          <w:tcPr>
            <w:tcW w:w="1470" w:type="pct"/>
            <w:vAlign w:val="center"/>
          </w:tcPr>
          <w:p w14:paraId="7F7F95FA" w14:textId="77777777" w:rsidR="00DA39DC" w:rsidRPr="00C42470" w:rsidRDefault="00DA39DC" w:rsidP="00DA39DC">
            <w:pPr>
              <w:rPr>
                <w:sz w:val="20"/>
              </w:rPr>
            </w:pPr>
            <w:r w:rsidRPr="00C42470">
              <w:rPr>
                <w:sz w:val="20"/>
              </w:rPr>
              <w:t>Telephone Number:</w:t>
            </w:r>
          </w:p>
        </w:tc>
        <w:tc>
          <w:tcPr>
            <w:tcW w:w="3530" w:type="pct"/>
            <w:vAlign w:val="center"/>
          </w:tcPr>
          <w:p w14:paraId="5CA99E9D" w14:textId="77777777" w:rsidR="00DA39DC" w:rsidRPr="00C42470" w:rsidRDefault="00DA39DC" w:rsidP="00DA39DC">
            <w:pPr>
              <w:rPr>
                <w:sz w:val="20"/>
              </w:rPr>
            </w:pPr>
          </w:p>
        </w:tc>
      </w:tr>
      <w:tr w:rsidR="00DA39DC" w:rsidRPr="00C42470" w14:paraId="614FEE03" w14:textId="77777777" w:rsidTr="00C42470">
        <w:trPr>
          <w:trHeight w:val="454"/>
        </w:trPr>
        <w:tc>
          <w:tcPr>
            <w:tcW w:w="1470" w:type="pct"/>
            <w:vAlign w:val="center"/>
          </w:tcPr>
          <w:p w14:paraId="3EEA9DD6" w14:textId="77777777" w:rsidR="00DA39DC" w:rsidRPr="00C42470" w:rsidRDefault="00DA39DC" w:rsidP="00DA39DC">
            <w:pPr>
              <w:rPr>
                <w:sz w:val="20"/>
              </w:rPr>
            </w:pPr>
            <w:r w:rsidRPr="00C42470">
              <w:rPr>
                <w:sz w:val="20"/>
              </w:rPr>
              <w:t>Fax Number:</w:t>
            </w:r>
          </w:p>
        </w:tc>
        <w:tc>
          <w:tcPr>
            <w:tcW w:w="3530" w:type="pct"/>
            <w:vAlign w:val="center"/>
          </w:tcPr>
          <w:p w14:paraId="49B5DF9A" w14:textId="77777777" w:rsidR="00DA39DC" w:rsidRPr="00C42470" w:rsidRDefault="00DA39DC" w:rsidP="00DA39DC">
            <w:pPr>
              <w:rPr>
                <w:sz w:val="20"/>
              </w:rPr>
            </w:pPr>
          </w:p>
        </w:tc>
      </w:tr>
      <w:tr w:rsidR="00DA39DC" w:rsidRPr="00C42470" w14:paraId="187D6007" w14:textId="77777777" w:rsidTr="00C42470">
        <w:trPr>
          <w:trHeight w:val="454"/>
        </w:trPr>
        <w:tc>
          <w:tcPr>
            <w:tcW w:w="1470" w:type="pct"/>
            <w:vAlign w:val="center"/>
          </w:tcPr>
          <w:p w14:paraId="526AC57A" w14:textId="77777777" w:rsidR="00DA39DC" w:rsidRPr="00C42470" w:rsidRDefault="00DA39DC" w:rsidP="00DA39DC">
            <w:pPr>
              <w:rPr>
                <w:sz w:val="20"/>
              </w:rPr>
            </w:pPr>
            <w:r w:rsidRPr="00C42470">
              <w:rPr>
                <w:sz w:val="20"/>
              </w:rPr>
              <w:t>Email Address:</w:t>
            </w:r>
          </w:p>
        </w:tc>
        <w:tc>
          <w:tcPr>
            <w:tcW w:w="3530" w:type="pct"/>
            <w:vAlign w:val="center"/>
          </w:tcPr>
          <w:p w14:paraId="6526B1BC" w14:textId="77777777" w:rsidR="00DA39DC" w:rsidRPr="00C42470" w:rsidRDefault="00DA39DC" w:rsidP="00DA39DC">
            <w:pPr>
              <w:rPr>
                <w:sz w:val="20"/>
              </w:rPr>
            </w:pPr>
          </w:p>
        </w:tc>
      </w:tr>
      <w:tr w:rsidR="00DA39DC" w:rsidRPr="00C42470" w14:paraId="1AB2162A" w14:textId="77777777" w:rsidTr="00C42470">
        <w:trPr>
          <w:trHeight w:val="454"/>
        </w:trPr>
        <w:tc>
          <w:tcPr>
            <w:tcW w:w="1470" w:type="pct"/>
            <w:vAlign w:val="center"/>
          </w:tcPr>
          <w:p w14:paraId="1CD9A125" w14:textId="77777777" w:rsidR="00DA39DC" w:rsidRPr="00C42470" w:rsidRDefault="00DA39DC" w:rsidP="00DA39DC">
            <w:pPr>
              <w:rPr>
                <w:sz w:val="20"/>
              </w:rPr>
            </w:pPr>
            <w:r w:rsidRPr="00C42470">
              <w:rPr>
                <w:sz w:val="20"/>
              </w:rPr>
              <w:t>Postal Address:</w:t>
            </w:r>
          </w:p>
        </w:tc>
        <w:tc>
          <w:tcPr>
            <w:tcW w:w="3530" w:type="pct"/>
            <w:vAlign w:val="center"/>
          </w:tcPr>
          <w:p w14:paraId="6407CF8C" w14:textId="77777777" w:rsidR="00DA39DC" w:rsidRPr="00C42470" w:rsidRDefault="00DA39DC" w:rsidP="00DA39DC">
            <w:pPr>
              <w:rPr>
                <w:sz w:val="20"/>
              </w:rPr>
            </w:pPr>
          </w:p>
        </w:tc>
      </w:tr>
      <w:tr w:rsidR="00DA39DC" w:rsidRPr="00C42470" w14:paraId="2ABCB13B" w14:textId="77777777" w:rsidTr="00C42470">
        <w:trPr>
          <w:trHeight w:val="980"/>
        </w:trPr>
        <w:tc>
          <w:tcPr>
            <w:tcW w:w="1470" w:type="pct"/>
          </w:tcPr>
          <w:p w14:paraId="3D08F6BD" w14:textId="77777777" w:rsidR="00DA39DC" w:rsidRPr="00C42470" w:rsidRDefault="00DA39DC" w:rsidP="00DA39DC">
            <w:pPr>
              <w:spacing w:before="80" w:after="40"/>
              <w:rPr>
                <w:sz w:val="20"/>
              </w:rPr>
            </w:pPr>
            <w:r w:rsidRPr="00C42470">
              <w:rPr>
                <w:sz w:val="20"/>
              </w:rPr>
              <w:t>Physical Address:</w:t>
            </w:r>
          </w:p>
        </w:tc>
        <w:tc>
          <w:tcPr>
            <w:tcW w:w="3530" w:type="pct"/>
            <w:vAlign w:val="center"/>
          </w:tcPr>
          <w:p w14:paraId="1BEE9451" w14:textId="77777777" w:rsidR="00DA39DC" w:rsidRPr="00C42470" w:rsidRDefault="00DA39DC" w:rsidP="00DA39DC">
            <w:pPr>
              <w:rPr>
                <w:sz w:val="20"/>
              </w:rPr>
            </w:pPr>
          </w:p>
        </w:tc>
      </w:tr>
    </w:tbl>
    <w:p w14:paraId="23E7FB0E"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61F57670" w14:textId="77777777" w:rsidTr="009C1CB7">
        <w:tc>
          <w:tcPr>
            <w:tcW w:w="7148" w:type="dxa"/>
            <w:gridSpan w:val="3"/>
            <w:tcBorders>
              <w:bottom w:val="single" w:sz="4" w:space="0" w:color="auto"/>
              <w:right w:val="nil"/>
            </w:tcBorders>
          </w:tcPr>
          <w:p w14:paraId="1596FAAA"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5C1B1689"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163C6A40" w14:textId="77777777" w:rsidR="00C42470" w:rsidRDefault="00C42470" w:rsidP="009C1CB7">
            <w:pPr>
              <w:spacing w:before="40" w:after="40"/>
              <w:rPr>
                <w:b/>
                <w:szCs w:val="20"/>
              </w:rPr>
            </w:pPr>
          </w:p>
        </w:tc>
        <w:tc>
          <w:tcPr>
            <w:tcW w:w="906" w:type="dxa"/>
            <w:gridSpan w:val="2"/>
            <w:tcBorders>
              <w:bottom w:val="single" w:sz="4" w:space="0" w:color="auto"/>
            </w:tcBorders>
          </w:tcPr>
          <w:p w14:paraId="26C4E2FB"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6A4486D5" w14:textId="77777777" w:rsidR="00C42470" w:rsidRDefault="00C42470" w:rsidP="009C1CB7">
            <w:pPr>
              <w:spacing w:before="40" w:after="40"/>
              <w:rPr>
                <w:b/>
                <w:szCs w:val="20"/>
              </w:rPr>
            </w:pPr>
          </w:p>
        </w:tc>
      </w:tr>
      <w:tr w:rsidR="00C42470" w14:paraId="0A382525" w14:textId="77777777" w:rsidTr="009C1CB7">
        <w:tc>
          <w:tcPr>
            <w:tcW w:w="9853" w:type="dxa"/>
            <w:gridSpan w:val="9"/>
            <w:tcBorders>
              <w:left w:val="nil"/>
              <w:right w:val="nil"/>
            </w:tcBorders>
          </w:tcPr>
          <w:p w14:paraId="20CD9775" w14:textId="77777777" w:rsidR="00C42470" w:rsidRDefault="00C42470" w:rsidP="009C1CB7">
            <w:pPr>
              <w:spacing w:before="40" w:after="40"/>
              <w:rPr>
                <w:b/>
                <w:szCs w:val="20"/>
              </w:rPr>
            </w:pPr>
          </w:p>
        </w:tc>
      </w:tr>
      <w:tr w:rsidR="00C42470" w14:paraId="4E65AEF2" w14:textId="77777777" w:rsidTr="009C1CB7">
        <w:tc>
          <w:tcPr>
            <w:tcW w:w="6300" w:type="dxa"/>
            <w:tcBorders>
              <w:bottom w:val="single" w:sz="4" w:space="0" w:color="auto"/>
            </w:tcBorders>
          </w:tcPr>
          <w:p w14:paraId="26F5B46A"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3B171449"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7F71FCD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52FD0F5B"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5142F4B1"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10B213F4"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1AB42F77"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0D8DA81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0E758B17"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3961105A" w14:textId="77777777" w:rsidTr="009C1CB7">
        <w:tc>
          <w:tcPr>
            <w:tcW w:w="9853" w:type="dxa"/>
            <w:gridSpan w:val="9"/>
            <w:tcBorders>
              <w:left w:val="nil"/>
              <w:right w:val="nil"/>
            </w:tcBorders>
          </w:tcPr>
          <w:p w14:paraId="2DF55F98" w14:textId="77777777" w:rsidR="00C42470" w:rsidRDefault="00C42470" w:rsidP="009C1CB7">
            <w:pPr>
              <w:spacing w:before="40" w:after="40"/>
              <w:rPr>
                <w:b/>
                <w:szCs w:val="20"/>
              </w:rPr>
            </w:pPr>
          </w:p>
        </w:tc>
      </w:tr>
      <w:tr w:rsidR="00C42470" w14:paraId="7487CD62" w14:textId="77777777" w:rsidTr="009C1CB7">
        <w:tc>
          <w:tcPr>
            <w:tcW w:w="7148" w:type="dxa"/>
            <w:gridSpan w:val="3"/>
            <w:tcBorders>
              <w:bottom w:val="single" w:sz="4" w:space="0" w:color="auto"/>
              <w:right w:val="nil"/>
            </w:tcBorders>
          </w:tcPr>
          <w:p w14:paraId="5BBD2722"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02932669"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62354290"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304785E7"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42E8B580" w14:textId="77777777" w:rsidR="00C42470" w:rsidRDefault="00C42470" w:rsidP="009C1CB7">
            <w:pPr>
              <w:spacing w:before="40" w:after="40"/>
              <w:rPr>
                <w:b/>
                <w:szCs w:val="20"/>
              </w:rPr>
            </w:pPr>
          </w:p>
        </w:tc>
      </w:tr>
      <w:tr w:rsidR="00C42470" w14:paraId="41DA3347" w14:textId="77777777" w:rsidTr="009C1CB7">
        <w:tc>
          <w:tcPr>
            <w:tcW w:w="9853" w:type="dxa"/>
            <w:gridSpan w:val="9"/>
            <w:tcBorders>
              <w:left w:val="nil"/>
              <w:right w:val="nil"/>
            </w:tcBorders>
          </w:tcPr>
          <w:p w14:paraId="18DF194C" w14:textId="77777777" w:rsidR="00C42470" w:rsidRDefault="00C42470" w:rsidP="009C1CB7">
            <w:pPr>
              <w:spacing w:before="40" w:after="40"/>
              <w:rPr>
                <w:b/>
                <w:szCs w:val="20"/>
              </w:rPr>
            </w:pPr>
          </w:p>
        </w:tc>
      </w:tr>
      <w:tr w:rsidR="00C42470" w14:paraId="4A9FB943" w14:textId="77777777" w:rsidTr="009C1CB7">
        <w:tc>
          <w:tcPr>
            <w:tcW w:w="6300" w:type="dxa"/>
          </w:tcPr>
          <w:p w14:paraId="6AEE0D3F"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497F1DA7"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2CA15B92"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4542C9F4"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2E4A6E48"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7875956C"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51F24532"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56557DD5"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28C93916" w14:textId="77777777" w:rsidR="00C42470" w:rsidRDefault="00C42470" w:rsidP="009C1CB7">
            <w:pPr>
              <w:spacing w:before="40" w:after="40"/>
              <w:rPr>
                <w:b/>
                <w:szCs w:val="20"/>
              </w:rPr>
            </w:pPr>
            <w:r w:rsidRPr="0064176A">
              <w:rPr>
                <w:b/>
                <w:color w:val="D9D9D9" w:themeColor="background1" w:themeShade="D9"/>
                <w:szCs w:val="20"/>
              </w:rPr>
              <w:t>Y</w:t>
            </w:r>
          </w:p>
        </w:tc>
      </w:tr>
    </w:tbl>
    <w:p w14:paraId="6C9328FD" w14:textId="77777777" w:rsidR="00C42470" w:rsidRPr="00DA39DC"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14:paraId="42458EFF" w14:textId="77777777" w:rsidTr="00C42470">
        <w:trPr>
          <w:trHeight w:val="472"/>
        </w:trPr>
        <w:tc>
          <w:tcPr>
            <w:tcW w:w="5000" w:type="pct"/>
            <w:gridSpan w:val="2"/>
            <w:shd w:val="clear" w:color="auto" w:fill="ECE8D3"/>
            <w:vAlign w:val="center"/>
          </w:tcPr>
          <w:p w14:paraId="64985018" w14:textId="77777777" w:rsidR="00DA39DC" w:rsidRPr="00C42470" w:rsidRDefault="00DA39DC" w:rsidP="00DA39DC">
            <w:pPr>
              <w:rPr>
                <w:sz w:val="20"/>
              </w:rPr>
            </w:pPr>
            <w:r w:rsidRPr="00C42470">
              <w:rPr>
                <w:b/>
                <w:sz w:val="20"/>
              </w:rPr>
              <w:t>Name of Company (3):</w:t>
            </w:r>
          </w:p>
        </w:tc>
      </w:tr>
      <w:tr w:rsidR="00DA39DC" w:rsidRPr="00C42470" w14:paraId="62E1820D" w14:textId="77777777" w:rsidTr="00C42470">
        <w:trPr>
          <w:trHeight w:val="472"/>
        </w:trPr>
        <w:tc>
          <w:tcPr>
            <w:tcW w:w="1470" w:type="pct"/>
            <w:vAlign w:val="center"/>
          </w:tcPr>
          <w:p w14:paraId="018BA428" w14:textId="77777777" w:rsidR="00DA39DC" w:rsidRPr="00C42470" w:rsidRDefault="00DA39DC" w:rsidP="00DA39DC">
            <w:pPr>
              <w:rPr>
                <w:sz w:val="20"/>
              </w:rPr>
            </w:pPr>
            <w:r w:rsidRPr="00C42470">
              <w:rPr>
                <w:sz w:val="20"/>
              </w:rPr>
              <w:t>Registration Number:</w:t>
            </w:r>
          </w:p>
        </w:tc>
        <w:tc>
          <w:tcPr>
            <w:tcW w:w="3530" w:type="pct"/>
            <w:vAlign w:val="center"/>
          </w:tcPr>
          <w:p w14:paraId="65254C00" w14:textId="77777777" w:rsidR="00DA39DC" w:rsidRPr="00C42470" w:rsidRDefault="00DA39DC" w:rsidP="00DA39DC">
            <w:pPr>
              <w:rPr>
                <w:sz w:val="20"/>
              </w:rPr>
            </w:pPr>
          </w:p>
        </w:tc>
      </w:tr>
      <w:tr w:rsidR="00DA39DC" w:rsidRPr="00C42470" w14:paraId="1E85DB20" w14:textId="77777777" w:rsidTr="00C42470">
        <w:trPr>
          <w:trHeight w:val="472"/>
        </w:trPr>
        <w:tc>
          <w:tcPr>
            <w:tcW w:w="1470" w:type="pct"/>
            <w:vAlign w:val="center"/>
          </w:tcPr>
          <w:p w14:paraId="0047212A" w14:textId="77777777" w:rsidR="00DA39DC" w:rsidRPr="00C42470" w:rsidRDefault="00DA39DC" w:rsidP="00DA39DC">
            <w:pPr>
              <w:rPr>
                <w:sz w:val="20"/>
              </w:rPr>
            </w:pPr>
            <w:r w:rsidRPr="00C42470">
              <w:rPr>
                <w:sz w:val="20"/>
              </w:rPr>
              <w:t>VAT Registration Number:</w:t>
            </w:r>
          </w:p>
        </w:tc>
        <w:tc>
          <w:tcPr>
            <w:tcW w:w="3530" w:type="pct"/>
            <w:vAlign w:val="center"/>
          </w:tcPr>
          <w:p w14:paraId="43D00613" w14:textId="77777777" w:rsidR="00DA39DC" w:rsidRPr="00C42470" w:rsidRDefault="00DA39DC" w:rsidP="00DA39DC">
            <w:pPr>
              <w:rPr>
                <w:sz w:val="20"/>
              </w:rPr>
            </w:pPr>
          </w:p>
        </w:tc>
      </w:tr>
      <w:tr w:rsidR="00DA39DC" w:rsidRPr="00C42470" w14:paraId="686CFB1C" w14:textId="77777777" w:rsidTr="00C42470">
        <w:trPr>
          <w:trHeight w:val="472"/>
        </w:trPr>
        <w:tc>
          <w:tcPr>
            <w:tcW w:w="1470" w:type="pct"/>
            <w:vAlign w:val="center"/>
          </w:tcPr>
          <w:p w14:paraId="103422C9" w14:textId="77777777" w:rsidR="00DA39DC" w:rsidRPr="00C42470" w:rsidRDefault="00DA39DC" w:rsidP="00DA39DC">
            <w:pPr>
              <w:rPr>
                <w:sz w:val="20"/>
              </w:rPr>
            </w:pPr>
            <w:r w:rsidRPr="00C42470">
              <w:rPr>
                <w:sz w:val="20"/>
              </w:rPr>
              <w:t>Contact Person:</w:t>
            </w:r>
          </w:p>
        </w:tc>
        <w:tc>
          <w:tcPr>
            <w:tcW w:w="3530" w:type="pct"/>
            <w:vAlign w:val="center"/>
          </w:tcPr>
          <w:p w14:paraId="3B27296D" w14:textId="77777777" w:rsidR="00DA39DC" w:rsidRPr="00C42470" w:rsidRDefault="00DA39DC" w:rsidP="00DA39DC">
            <w:pPr>
              <w:rPr>
                <w:sz w:val="20"/>
              </w:rPr>
            </w:pPr>
          </w:p>
        </w:tc>
      </w:tr>
      <w:tr w:rsidR="00DA39DC" w:rsidRPr="00C42470" w14:paraId="55D43D40" w14:textId="77777777" w:rsidTr="00C42470">
        <w:trPr>
          <w:trHeight w:val="472"/>
        </w:trPr>
        <w:tc>
          <w:tcPr>
            <w:tcW w:w="1470" w:type="pct"/>
            <w:vAlign w:val="center"/>
          </w:tcPr>
          <w:p w14:paraId="37EA4A13" w14:textId="77777777" w:rsidR="00DA39DC" w:rsidRPr="00C42470" w:rsidRDefault="00DA39DC" w:rsidP="00DA39DC">
            <w:pPr>
              <w:rPr>
                <w:sz w:val="20"/>
              </w:rPr>
            </w:pPr>
            <w:r w:rsidRPr="00C42470">
              <w:rPr>
                <w:sz w:val="20"/>
              </w:rPr>
              <w:t>Telephone Number:</w:t>
            </w:r>
          </w:p>
        </w:tc>
        <w:tc>
          <w:tcPr>
            <w:tcW w:w="3530" w:type="pct"/>
            <w:vAlign w:val="center"/>
          </w:tcPr>
          <w:p w14:paraId="322879C5" w14:textId="77777777" w:rsidR="00DA39DC" w:rsidRPr="00C42470" w:rsidRDefault="00DA39DC" w:rsidP="00DA39DC">
            <w:pPr>
              <w:rPr>
                <w:sz w:val="20"/>
              </w:rPr>
            </w:pPr>
          </w:p>
        </w:tc>
      </w:tr>
      <w:tr w:rsidR="00DA39DC" w:rsidRPr="00C42470" w14:paraId="5BDF52FA" w14:textId="77777777" w:rsidTr="00C42470">
        <w:trPr>
          <w:trHeight w:val="472"/>
        </w:trPr>
        <w:tc>
          <w:tcPr>
            <w:tcW w:w="1470" w:type="pct"/>
            <w:vAlign w:val="center"/>
          </w:tcPr>
          <w:p w14:paraId="4A3EB36A" w14:textId="77777777" w:rsidR="00DA39DC" w:rsidRPr="00C42470" w:rsidRDefault="00DA39DC" w:rsidP="00DA39DC">
            <w:pPr>
              <w:rPr>
                <w:sz w:val="20"/>
              </w:rPr>
            </w:pPr>
            <w:r w:rsidRPr="00C42470">
              <w:rPr>
                <w:sz w:val="20"/>
              </w:rPr>
              <w:t>Fax Number:</w:t>
            </w:r>
          </w:p>
        </w:tc>
        <w:tc>
          <w:tcPr>
            <w:tcW w:w="3530" w:type="pct"/>
            <w:vAlign w:val="center"/>
          </w:tcPr>
          <w:p w14:paraId="6275CA50" w14:textId="77777777" w:rsidR="00DA39DC" w:rsidRPr="00C42470" w:rsidRDefault="00DA39DC" w:rsidP="00DA39DC">
            <w:pPr>
              <w:rPr>
                <w:sz w:val="20"/>
              </w:rPr>
            </w:pPr>
          </w:p>
        </w:tc>
      </w:tr>
      <w:tr w:rsidR="00DA39DC" w:rsidRPr="00C42470" w14:paraId="3C1FD6AD" w14:textId="77777777" w:rsidTr="00C42470">
        <w:trPr>
          <w:trHeight w:val="472"/>
        </w:trPr>
        <w:tc>
          <w:tcPr>
            <w:tcW w:w="1470" w:type="pct"/>
            <w:vAlign w:val="center"/>
          </w:tcPr>
          <w:p w14:paraId="217F1A96" w14:textId="77777777" w:rsidR="00DA39DC" w:rsidRPr="00C42470" w:rsidRDefault="00DA39DC" w:rsidP="00DA39DC">
            <w:pPr>
              <w:rPr>
                <w:sz w:val="20"/>
              </w:rPr>
            </w:pPr>
            <w:r w:rsidRPr="00C42470">
              <w:rPr>
                <w:sz w:val="20"/>
              </w:rPr>
              <w:lastRenderedPageBreak/>
              <w:t>Email Address:</w:t>
            </w:r>
          </w:p>
        </w:tc>
        <w:tc>
          <w:tcPr>
            <w:tcW w:w="3530" w:type="pct"/>
            <w:vAlign w:val="center"/>
          </w:tcPr>
          <w:p w14:paraId="242BB733" w14:textId="77777777" w:rsidR="00DA39DC" w:rsidRPr="00C42470" w:rsidRDefault="00DA39DC" w:rsidP="00DA39DC">
            <w:pPr>
              <w:rPr>
                <w:sz w:val="20"/>
              </w:rPr>
            </w:pPr>
          </w:p>
        </w:tc>
      </w:tr>
      <w:tr w:rsidR="00DA39DC" w:rsidRPr="00C42470" w14:paraId="77137C8D" w14:textId="77777777" w:rsidTr="00C42470">
        <w:trPr>
          <w:trHeight w:val="472"/>
        </w:trPr>
        <w:tc>
          <w:tcPr>
            <w:tcW w:w="1470" w:type="pct"/>
            <w:vAlign w:val="center"/>
          </w:tcPr>
          <w:p w14:paraId="2C7B78B3" w14:textId="77777777" w:rsidR="00DA39DC" w:rsidRPr="00C42470" w:rsidRDefault="00DA39DC" w:rsidP="00DA39DC">
            <w:pPr>
              <w:rPr>
                <w:sz w:val="20"/>
              </w:rPr>
            </w:pPr>
            <w:r w:rsidRPr="00C42470">
              <w:rPr>
                <w:sz w:val="20"/>
              </w:rPr>
              <w:t>Postal Address:</w:t>
            </w:r>
          </w:p>
        </w:tc>
        <w:tc>
          <w:tcPr>
            <w:tcW w:w="3530" w:type="pct"/>
            <w:vAlign w:val="center"/>
          </w:tcPr>
          <w:p w14:paraId="17D23A4E" w14:textId="77777777" w:rsidR="00DA39DC" w:rsidRPr="00C42470" w:rsidRDefault="00DA39DC" w:rsidP="00DA39DC">
            <w:pPr>
              <w:rPr>
                <w:sz w:val="20"/>
              </w:rPr>
            </w:pPr>
          </w:p>
        </w:tc>
      </w:tr>
      <w:tr w:rsidR="00DA39DC" w:rsidRPr="00C42470" w14:paraId="60DD3AE9" w14:textId="77777777" w:rsidTr="00C42470">
        <w:trPr>
          <w:trHeight w:val="888"/>
        </w:trPr>
        <w:tc>
          <w:tcPr>
            <w:tcW w:w="1470" w:type="pct"/>
          </w:tcPr>
          <w:p w14:paraId="419E3298" w14:textId="77777777" w:rsidR="00DA39DC" w:rsidRPr="00C42470" w:rsidRDefault="00DA39DC" w:rsidP="00DA39DC">
            <w:pPr>
              <w:spacing w:before="80" w:after="40"/>
              <w:rPr>
                <w:sz w:val="20"/>
              </w:rPr>
            </w:pPr>
            <w:r w:rsidRPr="00C42470">
              <w:rPr>
                <w:sz w:val="20"/>
              </w:rPr>
              <w:t>Physical Address:</w:t>
            </w:r>
          </w:p>
        </w:tc>
        <w:tc>
          <w:tcPr>
            <w:tcW w:w="3530" w:type="pct"/>
            <w:vAlign w:val="center"/>
          </w:tcPr>
          <w:p w14:paraId="6D07D758" w14:textId="77777777" w:rsidR="00DA39DC" w:rsidRPr="00C42470" w:rsidRDefault="00DA39DC" w:rsidP="00DA39DC">
            <w:pPr>
              <w:rPr>
                <w:sz w:val="20"/>
              </w:rPr>
            </w:pPr>
          </w:p>
        </w:tc>
      </w:tr>
    </w:tbl>
    <w:p w14:paraId="2229E4DF" w14:textId="77777777" w:rsidR="00DA39DC" w:rsidRP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DA39DC" w14:paraId="0E29D82A" w14:textId="77777777" w:rsidTr="00DA39DC">
        <w:tc>
          <w:tcPr>
            <w:tcW w:w="7148" w:type="dxa"/>
            <w:gridSpan w:val="3"/>
            <w:tcBorders>
              <w:bottom w:val="single" w:sz="4" w:space="0" w:color="auto"/>
              <w:right w:val="nil"/>
            </w:tcBorders>
          </w:tcPr>
          <w:p w14:paraId="3C3E0BE4" w14:textId="77777777" w:rsidR="00DA39DC" w:rsidRDefault="00DA39DC" w:rsidP="00DA39DC">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335AEB3E" w14:textId="77777777" w:rsidR="00DA39DC" w:rsidRDefault="00DA39DC" w:rsidP="00DA39DC">
            <w:pPr>
              <w:spacing w:before="40" w:after="40"/>
              <w:jc w:val="right"/>
              <w:rPr>
                <w:b/>
                <w:szCs w:val="20"/>
              </w:rPr>
            </w:pPr>
            <w:r>
              <w:rPr>
                <w:b/>
                <w:szCs w:val="20"/>
              </w:rPr>
              <w:t>Yes</w:t>
            </w:r>
          </w:p>
        </w:tc>
        <w:tc>
          <w:tcPr>
            <w:tcW w:w="424" w:type="dxa"/>
            <w:tcBorders>
              <w:bottom w:val="single" w:sz="4" w:space="0" w:color="auto"/>
            </w:tcBorders>
          </w:tcPr>
          <w:p w14:paraId="41FF72F4" w14:textId="77777777" w:rsidR="00DA39DC" w:rsidRDefault="00DA39DC" w:rsidP="00DA39DC">
            <w:pPr>
              <w:spacing w:before="40" w:after="40"/>
              <w:rPr>
                <w:b/>
                <w:szCs w:val="20"/>
              </w:rPr>
            </w:pPr>
          </w:p>
        </w:tc>
        <w:tc>
          <w:tcPr>
            <w:tcW w:w="906" w:type="dxa"/>
            <w:gridSpan w:val="2"/>
            <w:tcBorders>
              <w:bottom w:val="single" w:sz="4" w:space="0" w:color="auto"/>
            </w:tcBorders>
          </w:tcPr>
          <w:p w14:paraId="7FE9D4C7" w14:textId="77777777" w:rsidR="00DA39DC" w:rsidRDefault="00DA39DC" w:rsidP="00DA39DC">
            <w:pPr>
              <w:spacing w:before="40" w:after="40"/>
              <w:jc w:val="right"/>
              <w:rPr>
                <w:b/>
                <w:szCs w:val="20"/>
              </w:rPr>
            </w:pPr>
            <w:r>
              <w:rPr>
                <w:b/>
                <w:szCs w:val="20"/>
              </w:rPr>
              <w:t>No</w:t>
            </w:r>
          </w:p>
        </w:tc>
        <w:tc>
          <w:tcPr>
            <w:tcW w:w="529" w:type="dxa"/>
            <w:tcBorders>
              <w:bottom w:val="single" w:sz="4" w:space="0" w:color="auto"/>
            </w:tcBorders>
          </w:tcPr>
          <w:p w14:paraId="4894C3D7" w14:textId="77777777" w:rsidR="00DA39DC" w:rsidRDefault="00DA39DC" w:rsidP="00DA39DC">
            <w:pPr>
              <w:spacing w:before="40" w:after="40"/>
              <w:rPr>
                <w:b/>
                <w:szCs w:val="20"/>
              </w:rPr>
            </w:pPr>
          </w:p>
        </w:tc>
      </w:tr>
      <w:tr w:rsidR="00DA39DC" w14:paraId="6EA8755F" w14:textId="77777777" w:rsidTr="00DA39DC">
        <w:tc>
          <w:tcPr>
            <w:tcW w:w="9853" w:type="dxa"/>
            <w:gridSpan w:val="9"/>
            <w:tcBorders>
              <w:left w:val="nil"/>
              <w:right w:val="nil"/>
            </w:tcBorders>
          </w:tcPr>
          <w:p w14:paraId="76567A8D" w14:textId="77777777" w:rsidR="00DA39DC" w:rsidRDefault="00DA39DC" w:rsidP="00DA39DC">
            <w:pPr>
              <w:spacing w:before="40" w:after="40"/>
              <w:rPr>
                <w:b/>
                <w:szCs w:val="20"/>
              </w:rPr>
            </w:pPr>
          </w:p>
        </w:tc>
      </w:tr>
      <w:tr w:rsidR="00DA39DC" w14:paraId="5075B5D9" w14:textId="77777777" w:rsidTr="00DA39DC">
        <w:tc>
          <w:tcPr>
            <w:tcW w:w="6300" w:type="dxa"/>
            <w:tcBorders>
              <w:bottom w:val="single" w:sz="4" w:space="0" w:color="auto"/>
            </w:tcBorders>
          </w:tcPr>
          <w:p w14:paraId="4FABAAFB" w14:textId="77777777" w:rsidR="00DA39DC" w:rsidRDefault="00DA39DC" w:rsidP="00DA39DC">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07CB4790"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1C8513C4"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3853FF60"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0978D00F"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7AD27C2E"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77F2DB68"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3AD817CC"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0F15C00F"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r>
      <w:tr w:rsidR="00DA39DC" w14:paraId="53E423B1" w14:textId="77777777" w:rsidTr="00DA39DC">
        <w:tc>
          <w:tcPr>
            <w:tcW w:w="9853" w:type="dxa"/>
            <w:gridSpan w:val="9"/>
            <w:tcBorders>
              <w:left w:val="nil"/>
              <w:right w:val="nil"/>
            </w:tcBorders>
          </w:tcPr>
          <w:p w14:paraId="4ECE1ABA" w14:textId="77777777" w:rsidR="00DA39DC" w:rsidRDefault="00DA39DC" w:rsidP="00DA39DC">
            <w:pPr>
              <w:spacing w:before="40" w:after="40"/>
              <w:rPr>
                <w:b/>
                <w:szCs w:val="20"/>
              </w:rPr>
            </w:pPr>
          </w:p>
        </w:tc>
      </w:tr>
      <w:tr w:rsidR="00DA39DC" w14:paraId="7B2CE5FE" w14:textId="77777777" w:rsidTr="00DA39DC">
        <w:tc>
          <w:tcPr>
            <w:tcW w:w="7148" w:type="dxa"/>
            <w:gridSpan w:val="3"/>
            <w:tcBorders>
              <w:bottom w:val="single" w:sz="4" w:space="0" w:color="auto"/>
              <w:right w:val="nil"/>
            </w:tcBorders>
          </w:tcPr>
          <w:p w14:paraId="723A1A22" w14:textId="77777777" w:rsidR="00DA39DC" w:rsidRDefault="00DA39DC" w:rsidP="00DA39DC">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3A098C94" w14:textId="77777777" w:rsidR="00DA39DC" w:rsidRPr="0064176A" w:rsidRDefault="00DA39DC" w:rsidP="00DA39DC">
            <w:pPr>
              <w:spacing w:before="40" w:after="40"/>
              <w:jc w:val="right"/>
              <w:rPr>
                <w:b/>
                <w:szCs w:val="20"/>
              </w:rPr>
            </w:pPr>
            <w:r w:rsidRPr="0064176A">
              <w:rPr>
                <w:b/>
                <w:szCs w:val="20"/>
              </w:rPr>
              <w:t>Yes</w:t>
            </w:r>
          </w:p>
        </w:tc>
        <w:tc>
          <w:tcPr>
            <w:tcW w:w="424" w:type="dxa"/>
            <w:tcBorders>
              <w:bottom w:val="single" w:sz="4" w:space="0" w:color="auto"/>
            </w:tcBorders>
          </w:tcPr>
          <w:p w14:paraId="1B62D7EB" w14:textId="77777777" w:rsidR="00DA39DC" w:rsidRPr="0064176A" w:rsidRDefault="00DA39DC" w:rsidP="00DA39DC">
            <w:pPr>
              <w:spacing w:before="40" w:after="40"/>
              <w:jc w:val="right"/>
              <w:rPr>
                <w:b/>
                <w:szCs w:val="20"/>
              </w:rPr>
            </w:pPr>
          </w:p>
        </w:tc>
        <w:tc>
          <w:tcPr>
            <w:tcW w:w="906" w:type="dxa"/>
            <w:gridSpan w:val="2"/>
            <w:tcBorders>
              <w:bottom w:val="single" w:sz="4" w:space="0" w:color="auto"/>
            </w:tcBorders>
          </w:tcPr>
          <w:p w14:paraId="3A021728" w14:textId="77777777" w:rsidR="00DA39DC" w:rsidRPr="0064176A" w:rsidRDefault="00DA39DC" w:rsidP="00DA39DC">
            <w:pPr>
              <w:spacing w:before="40" w:after="40"/>
              <w:jc w:val="right"/>
              <w:rPr>
                <w:b/>
                <w:szCs w:val="20"/>
              </w:rPr>
            </w:pPr>
            <w:r w:rsidRPr="0064176A">
              <w:rPr>
                <w:b/>
                <w:szCs w:val="20"/>
              </w:rPr>
              <w:t>No</w:t>
            </w:r>
          </w:p>
        </w:tc>
        <w:tc>
          <w:tcPr>
            <w:tcW w:w="529" w:type="dxa"/>
            <w:tcBorders>
              <w:bottom w:val="single" w:sz="4" w:space="0" w:color="auto"/>
            </w:tcBorders>
          </w:tcPr>
          <w:p w14:paraId="7D3F29A0" w14:textId="77777777" w:rsidR="00DA39DC" w:rsidRDefault="00DA39DC" w:rsidP="00DA39DC">
            <w:pPr>
              <w:spacing w:before="40" w:after="40"/>
              <w:rPr>
                <w:b/>
                <w:szCs w:val="20"/>
              </w:rPr>
            </w:pPr>
          </w:p>
        </w:tc>
      </w:tr>
      <w:tr w:rsidR="00DA39DC" w14:paraId="4717BA2C" w14:textId="77777777" w:rsidTr="00DA39DC">
        <w:tc>
          <w:tcPr>
            <w:tcW w:w="9853" w:type="dxa"/>
            <w:gridSpan w:val="9"/>
            <w:tcBorders>
              <w:left w:val="nil"/>
              <w:right w:val="nil"/>
            </w:tcBorders>
          </w:tcPr>
          <w:p w14:paraId="04803FAE" w14:textId="77777777" w:rsidR="00DA39DC" w:rsidRDefault="00DA39DC" w:rsidP="00DA39DC">
            <w:pPr>
              <w:spacing w:before="40" w:after="40"/>
              <w:rPr>
                <w:b/>
                <w:szCs w:val="20"/>
              </w:rPr>
            </w:pPr>
          </w:p>
        </w:tc>
      </w:tr>
      <w:tr w:rsidR="00DA39DC" w14:paraId="5EBBB23C" w14:textId="77777777" w:rsidTr="00DA39DC">
        <w:tc>
          <w:tcPr>
            <w:tcW w:w="6300" w:type="dxa"/>
          </w:tcPr>
          <w:p w14:paraId="744DFA28" w14:textId="77777777" w:rsidR="00DA39DC" w:rsidRDefault="00DA39DC" w:rsidP="00DA39DC">
            <w:pPr>
              <w:spacing w:before="40" w:after="40"/>
              <w:rPr>
                <w:b/>
                <w:szCs w:val="20"/>
              </w:rPr>
            </w:pPr>
            <w:r w:rsidRPr="003E5603">
              <w:rPr>
                <w:b/>
                <w:szCs w:val="20"/>
              </w:rPr>
              <w:t>IF YES, PLEASE INDICATE THE EXPIRY DATE</w:t>
            </w:r>
          </w:p>
        </w:tc>
        <w:tc>
          <w:tcPr>
            <w:tcW w:w="425" w:type="dxa"/>
            <w:vAlign w:val="center"/>
          </w:tcPr>
          <w:p w14:paraId="6E82B801"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27D9F8B9"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70279C82" w14:textId="77777777" w:rsidR="00DA39DC" w:rsidRDefault="00DA39DC" w:rsidP="00DA39DC">
            <w:pPr>
              <w:spacing w:before="40" w:after="40"/>
              <w:rPr>
                <w:b/>
                <w:szCs w:val="20"/>
              </w:rPr>
            </w:pPr>
            <w:r w:rsidRPr="0064176A">
              <w:rPr>
                <w:b/>
                <w:color w:val="D9D9D9" w:themeColor="background1" w:themeShade="D9"/>
                <w:szCs w:val="20"/>
              </w:rPr>
              <w:t>M</w:t>
            </w:r>
          </w:p>
        </w:tc>
        <w:tc>
          <w:tcPr>
            <w:tcW w:w="423" w:type="dxa"/>
            <w:vAlign w:val="center"/>
          </w:tcPr>
          <w:p w14:paraId="3AAC161F" w14:textId="77777777" w:rsidR="00DA39DC" w:rsidRDefault="00DA39DC" w:rsidP="00DA39DC">
            <w:pPr>
              <w:spacing w:before="40" w:after="40"/>
              <w:rPr>
                <w:b/>
                <w:szCs w:val="20"/>
              </w:rPr>
            </w:pPr>
            <w:r w:rsidRPr="0064176A">
              <w:rPr>
                <w:b/>
                <w:color w:val="D9D9D9" w:themeColor="background1" w:themeShade="D9"/>
                <w:szCs w:val="20"/>
              </w:rPr>
              <w:t>M</w:t>
            </w:r>
          </w:p>
        </w:tc>
        <w:tc>
          <w:tcPr>
            <w:tcW w:w="424" w:type="dxa"/>
            <w:vAlign w:val="center"/>
          </w:tcPr>
          <w:p w14:paraId="76D97681" w14:textId="77777777" w:rsidR="00DA39DC" w:rsidRDefault="00DA39DC" w:rsidP="00DA39DC">
            <w:pPr>
              <w:spacing w:before="40" w:after="40"/>
              <w:rPr>
                <w:b/>
                <w:szCs w:val="20"/>
              </w:rPr>
            </w:pPr>
            <w:r w:rsidRPr="0064176A">
              <w:rPr>
                <w:b/>
                <w:color w:val="D9D9D9" w:themeColor="background1" w:themeShade="D9"/>
                <w:szCs w:val="20"/>
              </w:rPr>
              <w:t>Y</w:t>
            </w:r>
          </w:p>
        </w:tc>
        <w:tc>
          <w:tcPr>
            <w:tcW w:w="423" w:type="dxa"/>
            <w:vAlign w:val="center"/>
          </w:tcPr>
          <w:p w14:paraId="0FA42B80" w14:textId="77777777" w:rsidR="00DA39DC" w:rsidRDefault="00DA39DC" w:rsidP="00DA39DC">
            <w:pPr>
              <w:spacing w:before="40" w:after="40"/>
              <w:rPr>
                <w:b/>
                <w:szCs w:val="20"/>
              </w:rPr>
            </w:pPr>
            <w:r w:rsidRPr="0064176A">
              <w:rPr>
                <w:b/>
                <w:color w:val="D9D9D9" w:themeColor="background1" w:themeShade="D9"/>
                <w:szCs w:val="20"/>
              </w:rPr>
              <w:t>Y</w:t>
            </w:r>
          </w:p>
        </w:tc>
        <w:tc>
          <w:tcPr>
            <w:tcW w:w="483" w:type="dxa"/>
            <w:vAlign w:val="center"/>
          </w:tcPr>
          <w:p w14:paraId="28259210" w14:textId="77777777" w:rsidR="00DA39DC" w:rsidRDefault="00DA39DC" w:rsidP="00DA39DC">
            <w:pPr>
              <w:spacing w:before="40" w:after="40"/>
              <w:rPr>
                <w:b/>
                <w:szCs w:val="20"/>
              </w:rPr>
            </w:pPr>
            <w:r w:rsidRPr="0064176A">
              <w:rPr>
                <w:b/>
                <w:color w:val="D9D9D9" w:themeColor="background1" w:themeShade="D9"/>
                <w:szCs w:val="20"/>
              </w:rPr>
              <w:t>Y</w:t>
            </w:r>
          </w:p>
        </w:tc>
        <w:tc>
          <w:tcPr>
            <w:tcW w:w="529" w:type="dxa"/>
            <w:vAlign w:val="center"/>
          </w:tcPr>
          <w:p w14:paraId="44612B02" w14:textId="77777777" w:rsidR="00DA39DC" w:rsidRDefault="00DA39DC" w:rsidP="00DA39DC">
            <w:pPr>
              <w:spacing w:before="40" w:after="40"/>
              <w:rPr>
                <w:b/>
                <w:szCs w:val="20"/>
              </w:rPr>
            </w:pPr>
            <w:r w:rsidRPr="0064176A">
              <w:rPr>
                <w:b/>
                <w:color w:val="D9D9D9" w:themeColor="background1" w:themeShade="D9"/>
                <w:szCs w:val="20"/>
              </w:rPr>
              <w:t>Y</w:t>
            </w:r>
          </w:p>
        </w:tc>
      </w:tr>
    </w:tbl>
    <w:p w14:paraId="61B17EB6" w14:textId="77777777" w:rsidR="00DA39DC" w:rsidRPr="00C42470" w:rsidRDefault="00DA39DC" w:rsidP="008610B6">
      <w:pPr>
        <w:spacing w:before="0" w:after="0" w:line="240" w:lineRule="auto"/>
      </w:pPr>
    </w:p>
    <w:tbl>
      <w:tblPr>
        <w:tblStyle w:val="TableGrid"/>
        <w:tblW w:w="5000" w:type="pct"/>
        <w:tblLook w:val="04A0" w:firstRow="1" w:lastRow="0" w:firstColumn="1" w:lastColumn="0" w:noHBand="0" w:noVBand="1"/>
      </w:tblPr>
      <w:tblGrid>
        <w:gridCol w:w="2266"/>
        <w:gridCol w:w="2270"/>
        <w:gridCol w:w="441"/>
        <w:gridCol w:w="2324"/>
        <w:gridCol w:w="2326"/>
      </w:tblGrid>
      <w:tr w:rsidR="00DA39DC" w:rsidRPr="00C42470" w14:paraId="739B7B8B" w14:textId="77777777" w:rsidTr="00DA39DC">
        <w:tc>
          <w:tcPr>
            <w:tcW w:w="5000" w:type="pct"/>
            <w:gridSpan w:val="5"/>
            <w:tcBorders>
              <w:bottom w:val="nil"/>
            </w:tcBorders>
          </w:tcPr>
          <w:p w14:paraId="715700ED" w14:textId="77777777" w:rsidR="00DA39DC" w:rsidRPr="00C42470" w:rsidRDefault="00DA39DC" w:rsidP="00C42470">
            <w:pPr>
              <w:jc w:val="both"/>
              <w:rPr>
                <w:sz w:val="20"/>
                <w:szCs w:val="20"/>
              </w:rPr>
            </w:pPr>
            <w:r w:rsidRPr="00C42470">
              <w:rPr>
                <w:sz w:val="20"/>
                <w:szCs w:val="20"/>
              </w:rPr>
              <w:t>I CERTIFY THAT THE INFORMATION PROVIDED ON THIS FORM IS TRUE AND CORRECT.</w:t>
            </w:r>
          </w:p>
          <w:p w14:paraId="31CB8B1F" w14:textId="77777777" w:rsidR="00DA39DC" w:rsidRPr="00C42470" w:rsidRDefault="00DA39DC" w:rsidP="00C42470">
            <w:pPr>
              <w:jc w:val="both"/>
              <w:rPr>
                <w:sz w:val="20"/>
                <w:szCs w:val="20"/>
              </w:rPr>
            </w:pPr>
            <w:r w:rsidRPr="00C42470">
              <w:rPr>
                <w:sz w:val="20"/>
                <w:szCs w:val="20"/>
              </w:rPr>
              <w:t>I FURTHER ACCEPT THAT, IN ADDITION TO CANCELLATION OF CONTRACT, ACTION MAY BE TAKEN AGAINST ME SHOULD THIS DECLARATION PROVE TO BE FALSE.</w:t>
            </w:r>
          </w:p>
          <w:p w14:paraId="68A4E406" w14:textId="77777777" w:rsidR="00DA39DC" w:rsidRPr="00C42470" w:rsidRDefault="00DA39DC" w:rsidP="00DA39DC">
            <w:pPr>
              <w:rPr>
                <w:sz w:val="20"/>
                <w:szCs w:val="20"/>
              </w:rPr>
            </w:pPr>
          </w:p>
          <w:p w14:paraId="18CCAA20" w14:textId="77777777" w:rsidR="00DA39DC" w:rsidRPr="00C42470" w:rsidRDefault="00DA39DC" w:rsidP="00DA39DC">
            <w:pPr>
              <w:rPr>
                <w:sz w:val="20"/>
                <w:szCs w:val="20"/>
              </w:rPr>
            </w:pPr>
          </w:p>
          <w:p w14:paraId="7EA74F55" w14:textId="77777777" w:rsidR="00DA39DC" w:rsidRPr="00C42470" w:rsidRDefault="00DA39DC" w:rsidP="00DA39DC">
            <w:pPr>
              <w:rPr>
                <w:sz w:val="20"/>
                <w:szCs w:val="20"/>
              </w:rPr>
            </w:pPr>
          </w:p>
        </w:tc>
      </w:tr>
      <w:tr w:rsidR="00DA39DC" w:rsidRPr="00C42470" w14:paraId="4E02B94C" w14:textId="77777777" w:rsidTr="00DA39DC">
        <w:tc>
          <w:tcPr>
            <w:tcW w:w="2356" w:type="pct"/>
            <w:gridSpan w:val="2"/>
            <w:tcBorders>
              <w:top w:val="nil"/>
              <w:bottom w:val="single" w:sz="4" w:space="0" w:color="auto"/>
              <w:right w:val="nil"/>
            </w:tcBorders>
          </w:tcPr>
          <w:p w14:paraId="2EDF7384" w14:textId="77777777" w:rsidR="00DA39DC" w:rsidRPr="00C42470" w:rsidRDefault="00DA39DC" w:rsidP="00DA39DC">
            <w:pPr>
              <w:rPr>
                <w:sz w:val="20"/>
                <w:szCs w:val="20"/>
              </w:rPr>
            </w:pPr>
          </w:p>
          <w:p w14:paraId="4D5F57B5" w14:textId="77777777" w:rsidR="00DA39DC" w:rsidRPr="00C42470" w:rsidRDefault="00DA39DC" w:rsidP="00DA39DC">
            <w:pPr>
              <w:rPr>
                <w:sz w:val="20"/>
                <w:szCs w:val="20"/>
              </w:rPr>
            </w:pPr>
          </w:p>
          <w:p w14:paraId="5DB4A2E7" w14:textId="77777777" w:rsidR="00DA39DC" w:rsidRPr="00C42470" w:rsidRDefault="00DA39DC" w:rsidP="00DA39DC">
            <w:pPr>
              <w:rPr>
                <w:sz w:val="20"/>
                <w:szCs w:val="20"/>
              </w:rPr>
            </w:pPr>
          </w:p>
        </w:tc>
        <w:tc>
          <w:tcPr>
            <w:tcW w:w="229" w:type="pct"/>
            <w:tcBorders>
              <w:top w:val="nil"/>
              <w:left w:val="nil"/>
              <w:bottom w:val="nil"/>
              <w:right w:val="nil"/>
            </w:tcBorders>
          </w:tcPr>
          <w:p w14:paraId="75DA6430" w14:textId="77777777" w:rsidR="00DA39DC" w:rsidRPr="00C42470" w:rsidRDefault="00DA39DC" w:rsidP="00DA39DC">
            <w:pPr>
              <w:rPr>
                <w:sz w:val="20"/>
                <w:szCs w:val="20"/>
              </w:rPr>
            </w:pPr>
          </w:p>
        </w:tc>
        <w:tc>
          <w:tcPr>
            <w:tcW w:w="2416" w:type="pct"/>
            <w:gridSpan w:val="2"/>
            <w:tcBorders>
              <w:top w:val="nil"/>
              <w:left w:val="nil"/>
              <w:bottom w:val="single" w:sz="4" w:space="0" w:color="auto"/>
            </w:tcBorders>
          </w:tcPr>
          <w:p w14:paraId="56427155" w14:textId="77777777" w:rsidR="00DA39DC" w:rsidRPr="00C42470" w:rsidRDefault="00DA39DC" w:rsidP="00DA39DC">
            <w:pPr>
              <w:rPr>
                <w:sz w:val="20"/>
                <w:szCs w:val="20"/>
              </w:rPr>
            </w:pPr>
          </w:p>
        </w:tc>
      </w:tr>
      <w:tr w:rsidR="00DA39DC" w:rsidRPr="00C42470" w14:paraId="7823EB66" w14:textId="77777777" w:rsidTr="00DA39DC">
        <w:tc>
          <w:tcPr>
            <w:tcW w:w="2356" w:type="pct"/>
            <w:gridSpan w:val="2"/>
            <w:tcBorders>
              <w:bottom w:val="nil"/>
              <w:right w:val="nil"/>
            </w:tcBorders>
          </w:tcPr>
          <w:p w14:paraId="598B7645" w14:textId="77777777" w:rsidR="00DA39DC" w:rsidRPr="00C42470" w:rsidRDefault="00DA39DC" w:rsidP="00DA39DC">
            <w:pPr>
              <w:spacing w:before="40"/>
              <w:rPr>
                <w:sz w:val="20"/>
                <w:szCs w:val="20"/>
              </w:rPr>
            </w:pPr>
            <w:r w:rsidRPr="00C42470">
              <w:rPr>
                <w:b/>
                <w:sz w:val="20"/>
                <w:szCs w:val="20"/>
              </w:rPr>
              <w:t>SIGNATURE OF BIDDER (DULY AUTHORISED)</w:t>
            </w:r>
          </w:p>
        </w:tc>
        <w:tc>
          <w:tcPr>
            <w:tcW w:w="229" w:type="pct"/>
            <w:tcBorders>
              <w:top w:val="nil"/>
              <w:left w:val="nil"/>
              <w:bottom w:val="nil"/>
              <w:right w:val="nil"/>
            </w:tcBorders>
          </w:tcPr>
          <w:p w14:paraId="564510DA" w14:textId="77777777" w:rsidR="00DA39DC" w:rsidRPr="00C42470" w:rsidRDefault="00DA39DC" w:rsidP="00DA39DC">
            <w:pPr>
              <w:rPr>
                <w:sz w:val="20"/>
                <w:szCs w:val="20"/>
              </w:rPr>
            </w:pPr>
          </w:p>
        </w:tc>
        <w:tc>
          <w:tcPr>
            <w:tcW w:w="2416" w:type="pct"/>
            <w:gridSpan w:val="2"/>
            <w:tcBorders>
              <w:left w:val="nil"/>
              <w:bottom w:val="nil"/>
            </w:tcBorders>
          </w:tcPr>
          <w:p w14:paraId="32A46897" w14:textId="77777777" w:rsidR="00DA39DC" w:rsidRPr="00C42470" w:rsidRDefault="00DA39DC" w:rsidP="00DA39DC">
            <w:pPr>
              <w:spacing w:before="40"/>
              <w:rPr>
                <w:sz w:val="20"/>
                <w:szCs w:val="20"/>
              </w:rPr>
            </w:pPr>
            <w:r w:rsidRPr="00C42470">
              <w:rPr>
                <w:b/>
                <w:sz w:val="20"/>
                <w:szCs w:val="20"/>
              </w:rPr>
              <w:t>DATE</w:t>
            </w:r>
          </w:p>
          <w:p w14:paraId="684D4A2F" w14:textId="77777777" w:rsidR="00DA39DC" w:rsidRPr="00C42470" w:rsidRDefault="00DA39DC" w:rsidP="00DA39DC">
            <w:pPr>
              <w:rPr>
                <w:sz w:val="20"/>
                <w:szCs w:val="20"/>
              </w:rPr>
            </w:pPr>
          </w:p>
        </w:tc>
      </w:tr>
      <w:tr w:rsidR="00DA39DC" w:rsidRPr="00C42470" w14:paraId="739BF7AF" w14:textId="77777777" w:rsidTr="00DA39DC">
        <w:tc>
          <w:tcPr>
            <w:tcW w:w="1177" w:type="pct"/>
            <w:tcBorders>
              <w:top w:val="nil"/>
              <w:bottom w:val="nil"/>
              <w:right w:val="nil"/>
            </w:tcBorders>
          </w:tcPr>
          <w:p w14:paraId="150AB1B3" w14:textId="77777777" w:rsidR="00DA39DC" w:rsidRPr="00C42470" w:rsidRDefault="00DA39DC" w:rsidP="00DA39DC">
            <w:pPr>
              <w:rPr>
                <w:b/>
                <w:sz w:val="20"/>
                <w:szCs w:val="20"/>
              </w:rPr>
            </w:pPr>
          </w:p>
          <w:p w14:paraId="564FED6D" w14:textId="77777777" w:rsidR="00DA39DC" w:rsidRPr="00C42470" w:rsidRDefault="00DA39DC" w:rsidP="00DA39DC">
            <w:pPr>
              <w:rPr>
                <w:b/>
                <w:sz w:val="20"/>
                <w:szCs w:val="20"/>
              </w:rPr>
            </w:pPr>
          </w:p>
          <w:p w14:paraId="535460CA" w14:textId="77777777" w:rsidR="00DA39DC" w:rsidRPr="00C42470" w:rsidRDefault="00DA39DC" w:rsidP="00DA39DC">
            <w:pPr>
              <w:rPr>
                <w:b/>
                <w:sz w:val="20"/>
                <w:szCs w:val="20"/>
              </w:rPr>
            </w:pPr>
          </w:p>
        </w:tc>
        <w:tc>
          <w:tcPr>
            <w:tcW w:w="2615" w:type="pct"/>
            <w:gridSpan w:val="3"/>
            <w:tcBorders>
              <w:top w:val="nil"/>
              <w:left w:val="nil"/>
              <w:bottom w:val="single" w:sz="4" w:space="0" w:color="auto"/>
              <w:right w:val="nil"/>
            </w:tcBorders>
          </w:tcPr>
          <w:p w14:paraId="6711F854" w14:textId="77777777" w:rsidR="00DA39DC" w:rsidRPr="00C42470" w:rsidRDefault="00DA39DC" w:rsidP="00DA39DC">
            <w:pPr>
              <w:rPr>
                <w:sz w:val="20"/>
                <w:szCs w:val="20"/>
              </w:rPr>
            </w:pPr>
          </w:p>
        </w:tc>
        <w:tc>
          <w:tcPr>
            <w:tcW w:w="1208" w:type="pct"/>
            <w:tcBorders>
              <w:top w:val="nil"/>
              <w:left w:val="nil"/>
              <w:bottom w:val="nil"/>
            </w:tcBorders>
          </w:tcPr>
          <w:p w14:paraId="37708B47" w14:textId="77777777" w:rsidR="00DA39DC" w:rsidRPr="00C42470" w:rsidRDefault="00DA39DC" w:rsidP="00DA39DC">
            <w:pPr>
              <w:rPr>
                <w:sz w:val="20"/>
                <w:szCs w:val="20"/>
              </w:rPr>
            </w:pPr>
          </w:p>
        </w:tc>
      </w:tr>
      <w:tr w:rsidR="00DA39DC" w:rsidRPr="00C42470" w14:paraId="6D710D61" w14:textId="77777777" w:rsidTr="00DA39DC">
        <w:tc>
          <w:tcPr>
            <w:tcW w:w="5000" w:type="pct"/>
            <w:gridSpan w:val="5"/>
            <w:tcBorders>
              <w:top w:val="nil"/>
            </w:tcBorders>
          </w:tcPr>
          <w:p w14:paraId="4179ED0F" w14:textId="77777777" w:rsidR="00DA39DC" w:rsidRPr="00C42470" w:rsidRDefault="00DA39DC" w:rsidP="00DA39DC">
            <w:pPr>
              <w:spacing w:before="40"/>
              <w:jc w:val="center"/>
              <w:rPr>
                <w:b/>
                <w:sz w:val="20"/>
                <w:szCs w:val="20"/>
              </w:rPr>
            </w:pPr>
            <w:r w:rsidRPr="00C42470">
              <w:rPr>
                <w:b/>
                <w:sz w:val="20"/>
                <w:szCs w:val="20"/>
              </w:rPr>
              <w:t>CAPACITY UNDER WHICH THIS BID IS SIGNED</w:t>
            </w:r>
          </w:p>
          <w:p w14:paraId="7D883548" w14:textId="77777777" w:rsidR="00DA39DC" w:rsidRPr="00C42470" w:rsidRDefault="00DA39DC" w:rsidP="00DA39DC">
            <w:pPr>
              <w:jc w:val="center"/>
              <w:rPr>
                <w:sz w:val="20"/>
                <w:szCs w:val="20"/>
              </w:rPr>
            </w:pPr>
          </w:p>
        </w:tc>
      </w:tr>
    </w:tbl>
    <w:p w14:paraId="251B36C1" w14:textId="77777777" w:rsidR="00881341" w:rsidRDefault="00881341" w:rsidP="00DA39DC"/>
    <w:p w14:paraId="56865A11" w14:textId="7B23ED7B" w:rsidR="007A7BBC" w:rsidRPr="007A7BBC" w:rsidRDefault="007A7BBC" w:rsidP="00477235">
      <w:pPr>
        <w:widowControl/>
        <w:spacing w:before="0" w:after="200"/>
        <w:outlineLvl w:val="9"/>
      </w:pPr>
    </w:p>
    <w:sectPr w:rsidR="007A7BBC" w:rsidRPr="007A7BBC" w:rsidSect="00E42D20">
      <w:footerReference w:type="default" r:id="rId10"/>
      <w:pgSz w:w="11906" w:h="16838" w:code="9"/>
      <w:pgMar w:top="851" w:right="851" w:bottom="851"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8352C" w14:textId="77777777" w:rsidR="001F2587" w:rsidRDefault="001F2587" w:rsidP="00CD1845">
      <w:pPr>
        <w:spacing w:before="0" w:after="0" w:line="240" w:lineRule="auto"/>
      </w:pPr>
      <w:r>
        <w:separator/>
      </w:r>
    </w:p>
    <w:p w14:paraId="5A3CA75C" w14:textId="77777777" w:rsidR="001F2587" w:rsidRDefault="001F2587"/>
  </w:endnote>
  <w:endnote w:type="continuationSeparator" w:id="0">
    <w:p w14:paraId="21DA7246" w14:textId="77777777" w:rsidR="001F2587" w:rsidRDefault="001F2587" w:rsidP="00CD1845">
      <w:pPr>
        <w:spacing w:before="0" w:after="0" w:line="240" w:lineRule="auto"/>
      </w:pPr>
      <w:r>
        <w:continuationSeparator/>
      </w:r>
    </w:p>
    <w:p w14:paraId="545EA2B2" w14:textId="77777777" w:rsidR="001F2587" w:rsidRDefault="001F25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1C6E" w14:textId="5A623434" w:rsidR="00ED0E5B" w:rsidRPr="000C2C64" w:rsidRDefault="00FB586C">
    <w:pPr>
      <w:pStyle w:val="Footer"/>
      <w:rPr>
        <w:color w:val="A6A6A6" w:themeColor="background1" w:themeShade="A6"/>
      </w:rPr>
    </w:pPr>
    <w:r>
      <w:rPr>
        <w:color w:val="A6A6A6" w:themeColor="background1" w:themeShade="A6"/>
      </w:rPr>
      <w:t>FIN-SCM-TEN-0121</w:t>
    </w:r>
    <w:r w:rsidR="00ED0E5B" w:rsidRPr="000C2C64">
      <w:rPr>
        <w:color w:val="A6A6A6" w:themeColor="background1" w:themeShade="A6"/>
      </w:rPr>
      <w:ptab w:relativeTo="margin" w:alignment="center" w:leader="none"/>
    </w:r>
    <w:r w:rsidR="00ED0E5B" w:rsidRPr="000C2C64">
      <w:rPr>
        <w:color w:val="A6A6A6" w:themeColor="background1" w:themeShade="A6"/>
      </w:rPr>
      <w:ptab w:relativeTo="margin" w:alignment="right" w:leader="none"/>
    </w:r>
    <w:r w:rsidR="00ED0E5B" w:rsidRPr="000C2C64">
      <w:rPr>
        <w:color w:val="A6A6A6" w:themeColor="background1" w:themeShade="A6"/>
      </w:rPr>
      <w:t xml:space="preserve">Page </w:t>
    </w:r>
    <w:r w:rsidR="00ED0E5B" w:rsidRPr="000C2C64">
      <w:rPr>
        <w:color w:val="A6A6A6" w:themeColor="background1" w:themeShade="A6"/>
      </w:rPr>
      <w:fldChar w:fldCharType="begin"/>
    </w:r>
    <w:r w:rsidR="00ED0E5B" w:rsidRPr="000C2C64">
      <w:rPr>
        <w:color w:val="A6A6A6" w:themeColor="background1" w:themeShade="A6"/>
      </w:rPr>
      <w:instrText xml:space="preserve"> PAGE   \* MERGEFORMAT </w:instrText>
    </w:r>
    <w:r w:rsidR="00ED0E5B" w:rsidRPr="000C2C64">
      <w:rPr>
        <w:color w:val="A6A6A6" w:themeColor="background1" w:themeShade="A6"/>
      </w:rPr>
      <w:fldChar w:fldCharType="separate"/>
    </w:r>
    <w:r w:rsidR="00656C50">
      <w:rPr>
        <w:noProof/>
        <w:color w:val="A6A6A6" w:themeColor="background1" w:themeShade="A6"/>
      </w:rPr>
      <w:t>4</w:t>
    </w:r>
    <w:r w:rsidR="00ED0E5B" w:rsidRPr="000C2C64">
      <w:rPr>
        <w:color w:val="A6A6A6" w:themeColor="background1" w:themeShade="A6"/>
      </w:rPr>
      <w:fldChar w:fldCharType="end"/>
    </w:r>
    <w:r w:rsidR="00ED0E5B" w:rsidRPr="000C2C64">
      <w:rPr>
        <w:color w:val="A6A6A6" w:themeColor="background1" w:themeShade="A6"/>
      </w:rPr>
      <w:t xml:space="preserve"> of </w:t>
    </w:r>
    <w:r w:rsidR="00ED0E5B">
      <w:rPr>
        <w:noProof/>
        <w:color w:val="A6A6A6" w:themeColor="background1" w:themeShade="A6"/>
      </w:rPr>
      <w:fldChar w:fldCharType="begin"/>
    </w:r>
    <w:r w:rsidR="00ED0E5B">
      <w:rPr>
        <w:noProof/>
        <w:color w:val="A6A6A6" w:themeColor="background1" w:themeShade="A6"/>
      </w:rPr>
      <w:instrText xml:space="preserve"> NUMPAGES   \* MERGEFORMAT </w:instrText>
    </w:r>
    <w:r w:rsidR="00ED0E5B">
      <w:rPr>
        <w:noProof/>
        <w:color w:val="A6A6A6" w:themeColor="background1" w:themeShade="A6"/>
      </w:rPr>
      <w:fldChar w:fldCharType="separate"/>
    </w:r>
    <w:r w:rsidR="00656C50">
      <w:rPr>
        <w:noProof/>
        <w:color w:val="A6A6A6" w:themeColor="background1" w:themeShade="A6"/>
      </w:rPr>
      <w:t>19</w:t>
    </w:r>
    <w:r w:rsidR="00ED0E5B">
      <w:rPr>
        <w:noProof/>
        <w:color w:val="A6A6A6" w:themeColor="background1" w:themeShade="A6"/>
      </w:rPr>
      <w:fldChar w:fldCharType="end"/>
    </w:r>
  </w:p>
  <w:p w14:paraId="608F74B0" w14:textId="77777777" w:rsidR="00ED0E5B" w:rsidRDefault="00ED0E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785B0" w14:textId="77777777" w:rsidR="001F2587" w:rsidRDefault="001F2587" w:rsidP="00CD1845">
      <w:pPr>
        <w:spacing w:before="0" w:after="0" w:line="240" w:lineRule="auto"/>
      </w:pPr>
      <w:r>
        <w:separator/>
      </w:r>
    </w:p>
    <w:p w14:paraId="0980A11C" w14:textId="77777777" w:rsidR="001F2587" w:rsidRDefault="001F2587"/>
  </w:footnote>
  <w:footnote w:type="continuationSeparator" w:id="0">
    <w:p w14:paraId="7DA6B189" w14:textId="77777777" w:rsidR="001F2587" w:rsidRDefault="001F2587" w:rsidP="00CD1845">
      <w:pPr>
        <w:spacing w:before="0" w:after="0" w:line="240" w:lineRule="auto"/>
      </w:pPr>
      <w:r>
        <w:continuationSeparator/>
      </w:r>
    </w:p>
    <w:p w14:paraId="7EF5C5E8" w14:textId="77777777" w:rsidR="001F2587" w:rsidRDefault="001F25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2F6F9B2"/>
    <w:lvl w:ilvl="0">
      <w:start w:val="1"/>
      <w:numFmt w:val="decimal"/>
      <w:lvlText w:val="%1."/>
      <w:lvlJc w:val="left"/>
      <w:pPr>
        <w:tabs>
          <w:tab w:val="num" w:pos="643"/>
        </w:tabs>
        <w:ind w:left="643" w:hanging="360"/>
      </w:pPr>
    </w:lvl>
  </w:abstractNum>
  <w:abstractNum w:abstractNumId="1" w15:restartNumberingAfterBreak="0">
    <w:nsid w:val="01E72E17"/>
    <w:multiLevelType w:val="hybridMultilevel"/>
    <w:tmpl w:val="AF804942"/>
    <w:lvl w:ilvl="0" w:tplc="DF9622F6">
      <w:start w:val="1"/>
      <w:numFmt w:val="lowerRoman"/>
      <w:lvlText w:val="(%1)"/>
      <w:lvlJc w:val="left"/>
      <w:pPr>
        <w:ind w:left="1931" w:hanging="72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 w15:restartNumberingAfterBreak="0">
    <w:nsid w:val="028C64A9"/>
    <w:multiLevelType w:val="hybridMultilevel"/>
    <w:tmpl w:val="1D26BED2"/>
    <w:lvl w:ilvl="0" w:tplc="5952022E">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A51283"/>
    <w:multiLevelType w:val="multilevel"/>
    <w:tmpl w:val="D3A875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6" w15:restartNumberingAfterBreak="0">
    <w:nsid w:val="1BD44EF2"/>
    <w:multiLevelType w:val="multilevel"/>
    <w:tmpl w:val="89E4748A"/>
    <w:name w:val="ANNEXURE Par 2"/>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7" w15:restartNumberingAfterBreak="0">
    <w:nsid w:val="1C797D64"/>
    <w:multiLevelType w:val="hybridMultilevel"/>
    <w:tmpl w:val="86EA1ED0"/>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8" w15:restartNumberingAfterBreak="0">
    <w:nsid w:val="1EE16270"/>
    <w:multiLevelType w:val="hybridMultilevel"/>
    <w:tmpl w:val="F65265DA"/>
    <w:lvl w:ilvl="0" w:tplc="E718169E">
      <w:start w:val="1"/>
      <w:numFmt w:val="lowerLetter"/>
      <w:lvlText w:val="(%1)"/>
      <w:lvlJc w:val="left"/>
      <w:pPr>
        <w:ind w:left="389" w:hanging="360"/>
      </w:pPr>
      <w:rPr>
        <w:rFonts w:hint="default"/>
      </w:rPr>
    </w:lvl>
    <w:lvl w:ilvl="1" w:tplc="1C090019">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9" w15:restartNumberingAfterBreak="0">
    <w:nsid w:val="250B6164"/>
    <w:multiLevelType w:val="multilevel"/>
    <w:tmpl w:val="F298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00744"/>
    <w:multiLevelType w:val="hybridMultilevel"/>
    <w:tmpl w:val="3DB46F16"/>
    <w:lvl w:ilvl="0" w:tplc="18FE104A">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11" w15:restartNumberingAfterBreak="0">
    <w:nsid w:val="2AA06BB9"/>
    <w:multiLevelType w:val="hybridMultilevel"/>
    <w:tmpl w:val="53987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E02C1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897EE2"/>
    <w:multiLevelType w:val="multilevel"/>
    <w:tmpl w:val="6CD83BAA"/>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1843"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4" w15:restartNumberingAfterBreak="0">
    <w:nsid w:val="2EF34BA2"/>
    <w:multiLevelType w:val="hybridMultilevel"/>
    <w:tmpl w:val="99CCD656"/>
    <w:lvl w:ilvl="0" w:tplc="0DE20DE2">
      <w:start w:val="1"/>
      <w:numFmt w:val="bullet"/>
      <w:lvlText w:val="-"/>
      <w:lvlJc w:val="left"/>
      <w:pPr>
        <w:ind w:left="720" w:hanging="360"/>
      </w:pPr>
      <w:rPr>
        <w:rFonts w:hint="default"/>
        <w:i/>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FED5539"/>
    <w:multiLevelType w:val="hybridMultilevel"/>
    <w:tmpl w:val="5BF6405A"/>
    <w:lvl w:ilvl="0" w:tplc="1C09001B">
      <w:start w:val="1"/>
      <w:numFmt w:val="lowerRoman"/>
      <w:lvlText w:val="%1."/>
      <w:lvlJc w:val="right"/>
      <w:pPr>
        <w:ind w:left="1615" w:hanging="360"/>
      </w:pPr>
      <w:rPr>
        <w:rFonts w:hint="default"/>
      </w:rPr>
    </w:lvl>
    <w:lvl w:ilvl="1" w:tplc="1C090019">
      <w:start w:val="1"/>
      <w:numFmt w:val="lowerLetter"/>
      <w:lvlText w:val="%2."/>
      <w:lvlJc w:val="left"/>
      <w:pPr>
        <w:ind w:left="2335" w:hanging="360"/>
      </w:pPr>
    </w:lvl>
    <w:lvl w:ilvl="2" w:tplc="1C09001B" w:tentative="1">
      <w:start w:val="1"/>
      <w:numFmt w:val="lowerRoman"/>
      <w:lvlText w:val="%3."/>
      <w:lvlJc w:val="right"/>
      <w:pPr>
        <w:ind w:left="3055" w:hanging="180"/>
      </w:pPr>
    </w:lvl>
    <w:lvl w:ilvl="3" w:tplc="1C09000F" w:tentative="1">
      <w:start w:val="1"/>
      <w:numFmt w:val="decimal"/>
      <w:lvlText w:val="%4."/>
      <w:lvlJc w:val="left"/>
      <w:pPr>
        <w:ind w:left="3775" w:hanging="360"/>
      </w:pPr>
    </w:lvl>
    <w:lvl w:ilvl="4" w:tplc="1C090019" w:tentative="1">
      <w:start w:val="1"/>
      <w:numFmt w:val="lowerLetter"/>
      <w:lvlText w:val="%5."/>
      <w:lvlJc w:val="left"/>
      <w:pPr>
        <w:ind w:left="4495" w:hanging="360"/>
      </w:pPr>
    </w:lvl>
    <w:lvl w:ilvl="5" w:tplc="1C09001B" w:tentative="1">
      <w:start w:val="1"/>
      <w:numFmt w:val="lowerRoman"/>
      <w:lvlText w:val="%6."/>
      <w:lvlJc w:val="right"/>
      <w:pPr>
        <w:ind w:left="5215" w:hanging="180"/>
      </w:pPr>
    </w:lvl>
    <w:lvl w:ilvl="6" w:tplc="1C09000F" w:tentative="1">
      <w:start w:val="1"/>
      <w:numFmt w:val="decimal"/>
      <w:lvlText w:val="%7."/>
      <w:lvlJc w:val="left"/>
      <w:pPr>
        <w:ind w:left="5935" w:hanging="360"/>
      </w:pPr>
    </w:lvl>
    <w:lvl w:ilvl="7" w:tplc="1C090019" w:tentative="1">
      <w:start w:val="1"/>
      <w:numFmt w:val="lowerLetter"/>
      <w:lvlText w:val="%8."/>
      <w:lvlJc w:val="left"/>
      <w:pPr>
        <w:ind w:left="6655" w:hanging="360"/>
      </w:pPr>
    </w:lvl>
    <w:lvl w:ilvl="8" w:tplc="1C09001B" w:tentative="1">
      <w:start w:val="1"/>
      <w:numFmt w:val="lowerRoman"/>
      <w:lvlText w:val="%9."/>
      <w:lvlJc w:val="right"/>
      <w:pPr>
        <w:ind w:left="7375" w:hanging="180"/>
      </w:pPr>
    </w:lvl>
  </w:abstractNum>
  <w:abstractNum w:abstractNumId="16" w15:restartNumberingAfterBreak="0">
    <w:nsid w:val="3503625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8"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9" w15:restartNumberingAfterBreak="0">
    <w:nsid w:val="3E9E67E5"/>
    <w:multiLevelType w:val="multilevel"/>
    <w:tmpl w:val="1AEC4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21" w15:restartNumberingAfterBreak="0">
    <w:nsid w:val="4ADE6024"/>
    <w:multiLevelType w:val="hybridMultilevel"/>
    <w:tmpl w:val="E368AA10"/>
    <w:lvl w:ilvl="0" w:tplc="ACC824F0">
      <w:start w:val="1"/>
      <w:numFmt w:val="lowerRoman"/>
      <w:lvlText w:val="%1)"/>
      <w:lvlJc w:val="left"/>
      <w:pPr>
        <w:ind w:left="720" w:hanging="360"/>
      </w:pPr>
      <w:rPr>
        <w:rFonts w:hint="default"/>
      </w:rPr>
    </w:lvl>
    <w:lvl w:ilvl="1" w:tplc="1A10409A">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4A21D70"/>
    <w:multiLevelType w:val="hybridMultilevel"/>
    <w:tmpl w:val="30E2D474"/>
    <w:lvl w:ilvl="0" w:tplc="1A10409A">
      <w:start w:val="1"/>
      <w:numFmt w:val="lowerLetter"/>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5B016D2"/>
    <w:multiLevelType w:val="hybridMultilevel"/>
    <w:tmpl w:val="AFE22230"/>
    <w:lvl w:ilvl="0" w:tplc="30E04BE2">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5" w15:restartNumberingAfterBreak="0">
    <w:nsid w:val="5785563E"/>
    <w:multiLevelType w:val="hybridMultilevel"/>
    <w:tmpl w:val="5ECAD028"/>
    <w:lvl w:ilvl="0" w:tplc="ACC824F0">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789610D"/>
    <w:multiLevelType w:val="hybridMultilevel"/>
    <w:tmpl w:val="DAA4565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7"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28" w15:restartNumberingAfterBreak="0">
    <w:nsid w:val="5E1E74F5"/>
    <w:multiLevelType w:val="hybridMultilevel"/>
    <w:tmpl w:val="D668E9A6"/>
    <w:lvl w:ilvl="0" w:tplc="12EAE432">
      <w:start w:val="2"/>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9" w15:restartNumberingAfterBreak="0">
    <w:nsid w:val="5FC30324"/>
    <w:multiLevelType w:val="multilevel"/>
    <w:tmpl w:val="DC66D6FA"/>
    <w:numStyleLink w:val="ACSListStyle"/>
  </w:abstractNum>
  <w:abstractNum w:abstractNumId="30" w15:restartNumberingAfterBreak="0">
    <w:nsid w:val="63A467B4"/>
    <w:multiLevelType w:val="hybridMultilevel"/>
    <w:tmpl w:val="6A1AF31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31" w15:restartNumberingAfterBreak="0">
    <w:nsid w:val="6D233324"/>
    <w:multiLevelType w:val="multilevel"/>
    <w:tmpl w:val="7462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1A7394"/>
    <w:multiLevelType w:val="hybridMultilevel"/>
    <w:tmpl w:val="6B82E30A"/>
    <w:lvl w:ilvl="0" w:tplc="82266B16">
      <w:start w:val="1"/>
      <w:numFmt w:val="lowerLetter"/>
      <w:lvlText w:val="(%1)"/>
      <w:lvlJc w:val="left"/>
      <w:pPr>
        <w:ind w:left="720" w:hanging="360"/>
      </w:pPr>
      <w:rPr>
        <w:rFonts w:hint="default"/>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14946B3"/>
    <w:multiLevelType w:val="multilevel"/>
    <w:tmpl w:val="9BE66A6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73671805"/>
    <w:multiLevelType w:val="hybridMultilevel"/>
    <w:tmpl w:val="34F4FCE4"/>
    <w:lvl w:ilvl="0" w:tplc="4998AD9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6A31EBF"/>
    <w:multiLevelType w:val="hybridMultilevel"/>
    <w:tmpl w:val="C4D4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919786">
    <w:abstractNumId w:val="23"/>
  </w:num>
  <w:num w:numId="2" w16cid:durableId="173498610">
    <w:abstractNumId w:val="6"/>
  </w:num>
  <w:num w:numId="3" w16cid:durableId="1737118943">
    <w:abstractNumId w:val="5"/>
  </w:num>
  <w:num w:numId="4" w16cid:durableId="1489442301">
    <w:abstractNumId w:val="20"/>
  </w:num>
  <w:num w:numId="5" w16cid:durableId="1170222053">
    <w:abstractNumId w:val="29"/>
    <w:lvlOverride w:ilvl="0">
      <w:lvl w:ilvl="0">
        <w:numFmt w:val="decimal"/>
        <w:pStyle w:val="ListBullet"/>
        <w:lvlText w:val=""/>
        <w:lvlJc w:val="left"/>
      </w:lvl>
    </w:lvlOverride>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 w16cid:durableId="1980307705">
    <w:abstractNumId w:val="32"/>
  </w:num>
  <w:num w:numId="7" w16cid:durableId="248973371">
    <w:abstractNumId w:val="13"/>
  </w:num>
  <w:num w:numId="8" w16cid:durableId="425075036">
    <w:abstractNumId w:val="27"/>
  </w:num>
  <w:num w:numId="9" w16cid:durableId="195894627">
    <w:abstractNumId w:val="8"/>
  </w:num>
  <w:num w:numId="10" w16cid:durableId="951277634">
    <w:abstractNumId w:val="14"/>
  </w:num>
  <w:num w:numId="11" w16cid:durableId="1832406271">
    <w:abstractNumId w:val="13"/>
  </w:num>
  <w:num w:numId="12" w16cid:durableId="919799538">
    <w:abstractNumId w:val="1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332778">
    <w:abstractNumId w:val="13"/>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7700432">
    <w:abstractNumId w:val="10"/>
  </w:num>
  <w:num w:numId="15" w16cid:durableId="86773477">
    <w:abstractNumId w:val="24"/>
  </w:num>
  <w:num w:numId="16" w16cid:durableId="988244675">
    <w:abstractNumId w:val="1"/>
  </w:num>
  <w:num w:numId="17" w16cid:durableId="1841122223">
    <w:abstractNumId w:val="13"/>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8" w16cid:durableId="1944143700">
    <w:abstractNumId w:val="30"/>
  </w:num>
  <w:num w:numId="19" w16cid:durableId="626930324">
    <w:abstractNumId w:val="17"/>
  </w:num>
  <w:num w:numId="20" w16cid:durableId="935791049">
    <w:abstractNumId w:val="28"/>
  </w:num>
  <w:num w:numId="21" w16cid:durableId="147330441">
    <w:abstractNumId w:val="26"/>
  </w:num>
  <w:num w:numId="22" w16cid:durableId="1043022604">
    <w:abstractNumId w:val="15"/>
  </w:num>
  <w:num w:numId="23" w16cid:durableId="948317784">
    <w:abstractNumId w:val="0"/>
  </w:num>
  <w:num w:numId="24" w16cid:durableId="1669166156">
    <w:abstractNumId w:val="13"/>
  </w:num>
  <w:num w:numId="25" w16cid:durableId="1655404469">
    <w:abstractNumId w:val="13"/>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26" w16cid:durableId="596522501">
    <w:abstractNumId w:val="33"/>
  </w:num>
  <w:num w:numId="27" w16cid:durableId="1335721560">
    <w:abstractNumId w:val="25"/>
  </w:num>
  <w:num w:numId="28" w16cid:durableId="1003164526">
    <w:abstractNumId w:val="21"/>
  </w:num>
  <w:num w:numId="29" w16cid:durableId="1923490136">
    <w:abstractNumId w:val="34"/>
  </w:num>
  <w:num w:numId="30" w16cid:durableId="1151869145">
    <w:abstractNumId w:val="11"/>
  </w:num>
  <w:num w:numId="31" w16cid:durableId="2144811202">
    <w:abstractNumId w:val="35"/>
  </w:num>
  <w:num w:numId="32" w16cid:durableId="1665891484">
    <w:abstractNumId w:val="22"/>
  </w:num>
  <w:num w:numId="33" w16cid:durableId="152189256">
    <w:abstractNumId w:val="12"/>
  </w:num>
  <w:num w:numId="34" w16cid:durableId="1919821735">
    <w:abstractNumId w:val="16"/>
  </w:num>
  <w:num w:numId="35" w16cid:durableId="1678996504">
    <w:abstractNumId w:val="7"/>
  </w:num>
  <w:num w:numId="36" w16cid:durableId="410271826">
    <w:abstractNumId w:val="13"/>
  </w:num>
  <w:num w:numId="37" w16cid:durableId="1411927645">
    <w:abstractNumId w:val="2"/>
  </w:num>
  <w:num w:numId="38" w16cid:durableId="75442833">
    <w:abstractNumId w:val="9"/>
  </w:num>
  <w:num w:numId="39" w16cid:durableId="182791331">
    <w:abstractNumId w:val="19"/>
  </w:num>
  <w:num w:numId="40" w16cid:durableId="458185255">
    <w:abstractNumId w:val="31"/>
  </w:num>
  <w:num w:numId="41" w16cid:durableId="669333434">
    <w:abstractNumId w:val="18"/>
  </w:num>
  <w:num w:numId="42" w16cid:durableId="189438736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DCF"/>
    <w:rsid w:val="00000102"/>
    <w:rsid w:val="00000227"/>
    <w:rsid w:val="00007B62"/>
    <w:rsid w:val="000106BA"/>
    <w:rsid w:val="00016D37"/>
    <w:rsid w:val="000176C7"/>
    <w:rsid w:val="000223F0"/>
    <w:rsid w:val="0002512C"/>
    <w:rsid w:val="00025BD2"/>
    <w:rsid w:val="0002680D"/>
    <w:rsid w:val="00027F15"/>
    <w:rsid w:val="000324A9"/>
    <w:rsid w:val="00032E12"/>
    <w:rsid w:val="000373E0"/>
    <w:rsid w:val="00042CBC"/>
    <w:rsid w:val="000458D1"/>
    <w:rsid w:val="00046872"/>
    <w:rsid w:val="00052B5A"/>
    <w:rsid w:val="000567EE"/>
    <w:rsid w:val="00056E94"/>
    <w:rsid w:val="00066C02"/>
    <w:rsid w:val="00076F5E"/>
    <w:rsid w:val="00081095"/>
    <w:rsid w:val="00081E58"/>
    <w:rsid w:val="00094BBA"/>
    <w:rsid w:val="000965E7"/>
    <w:rsid w:val="00097E34"/>
    <w:rsid w:val="000A211B"/>
    <w:rsid w:val="000B07DB"/>
    <w:rsid w:val="000B4C6E"/>
    <w:rsid w:val="000C2C64"/>
    <w:rsid w:val="000C44C2"/>
    <w:rsid w:val="000E070F"/>
    <w:rsid w:val="000E63F3"/>
    <w:rsid w:val="000F6CD7"/>
    <w:rsid w:val="0010557F"/>
    <w:rsid w:val="001123AD"/>
    <w:rsid w:val="001221C6"/>
    <w:rsid w:val="00131B24"/>
    <w:rsid w:val="00137086"/>
    <w:rsid w:val="00143076"/>
    <w:rsid w:val="001445BC"/>
    <w:rsid w:val="00153833"/>
    <w:rsid w:val="00155EAC"/>
    <w:rsid w:val="00183AC8"/>
    <w:rsid w:val="001860A0"/>
    <w:rsid w:val="00186582"/>
    <w:rsid w:val="001A0B85"/>
    <w:rsid w:val="001A1831"/>
    <w:rsid w:val="001B218A"/>
    <w:rsid w:val="001B5C29"/>
    <w:rsid w:val="001C0355"/>
    <w:rsid w:val="001C4EAB"/>
    <w:rsid w:val="001D0780"/>
    <w:rsid w:val="001D4236"/>
    <w:rsid w:val="001D6A5F"/>
    <w:rsid w:val="001F2587"/>
    <w:rsid w:val="00213098"/>
    <w:rsid w:val="00213B92"/>
    <w:rsid w:val="0021630F"/>
    <w:rsid w:val="00216F92"/>
    <w:rsid w:val="00222530"/>
    <w:rsid w:val="00230145"/>
    <w:rsid w:val="00231D93"/>
    <w:rsid w:val="00235C1E"/>
    <w:rsid w:val="002468C0"/>
    <w:rsid w:val="00250BE7"/>
    <w:rsid w:val="00250C3E"/>
    <w:rsid w:val="00253F24"/>
    <w:rsid w:val="00261AA8"/>
    <w:rsid w:val="00263DE3"/>
    <w:rsid w:val="002643E9"/>
    <w:rsid w:val="00264F10"/>
    <w:rsid w:val="00272969"/>
    <w:rsid w:val="00272A4B"/>
    <w:rsid w:val="002734D4"/>
    <w:rsid w:val="0027565A"/>
    <w:rsid w:val="002820D5"/>
    <w:rsid w:val="00292449"/>
    <w:rsid w:val="002953A1"/>
    <w:rsid w:val="002A3D77"/>
    <w:rsid w:val="002B25D2"/>
    <w:rsid w:val="002B3086"/>
    <w:rsid w:val="002C2DA1"/>
    <w:rsid w:val="002C45AC"/>
    <w:rsid w:val="002C7A4F"/>
    <w:rsid w:val="002D1608"/>
    <w:rsid w:val="002D3216"/>
    <w:rsid w:val="002E0CB1"/>
    <w:rsid w:val="002E7DFD"/>
    <w:rsid w:val="002F2FD6"/>
    <w:rsid w:val="002F37E7"/>
    <w:rsid w:val="0030524C"/>
    <w:rsid w:val="00327F58"/>
    <w:rsid w:val="00330A4C"/>
    <w:rsid w:val="00334BB9"/>
    <w:rsid w:val="00337854"/>
    <w:rsid w:val="00341BFD"/>
    <w:rsid w:val="00347642"/>
    <w:rsid w:val="00353BAA"/>
    <w:rsid w:val="00354032"/>
    <w:rsid w:val="003546CF"/>
    <w:rsid w:val="0035761A"/>
    <w:rsid w:val="00364517"/>
    <w:rsid w:val="00370593"/>
    <w:rsid w:val="00373840"/>
    <w:rsid w:val="00376C17"/>
    <w:rsid w:val="003912DA"/>
    <w:rsid w:val="00394A70"/>
    <w:rsid w:val="00395CAC"/>
    <w:rsid w:val="00397AE8"/>
    <w:rsid w:val="003A235B"/>
    <w:rsid w:val="003A6821"/>
    <w:rsid w:val="003A6A8B"/>
    <w:rsid w:val="003B0F32"/>
    <w:rsid w:val="003B5673"/>
    <w:rsid w:val="003D5ADD"/>
    <w:rsid w:val="003D6F6C"/>
    <w:rsid w:val="003E10BA"/>
    <w:rsid w:val="003E6760"/>
    <w:rsid w:val="003F46AD"/>
    <w:rsid w:val="003F5017"/>
    <w:rsid w:val="003F5BC7"/>
    <w:rsid w:val="00403418"/>
    <w:rsid w:val="00414D47"/>
    <w:rsid w:val="00423B45"/>
    <w:rsid w:val="0042653B"/>
    <w:rsid w:val="00434728"/>
    <w:rsid w:val="00442920"/>
    <w:rsid w:val="004462FE"/>
    <w:rsid w:val="004513DE"/>
    <w:rsid w:val="0045269F"/>
    <w:rsid w:val="004547A5"/>
    <w:rsid w:val="004554D8"/>
    <w:rsid w:val="00455875"/>
    <w:rsid w:val="004606C1"/>
    <w:rsid w:val="0046111A"/>
    <w:rsid w:val="00466F20"/>
    <w:rsid w:val="0047318E"/>
    <w:rsid w:val="00474D06"/>
    <w:rsid w:val="0047600F"/>
    <w:rsid w:val="00477235"/>
    <w:rsid w:val="00484FDB"/>
    <w:rsid w:val="00487FAC"/>
    <w:rsid w:val="004B3FB7"/>
    <w:rsid w:val="004B50E2"/>
    <w:rsid w:val="004C06BE"/>
    <w:rsid w:val="004C618F"/>
    <w:rsid w:val="004C7C23"/>
    <w:rsid w:val="004D2A5D"/>
    <w:rsid w:val="004D4729"/>
    <w:rsid w:val="004D695D"/>
    <w:rsid w:val="004D7299"/>
    <w:rsid w:val="004E279C"/>
    <w:rsid w:val="004F28C7"/>
    <w:rsid w:val="00501FDB"/>
    <w:rsid w:val="00517220"/>
    <w:rsid w:val="00533DBF"/>
    <w:rsid w:val="00536661"/>
    <w:rsid w:val="00544FC3"/>
    <w:rsid w:val="0054721F"/>
    <w:rsid w:val="0055026D"/>
    <w:rsid w:val="00550A62"/>
    <w:rsid w:val="0055231C"/>
    <w:rsid w:val="00554C52"/>
    <w:rsid w:val="00560C34"/>
    <w:rsid w:val="00561729"/>
    <w:rsid w:val="00563B7D"/>
    <w:rsid w:val="00570267"/>
    <w:rsid w:val="00571BF0"/>
    <w:rsid w:val="00572925"/>
    <w:rsid w:val="0058651E"/>
    <w:rsid w:val="0058701E"/>
    <w:rsid w:val="005B1AF4"/>
    <w:rsid w:val="005B1E63"/>
    <w:rsid w:val="005B1F78"/>
    <w:rsid w:val="005B5700"/>
    <w:rsid w:val="005B664E"/>
    <w:rsid w:val="005C070C"/>
    <w:rsid w:val="005C3E6E"/>
    <w:rsid w:val="005D49AB"/>
    <w:rsid w:val="005F7D71"/>
    <w:rsid w:val="005F7F05"/>
    <w:rsid w:val="006026B8"/>
    <w:rsid w:val="00602BAD"/>
    <w:rsid w:val="006053CA"/>
    <w:rsid w:val="00612896"/>
    <w:rsid w:val="00623F1D"/>
    <w:rsid w:val="00631457"/>
    <w:rsid w:val="0063625C"/>
    <w:rsid w:val="00640CAA"/>
    <w:rsid w:val="00641BE9"/>
    <w:rsid w:val="006500C7"/>
    <w:rsid w:val="00650FC7"/>
    <w:rsid w:val="00651EF5"/>
    <w:rsid w:val="00656C50"/>
    <w:rsid w:val="00656EA3"/>
    <w:rsid w:val="00664B44"/>
    <w:rsid w:val="00665A43"/>
    <w:rsid w:val="0067202A"/>
    <w:rsid w:val="0067380F"/>
    <w:rsid w:val="00674693"/>
    <w:rsid w:val="00674E3E"/>
    <w:rsid w:val="00676612"/>
    <w:rsid w:val="006A012D"/>
    <w:rsid w:val="006A1D0F"/>
    <w:rsid w:val="006A1F7A"/>
    <w:rsid w:val="006B719C"/>
    <w:rsid w:val="006B7A7A"/>
    <w:rsid w:val="006C1D81"/>
    <w:rsid w:val="006C25DE"/>
    <w:rsid w:val="006D2D01"/>
    <w:rsid w:val="006E040B"/>
    <w:rsid w:val="006E2467"/>
    <w:rsid w:val="006E7A53"/>
    <w:rsid w:val="006F01AE"/>
    <w:rsid w:val="006F114D"/>
    <w:rsid w:val="00700DCF"/>
    <w:rsid w:val="0070278B"/>
    <w:rsid w:val="0071520B"/>
    <w:rsid w:val="0072398B"/>
    <w:rsid w:val="00730AF7"/>
    <w:rsid w:val="00734950"/>
    <w:rsid w:val="00753D7A"/>
    <w:rsid w:val="0075487B"/>
    <w:rsid w:val="007606C6"/>
    <w:rsid w:val="007622D8"/>
    <w:rsid w:val="007641D7"/>
    <w:rsid w:val="00764497"/>
    <w:rsid w:val="00765515"/>
    <w:rsid w:val="00770568"/>
    <w:rsid w:val="00774358"/>
    <w:rsid w:val="00782AF6"/>
    <w:rsid w:val="00784B99"/>
    <w:rsid w:val="007853A5"/>
    <w:rsid w:val="00786A37"/>
    <w:rsid w:val="007917C9"/>
    <w:rsid w:val="007937E0"/>
    <w:rsid w:val="00794C8E"/>
    <w:rsid w:val="007A7BBC"/>
    <w:rsid w:val="007B5759"/>
    <w:rsid w:val="007C6956"/>
    <w:rsid w:val="007C6D39"/>
    <w:rsid w:val="007D66F8"/>
    <w:rsid w:val="007D6F0B"/>
    <w:rsid w:val="007F64A7"/>
    <w:rsid w:val="008007BD"/>
    <w:rsid w:val="00806C82"/>
    <w:rsid w:val="00813A84"/>
    <w:rsid w:val="008231E7"/>
    <w:rsid w:val="0082767A"/>
    <w:rsid w:val="00832F82"/>
    <w:rsid w:val="008346F6"/>
    <w:rsid w:val="00835313"/>
    <w:rsid w:val="0083684C"/>
    <w:rsid w:val="008406F2"/>
    <w:rsid w:val="00840DA5"/>
    <w:rsid w:val="00844159"/>
    <w:rsid w:val="00855BB5"/>
    <w:rsid w:val="00857168"/>
    <w:rsid w:val="008610B6"/>
    <w:rsid w:val="00864BFE"/>
    <w:rsid w:val="00866235"/>
    <w:rsid w:val="00874BFF"/>
    <w:rsid w:val="008753D1"/>
    <w:rsid w:val="00880DCF"/>
    <w:rsid w:val="00881341"/>
    <w:rsid w:val="0088306C"/>
    <w:rsid w:val="00883654"/>
    <w:rsid w:val="008A0405"/>
    <w:rsid w:val="008A1DCF"/>
    <w:rsid w:val="008A22D5"/>
    <w:rsid w:val="008B29C4"/>
    <w:rsid w:val="008B6833"/>
    <w:rsid w:val="008B6CD5"/>
    <w:rsid w:val="008D42EF"/>
    <w:rsid w:val="008D5104"/>
    <w:rsid w:val="008D6541"/>
    <w:rsid w:val="008F6C51"/>
    <w:rsid w:val="008F6DED"/>
    <w:rsid w:val="00903C5D"/>
    <w:rsid w:val="00905170"/>
    <w:rsid w:val="00905AE4"/>
    <w:rsid w:val="00910C2B"/>
    <w:rsid w:val="00910C2C"/>
    <w:rsid w:val="00916204"/>
    <w:rsid w:val="009171F1"/>
    <w:rsid w:val="00926678"/>
    <w:rsid w:val="00931917"/>
    <w:rsid w:val="00966EA2"/>
    <w:rsid w:val="0099432C"/>
    <w:rsid w:val="00995B11"/>
    <w:rsid w:val="009A1AF8"/>
    <w:rsid w:val="009B0491"/>
    <w:rsid w:val="009B06AF"/>
    <w:rsid w:val="009C1CB7"/>
    <w:rsid w:val="009C3471"/>
    <w:rsid w:val="009D0A5D"/>
    <w:rsid w:val="009D2CA9"/>
    <w:rsid w:val="009D387F"/>
    <w:rsid w:val="009D79A3"/>
    <w:rsid w:val="009E16BF"/>
    <w:rsid w:val="009E22B6"/>
    <w:rsid w:val="009E2B01"/>
    <w:rsid w:val="009F1E71"/>
    <w:rsid w:val="009F2F70"/>
    <w:rsid w:val="009F70F8"/>
    <w:rsid w:val="00A0106E"/>
    <w:rsid w:val="00A17B9F"/>
    <w:rsid w:val="00A276E8"/>
    <w:rsid w:val="00A32C75"/>
    <w:rsid w:val="00A369AF"/>
    <w:rsid w:val="00A42E16"/>
    <w:rsid w:val="00A4708E"/>
    <w:rsid w:val="00A5183C"/>
    <w:rsid w:val="00A54F20"/>
    <w:rsid w:val="00A63339"/>
    <w:rsid w:val="00A66E07"/>
    <w:rsid w:val="00A745F2"/>
    <w:rsid w:val="00A7641E"/>
    <w:rsid w:val="00A80408"/>
    <w:rsid w:val="00A82F91"/>
    <w:rsid w:val="00A83372"/>
    <w:rsid w:val="00A8791F"/>
    <w:rsid w:val="00A9008F"/>
    <w:rsid w:val="00A901ED"/>
    <w:rsid w:val="00A946E5"/>
    <w:rsid w:val="00AB18ED"/>
    <w:rsid w:val="00AB3FE5"/>
    <w:rsid w:val="00AB5CE3"/>
    <w:rsid w:val="00AB6B6B"/>
    <w:rsid w:val="00AB75D0"/>
    <w:rsid w:val="00AC5AAB"/>
    <w:rsid w:val="00AD7722"/>
    <w:rsid w:val="00AE1249"/>
    <w:rsid w:val="00AE3589"/>
    <w:rsid w:val="00AF6803"/>
    <w:rsid w:val="00B01F21"/>
    <w:rsid w:val="00B03BAE"/>
    <w:rsid w:val="00B0612F"/>
    <w:rsid w:val="00B158B8"/>
    <w:rsid w:val="00B24500"/>
    <w:rsid w:val="00B316BC"/>
    <w:rsid w:val="00B32398"/>
    <w:rsid w:val="00B32CCB"/>
    <w:rsid w:val="00B40443"/>
    <w:rsid w:val="00B40F07"/>
    <w:rsid w:val="00B43E85"/>
    <w:rsid w:val="00B5527F"/>
    <w:rsid w:val="00B629F5"/>
    <w:rsid w:val="00B64EF1"/>
    <w:rsid w:val="00B6512B"/>
    <w:rsid w:val="00B737DB"/>
    <w:rsid w:val="00B83E99"/>
    <w:rsid w:val="00B87664"/>
    <w:rsid w:val="00B87D31"/>
    <w:rsid w:val="00B95D4B"/>
    <w:rsid w:val="00BB06C4"/>
    <w:rsid w:val="00BB0E4C"/>
    <w:rsid w:val="00BB2597"/>
    <w:rsid w:val="00BB30B8"/>
    <w:rsid w:val="00BB447F"/>
    <w:rsid w:val="00BC146B"/>
    <w:rsid w:val="00BC4D4A"/>
    <w:rsid w:val="00BC7666"/>
    <w:rsid w:val="00BD2693"/>
    <w:rsid w:val="00BD4B6B"/>
    <w:rsid w:val="00BD70A3"/>
    <w:rsid w:val="00BE19DA"/>
    <w:rsid w:val="00BE284A"/>
    <w:rsid w:val="00BE55D8"/>
    <w:rsid w:val="00BE6089"/>
    <w:rsid w:val="00BF1AB5"/>
    <w:rsid w:val="00BF3410"/>
    <w:rsid w:val="00BF3CF5"/>
    <w:rsid w:val="00C041EA"/>
    <w:rsid w:val="00C14590"/>
    <w:rsid w:val="00C1777E"/>
    <w:rsid w:val="00C17C0F"/>
    <w:rsid w:val="00C3429F"/>
    <w:rsid w:val="00C34DFD"/>
    <w:rsid w:val="00C37554"/>
    <w:rsid w:val="00C42470"/>
    <w:rsid w:val="00C429C7"/>
    <w:rsid w:val="00C46C81"/>
    <w:rsid w:val="00C47A25"/>
    <w:rsid w:val="00C70F7B"/>
    <w:rsid w:val="00C735E3"/>
    <w:rsid w:val="00C75B7C"/>
    <w:rsid w:val="00C92C3A"/>
    <w:rsid w:val="00C95C94"/>
    <w:rsid w:val="00CB01CB"/>
    <w:rsid w:val="00CB0908"/>
    <w:rsid w:val="00CD1845"/>
    <w:rsid w:val="00CD3071"/>
    <w:rsid w:val="00CD3A7E"/>
    <w:rsid w:val="00CE212F"/>
    <w:rsid w:val="00D116B1"/>
    <w:rsid w:val="00D116CE"/>
    <w:rsid w:val="00D21C2C"/>
    <w:rsid w:val="00D25348"/>
    <w:rsid w:val="00D2742E"/>
    <w:rsid w:val="00D348D0"/>
    <w:rsid w:val="00D354E0"/>
    <w:rsid w:val="00D36F9C"/>
    <w:rsid w:val="00D43C55"/>
    <w:rsid w:val="00D44E70"/>
    <w:rsid w:val="00D46BCB"/>
    <w:rsid w:val="00D52537"/>
    <w:rsid w:val="00D61A2C"/>
    <w:rsid w:val="00D61FB8"/>
    <w:rsid w:val="00D6488C"/>
    <w:rsid w:val="00D80D57"/>
    <w:rsid w:val="00D87C32"/>
    <w:rsid w:val="00D907E9"/>
    <w:rsid w:val="00DA39DC"/>
    <w:rsid w:val="00DB2A3E"/>
    <w:rsid w:val="00DB77DD"/>
    <w:rsid w:val="00DD4068"/>
    <w:rsid w:val="00DD5A1C"/>
    <w:rsid w:val="00DE6851"/>
    <w:rsid w:val="00E03B36"/>
    <w:rsid w:val="00E0536F"/>
    <w:rsid w:val="00E11D39"/>
    <w:rsid w:val="00E16A45"/>
    <w:rsid w:val="00E25BF8"/>
    <w:rsid w:val="00E2649D"/>
    <w:rsid w:val="00E3542B"/>
    <w:rsid w:val="00E40364"/>
    <w:rsid w:val="00E42D20"/>
    <w:rsid w:val="00E43C4C"/>
    <w:rsid w:val="00E46F70"/>
    <w:rsid w:val="00E5699A"/>
    <w:rsid w:val="00E6458C"/>
    <w:rsid w:val="00E65A12"/>
    <w:rsid w:val="00E661B7"/>
    <w:rsid w:val="00E6717A"/>
    <w:rsid w:val="00E7099B"/>
    <w:rsid w:val="00E80D53"/>
    <w:rsid w:val="00E87E22"/>
    <w:rsid w:val="00E9599A"/>
    <w:rsid w:val="00EA1A0A"/>
    <w:rsid w:val="00EB32E4"/>
    <w:rsid w:val="00EC0993"/>
    <w:rsid w:val="00EC22C1"/>
    <w:rsid w:val="00EC5BA9"/>
    <w:rsid w:val="00ED0E5B"/>
    <w:rsid w:val="00ED41E8"/>
    <w:rsid w:val="00ED76CB"/>
    <w:rsid w:val="00ED79CD"/>
    <w:rsid w:val="00EE3146"/>
    <w:rsid w:val="00EE77CA"/>
    <w:rsid w:val="00EF0568"/>
    <w:rsid w:val="00EF1512"/>
    <w:rsid w:val="00EF7564"/>
    <w:rsid w:val="00F01342"/>
    <w:rsid w:val="00F02373"/>
    <w:rsid w:val="00F02CA8"/>
    <w:rsid w:val="00F0629C"/>
    <w:rsid w:val="00F06903"/>
    <w:rsid w:val="00F1099F"/>
    <w:rsid w:val="00F230D3"/>
    <w:rsid w:val="00F33CCD"/>
    <w:rsid w:val="00F3718B"/>
    <w:rsid w:val="00F46663"/>
    <w:rsid w:val="00F46E0A"/>
    <w:rsid w:val="00F5340D"/>
    <w:rsid w:val="00F56C25"/>
    <w:rsid w:val="00F616A4"/>
    <w:rsid w:val="00F633EB"/>
    <w:rsid w:val="00F66C7A"/>
    <w:rsid w:val="00F80D24"/>
    <w:rsid w:val="00F81C79"/>
    <w:rsid w:val="00F83C1D"/>
    <w:rsid w:val="00F943E3"/>
    <w:rsid w:val="00FA4A35"/>
    <w:rsid w:val="00FA7AFE"/>
    <w:rsid w:val="00FB1E06"/>
    <w:rsid w:val="00FB586C"/>
    <w:rsid w:val="00FC4509"/>
    <w:rsid w:val="00FC5B79"/>
    <w:rsid w:val="00FD14ED"/>
    <w:rsid w:val="00FD77AF"/>
    <w:rsid w:val="00FE64D6"/>
    <w:rsid w:val="00FF0280"/>
    <w:rsid w:val="00FF2734"/>
    <w:rsid w:val="00FF499E"/>
    <w:rsid w:val="00FF7B83"/>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345D8"/>
  <w15:docId w15:val="{1479565C-7108-4D93-9673-FEBC83A0E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Normal"/>
    <w:qFormat/>
    <w:rsid w:val="00272969"/>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qFormat/>
    <w:rsid w:val="00414D47"/>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qFormat/>
    <w:rsid w:val="00BF3410"/>
    <w:pPr>
      <w:keepNext/>
      <w:numPr>
        <w:ilvl w:val="1"/>
        <w:numId w:val="1"/>
      </w:numPr>
      <w:spacing w:before="240" w:after="60" w:line="240" w:lineRule="auto"/>
      <w:jc w:val="both"/>
      <w:outlineLvl w:val="1"/>
    </w:pPr>
    <w:rPr>
      <w:rFonts w:ascii="Arial" w:hAnsi="Arial" w:cs="Arial"/>
      <w:b/>
      <w:bCs/>
      <w:iCs/>
    </w:rPr>
  </w:style>
  <w:style w:type="paragraph" w:styleId="Heading3">
    <w:name w:val="heading 3"/>
    <w:next w:val="Normal"/>
    <w:link w:val="Heading3Char"/>
    <w:qFormat/>
    <w:rsid w:val="00BF3410"/>
    <w:pPr>
      <w:keepNext/>
      <w:numPr>
        <w:ilvl w:val="2"/>
        <w:numId w:val="1"/>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qFormat/>
    <w:rsid w:val="00BF3410"/>
    <w:pPr>
      <w:keepNext/>
      <w:numPr>
        <w:numId w:val="2"/>
      </w:numPr>
      <w:spacing w:before="240" w:after="60"/>
      <w:jc w:val="both"/>
      <w:outlineLvl w:val="3"/>
    </w:pPr>
    <w:rPr>
      <w:b/>
      <w:bCs/>
      <w:i/>
      <w:szCs w:val="28"/>
      <w:lang w:val="pt-BR"/>
    </w:rPr>
  </w:style>
  <w:style w:type="paragraph" w:styleId="Heading5">
    <w:name w:val="heading 5"/>
    <w:basedOn w:val="Normal"/>
    <w:next w:val="Normal"/>
    <w:link w:val="Heading5Char"/>
    <w:qFormat/>
    <w:rsid w:val="00BF3410"/>
    <w:pPr>
      <w:numPr>
        <w:ilvl w:val="1"/>
        <w:numId w:val="2"/>
      </w:numPr>
      <w:spacing w:before="240" w:after="60"/>
      <w:outlineLvl w:val="4"/>
    </w:pPr>
    <w:rPr>
      <w:rFonts w:ascii="Calibri" w:hAnsi="Calibri"/>
      <w:b/>
      <w:bCs/>
      <w:i/>
      <w:iCs w:val="0"/>
      <w:sz w:val="26"/>
      <w:szCs w:val="26"/>
    </w:rPr>
  </w:style>
  <w:style w:type="paragraph" w:styleId="Heading6">
    <w:name w:val="heading 6"/>
    <w:basedOn w:val="Normal"/>
    <w:next w:val="Normal"/>
    <w:link w:val="Heading6Char"/>
    <w:qFormat/>
    <w:rsid w:val="00BF3410"/>
    <w:pPr>
      <w:numPr>
        <w:ilvl w:val="3"/>
        <w:numId w:val="2"/>
      </w:numPr>
      <w:spacing w:before="240" w:after="60"/>
      <w:outlineLvl w:val="5"/>
    </w:pPr>
    <w:rPr>
      <w:rFonts w:ascii="Calibri" w:hAnsi="Calibri"/>
      <w:b/>
      <w:bCs/>
    </w:rPr>
  </w:style>
  <w:style w:type="paragraph" w:styleId="Heading7">
    <w:name w:val="heading 7"/>
    <w:basedOn w:val="Normal"/>
    <w:next w:val="Normal"/>
    <w:link w:val="Heading7Char"/>
    <w:qFormat/>
    <w:rsid w:val="00BF3410"/>
    <w:pPr>
      <w:numPr>
        <w:ilvl w:val="4"/>
        <w:numId w:val="2"/>
      </w:numPr>
      <w:spacing w:before="240" w:after="60"/>
      <w:outlineLvl w:val="6"/>
    </w:pPr>
    <w:rPr>
      <w:rFonts w:ascii="Calibri" w:hAnsi="Calibri"/>
      <w:sz w:val="24"/>
    </w:rPr>
  </w:style>
  <w:style w:type="paragraph" w:styleId="Heading8">
    <w:name w:val="heading 8"/>
    <w:basedOn w:val="Normal"/>
    <w:next w:val="Normal"/>
    <w:link w:val="Heading8Char"/>
    <w:qFormat/>
    <w:rsid w:val="00BF3410"/>
    <w:pPr>
      <w:numPr>
        <w:ilvl w:val="5"/>
        <w:numId w:val="2"/>
      </w:numPr>
      <w:spacing w:before="240" w:after="60"/>
    </w:pPr>
    <w:rPr>
      <w:rFonts w:ascii="Calibri" w:hAnsi="Calibri"/>
      <w:i/>
      <w:iCs w:val="0"/>
      <w:sz w:val="24"/>
    </w:rPr>
  </w:style>
  <w:style w:type="paragraph" w:styleId="Heading9">
    <w:name w:val="heading 9"/>
    <w:basedOn w:val="Normal"/>
    <w:next w:val="Normal"/>
    <w:link w:val="Heading9Char"/>
    <w:qFormat/>
    <w:rsid w:val="00BF3410"/>
    <w:pPr>
      <w:numPr>
        <w:ilvl w:val="6"/>
        <w:numId w:val="2"/>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Txt2"/>
    <w:rsid w:val="00E87E22"/>
  </w:style>
  <w:style w:type="paragraph" w:styleId="Title">
    <w:name w:val="Title"/>
    <w:aliases w:val="1Title"/>
    <w:basedOn w:val="Heading2"/>
    <w:next w:val="Normal"/>
    <w:link w:val="TitleChar"/>
    <w:qFormat/>
    <w:rsid w:val="00CD1845"/>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CD1845"/>
    <w:rPr>
      <w:rFonts w:ascii="Arial Bold" w:hAnsi="Arial Bold" w:cs="Arial"/>
      <w:b/>
      <w:bCs/>
      <w:iCs/>
      <w:caps/>
      <w:color w:val="0087AC"/>
      <w:sz w:val="32"/>
      <w:szCs w:val="44"/>
    </w:rPr>
  </w:style>
  <w:style w:type="paragraph" w:styleId="ListParagraph">
    <w:name w:val="List Paragraph"/>
    <w:basedOn w:val="Normal"/>
    <w:link w:val="ListParagraphChar"/>
    <w:uiPriority w:val="34"/>
    <w:qFormat/>
    <w:rsid w:val="00CD3071"/>
    <w:pPr>
      <w:ind w:left="720"/>
      <w:contextualSpacing/>
    </w:pPr>
  </w:style>
  <w:style w:type="character" w:customStyle="1" w:styleId="Heading4Char">
    <w:name w:val="Heading 4 Char"/>
    <w:basedOn w:val="DefaultParagraphFont"/>
    <w:link w:val="Heading4"/>
    <w:rsid w:val="00BF3410"/>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BF3410"/>
    <w:rPr>
      <w:rFonts w:ascii="Arial" w:hAnsi="Arial" w:cs="Arial"/>
      <w:b/>
      <w:bCs/>
      <w:iCs/>
    </w:rPr>
  </w:style>
  <w:style w:type="character" w:customStyle="1" w:styleId="Heading1Char">
    <w:name w:val="Heading 1 Char"/>
    <w:aliases w:val="2Heading 1 Char"/>
    <w:basedOn w:val="DefaultParagraphFont"/>
    <w:link w:val="Heading1"/>
    <w:uiPriority w:val="1"/>
    <w:rsid w:val="00414D47"/>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BF3410"/>
    <w:rPr>
      <w:rFonts w:ascii="Arial" w:hAnsi="Arial" w:cs="Arial"/>
      <w:b/>
      <w:bCs/>
      <w:szCs w:val="26"/>
    </w:rPr>
  </w:style>
  <w:style w:type="character" w:customStyle="1" w:styleId="Heading5Char">
    <w:name w:val="Heading 5 Char"/>
    <w:basedOn w:val="DefaultParagraphFont"/>
    <w:link w:val="Heading5"/>
    <w:rsid w:val="00BF3410"/>
    <w:rPr>
      <w:rFonts w:ascii="Calibri" w:hAnsi="Calibri" w:cs="Arial"/>
      <w:b/>
      <w:bCs/>
      <w:i/>
      <w:sz w:val="26"/>
      <w:szCs w:val="26"/>
      <w:lang w:val="en-GB" w:eastAsia="en-ZA"/>
    </w:rPr>
  </w:style>
  <w:style w:type="character" w:customStyle="1" w:styleId="Heading6Char">
    <w:name w:val="Heading 6 Char"/>
    <w:basedOn w:val="DefaultParagraphFont"/>
    <w:link w:val="Heading6"/>
    <w:rsid w:val="00BF3410"/>
    <w:rPr>
      <w:rFonts w:ascii="Calibri" w:hAnsi="Calibri" w:cs="Arial"/>
      <w:b/>
      <w:bCs/>
      <w:iCs/>
      <w:lang w:val="en-GB" w:eastAsia="en-ZA"/>
    </w:rPr>
  </w:style>
  <w:style w:type="character" w:customStyle="1" w:styleId="Heading7Char">
    <w:name w:val="Heading 7 Char"/>
    <w:basedOn w:val="DefaultParagraphFont"/>
    <w:link w:val="Heading7"/>
    <w:rsid w:val="00BF3410"/>
    <w:rPr>
      <w:rFonts w:ascii="Calibri" w:hAnsi="Calibri" w:cs="Arial"/>
      <w:iCs/>
      <w:sz w:val="24"/>
      <w:lang w:val="en-GB" w:eastAsia="en-ZA"/>
    </w:rPr>
  </w:style>
  <w:style w:type="character" w:customStyle="1" w:styleId="Heading8Char">
    <w:name w:val="Heading 8 Char"/>
    <w:basedOn w:val="DefaultParagraphFont"/>
    <w:link w:val="Heading8"/>
    <w:rsid w:val="00BF3410"/>
    <w:rPr>
      <w:rFonts w:ascii="Calibri" w:hAnsi="Calibri" w:cs="Arial"/>
      <w:i/>
      <w:sz w:val="24"/>
      <w:lang w:val="en-GB" w:eastAsia="en-ZA"/>
    </w:rPr>
  </w:style>
  <w:style w:type="character" w:customStyle="1" w:styleId="Heading9Char">
    <w:name w:val="Heading 9 Char"/>
    <w:basedOn w:val="DefaultParagraphFont"/>
    <w:link w:val="Heading9"/>
    <w:rsid w:val="00BF3410"/>
    <w:rPr>
      <w:rFonts w:ascii="Cambria" w:hAnsi="Cambria" w:cs="Arial"/>
      <w:iCs/>
      <w:lang w:val="en-GB" w:eastAsia="en-ZA"/>
    </w:rPr>
  </w:style>
  <w:style w:type="numbering" w:customStyle="1" w:styleId="SCM">
    <w:name w:val="SCM"/>
    <w:uiPriority w:val="99"/>
    <w:rsid w:val="00137086"/>
    <w:pPr>
      <w:numPr>
        <w:numId w:val="3"/>
      </w:numPr>
    </w:pPr>
  </w:style>
  <w:style w:type="paragraph" w:styleId="Index1">
    <w:name w:val="index 1"/>
    <w:basedOn w:val="Normal"/>
    <w:next w:val="Normal"/>
    <w:autoRedefine/>
    <w:uiPriority w:val="99"/>
    <w:unhideWhenUsed/>
    <w:qFormat/>
    <w:rsid w:val="00D6488C"/>
    <w:pPr>
      <w:numPr>
        <w:numId w:val="7"/>
      </w:numPr>
      <w:pBdr>
        <w:bottom w:val="single" w:sz="12" w:space="1" w:color="007C9E"/>
      </w:pBdr>
      <w:spacing w:before="0" w:after="480" w:line="240" w:lineRule="auto"/>
      <w:outlineLvl w:val="0"/>
    </w:pPr>
    <w:rPr>
      <w:noProof/>
      <w:color w:val="007C9E"/>
      <w:lang w:val="en-ZA"/>
    </w:rPr>
  </w:style>
  <w:style w:type="paragraph" w:styleId="Index2">
    <w:name w:val="index 2"/>
    <w:basedOn w:val="Normal"/>
    <w:next w:val="Index3"/>
    <w:autoRedefine/>
    <w:uiPriority w:val="99"/>
    <w:unhideWhenUsed/>
    <w:qFormat/>
    <w:rsid w:val="00B87D31"/>
    <w:pPr>
      <w:numPr>
        <w:ilvl w:val="1"/>
        <w:numId w:val="7"/>
      </w:numPr>
      <w:spacing w:line="240" w:lineRule="auto"/>
      <w:ind w:left="851"/>
      <w:outlineLvl w:val="1"/>
    </w:pPr>
    <w:rPr>
      <w:b/>
      <w:caps/>
      <w:sz w:val="24"/>
    </w:rPr>
  </w:style>
  <w:style w:type="paragraph" w:styleId="Index3">
    <w:name w:val="index 3"/>
    <w:basedOn w:val="Normal"/>
    <w:next w:val="1Paragraph"/>
    <w:autoRedefine/>
    <w:uiPriority w:val="99"/>
    <w:unhideWhenUsed/>
    <w:qFormat/>
    <w:rsid w:val="00AD7722"/>
    <w:pPr>
      <w:numPr>
        <w:ilvl w:val="2"/>
        <w:numId w:val="17"/>
      </w:numPr>
      <w:spacing w:before="160" w:after="100"/>
      <w:outlineLvl w:val="2"/>
    </w:pPr>
    <w:rPr>
      <w:b/>
    </w:rPr>
  </w:style>
  <w:style w:type="paragraph" w:styleId="Index4">
    <w:name w:val="index 4"/>
    <w:basedOn w:val="Normal"/>
    <w:autoRedefine/>
    <w:uiPriority w:val="99"/>
    <w:unhideWhenUsed/>
    <w:qFormat/>
    <w:rsid w:val="00570267"/>
    <w:pPr>
      <w:numPr>
        <w:ilvl w:val="3"/>
        <w:numId w:val="7"/>
      </w:numPr>
      <w:jc w:val="both"/>
    </w:pPr>
  </w:style>
  <w:style w:type="paragraph" w:styleId="Index5">
    <w:name w:val="index 5"/>
    <w:basedOn w:val="Normal"/>
    <w:next w:val="Normal"/>
    <w:autoRedefine/>
    <w:uiPriority w:val="99"/>
    <w:unhideWhenUsed/>
    <w:qFormat/>
    <w:rsid w:val="003B5673"/>
    <w:pPr>
      <w:numPr>
        <w:ilvl w:val="4"/>
        <w:numId w:val="7"/>
      </w:numPr>
      <w:spacing w:before="80" w:after="80"/>
      <w:jc w:val="both"/>
    </w:pPr>
  </w:style>
  <w:style w:type="paragraph" w:styleId="Index6">
    <w:name w:val="index 6"/>
    <w:basedOn w:val="Normal"/>
    <w:next w:val="Normal"/>
    <w:autoRedefine/>
    <w:uiPriority w:val="99"/>
    <w:unhideWhenUsed/>
    <w:qFormat/>
    <w:rsid w:val="00840DA5"/>
    <w:pPr>
      <w:numPr>
        <w:ilvl w:val="5"/>
        <w:numId w:val="7"/>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4D4729"/>
    <w:pPr>
      <w:numPr>
        <w:ilvl w:val="6"/>
        <w:numId w:val="7"/>
      </w:numPr>
      <w:spacing w:line="240" w:lineRule="auto"/>
      <w:jc w:val="both"/>
    </w:pPr>
    <w:rPr>
      <w:b/>
    </w:rPr>
  </w:style>
  <w:style w:type="paragraph" w:styleId="Index8">
    <w:name w:val="index 8"/>
    <w:basedOn w:val="Normal"/>
    <w:autoRedefine/>
    <w:uiPriority w:val="99"/>
    <w:unhideWhenUsed/>
    <w:qFormat/>
    <w:rsid w:val="008D5104"/>
    <w:pPr>
      <w:numPr>
        <w:ilvl w:val="7"/>
        <w:numId w:val="7"/>
      </w:numPr>
      <w:spacing w:before="40" w:after="40"/>
      <w:jc w:val="both"/>
    </w:pPr>
  </w:style>
  <w:style w:type="paragraph" w:styleId="Index9">
    <w:name w:val="index 9"/>
    <w:basedOn w:val="Normal"/>
    <w:next w:val="Normal"/>
    <w:autoRedefine/>
    <w:uiPriority w:val="99"/>
    <w:unhideWhenUsed/>
    <w:qFormat/>
    <w:rsid w:val="0027565A"/>
    <w:pPr>
      <w:numPr>
        <w:ilvl w:val="8"/>
        <w:numId w:val="7"/>
      </w:numPr>
      <w:spacing w:line="240" w:lineRule="auto"/>
      <w:jc w:val="both"/>
    </w:pPr>
  </w:style>
  <w:style w:type="table" w:styleId="TableGrid">
    <w:name w:val="Table Grid"/>
    <w:basedOn w:val="TableNormal"/>
    <w:uiPriority w:val="59"/>
    <w:rsid w:val="00CD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1845"/>
    <w:rPr>
      <w:color w:val="808080"/>
    </w:rPr>
  </w:style>
  <w:style w:type="paragraph" w:styleId="Header">
    <w:name w:val="header"/>
    <w:basedOn w:val="Normal"/>
    <w:link w:val="HeaderChar"/>
    <w:unhideWhenUsed/>
    <w:rsid w:val="00CD1845"/>
    <w:pPr>
      <w:tabs>
        <w:tab w:val="center" w:pos="4513"/>
        <w:tab w:val="right" w:pos="9026"/>
      </w:tabs>
      <w:spacing w:before="0" w:after="0" w:line="240" w:lineRule="auto"/>
    </w:pPr>
  </w:style>
  <w:style w:type="character" w:customStyle="1" w:styleId="HeaderChar">
    <w:name w:val="Header Char"/>
    <w:basedOn w:val="DefaultParagraphFont"/>
    <w:link w:val="Header"/>
    <w:rsid w:val="00CD1845"/>
    <w:rPr>
      <w:rFonts w:ascii="Arial" w:hAnsi="Arial" w:cs="Arial"/>
      <w:iCs/>
      <w:lang w:val="en-GB" w:eastAsia="en-ZA"/>
    </w:rPr>
  </w:style>
  <w:style w:type="paragraph" w:styleId="Footer">
    <w:name w:val="footer"/>
    <w:basedOn w:val="Normal"/>
    <w:link w:val="FooterChar"/>
    <w:unhideWhenUsed/>
    <w:rsid w:val="00CD1845"/>
    <w:pPr>
      <w:tabs>
        <w:tab w:val="center" w:pos="4513"/>
        <w:tab w:val="right" w:pos="9026"/>
      </w:tabs>
      <w:spacing w:before="0" w:after="0" w:line="240" w:lineRule="auto"/>
    </w:pPr>
  </w:style>
  <w:style w:type="character" w:customStyle="1" w:styleId="FooterChar">
    <w:name w:val="Footer Char"/>
    <w:basedOn w:val="DefaultParagraphFont"/>
    <w:link w:val="Footer"/>
    <w:rsid w:val="00CD1845"/>
    <w:rPr>
      <w:rFonts w:ascii="Arial" w:hAnsi="Arial" w:cs="Arial"/>
      <w:iCs/>
      <w:lang w:val="en-GB" w:eastAsia="en-ZA"/>
    </w:rPr>
  </w:style>
  <w:style w:type="paragraph" w:customStyle="1" w:styleId="1Paragraph">
    <w:name w:val="1Paragraph"/>
    <w:basedOn w:val="Normal"/>
    <w:qFormat/>
    <w:rsid w:val="00E87E22"/>
    <w:pPr>
      <w:ind w:left="851"/>
      <w:jc w:val="both"/>
    </w:pPr>
  </w:style>
  <w:style w:type="paragraph" w:customStyle="1" w:styleId="aDSPara">
    <w:name w:val="aDS Para"/>
    <w:basedOn w:val="Normal"/>
    <w:link w:val="aDSParaChar"/>
    <w:rsid w:val="00E87E2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E87E22"/>
    <w:pPr>
      <w:spacing w:line="480" w:lineRule="auto"/>
    </w:pPr>
  </w:style>
  <w:style w:type="character" w:customStyle="1" w:styleId="BodyText2Char">
    <w:name w:val="Body Text 2 Char"/>
    <w:basedOn w:val="DefaultParagraphFont"/>
    <w:link w:val="BodyText2"/>
    <w:semiHidden/>
    <w:rsid w:val="00E87E22"/>
    <w:rPr>
      <w:rFonts w:ascii="Arial" w:hAnsi="Arial" w:cs="Arial"/>
      <w:iCs/>
      <w:lang w:val="en-GB" w:eastAsia="en-ZA"/>
    </w:rPr>
  </w:style>
  <w:style w:type="character" w:customStyle="1" w:styleId="aDSParaChar">
    <w:name w:val="aDS Para Char"/>
    <w:basedOn w:val="DefaultParagraphFont"/>
    <w:link w:val="aDSPara"/>
    <w:rsid w:val="00E87E22"/>
    <w:rPr>
      <w:rFonts w:ascii="Arial" w:hAnsi="Arial" w:cs="Times New Roman"/>
      <w:szCs w:val="24"/>
      <w:lang w:val="pt-BR"/>
    </w:rPr>
  </w:style>
  <w:style w:type="paragraph" w:customStyle="1" w:styleId="DSH111110pt">
    <w:name w:val="DS H1.1.1.1 + 10 pt"/>
    <w:basedOn w:val="Heading4"/>
    <w:rsid w:val="00E87E2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905AE4"/>
    <w:pPr>
      <w:numPr>
        <w:numId w:val="4"/>
      </w:numPr>
    </w:pPr>
  </w:style>
  <w:style w:type="paragraph" w:styleId="ListBullet">
    <w:name w:val="List Bullet"/>
    <w:basedOn w:val="Normal"/>
    <w:rsid w:val="00905AE4"/>
    <w:pPr>
      <w:widowControl/>
      <w:numPr>
        <w:numId w:val="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905AE4"/>
  </w:style>
  <w:style w:type="paragraph" w:styleId="ListBullet3">
    <w:name w:val="List Bullet 3"/>
    <w:basedOn w:val="Normal"/>
    <w:rsid w:val="00905AE4"/>
    <w:pPr>
      <w:widowControl/>
      <w:numPr>
        <w:ilvl w:val="2"/>
        <w:numId w:val="5"/>
      </w:numPr>
      <w:tabs>
        <w:tab w:val="clear" w:pos="567"/>
        <w:tab w:val="left" w:pos="851"/>
      </w:tabs>
      <w:spacing w:before="60"/>
      <w:ind w:left="851" w:hanging="851"/>
      <w:jc w:val="both"/>
      <w:outlineLvl w:val="9"/>
    </w:pPr>
    <w:rPr>
      <w:rFonts w:cs="Times New Roman"/>
      <w:iCs w:val="0"/>
      <w:lang w:eastAsia="en-US"/>
    </w:rPr>
  </w:style>
  <w:style w:type="paragraph" w:styleId="ListBullet4">
    <w:name w:val="List Bullet 4"/>
    <w:basedOn w:val="Normal"/>
    <w:rsid w:val="00905AE4"/>
    <w:pPr>
      <w:numPr>
        <w:ilvl w:val="3"/>
        <w:numId w:val="5"/>
      </w:numPr>
      <w:tabs>
        <w:tab w:val="clear" w:pos="567"/>
        <w:tab w:val="left" w:pos="851"/>
      </w:tabs>
      <w:spacing w:before="60"/>
      <w:ind w:left="851" w:hanging="851"/>
      <w:outlineLvl w:val="9"/>
    </w:pPr>
    <w:rPr>
      <w:rFonts w:cs="Times New Roman"/>
      <w:iCs w:val="0"/>
      <w:szCs w:val="24"/>
      <w:lang w:eastAsia="en-US"/>
    </w:rPr>
  </w:style>
  <w:style w:type="paragraph" w:styleId="ListBullet5">
    <w:name w:val="List Bullet 5"/>
    <w:basedOn w:val="ListBullet4"/>
    <w:rsid w:val="00905AE4"/>
    <w:pPr>
      <w:numPr>
        <w:ilvl w:val="4"/>
      </w:numPr>
      <w:tabs>
        <w:tab w:val="clear" w:pos="567"/>
        <w:tab w:val="clear" w:pos="851"/>
        <w:tab w:val="left" w:pos="1276"/>
      </w:tabs>
      <w:ind w:left="1276"/>
      <w:jc w:val="both"/>
    </w:pPr>
  </w:style>
  <w:style w:type="paragraph" w:styleId="ListContinue">
    <w:name w:val="List Continue"/>
    <w:basedOn w:val="Normal"/>
    <w:rsid w:val="00905AE4"/>
    <w:pPr>
      <w:widowControl/>
      <w:numPr>
        <w:ilvl w:val="5"/>
        <w:numId w:val="5"/>
      </w:numPr>
      <w:tabs>
        <w:tab w:val="clear" w:pos="567"/>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FB1E06"/>
    <w:rPr>
      <w:color w:val="0563C1" w:themeColor="hyperlink"/>
      <w:u w:val="single"/>
    </w:rPr>
  </w:style>
  <w:style w:type="paragraph" w:styleId="TOC1">
    <w:name w:val="toc 1"/>
    <w:basedOn w:val="Normal"/>
    <w:next w:val="Normal"/>
    <w:autoRedefine/>
    <w:uiPriority w:val="39"/>
    <w:unhideWhenUsed/>
    <w:rsid w:val="00FB1E06"/>
    <w:pPr>
      <w:spacing w:before="60" w:after="60" w:line="240" w:lineRule="auto"/>
    </w:pPr>
    <w:rPr>
      <w:rFonts w:ascii="Arial Bold" w:hAnsi="Arial Bold"/>
      <w:b/>
      <w:sz w:val="28"/>
    </w:rPr>
  </w:style>
  <w:style w:type="paragraph" w:styleId="TOC2">
    <w:name w:val="toc 2"/>
    <w:basedOn w:val="Normal"/>
    <w:next w:val="Normal"/>
    <w:autoRedefine/>
    <w:uiPriority w:val="39"/>
    <w:unhideWhenUsed/>
    <w:rsid w:val="00544FC3"/>
    <w:pPr>
      <w:spacing w:before="60" w:after="60" w:line="240" w:lineRule="auto"/>
      <w:ind w:left="425" w:hanging="425"/>
    </w:pPr>
    <w:rPr>
      <w:b/>
      <w:sz w:val="24"/>
    </w:rPr>
  </w:style>
  <w:style w:type="paragraph" w:styleId="TOC3">
    <w:name w:val="toc 3"/>
    <w:basedOn w:val="Normal"/>
    <w:next w:val="Normal"/>
    <w:autoRedefine/>
    <w:uiPriority w:val="39"/>
    <w:unhideWhenUsed/>
    <w:rsid w:val="00292449"/>
    <w:pPr>
      <w:spacing w:before="40" w:after="40" w:line="240" w:lineRule="auto"/>
      <w:ind w:left="425" w:hanging="425"/>
    </w:pPr>
    <w:rPr>
      <w:sz w:val="20"/>
    </w:rPr>
  </w:style>
  <w:style w:type="paragraph" w:styleId="BodyTextIndent3">
    <w:name w:val="Body Text Indent 3"/>
    <w:basedOn w:val="Normal"/>
    <w:link w:val="BodyTextIndent3Char"/>
    <w:semiHidden/>
    <w:unhideWhenUsed/>
    <w:rsid w:val="00A42E16"/>
    <w:pPr>
      <w:ind w:left="283"/>
    </w:pPr>
    <w:rPr>
      <w:sz w:val="16"/>
      <w:szCs w:val="16"/>
    </w:rPr>
  </w:style>
  <w:style w:type="character" w:customStyle="1" w:styleId="BodyTextIndent3Char">
    <w:name w:val="Body Text Indent 3 Char"/>
    <w:basedOn w:val="DefaultParagraphFont"/>
    <w:link w:val="BodyTextIndent3"/>
    <w:rsid w:val="00A42E16"/>
    <w:rPr>
      <w:rFonts w:ascii="Arial" w:hAnsi="Arial" w:cs="Arial"/>
      <w:iCs/>
      <w:sz w:val="16"/>
      <w:szCs w:val="16"/>
      <w:lang w:val="en-GB" w:eastAsia="en-ZA"/>
    </w:rPr>
  </w:style>
  <w:style w:type="paragraph" w:customStyle="1" w:styleId="DSILev11">
    <w:name w:val="DS I Lev1.1"/>
    <w:basedOn w:val="Heading2"/>
    <w:link w:val="DSILev11Char"/>
    <w:rsid w:val="00A42E16"/>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A42E16"/>
    <w:rPr>
      <w:rFonts w:ascii="Arial" w:hAnsi="Arial" w:cs="Arial"/>
      <w:b/>
      <w:bCs/>
      <w:iCs/>
      <w:sz w:val="20"/>
    </w:rPr>
  </w:style>
  <w:style w:type="paragraph" w:customStyle="1" w:styleId="DSIPar11">
    <w:name w:val="DS I Par1.1"/>
    <w:basedOn w:val="Normal"/>
    <w:rsid w:val="00A42E16"/>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A42E16"/>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A42E16"/>
    <w:rPr>
      <w:rFonts w:ascii="Arial" w:hAnsi="Arial" w:cs="Times New Roman"/>
      <w:sz w:val="20"/>
      <w:szCs w:val="20"/>
      <w:lang w:val="en-GB"/>
    </w:rPr>
  </w:style>
  <w:style w:type="paragraph" w:customStyle="1" w:styleId="DSHPar1111">
    <w:name w:val="DS HPar1.1.1.1"/>
    <w:basedOn w:val="Normal"/>
    <w:rsid w:val="003B5673"/>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F46E0A"/>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DA39DC"/>
    <w:pPr>
      <w:ind w:left="283"/>
    </w:pPr>
  </w:style>
  <w:style w:type="character" w:customStyle="1" w:styleId="BodyTextIndentChar">
    <w:name w:val="Body Text Indent Char"/>
    <w:basedOn w:val="DefaultParagraphFont"/>
    <w:link w:val="BodyTextIndent"/>
    <w:uiPriority w:val="99"/>
    <w:semiHidden/>
    <w:rsid w:val="00DA39DC"/>
    <w:rPr>
      <w:rFonts w:ascii="Arial" w:hAnsi="Arial" w:cs="Arial"/>
      <w:iCs/>
      <w:lang w:val="en-GB" w:eastAsia="en-ZA"/>
    </w:rPr>
  </w:style>
  <w:style w:type="paragraph" w:styleId="BalloonText">
    <w:name w:val="Balloon Text"/>
    <w:basedOn w:val="Normal"/>
    <w:link w:val="BalloonTextChar"/>
    <w:unhideWhenUsed/>
    <w:rsid w:val="00DA39DC"/>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DA39DC"/>
    <w:rPr>
      <w:rFonts w:ascii="Segoe UI" w:eastAsiaTheme="minorHAnsi" w:hAnsi="Segoe UI" w:cs="Segoe UI"/>
      <w:sz w:val="18"/>
      <w:szCs w:val="18"/>
    </w:rPr>
  </w:style>
  <w:style w:type="character" w:styleId="CommentReference">
    <w:name w:val="annotation reference"/>
    <w:basedOn w:val="DefaultParagraphFont"/>
    <w:semiHidden/>
    <w:unhideWhenUsed/>
    <w:rsid w:val="00403418"/>
    <w:rPr>
      <w:sz w:val="16"/>
      <w:szCs w:val="16"/>
    </w:rPr>
  </w:style>
  <w:style w:type="paragraph" w:styleId="CommentSubject">
    <w:name w:val="annotation subject"/>
    <w:basedOn w:val="CommentText"/>
    <w:next w:val="CommentText"/>
    <w:link w:val="CommentSubjectChar"/>
    <w:semiHidden/>
    <w:unhideWhenUsed/>
    <w:rsid w:val="00403418"/>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semiHidden/>
    <w:rsid w:val="00403418"/>
    <w:rPr>
      <w:rFonts w:ascii="Arial" w:hAnsi="Arial" w:cs="Arial"/>
      <w:b/>
      <w:bCs/>
      <w:iCs/>
      <w:sz w:val="20"/>
      <w:szCs w:val="20"/>
      <w:lang w:val="en-GB" w:eastAsia="en-ZA"/>
    </w:rPr>
  </w:style>
  <w:style w:type="character" w:customStyle="1" w:styleId="ListParagraphChar">
    <w:name w:val="List Paragraph Char"/>
    <w:link w:val="ListParagraph"/>
    <w:uiPriority w:val="34"/>
    <w:locked/>
    <w:rsid w:val="00EC5BA9"/>
    <w:rPr>
      <w:rFonts w:ascii="Arial" w:hAnsi="Arial" w:cs="Arial"/>
      <w:iCs/>
      <w:lang w:val="en-GB" w:eastAsia="en-ZA"/>
    </w:rPr>
  </w:style>
  <w:style w:type="paragraph" w:styleId="BodyText">
    <w:name w:val="Body Text"/>
    <w:basedOn w:val="Normal"/>
    <w:link w:val="BodyTextChar"/>
    <w:uiPriority w:val="1"/>
    <w:semiHidden/>
    <w:unhideWhenUsed/>
    <w:rsid w:val="00674693"/>
  </w:style>
  <w:style w:type="character" w:customStyle="1" w:styleId="BodyTextChar">
    <w:name w:val="Body Text Char"/>
    <w:basedOn w:val="DefaultParagraphFont"/>
    <w:link w:val="BodyText"/>
    <w:uiPriority w:val="1"/>
    <w:semiHidden/>
    <w:rsid w:val="00674693"/>
    <w:rPr>
      <w:rFonts w:ascii="Arial" w:hAnsi="Arial" w:cs="Arial"/>
      <w:iCs/>
      <w:lang w:val="en-GB" w:eastAsia="en-ZA"/>
    </w:rPr>
  </w:style>
  <w:style w:type="table" w:customStyle="1" w:styleId="TableGrid1">
    <w:name w:val="Table Grid1"/>
    <w:basedOn w:val="TableNormal"/>
    <w:next w:val="TableGrid"/>
    <w:uiPriority w:val="59"/>
    <w:rsid w:val="00455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B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65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uyani.nsibande@necs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6E64C-BAC1-48B5-B13F-7A2983592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4576</Words>
  <Characters>26085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Alta Steyn</dc:creator>
  <cp:lastModifiedBy>Joseph Rasakanya</cp:lastModifiedBy>
  <cp:revision>2</cp:revision>
  <cp:lastPrinted>2019-04-09T09:15:00Z</cp:lastPrinted>
  <dcterms:created xsi:type="dcterms:W3CDTF">2025-07-21T16:37:00Z</dcterms:created>
  <dcterms:modified xsi:type="dcterms:W3CDTF">2025-07-21T16:37:00Z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