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1B897" w14:textId="77777777" w:rsidR="008558D6" w:rsidRPr="00377A0F" w:rsidRDefault="008558D6" w:rsidP="00377A0F">
      <w:pPr>
        <w:spacing w:line="360" w:lineRule="auto"/>
        <w:jc w:val="both"/>
        <w:rPr>
          <w:rFonts w:ascii="Arial" w:hAnsi="Arial" w:cs="Arial"/>
        </w:rPr>
      </w:pPr>
    </w:p>
    <w:p w14:paraId="257C9857" w14:textId="77777777" w:rsidR="005E06F6" w:rsidRPr="00377A0F" w:rsidRDefault="005E06F6" w:rsidP="00377A0F">
      <w:pPr>
        <w:spacing w:line="360" w:lineRule="auto"/>
        <w:jc w:val="both"/>
        <w:rPr>
          <w:rFonts w:ascii="Arial" w:hAnsi="Arial" w:cs="Arial"/>
          <w:b/>
          <w:bCs/>
        </w:rPr>
      </w:pPr>
      <w:r w:rsidRPr="00377A0F">
        <w:rPr>
          <w:rFonts w:ascii="Arial" w:hAnsi="Arial" w:cs="Arial"/>
          <w:b/>
          <w:bCs/>
        </w:rPr>
        <w:t>REQUEST FOR PROPOSAL</w:t>
      </w:r>
    </w:p>
    <w:p w14:paraId="270E5083" w14:textId="66936C72" w:rsidR="00304732" w:rsidRPr="00377A0F" w:rsidRDefault="005E06F6" w:rsidP="00377A0F">
      <w:pPr>
        <w:spacing w:line="360" w:lineRule="auto"/>
        <w:jc w:val="both"/>
        <w:rPr>
          <w:rFonts w:ascii="Arial" w:hAnsi="Arial" w:cs="Arial"/>
          <w:b/>
          <w:bCs/>
        </w:rPr>
      </w:pPr>
      <w:r w:rsidRPr="00377A0F">
        <w:rPr>
          <w:rFonts w:ascii="Arial" w:hAnsi="Arial" w:cs="Arial"/>
          <w:b/>
          <w:bCs/>
        </w:rPr>
        <w:t>TERMS OF REFERENCE FOR THE</w:t>
      </w:r>
      <w:r w:rsidR="00E95AB8">
        <w:rPr>
          <w:rFonts w:ascii="Arial" w:hAnsi="Arial" w:cs="Arial"/>
          <w:b/>
          <w:bCs/>
        </w:rPr>
        <w:t xml:space="preserve"> PROCUREMENT OF A</w:t>
      </w:r>
      <w:r w:rsidRPr="00377A0F">
        <w:rPr>
          <w:rFonts w:ascii="Arial" w:hAnsi="Arial" w:cs="Arial"/>
          <w:b/>
          <w:bCs/>
        </w:rPr>
        <w:t xml:space="preserve"> </w:t>
      </w:r>
      <w:r w:rsidR="00B7677E">
        <w:rPr>
          <w:rFonts w:ascii="Arial" w:hAnsi="Arial" w:cs="Arial"/>
          <w:b/>
          <w:bCs/>
        </w:rPr>
        <w:t>MANAGE</w:t>
      </w:r>
      <w:r w:rsidR="00E95AB8">
        <w:rPr>
          <w:rFonts w:ascii="Arial" w:hAnsi="Arial" w:cs="Arial"/>
          <w:b/>
          <w:bCs/>
        </w:rPr>
        <w:t>D</w:t>
      </w:r>
      <w:r w:rsidR="00B7677E">
        <w:rPr>
          <w:rFonts w:ascii="Arial" w:hAnsi="Arial" w:cs="Arial"/>
          <w:b/>
          <w:bCs/>
        </w:rPr>
        <w:t xml:space="preserve"> PRINTING SOL</w:t>
      </w:r>
      <w:r w:rsidR="00900F8C">
        <w:rPr>
          <w:rFonts w:ascii="Arial" w:hAnsi="Arial" w:cs="Arial"/>
          <w:b/>
          <w:bCs/>
        </w:rPr>
        <w:t>UTION</w:t>
      </w:r>
      <w:r w:rsidR="00E95AB8">
        <w:rPr>
          <w:rFonts w:ascii="Arial" w:hAnsi="Arial" w:cs="Arial"/>
          <w:b/>
          <w:bCs/>
        </w:rPr>
        <w:t xml:space="preserve"> FOR</w:t>
      </w:r>
      <w:r w:rsidR="00142F24">
        <w:rPr>
          <w:rFonts w:ascii="Arial" w:hAnsi="Arial" w:cs="Arial"/>
          <w:b/>
          <w:bCs/>
        </w:rPr>
        <w:t xml:space="preserve"> THE </w:t>
      </w:r>
      <w:r w:rsidR="00304732" w:rsidRPr="00377A0F">
        <w:rPr>
          <w:rFonts w:ascii="Arial" w:hAnsi="Arial" w:cs="Arial"/>
          <w:b/>
          <w:bCs/>
        </w:rPr>
        <w:t xml:space="preserve">NORTHERN CAPE COMMUNITY EDUCATION AND TRAINING COLLEGE </w:t>
      </w:r>
      <w:r w:rsidR="00B50266" w:rsidRPr="00377A0F">
        <w:rPr>
          <w:rFonts w:ascii="Arial" w:hAnsi="Arial" w:cs="Arial"/>
          <w:b/>
          <w:bCs/>
        </w:rPr>
        <w:t xml:space="preserve">FOR A PERIOD </w:t>
      </w:r>
      <w:r w:rsidR="00B50266" w:rsidRPr="00FA13A6">
        <w:rPr>
          <w:rFonts w:ascii="Arial" w:hAnsi="Arial" w:cs="Arial"/>
          <w:b/>
          <w:bCs/>
        </w:rPr>
        <w:t xml:space="preserve">OF </w:t>
      </w:r>
      <w:r w:rsidR="00632394" w:rsidRPr="00FA13A6">
        <w:rPr>
          <w:rFonts w:ascii="Arial" w:hAnsi="Arial" w:cs="Arial"/>
          <w:b/>
          <w:bCs/>
        </w:rPr>
        <w:t>36</w:t>
      </w:r>
      <w:r w:rsidR="00511658" w:rsidRPr="00FA13A6">
        <w:rPr>
          <w:rFonts w:ascii="Arial" w:hAnsi="Arial" w:cs="Arial"/>
          <w:b/>
          <w:bCs/>
        </w:rPr>
        <w:t xml:space="preserve"> MONTHS</w:t>
      </w:r>
    </w:p>
    <w:p w14:paraId="1B9974BD" w14:textId="77777777" w:rsidR="005E06F6" w:rsidRPr="00377A0F" w:rsidRDefault="005E06F6" w:rsidP="00377A0F">
      <w:pPr>
        <w:spacing w:line="360" w:lineRule="auto"/>
        <w:jc w:val="both"/>
        <w:rPr>
          <w:rFonts w:ascii="Arial" w:hAnsi="Arial" w:cs="Arial"/>
        </w:rPr>
      </w:pPr>
      <w:r w:rsidRPr="00377A0F">
        <w:rPr>
          <w:rFonts w:ascii="Arial" w:hAnsi="Arial" w:cs="Arial"/>
          <w:noProof/>
          <w:lang w:eastAsia="en-ZA"/>
        </w:rPr>
        <mc:AlternateContent>
          <mc:Choice Requires="wps">
            <w:drawing>
              <wp:anchor distT="4294967295" distB="4294967295" distL="114300" distR="114300" simplePos="0" relativeHeight="251658242" behindDoc="0" locked="0" layoutInCell="1" allowOverlap="1" wp14:anchorId="148F94C6" wp14:editId="634B3250">
                <wp:simplePos x="0" y="0"/>
                <wp:positionH relativeFrom="margin">
                  <wp:posOffset>-123825</wp:posOffset>
                </wp:positionH>
                <wp:positionV relativeFrom="paragraph">
                  <wp:posOffset>137795</wp:posOffset>
                </wp:positionV>
                <wp:extent cx="6165215" cy="43180"/>
                <wp:effectExtent l="19050" t="19050" r="26035" b="3302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65215" cy="43180"/>
                        </a:xfrm>
                        <a:prstGeom prst="line">
                          <a:avLst/>
                        </a:prstGeom>
                        <a:noFill/>
                        <a:ln w="44450">
                          <a:solidFill>
                            <a:srgbClr val="A1632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2A652" id="Straight Connector 6" o:spid="_x0000_s1026" style="position:absolute;flip:y;z-index:25165824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9.75pt,10.85pt" to="475.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" strokecolor="#a1632b" strokeweight="3.5pt">
                <w10:wrap anchorx="margin"/>
              </v:line>
            </w:pict>
          </mc:Fallback>
        </mc:AlternateContent>
      </w:r>
    </w:p>
    <w:p w14:paraId="69203B4B" w14:textId="71BFFB68" w:rsidR="005E06F6" w:rsidRPr="00377A0F" w:rsidRDefault="005E06F6" w:rsidP="00377A0F">
      <w:pPr>
        <w:spacing w:line="360" w:lineRule="auto"/>
        <w:jc w:val="both"/>
        <w:rPr>
          <w:rFonts w:ascii="Arial" w:eastAsia="Times New Roman" w:hAnsi="Arial" w:cs="Arial"/>
        </w:rPr>
      </w:pPr>
      <w:r w:rsidRPr="00377A0F">
        <w:rPr>
          <w:rFonts w:ascii="Arial" w:eastAsia="Times New Roman" w:hAnsi="Arial" w:cs="Arial"/>
        </w:rPr>
        <w:t xml:space="preserve">RFP NUMBER: </w:t>
      </w:r>
      <w:r w:rsidRPr="0048090A">
        <w:rPr>
          <w:rFonts w:ascii="Arial" w:eastAsia="Times New Roman" w:hAnsi="Arial" w:cs="Arial"/>
          <w:color w:val="000000" w:themeColor="text1"/>
        </w:rPr>
        <w:t>NCCETC202</w:t>
      </w:r>
      <w:r w:rsidR="001978C7">
        <w:rPr>
          <w:rFonts w:ascii="Arial" w:eastAsia="Times New Roman" w:hAnsi="Arial" w:cs="Arial"/>
          <w:color w:val="000000" w:themeColor="text1"/>
        </w:rPr>
        <w:t>1/05</w:t>
      </w:r>
    </w:p>
    <w:p w14:paraId="5A36EB8B" w14:textId="66143C65" w:rsidR="00FC22FA" w:rsidRPr="00377A0F" w:rsidRDefault="00FC22FA" w:rsidP="00377A0F">
      <w:pPr>
        <w:spacing w:line="360" w:lineRule="auto"/>
        <w:jc w:val="both"/>
        <w:rPr>
          <w:rFonts w:ascii="Arial" w:hAnsi="Arial" w:cs="Arial"/>
        </w:rPr>
      </w:pPr>
      <w:r w:rsidRPr="00377A0F">
        <w:rPr>
          <w:rFonts w:ascii="Arial" w:hAnsi="Arial" w:cs="Arial"/>
        </w:rPr>
        <w:t xml:space="preserve">Date issued:  </w:t>
      </w:r>
      <w:r w:rsidR="008B021C">
        <w:rPr>
          <w:rFonts w:ascii="Arial" w:hAnsi="Arial" w:cs="Arial"/>
        </w:rPr>
        <w:t>20</w:t>
      </w:r>
      <w:r w:rsidR="001978C7">
        <w:rPr>
          <w:rFonts w:ascii="Arial" w:hAnsi="Arial" w:cs="Arial"/>
        </w:rPr>
        <w:t xml:space="preserve"> July </w:t>
      </w:r>
      <w:r w:rsidR="006D0E30" w:rsidRPr="00FA13A6">
        <w:rPr>
          <w:rFonts w:ascii="Arial" w:hAnsi="Arial" w:cs="Arial"/>
        </w:rPr>
        <w:t>2021.</w:t>
      </w:r>
    </w:p>
    <w:p w14:paraId="07F71EB9" w14:textId="7DFB9C35" w:rsidR="00FC22FA" w:rsidRPr="00D74C74" w:rsidRDefault="000B1C11" w:rsidP="00377A0F">
      <w:pPr>
        <w:spacing w:line="360" w:lineRule="auto"/>
        <w:jc w:val="both"/>
        <w:rPr>
          <w:rFonts w:ascii="Arial" w:hAnsi="Arial" w:cs="Arial"/>
        </w:rPr>
      </w:pPr>
      <w:r w:rsidRPr="00377A0F">
        <w:rPr>
          <w:rFonts w:ascii="Arial" w:hAnsi="Arial" w:cs="Arial"/>
        </w:rPr>
        <w:t>Closing date and time</w:t>
      </w:r>
      <w:r w:rsidR="00FC22FA" w:rsidRPr="00377A0F">
        <w:rPr>
          <w:rFonts w:ascii="Arial" w:hAnsi="Arial" w:cs="Arial"/>
        </w:rPr>
        <w:t xml:space="preserve">: </w:t>
      </w:r>
      <w:r w:rsidR="008B021C">
        <w:rPr>
          <w:rFonts w:ascii="Arial" w:hAnsi="Arial" w:cs="Arial"/>
        </w:rPr>
        <w:t>0</w:t>
      </w:r>
      <w:r w:rsidR="001978C7">
        <w:rPr>
          <w:rFonts w:ascii="Arial" w:hAnsi="Arial" w:cs="Arial"/>
        </w:rPr>
        <w:t xml:space="preserve">3 </w:t>
      </w:r>
      <w:r w:rsidR="008B021C">
        <w:rPr>
          <w:rFonts w:ascii="Arial" w:hAnsi="Arial" w:cs="Arial"/>
        </w:rPr>
        <w:t>August</w:t>
      </w:r>
      <w:r w:rsidR="006D0E30">
        <w:rPr>
          <w:rFonts w:ascii="Arial" w:hAnsi="Arial" w:cs="Arial"/>
        </w:rPr>
        <w:t xml:space="preserve"> </w:t>
      </w:r>
      <w:r w:rsidR="006D0E30" w:rsidRPr="00D74C74">
        <w:rPr>
          <w:rFonts w:ascii="Arial" w:hAnsi="Arial" w:cs="Arial"/>
        </w:rPr>
        <w:t>2021</w:t>
      </w:r>
      <w:r w:rsidR="00CA1CA8" w:rsidRPr="00D74C74">
        <w:rPr>
          <w:rFonts w:ascii="Arial" w:hAnsi="Arial" w:cs="Arial"/>
        </w:rPr>
        <w:t xml:space="preserve"> at 11am</w:t>
      </w:r>
    </w:p>
    <w:p w14:paraId="0EA1FCA9" w14:textId="272F2E13" w:rsidR="006C2903" w:rsidRPr="00377A0F" w:rsidRDefault="006C2903" w:rsidP="00377A0F">
      <w:pPr>
        <w:spacing w:line="360" w:lineRule="auto"/>
        <w:jc w:val="both"/>
        <w:rPr>
          <w:rFonts w:ascii="Arial" w:hAnsi="Arial" w:cs="Arial"/>
          <w:color w:val="FF0000"/>
        </w:rPr>
      </w:pPr>
      <w:r w:rsidRPr="00377A0F">
        <w:rPr>
          <w:rFonts w:ascii="Arial" w:hAnsi="Arial" w:cs="Arial"/>
        </w:rPr>
        <w:t>Bid Validity period</w:t>
      </w:r>
      <w:r w:rsidRPr="00D74C74">
        <w:rPr>
          <w:rFonts w:ascii="Arial" w:hAnsi="Arial" w:cs="Arial"/>
        </w:rPr>
        <w:t xml:space="preserve">: </w:t>
      </w:r>
      <w:r w:rsidR="00CA1CA8" w:rsidRPr="00D74C74">
        <w:rPr>
          <w:rFonts w:ascii="Arial" w:hAnsi="Arial" w:cs="Arial"/>
        </w:rPr>
        <w:t>90</w:t>
      </w:r>
      <w:r w:rsidRPr="00D74C74">
        <w:rPr>
          <w:rFonts w:ascii="Arial" w:hAnsi="Arial" w:cs="Arial"/>
        </w:rPr>
        <w:t xml:space="preserve"> </w:t>
      </w:r>
      <w:r w:rsidR="005071ED" w:rsidRPr="00D74C74">
        <w:rPr>
          <w:rFonts w:ascii="Arial" w:hAnsi="Arial" w:cs="Arial"/>
        </w:rPr>
        <w:t>days</w:t>
      </w:r>
    </w:p>
    <w:p w14:paraId="626D705D" w14:textId="1B7C91D4" w:rsidR="00981EDE" w:rsidRPr="00377A0F" w:rsidRDefault="00981EDE" w:rsidP="00377A0F">
      <w:pPr>
        <w:spacing w:line="360" w:lineRule="auto"/>
        <w:jc w:val="both"/>
        <w:rPr>
          <w:rFonts w:ascii="Arial" w:hAnsi="Arial" w:cs="Arial"/>
          <w:color w:val="FF0000"/>
        </w:rPr>
      </w:pPr>
    </w:p>
    <w:p w14:paraId="5192C62F" w14:textId="77777777" w:rsidR="00981EDE" w:rsidRPr="00377A0F" w:rsidRDefault="00981EDE" w:rsidP="00377A0F">
      <w:pPr>
        <w:spacing w:line="360" w:lineRule="auto"/>
        <w:jc w:val="both"/>
        <w:rPr>
          <w:rFonts w:ascii="Arial" w:eastAsia="Times New Roman" w:hAnsi="Arial" w:cs="Arial"/>
        </w:rPr>
      </w:pPr>
      <w:r w:rsidRPr="00377A0F">
        <w:rPr>
          <w:rFonts w:ascii="Arial" w:eastAsia="Times New Roman" w:hAnsi="Arial" w:cs="Arial"/>
        </w:rPr>
        <w:t xml:space="preserve">TENDER BOX ADDRESS: </w:t>
      </w:r>
    </w:p>
    <w:p w14:paraId="14F33707" w14:textId="34831BED" w:rsidR="00981EDE" w:rsidRPr="00377A0F" w:rsidRDefault="0049019C" w:rsidP="00377A0F">
      <w:pPr>
        <w:spacing w:line="360" w:lineRule="auto"/>
        <w:jc w:val="both"/>
        <w:rPr>
          <w:rFonts w:ascii="Arial" w:hAnsi="Arial" w:cs="Arial"/>
        </w:rPr>
      </w:pPr>
      <w:r w:rsidRPr="00377A0F">
        <w:rPr>
          <w:rFonts w:ascii="Arial" w:eastAsia="Times New Roman" w:hAnsi="Arial" w:cs="Arial"/>
        </w:rPr>
        <w:t xml:space="preserve">Note: All bids must be placed into the tender box at the Northern Cape </w:t>
      </w:r>
      <w:r w:rsidR="009A78F2" w:rsidRPr="00377A0F">
        <w:rPr>
          <w:rFonts w:ascii="Arial" w:eastAsia="Times New Roman" w:hAnsi="Arial" w:cs="Arial"/>
        </w:rPr>
        <w:t xml:space="preserve">Community Education &amp; Training </w:t>
      </w:r>
      <w:r w:rsidRPr="00377A0F">
        <w:rPr>
          <w:rFonts w:ascii="Arial" w:eastAsia="Times New Roman" w:hAnsi="Arial" w:cs="Arial"/>
        </w:rPr>
        <w:t xml:space="preserve">College’s central office </w:t>
      </w:r>
      <w:r w:rsidRPr="000938AA">
        <w:rPr>
          <w:rFonts w:ascii="Arial" w:eastAsia="Times New Roman" w:hAnsi="Arial" w:cs="Arial"/>
        </w:rPr>
        <w:t xml:space="preserve">at </w:t>
      </w:r>
      <w:r w:rsidR="009A4682" w:rsidRPr="000938AA">
        <w:rPr>
          <w:rFonts w:ascii="Arial" w:eastAsia="Times New Roman" w:hAnsi="Arial" w:cs="Arial"/>
        </w:rPr>
        <w:t>19 Oliver Road</w:t>
      </w:r>
      <w:r w:rsidRPr="000938AA">
        <w:rPr>
          <w:rFonts w:ascii="Arial" w:eastAsia="Times New Roman" w:hAnsi="Arial" w:cs="Arial"/>
        </w:rPr>
        <w:t xml:space="preserve">, </w:t>
      </w:r>
      <w:r w:rsidR="009A4682" w:rsidRPr="000938AA">
        <w:rPr>
          <w:rFonts w:ascii="Arial" w:eastAsia="Times New Roman" w:hAnsi="Arial" w:cs="Arial"/>
        </w:rPr>
        <w:t xml:space="preserve">Klisserville, </w:t>
      </w:r>
      <w:r w:rsidRPr="000938AA">
        <w:rPr>
          <w:rFonts w:ascii="Arial" w:eastAsia="Times New Roman" w:hAnsi="Arial" w:cs="Arial"/>
        </w:rPr>
        <w:t xml:space="preserve">Kimberley, Northern Cape by no later than </w:t>
      </w:r>
      <w:r w:rsidR="008B021C">
        <w:rPr>
          <w:rFonts w:ascii="Arial" w:hAnsi="Arial" w:cs="Arial"/>
        </w:rPr>
        <w:t xml:space="preserve">03 August </w:t>
      </w:r>
      <w:r w:rsidR="006D0E30" w:rsidRPr="000938AA">
        <w:rPr>
          <w:rFonts w:ascii="Arial" w:eastAsia="Times New Roman" w:hAnsi="Arial" w:cs="Arial"/>
        </w:rPr>
        <w:t>2021</w:t>
      </w:r>
      <w:r w:rsidRPr="000938AA">
        <w:rPr>
          <w:rFonts w:ascii="Arial" w:eastAsia="Times New Roman" w:hAnsi="Arial" w:cs="Arial"/>
        </w:rPr>
        <w:t xml:space="preserve"> at 11:00am</w:t>
      </w:r>
    </w:p>
    <w:p w14:paraId="2E624FE9" w14:textId="77777777" w:rsidR="00FC22FA" w:rsidRPr="00377A0F" w:rsidRDefault="00FC22FA" w:rsidP="00377A0F">
      <w:pPr>
        <w:spacing w:line="360" w:lineRule="auto"/>
        <w:jc w:val="both"/>
        <w:rPr>
          <w:rFonts w:ascii="Arial" w:hAnsi="Arial" w:cs="Arial"/>
        </w:rPr>
      </w:pPr>
      <w:r w:rsidRPr="00377A0F">
        <w:rPr>
          <w:rFonts w:ascii="Arial" w:hAnsi="Arial" w:cs="Arial"/>
        </w:rPr>
        <w:t xml:space="preserve"> </w:t>
      </w:r>
    </w:p>
    <w:p w14:paraId="54F89B59" w14:textId="29DC14B2" w:rsidR="009879DD" w:rsidRPr="00377A0F" w:rsidRDefault="00FC22FA" w:rsidP="00377A0F">
      <w:pPr>
        <w:spacing w:line="360" w:lineRule="auto"/>
        <w:jc w:val="both"/>
        <w:rPr>
          <w:rFonts w:ascii="Arial" w:hAnsi="Arial" w:cs="Arial"/>
        </w:rPr>
      </w:pPr>
      <w:r w:rsidRPr="00377A0F">
        <w:rPr>
          <w:rFonts w:ascii="Arial" w:hAnsi="Arial" w:cs="Arial"/>
        </w:rPr>
        <w:t xml:space="preserve"> </w:t>
      </w:r>
    </w:p>
    <w:p w14:paraId="4EE627BE" w14:textId="6E8F7086" w:rsidR="009879DD" w:rsidRPr="00377A0F" w:rsidRDefault="009879DD" w:rsidP="00377A0F">
      <w:pPr>
        <w:spacing w:line="360" w:lineRule="auto"/>
        <w:jc w:val="both"/>
        <w:rPr>
          <w:rFonts w:ascii="Arial" w:hAnsi="Arial" w:cs="Arial"/>
        </w:rPr>
      </w:pPr>
    </w:p>
    <w:p w14:paraId="0FDCAFFB" w14:textId="2057E7DC" w:rsidR="009879DD" w:rsidRPr="00377A0F" w:rsidRDefault="009879DD" w:rsidP="00377A0F">
      <w:pPr>
        <w:spacing w:line="360" w:lineRule="auto"/>
        <w:jc w:val="both"/>
        <w:rPr>
          <w:rFonts w:ascii="Arial" w:hAnsi="Arial" w:cs="Arial"/>
        </w:rPr>
      </w:pPr>
    </w:p>
    <w:p w14:paraId="676694D2" w14:textId="65683B71" w:rsidR="009879DD" w:rsidRPr="00377A0F" w:rsidRDefault="009879DD" w:rsidP="00377A0F">
      <w:pPr>
        <w:spacing w:line="360" w:lineRule="auto"/>
        <w:jc w:val="both"/>
        <w:rPr>
          <w:rFonts w:ascii="Arial" w:hAnsi="Arial" w:cs="Arial"/>
        </w:rPr>
      </w:pPr>
    </w:p>
    <w:p w14:paraId="6ABD4141" w14:textId="797D4755" w:rsidR="009879DD" w:rsidRPr="00377A0F" w:rsidRDefault="009879DD" w:rsidP="00377A0F">
      <w:pPr>
        <w:spacing w:line="360" w:lineRule="auto"/>
        <w:jc w:val="both"/>
        <w:rPr>
          <w:rFonts w:ascii="Arial" w:hAnsi="Arial" w:cs="Arial"/>
        </w:rPr>
      </w:pPr>
    </w:p>
    <w:p w14:paraId="56267739" w14:textId="1CB89C8D" w:rsidR="009879DD" w:rsidRPr="00377A0F" w:rsidRDefault="009879DD" w:rsidP="00377A0F">
      <w:pPr>
        <w:spacing w:line="360" w:lineRule="auto"/>
        <w:jc w:val="both"/>
        <w:rPr>
          <w:rFonts w:ascii="Arial" w:hAnsi="Arial" w:cs="Arial"/>
        </w:rPr>
      </w:pPr>
    </w:p>
    <w:p w14:paraId="715A94B4" w14:textId="3B07A22B" w:rsidR="009879DD" w:rsidRPr="00377A0F" w:rsidRDefault="009879DD" w:rsidP="00377A0F">
      <w:pPr>
        <w:spacing w:line="360" w:lineRule="auto"/>
        <w:jc w:val="both"/>
        <w:rPr>
          <w:rFonts w:ascii="Arial" w:hAnsi="Arial" w:cs="Arial"/>
        </w:rPr>
      </w:pPr>
    </w:p>
    <w:p w14:paraId="2EE5314D" w14:textId="29A11D1B" w:rsidR="009879DD" w:rsidRPr="00377A0F" w:rsidRDefault="009879DD" w:rsidP="00377A0F">
      <w:pPr>
        <w:spacing w:line="360" w:lineRule="auto"/>
        <w:jc w:val="both"/>
        <w:rPr>
          <w:rFonts w:ascii="Arial" w:hAnsi="Arial" w:cs="Arial"/>
        </w:rPr>
      </w:pPr>
    </w:p>
    <w:p w14:paraId="358C455D" w14:textId="4F0D076B" w:rsidR="00FC22FA" w:rsidRPr="00377A0F" w:rsidRDefault="00FC22FA" w:rsidP="00377A0F">
      <w:pPr>
        <w:spacing w:line="360" w:lineRule="auto"/>
        <w:jc w:val="both"/>
        <w:rPr>
          <w:rFonts w:ascii="Arial" w:hAnsi="Arial" w:cs="Arial"/>
          <w:color w:val="FF0000"/>
        </w:rPr>
      </w:pPr>
    </w:p>
    <w:p w14:paraId="41E26FCF" w14:textId="5261A1BB" w:rsidR="002D1C79" w:rsidRPr="00377A0F" w:rsidRDefault="002D1C79" w:rsidP="00377A0F">
      <w:pPr>
        <w:spacing w:line="360" w:lineRule="auto"/>
        <w:jc w:val="both"/>
        <w:rPr>
          <w:rFonts w:ascii="Arial" w:hAnsi="Arial" w:cs="Arial"/>
          <w:color w:val="FF0000"/>
        </w:rPr>
      </w:pPr>
    </w:p>
    <w:sdt>
      <w:sdtPr>
        <w:rPr>
          <w:rFonts w:ascii="Arial" w:eastAsiaTheme="minorHAnsi" w:hAnsi="Arial" w:cs="Arial"/>
          <w:color w:val="auto"/>
          <w:sz w:val="22"/>
          <w:szCs w:val="22"/>
          <w:lang w:val="en-ZA"/>
        </w:rPr>
        <w:id w:val="1672294344"/>
        <w:docPartObj>
          <w:docPartGallery w:val="Table of Contents"/>
          <w:docPartUnique/>
        </w:docPartObj>
      </w:sdtPr>
      <w:sdtEndPr>
        <w:rPr>
          <w:b/>
          <w:bCs/>
          <w:noProof/>
        </w:rPr>
      </w:sdtEndPr>
      <w:sdtContent>
        <w:p w14:paraId="005A8FFE" w14:textId="1C819250" w:rsidR="00A5264B" w:rsidRPr="00377A0F" w:rsidRDefault="00A5264B" w:rsidP="00377A0F">
          <w:pPr>
            <w:pStyle w:val="TOCHeading"/>
            <w:spacing w:line="360" w:lineRule="auto"/>
            <w:jc w:val="both"/>
            <w:rPr>
              <w:rFonts w:ascii="Arial" w:hAnsi="Arial" w:cs="Arial"/>
              <w:sz w:val="22"/>
              <w:szCs w:val="22"/>
            </w:rPr>
          </w:pPr>
          <w:r w:rsidRPr="00377A0F">
            <w:rPr>
              <w:rFonts w:ascii="Arial" w:hAnsi="Arial" w:cs="Arial"/>
              <w:sz w:val="22"/>
              <w:szCs w:val="22"/>
            </w:rPr>
            <w:t>Contents</w:t>
          </w:r>
        </w:p>
        <w:p w14:paraId="1F75DBD5" w14:textId="46D3DE04" w:rsidR="00C32D9C" w:rsidRDefault="00A5264B">
          <w:pPr>
            <w:pStyle w:val="TOC1"/>
            <w:tabs>
              <w:tab w:val="right" w:leader="dot" w:pos="9016"/>
            </w:tabs>
            <w:rPr>
              <w:rFonts w:eastAsiaTheme="minorEastAsia"/>
              <w:noProof/>
              <w:lang w:eastAsia="en-ZA"/>
            </w:rPr>
          </w:pPr>
          <w:r w:rsidRPr="00377A0F">
            <w:rPr>
              <w:rFonts w:ascii="Arial" w:hAnsi="Arial" w:cs="Arial"/>
            </w:rPr>
            <w:fldChar w:fldCharType="begin"/>
          </w:r>
          <w:r w:rsidRPr="00377A0F">
            <w:rPr>
              <w:rFonts w:ascii="Arial" w:hAnsi="Arial" w:cs="Arial"/>
            </w:rPr>
            <w:instrText xml:space="preserve"> TOC \o "1-3" \h \z \u </w:instrText>
          </w:r>
          <w:r w:rsidRPr="00377A0F">
            <w:rPr>
              <w:rFonts w:ascii="Arial" w:hAnsi="Arial" w:cs="Arial"/>
            </w:rPr>
            <w:fldChar w:fldCharType="separate"/>
          </w:r>
          <w:hyperlink w:anchor="_Toc50642860" w:history="1">
            <w:r w:rsidR="00C32D9C" w:rsidRPr="009758CD">
              <w:rPr>
                <w:rStyle w:val="Hyperlink"/>
                <w:rFonts w:ascii="Arial" w:hAnsi="Arial" w:cs="Arial"/>
                <w:noProof/>
              </w:rPr>
              <w:t>PART A – INFORMATION ON THE TENDER</w:t>
            </w:r>
            <w:r w:rsidR="00C32D9C">
              <w:rPr>
                <w:noProof/>
                <w:webHidden/>
              </w:rPr>
              <w:tab/>
            </w:r>
            <w:r w:rsidR="00C32D9C">
              <w:rPr>
                <w:noProof/>
                <w:webHidden/>
              </w:rPr>
              <w:fldChar w:fldCharType="begin"/>
            </w:r>
            <w:r w:rsidR="00C32D9C">
              <w:rPr>
                <w:noProof/>
                <w:webHidden/>
              </w:rPr>
              <w:instrText xml:space="preserve"> PAGEREF _Toc50642860 \h </w:instrText>
            </w:r>
            <w:r w:rsidR="00C32D9C">
              <w:rPr>
                <w:noProof/>
                <w:webHidden/>
              </w:rPr>
            </w:r>
            <w:r w:rsidR="00C32D9C">
              <w:rPr>
                <w:noProof/>
                <w:webHidden/>
              </w:rPr>
              <w:fldChar w:fldCharType="separate"/>
            </w:r>
            <w:r w:rsidR="00C32D9C">
              <w:rPr>
                <w:noProof/>
                <w:webHidden/>
              </w:rPr>
              <w:t>4</w:t>
            </w:r>
            <w:r w:rsidR="00C32D9C">
              <w:rPr>
                <w:noProof/>
                <w:webHidden/>
              </w:rPr>
              <w:fldChar w:fldCharType="end"/>
            </w:r>
          </w:hyperlink>
        </w:p>
        <w:p w14:paraId="077F2A69" w14:textId="373B14FA" w:rsidR="00C32D9C" w:rsidRDefault="008B021C">
          <w:pPr>
            <w:pStyle w:val="TOC2"/>
            <w:rPr>
              <w:rFonts w:asciiTheme="minorHAnsi" w:eastAsiaTheme="minorEastAsia" w:hAnsiTheme="minorHAnsi" w:cstheme="minorBidi"/>
              <w:lang w:eastAsia="en-ZA"/>
            </w:rPr>
          </w:pPr>
          <w:hyperlink w:anchor="_Toc50642861" w:history="1">
            <w:r w:rsidR="00C32D9C" w:rsidRPr="009758CD">
              <w:rPr>
                <w:rStyle w:val="Hyperlink"/>
              </w:rPr>
              <w:t>1.</w:t>
            </w:r>
            <w:r w:rsidR="00C32D9C">
              <w:rPr>
                <w:rFonts w:asciiTheme="minorHAnsi" w:eastAsiaTheme="minorEastAsia" w:hAnsiTheme="minorHAnsi" w:cstheme="minorBidi"/>
                <w:lang w:eastAsia="en-ZA"/>
              </w:rPr>
              <w:tab/>
            </w:r>
            <w:r w:rsidR="00C32D9C" w:rsidRPr="009758CD">
              <w:rPr>
                <w:rStyle w:val="Hyperlink"/>
              </w:rPr>
              <w:t>BACKGROUND</w:t>
            </w:r>
            <w:r w:rsidR="00C32D9C">
              <w:rPr>
                <w:webHidden/>
              </w:rPr>
              <w:tab/>
            </w:r>
            <w:r w:rsidR="00C32D9C">
              <w:rPr>
                <w:webHidden/>
              </w:rPr>
              <w:fldChar w:fldCharType="begin"/>
            </w:r>
            <w:r w:rsidR="00C32D9C">
              <w:rPr>
                <w:webHidden/>
              </w:rPr>
              <w:instrText xml:space="preserve"> PAGEREF _Toc50642861 \h </w:instrText>
            </w:r>
            <w:r w:rsidR="00C32D9C">
              <w:rPr>
                <w:webHidden/>
              </w:rPr>
            </w:r>
            <w:r w:rsidR="00C32D9C">
              <w:rPr>
                <w:webHidden/>
              </w:rPr>
              <w:fldChar w:fldCharType="separate"/>
            </w:r>
            <w:r w:rsidR="00C32D9C">
              <w:rPr>
                <w:webHidden/>
              </w:rPr>
              <w:t>4</w:t>
            </w:r>
            <w:r w:rsidR="00C32D9C">
              <w:rPr>
                <w:webHidden/>
              </w:rPr>
              <w:fldChar w:fldCharType="end"/>
            </w:r>
          </w:hyperlink>
        </w:p>
        <w:p w14:paraId="348AC22E" w14:textId="045D4961" w:rsidR="00C32D9C" w:rsidRDefault="008B021C">
          <w:pPr>
            <w:pStyle w:val="TOC2"/>
            <w:rPr>
              <w:rFonts w:asciiTheme="minorHAnsi" w:eastAsiaTheme="minorEastAsia" w:hAnsiTheme="minorHAnsi" w:cstheme="minorBidi"/>
              <w:lang w:eastAsia="en-ZA"/>
            </w:rPr>
          </w:pPr>
          <w:hyperlink w:anchor="_Toc50642862" w:history="1">
            <w:r w:rsidR="00C32D9C" w:rsidRPr="009758CD">
              <w:rPr>
                <w:rStyle w:val="Hyperlink"/>
              </w:rPr>
              <w:t>2.</w:t>
            </w:r>
            <w:r w:rsidR="00C32D9C">
              <w:rPr>
                <w:rFonts w:asciiTheme="minorHAnsi" w:eastAsiaTheme="minorEastAsia" w:hAnsiTheme="minorHAnsi" w:cstheme="minorBidi"/>
                <w:lang w:eastAsia="en-ZA"/>
              </w:rPr>
              <w:tab/>
            </w:r>
            <w:r w:rsidR="00C32D9C" w:rsidRPr="009758CD">
              <w:rPr>
                <w:rStyle w:val="Hyperlink"/>
              </w:rPr>
              <w:t>PURPOSE OF THE TENDER</w:t>
            </w:r>
            <w:r w:rsidR="00C32D9C">
              <w:rPr>
                <w:webHidden/>
              </w:rPr>
              <w:tab/>
            </w:r>
            <w:r w:rsidR="00C32D9C">
              <w:rPr>
                <w:webHidden/>
              </w:rPr>
              <w:fldChar w:fldCharType="begin"/>
            </w:r>
            <w:r w:rsidR="00C32D9C">
              <w:rPr>
                <w:webHidden/>
              </w:rPr>
              <w:instrText xml:space="preserve"> PAGEREF _Toc50642862 \h </w:instrText>
            </w:r>
            <w:r w:rsidR="00C32D9C">
              <w:rPr>
                <w:webHidden/>
              </w:rPr>
            </w:r>
            <w:r w:rsidR="00C32D9C">
              <w:rPr>
                <w:webHidden/>
              </w:rPr>
              <w:fldChar w:fldCharType="separate"/>
            </w:r>
            <w:r w:rsidR="00C32D9C">
              <w:rPr>
                <w:webHidden/>
              </w:rPr>
              <w:t>4</w:t>
            </w:r>
            <w:r w:rsidR="00C32D9C">
              <w:rPr>
                <w:webHidden/>
              </w:rPr>
              <w:fldChar w:fldCharType="end"/>
            </w:r>
          </w:hyperlink>
        </w:p>
        <w:p w14:paraId="4A4835DA" w14:textId="4B2E04E9" w:rsidR="00C32D9C" w:rsidRDefault="008B021C">
          <w:pPr>
            <w:pStyle w:val="TOC2"/>
            <w:rPr>
              <w:rFonts w:asciiTheme="minorHAnsi" w:eastAsiaTheme="minorEastAsia" w:hAnsiTheme="minorHAnsi" w:cstheme="minorBidi"/>
              <w:lang w:eastAsia="en-ZA"/>
            </w:rPr>
          </w:pPr>
          <w:hyperlink w:anchor="_Toc50642863" w:history="1">
            <w:r w:rsidR="00C32D9C" w:rsidRPr="009758CD">
              <w:rPr>
                <w:rStyle w:val="Hyperlink"/>
              </w:rPr>
              <w:t>3.</w:t>
            </w:r>
            <w:r w:rsidR="00C32D9C">
              <w:rPr>
                <w:rFonts w:asciiTheme="minorHAnsi" w:eastAsiaTheme="minorEastAsia" w:hAnsiTheme="minorHAnsi" w:cstheme="minorBidi"/>
                <w:lang w:eastAsia="en-ZA"/>
              </w:rPr>
              <w:tab/>
            </w:r>
            <w:r w:rsidR="00C32D9C" w:rsidRPr="009758CD">
              <w:rPr>
                <w:rStyle w:val="Hyperlink"/>
              </w:rPr>
              <w:t>SCOPE AND DEFINITION OF WORK</w:t>
            </w:r>
            <w:r w:rsidR="00C32D9C">
              <w:rPr>
                <w:webHidden/>
              </w:rPr>
              <w:tab/>
            </w:r>
            <w:r w:rsidR="00C32D9C">
              <w:rPr>
                <w:webHidden/>
              </w:rPr>
              <w:fldChar w:fldCharType="begin"/>
            </w:r>
            <w:r w:rsidR="00C32D9C">
              <w:rPr>
                <w:webHidden/>
              </w:rPr>
              <w:instrText xml:space="preserve"> PAGEREF _Toc50642863 \h </w:instrText>
            </w:r>
            <w:r w:rsidR="00C32D9C">
              <w:rPr>
                <w:webHidden/>
              </w:rPr>
            </w:r>
            <w:r w:rsidR="00C32D9C">
              <w:rPr>
                <w:webHidden/>
              </w:rPr>
              <w:fldChar w:fldCharType="separate"/>
            </w:r>
            <w:r w:rsidR="00C32D9C">
              <w:rPr>
                <w:webHidden/>
              </w:rPr>
              <w:t>4</w:t>
            </w:r>
            <w:r w:rsidR="00C32D9C">
              <w:rPr>
                <w:webHidden/>
              </w:rPr>
              <w:fldChar w:fldCharType="end"/>
            </w:r>
          </w:hyperlink>
        </w:p>
        <w:p w14:paraId="4F46CF8D" w14:textId="2EEEAD69" w:rsidR="00C32D9C" w:rsidRDefault="008B021C">
          <w:pPr>
            <w:pStyle w:val="TOC3"/>
            <w:tabs>
              <w:tab w:val="right" w:leader="dot" w:pos="9016"/>
            </w:tabs>
            <w:rPr>
              <w:rFonts w:eastAsiaTheme="minorEastAsia"/>
              <w:noProof/>
              <w:lang w:eastAsia="en-ZA"/>
            </w:rPr>
          </w:pPr>
          <w:hyperlink w:anchor="_Toc50642864" w:history="1">
            <w:r w:rsidR="00C32D9C" w:rsidRPr="009758CD">
              <w:rPr>
                <w:rStyle w:val="Hyperlink"/>
                <w:rFonts w:ascii="Arial" w:hAnsi="Arial" w:cs="Arial"/>
                <w:noProof/>
              </w:rPr>
              <w:t>3.1 BACKGROUND</w:t>
            </w:r>
            <w:r w:rsidR="00C32D9C">
              <w:rPr>
                <w:noProof/>
                <w:webHidden/>
              </w:rPr>
              <w:tab/>
            </w:r>
            <w:r w:rsidR="00C32D9C">
              <w:rPr>
                <w:noProof/>
                <w:webHidden/>
              </w:rPr>
              <w:fldChar w:fldCharType="begin"/>
            </w:r>
            <w:r w:rsidR="00C32D9C">
              <w:rPr>
                <w:noProof/>
                <w:webHidden/>
              </w:rPr>
              <w:instrText xml:space="preserve"> PAGEREF _Toc50642864 \h </w:instrText>
            </w:r>
            <w:r w:rsidR="00C32D9C">
              <w:rPr>
                <w:noProof/>
                <w:webHidden/>
              </w:rPr>
            </w:r>
            <w:r w:rsidR="00C32D9C">
              <w:rPr>
                <w:noProof/>
                <w:webHidden/>
              </w:rPr>
              <w:fldChar w:fldCharType="separate"/>
            </w:r>
            <w:r w:rsidR="00C32D9C">
              <w:rPr>
                <w:noProof/>
                <w:webHidden/>
              </w:rPr>
              <w:t>4</w:t>
            </w:r>
            <w:r w:rsidR="00C32D9C">
              <w:rPr>
                <w:noProof/>
                <w:webHidden/>
              </w:rPr>
              <w:fldChar w:fldCharType="end"/>
            </w:r>
          </w:hyperlink>
        </w:p>
        <w:p w14:paraId="6A952884" w14:textId="2E89BB20" w:rsidR="00C32D9C" w:rsidRDefault="008B021C">
          <w:pPr>
            <w:pStyle w:val="TOC3"/>
            <w:tabs>
              <w:tab w:val="right" w:leader="dot" w:pos="9016"/>
            </w:tabs>
            <w:rPr>
              <w:rFonts w:eastAsiaTheme="minorEastAsia"/>
              <w:noProof/>
              <w:lang w:eastAsia="en-ZA"/>
            </w:rPr>
          </w:pPr>
          <w:hyperlink w:anchor="_Toc50642865" w:history="1">
            <w:r w:rsidR="00C32D9C" w:rsidRPr="009758CD">
              <w:rPr>
                <w:rStyle w:val="Hyperlink"/>
                <w:rFonts w:ascii="Arial" w:hAnsi="Arial" w:cs="Arial"/>
                <w:noProof/>
              </w:rPr>
              <w:t>3.2 SERVICE REQUIREMENTS</w:t>
            </w:r>
            <w:r w:rsidR="00C32D9C">
              <w:rPr>
                <w:noProof/>
                <w:webHidden/>
              </w:rPr>
              <w:tab/>
            </w:r>
            <w:r w:rsidR="00C32D9C">
              <w:rPr>
                <w:noProof/>
                <w:webHidden/>
              </w:rPr>
              <w:fldChar w:fldCharType="begin"/>
            </w:r>
            <w:r w:rsidR="00C32D9C">
              <w:rPr>
                <w:noProof/>
                <w:webHidden/>
              </w:rPr>
              <w:instrText xml:space="preserve"> PAGEREF _Toc50642865 \h </w:instrText>
            </w:r>
            <w:r w:rsidR="00C32D9C">
              <w:rPr>
                <w:noProof/>
                <w:webHidden/>
              </w:rPr>
            </w:r>
            <w:r w:rsidR="00C32D9C">
              <w:rPr>
                <w:noProof/>
                <w:webHidden/>
              </w:rPr>
              <w:fldChar w:fldCharType="separate"/>
            </w:r>
            <w:r w:rsidR="00C32D9C">
              <w:rPr>
                <w:noProof/>
                <w:webHidden/>
              </w:rPr>
              <w:t>5</w:t>
            </w:r>
            <w:r w:rsidR="00C32D9C">
              <w:rPr>
                <w:noProof/>
                <w:webHidden/>
              </w:rPr>
              <w:fldChar w:fldCharType="end"/>
            </w:r>
          </w:hyperlink>
        </w:p>
        <w:p w14:paraId="7740370D" w14:textId="65F9ADA3" w:rsidR="00C32D9C" w:rsidRDefault="008B021C">
          <w:pPr>
            <w:pStyle w:val="TOC3"/>
            <w:tabs>
              <w:tab w:val="right" w:leader="dot" w:pos="9016"/>
            </w:tabs>
            <w:rPr>
              <w:rFonts w:eastAsiaTheme="minorEastAsia"/>
              <w:noProof/>
              <w:lang w:eastAsia="en-ZA"/>
            </w:rPr>
          </w:pPr>
          <w:hyperlink w:anchor="_Toc50642866" w:history="1">
            <w:r w:rsidR="00C32D9C" w:rsidRPr="009758CD">
              <w:rPr>
                <w:rStyle w:val="Hyperlink"/>
                <w:rFonts w:ascii="Arial" w:hAnsi="Arial" w:cs="Arial"/>
                <w:noProof/>
              </w:rPr>
              <w:t>3.2.1 MANAGED PRINING SOFTWARE</w:t>
            </w:r>
            <w:r w:rsidR="00C32D9C">
              <w:rPr>
                <w:noProof/>
                <w:webHidden/>
              </w:rPr>
              <w:tab/>
            </w:r>
            <w:r w:rsidR="00C32D9C">
              <w:rPr>
                <w:noProof/>
                <w:webHidden/>
              </w:rPr>
              <w:fldChar w:fldCharType="begin"/>
            </w:r>
            <w:r w:rsidR="00C32D9C">
              <w:rPr>
                <w:noProof/>
                <w:webHidden/>
              </w:rPr>
              <w:instrText xml:space="preserve"> PAGEREF _Toc50642866 \h </w:instrText>
            </w:r>
            <w:r w:rsidR="00C32D9C">
              <w:rPr>
                <w:noProof/>
                <w:webHidden/>
              </w:rPr>
            </w:r>
            <w:r w:rsidR="00C32D9C">
              <w:rPr>
                <w:noProof/>
                <w:webHidden/>
              </w:rPr>
              <w:fldChar w:fldCharType="separate"/>
            </w:r>
            <w:r w:rsidR="00C32D9C">
              <w:rPr>
                <w:noProof/>
                <w:webHidden/>
              </w:rPr>
              <w:t>5</w:t>
            </w:r>
            <w:r w:rsidR="00C32D9C">
              <w:rPr>
                <w:noProof/>
                <w:webHidden/>
              </w:rPr>
              <w:fldChar w:fldCharType="end"/>
            </w:r>
          </w:hyperlink>
        </w:p>
        <w:p w14:paraId="758CEB86" w14:textId="541657BC" w:rsidR="00C32D9C" w:rsidRDefault="008B021C">
          <w:pPr>
            <w:pStyle w:val="TOC3"/>
            <w:tabs>
              <w:tab w:val="right" w:leader="dot" w:pos="9016"/>
            </w:tabs>
            <w:rPr>
              <w:rFonts w:eastAsiaTheme="minorEastAsia"/>
              <w:noProof/>
              <w:lang w:eastAsia="en-ZA"/>
            </w:rPr>
          </w:pPr>
          <w:hyperlink w:anchor="_Toc50642867" w:history="1">
            <w:r w:rsidR="00C32D9C" w:rsidRPr="009758CD">
              <w:rPr>
                <w:rStyle w:val="Hyperlink"/>
                <w:rFonts w:ascii="Arial" w:hAnsi="Arial" w:cs="Arial"/>
                <w:noProof/>
              </w:rPr>
              <w:t>3.2.2 HARDWARE REQUIREMENTS</w:t>
            </w:r>
            <w:r w:rsidR="00C32D9C">
              <w:rPr>
                <w:noProof/>
                <w:webHidden/>
              </w:rPr>
              <w:tab/>
            </w:r>
            <w:r w:rsidR="00C32D9C">
              <w:rPr>
                <w:noProof/>
                <w:webHidden/>
              </w:rPr>
              <w:fldChar w:fldCharType="begin"/>
            </w:r>
            <w:r w:rsidR="00C32D9C">
              <w:rPr>
                <w:noProof/>
                <w:webHidden/>
              </w:rPr>
              <w:instrText xml:space="preserve"> PAGEREF _Toc50642867 \h </w:instrText>
            </w:r>
            <w:r w:rsidR="00C32D9C">
              <w:rPr>
                <w:noProof/>
                <w:webHidden/>
              </w:rPr>
            </w:r>
            <w:r w:rsidR="00C32D9C">
              <w:rPr>
                <w:noProof/>
                <w:webHidden/>
              </w:rPr>
              <w:fldChar w:fldCharType="separate"/>
            </w:r>
            <w:r w:rsidR="00C32D9C">
              <w:rPr>
                <w:noProof/>
                <w:webHidden/>
              </w:rPr>
              <w:t>6</w:t>
            </w:r>
            <w:r w:rsidR="00C32D9C">
              <w:rPr>
                <w:noProof/>
                <w:webHidden/>
              </w:rPr>
              <w:fldChar w:fldCharType="end"/>
            </w:r>
          </w:hyperlink>
        </w:p>
        <w:p w14:paraId="3A3472FC" w14:textId="1F5D5865" w:rsidR="00C32D9C" w:rsidRDefault="008B021C">
          <w:pPr>
            <w:pStyle w:val="TOC3"/>
            <w:tabs>
              <w:tab w:val="right" w:leader="dot" w:pos="9016"/>
            </w:tabs>
            <w:rPr>
              <w:rFonts w:eastAsiaTheme="minorEastAsia"/>
              <w:noProof/>
              <w:lang w:eastAsia="en-ZA"/>
            </w:rPr>
          </w:pPr>
          <w:hyperlink w:anchor="_Toc50642868" w:history="1">
            <w:r w:rsidR="00C32D9C" w:rsidRPr="009758CD">
              <w:rPr>
                <w:rStyle w:val="Hyperlink"/>
                <w:rFonts w:ascii="Arial" w:hAnsi="Arial" w:cs="Arial"/>
                <w:noProof/>
              </w:rPr>
              <w:t>3.2.3 WARRANTY</w:t>
            </w:r>
            <w:r w:rsidR="00C32D9C">
              <w:rPr>
                <w:noProof/>
                <w:webHidden/>
              </w:rPr>
              <w:tab/>
            </w:r>
            <w:r w:rsidR="00C32D9C">
              <w:rPr>
                <w:noProof/>
                <w:webHidden/>
              </w:rPr>
              <w:fldChar w:fldCharType="begin"/>
            </w:r>
            <w:r w:rsidR="00C32D9C">
              <w:rPr>
                <w:noProof/>
                <w:webHidden/>
              </w:rPr>
              <w:instrText xml:space="preserve"> PAGEREF _Toc50642868 \h </w:instrText>
            </w:r>
            <w:r w:rsidR="00C32D9C">
              <w:rPr>
                <w:noProof/>
                <w:webHidden/>
              </w:rPr>
            </w:r>
            <w:r w:rsidR="00C32D9C">
              <w:rPr>
                <w:noProof/>
                <w:webHidden/>
              </w:rPr>
              <w:fldChar w:fldCharType="separate"/>
            </w:r>
            <w:r w:rsidR="00C32D9C">
              <w:rPr>
                <w:noProof/>
                <w:webHidden/>
              </w:rPr>
              <w:t>8</w:t>
            </w:r>
            <w:r w:rsidR="00C32D9C">
              <w:rPr>
                <w:noProof/>
                <w:webHidden/>
              </w:rPr>
              <w:fldChar w:fldCharType="end"/>
            </w:r>
          </w:hyperlink>
        </w:p>
        <w:p w14:paraId="092BF867" w14:textId="782C4689" w:rsidR="00C32D9C" w:rsidRDefault="008B021C">
          <w:pPr>
            <w:pStyle w:val="TOC3"/>
            <w:tabs>
              <w:tab w:val="right" w:leader="dot" w:pos="9016"/>
            </w:tabs>
            <w:rPr>
              <w:rFonts w:eastAsiaTheme="minorEastAsia"/>
              <w:noProof/>
              <w:lang w:eastAsia="en-ZA"/>
            </w:rPr>
          </w:pPr>
          <w:hyperlink w:anchor="_Toc50642869" w:history="1">
            <w:r w:rsidR="00C32D9C" w:rsidRPr="009758CD">
              <w:rPr>
                <w:rStyle w:val="Hyperlink"/>
                <w:rFonts w:ascii="Arial" w:hAnsi="Arial" w:cs="Arial"/>
                <w:noProof/>
              </w:rPr>
              <w:t>3.2.4 PROJECT MANAGEMENT</w:t>
            </w:r>
            <w:r w:rsidR="00C32D9C">
              <w:rPr>
                <w:noProof/>
                <w:webHidden/>
              </w:rPr>
              <w:tab/>
            </w:r>
            <w:r w:rsidR="00C32D9C">
              <w:rPr>
                <w:noProof/>
                <w:webHidden/>
              </w:rPr>
              <w:fldChar w:fldCharType="begin"/>
            </w:r>
            <w:r w:rsidR="00C32D9C">
              <w:rPr>
                <w:noProof/>
                <w:webHidden/>
              </w:rPr>
              <w:instrText xml:space="preserve"> PAGEREF _Toc50642869 \h </w:instrText>
            </w:r>
            <w:r w:rsidR="00C32D9C">
              <w:rPr>
                <w:noProof/>
                <w:webHidden/>
              </w:rPr>
            </w:r>
            <w:r w:rsidR="00C32D9C">
              <w:rPr>
                <w:noProof/>
                <w:webHidden/>
              </w:rPr>
              <w:fldChar w:fldCharType="separate"/>
            </w:r>
            <w:r w:rsidR="00C32D9C">
              <w:rPr>
                <w:noProof/>
                <w:webHidden/>
              </w:rPr>
              <w:t>8</w:t>
            </w:r>
            <w:r w:rsidR="00C32D9C">
              <w:rPr>
                <w:noProof/>
                <w:webHidden/>
              </w:rPr>
              <w:fldChar w:fldCharType="end"/>
            </w:r>
          </w:hyperlink>
        </w:p>
        <w:p w14:paraId="76E54C80" w14:textId="268D6021" w:rsidR="00C32D9C" w:rsidRDefault="008B021C">
          <w:pPr>
            <w:pStyle w:val="TOC3"/>
            <w:tabs>
              <w:tab w:val="right" w:leader="dot" w:pos="9016"/>
            </w:tabs>
            <w:rPr>
              <w:rFonts w:eastAsiaTheme="minorEastAsia"/>
              <w:noProof/>
              <w:lang w:eastAsia="en-ZA"/>
            </w:rPr>
          </w:pPr>
          <w:hyperlink w:anchor="_Toc50642870" w:history="1">
            <w:r w:rsidR="00C32D9C" w:rsidRPr="009758CD">
              <w:rPr>
                <w:rStyle w:val="Hyperlink"/>
                <w:rFonts w:ascii="Arial" w:hAnsi="Arial" w:cs="Arial"/>
                <w:noProof/>
              </w:rPr>
              <w:t>3.2.5 DURATION OF THE PROJECT</w:t>
            </w:r>
            <w:r w:rsidR="00C32D9C">
              <w:rPr>
                <w:noProof/>
                <w:webHidden/>
              </w:rPr>
              <w:tab/>
            </w:r>
            <w:r w:rsidR="00C32D9C">
              <w:rPr>
                <w:noProof/>
                <w:webHidden/>
              </w:rPr>
              <w:fldChar w:fldCharType="begin"/>
            </w:r>
            <w:r w:rsidR="00C32D9C">
              <w:rPr>
                <w:noProof/>
                <w:webHidden/>
              </w:rPr>
              <w:instrText xml:space="preserve"> PAGEREF _Toc50642870 \h </w:instrText>
            </w:r>
            <w:r w:rsidR="00C32D9C">
              <w:rPr>
                <w:noProof/>
                <w:webHidden/>
              </w:rPr>
            </w:r>
            <w:r w:rsidR="00C32D9C">
              <w:rPr>
                <w:noProof/>
                <w:webHidden/>
              </w:rPr>
              <w:fldChar w:fldCharType="separate"/>
            </w:r>
            <w:r w:rsidR="00C32D9C">
              <w:rPr>
                <w:noProof/>
                <w:webHidden/>
              </w:rPr>
              <w:t>8</w:t>
            </w:r>
            <w:r w:rsidR="00C32D9C">
              <w:rPr>
                <w:noProof/>
                <w:webHidden/>
              </w:rPr>
              <w:fldChar w:fldCharType="end"/>
            </w:r>
          </w:hyperlink>
        </w:p>
        <w:p w14:paraId="55B4B678" w14:textId="1284EEFE" w:rsidR="00C32D9C" w:rsidRDefault="008B021C">
          <w:pPr>
            <w:pStyle w:val="TOC3"/>
            <w:tabs>
              <w:tab w:val="right" w:leader="dot" w:pos="9016"/>
            </w:tabs>
            <w:rPr>
              <w:rFonts w:eastAsiaTheme="minorEastAsia"/>
              <w:noProof/>
              <w:lang w:eastAsia="en-ZA"/>
            </w:rPr>
          </w:pPr>
          <w:hyperlink w:anchor="_Toc50642871" w:history="1">
            <w:r w:rsidR="00C32D9C" w:rsidRPr="009758CD">
              <w:rPr>
                <w:rStyle w:val="Hyperlink"/>
                <w:rFonts w:ascii="Arial" w:hAnsi="Arial" w:cs="Arial"/>
                <w:noProof/>
              </w:rPr>
              <w:t>3.2.6 WARRANTY</w:t>
            </w:r>
            <w:r w:rsidR="00C32D9C">
              <w:rPr>
                <w:noProof/>
                <w:webHidden/>
              </w:rPr>
              <w:tab/>
            </w:r>
            <w:r w:rsidR="00C32D9C">
              <w:rPr>
                <w:noProof/>
                <w:webHidden/>
              </w:rPr>
              <w:fldChar w:fldCharType="begin"/>
            </w:r>
            <w:r w:rsidR="00C32D9C">
              <w:rPr>
                <w:noProof/>
                <w:webHidden/>
              </w:rPr>
              <w:instrText xml:space="preserve"> PAGEREF _Toc50642871 \h </w:instrText>
            </w:r>
            <w:r w:rsidR="00C32D9C">
              <w:rPr>
                <w:noProof/>
                <w:webHidden/>
              </w:rPr>
            </w:r>
            <w:r w:rsidR="00C32D9C">
              <w:rPr>
                <w:noProof/>
                <w:webHidden/>
              </w:rPr>
              <w:fldChar w:fldCharType="separate"/>
            </w:r>
            <w:r w:rsidR="00C32D9C">
              <w:rPr>
                <w:noProof/>
                <w:webHidden/>
              </w:rPr>
              <w:t>8</w:t>
            </w:r>
            <w:r w:rsidR="00C32D9C">
              <w:rPr>
                <w:noProof/>
                <w:webHidden/>
              </w:rPr>
              <w:fldChar w:fldCharType="end"/>
            </w:r>
          </w:hyperlink>
        </w:p>
        <w:p w14:paraId="10C9100F" w14:textId="2533E60C" w:rsidR="00C32D9C" w:rsidRDefault="008B021C">
          <w:pPr>
            <w:pStyle w:val="TOC1"/>
            <w:tabs>
              <w:tab w:val="right" w:leader="dot" w:pos="9016"/>
            </w:tabs>
            <w:rPr>
              <w:rFonts w:eastAsiaTheme="minorEastAsia"/>
              <w:noProof/>
              <w:lang w:eastAsia="en-ZA"/>
            </w:rPr>
          </w:pPr>
          <w:hyperlink w:anchor="_Toc50642872" w:history="1">
            <w:r w:rsidR="00C32D9C" w:rsidRPr="009758CD">
              <w:rPr>
                <w:rStyle w:val="Hyperlink"/>
                <w:rFonts w:ascii="Arial" w:hAnsi="Arial" w:cs="Arial"/>
                <w:noProof/>
              </w:rPr>
              <w:t>PART B – LEGISLATIVE FRAMEWORK</w:t>
            </w:r>
            <w:r w:rsidR="00C32D9C">
              <w:rPr>
                <w:noProof/>
                <w:webHidden/>
              </w:rPr>
              <w:tab/>
            </w:r>
            <w:r w:rsidR="00C32D9C">
              <w:rPr>
                <w:noProof/>
                <w:webHidden/>
              </w:rPr>
              <w:fldChar w:fldCharType="begin"/>
            </w:r>
            <w:r w:rsidR="00C32D9C">
              <w:rPr>
                <w:noProof/>
                <w:webHidden/>
              </w:rPr>
              <w:instrText xml:space="preserve"> PAGEREF _Toc50642872 \h </w:instrText>
            </w:r>
            <w:r w:rsidR="00C32D9C">
              <w:rPr>
                <w:noProof/>
                <w:webHidden/>
              </w:rPr>
            </w:r>
            <w:r w:rsidR="00C32D9C">
              <w:rPr>
                <w:noProof/>
                <w:webHidden/>
              </w:rPr>
              <w:fldChar w:fldCharType="separate"/>
            </w:r>
            <w:r w:rsidR="00C32D9C">
              <w:rPr>
                <w:noProof/>
                <w:webHidden/>
              </w:rPr>
              <w:t>9</w:t>
            </w:r>
            <w:r w:rsidR="00C32D9C">
              <w:rPr>
                <w:noProof/>
                <w:webHidden/>
              </w:rPr>
              <w:fldChar w:fldCharType="end"/>
            </w:r>
          </w:hyperlink>
        </w:p>
        <w:p w14:paraId="0C79C999" w14:textId="7FB2A8AF" w:rsidR="00C32D9C" w:rsidRDefault="008B021C">
          <w:pPr>
            <w:pStyle w:val="TOC2"/>
            <w:rPr>
              <w:rFonts w:asciiTheme="minorHAnsi" w:eastAsiaTheme="minorEastAsia" w:hAnsiTheme="minorHAnsi" w:cstheme="minorBidi"/>
              <w:lang w:eastAsia="en-ZA"/>
            </w:rPr>
          </w:pPr>
          <w:hyperlink w:anchor="_Toc50642873" w:history="1">
            <w:r w:rsidR="00C32D9C" w:rsidRPr="009758CD">
              <w:rPr>
                <w:rStyle w:val="Hyperlink"/>
              </w:rPr>
              <w:t>1.</w:t>
            </w:r>
            <w:r w:rsidR="00C32D9C">
              <w:rPr>
                <w:rFonts w:asciiTheme="minorHAnsi" w:eastAsiaTheme="minorEastAsia" w:hAnsiTheme="minorHAnsi" w:cstheme="minorBidi"/>
                <w:lang w:eastAsia="en-ZA"/>
              </w:rPr>
              <w:tab/>
            </w:r>
            <w:r w:rsidR="00C32D9C" w:rsidRPr="009758CD">
              <w:rPr>
                <w:rStyle w:val="Hyperlink"/>
              </w:rPr>
              <w:t>TAX LEGISLATION</w:t>
            </w:r>
            <w:r w:rsidR="00C32D9C">
              <w:rPr>
                <w:webHidden/>
              </w:rPr>
              <w:tab/>
            </w:r>
            <w:r w:rsidR="00C32D9C">
              <w:rPr>
                <w:webHidden/>
              </w:rPr>
              <w:fldChar w:fldCharType="begin"/>
            </w:r>
            <w:r w:rsidR="00C32D9C">
              <w:rPr>
                <w:webHidden/>
              </w:rPr>
              <w:instrText xml:space="preserve"> PAGEREF _Toc50642873 \h </w:instrText>
            </w:r>
            <w:r w:rsidR="00C32D9C">
              <w:rPr>
                <w:webHidden/>
              </w:rPr>
            </w:r>
            <w:r w:rsidR="00C32D9C">
              <w:rPr>
                <w:webHidden/>
              </w:rPr>
              <w:fldChar w:fldCharType="separate"/>
            </w:r>
            <w:r w:rsidR="00C32D9C">
              <w:rPr>
                <w:webHidden/>
              </w:rPr>
              <w:t>9</w:t>
            </w:r>
            <w:r w:rsidR="00C32D9C">
              <w:rPr>
                <w:webHidden/>
              </w:rPr>
              <w:fldChar w:fldCharType="end"/>
            </w:r>
          </w:hyperlink>
        </w:p>
        <w:p w14:paraId="3737A443" w14:textId="70079F9F" w:rsidR="00C32D9C" w:rsidRDefault="008B021C">
          <w:pPr>
            <w:pStyle w:val="TOC2"/>
            <w:rPr>
              <w:rFonts w:asciiTheme="minorHAnsi" w:eastAsiaTheme="minorEastAsia" w:hAnsiTheme="minorHAnsi" w:cstheme="minorBidi"/>
              <w:lang w:eastAsia="en-ZA"/>
            </w:rPr>
          </w:pPr>
          <w:hyperlink w:anchor="_Toc50642874" w:history="1">
            <w:r w:rsidR="00C32D9C" w:rsidRPr="009758CD">
              <w:rPr>
                <w:rStyle w:val="Hyperlink"/>
              </w:rPr>
              <w:t>2.</w:t>
            </w:r>
            <w:r w:rsidR="00C32D9C">
              <w:rPr>
                <w:rFonts w:asciiTheme="minorHAnsi" w:eastAsiaTheme="minorEastAsia" w:hAnsiTheme="minorHAnsi" w:cstheme="minorBidi"/>
                <w:lang w:eastAsia="en-ZA"/>
              </w:rPr>
              <w:tab/>
            </w:r>
            <w:r w:rsidR="00C32D9C" w:rsidRPr="009758CD">
              <w:rPr>
                <w:rStyle w:val="Hyperlink"/>
              </w:rPr>
              <w:t>PROCUREMENT LEGISLATION</w:t>
            </w:r>
            <w:r w:rsidR="00C32D9C">
              <w:rPr>
                <w:webHidden/>
              </w:rPr>
              <w:tab/>
            </w:r>
            <w:r w:rsidR="00C32D9C">
              <w:rPr>
                <w:webHidden/>
              </w:rPr>
              <w:fldChar w:fldCharType="begin"/>
            </w:r>
            <w:r w:rsidR="00C32D9C">
              <w:rPr>
                <w:webHidden/>
              </w:rPr>
              <w:instrText xml:space="preserve"> PAGEREF _Toc50642874 \h </w:instrText>
            </w:r>
            <w:r w:rsidR="00C32D9C">
              <w:rPr>
                <w:webHidden/>
              </w:rPr>
            </w:r>
            <w:r w:rsidR="00C32D9C">
              <w:rPr>
                <w:webHidden/>
              </w:rPr>
              <w:fldChar w:fldCharType="separate"/>
            </w:r>
            <w:r w:rsidR="00C32D9C">
              <w:rPr>
                <w:webHidden/>
              </w:rPr>
              <w:t>9</w:t>
            </w:r>
            <w:r w:rsidR="00C32D9C">
              <w:rPr>
                <w:webHidden/>
              </w:rPr>
              <w:fldChar w:fldCharType="end"/>
            </w:r>
          </w:hyperlink>
        </w:p>
        <w:p w14:paraId="6CA56239" w14:textId="00FD01B3" w:rsidR="00C32D9C" w:rsidRDefault="008B021C">
          <w:pPr>
            <w:pStyle w:val="TOC2"/>
            <w:rPr>
              <w:rFonts w:asciiTheme="minorHAnsi" w:eastAsiaTheme="minorEastAsia" w:hAnsiTheme="minorHAnsi" w:cstheme="minorBidi"/>
              <w:lang w:eastAsia="en-ZA"/>
            </w:rPr>
          </w:pPr>
          <w:hyperlink w:anchor="_Toc50642875" w:history="1">
            <w:r w:rsidR="00C32D9C" w:rsidRPr="009758CD">
              <w:rPr>
                <w:rStyle w:val="Hyperlink"/>
              </w:rPr>
              <w:t>3.</w:t>
            </w:r>
            <w:r w:rsidR="00C32D9C">
              <w:rPr>
                <w:rFonts w:asciiTheme="minorHAnsi" w:eastAsiaTheme="minorEastAsia" w:hAnsiTheme="minorHAnsi" w:cstheme="minorBidi"/>
                <w:lang w:eastAsia="en-ZA"/>
              </w:rPr>
              <w:tab/>
            </w:r>
            <w:r w:rsidR="00C32D9C" w:rsidRPr="009758CD">
              <w:rPr>
                <w:rStyle w:val="Hyperlink"/>
              </w:rPr>
              <w:t>TECHNICAL LEGISLATION AND/OR STANDARDS</w:t>
            </w:r>
            <w:r w:rsidR="00C32D9C">
              <w:rPr>
                <w:webHidden/>
              </w:rPr>
              <w:tab/>
            </w:r>
            <w:r w:rsidR="00C32D9C">
              <w:rPr>
                <w:webHidden/>
              </w:rPr>
              <w:fldChar w:fldCharType="begin"/>
            </w:r>
            <w:r w:rsidR="00C32D9C">
              <w:rPr>
                <w:webHidden/>
              </w:rPr>
              <w:instrText xml:space="preserve"> PAGEREF _Toc50642875 \h </w:instrText>
            </w:r>
            <w:r w:rsidR="00C32D9C">
              <w:rPr>
                <w:webHidden/>
              </w:rPr>
            </w:r>
            <w:r w:rsidR="00C32D9C">
              <w:rPr>
                <w:webHidden/>
              </w:rPr>
              <w:fldChar w:fldCharType="separate"/>
            </w:r>
            <w:r w:rsidR="00C32D9C">
              <w:rPr>
                <w:webHidden/>
              </w:rPr>
              <w:t>10</w:t>
            </w:r>
            <w:r w:rsidR="00C32D9C">
              <w:rPr>
                <w:webHidden/>
              </w:rPr>
              <w:fldChar w:fldCharType="end"/>
            </w:r>
          </w:hyperlink>
        </w:p>
        <w:p w14:paraId="1FB61447" w14:textId="138A7024" w:rsidR="00C32D9C" w:rsidRDefault="008B021C">
          <w:pPr>
            <w:pStyle w:val="TOC1"/>
            <w:tabs>
              <w:tab w:val="right" w:leader="dot" w:pos="9016"/>
            </w:tabs>
            <w:rPr>
              <w:rFonts w:eastAsiaTheme="minorEastAsia"/>
              <w:noProof/>
              <w:lang w:eastAsia="en-ZA"/>
            </w:rPr>
          </w:pPr>
          <w:hyperlink w:anchor="_Toc50642876" w:history="1">
            <w:r w:rsidR="00C32D9C" w:rsidRPr="009758CD">
              <w:rPr>
                <w:rStyle w:val="Hyperlink"/>
                <w:rFonts w:ascii="Arial" w:hAnsi="Arial" w:cs="Arial"/>
                <w:noProof/>
              </w:rPr>
              <w:t>PART C – THE BIDDING PROCESS</w:t>
            </w:r>
            <w:r w:rsidR="00C32D9C">
              <w:rPr>
                <w:noProof/>
                <w:webHidden/>
              </w:rPr>
              <w:tab/>
            </w:r>
            <w:r w:rsidR="00C32D9C">
              <w:rPr>
                <w:noProof/>
                <w:webHidden/>
              </w:rPr>
              <w:fldChar w:fldCharType="begin"/>
            </w:r>
            <w:r w:rsidR="00C32D9C">
              <w:rPr>
                <w:noProof/>
                <w:webHidden/>
              </w:rPr>
              <w:instrText xml:space="preserve"> PAGEREF _Toc50642876 \h </w:instrText>
            </w:r>
            <w:r w:rsidR="00C32D9C">
              <w:rPr>
                <w:noProof/>
                <w:webHidden/>
              </w:rPr>
            </w:r>
            <w:r w:rsidR="00C32D9C">
              <w:rPr>
                <w:noProof/>
                <w:webHidden/>
              </w:rPr>
              <w:fldChar w:fldCharType="separate"/>
            </w:r>
            <w:r w:rsidR="00C32D9C">
              <w:rPr>
                <w:noProof/>
                <w:webHidden/>
              </w:rPr>
              <w:t>10</w:t>
            </w:r>
            <w:r w:rsidR="00C32D9C">
              <w:rPr>
                <w:noProof/>
                <w:webHidden/>
              </w:rPr>
              <w:fldChar w:fldCharType="end"/>
            </w:r>
          </w:hyperlink>
        </w:p>
        <w:p w14:paraId="2734AD1A" w14:textId="26A88A1B" w:rsidR="00C32D9C" w:rsidRDefault="008B021C">
          <w:pPr>
            <w:pStyle w:val="TOC2"/>
            <w:rPr>
              <w:rFonts w:asciiTheme="minorHAnsi" w:eastAsiaTheme="minorEastAsia" w:hAnsiTheme="minorHAnsi" w:cstheme="minorBidi"/>
              <w:lang w:eastAsia="en-ZA"/>
            </w:rPr>
          </w:pPr>
          <w:hyperlink w:anchor="_Toc50642877" w:history="1">
            <w:r w:rsidR="00C32D9C" w:rsidRPr="009758CD">
              <w:rPr>
                <w:rStyle w:val="Hyperlink"/>
              </w:rPr>
              <w:t>1.</w:t>
            </w:r>
            <w:r w:rsidR="00C32D9C">
              <w:rPr>
                <w:rFonts w:asciiTheme="minorHAnsi" w:eastAsiaTheme="minorEastAsia" w:hAnsiTheme="minorHAnsi" w:cstheme="minorBidi"/>
                <w:lang w:eastAsia="en-ZA"/>
              </w:rPr>
              <w:tab/>
            </w:r>
            <w:r w:rsidR="00C32D9C" w:rsidRPr="009758CD">
              <w:rPr>
                <w:rStyle w:val="Hyperlink"/>
              </w:rPr>
              <w:t>TIMELINE OF THE BID PROCESS</w:t>
            </w:r>
            <w:r w:rsidR="00C32D9C">
              <w:rPr>
                <w:webHidden/>
              </w:rPr>
              <w:tab/>
            </w:r>
            <w:r w:rsidR="00C32D9C">
              <w:rPr>
                <w:webHidden/>
              </w:rPr>
              <w:fldChar w:fldCharType="begin"/>
            </w:r>
            <w:r w:rsidR="00C32D9C">
              <w:rPr>
                <w:webHidden/>
              </w:rPr>
              <w:instrText xml:space="preserve"> PAGEREF _Toc50642877 \h </w:instrText>
            </w:r>
            <w:r w:rsidR="00C32D9C">
              <w:rPr>
                <w:webHidden/>
              </w:rPr>
            </w:r>
            <w:r w:rsidR="00C32D9C">
              <w:rPr>
                <w:webHidden/>
              </w:rPr>
              <w:fldChar w:fldCharType="separate"/>
            </w:r>
            <w:r w:rsidR="00C32D9C">
              <w:rPr>
                <w:webHidden/>
              </w:rPr>
              <w:t>10</w:t>
            </w:r>
            <w:r w:rsidR="00C32D9C">
              <w:rPr>
                <w:webHidden/>
              </w:rPr>
              <w:fldChar w:fldCharType="end"/>
            </w:r>
          </w:hyperlink>
        </w:p>
        <w:p w14:paraId="2AE198F6" w14:textId="36A9C3EA" w:rsidR="00C32D9C" w:rsidRDefault="008B021C">
          <w:pPr>
            <w:pStyle w:val="TOC2"/>
            <w:rPr>
              <w:rFonts w:asciiTheme="minorHAnsi" w:eastAsiaTheme="minorEastAsia" w:hAnsiTheme="minorHAnsi" w:cstheme="minorBidi"/>
              <w:lang w:eastAsia="en-ZA"/>
            </w:rPr>
          </w:pPr>
          <w:hyperlink w:anchor="_Toc50642878" w:history="1">
            <w:r w:rsidR="00C32D9C" w:rsidRPr="009758CD">
              <w:rPr>
                <w:rStyle w:val="Hyperlink"/>
              </w:rPr>
              <w:t>2.</w:t>
            </w:r>
            <w:r w:rsidR="00C32D9C">
              <w:rPr>
                <w:rFonts w:asciiTheme="minorHAnsi" w:eastAsiaTheme="minorEastAsia" w:hAnsiTheme="minorHAnsi" w:cstheme="minorBidi"/>
                <w:lang w:eastAsia="en-ZA"/>
              </w:rPr>
              <w:tab/>
            </w:r>
            <w:r w:rsidR="00C32D9C" w:rsidRPr="009758CD">
              <w:rPr>
                <w:rStyle w:val="Hyperlink"/>
              </w:rPr>
              <w:t>CONTACT AND COMMUNICATION</w:t>
            </w:r>
            <w:r w:rsidR="00C32D9C">
              <w:rPr>
                <w:webHidden/>
              </w:rPr>
              <w:tab/>
            </w:r>
            <w:r w:rsidR="00C32D9C">
              <w:rPr>
                <w:webHidden/>
              </w:rPr>
              <w:fldChar w:fldCharType="begin"/>
            </w:r>
            <w:r w:rsidR="00C32D9C">
              <w:rPr>
                <w:webHidden/>
              </w:rPr>
              <w:instrText xml:space="preserve"> PAGEREF _Toc50642878 \h </w:instrText>
            </w:r>
            <w:r w:rsidR="00C32D9C">
              <w:rPr>
                <w:webHidden/>
              </w:rPr>
            </w:r>
            <w:r w:rsidR="00C32D9C">
              <w:rPr>
                <w:webHidden/>
              </w:rPr>
              <w:fldChar w:fldCharType="separate"/>
            </w:r>
            <w:r w:rsidR="00C32D9C">
              <w:rPr>
                <w:webHidden/>
              </w:rPr>
              <w:t>11</w:t>
            </w:r>
            <w:r w:rsidR="00C32D9C">
              <w:rPr>
                <w:webHidden/>
              </w:rPr>
              <w:fldChar w:fldCharType="end"/>
            </w:r>
          </w:hyperlink>
        </w:p>
        <w:p w14:paraId="2BB5D907" w14:textId="356228A6" w:rsidR="00C32D9C" w:rsidRDefault="008B021C">
          <w:pPr>
            <w:pStyle w:val="TOC2"/>
            <w:rPr>
              <w:rFonts w:asciiTheme="minorHAnsi" w:eastAsiaTheme="minorEastAsia" w:hAnsiTheme="minorHAnsi" w:cstheme="minorBidi"/>
              <w:lang w:eastAsia="en-ZA"/>
            </w:rPr>
          </w:pPr>
          <w:hyperlink w:anchor="_Toc50642879" w:history="1">
            <w:r w:rsidR="00C32D9C" w:rsidRPr="009758CD">
              <w:rPr>
                <w:rStyle w:val="Hyperlink"/>
              </w:rPr>
              <w:t>3.</w:t>
            </w:r>
            <w:r w:rsidR="00C32D9C">
              <w:rPr>
                <w:rFonts w:asciiTheme="minorHAnsi" w:eastAsiaTheme="minorEastAsia" w:hAnsiTheme="minorHAnsi" w:cstheme="minorBidi"/>
                <w:lang w:eastAsia="en-ZA"/>
              </w:rPr>
              <w:tab/>
            </w:r>
            <w:r w:rsidR="00C32D9C" w:rsidRPr="009758CD">
              <w:rPr>
                <w:rStyle w:val="Hyperlink"/>
              </w:rPr>
              <w:t>LATE BIDS</w:t>
            </w:r>
            <w:r w:rsidR="00C32D9C">
              <w:rPr>
                <w:webHidden/>
              </w:rPr>
              <w:tab/>
            </w:r>
            <w:r w:rsidR="00C32D9C">
              <w:rPr>
                <w:webHidden/>
              </w:rPr>
              <w:fldChar w:fldCharType="begin"/>
            </w:r>
            <w:r w:rsidR="00C32D9C">
              <w:rPr>
                <w:webHidden/>
              </w:rPr>
              <w:instrText xml:space="preserve"> PAGEREF _Toc50642879 \h </w:instrText>
            </w:r>
            <w:r w:rsidR="00C32D9C">
              <w:rPr>
                <w:webHidden/>
              </w:rPr>
            </w:r>
            <w:r w:rsidR="00C32D9C">
              <w:rPr>
                <w:webHidden/>
              </w:rPr>
              <w:fldChar w:fldCharType="separate"/>
            </w:r>
            <w:r w:rsidR="00C32D9C">
              <w:rPr>
                <w:webHidden/>
              </w:rPr>
              <w:t>12</w:t>
            </w:r>
            <w:r w:rsidR="00C32D9C">
              <w:rPr>
                <w:webHidden/>
              </w:rPr>
              <w:fldChar w:fldCharType="end"/>
            </w:r>
          </w:hyperlink>
        </w:p>
        <w:p w14:paraId="7A53BC34" w14:textId="2F7BF0D9" w:rsidR="00C32D9C" w:rsidRDefault="008B021C">
          <w:pPr>
            <w:pStyle w:val="TOC2"/>
            <w:rPr>
              <w:rFonts w:asciiTheme="minorHAnsi" w:eastAsiaTheme="minorEastAsia" w:hAnsiTheme="minorHAnsi" w:cstheme="minorBidi"/>
              <w:lang w:eastAsia="en-ZA"/>
            </w:rPr>
          </w:pPr>
          <w:hyperlink w:anchor="_Toc50642880" w:history="1">
            <w:r w:rsidR="00C32D9C" w:rsidRPr="009758CD">
              <w:rPr>
                <w:rStyle w:val="Hyperlink"/>
              </w:rPr>
              <w:t>4.</w:t>
            </w:r>
            <w:r w:rsidR="00C32D9C">
              <w:rPr>
                <w:rFonts w:asciiTheme="minorHAnsi" w:eastAsiaTheme="minorEastAsia" w:hAnsiTheme="minorHAnsi" w:cstheme="minorBidi"/>
                <w:lang w:eastAsia="en-ZA"/>
              </w:rPr>
              <w:tab/>
            </w:r>
            <w:r w:rsidR="00C32D9C" w:rsidRPr="009758CD">
              <w:rPr>
                <w:rStyle w:val="Hyperlink"/>
              </w:rPr>
              <w:t>COUNTER CONDITIONS</w:t>
            </w:r>
            <w:r w:rsidR="00C32D9C">
              <w:rPr>
                <w:webHidden/>
              </w:rPr>
              <w:tab/>
            </w:r>
            <w:r w:rsidR="00C32D9C">
              <w:rPr>
                <w:webHidden/>
              </w:rPr>
              <w:fldChar w:fldCharType="begin"/>
            </w:r>
            <w:r w:rsidR="00C32D9C">
              <w:rPr>
                <w:webHidden/>
              </w:rPr>
              <w:instrText xml:space="preserve"> PAGEREF _Toc50642880 \h </w:instrText>
            </w:r>
            <w:r w:rsidR="00C32D9C">
              <w:rPr>
                <w:webHidden/>
              </w:rPr>
            </w:r>
            <w:r w:rsidR="00C32D9C">
              <w:rPr>
                <w:webHidden/>
              </w:rPr>
              <w:fldChar w:fldCharType="separate"/>
            </w:r>
            <w:r w:rsidR="00C32D9C">
              <w:rPr>
                <w:webHidden/>
              </w:rPr>
              <w:t>12</w:t>
            </w:r>
            <w:r w:rsidR="00C32D9C">
              <w:rPr>
                <w:webHidden/>
              </w:rPr>
              <w:fldChar w:fldCharType="end"/>
            </w:r>
          </w:hyperlink>
        </w:p>
        <w:p w14:paraId="79680ED9" w14:textId="752FCF83" w:rsidR="00C32D9C" w:rsidRDefault="008B021C">
          <w:pPr>
            <w:pStyle w:val="TOC2"/>
            <w:rPr>
              <w:rFonts w:asciiTheme="minorHAnsi" w:eastAsiaTheme="minorEastAsia" w:hAnsiTheme="minorHAnsi" w:cstheme="minorBidi"/>
              <w:lang w:eastAsia="en-ZA"/>
            </w:rPr>
          </w:pPr>
          <w:hyperlink w:anchor="_Toc50642881" w:history="1">
            <w:r w:rsidR="00C32D9C" w:rsidRPr="009758CD">
              <w:rPr>
                <w:rStyle w:val="Hyperlink"/>
              </w:rPr>
              <w:t>5.</w:t>
            </w:r>
            <w:r w:rsidR="00C32D9C">
              <w:rPr>
                <w:rFonts w:asciiTheme="minorHAnsi" w:eastAsiaTheme="minorEastAsia" w:hAnsiTheme="minorHAnsi" w:cstheme="minorBidi"/>
                <w:lang w:eastAsia="en-ZA"/>
              </w:rPr>
              <w:tab/>
            </w:r>
            <w:r w:rsidR="00C32D9C" w:rsidRPr="009758CD">
              <w:rPr>
                <w:rStyle w:val="Hyperlink"/>
              </w:rPr>
              <w:t>FRONTING</w:t>
            </w:r>
            <w:r w:rsidR="00C32D9C">
              <w:rPr>
                <w:webHidden/>
              </w:rPr>
              <w:tab/>
            </w:r>
            <w:r w:rsidR="00C32D9C">
              <w:rPr>
                <w:webHidden/>
              </w:rPr>
              <w:fldChar w:fldCharType="begin"/>
            </w:r>
            <w:r w:rsidR="00C32D9C">
              <w:rPr>
                <w:webHidden/>
              </w:rPr>
              <w:instrText xml:space="preserve"> PAGEREF _Toc50642881 \h </w:instrText>
            </w:r>
            <w:r w:rsidR="00C32D9C">
              <w:rPr>
                <w:webHidden/>
              </w:rPr>
            </w:r>
            <w:r w:rsidR="00C32D9C">
              <w:rPr>
                <w:webHidden/>
              </w:rPr>
              <w:fldChar w:fldCharType="separate"/>
            </w:r>
            <w:r w:rsidR="00C32D9C">
              <w:rPr>
                <w:webHidden/>
              </w:rPr>
              <w:t>12</w:t>
            </w:r>
            <w:r w:rsidR="00C32D9C">
              <w:rPr>
                <w:webHidden/>
              </w:rPr>
              <w:fldChar w:fldCharType="end"/>
            </w:r>
          </w:hyperlink>
        </w:p>
        <w:p w14:paraId="280E93B1" w14:textId="67EC70C5" w:rsidR="00C32D9C" w:rsidRDefault="008B021C">
          <w:pPr>
            <w:pStyle w:val="TOC2"/>
            <w:rPr>
              <w:rFonts w:asciiTheme="minorHAnsi" w:eastAsiaTheme="minorEastAsia" w:hAnsiTheme="minorHAnsi" w:cstheme="minorBidi"/>
              <w:lang w:eastAsia="en-ZA"/>
            </w:rPr>
          </w:pPr>
          <w:hyperlink w:anchor="_Toc50642882" w:history="1">
            <w:r w:rsidR="00C32D9C" w:rsidRPr="009758CD">
              <w:rPr>
                <w:rStyle w:val="Hyperlink"/>
              </w:rPr>
              <w:t>6.</w:t>
            </w:r>
            <w:r w:rsidR="00C32D9C">
              <w:rPr>
                <w:rFonts w:asciiTheme="minorHAnsi" w:eastAsiaTheme="minorEastAsia" w:hAnsiTheme="minorHAnsi" w:cstheme="minorBidi"/>
                <w:lang w:eastAsia="en-ZA"/>
              </w:rPr>
              <w:tab/>
            </w:r>
            <w:r w:rsidR="00C32D9C" w:rsidRPr="009758CD">
              <w:rPr>
                <w:rStyle w:val="Hyperlink"/>
              </w:rPr>
              <w:t>SUPPLIER DUE DILIGENCE</w:t>
            </w:r>
            <w:r w:rsidR="00C32D9C">
              <w:rPr>
                <w:webHidden/>
              </w:rPr>
              <w:tab/>
            </w:r>
            <w:r w:rsidR="00C32D9C">
              <w:rPr>
                <w:webHidden/>
              </w:rPr>
              <w:fldChar w:fldCharType="begin"/>
            </w:r>
            <w:r w:rsidR="00C32D9C">
              <w:rPr>
                <w:webHidden/>
              </w:rPr>
              <w:instrText xml:space="preserve"> PAGEREF _Toc50642882 \h </w:instrText>
            </w:r>
            <w:r w:rsidR="00C32D9C">
              <w:rPr>
                <w:webHidden/>
              </w:rPr>
            </w:r>
            <w:r w:rsidR="00C32D9C">
              <w:rPr>
                <w:webHidden/>
              </w:rPr>
              <w:fldChar w:fldCharType="separate"/>
            </w:r>
            <w:r w:rsidR="00C32D9C">
              <w:rPr>
                <w:webHidden/>
              </w:rPr>
              <w:t>13</w:t>
            </w:r>
            <w:r w:rsidR="00C32D9C">
              <w:rPr>
                <w:webHidden/>
              </w:rPr>
              <w:fldChar w:fldCharType="end"/>
            </w:r>
          </w:hyperlink>
        </w:p>
        <w:p w14:paraId="5244C6B0" w14:textId="45EAC003" w:rsidR="00C32D9C" w:rsidRDefault="008B021C">
          <w:pPr>
            <w:pStyle w:val="TOC2"/>
            <w:rPr>
              <w:rFonts w:asciiTheme="minorHAnsi" w:eastAsiaTheme="minorEastAsia" w:hAnsiTheme="minorHAnsi" w:cstheme="minorBidi"/>
              <w:lang w:eastAsia="en-ZA"/>
            </w:rPr>
          </w:pPr>
          <w:hyperlink w:anchor="_Toc50642883" w:history="1">
            <w:r w:rsidR="00C32D9C" w:rsidRPr="009758CD">
              <w:rPr>
                <w:rStyle w:val="Hyperlink"/>
              </w:rPr>
              <w:t>7.</w:t>
            </w:r>
            <w:r w:rsidR="00C32D9C">
              <w:rPr>
                <w:rFonts w:asciiTheme="minorHAnsi" w:eastAsiaTheme="minorEastAsia" w:hAnsiTheme="minorHAnsi" w:cstheme="minorBidi"/>
                <w:lang w:eastAsia="en-ZA"/>
              </w:rPr>
              <w:tab/>
            </w:r>
            <w:r w:rsidR="00C32D9C" w:rsidRPr="009758CD">
              <w:rPr>
                <w:rStyle w:val="Hyperlink"/>
              </w:rPr>
              <w:t>SUBMISSION OF PROPOSALS</w:t>
            </w:r>
            <w:r w:rsidR="00C32D9C">
              <w:rPr>
                <w:webHidden/>
              </w:rPr>
              <w:tab/>
            </w:r>
            <w:r w:rsidR="00C32D9C">
              <w:rPr>
                <w:webHidden/>
              </w:rPr>
              <w:fldChar w:fldCharType="begin"/>
            </w:r>
            <w:r w:rsidR="00C32D9C">
              <w:rPr>
                <w:webHidden/>
              </w:rPr>
              <w:instrText xml:space="preserve"> PAGEREF _Toc50642883 \h </w:instrText>
            </w:r>
            <w:r w:rsidR="00C32D9C">
              <w:rPr>
                <w:webHidden/>
              </w:rPr>
            </w:r>
            <w:r w:rsidR="00C32D9C">
              <w:rPr>
                <w:webHidden/>
              </w:rPr>
              <w:fldChar w:fldCharType="separate"/>
            </w:r>
            <w:r w:rsidR="00C32D9C">
              <w:rPr>
                <w:webHidden/>
              </w:rPr>
              <w:t>13</w:t>
            </w:r>
            <w:r w:rsidR="00C32D9C">
              <w:rPr>
                <w:webHidden/>
              </w:rPr>
              <w:fldChar w:fldCharType="end"/>
            </w:r>
          </w:hyperlink>
        </w:p>
        <w:p w14:paraId="33874287" w14:textId="67E1BF68" w:rsidR="00C32D9C" w:rsidRDefault="008B021C">
          <w:pPr>
            <w:pStyle w:val="TOC2"/>
            <w:rPr>
              <w:rFonts w:asciiTheme="minorHAnsi" w:eastAsiaTheme="minorEastAsia" w:hAnsiTheme="minorHAnsi" w:cstheme="minorBidi"/>
              <w:lang w:eastAsia="en-ZA"/>
            </w:rPr>
          </w:pPr>
          <w:hyperlink w:anchor="_Toc50642884" w:history="1">
            <w:r w:rsidR="00C32D9C" w:rsidRPr="009758CD">
              <w:rPr>
                <w:rStyle w:val="Hyperlink"/>
              </w:rPr>
              <w:t>8.</w:t>
            </w:r>
            <w:r w:rsidR="00C32D9C">
              <w:rPr>
                <w:rFonts w:asciiTheme="minorHAnsi" w:eastAsiaTheme="minorEastAsia" w:hAnsiTheme="minorHAnsi" w:cstheme="minorBidi"/>
                <w:lang w:eastAsia="en-ZA"/>
              </w:rPr>
              <w:tab/>
            </w:r>
            <w:r w:rsidR="00C32D9C" w:rsidRPr="009758CD">
              <w:rPr>
                <w:rStyle w:val="Hyperlink"/>
              </w:rPr>
              <w:t>MANDATORY BID DOCUMENTS</w:t>
            </w:r>
            <w:r w:rsidR="00C32D9C">
              <w:rPr>
                <w:webHidden/>
              </w:rPr>
              <w:tab/>
            </w:r>
            <w:r w:rsidR="00C32D9C">
              <w:rPr>
                <w:webHidden/>
              </w:rPr>
              <w:fldChar w:fldCharType="begin"/>
            </w:r>
            <w:r w:rsidR="00C32D9C">
              <w:rPr>
                <w:webHidden/>
              </w:rPr>
              <w:instrText xml:space="preserve"> PAGEREF _Toc50642884 \h </w:instrText>
            </w:r>
            <w:r w:rsidR="00C32D9C">
              <w:rPr>
                <w:webHidden/>
              </w:rPr>
            </w:r>
            <w:r w:rsidR="00C32D9C">
              <w:rPr>
                <w:webHidden/>
              </w:rPr>
              <w:fldChar w:fldCharType="separate"/>
            </w:r>
            <w:r w:rsidR="00C32D9C">
              <w:rPr>
                <w:webHidden/>
              </w:rPr>
              <w:t>14</w:t>
            </w:r>
            <w:r w:rsidR="00C32D9C">
              <w:rPr>
                <w:webHidden/>
              </w:rPr>
              <w:fldChar w:fldCharType="end"/>
            </w:r>
          </w:hyperlink>
        </w:p>
        <w:p w14:paraId="671000CB" w14:textId="253FF058" w:rsidR="00C32D9C" w:rsidRDefault="008B021C">
          <w:pPr>
            <w:pStyle w:val="TOC1"/>
            <w:tabs>
              <w:tab w:val="right" w:leader="dot" w:pos="9016"/>
            </w:tabs>
            <w:rPr>
              <w:rFonts w:eastAsiaTheme="minorEastAsia"/>
              <w:noProof/>
              <w:lang w:eastAsia="en-ZA"/>
            </w:rPr>
          </w:pPr>
          <w:hyperlink w:anchor="_Toc50642885" w:history="1">
            <w:r w:rsidR="00C32D9C" w:rsidRPr="009758CD">
              <w:rPr>
                <w:rStyle w:val="Hyperlink"/>
                <w:rFonts w:ascii="Arial" w:hAnsi="Arial" w:cs="Arial"/>
                <w:noProof/>
              </w:rPr>
              <w:t>PART D – CONDITIONS</w:t>
            </w:r>
            <w:r w:rsidR="00C32D9C">
              <w:rPr>
                <w:noProof/>
                <w:webHidden/>
              </w:rPr>
              <w:tab/>
            </w:r>
            <w:r w:rsidR="00C32D9C">
              <w:rPr>
                <w:noProof/>
                <w:webHidden/>
              </w:rPr>
              <w:fldChar w:fldCharType="begin"/>
            </w:r>
            <w:r w:rsidR="00C32D9C">
              <w:rPr>
                <w:noProof/>
                <w:webHidden/>
              </w:rPr>
              <w:instrText xml:space="preserve"> PAGEREF _Toc50642885 \h </w:instrText>
            </w:r>
            <w:r w:rsidR="00C32D9C">
              <w:rPr>
                <w:noProof/>
                <w:webHidden/>
              </w:rPr>
            </w:r>
            <w:r w:rsidR="00C32D9C">
              <w:rPr>
                <w:noProof/>
                <w:webHidden/>
              </w:rPr>
              <w:fldChar w:fldCharType="separate"/>
            </w:r>
            <w:r w:rsidR="00C32D9C">
              <w:rPr>
                <w:noProof/>
                <w:webHidden/>
              </w:rPr>
              <w:t>19</w:t>
            </w:r>
            <w:r w:rsidR="00C32D9C">
              <w:rPr>
                <w:noProof/>
                <w:webHidden/>
              </w:rPr>
              <w:fldChar w:fldCharType="end"/>
            </w:r>
          </w:hyperlink>
        </w:p>
        <w:p w14:paraId="6BFB5E16" w14:textId="0A1E2682" w:rsidR="00C32D9C" w:rsidRDefault="008B021C">
          <w:pPr>
            <w:pStyle w:val="TOC2"/>
            <w:rPr>
              <w:rFonts w:asciiTheme="minorHAnsi" w:eastAsiaTheme="minorEastAsia" w:hAnsiTheme="minorHAnsi" w:cstheme="minorBidi"/>
              <w:lang w:eastAsia="en-ZA"/>
            </w:rPr>
          </w:pPr>
          <w:hyperlink w:anchor="_Toc50642886" w:history="1">
            <w:r w:rsidR="00C32D9C" w:rsidRPr="009758CD">
              <w:rPr>
                <w:rStyle w:val="Hyperlink"/>
              </w:rPr>
              <w:t>1.</w:t>
            </w:r>
            <w:r w:rsidR="00C32D9C">
              <w:rPr>
                <w:rFonts w:asciiTheme="minorHAnsi" w:eastAsiaTheme="minorEastAsia" w:hAnsiTheme="minorHAnsi" w:cstheme="minorBidi"/>
                <w:lang w:eastAsia="en-ZA"/>
              </w:rPr>
              <w:tab/>
            </w:r>
            <w:r w:rsidR="00C32D9C" w:rsidRPr="009758CD">
              <w:rPr>
                <w:rStyle w:val="Hyperlink"/>
              </w:rPr>
              <w:t>GENERAL CONDITIONS OF CONTRACT</w:t>
            </w:r>
            <w:r w:rsidR="00C32D9C">
              <w:rPr>
                <w:webHidden/>
              </w:rPr>
              <w:tab/>
            </w:r>
            <w:r w:rsidR="00C32D9C">
              <w:rPr>
                <w:webHidden/>
              </w:rPr>
              <w:fldChar w:fldCharType="begin"/>
            </w:r>
            <w:r w:rsidR="00C32D9C">
              <w:rPr>
                <w:webHidden/>
              </w:rPr>
              <w:instrText xml:space="preserve"> PAGEREF _Toc50642886 \h </w:instrText>
            </w:r>
            <w:r w:rsidR="00C32D9C">
              <w:rPr>
                <w:webHidden/>
              </w:rPr>
            </w:r>
            <w:r w:rsidR="00C32D9C">
              <w:rPr>
                <w:webHidden/>
              </w:rPr>
              <w:fldChar w:fldCharType="separate"/>
            </w:r>
            <w:r w:rsidR="00C32D9C">
              <w:rPr>
                <w:webHidden/>
              </w:rPr>
              <w:t>19</w:t>
            </w:r>
            <w:r w:rsidR="00C32D9C">
              <w:rPr>
                <w:webHidden/>
              </w:rPr>
              <w:fldChar w:fldCharType="end"/>
            </w:r>
          </w:hyperlink>
        </w:p>
        <w:p w14:paraId="255552E0" w14:textId="1465F5B5" w:rsidR="00C32D9C" w:rsidRDefault="008B021C">
          <w:pPr>
            <w:pStyle w:val="TOC2"/>
            <w:rPr>
              <w:rFonts w:asciiTheme="minorHAnsi" w:eastAsiaTheme="minorEastAsia" w:hAnsiTheme="minorHAnsi" w:cstheme="minorBidi"/>
              <w:lang w:eastAsia="en-ZA"/>
            </w:rPr>
          </w:pPr>
          <w:hyperlink w:anchor="_Toc50642887" w:history="1">
            <w:r w:rsidR="00C32D9C" w:rsidRPr="009758CD">
              <w:rPr>
                <w:rStyle w:val="Hyperlink"/>
              </w:rPr>
              <w:t>2.</w:t>
            </w:r>
            <w:r w:rsidR="00C32D9C">
              <w:rPr>
                <w:rFonts w:asciiTheme="minorHAnsi" w:eastAsiaTheme="minorEastAsia" w:hAnsiTheme="minorHAnsi" w:cstheme="minorBidi"/>
                <w:lang w:eastAsia="en-ZA"/>
              </w:rPr>
              <w:tab/>
            </w:r>
            <w:r w:rsidR="00C32D9C" w:rsidRPr="009758CD">
              <w:rPr>
                <w:rStyle w:val="Hyperlink"/>
              </w:rPr>
              <w:t>SPECIAL CONDITIONS OF CONTRACT</w:t>
            </w:r>
            <w:r w:rsidR="00C32D9C">
              <w:rPr>
                <w:webHidden/>
              </w:rPr>
              <w:tab/>
            </w:r>
            <w:r w:rsidR="00C32D9C">
              <w:rPr>
                <w:webHidden/>
              </w:rPr>
              <w:fldChar w:fldCharType="begin"/>
            </w:r>
            <w:r w:rsidR="00C32D9C">
              <w:rPr>
                <w:webHidden/>
              </w:rPr>
              <w:instrText xml:space="preserve"> PAGEREF _Toc50642887 \h </w:instrText>
            </w:r>
            <w:r w:rsidR="00C32D9C">
              <w:rPr>
                <w:webHidden/>
              </w:rPr>
            </w:r>
            <w:r w:rsidR="00C32D9C">
              <w:rPr>
                <w:webHidden/>
              </w:rPr>
              <w:fldChar w:fldCharType="separate"/>
            </w:r>
            <w:r w:rsidR="00C32D9C">
              <w:rPr>
                <w:webHidden/>
              </w:rPr>
              <w:t>20</w:t>
            </w:r>
            <w:r w:rsidR="00C32D9C">
              <w:rPr>
                <w:webHidden/>
              </w:rPr>
              <w:fldChar w:fldCharType="end"/>
            </w:r>
          </w:hyperlink>
        </w:p>
        <w:p w14:paraId="55592FF8" w14:textId="484F599A" w:rsidR="00C32D9C" w:rsidRDefault="008B021C">
          <w:pPr>
            <w:pStyle w:val="TOC2"/>
            <w:rPr>
              <w:rFonts w:asciiTheme="minorHAnsi" w:eastAsiaTheme="minorEastAsia" w:hAnsiTheme="minorHAnsi" w:cstheme="minorBidi"/>
              <w:lang w:eastAsia="en-ZA"/>
            </w:rPr>
          </w:pPr>
          <w:hyperlink w:anchor="_Toc50642888" w:history="1">
            <w:r w:rsidR="00C32D9C" w:rsidRPr="009758CD">
              <w:rPr>
                <w:rStyle w:val="Hyperlink"/>
              </w:rPr>
              <w:t>3.</w:t>
            </w:r>
            <w:r w:rsidR="00C32D9C">
              <w:rPr>
                <w:rFonts w:asciiTheme="minorHAnsi" w:eastAsiaTheme="minorEastAsia" w:hAnsiTheme="minorHAnsi" w:cstheme="minorBidi"/>
                <w:lang w:eastAsia="en-ZA"/>
              </w:rPr>
              <w:tab/>
            </w:r>
            <w:r w:rsidR="00C32D9C" w:rsidRPr="009758CD">
              <w:rPr>
                <w:rStyle w:val="Hyperlink"/>
              </w:rPr>
              <w:t>GOVERNING LAW</w:t>
            </w:r>
            <w:r w:rsidR="00C32D9C">
              <w:rPr>
                <w:webHidden/>
              </w:rPr>
              <w:tab/>
            </w:r>
            <w:r w:rsidR="00C32D9C">
              <w:rPr>
                <w:webHidden/>
              </w:rPr>
              <w:fldChar w:fldCharType="begin"/>
            </w:r>
            <w:r w:rsidR="00C32D9C">
              <w:rPr>
                <w:webHidden/>
              </w:rPr>
              <w:instrText xml:space="preserve"> PAGEREF _Toc50642888 \h </w:instrText>
            </w:r>
            <w:r w:rsidR="00C32D9C">
              <w:rPr>
                <w:webHidden/>
              </w:rPr>
            </w:r>
            <w:r w:rsidR="00C32D9C">
              <w:rPr>
                <w:webHidden/>
              </w:rPr>
              <w:fldChar w:fldCharType="separate"/>
            </w:r>
            <w:r w:rsidR="00C32D9C">
              <w:rPr>
                <w:webHidden/>
              </w:rPr>
              <w:t>20</w:t>
            </w:r>
            <w:r w:rsidR="00C32D9C">
              <w:rPr>
                <w:webHidden/>
              </w:rPr>
              <w:fldChar w:fldCharType="end"/>
            </w:r>
          </w:hyperlink>
        </w:p>
        <w:p w14:paraId="599219B4" w14:textId="4CD28AEB" w:rsidR="00C32D9C" w:rsidRDefault="008B021C">
          <w:pPr>
            <w:pStyle w:val="TOC2"/>
            <w:rPr>
              <w:rFonts w:asciiTheme="minorHAnsi" w:eastAsiaTheme="minorEastAsia" w:hAnsiTheme="minorHAnsi" w:cstheme="minorBidi"/>
              <w:lang w:eastAsia="en-ZA"/>
            </w:rPr>
          </w:pPr>
          <w:hyperlink w:anchor="_Toc50642889" w:history="1">
            <w:r w:rsidR="00C32D9C" w:rsidRPr="009758CD">
              <w:rPr>
                <w:rStyle w:val="Hyperlink"/>
              </w:rPr>
              <w:t>4.</w:t>
            </w:r>
            <w:r w:rsidR="00C32D9C">
              <w:rPr>
                <w:rFonts w:asciiTheme="minorHAnsi" w:eastAsiaTheme="minorEastAsia" w:hAnsiTheme="minorHAnsi" w:cstheme="minorBidi"/>
                <w:lang w:eastAsia="en-ZA"/>
              </w:rPr>
              <w:tab/>
            </w:r>
            <w:r w:rsidR="00C32D9C" w:rsidRPr="009758CD">
              <w:rPr>
                <w:rStyle w:val="Hyperlink"/>
              </w:rPr>
              <w:t>DECLARATION</w:t>
            </w:r>
            <w:r w:rsidR="00C32D9C">
              <w:rPr>
                <w:webHidden/>
              </w:rPr>
              <w:tab/>
            </w:r>
            <w:r w:rsidR="00C32D9C">
              <w:rPr>
                <w:webHidden/>
              </w:rPr>
              <w:fldChar w:fldCharType="begin"/>
            </w:r>
            <w:r w:rsidR="00C32D9C">
              <w:rPr>
                <w:webHidden/>
              </w:rPr>
              <w:instrText xml:space="preserve"> PAGEREF _Toc50642889 \h </w:instrText>
            </w:r>
            <w:r w:rsidR="00C32D9C">
              <w:rPr>
                <w:webHidden/>
              </w:rPr>
            </w:r>
            <w:r w:rsidR="00C32D9C">
              <w:rPr>
                <w:webHidden/>
              </w:rPr>
              <w:fldChar w:fldCharType="separate"/>
            </w:r>
            <w:r w:rsidR="00C32D9C">
              <w:rPr>
                <w:webHidden/>
              </w:rPr>
              <w:t>21</w:t>
            </w:r>
            <w:r w:rsidR="00C32D9C">
              <w:rPr>
                <w:webHidden/>
              </w:rPr>
              <w:fldChar w:fldCharType="end"/>
            </w:r>
          </w:hyperlink>
        </w:p>
        <w:p w14:paraId="54F0FBB6" w14:textId="3606C36C" w:rsidR="00C32D9C" w:rsidRDefault="008B021C">
          <w:pPr>
            <w:pStyle w:val="TOC2"/>
            <w:rPr>
              <w:rFonts w:asciiTheme="minorHAnsi" w:eastAsiaTheme="minorEastAsia" w:hAnsiTheme="minorHAnsi" w:cstheme="minorBidi"/>
              <w:lang w:eastAsia="en-ZA"/>
            </w:rPr>
          </w:pPr>
          <w:hyperlink w:anchor="_Toc50642890" w:history="1">
            <w:r w:rsidR="00C32D9C" w:rsidRPr="009758CD">
              <w:rPr>
                <w:rStyle w:val="Hyperlink"/>
              </w:rPr>
              <w:t>5.</w:t>
            </w:r>
            <w:r w:rsidR="00C32D9C">
              <w:rPr>
                <w:rFonts w:asciiTheme="minorHAnsi" w:eastAsiaTheme="minorEastAsia" w:hAnsiTheme="minorHAnsi" w:cstheme="minorBidi"/>
                <w:lang w:eastAsia="en-ZA"/>
              </w:rPr>
              <w:tab/>
            </w:r>
            <w:r w:rsidR="00C32D9C" w:rsidRPr="009758CD">
              <w:rPr>
                <w:rStyle w:val="Hyperlink"/>
              </w:rPr>
              <w:t>CONFLICT OF INTEREST, CORRUPTION &amp; FRAUD</w:t>
            </w:r>
            <w:r w:rsidR="00C32D9C">
              <w:rPr>
                <w:webHidden/>
              </w:rPr>
              <w:tab/>
            </w:r>
            <w:r w:rsidR="00C32D9C">
              <w:rPr>
                <w:webHidden/>
              </w:rPr>
              <w:fldChar w:fldCharType="begin"/>
            </w:r>
            <w:r w:rsidR="00C32D9C">
              <w:rPr>
                <w:webHidden/>
              </w:rPr>
              <w:instrText xml:space="preserve"> PAGEREF _Toc50642890 \h </w:instrText>
            </w:r>
            <w:r w:rsidR="00C32D9C">
              <w:rPr>
                <w:webHidden/>
              </w:rPr>
            </w:r>
            <w:r w:rsidR="00C32D9C">
              <w:rPr>
                <w:webHidden/>
              </w:rPr>
              <w:fldChar w:fldCharType="separate"/>
            </w:r>
            <w:r w:rsidR="00C32D9C">
              <w:rPr>
                <w:webHidden/>
              </w:rPr>
              <w:t>21</w:t>
            </w:r>
            <w:r w:rsidR="00C32D9C">
              <w:rPr>
                <w:webHidden/>
              </w:rPr>
              <w:fldChar w:fldCharType="end"/>
            </w:r>
          </w:hyperlink>
        </w:p>
        <w:p w14:paraId="3BF54F7B" w14:textId="66C1E636" w:rsidR="00C32D9C" w:rsidRDefault="008B021C">
          <w:pPr>
            <w:pStyle w:val="TOC2"/>
            <w:rPr>
              <w:rFonts w:asciiTheme="minorHAnsi" w:eastAsiaTheme="minorEastAsia" w:hAnsiTheme="minorHAnsi" w:cstheme="minorBidi"/>
              <w:lang w:eastAsia="en-ZA"/>
            </w:rPr>
          </w:pPr>
          <w:hyperlink w:anchor="_Toc50642891" w:history="1">
            <w:r w:rsidR="00C32D9C" w:rsidRPr="009758CD">
              <w:rPr>
                <w:rStyle w:val="Hyperlink"/>
              </w:rPr>
              <w:t>6.</w:t>
            </w:r>
            <w:r w:rsidR="00C32D9C">
              <w:rPr>
                <w:rFonts w:asciiTheme="minorHAnsi" w:eastAsiaTheme="minorEastAsia" w:hAnsiTheme="minorHAnsi" w:cstheme="minorBidi"/>
                <w:lang w:eastAsia="en-ZA"/>
              </w:rPr>
              <w:tab/>
            </w:r>
            <w:r w:rsidR="00C32D9C" w:rsidRPr="009758CD">
              <w:rPr>
                <w:rStyle w:val="Hyperlink"/>
              </w:rPr>
              <w:t>MISREPRESENTATION DURING THE LIFECYCLE OF THE CONTRACT</w:t>
            </w:r>
            <w:r w:rsidR="00C32D9C">
              <w:rPr>
                <w:webHidden/>
              </w:rPr>
              <w:tab/>
            </w:r>
            <w:r w:rsidR="00C32D9C">
              <w:rPr>
                <w:webHidden/>
              </w:rPr>
              <w:fldChar w:fldCharType="begin"/>
            </w:r>
            <w:r w:rsidR="00C32D9C">
              <w:rPr>
                <w:webHidden/>
              </w:rPr>
              <w:instrText xml:space="preserve"> PAGEREF _Toc50642891 \h </w:instrText>
            </w:r>
            <w:r w:rsidR="00C32D9C">
              <w:rPr>
                <w:webHidden/>
              </w:rPr>
            </w:r>
            <w:r w:rsidR="00C32D9C">
              <w:rPr>
                <w:webHidden/>
              </w:rPr>
              <w:fldChar w:fldCharType="separate"/>
            </w:r>
            <w:r w:rsidR="00C32D9C">
              <w:rPr>
                <w:webHidden/>
              </w:rPr>
              <w:t>22</w:t>
            </w:r>
            <w:r w:rsidR="00C32D9C">
              <w:rPr>
                <w:webHidden/>
              </w:rPr>
              <w:fldChar w:fldCharType="end"/>
            </w:r>
          </w:hyperlink>
        </w:p>
        <w:p w14:paraId="4CF6FDC5" w14:textId="7BF470FC" w:rsidR="00C32D9C" w:rsidRDefault="008B021C">
          <w:pPr>
            <w:pStyle w:val="TOC2"/>
            <w:rPr>
              <w:rFonts w:asciiTheme="minorHAnsi" w:eastAsiaTheme="minorEastAsia" w:hAnsiTheme="minorHAnsi" w:cstheme="minorBidi"/>
              <w:lang w:eastAsia="en-ZA"/>
            </w:rPr>
          </w:pPr>
          <w:hyperlink w:anchor="_Toc50642892" w:history="1">
            <w:r w:rsidR="00C32D9C" w:rsidRPr="009758CD">
              <w:rPr>
                <w:rStyle w:val="Hyperlink"/>
              </w:rPr>
              <w:t>7.</w:t>
            </w:r>
            <w:r w:rsidR="00C32D9C">
              <w:rPr>
                <w:rFonts w:asciiTheme="minorHAnsi" w:eastAsiaTheme="minorEastAsia" w:hAnsiTheme="minorHAnsi" w:cstheme="minorBidi"/>
                <w:lang w:eastAsia="en-ZA"/>
              </w:rPr>
              <w:tab/>
            </w:r>
            <w:r w:rsidR="00C32D9C" w:rsidRPr="009758CD">
              <w:rPr>
                <w:rStyle w:val="Hyperlink"/>
              </w:rPr>
              <w:t>PREPARATION COSTS</w:t>
            </w:r>
            <w:r w:rsidR="00C32D9C">
              <w:rPr>
                <w:webHidden/>
              </w:rPr>
              <w:tab/>
            </w:r>
            <w:r w:rsidR="00C32D9C">
              <w:rPr>
                <w:webHidden/>
              </w:rPr>
              <w:fldChar w:fldCharType="begin"/>
            </w:r>
            <w:r w:rsidR="00C32D9C">
              <w:rPr>
                <w:webHidden/>
              </w:rPr>
              <w:instrText xml:space="preserve"> PAGEREF _Toc50642892 \h </w:instrText>
            </w:r>
            <w:r w:rsidR="00C32D9C">
              <w:rPr>
                <w:webHidden/>
              </w:rPr>
            </w:r>
            <w:r w:rsidR="00C32D9C">
              <w:rPr>
                <w:webHidden/>
              </w:rPr>
              <w:fldChar w:fldCharType="separate"/>
            </w:r>
            <w:r w:rsidR="00C32D9C">
              <w:rPr>
                <w:webHidden/>
              </w:rPr>
              <w:t>23</w:t>
            </w:r>
            <w:r w:rsidR="00C32D9C">
              <w:rPr>
                <w:webHidden/>
              </w:rPr>
              <w:fldChar w:fldCharType="end"/>
            </w:r>
          </w:hyperlink>
        </w:p>
        <w:p w14:paraId="3A725179" w14:textId="0CD96299" w:rsidR="00C32D9C" w:rsidRDefault="008B021C">
          <w:pPr>
            <w:pStyle w:val="TOC2"/>
            <w:rPr>
              <w:rFonts w:asciiTheme="minorHAnsi" w:eastAsiaTheme="minorEastAsia" w:hAnsiTheme="minorHAnsi" w:cstheme="minorBidi"/>
              <w:lang w:eastAsia="en-ZA"/>
            </w:rPr>
          </w:pPr>
          <w:hyperlink w:anchor="_Toc50642893" w:history="1">
            <w:r w:rsidR="00C32D9C" w:rsidRPr="009758CD">
              <w:rPr>
                <w:rStyle w:val="Hyperlink"/>
              </w:rPr>
              <w:t>8.</w:t>
            </w:r>
            <w:r w:rsidR="00C32D9C">
              <w:rPr>
                <w:rFonts w:asciiTheme="minorHAnsi" w:eastAsiaTheme="minorEastAsia" w:hAnsiTheme="minorHAnsi" w:cstheme="minorBidi"/>
                <w:lang w:eastAsia="en-ZA"/>
              </w:rPr>
              <w:tab/>
            </w:r>
            <w:r w:rsidR="00C32D9C" w:rsidRPr="009758CD">
              <w:rPr>
                <w:rStyle w:val="Hyperlink"/>
              </w:rPr>
              <w:t>INDEMNITY</w:t>
            </w:r>
            <w:r w:rsidR="00C32D9C">
              <w:rPr>
                <w:webHidden/>
              </w:rPr>
              <w:tab/>
            </w:r>
            <w:r w:rsidR="00C32D9C">
              <w:rPr>
                <w:webHidden/>
              </w:rPr>
              <w:fldChar w:fldCharType="begin"/>
            </w:r>
            <w:r w:rsidR="00C32D9C">
              <w:rPr>
                <w:webHidden/>
              </w:rPr>
              <w:instrText xml:space="preserve"> PAGEREF _Toc50642893 \h </w:instrText>
            </w:r>
            <w:r w:rsidR="00C32D9C">
              <w:rPr>
                <w:webHidden/>
              </w:rPr>
            </w:r>
            <w:r w:rsidR="00C32D9C">
              <w:rPr>
                <w:webHidden/>
              </w:rPr>
              <w:fldChar w:fldCharType="separate"/>
            </w:r>
            <w:r w:rsidR="00C32D9C">
              <w:rPr>
                <w:webHidden/>
              </w:rPr>
              <w:t>23</w:t>
            </w:r>
            <w:r w:rsidR="00C32D9C">
              <w:rPr>
                <w:webHidden/>
              </w:rPr>
              <w:fldChar w:fldCharType="end"/>
            </w:r>
          </w:hyperlink>
        </w:p>
        <w:p w14:paraId="4EAC5FCE" w14:textId="7168B026" w:rsidR="00C32D9C" w:rsidRDefault="008B021C">
          <w:pPr>
            <w:pStyle w:val="TOC2"/>
            <w:rPr>
              <w:rFonts w:asciiTheme="minorHAnsi" w:eastAsiaTheme="minorEastAsia" w:hAnsiTheme="minorHAnsi" w:cstheme="minorBidi"/>
              <w:lang w:eastAsia="en-ZA"/>
            </w:rPr>
          </w:pPr>
          <w:hyperlink w:anchor="_Toc50642894" w:history="1">
            <w:r w:rsidR="00C32D9C" w:rsidRPr="009758CD">
              <w:rPr>
                <w:rStyle w:val="Hyperlink"/>
              </w:rPr>
              <w:t>9.</w:t>
            </w:r>
            <w:r w:rsidR="00C32D9C">
              <w:rPr>
                <w:rFonts w:asciiTheme="minorHAnsi" w:eastAsiaTheme="minorEastAsia" w:hAnsiTheme="minorHAnsi" w:cstheme="minorBidi"/>
                <w:lang w:eastAsia="en-ZA"/>
              </w:rPr>
              <w:tab/>
            </w:r>
            <w:r w:rsidR="00C32D9C" w:rsidRPr="009758CD">
              <w:rPr>
                <w:rStyle w:val="Hyperlink"/>
              </w:rPr>
              <w:t>PRECEDENCE</w:t>
            </w:r>
            <w:r w:rsidR="00C32D9C">
              <w:rPr>
                <w:webHidden/>
              </w:rPr>
              <w:tab/>
            </w:r>
            <w:r w:rsidR="00C32D9C">
              <w:rPr>
                <w:webHidden/>
              </w:rPr>
              <w:fldChar w:fldCharType="begin"/>
            </w:r>
            <w:r w:rsidR="00C32D9C">
              <w:rPr>
                <w:webHidden/>
              </w:rPr>
              <w:instrText xml:space="preserve"> PAGEREF _Toc50642894 \h </w:instrText>
            </w:r>
            <w:r w:rsidR="00C32D9C">
              <w:rPr>
                <w:webHidden/>
              </w:rPr>
            </w:r>
            <w:r w:rsidR="00C32D9C">
              <w:rPr>
                <w:webHidden/>
              </w:rPr>
              <w:fldChar w:fldCharType="separate"/>
            </w:r>
            <w:r w:rsidR="00C32D9C">
              <w:rPr>
                <w:webHidden/>
              </w:rPr>
              <w:t>23</w:t>
            </w:r>
            <w:r w:rsidR="00C32D9C">
              <w:rPr>
                <w:webHidden/>
              </w:rPr>
              <w:fldChar w:fldCharType="end"/>
            </w:r>
          </w:hyperlink>
        </w:p>
        <w:p w14:paraId="45E43B4D" w14:textId="50CDE861" w:rsidR="00C32D9C" w:rsidRDefault="008B021C">
          <w:pPr>
            <w:pStyle w:val="TOC2"/>
            <w:rPr>
              <w:rFonts w:asciiTheme="minorHAnsi" w:eastAsiaTheme="minorEastAsia" w:hAnsiTheme="minorHAnsi" w:cstheme="minorBidi"/>
              <w:lang w:eastAsia="en-ZA"/>
            </w:rPr>
          </w:pPr>
          <w:hyperlink w:anchor="_Toc50642895" w:history="1">
            <w:r w:rsidR="00C32D9C" w:rsidRPr="009758CD">
              <w:rPr>
                <w:rStyle w:val="Hyperlink"/>
              </w:rPr>
              <w:t>10.</w:t>
            </w:r>
            <w:r w:rsidR="00C32D9C">
              <w:rPr>
                <w:rFonts w:asciiTheme="minorHAnsi" w:eastAsiaTheme="minorEastAsia" w:hAnsiTheme="minorHAnsi" w:cstheme="minorBidi"/>
                <w:lang w:eastAsia="en-ZA"/>
              </w:rPr>
              <w:tab/>
            </w:r>
            <w:r w:rsidR="00C32D9C" w:rsidRPr="009758CD">
              <w:rPr>
                <w:rStyle w:val="Hyperlink"/>
              </w:rPr>
              <w:t>LIMITATION OF LIABILITY</w:t>
            </w:r>
            <w:r w:rsidR="00C32D9C">
              <w:rPr>
                <w:webHidden/>
              </w:rPr>
              <w:tab/>
            </w:r>
            <w:r w:rsidR="00C32D9C">
              <w:rPr>
                <w:webHidden/>
              </w:rPr>
              <w:fldChar w:fldCharType="begin"/>
            </w:r>
            <w:r w:rsidR="00C32D9C">
              <w:rPr>
                <w:webHidden/>
              </w:rPr>
              <w:instrText xml:space="preserve"> PAGEREF _Toc50642895 \h </w:instrText>
            </w:r>
            <w:r w:rsidR="00C32D9C">
              <w:rPr>
                <w:webHidden/>
              </w:rPr>
            </w:r>
            <w:r w:rsidR="00C32D9C">
              <w:rPr>
                <w:webHidden/>
              </w:rPr>
              <w:fldChar w:fldCharType="separate"/>
            </w:r>
            <w:r w:rsidR="00C32D9C">
              <w:rPr>
                <w:webHidden/>
              </w:rPr>
              <w:t>23</w:t>
            </w:r>
            <w:r w:rsidR="00C32D9C">
              <w:rPr>
                <w:webHidden/>
              </w:rPr>
              <w:fldChar w:fldCharType="end"/>
            </w:r>
          </w:hyperlink>
        </w:p>
        <w:p w14:paraId="5FC3CE2A" w14:textId="5FC2BDBA" w:rsidR="00C32D9C" w:rsidRDefault="008B021C">
          <w:pPr>
            <w:pStyle w:val="TOC2"/>
            <w:rPr>
              <w:rFonts w:asciiTheme="minorHAnsi" w:eastAsiaTheme="minorEastAsia" w:hAnsiTheme="minorHAnsi" w:cstheme="minorBidi"/>
              <w:lang w:eastAsia="en-ZA"/>
            </w:rPr>
          </w:pPr>
          <w:hyperlink w:anchor="_Toc50642896" w:history="1">
            <w:r w:rsidR="00C32D9C" w:rsidRPr="009758CD">
              <w:rPr>
                <w:rStyle w:val="Hyperlink"/>
              </w:rPr>
              <w:t>11.</w:t>
            </w:r>
            <w:r w:rsidR="00C32D9C">
              <w:rPr>
                <w:rFonts w:asciiTheme="minorHAnsi" w:eastAsiaTheme="minorEastAsia" w:hAnsiTheme="minorHAnsi" w:cstheme="minorBidi"/>
                <w:lang w:eastAsia="en-ZA"/>
              </w:rPr>
              <w:tab/>
            </w:r>
            <w:r w:rsidR="00C32D9C" w:rsidRPr="009758CD">
              <w:rPr>
                <w:rStyle w:val="Hyperlink"/>
              </w:rPr>
              <w:t>TAX COMPLIANCE</w:t>
            </w:r>
            <w:r w:rsidR="00C32D9C">
              <w:rPr>
                <w:webHidden/>
              </w:rPr>
              <w:tab/>
            </w:r>
            <w:r w:rsidR="00C32D9C">
              <w:rPr>
                <w:webHidden/>
              </w:rPr>
              <w:fldChar w:fldCharType="begin"/>
            </w:r>
            <w:r w:rsidR="00C32D9C">
              <w:rPr>
                <w:webHidden/>
              </w:rPr>
              <w:instrText xml:space="preserve"> PAGEREF _Toc50642896 \h </w:instrText>
            </w:r>
            <w:r w:rsidR="00C32D9C">
              <w:rPr>
                <w:webHidden/>
              </w:rPr>
            </w:r>
            <w:r w:rsidR="00C32D9C">
              <w:rPr>
                <w:webHidden/>
              </w:rPr>
              <w:fldChar w:fldCharType="separate"/>
            </w:r>
            <w:r w:rsidR="00C32D9C">
              <w:rPr>
                <w:webHidden/>
              </w:rPr>
              <w:t>24</w:t>
            </w:r>
            <w:r w:rsidR="00C32D9C">
              <w:rPr>
                <w:webHidden/>
              </w:rPr>
              <w:fldChar w:fldCharType="end"/>
            </w:r>
          </w:hyperlink>
        </w:p>
        <w:p w14:paraId="75C90F40" w14:textId="51EF29E2" w:rsidR="00C32D9C" w:rsidRDefault="008B021C">
          <w:pPr>
            <w:pStyle w:val="TOC2"/>
            <w:rPr>
              <w:rFonts w:asciiTheme="minorHAnsi" w:eastAsiaTheme="minorEastAsia" w:hAnsiTheme="minorHAnsi" w:cstheme="minorBidi"/>
              <w:lang w:eastAsia="en-ZA"/>
            </w:rPr>
          </w:pPr>
          <w:hyperlink w:anchor="_Toc50642897" w:history="1">
            <w:r w:rsidR="00C32D9C" w:rsidRPr="009758CD">
              <w:rPr>
                <w:rStyle w:val="Hyperlink"/>
              </w:rPr>
              <w:t>12.</w:t>
            </w:r>
            <w:r w:rsidR="00C32D9C">
              <w:rPr>
                <w:rFonts w:asciiTheme="minorHAnsi" w:eastAsiaTheme="minorEastAsia" w:hAnsiTheme="minorHAnsi" w:cstheme="minorBidi"/>
                <w:lang w:eastAsia="en-ZA"/>
              </w:rPr>
              <w:tab/>
            </w:r>
            <w:r w:rsidR="00C32D9C" w:rsidRPr="009758CD">
              <w:rPr>
                <w:rStyle w:val="Hyperlink"/>
              </w:rPr>
              <w:t>TENDER DEFAULTERS &amp; RESTRICTED SUPPLIERS</w:t>
            </w:r>
            <w:r w:rsidR="00C32D9C">
              <w:rPr>
                <w:webHidden/>
              </w:rPr>
              <w:tab/>
            </w:r>
            <w:r w:rsidR="00C32D9C">
              <w:rPr>
                <w:webHidden/>
              </w:rPr>
              <w:fldChar w:fldCharType="begin"/>
            </w:r>
            <w:r w:rsidR="00C32D9C">
              <w:rPr>
                <w:webHidden/>
              </w:rPr>
              <w:instrText xml:space="preserve"> PAGEREF _Toc50642897 \h </w:instrText>
            </w:r>
            <w:r w:rsidR="00C32D9C">
              <w:rPr>
                <w:webHidden/>
              </w:rPr>
            </w:r>
            <w:r w:rsidR="00C32D9C">
              <w:rPr>
                <w:webHidden/>
              </w:rPr>
              <w:fldChar w:fldCharType="separate"/>
            </w:r>
            <w:r w:rsidR="00C32D9C">
              <w:rPr>
                <w:webHidden/>
              </w:rPr>
              <w:t>24</w:t>
            </w:r>
            <w:r w:rsidR="00C32D9C">
              <w:rPr>
                <w:webHidden/>
              </w:rPr>
              <w:fldChar w:fldCharType="end"/>
            </w:r>
          </w:hyperlink>
        </w:p>
        <w:p w14:paraId="3D5AFCF7" w14:textId="7E12801C" w:rsidR="00C32D9C" w:rsidRDefault="008B021C">
          <w:pPr>
            <w:pStyle w:val="TOC2"/>
            <w:rPr>
              <w:rFonts w:asciiTheme="minorHAnsi" w:eastAsiaTheme="minorEastAsia" w:hAnsiTheme="minorHAnsi" w:cstheme="minorBidi"/>
              <w:lang w:eastAsia="en-ZA"/>
            </w:rPr>
          </w:pPr>
          <w:hyperlink w:anchor="_Toc50642898" w:history="1">
            <w:r w:rsidR="00C32D9C" w:rsidRPr="009758CD">
              <w:rPr>
                <w:rStyle w:val="Hyperlink"/>
              </w:rPr>
              <w:t>13.</w:t>
            </w:r>
            <w:r w:rsidR="00C32D9C">
              <w:rPr>
                <w:rFonts w:asciiTheme="minorHAnsi" w:eastAsiaTheme="minorEastAsia" w:hAnsiTheme="minorHAnsi" w:cstheme="minorBidi"/>
                <w:lang w:eastAsia="en-ZA"/>
              </w:rPr>
              <w:tab/>
            </w:r>
            <w:r w:rsidR="00C32D9C" w:rsidRPr="009758CD">
              <w:rPr>
                <w:rStyle w:val="Hyperlink"/>
              </w:rPr>
              <w:t>CONFIDENTIAITY</w:t>
            </w:r>
            <w:r w:rsidR="00C32D9C">
              <w:rPr>
                <w:webHidden/>
              </w:rPr>
              <w:tab/>
            </w:r>
            <w:r w:rsidR="00C32D9C">
              <w:rPr>
                <w:webHidden/>
              </w:rPr>
              <w:fldChar w:fldCharType="begin"/>
            </w:r>
            <w:r w:rsidR="00C32D9C">
              <w:rPr>
                <w:webHidden/>
              </w:rPr>
              <w:instrText xml:space="preserve"> PAGEREF _Toc50642898 \h </w:instrText>
            </w:r>
            <w:r w:rsidR="00C32D9C">
              <w:rPr>
                <w:webHidden/>
              </w:rPr>
            </w:r>
            <w:r w:rsidR="00C32D9C">
              <w:rPr>
                <w:webHidden/>
              </w:rPr>
              <w:fldChar w:fldCharType="separate"/>
            </w:r>
            <w:r w:rsidR="00C32D9C">
              <w:rPr>
                <w:webHidden/>
              </w:rPr>
              <w:t>24</w:t>
            </w:r>
            <w:r w:rsidR="00C32D9C">
              <w:rPr>
                <w:webHidden/>
              </w:rPr>
              <w:fldChar w:fldCharType="end"/>
            </w:r>
          </w:hyperlink>
        </w:p>
        <w:p w14:paraId="66A76D2A" w14:textId="7E518E03" w:rsidR="00C32D9C" w:rsidRDefault="008B021C">
          <w:pPr>
            <w:pStyle w:val="TOC2"/>
            <w:rPr>
              <w:rFonts w:asciiTheme="minorHAnsi" w:eastAsiaTheme="minorEastAsia" w:hAnsiTheme="minorHAnsi" w:cstheme="minorBidi"/>
              <w:lang w:eastAsia="en-ZA"/>
            </w:rPr>
          </w:pPr>
          <w:hyperlink w:anchor="_Toc50642899" w:history="1">
            <w:r w:rsidR="00C32D9C" w:rsidRPr="009758CD">
              <w:rPr>
                <w:rStyle w:val="Hyperlink"/>
              </w:rPr>
              <w:t>14.</w:t>
            </w:r>
            <w:r w:rsidR="00C32D9C">
              <w:rPr>
                <w:rFonts w:asciiTheme="minorHAnsi" w:eastAsiaTheme="minorEastAsia" w:hAnsiTheme="minorHAnsi" w:cstheme="minorBidi"/>
                <w:lang w:eastAsia="en-ZA"/>
              </w:rPr>
              <w:tab/>
            </w:r>
            <w:r w:rsidR="00C32D9C" w:rsidRPr="009758CD">
              <w:rPr>
                <w:rStyle w:val="Hyperlink"/>
              </w:rPr>
              <w:t>PROPRIETARY INFORMATION OF THE COLLEGE</w:t>
            </w:r>
            <w:r w:rsidR="00C32D9C">
              <w:rPr>
                <w:webHidden/>
              </w:rPr>
              <w:tab/>
            </w:r>
            <w:r w:rsidR="00C32D9C">
              <w:rPr>
                <w:webHidden/>
              </w:rPr>
              <w:fldChar w:fldCharType="begin"/>
            </w:r>
            <w:r w:rsidR="00C32D9C">
              <w:rPr>
                <w:webHidden/>
              </w:rPr>
              <w:instrText xml:space="preserve"> PAGEREF _Toc50642899 \h </w:instrText>
            </w:r>
            <w:r w:rsidR="00C32D9C">
              <w:rPr>
                <w:webHidden/>
              </w:rPr>
            </w:r>
            <w:r w:rsidR="00C32D9C">
              <w:rPr>
                <w:webHidden/>
              </w:rPr>
              <w:fldChar w:fldCharType="separate"/>
            </w:r>
            <w:r w:rsidR="00C32D9C">
              <w:rPr>
                <w:webHidden/>
              </w:rPr>
              <w:t>25</w:t>
            </w:r>
            <w:r w:rsidR="00C32D9C">
              <w:rPr>
                <w:webHidden/>
              </w:rPr>
              <w:fldChar w:fldCharType="end"/>
            </w:r>
          </w:hyperlink>
        </w:p>
        <w:p w14:paraId="4013D181" w14:textId="16043C81" w:rsidR="00C32D9C" w:rsidRDefault="008B021C">
          <w:pPr>
            <w:pStyle w:val="TOC2"/>
            <w:rPr>
              <w:rFonts w:asciiTheme="minorHAnsi" w:eastAsiaTheme="minorEastAsia" w:hAnsiTheme="minorHAnsi" w:cstheme="minorBidi"/>
              <w:lang w:eastAsia="en-ZA"/>
            </w:rPr>
          </w:pPr>
          <w:hyperlink w:anchor="_Toc50642900" w:history="1">
            <w:r w:rsidR="00C32D9C" w:rsidRPr="009758CD">
              <w:rPr>
                <w:rStyle w:val="Hyperlink"/>
              </w:rPr>
              <w:t>15.</w:t>
            </w:r>
            <w:r w:rsidR="00C32D9C">
              <w:rPr>
                <w:rFonts w:asciiTheme="minorHAnsi" w:eastAsiaTheme="minorEastAsia" w:hAnsiTheme="minorHAnsi" w:cstheme="minorBidi"/>
                <w:lang w:eastAsia="en-ZA"/>
              </w:rPr>
              <w:tab/>
            </w:r>
            <w:r w:rsidR="00C32D9C" w:rsidRPr="009758CD">
              <w:rPr>
                <w:rStyle w:val="Hyperlink"/>
              </w:rPr>
              <w:t>COPYRIGHT</w:t>
            </w:r>
            <w:r w:rsidR="00C32D9C">
              <w:rPr>
                <w:webHidden/>
              </w:rPr>
              <w:tab/>
            </w:r>
            <w:r w:rsidR="00C32D9C">
              <w:rPr>
                <w:webHidden/>
              </w:rPr>
              <w:fldChar w:fldCharType="begin"/>
            </w:r>
            <w:r w:rsidR="00C32D9C">
              <w:rPr>
                <w:webHidden/>
              </w:rPr>
              <w:instrText xml:space="preserve"> PAGEREF _Toc50642900 \h </w:instrText>
            </w:r>
            <w:r w:rsidR="00C32D9C">
              <w:rPr>
                <w:webHidden/>
              </w:rPr>
            </w:r>
            <w:r w:rsidR="00C32D9C">
              <w:rPr>
                <w:webHidden/>
              </w:rPr>
              <w:fldChar w:fldCharType="separate"/>
            </w:r>
            <w:r w:rsidR="00C32D9C">
              <w:rPr>
                <w:webHidden/>
              </w:rPr>
              <w:t>25</w:t>
            </w:r>
            <w:r w:rsidR="00C32D9C">
              <w:rPr>
                <w:webHidden/>
              </w:rPr>
              <w:fldChar w:fldCharType="end"/>
            </w:r>
          </w:hyperlink>
        </w:p>
        <w:p w14:paraId="53591542" w14:textId="4F65A3BC" w:rsidR="00C32D9C" w:rsidRDefault="008B021C">
          <w:pPr>
            <w:pStyle w:val="TOC2"/>
            <w:rPr>
              <w:rFonts w:asciiTheme="minorHAnsi" w:eastAsiaTheme="minorEastAsia" w:hAnsiTheme="minorHAnsi" w:cstheme="minorBidi"/>
              <w:lang w:eastAsia="en-ZA"/>
            </w:rPr>
          </w:pPr>
          <w:hyperlink w:anchor="_Toc50642901" w:history="1">
            <w:r w:rsidR="00C32D9C" w:rsidRPr="009758CD">
              <w:rPr>
                <w:rStyle w:val="Hyperlink"/>
              </w:rPr>
              <w:t>16.</w:t>
            </w:r>
            <w:r w:rsidR="00C32D9C">
              <w:rPr>
                <w:rFonts w:asciiTheme="minorHAnsi" w:eastAsiaTheme="minorEastAsia" w:hAnsiTheme="minorHAnsi" w:cstheme="minorBidi"/>
                <w:lang w:eastAsia="en-ZA"/>
              </w:rPr>
              <w:tab/>
            </w:r>
            <w:r w:rsidR="00C32D9C" w:rsidRPr="009758CD">
              <w:rPr>
                <w:rStyle w:val="Hyperlink"/>
              </w:rPr>
              <w:t>RESPONSIBILITY OF SUB-CONTRACTORS &amp; BIDDER’S PERSONNEL</w:t>
            </w:r>
            <w:r w:rsidR="00C32D9C">
              <w:rPr>
                <w:webHidden/>
              </w:rPr>
              <w:tab/>
            </w:r>
            <w:r w:rsidR="00C32D9C">
              <w:rPr>
                <w:webHidden/>
              </w:rPr>
              <w:fldChar w:fldCharType="begin"/>
            </w:r>
            <w:r w:rsidR="00C32D9C">
              <w:rPr>
                <w:webHidden/>
              </w:rPr>
              <w:instrText xml:space="preserve"> PAGEREF _Toc50642901 \h </w:instrText>
            </w:r>
            <w:r w:rsidR="00C32D9C">
              <w:rPr>
                <w:webHidden/>
              </w:rPr>
            </w:r>
            <w:r w:rsidR="00C32D9C">
              <w:rPr>
                <w:webHidden/>
              </w:rPr>
              <w:fldChar w:fldCharType="separate"/>
            </w:r>
            <w:r w:rsidR="00C32D9C">
              <w:rPr>
                <w:webHidden/>
              </w:rPr>
              <w:t>25</w:t>
            </w:r>
            <w:r w:rsidR="00C32D9C">
              <w:rPr>
                <w:webHidden/>
              </w:rPr>
              <w:fldChar w:fldCharType="end"/>
            </w:r>
          </w:hyperlink>
        </w:p>
        <w:p w14:paraId="1B916530" w14:textId="39614D07" w:rsidR="00C32D9C" w:rsidRDefault="008B021C">
          <w:pPr>
            <w:pStyle w:val="TOC2"/>
            <w:rPr>
              <w:rFonts w:asciiTheme="minorHAnsi" w:eastAsiaTheme="minorEastAsia" w:hAnsiTheme="minorHAnsi" w:cstheme="minorBidi"/>
              <w:lang w:eastAsia="en-ZA"/>
            </w:rPr>
          </w:pPr>
          <w:hyperlink w:anchor="_Toc50642902" w:history="1">
            <w:r w:rsidR="00C32D9C" w:rsidRPr="009758CD">
              <w:rPr>
                <w:rStyle w:val="Hyperlink"/>
              </w:rPr>
              <w:t>17.</w:t>
            </w:r>
            <w:r w:rsidR="00C32D9C">
              <w:rPr>
                <w:rFonts w:asciiTheme="minorHAnsi" w:eastAsiaTheme="minorEastAsia" w:hAnsiTheme="minorHAnsi" w:cstheme="minorBidi"/>
                <w:lang w:eastAsia="en-ZA"/>
              </w:rPr>
              <w:tab/>
            </w:r>
            <w:r w:rsidR="00C32D9C" w:rsidRPr="009758CD">
              <w:rPr>
                <w:rStyle w:val="Hyperlink"/>
              </w:rPr>
              <w:t>SERVICE LEVEL AGREEMENT</w:t>
            </w:r>
            <w:r w:rsidR="00C32D9C">
              <w:rPr>
                <w:webHidden/>
              </w:rPr>
              <w:tab/>
            </w:r>
            <w:r w:rsidR="00C32D9C">
              <w:rPr>
                <w:webHidden/>
              </w:rPr>
              <w:fldChar w:fldCharType="begin"/>
            </w:r>
            <w:r w:rsidR="00C32D9C">
              <w:rPr>
                <w:webHidden/>
              </w:rPr>
              <w:instrText xml:space="preserve"> PAGEREF _Toc50642902 \h </w:instrText>
            </w:r>
            <w:r w:rsidR="00C32D9C">
              <w:rPr>
                <w:webHidden/>
              </w:rPr>
            </w:r>
            <w:r w:rsidR="00C32D9C">
              <w:rPr>
                <w:webHidden/>
              </w:rPr>
              <w:fldChar w:fldCharType="separate"/>
            </w:r>
            <w:r w:rsidR="00C32D9C">
              <w:rPr>
                <w:webHidden/>
              </w:rPr>
              <w:t>26</w:t>
            </w:r>
            <w:r w:rsidR="00C32D9C">
              <w:rPr>
                <w:webHidden/>
              </w:rPr>
              <w:fldChar w:fldCharType="end"/>
            </w:r>
          </w:hyperlink>
        </w:p>
        <w:p w14:paraId="33E39E9B" w14:textId="74DDA4D0" w:rsidR="00C32D9C" w:rsidRDefault="008B021C">
          <w:pPr>
            <w:pStyle w:val="TOC2"/>
            <w:rPr>
              <w:rFonts w:asciiTheme="minorHAnsi" w:eastAsiaTheme="minorEastAsia" w:hAnsiTheme="minorHAnsi" w:cstheme="minorBidi"/>
              <w:lang w:eastAsia="en-ZA"/>
            </w:rPr>
          </w:pPr>
          <w:hyperlink w:anchor="_Toc50642903" w:history="1">
            <w:r w:rsidR="00C32D9C" w:rsidRPr="009758CD">
              <w:rPr>
                <w:rStyle w:val="Hyperlink"/>
              </w:rPr>
              <w:t>18.</w:t>
            </w:r>
            <w:r w:rsidR="00C32D9C">
              <w:rPr>
                <w:rFonts w:asciiTheme="minorHAnsi" w:eastAsiaTheme="minorEastAsia" w:hAnsiTheme="minorHAnsi" w:cstheme="minorBidi"/>
                <w:lang w:eastAsia="en-ZA"/>
              </w:rPr>
              <w:tab/>
            </w:r>
            <w:r w:rsidR="00C32D9C" w:rsidRPr="009758CD">
              <w:rPr>
                <w:rStyle w:val="Hyperlink"/>
              </w:rPr>
              <w:t>OTHER IMPORTANT MATTERS TO NOTE</w:t>
            </w:r>
            <w:r w:rsidR="00C32D9C">
              <w:rPr>
                <w:webHidden/>
              </w:rPr>
              <w:tab/>
            </w:r>
            <w:r w:rsidR="00C32D9C">
              <w:rPr>
                <w:webHidden/>
              </w:rPr>
              <w:fldChar w:fldCharType="begin"/>
            </w:r>
            <w:r w:rsidR="00C32D9C">
              <w:rPr>
                <w:webHidden/>
              </w:rPr>
              <w:instrText xml:space="preserve"> PAGEREF _Toc50642903 \h </w:instrText>
            </w:r>
            <w:r w:rsidR="00C32D9C">
              <w:rPr>
                <w:webHidden/>
              </w:rPr>
            </w:r>
            <w:r w:rsidR="00C32D9C">
              <w:rPr>
                <w:webHidden/>
              </w:rPr>
              <w:fldChar w:fldCharType="separate"/>
            </w:r>
            <w:r w:rsidR="00C32D9C">
              <w:rPr>
                <w:webHidden/>
              </w:rPr>
              <w:t>26</w:t>
            </w:r>
            <w:r w:rsidR="00C32D9C">
              <w:rPr>
                <w:webHidden/>
              </w:rPr>
              <w:fldChar w:fldCharType="end"/>
            </w:r>
          </w:hyperlink>
        </w:p>
        <w:p w14:paraId="2D52BD59" w14:textId="3E4874AE" w:rsidR="00A5264B" w:rsidRPr="00377A0F" w:rsidRDefault="00A5264B" w:rsidP="00377A0F">
          <w:pPr>
            <w:spacing w:line="360" w:lineRule="auto"/>
            <w:jc w:val="both"/>
            <w:rPr>
              <w:rFonts w:ascii="Arial" w:hAnsi="Arial" w:cs="Arial"/>
            </w:rPr>
          </w:pPr>
          <w:r w:rsidRPr="00377A0F">
            <w:rPr>
              <w:rFonts w:ascii="Arial" w:hAnsi="Arial" w:cs="Arial"/>
              <w:b/>
              <w:bCs/>
              <w:noProof/>
            </w:rPr>
            <w:fldChar w:fldCharType="end"/>
          </w:r>
        </w:p>
      </w:sdtContent>
    </w:sdt>
    <w:p w14:paraId="695BF5A5" w14:textId="612515BC" w:rsidR="003E545F" w:rsidRPr="00377A0F" w:rsidRDefault="003E545F" w:rsidP="00377A0F">
      <w:pPr>
        <w:spacing w:after="240" w:line="360" w:lineRule="auto"/>
        <w:contextualSpacing/>
        <w:jc w:val="both"/>
        <w:outlineLvl w:val="1"/>
        <w:rPr>
          <w:rFonts w:ascii="Arial" w:hAnsi="Arial" w:cs="Arial"/>
          <w:caps/>
        </w:rPr>
      </w:pPr>
    </w:p>
    <w:p w14:paraId="66BFAC3B" w14:textId="623F3297" w:rsidR="00AC2AFD" w:rsidRPr="00377A0F" w:rsidRDefault="00AC2AFD" w:rsidP="00377A0F">
      <w:pPr>
        <w:spacing w:after="240" w:line="360" w:lineRule="auto"/>
        <w:contextualSpacing/>
        <w:jc w:val="both"/>
        <w:outlineLvl w:val="1"/>
        <w:rPr>
          <w:rFonts w:ascii="Arial" w:hAnsi="Arial" w:cs="Arial"/>
          <w:caps/>
        </w:rPr>
      </w:pPr>
    </w:p>
    <w:p w14:paraId="2D84BEEC" w14:textId="77777777" w:rsidR="00AC2AFD" w:rsidRPr="00377A0F" w:rsidRDefault="00AC2AFD" w:rsidP="00377A0F">
      <w:pPr>
        <w:spacing w:after="240" w:line="360" w:lineRule="auto"/>
        <w:contextualSpacing/>
        <w:jc w:val="both"/>
        <w:outlineLvl w:val="1"/>
        <w:rPr>
          <w:rFonts w:ascii="Arial" w:hAnsi="Arial" w:cs="Arial"/>
          <w:caps/>
        </w:rPr>
      </w:pPr>
    </w:p>
    <w:p w14:paraId="3712C8E5" w14:textId="66B1CA30" w:rsidR="001066F2" w:rsidRPr="00377A0F" w:rsidRDefault="001066F2" w:rsidP="00377A0F">
      <w:pPr>
        <w:spacing w:line="360" w:lineRule="auto"/>
        <w:jc w:val="both"/>
        <w:rPr>
          <w:rFonts w:ascii="Arial" w:hAnsi="Arial" w:cs="Arial"/>
          <w:color w:val="FF0000"/>
        </w:rPr>
      </w:pPr>
    </w:p>
    <w:p w14:paraId="65463009" w14:textId="77777777" w:rsidR="00AD65E0" w:rsidRPr="00377A0F" w:rsidRDefault="00AD65E0" w:rsidP="00377A0F">
      <w:pPr>
        <w:pStyle w:val="Heading1"/>
        <w:spacing w:line="360" w:lineRule="auto"/>
        <w:jc w:val="both"/>
        <w:rPr>
          <w:rFonts w:ascii="Arial" w:hAnsi="Arial" w:cs="Arial"/>
          <w:sz w:val="22"/>
          <w:szCs w:val="22"/>
        </w:rPr>
        <w:sectPr w:rsidR="00AD65E0" w:rsidRPr="00377A0F">
          <w:headerReference w:type="default" r:id="rId11"/>
          <w:footerReference w:type="default" r:id="rId12"/>
          <w:pgSz w:w="11906" w:h="16838"/>
          <w:pgMar w:top="1440" w:right="1440" w:bottom="1440" w:left="1440" w:header="708" w:footer="708" w:gutter="0"/>
          <w:cols w:space="708"/>
          <w:docGrid w:linePitch="360"/>
        </w:sectPr>
      </w:pPr>
    </w:p>
    <w:p w14:paraId="716AFEC8" w14:textId="651B5985" w:rsidR="008F13EE" w:rsidRPr="00377A0F" w:rsidRDefault="00C03898" w:rsidP="00377A0F">
      <w:pPr>
        <w:pStyle w:val="Heading1"/>
        <w:spacing w:line="360" w:lineRule="auto"/>
        <w:jc w:val="both"/>
        <w:rPr>
          <w:rFonts w:ascii="Arial" w:hAnsi="Arial" w:cs="Arial"/>
          <w:sz w:val="22"/>
          <w:szCs w:val="22"/>
        </w:rPr>
      </w:pPr>
      <w:bookmarkStart w:id="0" w:name="_Toc50642860"/>
      <w:r w:rsidRPr="00377A0F">
        <w:rPr>
          <w:rFonts w:ascii="Arial" w:hAnsi="Arial" w:cs="Arial"/>
          <w:sz w:val="22"/>
          <w:szCs w:val="22"/>
        </w:rPr>
        <w:lastRenderedPageBreak/>
        <w:t>PART A – INFORMATION ON THE TENDER</w:t>
      </w:r>
      <w:bookmarkEnd w:id="0"/>
    </w:p>
    <w:p w14:paraId="68D2041F" w14:textId="36D904FE" w:rsidR="00FC22FA" w:rsidRPr="00C32D9C" w:rsidRDefault="00FD0E75" w:rsidP="00377A0F">
      <w:pPr>
        <w:pStyle w:val="Heading2"/>
        <w:rPr>
          <w:rFonts w:cs="Arial"/>
          <w:sz w:val="22"/>
        </w:rPr>
      </w:pPr>
      <w:bookmarkStart w:id="1" w:name="_Toc50642861"/>
      <w:r w:rsidRPr="00C32D9C">
        <w:rPr>
          <w:rFonts w:cs="Arial"/>
          <w:sz w:val="22"/>
        </w:rPr>
        <w:t>BACKGROUND</w:t>
      </w:r>
      <w:bookmarkEnd w:id="1"/>
      <w:r w:rsidR="00FC22FA" w:rsidRPr="00C32D9C">
        <w:rPr>
          <w:rFonts w:cs="Arial"/>
          <w:sz w:val="22"/>
        </w:rPr>
        <w:t xml:space="preserve"> </w:t>
      </w:r>
    </w:p>
    <w:p w14:paraId="329BEA09" w14:textId="329C64C5" w:rsidR="00AC3967" w:rsidRPr="00377A0F" w:rsidRDefault="00D564B2" w:rsidP="00377A0F">
      <w:pPr>
        <w:spacing w:line="360" w:lineRule="auto"/>
        <w:jc w:val="both"/>
        <w:rPr>
          <w:rFonts w:ascii="Arial" w:hAnsi="Arial" w:cs="Arial"/>
        </w:rPr>
      </w:pPr>
      <w:r w:rsidRPr="00377A0F">
        <w:rPr>
          <w:rFonts w:ascii="Arial" w:hAnsi="Arial" w:cs="Arial"/>
        </w:rPr>
        <w:t xml:space="preserve">The CET came into existence on 1 April 2015 when the </w:t>
      </w:r>
      <w:r w:rsidR="00021539" w:rsidRPr="00377A0F">
        <w:rPr>
          <w:rFonts w:ascii="Arial" w:hAnsi="Arial" w:cs="Arial"/>
        </w:rPr>
        <w:t xml:space="preserve">Public Adult Learning </w:t>
      </w:r>
      <w:r w:rsidR="003B7879" w:rsidRPr="00377A0F">
        <w:rPr>
          <w:rFonts w:ascii="Arial" w:hAnsi="Arial" w:cs="Arial"/>
        </w:rPr>
        <w:t>Centres (</w:t>
      </w:r>
      <w:r w:rsidR="006B0E07" w:rsidRPr="00377A0F">
        <w:rPr>
          <w:rFonts w:ascii="Arial" w:hAnsi="Arial" w:cs="Arial"/>
        </w:rPr>
        <w:t>PSLCs) migrated from the Provincial Education Depart</w:t>
      </w:r>
      <w:r w:rsidR="00886C33" w:rsidRPr="00377A0F">
        <w:rPr>
          <w:rFonts w:ascii="Arial" w:hAnsi="Arial" w:cs="Arial"/>
        </w:rPr>
        <w:t>ments (PEDs</w:t>
      </w:r>
      <w:r w:rsidR="004B7079" w:rsidRPr="00377A0F">
        <w:rPr>
          <w:rFonts w:ascii="Arial" w:hAnsi="Arial" w:cs="Arial"/>
        </w:rPr>
        <w:t>) to the CET College</w:t>
      </w:r>
      <w:r w:rsidR="0002424A" w:rsidRPr="00377A0F">
        <w:rPr>
          <w:rFonts w:ascii="Arial" w:hAnsi="Arial" w:cs="Arial"/>
        </w:rPr>
        <w:t xml:space="preserve">s, resorting </w:t>
      </w:r>
      <w:r w:rsidR="00D43992" w:rsidRPr="00377A0F">
        <w:rPr>
          <w:rFonts w:ascii="Arial" w:hAnsi="Arial" w:cs="Arial"/>
        </w:rPr>
        <w:t xml:space="preserve">under the Department </w:t>
      </w:r>
      <w:r w:rsidR="00756CE3" w:rsidRPr="00377A0F">
        <w:rPr>
          <w:rFonts w:ascii="Arial" w:hAnsi="Arial" w:cs="Arial"/>
        </w:rPr>
        <w:t xml:space="preserve">of Higher Education </w:t>
      </w:r>
      <w:r w:rsidR="00CD70DB" w:rsidRPr="00377A0F">
        <w:rPr>
          <w:rFonts w:ascii="Arial" w:hAnsi="Arial" w:cs="Arial"/>
        </w:rPr>
        <w:t>and Training (DHET)</w:t>
      </w:r>
      <w:r w:rsidR="003B7879" w:rsidRPr="00377A0F">
        <w:rPr>
          <w:rFonts w:ascii="Arial" w:hAnsi="Arial" w:cs="Arial"/>
        </w:rPr>
        <w:t xml:space="preserve">. The mandate of the colleges is to provide </w:t>
      </w:r>
      <w:r w:rsidR="00810603" w:rsidRPr="00377A0F">
        <w:rPr>
          <w:rFonts w:ascii="Arial" w:hAnsi="Arial" w:cs="Arial"/>
        </w:rPr>
        <w:t xml:space="preserve">quality and relevant </w:t>
      </w:r>
      <w:r w:rsidR="00D97FAF" w:rsidRPr="00377A0F">
        <w:rPr>
          <w:rFonts w:ascii="Arial" w:hAnsi="Arial" w:cs="Arial"/>
        </w:rPr>
        <w:t xml:space="preserve">education and training programmes for youth and adults to improve </w:t>
      </w:r>
      <w:r w:rsidR="007415C6" w:rsidRPr="00377A0F">
        <w:rPr>
          <w:rFonts w:ascii="Arial" w:hAnsi="Arial" w:cs="Arial"/>
        </w:rPr>
        <w:t xml:space="preserve">their </w:t>
      </w:r>
      <w:r w:rsidR="00C815AD" w:rsidRPr="00377A0F">
        <w:rPr>
          <w:rFonts w:ascii="Arial" w:hAnsi="Arial" w:cs="Arial"/>
        </w:rPr>
        <w:t>livelihoods. The College, through the Co</w:t>
      </w:r>
      <w:r w:rsidR="002C19DB" w:rsidRPr="00377A0F">
        <w:rPr>
          <w:rFonts w:ascii="Arial" w:hAnsi="Arial" w:cs="Arial"/>
        </w:rPr>
        <w:t xml:space="preserve">mmunity Learning Centres, offer </w:t>
      </w:r>
      <w:r w:rsidR="00EF10E2" w:rsidRPr="00377A0F">
        <w:rPr>
          <w:rFonts w:ascii="Arial" w:hAnsi="Arial" w:cs="Arial"/>
        </w:rPr>
        <w:t xml:space="preserve">programmes that will ensure that learners attain skills that will enable them to </w:t>
      </w:r>
      <w:r w:rsidR="00D9454B" w:rsidRPr="00377A0F">
        <w:rPr>
          <w:rFonts w:ascii="Arial" w:hAnsi="Arial" w:cs="Arial"/>
        </w:rPr>
        <w:t xml:space="preserve">either find employment </w:t>
      </w:r>
      <w:r w:rsidR="00297142" w:rsidRPr="00377A0F">
        <w:rPr>
          <w:rFonts w:ascii="Arial" w:hAnsi="Arial" w:cs="Arial"/>
        </w:rPr>
        <w:t>or establish their own en</w:t>
      </w:r>
      <w:r w:rsidR="00271F6F" w:rsidRPr="00377A0F">
        <w:rPr>
          <w:rFonts w:ascii="Arial" w:hAnsi="Arial" w:cs="Arial"/>
        </w:rPr>
        <w:t>terprises.</w:t>
      </w:r>
    </w:p>
    <w:p w14:paraId="010A21AC" w14:textId="4B1B6776" w:rsidR="004A2712" w:rsidRPr="00377A0F" w:rsidRDefault="007116FF" w:rsidP="00377A0F">
      <w:pPr>
        <w:spacing w:line="360" w:lineRule="auto"/>
        <w:jc w:val="both"/>
        <w:rPr>
          <w:rFonts w:ascii="Arial" w:hAnsi="Arial" w:cs="Arial"/>
        </w:rPr>
      </w:pPr>
      <w:r w:rsidRPr="00377A0F">
        <w:rPr>
          <w:rFonts w:ascii="Arial" w:hAnsi="Arial" w:cs="Arial"/>
        </w:rPr>
        <w:t xml:space="preserve">The </w:t>
      </w:r>
      <w:r w:rsidR="00CF1561" w:rsidRPr="00377A0F">
        <w:rPr>
          <w:rFonts w:ascii="Arial" w:hAnsi="Arial" w:cs="Arial"/>
        </w:rPr>
        <w:t>College is situa</w:t>
      </w:r>
      <w:r w:rsidR="004225D3" w:rsidRPr="00377A0F">
        <w:rPr>
          <w:rFonts w:ascii="Arial" w:hAnsi="Arial" w:cs="Arial"/>
        </w:rPr>
        <w:t>ted in the Northern Cape Province</w:t>
      </w:r>
      <w:r w:rsidR="00504E4C" w:rsidRPr="00377A0F">
        <w:rPr>
          <w:rFonts w:ascii="Arial" w:hAnsi="Arial" w:cs="Arial"/>
        </w:rPr>
        <w:t xml:space="preserve"> in South Africa</w:t>
      </w:r>
      <w:r w:rsidR="00CE6AC2" w:rsidRPr="00377A0F">
        <w:rPr>
          <w:rFonts w:ascii="Arial" w:hAnsi="Arial" w:cs="Arial"/>
        </w:rPr>
        <w:t xml:space="preserve">. Governance </w:t>
      </w:r>
      <w:r w:rsidR="009703E1" w:rsidRPr="00377A0F">
        <w:rPr>
          <w:rFonts w:ascii="Arial" w:hAnsi="Arial" w:cs="Arial"/>
        </w:rPr>
        <w:t xml:space="preserve">of the College rests with the Council subject to the relevant statutes and policies. Management of the college consists </w:t>
      </w:r>
      <w:r w:rsidR="009A7AAC" w:rsidRPr="00377A0F">
        <w:rPr>
          <w:rFonts w:ascii="Arial" w:hAnsi="Arial" w:cs="Arial"/>
        </w:rPr>
        <w:t xml:space="preserve">of the Principal and Deputy </w:t>
      </w:r>
      <w:r w:rsidR="0048405B" w:rsidRPr="00377A0F">
        <w:rPr>
          <w:rFonts w:ascii="Arial" w:hAnsi="Arial" w:cs="Arial"/>
        </w:rPr>
        <w:t xml:space="preserve">Principals. </w:t>
      </w:r>
      <w:r w:rsidR="000B0E09" w:rsidRPr="00377A0F">
        <w:rPr>
          <w:rFonts w:ascii="Arial" w:hAnsi="Arial" w:cs="Arial"/>
        </w:rPr>
        <w:t xml:space="preserve">The CET </w:t>
      </w:r>
      <w:r w:rsidR="00ED7B7E" w:rsidRPr="00377A0F">
        <w:rPr>
          <w:rFonts w:ascii="Arial" w:hAnsi="Arial" w:cs="Arial"/>
        </w:rPr>
        <w:t>College operates in accordance with the requirement</w:t>
      </w:r>
      <w:r w:rsidR="00025C84" w:rsidRPr="00377A0F">
        <w:rPr>
          <w:rFonts w:ascii="Arial" w:hAnsi="Arial" w:cs="Arial"/>
        </w:rPr>
        <w:t xml:space="preserve">s, rules and regulations laid down in the following </w:t>
      </w:r>
      <w:r w:rsidR="00C10B70" w:rsidRPr="00377A0F">
        <w:rPr>
          <w:rFonts w:ascii="Arial" w:hAnsi="Arial" w:cs="Arial"/>
        </w:rPr>
        <w:t>documents</w:t>
      </w:r>
      <w:r w:rsidR="002E6ED6" w:rsidRPr="00377A0F">
        <w:rPr>
          <w:rFonts w:ascii="Arial" w:hAnsi="Arial" w:cs="Arial"/>
        </w:rPr>
        <w:t>:</w:t>
      </w:r>
    </w:p>
    <w:p w14:paraId="069AF087" w14:textId="20D674A7" w:rsidR="004A2712" w:rsidRPr="00377A0F" w:rsidRDefault="006A04AF" w:rsidP="00377A0F">
      <w:pPr>
        <w:spacing w:line="360" w:lineRule="auto"/>
        <w:jc w:val="both"/>
        <w:rPr>
          <w:rFonts w:ascii="Arial" w:hAnsi="Arial" w:cs="Arial"/>
        </w:rPr>
      </w:pPr>
      <w:r w:rsidRPr="00377A0F">
        <w:rPr>
          <w:rFonts w:ascii="Arial" w:hAnsi="Arial" w:cs="Arial"/>
          <w:b/>
          <w:bCs/>
        </w:rPr>
        <w:t>.</w:t>
      </w:r>
      <w:r w:rsidRPr="00377A0F">
        <w:rPr>
          <w:rFonts w:ascii="Arial" w:hAnsi="Arial" w:cs="Arial"/>
        </w:rPr>
        <w:t xml:space="preserve"> </w:t>
      </w:r>
      <w:r w:rsidR="00EE3F75" w:rsidRPr="00377A0F">
        <w:rPr>
          <w:rFonts w:ascii="Arial" w:hAnsi="Arial" w:cs="Arial"/>
        </w:rPr>
        <w:t>The Continuing Education and Training Act, Act 16 of 2006</w:t>
      </w:r>
      <w:r w:rsidR="00DE5984" w:rsidRPr="00377A0F">
        <w:rPr>
          <w:rFonts w:ascii="Arial" w:hAnsi="Arial" w:cs="Arial"/>
        </w:rPr>
        <w:t>:</w:t>
      </w:r>
      <w:r w:rsidR="00C61ACD" w:rsidRPr="00377A0F">
        <w:rPr>
          <w:rFonts w:ascii="Arial" w:hAnsi="Arial" w:cs="Arial"/>
        </w:rPr>
        <w:t xml:space="preserve"> </w:t>
      </w:r>
      <w:r w:rsidR="00AF5BA7" w:rsidRPr="00377A0F">
        <w:rPr>
          <w:rFonts w:ascii="Arial" w:hAnsi="Arial" w:cs="Arial"/>
        </w:rPr>
        <w:t xml:space="preserve">and </w:t>
      </w:r>
    </w:p>
    <w:p w14:paraId="4521AF81" w14:textId="5F34267B" w:rsidR="001D0DC9" w:rsidRPr="00377A0F" w:rsidRDefault="007261B1" w:rsidP="00377A0F">
      <w:pPr>
        <w:spacing w:line="360" w:lineRule="auto"/>
        <w:jc w:val="both"/>
        <w:rPr>
          <w:rFonts w:ascii="Arial" w:hAnsi="Arial" w:cs="Arial"/>
        </w:rPr>
      </w:pPr>
      <w:r w:rsidRPr="00377A0F">
        <w:rPr>
          <w:rFonts w:ascii="Arial" w:hAnsi="Arial" w:cs="Arial"/>
          <w:b/>
          <w:bCs/>
        </w:rPr>
        <w:t>.</w:t>
      </w:r>
      <w:r w:rsidRPr="00377A0F">
        <w:rPr>
          <w:rFonts w:ascii="Arial" w:hAnsi="Arial" w:cs="Arial"/>
        </w:rPr>
        <w:t xml:space="preserve"> National Norms and Standards for </w:t>
      </w:r>
      <w:r w:rsidR="002475F7" w:rsidRPr="00377A0F">
        <w:rPr>
          <w:rFonts w:ascii="Arial" w:hAnsi="Arial" w:cs="Arial"/>
        </w:rPr>
        <w:t xml:space="preserve">Funding Community Education </w:t>
      </w:r>
      <w:r w:rsidR="00315B2A" w:rsidRPr="00377A0F">
        <w:rPr>
          <w:rFonts w:ascii="Arial" w:hAnsi="Arial" w:cs="Arial"/>
        </w:rPr>
        <w:t>and Training Colleges</w:t>
      </w:r>
      <w:r w:rsidR="002C2B9B" w:rsidRPr="00377A0F">
        <w:rPr>
          <w:rFonts w:ascii="Arial" w:hAnsi="Arial" w:cs="Arial"/>
        </w:rPr>
        <w:t>.</w:t>
      </w:r>
    </w:p>
    <w:p w14:paraId="44587EFE" w14:textId="21190747" w:rsidR="00FC22FA" w:rsidRPr="00C32D9C" w:rsidRDefault="0077168E" w:rsidP="00377A0F">
      <w:pPr>
        <w:pStyle w:val="Heading2"/>
        <w:rPr>
          <w:rFonts w:cs="Arial"/>
          <w:sz w:val="22"/>
        </w:rPr>
      </w:pPr>
      <w:bookmarkStart w:id="2" w:name="_Toc50642862"/>
      <w:r w:rsidRPr="00C32D9C">
        <w:rPr>
          <w:rFonts w:cs="Arial"/>
          <w:sz w:val="22"/>
        </w:rPr>
        <w:t>PURPOSE OF THE TENDER</w:t>
      </w:r>
      <w:bookmarkEnd w:id="2"/>
    </w:p>
    <w:p w14:paraId="4C01F926" w14:textId="5C189380" w:rsidR="0007554F" w:rsidRPr="00377A0F" w:rsidRDefault="0007554F" w:rsidP="00377A0F">
      <w:pPr>
        <w:spacing w:line="360" w:lineRule="auto"/>
        <w:jc w:val="both"/>
        <w:rPr>
          <w:rFonts w:ascii="Arial" w:hAnsi="Arial" w:cs="Arial"/>
        </w:rPr>
      </w:pPr>
      <w:r w:rsidRPr="00377A0F">
        <w:rPr>
          <w:rFonts w:ascii="Arial" w:hAnsi="Arial" w:cs="Arial"/>
        </w:rPr>
        <w:t xml:space="preserve">The purpose of this request is to solicit proposals bidder(s) for the provision of </w:t>
      </w:r>
      <w:r w:rsidR="00CD1398">
        <w:rPr>
          <w:rFonts w:ascii="Arial" w:hAnsi="Arial" w:cs="Arial"/>
        </w:rPr>
        <w:t>the supply</w:t>
      </w:r>
      <w:r w:rsidR="006F6B1B">
        <w:rPr>
          <w:rFonts w:ascii="Arial" w:hAnsi="Arial" w:cs="Arial"/>
        </w:rPr>
        <w:t xml:space="preserve">, </w:t>
      </w:r>
      <w:r w:rsidR="0063070A">
        <w:rPr>
          <w:rFonts w:ascii="Arial" w:hAnsi="Arial" w:cs="Arial"/>
        </w:rPr>
        <w:t>delivery,</w:t>
      </w:r>
      <w:r w:rsidR="006F6B1B">
        <w:rPr>
          <w:rFonts w:ascii="Arial" w:hAnsi="Arial" w:cs="Arial"/>
        </w:rPr>
        <w:t xml:space="preserve"> and instal</w:t>
      </w:r>
      <w:r w:rsidR="00086407">
        <w:rPr>
          <w:rFonts w:ascii="Arial" w:hAnsi="Arial" w:cs="Arial"/>
        </w:rPr>
        <w:t xml:space="preserve">lation </w:t>
      </w:r>
      <w:r w:rsidR="005D2379">
        <w:rPr>
          <w:rFonts w:ascii="Arial" w:hAnsi="Arial" w:cs="Arial"/>
        </w:rPr>
        <w:t xml:space="preserve">of a managed printing service </w:t>
      </w:r>
      <w:r w:rsidR="00982311">
        <w:rPr>
          <w:rFonts w:ascii="Arial" w:hAnsi="Arial" w:cs="Arial"/>
        </w:rPr>
        <w:t>for the College.</w:t>
      </w:r>
    </w:p>
    <w:p w14:paraId="02BFF70F" w14:textId="015BEC26" w:rsidR="0007554F" w:rsidRPr="00377A0F" w:rsidRDefault="0007554F" w:rsidP="00377A0F">
      <w:pPr>
        <w:spacing w:line="360" w:lineRule="auto"/>
        <w:jc w:val="both"/>
        <w:rPr>
          <w:rFonts w:ascii="Arial" w:hAnsi="Arial" w:cs="Arial"/>
        </w:rPr>
      </w:pPr>
      <w:r w:rsidRPr="00377A0F">
        <w:rPr>
          <w:rFonts w:ascii="Arial" w:hAnsi="Arial" w:cs="Arial"/>
        </w:rPr>
        <w:t xml:space="preserve">This </w:t>
      </w:r>
      <w:r w:rsidR="00B97B3A" w:rsidRPr="00377A0F">
        <w:rPr>
          <w:rFonts w:ascii="Arial" w:hAnsi="Arial" w:cs="Arial"/>
        </w:rPr>
        <w:t>request for proposal</w:t>
      </w:r>
      <w:r w:rsidR="0063253A" w:rsidRPr="00377A0F">
        <w:rPr>
          <w:rFonts w:ascii="Arial" w:hAnsi="Arial" w:cs="Arial"/>
        </w:rPr>
        <w:t xml:space="preserve"> (RFP)</w:t>
      </w:r>
      <w:r w:rsidRPr="00377A0F">
        <w:rPr>
          <w:rFonts w:ascii="Arial" w:hAnsi="Arial" w:cs="Arial"/>
        </w:rPr>
        <w:t xml:space="preserve"> document details and incorporates, as far as possible, the tasks and responsibilities of the potential bidder required by </w:t>
      </w:r>
      <w:r w:rsidR="00B97B3A" w:rsidRPr="00377A0F">
        <w:rPr>
          <w:rFonts w:ascii="Arial" w:hAnsi="Arial" w:cs="Arial"/>
        </w:rPr>
        <w:t>College</w:t>
      </w:r>
      <w:r w:rsidRPr="00377A0F">
        <w:rPr>
          <w:rFonts w:ascii="Arial" w:hAnsi="Arial" w:cs="Arial"/>
        </w:rPr>
        <w:t xml:space="preserve"> for the provision of </w:t>
      </w:r>
      <w:r w:rsidR="00982311">
        <w:rPr>
          <w:rFonts w:ascii="Arial" w:hAnsi="Arial" w:cs="Arial"/>
        </w:rPr>
        <w:t xml:space="preserve">the supply, </w:t>
      </w:r>
      <w:r w:rsidR="0063070A">
        <w:rPr>
          <w:rFonts w:ascii="Arial" w:hAnsi="Arial" w:cs="Arial"/>
        </w:rPr>
        <w:t>delivery,</w:t>
      </w:r>
      <w:r w:rsidR="00982311">
        <w:rPr>
          <w:rFonts w:ascii="Arial" w:hAnsi="Arial" w:cs="Arial"/>
        </w:rPr>
        <w:t xml:space="preserve"> and installation of a managed printing service for the College.</w:t>
      </w:r>
    </w:p>
    <w:p w14:paraId="47238EE1" w14:textId="7A4025D3" w:rsidR="009C704A" w:rsidRPr="00377A0F" w:rsidRDefault="0007554F" w:rsidP="00377A0F">
      <w:pPr>
        <w:spacing w:line="360" w:lineRule="auto"/>
        <w:jc w:val="both"/>
        <w:rPr>
          <w:rFonts w:ascii="Arial" w:hAnsi="Arial" w:cs="Arial"/>
          <w:b/>
          <w:bCs/>
          <w:u w:val="single"/>
        </w:rPr>
      </w:pPr>
      <w:r w:rsidRPr="00377A0F">
        <w:rPr>
          <w:rFonts w:ascii="Arial" w:hAnsi="Arial" w:cs="Arial"/>
        </w:rPr>
        <w:t>This RFP does not constitute an offer to do business with</w:t>
      </w:r>
      <w:r w:rsidR="00807B7B" w:rsidRPr="00377A0F">
        <w:rPr>
          <w:rFonts w:ascii="Arial" w:hAnsi="Arial" w:cs="Arial"/>
        </w:rPr>
        <w:t xml:space="preserve"> the Northern Cape Community</w:t>
      </w:r>
      <w:r w:rsidR="00361846" w:rsidRPr="00377A0F">
        <w:rPr>
          <w:rFonts w:ascii="Arial" w:hAnsi="Arial" w:cs="Arial"/>
        </w:rPr>
        <w:t xml:space="preserve"> Education &amp; Training College</w:t>
      </w:r>
      <w:r w:rsidRPr="00377A0F">
        <w:rPr>
          <w:rFonts w:ascii="Arial" w:hAnsi="Arial" w:cs="Arial"/>
        </w:rPr>
        <w:t>, but merely serves as an invitation to bidder(s) to facilitate a requirements-based decision process.</w:t>
      </w:r>
    </w:p>
    <w:p w14:paraId="76028501" w14:textId="18955668" w:rsidR="008B1826" w:rsidRPr="00377A0F" w:rsidRDefault="00AD4106" w:rsidP="00377A0F">
      <w:pPr>
        <w:pStyle w:val="Heading2"/>
        <w:rPr>
          <w:rFonts w:cs="Arial"/>
          <w:sz w:val="22"/>
        </w:rPr>
      </w:pPr>
      <w:bookmarkStart w:id="3" w:name="_Toc50642863"/>
      <w:r w:rsidRPr="00377A0F">
        <w:rPr>
          <w:rFonts w:cs="Arial"/>
          <w:sz w:val="22"/>
        </w:rPr>
        <w:t>SCOPE AND DEFINITION OF WORK</w:t>
      </w:r>
      <w:bookmarkEnd w:id="3"/>
    </w:p>
    <w:p w14:paraId="4DFEE501" w14:textId="11975ACF" w:rsidR="00D173C0" w:rsidRPr="00377A0F" w:rsidRDefault="00E377FA" w:rsidP="00377A0F">
      <w:pPr>
        <w:pStyle w:val="Heading3"/>
        <w:spacing w:line="360" w:lineRule="auto"/>
        <w:jc w:val="both"/>
        <w:rPr>
          <w:rFonts w:ascii="Arial" w:hAnsi="Arial" w:cs="Arial"/>
          <w:sz w:val="22"/>
          <w:szCs w:val="22"/>
        </w:rPr>
      </w:pPr>
      <w:bookmarkStart w:id="4" w:name="_Toc50642864"/>
      <w:r w:rsidRPr="00C32D9C">
        <w:rPr>
          <w:rFonts w:ascii="Arial" w:hAnsi="Arial" w:cs="Arial"/>
          <w:sz w:val="22"/>
          <w:szCs w:val="22"/>
        </w:rPr>
        <w:t>3.1</w:t>
      </w:r>
      <w:r w:rsidR="00D173C0" w:rsidRPr="00C32D9C">
        <w:rPr>
          <w:rFonts w:ascii="Arial" w:hAnsi="Arial" w:cs="Arial"/>
          <w:sz w:val="22"/>
          <w:szCs w:val="22"/>
        </w:rPr>
        <w:t xml:space="preserve"> </w:t>
      </w:r>
      <w:r w:rsidR="00FE0654" w:rsidRPr="00C32D9C">
        <w:rPr>
          <w:rFonts w:ascii="Arial" w:hAnsi="Arial" w:cs="Arial"/>
          <w:sz w:val="22"/>
          <w:szCs w:val="22"/>
        </w:rPr>
        <w:t>BACKGROUND</w:t>
      </w:r>
      <w:bookmarkEnd w:id="4"/>
    </w:p>
    <w:p w14:paraId="66543646" w14:textId="138DC63A" w:rsidR="00AF123E" w:rsidRPr="00377A0F" w:rsidRDefault="00623705" w:rsidP="00377A0F">
      <w:pPr>
        <w:spacing w:line="360" w:lineRule="auto"/>
        <w:jc w:val="both"/>
        <w:rPr>
          <w:rFonts w:ascii="Arial" w:hAnsi="Arial" w:cs="Arial"/>
        </w:rPr>
      </w:pPr>
      <w:r w:rsidRPr="00377A0F">
        <w:rPr>
          <w:rFonts w:ascii="Arial" w:hAnsi="Arial" w:cs="Arial"/>
        </w:rPr>
        <w:t>The College</w:t>
      </w:r>
      <w:r w:rsidR="00A00E61" w:rsidRPr="00377A0F">
        <w:rPr>
          <w:rFonts w:ascii="Arial" w:hAnsi="Arial" w:cs="Arial"/>
        </w:rPr>
        <w:t>’s</w:t>
      </w:r>
      <w:r w:rsidR="00AF123E" w:rsidRPr="00377A0F">
        <w:rPr>
          <w:rFonts w:ascii="Arial" w:hAnsi="Arial" w:cs="Arial"/>
        </w:rPr>
        <w:t xml:space="preserve"> primary objective in issuing this RFP is to enter into agreement with a successful bidder(s) who will achieve the following: </w:t>
      </w:r>
    </w:p>
    <w:p w14:paraId="47B2F98A" w14:textId="08D68951" w:rsidR="00AF123E" w:rsidRPr="00377A0F" w:rsidRDefault="00AF123E" w:rsidP="00781A0D">
      <w:pPr>
        <w:pStyle w:val="ListParagraph"/>
        <w:numPr>
          <w:ilvl w:val="1"/>
          <w:numId w:val="2"/>
        </w:numPr>
        <w:spacing w:after="240" w:line="360" w:lineRule="auto"/>
        <w:jc w:val="both"/>
        <w:rPr>
          <w:rFonts w:ascii="Arial" w:hAnsi="Arial" w:cs="Arial"/>
        </w:rPr>
      </w:pPr>
      <w:r w:rsidRPr="00377A0F">
        <w:rPr>
          <w:rFonts w:ascii="Arial" w:hAnsi="Arial" w:cs="Arial"/>
        </w:rPr>
        <w:t xml:space="preserve">Provide </w:t>
      </w:r>
      <w:r w:rsidR="00A00E61" w:rsidRPr="00377A0F">
        <w:rPr>
          <w:rFonts w:ascii="Arial" w:hAnsi="Arial" w:cs="Arial"/>
        </w:rPr>
        <w:t>the College</w:t>
      </w:r>
      <w:r w:rsidRPr="00377A0F">
        <w:rPr>
          <w:rFonts w:ascii="Arial" w:hAnsi="Arial" w:cs="Arial"/>
        </w:rPr>
        <w:t xml:space="preserve"> with</w:t>
      </w:r>
      <w:r w:rsidR="00E83C59">
        <w:rPr>
          <w:rFonts w:ascii="Arial" w:hAnsi="Arial" w:cs="Arial"/>
        </w:rPr>
        <w:t xml:space="preserve"> a configured and working managed </w:t>
      </w:r>
      <w:r w:rsidR="001C06C9">
        <w:rPr>
          <w:rFonts w:ascii="Arial" w:hAnsi="Arial" w:cs="Arial"/>
        </w:rPr>
        <w:t xml:space="preserve">printing </w:t>
      </w:r>
      <w:r w:rsidR="006D0E30">
        <w:rPr>
          <w:rFonts w:ascii="Arial" w:hAnsi="Arial" w:cs="Arial"/>
        </w:rPr>
        <w:t>solution</w:t>
      </w:r>
      <w:r w:rsidR="006D0E30" w:rsidRPr="00377A0F">
        <w:rPr>
          <w:rFonts w:ascii="Arial" w:hAnsi="Arial" w:cs="Arial"/>
        </w:rPr>
        <w:t>.</w:t>
      </w:r>
      <w:r w:rsidRPr="00377A0F">
        <w:rPr>
          <w:rFonts w:ascii="Arial" w:hAnsi="Arial" w:cs="Arial"/>
        </w:rPr>
        <w:t xml:space="preserve"> </w:t>
      </w:r>
    </w:p>
    <w:p w14:paraId="15B70795" w14:textId="07B6D1C8" w:rsidR="00B67F8C" w:rsidRPr="0055717D" w:rsidRDefault="00864C09" w:rsidP="0055717D">
      <w:pPr>
        <w:pStyle w:val="ListParagraph"/>
        <w:numPr>
          <w:ilvl w:val="1"/>
          <w:numId w:val="2"/>
        </w:numPr>
        <w:spacing w:after="240" w:line="360" w:lineRule="auto"/>
        <w:jc w:val="both"/>
        <w:rPr>
          <w:rFonts w:ascii="Arial" w:hAnsi="Arial" w:cs="Arial"/>
        </w:rPr>
      </w:pPr>
      <w:r>
        <w:rPr>
          <w:rFonts w:ascii="Arial" w:hAnsi="Arial" w:cs="Arial"/>
        </w:rPr>
        <w:lastRenderedPageBreak/>
        <w:t xml:space="preserve">Installation report and </w:t>
      </w:r>
      <w:r w:rsidR="0055717D">
        <w:rPr>
          <w:rFonts w:ascii="Arial" w:hAnsi="Arial" w:cs="Arial"/>
        </w:rPr>
        <w:t xml:space="preserve">documentation </w:t>
      </w:r>
    </w:p>
    <w:p w14:paraId="22975A30" w14:textId="24A4CBED" w:rsidR="00840215" w:rsidRPr="00C32D9C" w:rsidRDefault="00E377FA" w:rsidP="00377A0F">
      <w:pPr>
        <w:pStyle w:val="Heading3"/>
        <w:spacing w:line="360" w:lineRule="auto"/>
        <w:jc w:val="both"/>
        <w:rPr>
          <w:rFonts w:ascii="Arial" w:hAnsi="Arial" w:cs="Arial"/>
          <w:sz w:val="22"/>
          <w:szCs w:val="22"/>
        </w:rPr>
      </w:pPr>
      <w:bookmarkStart w:id="5" w:name="_Toc50642865"/>
      <w:r w:rsidRPr="00C32D9C">
        <w:rPr>
          <w:rFonts w:ascii="Arial" w:hAnsi="Arial" w:cs="Arial"/>
          <w:sz w:val="22"/>
          <w:szCs w:val="22"/>
        </w:rPr>
        <w:t xml:space="preserve">3.2 </w:t>
      </w:r>
      <w:r w:rsidR="006E0291" w:rsidRPr="00C32D9C">
        <w:rPr>
          <w:rFonts w:ascii="Arial" w:hAnsi="Arial" w:cs="Arial"/>
          <w:sz w:val="22"/>
          <w:szCs w:val="22"/>
        </w:rPr>
        <w:t>SERVICE REQU</w:t>
      </w:r>
      <w:r w:rsidR="000057A2" w:rsidRPr="00C32D9C">
        <w:rPr>
          <w:rFonts w:ascii="Arial" w:hAnsi="Arial" w:cs="Arial"/>
          <w:sz w:val="22"/>
          <w:szCs w:val="22"/>
        </w:rPr>
        <w:t>IREMENTS</w:t>
      </w:r>
      <w:bookmarkEnd w:id="5"/>
    </w:p>
    <w:p w14:paraId="12BB3287" w14:textId="3279AAAF" w:rsidR="00C14894" w:rsidRPr="00377A0F" w:rsidRDefault="00C14894" w:rsidP="00377A0F">
      <w:pPr>
        <w:pStyle w:val="Heading3"/>
        <w:spacing w:line="360" w:lineRule="auto"/>
        <w:jc w:val="both"/>
        <w:rPr>
          <w:rFonts w:ascii="Arial" w:hAnsi="Arial" w:cs="Arial"/>
          <w:sz w:val="22"/>
          <w:szCs w:val="22"/>
        </w:rPr>
      </w:pPr>
      <w:bookmarkStart w:id="6" w:name="_Toc50642866"/>
      <w:r w:rsidRPr="00C32D9C">
        <w:rPr>
          <w:rFonts w:ascii="Arial" w:hAnsi="Arial" w:cs="Arial"/>
          <w:sz w:val="22"/>
          <w:szCs w:val="22"/>
        </w:rPr>
        <w:t>3.2.1</w:t>
      </w:r>
      <w:r w:rsidR="000D5AB8" w:rsidRPr="00C32D9C">
        <w:rPr>
          <w:rFonts w:ascii="Arial" w:hAnsi="Arial" w:cs="Arial"/>
          <w:sz w:val="22"/>
          <w:szCs w:val="22"/>
        </w:rPr>
        <w:t xml:space="preserve"> </w:t>
      </w:r>
      <w:r w:rsidR="00AB49FB" w:rsidRPr="00C32D9C">
        <w:rPr>
          <w:rFonts w:ascii="Arial" w:hAnsi="Arial" w:cs="Arial"/>
          <w:sz w:val="22"/>
          <w:szCs w:val="22"/>
        </w:rPr>
        <w:t>MANAGED PRINING SOFTWARE</w:t>
      </w:r>
      <w:bookmarkEnd w:id="6"/>
    </w:p>
    <w:p w14:paraId="30D5D444" w14:textId="77777777" w:rsidR="00CD7FB9" w:rsidRPr="00CD7FB9" w:rsidRDefault="00CD7FB9" w:rsidP="00CD7FB9">
      <w:pPr>
        <w:pStyle w:val="ListParagraph"/>
        <w:numPr>
          <w:ilvl w:val="0"/>
          <w:numId w:val="40"/>
        </w:numPr>
        <w:spacing w:line="360" w:lineRule="auto"/>
        <w:jc w:val="both"/>
        <w:rPr>
          <w:rFonts w:ascii="Arial" w:hAnsi="Arial" w:cs="Arial"/>
        </w:rPr>
      </w:pPr>
      <w:r w:rsidRPr="00CD7FB9">
        <w:rPr>
          <w:rFonts w:ascii="Arial" w:hAnsi="Arial" w:cs="Arial"/>
        </w:rPr>
        <w:t>The service should include the installation and configurations of the proper print management software.</w:t>
      </w:r>
    </w:p>
    <w:p w14:paraId="581CD60D" w14:textId="77777777" w:rsidR="00CD7FB9" w:rsidRPr="00CD7FB9" w:rsidRDefault="00CD7FB9" w:rsidP="00CD7FB9">
      <w:pPr>
        <w:pStyle w:val="ListParagraph"/>
        <w:numPr>
          <w:ilvl w:val="0"/>
          <w:numId w:val="40"/>
        </w:numPr>
        <w:spacing w:line="360" w:lineRule="auto"/>
        <w:jc w:val="both"/>
        <w:rPr>
          <w:rFonts w:ascii="Arial" w:hAnsi="Arial" w:cs="Arial"/>
        </w:rPr>
      </w:pPr>
      <w:r w:rsidRPr="00CD7FB9">
        <w:rPr>
          <w:rFonts w:ascii="Arial" w:hAnsi="Arial" w:cs="Arial"/>
        </w:rPr>
        <w:t>The print management software should have the capability of defining the quota for each user.</w:t>
      </w:r>
    </w:p>
    <w:p w14:paraId="63E5720B" w14:textId="3D8C9B51" w:rsidR="00CD7FB9" w:rsidRPr="00CD7FB9" w:rsidRDefault="00CD7FB9" w:rsidP="00CD7FB9">
      <w:pPr>
        <w:pStyle w:val="ListParagraph"/>
        <w:numPr>
          <w:ilvl w:val="0"/>
          <w:numId w:val="40"/>
        </w:numPr>
        <w:spacing w:line="360" w:lineRule="auto"/>
        <w:jc w:val="both"/>
        <w:rPr>
          <w:rFonts w:ascii="Arial" w:hAnsi="Arial" w:cs="Arial"/>
        </w:rPr>
      </w:pPr>
      <w:r w:rsidRPr="00CD7FB9">
        <w:rPr>
          <w:rFonts w:ascii="Arial" w:hAnsi="Arial" w:cs="Arial"/>
        </w:rPr>
        <w:t>The print management software should help t</w:t>
      </w:r>
      <w:r>
        <w:rPr>
          <w:rFonts w:ascii="Arial" w:hAnsi="Arial" w:cs="Arial"/>
        </w:rPr>
        <w:t>he College</w:t>
      </w:r>
      <w:r w:rsidRPr="00CD7FB9">
        <w:rPr>
          <w:rFonts w:ascii="Arial" w:hAnsi="Arial" w:cs="Arial"/>
        </w:rPr>
        <w:t xml:space="preserve"> to consolidate the tracking of equipment/devices and cost management. It should also help to forecast the future demand and supply.</w:t>
      </w:r>
    </w:p>
    <w:p w14:paraId="0ABA2C18" w14:textId="35C243BF" w:rsidR="009B2D79" w:rsidRPr="00F729FB" w:rsidRDefault="00CD7FB9" w:rsidP="00F729FB">
      <w:pPr>
        <w:pStyle w:val="ListParagraph"/>
        <w:numPr>
          <w:ilvl w:val="0"/>
          <w:numId w:val="40"/>
        </w:numPr>
        <w:spacing w:line="360" w:lineRule="auto"/>
        <w:jc w:val="both"/>
        <w:rPr>
          <w:rFonts w:ascii="Arial" w:hAnsi="Arial" w:cs="Arial"/>
        </w:rPr>
      </w:pPr>
      <w:r w:rsidRPr="00CD7FB9">
        <w:rPr>
          <w:rFonts w:ascii="Arial" w:hAnsi="Arial" w:cs="Arial"/>
        </w:rPr>
        <w:t xml:space="preserve">Optimised and streamlined printing environment: All-in-One solution for full control and management of </w:t>
      </w:r>
      <w:r w:rsidR="00681259">
        <w:rPr>
          <w:rFonts w:ascii="Arial" w:hAnsi="Arial" w:cs="Arial"/>
        </w:rPr>
        <w:t xml:space="preserve">the </w:t>
      </w:r>
      <w:r w:rsidRPr="00CD7FB9">
        <w:rPr>
          <w:rFonts w:ascii="Arial" w:hAnsi="Arial" w:cs="Arial"/>
        </w:rPr>
        <w:t xml:space="preserve">printer, including copying, printing, </w:t>
      </w:r>
      <w:r w:rsidR="006D0E30" w:rsidRPr="00CD7FB9">
        <w:rPr>
          <w:rFonts w:ascii="Arial" w:hAnsi="Arial" w:cs="Arial"/>
        </w:rPr>
        <w:t>emailing,</w:t>
      </w:r>
      <w:r w:rsidR="00A2504F">
        <w:rPr>
          <w:rFonts w:ascii="Arial" w:hAnsi="Arial" w:cs="Arial"/>
        </w:rPr>
        <w:t xml:space="preserve"> </w:t>
      </w:r>
      <w:r w:rsidR="00281F24" w:rsidRPr="00281F24">
        <w:rPr>
          <w:rFonts w:ascii="Arial" w:hAnsi="Arial" w:cs="Arial"/>
        </w:rPr>
        <w:t>and scanning.</w:t>
      </w:r>
    </w:p>
    <w:p w14:paraId="0DD978E0" w14:textId="40F0BFDA" w:rsidR="009B2D79" w:rsidRDefault="009B2D79" w:rsidP="009B2D79">
      <w:pPr>
        <w:pStyle w:val="ListParagraph"/>
        <w:numPr>
          <w:ilvl w:val="0"/>
          <w:numId w:val="40"/>
        </w:numPr>
        <w:autoSpaceDE w:val="0"/>
        <w:autoSpaceDN w:val="0"/>
        <w:adjustRightInd w:val="0"/>
        <w:spacing w:after="0" w:line="240" w:lineRule="auto"/>
        <w:rPr>
          <w:rFonts w:ascii="Arial" w:hAnsi="Arial" w:cs="Arial"/>
          <w:color w:val="000000"/>
        </w:rPr>
      </w:pPr>
      <w:r w:rsidRPr="00EB25F4">
        <w:rPr>
          <w:rFonts w:ascii="Arial" w:hAnsi="Arial" w:cs="Arial"/>
        </w:rPr>
        <w:t>P</w:t>
      </w:r>
      <w:r w:rsidRPr="00EB25F4">
        <w:rPr>
          <w:rFonts w:ascii="Arial" w:hAnsi="Arial" w:cs="Arial"/>
          <w:color w:val="000000"/>
        </w:rPr>
        <w:t>rint jobs should FOLLOW the user to their choice of output device</w:t>
      </w:r>
      <w:r w:rsidR="00F729FB">
        <w:rPr>
          <w:rFonts w:ascii="Arial" w:hAnsi="Arial" w:cs="Arial"/>
          <w:color w:val="000000"/>
        </w:rPr>
        <w:t>.</w:t>
      </w:r>
    </w:p>
    <w:p w14:paraId="6EFCF6CB" w14:textId="77777777" w:rsidR="00F729FB" w:rsidRPr="00640EC1" w:rsidRDefault="00F729FB" w:rsidP="00640EC1">
      <w:pPr>
        <w:autoSpaceDE w:val="0"/>
        <w:autoSpaceDN w:val="0"/>
        <w:adjustRightInd w:val="0"/>
        <w:spacing w:after="0" w:line="240" w:lineRule="auto"/>
        <w:rPr>
          <w:rFonts w:ascii="Arial" w:hAnsi="Arial" w:cs="Arial"/>
          <w:color w:val="000000"/>
        </w:rPr>
      </w:pPr>
    </w:p>
    <w:p w14:paraId="6AFED701" w14:textId="3F22A68E" w:rsidR="009B2D79" w:rsidRPr="00F729FB" w:rsidRDefault="009B2D79" w:rsidP="00F729FB">
      <w:pPr>
        <w:pStyle w:val="ListParagraph"/>
        <w:numPr>
          <w:ilvl w:val="0"/>
          <w:numId w:val="40"/>
        </w:numPr>
        <w:autoSpaceDE w:val="0"/>
        <w:autoSpaceDN w:val="0"/>
        <w:adjustRightInd w:val="0"/>
        <w:spacing w:after="0" w:line="240" w:lineRule="auto"/>
        <w:rPr>
          <w:rFonts w:ascii="Arial" w:hAnsi="Arial" w:cs="Arial"/>
          <w:color w:val="000000"/>
        </w:rPr>
      </w:pPr>
      <w:r w:rsidRPr="00F729FB">
        <w:rPr>
          <w:rFonts w:ascii="Arial" w:hAnsi="Arial" w:cs="Arial"/>
          <w:color w:val="000000"/>
        </w:rPr>
        <w:t>Users must identify themselves at the printer before print jobs are released and printed.</w:t>
      </w:r>
    </w:p>
    <w:p w14:paraId="702EA290" w14:textId="313653E3" w:rsidR="009B2D79" w:rsidRPr="009B2D79" w:rsidRDefault="009B2D79" w:rsidP="009B2D79">
      <w:pPr>
        <w:autoSpaceDE w:val="0"/>
        <w:autoSpaceDN w:val="0"/>
        <w:adjustRightInd w:val="0"/>
        <w:spacing w:after="0" w:line="240" w:lineRule="auto"/>
        <w:rPr>
          <w:rFonts w:ascii="Symbol" w:hAnsi="Symbol" w:cs="Symbol"/>
          <w:color w:val="000000"/>
          <w:sz w:val="23"/>
          <w:szCs w:val="23"/>
        </w:rPr>
      </w:pPr>
    </w:p>
    <w:p w14:paraId="481F6C0B" w14:textId="04A84CD4" w:rsidR="009B2D79" w:rsidRPr="00640EC1" w:rsidRDefault="009B2D79" w:rsidP="00640EC1">
      <w:pPr>
        <w:pStyle w:val="ListParagraph"/>
        <w:numPr>
          <w:ilvl w:val="0"/>
          <w:numId w:val="40"/>
        </w:numPr>
        <w:autoSpaceDE w:val="0"/>
        <w:autoSpaceDN w:val="0"/>
        <w:adjustRightInd w:val="0"/>
        <w:spacing w:after="0" w:line="240" w:lineRule="auto"/>
        <w:rPr>
          <w:rFonts w:ascii="Arial" w:hAnsi="Arial" w:cs="Arial"/>
          <w:color w:val="000000"/>
          <w:sz w:val="23"/>
          <w:szCs w:val="23"/>
        </w:rPr>
      </w:pPr>
      <w:r w:rsidRPr="00640EC1">
        <w:rPr>
          <w:rFonts w:ascii="Arial" w:hAnsi="Arial" w:cs="Arial"/>
          <w:color w:val="000000"/>
          <w:sz w:val="23"/>
          <w:szCs w:val="23"/>
        </w:rPr>
        <w:t>Should integrate with organisations’ existing identification (ID) technology to increase security and convenience.</w:t>
      </w:r>
    </w:p>
    <w:p w14:paraId="7C87DFDC" w14:textId="0AFAA33C"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03A4016C" w14:textId="4798249A" w:rsidR="009B2D79" w:rsidRPr="00640EC1" w:rsidRDefault="009B2D79" w:rsidP="00640EC1">
      <w:pPr>
        <w:pStyle w:val="ListParagraph"/>
        <w:numPr>
          <w:ilvl w:val="0"/>
          <w:numId w:val="40"/>
        </w:numPr>
        <w:autoSpaceDE w:val="0"/>
        <w:autoSpaceDN w:val="0"/>
        <w:adjustRightInd w:val="0"/>
        <w:spacing w:after="0" w:line="240" w:lineRule="auto"/>
        <w:rPr>
          <w:rFonts w:ascii="Arial" w:hAnsi="Arial" w:cs="Arial"/>
          <w:color w:val="000000"/>
          <w:sz w:val="23"/>
          <w:szCs w:val="23"/>
        </w:rPr>
      </w:pPr>
      <w:r w:rsidRPr="00640EC1">
        <w:rPr>
          <w:rFonts w:ascii="Arial" w:hAnsi="Arial" w:cs="Arial"/>
          <w:color w:val="000000"/>
          <w:sz w:val="23"/>
          <w:szCs w:val="23"/>
        </w:rPr>
        <w:t>Full accounting and cost recovery: Tracks and accounts for every page printed.</w:t>
      </w:r>
    </w:p>
    <w:p w14:paraId="45D74182"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0342DE27" w14:textId="32C0FBA4" w:rsidR="009B2D79" w:rsidRPr="005750EE" w:rsidRDefault="009B2D79" w:rsidP="005750EE">
      <w:pPr>
        <w:pStyle w:val="ListParagraph"/>
        <w:numPr>
          <w:ilvl w:val="0"/>
          <w:numId w:val="40"/>
        </w:numPr>
        <w:autoSpaceDE w:val="0"/>
        <w:autoSpaceDN w:val="0"/>
        <w:adjustRightInd w:val="0"/>
        <w:spacing w:after="0" w:line="240" w:lineRule="auto"/>
        <w:rPr>
          <w:rFonts w:ascii="Arial" w:hAnsi="Arial" w:cs="Arial"/>
          <w:color w:val="000000"/>
          <w:sz w:val="23"/>
          <w:szCs w:val="23"/>
        </w:rPr>
      </w:pPr>
      <w:r w:rsidRPr="005750EE">
        <w:rPr>
          <w:rFonts w:ascii="Arial" w:hAnsi="Arial" w:cs="Arial"/>
          <w:color w:val="000000"/>
          <w:sz w:val="23"/>
          <w:szCs w:val="23"/>
        </w:rPr>
        <w:t>On-screen user authentication and function control via the MFP front panel</w:t>
      </w:r>
    </w:p>
    <w:p w14:paraId="37512F19"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53FC5F25" w14:textId="3082984C" w:rsidR="009B2D79" w:rsidRPr="005750EE" w:rsidRDefault="009B2D79" w:rsidP="005750EE">
      <w:pPr>
        <w:pStyle w:val="ListParagraph"/>
        <w:numPr>
          <w:ilvl w:val="0"/>
          <w:numId w:val="40"/>
        </w:numPr>
        <w:autoSpaceDE w:val="0"/>
        <w:autoSpaceDN w:val="0"/>
        <w:adjustRightInd w:val="0"/>
        <w:spacing w:after="0" w:line="240" w:lineRule="auto"/>
        <w:rPr>
          <w:rFonts w:ascii="Arial" w:hAnsi="Arial" w:cs="Arial"/>
          <w:color w:val="000000"/>
          <w:sz w:val="23"/>
          <w:szCs w:val="23"/>
        </w:rPr>
      </w:pPr>
      <w:r w:rsidRPr="005750EE">
        <w:rPr>
          <w:rFonts w:ascii="Arial" w:hAnsi="Arial" w:cs="Arial"/>
          <w:color w:val="000000"/>
          <w:sz w:val="23"/>
          <w:szCs w:val="23"/>
        </w:rPr>
        <w:t>Remote, web-based administration interface for simplified IT support.</w:t>
      </w:r>
    </w:p>
    <w:p w14:paraId="13DAED3B"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2E116231" w14:textId="5E5A309D" w:rsidR="009B2D79" w:rsidRPr="005750EE" w:rsidRDefault="009B2D79" w:rsidP="005750EE">
      <w:pPr>
        <w:pStyle w:val="ListParagraph"/>
        <w:numPr>
          <w:ilvl w:val="0"/>
          <w:numId w:val="40"/>
        </w:numPr>
        <w:autoSpaceDE w:val="0"/>
        <w:autoSpaceDN w:val="0"/>
        <w:adjustRightInd w:val="0"/>
        <w:spacing w:after="0" w:line="240" w:lineRule="auto"/>
        <w:rPr>
          <w:rFonts w:ascii="Arial" w:hAnsi="Arial" w:cs="Arial"/>
          <w:color w:val="000000"/>
          <w:sz w:val="23"/>
          <w:szCs w:val="23"/>
        </w:rPr>
      </w:pPr>
      <w:r w:rsidRPr="005750EE">
        <w:rPr>
          <w:rFonts w:ascii="Arial" w:hAnsi="Arial" w:cs="Arial"/>
          <w:color w:val="000000"/>
          <w:sz w:val="23"/>
          <w:szCs w:val="23"/>
        </w:rPr>
        <w:t>Reduce costs by restricting users’ access to printers and MFPs to enforce money saving policies, such as black-and-white vs. col</w:t>
      </w:r>
      <w:r w:rsidR="00990899">
        <w:rPr>
          <w:rFonts w:ascii="Arial" w:hAnsi="Arial" w:cs="Arial"/>
          <w:color w:val="000000"/>
          <w:sz w:val="23"/>
          <w:szCs w:val="23"/>
        </w:rPr>
        <w:t>ou</w:t>
      </w:r>
      <w:r w:rsidRPr="005750EE">
        <w:rPr>
          <w:rFonts w:ascii="Arial" w:hAnsi="Arial" w:cs="Arial"/>
          <w:color w:val="000000"/>
          <w:sz w:val="23"/>
          <w:szCs w:val="23"/>
        </w:rPr>
        <w:t>r, duplex vs. simplex.</w:t>
      </w:r>
    </w:p>
    <w:p w14:paraId="6BF0B263"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54E71F8F" w14:textId="73909BE5" w:rsidR="009B2D79" w:rsidRPr="005750EE" w:rsidRDefault="009B2D79" w:rsidP="005750EE">
      <w:pPr>
        <w:pStyle w:val="ListParagraph"/>
        <w:numPr>
          <w:ilvl w:val="0"/>
          <w:numId w:val="40"/>
        </w:numPr>
        <w:autoSpaceDE w:val="0"/>
        <w:autoSpaceDN w:val="0"/>
        <w:adjustRightInd w:val="0"/>
        <w:spacing w:after="0" w:line="240" w:lineRule="auto"/>
        <w:rPr>
          <w:rFonts w:ascii="Arial" w:hAnsi="Arial" w:cs="Arial"/>
          <w:color w:val="000000"/>
          <w:sz w:val="23"/>
          <w:szCs w:val="23"/>
        </w:rPr>
      </w:pPr>
      <w:r w:rsidRPr="005750EE">
        <w:rPr>
          <w:rFonts w:ascii="Arial" w:hAnsi="Arial" w:cs="Arial"/>
          <w:color w:val="000000"/>
          <w:sz w:val="23"/>
          <w:szCs w:val="23"/>
        </w:rPr>
        <w:t>Automatically re-directs print jobs to the appropriate output device based on user conditions, such as paper size and tray re-mapping.</w:t>
      </w:r>
    </w:p>
    <w:p w14:paraId="41B2A158"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62FB2890" w14:textId="30108193" w:rsidR="009B2D79" w:rsidRPr="005750EE" w:rsidRDefault="009B2D79" w:rsidP="005750EE">
      <w:pPr>
        <w:pStyle w:val="ListParagraph"/>
        <w:numPr>
          <w:ilvl w:val="0"/>
          <w:numId w:val="40"/>
        </w:numPr>
        <w:autoSpaceDE w:val="0"/>
        <w:autoSpaceDN w:val="0"/>
        <w:adjustRightInd w:val="0"/>
        <w:spacing w:after="0" w:line="240" w:lineRule="auto"/>
        <w:rPr>
          <w:rFonts w:ascii="Arial" w:hAnsi="Arial" w:cs="Arial"/>
          <w:color w:val="000000"/>
          <w:sz w:val="23"/>
          <w:szCs w:val="23"/>
        </w:rPr>
      </w:pPr>
      <w:r w:rsidRPr="005750EE">
        <w:rPr>
          <w:rFonts w:ascii="Arial" w:hAnsi="Arial" w:cs="Arial"/>
          <w:color w:val="000000"/>
          <w:sz w:val="23"/>
          <w:szCs w:val="23"/>
        </w:rPr>
        <w:t>Software administration tool should generate reports and graphs any number of ways, including cost, usage, comparison and statistical, digital sending and deleted print jobs, as well as export information to third-party report writers via e-mail.</w:t>
      </w:r>
    </w:p>
    <w:p w14:paraId="58500EBA"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69A848A1" w14:textId="2EC1DCA5" w:rsidR="009B2D79" w:rsidRPr="00FC732C" w:rsidRDefault="009B2D79" w:rsidP="00FC732C">
      <w:pPr>
        <w:pStyle w:val="ListParagraph"/>
        <w:numPr>
          <w:ilvl w:val="0"/>
          <w:numId w:val="40"/>
        </w:numPr>
        <w:autoSpaceDE w:val="0"/>
        <w:autoSpaceDN w:val="0"/>
        <w:adjustRightInd w:val="0"/>
        <w:spacing w:after="0" w:line="240" w:lineRule="auto"/>
        <w:rPr>
          <w:rFonts w:ascii="Arial" w:hAnsi="Arial" w:cs="Arial"/>
          <w:color w:val="000000"/>
          <w:sz w:val="23"/>
          <w:szCs w:val="23"/>
        </w:rPr>
      </w:pPr>
      <w:r w:rsidRPr="00FC732C">
        <w:rPr>
          <w:rFonts w:ascii="Arial" w:hAnsi="Arial" w:cs="Arial"/>
          <w:color w:val="000000"/>
          <w:sz w:val="23"/>
          <w:szCs w:val="23"/>
        </w:rPr>
        <w:t>Software should have further capability. For instance:</w:t>
      </w:r>
    </w:p>
    <w:p w14:paraId="77F744DE"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50AF347F" w14:textId="672AC686" w:rsidR="009B2D79" w:rsidRPr="00FC732C" w:rsidRDefault="009B2D79" w:rsidP="00FC732C">
      <w:pPr>
        <w:pStyle w:val="ListParagraph"/>
        <w:numPr>
          <w:ilvl w:val="0"/>
          <w:numId w:val="42"/>
        </w:numPr>
        <w:autoSpaceDE w:val="0"/>
        <w:autoSpaceDN w:val="0"/>
        <w:adjustRightInd w:val="0"/>
        <w:spacing w:after="0" w:line="240" w:lineRule="auto"/>
        <w:rPr>
          <w:rFonts w:ascii="Arial" w:hAnsi="Arial" w:cs="Arial"/>
          <w:color w:val="000000"/>
          <w:sz w:val="23"/>
          <w:szCs w:val="23"/>
        </w:rPr>
      </w:pPr>
      <w:r w:rsidRPr="00FC732C">
        <w:rPr>
          <w:rFonts w:ascii="Arial" w:hAnsi="Arial" w:cs="Arial"/>
          <w:color w:val="000000"/>
          <w:sz w:val="23"/>
          <w:szCs w:val="23"/>
        </w:rPr>
        <w:t xml:space="preserve">Who can email? </w:t>
      </w:r>
    </w:p>
    <w:p w14:paraId="6C7DD496"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32516046" w14:textId="6E6FD57C" w:rsidR="009B2D79" w:rsidRPr="00FC732C" w:rsidRDefault="009B2D79" w:rsidP="00FC732C">
      <w:pPr>
        <w:pStyle w:val="ListParagraph"/>
        <w:numPr>
          <w:ilvl w:val="0"/>
          <w:numId w:val="42"/>
        </w:numPr>
        <w:autoSpaceDE w:val="0"/>
        <w:autoSpaceDN w:val="0"/>
        <w:adjustRightInd w:val="0"/>
        <w:spacing w:after="0" w:line="240" w:lineRule="auto"/>
        <w:rPr>
          <w:rFonts w:ascii="Arial" w:hAnsi="Arial" w:cs="Arial"/>
          <w:color w:val="000000"/>
          <w:sz w:val="23"/>
          <w:szCs w:val="23"/>
        </w:rPr>
      </w:pPr>
      <w:r w:rsidRPr="00FC732C">
        <w:rPr>
          <w:rFonts w:ascii="Arial" w:hAnsi="Arial" w:cs="Arial"/>
          <w:color w:val="000000"/>
          <w:sz w:val="23"/>
          <w:szCs w:val="23"/>
        </w:rPr>
        <w:t xml:space="preserve">How many pages they can print? </w:t>
      </w:r>
    </w:p>
    <w:p w14:paraId="76E738EA"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1F7F60E5" w14:textId="0EE8BB0D" w:rsidR="009B2D79" w:rsidRPr="00E74380" w:rsidRDefault="009B2D79" w:rsidP="00E74380">
      <w:pPr>
        <w:pStyle w:val="ListParagraph"/>
        <w:numPr>
          <w:ilvl w:val="0"/>
          <w:numId w:val="42"/>
        </w:numPr>
        <w:autoSpaceDE w:val="0"/>
        <w:autoSpaceDN w:val="0"/>
        <w:adjustRightInd w:val="0"/>
        <w:spacing w:after="0" w:line="240" w:lineRule="auto"/>
        <w:rPr>
          <w:rFonts w:ascii="Arial" w:hAnsi="Arial" w:cs="Arial"/>
          <w:color w:val="000000"/>
          <w:sz w:val="23"/>
          <w:szCs w:val="23"/>
        </w:rPr>
      </w:pPr>
      <w:r w:rsidRPr="00E74380">
        <w:rPr>
          <w:rFonts w:ascii="Arial" w:hAnsi="Arial" w:cs="Arial"/>
          <w:color w:val="000000"/>
          <w:sz w:val="23"/>
          <w:szCs w:val="23"/>
        </w:rPr>
        <w:lastRenderedPageBreak/>
        <w:t xml:space="preserve">Who can print colour? </w:t>
      </w:r>
    </w:p>
    <w:p w14:paraId="74B4FCA4"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5E4D1C68" w14:textId="52037AAB" w:rsidR="009B2D79" w:rsidRPr="00E74380" w:rsidRDefault="009B2D79" w:rsidP="00E74380">
      <w:pPr>
        <w:pStyle w:val="ListParagraph"/>
        <w:numPr>
          <w:ilvl w:val="0"/>
          <w:numId w:val="42"/>
        </w:numPr>
        <w:autoSpaceDE w:val="0"/>
        <w:autoSpaceDN w:val="0"/>
        <w:adjustRightInd w:val="0"/>
        <w:spacing w:after="0" w:line="240" w:lineRule="auto"/>
        <w:rPr>
          <w:rFonts w:ascii="Arial" w:hAnsi="Arial" w:cs="Arial"/>
          <w:color w:val="000000"/>
          <w:sz w:val="23"/>
          <w:szCs w:val="23"/>
        </w:rPr>
      </w:pPr>
      <w:r w:rsidRPr="00E74380">
        <w:rPr>
          <w:rFonts w:ascii="Arial" w:hAnsi="Arial" w:cs="Arial"/>
          <w:color w:val="000000"/>
          <w:sz w:val="23"/>
          <w:szCs w:val="23"/>
        </w:rPr>
        <w:t xml:space="preserve">When they can print (Specific times)? </w:t>
      </w:r>
    </w:p>
    <w:p w14:paraId="4F47B34C"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0CB64B92" w14:textId="3AA5B5BC" w:rsidR="009B2D79" w:rsidRPr="00E74380" w:rsidRDefault="009B2D79" w:rsidP="00E74380">
      <w:pPr>
        <w:pStyle w:val="ListParagraph"/>
        <w:numPr>
          <w:ilvl w:val="0"/>
          <w:numId w:val="42"/>
        </w:numPr>
        <w:autoSpaceDE w:val="0"/>
        <w:autoSpaceDN w:val="0"/>
        <w:adjustRightInd w:val="0"/>
        <w:spacing w:after="0" w:line="240" w:lineRule="auto"/>
        <w:rPr>
          <w:rFonts w:ascii="Arial" w:hAnsi="Arial" w:cs="Arial"/>
          <w:color w:val="000000"/>
          <w:sz w:val="23"/>
          <w:szCs w:val="23"/>
        </w:rPr>
      </w:pPr>
      <w:r w:rsidRPr="00E74380">
        <w:rPr>
          <w:rFonts w:ascii="Arial" w:hAnsi="Arial" w:cs="Arial"/>
          <w:color w:val="000000"/>
          <w:sz w:val="23"/>
          <w:szCs w:val="23"/>
        </w:rPr>
        <w:t xml:space="preserve">Different applications they can print? </w:t>
      </w:r>
    </w:p>
    <w:p w14:paraId="487DD52A"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1E677DC8" w14:textId="3D53883C" w:rsidR="009B2D79" w:rsidRPr="00E74380" w:rsidRDefault="009B2D79" w:rsidP="00E74380">
      <w:pPr>
        <w:pStyle w:val="ListParagraph"/>
        <w:numPr>
          <w:ilvl w:val="0"/>
          <w:numId w:val="42"/>
        </w:numPr>
        <w:autoSpaceDE w:val="0"/>
        <w:autoSpaceDN w:val="0"/>
        <w:adjustRightInd w:val="0"/>
        <w:spacing w:after="0" w:line="240" w:lineRule="auto"/>
        <w:rPr>
          <w:rFonts w:ascii="Arial" w:hAnsi="Arial" w:cs="Arial"/>
          <w:color w:val="000000"/>
          <w:sz w:val="23"/>
          <w:szCs w:val="23"/>
        </w:rPr>
      </w:pPr>
      <w:r w:rsidRPr="00E74380">
        <w:rPr>
          <w:rFonts w:ascii="Arial" w:hAnsi="Arial" w:cs="Arial"/>
          <w:color w:val="000000"/>
          <w:sz w:val="23"/>
          <w:szCs w:val="23"/>
        </w:rPr>
        <w:t>Authentication with active directory</w:t>
      </w:r>
    </w:p>
    <w:p w14:paraId="137A9B96"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26C6EBD5" w14:textId="042FA92D" w:rsidR="009B2D79" w:rsidRPr="00C464B6" w:rsidRDefault="009B2D79" w:rsidP="00C464B6">
      <w:pPr>
        <w:pStyle w:val="ListParagraph"/>
        <w:numPr>
          <w:ilvl w:val="0"/>
          <w:numId w:val="43"/>
        </w:numPr>
        <w:autoSpaceDE w:val="0"/>
        <w:autoSpaceDN w:val="0"/>
        <w:adjustRightInd w:val="0"/>
        <w:spacing w:after="0" w:line="240" w:lineRule="auto"/>
        <w:rPr>
          <w:rFonts w:ascii="Arial" w:hAnsi="Arial" w:cs="Arial"/>
          <w:color w:val="000000"/>
          <w:sz w:val="23"/>
          <w:szCs w:val="23"/>
        </w:rPr>
      </w:pPr>
      <w:r w:rsidRPr="00C464B6">
        <w:rPr>
          <w:rFonts w:ascii="Arial" w:hAnsi="Arial" w:cs="Arial"/>
          <w:color w:val="000000"/>
          <w:sz w:val="23"/>
          <w:szCs w:val="23"/>
        </w:rPr>
        <w:t>Service Management Reporting Process</w:t>
      </w:r>
    </w:p>
    <w:p w14:paraId="38521BFA"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6E96D4DE" w14:textId="30C2CB8F" w:rsidR="009B2D79" w:rsidRPr="003D7452" w:rsidRDefault="00990899" w:rsidP="003D7452">
      <w:pPr>
        <w:pStyle w:val="ListParagraph"/>
        <w:numPr>
          <w:ilvl w:val="0"/>
          <w:numId w:val="44"/>
        </w:numPr>
        <w:autoSpaceDE w:val="0"/>
        <w:autoSpaceDN w:val="0"/>
        <w:adjustRightInd w:val="0"/>
        <w:spacing w:after="0" w:line="240" w:lineRule="auto"/>
        <w:rPr>
          <w:rFonts w:ascii="Arial" w:hAnsi="Arial" w:cs="Arial"/>
          <w:color w:val="000000"/>
          <w:sz w:val="23"/>
          <w:szCs w:val="23"/>
        </w:rPr>
      </w:pPr>
      <w:r>
        <w:rPr>
          <w:rFonts w:ascii="Arial" w:hAnsi="Arial" w:cs="Arial"/>
          <w:color w:val="000000"/>
          <w:sz w:val="23"/>
          <w:szCs w:val="23"/>
        </w:rPr>
        <w:t>The College</w:t>
      </w:r>
      <w:r w:rsidR="009B2D79" w:rsidRPr="003D7452">
        <w:rPr>
          <w:rFonts w:ascii="Arial" w:hAnsi="Arial" w:cs="Arial"/>
          <w:color w:val="000000"/>
          <w:sz w:val="23"/>
          <w:szCs w:val="23"/>
        </w:rPr>
        <w:t xml:space="preserve"> requires a named Service Manager to be allocated to the account </w:t>
      </w:r>
    </w:p>
    <w:p w14:paraId="2B713A64"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31D9DDFA" w14:textId="165441B6" w:rsidR="009B2D79" w:rsidRPr="003D7452" w:rsidRDefault="009B2D79" w:rsidP="003D7452">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3D7452">
        <w:rPr>
          <w:rFonts w:ascii="Arial" w:hAnsi="Arial" w:cs="Arial"/>
          <w:color w:val="000000"/>
          <w:sz w:val="23"/>
          <w:szCs w:val="23"/>
        </w:rPr>
        <w:t xml:space="preserve">The metrics (not limited to) must be measured and reported monthly by the supplier in the form of a monthly service management report. The supplier is to attach a format detailing the reporting process which should cover: </w:t>
      </w:r>
    </w:p>
    <w:p w14:paraId="0E259CE2"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54005481" w14:textId="17D75151" w:rsidR="009B2D79" w:rsidRPr="003D7452" w:rsidRDefault="009B2D79" w:rsidP="003D7452">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3D7452">
        <w:rPr>
          <w:rFonts w:ascii="Arial" w:hAnsi="Arial" w:cs="Arial"/>
          <w:color w:val="000000"/>
          <w:sz w:val="23"/>
          <w:szCs w:val="23"/>
        </w:rPr>
        <w:t xml:space="preserve">SLA measurement, actual vs target </w:t>
      </w:r>
    </w:p>
    <w:p w14:paraId="2BB6C0DE"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1D11BC9F" w14:textId="54925B66" w:rsidR="009B2D79" w:rsidRPr="003D7452" w:rsidRDefault="009B2D79" w:rsidP="003D7452">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3D7452">
        <w:rPr>
          <w:rFonts w:ascii="Arial" w:hAnsi="Arial" w:cs="Arial"/>
          <w:color w:val="000000"/>
          <w:sz w:val="23"/>
          <w:szCs w:val="23"/>
        </w:rPr>
        <w:t xml:space="preserve">Total number of faults raised </w:t>
      </w:r>
    </w:p>
    <w:p w14:paraId="4C7DED89"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160E8F71" w14:textId="70253A24" w:rsidR="009B2D79" w:rsidRPr="003D7452" w:rsidRDefault="009B2D79" w:rsidP="003D7452">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3D7452">
        <w:rPr>
          <w:rFonts w:ascii="Arial" w:hAnsi="Arial" w:cs="Arial"/>
          <w:color w:val="000000"/>
          <w:sz w:val="23"/>
          <w:szCs w:val="23"/>
        </w:rPr>
        <w:t xml:space="preserve">Number of faults fixed in the reporting period </w:t>
      </w:r>
    </w:p>
    <w:p w14:paraId="47A1A064" w14:textId="77777777" w:rsidR="009B2D79" w:rsidRPr="009B2D79" w:rsidRDefault="009B2D79" w:rsidP="009B2D79">
      <w:pPr>
        <w:autoSpaceDE w:val="0"/>
        <w:autoSpaceDN w:val="0"/>
        <w:adjustRightInd w:val="0"/>
        <w:spacing w:after="0" w:line="240" w:lineRule="auto"/>
        <w:rPr>
          <w:rFonts w:ascii="Arial" w:hAnsi="Arial" w:cs="Arial"/>
          <w:color w:val="000000"/>
          <w:sz w:val="23"/>
          <w:szCs w:val="23"/>
        </w:rPr>
      </w:pPr>
    </w:p>
    <w:p w14:paraId="1E92FAF7" w14:textId="1D14B817" w:rsidR="009B2D79" w:rsidRPr="003D7452" w:rsidRDefault="009B2D79" w:rsidP="003D7452">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3D7452">
        <w:rPr>
          <w:rFonts w:ascii="Arial" w:hAnsi="Arial" w:cs="Arial"/>
          <w:color w:val="000000"/>
          <w:sz w:val="23"/>
          <w:szCs w:val="23"/>
        </w:rPr>
        <w:t xml:space="preserve">Number of faults added in the reporting period </w:t>
      </w:r>
    </w:p>
    <w:p w14:paraId="1334678D" w14:textId="77777777" w:rsidR="00E7757D" w:rsidRPr="00E7757D" w:rsidRDefault="00E7757D" w:rsidP="00E7757D">
      <w:pPr>
        <w:autoSpaceDE w:val="0"/>
        <w:autoSpaceDN w:val="0"/>
        <w:adjustRightInd w:val="0"/>
        <w:spacing w:after="0" w:line="240" w:lineRule="auto"/>
        <w:rPr>
          <w:rFonts w:ascii="Arial" w:hAnsi="Arial" w:cs="Arial"/>
          <w:color w:val="000000"/>
          <w:sz w:val="24"/>
          <w:szCs w:val="24"/>
        </w:rPr>
      </w:pPr>
    </w:p>
    <w:p w14:paraId="5C7548D7" w14:textId="77777777" w:rsidR="00E7757D" w:rsidRPr="00E7757D" w:rsidRDefault="00E7757D" w:rsidP="00E7757D">
      <w:pPr>
        <w:pStyle w:val="ListParagraph"/>
        <w:numPr>
          <w:ilvl w:val="0"/>
          <w:numId w:val="44"/>
        </w:numPr>
        <w:autoSpaceDE w:val="0"/>
        <w:autoSpaceDN w:val="0"/>
        <w:adjustRightInd w:val="0"/>
        <w:spacing w:after="0" w:line="240" w:lineRule="auto"/>
        <w:rPr>
          <w:rFonts w:ascii="Arial" w:hAnsi="Arial" w:cs="Arial"/>
          <w:color w:val="000000"/>
          <w:sz w:val="24"/>
          <w:szCs w:val="24"/>
        </w:rPr>
      </w:pPr>
      <w:r w:rsidRPr="00E7757D">
        <w:rPr>
          <w:rFonts w:ascii="Arial" w:hAnsi="Arial" w:cs="Arial"/>
          <w:color w:val="000000"/>
          <w:sz w:val="24"/>
          <w:szCs w:val="24"/>
        </w:rPr>
        <w:t xml:space="preserve">List of future planned outages </w:t>
      </w:r>
    </w:p>
    <w:p w14:paraId="1A7837ED" w14:textId="77777777" w:rsidR="00E7757D" w:rsidRPr="00E7757D" w:rsidRDefault="00E7757D" w:rsidP="00E7757D">
      <w:pPr>
        <w:pStyle w:val="ListParagraph"/>
        <w:autoSpaceDE w:val="0"/>
        <w:autoSpaceDN w:val="0"/>
        <w:adjustRightInd w:val="0"/>
        <w:spacing w:after="0" w:line="240" w:lineRule="auto"/>
        <w:rPr>
          <w:rFonts w:ascii="Arial" w:hAnsi="Arial" w:cs="Arial"/>
          <w:color w:val="000000"/>
          <w:sz w:val="24"/>
          <w:szCs w:val="24"/>
        </w:rPr>
      </w:pPr>
    </w:p>
    <w:p w14:paraId="35228AD6" w14:textId="317B1EE4" w:rsidR="00E7757D" w:rsidRDefault="00E7757D" w:rsidP="00E7757D">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E7757D">
        <w:rPr>
          <w:rFonts w:ascii="Arial" w:hAnsi="Arial" w:cs="Arial"/>
          <w:color w:val="000000"/>
          <w:sz w:val="23"/>
          <w:szCs w:val="23"/>
        </w:rPr>
        <w:t xml:space="preserve">Actions status and update </w:t>
      </w:r>
    </w:p>
    <w:p w14:paraId="5B5CD1DD" w14:textId="77777777" w:rsidR="00E7757D" w:rsidRPr="00E7757D" w:rsidRDefault="00E7757D" w:rsidP="00E7757D">
      <w:pPr>
        <w:autoSpaceDE w:val="0"/>
        <w:autoSpaceDN w:val="0"/>
        <w:adjustRightInd w:val="0"/>
        <w:spacing w:after="0" w:line="240" w:lineRule="auto"/>
        <w:rPr>
          <w:rFonts w:ascii="Arial" w:hAnsi="Arial" w:cs="Arial"/>
          <w:color w:val="000000"/>
          <w:sz w:val="23"/>
          <w:szCs w:val="23"/>
        </w:rPr>
      </w:pPr>
    </w:p>
    <w:p w14:paraId="0934F7DB" w14:textId="063BAF98" w:rsidR="00E7757D" w:rsidRPr="00E7757D" w:rsidRDefault="00E7757D" w:rsidP="00E7757D">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E7757D">
        <w:rPr>
          <w:rFonts w:ascii="Arial" w:hAnsi="Arial" w:cs="Arial"/>
          <w:color w:val="000000"/>
          <w:sz w:val="23"/>
          <w:szCs w:val="23"/>
        </w:rPr>
        <w:t xml:space="preserve">Help Desk response times for hardware failures and consumable replenishment </w:t>
      </w:r>
    </w:p>
    <w:p w14:paraId="682F0CB5" w14:textId="77777777" w:rsidR="00E7757D" w:rsidRPr="00773B3B" w:rsidRDefault="00E7757D" w:rsidP="00773B3B">
      <w:pPr>
        <w:autoSpaceDE w:val="0"/>
        <w:autoSpaceDN w:val="0"/>
        <w:adjustRightInd w:val="0"/>
        <w:spacing w:after="0" w:line="240" w:lineRule="auto"/>
        <w:rPr>
          <w:rFonts w:ascii="Arial" w:hAnsi="Arial" w:cs="Arial"/>
          <w:color w:val="000000"/>
          <w:sz w:val="23"/>
          <w:szCs w:val="23"/>
        </w:rPr>
      </w:pPr>
    </w:p>
    <w:p w14:paraId="70075F55" w14:textId="75A5C25E" w:rsidR="00E7757D" w:rsidRPr="00E7757D" w:rsidRDefault="00E7757D" w:rsidP="00E7757D">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E7757D">
        <w:rPr>
          <w:rFonts w:ascii="Arial" w:hAnsi="Arial" w:cs="Arial"/>
          <w:color w:val="000000"/>
          <w:sz w:val="23"/>
          <w:szCs w:val="23"/>
        </w:rPr>
        <w:t xml:space="preserve">Supplier must have a dedicated Help Desk team for remote support and service </w:t>
      </w:r>
    </w:p>
    <w:p w14:paraId="65E12914" w14:textId="77777777" w:rsidR="00E7757D" w:rsidRPr="00E7757D" w:rsidRDefault="00E7757D" w:rsidP="00E7757D">
      <w:pPr>
        <w:pStyle w:val="ListParagraph"/>
        <w:autoSpaceDE w:val="0"/>
        <w:autoSpaceDN w:val="0"/>
        <w:adjustRightInd w:val="0"/>
        <w:spacing w:after="0" w:line="240" w:lineRule="auto"/>
        <w:rPr>
          <w:rFonts w:ascii="Arial" w:hAnsi="Arial" w:cs="Arial"/>
          <w:color w:val="000000"/>
          <w:sz w:val="23"/>
          <w:szCs w:val="23"/>
        </w:rPr>
      </w:pPr>
    </w:p>
    <w:p w14:paraId="09F1BF02" w14:textId="2FFD59F5" w:rsidR="00E7757D" w:rsidRPr="00E7757D" w:rsidRDefault="00E7757D" w:rsidP="00E7757D">
      <w:pPr>
        <w:pStyle w:val="ListParagraph"/>
        <w:numPr>
          <w:ilvl w:val="0"/>
          <w:numId w:val="44"/>
        </w:numPr>
        <w:autoSpaceDE w:val="0"/>
        <w:autoSpaceDN w:val="0"/>
        <w:adjustRightInd w:val="0"/>
        <w:spacing w:after="0" w:line="240" w:lineRule="auto"/>
        <w:rPr>
          <w:rFonts w:ascii="Arial" w:hAnsi="Arial" w:cs="Arial"/>
          <w:color w:val="000000"/>
          <w:sz w:val="23"/>
          <w:szCs w:val="23"/>
        </w:rPr>
      </w:pPr>
      <w:r w:rsidRPr="00E7757D">
        <w:rPr>
          <w:rFonts w:ascii="Arial" w:hAnsi="Arial" w:cs="Arial"/>
          <w:color w:val="000000"/>
          <w:sz w:val="23"/>
          <w:szCs w:val="23"/>
        </w:rPr>
        <w:t xml:space="preserve">Monthly electronically generated billing report broken down by division, team, by usage of hardware, and by type of printing </w:t>
      </w:r>
      <w:r w:rsidR="006D0E30" w:rsidRPr="00E7757D">
        <w:rPr>
          <w:rFonts w:ascii="Arial" w:hAnsi="Arial" w:cs="Arial"/>
          <w:color w:val="000000"/>
          <w:sz w:val="23"/>
          <w:szCs w:val="23"/>
        </w:rPr>
        <w:t>e.g.,</w:t>
      </w:r>
      <w:r w:rsidRPr="00E7757D">
        <w:rPr>
          <w:rFonts w:ascii="Arial" w:hAnsi="Arial" w:cs="Arial"/>
          <w:color w:val="000000"/>
          <w:sz w:val="23"/>
          <w:szCs w:val="23"/>
        </w:rPr>
        <w:t xml:space="preserve"> black-and-white or </w:t>
      </w:r>
      <w:r w:rsidR="006D0E30" w:rsidRPr="00E7757D">
        <w:rPr>
          <w:rFonts w:ascii="Arial" w:hAnsi="Arial" w:cs="Arial"/>
          <w:color w:val="000000"/>
          <w:sz w:val="23"/>
          <w:szCs w:val="23"/>
        </w:rPr>
        <w:t>colour.</w:t>
      </w:r>
      <w:r w:rsidRPr="00E7757D">
        <w:rPr>
          <w:rFonts w:ascii="Arial" w:hAnsi="Arial" w:cs="Arial"/>
          <w:color w:val="000000"/>
          <w:sz w:val="23"/>
          <w:szCs w:val="23"/>
        </w:rPr>
        <w:t xml:space="preserve"> </w:t>
      </w:r>
    </w:p>
    <w:p w14:paraId="53AD9EC8" w14:textId="77777777" w:rsidR="00CD7FB9" w:rsidRDefault="00CD7FB9" w:rsidP="00377A0F">
      <w:pPr>
        <w:spacing w:line="360" w:lineRule="auto"/>
        <w:jc w:val="both"/>
        <w:rPr>
          <w:rFonts w:ascii="Arial" w:hAnsi="Arial" w:cs="Arial"/>
        </w:rPr>
      </w:pPr>
    </w:p>
    <w:p w14:paraId="1955405A" w14:textId="77777777" w:rsidR="00CD7FB9" w:rsidRDefault="00CD7FB9" w:rsidP="00377A0F">
      <w:pPr>
        <w:spacing w:line="360" w:lineRule="auto"/>
        <w:jc w:val="both"/>
        <w:rPr>
          <w:rFonts w:ascii="Arial" w:hAnsi="Arial" w:cs="Arial"/>
        </w:rPr>
      </w:pPr>
    </w:p>
    <w:p w14:paraId="1165C4D1" w14:textId="104402F8" w:rsidR="00AC11E3" w:rsidRPr="00377A0F" w:rsidRDefault="00AC11E3" w:rsidP="00377A0F">
      <w:pPr>
        <w:pStyle w:val="Heading3"/>
        <w:spacing w:line="360" w:lineRule="auto"/>
        <w:jc w:val="both"/>
        <w:rPr>
          <w:rFonts w:ascii="Arial" w:hAnsi="Arial" w:cs="Arial"/>
          <w:sz w:val="22"/>
          <w:szCs w:val="22"/>
        </w:rPr>
      </w:pPr>
      <w:bookmarkStart w:id="7" w:name="_Toc50642867"/>
      <w:r w:rsidRPr="00C32D9C">
        <w:rPr>
          <w:rFonts w:ascii="Arial" w:hAnsi="Arial" w:cs="Arial"/>
          <w:sz w:val="22"/>
          <w:szCs w:val="22"/>
        </w:rPr>
        <w:t xml:space="preserve">3.2.2 </w:t>
      </w:r>
      <w:r w:rsidR="00681259" w:rsidRPr="00C32D9C">
        <w:rPr>
          <w:rFonts w:ascii="Arial" w:hAnsi="Arial" w:cs="Arial"/>
          <w:sz w:val="22"/>
          <w:szCs w:val="22"/>
        </w:rPr>
        <w:t>HARDWARE REQUIREMENTS</w:t>
      </w:r>
      <w:bookmarkEnd w:id="7"/>
    </w:p>
    <w:p w14:paraId="7A15EB57" w14:textId="6A144F5F" w:rsidR="00855551" w:rsidRDefault="00C20B40" w:rsidP="00377A0F">
      <w:pPr>
        <w:spacing w:line="360" w:lineRule="auto"/>
        <w:jc w:val="both"/>
        <w:rPr>
          <w:rFonts w:ascii="Arial" w:hAnsi="Arial" w:cs="Arial"/>
        </w:rPr>
      </w:pPr>
      <w:r w:rsidRPr="00C20B40">
        <w:rPr>
          <w:rFonts w:ascii="Arial" w:hAnsi="Arial" w:cs="Arial"/>
        </w:rPr>
        <w:t xml:space="preserve">All additions to the Bid Documents </w:t>
      </w:r>
      <w:r w:rsidR="006D0E30" w:rsidRPr="00C20B40">
        <w:rPr>
          <w:rFonts w:ascii="Arial" w:hAnsi="Arial" w:cs="Arial"/>
        </w:rPr>
        <w:t>i.e.,</w:t>
      </w:r>
      <w:r w:rsidRPr="00C20B40">
        <w:rPr>
          <w:rFonts w:ascii="Arial" w:hAnsi="Arial" w:cs="Arial"/>
        </w:rPr>
        <w:t xml:space="preserve"> </w:t>
      </w:r>
      <w:r w:rsidR="00E40048" w:rsidRPr="00C20B40">
        <w:rPr>
          <w:rFonts w:ascii="Arial" w:hAnsi="Arial" w:cs="Arial"/>
        </w:rPr>
        <w:t>annex</w:t>
      </w:r>
      <w:r w:rsidR="00EC59B1">
        <w:rPr>
          <w:rFonts w:ascii="Arial" w:hAnsi="Arial" w:cs="Arial"/>
        </w:rPr>
        <w:t>ures</w:t>
      </w:r>
      <w:r w:rsidRPr="00C20B40">
        <w:rPr>
          <w:rFonts w:ascii="Arial" w:hAnsi="Arial" w:cs="Arial"/>
        </w:rPr>
        <w:t>, supporting documentation pamphlets, photographs, technical specifications, and other support documentations covering the services offered shall be neatly bound as part of the Bid.</w:t>
      </w:r>
    </w:p>
    <w:tbl>
      <w:tblPr>
        <w:tblStyle w:val="TableGrid"/>
        <w:tblW w:w="0" w:type="auto"/>
        <w:tblLook w:val="04A0" w:firstRow="1" w:lastRow="0" w:firstColumn="1" w:lastColumn="0" w:noHBand="0" w:noVBand="1"/>
      </w:tblPr>
      <w:tblGrid>
        <w:gridCol w:w="3539"/>
        <w:gridCol w:w="5477"/>
      </w:tblGrid>
      <w:tr w:rsidR="00CB475F" w:rsidRPr="00CB475F" w14:paraId="73AF6E76" w14:textId="77777777" w:rsidTr="00534CF7">
        <w:trPr>
          <w:trHeight w:val="372"/>
        </w:trPr>
        <w:tc>
          <w:tcPr>
            <w:tcW w:w="9016" w:type="dxa"/>
            <w:gridSpan w:val="2"/>
            <w:shd w:val="clear" w:color="auto" w:fill="B4C6E7" w:themeFill="accent1" w:themeFillTint="66"/>
            <w:noWrap/>
            <w:hideMark/>
          </w:tcPr>
          <w:p w14:paraId="6438D77B" w14:textId="410E10F6" w:rsidR="00CB475F" w:rsidRPr="00CB475F" w:rsidRDefault="00CB475F" w:rsidP="00CB475F">
            <w:pPr>
              <w:spacing w:line="360" w:lineRule="auto"/>
              <w:jc w:val="center"/>
              <w:rPr>
                <w:rFonts w:ascii="Arial" w:hAnsi="Arial" w:cs="Arial"/>
                <w:b/>
                <w:bCs/>
              </w:rPr>
            </w:pPr>
            <w:r w:rsidRPr="00CB475F">
              <w:rPr>
                <w:rFonts w:ascii="Arial" w:hAnsi="Arial" w:cs="Arial"/>
                <w:b/>
                <w:bCs/>
              </w:rPr>
              <w:t>GENERAL</w:t>
            </w:r>
          </w:p>
        </w:tc>
      </w:tr>
      <w:tr w:rsidR="00CB475F" w:rsidRPr="00CB475F" w14:paraId="4F529AD2" w14:textId="77777777" w:rsidTr="00CB475F">
        <w:trPr>
          <w:trHeight w:val="288"/>
        </w:trPr>
        <w:tc>
          <w:tcPr>
            <w:tcW w:w="3539" w:type="dxa"/>
            <w:noWrap/>
            <w:hideMark/>
          </w:tcPr>
          <w:p w14:paraId="2C2D8A79"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Warm-up time: </w:t>
            </w:r>
          </w:p>
        </w:tc>
        <w:tc>
          <w:tcPr>
            <w:tcW w:w="5477" w:type="dxa"/>
            <w:noWrap/>
            <w:hideMark/>
          </w:tcPr>
          <w:p w14:paraId="6A26031F" w14:textId="77777777" w:rsidR="00CB475F" w:rsidRPr="00CB475F" w:rsidRDefault="00CB475F" w:rsidP="00CB475F">
            <w:pPr>
              <w:spacing w:line="360" w:lineRule="auto"/>
              <w:jc w:val="both"/>
              <w:rPr>
                <w:rFonts w:ascii="Arial" w:hAnsi="Arial" w:cs="Arial"/>
              </w:rPr>
            </w:pPr>
            <w:r w:rsidRPr="00CB475F">
              <w:rPr>
                <w:rFonts w:ascii="Arial" w:hAnsi="Arial" w:cs="Arial"/>
              </w:rPr>
              <w:t>20 seconds</w:t>
            </w:r>
          </w:p>
        </w:tc>
      </w:tr>
      <w:tr w:rsidR="00CB475F" w:rsidRPr="00CB475F" w14:paraId="274436E2" w14:textId="77777777" w:rsidTr="00CB475F">
        <w:trPr>
          <w:trHeight w:val="288"/>
        </w:trPr>
        <w:tc>
          <w:tcPr>
            <w:tcW w:w="3539" w:type="dxa"/>
            <w:noWrap/>
            <w:hideMark/>
          </w:tcPr>
          <w:p w14:paraId="2F0A4CF9"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First output speed: </w:t>
            </w:r>
          </w:p>
        </w:tc>
        <w:tc>
          <w:tcPr>
            <w:tcW w:w="5477" w:type="dxa"/>
            <w:noWrap/>
            <w:hideMark/>
          </w:tcPr>
          <w:p w14:paraId="3937A867" w14:textId="77777777" w:rsidR="00CB475F" w:rsidRPr="00CB475F" w:rsidRDefault="00CB475F" w:rsidP="00CB475F">
            <w:pPr>
              <w:spacing w:line="360" w:lineRule="auto"/>
              <w:jc w:val="both"/>
              <w:rPr>
                <w:rFonts w:ascii="Arial" w:hAnsi="Arial" w:cs="Arial"/>
              </w:rPr>
            </w:pPr>
            <w:r w:rsidRPr="00CB475F">
              <w:rPr>
                <w:rFonts w:ascii="Arial" w:hAnsi="Arial" w:cs="Arial"/>
              </w:rPr>
              <w:t>4.6/4.6/4.3/4/2.9/2.9 seconds</w:t>
            </w:r>
          </w:p>
        </w:tc>
      </w:tr>
      <w:tr w:rsidR="00CB475F" w:rsidRPr="00CB475F" w14:paraId="02761A98" w14:textId="77777777" w:rsidTr="00CB475F">
        <w:trPr>
          <w:trHeight w:val="288"/>
        </w:trPr>
        <w:tc>
          <w:tcPr>
            <w:tcW w:w="3539" w:type="dxa"/>
            <w:noWrap/>
            <w:hideMark/>
          </w:tcPr>
          <w:p w14:paraId="7EFA502B" w14:textId="77777777" w:rsidR="00CB475F" w:rsidRPr="00CB475F" w:rsidRDefault="00CB475F" w:rsidP="00CB475F">
            <w:pPr>
              <w:spacing w:line="360" w:lineRule="auto"/>
              <w:jc w:val="both"/>
              <w:rPr>
                <w:rFonts w:ascii="Arial" w:hAnsi="Arial" w:cs="Arial"/>
              </w:rPr>
            </w:pPr>
            <w:r w:rsidRPr="00CB475F">
              <w:rPr>
                <w:rFonts w:ascii="Arial" w:hAnsi="Arial" w:cs="Arial"/>
              </w:rPr>
              <w:lastRenderedPageBreak/>
              <w:t xml:space="preserve">Continuous output speed: </w:t>
            </w:r>
          </w:p>
        </w:tc>
        <w:tc>
          <w:tcPr>
            <w:tcW w:w="5477" w:type="dxa"/>
            <w:noWrap/>
            <w:hideMark/>
          </w:tcPr>
          <w:p w14:paraId="63E27A2E" w14:textId="77777777" w:rsidR="00CB475F" w:rsidRPr="00CB475F" w:rsidRDefault="00CB475F" w:rsidP="00CB475F">
            <w:pPr>
              <w:spacing w:line="360" w:lineRule="auto"/>
              <w:jc w:val="both"/>
              <w:rPr>
                <w:rFonts w:ascii="Arial" w:hAnsi="Arial" w:cs="Arial"/>
              </w:rPr>
            </w:pPr>
            <w:r w:rsidRPr="00CB475F">
              <w:rPr>
                <w:rFonts w:ascii="Arial" w:hAnsi="Arial" w:cs="Arial"/>
              </w:rPr>
              <w:t>25/30/35/40/50/60 pages per minute</w:t>
            </w:r>
          </w:p>
        </w:tc>
      </w:tr>
      <w:tr w:rsidR="00CB475F" w:rsidRPr="00CB475F" w14:paraId="1992C885" w14:textId="77777777" w:rsidTr="00CB475F">
        <w:trPr>
          <w:trHeight w:val="288"/>
        </w:trPr>
        <w:tc>
          <w:tcPr>
            <w:tcW w:w="3539" w:type="dxa"/>
            <w:noWrap/>
            <w:hideMark/>
          </w:tcPr>
          <w:p w14:paraId="07E6F192"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Memory: </w:t>
            </w:r>
          </w:p>
        </w:tc>
        <w:tc>
          <w:tcPr>
            <w:tcW w:w="5477" w:type="dxa"/>
            <w:noWrap/>
            <w:hideMark/>
          </w:tcPr>
          <w:p w14:paraId="41CE11EF" w14:textId="77777777" w:rsidR="00CB475F" w:rsidRPr="00CB475F" w:rsidRDefault="00CB475F" w:rsidP="00CB475F">
            <w:pPr>
              <w:spacing w:line="360" w:lineRule="auto"/>
              <w:jc w:val="both"/>
              <w:rPr>
                <w:rFonts w:ascii="Arial" w:hAnsi="Arial" w:cs="Arial"/>
              </w:rPr>
            </w:pPr>
            <w:r w:rsidRPr="00CB475F">
              <w:rPr>
                <w:rFonts w:ascii="Arial" w:hAnsi="Arial" w:cs="Arial"/>
              </w:rPr>
              <w:t>2 GBHDD:320 GB</w:t>
            </w:r>
          </w:p>
        </w:tc>
      </w:tr>
      <w:tr w:rsidR="00CB475F" w:rsidRPr="00CB475F" w14:paraId="33AB073A" w14:textId="77777777" w:rsidTr="00CB475F">
        <w:trPr>
          <w:trHeight w:val="288"/>
        </w:trPr>
        <w:tc>
          <w:tcPr>
            <w:tcW w:w="3539" w:type="dxa"/>
            <w:vMerge w:val="restart"/>
            <w:noWrap/>
            <w:hideMark/>
          </w:tcPr>
          <w:p w14:paraId="2F23648B"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Dimensions (W x D x H): </w:t>
            </w:r>
          </w:p>
        </w:tc>
        <w:tc>
          <w:tcPr>
            <w:tcW w:w="5477" w:type="dxa"/>
            <w:noWrap/>
            <w:hideMark/>
          </w:tcPr>
          <w:p w14:paraId="7BD4F43F" w14:textId="77777777" w:rsidR="00CB475F" w:rsidRPr="00CB475F" w:rsidRDefault="00CB475F" w:rsidP="00CB475F">
            <w:pPr>
              <w:spacing w:line="360" w:lineRule="auto"/>
              <w:jc w:val="both"/>
              <w:rPr>
                <w:rFonts w:ascii="Arial" w:hAnsi="Arial" w:cs="Arial"/>
              </w:rPr>
            </w:pPr>
            <w:r w:rsidRPr="00CB475F">
              <w:rPr>
                <w:rFonts w:ascii="Arial" w:hAnsi="Arial" w:cs="Arial"/>
              </w:rPr>
              <w:t>With ARDF: 587 x 684 x 913 mm</w:t>
            </w:r>
          </w:p>
        </w:tc>
      </w:tr>
      <w:tr w:rsidR="00CB475F" w:rsidRPr="00CB475F" w14:paraId="715A7B51" w14:textId="77777777" w:rsidTr="00CB475F">
        <w:trPr>
          <w:trHeight w:val="288"/>
        </w:trPr>
        <w:tc>
          <w:tcPr>
            <w:tcW w:w="3539" w:type="dxa"/>
            <w:vMerge/>
            <w:hideMark/>
          </w:tcPr>
          <w:p w14:paraId="43411D1A" w14:textId="77777777" w:rsidR="00CB475F" w:rsidRPr="00CB475F" w:rsidRDefault="00CB475F" w:rsidP="00CB475F">
            <w:pPr>
              <w:spacing w:line="360" w:lineRule="auto"/>
              <w:jc w:val="both"/>
              <w:rPr>
                <w:rFonts w:ascii="Arial" w:hAnsi="Arial" w:cs="Arial"/>
              </w:rPr>
            </w:pPr>
          </w:p>
        </w:tc>
        <w:tc>
          <w:tcPr>
            <w:tcW w:w="5477" w:type="dxa"/>
            <w:noWrap/>
            <w:hideMark/>
          </w:tcPr>
          <w:p w14:paraId="340650E7" w14:textId="77777777" w:rsidR="00CB475F" w:rsidRPr="00CB475F" w:rsidRDefault="00CB475F" w:rsidP="00CB475F">
            <w:pPr>
              <w:spacing w:line="360" w:lineRule="auto"/>
              <w:jc w:val="both"/>
              <w:rPr>
                <w:rFonts w:ascii="Arial" w:hAnsi="Arial" w:cs="Arial"/>
              </w:rPr>
            </w:pPr>
            <w:r w:rsidRPr="00CB475F">
              <w:rPr>
                <w:rFonts w:ascii="Arial" w:hAnsi="Arial" w:cs="Arial"/>
              </w:rPr>
              <w:t>With SPDF: 587 x 684 x 963 mm</w:t>
            </w:r>
          </w:p>
        </w:tc>
      </w:tr>
      <w:tr w:rsidR="00CB475F" w:rsidRPr="00CB475F" w14:paraId="206B70BB" w14:textId="77777777" w:rsidTr="00CB475F">
        <w:trPr>
          <w:trHeight w:val="288"/>
        </w:trPr>
        <w:tc>
          <w:tcPr>
            <w:tcW w:w="3539" w:type="dxa"/>
            <w:noWrap/>
            <w:hideMark/>
          </w:tcPr>
          <w:p w14:paraId="3739C49E" w14:textId="77777777" w:rsidR="00CB475F" w:rsidRPr="00CB475F" w:rsidRDefault="00CB475F" w:rsidP="00CB475F">
            <w:pPr>
              <w:spacing w:line="360" w:lineRule="auto"/>
              <w:jc w:val="both"/>
              <w:rPr>
                <w:rFonts w:ascii="Arial" w:hAnsi="Arial" w:cs="Arial"/>
              </w:rPr>
            </w:pPr>
            <w:r w:rsidRPr="00CB475F">
              <w:rPr>
                <w:rFonts w:ascii="Arial" w:hAnsi="Arial" w:cs="Arial"/>
              </w:rPr>
              <w:t>Weight:</w:t>
            </w:r>
          </w:p>
        </w:tc>
        <w:tc>
          <w:tcPr>
            <w:tcW w:w="5477" w:type="dxa"/>
            <w:noWrap/>
            <w:hideMark/>
          </w:tcPr>
          <w:p w14:paraId="3E38B458" w14:textId="77777777" w:rsidR="00CB475F" w:rsidRPr="00CB475F" w:rsidRDefault="00CB475F" w:rsidP="00CB475F">
            <w:pPr>
              <w:spacing w:line="360" w:lineRule="auto"/>
              <w:jc w:val="both"/>
              <w:rPr>
                <w:rFonts w:ascii="Arial" w:hAnsi="Arial" w:cs="Arial"/>
              </w:rPr>
            </w:pPr>
            <w:r w:rsidRPr="00CB475F">
              <w:rPr>
                <w:rFonts w:ascii="Arial" w:hAnsi="Arial" w:cs="Arial"/>
              </w:rPr>
              <w:t>With ARDF: 71 kgWith SPDF: 76.5 kg</w:t>
            </w:r>
          </w:p>
        </w:tc>
      </w:tr>
      <w:tr w:rsidR="00CB475F" w:rsidRPr="00CB475F" w14:paraId="1C4D508E" w14:textId="77777777" w:rsidTr="00CB475F">
        <w:trPr>
          <w:trHeight w:val="288"/>
        </w:trPr>
        <w:tc>
          <w:tcPr>
            <w:tcW w:w="3539" w:type="dxa"/>
            <w:noWrap/>
            <w:hideMark/>
          </w:tcPr>
          <w:p w14:paraId="54D08AD4" w14:textId="77777777" w:rsidR="00CB475F" w:rsidRPr="00CB475F" w:rsidRDefault="00CB475F" w:rsidP="00CB475F">
            <w:pPr>
              <w:spacing w:line="360" w:lineRule="auto"/>
              <w:jc w:val="both"/>
              <w:rPr>
                <w:rFonts w:ascii="Arial" w:hAnsi="Arial" w:cs="Arial"/>
              </w:rPr>
            </w:pPr>
            <w:r w:rsidRPr="00CB475F">
              <w:rPr>
                <w:rFonts w:ascii="Arial" w:hAnsi="Arial" w:cs="Arial"/>
              </w:rPr>
              <w:t>Power source:</w:t>
            </w:r>
          </w:p>
        </w:tc>
        <w:tc>
          <w:tcPr>
            <w:tcW w:w="5477" w:type="dxa"/>
            <w:noWrap/>
            <w:hideMark/>
          </w:tcPr>
          <w:p w14:paraId="5F6AB923"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 220 - 240 V, 50/60 Hz</w:t>
            </w:r>
          </w:p>
        </w:tc>
      </w:tr>
      <w:tr w:rsidR="00CB475F" w:rsidRPr="00CB475F" w14:paraId="603D377C" w14:textId="77777777" w:rsidTr="00CB475F">
        <w:trPr>
          <w:trHeight w:val="300"/>
        </w:trPr>
        <w:tc>
          <w:tcPr>
            <w:tcW w:w="3539" w:type="dxa"/>
            <w:noWrap/>
            <w:hideMark/>
          </w:tcPr>
          <w:p w14:paraId="5D180D15" w14:textId="77777777" w:rsidR="00CB475F" w:rsidRPr="00CB475F" w:rsidRDefault="00CB475F" w:rsidP="00CB475F">
            <w:pPr>
              <w:spacing w:line="360" w:lineRule="auto"/>
              <w:jc w:val="both"/>
              <w:rPr>
                <w:rFonts w:ascii="Arial" w:hAnsi="Arial" w:cs="Arial"/>
              </w:rPr>
            </w:pPr>
            <w:r w:rsidRPr="00CB475F">
              <w:rPr>
                <w:rFonts w:ascii="Arial" w:hAnsi="Arial" w:cs="Arial"/>
              </w:rPr>
              <w:t> </w:t>
            </w:r>
          </w:p>
        </w:tc>
        <w:tc>
          <w:tcPr>
            <w:tcW w:w="5477" w:type="dxa"/>
            <w:noWrap/>
            <w:hideMark/>
          </w:tcPr>
          <w:p w14:paraId="7EBAD2FD" w14:textId="77777777" w:rsidR="00CB475F" w:rsidRPr="00CB475F" w:rsidRDefault="00CB475F" w:rsidP="00CB475F">
            <w:pPr>
              <w:spacing w:line="360" w:lineRule="auto"/>
              <w:jc w:val="both"/>
              <w:rPr>
                <w:rFonts w:ascii="Arial" w:hAnsi="Arial" w:cs="Arial"/>
              </w:rPr>
            </w:pPr>
            <w:r w:rsidRPr="00CB475F">
              <w:rPr>
                <w:rFonts w:ascii="Arial" w:hAnsi="Arial" w:cs="Arial"/>
              </w:rPr>
              <w:t> </w:t>
            </w:r>
          </w:p>
        </w:tc>
      </w:tr>
      <w:tr w:rsidR="00CB475F" w:rsidRPr="00CB475F" w14:paraId="6A5F7DB9" w14:textId="77777777" w:rsidTr="00534CF7">
        <w:trPr>
          <w:trHeight w:val="372"/>
        </w:trPr>
        <w:tc>
          <w:tcPr>
            <w:tcW w:w="9016" w:type="dxa"/>
            <w:gridSpan w:val="2"/>
            <w:shd w:val="clear" w:color="auto" w:fill="B4C6E7" w:themeFill="accent1" w:themeFillTint="66"/>
            <w:noWrap/>
            <w:hideMark/>
          </w:tcPr>
          <w:p w14:paraId="27866864" w14:textId="6A855C44" w:rsidR="00CB475F" w:rsidRPr="00CB475F" w:rsidRDefault="00CB475F" w:rsidP="004B6A90">
            <w:pPr>
              <w:spacing w:line="360" w:lineRule="auto"/>
              <w:jc w:val="center"/>
              <w:rPr>
                <w:rFonts w:ascii="Arial" w:hAnsi="Arial" w:cs="Arial"/>
                <w:b/>
                <w:bCs/>
              </w:rPr>
            </w:pPr>
            <w:r w:rsidRPr="00CB475F">
              <w:rPr>
                <w:rFonts w:ascii="Arial" w:hAnsi="Arial" w:cs="Arial"/>
                <w:b/>
                <w:bCs/>
              </w:rPr>
              <w:t>COPIER</w:t>
            </w:r>
          </w:p>
        </w:tc>
      </w:tr>
      <w:tr w:rsidR="00CB475F" w:rsidRPr="00CB475F" w14:paraId="6AFA42A4" w14:textId="77777777" w:rsidTr="00CB475F">
        <w:trPr>
          <w:trHeight w:val="288"/>
        </w:trPr>
        <w:tc>
          <w:tcPr>
            <w:tcW w:w="3539" w:type="dxa"/>
            <w:noWrap/>
            <w:hideMark/>
          </w:tcPr>
          <w:p w14:paraId="6C67014A"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Copying process: </w:t>
            </w:r>
          </w:p>
        </w:tc>
        <w:tc>
          <w:tcPr>
            <w:tcW w:w="5477" w:type="dxa"/>
            <w:noWrap/>
            <w:hideMark/>
          </w:tcPr>
          <w:p w14:paraId="46A960FA" w14:textId="77777777" w:rsidR="00CB475F" w:rsidRPr="00CB475F" w:rsidRDefault="00CB475F" w:rsidP="00CB475F">
            <w:pPr>
              <w:spacing w:line="360" w:lineRule="auto"/>
              <w:jc w:val="both"/>
              <w:rPr>
                <w:rFonts w:ascii="Arial" w:hAnsi="Arial" w:cs="Arial"/>
              </w:rPr>
            </w:pPr>
            <w:r w:rsidRPr="00CB475F">
              <w:rPr>
                <w:rFonts w:ascii="Arial" w:hAnsi="Arial" w:cs="Arial"/>
              </w:rPr>
              <w:t>Laser beam scanning and electro-photographic printing</w:t>
            </w:r>
          </w:p>
        </w:tc>
      </w:tr>
      <w:tr w:rsidR="00CB475F" w:rsidRPr="00CB475F" w14:paraId="01F0274F" w14:textId="77777777" w:rsidTr="00CB475F">
        <w:trPr>
          <w:trHeight w:val="288"/>
        </w:trPr>
        <w:tc>
          <w:tcPr>
            <w:tcW w:w="3539" w:type="dxa"/>
            <w:noWrap/>
            <w:hideMark/>
          </w:tcPr>
          <w:p w14:paraId="1DDB7608"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Multiple copying: </w:t>
            </w:r>
          </w:p>
        </w:tc>
        <w:tc>
          <w:tcPr>
            <w:tcW w:w="5477" w:type="dxa"/>
            <w:noWrap/>
            <w:hideMark/>
          </w:tcPr>
          <w:p w14:paraId="074BCC7A" w14:textId="77777777" w:rsidR="00CB475F" w:rsidRPr="00CB475F" w:rsidRDefault="00CB475F" w:rsidP="00CB475F">
            <w:pPr>
              <w:spacing w:line="360" w:lineRule="auto"/>
              <w:jc w:val="both"/>
              <w:rPr>
                <w:rFonts w:ascii="Arial" w:hAnsi="Arial" w:cs="Arial"/>
              </w:rPr>
            </w:pPr>
            <w:r w:rsidRPr="00CB475F">
              <w:rPr>
                <w:rFonts w:ascii="Arial" w:hAnsi="Arial" w:cs="Arial"/>
              </w:rPr>
              <w:t>Up to 999 copies</w:t>
            </w:r>
          </w:p>
        </w:tc>
      </w:tr>
      <w:tr w:rsidR="00CB475F" w:rsidRPr="00CB475F" w14:paraId="4A4E03A3" w14:textId="77777777" w:rsidTr="00CB475F">
        <w:trPr>
          <w:trHeight w:val="288"/>
        </w:trPr>
        <w:tc>
          <w:tcPr>
            <w:tcW w:w="3539" w:type="dxa"/>
            <w:noWrap/>
            <w:hideMark/>
          </w:tcPr>
          <w:p w14:paraId="7520C402"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Resolution: </w:t>
            </w:r>
          </w:p>
        </w:tc>
        <w:tc>
          <w:tcPr>
            <w:tcW w:w="5477" w:type="dxa"/>
            <w:noWrap/>
            <w:hideMark/>
          </w:tcPr>
          <w:p w14:paraId="050C776B" w14:textId="77777777" w:rsidR="00CB475F" w:rsidRPr="00CB475F" w:rsidRDefault="00CB475F" w:rsidP="00CB475F">
            <w:pPr>
              <w:spacing w:line="360" w:lineRule="auto"/>
              <w:jc w:val="both"/>
              <w:rPr>
                <w:rFonts w:ascii="Arial" w:hAnsi="Arial" w:cs="Arial"/>
              </w:rPr>
            </w:pPr>
            <w:r w:rsidRPr="00CB475F">
              <w:rPr>
                <w:rFonts w:ascii="Arial" w:hAnsi="Arial" w:cs="Arial"/>
              </w:rPr>
              <w:t>600 dpi</w:t>
            </w:r>
          </w:p>
        </w:tc>
      </w:tr>
      <w:tr w:rsidR="00CB475F" w:rsidRPr="00CB475F" w14:paraId="5A2EF997" w14:textId="77777777" w:rsidTr="00CB475F">
        <w:trPr>
          <w:trHeight w:val="288"/>
        </w:trPr>
        <w:tc>
          <w:tcPr>
            <w:tcW w:w="3539" w:type="dxa"/>
            <w:noWrap/>
            <w:hideMark/>
          </w:tcPr>
          <w:p w14:paraId="2DEE4DCC" w14:textId="77777777" w:rsidR="00CB475F" w:rsidRPr="00CB475F" w:rsidRDefault="00CB475F" w:rsidP="00CB475F">
            <w:pPr>
              <w:spacing w:line="360" w:lineRule="auto"/>
              <w:jc w:val="both"/>
              <w:rPr>
                <w:rFonts w:ascii="Arial" w:hAnsi="Arial" w:cs="Arial"/>
              </w:rPr>
            </w:pPr>
            <w:r w:rsidRPr="00CB475F">
              <w:rPr>
                <w:rFonts w:ascii="Arial" w:hAnsi="Arial" w:cs="Arial"/>
              </w:rPr>
              <w:t>Zoom:</w:t>
            </w:r>
          </w:p>
        </w:tc>
        <w:tc>
          <w:tcPr>
            <w:tcW w:w="5477" w:type="dxa"/>
            <w:noWrap/>
            <w:hideMark/>
          </w:tcPr>
          <w:p w14:paraId="2A2B4CD3" w14:textId="77777777" w:rsidR="00CB475F" w:rsidRPr="00CB475F" w:rsidRDefault="00CB475F" w:rsidP="00CB475F">
            <w:pPr>
              <w:spacing w:line="360" w:lineRule="auto"/>
              <w:jc w:val="both"/>
              <w:rPr>
                <w:rFonts w:ascii="Arial" w:hAnsi="Arial" w:cs="Arial"/>
              </w:rPr>
            </w:pPr>
            <w:r w:rsidRPr="00CB475F">
              <w:rPr>
                <w:rFonts w:ascii="Arial" w:hAnsi="Arial" w:cs="Arial"/>
              </w:rPr>
              <w:t>From 25% to 400% in 1% steps</w:t>
            </w:r>
          </w:p>
        </w:tc>
      </w:tr>
      <w:tr w:rsidR="00CB475F" w:rsidRPr="00CB475F" w14:paraId="0CF09945" w14:textId="77777777" w:rsidTr="00CB475F">
        <w:trPr>
          <w:trHeight w:val="300"/>
        </w:trPr>
        <w:tc>
          <w:tcPr>
            <w:tcW w:w="3539" w:type="dxa"/>
            <w:noWrap/>
            <w:hideMark/>
          </w:tcPr>
          <w:p w14:paraId="572A05DF" w14:textId="77777777" w:rsidR="00CB475F" w:rsidRPr="00CB475F" w:rsidRDefault="00CB475F" w:rsidP="00CB475F">
            <w:pPr>
              <w:spacing w:line="360" w:lineRule="auto"/>
              <w:jc w:val="both"/>
              <w:rPr>
                <w:rFonts w:ascii="Arial" w:hAnsi="Arial" w:cs="Arial"/>
              </w:rPr>
            </w:pPr>
            <w:r w:rsidRPr="00CB475F">
              <w:rPr>
                <w:rFonts w:ascii="Arial" w:hAnsi="Arial" w:cs="Arial"/>
              </w:rPr>
              <w:t> </w:t>
            </w:r>
          </w:p>
        </w:tc>
        <w:tc>
          <w:tcPr>
            <w:tcW w:w="5477" w:type="dxa"/>
            <w:noWrap/>
            <w:hideMark/>
          </w:tcPr>
          <w:p w14:paraId="02302B0F" w14:textId="77777777" w:rsidR="00CB475F" w:rsidRPr="00CB475F" w:rsidRDefault="00CB475F" w:rsidP="00CB475F">
            <w:pPr>
              <w:spacing w:line="360" w:lineRule="auto"/>
              <w:jc w:val="both"/>
              <w:rPr>
                <w:rFonts w:ascii="Arial" w:hAnsi="Arial" w:cs="Arial"/>
              </w:rPr>
            </w:pPr>
            <w:r w:rsidRPr="00CB475F">
              <w:rPr>
                <w:rFonts w:ascii="Arial" w:hAnsi="Arial" w:cs="Arial"/>
              </w:rPr>
              <w:t> </w:t>
            </w:r>
          </w:p>
        </w:tc>
      </w:tr>
      <w:tr w:rsidR="00CB475F" w:rsidRPr="00CB475F" w14:paraId="523AB93C" w14:textId="77777777" w:rsidTr="00534CF7">
        <w:trPr>
          <w:trHeight w:val="372"/>
        </w:trPr>
        <w:tc>
          <w:tcPr>
            <w:tcW w:w="9016" w:type="dxa"/>
            <w:gridSpan w:val="2"/>
            <w:shd w:val="clear" w:color="auto" w:fill="B4C6E7" w:themeFill="accent1" w:themeFillTint="66"/>
            <w:noWrap/>
            <w:hideMark/>
          </w:tcPr>
          <w:p w14:paraId="0534B61A" w14:textId="19319A36" w:rsidR="00CB475F" w:rsidRPr="00CB475F" w:rsidRDefault="00CB475F" w:rsidP="004B6A90">
            <w:pPr>
              <w:spacing w:line="360" w:lineRule="auto"/>
              <w:jc w:val="center"/>
              <w:rPr>
                <w:rFonts w:ascii="Arial" w:hAnsi="Arial" w:cs="Arial"/>
                <w:b/>
                <w:bCs/>
              </w:rPr>
            </w:pPr>
            <w:r w:rsidRPr="00CB475F">
              <w:rPr>
                <w:rFonts w:ascii="Arial" w:hAnsi="Arial" w:cs="Arial"/>
                <w:b/>
                <w:bCs/>
              </w:rPr>
              <w:t>SCANNER</w:t>
            </w:r>
          </w:p>
        </w:tc>
      </w:tr>
      <w:tr w:rsidR="00CB475F" w:rsidRPr="00CB475F" w14:paraId="3A93B674" w14:textId="77777777" w:rsidTr="00CB475F">
        <w:trPr>
          <w:trHeight w:val="288"/>
        </w:trPr>
        <w:tc>
          <w:tcPr>
            <w:tcW w:w="3539" w:type="dxa"/>
            <w:vMerge w:val="restart"/>
            <w:noWrap/>
            <w:hideMark/>
          </w:tcPr>
          <w:p w14:paraId="31E10D6A" w14:textId="77777777" w:rsidR="00CB475F" w:rsidRPr="00CB475F" w:rsidRDefault="00CB475F" w:rsidP="00CB475F">
            <w:pPr>
              <w:spacing w:line="360" w:lineRule="auto"/>
              <w:rPr>
                <w:rFonts w:ascii="Arial" w:hAnsi="Arial" w:cs="Arial"/>
              </w:rPr>
            </w:pPr>
            <w:r w:rsidRPr="00CB475F">
              <w:rPr>
                <w:rFonts w:ascii="Arial" w:hAnsi="Arial" w:cs="Arial"/>
              </w:rPr>
              <w:t>Scanning speed:</w:t>
            </w:r>
          </w:p>
        </w:tc>
        <w:tc>
          <w:tcPr>
            <w:tcW w:w="5477" w:type="dxa"/>
            <w:noWrap/>
            <w:hideMark/>
          </w:tcPr>
          <w:p w14:paraId="21CC6D8E"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 ARDF: Max. 80 originals per minute</w:t>
            </w:r>
          </w:p>
        </w:tc>
      </w:tr>
      <w:tr w:rsidR="00CB475F" w:rsidRPr="00CB475F" w14:paraId="79BF6CFB" w14:textId="77777777" w:rsidTr="00CB475F">
        <w:trPr>
          <w:trHeight w:val="288"/>
        </w:trPr>
        <w:tc>
          <w:tcPr>
            <w:tcW w:w="3539" w:type="dxa"/>
            <w:vMerge/>
            <w:hideMark/>
          </w:tcPr>
          <w:p w14:paraId="4FCB6020" w14:textId="77777777" w:rsidR="00CB475F" w:rsidRPr="00CB475F" w:rsidRDefault="00CB475F" w:rsidP="00CB475F">
            <w:pPr>
              <w:spacing w:line="360" w:lineRule="auto"/>
              <w:jc w:val="both"/>
              <w:rPr>
                <w:rFonts w:ascii="Arial" w:hAnsi="Arial" w:cs="Arial"/>
              </w:rPr>
            </w:pPr>
          </w:p>
        </w:tc>
        <w:tc>
          <w:tcPr>
            <w:tcW w:w="5477" w:type="dxa"/>
            <w:noWrap/>
            <w:hideMark/>
          </w:tcPr>
          <w:p w14:paraId="48337940" w14:textId="77777777" w:rsidR="00CB475F" w:rsidRPr="00CB475F" w:rsidRDefault="00CB475F" w:rsidP="00CB475F">
            <w:pPr>
              <w:spacing w:line="360" w:lineRule="auto"/>
              <w:jc w:val="both"/>
              <w:rPr>
                <w:rFonts w:ascii="Arial" w:hAnsi="Arial" w:cs="Arial"/>
              </w:rPr>
            </w:pPr>
            <w:r w:rsidRPr="00CB475F">
              <w:rPr>
                <w:rFonts w:ascii="Arial" w:hAnsi="Arial" w:cs="Arial"/>
              </w:rPr>
              <w:t>SPDF: Max. 110 (simplex)/180(duplex) originals per minute</w:t>
            </w:r>
          </w:p>
        </w:tc>
      </w:tr>
      <w:tr w:rsidR="00CB475F" w:rsidRPr="00CB475F" w14:paraId="2713C472" w14:textId="77777777" w:rsidTr="00CB475F">
        <w:trPr>
          <w:trHeight w:val="288"/>
        </w:trPr>
        <w:tc>
          <w:tcPr>
            <w:tcW w:w="3539" w:type="dxa"/>
            <w:noWrap/>
            <w:hideMark/>
          </w:tcPr>
          <w:p w14:paraId="3FC4C621"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Resolution: </w:t>
            </w:r>
          </w:p>
        </w:tc>
        <w:tc>
          <w:tcPr>
            <w:tcW w:w="5477" w:type="dxa"/>
            <w:noWrap/>
            <w:hideMark/>
          </w:tcPr>
          <w:p w14:paraId="7AF1BE05" w14:textId="77777777" w:rsidR="00CB475F" w:rsidRPr="00CB475F" w:rsidRDefault="00CB475F" w:rsidP="00CB475F">
            <w:pPr>
              <w:spacing w:line="360" w:lineRule="auto"/>
              <w:jc w:val="both"/>
              <w:rPr>
                <w:rFonts w:ascii="Arial" w:hAnsi="Arial" w:cs="Arial"/>
              </w:rPr>
            </w:pPr>
            <w:r w:rsidRPr="00CB475F">
              <w:rPr>
                <w:rFonts w:ascii="Arial" w:hAnsi="Arial" w:cs="Arial"/>
              </w:rPr>
              <w:t>Maximum: 600 dpi</w:t>
            </w:r>
          </w:p>
        </w:tc>
      </w:tr>
      <w:tr w:rsidR="00CB475F" w:rsidRPr="00CB475F" w14:paraId="15AD4139" w14:textId="77777777" w:rsidTr="00CB475F">
        <w:trPr>
          <w:trHeight w:val="288"/>
        </w:trPr>
        <w:tc>
          <w:tcPr>
            <w:tcW w:w="3539" w:type="dxa"/>
            <w:noWrap/>
            <w:hideMark/>
          </w:tcPr>
          <w:p w14:paraId="3C64225B" w14:textId="77777777" w:rsidR="00CB475F" w:rsidRPr="00CB475F" w:rsidRDefault="00CB475F" w:rsidP="00CB475F">
            <w:pPr>
              <w:spacing w:line="360" w:lineRule="auto"/>
              <w:jc w:val="both"/>
              <w:rPr>
                <w:rFonts w:ascii="Arial" w:hAnsi="Arial" w:cs="Arial"/>
              </w:rPr>
            </w:pPr>
            <w:r w:rsidRPr="00CB475F">
              <w:rPr>
                <w:rFonts w:ascii="Arial" w:hAnsi="Arial" w:cs="Arial"/>
              </w:rPr>
              <w:t>Original size</w:t>
            </w:r>
          </w:p>
        </w:tc>
        <w:tc>
          <w:tcPr>
            <w:tcW w:w="5477" w:type="dxa"/>
            <w:noWrap/>
            <w:hideMark/>
          </w:tcPr>
          <w:p w14:paraId="6886C7D6"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 A3, A4, A5, B4 and B5</w:t>
            </w:r>
          </w:p>
        </w:tc>
      </w:tr>
      <w:tr w:rsidR="00CB475F" w:rsidRPr="00CB475F" w14:paraId="6257314D" w14:textId="77777777" w:rsidTr="00CB475F">
        <w:trPr>
          <w:trHeight w:val="288"/>
        </w:trPr>
        <w:tc>
          <w:tcPr>
            <w:tcW w:w="3539" w:type="dxa"/>
            <w:noWrap/>
            <w:hideMark/>
          </w:tcPr>
          <w:p w14:paraId="32ABF170" w14:textId="77777777" w:rsidR="00CB475F" w:rsidRPr="00CB475F" w:rsidRDefault="00CB475F" w:rsidP="00CB475F">
            <w:pPr>
              <w:spacing w:line="360" w:lineRule="auto"/>
              <w:jc w:val="both"/>
              <w:rPr>
                <w:rFonts w:ascii="Arial" w:hAnsi="Arial" w:cs="Arial"/>
              </w:rPr>
            </w:pPr>
            <w:r w:rsidRPr="00CB475F">
              <w:rPr>
                <w:rFonts w:ascii="Arial" w:hAnsi="Arial" w:cs="Arial"/>
              </w:rPr>
              <w:t>Bundled drivers:</w:t>
            </w:r>
          </w:p>
        </w:tc>
        <w:tc>
          <w:tcPr>
            <w:tcW w:w="5477" w:type="dxa"/>
            <w:noWrap/>
            <w:hideMark/>
          </w:tcPr>
          <w:p w14:paraId="095A2557" w14:textId="77777777" w:rsidR="00CB475F" w:rsidRPr="00CB475F" w:rsidRDefault="00CB475F" w:rsidP="00CB475F">
            <w:pPr>
              <w:spacing w:line="360" w:lineRule="auto"/>
              <w:jc w:val="both"/>
              <w:rPr>
                <w:rFonts w:ascii="Arial" w:hAnsi="Arial" w:cs="Arial"/>
              </w:rPr>
            </w:pPr>
            <w:r w:rsidRPr="00CB475F">
              <w:rPr>
                <w:rFonts w:ascii="Arial" w:hAnsi="Arial" w:cs="Arial"/>
              </w:rPr>
              <w:t>Network TWAIN</w:t>
            </w:r>
          </w:p>
        </w:tc>
      </w:tr>
      <w:tr w:rsidR="00CB475F" w:rsidRPr="00CB475F" w14:paraId="630202BA" w14:textId="77777777" w:rsidTr="00CB475F">
        <w:trPr>
          <w:trHeight w:val="300"/>
        </w:trPr>
        <w:tc>
          <w:tcPr>
            <w:tcW w:w="3539" w:type="dxa"/>
            <w:noWrap/>
            <w:hideMark/>
          </w:tcPr>
          <w:p w14:paraId="460B47BD" w14:textId="77777777" w:rsidR="00CB475F" w:rsidRPr="00CB475F" w:rsidRDefault="00CB475F" w:rsidP="00CB475F">
            <w:pPr>
              <w:spacing w:line="360" w:lineRule="auto"/>
              <w:jc w:val="both"/>
              <w:rPr>
                <w:rFonts w:ascii="Arial" w:hAnsi="Arial" w:cs="Arial"/>
              </w:rPr>
            </w:pPr>
            <w:r w:rsidRPr="00CB475F">
              <w:rPr>
                <w:rFonts w:ascii="Arial" w:hAnsi="Arial" w:cs="Arial"/>
              </w:rPr>
              <w:t> </w:t>
            </w:r>
          </w:p>
        </w:tc>
        <w:tc>
          <w:tcPr>
            <w:tcW w:w="5477" w:type="dxa"/>
            <w:noWrap/>
            <w:hideMark/>
          </w:tcPr>
          <w:p w14:paraId="39CC05A9" w14:textId="77777777" w:rsidR="00CB475F" w:rsidRPr="00CB475F" w:rsidRDefault="00CB475F" w:rsidP="00CB475F">
            <w:pPr>
              <w:spacing w:line="360" w:lineRule="auto"/>
              <w:jc w:val="both"/>
              <w:rPr>
                <w:rFonts w:ascii="Arial" w:hAnsi="Arial" w:cs="Arial"/>
              </w:rPr>
            </w:pPr>
            <w:r w:rsidRPr="00CB475F">
              <w:rPr>
                <w:rFonts w:ascii="Arial" w:hAnsi="Arial" w:cs="Arial"/>
              </w:rPr>
              <w:t> </w:t>
            </w:r>
          </w:p>
        </w:tc>
      </w:tr>
      <w:tr w:rsidR="00CB475F" w:rsidRPr="00CB475F" w14:paraId="3E5C476C" w14:textId="77777777" w:rsidTr="00534CF7">
        <w:trPr>
          <w:trHeight w:val="372"/>
        </w:trPr>
        <w:tc>
          <w:tcPr>
            <w:tcW w:w="9016" w:type="dxa"/>
            <w:gridSpan w:val="2"/>
            <w:shd w:val="clear" w:color="auto" w:fill="B4C6E7" w:themeFill="accent1" w:themeFillTint="66"/>
            <w:noWrap/>
            <w:hideMark/>
          </w:tcPr>
          <w:p w14:paraId="5F2F8DB5" w14:textId="1EF5C69C" w:rsidR="00CB475F" w:rsidRPr="00CB475F" w:rsidRDefault="00CB475F" w:rsidP="004B6A90">
            <w:pPr>
              <w:spacing w:line="360" w:lineRule="auto"/>
              <w:jc w:val="center"/>
              <w:rPr>
                <w:rFonts w:ascii="Arial" w:hAnsi="Arial" w:cs="Arial"/>
                <w:b/>
                <w:bCs/>
              </w:rPr>
            </w:pPr>
            <w:r w:rsidRPr="00CB475F">
              <w:rPr>
                <w:rFonts w:ascii="Arial" w:hAnsi="Arial" w:cs="Arial"/>
                <w:b/>
                <w:bCs/>
              </w:rPr>
              <w:t>PRINTER</w:t>
            </w:r>
          </w:p>
        </w:tc>
      </w:tr>
      <w:tr w:rsidR="00CB475F" w:rsidRPr="00CB475F" w14:paraId="7DA81102" w14:textId="77777777" w:rsidTr="00CB475F">
        <w:trPr>
          <w:trHeight w:val="288"/>
        </w:trPr>
        <w:tc>
          <w:tcPr>
            <w:tcW w:w="3539" w:type="dxa"/>
            <w:vMerge w:val="restart"/>
            <w:noWrap/>
            <w:hideMark/>
          </w:tcPr>
          <w:p w14:paraId="752CDEEF" w14:textId="77777777" w:rsidR="00CB475F" w:rsidRPr="00CB475F" w:rsidRDefault="00CB475F" w:rsidP="00CB475F">
            <w:pPr>
              <w:spacing w:line="360" w:lineRule="auto"/>
              <w:jc w:val="both"/>
              <w:rPr>
                <w:rFonts w:ascii="Arial" w:hAnsi="Arial" w:cs="Arial"/>
              </w:rPr>
            </w:pPr>
            <w:r w:rsidRPr="00CB475F">
              <w:rPr>
                <w:rFonts w:ascii="Arial" w:hAnsi="Arial" w:cs="Arial"/>
              </w:rPr>
              <w:t>Printer language Standard:</w:t>
            </w:r>
          </w:p>
        </w:tc>
        <w:tc>
          <w:tcPr>
            <w:tcW w:w="5477" w:type="dxa"/>
            <w:hideMark/>
          </w:tcPr>
          <w:p w14:paraId="55717BD2"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 PCL5e, PCL6, PostScript 3(emulation), PDF direct (emulation)Option: Genuine</w:t>
            </w:r>
          </w:p>
        </w:tc>
      </w:tr>
      <w:tr w:rsidR="00CB475F" w:rsidRPr="00CB475F" w14:paraId="40C233F9" w14:textId="77777777" w:rsidTr="00CB475F">
        <w:trPr>
          <w:trHeight w:val="288"/>
        </w:trPr>
        <w:tc>
          <w:tcPr>
            <w:tcW w:w="3539" w:type="dxa"/>
            <w:vMerge/>
            <w:hideMark/>
          </w:tcPr>
          <w:p w14:paraId="33A1853E" w14:textId="77777777" w:rsidR="00CB475F" w:rsidRPr="00CB475F" w:rsidRDefault="00CB475F" w:rsidP="00CB475F">
            <w:pPr>
              <w:spacing w:line="360" w:lineRule="auto"/>
              <w:jc w:val="both"/>
              <w:rPr>
                <w:rFonts w:ascii="Arial" w:hAnsi="Arial" w:cs="Arial"/>
              </w:rPr>
            </w:pPr>
          </w:p>
        </w:tc>
        <w:tc>
          <w:tcPr>
            <w:tcW w:w="5477" w:type="dxa"/>
            <w:noWrap/>
            <w:hideMark/>
          </w:tcPr>
          <w:p w14:paraId="56817DC1" w14:textId="77777777" w:rsidR="00CB475F" w:rsidRPr="00CB475F" w:rsidRDefault="00CB475F" w:rsidP="00CB475F">
            <w:pPr>
              <w:spacing w:line="360" w:lineRule="auto"/>
              <w:jc w:val="both"/>
              <w:rPr>
                <w:rFonts w:ascii="Arial" w:hAnsi="Arial" w:cs="Arial"/>
              </w:rPr>
            </w:pPr>
            <w:r w:rsidRPr="00CB475F">
              <w:rPr>
                <w:rFonts w:ascii="Arial" w:hAnsi="Arial" w:cs="Arial"/>
              </w:rPr>
              <w:t>Adobe ® PostScript®3™, XPS, PDF, IPDS, PDF Direct from Adobe®</w:t>
            </w:r>
          </w:p>
        </w:tc>
      </w:tr>
      <w:tr w:rsidR="00CB475F" w:rsidRPr="00CB475F" w14:paraId="4EBBC3F3" w14:textId="77777777" w:rsidTr="00CB475F">
        <w:trPr>
          <w:trHeight w:val="288"/>
        </w:trPr>
        <w:tc>
          <w:tcPr>
            <w:tcW w:w="3539" w:type="dxa"/>
            <w:noWrap/>
            <w:hideMark/>
          </w:tcPr>
          <w:p w14:paraId="7550AFA5" w14:textId="77777777" w:rsidR="00CB475F" w:rsidRPr="00CB475F" w:rsidRDefault="00CB475F" w:rsidP="00CB475F">
            <w:pPr>
              <w:spacing w:line="360" w:lineRule="auto"/>
              <w:jc w:val="both"/>
              <w:rPr>
                <w:rFonts w:ascii="Arial" w:hAnsi="Arial" w:cs="Arial"/>
              </w:rPr>
            </w:pPr>
            <w:r w:rsidRPr="00CB475F">
              <w:rPr>
                <w:rFonts w:ascii="Arial" w:hAnsi="Arial" w:cs="Arial"/>
              </w:rPr>
              <w:t>Print resolution:</w:t>
            </w:r>
          </w:p>
        </w:tc>
        <w:tc>
          <w:tcPr>
            <w:tcW w:w="5477" w:type="dxa"/>
            <w:noWrap/>
            <w:hideMark/>
          </w:tcPr>
          <w:p w14:paraId="336F4521" w14:textId="77777777" w:rsidR="00CB475F" w:rsidRPr="00CB475F" w:rsidRDefault="00CB475F" w:rsidP="00CB475F">
            <w:pPr>
              <w:spacing w:line="360" w:lineRule="auto"/>
              <w:jc w:val="both"/>
              <w:rPr>
                <w:rFonts w:ascii="Arial" w:hAnsi="Arial" w:cs="Arial"/>
              </w:rPr>
            </w:pPr>
            <w:r w:rsidRPr="00CB475F">
              <w:rPr>
                <w:rFonts w:ascii="Arial" w:hAnsi="Arial" w:cs="Arial"/>
              </w:rPr>
              <w:t>Maximum: 1,200 x 1,200 dpi</w:t>
            </w:r>
          </w:p>
        </w:tc>
      </w:tr>
      <w:tr w:rsidR="00CB475F" w:rsidRPr="00CB475F" w14:paraId="5022286C" w14:textId="77777777" w:rsidTr="00CB475F">
        <w:trPr>
          <w:trHeight w:val="288"/>
        </w:trPr>
        <w:tc>
          <w:tcPr>
            <w:tcW w:w="3539" w:type="dxa"/>
            <w:vMerge w:val="restart"/>
            <w:noWrap/>
            <w:hideMark/>
          </w:tcPr>
          <w:p w14:paraId="14592DA0"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Interface: </w:t>
            </w:r>
          </w:p>
        </w:tc>
        <w:tc>
          <w:tcPr>
            <w:tcW w:w="5477" w:type="dxa"/>
            <w:noWrap/>
            <w:hideMark/>
          </w:tcPr>
          <w:p w14:paraId="3C381FA1" w14:textId="77777777" w:rsidR="00CB475F" w:rsidRPr="00CB475F" w:rsidRDefault="00CB475F" w:rsidP="00CB475F">
            <w:pPr>
              <w:spacing w:line="360" w:lineRule="auto"/>
              <w:jc w:val="both"/>
              <w:rPr>
                <w:rFonts w:ascii="Arial" w:hAnsi="Arial" w:cs="Arial"/>
              </w:rPr>
            </w:pPr>
            <w:r w:rsidRPr="00CB475F">
              <w:rPr>
                <w:rFonts w:ascii="Arial" w:hAnsi="Arial" w:cs="Arial"/>
              </w:rPr>
              <w:t>Standard: SD slot, USB Host</w:t>
            </w:r>
          </w:p>
        </w:tc>
      </w:tr>
      <w:tr w:rsidR="00CB475F" w:rsidRPr="00CB475F" w14:paraId="0AD2A5AC" w14:textId="77777777" w:rsidTr="00CB475F">
        <w:trPr>
          <w:trHeight w:val="288"/>
        </w:trPr>
        <w:tc>
          <w:tcPr>
            <w:tcW w:w="3539" w:type="dxa"/>
            <w:vMerge/>
            <w:hideMark/>
          </w:tcPr>
          <w:p w14:paraId="49759545" w14:textId="77777777" w:rsidR="00CB475F" w:rsidRPr="00CB475F" w:rsidRDefault="00CB475F" w:rsidP="00CB475F">
            <w:pPr>
              <w:spacing w:line="360" w:lineRule="auto"/>
              <w:jc w:val="both"/>
              <w:rPr>
                <w:rFonts w:ascii="Arial" w:hAnsi="Arial" w:cs="Arial"/>
              </w:rPr>
            </w:pPr>
          </w:p>
        </w:tc>
        <w:tc>
          <w:tcPr>
            <w:tcW w:w="5477" w:type="dxa"/>
            <w:noWrap/>
            <w:hideMark/>
          </w:tcPr>
          <w:p w14:paraId="3EEC5055" w14:textId="77777777" w:rsidR="00CB475F" w:rsidRPr="00CB475F" w:rsidRDefault="00CB475F" w:rsidP="00CB475F">
            <w:pPr>
              <w:spacing w:line="360" w:lineRule="auto"/>
              <w:jc w:val="both"/>
              <w:rPr>
                <w:rFonts w:ascii="Arial" w:hAnsi="Arial" w:cs="Arial"/>
              </w:rPr>
            </w:pPr>
            <w:r w:rsidRPr="00CB475F">
              <w:rPr>
                <w:rFonts w:ascii="Arial" w:hAnsi="Arial" w:cs="Arial"/>
              </w:rPr>
              <w:t>I/Ethernet 10 base-T/100 base-TX/1000 base-T</w:t>
            </w:r>
          </w:p>
        </w:tc>
      </w:tr>
      <w:tr w:rsidR="00CB475F" w:rsidRPr="00CB475F" w14:paraId="7A05DA5A" w14:textId="77777777" w:rsidTr="00CB475F">
        <w:trPr>
          <w:trHeight w:val="288"/>
        </w:trPr>
        <w:tc>
          <w:tcPr>
            <w:tcW w:w="3539" w:type="dxa"/>
            <w:vMerge/>
            <w:hideMark/>
          </w:tcPr>
          <w:p w14:paraId="4E2A7453" w14:textId="77777777" w:rsidR="00CB475F" w:rsidRPr="00CB475F" w:rsidRDefault="00CB475F" w:rsidP="00CB475F">
            <w:pPr>
              <w:spacing w:line="360" w:lineRule="auto"/>
              <w:jc w:val="both"/>
              <w:rPr>
                <w:rFonts w:ascii="Arial" w:hAnsi="Arial" w:cs="Arial"/>
              </w:rPr>
            </w:pPr>
          </w:p>
        </w:tc>
        <w:tc>
          <w:tcPr>
            <w:tcW w:w="5477" w:type="dxa"/>
            <w:noWrap/>
            <w:hideMark/>
          </w:tcPr>
          <w:p w14:paraId="4DBD80DF" w14:textId="65FBA6BD" w:rsidR="00CB475F" w:rsidRPr="00CB475F" w:rsidRDefault="006D0E30" w:rsidP="00CB475F">
            <w:pPr>
              <w:spacing w:line="360" w:lineRule="auto"/>
              <w:jc w:val="both"/>
              <w:rPr>
                <w:rFonts w:ascii="Arial" w:hAnsi="Arial" w:cs="Arial"/>
              </w:rPr>
            </w:pPr>
            <w:r w:rsidRPr="00CB475F">
              <w:rPr>
                <w:rFonts w:ascii="Arial" w:hAnsi="Arial" w:cs="Arial"/>
              </w:rPr>
              <w:t>Option: Wireless</w:t>
            </w:r>
            <w:r w:rsidR="00CB475F" w:rsidRPr="00CB475F">
              <w:rPr>
                <w:rFonts w:ascii="Arial" w:hAnsi="Arial" w:cs="Arial"/>
              </w:rPr>
              <w:t xml:space="preserve"> LAN (IEEE802.11a/b/g/n), USB Server for Second Network Interface,</w:t>
            </w:r>
          </w:p>
        </w:tc>
      </w:tr>
      <w:tr w:rsidR="00CB475F" w:rsidRPr="00CB475F" w14:paraId="64532DEC" w14:textId="77777777" w:rsidTr="00CB475F">
        <w:trPr>
          <w:trHeight w:val="288"/>
        </w:trPr>
        <w:tc>
          <w:tcPr>
            <w:tcW w:w="3539" w:type="dxa"/>
            <w:vMerge/>
            <w:hideMark/>
          </w:tcPr>
          <w:p w14:paraId="4D96ABC0" w14:textId="77777777" w:rsidR="00CB475F" w:rsidRPr="00CB475F" w:rsidRDefault="00CB475F" w:rsidP="00CB475F">
            <w:pPr>
              <w:spacing w:line="360" w:lineRule="auto"/>
              <w:jc w:val="both"/>
              <w:rPr>
                <w:rFonts w:ascii="Arial" w:hAnsi="Arial" w:cs="Arial"/>
              </w:rPr>
            </w:pPr>
          </w:p>
        </w:tc>
        <w:tc>
          <w:tcPr>
            <w:tcW w:w="5477" w:type="dxa"/>
            <w:noWrap/>
            <w:hideMark/>
          </w:tcPr>
          <w:p w14:paraId="2847C4BC" w14:textId="77777777" w:rsidR="00CB475F" w:rsidRPr="00CB475F" w:rsidRDefault="00CB475F" w:rsidP="00CB475F">
            <w:pPr>
              <w:spacing w:line="360" w:lineRule="auto"/>
              <w:jc w:val="both"/>
              <w:rPr>
                <w:rFonts w:ascii="Arial" w:hAnsi="Arial" w:cs="Arial"/>
              </w:rPr>
            </w:pPr>
            <w:r w:rsidRPr="00CB475F">
              <w:rPr>
                <w:rFonts w:ascii="Arial" w:hAnsi="Arial" w:cs="Arial"/>
              </w:rPr>
              <w:t>Bi-directional IEEE 1284/ECP, USB 2.0</w:t>
            </w:r>
          </w:p>
        </w:tc>
      </w:tr>
      <w:tr w:rsidR="00CB475F" w:rsidRPr="00CB475F" w14:paraId="467AA53C" w14:textId="77777777" w:rsidTr="00CB475F">
        <w:trPr>
          <w:trHeight w:val="288"/>
        </w:trPr>
        <w:tc>
          <w:tcPr>
            <w:tcW w:w="3539" w:type="dxa"/>
            <w:noWrap/>
            <w:hideMark/>
          </w:tcPr>
          <w:p w14:paraId="66159777"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Network protocol: </w:t>
            </w:r>
          </w:p>
        </w:tc>
        <w:tc>
          <w:tcPr>
            <w:tcW w:w="5477" w:type="dxa"/>
            <w:noWrap/>
            <w:hideMark/>
          </w:tcPr>
          <w:p w14:paraId="65609D2D" w14:textId="77777777" w:rsidR="00CB475F" w:rsidRPr="00CB475F" w:rsidRDefault="00CB475F" w:rsidP="00CB475F">
            <w:pPr>
              <w:spacing w:line="360" w:lineRule="auto"/>
              <w:jc w:val="both"/>
              <w:rPr>
                <w:rFonts w:ascii="Arial" w:hAnsi="Arial" w:cs="Arial"/>
              </w:rPr>
            </w:pPr>
            <w:r w:rsidRPr="00CB475F">
              <w:rPr>
                <w:rFonts w:ascii="Arial" w:hAnsi="Arial" w:cs="Arial"/>
              </w:rPr>
              <w:t>TCP/IP: IP v4, IP v6</w:t>
            </w:r>
          </w:p>
        </w:tc>
      </w:tr>
      <w:tr w:rsidR="00CB475F" w:rsidRPr="00CB475F" w14:paraId="5128CC7C" w14:textId="77777777" w:rsidTr="00CB475F">
        <w:trPr>
          <w:trHeight w:val="288"/>
        </w:trPr>
        <w:tc>
          <w:tcPr>
            <w:tcW w:w="3539" w:type="dxa"/>
            <w:vMerge w:val="restart"/>
            <w:noWrap/>
            <w:hideMark/>
          </w:tcPr>
          <w:p w14:paraId="6A21B920" w14:textId="77777777" w:rsidR="00CB475F" w:rsidRPr="00CB475F" w:rsidRDefault="00CB475F" w:rsidP="00CB475F">
            <w:pPr>
              <w:spacing w:line="360" w:lineRule="auto"/>
              <w:jc w:val="both"/>
              <w:rPr>
                <w:rFonts w:ascii="Arial" w:hAnsi="Arial" w:cs="Arial"/>
              </w:rPr>
            </w:pPr>
            <w:r w:rsidRPr="00CB475F">
              <w:rPr>
                <w:rFonts w:ascii="Arial" w:hAnsi="Arial" w:cs="Arial"/>
              </w:rPr>
              <w:lastRenderedPageBreak/>
              <w:t xml:space="preserve">Windows® environments: </w:t>
            </w:r>
          </w:p>
        </w:tc>
        <w:tc>
          <w:tcPr>
            <w:tcW w:w="5477" w:type="dxa"/>
            <w:noWrap/>
            <w:hideMark/>
          </w:tcPr>
          <w:p w14:paraId="2AC7E1A9" w14:textId="77777777" w:rsidR="00CB475F" w:rsidRPr="00CB475F" w:rsidRDefault="00CB475F" w:rsidP="00CB475F">
            <w:pPr>
              <w:spacing w:line="360" w:lineRule="auto"/>
              <w:jc w:val="both"/>
              <w:rPr>
                <w:rFonts w:ascii="Arial" w:hAnsi="Arial" w:cs="Arial"/>
              </w:rPr>
            </w:pPr>
            <w:r w:rsidRPr="00CB475F">
              <w:rPr>
                <w:rFonts w:ascii="Arial" w:hAnsi="Arial" w:cs="Arial"/>
              </w:rPr>
              <w:t>Windows® Vista/7/8/8.1/10,</w:t>
            </w:r>
          </w:p>
        </w:tc>
      </w:tr>
      <w:tr w:rsidR="00CB475F" w:rsidRPr="00CB475F" w14:paraId="25144E47" w14:textId="77777777" w:rsidTr="00CB475F">
        <w:trPr>
          <w:trHeight w:val="288"/>
        </w:trPr>
        <w:tc>
          <w:tcPr>
            <w:tcW w:w="3539" w:type="dxa"/>
            <w:vMerge/>
            <w:hideMark/>
          </w:tcPr>
          <w:p w14:paraId="2539A4D0" w14:textId="77777777" w:rsidR="00CB475F" w:rsidRPr="00CB475F" w:rsidRDefault="00CB475F" w:rsidP="00CB475F">
            <w:pPr>
              <w:spacing w:line="360" w:lineRule="auto"/>
              <w:jc w:val="both"/>
              <w:rPr>
                <w:rFonts w:ascii="Arial" w:hAnsi="Arial" w:cs="Arial"/>
              </w:rPr>
            </w:pPr>
          </w:p>
        </w:tc>
        <w:tc>
          <w:tcPr>
            <w:tcW w:w="5477" w:type="dxa"/>
            <w:noWrap/>
            <w:hideMark/>
          </w:tcPr>
          <w:p w14:paraId="2F748B64" w14:textId="77777777" w:rsidR="00CB475F" w:rsidRPr="00CB475F" w:rsidRDefault="00CB475F" w:rsidP="00CB475F">
            <w:pPr>
              <w:spacing w:line="360" w:lineRule="auto"/>
              <w:jc w:val="both"/>
              <w:rPr>
                <w:rFonts w:ascii="Arial" w:hAnsi="Arial" w:cs="Arial"/>
              </w:rPr>
            </w:pPr>
            <w:r w:rsidRPr="00CB475F">
              <w:rPr>
                <w:rFonts w:ascii="Arial" w:hAnsi="Arial" w:cs="Arial"/>
              </w:rPr>
              <w:t>Windows® Server 2008/2008R2/2012/2012R2</w:t>
            </w:r>
          </w:p>
        </w:tc>
      </w:tr>
      <w:tr w:rsidR="00CB475F" w:rsidRPr="00CB475F" w14:paraId="7920AAC8" w14:textId="77777777" w:rsidTr="00CB475F">
        <w:trPr>
          <w:trHeight w:val="288"/>
        </w:trPr>
        <w:tc>
          <w:tcPr>
            <w:tcW w:w="3539" w:type="dxa"/>
            <w:noWrap/>
            <w:hideMark/>
          </w:tcPr>
          <w:p w14:paraId="170BB032" w14:textId="77777777" w:rsidR="00CB475F" w:rsidRPr="00CB475F" w:rsidRDefault="00CB475F" w:rsidP="00CB475F">
            <w:pPr>
              <w:spacing w:line="360" w:lineRule="auto"/>
              <w:jc w:val="both"/>
              <w:rPr>
                <w:rFonts w:ascii="Arial" w:hAnsi="Arial" w:cs="Arial"/>
              </w:rPr>
            </w:pPr>
            <w:r w:rsidRPr="00CB475F">
              <w:rPr>
                <w:rFonts w:ascii="Arial" w:hAnsi="Arial" w:cs="Arial"/>
              </w:rPr>
              <w:t>Mac OS environments:</w:t>
            </w:r>
          </w:p>
        </w:tc>
        <w:tc>
          <w:tcPr>
            <w:tcW w:w="5477" w:type="dxa"/>
            <w:noWrap/>
            <w:hideMark/>
          </w:tcPr>
          <w:p w14:paraId="36731CB2" w14:textId="77777777" w:rsidR="00CB475F" w:rsidRPr="00CB475F" w:rsidRDefault="00CB475F" w:rsidP="00CB475F">
            <w:pPr>
              <w:spacing w:line="360" w:lineRule="auto"/>
              <w:jc w:val="both"/>
              <w:rPr>
                <w:rFonts w:ascii="Arial" w:hAnsi="Arial" w:cs="Arial"/>
              </w:rPr>
            </w:pPr>
            <w:r w:rsidRPr="00CB475F">
              <w:rPr>
                <w:rFonts w:ascii="Arial" w:hAnsi="Arial" w:cs="Arial"/>
              </w:rPr>
              <w:t>Macintosh OS X v10.7 or later</w:t>
            </w:r>
          </w:p>
        </w:tc>
      </w:tr>
      <w:tr w:rsidR="00CB475F" w:rsidRPr="00CB475F" w14:paraId="17E71B2F" w14:textId="77777777" w:rsidTr="00CB475F">
        <w:trPr>
          <w:trHeight w:val="288"/>
        </w:trPr>
        <w:tc>
          <w:tcPr>
            <w:tcW w:w="3539" w:type="dxa"/>
            <w:vMerge w:val="restart"/>
            <w:noWrap/>
            <w:hideMark/>
          </w:tcPr>
          <w:p w14:paraId="7544BDDA" w14:textId="77777777" w:rsidR="00CB475F" w:rsidRPr="00CB475F" w:rsidRDefault="00CB475F" w:rsidP="00CB475F">
            <w:pPr>
              <w:spacing w:line="360" w:lineRule="auto"/>
              <w:jc w:val="both"/>
              <w:rPr>
                <w:rFonts w:ascii="Arial" w:hAnsi="Arial" w:cs="Arial"/>
              </w:rPr>
            </w:pPr>
            <w:r w:rsidRPr="00CB475F">
              <w:rPr>
                <w:rFonts w:ascii="Arial" w:hAnsi="Arial" w:cs="Arial"/>
              </w:rPr>
              <w:t xml:space="preserve">UNIX environments: </w:t>
            </w:r>
          </w:p>
        </w:tc>
        <w:tc>
          <w:tcPr>
            <w:tcW w:w="5477" w:type="dxa"/>
            <w:noWrap/>
            <w:hideMark/>
          </w:tcPr>
          <w:p w14:paraId="6934567E" w14:textId="77777777" w:rsidR="00CB475F" w:rsidRPr="00CB475F" w:rsidRDefault="00CB475F" w:rsidP="00CB475F">
            <w:pPr>
              <w:spacing w:line="360" w:lineRule="auto"/>
              <w:jc w:val="both"/>
              <w:rPr>
                <w:rFonts w:ascii="Arial" w:hAnsi="Arial" w:cs="Arial"/>
              </w:rPr>
            </w:pPr>
            <w:r w:rsidRPr="00CB475F">
              <w:rPr>
                <w:rFonts w:ascii="Arial" w:hAnsi="Arial" w:cs="Arial"/>
              </w:rPr>
              <w:t>UNIX Sun® Solaris: 2.9, 2.10</w:t>
            </w:r>
          </w:p>
        </w:tc>
      </w:tr>
      <w:tr w:rsidR="00CB475F" w:rsidRPr="00CB475F" w14:paraId="1EA61E82" w14:textId="77777777" w:rsidTr="00CB475F">
        <w:trPr>
          <w:trHeight w:val="288"/>
        </w:trPr>
        <w:tc>
          <w:tcPr>
            <w:tcW w:w="3539" w:type="dxa"/>
            <w:vMerge/>
            <w:hideMark/>
          </w:tcPr>
          <w:p w14:paraId="180A93C6" w14:textId="77777777" w:rsidR="00CB475F" w:rsidRPr="00CB475F" w:rsidRDefault="00CB475F" w:rsidP="00CB475F">
            <w:pPr>
              <w:spacing w:line="360" w:lineRule="auto"/>
              <w:jc w:val="both"/>
              <w:rPr>
                <w:rFonts w:ascii="Arial" w:hAnsi="Arial" w:cs="Arial"/>
              </w:rPr>
            </w:pPr>
          </w:p>
        </w:tc>
        <w:tc>
          <w:tcPr>
            <w:tcW w:w="5477" w:type="dxa"/>
            <w:noWrap/>
            <w:hideMark/>
          </w:tcPr>
          <w:p w14:paraId="68D3C129" w14:textId="77777777" w:rsidR="00CB475F" w:rsidRPr="00CB475F" w:rsidRDefault="00CB475F" w:rsidP="00CB475F">
            <w:pPr>
              <w:spacing w:line="360" w:lineRule="auto"/>
              <w:jc w:val="both"/>
              <w:rPr>
                <w:rFonts w:ascii="Arial" w:hAnsi="Arial" w:cs="Arial"/>
              </w:rPr>
            </w:pPr>
            <w:r w:rsidRPr="00CB475F">
              <w:rPr>
                <w:rFonts w:ascii="Arial" w:hAnsi="Arial" w:cs="Arial"/>
              </w:rPr>
              <w:t>HP-UX: 11.x, 11i v2, 11i v3</w:t>
            </w:r>
          </w:p>
        </w:tc>
      </w:tr>
      <w:tr w:rsidR="00CB475F" w:rsidRPr="00CB475F" w14:paraId="5B123DC6" w14:textId="77777777" w:rsidTr="00CB475F">
        <w:trPr>
          <w:trHeight w:val="288"/>
        </w:trPr>
        <w:tc>
          <w:tcPr>
            <w:tcW w:w="3539" w:type="dxa"/>
            <w:vMerge/>
            <w:hideMark/>
          </w:tcPr>
          <w:p w14:paraId="65ED282F" w14:textId="77777777" w:rsidR="00CB475F" w:rsidRPr="00CB475F" w:rsidRDefault="00CB475F" w:rsidP="00CB475F">
            <w:pPr>
              <w:spacing w:line="360" w:lineRule="auto"/>
              <w:jc w:val="both"/>
              <w:rPr>
                <w:rFonts w:ascii="Arial" w:hAnsi="Arial" w:cs="Arial"/>
              </w:rPr>
            </w:pPr>
          </w:p>
        </w:tc>
        <w:tc>
          <w:tcPr>
            <w:tcW w:w="5477" w:type="dxa"/>
            <w:noWrap/>
            <w:hideMark/>
          </w:tcPr>
          <w:p w14:paraId="562B6D70" w14:textId="3D989746" w:rsidR="00CB475F" w:rsidRPr="00CB475F" w:rsidRDefault="00CB475F" w:rsidP="00CB475F">
            <w:pPr>
              <w:spacing w:line="360" w:lineRule="auto"/>
              <w:jc w:val="both"/>
              <w:rPr>
                <w:rFonts w:ascii="Arial" w:hAnsi="Arial" w:cs="Arial"/>
              </w:rPr>
            </w:pPr>
            <w:r w:rsidRPr="00CB475F">
              <w:rPr>
                <w:rFonts w:ascii="Arial" w:hAnsi="Arial" w:cs="Arial"/>
              </w:rPr>
              <w:t xml:space="preserve">SCO </w:t>
            </w:r>
            <w:r w:rsidR="006D0E30" w:rsidRPr="00CB475F">
              <w:rPr>
                <w:rFonts w:ascii="Arial" w:hAnsi="Arial" w:cs="Arial"/>
              </w:rPr>
              <w:t>Open Server</w:t>
            </w:r>
            <w:r w:rsidRPr="00CB475F">
              <w:rPr>
                <w:rFonts w:ascii="Arial" w:hAnsi="Arial" w:cs="Arial"/>
              </w:rPr>
              <w:t>: 5.0.6, 5.0.7, 6.0</w:t>
            </w:r>
          </w:p>
        </w:tc>
      </w:tr>
      <w:tr w:rsidR="00CB475F" w:rsidRPr="00CB475F" w14:paraId="23404352" w14:textId="77777777" w:rsidTr="00CB475F">
        <w:trPr>
          <w:trHeight w:val="288"/>
        </w:trPr>
        <w:tc>
          <w:tcPr>
            <w:tcW w:w="3539" w:type="dxa"/>
            <w:vMerge/>
            <w:hideMark/>
          </w:tcPr>
          <w:p w14:paraId="65D8B7D5" w14:textId="77777777" w:rsidR="00CB475F" w:rsidRPr="00CB475F" w:rsidRDefault="00CB475F" w:rsidP="00CB475F">
            <w:pPr>
              <w:spacing w:line="360" w:lineRule="auto"/>
              <w:jc w:val="both"/>
              <w:rPr>
                <w:rFonts w:ascii="Arial" w:hAnsi="Arial" w:cs="Arial"/>
              </w:rPr>
            </w:pPr>
          </w:p>
        </w:tc>
        <w:tc>
          <w:tcPr>
            <w:tcW w:w="5477" w:type="dxa"/>
            <w:noWrap/>
            <w:hideMark/>
          </w:tcPr>
          <w:p w14:paraId="46115D97" w14:textId="77777777" w:rsidR="00CB475F" w:rsidRPr="00CB475F" w:rsidRDefault="00CB475F" w:rsidP="00CB475F">
            <w:pPr>
              <w:spacing w:line="360" w:lineRule="auto"/>
              <w:jc w:val="both"/>
              <w:rPr>
                <w:rFonts w:ascii="Arial" w:hAnsi="Arial" w:cs="Arial"/>
              </w:rPr>
            </w:pPr>
            <w:r w:rsidRPr="00CB475F">
              <w:rPr>
                <w:rFonts w:ascii="Arial" w:hAnsi="Arial" w:cs="Arial"/>
              </w:rPr>
              <w:t>RedHat® Linux: 6.x, 7.x, 8.x, 9.x</w:t>
            </w:r>
          </w:p>
        </w:tc>
      </w:tr>
      <w:tr w:rsidR="00CB475F" w:rsidRPr="00CB475F" w14:paraId="4E8A0D10" w14:textId="77777777" w:rsidTr="00CB475F">
        <w:trPr>
          <w:trHeight w:val="288"/>
        </w:trPr>
        <w:tc>
          <w:tcPr>
            <w:tcW w:w="3539" w:type="dxa"/>
            <w:vMerge/>
            <w:hideMark/>
          </w:tcPr>
          <w:p w14:paraId="736375FB" w14:textId="77777777" w:rsidR="00CB475F" w:rsidRPr="00CB475F" w:rsidRDefault="00CB475F" w:rsidP="00CB475F">
            <w:pPr>
              <w:spacing w:line="360" w:lineRule="auto"/>
              <w:jc w:val="both"/>
              <w:rPr>
                <w:rFonts w:ascii="Arial" w:hAnsi="Arial" w:cs="Arial"/>
              </w:rPr>
            </w:pPr>
          </w:p>
        </w:tc>
        <w:tc>
          <w:tcPr>
            <w:tcW w:w="5477" w:type="dxa"/>
            <w:noWrap/>
            <w:hideMark/>
          </w:tcPr>
          <w:p w14:paraId="49B20C2E" w14:textId="77777777" w:rsidR="00CB475F" w:rsidRPr="00CB475F" w:rsidRDefault="00CB475F" w:rsidP="00CB475F">
            <w:pPr>
              <w:spacing w:line="360" w:lineRule="auto"/>
              <w:jc w:val="both"/>
              <w:rPr>
                <w:rFonts w:ascii="Arial" w:hAnsi="Arial" w:cs="Arial"/>
              </w:rPr>
            </w:pPr>
            <w:r w:rsidRPr="00CB475F">
              <w:rPr>
                <w:rFonts w:ascii="Arial" w:hAnsi="Arial" w:cs="Arial"/>
              </w:rPr>
              <w:t>IBM® AIX: 5L v7.1, V5.3, V6.1, V7.1</w:t>
            </w:r>
          </w:p>
        </w:tc>
      </w:tr>
    </w:tbl>
    <w:p w14:paraId="59BD8687" w14:textId="77777777" w:rsidR="00CB475F" w:rsidRPr="00377A0F" w:rsidRDefault="00CB475F" w:rsidP="00377A0F">
      <w:pPr>
        <w:spacing w:line="360" w:lineRule="auto"/>
        <w:jc w:val="both"/>
        <w:rPr>
          <w:rFonts w:ascii="Arial" w:hAnsi="Arial" w:cs="Arial"/>
        </w:rPr>
      </w:pPr>
    </w:p>
    <w:p w14:paraId="68BB84C2" w14:textId="58EC295D" w:rsidR="000759BD" w:rsidRPr="004762FC" w:rsidRDefault="002C4F4A" w:rsidP="004762FC">
      <w:pPr>
        <w:pStyle w:val="Heading3"/>
        <w:spacing w:line="360" w:lineRule="auto"/>
        <w:jc w:val="both"/>
        <w:rPr>
          <w:rFonts w:ascii="Arial" w:hAnsi="Arial" w:cs="Arial"/>
          <w:sz w:val="22"/>
          <w:szCs w:val="22"/>
        </w:rPr>
      </w:pPr>
      <w:bookmarkStart w:id="8" w:name="_Toc50642868"/>
      <w:r w:rsidRPr="00C32D9C">
        <w:rPr>
          <w:rFonts w:ascii="Arial" w:hAnsi="Arial" w:cs="Arial"/>
          <w:sz w:val="22"/>
          <w:szCs w:val="22"/>
        </w:rPr>
        <w:t xml:space="preserve">3.2.3 </w:t>
      </w:r>
      <w:r w:rsidR="004C1387" w:rsidRPr="00C32D9C">
        <w:rPr>
          <w:rFonts w:ascii="Arial" w:hAnsi="Arial" w:cs="Arial"/>
          <w:sz w:val="22"/>
          <w:szCs w:val="22"/>
        </w:rPr>
        <w:t>WARRANTY</w:t>
      </w:r>
      <w:bookmarkEnd w:id="8"/>
    </w:p>
    <w:p w14:paraId="518868A7" w14:textId="77777777" w:rsidR="000759BD" w:rsidRPr="000759BD" w:rsidRDefault="000759BD" w:rsidP="000759BD">
      <w:pPr>
        <w:autoSpaceDE w:val="0"/>
        <w:autoSpaceDN w:val="0"/>
        <w:adjustRightInd w:val="0"/>
        <w:spacing w:after="0" w:line="240" w:lineRule="auto"/>
        <w:rPr>
          <w:rFonts w:ascii="Wingdings" w:hAnsi="Wingdings" w:cs="Wingdings"/>
          <w:color w:val="000000"/>
          <w:sz w:val="24"/>
          <w:szCs w:val="24"/>
        </w:rPr>
      </w:pPr>
    </w:p>
    <w:p w14:paraId="7923AFB2" w14:textId="15F0CD49" w:rsidR="000759BD" w:rsidRPr="004762FC" w:rsidRDefault="000759BD" w:rsidP="004762FC">
      <w:pPr>
        <w:pStyle w:val="ListParagraph"/>
        <w:numPr>
          <w:ilvl w:val="0"/>
          <w:numId w:val="46"/>
        </w:numPr>
        <w:autoSpaceDE w:val="0"/>
        <w:autoSpaceDN w:val="0"/>
        <w:adjustRightInd w:val="0"/>
        <w:spacing w:after="0" w:line="240" w:lineRule="auto"/>
        <w:rPr>
          <w:rFonts w:ascii="Arial" w:hAnsi="Arial" w:cs="Arial"/>
          <w:color w:val="000000"/>
          <w:sz w:val="23"/>
          <w:szCs w:val="23"/>
        </w:rPr>
      </w:pPr>
      <w:r w:rsidRPr="004762FC">
        <w:rPr>
          <w:rFonts w:ascii="Arial" w:hAnsi="Arial" w:cs="Arial"/>
          <w:color w:val="000000"/>
          <w:sz w:val="23"/>
          <w:szCs w:val="23"/>
        </w:rPr>
        <w:t>All equipment must have full warranty offered by the manufacturer.</w:t>
      </w:r>
    </w:p>
    <w:p w14:paraId="6918487B" w14:textId="5CA3E0B8" w:rsidR="000759BD" w:rsidRPr="000759BD" w:rsidRDefault="000759BD" w:rsidP="000759BD">
      <w:pPr>
        <w:autoSpaceDE w:val="0"/>
        <w:autoSpaceDN w:val="0"/>
        <w:adjustRightInd w:val="0"/>
        <w:spacing w:after="0" w:line="240" w:lineRule="auto"/>
        <w:rPr>
          <w:rFonts w:ascii="Arial" w:hAnsi="Arial" w:cs="Arial"/>
          <w:color w:val="000000"/>
          <w:sz w:val="23"/>
          <w:szCs w:val="23"/>
        </w:rPr>
      </w:pPr>
    </w:p>
    <w:p w14:paraId="474EE959" w14:textId="1A3636B9" w:rsidR="000759BD" w:rsidRPr="004762FC" w:rsidRDefault="000759BD" w:rsidP="004762FC">
      <w:pPr>
        <w:pStyle w:val="ListParagraph"/>
        <w:numPr>
          <w:ilvl w:val="0"/>
          <w:numId w:val="46"/>
        </w:numPr>
        <w:autoSpaceDE w:val="0"/>
        <w:autoSpaceDN w:val="0"/>
        <w:adjustRightInd w:val="0"/>
        <w:spacing w:after="0" w:line="240" w:lineRule="auto"/>
        <w:rPr>
          <w:rFonts w:ascii="Arial" w:hAnsi="Arial" w:cs="Arial"/>
          <w:color w:val="000000"/>
          <w:sz w:val="23"/>
          <w:szCs w:val="23"/>
        </w:rPr>
      </w:pPr>
      <w:r w:rsidRPr="004762FC">
        <w:rPr>
          <w:rFonts w:ascii="Arial" w:hAnsi="Arial" w:cs="Arial"/>
          <w:color w:val="000000"/>
          <w:sz w:val="23"/>
          <w:szCs w:val="23"/>
        </w:rPr>
        <w:t>The warranty of the equipment must be for at least three years.</w:t>
      </w:r>
    </w:p>
    <w:p w14:paraId="395AC609" w14:textId="2CDE1FE4" w:rsidR="000759BD" w:rsidRPr="000759BD" w:rsidRDefault="000759BD" w:rsidP="000759BD">
      <w:pPr>
        <w:autoSpaceDE w:val="0"/>
        <w:autoSpaceDN w:val="0"/>
        <w:adjustRightInd w:val="0"/>
        <w:spacing w:after="0" w:line="240" w:lineRule="auto"/>
        <w:rPr>
          <w:rFonts w:ascii="Arial" w:hAnsi="Arial" w:cs="Arial"/>
          <w:color w:val="000000"/>
          <w:sz w:val="23"/>
          <w:szCs w:val="23"/>
        </w:rPr>
      </w:pPr>
    </w:p>
    <w:p w14:paraId="6A6C24C7" w14:textId="78706EE4" w:rsidR="000759BD" w:rsidRPr="004762FC" w:rsidRDefault="000759BD" w:rsidP="004762FC">
      <w:pPr>
        <w:pStyle w:val="ListParagraph"/>
        <w:numPr>
          <w:ilvl w:val="0"/>
          <w:numId w:val="46"/>
        </w:numPr>
        <w:autoSpaceDE w:val="0"/>
        <w:autoSpaceDN w:val="0"/>
        <w:adjustRightInd w:val="0"/>
        <w:spacing w:after="0" w:line="240" w:lineRule="auto"/>
        <w:rPr>
          <w:rFonts w:ascii="Arial" w:hAnsi="Arial" w:cs="Arial"/>
          <w:color w:val="000000"/>
          <w:sz w:val="23"/>
          <w:szCs w:val="23"/>
        </w:rPr>
      </w:pPr>
      <w:r w:rsidRPr="004762FC">
        <w:rPr>
          <w:rFonts w:ascii="Arial" w:hAnsi="Arial" w:cs="Arial"/>
          <w:color w:val="000000"/>
          <w:sz w:val="23"/>
          <w:szCs w:val="23"/>
        </w:rPr>
        <w:t>The service provider shall supply equipment that will not reach its end-of-life in the next five years.</w:t>
      </w:r>
    </w:p>
    <w:p w14:paraId="53F01BA8" w14:textId="3D61EFCC" w:rsidR="00F6000D" w:rsidRPr="00377A0F" w:rsidRDefault="00F6000D" w:rsidP="00377A0F">
      <w:pPr>
        <w:spacing w:line="360" w:lineRule="auto"/>
        <w:jc w:val="both"/>
        <w:rPr>
          <w:rFonts w:ascii="Arial" w:hAnsi="Arial" w:cs="Arial"/>
        </w:rPr>
      </w:pPr>
    </w:p>
    <w:p w14:paraId="3A173A22" w14:textId="705051D6" w:rsidR="00F6000D" w:rsidRDefault="00F6000D" w:rsidP="00377A0F">
      <w:pPr>
        <w:pStyle w:val="Heading3"/>
        <w:spacing w:line="360" w:lineRule="auto"/>
        <w:jc w:val="both"/>
        <w:rPr>
          <w:rFonts w:ascii="Arial" w:hAnsi="Arial" w:cs="Arial"/>
          <w:sz w:val="22"/>
          <w:szCs w:val="22"/>
        </w:rPr>
      </w:pPr>
      <w:bookmarkStart w:id="9" w:name="_Toc50642869"/>
      <w:r w:rsidRPr="00C32D9C">
        <w:rPr>
          <w:rFonts w:ascii="Arial" w:hAnsi="Arial" w:cs="Arial"/>
          <w:sz w:val="22"/>
          <w:szCs w:val="22"/>
        </w:rPr>
        <w:t>3.2.</w:t>
      </w:r>
      <w:r w:rsidR="00652271" w:rsidRPr="00C32D9C">
        <w:rPr>
          <w:rFonts w:ascii="Arial" w:hAnsi="Arial" w:cs="Arial"/>
          <w:sz w:val="22"/>
          <w:szCs w:val="22"/>
        </w:rPr>
        <w:t>4</w:t>
      </w:r>
      <w:r w:rsidRPr="00C32D9C">
        <w:rPr>
          <w:rFonts w:ascii="Arial" w:hAnsi="Arial" w:cs="Arial"/>
          <w:sz w:val="22"/>
          <w:szCs w:val="22"/>
        </w:rPr>
        <w:t xml:space="preserve"> </w:t>
      </w:r>
      <w:r w:rsidR="00642F20" w:rsidRPr="00C32D9C">
        <w:rPr>
          <w:rFonts w:ascii="Arial" w:hAnsi="Arial" w:cs="Arial"/>
          <w:sz w:val="22"/>
          <w:szCs w:val="22"/>
        </w:rPr>
        <w:t>PROJECT MANAGEMENT</w:t>
      </w:r>
      <w:bookmarkEnd w:id="9"/>
    </w:p>
    <w:p w14:paraId="5460634C" w14:textId="07476AD5" w:rsidR="00642F20" w:rsidRDefault="001978C7" w:rsidP="004360C0">
      <w:pPr>
        <w:pStyle w:val="ListParagraph"/>
        <w:numPr>
          <w:ilvl w:val="0"/>
          <w:numId w:val="47"/>
        </w:numPr>
        <w:rPr>
          <w:rFonts w:ascii="Arial" w:hAnsi="Arial" w:cs="Arial"/>
          <w:color w:val="000000"/>
          <w:sz w:val="23"/>
          <w:szCs w:val="23"/>
        </w:rPr>
      </w:pPr>
      <w:r w:rsidRPr="004360C0">
        <w:rPr>
          <w:rFonts w:ascii="Arial" w:hAnsi="Arial" w:cs="Arial"/>
          <w:color w:val="000000"/>
          <w:sz w:val="23"/>
          <w:szCs w:val="23"/>
        </w:rPr>
        <w:t>During</w:t>
      </w:r>
      <w:r w:rsidR="004360C0" w:rsidRPr="004360C0">
        <w:rPr>
          <w:rFonts w:ascii="Arial" w:hAnsi="Arial" w:cs="Arial"/>
          <w:color w:val="000000"/>
          <w:sz w:val="23"/>
          <w:szCs w:val="23"/>
        </w:rPr>
        <w:t xml:space="preserve"> the project, the successful bidder shall provide a dedicated project manager to liaise with the</w:t>
      </w:r>
      <w:r w:rsidR="000C6AB4">
        <w:rPr>
          <w:rFonts w:ascii="Arial" w:hAnsi="Arial" w:cs="Arial"/>
          <w:color w:val="000000"/>
          <w:sz w:val="23"/>
          <w:szCs w:val="23"/>
        </w:rPr>
        <w:t xml:space="preserve"> </w:t>
      </w:r>
      <w:r>
        <w:rPr>
          <w:rFonts w:ascii="Arial" w:hAnsi="Arial" w:cs="Arial"/>
          <w:color w:val="000000"/>
          <w:sz w:val="23"/>
          <w:szCs w:val="23"/>
        </w:rPr>
        <w:t>College.</w:t>
      </w:r>
    </w:p>
    <w:p w14:paraId="3F733E7A" w14:textId="77777777" w:rsidR="004360C0" w:rsidRPr="004360C0" w:rsidRDefault="004360C0" w:rsidP="004360C0">
      <w:pPr>
        <w:pStyle w:val="ListParagraph"/>
        <w:rPr>
          <w:rFonts w:ascii="Arial" w:hAnsi="Arial" w:cs="Arial"/>
          <w:color w:val="000000"/>
          <w:sz w:val="23"/>
          <w:szCs w:val="23"/>
        </w:rPr>
      </w:pPr>
    </w:p>
    <w:p w14:paraId="6844B0E7" w14:textId="0DB5C9D3" w:rsidR="00DF7124" w:rsidRPr="00DF7124" w:rsidRDefault="00DE015E" w:rsidP="00DF7124">
      <w:pPr>
        <w:pStyle w:val="Heading3"/>
        <w:spacing w:line="360" w:lineRule="auto"/>
        <w:jc w:val="both"/>
        <w:rPr>
          <w:rFonts w:ascii="Arial" w:hAnsi="Arial" w:cs="Arial"/>
          <w:sz w:val="22"/>
          <w:szCs w:val="22"/>
        </w:rPr>
      </w:pPr>
      <w:bookmarkStart w:id="10" w:name="_Toc50642870"/>
      <w:r w:rsidRPr="00C32D9C">
        <w:rPr>
          <w:rFonts w:ascii="Arial" w:hAnsi="Arial" w:cs="Arial"/>
          <w:sz w:val="22"/>
          <w:szCs w:val="22"/>
        </w:rPr>
        <w:t>3.2.</w:t>
      </w:r>
      <w:r w:rsidR="00652271" w:rsidRPr="00C32D9C">
        <w:rPr>
          <w:rFonts w:ascii="Arial" w:hAnsi="Arial" w:cs="Arial"/>
          <w:sz w:val="22"/>
          <w:szCs w:val="22"/>
        </w:rPr>
        <w:t>5</w:t>
      </w:r>
      <w:r w:rsidRPr="00C32D9C">
        <w:rPr>
          <w:rFonts w:ascii="Arial" w:hAnsi="Arial" w:cs="Arial"/>
          <w:sz w:val="22"/>
          <w:szCs w:val="22"/>
        </w:rPr>
        <w:t xml:space="preserve"> </w:t>
      </w:r>
      <w:r w:rsidR="004360C0" w:rsidRPr="00C32D9C">
        <w:rPr>
          <w:rFonts w:ascii="Arial" w:hAnsi="Arial" w:cs="Arial"/>
          <w:sz w:val="22"/>
          <w:szCs w:val="22"/>
        </w:rPr>
        <w:t>DURATION OF THE PROJECT</w:t>
      </w:r>
      <w:bookmarkEnd w:id="10"/>
      <w:r w:rsidR="00B3720E">
        <w:rPr>
          <w:rFonts w:ascii="Arial" w:hAnsi="Arial" w:cs="Arial"/>
          <w:sz w:val="22"/>
          <w:szCs w:val="22"/>
        </w:rPr>
        <w:t xml:space="preserve"> AND QUANTITY OF PRINTERS NEEDED</w:t>
      </w:r>
    </w:p>
    <w:p w14:paraId="4E84EB1E" w14:textId="77777777" w:rsidR="00DF7124" w:rsidRPr="00DF7124" w:rsidRDefault="00DF7124" w:rsidP="00DF7124">
      <w:pPr>
        <w:autoSpaceDE w:val="0"/>
        <w:autoSpaceDN w:val="0"/>
        <w:adjustRightInd w:val="0"/>
        <w:spacing w:after="0" w:line="240" w:lineRule="auto"/>
        <w:rPr>
          <w:rFonts w:ascii="Arial" w:hAnsi="Arial" w:cs="Arial"/>
          <w:color w:val="000000"/>
          <w:sz w:val="24"/>
          <w:szCs w:val="24"/>
        </w:rPr>
      </w:pPr>
    </w:p>
    <w:p w14:paraId="5C3CB6D6" w14:textId="0957B0BE" w:rsidR="00DF7124" w:rsidRPr="00DF7124" w:rsidRDefault="00DF7124" w:rsidP="00DF7124">
      <w:pPr>
        <w:pStyle w:val="ListParagraph"/>
        <w:numPr>
          <w:ilvl w:val="0"/>
          <w:numId w:val="48"/>
        </w:numPr>
        <w:autoSpaceDE w:val="0"/>
        <w:autoSpaceDN w:val="0"/>
        <w:adjustRightInd w:val="0"/>
        <w:spacing w:after="0" w:line="240" w:lineRule="auto"/>
        <w:rPr>
          <w:rFonts w:ascii="Arial" w:hAnsi="Arial" w:cs="Arial"/>
          <w:color w:val="000000"/>
        </w:rPr>
      </w:pPr>
      <w:r w:rsidRPr="00DF7124">
        <w:rPr>
          <w:rFonts w:ascii="Arial" w:hAnsi="Arial" w:cs="Arial"/>
          <w:color w:val="000000"/>
        </w:rPr>
        <w:t>The duration of the project is for thirty-six (36) months from the date of appointment.</w:t>
      </w:r>
    </w:p>
    <w:p w14:paraId="203F20E3" w14:textId="04242618" w:rsidR="00DF7124" w:rsidRPr="00DF7124" w:rsidRDefault="00DF7124" w:rsidP="00DF7124">
      <w:pPr>
        <w:autoSpaceDE w:val="0"/>
        <w:autoSpaceDN w:val="0"/>
        <w:adjustRightInd w:val="0"/>
        <w:spacing w:after="0" w:line="240" w:lineRule="auto"/>
        <w:rPr>
          <w:rFonts w:ascii="Arial" w:hAnsi="Arial" w:cs="Arial"/>
          <w:color w:val="000000"/>
        </w:rPr>
      </w:pPr>
    </w:p>
    <w:p w14:paraId="30DD6295" w14:textId="120C4D77" w:rsidR="00DF7124" w:rsidRDefault="00DF7124" w:rsidP="00DF7124">
      <w:pPr>
        <w:pStyle w:val="ListParagraph"/>
        <w:numPr>
          <w:ilvl w:val="0"/>
          <w:numId w:val="48"/>
        </w:numPr>
        <w:autoSpaceDE w:val="0"/>
        <w:autoSpaceDN w:val="0"/>
        <w:adjustRightInd w:val="0"/>
        <w:spacing w:after="0" w:line="240" w:lineRule="auto"/>
        <w:rPr>
          <w:rFonts w:ascii="Arial" w:hAnsi="Arial" w:cs="Arial"/>
          <w:color w:val="000000"/>
        </w:rPr>
      </w:pPr>
      <w:r w:rsidRPr="00DF7124">
        <w:rPr>
          <w:rFonts w:ascii="Arial" w:hAnsi="Arial" w:cs="Arial"/>
          <w:color w:val="000000"/>
        </w:rPr>
        <w:t>The equipment must be leased for the duration of the project.</w:t>
      </w:r>
    </w:p>
    <w:p w14:paraId="32FBF6E4" w14:textId="77777777" w:rsidR="00B3720E" w:rsidRPr="00B3720E" w:rsidRDefault="00B3720E" w:rsidP="00B3720E">
      <w:pPr>
        <w:pStyle w:val="ListParagraph"/>
        <w:rPr>
          <w:rFonts w:ascii="Arial" w:hAnsi="Arial" w:cs="Arial"/>
          <w:color w:val="000000"/>
        </w:rPr>
      </w:pPr>
    </w:p>
    <w:p w14:paraId="7D048F57" w14:textId="0D372AB6" w:rsidR="00B3720E" w:rsidRPr="000938AA" w:rsidRDefault="00964A31" w:rsidP="00DF7124">
      <w:pPr>
        <w:pStyle w:val="ListParagraph"/>
        <w:numPr>
          <w:ilvl w:val="0"/>
          <w:numId w:val="48"/>
        </w:numPr>
        <w:autoSpaceDE w:val="0"/>
        <w:autoSpaceDN w:val="0"/>
        <w:adjustRightInd w:val="0"/>
        <w:spacing w:after="0" w:line="240" w:lineRule="auto"/>
        <w:rPr>
          <w:rFonts w:ascii="Arial" w:hAnsi="Arial" w:cs="Arial"/>
          <w:color w:val="000000"/>
        </w:rPr>
      </w:pPr>
      <w:r w:rsidRPr="000938AA">
        <w:rPr>
          <w:rFonts w:ascii="Arial" w:hAnsi="Arial" w:cs="Arial"/>
          <w:color w:val="000000"/>
        </w:rPr>
        <w:t xml:space="preserve">The College requires one printer as specified above but may </w:t>
      </w:r>
      <w:r w:rsidR="00687B21" w:rsidRPr="000938AA">
        <w:rPr>
          <w:rFonts w:ascii="Arial" w:hAnsi="Arial" w:cs="Arial"/>
          <w:color w:val="000000"/>
        </w:rPr>
        <w:t xml:space="preserve">request that additional printers </w:t>
      </w:r>
      <w:r w:rsidR="00854843" w:rsidRPr="000938AA">
        <w:rPr>
          <w:rFonts w:ascii="Arial" w:hAnsi="Arial" w:cs="Arial"/>
          <w:color w:val="000000"/>
        </w:rPr>
        <w:t>be provided during the term of the contract as the need arises.</w:t>
      </w:r>
    </w:p>
    <w:p w14:paraId="08E3B358" w14:textId="77777777" w:rsidR="00BD4D7A" w:rsidRPr="00BD4D7A" w:rsidRDefault="00BD4D7A" w:rsidP="00BD4D7A">
      <w:pPr>
        <w:pStyle w:val="ListParagraph"/>
        <w:rPr>
          <w:rFonts w:ascii="Arial" w:hAnsi="Arial" w:cs="Arial"/>
          <w:color w:val="000000"/>
          <w:highlight w:val="yellow"/>
        </w:rPr>
      </w:pPr>
    </w:p>
    <w:p w14:paraId="498F827A" w14:textId="4659A3E8" w:rsidR="007B54B2" w:rsidRPr="00377A0F" w:rsidRDefault="007B54B2" w:rsidP="00377A0F">
      <w:pPr>
        <w:autoSpaceDE w:val="0"/>
        <w:autoSpaceDN w:val="0"/>
        <w:adjustRightInd w:val="0"/>
        <w:spacing w:after="0" w:line="360" w:lineRule="auto"/>
        <w:jc w:val="both"/>
        <w:rPr>
          <w:rFonts w:ascii="Arial" w:hAnsi="Arial" w:cs="Arial"/>
        </w:rPr>
      </w:pPr>
    </w:p>
    <w:p w14:paraId="4ADA7714" w14:textId="252784E1" w:rsidR="00D60013" w:rsidRPr="00D60013" w:rsidRDefault="00C22CD7" w:rsidP="00D60013">
      <w:pPr>
        <w:pStyle w:val="Heading3"/>
        <w:spacing w:line="360" w:lineRule="auto"/>
        <w:jc w:val="both"/>
        <w:rPr>
          <w:rFonts w:ascii="Arial" w:hAnsi="Arial" w:cs="Arial"/>
          <w:sz w:val="22"/>
          <w:szCs w:val="22"/>
        </w:rPr>
      </w:pPr>
      <w:bookmarkStart w:id="11" w:name="_Toc50642871"/>
      <w:r w:rsidRPr="00377A0F">
        <w:rPr>
          <w:rFonts w:ascii="Arial" w:hAnsi="Arial" w:cs="Arial"/>
          <w:sz w:val="22"/>
          <w:szCs w:val="22"/>
        </w:rPr>
        <w:t>3.2</w:t>
      </w:r>
      <w:r w:rsidRPr="00C32D9C">
        <w:rPr>
          <w:rFonts w:ascii="Arial" w:hAnsi="Arial" w:cs="Arial"/>
          <w:sz w:val="22"/>
          <w:szCs w:val="22"/>
        </w:rPr>
        <w:t>.</w:t>
      </w:r>
      <w:r w:rsidR="00652271" w:rsidRPr="00C32D9C">
        <w:rPr>
          <w:rFonts w:ascii="Arial" w:hAnsi="Arial" w:cs="Arial"/>
          <w:sz w:val="22"/>
          <w:szCs w:val="22"/>
        </w:rPr>
        <w:t>6</w:t>
      </w:r>
      <w:r w:rsidRPr="00C32D9C">
        <w:rPr>
          <w:rFonts w:ascii="Arial" w:hAnsi="Arial" w:cs="Arial"/>
          <w:sz w:val="22"/>
          <w:szCs w:val="22"/>
        </w:rPr>
        <w:t xml:space="preserve"> </w:t>
      </w:r>
      <w:r w:rsidR="00AA1966" w:rsidRPr="00C32D9C">
        <w:rPr>
          <w:rFonts w:ascii="Arial" w:hAnsi="Arial" w:cs="Arial"/>
          <w:sz w:val="22"/>
          <w:szCs w:val="22"/>
        </w:rPr>
        <w:t>WARRANTY</w:t>
      </w:r>
      <w:bookmarkEnd w:id="11"/>
    </w:p>
    <w:p w14:paraId="7013FB78" w14:textId="77777777" w:rsidR="00D60013" w:rsidRPr="00D60013" w:rsidRDefault="00D60013" w:rsidP="00D60013">
      <w:pPr>
        <w:autoSpaceDE w:val="0"/>
        <w:autoSpaceDN w:val="0"/>
        <w:adjustRightInd w:val="0"/>
        <w:spacing w:after="0" w:line="240" w:lineRule="auto"/>
        <w:rPr>
          <w:rFonts w:ascii="Times New Roman" w:hAnsi="Times New Roman" w:cs="Times New Roman"/>
          <w:color w:val="000000"/>
          <w:sz w:val="24"/>
          <w:szCs w:val="24"/>
        </w:rPr>
      </w:pPr>
    </w:p>
    <w:p w14:paraId="49A30C13" w14:textId="6555AE22" w:rsidR="00D60013" w:rsidRPr="00DB6CAF" w:rsidRDefault="00BB6D4F" w:rsidP="00D60013">
      <w:pPr>
        <w:pStyle w:val="ListParagraph"/>
        <w:numPr>
          <w:ilvl w:val="0"/>
          <w:numId w:val="49"/>
        </w:numPr>
        <w:autoSpaceDE w:val="0"/>
        <w:autoSpaceDN w:val="0"/>
        <w:adjustRightInd w:val="0"/>
        <w:spacing w:after="0" w:line="240" w:lineRule="auto"/>
        <w:rPr>
          <w:rFonts w:ascii="Arial" w:hAnsi="Arial" w:cs="Arial"/>
          <w:color w:val="000000"/>
        </w:rPr>
      </w:pPr>
      <w:r w:rsidRPr="00DB6CAF">
        <w:rPr>
          <w:rFonts w:ascii="Arial" w:hAnsi="Arial" w:cs="Arial"/>
          <w:color w:val="000000"/>
        </w:rPr>
        <w:t>The</w:t>
      </w:r>
      <w:r w:rsidR="00D60013" w:rsidRPr="00DB6CAF">
        <w:rPr>
          <w:rFonts w:ascii="Arial" w:hAnsi="Arial" w:cs="Arial"/>
          <w:color w:val="000000"/>
        </w:rPr>
        <w:t xml:space="preserve"> equipment must have full warranty offered by the manufacturer</w:t>
      </w:r>
    </w:p>
    <w:p w14:paraId="6C9C03D7" w14:textId="77777777" w:rsidR="00BB6D4F" w:rsidRPr="00DB6CAF" w:rsidRDefault="00BB6D4F" w:rsidP="00BB6D4F">
      <w:pPr>
        <w:autoSpaceDE w:val="0"/>
        <w:autoSpaceDN w:val="0"/>
        <w:adjustRightInd w:val="0"/>
        <w:spacing w:after="0" w:line="240" w:lineRule="auto"/>
        <w:rPr>
          <w:rFonts w:ascii="Times New Roman" w:hAnsi="Times New Roman" w:cs="Times New Roman"/>
          <w:color w:val="000000"/>
          <w:sz w:val="24"/>
          <w:szCs w:val="24"/>
        </w:rPr>
      </w:pPr>
    </w:p>
    <w:p w14:paraId="384C4BC9" w14:textId="77777777" w:rsidR="00BB6D4F" w:rsidRPr="00DB6CAF" w:rsidRDefault="00BB6D4F" w:rsidP="00BB6D4F">
      <w:pPr>
        <w:pStyle w:val="ListParagraph"/>
        <w:numPr>
          <w:ilvl w:val="0"/>
          <w:numId w:val="49"/>
        </w:numPr>
        <w:autoSpaceDE w:val="0"/>
        <w:autoSpaceDN w:val="0"/>
        <w:adjustRightInd w:val="0"/>
        <w:spacing w:after="0" w:line="240" w:lineRule="auto"/>
        <w:rPr>
          <w:rFonts w:ascii="Arial" w:hAnsi="Arial" w:cs="Arial"/>
          <w:color w:val="000000"/>
        </w:rPr>
      </w:pPr>
      <w:r w:rsidRPr="00DB6CAF">
        <w:rPr>
          <w:rFonts w:ascii="Arial" w:hAnsi="Arial" w:cs="Arial"/>
          <w:color w:val="000000"/>
        </w:rPr>
        <w:t>The warranty of the equipment must be for at least three years.</w:t>
      </w:r>
    </w:p>
    <w:p w14:paraId="43EBEE58" w14:textId="77777777" w:rsidR="00BB6D4F" w:rsidRPr="00BB6D4F" w:rsidRDefault="00BB6D4F" w:rsidP="00BB6D4F">
      <w:pPr>
        <w:autoSpaceDE w:val="0"/>
        <w:autoSpaceDN w:val="0"/>
        <w:adjustRightInd w:val="0"/>
        <w:spacing w:after="0" w:line="240" w:lineRule="auto"/>
        <w:rPr>
          <w:rFonts w:ascii="Arial" w:hAnsi="Arial" w:cs="Arial"/>
          <w:color w:val="000000"/>
        </w:rPr>
      </w:pPr>
    </w:p>
    <w:p w14:paraId="206B7881" w14:textId="2CF3FCFF" w:rsidR="00D60013" w:rsidRDefault="00D60013" w:rsidP="00D60013"/>
    <w:p w14:paraId="273D8254" w14:textId="77777777" w:rsidR="00ED1264" w:rsidRDefault="00ED1264" w:rsidP="00D60013"/>
    <w:p w14:paraId="262AB5AA" w14:textId="77777777" w:rsidR="00C24183" w:rsidRPr="00377A0F" w:rsidRDefault="00C24183" w:rsidP="00377A0F">
      <w:pPr>
        <w:spacing w:line="360" w:lineRule="auto"/>
        <w:jc w:val="both"/>
        <w:rPr>
          <w:rFonts w:ascii="Arial" w:hAnsi="Arial" w:cs="Arial"/>
        </w:rPr>
      </w:pPr>
    </w:p>
    <w:p w14:paraId="3C3B805D" w14:textId="77777777" w:rsidR="00626874" w:rsidRPr="00377A0F" w:rsidRDefault="00626874" w:rsidP="00377A0F">
      <w:pPr>
        <w:pStyle w:val="Heading1"/>
        <w:spacing w:line="360" w:lineRule="auto"/>
        <w:jc w:val="both"/>
        <w:rPr>
          <w:rFonts w:ascii="Arial" w:hAnsi="Arial" w:cs="Arial"/>
          <w:sz w:val="22"/>
          <w:szCs w:val="22"/>
        </w:rPr>
      </w:pPr>
      <w:bookmarkStart w:id="12" w:name="_Toc50642872"/>
      <w:r w:rsidRPr="00377A0F">
        <w:rPr>
          <w:rFonts w:ascii="Arial" w:hAnsi="Arial" w:cs="Arial"/>
          <w:sz w:val="22"/>
          <w:szCs w:val="22"/>
        </w:rPr>
        <w:t>PART B – LEGISLATIVE FRAMEWORK</w:t>
      </w:r>
      <w:bookmarkEnd w:id="12"/>
    </w:p>
    <w:p w14:paraId="15CC65C4" w14:textId="77777777" w:rsidR="009C7C4F" w:rsidRPr="00377A0F" w:rsidRDefault="009C7C4F" w:rsidP="00377A0F">
      <w:pPr>
        <w:spacing w:line="360" w:lineRule="auto"/>
        <w:jc w:val="both"/>
        <w:rPr>
          <w:rFonts w:ascii="Arial" w:hAnsi="Arial" w:cs="Arial"/>
        </w:rPr>
      </w:pPr>
    </w:p>
    <w:p w14:paraId="21345FE6" w14:textId="096873D8" w:rsidR="00A6630C" w:rsidRPr="00377A0F" w:rsidRDefault="009C7C4F" w:rsidP="00781A0D">
      <w:pPr>
        <w:pStyle w:val="Heading2"/>
        <w:numPr>
          <w:ilvl w:val="0"/>
          <w:numId w:val="25"/>
        </w:numPr>
        <w:rPr>
          <w:rFonts w:cs="Arial"/>
          <w:sz w:val="22"/>
        </w:rPr>
      </w:pPr>
      <w:bookmarkStart w:id="13" w:name="_Toc50642873"/>
      <w:r w:rsidRPr="00377A0F">
        <w:rPr>
          <w:rFonts w:cs="Arial"/>
          <w:sz w:val="22"/>
        </w:rPr>
        <w:t>TAX LEGISLATION</w:t>
      </w:r>
      <w:bookmarkEnd w:id="13"/>
    </w:p>
    <w:p w14:paraId="5D68DFC7" w14:textId="73195492" w:rsidR="009C7C4F" w:rsidRPr="00377A0F" w:rsidRDefault="00FA3B66" w:rsidP="00781A0D">
      <w:pPr>
        <w:pStyle w:val="ListParagraph"/>
        <w:numPr>
          <w:ilvl w:val="1"/>
          <w:numId w:val="23"/>
        </w:numPr>
        <w:spacing w:after="240" w:line="360" w:lineRule="auto"/>
        <w:jc w:val="both"/>
        <w:rPr>
          <w:rFonts w:ascii="Arial" w:hAnsi="Arial" w:cs="Arial"/>
        </w:rPr>
      </w:pPr>
      <w:r w:rsidRPr="00377A0F">
        <w:rPr>
          <w:rFonts w:ascii="Arial" w:hAnsi="Arial" w:cs="Arial"/>
        </w:rPr>
        <w:t>Bidder(s) must be compliant when submitting a proposal to and remain compliant for the entire contract term with all applicable tax legislation, including but not limited to the Income Tax Act, 1962 (Act No. 58 of 1962) and Value Added Tax Act, 1991 (Act No. 89 of 1991).</w:t>
      </w:r>
    </w:p>
    <w:p w14:paraId="1DA79FF8" w14:textId="6B3D0692" w:rsidR="00663B24" w:rsidRPr="00377A0F" w:rsidRDefault="00FA3B66" w:rsidP="00781A0D">
      <w:pPr>
        <w:pStyle w:val="ListParagraph"/>
        <w:numPr>
          <w:ilvl w:val="1"/>
          <w:numId w:val="23"/>
        </w:numPr>
        <w:spacing w:after="240" w:line="360" w:lineRule="auto"/>
        <w:jc w:val="both"/>
        <w:rPr>
          <w:rFonts w:ascii="Arial" w:hAnsi="Arial" w:cs="Arial"/>
        </w:rPr>
      </w:pPr>
      <w:r w:rsidRPr="00377A0F">
        <w:rPr>
          <w:rFonts w:ascii="Arial" w:hAnsi="Arial" w:cs="Arial"/>
        </w:rPr>
        <w:t xml:space="preserve">It is a condition of this bid that the tax matters of the successful bidder be in order, or that satisfactory arrangements have been made with South African Revenue Service (SARS) to meet the bidder’s tax obligations. </w:t>
      </w:r>
    </w:p>
    <w:p w14:paraId="0C8898AA" w14:textId="7A418C2C" w:rsidR="00663B24" w:rsidRPr="00377A0F" w:rsidRDefault="00FA3B66" w:rsidP="00781A0D">
      <w:pPr>
        <w:pStyle w:val="ListParagraph"/>
        <w:numPr>
          <w:ilvl w:val="1"/>
          <w:numId w:val="23"/>
        </w:numPr>
        <w:spacing w:after="240" w:line="360" w:lineRule="auto"/>
        <w:jc w:val="both"/>
        <w:rPr>
          <w:rFonts w:ascii="Arial" w:hAnsi="Arial" w:cs="Arial"/>
        </w:rPr>
      </w:pPr>
      <w:r w:rsidRPr="00377A0F">
        <w:rPr>
          <w:rFonts w:ascii="Arial" w:hAnsi="Arial" w:cs="Arial"/>
        </w:rPr>
        <w:t xml:space="preserve">The Tax Compliance status requirements are also applicable to foreign bidders / individuals who wish to submit bids. </w:t>
      </w:r>
    </w:p>
    <w:p w14:paraId="2409B4C9" w14:textId="1C492224" w:rsidR="00F86E9F" w:rsidRPr="00377A0F" w:rsidRDefault="00FA3B66" w:rsidP="00781A0D">
      <w:pPr>
        <w:pStyle w:val="ListParagraph"/>
        <w:numPr>
          <w:ilvl w:val="1"/>
          <w:numId w:val="23"/>
        </w:numPr>
        <w:spacing w:after="240" w:line="360" w:lineRule="auto"/>
        <w:jc w:val="both"/>
        <w:rPr>
          <w:rFonts w:ascii="Arial" w:hAnsi="Arial" w:cs="Arial"/>
        </w:rPr>
      </w:pPr>
      <w:r w:rsidRPr="00377A0F">
        <w:rPr>
          <w:rFonts w:ascii="Arial" w:hAnsi="Arial" w:cs="Arial"/>
        </w:rPr>
        <w:t xml:space="preserve">It is a requirement that bidders grant a written confirmation when submitting this bid that SARS may on an ongoing basis during the tenure of the contract disclose the bidder’s tax compliance status and by submitting this bid such confirmation is deemed to have been granted. </w:t>
      </w:r>
    </w:p>
    <w:p w14:paraId="5E188672" w14:textId="5BE0C00C" w:rsidR="006F75EA" w:rsidRPr="00377A0F" w:rsidRDefault="00FA3B66" w:rsidP="00781A0D">
      <w:pPr>
        <w:pStyle w:val="ListParagraph"/>
        <w:numPr>
          <w:ilvl w:val="1"/>
          <w:numId w:val="23"/>
        </w:numPr>
        <w:spacing w:after="240" w:line="360" w:lineRule="auto"/>
        <w:jc w:val="both"/>
        <w:rPr>
          <w:rFonts w:ascii="Arial" w:hAnsi="Arial" w:cs="Arial"/>
        </w:rPr>
      </w:pPr>
      <w:r w:rsidRPr="00377A0F">
        <w:rPr>
          <w:rFonts w:ascii="Arial" w:hAnsi="Arial" w:cs="Arial"/>
        </w:rPr>
        <w:t xml:space="preserve">Bidders are required to be registered on the </w:t>
      </w:r>
      <w:r w:rsidR="00F811A4" w:rsidRPr="00377A0F">
        <w:rPr>
          <w:rFonts w:ascii="Arial" w:hAnsi="Arial" w:cs="Arial"/>
        </w:rPr>
        <w:t xml:space="preserve">College’s Internal Supplier Database, National Treasury </w:t>
      </w:r>
      <w:r w:rsidRPr="00377A0F">
        <w:rPr>
          <w:rFonts w:ascii="Arial" w:hAnsi="Arial" w:cs="Arial"/>
        </w:rPr>
        <w:t xml:space="preserve">Central Supplier Database and the National Treasury shall verify the bidder’s tax compliance status through the Central Supplier Database. </w:t>
      </w:r>
    </w:p>
    <w:p w14:paraId="3DD22CA8" w14:textId="30B33935" w:rsidR="00FA3B66" w:rsidRPr="00377A0F" w:rsidRDefault="00FA3B66" w:rsidP="00781A0D">
      <w:pPr>
        <w:pStyle w:val="ListParagraph"/>
        <w:numPr>
          <w:ilvl w:val="1"/>
          <w:numId w:val="23"/>
        </w:numPr>
        <w:spacing w:after="240" w:line="360" w:lineRule="auto"/>
        <w:jc w:val="both"/>
        <w:rPr>
          <w:rFonts w:ascii="Arial" w:hAnsi="Arial" w:cs="Arial"/>
        </w:rPr>
      </w:pPr>
      <w:r w:rsidRPr="00377A0F">
        <w:rPr>
          <w:rFonts w:ascii="Arial" w:hAnsi="Arial" w:cs="Arial"/>
        </w:rPr>
        <w:t xml:space="preserve">Where Consortia / Joint Ventures / Sub-contractors are </w:t>
      </w:r>
      <w:r w:rsidR="00F86E9F" w:rsidRPr="00377A0F">
        <w:rPr>
          <w:rFonts w:ascii="Arial" w:hAnsi="Arial" w:cs="Arial"/>
        </w:rPr>
        <w:t>involved;</w:t>
      </w:r>
      <w:r w:rsidRPr="00377A0F">
        <w:rPr>
          <w:rFonts w:ascii="Arial" w:hAnsi="Arial" w:cs="Arial"/>
        </w:rPr>
        <w:t xml:space="preserve"> each party must be registered on the</w:t>
      </w:r>
      <w:r w:rsidR="00F811A4" w:rsidRPr="00377A0F">
        <w:rPr>
          <w:rFonts w:ascii="Arial" w:hAnsi="Arial" w:cs="Arial"/>
        </w:rPr>
        <w:t xml:space="preserve"> College’s Internal Supplier Database and National Treasury</w:t>
      </w:r>
      <w:r w:rsidRPr="00377A0F">
        <w:rPr>
          <w:rFonts w:ascii="Arial" w:hAnsi="Arial" w:cs="Arial"/>
        </w:rPr>
        <w:t xml:space="preserve"> Central Supplier Database and their tax compliance status will be verified through the Central Supplier Database.</w:t>
      </w:r>
    </w:p>
    <w:p w14:paraId="57023B34" w14:textId="77777777" w:rsidR="00F86E9F" w:rsidRPr="00377A0F" w:rsidRDefault="00F86E9F" w:rsidP="00377A0F">
      <w:pPr>
        <w:spacing w:line="360" w:lineRule="auto"/>
        <w:jc w:val="both"/>
        <w:rPr>
          <w:rFonts w:ascii="Arial" w:hAnsi="Arial" w:cs="Arial"/>
        </w:rPr>
      </w:pPr>
    </w:p>
    <w:p w14:paraId="40AD1B23" w14:textId="6833D5B3" w:rsidR="009D4210" w:rsidRPr="00377A0F" w:rsidRDefault="009D4210" w:rsidP="00377A0F">
      <w:pPr>
        <w:pStyle w:val="Heading2"/>
        <w:rPr>
          <w:rFonts w:cs="Arial"/>
          <w:sz w:val="22"/>
        </w:rPr>
      </w:pPr>
      <w:bookmarkStart w:id="14" w:name="_Toc50642874"/>
      <w:r w:rsidRPr="00377A0F">
        <w:rPr>
          <w:rFonts w:cs="Arial"/>
          <w:sz w:val="22"/>
        </w:rPr>
        <w:t>PROCUREMENT LEGISLATION</w:t>
      </w:r>
      <w:bookmarkEnd w:id="14"/>
    </w:p>
    <w:p w14:paraId="6C8DFF81" w14:textId="6D885148" w:rsidR="009C41F8" w:rsidRPr="00377A0F" w:rsidRDefault="009C41F8" w:rsidP="00377A0F">
      <w:pPr>
        <w:spacing w:line="360" w:lineRule="auto"/>
        <w:jc w:val="both"/>
        <w:rPr>
          <w:rFonts w:ascii="Arial" w:hAnsi="Arial" w:cs="Arial"/>
          <w:i/>
          <w:iCs/>
        </w:rPr>
      </w:pPr>
      <w:r w:rsidRPr="00377A0F">
        <w:rPr>
          <w:rFonts w:ascii="Arial" w:hAnsi="Arial" w:cs="Arial"/>
        </w:rPr>
        <w:t xml:space="preserve">The College utilises a detailed evaluation methodology premised on Treasury Regulation 16A3 promulgated phased under Section 76 of the </w:t>
      </w:r>
      <w:r w:rsidRPr="00377A0F">
        <w:rPr>
          <w:rFonts w:ascii="Arial" w:hAnsi="Arial" w:cs="Arial"/>
          <w:i/>
          <w:iCs/>
        </w:rPr>
        <w:t xml:space="preserve">Public Finance Management Act, 1999 (Act, No. 1 of 1999), the Preferential Procurement Policy Framework Act 2000 (Act, No.5 of </w:t>
      </w:r>
      <w:r w:rsidRPr="00377A0F">
        <w:rPr>
          <w:rFonts w:ascii="Arial" w:hAnsi="Arial" w:cs="Arial"/>
          <w:i/>
          <w:iCs/>
        </w:rPr>
        <w:lastRenderedPageBreak/>
        <w:t xml:space="preserve">2000); the Preferential Procurement Regulations, 2017 and the Broad-Based Black Economic Empowerment Act, 2003 (Act, No. 53 of 2003). </w:t>
      </w:r>
    </w:p>
    <w:p w14:paraId="21A338C9" w14:textId="0DC633CA" w:rsidR="0085125C" w:rsidRPr="00377A0F" w:rsidRDefault="0085125C" w:rsidP="00377A0F">
      <w:pPr>
        <w:spacing w:line="360" w:lineRule="auto"/>
        <w:jc w:val="both"/>
        <w:rPr>
          <w:rFonts w:ascii="Arial" w:hAnsi="Arial" w:cs="Arial"/>
          <w:i/>
          <w:iCs/>
        </w:rPr>
      </w:pPr>
    </w:p>
    <w:p w14:paraId="14629C4B" w14:textId="2AFA4491" w:rsidR="00480DD2" w:rsidRPr="00377A0F" w:rsidRDefault="0085125C" w:rsidP="00377A0F">
      <w:pPr>
        <w:pStyle w:val="Heading2"/>
        <w:rPr>
          <w:rFonts w:cs="Arial"/>
          <w:sz w:val="22"/>
        </w:rPr>
      </w:pPr>
      <w:bookmarkStart w:id="15" w:name="_Toc50642875"/>
      <w:r w:rsidRPr="00377A0F">
        <w:rPr>
          <w:rFonts w:cs="Arial"/>
          <w:sz w:val="22"/>
        </w:rPr>
        <w:t>TECHNICAL LEGISLATION AND/OR STANDARDS</w:t>
      </w:r>
      <w:bookmarkEnd w:id="15"/>
    </w:p>
    <w:p w14:paraId="6AF408D0" w14:textId="1438D019" w:rsidR="00480DD2" w:rsidRPr="00377A0F" w:rsidRDefault="00480DD2" w:rsidP="00377A0F">
      <w:pPr>
        <w:autoSpaceDE w:val="0"/>
        <w:autoSpaceDN w:val="0"/>
        <w:adjustRightInd w:val="0"/>
        <w:spacing w:after="0" w:line="360" w:lineRule="auto"/>
        <w:jc w:val="both"/>
        <w:rPr>
          <w:rFonts w:ascii="Arial" w:hAnsi="Arial" w:cs="Arial"/>
        </w:rPr>
      </w:pPr>
      <w:r w:rsidRPr="00377A0F">
        <w:rPr>
          <w:rFonts w:ascii="Arial" w:hAnsi="Arial" w:cs="Arial"/>
        </w:rPr>
        <w:t xml:space="preserve">Bidder(s) </w:t>
      </w:r>
      <w:r w:rsidR="006D0E30" w:rsidRPr="00377A0F">
        <w:rPr>
          <w:rFonts w:ascii="Arial" w:hAnsi="Arial" w:cs="Arial"/>
        </w:rPr>
        <w:t>should always</w:t>
      </w:r>
      <w:r w:rsidRPr="00377A0F">
        <w:rPr>
          <w:rFonts w:ascii="Arial" w:hAnsi="Arial" w:cs="Arial"/>
        </w:rPr>
        <w:t xml:space="preserve"> be cognisant of the relevant legislation and/or standards specifically applicable to the service portfolio to be rendered in terms of this tender. </w:t>
      </w:r>
    </w:p>
    <w:p w14:paraId="15C6FA62" w14:textId="0D803049" w:rsidR="002A3D0B" w:rsidRPr="00377A0F" w:rsidRDefault="002A3D0B" w:rsidP="00377A0F">
      <w:pPr>
        <w:spacing w:line="360" w:lineRule="auto"/>
        <w:jc w:val="both"/>
        <w:rPr>
          <w:rFonts w:ascii="Arial" w:hAnsi="Arial" w:cs="Arial"/>
          <w:b/>
          <w:bCs/>
          <w:u w:val="single"/>
        </w:rPr>
      </w:pPr>
    </w:p>
    <w:p w14:paraId="41707B38" w14:textId="1333E94A" w:rsidR="002D6EB3" w:rsidRPr="00377A0F" w:rsidRDefault="002D6EB3" w:rsidP="00377A0F">
      <w:pPr>
        <w:spacing w:line="360" w:lineRule="auto"/>
        <w:jc w:val="both"/>
        <w:rPr>
          <w:rFonts w:ascii="Arial" w:hAnsi="Arial" w:cs="Arial"/>
        </w:rPr>
      </w:pPr>
    </w:p>
    <w:p w14:paraId="49897C79" w14:textId="77777777" w:rsidR="002D6EB3" w:rsidRPr="00377A0F" w:rsidRDefault="002D6EB3" w:rsidP="00377A0F">
      <w:pPr>
        <w:spacing w:line="360" w:lineRule="auto"/>
        <w:jc w:val="both"/>
        <w:rPr>
          <w:rFonts w:ascii="Arial" w:hAnsi="Arial" w:cs="Arial"/>
        </w:rPr>
      </w:pPr>
    </w:p>
    <w:p w14:paraId="5CD9F6F0" w14:textId="0EEB5886" w:rsidR="00506D03" w:rsidRPr="00377A0F" w:rsidRDefault="002A3D0B" w:rsidP="00377A0F">
      <w:pPr>
        <w:pStyle w:val="Heading1"/>
        <w:spacing w:line="360" w:lineRule="auto"/>
        <w:jc w:val="both"/>
        <w:rPr>
          <w:rFonts w:ascii="Arial" w:hAnsi="Arial" w:cs="Arial"/>
          <w:sz w:val="22"/>
          <w:szCs w:val="22"/>
        </w:rPr>
      </w:pPr>
      <w:bookmarkStart w:id="16" w:name="_Toc50642876"/>
      <w:r w:rsidRPr="00377A0F">
        <w:rPr>
          <w:rFonts w:ascii="Arial" w:hAnsi="Arial" w:cs="Arial"/>
          <w:sz w:val="22"/>
          <w:szCs w:val="22"/>
        </w:rPr>
        <w:t xml:space="preserve">PART </w:t>
      </w:r>
      <w:r w:rsidR="008E52E6" w:rsidRPr="00377A0F">
        <w:rPr>
          <w:rFonts w:ascii="Arial" w:hAnsi="Arial" w:cs="Arial"/>
          <w:sz w:val="22"/>
          <w:szCs w:val="22"/>
        </w:rPr>
        <w:t>C</w:t>
      </w:r>
      <w:r w:rsidRPr="00377A0F">
        <w:rPr>
          <w:rFonts w:ascii="Arial" w:hAnsi="Arial" w:cs="Arial"/>
          <w:sz w:val="22"/>
          <w:szCs w:val="22"/>
        </w:rPr>
        <w:t xml:space="preserve"> – THE BIDDING PROCESS</w:t>
      </w:r>
      <w:bookmarkEnd w:id="16"/>
    </w:p>
    <w:p w14:paraId="30E335C5" w14:textId="29C956F4" w:rsidR="00506D03" w:rsidRPr="00377A0F" w:rsidRDefault="00506D03" w:rsidP="00781A0D">
      <w:pPr>
        <w:pStyle w:val="Heading2"/>
        <w:numPr>
          <w:ilvl w:val="0"/>
          <w:numId w:val="26"/>
        </w:numPr>
        <w:rPr>
          <w:rFonts w:cs="Arial"/>
          <w:sz w:val="22"/>
        </w:rPr>
      </w:pPr>
      <w:bookmarkStart w:id="17" w:name="_Toc50642877"/>
      <w:r w:rsidRPr="00377A0F">
        <w:rPr>
          <w:rFonts w:cs="Arial"/>
          <w:sz w:val="22"/>
        </w:rPr>
        <w:t>TIMELINE OF THE BID PROCESS</w:t>
      </w:r>
      <w:bookmarkEnd w:id="17"/>
    </w:p>
    <w:p w14:paraId="5413333A" w14:textId="4F64A278" w:rsidR="009B06AB" w:rsidRPr="00377A0F" w:rsidRDefault="000C3BFE" w:rsidP="00377A0F">
      <w:pPr>
        <w:spacing w:after="240" w:line="360" w:lineRule="auto"/>
        <w:jc w:val="both"/>
        <w:rPr>
          <w:rFonts w:ascii="Arial" w:hAnsi="Arial" w:cs="Arial"/>
        </w:rPr>
      </w:pPr>
      <w:r w:rsidRPr="00377A0F">
        <w:rPr>
          <w:rFonts w:ascii="Arial" w:hAnsi="Arial" w:cs="Arial"/>
        </w:rPr>
        <w:t xml:space="preserve">The validity period and possible withdrawal of offers, subsequent to the closing date and time of this tender is </w:t>
      </w:r>
      <w:r w:rsidR="00633EAB" w:rsidRPr="00377A0F">
        <w:rPr>
          <w:rFonts w:ascii="Arial" w:hAnsi="Arial" w:cs="Arial"/>
        </w:rPr>
        <w:t>90</w:t>
      </w:r>
      <w:r w:rsidRPr="00377A0F">
        <w:rPr>
          <w:rFonts w:ascii="Arial" w:hAnsi="Arial" w:cs="Arial"/>
        </w:rPr>
        <w:t xml:space="preserve"> days. The relevant project </w:t>
      </w:r>
      <w:r w:rsidR="00D918A9" w:rsidRPr="00377A0F">
        <w:rPr>
          <w:rFonts w:ascii="Arial" w:hAnsi="Arial" w:cs="Arial"/>
        </w:rPr>
        <w:t>timeframes</w:t>
      </w:r>
      <w:r w:rsidRPr="00377A0F">
        <w:rPr>
          <w:rFonts w:ascii="Arial" w:hAnsi="Arial" w:cs="Arial"/>
        </w:rPr>
        <w:t xml:space="preserve"> in terms of this bid are indicated as follows:</w:t>
      </w:r>
    </w:p>
    <w:tbl>
      <w:tblPr>
        <w:tblStyle w:val="GridTable1Ligh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820"/>
      </w:tblGrid>
      <w:tr w:rsidR="009B06AB" w:rsidRPr="00377A0F" w14:paraId="04F1712F" w14:textId="77777777" w:rsidTr="004D04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bottom w:val="none" w:sz="0" w:space="0" w:color="auto"/>
            </w:tcBorders>
            <w:shd w:val="clear" w:color="auto" w:fill="B4C6E7" w:themeFill="accent1" w:themeFillTint="66"/>
            <w:hideMark/>
          </w:tcPr>
          <w:p w14:paraId="2F6E67F9" w14:textId="77777777" w:rsidR="009B06AB" w:rsidRPr="00377A0F" w:rsidRDefault="009B06AB" w:rsidP="00377A0F">
            <w:pPr>
              <w:spacing w:line="360" w:lineRule="auto"/>
              <w:jc w:val="both"/>
              <w:rPr>
                <w:rFonts w:ascii="Arial" w:hAnsi="Arial" w:cs="Arial"/>
                <w:b w:val="0"/>
                <w:sz w:val="22"/>
                <w:szCs w:val="22"/>
              </w:rPr>
            </w:pPr>
            <w:bookmarkStart w:id="18" w:name="_Toc468740394"/>
            <w:bookmarkStart w:id="19" w:name="_Toc472610820"/>
            <w:r w:rsidRPr="00377A0F">
              <w:rPr>
                <w:rFonts w:ascii="Arial" w:hAnsi="Arial" w:cs="Arial"/>
                <w:sz w:val="22"/>
                <w:szCs w:val="22"/>
              </w:rPr>
              <w:t>Activity</w:t>
            </w:r>
            <w:bookmarkEnd w:id="18"/>
            <w:bookmarkEnd w:id="19"/>
          </w:p>
        </w:tc>
        <w:tc>
          <w:tcPr>
            <w:tcW w:w="4820" w:type="dxa"/>
            <w:tcBorders>
              <w:bottom w:val="none" w:sz="0" w:space="0" w:color="auto"/>
            </w:tcBorders>
            <w:shd w:val="clear" w:color="auto" w:fill="B4C6E7" w:themeFill="accent1" w:themeFillTint="66"/>
            <w:hideMark/>
          </w:tcPr>
          <w:p w14:paraId="399785B6" w14:textId="77777777" w:rsidR="009B06AB" w:rsidRPr="00377A0F" w:rsidRDefault="009B06AB" w:rsidP="00377A0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bookmarkStart w:id="20" w:name="_Toc468740395"/>
            <w:bookmarkStart w:id="21" w:name="_Toc472610821"/>
            <w:r w:rsidRPr="00377A0F">
              <w:rPr>
                <w:rFonts w:ascii="Arial" w:hAnsi="Arial" w:cs="Arial"/>
                <w:sz w:val="22"/>
                <w:szCs w:val="22"/>
              </w:rPr>
              <w:t>Due Date</w:t>
            </w:r>
            <w:bookmarkEnd w:id="20"/>
            <w:bookmarkEnd w:id="21"/>
          </w:p>
        </w:tc>
      </w:tr>
      <w:tr w:rsidR="009B06AB" w:rsidRPr="00377A0F" w14:paraId="2EF7C8FF" w14:textId="77777777" w:rsidTr="004D04EE">
        <w:tc>
          <w:tcPr>
            <w:cnfStyle w:val="001000000000" w:firstRow="0" w:lastRow="0" w:firstColumn="1" w:lastColumn="0" w:oddVBand="0" w:evenVBand="0" w:oddHBand="0" w:evenHBand="0" w:firstRowFirstColumn="0" w:firstRowLastColumn="0" w:lastRowFirstColumn="0" w:lastRowLastColumn="0"/>
            <w:tcW w:w="4531" w:type="dxa"/>
            <w:hideMark/>
          </w:tcPr>
          <w:p w14:paraId="3D8FD84A" w14:textId="23B56E3F" w:rsidR="009B06AB" w:rsidRPr="00377A0F" w:rsidRDefault="009B06AB" w:rsidP="00377A0F">
            <w:pPr>
              <w:spacing w:line="360" w:lineRule="auto"/>
              <w:jc w:val="both"/>
              <w:rPr>
                <w:rFonts w:ascii="Arial" w:eastAsiaTheme="minorHAnsi" w:hAnsi="Arial" w:cs="Arial"/>
                <w:sz w:val="22"/>
                <w:szCs w:val="22"/>
                <w:lang w:val="en-ZA"/>
              </w:rPr>
            </w:pPr>
            <w:bookmarkStart w:id="22" w:name="_Toc468740396"/>
            <w:bookmarkStart w:id="23" w:name="_Toc472610822"/>
            <w:r w:rsidRPr="00377A0F">
              <w:rPr>
                <w:rFonts w:ascii="Arial" w:eastAsiaTheme="minorHAnsi" w:hAnsi="Arial" w:cs="Arial"/>
                <w:sz w:val="22"/>
                <w:szCs w:val="22"/>
                <w:lang w:val="en-ZA"/>
              </w:rPr>
              <w:t xml:space="preserve">Advertisement of the bid </w:t>
            </w:r>
            <w:r w:rsidR="00263000" w:rsidRPr="00377A0F">
              <w:rPr>
                <w:rFonts w:ascii="Arial" w:eastAsiaTheme="minorHAnsi" w:hAnsi="Arial" w:cs="Arial"/>
                <w:sz w:val="22"/>
                <w:szCs w:val="22"/>
                <w:lang w:val="en-ZA"/>
              </w:rPr>
              <w:t>on</w:t>
            </w:r>
            <w:r w:rsidRPr="00377A0F">
              <w:rPr>
                <w:rFonts w:ascii="Arial" w:eastAsiaTheme="minorHAnsi" w:hAnsi="Arial" w:cs="Arial"/>
                <w:sz w:val="22"/>
                <w:szCs w:val="22"/>
                <w:lang w:val="en-ZA"/>
              </w:rPr>
              <w:t xml:space="preserve"> National Treasury Portal / Government Tender Bulletin</w:t>
            </w:r>
            <w:bookmarkEnd w:id="22"/>
            <w:bookmarkEnd w:id="23"/>
          </w:p>
        </w:tc>
        <w:tc>
          <w:tcPr>
            <w:tcW w:w="4820" w:type="dxa"/>
            <w:hideMark/>
          </w:tcPr>
          <w:p w14:paraId="52695BE9" w14:textId="05A7F891" w:rsidR="009B06AB" w:rsidRPr="009C0D71" w:rsidRDefault="008B021C" w:rsidP="00377A0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Pr>
                <w:rFonts w:ascii="Arial" w:eastAsiaTheme="minorHAnsi" w:hAnsi="Arial" w:cs="Arial"/>
                <w:sz w:val="22"/>
                <w:szCs w:val="22"/>
                <w:lang w:val="en-ZA"/>
              </w:rPr>
              <w:t>20</w:t>
            </w:r>
            <w:r w:rsidR="001978C7">
              <w:rPr>
                <w:rFonts w:ascii="Arial" w:eastAsiaTheme="minorHAnsi" w:hAnsi="Arial" w:cs="Arial"/>
                <w:sz w:val="22"/>
                <w:szCs w:val="22"/>
                <w:lang w:val="en-ZA"/>
              </w:rPr>
              <w:t xml:space="preserve"> JULY </w:t>
            </w:r>
            <w:r w:rsidR="00E413AC" w:rsidRPr="009C0D71">
              <w:rPr>
                <w:rFonts w:ascii="Arial" w:eastAsiaTheme="minorHAnsi" w:hAnsi="Arial" w:cs="Arial"/>
                <w:sz w:val="22"/>
                <w:szCs w:val="22"/>
                <w:lang w:val="en-ZA"/>
              </w:rPr>
              <w:t xml:space="preserve"> 202</w:t>
            </w:r>
            <w:r w:rsidR="001978C7">
              <w:rPr>
                <w:rFonts w:ascii="Arial" w:eastAsiaTheme="minorHAnsi" w:hAnsi="Arial" w:cs="Arial"/>
                <w:sz w:val="22"/>
                <w:szCs w:val="22"/>
                <w:lang w:val="en-ZA"/>
              </w:rPr>
              <w:t>1</w:t>
            </w:r>
          </w:p>
        </w:tc>
      </w:tr>
      <w:tr w:rsidR="009B06AB" w:rsidRPr="00377A0F" w14:paraId="2FB560B6" w14:textId="77777777" w:rsidTr="004D04EE">
        <w:tc>
          <w:tcPr>
            <w:cnfStyle w:val="001000000000" w:firstRow="0" w:lastRow="0" w:firstColumn="1" w:lastColumn="0" w:oddVBand="0" w:evenVBand="0" w:oddHBand="0" w:evenHBand="0" w:firstRowFirstColumn="0" w:firstRowLastColumn="0" w:lastRowFirstColumn="0" w:lastRowLastColumn="0"/>
            <w:tcW w:w="4531" w:type="dxa"/>
            <w:hideMark/>
          </w:tcPr>
          <w:p w14:paraId="72E69FD2" w14:textId="77777777" w:rsidR="009B06AB" w:rsidRPr="00377A0F" w:rsidRDefault="009B06AB" w:rsidP="00377A0F">
            <w:pPr>
              <w:spacing w:line="360" w:lineRule="auto"/>
              <w:jc w:val="both"/>
              <w:rPr>
                <w:rFonts w:ascii="Arial" w:eastAsiaTheme="minorHAnsi" w:hAnsi="Arial" w:cs="Arial"/>
                <w:sz w:val="22"/>
                <w:szCs w:val="22"/>
                <w:lang w:val="en-ZA"/>
              </w:rPr>
            </w:pPr>
            <w:bookmarkStart w:id="24" w:name="_Toc468740400"/>
            <w:bookmarkStart w:id="25" w:name="_Toc472610826"/>
            <w:r w:rsidRPr="00377A0F">
              <w:rPr>
                <w:rFonts w:ascii="Arial" w:eastAsiaTheme="minorHAnsi" w:hAnsi="Arial" w:cs="Arial"/>
                <w:sz w:val="22"/>
                <w:szCs w:val="22"/>
                <w:lang w:val="en-ZA"/>
              </w:rPr>
              <w:t>Questions related to the bids received from bidder(s)</w:t>
            </w:r>
            <w:bookmarkEnd w:id="24"/>
            <w:bookmarkEnd w:id="25"/>
          </w:p>
        </w:tc>
        <w:tc>
          <w:tcPr>
            <w:tcW w:w="4820" w:type="dxa"/>
            <w:hideMark/>
          </w:tcPr>
          <w:p w14:paraId="148E3C8B" w14:textId="158AFD40" w:rsidR="009B06AB" w:rsidRPr="009C0D71" w:rsidRDefault="00C23902" w:rsidP="00377A0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sidRPr="009C0D71">
              <w:rPr>
                <w:rFonts w:ascii="Arial" w:eastAsiaTheme="minorHAnsi" w:hAnsi="Arial" w:cs="Arial"/>
                <w:sz w:val="22"/>
                <w:szCs w:val="22"/>
                <w:lang w:val="en-ZA"/>
              </w:rPr>
              <w:t>Up to</w:t>
            </w:r>
            <w:r w:rsidR="001978C7">
              <w:rPr>
                <w:rFonts w:ascii="Arial" w:eastAsiaTheme="minorHAnsi" w:hAnsi="Arial" w:cs="Arial"/>
                <w:sz w:val="22"/>
                <w:szCs w:val="22"/>
                <w:lang w:val="en-ZA"/>
              </w:rPr>
              <w:t xml:space="preserve"> </w:t>
            </w:r>
            <w:r w:rsidR="008B021C">
              <w:rPr>
                <w:rFonts w:ascii="Arial" w:eastAsiaTheme="minorHAnsi" w:hAnsi="Arial" w:cs="Arial"/>
                <w:sz w:val="22"/>
                <w:szCs w:val="22"/>
                <w:lang w:val="en-ZA"/>
              </w:rPr>
              <w:t>02 August 2021</w:t>
            </w:r>
          </w:p>
        </w:tc>
      </w:tr>
      <w:tr w:rsidR="009B06AB" w:rsidRPr="00377A0F" w14:paraId="013AA9F0" w14:textId="77777777" w:rsidTr="004D04EE">
        <w:tc>
          <w:tcPr>
            <w:cnfStyle w:val="001000000000" w:firstRow="0" w:lastRow="0" w:firstColumn="1" w:lastColumn="0" w:oddVBand="0" w:evenVBand="0" w:oddHBand="0" w:evenHBand="0" w:firstRowFirstColumn="0" w:firstRowLastColumn="0" w:lastRowFirstColumn="0" w:lastRowLastColumn="0"/>
            <w:tcW w:w="4531" w:type="dxa"/>
            <w:hideMark/>
          </w:tcPr>
          <w:p w14:paraId="5C4BF324" w14:textId="77777777" w:rsidR="009B06AB" w:rsidRPr="00377A0F" w:rsidRDefault="009B06AB" w:rsidP="00377A0F">
            <w:pPr>
              <w:spacing w:line="360" w:lineRule="auto"/>
              <w:jc w:val="both"/>
              <w:rPr>
                <w:rFonts w:ascii="Arial" w:eastAsiaTheme="minorHAnsi" w:hAnsi="Arial" w:cs="Arial"/>
                <w:sz w:val="22"/>
                <w:szCs w:val="22"/>
                <w:lang w:val="en-ZA"/>
              </w:rPr>
            </w:pPr>
            <w:bookmarkStart w:id="26" w:name="_Toc468740402"/>
            <w:bookmarkStart w:id="27" w:name="_Toc472610828"/>
            <w:r w:rsidRPr="00377A0F">
              <w:rPr>
                <w:rFonts w:ascii="Arial" w:eastAsiaTheme="minorHAnsi" w:hAnsi="Arial" w:cs="Arial"/>
                <w:sz w:val="22"/>
                <w:szCs w:val="22"/>
                <w:lang w:val="en-ZA"/>
              </w:rPr>
              <w:t>The bid closing date</w:t>
            </w:r>
            <w:bookmarkEnd w:id="26"/>
            <w:bookmarkEnd w:id="27"/>
          </w:p>
        </w:tc>
        <w:tc>
          <w:tcPr>
            <w:tcW w:w="4820" w:type="dxa"/>
            <w:hideMark/>
          </w:tcPr>
          <w:p w14:paraId="68BBA1CA" w14:textId="7087760E" w:rsidR="009B06AB" w:rsidRPr="009C0D71" w:rsidRDefault="008B021C" w:rsidP="00377A0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r>
              <w:rPr>
                <w:rFonts w:ascii="Arial" w:eastAsiaTheme="minorHAnsi" w:hAnsi="Arial" w:cs="Arial"/>
                <w:sz w:val="22"/>
                <w:szCs w:val="22"/>
                <w:lang w:val="en-ZA"/>
              </w:rPr>
              <w:t xml:space="preserve">03 August </w:t>
            </w:r>
            <w:r w:rsidRPr="009C0D71">
              <w:rPr>
                <w:rFonts w:ascii="Arial" w:eastAsiaTheme="minorHAnsi" w:hAnsi="Arial" w:cs="Arial"/>
                <w:sz w:val="22"/>
                <w:szCs w:val="22"/>
                <w:lang w:val="en-ZA"/>
              </w:rPr>
              <w:t>2021</w:t>
            </w:r>
            <w:r w:rsidR="009B06AB" w:rsidRPr="009C0D71">
              <w:rPr>
                <w:rFonts w:ascii="Arial" w:eastAsiaTheme="minorHAnsi" w:hAnsi="Arial" w:cs="Arial"/>
                <w:sz w:val="22"/>
                <w:szCs w:val="22"/>
                <w:lang w:val="en-ZA"/>
              </w:rPr>
              <w:t xml:space="preserve"> at 11:00am</w:t>
            </w:r>
          </w:p>
        </w:tc>
      </w:tr>
      <w:tr w:rsidR="009B06AB" w:rsidRPr="00377A0F" w14:paraId="70E73148" w14:textId="77777777" w:rsidTr="004D04EE">
        <w:tc>
          <w:tcPr>
            <w:cnfStyle w:val="001000000000" w:firstRow="0" w:lastRow="0" w:firstColumn="1" w:lastColumn="0" w:oddVBand="0" w:evenVBand="0" w:oddHBand="0" w:evenHBand="0" w:firstRowFirstColumn="0" w:firstRowLastColumn="0" w:lastRowFirstColumn="0" w:lastRowLastColumn="0"/>
            <w:tcW w:w="4531" w:type="dxa"/>
            <w:hideMark/>
          </w:tcPr>
          <w:p w14:paraId="429610B6" w14:textId="77777777" w:rsidR="009B06AB" w:rsidRPr="00377A0F" w:rsidRDefault="009B06AB" w:rsidP="00377A0F">
            <w:pPr>
              <w:spacing w:line="360" w:lineRule="auto"/>
              <w:jc w:val="both"/>
              <w:rPr>
                <w:rFonts w:ascii="Arial" w:eastAsiaTheme="minorHAnsi" w:hAnsi="Arial" w:cs="Arial"/>
                <w:sz w:val="22"/>
                <w:szCs w:val="22"/>
                <w:lang w:val="en-ZA"/>
              </w:rPr>
            </w:pPr>
            <w:bookmarkStart w:id="28" w:name="_Toc468740404"/>
            <w:bookmarkStart w:id="29" w:name="_Toc472610830"/>
            <w:r w:rsidRPr="00377A0F">
              <w:rPr>
                <w:rFonts w:ascii="Arial" w:eastAsiaTheme="minorHAnsi" w:hAnsi="Arial" w:cs="Arial"/>
                <w:sz w:val="22"/>
                <w:szCs w:val="22"/>
                <w:lang w:val="en-ZA"/>
              </w:rPr>
              <w:t>Notice to bidder(s)</w:t>
            </w:r>
            <w:bookmarkEnd w:id="28"/>
            <w:bookmarkEnd w:id="29"/>
          </w:p>
        </w:tc>
        <w:tc>
          <w:tcPr>
            <w:tcW w:w="4820" w:type="dxa"/>
            <w:hideMark/>
          </w:tcPr>
          <w:p w14:paraId="120BFCA0" w14:textId="77777777" w:rsidR="009B06AB" w:rsidRPr="00377A0F" w:rsidRDefault="009B06AB" w:rsidP="00377A0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lang w:val="en-ZA"/>
              </w:rPr>
            </w:pPr>
            <w:bookmarkStart w:id="30" w:name="_Toc468740405"/>
            <w:bookmarkStart w:id="31" w:name="_Toc472610831"/>
            <w:r w:rsidRPr="00377A0F">
              <w:rPr>
                <w:rFonts w:ascii="Arial" w:eastAsiaTheme="minorHAnsi" w:hAnsi="Arial" w:cs="Arial"/>
                <w:sz w:val="22"/>
                <w:szCs w:val="22"/>
                <w:lang w:val="en-ZA"/>
              </w:rPr>
              <w:t>The College undertakes to inform bidders of progress regarding the evaluation of bidding documents until conclusion of the tender process.</w:t>
            </w:r>
            <w:bookmarkEnd w:id="30"/>
            <w:bookmarkEnd w:id="31"/>
          </w:p>
        </w:tc>
      </w:tr>
    </w:tbl>
    <w:p w14:paraId="6F5103D6" w14:textId="77777777" w:rsidR="004D04EE" w:rsidRPr="00377A0F" w:rsidRDefault="004D04EE" w:rsidP="00377A0F">
      <w:pPr>
        <w:spacing w:after="240" w:line="360" w:lineRule="auto"/>
        <w:jc w:val="both"/>
        <w:rPr>
          <w:rFonts w:ascii="Arial" w:hAnsi="Arial" w:cs="Arial"/>
        </w:rPr>
      </w:pPr>
    </w:p>
    <w:p w14:paraId="7658AADC" w14:textId="77777777" w:rsidR="001D4B3A" w:rsidRPr="00377A0F" w:rsidRDefault="001D4B3A" w:rsidP="00377A0F">
      <w:pPr>
        <w:spacing w:after="240" w:line="360" w:lineRule="auto"/>
        <w:jc w:val="both"/>
        <w:rPr>
          <w:rFonts w:ascii="Arial" w:hAnsi="Arial" w:cs="Arial"/>
        </w:rPr>
      </w:pPr>
      <w:r w:rsidRPr="00377A0F">
        <w:rPr>
          <w:rFonts w:ascii="Arial" w:hAnsi="Arial" w:cs="Arial"/>
        </w:rPr>
        <w:t>All dates and times in this bid are determined in accordance with South African standard time.</w:t>
      </w:r>
    </w:p>
    <w:p w14:paraId="128E188F" w14:textId="655800EB" w:rsidR="002447FD" w:rsidRPr="00377A0F" w:rsidRDefault="001D4B3A" w:rsidP="00377A0F">
      <w:pPr>
        <w:spacing w:after="240" w:line="360" w:lineRule="auto"/>
        <w:jc w:val="both"/>
        <w:rPr>
          <w:rFonts w:ascii="Arial" w:hAnsi="Arial" w:cs="Arial"/>
        </w:rPr>
      </w:pPr>
      <w:r w:rsidRPr="00377A0F">
        <w:rPr>
          <w:rFonts w:ascii="Arial" w:hAnsi="Arial" w:cs="Arial"/>
        </w:rPr>
        <w:t xml:space="preserve">Any time or date reflected in this bid is subject to change at the College’s discretion. The determination of a time or date in this bid does not presuppose an obligation on the part of the </w:t>
      </w:r>
      <w:r w:rsidRPr="00377A0F">
        <w:rPr>
          <w:rFonts w:ascii="Arial" w:hAnsi="Arial" w:cs="Arial"/>
        </w:rPr>
        <w:lastRenderedPageBreak/>
        <w:t xml:space="preserve">College in taking </w:t>
      </w:r>
      <w:r w:rsidR="001978C7" w:rsidRPr="00377A0F">
        <w:rPr>
          <w:rFonts w:ascii="Arial" w:hAnsi="Arial" w:cs="Arial"/>
        </w:rPr>
        <w:t>action or</w:t>
      </w:r>
      <w:r w:rsidRPr="00377A0F">
        <w:rPr>
          <w:rFonts w:ascii="Arial" w:hAnsi="Arial" w:cs="Arial"/>
        </w:rPr>
        <w:t xml:space="preserve"> creating by any manner rights in terms of which bidders may demand that specific action(s) be undertaken on the date(s) accordingly reflected in this bid. The bidder therefore accepts that, in the event of the College extending the deadline for bid submissions (the closing date) based on and influenced by whichever circumstance, the conditions and requirements attached to this bid remain unaltered and apply equally </w:t>
      </w:r>
      <w:r w:rsidR="006D0E30" w:rsidRPr="00377A0F">
        <w:rPr>
          <w:rFonts w:ascii="Arial" w:hAnsi="Arial" w:cs="Arial"/>
        </w:rPr>
        <w:t>regarding</w:t>
      </w:r>
      <w:r w:rsidRPr="00377A0F">
        <w:rPr>
          <w:rFonts w:ascii="Arial" w:hAnsi="Arial" w:cs="Arial"/>
        </w:rPr>
        <w:t xml:space="preserve"> the revised deadline.</w:t>
      </w:r>
    </w:p>
    <w:p w14:paraId="6458E24F" w14:textId="77777777" w:rsidR="00191B1D" w:rsidRPr="00377A0F" w:rsidRDefault="00191B1D" w:rsidP="00377A0F">
      <w:pPr>
        <w:spacing w:after="240" w:line="360" w:lineRule="auto"/>
        <w:jc w:val="both"/>
        <w:rPr>
          <w:rFonts w:ascii="Arial" w:hAnsi="Arial" w:cs="Arial"/>
        </w:rPr>
      </w:pPr>
    </w:p>
    <w:p w14:paraId="39373505" w14:textId="7050F093" w:rsidR="00FB611D" w:rsidRPr="00377A0F" w:rsidRDefault="0054749C" w:rsidP="00377A0F">
      <w:pPr>
        <w:pStyle w:val="Heading2"/>
        <w:rPr>
          <w:rFonts w:cs="Arial"/>
          <w:sz w:val="22"/>
        </w:rPr>
      </w:pPr>
      <w:bookmarkStart w:id="32" w:name="_Toc50642878"/>
      <w:r w:rsidRPr="00377A0F">
        <w:rPr>
          <w:rFonts w:cs="Arial"/>
          <w:sz w:val="22"/>
        </w:rPr>
        <w:t>CONTAC</w:t>
      </w:r>
      <w:r w:rsidR="00A91C5B" w:rsidRPr="00377A0F">
        <w:rPr>
          <w:rFonts w:cs="Arial"/>
          <w:sz w:val="22"/>
        </w:rPr>
        <w:t>T AND COMMUNICATION</w:t>
      </w:r>
      <w:bookmarkEnd w:id="32"/>
    </w:p>
    <w:p w14:paraId="6C2A344E" w14:textId="77777777" w:rsidR="002447FD" w:rsidRPr="00377A0F" w:rsidRDefault="002447FD" w:rsidP="00377A0F">
      <w:pPr>
        <w:pStyle w:val="ListParagraph"/>
        <w:spacing w:line="360" w:lineRule="auto"/>
        <w:ind w:left="360"/>
        <w:jc w:val="both"/>
        <w:rPr>
          <w:rFonts w:ascii="Arial" w:hAnsi="Arial" w:cs="Arial"/>
          <w:b/>
          <w:bCs/>
          <w:u w:val="single"/>
        </w:rPr>
      </w:pPr>
    </w:p>
    <w:p w14:paraId="5D8DFDC9" w14:textId="7EC861E3" w:rsidR="007B108F" w:rsidRPr="00377A0F" w:rsidRDefault="007B108F" w:rsidP="00781A0D">
      <w:pPr>
        <w:pStyle w:val="ListParagraph"/>
        <w:numPr>
          <w:ilvl w:val="1"/>
          <w:numId w:val="13"/>
        </w:numPr>
        <w:spacing w:after="240" w:line="360" w:lineRule="auto"/>
        <w:jc w:val="both"/>
        <w:rPr>
          <w:rFonts w:ascii="Arial" w:hAnsi="Arial" w:cs="Arial"/>
        </w:rPr>
      </w:pPr>
      <w:r w:rsidRPr="00377A0F">
        <w:rPr>
          <w:rFonts w:ascii="Arial" w:hAnsi="Arial" w:cs="Arial"/>
        </w:rPr>
        <w:t xml:space="preserve">A nominee on behalf of the bidder may make enquiries in writing, before the closing date of the Bid, until </w:t>
      </w:r>
      <w:r w:rsidR="008B021C">
        <w:rPr>
          <w:rFonts w:ascii="Arial" w:hAnsi="Arial" w:cs="Arial"/>
          <w:b/>
          <w:bCs/>
        </w:rPr>
        <w:t xml:space="preserve">03 August </w:t>
      </w:r>
      <w:r w:rsidR="00FD0FD6" w:rsidRPr="009C0D71">
        <w:rPr>
          <w:rFonts w:ascii="Arial" w:hAnsi="Arial" w:cs="Arial"/>
          <w:b/>
          <w:bCs/>
        </w:rPr>
        <w:t>202</w:t>
      </w:r>
      <w:r w:rsidR="009C0D71" w:rsidRPr="009C0D71">
        <w:rPr>
          <w:rFonts w:ascii="Arial" w:hAnsi="Arial" w:cs="Arial"/>
          <w:b/>
          <w:bCs/>
        </w:rPr>
        <w:t>1</w:t>
      </w:r>
      <w:r w:rsidRPr="009C0D71">
        <w:rPr>
          <w:rFonts w:ascii="Arial" w:hAnsi="Arial" w:cs="Arial"/>
        </w:rPr>
        <w:t xml:space="preserve">, </w:t>
      </w:r>
      <w:r w:rsidRPr="00377A0F">
        <w:rPr>
          <w:rFonts w:ascii="Arial" w:hAnsi="Arial" w:cs="Arial"/>
        </w:rPr>
        <w:t>to the College via email at</w:t>
      </w:r>
      <w:r w:rsidRPr="00377A0F">
        <w:rPr>
          <w:rFonts w:ascii="Arial" w:hAnsi="Arial" w:cs="Arial"/>
          <w:b/>
          <w:bCs/>
        </w:rPr>
        <w:t xml:space="preserve"> </w:t>
      </w:r>
      <w:r w:rsidR="006D0E30">
        <w:rPr>
          <w:rFonts w:ascii="Arial" w:hAnsi="Arial" w:cs="Arial"/>
          <w:b/>
          <w:bCs/>
        </w:rPr>
        <w:t>RDiale</w:t>
      </w:r>
      <w:r w:rsidR="006D0E30" w:rsidRPr="00377A0F">
        <w:rPr>
          <w:rFonts w:ascii="Arial" w:hAnsi="Arial" w:cs="Arial"/>
          <w:b/>
          <w:bCs/>
        </w:rPr>
        <w:t>@nc</w:t>
      </w:r>
      <w:r w:rsidR="006D0E30">
        <w:rPr>
          <w:rFonts w:ascii="Arial" w:hAnsi="Arial" w:cs="Arial"/>
          <w:b/>
          <w:bCs/>
        </w:rPr>
        <w:t>.</w:t>
      </w:r>
      <w:r w:rsidR="006D0E30" w:rsidRPr="00377A0F">
        <w:rPr>
          <w:rFonts w:ascii="Arial" w:hAnsi="Arial" w:cs="Arial"/>
          <w:b/>
          <w:bCs/>
        </w:rPr>
        <w:t>cetc.edu.za</w:t>
      </w:r>
      <w:r w:rsidR="006D0E30" w:rsidRPr="00377A0F">
        <w:rPr>
          <w:rFonts w:ascii="Arial" w:hAnsi="Arial" w:cs="Arial"/>
        </w:rPr>
        <w:t>.</w:t>
      </w:r>
      <w:r w:rsidRPr="00377A0F">
        <w:rPr>
          <w:rFonts w:ascii="Arial" w:hAnsi="Arial" w:cs="Arial"/>
        </w:rPr>
        <w:t xml:space="preserve"> The delegated office of the College is entitled to communicate with Bidders whenever further clarity is sought regarding information provided in bid proposals. </w:t>
      </w:r>
    </w:p>
    <w:p w14:paraId="2B4DF3FE" w14:textId="3CF24F28" w:rsidR="007B108F" w:rsidRPr="00377A0F" w:rsidRDefault="007B108F" w:rsidP="00781A0D">
      <w:pPr>
        <w:pStyle w:val="ListParagraph"/>
        <w:numPr>
          <w:ilvl w:val="1"/>
          <w:numId w:val="13"/>
        </w:numPr>
        <w:spacing w:after="240" w:line="360" w:lineRule="auto"/>
        <w:jc w:val="both"/>
        <w:rPr>
          <w:rFonts w:ascii="Arial" w:hAnsi="Arial" w:cs="Arial"/>
        </w:rPr>
      </w:pPr>
      <w:r w:rsidRPr="00377A0F">
        <w:rPr>
          <w:rFonts w:ascii="Arial" w:hAnsi="Arial" w:cs="Arial"/>
        </w:rPr>
        <w:t xml:space="preserve">Any communication by Bidders addressed to or with an official or person acting in an advisory capacity on behalf of the College, in so far as it has relevance to </w:t>
      </w:r>
      <w:r w:rsidR="0062259D" w:rsidRPr="00377A0F">
        <w:rPr>
          <w:rFonts w:ascii="Arial" w:hAnsi="Arial" w:cs="Arial"/>
        </w:rPr>
        <w:t xml:space="preserve">the </w:t>
      </w:r>
      <w:r w:rsidRPr="00377A0F">
        <w:rPr>
          <w:rFonts w:ascii="Arial" w:hAnsi="Arial" w:cs="Arial"/>
        </w:rPr>
        <w:t xml:space="preserve">bid proposal, during the period commencing from the bid closing date and that of awarding of the tender is strongly discouraged.  </w:t>
      </w:r>
    </w:p>
    <w:p w14:paraId="6896274B" w14:textId="77777777" w:rsidR="007B108F" w:rsidRPr="00377A0F" w:rsidRDefault="007B108F" w:rsidP="00781A0D">
      <w:pPr>
        <w:pStyle w:val="ListParagraph"/>
        <w:numPr>
          <w:ilvl w:val="1"/>
          <w:numId w:val="13"/>
        </w:numPr>
        <w:spacing w:after="240" w:line="360" w:lineRule="auto"/>
        <w:jc w:val="both"/>
        <w:rPr>
          <w:rFonts w:ascii="Arial" w:hAnsi="Arial" w:cs="Arial"/>
        </w:rPr>
      </w:pPr>
      <w:r w:rsidRPr="00377A0F">
        <w:rPr>
          <w:rFonts w:ascii="Arial" w:hAnsi="Arial" w:cs="Arial"/>
        </w:rPr>
        <w:t xml:space="preserve">All communication between Bidders and the College must be provided in writing. </w:t>
      </w:r>
    </w:p>
    <w:p w14:paraId="636E6826" w14:textId="1F7200A8" w:rsidR="007B108F" w:rsidRPr="00377A0F" w:rsidRDefault="007B108F" w:rsidP="00781A0D">
      <w:pPr>
        <w:pStyle w:val="ListParagraph"/>
        <w:numPr>
          <w:ilvl w:val="1"/>
          <w:numId w:val="13"/>
        </w:numPr>
        <w:spacing w:after="240" w:line="360" w:lineRule="auto"/>
        <w:jc w:val="both"/>
        <w:rPr>
          <w:rFonts w:ascii="Arial" w:hAnsi="Arial" w:cs="Arial"/>
        </w:rPr>
      </w:pPr>
      <w:r w:rsidRPr="00377A0F">
        <w:rPr>
          <w:rFonts w:ascii="Arial" w:hAnsi="Arial" w:cs="Arial"/>
        </w:rPr>
        <w:t>While due care has been taken regarding the finalisation of this bid, the College duly makes no representations or provides any warranty that the contents thereof, or any part of the information accordingly communicated or provided to Bidders during the bidding process is accurate, current and/or complete. The College and its employees/advisors therefore will not be liable in relation to any information communicated and proves to be inaccurate, out-dated and/or incomplete.</w:t>
      </w:r>
    </w:p>
    <w:p w14:paraId="1D9E55F8" w14:textId="50F5787C" w:rsidR="007B108F" w:rsidRPr="00377A0F" w:rsidRDefault="007B108F" w:rsidP="00781A0D">
      <w:pPr>
        <w:pStyle w:val="ListParagraph"/>
        <w:numPr>
          <w:ilvl w:val="1"/>
          <w:numId w:val="13"/>
        </w:numPr>
        <w:spacing w:after="240" w:line="360" w:lineRule="auto"/>
        <w:jc w:val="both"/>
        <w:rPr>
          <w:rFonts w:ascii="Arial" w:hAnsi="Arial" w:cs="Arial"/>
        </w:rPr>
      </w:pPr>
      <w:r w:rsidRPr="00377A0F">
        <w:rPr>
          <w:rFonts w:ascii="Arial" w:hAnsi="Arial" w:cs="Arial"/>
        </w:rPr>
        <w:t xml:space="preserve">In the event of bidders reasonably believing there to be substantive discrepancy, ambiguity, error or inconsistency contained in this bid or any part of other information provided by the College (excluding any minor clerical matters), bidders must promptly bring such a discrepancy, ambiguity, error or inconsistency, in writing, to the attention of the College </w:t>
      </w:r>
      <w:r w:rsidRPr="00E96A69">
        <w:rPr>
          <w:rFonts w:ascii="Arial" w:hAnsi="Arial" w:cs="Arial"/>
        </w:rPr>
        <w:t xml:space="preserve">before </w:t>
      </w:r>
      <w:r w:rsidR="008B021C">
        <w:rPr>
          <w:rFonts w:ascii="Arial" w:hAnsi="Arial" w:cs="Arial"/>
          <w:b/>
          <w:bCs/>
        </w:rPr>
        <w:t xml:space="preserve">03 August </w:t>
      </w:r>
      <w:r w:rsidRPr="00E96A69">
        <w:rPr>
          <w:rFonts w:ascii="Arial" w:hAnsi="Arial" w:cs="Arial"/>
          <w:b/>
          <w:bCs/>
        </w:rPr>
        <w:t xml:space="preserve"> 20</w:t>
      </w:r>
      <w:r w:rsidR="0062259D" w:rsidRPr="00E96A69">
        <w:rPr>
          <w:rFonts w:ascii="Arial" w:hAnsi="Arial" w:cs="Arial"/>
          <w:b/>
          <w:bCs/>
        </w:rPr>
        <w:t>2</w:t>
      </w:r>
      <w:r w:rsidR="00E96A69" w:rsidRPr="00E96A69">
        <w:rPr>
          <w:rFonts w:ascii="Arial" w:hAnsi="Arial" w:cs="Arial"/>
          <w:b/>
          <w:bCs/>
        </w:rPr>
        <w:t>1</w:t>
      </w:r>
      <w:r w:rsidRPr="00E96A69">
        <w:rPr>
          <w:rFonts w:ascii="Arial" w:hAnsi="Arial" w:cs="Arial"/>
        </w:rPr>
        <w:t xml:space="preserve"> </w:t>
      </w:r>
      <w:r w:rsidRPr="00377A0F">
        <w:rPr>
          <w:rFonts w:ascii="Arial" w:hAnsi="Arial" w:cs="Arial"/>
        </w:rPr>
        <w:t>with the aim of affording the College an opportunity to consider the issue(s) and where required, take the requisite corrective action.</w:t>
      </w:r>
    </w:p>
    <w:p w14:paraId="5E54CE9A" w14:textId="77777777" w:rsidR="007B108F" w:rsidRPr="00377A0F" w:rsidRDefault="007B108F" w:rsidP="00781A0D">
      <w:pPr>
        <w:pStyle w:val="ListParagraph"/>
        <w:numPr>
          <w:ilvl w:val="1"/>
          <w:numId w:val="13"/>
        </w:numPr>
        <w:spacing w:after="240" w:line="360" w:lineRule="auto"/>
        <w:jc w:val="both"/>
        <w:rPr>
          <w:rFonts w:ascii="Arial" w:hAnsi="Arial" w:cs="Arial"/>
        </w:rPr>
      </w:pPr>
      <w:r w:rsidRPr="00377A0F">
        <w:rPr>
          <w:rFonts w:ascii="Arial" w:hAnsi="Arial" w:cs="Arial"/>
        </w:rPr>
        <w:t xml:space="preserve">All bidders (including any other relevant persons) obtaining or receiving the bid and/or any other information in relation to the bid or the tender process are obliged to keep the entire contents of the bid and all related information confidential and may not disclose or use the </w:t>
      </w:r>
      <w:r w:rsidRPr="00377A0F">
        <w:rPr>
          <w:rFonts w:ascii="Arial" w:hAnsi="Arial" w:cs="Arial"/>
        </w:rPr>
        <w:lastRenderedPageBreak/>
        <w:t>information in any other manner than for the express purpose of developing a proposal in response to this bid.</w:t>
      </w:r>
    </w:p>
    <w:p w14:paraId="7686DD08" w14:textId="50B3F78A" w:rsidR="007B108F" w:rsidRPr="00377A0F" w:rsidRDefault="007B108F" w:rsidP="00781A0D">
      <w:pPr>
        <w:pStyle w:val="ListParagraph"/>
        <w:numPr>
          <w:ilvl w:val="1"/>
          <w:numId w:val="13"/>
        </w:numPr>
        <w:spacing w:after="240" w:line="360" w:lineRule="auto"/>
        <w:jc w:val="both"/>
        <w:rPr>
          <w:rFonts w:ascii="Arial" w:hAnsi="Arial" w:cs="Arial"/>
        </w:rPr>
      </w:pPr>
      <w:r w:rsidRPr="00377A0F">
        <w:rPr>
          <w:rFonts w:ascii="Arial" w:hAnsi="Arial" w:cs="Arial"/>
        </w:rPr>
        <w:t xml:space="preserve">Any actual discrepancy, ambiguity, </w:t>
      </w:r>
      <w:r w:rsidR="006D0E30" w:rsidRPr="00377A0F">
        <w:rPr>
          <w:rFonts w:ascii="Arial" w:hAnsi="Arial" w:cs="Arial"/>
        </w:rPr>
        <w:t>error,</w:t>
      </w:r>
      <w:r w:rsidRPr="00377A0F">
        <w:rPr>
          <w:rFonts w:ascii="Arial" w:hAnsi="Arial" w:cs="Arial"/>
        </w:rPr>
        <w:t xml:space="preserve"> or inconsistency in relation to the bid or part of any other information provided by the College will, where possible, be corrected and the revised documentation be published. </w:t>
      </w:r>
    </w:p>
    <w:p w14:paraId="7893363D" w14:textId="77777777" w:rsidR="00CD352C" w:rsidRPr="00377A0F" w:rsidRDefault="00CD352C" w:rsidP="00377A0F">
      <w:pPr>
        <w:pStyle w:val="ListParagraph"/>
        <w:spacing w:after="240" w:line="360" w:lineRule="auto"/>
        <w:ind w:left="360"/>
        <w:jc w:val="both"/>
        <w:rPr>
          <w:rFonts w:ascii="Arial" w:hAnsi="Arial" w:cs="Arial"/>
        </w:rPr>
      </w:pPr>
    </w:p>
    <w:p w14:paraId="0976DBCC" w14:textId="7572BC2E" w:rsidR="00CD352C" w:rsidRPr="00377A0F" w:rsidRDefault="00CD352C" w:rsidP="00377A0F">
      <w:pPr>
        <w:pStyle w:val="Heading2"/>
        <w:rPr>
          <w:rFonts w:cs="Arial"/>
          <w:sz w:val="22"/>
        </w:rPr>
      </w:pPr>
      <w:bookmarkStart w:id="33" w:name="_Toc50642879"/>
      <w:r w:rsidRPr="00377A0F">
        <w:rPr>
          <w:rFonts w:cs="Arial"/>
          <w:sz w:val="22"/>
        </w:rPr>
        <w:t>LATE BIDS</w:t>
      </w:r>
      <w:bookmarkEnd w:id="33"/>
    </w:p>
    <w:p w14:paraId="42EBA414" w14:textId="40EECAEA" w:rsidR="00514C23" w:rsidRPr="00377A0F" w:rsidRDefault="00514C23" w:rsidP="00377A0F">
      <w:pPr>
        <w:pStyle w:val="ListParagraph"/>
        <w:spacing w:after="240" w:line="360" w:lineRule="auto"/>
        <w:ind w:left="360"/>
        <w:jc w:val="both"/>
        <w:rPr>
          <w:rFonts w:ascii="Arial" w:hAnsi="Arial" w:cs="Arial"/>
        </w:rPr>
      </w:pPr>
      <w:r w:rsidRPr="00377A0F">
        <w:rPr>
          <w:rFonts w:ascii="Arial" w:hAnsi="Arial" w:cs="Arial"/>
        </w:rPr>
        <w:t>Bids received at the address indicated in the bid documents after the specified closing date and time, will not be accepted for consideration and where practical, will be returned unopened to the bidder(s).</w:t>
      </w:r>
    </w:p>
    <w:p w14:paraId="23EB4129" w14:textId="66770A4C" w:rsidR="00191B1D" w:rsidRDefault="00191B1D" w:rsidP="00377A0F">
      <w:pPr>
        <w:pStyle w:val="ListParagraph"/>
        <w:spacing w:after="240" w:line="360" w:lineRule="auto"/>
        <w:ind w:left="360"/>
        <w:jc w:val="both"/>
        <w:rPr>
          <w:rFonts w:ascii="Arial" w:hAnsi="Arial" w:cs="Arial"/>
        </w:rPr>
      </w:pPr>
    </w:p>
    <w:p w14:paraId="7FD2E06B" w14:textId="57F86EC4" w:rsidR="0048090A" w:rsidRDefault="0048090A" w:rsidP="00377A0F">
      <w:pPr>
        <w:pStyle w:val="ListParagraph"/>
        <w:spacing w:after="240" w:line="360" w:lineRule="auto"/>
        <w:ind w:left="360"/>
        <w:jc w:val="both"/>
        <w:rPr>
          <w:rFonts w:ascii="Arial" w:hAnsi="Arial" w:cs="Arial"/>
        </w:rPr>
      </w:pPr>
    </w:p>
    <w:p w14:paraId="70BE45D1" w14:textId="77777777" w:rsidR="0048090A" w:rsidRPr="00377A0F" w:rsidRDefault="0048090A" w:rsidP="00377A0F">
      <w:pPr>
        <w:pStyle w:val="ListParagraph"/>
        <w:spacing w:after="240" w:line="360" w:lineRule="auto"/>
        <w:ind w:left="360"/>
        <w:jc w:val="both"/>
        <w:rPr>
          <w:rFonts w:ascii="Arial" w:hAnsi="Arial" w:cs="Arial"/>
        </w:rPr>
      </w:pPr>
    </w:p>
    <w:p w14:paraId="4412E933" w14:textId="77A3C474" w:rsidR="002B266C" w:rsidRPr="00377A0F" w:rsidRDefault="002B266C" w:rsidP="00377A0F">
      <w:pPr>
        <w:pStyle w:val="Heading2"/>
        <w:rPr>
          <w:rFonts w:cs="Arial"/>
          <w:sz w:val="22"/>
        </w:rPr>
      </w:pPr>
      <w:bookmarkStart w:id="34" w:name="_Toc50642880"/>
      <w:r w:rsidRPr="00377A0F">
        <w:rPr>
          <w:rFonts w:cs="Arial"/>
          <w:sz w:val="22"/>
        </w:rPr>
        <w:t>COUNTER CONDITIONS</w:t>
      </w:r>
      <w:bookmarkEnd w:id="34"/>
    </w:p>
    <w:p w14:paraId="0701CD72" w14:textId="132F86AF" w:rsidR="001A7A26" w:rsidRPr="00377A0F" w:rsidRDefault="001A7A26" w:rsidP="00377A0F">
      <w:pPr>
        <w:pStyle w:val="ListParagraph"/>
        <w:spacing w:after="240" w:line="360" w:lineRule="auto"/>
        <w:ind w:left="360"/>
        <w:jc w:val="both"/>
        <w:rPr>
          <w:rFonts w:ascii="Arial" w:hAnsi="Arial" w:cs="Arial"/>
        </w:rPr>
      </w:pPr>
      <w:r w:rsidRPr="00377A0F">
        <w:rPr>
          <w:rFonts w:ascii="Arial" w:hAnsi="Arial" w:cs="Arial"/>
        </w:rPr>
        <w:t>Bidders are advised that subsequent amendments to any of the Bid Conditions, the proposals of any counter conditions by bidders or qualifications made in respect of the Bid Conditions will result in the immediate disqualification of such bids. Bidders should therefore adapt their standard conditions in line with those that are issued by the College.</w:t>
      </w:r>
    </w:p>
    <w:p w14:paraId="214E9150" w14:textId="77777777" w:rsidR="00191B1D" w:rsidRPr="00377A0F" w:rsidRDefault="00191B1D" w:rsidP="00377A0F">
      <w:pPr>
        <w:pStyle w:val="ListParagraph"/>
        <w:spacing w:after="240" w:line="360" w:lineRule="auto"/>
        <w:ind w:left="360"/>
        <w:jc w:val="both"/>
        <w:rPr>
          <w:rFonts w:ascii="Arial" w:hAnsi="Arial" w:cs="Arial"/>
        </w:rPr>
      </w:pPr>
    </w:p>
    <w:p w14:paraId="77A20B6E" w14:textId="22EB24E2" w:rsidR="00D20E61" w:rsidRPr="00377A0F" w:rsidRDefault="002B6B18" w:rsidP="00377A0F">
      <w:pPr>
        <w:pStyle w:val="Heading2"/>
        <w:rPr>
          <w:rFonts w:cs="Arial"/>
          <w:sz w:val="22"/>
        </w:rPr>
      </w:pPr>
      <w:bookmarkStart w:id="35" w:name="_Toc50642881"/>
      <w:r w:rsidRPr="00377A0F">
        <w:rPr>
          <w:rFonts w:cs="Arial"/>
          <w:sz w:val="22"/>
        </w:rPr>
        <w:t>FRONTING</w:t>
      </w:r>
      <w:bookmarkEnd w:id="35"/>
    </w:p>
    <w:p w14:paraId="45ACE617" w14:textId="5FE941D1" w:rsidR="00D20E61" w:rsidRPr="00377A0F" w:rsidRDefault="00D20E61" w:rsidP="00781A0D">
      <w:pPr>
        <w:pStyle w:val="ListParagraph"/>
        <w:numPr>
          <w:ilvl w:val="1"/>
          <w:numId w:val="13"/>
        </w:numPr>
        <w:spacing w:after="240" w:line="360" w:lineRule="auto"/>
        <w:jc w:val="both"/>
        <w:rPr>
          <w:rFonts w:ascii="Arial" w:hAnsi="Arial" w:cs="Arial"/>
        </w:rPr>
      </w:pPr>
      <w:r w:rsidRPr="00377A0F">
        <w:rPr>
          <w:rFonts w:ascii="Arial" w:hAnsi="Arial" w:cs="Arial"/>
        </w:rPr>
        <w:t xml:space="preserve">The College supports the spirit of broad - based black economic empowerment and recognises that true empowerment can only be achieved through individuals and businesses conducting themselves in accordance with the Constitution and garnering opportunities in an honest, fair, equitable, </w:t>
      </w:r>
      <w:r w:rsidR="006D0E30" w:rsidRPr="00377A0F">
        <w:rPr>
          <w:rFonts w:ascii="Arial" w:hAnsi="Arial" w:cs="Arial"/>
        </w:rPr>
        <w:t>transparent,</w:t>
      </w:r>
      <w:r w:rsidRPr="00377A0F">
        <w:rPr>
          <w:rFonts w:ascii="Arial" w:hAnsi="Arial" w:cs="Arial"/>
        </w:rPr>
        <w:t xml:space="preserve"> and legally compliant manner. Against this background the College strongly condemns any form of fronting.</w:t>
      </w:r>
    </w:p>
    <w:p w14:paraId="1503E955" w14:textId="24F51CAB" w:rsidR="00D20E61" w:rsidRPr="00377A0F" w:rsidRDefault="00D20E61" w:rsidP="00781A0D">
      <w:pPr>
        <w:pStyle w:val="ListParagraph"/>
        <w:numPr>
          <w:ilvl w:val="1"/>
          <w:numId w:val="13"/>
        </w:numPr>
        <w:spacing w:after="240" w:line="360" w:lineRule="auto"/>
        <w:jc w:val="both"/>
        <w:rPr>
          <w:rFonts w:ascii="Arial" w:hAnsi="Arial" w:cs="Arial"/>
        </w:rPr>
      </w:pPr>
      <w:r w:rsidRPr="00377A0F">
        <w:rPr>
          <w:rFonts w:ascii="Arial" w:hAnsi="Arial" w:cs="Arial"/>
        </w:rPr>
        <w:t xml:space="preserve">The College, in ensuring that bidders conduct themselves in an honest manner will, as part of the bid evaluation processes, </w:t>
      </w:r>
      <w:r w:rsidR="006D0E30" w:rsidRPr="00377A0F">
        <w:rPr>
          <w:rFonts w:ascii="Arial" w:hAnsi="Arial" w:cs="Arial"/>
        </w:rPr>
        <w:t>conduct,</w:t>
      </w:r>
      <w:r w:rsidRPr="00377A0F">
        <w:rPr>
          <w:rFonts w:ascii="Arial" w:hAnsi="Arial" w:cs="Arial"/>
        </w:rPr>
        <w:t xml:space="preserve"> or initiate the necessary enquiries/investigations in determining the accuracy of the representations made in bid documents. Should any of the fronting indicators as contained in the Guidelines on Complex Structures and Transactions and Fronting, issued by the College, the onus rests on the bidder/contractor to prove that the allegation of fronting does in fact not exist. Failure </w:t>
      </w:r>
      <w:r w:rsidRPr="00377A0F">
        <w:rPr>
          <w:rFonts w:ascii="Arial" w:hAnsi="Arial" w:cs="Arial"/>
        </w:rPr>
        <w:lastRenderedPageBreak/>
        <w:t xml:space="preserve">to do so within a period of 14 days and determined from the date of notification may invalidate the bid/contract </w:t>
      </w:r>
      <w:r w:rsidR="006D0E30" w:rsidRPr="00377A0F">
        <w:rPr>
          <w:rFonts w:ascii="Arial" w:hAnsi="Arial" w:cs="Arial"/>
        </w:rPr>
        <w:t>and</w:t>
      </w:r>
      <w:r w:rsidRPr="00377A0F">
        <w:rPr>
          <w:rFonts w:ascii="Arial" w:hAnsi="Arial" w:cs="Arial"/>
        </w:rPr>
        <w:t xml:space="preserve"> result in the restriction of the Bidder/contractor to conduct business with the public sector for a subsequent period of up to ten years and in addition to any other actions the College may have at its disposal and accordingly wish to institute against such bidders/contractors.</w:t>
      </w:r>
    </w:p>
    <w:p w14:paraId="5AB0D8D4" w14:textId="77777777" w:rsidR="00DB0962" w:rsidRPr="00377A0F" w:rsidRDefault="00DB0962" w:rsidP="00377A0F">
      <w:pPr>
        <w:pStyle w:val="ListParagraph"/>
        <w:spacing w:after="240" w:line="360" w:lineRule="auto"/>
        <w:ind w:left="360"/>
        <w:jc w:val="both"/>
        <w:rPr>
          <w:rFonts w:ascii="Arial" w:hAnsi="Arial" w:cs="Arial"/>
        </w:rPr>
      </w:pPr>
    </w:p>
    <w:p w14:paraId="53B2FAE5" w14:textId="5E3F454C" w:rsidR="00DB0962" w:rsidRPr="00377A0F" w:rsidRDefault="00DB0962" w:rsidP="00377A0F">
      <w:pPr>
        <w:pStyle w:val="Heading2"/>
        <w:rPr>
          <w:rFonts w:cs="Arial"/>
          <w:sz w:val="22"/>
        </w:rPr>
      </w:pPr>
      <w:bookmarkStart w:id="36" w:name="_Toc50642882"/>
      <w:r w:rsidRPr="00377A0F">
        <w:rPr>
          <w:rFonts w:cs="Arial"/>
          <w:sz w:val="22"/>
        </w:rPr>
        <w:t>SUPPLIER DUE DILIGENCE</w:t>
      </w:r>
      <w:bookmarkEnd w:id="36"/>
      <w:r w:rsidRPr="00377A0F">
        <w:rPr>
          <w:rFonts w:cs="Arial"/>
          <w:sz w:val="22"/>
        </w:rPr>
        <w:t xml:space="preserve"> </w:t>
      </w:r>
    </w:p>
    <w:p w14:paraId="2B181239" w14:textId="05AEBB99" w:rsidR="00A66908" w:rsidRPr="00377A0F" w:rsidRDefault="00A66908" w:rsidP="00377A0F">
      <w:pPr>
        <w:pStyle w:val="ListParagraph"/>
        <w:spacing w:after="240" w:line="360" w:lineRule="auto"/>
        <w:ind w:left="360"/>
        <w:jc w:val="both"/>
        <w:rPr>
          <w:rFonts w:ascii="Arial" w:hAnsi="Arial" w:cs="Arial"/>
        </w:rPr>
      </w:pPr>
      <w:r w:rsidRPr="00377A0F">
        <w:rPr>
          <w:rFonts w:ascii="Arial" w:hAnsi="Arial" w:cs="Arial"/>
        </w:rPr>
        <w:t>The College reserves the right to conduct rolling out due diligence on suppliers prior to final awarding of the contract, or on an occasional basis during the implementation of the mandated contract period.  These actions may also include site visits and requests for the provision of additional information.</w:t>
      </w:r>
    </w:p>
    <w:p w14:paraId="1B5F8C64" w14:textId="535ABC32" w:rsidR="00E459F7" w:rsidRDefault="00E459F7" w:rsidP="00377A0F">
      <w:pPr>
        <w:pStyle w:val="ListParagraph"/>
        <w:spacing w:after="240" w:line="360" w:lineRule="auto"/>
        <w:ind w:left="360"/>
        <w:jc w:val="both"/>
        <w:rPr>
          <w:rFonts w:ascii="Arial" w:hAnsi="Arial" w:cs="Arial"/>
        </w:rPr>
      </w:pPr>
    </w:p>
    <w:p w14:paraId="5AF2B7A2" w14:textId="77777777" w:rsidR="0048090A" w:rsidRPr="00377A0F" w:rsidRDefault="0048090A" w:rsidP="00377A0F">
      <w:pPr>
        <w:pStyle w:val="ListParagraph"/>
        <w:spacing w:after="240" w:line="360" w:lineRule="auto"/>
        <w:ind w:left="360"/>
        <w:jc w:val="both"/>
        <w:rPr>
          <w:rFonts w:ascii="Arial" w:hAnsi="Arial" w:cs="Arial"/>
        </w:rPr>
      </w:pPr>
    </w:p>
    <w:p w14:paraId="565869F5" w14:textId="2B126F08" w:rsidR="00E459F7" w:rsidRPr="00377A0F" w:rsidRDefault="00B06A7C" w:rsidP="00377A0F">
      <w:pPr>
        <w:pStyle w:val="Heading2"/>
        <w:rPr>
          <w:rFonts w:cs="Arial"/>
          <w:sz w:val="22"/>
        </w:rPr>
      </w:pPr>
      <w:bookmarkStart w:id="37" w:name="_Toc50642883"/>
      <w:r w:rsidRPr="00377A0F">
        <w:rPr>
          <w:rFonts w:cs="Arial"/>
          <w:sz w:val="22"/>
        </w:rPr>
        <w:t>SUBMISSION OF PROPOSALS</w:t>
      </w:r>
      <w:bookmarkEnd w:id="37"/>
    </w:p>
    <w:p w14:paraId="1EB7BAA6" w14:textId="2290F1EC" w:rsidR="00201BE3" w:rsidRPr="00377A0F" w:rsidRDefault="00201BE3" w:rsidP="00781A0D">
      <w:pPr>
        <w:numPr>
          <w:ilvl w:val="1"/>
          <w:numId w:val="13"/>
        </w:numPr>
        <w:spacing w:after="240" w:line="360" w:lineRule="auto"/>
        <w:contextualSpacing/>
        <w:jc w:val="both"/>
        <w:rPr>
          <w:rFonts w:ascii="Arial" w:hAnsi="Arial" w:cs="Arial"/>
        </w:rPr>
      </w:pPr>
      <w:r w:rsidRPr="00377A0F">
        <w:rPr>
          <w:rFonts w:ascii="Arial" w:hAnsi="Arial" w:cs="Arial"/>
        </w:rPr>
        <w:t xml:space="preserve">Bid documents must be placed in the College’s tender box situated at </w:t>
      </w:r>
      <w:r w:rsidRPr="00377A0F">
        <w:rPr>
          <w:rFonts w:ascii="Arial" w:eastAsia="Times New Roman" w:hAnsi="Arial" w:cs="Arial"/>
        </w:rPr>
        <w:t xml:space="preserve">Northern Cape Community Education &amp; Training College’s central office at </w:t>
      </w:r>
      <w:r w:rsidR="003A40CA" w:rsidRPr="00377A0F">
        <w:rPr>
          <w:rFonts w:ascii="Arial" w:eastAsia="Times New Roman" w:hAnsi="Arial" w:cs="Arial"/>
        </w:rPr>
        <w:t xml:space="preserve">19 Oliver </w:t>
      </w:r>
      <w:r w:rsidR="006D0E30" w:rsidRPr="00377A0F">
        <w:rPr>
          <w:rFonts w:ascii="Arial" w:eastAsia="Times New Roman" w:hAnsi="Arial" w:cs="Arial"/>
        </w:rPr>
        <w:t>Road,</w:t>
      </w:r>
      <w:r w:rsidR="006D0E30">
        <w:rPr>
          <w:rFonts w:ascii="Arial" w:eastAsia="Times New Roman" w:hAnsi="Arial" w:cs="Arial"/>
        </w:rPr>
        <w:t xml:space="preserve"> Klisserville</w:t>
      </w:r>
      <w:r w:rsidR="002A5B95">
        <w:rPr>
          <w:rFonts w:ascii="Arial" w:eastAsia="Times New Roman" w:hAnsi="Arial" w:cs="Arial"/>
        </w:rPr>
        <w:t>,</w:t>
      </w:r>
      <w:r w:rsidRPr="00377A0F">
        <w:rPr>
          <w:rFonts w:ascii="Arial" w:eastAsia="Times New Roman" w:hAnsi="Arial" w:cs="Arial"/>
        </w:rPr>
        <w:t xml:space="preserve"> Kimberley, Northern Cape</w:t>
      </w:r>
      <w:r w:rsidRPr="00377A0F">
        <w:rPr>
          <w:rFonts w:ascii="Arial" w:hAnsi="Arial" w:cs="Arial"/>
          <w:b/>
        </w:rPr>
        <w:t xml:space="preserve"> </w:t>
      </w:r>
      <w:r w:rsidRPr="00377A0F">
        <w:rPr>
          <w:rFonts w:ascii="Arial" w:hAnsi="Arial" w:cs="Arial"/>
        </w:rPr>
        <w:t>on or before the closing date and time.</w:t>
      </w:r>
      <w:r w:rsidR="0048090A">
        <w:rPr>
          <w:rFonts w:ascii="Arial" w:hAnsi="Arial" w:cs="Arial"/>
        </w:rPr>
        <w:t xml:space="preserve"> </w:t>
      </w:r>
      <w:r w:rsidR="009F7A84">
        <w:rPr>
          <w:rFonts w:ascii="Arial" w:hAnsi="Arial" w:cs="Arial"/>
        </w:rPr>
        <w:t>Documents should be submitted during office hours of 08:00 am and 04:00</w:t>
      </w:r>
      <w:r w:rsidR="00FC064A">
        <w:rPr>
          <w:rFonts w:ascii="Arial" w:hAnsi="Arial" w:cs="Arial"/>
        </w:rPr>
        <w:t xml:space="preserve"> pm</w:t>
      </w:r>
    </w:p>
    <w:p w14:paraId="09804627" w14:textId="390E6C86" w:rsidR="00201BE3" w:rsidRPr="00377A0F" w:rsidRDefault="00201BE3" w:rsidP="00377A0F">
      <w:pPr>
        <w:spacing w:line="360" w:lineRule="auto"/>
        <w:ind w:firstLine="709"/>
        <w:jc w:val="both"/>
        <w:rPr>
          <w:rFonts w:ascii="Arial" w:hAnsi="Arial" w:cs="Arial"/>
          <w:color w:val="FF0000"/>
        </w:rPr>
      </w:pPr>
      <w:r w:rsidRPr="00377A0F">
        <w:rPr>
          <w:rFonts w:ascii="Arial" w:hAnsi="Arial" w:cs="Arial"/>
        </w:rPr>
        <w:t>Closing Date:</w:t>
      </w:r>
      <w:r w:rsidRPr="00E96A69">
        <w:rPr>
          <w:rFonts w:ascii="Arial" w:hAnsi="Arial" w:cs="Arial"/>
        </w:rPr>
        <w:tab/>
        <w:t xml:space="preserve"> </w:t>
      </w:r>
      <w:r w:rsidR="008B021C">
        <w:rPr>
          <w:rFonts w:ascii="Arial" w:hAnsi="Arial" w:cs="Arial"/>
        </w:rPr>
        <w:t xml:space="preserve">03 August </w:t>
      </w:r>
      <w:r w:rsidR="008B021C" w:rsidRPr="00E96A69">
        <w:rPr>
          <w:rFonts w:ascii="Arial" w:hAnsi="Arial" w:cs="Arial"/>
        </w:rPr>
        <w:t>2021</w:t>
      </w:r>
    </w:p>
    <w:p w14:paraId="19100376" w14:textId="75208BDC" w:rsidR="00201BE3" w:rsidRPr="00377A0F" w:rsidRDefault="00201BE3" w:rsidP="00377A0F">
      <w:pPr>
        <w:spacing w:line="360" w:lineRule="auto"/>
        <w:ind w:firstLine="709"/>
        <w:jc w:val="both"/>
        <w:rPr>
          <w:rFonts w:ascii="Arial" w:hAnsi="Arial" w:cs="Arial"/>
        </w:rPr>
      </w:pPr>
      <w:r w:rsidRPr="00377A0F">
        <w:rPr>
          <w:rFonts w:ascii="Arial" w:hAnsi="Arial" w:cs="Arial"/>
        </w:rPr>
        <w:t>Closing Time:</w:t>
      </w:r>
      <w:r w:rsidRPr="00377A0F">
        <w:rPr>
          <w:rFonts w:ascii="Arial" w:hAnsi="Arial" w:cs="Arial"/>
        </w:rPr>
        <w:tab/>
      </w:r>
      <w:r w:rsidR="00B57A17" w:rsidRPr="00E96A69">
        <w:rPr>
          <w:rFonts w:ascii="Arial" w:hAnsi="Arial" w:cs="Arial"/>
        </w:rPr>
        <w:t>11</w:t>
      </w:r>
      <w:r w:rsidRPr="00E96A69">
        <w:rPr>
          <w:rFonts w:ascii="Arial" w:hAnsi="Arial" w:cs="Arial"/>
        </w:rPr>
        <w:t>:00am</w:t>
      </w:r>
    </w:p>
    <w:p w14:paraId="16618FAD" w14:textId="64FE6B58" w:rsidR="00201BE3" w:rsidRPr="00377A0F" w:rsidRDefault="00201BE3" w:rsidP="00781A0D">
      <w:pPr>
        <w:numPr>
          <w:ilvl w:val="1"/>
          <w:numId w:val="13"/>
        </w:numPr>
        <w:spacing w:after="240" w:line="360" w:lineRule="auto"/>
        <w:contextualSpacing/>
        <w:jc w:val="both"/>
        <w:rPr>
          <w:rFonts w:ascii="Arial" w:hAnsi="Arial" w:cs="Arial"/>
        </w:rPr>
      </w:pPr>
      <w:r w:rsidRPr="00377A0F">
        <w:rPr>
          <w:rFonts w:ascii="Arial" w:hAnsi="Arial" w:cs="Arial"/>
        </w:rPr>
        <w:t xml:space="preserve">Bid documents will only be considered if received by the </w:t>
      </w:r>
      <w:r w:rsidR="00C315DA" w:rsidRPr="00377A0F">
        <w:rPr>
          <w:rFonts w:ascii="Arial" w:hAnsi="Arial" w:cs="Arial"/>
        </w:rPr>
        <w:t>College before</w:t>
      </w:r>
      <w:r w:rsidRPr="00377A0F">
        <w:rPr>
          <w:rFonts w:ascii="Arial" w:hAnsi="Arial" w:cs="Arial"/>
        </w:rPr>
        <w:t xml:space="preserve"> or on the closing date and time, regardless of the method used to send or deliver such documents to the College. All bids must be delivered in person and dropped into the tender box by the bidder or its representative. No bids shall be accepted if they are received through fax, </w:t>
      </w:r>
      <w:r w:rsidR="006D0E30" w:rsidRPr="00377A0F">
        <w:rPr>
          <w:rFonts w:ascii="Arial" w:hAnsi="Arial" w:cs="Arial"/>
        </w:rPr>
        <w:t>email,</w:t>
      </w:r>
      <w:r w:rsidRPr="00377A0F">
        <w:rPr>
          <w:rFonts w:ascii="Arial" w:hAnsi="Arial" w:cs="Arial"/>
        </w:rPr>
        <w:t xml:space="preserve"> or any other electronic means.</w:t>
      </w:r>
    </w:p>
    <w:p w14:paraId="354D4F3E" w14:textId="2BCF65AE" w:rsidR="0034104D" w:rsidRPr="00AD792D" w:rsidRDefault="0034104D" w:rsidP="00AD792D">
      <w:pPr>
        <w:numPr>
          <w:ilvl w:val="1"/>
          <w:numId w:val="13"/>
        </w:numPr>
        <w:spacing w:after="240" w:line="360" w:lineRule="auto"/>
        <w:contextualSpacing/>
        <w:jc w:val="both"/>
        <w:rPr>
          <w:rFonts w:ascii="Arial" w:hAnsi="Arial" w:cs="Arial"/>
        </w:rPr>
      </w:pPr>
      <w:r w:rsidRPr="0034104D">
        <w:rPr>
          <w:rFonts w:ascii="Arial" w:hAnsi="Arial" w:cs="Arial"/>
        </w:rPr>
        <w:t xml:space="preserve">Bidders are required to submit their bids (both technical and financial) in one envelope. </w:t>
      </w:r>
      <w:r>
        <w:rPr>
          <w:rFonts w:ascii="Arial" w:hAnsi="Arial" w:cs="Arial"/>
        </w:rPr>
        <w:t xml:space="preserve">Two </w:t>
      </w:r>
      <w:r w:rsidRPr="0034104D">
        <w:rPr>
          <w:rFonts w:ascii="Arial" w:hAnsi="Arial" w:cs="Arial"/>
        </w:rPr>
        <w:t xml:space="preserve">copies of the bid must be submitted comprising of one (1) original and </w:t>
      </w:r>
      <w:r w:rsidR="002C6F27">
        <w:rPr>
          <w:rFonts w:ascii="Arial" w:hAnsi="Arial" w:cs="Arial"/>
        </w:rPr>
        <w:t>one</w:t>
      </w:r>
      <w:r w:rsidRPr="0034104D">
        <w:rPr>
          <w:rFonts w:ascii="Arial" w:hAnsi="Arial" w:cs="Arial"/>
        </w:rPr>
        <w:t xml:space="preserve"> (</w:t>
      </w:r>
      <w:r w:rsidR="002C6F27">
        <w:rPr>
          <w:rFonts w:ascii="Arial" w:hAnsi="Arial" w:cs="Arial"/>
        </w:rPr>
        <w:t>1</w:t>
      </w:r>
      <w:r w:rsidRPr="0034104D">
        <w:rPr>
          <w:rFonts w:ascii="Arial" w:hAnsi="Arial" w:cs="Arial"/>
        </w:rPr>
        <w:t>) cop</w:t>
      </w:r>
      <w:r w:rsidR="002C6F27">
        <w:rPr>
          <w:rFonts w:ascii="Arial" w:hAnsi="Arial" w:cs="Arial"/>
        </w:rPr>
        <w:t>y</w:t>
      </w:r>
      <w:r w:rsidRPr="0034104D">
        <w:rPr>
          <w:rFonts w:ascii="Arial" w:hAnsi="Arial" w:cs="Arial"/>
        </w:rPr>
        <w:t xml:space="preserve">. </w:t>
      </w:r>
      <w:r w:rsidR="002C6F27">
        <w:rPr>
          <w:rFonts w:ascii="Arial" w:hAnsi="Arial" w:cs="Arial"/>
        </w:rPr>
        <w:t>College</w:t>
      </w:r>
      <w:r w:rsidRPr="0034104D">
        <w:rPr>
          <w:rFonts w:ascii="Arial" w:hAnsi="Arial" w:cs="Arial"/>
        </w:rPr>
        <w:t xml:space="preserve"> may request clarification or further information regarding any aspect of the bid. The bidder must provide the requested information within twenty-four (24) hours after the request has been made; </w:t>
      </w:r>
      <w:r w:rsidR="006D0E30" w:rsidRPr="0034104D">
        <w:rPr>
          <w:rFonts w:ascii="Arial" w:hAnsi="Arial" w:cs="Arial"/>
        </w:rPr>
        <w:t>otherwise,</w:t>
      </w:r>
      <w:r w:rsidRPr="0034104D">
        <w:rPr>
          <w:rFonts w:ascii="Arial" w:hAnsi="Arial" w:cs="Arial"/>
        </w:rPr>
        <w:t xml:space="preserve"> the bidder may be </w:t>
      </w:r>
      <w:r w:rsidR="00AD792D" w:rsidRPr="0034104D">
        <w:rPr>
          <w:rFonts w:ascii="Arial" w:hAnsi="Arial" w:cs="Arial"/>
        </w:rPr>
        <w:t>disqualified.</w:t>
      </w:r>
      <w:r w:rsidR="00AD792D" w:rsidRPr="00AD792D">
        <w:rPr>
          <w:rFonts w:ascii="Arial" w:hAnsi="Arial" w:cs="Arial"/>
        </w:rPr>
        <w:t xml:space="preserve"> </w:t>
      </w:r>
      <w:r w:rsidR="00F773B0" w:rsidRPr="00AD792D">
        <w:rPr>
          <w:rFonts w:ascii="Arial" w:hAnsi="Arial" w:cs="Arial"/>
        </w:rPr>
        <w:t>The</w:t>
      </w:r>
      <w:r w:rsidR="00F773B0">
        <w:rPr>
          <w:rFonts w:ascii="Arial" w:hAnsi="Arial" w:cs="Arial"/>
        </w:rPr>
        <w:t xml:space="preserve"> following</w:t>
      </w:r>
      <w:r w:rsidRPr="00AD792D">
        <w:rPr>
          <w:rFonts w:ascii="Arial" w:hAnsi="Arial" w:cs="Arial"/>
        </w:rPr>
        <w:t xml:space="preserve"> </w:t>
      </w:r>
      <w:r w:rsidRPr="00AD792D">
        <w:rPr>
          <w:rFonts w:ascii="Arial" w:hAnsi="Arial" w:cs="Arial"/>
        </w:rPr>
        <w:lastRenderedPageBreak/>
        <w:t>information must be endorsed on the envelopes:</w:t>
      </w:r>
      <w:r w:rsidR="00AD792D">
        <w:rPr>
          <w:rFonts w:ascii="Arial" w:hAnsi="Arial" w:cs="Arial"/>
        </w:rPr>
        <w:t xml:space="preserve"> b</w:t>
      </w:r>
      <w:r w:rsidRPr="00AD792D">
        <w:rPr>
          <w:rFonts w:ascii="Arial" w:hAnsi="Arial" w:cs="Arial"/>
        </w:rPr>
        <w:t>id number</w:t>
      </w:r>
      <w:r w:rsidR="00AD792D">
        <w:rPr>
          <w:rFonts w:ascii="Arial" w:hAnsi="Arial" w:cs="Arial"/>
        </w:rPr>
        <w:t>, closing date &amp; name of bidder</w:t>
      </w:r>
    </w:p>
    <w:p w14:paraId="184A8A8E" w14:textId="707B3FDB" w:rsidR="0034104D" w:rsidRPr="00AD792D" w:rsidRDefault="0034104D" w:rsidP="00AD792D">
      <w:pPr>
        <w:spacing w:after="240" w:line="360" w:lineRule="auto"/>
        <w:contextualSpacing/>
        <w:jc w:val="both"/>
        <w:rPr>
          <w:rFonts w:ascii="Arial" w:hAnsi="Arial" w:cs="Arial"/>
        </w:rPr>
      </w:pPr>
    </w:p>
    <w:p w14:paraId="5ED235FC" w14:textId="5E7BE9D5" w:rsidR="008E7A4A" w:rsidRDefault="008E7A4A" w:rsidP="00AD792D">
      <w:pPr>
        <w:spacing w:after="240" w:line="360" w:lineRule="auto"/>
        <w:ind w:left="360"/>
        <w:contextualSpacing/>
        <w:jc w:val="both"/>
        <w:rPr>
          <w:rFonts w:ascii="Arial" w:hAnsi="Arial" w:cs="Arial"/>
        </w:rPr>
      </w:pPr>
      <w:r w:rsidRPr="00377A0F">
        <w:rPr>
          <w:rFonts w:ascii="Arial" w:hAnsi="Arial" w:cs="Arial"/>
        </w:rPr>
        <w:t xml:space="preserve">The bidder(s) are required to </w:t>
      </w:r>
      <w:r w:rsidRPr="00EC59B1">
        <w:rPr>
          <w:rFonts w:ascii="Arial" w:hAnsi="Arial" w:cs="Arial"/>
        </w:rPr>
        <w:t>submit two (2) copies of each file (one (1)</w:t>
      </w:r>
      <w:r w:rsidRPr="00377A0F">
        <w:rPr>
          <w:rFonts w:ascii="Arial" w:hAnsi="Arial" w:cs="Arial"/>
        </w:rPr>
        <w:t xml:space="preserve"> original and one (1) duplicate) by the Closing </w:t>
      </w:r>
      <w:r w:rsidRPr="00E96A69">
        <w:rPr>
          <w:rFonts w:ascii="Arial" w:hAnsi="Arial" w:cs="Arial"/>
        </w:rPr>
        <w:t xml:space="preserve">date </w:t>
      </w:r>
      <w:r w:rsidR="008B021C">
        <w:rPr>
          <w:rFonts w:ascii="Arial" w:hAnsi="Arial" w:cs="Arial"/>
        </w:rPr>
        <w:t xml:space="preserve">03 August </w:t>
      </w:r>
      <w:r w:rsidR="004850BC" w:rsidRPr="00E96A69">
        <w:rPr>
          <w:rFonts w:ascii="Arial" w:hAnsi="Arial" w:cs="Arial"/>
        </w:rPr>
        <w:t>202</w:t>
      </w:r>
      <w:r w:rsidR="00E96A69" w:rsidRPr="00E96A69">
        <w:rPr>
          <w:rFonts w:ascii="Arial" w:hAnsi="Arial" w:cs="Arial"/>
        </w:rPr>
        <w:t>1</w:t>
      </w:r>
      <w:r w:rsidR="00BA52E0" w:rsidRPr="00E96A69">
        <w:rPr>
          <w:rFonts w:ascii="Arial" w:hAnsi="Arial" w:cs="Arial"/>
        </w:rPr>
        <w:t xml:space="preserve"> </w:t>
      </w:r>
      <w:r w:rsidRPr="00E96A69">
        <w:rPr>
          <w:rFonts w:ascii="Arial" w:hAnsi="Arial" w:cs="Arial"/>
        </w:rPr>
        <w:t xml:space="preserve">at </w:t>
      </w:r>
      <w:r w:rsidR="004850BC" w:rsidRPr="00E96A69">
        <w:rPr>
          <w:rFonts w:ascii="Arial" w:hAnsi="Arial" w:cs="Arial"/>
        </w:rPr>
        <w:t>11:00am</w:t>
      </w:r>
      <w:r w:rsidRPr="00E96A69">
        <w:rPr>
          <w:rFonts w:ascii="Arial" w:hAnsi="Arial" w:cs="Arial"/>
        </w:rPr>
        <w:t xml:space="preserve">. </w:t>
      </w:r>
      <w:r w:rsidRPr="00377A0F">
        <w:rPr>
          <w:rFonts w:ascii="Arial" w:hAnsi="Arial" w:cs="Arial"/>
        </w:rPr>
        <w:t>Each file must be marked correctly and sealed separately for ease of reference during the evaluation process. Furthermore, the file must be labelled and submitted in the following format:</w:t>
      </w:r>
    </w:p>
    <w:p w14:paraId="0246265B" w14:textId="1B4DBE78" w:rsidR="00AD4758" w:rsidRDefault="00AD4758" w:rsidP="00AD4758">
      <w:pPr>
        <w:spacing w:after="240" w:line="360" w:lineRule="auto"/>
        <w:contextualSpacing/>
        <w:jc w:val="both"/>
        <w:rPr>
          <w:rFonts w:ascii="Arial" w:hAnsi="Arial" w:cs="Arial"/>
        </w:rPr>
      </w:pPr>
    </w:p>
    <w:p w14:paraId="1090C0E9" w14:textId="77777777" w:rsidR="00AD4758" w:rsidRPr="00377A0F" w:rsidRDefault="00AD4758" w:rsidP="00AD4758">
      <w:pPr>
        <w:spacing w:after="240" w:line="360" w:lineRule="auto"/>
        <w:contextualSpacing/>
        <w:jc w:val="both"/>
        <w:rPr>
          <w:rFonts w:ascii="Arial" w:hAnsi="Arial" w:cs="Arial"/>
        </w:rPr>
      </w:pPr>
    </w:p>
    <w:p w14:paraId="710EBE3A" w14:textId="77777777" w:rsidR="00996437" w:rsidRPr="00377A0F" w:rsidRDefault="00996437" w:rsidP="00377A0F">
      <w:pPr>
        <w:spacing w:after="240" w:line="360" w:lineRule="auto"/>
        <w:contextualSpacing/>
        <w:jc w:val="both"/>
        <w:rPr>
          <w:rFonts w:ascii="Arial" w:hAnsi="Arial" w:cs="Arial"/>
        </w:rPr>
      </w:pPr>
    </w:p>
    <w:tbl>
      <w:tblPr>
        <w:tblStyle w:val="TableGrid"/>
        <w:tblW w:w="0" w:type="auto"/>
        <w:tblLook w:val="04A0" w:firstRow="1" w:lastRow="0" w:firstColumn="1" w:lastColumn="0" w:noHBand="0" w:noVBand="1"/>
      </w:tblPr>
      <w:tblGrid>
        <w:gridCol w:w="4508"/>
        <w:gridCol w:w="4508"/>
      </w:tblGrid>
      <w:tr w:rsidR="003F19D8" w:rsidRPr="00377A0F" w14:paraId="07E431FF" w14:textId="77777777" w:rsidTr="001713EA">
        <w:tc>
          <w:tcPr>
            <w:tcW w:w="4508" w:type="dxa"/>
            <w:shd w:val="clear" w:color="auto" w:fill="B4C6E7" w:themeFill="accent1" w:themeFillTint="66"/>
          </w:tcPr>
          <w:p w14:paraId="580BFC35" w14:textId="2E280AAC" w:rsidR="003F19D8" w:rsidRPr="00377A0F" w:rsidRDefault="00A371A7" w:rsidP="00377A0F">
            <w:pPr>
              <w:pStyle w:val="Default"/>
              <w:spacing w:line="360" w:lineRule="auto"/>
              <w:jc w:val="both"/>
              <w:rPr>
                <w:rFonts w:ascii="Arial" w:hAnsi="Arial" w:cs="Arial"/>
                <w:sz w:val="22"/>
                <w:szCs w:val="22"/>
              </w:rPr>
            </w:pPr>
            <w:r w:rsidRPr="00377A0F">
              <w:rPr>
                <w:rFonts w:ascii="Arial" w:hAnsi="Arial" w:cs="Arial"/>
                <w:b/>
                <w:bCs/>
                <w:sz w:val="22"/>
                <w:szCs w:val="22"/>
              </w:rPr>
              <w:t>FILE 1 (TECHNICAL FILE)</w:t>
            </w:r>
          </w:p>
        </w:tc>
        <w:tc>
          <w:tcPr>
            <w:tcW w:w="4508" w:type="dxa"/>
            <w:shd w:val="clear" w:color="auto" w:fill="B4C6E7" w:themeFill="accent1" w:themeFillTint="66"/>
          </w:tcPr>
          <w:p w14:paraId="2E5CA95C" w14:textId="374490D1" w:rsidR="00A371A7" w:rsidRPr="00377A0F" w:rsidRDefault="00A371A7" w:rsidP="00377A0F">
            <w:pPr>
              <w:pStyle w:val="Default"/>
              <w:spacing w:line="360" w:lineRule="auto"/>
              <w:jc w:val="both"/>
              <w:rPr>
                <w:rFonts w:ascii="Arial" w:hAnsi="Arial" w:cs="Arial"/>
                <w:sz w:val="22"/>
                <w:szCs w:val="22"/>
              </w:rPr>
            </w:pPr>
            <w:r w:rsidRPr="00377A0F">
              <w:rPr>
                <w:rFonts w:ascii="Arial" w:hAnsi="Arial" w:cs="Arial"/>
                <w:b/>
                <w:bCs/>
                <w:sz w:val="22"/>
                <w:szCs w:val="22"/>
              </w:rPr>
              <w:t>FILE 2 (PRICE &amp; BBBEE)</w:t>
            </w:r>
          </w:p>
          <w:p w14:paraId="5ED76255" w14:textId="77777777" w:rsidR="003F19D8" w:rsidRPr="00377A0F" w:rsidRDefault="003F19D8" w:rsidP="00377A0F">
            <w:pPr>
              <w:spacing w:after="240" w:line="360" w:lineRule="auto"/>
              <w:contextualSpacing/>
              <w:jc w:val="both"/>
              <w:rPr>
                <w:rFonts w:ascii="Arial" w:hAnsi="Arial" w:cs="Arial"/>
              </w:rPr>
            </w:pPr>
          </w:p>
        </w:tc>
      </w:tr>
      <w:tr w:rsidR="003F19D8" w:rsidRPr="00377A0F" w14:paraId="436B42A4" w14:textId="77777777" w:rsidTr="003F19D8">
        <w:tc>
          <w:tcPr>
            <w:tcW w:w="4508" w:type="dxa"/>
          </w:tcPr>
          <w:tbl>
            <w:tblPr>
              <w:tblW w:w="0" w:type="auto"/>
              <w:tblBorders>
                <w:top w:val="nil"/>
                <w:left w:val="nil"/>
                <w:bottom w:val="nil"/>
                <w:right w:val="nil"/>
              </w:tblBorders>
              <w:tblLook w:val="0000" w:firstRow="0" w:lastRow="0" w:firstColumn="0" w:lastColumn="0" w:noHBand="0" w:noVBand="0"/>
            </w:tblPr>
            <w:tblGrid>
              <w:gridCol w:w="2931"/>
              <w:gridCol w:w="222"/>
            </w:tblGrid>
            <w:tr w:rsidR="00466274" w:rsidRPr="00377A0F" w14:paraId="01A53584" w14:textId="77777777">
              <w:trPr>
                <w:trHeight w:val="458"/>
              </w:trPr>
              <w:tc>
                <w:tcPr>
                  <w:tcW w:w="0" w:type="auto"/>
                </w:tcPr>
                <w:p w14:paraId="752EDB94" w14:textId="77777777" w:rsidR="00466274" w:rsidRPr="00377A0F" w:rsidRDefault="00466274" w:rsidP="00377A0F">
                  <w:pPr>
                    <w:autoSpaceDE w:val="0"/>
                    <w:autoSpaceDN w:val="0"/>
                    <w:adjustRightInd w:val="0"/>
                    <w:spacing w:after="0" w:line="360" w:lineRule="auto"/>
                    <w:jc w:val="both"/>
                    <w:rPr>
                      <w:rFonts w:ascii="Arial" w:hAnsi="Arial" w:cs="Arial"/>
                      <w:color w:val="000000"/>
                    </w:rPr>
                  </w:pPr>
                  <w:r w:rsidRPr="00377A0F">
                    <w:rPr>
                      <w:rFonts w:ascii="Arial" w:hAnsi="Arial" w:cs="Arial"/>
                      <w:b/>
                      <w:bCs/>
                      <w:color w:val="000000"/>
                    </w:rPr>
                    <w:t xml:space="preserve">Exhibit 1: </w:t>
                  </w:r>
                </w:p>
                <w:p w14:paraId="2CFB1509" w14:textId="0920BA4E" w:rsidR="00466274" w:rsidRPr="00377A0F" w:rsidRDefault="00466274" w:rsidP="00377A0F">
                  <w:pPr>
                    <w:autoSpaceDE w:val="0"/>
                    <w:autoSpaceDN w:val="0"/>
                    <w:adjustRightInd w:val="0"/>
                    <w:spacing w:after="0" w:line="360" w:lineRule="auto"/>
                    <w:jc w:val="both"/>
                    <w:rPr>
                      <w:rFonts w:ascii="Arial" w:hAnsi="Arial" w:cs="Arial"/>
                      <w:color w:val="000000"/>
                    </w:rPr>
                  </w:pPr>
                  <w:r w:rsidRPr="00377A0F">
                    <w:rPr>
                      <w:rFonts w:ascii="Arial" w:hAnsi="Arial" w:cs="Arial"/>
                      <w:color w:val="000000"/>
                    </w:rPr>
                    <w:t xml:space="preserve">Pre-qualification documents </w:t>
                  </w:r>
                </w:p>
              </w:tc>
              <w:tc>
                <w:tcPr>
                  <w:tcW w:w="0" w:type="auto"/>
                </w:tcPr>
                <w:p w14:paraId="08F6DDBC" w14:textId="03E8F038" w:rsidR="00466274" w:rsidRPr="00377A0F" w:rsidRDefault="00466274" w:rsidP="00377A0F">
                  <w:pPr>
                    <w:autoSpaceDE w:val="0"/>
                    <w:autoSpaceDN w:val="0"/>
                    <w:adjustRightInd w:val="0"/>
                    <w:spacing w:after="0" w:line="360" w:lineRule="auto"/>
                    <w:jc w:val="both"/>
                    <w:rPr>
                      <w:rFonts w:ascii="Arial" w:hAnsi="Arial" w:cs="Arial"/>
                      <w:color w:val="000000"/>
                    </w:rPr>
                  </w:pPr>
                  <w:r w:rsidRPr="00377A0F">
                    <w:rPr>
                      <w:rFonts w:ascii="Arial" w:hAnsi="Arial" w:cs="Arial"/>
                      <w:i/>
                      <w:iCs/>
                      <w:color w:val="000000"/>
                    </w:rPr>
                    <w:t xml:space="preserve"> </w:t>
                  </w:r>
                </w:p>
              </w:tc>
            </w:tr>
          </w:tbl>
          <w:p w14:paraId="585EB251" w14:textId="77777777" w:rsidR="003F19D8" w:rsidRPr="00377A0F" w:rsidRDefault="003F19D8" w:rsidP="00377A0F">
            <w:pPr>
              <w:spacing w:after="240" w:line="360" w:lineRule="auto"/>
              <w:contextualSpacing/>
              <w:jc w:val="both"/>
              <w:rPr>
                <w:rFonts w:ascii="Arial" w:hAnsi="Arial" w:cs="Arial"/>
              </w:rPr>
            </w:pPr>
          </w:p>
        </w:tc>
        <w:tc>
          <w:tcPr>
            <w:tcW w:w="4508" w:type="dxa"/>
          </w:tcPr>
          <w:p w14:paraId="1A544127" w14:textId="77777777" w:rsidR="00466274" w:rsidRPr="00377A0F" w:rsidRDefault="00466274" w:rsidP="00377A0F">
            <w:pPr>
              <w:autoSpaceDE w:val="0"/>
              <w:autoSpaceDN w:val="0"/>
              <w:adjustRightInd w:val="0"/>
              <w:spacing w:line="360" w:lineRule="auto"/>
              <w:jc w:val="both"/>
              <w:rPr>
                <w:rFonts w:ascii="Arial" w:hAnsi="Arial" w:cs="Arial"/>
                <w:color w:val="000000"/>
              </w:rPr>
            </w:pPr>
            <w:r w:rsidRPr="00377A0F">
              <w:rPr>
                <w:rFonts w:ascii="Arial" w:hAnsi="Arial" w:cs="Arial"/>
                <w:b/>
                <w:bCs/>
                <w:color w:val="000000"/>
              </w:rPr>
              <w:t xml:space="preserve">Exhibit 1: </w:t>
            </w:r>
          </w:p>
          <w:p w14:paraId="43EBAD7C" w14:textId="094F8CBE" w:rsidR="003F19D8" w:rsidRPr="00377A0F" w:rsidRDefault="00466274" w:rsidP="002007B2">
            <w:pPr>
              <w:autoSpaceDE w:val="0"/>
              <w:autoSpaceDN w:val="0"/>
              <w:adjustRightInd w:val="0"/>
              <w:spacing w:line="360" w:lineRule="auto"/>
              <w:jc w:val="both"/>
              <w:rPr>
                <w:rFonts w:ascii="Arial" w:hAnsi="Arial" w:cs="Arial"/>
              </w:rPr>
            </w:pPr>
            <w:r w:rsidRPr="00377A0F">
              <w:rPr>
                <w:rFonts w:ascii="Arial" w:hAnsi="Arial" w:cs="Arial"/>
                <w:color w:val="000000"/>
              </w:rPr>
              <w:t xml:space="preserve">Pricing Schedule </w:t>
            </w:r>
          </w:p>
        </w:tc>
      </w:tr>
      <w:tr w:rsidR="003F19D8" w:rsidRPr="00377A0F" w14:paraId="74AA0CD6" w14:textId="77777777" w:rsidTr="003F19D8">
        <w:tc>
          <w:tcPr>
            <w:tcW w:w="4508" w:type="dxa"/>
          </w:tcPr>
          <w:p w14:paraId="30BD840D" w14:textId="77777777" w:rsidR="00A31AE0" w:rsidRPr="00377A0F" w:rsidRDefault="00A31AE0" w:rsidP="00377A0F">
            <w:pPr>
              <w:pStyle w:val="Default"/>
              <w:spacing w:line="360" w:lineRule="auto"/>
              <w:jc w:val="both"/>
              <w:rPr>
                <w:rFonts w:ascii="Arial" w:hAnsi="Arial" w:cs="Arial"/>
                <w:sz w:val="22"/>
                <w:szCs w:val="22"/>
              </w:rPr>
            </w:pPr>
            <w:r w:rsidRPr="00377A0F">
              <w:rPr>
                <w:rFonts w:ascii="Arial" w:hAnsi="Arial" w:cs="Arial"/>
                <w:b/>
                <w:bCs/>
                <w:sz w:val="22"/>
                <w:szCs w:val="22"/>
              </w:rPr>
              <w:t xml:space="preserve">Exhibit 2: </w:t>
            </w:r>
          </w:p>
          <w:p w14:paraId="717FB3AC" w14:textId="7938844B" w:rsidR="00A31AE0" w:rsidRPr="00377A0F" w:rsidRDefault="00A31AE0" w:rsidP="00377A0F">
            <w:pPr>
              <w:pStyle w:val="Default"/>
              <w:spacing w:line="360" w:lineRule="auto"/>
              <w:jc w:val="both"/>
              <w:rPr>
                <w:rFonts w:ascii="Arial" w:hAnsi="Arial" w:cs="Arial"/>
                <w:sz w:val="22"/>
                <w:szCs w:val="22"/>
              </w:rPr>
            </w:pPr>
            <w:r w:rsidRPr="00377A0F">
              <w:rPr>
                <w:rFonts w:ascii="Arial" w:hAnsi="Arial" w:cs="Arial"/>
                <w:sz w:val="22"/>
                <w:szCs w:val="22"/>
              </w:rPr>
              <w:t xml:space="preserve">• Technical Responses and Bidder Compliance </w:t>
            </w:r>
            <w:r w:rsidR="00AE29CF" w:rsidRPr="00377A0F">
              <w:rPr>
                <w:rFonts w:ascii="Arial" w:hAnsi="Arial" w:cs="Arial"/>
                <w:sz w:val="22"/>
                <w:szCs w:val="22"/>
              </w:rPr>
              <w:t xml:space="preserve">  </w:t>
            </w:r>
            <w:r w:rsidRPr="00377A0F">
              <w:rPr>
                <w:rFonts w:ascii="Arial" w:hAnsi="Arial" w:cs="Arial"/>
                <w:sz w:val="22"/>
                <w:szCs w:val="22"/>
              </w:rPr>
              <w:t xml:space="preserve">Checklist for Technical Evaluation </w:t>
            </w:r>
          </w:p>
          <w:p w14:paraId="4B1CBC3A" w14:textId="77777777" w:rsidR="00A31AE0" w:rsidRPr="00377A0F" w:rsidRDefault="00A31AE0" w:rsidP="00377A0F">
            <w:pPr>
              <w:pStyle w:val="Default"/>
              <w:spacing w:line="360" w:lineRule="auto"/>
              <w:jc w:val="both"/>
              <w:rPr>
                <w:rFonts w:ascii="Arial" w:hAnsi="Arial" w:cs="Arial"/>
                <w:sz w:val="22"/>
                <w:szCs w:val="22"/>
              </w:rPr>
            </w:pPr>
            <w:r w:rsidRPr="00377A0F">
              <w:rPr>
                <w:rFonts w:ascii="Arial" w:hAnsi="Arial" w:cs="Arial"/>
                <w:sz w:val="22"/>
                <w:szCs w:val="22"/>
              </w:rPr>
              <w:t xml:space="preserve">• Supporting documents for technical responses. </w:t>
            </w:r>
          </w:p>
          <w:p w14:paraId="04E86A32" w14:textId="0E76397A" w:rsidR="003F19D8" w:rsidRPr="00377A0F" w:rsidRDefault="00A31AE0" w:rsidP="00377A0F">
            <w:pPr>
              <w:spacing w:after="240" w:line="360" w:lineRule="auto"/>
              <w:contextualSpacing/>
              <w:jc w:val="both"/>
              <w:rPr>
                <w:rFonts w:ascii="Arial" w:hAnsi="Arial" w:cs="Arial"/>
              </w:rPr>
            </w:pPr>
            <w:r w:rsidRPr="00377A0F">
              <w:rPr>
                <w:rFonts w:ascii="Arial" w:hAnsi="Arial" w:cs="Arial"/>
                <w:i/>
                <w:iCs/>
              </w:rPr>
              <w:t xml:space="preserve"> </w:t>
            </w:r>
          </w:p>
        </w:tc>
        <w:tc>
          <w:tcPr>
            <w:tcW w:w="4508" w:type="dxa"/>
          </w:tcPr>
          <w:p w14:paraId="633EA0C2" w14:textId="77777777" w:rsidR="003F19D8" w:rsidRPr="00377A0F" w:rsidRDefault="003F19D8" w:rsidP="00377A0F">
            <w:pPr>
              <w:spacing w:after="240" w:line="360" w:lineRule="auto"/>
              <w:contextualSpacing/>
              <w:jc w:val="both"/>
              <w:rPr>
                <w:rFonts w:ascii="Arial" w:hAnsi="Arial" w:cs="Arial"/>
              </w:rPr>
            </w:pPr>
          </w:p>
        </w:tc>
      </w:tr>
      <w:tr w:rsidR="003F19D8" w:rsidRPr="00377A0F" w14:paraId="10B7301C" w14:textId="77777777" w:rsidTr="003F19D8">
        <w:tc>
          <w:tcPr>
            <w:tcW w:w="4508" w:type="dxa"/>
          </w:tcPr>
          <w:p w14:paraId="335FC33F" w14:textId="15975B14" w:rsidR="00D96C77" w:rsidRPr="00377A0F" w:rsidRDefault="00AE29CF" w:rsidP="00377A0F">
            <w:pPr>
              <w:pStyle w:val="Default"/>
              <w:spacing w:line="360" w:lineRule="auto"/>
              <w:jc w:val="both"/>
              <w:rPr>
                <w:rFonts w:ascii="Arial" w:hAnsi="Arial" w:cs="Arial"/>
                <w:sz w:val="22"/>
                <w:szCs w:val="22"/>
              </w:rPr>
            </w:pPr>
            <w:r w:rsidRPr="00377A0F">
              <w:rPr>
                <w:rFonts w:ascii="Arial" w:hAnsi="Arial" w:cs="Arial"/>
                <w:b/>
                <w:bCs/>
                <w:sz w:val="22"/>
                <w:szCs w:val="22"/>
              </w:rPr>
              <w:t xml:space="preserve">Exhibit 3: </w:t>
            </w:r>
          </w:p>
          <w:p w14:paraId="7BD22611" w14:textId="77777777" w:rsidR="00D96C77" w:rsidRPr="00377A0F" w:rsidRDefault="00D96C77" w:rsidP="00377A0F">
            <w:pPr>
              <w:pStyle w:val="Default"/>
              <w:spacing w:line="360" w:lineRule="auto"/>
              <w:jc w:val="both"/>
              <w:rPr>
                <w:rFonts w:ascii="Arial" w:hAnsi="Arial" w:cs="Arial"/>
                <w:sz w:val="22"/>
                <w:szCs w:val="22"/>
              </w:rPr>
            </w:pPr>
            <w:r w:rsidRPr="00377A0F">
              <w:rPr>
                <w:rFonts w:ascii="Arial" w:hAnsi="Arial" w:cs="Arial"/>
                <w:sz w:val="22"/>
                <w:szCs w:val="22"/>
              </w:rPr>
              <w:t xml:space="preserve">• General Conditions of Contract (GCC) </w:t>
            </w:r>
          </w:p>
          <w:p w14:paraId="3169414D" w14:textId="41DBC84C" w:rsidR="003F19D8" w:rsidRPr="002007B2" w:rsidRDefault="00D96C77" w:rsidP="002007B2">
            <w:pPr>
              <w:pStyle w:val="Default"/>
              <w:spacing w:line="360" w:lineRule="auto"/>
              <w:jc w:val="both"/>
              <w:rPr>
                <w:rFonts w:ascii="Arial" w:hAnsi="Arial" w:cs="Arial"/>
                <w:sz w:val="22"/>
                <w:szCs w:val="22"/>
              </w:rPr>
            </w:pPr>
            <w:r w:rsidRPr="00377A0F">
              <w:rPr>
                <w:rFonts w:ascii="Arial" w:hAnsi="Arial" w:cs="Arial"/>
                <w:sz w:val="22"/>
                <w:szCs w:val="22"/>
              </w:rPr>
              <w:t xml:space="preserve">• Draft Service Level Agreement </w:t>
            </w:r>
          </w:p>
        </w:tc>
        <w:tc>
          <w:tcPr>
            <w:tcW w:w="4508" w:type="dxa"/>
          </w:tcPr>
          <w:p w14:paraId="2DFAFC8B" w14:textId="77777777" w:rsidR="003F19D8" w:rsidRPr="00377A0F" w:rsidRDefault="003F19D8" w:rsidP="00377A0F">
            <w:pPr>
              <w:spacing w:after="240" w:line="360" w:lineRule="auto"/>
              <w:contextualSpacing/>
              <w:jc w:val="both"/>
              <w:rPr>
                <w:rFonts w:ascii="Arial" w:hAnsi="Arial" w:cs="Arial"/>
              </w:rPr>
            </w:pPr>
          </w:p>
        </w:tc>
      </w:tr>
      <w:tr w:rsidR="003F19D8" w:rsidRPr="00377A0F" w14:paraId="6A05CBA3" w14:textId="77777777" w:rsidTr="003F19D8">
        <w:tc>
          <w:tcPr>
            <w:tcW w:w="4508" w:type="dxa"/>
          </w:tcPr>
          <w:p w14:paraId="1D3177AC" w14:textId="77777777" w:rsidR="000376F4" w:rsidRPr="00377A0F" w:rsidRDefault="000376F4" w:rsidP="00377A0F">
            <w:pPr>
              <w:pStyle w:val="Default"/>
              <w:spacing w:line="360" w:lineRule="auto"/>
              <w:jc w:val="both"/>
              <w:rPr>
                <w:rFonts w:ascii="Arial" w:hAnsi="Arial" w:cs="Arial"/>
                <w:sz w:val="22"/>
                <w:szCs w:val="22"/>
              </w:rPr>
            </w:pPr>
            <w:r w:rsidRPr="00377A0F">
              <w:rPr>
                <w:rFonts w:ascii="Arial" w:hAnsi="Arial" w:cs="Arial"/>
                <w:b/>
                <w:bCs/>
                <w:sz w:val="22"/>
                <w:szCs w:val="22"/>
              </w:rPr>
              <w:t xml:space="preserve">Exhibit 4: </w:t>
            </w:r>
          </w:p>
          <w:p w14:paraId="0DC8D422" w14:textId="77777777" w:rsidR="000376F4" w:rsidRPr="00377A0F" w:rsidRDefault="000376F4" w:rsidP="00377A0F">
            <w:pPr>
              <w:pStyle w:val="Default"/>
              <w:spacing w:line="360" w:lineRule="auto"/>
              <w:jc w:val="both"/>
              <w:rPr>
                <w:rFonts w:ascii="Arial" w:hAnsi="Arial" w:cs="Arial"/>
                <w:sz w:val="22"/>
                <w:szCs w:val="22"/>
              </w:rPr>
            </w:pPr>
            <w:r w:rsidRPr="00377A0F">
              <w:rPr>
                <w:rFonts w:ascii="Arial" w:hAnsi="Arial" w:cs="Arial"/>
                <w:sz w:val="22"/>
                <w:szCs w:val="22"/>
              </w:rPr>
              <w:t xml:space="preserve">• Company Profile </w:t>
            </w:r>
          </w:p>
          <w:p w14:paraId="6C7EDD3D" w14:textId="77777777" w:rsidR="000376F4" w:rsidRPr="00377A0F" w:rsidRDefault="000376F4" w:rsidP="00377A0F">
            <w:pPr>
              <w:pStyle w:val="Default"/>
              <w:spacing w:line="360" w:lineRule="auto"/>
              <w:jc w:val="both"/>
              <w:rPr>
                <w:rFonts w:ascii="Arial" w:hAnsi="Arial" w:cs="Arial"/>
                <w:sz w:val="22"/>
                <w:szCs w:val="22"/>
              </w:rPr>
            </w:pPr>
            <w:r w:rsidRPr="00377A0F">
              <w:rPr>
                <w:rFonts w:ascii="Arial" w:hAnsi="Arial" w:cs="Arial"/>
                <w:sz w:val="22"/>
                <w:szCs w:val="22"/>
              </w:rPr>
              <w:t xml:space="preserve">• Any other supplementary information </w:t>
            </w:r>
          </w:p>
          <w:p w14:paraId="5EBD6891" w14:textId="77777777" w:rsidR="003F19D8" w:rsidRPr="00377A0F" w:rsidRDefault="003F19D8" w:rsidP="00377A0F">
            <w:pPr>
              <w:spacing w:after="240" w:line="360" w:lineRule="auto"/>
              <w:contextualSpacing/>
              <w:jc w:val="both"/>
              <w:rPr>
                <w:rFonts w:ascii="Arial" w:hAnsi="Arial" w:cs="Arial"/>
              </w:rPr>
            </w:pPr>
          </w:p>
        </w:tc>
        <w:tc>
          <w:tcPr>
            <w:tcW w:w="4508" w:type="dxa"/>
          </w:tcPr>
          <w:p w14:paraId="23616253" w14:textId="77777777" w:rsidR="003F19D8" w:rsidRPr="00377A0F" w:rsidRDefault="003F19D8" w:rsidP="00377A0F">
            <w:pPr>
              <w:spacing w:after="240" w:line="360" w:lineRule="auto"/>
              <w:contextualSpacing/>
              <w:jc w:val="both"/>
              <w:rPr>
                <w:rFonts w:ascii="Arial" w:hAnsi="Arial" w:cs="Arial"/>
              </w:rPr>
            </w:pPr>
          </w:p>
        </w:tc>
      </w:tr>
    </w:tbl>
    <w:p w14:paraId="447494D5" w14:textId="740AE07E" w:rsidR="00DE55CC" w:rsidRPr="00377A0F" w:rsidRDefault="00DE55CC" w:rsidP="00377A0F">
      <w:pPr>
        <w:spacing w:after="240" w:line="360" w:lineRule="auto"/>
        <w:contextualSpacing/>
        <w:jc w:val="both"/>
        <w:rPr>
          <w:rFonts w:ascii="Arial" w:hAnsi="Arial" w:cs="Arial"/>
        </w:rPr>
      </w:pPr>
    </w:p>
    <w:p w14:paraId="1C6BA8CE" w14:textId="5815DBC2" w:rsidR="00AD4758" w:rsidRPr="00BA52E0" w:rsidRDefault="00DC56CB" w:rsidP="00BA52E0">
      <w:pPr>
        <w:pStyle w:val="ListParagraph"/>
        <w:numPr>
          <w:ilvl w:val="1"/>
          <w:numId w:val="13"/>
        </w:numPr>
        <w:spacing w:after="240" w:line="360" w:lineRule="auto"/>
        <w:jc w:val="both"/>
        <w:rPr>
          <w:rFonts w:ascii="Arial" w:hAnsi="Arial" w:cs="Arial"/>
        </w:rPr>
      </w:pPr>
      <w:r w:rsidRPr="00377A0F">
        <w:rPr>
          <w:rFonts w:ascii="Arial" w:hAnsi="Arial" w:cs="Arial"/>
        </w:rPr>
        <w:t xml:space="preserve">Bidders are requested to initial each page of the tender document on the top </w:t>
      </w:r>
      <w:r w:rsidR="003D6F1E" w:rsidRPr="00377A0F">
        <w:rPr>
          <w:rFonts w:ascii="Arial" w:hAnsi="Arial" w:cs="Arial"/>
        </w:rPr>
        <w:t>right-hand</w:t>
      </w:r>
      <w:r w:rsidRPr="00377A0F">
        <w:rPr>
          <w:rFonts w:ascii="Arial" w:hAnsi="Arial" w:cs="Arial"/>
        </w:rPr>
        <w:t xml:space="preserve"> corner.</w:t>
      </w:r>
    </w:p>
    <w:p w14:paraId="04AC22D6" w14:textId="53C40C4A" w:rsidR="00AD4758" w:rsidRDefault="00AD4758" w:rsidP="00377A0F">
      <w:pPr>
        <w:pStyle w:val="ListParagraph"/>
        <w:spacing w:line="360" w:lineRule="auto"/>
        <w:ind w:left="360"/>
        <w:jc w:val="both"/>
        <w:rPr>
          <w:rFonts w:ascii="Arial" w:hAnsi="Arial" w:cs="Arial"/>
          <w:b/>
          <w:bCs/>
          <w:u w:val="single"/>
        </w:rPr>
      </w:pPr>
    </w:p>
    <w:p w14:paraId="23185B09" w14:textId="77777777" w:rsidR="00F94319" w:rsidRPr="00377A0F" w:rsidRDefault="00F94319" w:rsidP="00377A0F">
      <w:pPr>
        <w:pStyle w:val="ListParagraph"/>
        <w:spacing w:line="360" w:lineRule="auto"/>
        <w:ind w:left="360"/>
        <w:jc w:val="both"/>
        <w:rPr>
          <w:rFonts w:ascii="Arial" w:hAnsi="Arial" w:cs="Arial"/>
          <w:b/>
          <w:bCs/>
          <w:u w:val="single"/>
        </w:rPr>
      </w:pPr>
    </w:p>
    <w:p w14:paraId="5EE54B7D" w14:textId="1C1E0793" w:rsidR="008276D7" w:rsidRPr="00BA52E0" w:rsidRDefault="005A166C" w:rsidP="00BA52E0">
      <w:pPr>
        <w:pStyle w:val="Heading2"/>
        <w:rPr>
          <w:rFonts w:cs="Arial"/>
          <w:sz w:val="22"/>
        </w:rPr>
      </w:pPr>
      <w:bookmarkStart w:id="38" w:name="_Toc50642884"/>
      <w:r w:rsidRPr="00377A0F">
        <w:rPr>
          <w:rFonts w:cs="Arial"/>
          <w:sz w:val="22"/>
        </w:rPr>
        <w:lastRenderedPageBreak/>
        <w:t>MANDATORY BID DOCUMENTS</w:t>
      </w:r>
      <w:bookmarkEnd w:id="38"/>
    </w:p>
    <w:p w14:paraId="4C75FDC5" w14:textId="0176E9DE" w:rsidR="00AE7330" w:rsidRPr="00377A0F" w:rsidRDefault="00BB368D" w:rsidP="00377A0F">
      <w:pPr>
        <w:spacing w:after="240" w:line="360" w:lineRule="auto"/>
        <w:contextualSpacing/>
        <w:jc w:val="both"/>
        <w:rPr>
          <w:rFonts w:ascii="Arial" w:hAnsi="Arial" w:cs="Arial"/>
        </w:rPr>
      </w:pPr>
      <w:r w:rsidRPr="00377A0F">
        <w:rPr>
          <w:rFonts w:ascii="Arial" w:hAnsi="Arial" w:cs="Arial"/>
        </w:rPr>
        <w:t xml:space="preserve">The College has set minimum standards that bidders need to meet as a precursor to evaluation and selection as the successful bidder. </w:t>
      </w:r>
    </w:p>
    <w:p w14:paraId="2D1877A9" w14:textId="4B0B6D92" w:rsidR="00AE7330" w:rsidRPr="00377A0F" w:rsidRDefault="00AE7330" w:rsidP="00377A0F">
      <w:pPr>
        <w:spacing w:after="240" w:line="360" w:lineRule="auto"/>
        <w:contextualSpacing/>
        <w:jc w:val="both"/>
        <w:rPr>
          <w:rFonts w:ascii="Arial" w:hAnsi="Arial" w:cs="Arial"/>
        </w:rPr>
      </w:pPr>
    </w:p>
    <w:p w14:paraId="1077469E" w14:textId="77777777" w:rsidR="006F5562" w:rsidRPr="00377A0F" w:rsidRDefault="006F5562" w:rsidP="00377A0F">
      <w:pPr>
        <w:spacing w:after="240" w:line="360" w:lineRule="auto"/>
        <w:contextualSpacing/>
        <w:jc w:val="both"/>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A22E00" w:rsidRPr="00377A0F" w14:paraId="66D1CE59" w14:textId="77777777" w:rsidTr="00AE7330">
        <w:tc>
          <w:tcPr>
            <w:tcW w:w="3005" w:type="dxa"/>
            <w:shd w:val="clear" w:color="auto" w:fill="B4C6E7" w:themeFill="accent1" w:themeFillTint="66"/>
            <w:vAlign w:val="center"/>
          </w:tcPr>
          <w:p w14:paraId="3F376EA7" w14:textId="77777777" w:rsidR="00A22E00" w:rsidRPr="00377A0F" w:rsidRDefault="00A22E00" w:rsidP="00377A0F">
            <w:pPr>
              <w:spacing w:line="360" w:lineRule="auto"/>
              <w:jc w:val="both"/>
              <w:rPr>
                <w:rFonts w:ascii="Arial" w:hAnsi="Arial" w:cs="Arial"/>
                <w:b/>
                <w:bCs/>
              </w:rPr>
            </w:pPr>
            <w:r w:rsidRPr="00377A0F">
              <w:rPr>
                <w:rFonts w:ascii="Arial" w:hAnsi="Arial" w:cs="Arial"/>
                <w:b/>
                <w:bCs/>
              </w:rPr>
              <w:t>Pre-qualification Criteria</w:t>
            </w:r>
          </w:p>
          <w:p w14:paraId="46D39894" w14:textId="4C9CC8A5" w:rsidR="00A22E00" w:rsidRPr="00377A0F" w:rsidRDefault="00A22E00" w:rsidP="00377A0F">
            <w:pPr>
              <w:spacing w:after="240" w:line="360" w:lineRule="auto"/>
              <w:contextualSpacing/>
              <w:jc w:val="both"/>
              <w:rPr>
                <w:rFonts w:ascii="Arial" w:hAnsi="Arial" w:cs="Arial"/>
                <w:b/>
                <w:bCs/>
              </w:rPr>
            </w:pPr>
            <w:r w:rsidRPr="00377A0F">
              <w:rPr>
                <w:rFonts w:ascii="Arial" w:hAnsi="Arial" w:cs="Arial"/>
                <w:b/>
                <w:bCs/>
              </w:rPr>
              <w:t>(Phase 0)</w:t>
            </w:r>
          </w:p>
        </w:tc>
        <w:tc>
          <w:tcPr>
            <w:tcW w:w="3005" w:type="dxa"/>
            <w:shd w:val="clear" w:color="auto" w:fill="B4C6E7" w:themeFill="accent1" w:themeFillTint="66"/>
            <w:vAlign w:val="center"/>
          </w:tcPr>
          <w:p w14:paraId="35CA42D3" w14:textId="77777777" w:rsidR="00A22E00" w:rsidRPr="00377A0F" w:rsidRDefault="00A22E00" w:rsidP="00377A0F">
            <w:pPr>
              <w:spacing w:line="360" w:lineRule="auto"/>
              <w:jc w:val="both"/>
              <w:rPr>
                <w:rFonts w:ascii="Arial" w:hAnsi="Arial" w:cs="Arial"/>
                <w:b/>
                <w:bCs/>
              </w:rPr>
            </w:pPr>
            <w:r w:rsidRPr="00377A0F">
              <w:rPr>
                <w:rFonts w:ascii="Arial" w:hAnsi="Arial" w:cs="Arial"/>
                <w:b/>
                <w:bCs/>
              </w:rPr>
              <w:t>Technical Evaluation Criteria</w:t>
            </w:r>
          </w:p>
          <w:p w14:paraId="3E91362A" w14:textId="2B726D2C" w:rsidR="00A22E00" w:rsidRPr="00377A0F" w:rsidRDefault="00A22E00" w:rsidP="00377A0F">
            <w:pPr>
              <w:spacing w:after="240" w:line="360" w:lineRule="auto"/>
              <w:contextualSpacing/>
              <w:jc w:val="both"/>
              <w:rPr>
                <w:rFonts w:ascii="Arial" w:hAnsi="Arial" w:cs="Arial"/>
                <w:b/>
                <w:bCs/>
              </w:rPr>
            </w:pPr>
            <w:r w:rsidRPr="00377A0F">
              <w:rPr>
                <w:rFonts w:ascii="Arial" w:hAnsi="Arial" w:cs="Arial"/>
                <w:b/>
                <w:bCs/>
              </w:rPr>
              <w:t>(Phase 1)</w:t>
            </w:r>
          </w:p>
        </w:tc>
        <w:tc>
          <w:tcPr>
            <w:tcW w:w="3006" w:type="dxa"/>
            <w:shd w:val="clear" w:color="auto" w:fill="B4C6E7" w:themeFill="accent1" w:themeFillTint="66"/>
          </w:tcPr>
          <w:p w14:paraId="5FD306A0" w14:textId="77777777" w:rsidR="00A22E00" w:rsidRPr="00377A0F" w:rsidRDefault="00A22E00" w:rsidP="00377A0F">
            <w:pPr>
              <w:spacing w:line="360" w:lineRule="auto"/>
              <w:jc w:val="both"/>
              <w:rPr>
                <w:rFonts w:ascii="Arial" w:hAnsi="Arial" w:cs="Arial"/>
                <w:b/>
                <w:bCs/>
              </w:rPr>
            </w:pPr>
            <w:r w:rsidRPr="00377A0F">
              <w:rPr>
                <w:rFonts w:ascii="Arial" w:hAnsi="Arial" w:cs="Arial"/>
                <w:b/>
                <w:bCs/>
              </w:rPr>
              <w:t>Price and B-BBEE Evaluation</w:t>
            </w:r>
          </w:p>
          <w:p w14:paraId="63D7BF46" w14:textId="3DB21991" w:rsidR="00A22E00" w:rsidRPr="00377A0F" w:rsidRDefault="00A22E00" w:rsidP="00377A0F">
            <w:pPr>
              <w:spacing w:after="240" w:line="360" w:lineRule="auto"/>
              <w:contextualSpacing/>
              <w:jc w:val="both"/>
              <w:rPr>
                <w:rFonts w:ascii="Arial" w:hAnsi="Arial" w:cs="Arial"/>
                <w:b/>
                <w:bCs/>
              </w:rPr>
            </w:pPr>
            <w:r w:rsidRPr="00377A0F">
              <w:rPr>
                <w:rFonts w:ascii="Arial" w:hAnsi="Arial" w:cs="Arial"/>
                <w:b/>
                <w:bCs/>
              </w:rPr>
              <w:t>(Phase 2)</w:t>
            </w:r>
          </w:p>
        </w:tc>
      </w:tr>
      <w:tr w:rsidR="002E7F8E" w:rsidRPr="00377A0F" w14:paraId="47009AEC" w14:textId="77777777" w:rsidTr="004E47B4">
        <w:tc>
          <w:tcPr>
            <w:tcW w:w="3005" w:type="dxa"/>
          </w:tcPr>
          <w:p w14:paraId="27B21358" w14:textId="354912DA" w:rsidR="00AE7330" w:rsidRPr="00377A0F" w:rsidRDefault="002E7F8E" w:rsidP="00377A0F">
            <w:pPr>
              <w:spacing w:line="360" w:lineRule="auto"/>
              <w:jc w:val="both"/>
              <w:rPr>
                <w:rFonts w:ascii="Arial" w:hAnsi="Arial" w:cs="Arial"/>
              </w:rPr>
            </w:pPr>
            <w:r w:rsidRPr="00377A0F">
              <w:rPr>
                <w:rFonts w:ascii="Arial" w:hAnsi="Arial" w:cs="Arial"/>
              </w:rPr>
              <w:t xml:space="preserve">Bidders must submit all documents as outlined in paragraph </w:t>
            </w:r>
            <w:r w:rsidR="00C66F19" w:rsidRPr="00377A0F">
              <w:rPr>
                <w:rFonts w:ascii="Arial" w:hAnsi="Arial" w:cs="Arial"/>
              </w:rPr>
              <w:t>9</w:t>
            </w:r>
            <w:r w:rsidR="00FC1331" w:rsidRPr="00377A0F">
              <w:rPr>
                <w:rFonts w:ascii="Arial" w:hAnsi="Arial" w:cs="Arial"/>
              </w:rPr>
              <w:t>.1</w:t>
            </w:r>
            <w:r w:rsidRPr="00377A0F">
              <w:rPr>
                <w:rFonts w:ascii="Arial" w:hAnsi="Arial" w:cs="Arial"/>
              </w:rPr>
              <w:t xml:space="preserve"> below.</w:t>
            </w:r>
          </w:p>
          <w:p w14:paraId="19E61815" w14:textId="562694E3" w:rsidR="002E7F8E" w:rsidRPr="00377A0F" w:rsidRDefault="002E7F8E" w:rsidP="00377A0F">
            <w:pPr>
              <w:spacing w:after="240" w:line="360" w:lineRule="auto"/>
              <w:contextualSpacing/>
              <w:jc w:val="both"/>
              <w:rPr>
                <w:rFonts w:ascii="Arial" w:hAnsi="Arial" w:cs="Arial"/>
              </w:rPr>
            </w:pPr>
            <w:r w:rsidRPr="00377A0F">
              <w:rPr>
                <w:rFonts w:ascii="Arial" w:hAnsi="Arial" w:cs="Arial"/>
              </w:rPr>
              <w:t>Only bidders that comply with ALL these criteria will proceed to Phase 1.</w:t>
            </w:r>
          </w:p>
        </w:tc>
        <w:tc>
          <w:tcPr>
            <w:tcW w:w="3005" w:type="dxa"/>
          </w:tcPr>
          <w:p w14:paraId="2B3698C0" w14:textId="212AA561" w:rsidR="002E7F8E" w:rsidRPr="00377A0F" w:rsidRDefault="002E7F8E" w:rsidP="00377A0F">
            <w:pPr>
              <w:spacing w:after="240" w:line="360" w:lineRule="auto"/>
              <w:contextualSpacing/>
              <w:jc w:val="both"/>
              <w:rPr>
                <w:rFonts w:ascii="Arial" w:hAnsi="Arial" w:cs="Arial"/>
              </w:rPr>
            </w:pPr>
            <w:r w:rsidRPr="00377A0F">
              <w:rPr>
                <w:rFonts w:ascii="Arial" w:hAnsi="Arial" w:cs="Arial"/>
              </w:rPr>
              <w:t xml:space="preserve">Bidders are required to achieve a minimum of </w:t>
            </w:r>
            <w:r w:rsidRPr="00377A0F">
              <w:rPr>
                <w:rFonts w:ascii="Arial" w:hAnsi="Arial" w:cs="Arial"/>
                <w:i/>
              </w:rPr>
              <w:t xml:space="preserve">70 </w:t>
            </w:r>
            <w:r w:rsidRPr="00377A0F">
              <w:rPr>
                <w:rFonts w:ascii="Arial" w:hAnsi="Arial" w:cs="Arial"/>
              </w:rPr>
              <w:t>points out of 100 points to proceed to Phase 2 (Price and B-BBEE considerations).</w:t>
            </w:r>
          </w:p>
        </w:tc>
        <w:tc>
          <w:tcPr>
            <w:tcW w:w="3006" w:type="dxa"/>
          </w:tcPr>
          <w:p w14:paraId="7C1736B4" w14:textId="77777777" w:rsidR="002E7F8E" w:rsidRPr="00377A0F" w:rsidRDefault="002E7F8E" w:rsidP="00377A0F">
            <w:pPr>
              <w:autoSpaceDE w:val="0"/>
              <w:autoSpaceDN w:val="0"/>
              <w:adjustRightInd w:val="0"/>
              <w:spacing w:line="360" w:lineRule="auto"/>
              <w:jc w:val="both"/>
              <w:rPr>
                <w:rFonts w:ascii="Arial" w:hAnsi="Arial" w:cs="Arial"/>
              </w:rPr>
            </w:pPr>
            <w:r w:rsidRPr="00377A0F">
              <w:rPr>
                <w:rFonts w:ascii="Arial" w:hAnsi="Arial" w:cs="Arial"/>
              </w:rPr>
              <w:t xml:space="preserve">Bidders will be evaluated out of 100 points and Phase 2 will only apply to bidders who have met and/or exceeded the threshold of </w:t>
            </w:r>
            <w:r w:rsidRPr="00377A0F">
              <w:rPr>
                <w:rFonts w:ascii="Arial" w:hAnsi="Arial" w:cs="Arial"/>
                <w:i/>
              </w:rPr>
              <w:t>70</w:t>
            </w:r>
            <w:r w:rsidRPr="00377A0F">
              <w:rPr>
                <w:rFonts w:ascii="Arial" w:hAnsi="Arial" w:cs="Arial"/>
              </w:rPr>
              <w:t xml:space="preserve"> points. </w:t>
            </w:r>
          </w:p>
          <w:p w14:paraId="688EBD49" w14:textId="77777777" w:rsidR="002E7F8E" w:rsidRPr="00377A0F" w:rsidRDefault="002E7F8E" w:rsidP="00377A0F">
            <w:pPr>
              <w:spacing w:after="240" w:line="360" w:lineRule="auto"/>
              <w:contextualSpacing/>
              <w:jc w:val="both"/>
              <w:rPr>
                <w:rFonts w:ascii="Arial" w:hAnsi="Arial" w:cs="Arial"/>
              </w:rPr>
            </w:pPr>
          </w:p>
        </w:tc>
      </w:tr>
    </w:tbl>
    <w:p w14:paraId="5C076899" w14:textId="452C9259" w:rsidR="004E47B4" w:rsidRPr="00377A0F" w:rsidRDefault="004E47B4" w:rsidP="00377A0F">
      <w:pPr>
        <w:spacing w:after="240" w:line="360" w:lineRule="auto"/>
        <w:contextualSpacing/>
        <w:jc w:val="both"/>
        <w:rPr>
          <w:rFonts w:ascii="Arial" w:hAnsi="Arial" w:cs="Arial"/>
        </w:rPr>
      </w:pPr>
    </w:p>
    <w:p w14:paraId="59F733CD" w14:textId="7B8B26A5" w:rsidR="00FE4ED3" w:rsidRPr="00377A0F" w:rsidRDefault="00FE4ED3" w:rsidP="00377A0F">
      <w:pPr>
        <w:spacing w:after="240" w:line="360" w:lineRule="auto"/>
        <w:contextualSpacing/>
        <w:jc w:val="both"/>
        <w:rPr>
          <w:rFonts w:ascii="Arial" w:hAnsi="Arial" w:cs="Arial"/>
        </w:rPr>
      </w:pPr>
    </w:p>
    <w:p w14:paraId="24568CB7" w14:textId="77777777" w:rsidR="00FE4ED3" w:rsidRPr="00377A0F" w:rsidRDefault="00FE4ED3" w:rsidP="00377A0F">
      <w:pPr>
        <w:spacing w:after="240" w:line="360" w:lineRule="auto"/>
        <w:contextualSpacing/>
        <w:jc w:val="both"/>
        <w:rPr>
          <w:rFonts w:ascii="Arial" w:hAnsi="Arial" w:cs="Arial"/>
        </w:rPr>
      </w:pPr>
    </w:p>
    <w:p w14:paraId="32099F19" w14:textId="7C732A75" w:rsidR="00B97F4A" w:rsidRPr="00377A0F" w:rsidRDefault="005428FA" w:rsidP="00377A0F">
      <w:pPr>
        <w:spacing w:line="360" w:lineRule="auto"/>
        <w:jc w:val="both"/>
        <w:rPr>
          <w:rFonts w:ascii="Arial" w:hAnsi="Arial" w:cs="Arial"/>
          <w:u w:val="single"/>
        </w:rPr>
      </w:pPr>
      <w:r w:rsidRPr="00377A0F">
        <w:rPr>
          <w:rFonts w:ascii="Arial" w:hAnsi="Arial" w:cs="Arial"/>
          <w:u w:val="single"/>
        </w:rPr>
        <w:t>9</w:t>
      </w:r>
      <w:r w:rsidR="003E1ECE" w:rsidRPr="00377A0F">
        <w:rPr>
          <w:rFonts w:ascii="Arial" w:hAnsi="Arial" w:cs="Arial"/>
          <w:u w:val="single"/>
        </w:rPr>
        <w:t xml:space="preserve">.1 </w:t>
      </w:r>
      <w:r w:rsidR="00052577" w:rsidRPr="00377A0F">
        <w:rPr>
          <w:rFonts w:ascii="Arial" w:hAnsi="Arial" w:cs="Arial"/>
          <w:u w:val="single"/>
        </w:rPr>
        <w:t>P</w:t>
      </w:r>
      <w:r w:rsidR="005E6F68" w:rsidRPr="00377A0F">
        <w:rPr>
          <w:rFonts w:ascii="Arial" w:hAnsi="Arial" w:cs="Arial"/>
          <w:u w:val="single"/>
        </w:rPr>
        <w:t>HASE 0</w:t>
      </w:r>
      <w:r w:rsidR="004E4C33" w:rsidRPr="00377A0F">
        <w:rPr>
          <w:rFonts w:ascii="Arial" w:hAnsi="Arial" w:cs="Arial"/>
          <w:u w:val="single"/>
        </w:rPr>
        <w:t xml:space="preserve">: </w:t>
      </w:r>
      <w:r w:rsidR="00B97F4A" w:rsidRPr="00377A0F">
        <w:rPr>
          <w:rFonts w:ascii="Arial" w:hAnsi="Arial" w:cs="Arial"/>
          <w:u w:val="single"/>
        </w:rPr>
        <w:t xml:space="preserve">PRE-QUALIFICATION CRITERIA </w:t>
      </w:r>
    </w:p>
    <w:p w14:paraId="3A14C11E" w14:textId="62B9B8A5" w:rsidR="00F71378" w:rsidRPr="00377A0F" w:rsidRDefault="00F71378" w:rsidP="00377A0F">
      <w:pPr>
        <w:spacing w:after="0" w:line="360" w:lineRule="auto"/>
        <w:contextualSpacing/>
        <w:jc w:val="both"/>
        <w:rPr>
          <w:rFonts w:ascii="Arial" w:hAnsi="Arial" w:cs="Arial"/>
        </w:rPr>
      </w:pPr>
      <w:r w:rsidRPr="00377A0F">
        <w:rPr>
          <w:rFonts w:ascii="Arial" w:hAnsi="Arial" w:cs="Arial"/>
        </w:rPr>
        <w:t xml:space="preserve">Without any limitation in respect of the College’s other critical requirements relevant to this Bid, prospective bidders must submit all the documents listed in </w:t>
      </w:r>
      <w:r w:rsidRPr="00377A0F">
        <w:rPr>
          <w:rFonts w:ascii="Arial" w:hAnsi="Arial" w:cs="Arial"/>
          <w:bCs/>
        </w:rPr>
        <w:t>the table</w:t>
      </w:r>
      <w:r w:rsidRPr="00377A0F">
        <w:rPr>
          <w:rFonts w:ascii="Arial" w:hAnsi="Arial" w:cs="Arial"/>
        </w:rPr>
        <w:t xml:space="preserve"> below. </w:t>
      </w:r>
    </w:p>
    <w:p w14:paraId="745DE88D" w14:textId="77777777" w:rsidR="00274848" w:rsidRPr="00377A0F" w:rsidRDefault="00274848" w:rsidP="00377A0F">
      <w:pPr>
        <w:spacing w:after="0" w:line="360" w:lineRule="auto"/>
        <w:jc w:val="both"/>
        <w:rPr>
          <w:rFonts w:ascii="Arial" w:eastAsia="Times New Roman" w:hAnsi="Arial" w:cs="Arial"/>
          <w:b/>
          <w:lang w:val="en-GB"/>
        </w:rPr>
      </w:pPr>
      <w:r w:rsidRPr="00377A0F">
        <w:rPr>
          <w:rFonts w:ascii="Arial" w:eastAsia="Times New Roman" w:hAnsi="Arial" w:cs="Arial"/>
          <w:b/>
          <w:lang w:val="en-GB"/>
        </w:rPr>
        <w:t>Table:  Documents to be submitted for pre-qualification:</w:t>
      </w:r>
    </w:p>
    <w:tbl>
      <w:tblPr>
        <w:tblStyle w:val="TableGrid"/>
        <w:tblW w:w="0" w:type="auto"/>
        <w:tblLook w:val="04A0" w:firstRow="1" w:lastRow="0" w:firstColumn="1" w:lastColumn="0" w:noHBand="0" w:noVBand="1"/>
      </w:tblPr>
      <w:tblGrid>
        <w:gridCol w:w="2971"/>
        <w:gridCol w:w="1048"/>
        <w:gridCol w:w="4997"/>
      </w:tblGrid>
      <w:tr w:rsidR="00F73ED9" w:rsidRPr="00377A0F" w14:paraId="00DE9522" w14:textId="77777777" w:rsidTr="00C51B29">
        <w:tc>
          <w:tcPr>
            <w:tcW w:w="2971" w:type="dxa"/>
            <w:shd w:val="clear" w:color="auto" w:fill="B4C6E7" w:themeFill="accent1" w:themeFillTint="66"/>
            <w:vAlign w:val="center"/>
          </w:tcPr>
          <w:p w14:paraId="2A6FB6E8" w14:textId="162D8F51" w:rsidR="00F73ED9" w:rsidRPr="00377A0F" w:rsidRDefault="00F73ED9" w:rsidP="00377A0F">
            <w:pPr>
              <w:spacing w:line="360" w:lineRule="auto"/>
              <w:jc w:val="both"/>
              <w:rPr>
                <w:rFonts w:ascii="Arial" w:hAnsi="Arial" w:cs="Arial"/>
              </w:rPr>
            </w:pPr>
            <w:r w:rsidRPr="00377A0F">
              <w:rPr>
                <w:rFonts w:ascii="Arial" w:hAnsi="Arial" w:cs="Arial"/>
                <w:lang w:val="en-GB"/>
              </w:rPr>
              <w:t>Document that must be submitted</w:t>
            </w:r>
          </w:p>
        </w:tc>
        <w:tc>
          <w:tcPr>
            <w:tcW w:w="1048" w:type="dxa"/>
            <w:shd w:val="clear" w:color="auto" w:fill="B4C6E7" w:themeFill="accent1" w:themeFillTint="66"/>
            <w:vAlign w:val="center"/>
          </w:tcPr>
          <w:p w14:paraId="1AC8AF29" w14:textId="6CDFDB95" w:rsidR="00F73ED9" w:rsidRPr="00377A0F" w:rsidRDefault="00F73ED9" w:rsidP="00377A0F">
            <w:pPr>
              <w:spacing w:line="360" w:lineRule="auto"/>
              <w:jc w:val="both"/>
              <w:rPr>
                <w:rFonts w:ascii="Arial" w:hAnsi="Arial" w:cs="Arial"/>
              </w:rPr>
            </w:pPr>
            <w:r w:rsidRPr="00377A0F">
              <w:rPr>
                <w:rFonts w:ascii="Arial" w:hAnsi="Arial" w:cs="Arial"/>
                <w:lang w:val="en-GB"/>
              </w:rPr>
              <w:t>YES/NO</w:t>
            </w:r>
          </w:p>
        </w:tc>
        <w:tc>
          <w:tcPr>
            <w:tcW w:w="4997" w:type="dxa"/>
            <w:shd w:val="clear" w:color="auto" w:fill="B4C6E7" w:themeFill="accent1" w:themeFillTint="66"/>
            <w:vAlign w:val="center"/>
          </w:tcPr>
          <w:p w14:paraId="1FF4794F" w14:textId="62F7D611" w:rsidR="00F73ED9" w:rsidRPr="00377A0F" w:rsidRDefault="00F73ED9" w:rsidP="00377A0F">
            <w:pPr>
              <w:spacing w:line="360" w:lineRule="auto"/>
              <w:jc w:val="both"/>
              <w:rPr>
                <w:rFonts w:ascii="Arial" w:hAnsi="Arial" w:cs="Arial"/>
              </w:rPr>
            </w:pPr>
            <w:r w:rsidRPr="00377A0F">
              <w:rPr>
                <w:rFonts w:ascii="Arial" w:hAnsi="Arial" w:cs="Arial"/>
                <w:lang w:val="en-GB"/>
              </w:rPr>
              <w:t>Non-submission may result in disqualification</w:t>
            </w:r>
          </w:p>
        </w:tc>
      </w:tr>
      <w:tr w:rsidR="00F73ED9" w:rsidRPr="00377A0F" w14:paraId="271668A3" w14:textId="77777777" w:rsidTr="00C51B29">
        <w:tc>
          <w:tcPr>
            <w:tcW w:w="2971" w:type="dxa"/>
          </w:tcPr>
          <w:p w14:paraId="760BED20" w14:textId="58DC3C97" w:rsidR="00F73ED9" w:rsidRPr="00377A0F" w:rsidRDefault="00F73ED9" w:rsidP="00377A0F">
            <w:pPr>
              <w:spacing w:line="360" w:lineRule="auto"/>
              <w:jc w:val="both"/>
              <w:rPr>
                <w:rFonts w:ascii="Arial" w:hAnsi="Arial" w:cs="Arial"/>
              </w:rPr>
            </w:pPr>
            <w:r w:rsidRPr="00377A0F">
              <w:rPr>
                <w:rFonts w:ascii="Arial" w:hAnsi="Arial" w:cs="Arial"/>
                <w:lang w:val="en-GB"/>
              </w:rPr>
              <w:t>Invitation to Bid - SBD 1</w:t>
            </w:r>
          </w:p>
        </w:tc>
        <w:tc>
          <w:tcPr>
            <w:tcW w:w="1048" w:type="dxa"/>
          </w:tcPr>
          <w:p w14:paraId="4294D22C" w14:textId="77777777" w:rsidR="00F73ED9" w:rsidRPr="00377A0F" w:rsidRDefault="00F73ED9" w:rsidP="00377A0F">
            <w:pPr>
              <w:spacing w:line="360" w:lineRule="auto"/>
              <w:jc w:val="both"/>
              <w:rPr>
                <w:rFonts w:ascii="Arial" w:hAnsi="Arial" w:cs="Arial"/>
              </w:rPr>
            </w:pPr>
          </w:p>
        </w:tc>
        <w:tc>
          <w:tcPr>
            <w:tcW w:w="4997" w:type="dxa"/>
          </w:tcPr>
          <w:p w14:paraId="624FB66D" w14:textId="140D54B6" w:rsidR="00F73ED9" w:rsidRPr="00377A0F" w:rsidRDefault="00F73ED9" w:rsidP="00377A0F">
            <w:pPr>
              <w:spacing w:line="360" w:lineRule="auto"/>
              <w:jc w:val="both"/>
              <w:rPr>
                <w:rFonts w:ascii="Arial" w:hAnsi="Arial" w:cs="Arial"/>
              </w:rPr>
            </w:pPr>
            <w:r w:rsidRPr="00377A0F">
              <w:rPr>
                <w:rFonts w:ascii="Arial" w:hAnsi="Arial" w:cs="Arial"/>
                <w:lang w:val="en-GB"/>
              </w:rPr>
              <w:t xml:space="preserve">Complete and sign the attached </w:t>
            </w:r>
            <w:r w:rsidRPr="00377A0F">
              <w:rPr>
                <w:rFonts w:ascii="Arial" w:hAnsi="Arial" w:cs="Arial"/>
                <w:i/>
                <w:lang w:val="en-GB"/>
              </w:rPr>
              <w:t>pro-forma</w:t>
            </w:r>
            <w:r w:rsidRPr="00377A0F">
              <w:rPr>
                <w:rFonts w:ascii="Arial" w:hAnsi="Arial" w:cs="Arial"/>
                <w:lang w:val="en-GB"/>
              </w:rPr>
              <w:t xml:space="preserve"> document</w:t>
            </w:r>
          </w:p>
        </w:tc>
      </w:tr>
      <w:tr w:rsidR="00F73ED9" w:rsidRPr="00377A0F" w14:paraId="4EC2FA15" w14:textId="77777777" w:rsidTr="00C51B29">
        <w:tc>
          <w:tcPr>
            <w:tcW w:w="2971" w:type="dxa"/>
          </w:tcPr>
          <w:p w14:paraId="5E777427" w14:textId="501AE4F4" w:rsidR="00F73ED9" w:rsidRPr="00377A0F" w:rsidRDefault="00F73ED9" w:rsidP="00377A0F">
            <w:pPr>
              <w:spacing w:line="360" w:lineRule="auto"/>
              <w:jc w:val="both"/>
              <w:rPr>
                <w:rFonts w:ascii="Arial" w:hAnsi="Arial" w:cs="Arial"/>
              </w:rPr>
            </w:pPr>
            <w:bookmarkStart w:id="39" w:name="_Toc465663784"/>
            <w:bookmarkStart w:id="40" w:name="_Toc468740572"/>
            <w:bookmarkStart w:id="41" w:name="_Toc472611011"/>
            <w:r w:rsidRPr="00377A0F">
              <w:rPr>
                <w:rFonts w:ascii="Arial" w:hAnsi="Arial" w:cs="Arial"/>
              </w:rPr>
              <w:t xml:space="preserve">Tax </w:t>
            </w:r>
            <w:bookmarkEnd w:id="39"/>
            <w:r w:rsidRPr="00377A0F">
              <w:rPr>
                <w:rFonts w:ascii="Arial" w:hAnsi="Arial" w:cs="Arial"/>
              </w:rPr>
              <w:t>Status</w:t>
            </w:r>
            <w:bookmarkEnd w:id="40"/>
            <w:bookmarkEnd w:id="41"/>
          </w:p>
          <w:p w14:paraId="27AFD230" w14:textId="77777777" w:rsidR="00F73ED9" w:rsidRPr="00377A0F" w:rsidRDefault="00F73ED9" w:rsidP="00377A0F">
            <w:pPr>
              <w:spacing w:line="360" w:lineRule="auto"/>
              <w:jc w:val="both"/>
              <w:rPr>
                <w:rFonts w:ascii="Arial" w:hAnsi="Arial" w:cs="Arial"/>
              </w:rPr>
            </w:pPr>
            <w:bookmarkStart w:id="42" w:name="_Toc468740573"/>
            <w:bookmarkStart w:id="43" w:name="_Toc472611012"/>
            <w:r w:rsidRPr="00377A0F">
              <w:rPr>
                <w:rFonts w:ascii="Arial" w:hAnsi="Arial" w:cs="Arial"/>
              </w:rPr>
              <w:t>Tax Clearance Certificate - SBD 2</w:t>
            </w:r>
            <w:bookmarkEnd w:id="42"/>
            <w:bookmarkEnd w:id="43"/>
          </w:p>
          <w:p w14:paraId="21B9046B" w14:textId="77777777" w:rsidR="00F73ED9" w:rsidRPr="00377A0F" w:rsidRDefault="00F73ED9" w:rsidP="00377A0F">
            <w:pPr>
              <w:spacing w:line="360" w:lineRule="auto"/>
              <w:jc w:val="both"/>
              <w:rPr>
                <w:rFonts w:ascii="Arial" w:hAnsi="Arial" w:cs="Arial"/>
              </w:rPr>
            </w:pPr>
          </w:p>
        </w:tc>
        <w:tc>
          <w:tcPr>
            <w:tcW w:w="1048" w:type="dxa"/>
          </w:tcPr>
          <w:p w14:paraId="51EB301F" w14:textId="77777777" w:rsidR="00F73ED9" w:rsidRPr="00377A0F" w:rsidRDefault="00F73ED9" w:rsidP="00377A0F">
            <w:pPr>
              <w:spacing w:line="360" w:lineRule="auto"/>
              <w:jc w:val="both"/>
              <w:rPr>
                <w:rFonts w:ascii="Arial" w:hAnsi="Arial" w:cs="Arial"/>
              </w:rPr>
            </w:pPr>
          </w:p>
        </w:tc>
        <w:tc>
          <w:tcPr>
            <w:tcW w:w="4997" w:type="dxa"/>
          </w:tcPr>
          <w:p w14:paraId="1F1F42FF" w14:textId="77777777" w:rsidR="00F73ED9" w:rsidRPr="00377A0F" w:rsidRDefault="00F73ED9" w:rsidP="00377A0F">
            <w:pPr>
              <w:spacing w:line="360" w:lineRule="auto"/>
              <w:jc w:val="both"/>
              <w:rPr>
                <w:rFonts w:ascii="Arial" w:hAnsi="Arial" w:cs="Arial"/>
                <w:lang w:val="en-GB"/>
              </w:rPr>
            </w:pPr>
            <w:r w:rsidRPr="00377A0F">
              <w:rPr>
                <w:rFonts w:ascii="Arial" w:hAnsi="Arial" w:cs="Arial"/>
                <w:lang w:val="en-GB"/>
              </w:rPr>
              <w:t xml:space="preserve">Written confirmation that SARS may on an ongoing basis during the period of the contract disclose the bidders tax compliance status. </w:t>
            </w:r>
          </w:p>
          <w:p w14:paraId="0D59F606" w14:textId="77777777" w:rsidR="00F73ED9" w:rsidRPr="00377A0F" w:rsidRDefault="00F73ED9" w:rsidP="00377A0F">
            <w:pPr>
              <w:spacing w:line="360" w:lineRule="auto"/>
              <w:jc w:val="both"/>
              <w:rPr>
                <w:rFonts w:ascii="Arial" w:hAnsi="Arial" w:cs="Arial"/>
                <w:lang w:val="en-GB"/>
              </w:rPr>
            </w:pPr>
            <w:r w:rsidRPr="00377A0F">
              <w:rPr>
                <w:rFonts w:ascii="Arial" w:hAnsi="Arial" w:cs="Arial"/>
                <w:lang w:val="en-GB"/>
              </w:rPr>
              <w:t xml:space="preserve">Proof of Registration on the Central Supplier Database </w:t>
            </w:r>
          </w:p>
          <w:p w14:paraId="64870AF8" w14:textId="77777777" w:rsidR="000956B1" w:rsidRPr="00377A0F" w:rsidRDefault="00F73ED9" w:rsidP="00377A0F">
            <w:pPr>
              <w:spacing w:line="360" w:lineRule="auto"/>
              <w:jc w:val="both"/>
              <w:rPr>
                <w:rFonts w:ascii="Arial" w:hAnsi="Arial" w:cs="Arial"/>
                <w:lang w:val="en-GB"/>
              </w:rPr>
            </w:pPr>
            <w:r w:rsidRPr="00377A0F">
              <w:rPr>
                <w:rFonts w:ascii="Arial" w:hAnsi="Arial" w:cs="Arial"/>
                <w:lang w:val="en-GB"/>
              </w:rPr>
              <w:t>Vendor number/CSD number</w:t>
            </w:r>
          </w:p>
          <w:p w14:paraId="46A1F864" w14:textId="4260AF85" w:rsidR="00F73ED9" w:rsidRPr="00377A0F" w:rsidRDefault="00F73ED9" w:rsidP="00377A0F">
            <w:pPr>
              <w:spacing w:line="360" w:lineRule="auto"/>
              <w:jc w:val="both"/>
              <w:rPr>
                <w:rFonts w:ascii="Arial" w:hAnsi="Arial" w:cs="Arial"/>
                <w:lang w:val="en-GB"/>
              </w:rPr>
            </w:pPr>
            <w:r w:rsidRPr="00377A0F">
              <w:rPr>
                <w:rFonts w:ascii="Arial" w:hAnsi="Arial" w:cs="Arial"/>
                <w:lang w:val="en-GB"/>
              </w:rPr>
              <w:lastRenderedPageBreak/>
              <w:t>In the event where the bidder submits a hard copy of the Tax Clearance Certificate, the CSD verification outcome will take precedence.</w:t>
            </w:r>
          </w:p>
        </w:tc>
      </w:tr>
      <w:tr w:rsidR="00F73ED9" w:rsidRPr="00377A0F" w14:paraId="5C11D079" w14:textId="77777777" w:rsidTr="00C51B29">
        <w:tc>
          <w:tcPr>
            <w:tcW w:w="2971" w:type="dxa"/>
          </w:tcPr>
          <w:p w14:paraId="4FEA4523" w14:textId="50DDCA78" w:rsidR="00A85DB5" w:rsidRDefault="00F73ED9" w:rsidP="00377A0F">
            <w:pPr>
              <w:spacing w:line="360" w:lineRule="auto"/>
              <w:jc w:val="both"/>
              <w:rPr>
                <w:rFonts w:ascii="Arial" w:hAnsi="Arial" w:cs="Arial"/>
                <w:lang w:val="en-GB"/>
              </w:rPr>
            </w:pPr>
            <w:r w:rsidRPr="00377A0F">
              <w:rPr>
                <w:rFonts w:ascii="Arial" w:hAnsi="Arial" w:cs="Arial"/>
                <w:lang w:val="en-GB"/>
              </w:rPr>
              <w:lastRenderedPageBreak/>
              <w:t xml:space="preserve">Declaration of Interest </w:t>
            </w:r>
            <w:r w:rsidR="00A85DB5">
              <w:rPr>
                <w:rFonts w:ascii="Arial" w:hAnsi="Arial" w:cs="Arial"/>
                <w:lang w:val="en-GB"/>
              </w:rPr>
              <w:t>–</w:t>
            </w:r>
            <w:r w:rsidRPr="00377A0F">
              <w:rPr>
                <w:rFonts w:ascii="Arial" w:hAnsi="Arial" w:cs="Arial"/>
                <w:lang w:val="en-GB"/>
              </w:rPr>
              <w:t xml:space="preserve"> </w:t>
            </w:r>
          </w:p>
          <w:p w14:paraId="2900C4BB" w14:textId="2C40E051" w:rsidR="00F73ED9" w:rsidRPr="00377A0F" w:rsidRDefault="00F73ED9" w:rsidP="00377A0F">
            <w:pPr>
              <w:spacing w:line="360" w:lineRule="auto"/>
              <w:jc w:val="both"/>
              <w:rPr>
                <w:rFonts w:ascii="Arial" w:hAnsi="Arial" w:cs="Arial"/>
              </w:rPr>
            </w:pPr>
            <w:r w:rsidRPr="00377A0F">
              <w:rPr>
                <w:rFonts w:ascii="Arial" w:hAnsi="Arial" w:cs="Arial"/>
                <w:lang w:val="en-GB"/>
              </w:rPr>
              <w:t>SBD 4</w:t>
            </w:r>
          </w:p>
        </w:tc>
        <w:tc>
          <w:tcPr>
            <w:tcW w:w="1048" w:type="dxa"/>
          </w:tcPr>
          <w:p w14:paraId="1D881041" w14:textId="77777777" w:rsidR="00F73ED9" w:rsidRPr="00377A0F" w:rsidRDefault="00F73ED9" w:rsidP="00377A0F">
            <w:pPr>
              <w:spacing w:line="360" w:lineRule="auto"/>
              <w:jc w:val="both"/>
              <w:rPr>
                <w:rFonts w:ascii="Arial" w:hAnsi="Arial" w:cs="Arial"/>
              </w:rPr>
            </w:pPr>
          </w:p>
        </w:tc>
        <w:tc>
          <w:tcPr>
            <w:tcW w:w="4997" w:type="dxa"/>
          </w:tcPr>
          <w:p w14:paraId="2BC84691" w14:textId="77777777" w:rsidR="00F73ED9" w:rsidRPr="00377A0F" w:rsidRDefault="00F73ED9" w:rsidP="00377A0F">
            <w:pPr>
              <w:spacing w:line="360" w:lineRule="auto"/>
              <w:jc w:val="both"/>
              <w:rPr>
                <w:rFonts w:ascii="Arial" w:hAnsi="Arial" w:cs="Arial"/>
                <w:lang w:val="en-GB"/>
              </w:rPr>
            </w:pPr>
            <w:r w:rsidRPr="00377A0F">
              <w:rPr>
                <w:rFonts w:ascii="Arial" w:hAnsi="Arial" w:cs="Arial"/>
                <w:lang w:val="en-GB"/>
              </w:rPr>
              <w:t xml:space="preserve">Complete and sign the attached </w:t>
            </w:r>
            <w:r w:rsidRPr="00377A0F">
              <w:rPr>
                <w:rFonts w:ascii="Arial" w:hAnsi="Arial" w:cs="Arial"/>
                <w:i/>
                <w:lang w:val="en-GB"/>
              </w:rPr>
              <w:t>pro-forma</w:t>
            </w:r>
            <w:r w:rsidRPr="00377A0F">
              <w:rPr>
                <w:rFonts w:ascii="Arial" w:hAnsi="Arial" w:cs="Arial"/>
                <w:lang w:val="en-GB"/>
              </w:rPr>
              <w:t xml:space="preserve"> document.</w:t>
            </w:r>
          </w:p>
          <w:p w14:paraId="07E44AAF" w14:textId="3D47E67E" w:rsidR="00F73ED9" w:rsidRPr="00377A0F" w:rsidRDefault="00F73ED9" w:rsidP="00377A0F">
            <w:pPr>
              <w:spacing w:line="360" w:lineRule="auto"/>
              <w:jc w:val="both"/>
              <w:rPr>
                <w:rFonts w:ascii="Arial" w:hAnsi="Arial" w:cs="Arial"/>
              </w:rPr>
            </w:pPr>
            <w:r w:rsidRPr="00377A0F">
              <w:rPr>
                <w:rFonts w:ascii="Arial" w:hAnsi="Arial" w:cs="Arial"/>
                <w:lang w:val="en-GB"/>
              </w:rPr>
              <w:t>Bidders must submit share certificate of the bidding company/firm, CIPC/CK document, certified copies of IDs of directors and shareholders.</w:t>
            </w:r>
          </w:p>
        </w:tc>
      </w:tr>
      <w:tr w:rsidR="00F73ED9" w:rsidRPr="00377A0F" w14:paraId="133C8F53" w14:textId="77777777" w:rsidTr="00C51B29">
        <w:tc>
          <w:tcPr>
            <w:tcW w:w="2971" w:type="dxa"/>
          </w:tcPr>
          <w:p w14:paraId="327794F0" w14:textId="0A6243FF" w:rsidR="00F73ED9" w:rsidRPr="00377A0F" w:rsidRDefault="00F73ED9" w:rsidP="00377A0F">
            <w:pPr>
              <w:spacing w:line="360" w:lineRule="auto"/>
              <w:jc w:val="both"/>
              <w:rPr>
                <w:rFonts w:ascii="Arial" w:hAnsi="Arial" w:cs="Arial"/>
              </w:rPr>
            </w:pPr>
            <w:r w:rsidRPr="00377A0F">
              <w:rPr>
                <w:rFonts w:ascii="Arial" w:hAnsi="Arial" w:cs="Arial"/>
                <w:lang w:val="en-GB"/>
              </w:rPr>
              <w:t xml:space="preserve">Declaration of Bidder’s Past Supply Chain Management Practices - </w:t>
            </w:r>
          </w:p>
        </w:tc>
        <w:tc>
          <w:tcPr>
            <w:tcW w:w="1048" w:type="dxa"/>
          </w:tcPr>
          <w:p w14:paraId="30999301" w14:textId="77777777" w:rsidR="00F73ED9" w:rsidRPr="00377A0F" w:rsidRDefault="00F73ED9" w:rsidP="00377A0F">
            <w:pPr>
              <w:spacing w:line="360" w:lineRule="auto"/>
              <w:jc w:val="both"/>
              <w:rPr>
                <w:rFonts w:ascii="Arial" w:hAnsi="Arial" w:cs="Arial"/>
              </w:rPr>
            </w:pPr>
          </w:p>
        </w:tc>
        <w:tc>
          <w:tcPr>
            <w:tcW w:w="4997" w:type="dxa"/>
          </w:tcPr>
          <w:p w14:paraId="76D74767" w14:textId="77777777" w:rsidR="00F73ED9" w:rsidRPr="00377A0F" w:rsidRDefault="00F73ED9" w:rsidP="00377A0F">
            <w:pPr>
              <w:spacing w:line="360" w:lineRule="auto"/>
              <w:jc w:val="both"/>
              <w:rPr>
                <w:rFonts w:ascii="Arial" w:hAnsi="Arial" w:cs="Arial"/>
                <w:lang w:val="en-GB"/>
              </w:rPr>
            </w:pPr>
            <w:r w:rsidRPr="00377A0F">
              <w:rPr>
                <w:rFonts w:ascii="Arial" w:hAnsi="Arial" w:cs="Arial"/>
                <w:lang w:val="en-GB"/>
              </w:rPr>
              <w:t xml:space="preserve">Complete and sign the attached </w:t>
            </w:r>
            <w:r w:rsidRPr="00377A0F">
              <w:rPr>
                <w:rFonts w:ascii="Arial" w:hAnsi="Arial" w:cs="Arial"/>
                <w:i/>
                <w:lang w:val="en-GB"/>
              </w:rPr>
              <w:t>pro-forma</w:t>
            </w:r>
            <w:r w:rsidRPr="00377A0F">
              <w:rPr>
                <w:rFonts w:ascii="Arial" w:hAnsi="Arial" w:cs="Arial"/>
                <w:lang w:val="en-GB"/>
              </w:rPr>
              <w:t xml:space="preserve"> document</w:t>
            </w:r>
          </w:p>
          <w:p w14:paraId="0EA962B6" w14:textId="3BDB3C58" w:rsidR="00F73ED9" w:rsidRPr="00377A0F" w:rsidRDefault="00F73ED9" w:rsidP="00377A0F">
            <w:pPr>
              <w:spacing w:line="360" w:lineRule="auto"/>
              <w:jc w:val="both"/>
              <w:rPr>
                <w:rFonts w:ascii="Arial" w:hAnsi="Arial" w:cs="Arial"/>
              </w:rPr>
            </w:pPr>
            <w:r w:rsidRPr="00377A0F">
              <w:rPr>
                <w:rFonts w:ascii="Arial" w:hAnsi="Arial" w:cs="Arial"/>
                <w:lang w:val="en-GB"/>
              </w:rPr>
              <w:t>(SBD 8).</w:t>
            </w:r>
          </w:p>
        </w:tc>
      </w:tr>
      <w:tr w:rsidR="007B2805" w:rsidRPr="00377A0F" w14:paraId="395B01C2" w14:textId="77777777" w:rsidTr="00C51B29">
        <w:tc>
          <w:tcPr>
            <w:tcW w:w="2971" w:type="dxa"/>
          </w:tcPr>
          <w:p w14:paraId="15532744" w14:textId="3E2F0E97" w:rsidR="007B2805" w:rsidRPr="00377A0F" w:rsidRDefault="007B2805" w:rsidP="00377A0F">
            <w:pPr>
              <w:spacing w:line="360" w:lineRule="auto"/>
              <w:jc w:val="both"/>
              <w:rPr>
                <w:rFonts w:ascii="Arial" w:hAnsi="Arial" w:cs="Arial"/>
              </w:rPr>
            </w:pPr>
            <w:r w:rsidRPr="00377A0F">
              <w:rPr>
                <w:rFonts w:ascii="Arial" w:hAnsi="Arial" w:cs="Arial"/>
                <w:lang w:val="en-GB"/>
              </w:rPr>
              <w:t xml:space="preserve">Certificate of Independent Bid Determination </w:t>
            </w:r>
          </w:p>
        </w:tc>
        <w:tc>
          <w:tcPr>
            <w:tcW w:w="1048" w:type="dxa"/>
          </w:tcPr>
          <w:p w14:paraId="32161373" w14:textId="77777777" w:rsidR="007B2805" w:rsidRPr="00377A0F" w:rsidRDefault="007B2805" w:rsidP="00377A0F">
            <w:pPr>
              <w:spacing w:line="360" w:lineRule="auto"/>
              <w:jc w:val="both"/>
              <w:rPr>
                <w:rFonts w:ascii="Arial" w:hAnsi="Arial" w:cs="Arial"/>
              </w:rPr>
            </w:pPr>
          </w:p>
        </w:tc>
        <w:tc>
          <w:tcPr>
            <w:tcW w:w="4997" w:type="dxa"/>
          </w:tcPr>
          <w:p w14:paraId="2E4F9CAF" w14:textId="77777777" w:rsidR="007B2805" w:rsidRPr="00377A0F" w:rsidRDefault="007B2805" w:rsidP="00377A0F">
            <w:pPr>
              <w:spacing w:line="360" w:lineRule="auto"/>
              <w:jc w:val="both"/>
              <w:rPr>
                <w:rFonts w:ascii="Arial" w:hAnsi="Arial" w:cs="Arial"/>
                <w:lang w:val="en-GB"/>
              </w:rPr>
            </w:pPr>
            <w:r w:rsidRPr="00377A0F">
              <w:rPr>
                <w:rFonts w:ascii="Arial" w:hAnsi="Arial" w:cs="Arial"/>
                <w:lang w:val="en-GB"/>
              </w:rPr>
              <w:t xml:space="preserve">Complete and sign the attached </w:t>
            </w:r>
            <w:r w:rsidRPr="00377A0F">
              <w:rPr>
                <w:rFonts w:ascii="Arial" w:hAnsi="Arial" w:cs="Arial"/>
                <w:i/>
                <w:lang w:val="en-GB"/>
              </w:rPr>
              <w:t>pro-forma</w:t>
            </w:r>
            <w:r w:rsidRPr="00377A0F">
              <w:rPr>
                <w:rFonts w:ascii="Arial" w:hAnsi="Arial" w:cs="Arial"/>
                <w:lang w:val="en-GB"/>
              </w:rPr>
              <w:t xml:space="preserve"> document</w:t>
            </w:r>
          </w:p>
          <w:p w14:paraId="13F50204" w14:textId="3F3AB9A5" w:rsidR="007B2805" w:rsidRPr="00377A0F" w:rsidRDefault="007B2805" w:rsidP="00377A0F">
            <w:pPr>
              <w:spacing w:line="360" w:lineRule="auto"/>
              <w:jc w:val="both"/>
              <w:rPr>
                <w:rFonts w:ascii="Arial" w:hAnsi="Arial" w:cs="Arial"/>
              </w:rPr>
            </w:pPr>
            <w:r w:rsidRPr="00377A0F">
              <w:rPr>
                <w:rFonts w:ascii="Arial" w:hAnsi="Arial" w:cs="Arial"/>
                <w:lang w:val="en-GB"/>
              </w:rPr>
              <w:t>(SBD 9).</w:t>
            </w:r>
          </w:p>
        </w:tc>
      </w:tr>
      <w:tr w:rsidR="007B2805" w:rsidRPr="00377A0F" w14:paraId="6ED4AC8A" w14:textId="77777777" w:rsidTr="00C51B29">
        <w:tc>
          <w:tcPr>
            <w:tcW w:w="2971" w:type="dxa"/>
          </w:tcPr>
          <w:p w14:paraId="735F530E" w14:textId="4AF0C123" w:rsidR="007B2805" w:rsidRPr="00377A0F" w:rsidRDefault="007B2805" w:rsidP="00377A0F">
            <w:pPr>
              <w:spacing w:line="360" w:lineRule="auto"/>
              <w:jc w:val="both"/>
              <w:rPr>
                <w:rFonts w:ascii="Arial" w:hAnsi="Arial" w:cs="Arial"/>
              </w:rPr>
            </w:pPr>
            <w:r w:rsidRPr="00377A0F">
              <w:rPr>
                <w:rFonts w:ascii="Arial" w:hAnsi="Arial" w:cs="Arial"/>
                <w:lang w:val="en-GB"/>
              </w:rPr>
              <w:t>Registration on the Central Supplier Database (CSD)</w:t>
            </w:r>
          </w:p>
        </w:tc>
        <w:tc>
          <w:tcPr>
            <w:tcW w:w="1048" w:type="dxa"/>
          </w:tcPr>
          <w:p w14:paraId="2B022949" w14:textId="77777777" w:rsidR="007B2805" w:rsidRPr="00377A0F" w:rsidRDefault="007B2805" w:rsidP="00377A0F">
            <w:pPr>
              <w:spacing w:line="360" w:lineRule="auto"/>
              <w:jc w:val="both"/>
              <w:rPr>
                <w:rFonts w:ascii="Arial" w:hAnsi="Arial" w:cs="Arial"/>
              </w:rPr>
            </w:pPr>
          </w:p>
        </w:tc>
        <w:tc>
          <w:tcPr>
            <w:tcW w:w="4997" w:type="dxa"/>
          </w:tcPr>
          <w:p w14:paraId="112E3F86" w14:textId="18F29BEF" w:rsidR="007B2805" w:rsidRPr="00377A0F" w:rsidRDefault="007B2805" w:rsidP="00377A0F">
            <w:pPr>
              <w:spacing w:line="360" w:lineRule="auto"/>
              <w:jc w:val="both"/>
              <w:rPr>
                <w:rFonts w:ascii="Arial" w:hAnsi="Arial" w:cs="Arial"/>
              </w:rPr>
            </w:pPr>
            <w:r w:rsidRPr="00377A0F">
              <w:rPr>
                <w:rFonts w:ascii="Arial" w:hAnsi="Arial" w:cs="Arial"/>
              </w:rPr>
              <w:t xml:space="preserve">The bidder must be registered as a service provider on the Central Supplier Database (CSD).  If not registered proceed with completing the company registration prior to submission of the proposal.  Visit </w:t>
            </w:r>
            <w:hyperlink r:id="rId13" w:history="1">
              <w:r w:rsidR="00A95F53" w:rsidRPr="00377A0F">
                <w:rPr>
                  <w:rStyle w:val="Hyperlink"/>
                  <w:rFonts w:ascii="Arial" w:hAnsi="Arial" w:cs="Arial"/>
                </w:rPr>
                <w:t>https://secure.csd.gov.za/</w:t>
              </w:r>
            </w:hyperlink>
            <w:r w:rsidRPr="00377A0F">
              <w:rPr>
                <w:rFonts w:ascii="Arial" w:hAnsi="Arial" w:cs="Arial"/>
              </w:rPr>
              <w:t xml:space="preserve"> to obtain a vendor number.</w:t>
            </w:r>
          </w:p>
          <w:p w14:paraId="0CF6B043" w14:textId="3647A90F" w:rsidR="007B2805" w:rsidRPr="00377A0F" w:rsidRDefault="007B2805" w:rsidP="00377A0F">
            <w:pPr>
              <w:spacing w:line="360" w:lineRule="auto"/>
              <w:jc w:val="both"/>
              <w:rPr>
                <w:rFonts w:ascii="Arial" w:hAnsi="Arial" w:cs="Arial"/>
              </w:rPr>
            </w:pPr>
            <w:r w:rsidRPr="00377A0F">
              <w:rPr>
                <w:rFonts w:ascii="Arial" w:hAnsi="Arial" w:cs="Arial"/>
              </w:rPr>
              <w:t>Submit proof of registration.</w:t>
            </w:r>
          </w:p>
        </w:tc>
      </w:tr>
      <w:tr w:rsidR="007B2805" w:rsidRPr="00377A0F" w14:paraId="662049D0" w14:textId="77777777" w:rsidTr="00C51B29">
        <w:tc>
          <w:tcPr>
            <w:tcW w:w="2971" w:type="dxa"/>
          </w:tcPr>
          <w:p w14:paraId="6FEC1ECB" w14:textId="762D72D2" w:rsidR="007B2805" w:rsidRPr="00377A0F" w:rsidRDefault="007B2805" w:rsidP="00377A0F">
            <w:pPr>
              <w:spacing w:line="360" w:lineRule="auto"/>
              <w:jc w:val="both"/>
              <w:rPr>
                <w:rFonts w:ascii="Arial" w:hAnsi="Arial" w:cs="Arial"/>
              </w:rPr>
            </w:pPr>
            <w:r w:rsidRPr="00377A0F">
              <w:rPr>
                <w:rFonts w:ascii="Arial" w:hAnsi="Arial" w:cs="Arial"/>
                <w:lang w:val="en-GB"/>
              </w:rPr>
              <w:t>Pricing Schedule</w:t>
            </w:r>
          </w:p>
        </w:tc>
        <w:tc>
          <w:tcPr>
            <w:tcW w:w="1048" w:type="dxa"/>
          </w:tcPr>
          <w:p w14:paraId="50664AE8" w14:textId="77777777" w:rsidR="007B2805" w:rsidRPr="00377A0F" w:rsidRDefault="007B2805" w:rsidP="00377A0F">
            <w:pPr>
              <w:spacing w:line="360" w:lineRule="auto"/>
              <w:jc w:val="both"/>
              <w:rPr>
                <w:rFonts w:ascii="Arial" w:hAnsi="Arial" w:cs="Arial"/>
              </w:rPr>
            </w:pPr>
          </w:p>
        </w:tc>
        <w:tc>
          <w:tcPr>
            <w:tcW w:w="4997" w:type="dxa"/>
          </w:tcPr>
          <w:p w14:paraId="7F54752D" w14:textId="489AE257" w:rsidR="007B2805" w:rsidRPr="00B858F8" w:rsidRDefault="007B2805" w:rsidP="00377A0F">
            <w:pPr>
              <w:spacing w:line="360" w:lineRule="auto"/>
              <w:jc w:val="both"/>
              <w:rPr>
                <w:rFonts w:ascii="Arial" w:hAnsi="Arial" w:cs="Arial"/>
                <w:i/>
                <w:iCs/>
              </w:rPr>
            </w:pPr>
            <w:r w:rsidRPr="00B858F8">
              <w:rPr>
                <w:rFonts w:ascii="Arial" w:hAnsi="Arial" w:cs="Arial"/>
                <w:i/>
                <w:iCs/>
                <w:color w:val="2F5496" w:themeColor="accent1" w:themeShade="BF"/>
              </w:rPr>
              <w:t>Submit full details of the pricing proposal in a separate envelope</w:t>
            </w:r>
          </w:p>
        </w:tc>
      </w:tr>
    </w:tbl>
    <w:p w14:paraId="7C85AEA3" w14:textId="77777777" w:rsidR="008A7CCF" w:rsidRPr="00377A0F" w:rsidRDefault="008A7CCF" w:rsidP="00377A0F">
      <w:pPr>
        <w:spacing w:after="0" w:line="360" w:lineRule="auto"/>
        <w:contextualSpacing/>
        <w:jc w:val="both"/>
        <w:rPr>
          <w:rFonts w:ascii="Arial" w:hAnsi="Arial" w:cs="Arial"/>
        </w:rPr>
      </w:pPr>
    </w:p>
    <w:p w14:paraId="62DFEBD9" w14:textId="268674DA" w:rsidR="008A7CCF" w:rsidRPr="00377A0F" w:rsidRDefault="008A7CCF" w:rsidP="00781A0D">
      <w:pPr>
        <w:pStyle w:val="ListParagraph"/>
        <w:numPr>
          <w:ilvl w:val="1"/>
          <w:numId w:val="13"/>
        </w:numPr>
        <w:spacing w:after="0" w:line="360" w:lineRule="auto"/>
        <w:jc w:val="both"/>
        <w:rPr>
          <w:rFonts w:ascii="Arial" w:hAnsi="Arial" w:cs="Arial"/>
        </w:rPr>
      </w:pPr>
      <w:r w:rsidRPr="00377A0F">
        <w:rPr>
          <w:rFonts w:ascii="Arial" w:hAnsi="Arial" w:cs="Arial"/>
        </w:rPr>
        <w:t xml:space="preserve">Each document must be completed and signed by the duly authorised representative on behalf of the prospective bidding company. </w:t>
      </w:r>
    </w:p>
    <w:p w14:paraId="4367BF3F" w14:textId="33F973EB" w:rsidR="008A7CCF" w:rsidRPr="00377A0F" w:rsidRDefault="008A7CCF" w:rsidP="00781A0D">
      <w:pPr>
        <w:pStyle w:val="ListParagraph"/>
        <w:numPr>
          <w:ilvl w:val="1"/>
          <w:numId w:val="13"/>
        </w:numPr>
        <w:spacing w:after="0" w:line="360" w:lineRule="auto"/>
        <w:jc w:val="both"/>
        <w:rPr>
          <w:rFonts w:ascii="Arial" w:hAnsi="Arial" w:cs="Arial"/>
        </w:rPr>
      </w:pPr>
      <w:r w:rsidRPr="00377A0F">
        <w:rPr>
          <w:rFonts w:ascii="Arial" w:hAnsi="Arial" w:cs="Arial"/>
        </w:rPr>
        <w:t xml:space="preserve">During this phase bid responses will be evaluated with emphasis placed on documentary compliance with the listed administrative and mandatory bid requirements. </w:t>
      </w:r>
    </w:p>
    <w:p w14:paraId="01086739" w14:textId="7122BB38" w:rsidR="00B97F4A" w:rsidRPr="00B858F8" w:rsidRDefault="008A7CCF" w:rsidP="00781A0D">
      <w:pPr>
        <w:pStyle w:val="ListParagraph"/>
        <w:numPr>
          <w:ilvl w:val="1"/>
          <w:numId w:val="13"/>
        </w:numPr>
        <w:spacing w:after="0" w:line="360" w:lineRule="auto"/>
        <w:jc w:val="both"/>
        <w:rPr>
          <w:rFonts w:ascii="Arial" w:hAnsi="Arial" w:cs="Arial"/>
          <w:i/>
          <w:iCs/>
          <w:color w:val="2F5496" w:themeColor="accent1" w:themeShade="BF"/>
        </w:rPr>
      </w:pPr>
      <w:r w:rsidRPr="00B858F8">
        <w:rPr>
          <w:rFonts w:ascii="Arial" w:hAnsi="Arial" w:cs="Arial"/>
          <w:i/>
          <w:iCs/>
          <w:color w:val="2F5496" w:themeColor="accent1" w:themeShade="BF"/>
        </w:rPr>
        <w:t>Bidders’ proposal will be disqualified as a result of non-submission and completion of the listed documents.</w:t>
      </w:r>
    </w:p>
    <w:p w14:paraId="39A2E28F" w14:textId="2937937B" w:rsidR="00FF2277" w:rsidRDefault="00FF2277" w:rsidP="00FF2277">
      <w:pPr>
        <w:spacing w:after="0" w:line="360" w:lineRule="auto"/>
        <w:jc w:val="both"/>
        <w:rPr>
          <w:rFonts w:ascii="Arial" w:hAnsi="Arial" w:cs="Arial"/>
        </w:rPr>
      </w:pPr>
    </w:p>
    <w:p w14:paraId="542194B3" w14:textId="77777777" w:rsidR="00B1127E" w:rsidRPr="00FF2277" w:rsidRDefault="00B1127E" w:rsidP="00FF2277">
      <w:pPr>
        <w:spacing w:after="0" w:line="360" w:lineRule="auto"/>
        <w:jc w:val="both"/>
        <w:rPr>
          <w:rFonts w:ascii="Arial" w:hAnsi="Arial" w:cs="Arial"/>
        </w:rPr>
      </w:pPr>
    </w:p>
    <w:p w14:paraId="126A23A8" w14:textId="0CE6B149" w:rsidR="004D04EE" w:rsidRPr="00377A0F" w:rsidRDefault="004D04EE" w:rsidP="00377A0F">
      <w:pPr>
        <w:spacing w:after="0" w:line="360" w:lineRule="auto"/>
        <w:jc w:val="both"/>
        <w:rPr>
          <w:rFonts w:ascii="Arial" w:hAnsi="Arial" w:cs="Arial"/>
        </w:rPr>
      </w:pPr>
    </w:p>
    <w:p w14:paraId="092BFB6A" w14:textId="77777777" w:rsidR="004D04EE" w:rsidRPr="00377A0F" w:rsidRDefault="004D04EE" w:rsidP="00377A0F">
      <w:pPr>
        <w:pStyle w:val="ListParagraph"/>
        <w:spacing w:after="0" w:line="360" w:lineRule="auto"/>
        <w:ind w:left="360"/>
        <w:jc w:val="both"/>
        <w:rPr>
          <w:rFonts w:ascii="Arial" w:hAnsi="Arial" w:cs="Arial"/>
        </w:rPr>
      </w:pPr>
    </w:p>
    <w:p w14:paraId="02C3ADDB" w14:textId="0C9BB902" w:rsidR="003E1ECE" w:rsidRPr="00377A0F" w:rsidRDefault="005428FA" w:rsidP="00377A0F">
      <w:pPr>
        <w:spacing w:line="360" w:lineRule="auto"/>
        <w:jc w:val="both"/>
        <w:rPr>
          <w:rFonts w:ascii="Arial" w:hAnsi="Arial" w:cs="Arial"/>
          <w:u w:val="single"/>
        </w:rPr>
      </w:pPr>
      <w:r w:rsidRPr="00377A0F">
        <w:rPr>
          <w:rFonts w:ascii="Arial" w:hAnsi="Arial" w:cs="Arial"/>
          <w:u w:val="single"/>
        </w:rPr>
        <w:lastRenderedPageBreak/>
        <w:t>9</w:t>
      </w:r>
      <w:r w:rsidR="00631685" w:rsidRPr="00377A0F">
        <w:rPr>
          <w:rFonts w:ascii="Arial" w:hAnsi="Arial" w:cs="Arial"/>
          <w:u w:val="single"/>
        </w:rPr>
        <w:t xml:space="preserve">.2 </w:t>
      </w:r>
      <w:r w:rsidR="005F3F99" w:rsidRPr="00377A0F">
        <w:rPr>
          <w:rFonts w:ascii="Arial" w:hAnsi="Arial" w:cs="Arial"/>
          <w:u w:val="single"/>
        </w:rPr>
        <w:t>PHASE 1: TE</w:t>
      </w:r>
      <w:r w:rsidR="00ED2F56" w:rsidRPr="00377A0F">
        <w:rPr>
          <w:rFonts w:ascii="Arial" w:hAnsi="Arial" w:cs="Arial"/>
          <w:u w:val="single"/>
        </w:rPr>
        <w:t>CHNICAL EVALUATION</w:t>
      </w:r>
      <w:r w:rsidR="005F3F99" w:rsidRPr="00377A0F">
        <w:rPr>
          <w:rFonts w:ascii="Arial" w:hAnsi="Arial" w:cs="Arial"/>
          <w:u w:val="single"/>
        </w:rPr>
        <w:t xml:space="preserve"> CRITERIA </w:t>
      </w:r>
      <w:r w:rsidR="00E71310" w:rsidRPr="00377A0F">
        <w:rPr>
          <w:rFonts w:ascii="Arial" w:hAnsi="Arial" w:cs="Arial"/>
          <w:u w:val="single"/>
        </w:rPr>
        <w:t>= 100 POINTS</w:t>
      </w:r>
    </w:p>
    <w:p w14:paraId="5030F1B2" w14:textId="7DF59BB5" w:rsidR="00AF5873" w:rsidRPr="00377A0F" w:rsidRDefault="00AF5873" w:rsidP="00781A0D">
      <w:pPr>
        <w:pStyle w:val="ListParagraph"/>
        <w:numPr>
          <w:ilvl w:val="1"/>
          <w:numId w:val="3"/>
        </w:numPr>
        <w:spacing w:after="0" w:line="360" w:lineRule="auto"/>
        <w:jc w:val="both"/>
        <w:rPr>
          <w:rFonts w:ascii="Arial" w:hAnsi="Arial" w:cs="Arial"/>
        </w:rPr>
      </w:pPr>
      <w:r w:rsidRPr="00377A0F">
        <w:rPr>
          <w:rFonts w:ascii="Arial" w:hAnsi="Arial" w:cs="Arial"/>
        </w:rPr>
        <w:t>All bidding companies are required to fully adhere to the technical evaluation criteria.</w:t>
      </w:r>
    </w:p>
    <w:p w14:paraId="00B52CFC" w14:textId="77777777" w:rsidR="00AF5873" w:rsidRPr="00012F08" w:rsidRDefault="00AF5873" w:rsidP="00781A0D">
      <w:pPr>
        <w:pStyle w:val="ListParagraph"/>
        <w:numPr>
          <w:ilvl w:val="1"/>
          <w:numId w:val="3"/>
        </w:numPr>
        <w:spacing w:after="0" w:line="360" w:lineRule="auto"/>
        <w:jc w:val="both"/>
        <w:rPr>
          <w:rFonts w:ascii="Arial" w:hAnsi="Arial" w:cs="Arial"/>
          <w:i/>
          <w:iCs/>
          <w:color w:val="2F5496" w:themeColor="accent1" w:themeShade="BF"/>
        </w:rPr>
      </w:pPr>
      <w:r w:rsidRPr="00012F08">
        <w:rPr>
          <w:rFonts w:ascii="Arial" w:hAnsi="Arial" w:cs="Arial"/>
          <w:i/>
          <w:iCs/>
          <w:color w:val="2F5496" w:themeColor="accent1" w:themeShade="BF"/>
        </w:rPr>
        <w:t xml:space="preserve">Only Bidding companies that have fully met the Pre-Qualification Criteria in Phase 0 will accordingly be evaluated in Phase 1 for determination of functionality. </w:t>
      </w:r>
    </w:p>
    <w:p w14:paraId="418B6191" w14:textId="77777777" w:rsidR="00AF5873" w:rsidRPr="00377A0F" w:rsidRDefault="00AF5873" w:rsidP="00781A0D">
      <w:pPr>
        <w:pStyle w:val="ListParagraph"/>
        <w:numPr>
          <w:ilvl w:val="1"/>
          <w:numId w:val="3"/>
        </w:numPr>
        <w:spacing w:after="0" w:line="360" w:lineRule="auto"/>
        <w:jc w:val="both"/>
        <w:rPr>
          <w:rFonts w:ascii="Arial" w:hAnsi="Arial" w:cs="Arial"/>
        </w:rPr>
      </w:pPr>
      <w:r w:rsidRPr="00377A0F">
        <w:rPr>
          <w:rFonts w:ascii="Arial" w:hAnsi="Arial" w:cs="Arial"/>
        </w:rPr>
        <w:t>Bidding companies will be evaluated on an overall score of 100 points.</w:t>
      </w:r>
    </w:p>
    <w:p w14:paraId="51A0F586" w14:textId="3AA5B728" w:rsidR="00AF5873" w:rsidRPr="00377A0F" w:rsidRDefault="00AF5873" w:rsidP="00781A0D">
      <w:pPr>
        <w:pStyle w:val="ListParagraph"/>
        <w:numPr>
          <w:ilvl w:val="1"/>
          <w:numId w:val="3"/>
        </w:numPr>
        <w:spacing w:after="0" w:line="360" w:lineRule="auto"/>
        <w:jc w:val="both"/>
        <w:rPr>
          <w:rFonts w:ascii="Arial" w:hAnsi="Arial" w:cs="Arial"/>
          <w:b/>
          <w:bCs/>
          <w:u w:val="single"/>
        </w:rPr>
      </w:pPr>
      <w:r w:rsidRPr="00377A0F">
        <w:rPr>
          <w:rFonts w:ascii="Arial" w:hAnsi="Arial" w:cs="Arial"/>
        </w:rPr>
        <w:t xml:space="preserve">Bidders are required to score a minimum of </w:t>
      </w:r>
      <w:r w:rsidRPr="00377A0F">
        <w:rPr>
          <w:rFonts w:ascii="Arial" w:hAnsi="Arial" w:cs="Arial"/>
          <w:b/>
          <w:bCs/>
          <w:u w:val="single"/>
        </w:rPr>
        <w:t>70 points</w:t>
      </w:r>
      <w:r w:rsidRPr="00377A0F">
        <w:rPr>
          <w:rFonts w:ascii="Arial" w:hAnsi="Arial" w:cs="Arial"/>
        </w:rPr>
        <w:t xml:space="preserve"> to proceed to </w:t>
      </w:r>
      <w:r w:rsidRPr="00377A0F">
        <w:rPr>
          <w:rFonts w:ascii="Arial" w:hAnsi="Arial" w:cs="Arial"/>
          <w:b/>
          <w:bCs/>
          <w:u w:val="single"/>
        </w:rPr>
        <w:t>Phase 2: Evaluation for Pricing and B-BBEE status.</w:t>
      </w:r>
    </w:p>
    <w:p w14:paraId="528C9124" w14:textId="029DB94A" w:rsidR="00D97EB4" w:rsidRPr="00377A0F" w:rsidRDefault="00805D41" w:rsidP="00781A0D">
      <w:pPr>
        <w:pStyle w:val="ListParagraph"/>
        <w:numPr>
          <w:ilvl w:val="1"/>
          <w:numId w:val="3"/>
        </w:numPr>
        <w:spacing w:after="240" w:line="360" w:lineRule="auto"/>
        <w:jc w:val="both"/>
        <w:rPr>
          <w:rFonts w:ascii="Arial" w:hAnsi="Arial" w:cs="Arial"/>
        </w:rPr>
      </w:pPr>
      <w:r w:rsidRPr="00377A0F">
        <w:rPr>
          <w:rFonts w:ascii="Arial" w:hAnsi="Arial" w:cs="Arial"/>
          <w:b/>
        </w:rPr>
        <w:t xml:space="preserve">Phase 1:  Technical Evaluation Criteria: </w:t>
      </w:r>
      <w:r w:rsidRPr="00377A0F">
        <w:rPr>
          <w:rFonts w:ascii="Arial" w:hAnsi="Arial" w:cs="Arial"/>
        </w:rPr>
        <w:t>The bidders’ information will be scored according to the points determination system.</w:t>
      </w:r>
      <w:r w:rsidR="00386C01">
        <w:rPr>
          <w:rFonts w:ascii="Arial" w:hAnsi="Arial" w:cs="Arial"/>
        </w:rPr>
        <w:t xml:space="preserve"> Refer to annexure A </w:t>
      </w:r>
    </w:p>
    <w:p w14:paraId="4B037250" w14:textId="77777777" w:rsidR="00720E8D" w:rsidRPr="00377A0F" w:rsidRDefault="00720E8D" w:rsidP="00377A0F">
      <w:pPr>
        <w:pStyle w:val="ListParagraph"/>
        <w:spacing w:after="240" w:line="360" w:lineRule="auto"/>
        <w:ind w:left="360"/>
        <w:jc w:val="both"/>
        <w:rPr>
          <w:rFonts w:ascii="Arial" w:hAnsi="Arial" w:cs="Arial"/>
        </w:rPr>
      </w:pPr>
    </w:p>
    <w:p w14:paraId="28861923" w14:textId="43812839" w:rsidR="00271B47" w:rsidRPr="00377A0F" w:rsidRDefault="005428FA" w:rsidP="00377A0F">
      <w:pPr>
        <w:spacing w:line="360" w:lineRule="auto"/>
        <w:jc w:val="both"/>
        <w:rPr>
          <w:rFonts w:ascii="Arial" w:hAnsi="Arial" w:cs="Arial"/>
          <w:u w:val="single"/>
        </w:rPr>
      </w:pPr>
      <w:r w:rsidRPr="00377A0F">
        <w:rPr>
          <w:rFonts w:ascii="Arial" w:hAnsi="Arial" w:cs="Arial"/>
          <w:u w:val="single"/>
        </w:rPr>
        <w:t>9</w:t>
      </w:r>
      <w:r w:rsidR="00271B47" w:rsidRPr="00377A0F">
        <w:rPr>
          <w:rFonts w:ascii="Arial" w:hAnsi="Arial" w:cs="Arial"/>
          <w:u w:val="single"/>
        </w:rPr>
        <w:t>.</w:t>
      </w:r>
      <w:r w:rsidR="0034702B" w:rsidRPr="00377A0F">
        <w:rPr>
          <w:rFonts w:ascii="Arial" w:hAnsi="Arial" w:cs="Arial"/>
          <w:u w:val="single"/>
        </w:rPr>
        <w:t>3</w:t>
      </w:r>
      <w:r w:rsidR="00271B47" w:rsidRPr="00377A0F">
        <w:rPr>
          <w:rFonts w:ascii="Arial" w:hAnsi="Arial" w:cs="Arial"/>
          <w:u w:val="single"/>
        </w:rPr>
        <w:t xml:space="preserve"> PHASE </w:t>
      </w:r>
      <w:r w:rsidR="00621CB2" w:rsidRPr="00377A0F">
        <w:rPr>
          <w:rFonts w:ascii="Arial" w:hAnsi="Arial" w:cs="Arial"/>
          <w:u w:val="single"/>
        </w:rPr>
        <w:t>2</w:t>
      </w:r>
      <w:r w:rsidR="00271B47" w:rsidRPr="00377A0F">
        <w:rPr>
          <w:rFonts w:ascii="Arial" w:hAnsi="Arial" w:cs="Arial"/>
          <w:u w:val="single"/>
        </w:rPr>
        <w:t xml:space="preserve">: </w:t>
      </w:r>
      <w:r w:rsidR="007E4CB5" w:rsidRPr="00377A0F">
        <w:rPr>
          <w:rFonts w:ascii="Arial" w:hAnsi="Arial" w:cs="Arial"/>
          <w:u w:val="single"/>
        </w:rPr>
        <w:t xml:space="preserve">PRICE </w:t>
      </w:r>
      <w:r w:rsidR="00187433" w:rsidRPr="00377A0F">
        <w:rPr>
          <w:rFonts w:ascii="Arial" w:hAnsi="Arial" w:cs="Arial"/>
          <w:u w:val="single"/>
        </w:rPr>
        <w:t>&amp; B-BBEE EVALUATION (80 + 20</w:t>
      </w:r>
      <w:r w:rsidR="005D3F31" w:rsidRPr="00377A0F">
        <w:rPr>
          <w:rFonts w:ascii="Arial" w:hAnsi="Arial" w:cs="Arial"/>
          <w:u w:val="single"/>
        </w:rPr>
        <w:t>)</w:t>
      </w:r>
      <w:r w:rsidR="007B090F" w:rsidRPr="00377A0F">
        <w:rPr>
          <w:rFonts w:ascii="Arial" w:hAnsi="Arial" w:cs="Arial"/>
          <w:u w:val="single"/>
        </w:rPr>
        <w:t xml:space="preserve"> </w:t>
      </w:r>
      <w:r w:rsidR="005D3F31" w:rsidRPr="00377A0F">
        <w:rPr>
          <w:rFonts w:ascii="Arial" w:hAnsi="Arial" w:cs="Arial"/>
          <w:u w:val="single"/>
        </w:rPr>
        <w:t>= 100 POINTS</w:t>
      </w:r>
      <w:r w:rsidR="007B090F" w:rsidRPr="00377A0F">
        <w:rPr>
          <w:rFonts w:ascii="Arial" w:hAnsi="Arial" w:cs="Arial"/>
          <w:u w:val="single"/>
        </w:rPr>
        <w:t>:</w:t>
      </w:r>
    </w:p>
    <w:p w14:paraId="271537D9" w14:textId="1F160654" w:rsidR="005A5B5C" w:rsidRPr="00377A0F" w:rsidRDefault="005A5B5C"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 xml:space="preserve">Only prospective bidders that have attained the </w:t>
      </w:r>
      <w:r w:rsidR="00187922" w:rsidRPr="00377A0F">
        <w:rPr>
          <w:rFonts w:ascii="Arial" w:hAnsi="Arial" w:cs="Arial"/>
          <w:b/>
          <w:i/>
        </w:rPr>
        <w:t>70</w:t>
      </w:r>
      <w:r w:rsidR="00187922" w:rsidRPr="00377A0F">
        <w:rPr>
          <w:rFonts w:ascii="Arial" w:hAnsi="Arial" w:cs="Arial"/>
          <w:b/>
        </w:rPr>
        <w:t>-points allocation</w:t>
      </w:r>
      <w:r w:rsidRPr="00377A0F">
        <w:rPr>
          <w:rFonts w:ascii="Arial" w:hAnsi="Arial" w:cs="Arial"/>
        </w:rPr>
        <w:t xml:space="preserve"> threshold in phase 1 will subsequently progress for evaluation in phase 2 in relation to pricing options and B-BBEE qualification criteria. </w:t>
      </w:r>
    </w:p>
    <w:p w14:paraId="740C4BF5" w14:textId="3F4BBE9F" w:rsidR="005A5B5C" w:rsidRPr="00377A0F" w:rsidRDefault="005A5B5C"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 xml:space="preserve">Pricing options and B-BBEE qualification will accordingly be evaluated as follows: In terms of Regulation 6 of the Preferential Procurement Regulations pertaining to the </w:t>
      </w:r>
      <w:r w:rsidRPr="00377A0F">
        <w:rPr>
          <w:rFonts w:ascii="Arial" w:hAnsi="Arial" w:cs="Arial"/>
          <w:i/>
        </w:rPr>
        <w:t>Preferential Procurement Policy Framework Act, 2000 (Act No. 5 of 2000)</w:t>
      </w:r>
      <w:r w:rsidRPr="00377A0F">
        <w:rPr>
          <w:rFonts w:ascii="Arial" w:hAnsi="Arial" w:cs="Arial"/>
        </w:rPr>
        <w:t xml:space="preserve">, responsive bids will be adjudicated on the </w:t>
      </w:r>
      <w:r w:rsidRPr="00377A0F">
        <w:rPr>
          <w:rFonts w:ascii="Arial" w:hAnsi="Arial" w:cs="Arial"/>
          <w:b/>
          <w:i/>
        </w:rPr>
        <w:t>80/20</w:t>
      </w:r>
      <w:r w:rsidRPr="00377A0F">
        <w:rPr>
          <w:rFonts w:ascii="Arial" w:hAnsi="Arial" w:cs="Arial"/>
          <w:i/>
        </w:rPr>
        <w:t xml:space="preserve"> (R30 000 to a maximum of R50 million, all applicable taxes included) </w:t>
      </w:r>
      <w:r w:rsidRPr="00377A0F">
        <w:rPr>
          <w:rFonts w:ascii="Arial" w:hAnsi="Arial" w:cs="Arial"/>
        </w:rPr>
        <w:t>preference point system in terms of which points are awarded to bidders on the basis of the bid pricing (</w:t>
      </w:r>
      <w:r w:rsidRPr="00377A0F">
        <w:rPr>
          <w:rFonts w:ascii="Arial" w:hAnsi="Arial" w:cs="Arial"/>
          <w:b/>
        </w:rPr>
        <w:t>maximum 80 points</w:t>
      </w:r>
      <w:r w:rsidRPr="00377A0F">
        <w:rPr>
          <w:rFonts w:ascii="Arial" w:hAnsi="Arial" w:cs="Arial"/>
        </w:rPr>
        <w:t>) and B-BBEE status level of the contributor (</w:t>
      </w:r>
      <w:r w:rsidRPr="00377A0F">
        <w:rPr>
          <w:rFonts w:ascii="Arial" w:hAnsi="Arial" w:cs="Arial"/>
          <w:b/>
        </w:rPr>
        <w:t>maximum 20 points</w:t>
      </w:r>
      <w:r w:rsidRPr="00377A0F">
        <w:rPr>
          <w:rFonts w:ascii="Arial" w:hAnsi="Arial" w:cs="Arial"/>
        </w:rPr>
        <w:t>).</w:t>
      </w:r>
    </w:p>
    <w:p w14:paraId="57DCA12B" w14:textId="68C32BFB" w:rsidR="009458E9" w:rsidRPr="00377A0F" w:rsidRDefault="009458E9" w:rsidP="00377A0F">
      <w:pPr>
        <w:spacing w:after="240" w:line="360" w:lineRule="auto"/>
        <w:ind w:left="709"/>
        <w:contextualSpacing/>
        <w:jc w:val="both"/>
        <w:rPr>
          <w:rFonts w:ascii="Arial" w:hAnsi="Arial" w:cs="Arial"/>
        </w:rPr>
      </w:pPr>
    </w:p>
    <w:p w14:paraId="227B3D5D" w14:textId="6CEDD1F4" w:rsidR="00A337E7" w:rsidRPr="00377A0F" w:rsidRDefault="00A337E7" w:rsidP="00377A0F">
      <w:pPr>
        <w:spacing w:after="240" w:line="360" w:lineRule="auto"/>
        <w:ind w:left="709"/>
        <w:contextualSpacing/>
        <w:jc w:val="both"/>
        <w:rPr>
          <w:rFonts w:ascii="Arial" w:hAnsi="Arial" w:cs="Arial"/>
        </w:rPr>
      </w:pPr>
    </w:p>
    <w:p w14:paraId="7A9C6E2E" w14:textId="77777777" w:rsidR="00A337E7" w:rsidRPr="00377A0F" w:rsidRDefault="00A337E7" w:rsidP="00377A0F">
      <w:pPr>
        <w:spacing w:after="240" w:line="360" w:lineRule="auto"/>
        <w:ind w:left="709"/>
        <w:contextualSpacing/>
        <w:jc w:val="both"/>
        <w:rPr>
          <w:rFonts w:ascii="Arial" w:hAnsi="Arial" w:cs="Arial"/>
        </w:rPr>
      </w:pPr>
    </w:p>
    <w:p w14:paraId="72289322" w14:textId="77777777" w:rsidR="000E2574" w:rsidRPr="00377A0F" w:rsidRDefault="000E2574" w:rsidP="00781A0D">
      <w:pPr>
        <w:numPr>
          <w:ilvl w:val="2"/>
          <w:numId w:val="1"/>
        </w:numPr>
        <w:spacing w:after="0" w:line="360" w:lineRule="auto"/>
        <w:ind w:left="709" w:hanging="709"/>
        <w:contextualSpacing/>
        <w:jc w:val="both"/>
        <w:rPr>
          <w:rFonts w:ascii="Arial" w:hAnsi="Arial" w:cs="Arial"/>
        </w:rPr>
      </w:pPr>
      <w:bookmarkStart w:id="44" w:name="_Toc472611019"/>
      <w:bookmarkStart w:id="45" w:name="_Toc468740582"/>
      <w:r w:rsidRPr="00377A0F">
        <w:rPr>
          <w:rFonts w:ascii="Arial" w:hAnsi="Arial" w:cs="Arial"/>
          <w:b/>
        </w:rPr>
        <w:t>Stage 1 - Price Evaluation</w:t>
      </w:r>
      <w:r w:rsidRPr="00377A0F">
        <w:rPr>
          <w:rFonts w:ascii="Arial" w:hAnsi="Arial" w:cs="Arial"/>
        </w:rPr>
        <w:t xml:space="preserve"> (80 Points)</w:t>
      </w:r>
      <w:bookmarkEnd w:id="44"/>
      <w:bookmarkEnd w:id="45"/>
      <w:r w:rsidRPr="00377A0F">
        <w:rPr>
          <w:rFonts w:ascii="Arial" w:hAnsi="Arial" w:cs="Arial"/>
        </w:rPr>
        <w:t>:</w:t>
      </w:r>
    </w:p>
    <w:tbl>
      <w:tblPr>
        <w:tblStyle w:val="TableGrid"/>
        <w:tblW w:w="9016" w:type="dxa"/>
        <w:tblInd w:w="811" w:type="dxa"/>
        <w:tblLook w:val="04A0" w:firstRow="1" w:lastRow="0" w:firstColumn="1" w:lastColumn="0" w:noHBand="0" w:noVBand="1"/>
      </w:tblPr>
      <w:tblGrid>
        <w:gridCol w:w="4508"/>
        <w:gridCol w:w="4508"/>
      </w:tblGrid>
      <w:tr w:rsidR="0071664B" w:rsidRPr="00377A0F" w14:paraId="50594566" w14:textId="77777777" w:rsidTr="00542966">
        <w:tc>
          <w:tcPr>
            <w:tcW w:w="4508" w:type="dxa"/>
            <w:shd w:val="clear" w:color="auto" w:fill="8496B0" w:themeFill="text2" w:themeFillTint="99"/>
          </w:tcPr>
          <w:p w14:paraId="130ED212" w14:textId="1514E7D6" w:rsidR="0071664B" w:rsidRPr="00377A0F" w:rsidRDefault="005B52FA" w:rsidP="00377A0F">
            <w:pPr>
              <w:spacing w:line="360" w:lineRule="auto"/>
              <w:jc w:val="both"/>
              <w:rPr>
                <w:rFonts w:ascii="Arial" w:hAnsi="Arial" w:cs="Arial"/>
              </w:rPr>
            </w:pPr>
            <w:r w:rsidRPr="00377A0F">
              <w:rPr>
                <w:rFonts w:ascii="Arial" w:hAnsi="Arial" w:cs="Arial"/>
              </w:rPr>
              <w:t>CRITERIA</w:t>
            </w:r>
          </w:p>
        </w:tc>
        <w:tc>
          <w:tcPr>
            <w:tcW w:w="4508" w:type="dxa"/>
            <w:shd w:val="clear" w:color="auto" w:fill="8496B0" w:themeFill="text2" w:themeFillTint="99"/>
          </w:tcPr>
          <w:p w14:paraId="3A9DBC9A" w14:textId="0C1202F7" w:rsidR="0071664B" w:rsidRPr="00377A0F" w:rsidRDefault="0081733B" w:rsidP="00377A0F">
            <w:pPr>
              <w:spacing w:line="360" w:lineRule="auto"/>
              <w:jc w:val="both"/>
              <w:rPr>
                <w:rFonts w:ascii="Arial" w:hAnsi="Arial" w:cs="Arial"/>
              </w:rPr>
            </w:pPr>
            <w:r w:rsidRPr="00377A0F">
              <w:rPr>
                <w:rFonts w:ascii="Arial" w:hAnsi="Arial" w:cs="Arial"/>
              </w:rPr>
              <w:t>POINTS</w:t>
            </w:r>
          </w:p>
        </w:tc>
      </w:tr>
      <w:tr w:rsidR="0071664B" w:rsidRPr="00377A0F" w14:paraId="28EFF3F5" w14:textId="77777777" w:rsidTr="000849A1">
        <w:tc>
          <w:tcPr>
            <w:tcW w:w="4508" w:type="dxa"/>
          </w:tcPr>
          <w:p w14:paraId="763AF33F" w14:textId="699202B6" w:rsidR="00CC1E5B" w:rsidRPr="00377A0F" w:rsidRDefault="00542966" w:rsidP="00377A0F">
            <w:pPr>
              <w:spacing w:line="360" w:lineRule="auto"/>
              <w:jc w:val="both"/>
              <w:rPr>
                <w:rFonts w:ascii="Arial" w:hAnsi="Arial" w:cs="Arial"/>
              </w:rPr>
            </w:pPr>
            <w:bookmarkStart w:id="46" w:name="_Toc468740585"/>
            <w:bookmarkStart w:id="47" w:name="_Toc472611022"/>
            <w:r w:rsidRPr="00377A0F">
              <w:rPr>
                <w:rFonts w:ascii="Arial" w:hAnsi="Arial" w:cs="Arial"/>
              </w:rPr>
              <w:t xml:space="preserve">                       </w:t>
            </w:r>
            <w:r w:rsidR="00CC1E5B" w:rsidRPr="00377A0F">
              <w:rPr>
                <w:rFonts w:ascii="Arial" w:hAnsi="Arial" w:cs="Arial"/>
              </w:rPr>
              <w:t>Price Evaluation</w:t>
            </w:r>
            <w:bookmarkEnd w:id="46"/>
            <w:bookmarkEnd w:id="47"/>
          </w:p>
          <w:p w14:paraId="0BC831A6" w14:textId="1D01D2BD" w:rsidR="0071664B" w:rsidRPr="00377A0F" w:rsidRDefault="00542966" w:rsidP="00377A0F">
            <w:pPr>
              <w:spacing w:line="360" w:lineRule="auto"/>
              <w:jc w:val="both"/>
              <w:rPr>
                <w:rFonts w:ascii="Arial" w:hAnsi="Arial" w:cs="Arial"/>
                <w:u w:val="single"/>
              </w:rPr>
            </w:pPr>
            <w:bookmarkStart w:id="48" w:name="_Toc468740586"/>
            <w:bookmarkStart w:id="49" w:name="_Toc472611023"/>
            <w:r w:rsidRPr="00377A0F">
              <w:rPr>
                <w:rFonts w:ascii="Arial" w:hAnsi="Arial" w:cs="Arial"/>
                <w:i/>
              </w:rPr>
              <w:t xml:space="preserve">                  </w:t>
            </w:r>
            <w:r w:rsidR="00CC1E5B" w:rsidRPr="00377A0F">
              <w:rPr>
                <w:rFonts w:ascii="Arial" w:hAnsi="Arial" w:cs="Arial"/>
                <w:i/>
              </w:rPr>
              <w:t>Ps =</w:t>
            </w:r>
            <w:bookmarkEnd w:id="48"/>
            <w:bookmarkEnd w:id="49"/>
            <w:r w:rsidR="00CC1E5B" w:rsidRPr="00377A0F">
              <w:rPr>
                <w:rFonts w:ascii="Arial" w:hAnsi="Arial" w:cs="Arial"/>
                <w:i/>
              </w:rPr>
              <w:t xml:space="preserve">80 </w:t>
            </w:r>
            <w:r w:rsidR="00CC1E5B" w:rsidRPr="00377A0F">
              <w:rPr>
                <w:rFonts w:ascii="Arial" w:hAnsi="Arial" w:cs="Arial"/>
                <w:i/>
                <w:position w:val="-28"/>
              </w:rPr>
              <w:object w:dxaOrig="1920" w:dyaOrig="710" w14:anchorId="32F4D9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5.4pt" o:ole="">
                  <v:imagedata r:id="rId14" o:title=""/>
                </v:shape>
                <o:OLEObject Type="Embed" ProgID="Equation.3" ShapeID="_x0000_i1025" DrawAspect="Content" ObjectID="_1688295363" r:id="rId15"/>
              </w:object>
            </w:r>
          </w:p>
        </w:tc>
        <w:tc>
          <w:tcPr>
            <w:tcW w:w="4508" w:type="dxa"/>
          </w:tcPr>
          <w:p w14:paraId="5A04AC92" w14:textId="77777777" w:rsidR="00542966" w:rsidRPr="00377A0F" w:rsidRDefault="00542966" w:rsidP="00377A0F">
            <w:pPr>
              <w:spacing w:line="360" w:lineRule="auto"/>
              <w:jc w:val="both"/>
              <w:rPr>
                <w:rFonts w:ascii="Arial" w:hAnsi="Arial" w:cs="Arial"/>
              </w:rPr>
            </w:pPr>
          </w:p>
          <w:p w14:paraId="7999C186" w14:textId="1AA228D1" w:rsidR="0071664B" w:rsidRPr="00377A0F" w:rsidRDefault="00542966" w:rsidP="00377A0F">
            <w:pPr>
              <w:spacing w:line="360" w:lineRule="auto"/>
              <w:jc w:val="both"/>
              <w:rPr>
                <w:rFonts w:ascii="Arial" w:hAnsi="Arial" w:cs="Arial"/>
              </w:rPr>
            </w:pPr>
            <w:r w:rsidRPr="00377A0F">
              <w:rPr>
                <w:rFonts w:ascii="Arial" w:hAnsi="Arial" w:cs="Arial"/>
              </w:rPr>
              <w:t>80</w:t>
            </w:r>
          </w:p>
          <w:p w14:paraId="34C15A5C" w14:textId="77777777" w:rsidR="00542966" w:rsidRPr="00377A0F" w:rsidRDefault="00542966" w:rsidP="00377A0F">
            <w:pPr>
              <w:spacing w:line="360" w:lineRule="auto"/>
              <w:jc w:val="both"/>
              <w:rPr>
                <w:rFonts w:ascii="Arial" w:hAnsi="Arial" w:cs="Arial"/>
              </w:rPr>
            </w:pPr>
          </w:p>
          <w:p w14:paraId="1A256DBF" w14:textId="2D9B2AB0" w:rsidR="00D23970" w:rsidRPr="00377A0F" w:rsidRDefault="00D23970" w:rsidP="00377A0F">
            <w:pPr>
              <w:spacing w:line="360" w:lineRule="auto"/>
              <w:jc w:val="both"/>
              <w:rPr>
                <w:rFonts w:ascii="Arial" w:hAnsi="Arial" w:cs="Arial"/>
              </w:rPr>
            </w:pPr>
          </w:p>
        </w:tc>
      </w:tr>
    </w:tbl>
    <w:p w14:paraId="58CC0CD5" w14:textId="60B2EFEE" w:rsidR="005A5B5C" w:rsidRPr="00377A0F" w:rsidRDefault="005A5B5C" w:rsidP="00377A0F">
      <w:pPr>
        <w:spacing w:line="360" w:lineRule="auto"/>
        <w:jc w:val="both"/>
        <w:rPr>
          <w:rFonts w:ascii="Arial" w:hAnsi="Arial" w:cs="Arial"/>
          <w:u w:val="single"/>
        </w:rPr>
      </w:pPr>
    </w:p>
    <w:p w14:paraId="18181669" w14:textId="6159C749" w:rsidR="0020619F" w:rsidRPr="00377A0F" w:rsidRDefault="00EC77EC" w:rsidP="00377A0F">
      <w:pPr>
        <w:spacing w:after="240" w:line="360" w:lineRule="auto"/>
        <w:contextualSpacing/>
        <w:jc w:val="both"/>
        <w:rPr>
          <w:rFonts w:ascii="Arial" w:hAnsi="Arial" w:cs="Arial"/>
        </w:rPr>
      </w:pPr>
      <w:r w:rsidRPr="00377A0F">
        <w:rPr>
          <w:rFonts w:ascii="Arial" w:hAnsi="Arial" w:cs="Arial"/>
        </w:rPr>
        <w:t xml:space="preserve">               </w:t>
      </w:r>
      <w:r w:rsidR="0020619F" w:rsidRPr="00377A0F">
        <w:rPr>
          <w:rFonts w:ascii="Arial" w:hAnsi="Arial" w:cs="Arial"/>
        </w:rPr>
        <w:t xml:space="preserve">The following formula will be applied to calculate the points awarded in relation to pricing </w:t>
      </w:r>
      <w:r w:rsidRPr="00377A0F">
        <w:rPr>
          <w:rFonts w:ascii="Arial" w:hAnsi="Arial" w:cs="Arial"/>
        </w:rPr>
        <w:t xml:space="preserve">      </w:t>
      </w:r>
    </w:p>
    <w:p w14:paraId="7F77AC5E" w14:textId="77777777" w:rsidR="00EC77EC" w:rsidRPr="00377A0F" w:rsidRDefault="00EC77EC" w:rsidP="00377A0F">
      <w:pPr>
        <w:spacing w:after="240" w:line="360" w:lineRule="auto"/>
        <w:contextualSpacing/>
        <w:jc w:val="both"/>
        <w:rPr>
          <w:rFonts w:ascii="Arial" w:hAnsi="Arial" w:cs="Arial"/>
        </w:rPr>
      </w:pPr>
      <w:r w:rsidRPr="00377A0F">
        <w:rPr>
          <w:rFonts w:ascii="Arial" w:hAnsi="Arial" w:cs="Arial"/>
        </w:rPr>
        <w:lastRenderedPageBreak/>
        <w:t xml:space="preserve">                and this determination is informed as follows:</w:t>
      </w:r>
    </w:p>
    <w:p w14:paraId="25656180" w14:textId="072495AF" w:rsidR="00EC77EC" w:rsidRPr="00377A0F" w:rsidRDefault="00EC77EC" w:rsidP="00377A0F">
      <w:pPr>
        <w:spacing w:after="240" w:line="360" w:lineRule="auto"/>
        <w:contextualSpacing/>
        <w:jc w:val="both"/>
        <w:rPr>
          <w:rFonts w:ascii="Arial" w:hAnsi="Arial" w:cs="Arial"/>
        </w:rPr>
      </w:pPr>
      <w:r w:rsidRPr="00377A0F">
        <w:rPr>
          <w:rFonts w:ascii="Arial" w:hAnsi="Arial" w:cs="Arial"/>
        </w:rPr>
        <w:t xml:space="preserve">                Ps</w:t>
      </w:r>
      <w:r w:rsidRPr="00377A0F">
        <w:rPr>
          <w:rFonts w:ascii="Arial" w:hAnsi="Arial" w:cs="Arial"/>
        </w:rPr>
        <w:tab/>
        <w:t xml:space="preserve">- Points scored for comparative pricing of the bid submitted </w:t>
      </w:r>
      <w:r w:rsidR="001B518F" w:rsidRPr="00377A0F">
        <w:rPr>
          <w:rFonts w:ascii="Arial" w:hAnsi="Arial" w:cs="Arial"/>
        </w:rPr>
        <w:t>for consideration</w:t>
      </w:r>
    </w:p>
    <w:p w14:paraId="4C1439BB" w14:textId="714D7ECC" w:rsidR="00EC77EC" w:rsidRPr="00377A0F" w:rsidRDefault="00EC77EC" w:rsidP="00377A0F">
      <w:pPr>
        <w:spacing w:after="240" w:line="360" w:lineRule="auto"/>
        <w:contextualSpacing/>
        <w:jc w:val="both"/>
        <w:rPr>
          <w:rFonts w:ascii="Arial" w:hAnsi="Arial" w:cs="Arial"/>
        </w:rPr>
      </w:pPr>
      <w:r w:rsidRPr="00377A0F">
        <w:rPr>
          <w:rFonts w:ascii="Arial" w:hAnsi="Arial" w:cs="Arial"/>
        </w:rPr>
        <w:t xml:space="preserve">                Pt</w:t>
      </w:r>
      <w:r w:rsidRPr="00377A0F">
        <w:rPr>
          <w:rFonts w:ascii="Arial" w:hAnsi="Arial" w:cs="Arial"/>
        </w:rPr>
        <w:tab/>
        <w:t>- Comparative pricing of the bid under consideration</w:t>
      </w:r>
    </w:p>
    <w:p w14:paraId="1078D07D" w14:textId="16354E40" w:rsidR="0024000D" w:rsidRPr="00377A0F" w:rsidRDefault="00EC77EC" w:rsidP="00377A0F">
      <w:pPr>
        <w:spacing w:after="240" w:line="360" w:lineRule="auto"/>
        <w:contextualSpacing/>
        <w:jc w:val="both"/>
        <w:rPr>
          <w:rFonts w:ascii="Arial" w:hAnsi="Arial" w:cs="Arial"/>
        </w:rPr>
      </w:pPr>
      <w:r w:rsidRPr="00377A0F">
        <w:rPr>
          <w:rFonts w:ascii="Arial" w:hAnsi="Arial" w:cs="Arial"/>
        </w:rPr>
        <w:t xml:space="preserve">                </w:t>
      </w:r>
      <w:r w:rsidR="0024000D" w:rsidRPr="00377A0F">
        <w:rPr>
          <w:rFonts w:ascii="Arial" w:hAnsi="Arial" w:cs="Arial"/>
        </w:rPr>
        <w:t xml:space="preserve">Pmin </w:t>
      </w:r>
      <w:r w:rsidR="0024000D" w:rsidRPr="00377A0F">
        <w:rPr>
          <w:rFonts w:ascii="Arial" w:hAnsi="Arial" w:cs="Arial"/>
        </w:rPr>
        <w:tab/>
        <w:t>- Comparative pricing of the lowest acceptable bid</w:t>
      </w:r>
    </w:p>
    <w:p w14:paraId="1607AB85" w14:textId="77777777" w:rsidR="009458E9" w:rsidRPr="00377A0F" w:rsidRDefault="009458E9" w:rsidP="00377A0F">
      <w:pPr>
        <w:spacing w:after="240" w:line="360" w:lineRule="auto"/>
        <w:contextualSpacing/>
        <w:jc w:val="both"/>
        <w:rPr>
          <w:rFonts w:ascii="Arial" w:hAnsi="Arial" w:cs="Arial"/>
        </w:rPr>
      </w:pPr>
    </w:p>
    <w:p w14:paraId="3CB6D778" w14:textId="77777777" w:rsidR="009458E9" w:rsidRPr="00377A0F" w:rsidRDefault="009458E9" w:rsidP="00781A0D">
      <w:pPr>
        <w:numPr>
          <w:ilvl w:val="2"/>
          <w:numId w:val="1"/>
        </w:numPr>
        <w:spacing w:after="0" w:line="360" w:lineRule="auto"/>
        <w:ind w:left="709" w:hanging="709"/>
        <w:contextualSpacing/>
        <w:jc w:val="both"/>
        <w:rPr>
          <w:rFonts w:ascii="Arial" w:hAnsi="Arial" w:cs="Arial"/>
        </w:rPr>
      </w:pPr>
      <w:r w:rsidRPr="00377A0F">
        <w:rPr>
          <w:rFonts w:ascii="Arial" w:hAnsi="Arial" w:cs="Arial"/>
          <w:b/>
        </w:rPr>
        <w:t>Stage 2 - B-BBEE Evaluation</w:t>
      </w:r>
      <w:r w:rsidRPr="00377A0F">
        <w:rPr>
          <w:rFonts w:ascii="Arial" w:hAnsi="Arial" w:cs="Arial"/>
        </w:rPr>
        <w:t xml:space="preserve"> (20 Points):</w:t>
      </w:r>
    </w:p>
    <w:p w14:paraId="4D74E7BE" w14:textId="783A4A9C" w:rsidR="009458E9" w:rsidRPr="00377A0F" w:rsidRDefault="009458E9" w:rsidP="00781A0D">
      <w:pPr>
        <w:pStyle w:val="ListParagraph"/>
        <w:numPr>
          <w:ilvl w:val="0"/>
          <w:numId w:val="5"/>
        </w:numPr>
        <w:spacing w:after="0" w:line="360" w:lineRule="auto"/>
        <w:jc w:val="both"/>
        <w:rPr>
          <w:rFonts w:ascii="Arial" w:hAnsi="Arial" w:cs="Arial"/>
        </w:rPr>
      </w:pPr>
      <w:r w:rsidRPr="00377A0F">
        <w:rPr>
          <w:rFonts w:ascii="Arial" w:hAnsi="Arial" w:cs="Arial"/>
          <w:b/>
        </w:rPr>
        <w:t xml:space="preserve">B-BBEE Points allocation: </w:t>
      </w:r>
      <w:r w:rsidRPr="00377A0F">
        <w:rPr>
          <w:rFonts w:ascii="Arial" w:hAnsi="Arial" w:cs="Arial"/>
        </w:rPr>
        <w:t xml:space="preserve">A maximum of </w:t>
      </w:r>
      <w:r w:rsidRPr="00377A0F">
        <w:rPr>
          <w:rFonts w:ascii="Arial" w:hAnsi="Arial" w:cs="Arial"/>
          <w:b/>
        </w:rPr>
        <w:t>20 points</w:t>
      </w:r>
      <w:r w:rsidRPr="00377A0F">
        <w:rPr>
          <w:rFonts w:ascii="Arial" w:hAnsi="Arial" w:cs="Arial"/>
        </w:rPr>
        <w:t xml:space="preserve"> may be allocated to a bidder based on the </w:t>
      </w:r>
      <w:r w:rsidR="001A6B8D" w:rsidRPr="00377A0F">
        <w:rPr>
          <w:rFonts w:ascii="Arial" w:hAnsi="Arial" w:cs="Arial"/>
        </w:rPr>
        <w:t xml:space="preserve">     </w:t>
      </w:r>
    </w:p>
    <w:p w14:paraId="0530567D" w14:textId="01108E5B" w:rsidR="00681A37" w:rsidRPr="00377A0F" w:rsidRDefault="00681A37" w:rsidP="00377A0F">
      <w:pPr>
        <w:spacing w:after="0" w:line="360" w:lineRule="auto"/>
        <w:ind w:left="567"/>
        <w:contextualSpacing/>
        <w:jc w:val="both"/>
        <w:rPr>
          <w:rFonts w:ascii="Arial" w:hAnsi="Arial" w:cs="Arial"/>
        </w:rPr>
      </w:pPr>
      <w:r w:rsidRPr="00377A0F">
        <w:rPr>
          <w:rFonts w:ascii="Arial" w:hAnsi="Arial" w:cs="Arial"/>
          <w:b/>
        </w:rPr>
        <w:t xml:space="preserve">  </w:t>
      </w:r>
      <w:r w:rsidRPr="00377A0F">
        <w:rPr>
          <w:rFonts w:ascii="Arial" w:hAnsi="Arial" w:cs="Arial"/>
        </w:rPr>
        <w:t>evaluation of the company’s B-BBEE status level of contribution that is determined as follows:</w:t>
      </w:r>
    </w:p>
    <w:p w14:paraId="5C77AC06" w14:textId="4A8737B8" w:rsidR="00F03A27" w:rsidRPr="00377A0F" w:rsidRDefault="00F03A27" w:rsidP="00377A0F">
      <w:pPr>
        <w:pStyle w:val="ListParagraph"/>
        <w:spacing w:after="0" w:line="360" w:lineRule="auto"/>
        <w:ind w:left="360"/>
        <w:jc w:val="both"/>
        <w:rPr>
          <w:rFonts w:ascii="Arial" w:hAnsi="Arial" w:cs="Arial"/>
          <w:b/>
          <w:bCs/>
          <w:u w:val="single"/>
        </w:rPr>
      </w:pPr>
    </w:p>
    <w:tbl>
      <w:tblPr>
        <w:tblStyle w:val="TableGrid"/>
        <w:tblW w:w="0" w:type="auto"/>
        <w:tblInd w:w="360" w:type="dxa"/>
        <w:tblLook w:val="04A0" w:firstRow="1" w:lastRow="0" w:firstColumn="1" w:lastColumn="0" w:noHBand="0" w:noVBand="1"/>
      </w:tblPr>
      <w:tblGrid>
        <w:gridCol w:w="4328"/>
        <w:gridCol w:w="4328"/>
      </w:tblGrid>
      <w:tr w:rsidR="003D12C5" w:rsidRPr="00377A0F" w14:paraId="2071B292" w14:textId="77777777" w:rsidTr="00AD3A61">
        <w:tc>
          <w:tcPr>
            <w:tcW w:w="4328" w:type="dxa"/>
            <w:shd w:val="clear" w:color="auto" w:fill="8496B0" w:themeFill="text2" w:themeFillTint="99"/>
          </w:tcPr>
          <w:p w14:paraId="48FE6FC0" w14:textId="19D22D49" w:rsidR="003D12C5" w:rsidRPr="00377A0F" w:rsidRDefault="001309FD" w:rsidP="00377A0F">
            <w:pPr>
              <w:pStyle w:val="ListParagraph"/>
              <w:spacing w:line="360" w:lineRule="auto"/>
              <w:ind w:left="0"/>
              <w:jc w:val="both"/>
              <w:rPr>
                <w:rFonts w:ascii="Arial" w:hAnsi="Arial" w:cs="Arial"/>
                <w:b/>
                <w:bCs/>
                <w:u w:val="single"/>
              </w:rPr>
            </w:pPr>
            <w:r w:rsidRPr="00377A0F">
              <w:rPr>
                <w:rFonts w:ascii="Arial" w:eastAsia="Times New Roman" w:hAnsi="Arial" w:cs="Arial"/>
                <w:b/>
              </w:rPr>
              <w:t>B-BBEE Status Level of Contributor</w:t>
            </w:r>
          </w:p>
        </w:tc>
        <w:tc>
          <w:tcPr>
            <w:tcW w:w="4328" w:type="dxa"/>
            <w:shd w:val="clear" w:color="auto" w:fill="8496B0" w:themeFill="text2" w:themeFillTint="99"/>
          </w:tcPr>
          <w:p w14:paraId="1B6014E8" w14:textId="77777777" w:rsidR="00AD3A61" w:rsidRPr="00377A0F" w:rsidRDefault="00AD3A61" w:rsidP="00377A0F">
            <w:pPr>
              <w:widowControl w:val="0"/>
              <w:spacing w:line="360" w:lineRule="auto"/>
              <w:jc w:val="both"/>
              <w:rPr>
                <w:rFonts w:ascii="Arial" w:eastAsia="Times New Roman" w:hAnsi="Arial" w:cs="Arial"/>
                <w:b/>
              </w:rPr>
            </w:pPr>
            <w:r w:rsidRPr="00377A0F">
              <w:rPr>
                <w:rFonts w:ascii="Arial" w:eastAsia="Times New Roman" w:hAnsi="Arial" w:cs="Arial"/>
                <w:b/>
              </w:rPr>
              <w:t>Number of Points</w:t>
            </w:r>
          </w:p>
          <w:p w14:paraId="6411F85B" w14:textId="500ECC77" w:rsidR="003D12C5" w:rsidRPr="00377A0F" w:rsidRDefault="00AD3A61" w:rsidP="00377A0F">
            <w:pPr>
              <w:pStyle w:val="ListParagraph"/>
              <w:spacing w:line="360" w:lineRule="auto"/>
              <w:ind w:left="0"/>
              <w:jc w:val="both"/>
              <w:rPr>
                <w:rFonts w:ascii="Arial" w:hAnsi="Arial" w:cs="Arial"/>
                <w:b/>
                <w:bCs/>
                <w:u w:val="single"/>
              </w:rPr>
            </w:pPr>
            <w:r w:rsidRPr="00377A0F">
              <w:rPr>
                <w:rFonts w:ascii="Arial" w:eastAsia="Times New Roman" w:hAnsi="Arial" w:cs="Arial"/>
                <w:b/>
              </w:rPr>
              <w:t>(80/20 system)</w:t>
            </w:r>
          </w:p>
        </w:tc>
      </w:tr>
      <w:tr w:rsidR="003D12C5" w:rsidRPr="00377A0F" w14:paraId="5056E463" w14:textId="77777777" w:rsidTr="003D12C5">
        <w:tc>
          <w:tcPr>
            <w:tcW w:w="4328" w:type="dxa"/>
          </w:tcPr>
          <w:p w14:paraId="44DC5A03" w14:textId="2DF36CA6" w:rsidR="003D12C5" w:rsidRPr="00377A0F" w:rsidRDefault="00C977E2" w:rsidP="00377A0F">
            <w:pPr>
              <w:pStyle w:val="ListParagraph"/>
              <w:spacing w:line="360" w:lineRule="auto"/>
              <w:ind w:left="0"/>
              <w:jc w:val="both"/>
              <w:rPr>
                <w:rFonts w:ascii="Arial" w:hAnsi="Arial" w:cs="Arial"/>
              </w:rPr>
            </w:pPr>
            <w:r w:rsidRPr="00377A0F">
              <w:rPr>
                <w:rFonts w:ascii="Arial" w:hAnsi="Arial" w:cs="Arial"/>
              </w:rPr>
              <w:t>1</w:t>
            </w:r>
          </w:p>
        </w:tc>
        <w:tc>
          <w:tcPr>
            <w:tcW w:w="4328" w:type="dxa"/>
          </w:tcPr>
          <w:p w14:paraId="54761029" w14:textId="21B13102" w:rsidR="003D12C5" w:rsidRPr="00377A0F" w:rsidRDefault="00667646" w:rsidP="00377A0F">
            <w:pPr>
              <w:pStyle w:val="ListParagraph"/>
              <w:spacing w:line="360" w:lineRule="auto"/>
              <w:ind w:left="0"/>
              <w:jc w:val="both"/>
              <w:rPr>
                <w:rFonts w:ascii="Arial" w:hAnsi="Arial" w:cs="Arial"/>
              </w:rPr>
            </w:pPr>
            <w:r w:rsidRPr="00377A0F">
              <w:rPr>
                <w:rFonts w:ascii="Arial" w:hAnsi="Arial" w:cs="Arial"/>
              </w:rPr>
              <w:t>20</w:t>
            </w:r>
          </w:p>
        </w:tc>
      </w:tr>
      <w:tr w:rsidR="003D12C5" w:rsidRPr="00377A0F" w14:paraId="277CAFE0" w14:textId="77777777" w:rsidTr="003D12C5">
        <w:tc>
          <w:tcPr>
            <w:tcW w:w="4328" w:type="dxa"/>
          </w:tcPr>
          <w:p w14:paraId="30848E98" w14:textId="5C3D4700" w:rsidR="003D12C5" w:rsidRPr="00377A0F" w:rsidRDefault="00453EE0" w:rsidP="00377A0F">
            <w:pPr>
              <w:pStyle w:val="ListParagraph"/>
              <w:spacing w:line="360" w:lineRule="auto"/>
              <w:ind w:left="0"/>
              <w:jc w:val="both"/>
              <w:rPr>
                <w:rFonts w:ascii="Arial" w:hAnsi="Arial" w:cs="Arial"/>
              </w:rPr>
            </w:pPr>
            <w:r w:rsidRPr="00377A0F">
              <w:rPr>
                <w:rFonts w:ascii="Arial" w:hAnsi="Arial" w:cs="Arial"/>
              </w:rPr>
              <w:t>2</w:t>
            </w:r>
          </w:p>
        </w:tc>
        <w:tc>
          <w:tcPr>
            <w:tcW w:w="4328" w:type="dxa"/>
          </w:tcPr>
          <w:p w14:paraId="685F34E2" w14:textId="33BD972C" w:rsidR="003D12C5" w:rsidRPr="00377A0F" w:rsidRDefault="00667646" w:rsidP="00377A0F">
            <w:pPr>
              <w:pStyle w:val="ListParagraph"/>
              <w:spacing w:line="360" w:lineRule="auto"/>
              <w:ind w:left="0"/>
              <w:jc w:val="both"/>
              <w:rPr>
                <w:rFonts w:ascii="Arial" w:hAnsi="Arial" w:cs="Arial"/>
              </w:rPr>
            </w:pPr>
            <w:r w:rsidRPr="00377A0F">
              <w:rPr>
                <w:rFonts w:ascii="Arial" w:hAnsi="Arial" w:cs="Arial"/>
              </w:rPr>
              <w:t>18</w:t>
            </w:r>
          </w:p>
        </w:tc>
      </w:tr>
      <w:tr w:rsidR="003D12C5" w:rsidRPr="00377A0F" w14:paraId="365EE552" w14:textId="77777777" w:rsidTr="003D12C5">
        <w:tc>
          <w:tcPr>
            <w:tcW w:w="4328" w:type="dxa"/>
          </w:tcPr>
          <w:p w14:paraId="7573DBD2" w14:textId="35D9B493" w:rsidR="003D12C5" w:rsidRPr="00377A0F" w:rsidRDefault="00453EE0" w:rsidP="00377A0F">
            <w:pPr>
              <w:pStyle w:val="ListParagraph"/>
              <w:spacing w:line="360" w:lineRule="auto"/>
              <w:ind w:left="0"/>
              <w:jc w:val="both"/>
              <w:rPr>
                <w:rFonts w:ascii="Arial" w:hAnsi="Arial" w:cs="Arial"/>
              </w:rPr>
            </w:pPr>
            <w:r w:rsidRPr="00377A0F">
              <w:rPr>
                <w:rFonts w:ascii="Arial" w:hAnsi="Arial" w:cs="Arial"/>
              </w:rPr>
              <w:t>3</w:t>
            </w:r>
          </w:p>
        </w:tc>
        <w:tc>
          <w:tcPr>
            <w:tcW w:w="4328" w:type="dxa"/>
          </w:tcPr>
          <w:p w14:paraId="78C4F102" w14:textId="13E07D45" w:rsidR="003D12C5" w:rsidRPr="00377A0F" w:rsidRDefault="00667646" w:rsidP="00377A0F">
            <w:pPr>
              <w:pStyle w:val="ListParagraph"/>
              <w:spacing w:line="360" w:lineRule="auto"/>
              <w:ind w:left="0"/>
              <w:jc w:val="both"/>
              <w:rPr>
                <w:rFonts w:ascii="Arial" w:hAnsi="Arial" w:cs="Arial"/>
              </w:rPr>
            </w:pPr>
            <w:r w:rsidRPr="00377A0F">
              <w:rPr>
                <w:rFonts w:ascii="Arial" w:hAnsi="Arial" w:cs="Arial"/>
              </w:rPr>
              <w:t>14</w:t>
            </w:r>
          </w:p>
        </w:tc>
      </w:tr>
      <w:tr w:rsidR="003D12C5" w:rsidRPr="00377A0F" w14:paraId="2B09761C" w14:textId="77777777" w:rsidTr="003D12C5">
        <w:tc>
          <w:tcPr>
            <w:tcW w:w="4328" w:type="dxa"/>
          </w:tcPr>
          <w:p w14:paraId="71903D8C" w14:textId="7BF1429E" w:rsidR="003D12C5" w:rsidRPr="00377A0F" w:rsidRDefault="00453EE0" w:rsidP="00377A0F">
            <w:pPr>
              <w:pStyle w:val="ListParagraph"/>
              <w:spacing w:line="360" w:lineRule="auto"/>
              <w:ind w:left="0"/>
              <w:jc w:val="both"/>
              <w:rPr>
                <w:rFonts w:ascii="Arial" w:hAnsi="Arial" w:cs="Arial"/>
              </w:rPr>
            </w:pPr>
            <w:r w:rsidRPr="00377A0F">
              <w:rPr>
                <w:rFonts w:ascii="Arial" w:hAnsi="Arial" w:cs="Arial"/>
              </w:rPr>
              <w:t>4</w:t>
            </w:r>
          </w:p>
        </w:tc>
        <w:tc>
          <w:tcPr>
            <w:tcW w:w="4328" w:type="dxa"/>
          </w:tcPr>
          <w:p w14:paraId="45961DFE" w14:textId="3169BA25" w:rsidR="003D12C5" w:rsidRPr="00377A0F" w:rsidRDefault="00F402B2" w:rsidP="00377A0F">
            <w:pPr>
              <w:pStyle w:val="ListParagraph"/>
              <w:spacing w:line="360" w:lineRule="auto"/>
              <w:ind w:left="0"/>
              <w:jc w:val="both"/>
              <w:rPr>
                <w:rFonts w:ascii="Arial" w:hAnsi="Arial" w:cs="Arial"/>
              </w:rPr>
            </w:pPr>
            <w:r w:rsidRPr="00377A0F">
              <w:rPr>
                <w:rFonts w:ascii="Arial" w:hAnsi="Arial" w:cs="Arial"/>
              </w:rPr>
              <w:t>12</w:t>
            </w:r>
          </w:p>
        </w:tc>
      </w:tr>
      <w:tr w:rsidR="003D12C5" w:rsidRPr="00377A0F" w14:paraId="501EAB47" w14:textId="77777777" w:rsidTr="003D12C5">
        <w:tc>
          <w:tcPr>
            <w:tcW w:w="4328" w:type="dxa"/>
          </w:tcPr>
          <w:p w14:paraId="2504EC09" w14:textId="719591B8" w:rsidR="003D12C5" w:rsidRPr="00377A0F" w:rsidRDefault="00453EE0" w:rsidP="00377A0F">
            <w:pPr>
              <w:pStyle w:val="ListParagraph"/>
              <w:spacing w:line="360" w:lineRule="auto"/>
              <w:ind w:left="0"/>
              <w:jc w:val="both"/>
              <w:rPr>
                <w:rFonts w:ascii="Arial" w:hAnsi="Arial" w:cs="Arial"/>
              </w:rPr>
            </w:pPr>
            <w:r w:rsidRPr="00377A0F">
              <w:rPr>
                <w:rFonts w:ascii="Arial" w:hAnsi="Arial" w:cs="Arial"/>
              </w:rPr>
              <w:t>5</w:t>
            </w:r>
          </w:p>
        </w:tc>
        <w:tc>
          <w:tcPr>
            <w:tcW w:w="4328" w:type="dxa"/>
          </w:tcPr>
          <w:p w14:paraId="48DFE345" w14:textId="4016EB71" w:rsidR="003D12C5" w:rsidRPr="00377A0F" w:rsidRDefault="00F402B2" w:rsidP="00377A0F">
            <w:pPr>
              <w:pStyle w:val="ListParagraph"/>
              <w:spacing w:line="360" w:lineRule="auto"/>
              <w:ind w:left="0"/>
              <w:jc w:val="both"/>
              <w:rPr>
                <w:rFonts w:ascii="Arial" w:hAnsi="Arial" w:cs="Arial"/>
              </w:rPr>
            </w:pPr>
            <w:r w:rsidRPr="00377A0F">
              <w:rPr>
                <w:rFonts w:ascii="Arial" w:hAnsi="Arial" w:cs="Arial"/>
              </w:rPr>
              <w:t>8</w:t>
            </w:r>
          </w:p>
        </w:tc>
      </w:tr>
      <w:tr w:rsidR="003D12C5" w:rsidRPr="00377A0F" w14:paraId="3295DC42" w14:textId="77777777" w:rsidTr="003D12C5">
        <w:tc>
          <w:tcPr>
            <w:tcW w:w="4328" w:type="dxa"/>
          </w:tcPr>
          <w:p w14:paraId="439D9B22" w14:textId="12043675" w:rsidR="003D12C5" w:rsidRPr="00377A0F" w:rsidRDefault="00453EE0" w:rsidP="00377A0F">
            <w:pPr>
              <w:pStyle w:val="ListParagraph"/>
              <w:spacing w:line="360" w:lineRule="auto"/>
              <w:ind w:left="0"/>
              <w:jc w:val="both"/>
              <w:rPr>
                <w:rFonts w:ascii="Arial" w:hAnsi="Arial" w:cs="Arial"/>
              </w:rPr>
            </w:pPr>
            <w:r w:rsidRPr="00377A0F">
              <w:rPr>
                <w:rFonts w:ascii="Arial" w:hAnsi="Arial" w:cs="Arial"/>
              </w:rPr>
              <w:t>6</w:t>
            </w:r>
          </w:p>
        </w:tc>
        <w:tc>
          <w:tcPr>
            <w:tcW w:w="4328" w:type="dxa"/>
          </w:tcPr>
          <w:p w14:paraId="1055471D" w14:textId="4A532B43" w:rsidR="003D12C5" w:rsidRPr="00377A0F" w:rsidRDefault="00F402B2" w:rsidP="00377A0F">
            <w:pPr>
              <w:pStyle w:val="ListParagraph"/>
              <w:spacing w:line="360" w:lineRule="auto"/>
              <w:ind w:left="0"/>
              <w:jc w:val="both"/>
              <w:rPr>
                <w:rFonts w:ascii="Arial" w:hAnsi="Arial" w:cs="Arial"/>
              </w:rPr>
            </w:pPr>
            <w:r w:rsidRPr="00377A0F">
              <w:rPr>
                <w:rFonts w:ascii="Arial" w:hAnsi="Arial" w:cs="Arial"/>
              </w:rPr>
              <w:t>6</w:t>
            </w:r>
          </w:p>
        </w:tc>
      </w:tr>
      <w:tr w:rsidR="003D12C5" w:rsidRPr="00377A0F" w14:paraId="256BB4DB" w14:textId="77777777" w:rsidTr="003D12C5">
        <w:tc>
          <w:tcPr>
            <w:tcW w:w="4328" w:type="dxa"/>
          </w:tcPr>
          <w:p w14:paraId="3A2F96B6" w14:textId="46A9EEA9" w:rsidR="003D12C5" w:rsidRPr="00377A0F" w:rsidRDefault="00453EE0" w:rsidP="00377A0F">
            <w:pPr>
              <w:pStyle w:val="ListParagraph"/>
              <w:spacing w:line="360" w:lineRule="auto"/>
              <w:ind w:left="0"/>
              <w:jc w:val="both"/>
              <w:rPr>
                <w:rFonts w:ascii="Arial" w:hAnsi="Arial" w:cs="Arial"/>
              </w:rPr>
            </w:pPr>
            <w:r w:rsidRPr="00377A0F">
              <w:rPr>
                <w:rFonts w:ascii="Arial" w:hAnsi="Arial" w:cs="Arial"/>
              </w:rPr>
              <w:t>7</w:t>
            </w:r>
          </w:p>
        </w:tc>
        <w:tc>
          <w:tcPr>
            <w:tcW w:w="4328" w:type="dxa"/>
          </w:tcPr>
          <w:p w14:paraId="4EB58993" w14:textId="10C92D24" w:rsidR="003D12C5" w:rsidRPr="00377A0F" w:rsidRDefault="00E21653" w:rsidP="00377A0F">
            <w:pPr>
              <w:pStyle w:val="ListParagraph"/>
              <w:spacing w:line="360" w:lineRule="auto"/>
              <w:ind w:left="0"/>
              <w:jc w:val="both"/>
              <w:rPr>
                <w:rFonts w:ascii="Arial" w:hAnsi="Arial" w:cs="Arial"/>
              </w:rPr>
            </w:pPr>
            <w:r w:rsidRPr="00377A0F">
              <w:rPr>
                <w:rFonts w:ascii="Arial" w:hAnsi="Arial" w:cs="Arial"/>
              </w:rPr>
              <w:t>4</w:t>
            </w:r>
          </w:p>
        </w:tc>
      </w:tr>
      <w:tr w:rsidR="003D12C5" w:rsidRPr="00377A0F" w14:paraId="72263B07" w14:textId="77777777" w:rsidTr="003D12C5">
        <w:tc>
          <w:tcPr>
            <w:tcW w:w="4328" w:type="dxa"/>
          </w:tcPr>
          <w:p w14:paraId="1B63025A" w14:textId="0035A02A" w:rsidR="003D12C5" w:rsidRPr="00377A0F" w:rsidRDefault="00453EE0" w:rsidP="00377A0F">
            <w:pPr>
              <w:pStyle w:val="ListParagraph"/>
              <w:spacing w:line="360" w:lineRule="auto"/>
              <w:ind w:left="0"/>
              <w:jc w:val="both"/>
              <w:rPr>
                <w:rFonts w:ascii="Arial" w:hAnsi="Arial" w:cs="Arial"/>
              </w:rPr>
            </w:pPr>
            <w:r w:rsidRPr="00377A0F">
              <w:rPr>
                <w:rFonts w:ascii="Arial" w:hAnsi="Arial" w:cs="Arial"/>
              </w:rPr>
              <w:t>8</w:t>
            </w:r>
          </w:p>
        </w:tc>
        <w:tc>
          <w:tcPr>
            <w:tcW w:w="4328" w:type="dxa"/>
          </w:tcPr>
          <w:p w14:paraId="405E0658" w14:textId="10D586D6" w:rsidR="003D12C5" w:rsidRPr="00377A0F" w:rsidRDefault="00E21653" w:rsidP="00377A0F">
            <w:pPr>
              <w:pStyle w:val="ListParagraph"/>
              <w:spacing w:line="360" w:lineRule="auto"/>
              <w:ind w:left="0"/>
              <w:jc w:val="both"/>
              <w:rPr>
                <w:rFonts w:ascii="Arial" w:hAnsi="Arial" w:cs="Arial"/>
              </w:rPr>
            </w:pPr>
            <w:r w:rsidRPr="00377A0F">
              <w:rPr>
                <w:rFonts w:ascii="Arial" w:hAnsi="Arial" w:cs="Arial"/>
              </w:rPr>
              <w:t>2</w:t>
            </w:r>
          </w:p>
        </w:tc>
      </w:tr>
      <w:tr w:rsidR="003D12C5" w:rsidRPr="00377A0F" w14:paraId="2DF7633C" w14:textId="77777777" w:rsidTr="003D12C5">
        <w:tc>
          <w:tcPr>
            <w:tcW w:w="4328" w:type="dxa"/>
          </w:tcPr>
          <w:p w14:paraId="3FB36C4F" w14:textId="4C10310D" w:rsidR="003D12C5" w:rsidRPr="00377A0F" w:rsidRDefault="00C977E2" w:rsidP="00377A0F">
            <w:pPr>
              <w:pStyle w:val="ListParagraph"/>
              <w:spacing w:line="360" w:lineRule="auto"/>
              <w:ind w:left="0"/>
              <w:jc w:val="both"/>
              <w:rPr>
                <w:rFonts w:ascii="Arial" w:hAnsi="Arial" w:cs="Arial"/>
                <w:b/>
                <w:bCs/>
                <w:u w:val="single"/>
              </w:rPr>
            </w:pPr>
            <w:r w:rsidRPr="00377A0F">
              <w:rPr>
                <w:rFonts w:ascii="Arial" w:eastAsia="Times New Roman" w:hAnsi="Arial" w:cs="Arial"/>
              </w:rPr>
              <w:t>Non-compliant contributor</w:t>
            </w:r>
          </w:p>
        </w:tc>
        <w:tc>
          <w:tcPr>
            <w:tcW w:w="4328" w:type="dxa"/>
          </w:tcPr>
          <w:p w14:paraId="614EFAC6" w14:textId="7A778818" w:rsidR="003D12C5" w:rsidRPr="00377A0F" w:rsidRDefault="004D462D" w:rsidP="00377A0F">
            <w:pPr>
              <w:pStyle w:val="ListParagraph"/>
              <w:spacing w:line="360" w:lineRule="auto"/>
              <w:ind w:left="0"/>
              <w:jc w:val="both"/>
              <w:rPr>
                <w:rFonts w:ascii="Arial" w:hAnsi="Arial" w:cs="Arial"/>
              </w:rPr>
            </w:pPr>
            <w:r w:rsidRPr="00377A0F">
              <w:rPr>
                <w:rFonts w:ascii="Arial" w:hAnsi="Arial" w:cs="Arial"/>
              </w:rPr>
              <w:t>0</w:t>
            </w:r>
          </w:p>
        </w:tc>
      </w:tr>
    </w:tbl>
    <w:p w14:paraId="40717A6A" w14:textId="77777777" w:rsidR="00F03A27" w:rsidRPr="00377A0F" w:rsidRDefault="00F03A27" w:rsidP="00377A0F">
      <w:pPr>
        <w:pStyle w:val="ListParagraph"/>
        <w:spacing w:after="0" w:line="360" w:lineRule="auto"/>
        <w:ind w:left="360"/>
        <w:jc w:val="both"/>
        <w:rPr>
          <w:rFonts w:ascii="Arial" w:hAnsi="Arial" w:cs="Arial"/>
          <w:b/>
          <w:bCs/>
          <w:u w:val="single"/>
        </w:rPr>
      </w:pPr>
    </w:p>
    <w:p w14:paraId="1FE95AF9" w14:textId="77777777" w:rsidR="00F72448" w:rsidRPr="00377A0F" w:rsidRDefault="00F72448"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B-BBEE points are allocated to bidder on receipt of the following documentation or evidence: A duly completed Preference Point Claim Form: Standard Bidding Document (SBD 6.1); and the relevant B</w:t>
      </w:r>
      <w:r w:rsidRPr="00377A0F">
        <w:rPr>
          <w:rFonts w:ascii="Arial" w:hAnsi="Arial" w:cs="Arial"/>
        </w:rPr>
        <w:noBreakHyphen/>
        <w:t>BBEE Certificate.</w:t>
      </w:r>
    </w:p>
    <w:p w14:paraId="5653C345" w14:textId="77777777" w:rsidR="00F72448" w:rsidRPr="00377A0F" w:rsidRDefault="00F72448" w:rsidP="00781A0D">
      <w:pPr>
        <w:numPr>
          <w:ilvl w:val="2"/>
          <w:numId w:val="1"/>
        </w:numPr>
        <w:tabs>
          <w:tab w:val="num" w:pos="426"/>
        </w:tabs>
        <w:spacing w:after="240" w:line="360" w:lineRule="auto"/>
        <w:ind w:left="709" w:hanging="709"/>
        <w:contextualSpacing/>
        <w:jc w:val="both"/>
        <w:rPr>
          <w:rFonts w:ascii="Arial" w:hAnsi="Arial" w:cs="Arial"/>
        </w:rPr>
      </w:pPr>
      <w:r w:rsidRPr="00377A0F">
        <w:rPr>
          <w:rFonts w:ascii="Arial" w:hAnsi="Arial" w:cs="Arial"/>
        </w:rPr>
        <w:t>Non- submission of a completed / signed Preference Point Claim Form – SBD 6.1 and BBBEE certificate will result in a zero (0) score on B</w:t>
      </w:r>
      <w:r w:rsidRPr="00377A0F">
        <w:rPr>
          <w:rFonts w:ascii="Arial" w:hAnsi="Arial" w:cs="Arial"/>
        </w:rPr>
        <w:noBreakHyphen/>
        <w:t>BBEE.</w:t>
      </w:r>
    </w:p>
    <w:p w14:paraId="66770C79" w14:textId="77777777" w:rsidR="00F72448" w:rsidRPr="00377A0F" w:rsidRDefault="00F72448" w:rsidP="00781A0D">
      <w:pPr>
        <w:numPr>
          <w:ilvl w:val="2"/>
          <w:numId w:val="1"/>
        </w:numPr>
        <w:tabs>
          <w:tab w:val="num" w:pos="426"/>
        </w:tabs>
        <w:spacing w:after="240" w:line="360" w:lineRule="auto"/>
        <w:ind w:left="709" w:hanging="709"/>
        <w:contextualSpacing/>
        <w:jc w:val="both"/>
        <w:rPr>
          <w:rFonts w:ascii="Arial" w:hAnsi="Arial" w:cs="Arial"/>
        </w:rPr>
      </w:pPr>
      <w:r w:rsidRPr="00377A0F">
        <w:rPr>
          <w:rFonts w:ascii="Arial" w:hAnsi="Arial" w:cs="Arial"/>
        </w:rPr>
        <w:t>A BBBEE sworn affidavit can be submitted where applicable.</w:t>
      </w:r>
    </w:p>
    <w:p w14:paraId="00267912" w14:textId="7796DFA4" w:rsidR="00F72448" w:rsidRPr="00377A0F" w:rsidRDefault="00F72448"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The points scored by a bidder in respect of the B-BBEE will be added to the points scored for price:</w:t>
      </w:r>
    </w:p>
    <w:tbl>
      <w:tblPr>
        <w:tblStyle w:val="TableGrid"/>
        <w:tblW w:w="0" w:type="auto"/>
        <w:tblInd w:w="716" w:type="dxa"/>
        <w:tblLook w:val="04A0" w:firstRow="1" w:lastRow="0" w:firstColumn="1" w:lastColumn="0" w:noHBand="0" w:noVBand="1"/>
      </w:tblPr>
      <w:tblGrid>
        <w:gridCol w:w="4241"/>
        <w:gridCol w:w="3335"/>
      </w:tblGrid>
      <w:tr w:rsidR="00D24C54" w:rsidRPr="00377A0F" w14:paraId="751CE800" w14:textId="77777777" w:rsidTr="009C5D34">
        <w:tc>
          <w:tcPr>
            <w:tcW w:w="4241" w:type="dxa"/>
            <w:shd w:val="clear" w:color="auto" w:fill="8496B0" w:themeFill="text2" w:themeFillTint="99"/>
          </w:tcPr>
          <w:p w14:paraId="28D684FE" w14:textId="62358D43" w:rsidR="00D24C54" w:rsidRPr="00377A0F" w:rsidRDefault="00067F1C" w:rsidP="00377A0F">
            <w:pPr>
              <w:spacing w:line="360" w:lineRule="auto"/>
              <w:contextualSpacing/>
              <w:jc w:val="both"/>
              <w:rPr>
                <w:rFonts w:ascii="Arial" w:hAnsi="Arial" w:cs="Arial"/>
                <w:b/>
                <w:bCs/>
              </w:rPr>
            </w:pPr>
            <w:r w:rsidRPr="00377A0F">
              <w:rPr>
                <w:rFonts w:ascii="Arial" w:hAnsi="Arial" w:cs="Arial"/>
                <w:b/>
                <w:bCs/>
              </w:rPr>
              <w:t>AREAS OF EVALUATION</w:t>
            </w:r>
          </w:p>
        </w:tc>
        <w:tc>
          <w:tcPr>
            <w:tcW w:w="3335" w:type="dxa"/>
            <w:shd w:val="clear" w:color="auto" w:fill="8496B0" w:themeFill="text2" w:themeFillTint="99"/>
          </w:tcPr>
          <w:p w14:paraId="48B8D053" w14:textId="781375C8" w:rsidR="00D24C54" w:rsidRPr="00377A0F" w:rsidRDefault="00A6264E" w:rsidP="00377A0F">
            <w:pPr>
              <w:spacing w:line="360" w:lineRule="auto"/>
              <w:contextualSpacing/>
              <w:jc w:val="both"/>
              <w:rPr>
                <w:rFonts w:ascii="Arial" w:hAnsi="Arial" w:cs="Arial"/>
                <w:b/>
                <w:bCs/>
              </w:rPr>
            </w:pPr>
            <w:r w:rsidRPr="00377A0F">
              <w:rPr>
                <w:rFonts w:ascii="Arial" w:hAnsi="Arial" w:cs="Arial"/>
                <w:b/>
                <w:bCs/>
              </w:rPr>
              <w:t>POINTS</w:t>
            </w:r>
          </w:p>
        </w:tc>
      </w:tr>
      <w:tr w:rsidR="00D24C54" w:rsidRPr="00377A0F" w14:paraId="2727636D" w14:textId="77777777" w:rsidTr="009C5D34">
        <w:tc>
          <w:tcPr>
            <w:tcW w:w="4241" w:type="dxa"/>
          </w:tcPr>
          <w:p w14:paraId="70FD3EC2" w14:textId="68DA2E0E" w:rsidR="00D24C54" w:rsidRPr="00377A0F" w:rsidRDefault="0058147E" w:rsidP="00781A0D">
            <w:pPr>
              <w:pStyle w:val="ListParagraph"/>
              <w:numPr>
                <w:ilvl w:val="0"/>
                <w:numId w:val="4"/>
              </w:numPr>
              <w:spacing w:line="360" w:lineRule="auto"/>
              <w:jc w:val="both"/>
              <w:rPr>
                <w:rFonts w:ascii="Arial" w:hAnsi="Arial" w:cs="Arial"/>
              </w:rPr>
            </w:pPr>
            <w:r w:rsidRPr="00377A0F">
              <w:rPr>
                <w:rFonts w:ascii="Arial" w:hAnsi="Arial" w:cs="Arial"/>
              </w:rPr>
              <w:t>PRICE</w:t>
            </w:r>
          </w:p>
        </w:tc>
        <w:tc>
          <w:tcPr>
            <w:tcW w:w="3335" w:type="dxa"/>
          </w:tcPr>
          <w:p w14:paraId="3E5D94EF" w14:textId="2A171E4E" w:rsidR="00D24C54" w:rsidRPr="00377A0F" w:rsidRDefault="00166A42" w:rsidP="00377A0F">
            <w:pPr>
              <w:spacing w:line="360" w:lineRule="auto"/>
              <w:contextualSpacing/>
              <w:jc w:val="both"/>
              <w:rPr>
                <w:rFonts w:ascii="Arial" w:hAnsi="Arial" w:cs="Arial"/>
              </w:rPr>
            </w:pPr>
            <w:r w:rsidRPr="00377A0F">
              <w:rPr>
                <w:rFonts w:ascii="Arial" w:hAnsi="Arial" w:cs="Arial"/>
              </w:rPr>
              <w:t>80</w:t>
            </w:r>
          </w:p>
        </w:tc>
      </w:tr>
      <w:tr w:rsidR="00D24C54" w:rsidRPr="00377A0F" w14:paraId="27CE3682" w14:textId="77777777" w:rsidTr="009C5D34">
        <w:tc>
          <w:tcPr>
            <w:tcW w:w="4241" w:type="dxa"/>
          </w:tcPr>
          <w:p w14:paraId="2D1E14D4" w14:textId="77258C1F" w:rsidR="00D24C54" w:rsidRPr="00377A0F" w:rsidRDefault="001A636E" w:rsidP="00781A0D">
            <w:pPr>
              <w:pStyle w:val="ListParagraph"/>
              <w:numPr>
                <w:ilvl w:val="0"/>
                <w:numId w:val="4"/>
              </w:numPr>
              <w:spacing w:line="360" w:lineRule="auto"/>
              <w:jc w:val="both"/>
              <w:rPr>
                <w:rFonts w:ascii="Arial" w:hAnsi="Arial" w:cs="Arial"/>
              </w:rPr>
            </w:pPr>
            <w:r w:rsidRPr="00377A0F">
              <w:rPr>
                <w:rFonts w:ascii="Arial" w:hAnsi="Arial" w:cs="Arial"/>
              </w:rPr>
              <w:lastRenderedPageBreak/>
              <w:t>B-B</w:t>
            </w:r>
            <w:r w:rsidR="000905CE" w:rsidRPr="00377A0F">
              <w:rPr>
                <w:rFonts w:ascii="Arial" w:hAnsi="Arial" w:cs="Arial"/>
              </w:rPr>
              <w:t>BEE</w:t>
            </w:r>
            <w:r w:rsidR="00AE0DDB" w:rsidRPr="00377A0F">
              <w:rPr>
                <w:rFonts w:ascii="Arial" w:hAnsi="Arial" w:cs="Arial"/>
              </w:rPr>
              <w:t xml:space="preserve"> </w:t>
            </w:r>
            <w:r w:rsidR="00CE6629" w:rsidRPr="00377A0F">
              <w:rPr>
                <w:rFonts w:ascii="Arial" w:hAnsi="Arial" w:cs="Arial"/>
              </w:rPr>
              <w:t xml:space="preserve">Status </w:t>
            </w:r>
            <w:r w:rsidR="00A54169" w:rsidRPr="00377A0F">
              <w:rPr>
                <w:rFonts w:ascii="Arial" w:hAnsi="Arial" w:cs="Arial"/>
              </w:rPr>
              <w:t xml:space="preserve">Level </w:t>
            </w:r>
            <w:r w:rsidR="00FA5007" w:rsidRPr="00377A0F">
              <w:rPr>
                <w:rFonts w:ascii="Arial" w:hAnsi="Arial" w:cs="Arial"/>
              </w:rPr>
              <w:t xml:space="preserve">of </w:t>
            </w:r>
            <w:r w:rsidR="00DB752D" w:rsidRPr="00377A0F">
              <w:rPr>
                <w:rFonts w:ascii="Arial" w:hAnsi="Arial" w:cs="Arial"/>
              </w:rPr>
              <w:t>contr</w:t>
            </w:r>
            <w:r w:rsidR="00462C8D" w:rsidRPr="00377A0F">
              <w:rPr>
                <w:rFonts w:ascii="Arial" w:hAnsi="Arial" w:cs="Arial"/>
              </w:rPr>
              <w:t>ibution</w:t>
            </w:r>
          </w:p>
        </w:tc>
        <w:tc>
          <w:tcPr>
            <w:tcW w:w="3335" w:type="dxa"/>
          </w:tcPr>
          <w:p w14:paraId="7611E6BF" w14:textId="6A911404" w:rsidR="00D24C54" w:rsidRPr="00377A0F" w:rsidRDefault="009F7A80" w:rsidP="00377A0F">
            <w:pPr>
              <w:spacing w:line="360" w:lineRule="auto"/>
              <w:contextualSpacing/>
              <w:jc w:val="both"/>
              <w:rPr>
                <w:rFonts w:ascii="Arial" w:hAnsi="Arial" w:cs="Arial"/>
              </w:rPr>
            </w:pPr>
            <w:r w:rsidRPr="00377A0F">
              <w:rPr>
                <w:rFonts w:ascii="Arial" w:hAnsi="Arial" w:cs="Arial"/>
              </w:rPr>
              <w:t>20</w:t>
            </w:r>
          </w:p>
        </w:tc>
      </w:tr>
      <w:tr w:rsidR="00D24C54" w:rsidRPr="00377A0F" w14:paraId="3D4D3376" w14:textId="77777777" w:rsidTr="009C5D34">
        <w:tc>
          <w:tcPr>
            <w:tcW w:w="4241" w:type="dxa"/>
          </w:tcPr>
          <w:p w14:paraId="2D0DDC4A" w14:textId="5E69EB48" w:rsidR="00D24C54" w:rsidRPr="00377A0F" w:rsidRDefault="007E5D02" w:rsidP="00377A0F">
            <w:pPr>
              <w:spacing w:line="360" w:lineRule="auto"/>
              <w:contextualSpacing/>
              <w:jc w:val="both"/>
              <w:rPr>
                <w:rFonts w:ascii="Arial" w:hAnsi="Arial" w:cs="Arial"/>
                <w:b/>
                <w:bCs/>
              </w:rPr>
            </w:pPr>
            <w:r w:rsidRPr="00377A0F">
              <w:rPr>
                <w:rFonts w:ascii="Arial" w:hAnsi="Arial" w:cs="Arial"/>
                <w:b/>
                <w:bCs/>
              </w:rPr>
              <w:t xml:space="preserve">        </w:t>
            </w:r>
            <w:r w:rsidR="00586F9F" w:rsidRPr="00377A0F">
              <w:rPr>
                <w:rFonts w:ascii="Arial" w:hAnsi="Arial" w:cs="Arial"/>
                <w:b/>
                <w:bCs/>
              </w:rPr>
              <w:t>Total</w:t>
            </w:r>
          </w:p>
        </w:tc>
        <w:tc>
          <w:tcPr>
            <w:tcW w:w="3335" w:type="dxa"/>
          </w:tcPr>
          <w:p w14:paraId="07C8CC2B" w14:textId="0003661F" w:rsidR="00D24C54" w:rsidRPr="00377A0F" w:rsidRDefault="00586F9F" w:rsidP="00377A0F">
            <w:pPr>
              <w:spacing w:line="360" w:lineRule="auto"/>
              <w:contextualSpacing/>
              <w:jc w:val="both"/>
              <w:rPr>
                <w:rFonts w:ascii="Arial" w:hAnsi="Arial" w:cs="Arial"/>
                <w:b/>
                <w:bCs/>
              </w:rPr>
            </w:pPr>
            <w:r w:rsidRPr="00377A0F">
              <w:rPr>
                <w:rFonts w:ascii="Arial" w:hAnsi="Arial" w:cs="Arial"/>
                <w:b/>
                <w:bCs/>
              </w:rPr>
              <w:t>100</w:t>
            </w:r>
          </w:p>
        </w:tc>
      </w:tr>
    </w:tbl>
    <w:p w14:paraId="720E92CE" w14:textId="77777777" w:rsidR="00D24C54" w:rsidRPr="00377A0F" w:rsidRDefault="00D24C54" w:rsidP="00377A0F">
      <w:pPr>
        <w:spacing w:after="0" w:line="360" w:lineRule="auto"/>
        <w:ind w:left="1440"/>
        <w:contextualSpacing/>
        <w:jc w:val="both"/>
        <w:rPr>
          <w:rFonts w:ascii="Arial" w:hAnsi="Arial" w:cs="Arial"/>
        </w:rPr>
      </w:pPr>
    </w:p>
    <w:p w14:paraId="57939440" w14:textId="77777777" w:rsidR="00531F04" w:rsidRPr="00377A0F" w:rsidRDefault="00AE532B" w:rsidP="00781A0D">
      <w:pPr>
        <w:pStyle w:val="ListParagraph"/>
        <w:numPr>
          <w:ilvl w:val="0"/>
          <w:numId w:val="5"/>
        </w:numPr>
        <w:spacing w:after="0" w:line="360" w:lineRule="auto"/>
        <w:jc w:val="both"/>
        <w:rPr>
          <w:rFonts w:ascii="Arial" w:hAnsi="Arial" w:cs="Arial"/>
        </w:rPr>
      </w:pPr>
      <w:r w:rsidRPr="00377A0F">
        <w:rPr>
          <w:rFonts w:ascii="Arial" w:hAnsi="Arial" w:cs="Arial"/>
          <w:b/>
          <w:bCs/>
        </w:rPr>
        <w:t>Joint Ventures, Consortiums &amp; Trusts</w:t>
      </w:r>
    </w:p>
    <w:p w14:paraId="57CB654E" w14:textId="3D039FC0" w:rsidR="00531F04" w:rsidRPr="00377A0F" w:rsidRDefault="006D0E30"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A trust, consortium, or joint venture</w:t>
      </w:r>
      <w:r w:rsidR="00531F04" w:rsidRPr="00377A0F">
        <w:rPr>
          <w:rFonts w:ascii="Arial" w:hAnsi="Arial" w:cs="Arial"/>
        </w:rPr>
        <w:t xml:space="preserve"> will qualify for points on evaluation of their B-BBEE status level as a legal entity, provided that the entity submits the requisite B-BBEE status level certificate.</w:t>
      </w:r>
    </w:p>
    <w:p w14:paraId="30FA52B4" w14:textId="77777777" w:rsidR="00531F04" w:rsidRPr="00377A0F" w:rsidRDefault="00531F04"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 xml:space="preserve"> A trust, consortium or joint venture will qualify for points on evaluation of their B-BBEE status level as an unincorporated entity, provided that the entity submits their requisite, consolidated   B-BBEE scorecard as if they were a group structure and on condition that such a consolidated B-BBEE scorecard is prepared for every separate bid application.</w:t>
      </w:r>
    </w:p>
    <w:p w14:paraId="0E43966A" w14:textId="77777777" w:rsidR="00531F04" w:rsidRPr="00377A0F" w:rsidRDefault="00531F04"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 xml:space="preserve">Bidders must submit substantive proof of the existence of joint ventures and/or consortium arrangements. The College will accept signed agreements as satisfactory proof for the existence of a joint venture and/or consortia arrangement. </w:t>
      </w:r>
    </w:p>
    <w:p w14:paraId="51EE1DE0" w14:textId="77777777" w:rsidR="00531F04" w:rsidRPr="00377A0F" w:rsidRDefault="00531F04"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Joint venture and/or consortia agreements must clearly set out the roles and responsibilities of the lead partner, alongside the joint venture and/or consortium. The agreement must also clearly identify the lead partner that is accordingly provided with a power of attorney to bind the other co-parties in all matters pertaining to the joint venture and/or consortia arrangement.</w:t>
      </w:r>
    </w:p>
    <w:p w14:paraId="4BB70A07" w14:textId="043E899A" w:rsidR="00032037" w:rsidRPr="00377A0F" w:rsidRDefault="00032037" w:rsidP="00377A0F">
      <w:pPr>
        <w:spacing w:after="0" w:line="360" w:lineRule="auto"/>
        <w:jc w:val="both"/>
        <w:rPr>
          <w:rFonts w:ascii="Arial" w:hAnsi="Arial" w:cs="Arial"/>
        </w:rPr>
      </w:pPr>
      <w:r w:rsidRPr="00377A0F">
        <w:rPr>
          <w:rFonts w:ascii="Arial" w:hAnsi="Arial" w:cs="Arial"/>
        </w:rPr>
        <w:t xml:space="preserve">  </w:t>
      </w:r>
    </w:p>
    <w:p w14:paraId="18E57115" w14:textId="4B885A6E" w:rsidR="00BD6C53" w:rsidRPr="00377A0F" w:rsidRDefault="00B37521" w:rsidP="00781A0D">
      <w:pPr>
        <w:pStyle w:val="ListParagraph"/>
        <w:numPr>
          <w:ilvl w:val="0"/>
          <w:numId w:val="5"/>
        </w:numPr>
        <w:spacing w:after="0" w:line="360" w:lineRule="auto"/>
        <w:jc w:val="both"/>
        <w:rPr>
          <w:rFonts w:ascii="Arial" w:hAnsi="Arial" w:cs="Arial"/>
        </w:rPr>
      </w:pPr>
      <w:r w:rsidRPr="00377A0F">
        <w:rPr>
          <w:rFonts w:ascii="Arial" w:hAnsi="Arial" w:cs="Arial"/>
          <w:b/>
          <w:bCs/>
        </w:rPr>
        <w:t>Claim B-</w:t>
      </w:r>
      <w:r w:rsidR="003F4B72" w:rsidRPr="00377A0F">
        <w:rPr>
          <w:rFonts w:ascii="Arial" w:hAnsi="Arial" w:cs="Arial"/>
          <w:b/>
          <w:bCs/>
        </w:rPr>
        <w:t>BBEE</w:t>
      </w:r>
      <w:r w:rsidR="00BD6C53" w:rsidRPr="00377A0F">
        <w:rPr>
          <w:rFonts w:ascii="Arial" w:hAnsi="Arial" w:cs="Arial"/>
          <w:b/>
          <w:bCs/>
        </w:rPr>
        <w:t xml:space="preserve"> Points</w:t>
      </w:r>
    </w:p>
    <w:p w14:paraId="4BDE4855" w14:textId="687E1C21" w:rsidR="003D74BD" w:rsidRPr="00377A0F" w:rsidRDefault="003D74BD" w:rsidP="00781A0D">
      <w:pPr>
        <w:numPr>
          <w:ilvl w:val="3"/>
          <w:numId w:val="1"/>
        </w:numPr>
        <w:tabs>
          <w:tab w:val="num" w:pos="426"/>
        </w:tabs>
        <w:spacing w:after="0" w:line="360" w:lineRule="auto"/>
        <w:ind w:left="1440"/>
        <w:contextualSpacing/>
        <w:jc w:val="both"/>
        <w:rPr>
          <w:rFonts w:ascii="Arial" w:hAnsi="Arial" w:cs="Arial"/>
        </w:rPr>
      </w:pPr>
      <w:r w:rsidRPr="00377A0F">
        <w:rPr>
          <w:rFonts w:ascii="Arial" w:hAnsi="Arial" w:cs="Arial"/>
        </w:rPr>
        <w:t>Prospective bidders who wish to qualify for and claim preferential points are obviated to fully comply with regulations 3 of the PPPFA Regulation in so far as it pertains to B-BBEE points claim.</w:t>
      </w:r>
    </w:p>
    <w:p w14:paraId="007D9445" w14:textId="6EF331A0" w:rsidR="00EE286B" w:rsidRPr="00377A0F" w:rsidRDefault="00EE286B" w:rsidP="00377A0F">
      <w:pPr>
        <w:spacing w:after="240" w:line="360" w:lineRule="auto"/>
        <w:jc w:val="both"/>
        <w:rPr>
          <w:rFonts w:ascii="Arial" w:hAnsi="Arial" w:cs="Arial"/>
        </w:rPr>
      </w:pPr>
    </w:p>
    <w:p w14:paraId="203FD964" w14:textId="346CCDF5" w:rsidR="004D04EE" w:rsidRPr="00377A0F" w:rsidRDefault="004D04EE" w:rsidP="00377A0F">
      <w:pPr>
        <w:pStyle w:val="Heading1"/>
        <w:spacing w:line="360" w:lineRule="auto"/>
        <w:jc w:val="both"/>
        <w:rPr>
          <w:rFonts w:ascii="Arial" w:hAnsi="Arial" w:cs="Arial"/>
          <w:sz w:val="22"/>
          <w:szCs w:val="22"/>
        </w:rPr>
      </w:pPr>
      <w:bookmarkStart w:id="50" w:name="_Toc50642885"/>
      <w:r w:rsidRPr="00377A0F">
        <w:rPr>
          <w:rFonts w:ascii="Arial" w:hAnsi="Arial" w:cs="Arial"/>
          <w:sz w:val="22"/>
          <w:szCs w:val="22"/>
        </w:rPr>
        <w:t xml:space="preserve">PART </w:t>
      </w:r>
      <w:r w:rsidR="00222BBD" w:rsidRPr="00377A0F">
        <w:rPr>
          <w:rFonts w:ascii="Arial" w:hAnsi="Arial" w:cs="Arial"/>
          <w:sz w:val="22"/>
          <w:szCs w:val="22"/>
        </w:rPr>
        <w:t>D</w:t>
      </w:r>
      <w:r w:rsidRPr="00377A0F">
        <w:rPr>
          <w:rFonts w:ascii="Arial" w:hAnsi="Arial" w:cs="Arial"/>
          <w:sz w:val="22"/>
          <w:szCs w:val="22"/>
        </w:rPr>
        <w:t xml:space="preserve"> – </w:t>
      </w:r>
      <w:r w:rsidR="000835D8" w:rsidRPr="00377A0F">
        <w:rPr>
          <w:rFonts w:ascii="Arial" w:hAnsi="Arial" w:cs="Arial"/>
          <w:sz w:val="22"/>
          <w:szCs w:val="22"/>
        </w:rPr>
        <w:t>CONDITIONS</w:t>
      </w:r>
      <w:bookmarkEnd w:id="50"/>
      <w:r w:rsidR="000835D8" w:rsidRPr="00377A0F">
        <w:rPr>
          <w:rFonts w:ascii="Arial" w:hAnsi="Arial" w:cs="Arial"/>
          <w:sz w:val="22"/>
          <w:szCs w:val="22"/>
        </w:rPr>
        <w:t xml:space="preserve"> </w:t>
      </w:r>
    </w:p>
    <w:p w14:paraId="4D25FED4" w14:textId="77777777" w:rsidR="00CC2D33" w:rsidRPr="00377A0F" w:rsidRDefault="00CC2D33" w:rsidP="00377A0F">
      <w:pPr>
        <w:spacing w:line="360" w:lineRule="auto"/>
        <w:jc w:val="both"/>
        <w:outlineLvl w:val="0"/>
        <w:rPr>
          <w:rFonts w:ascii="Arial" w:hAnsi="Arial" w:cs="Arial"/>
          <w:b/>
        </w:rPr>
      </w:pPr>
    </w:p>
    <w:p w14:paraId="153329AB" w14:textId="4D45E2F7" w:rsidR="001934C4" w:rsidRPr="00377A0F" w:rsidRDefault="00D34B19" w:rsidP="00781A0D">
      <w:pPr>
        <w:pStyle w:val="Heading2"/>
        <w:numPr>
          <w:ilvl w:val="0"/>
          <w:numId w:val="24"/>
        </w:numPr>
        <w:rPr>
          <w:rFonts w:cs="Arial"/>
          <w:sz w:val="22"/>
        </w:rPr>
      </w:pPr>
      <w:bookmarkStart w:id="51" w:name="_Toc50642886"/>
      <w:r w:rsidRPr="00377A0F">
        <w:rPr>
          <w:rFonts w:cs="Arial"/>
          <w:sz w:val="22"/>
        </w:rPr>
        <w:t>GENERAL CONDITIONS OF CONTRACT</w:t>
      </w:r>
      <w:bookmarkEnd w:id="51"/>
    </w:p>
    <w:p w14:paraId="10F1760E" w14:textId="5A7AF382" w:rsidR="00E17F82" w:rsidRPr="00377A0F" w:rsidRDefault="00E60ECD" w:rsidP="00377A0F">
      <w:pPr>
        <w:spacing w:line="360" w:lineRule="auto"/>
        <w:jc w:val="both"/>
        <w:rPr>
          <w:rFonts w:ascii="Arial" w:hAnsi="Arial" w:cs="Arial"/>
        </w:rPr>
      </w:pPr>
      <w:r w:rsidRPr="00377A0F">
        <w:rPr>
          <w:rFonts w:ascii="Arial" w:hAnsi="Arial" w:cs="Arial"/>
        </w:rPr>
        <w:t>Any award made to a bidder(s) under this bid is conditional, amongst others, upon –</w:t>
      </w:r>
    </w:p>
    <w:p w14:paraId="1A4AADDD" w14:textId="75A81559" w:rsidR="00E17F82" w:rsidRPr="00377A0F" w:rsidRDefault="00E17F82" w:rsidP="00781A0D">
      <w:pPr>
        <w:numPr>
          <w:ilvl w:val="2"/>
          <w:numId w:val="8"/>
        </w:numPr>
        <w:spacing w:after="240" w:line="360" w:lineRule="auto"/>
        <w:contextualSpacing/>
        <w:jc w:val="both"/>
        <w:rPr>
          <w:rFonts w:ascii="Arial" w:hAnsi="Arial" w:cs="Arial"/>
        </w:rPr>
      </w:pPr>
      <w:r w:rsidRPr="00377A0F">
        <w:rPr>
          <w:rFonts w:ascii="Arial" w:hAnsi="Arial" w:cs="Arial"/>
        </w:rPr>
        <w:lastRenderedPageBreak/>
        <w:t>The bidder(s) accepting the terms and conditions contained in the General Conditions of Contract as the minimum terms and conditions upon which</w:t>
      </w:r>
      <w:r w:rsidR="00051674" w:rsidRPr="00377A0F">
        <w:rPr>
          <w:rFonts w:ascii="Arial" w:hAnsi="Arial" w:cs="Arial"/>
        </w:rPr>
        <w:t xml:space="preserve"> the College</w:t>
      </w:r>
      <w:r w:rsidRPr="00377A0F">
        <w:rPr>
          <w:rFonts w:ascii="Arial" w:hAnsi="Arial" w:cs="Arial"/>
        </w:rPr>
        <w:t xml:space="preserve"> is prepared to enter into a contract with the successful Bidder(s). </w:t>
      </w:r>
    </w:p>
    <w:p w14:paraId="2689FE0B" w14:textId="3B73A3BE" w:rsidR="00E17F82" w:rsidRPr="00377A0F" w:rsidRDefault="00E17F82" w:rsidP="00781A0D">
      <w:pPr>
        <w:numPr>
          <w:ilvl w:val="2"/>
          <w:numId w:val="1"/>
        </w:numPr>
        <w:spacing w:after="240" w:line="360" w:lineRule="auto"/>
        <w:ind w:left="709" w:hanging="709"/>
        <w:contextualSpacing/>
        <w:jc w:val="both"/>
        <w:rPr>
          <w:rFonts w:ascii="Arial" w:hAnsi="Arial" w:cs="Arial"/>
        </w:rPr>
      </w:pPr>
      <w:r w:rsidRPr="00377A0F">
        <w:rPr>
          <w:rFonts w:ascii="Arial" w:hAnsi="Arial" w:cs="Arial"/>
        </w:rPr>
        <w:t xml:space="preserve">The bidder submitting the General Conditions of Contract to </w:t>
      </w:r>
      <w:r w:rsidR="00051674" w:rsidRPr="00377A0F">
        <w:rPr>
          <w:rFonts w:ascii="Arial" w:hAnsi="Arial" w:cs="Arial"/>
        </w:rPr>
        <w:t xml:space="preserve">the College </w:t>
      </w:r>
      <w:r w:rsidRPr="00377A0F">
        <w:rPr>
          <w:rFonts w:ascii="Arial" w:hAnsi="Arial" w:cs="Arial"/>
        </w:rPr>
        <w:t>together with its bid, duly signed by an authorised representative of the bidder.</w:t>
      </w:r>
    </w:p>
    <w:p w14:paraId="1A00A514" w14:textId="77777777" w:rsidR="00FF3471" w:rsidRPr="00377A0F" w:rsidRDefault="00FF3471" w:rsidP="00377A0F">
      <w:pPr>
        <w:spacing w:line="360" w:lineRule="auto"/>
        <w:jc w:val="both"/>
        <w:rPr>
          <w:rFonts w:ascii="Arial" w:hAnsi="Arial" w:cs="Arial"/>
        </w:rPr>
      </w:pPr>
    </w:p>
    <w:p w14:paraId="5B698F64" w14:textId="51300D1B" w:rsidR="00FF3471" w:rsidRPr="00377A0F" w:rsidRDefault="00FF3471" w:rsidP="00377A0F">
      <w:pPr>
        <w:pStyle w:val="Heading2"/>
        <w:rPr>
          <w:rFonts w:cs="Arial"/>
          <w:sz w:val="22"/>
        </w:rPr>
      </w:pPr>
      <w:bookmarkStart w:id="52" w:name="_Toc50642887"/>
      <w:r w:rsidRPr="00377A0F">
        <w:rPr>
          <w:rFonts w:cs="Arial"/>
          <w:sz w:val="22"/>
        </w:rPr>
        <w:t>SPECIAL CONDITIONS OF CONTRACT</w:t>
      </w:r>
      <w:bookmarkEnd w:id="52"/>
    </w:p>
    <w:p w14:paraId="7758BF16" w14:textId="77777777" w:rsidR="00B63D19" w:rsidRPr="00377A0F" w:rsidRDefault="00B63D19" w:rsidP="00377A0F">
      <w:pPr>
        <w:spacing w:line="360" w:lineRule="auto"/>
        <w:jc w:val="both"/>
        <w:rPr>
          <w:rFonts w:ascii="Arial" w:hAnsi="Arial" w:cs="Arial"/>
        </w:rPr>
      </w:pPr>
      <w:r w:rsidRPr="00377A0F">
        <w:rPr>
          <w:rFonts w:ascii="Arial" w:hAnsi="Arial" w:cs="Arial"/>
        </w:rPr>
        <w:t>The College reserves the right to:</w:t>
      </w:r>
    </w:p>
    <w:p w14:paraId="22A7ACE0" w14:textId="3C55D141" w:rsidR="00B63D19" w:rsidRPr="00377A0F" w:rsidRDefault="00B63D19" w:rsidP="00781A0D">
      <w:pPr>
        <w:pStyle w:val="ListParagraph"/>
        <w:numPr>
          <w:ilvl w:val="1"/>
          <w:numId w:val="9"/>
        </w:numPr>
        <w:spacing w:after="240" w:line="360" w:lineRule="auto"/>
        <w:ind w:left="709" w:hanging="709"/>
        <w:jc w:val="both"/>
        <w:rPr>
          <w:rFonts w:ascii="Arial" w:hAnsi="Arial" w:cs="Arial"/>
        </w:rPr>
      </w:pPr>
      <w:bookmarkStart w:id="53" w:name="_Toc468740605"/>
      <w:bookmarkStart w:id="54" w:name="_Toc472611042"/>
      <w:r w:rsidRPr="00377A0F">
        <w:rPr>
          <w:rFonts w:ascii="Arial" w:hAnsi="Arial" w:cs="Arial"/>
        </w:rPr>
        <w:t>Award this tender to any bidder that did not score the highest (cumulative total) number of points and only in accordance with section 2(1)(f) of the PPPFA</w:t>
      </w:r>
      <w:bookmarkEnd w:id="53"/>
      <w:r w:rsidRPr="00377A0F">
        <w:rPr>
          <w:rFonts w:ascii="Arial" w:hAnsi="Arial" w:cs="Arial"/>
        </w:rPr>
        <w:t xml:space="preserve"> (Act 5 of 2000</w:t>
      </w:r>
      <w:bookmarkStart w:id="55" w:name="_Toc472611043"/>
      <w:bookmarkStart w:id="56" w:name="_Toc468740606"/>
      <w:bookmarkEnd w:id="54"/>
      <w:r w:rsidR="006D0E30" w:rsidRPr="00377A0F">
        <w:rPr>
          <w:rFonts w:ascii="Arial" w:hAnsi="Arial" w:cs="Arial"/>
        </w:rPr>
        <w:t>).</w:t>
      </w:r>
    </w:p>
    <w:p w14:paraId="159FC6D9" w14:textId="748291AF" w:rsidR="00B63D19" w:rsidRPr="00377A0F" w:rsidRDefault="00B63D19" w:rsidP="00781A0D">
      <w:pPr>
        <w:pStyle w:val="ListParagraph"/>
        <w:numPr>
          <w:ilvl w:val="1"/>
          <w:numId w:val="9"/>
        </w:numPr>
        <w:spacing w:after="240" w:line="360" w:lineRule="auto"/>
        <w:ind w:left="709" w:hanging="709"/>
        <w:jc w:val="both"/>
        <w:rPr>
          <w:rFonts w:ascii="Arial" w:hAnsi="Arial" w:cs="Arial"/>
        </w:rPr>
      </w:pPr>
      <w:r w:rsidRPr="00377A0F">
        <w:rPr>
          <w:rFonts w:ascii="Arial" w:hAnsi="Arial" w:cs="Arial"/>
        </w:rPr>
        <w:t xml:space="preserve">Negotiate with one or more preferred bidders identified in the evaluation process, regarding any terms and conditions, including pricing without offering the same opportunity to any other bidder(s) who had not been awarded the status of a preferred </w:t>
      </w:r>
      <w:bookmarkStart w:id="57" w:name="_Toc472611044"/>
      <w:bookmarkStart w:id="58" w:name="_Toc468740607"/>
      <w:bookmarkEnd w:id="55"/>
      <w:bookmarkEnd w:id="56"/>
      <w:r w:rsidR="006D0E30" w:rsidRPr="00377A0F">
        <w:rPr>
          <w:rFonts w:ascii="Arial" w:hAnsi="Arial" w:cs="Arial"/>
        </w:rPr>
        <w:t>bidder.</w:t>
      </w:r>
    </w:p>
    <w:p w14:paraId="2D9C3286" w14:textId="54B8BF2D" w:rsidR="00B63D19" w:rsidRPr="00377A0F" w:rsidRDefault="00B63D19" w:rsidP="00781A0D">
      <w:pPr>
        <w:pStyle w:val="ListParagraph"/>
        <w:numPr>
          <w:ilvl w:val="1"/>
          <w:numId w:val="9"/>
        </w:numPr>
        <w:spacing w:after="240" w:line="360" w:lineRule="auto"/>
        <w:ind w:left="709" w:hanging="709"/>
        <w:jc w:val="both"/>
        <w:rPr>
          <w:rFonts w:ascii="Arial" w:hAnsi="Arial" w:cs="Arial"/>
        </w:rPr>
      </w:pPr>
      <w:r w:rsidRPr="00377A0F">
        <w:rPr>
          <w:rFonts w:ascii="Arial" w:hAnsi="Arial" w:cs="Arial"/>
        </w:rPr>
        <w:t xml:space="preserve">Accept any part of a tender in lieu of the whole </w:t>
      </w:r>
      <w:bookmarkStart w:id="59" w:name="_Toc472611045"/>
      <w:bookmarkStart w:id="60" w:name="_Toc468740608"/>
      <w:bookmarkEnd w:id="57"/>
      <w:bookmarkEnd w:id="58"/>
      <w:r w:rsidR="006D0E30" w:rsidRPr="00377A0F">
        <w:rPr>
          <w:rFonts w:ascii="Arial" w:hAnsi="Arial" w:cs="Arial"/>
        </w:rPr>
        <w:t>tender.</w:t>
      </w:r>
    </w:p>
    <w:p w14:paraId="5C4B014A" w14:textId="58FEA864" w:rsidR="00B63D19" w:rsidRPr="00377A0F" w:rsidRDefault="00B63D19" w:rsidP="00781A0D">
      <w:pPr>
        <w:pStyle w:val="ListParagraph"/>
        <w:numPr>
          <w:ilvl w:val="1"/>
          <w:numId w:val="9"/>
        </w:numPr>
        <w:spacing w:after="240" w:line="360" w:lineRule="auto"/>
        <w:ind w:left="709" w:hanging="709"/>
        <w:jc w:val="both"/>
        <w:rPr>
          <w:rFonts w:ascii="Arial" w:hAnsi="Arial" w:cs="Arial"/>
        </w:rPr>
      </w:pPr>
      <w:r w:rsidRPr="00377A0F">
        <w:rPr>
          <w:rFonts w:ascii="Arial" w:hAnsi="Arial" w:cs="Arial"/>
        </w:rPr>
        <w:t xml:space="preserve">Carry out at its discretion, site inspections, product evaluations or facilitate explanatory meetings in order to verify the nature and quality of the services offered by the potential bidders, either before, during or subsequent to adjudication of the </w:t>
      </w:r>
      <w:bookmarkStart w:id="61" w:name="_Toc472611046"/>
      <w:bookmarkStart w:id="62" w:name="_Toc468740609"/>
      <w:bookmarkEnd w:id="59"/>
      <w:bookmarkEnd w:id="60"/>
      <w:r w:rsidR="006D0E30" w:rsidRPr="00377A0F">
        <w:rPr>
          <w:rFonts w:ascii="Arial" w:hAnsi="Arial" w:cs="Arial"/>
        </w:rPr>
        <w:t>Bid.</w:t>
      </w:r>
    </w:p>
    <w:p w14:paraId="447D6014" w14:textId="631F2866" w:rsidR="00B63D19" w:rsidRPr="00377A0F" w:rsidRDefault="00B63D19" w:rsidP="00781A0D">
      <w:pPr>
        <w:pStyle w:val="ListParagraph"/>
        <w:numPr>
          <w:ilvl w:val="1"/>
          <w:numId w:val="9"/>
        </w:numPr>
        <w:spacing w:after="240" w:line="360" w:lineRule="auto"/>
        <w:ind w:left="709" w:hanging="709"/>
        <w:jc w:val="both"/>
        <w:rPr>
          <w:rFonts w:ascii="Arial" w:hAnsi="Arial" w:cs="Arial"/>
        </w:rPr>
      </w:pPr>
      <w:r w:rsidRPr="00377A0F">
        <w:rPr>
          <w:rFonts w:ascii="Arial" w:hAnsi="Arial" w:cs="Arial"/>
        </w:rPr>
        <w:t xml:space="preserve">Correct mistakes during any stage of the tender evaluation process which may already have been apparent in the bid documents or subsequently occurred during any stage of the tender evaluation </w:t>
      </w:r>
      <w:bookmarkStart w:id="63" w:name="_Toc472611047"/>
      <w:bookmarkStart w:id="64" w:name="_Toc468740610"/>
      <w:bookmarkEnd w:id="61"/>
      <w:bookmarkEnd w:id="62"/>
      <w:r w:rsidR="006D0E30" w:rsidRPr="00377A0F">
        <w:rPr>
          <w:rFonts w:ascii="Arial" w:hAnsi="Arial" w:cs="Arial"/>
        </w:rPr>
        <w:t>process.</w:t>
      </w:r>
      <w:r w:rsidR="00146AEA" w:rsidRPr="00377A0F">
        <w:rPr>
          <w:rFonts w:ascii="Arial" w:hAnsi="Arial" w:cs="Arial"/>
        </w:rPr>
        <w:tab/>
      </w:r>
    </w:p>
    <w:p w14:paraId="18DBC432" w14:textId="77777777" w:rsidR="00B63D19" w:rsidRPr="00377A0F" w:rsidRDefault="00B63D19" w:rsidP="00781A0D">
      <w:pPr>
        <w:pStyle w:val="ListParagraph"/>
        <w:numPr>
          <w:ilvl w:val="1"/>
          <w:numId w:val="9"/>
        </w:numPr>
        <w:spacing w:after="240" w:line="360" w:lineRule="auto"/>
        <w:ind w:left="709" w:hanging="709"/>
        <w:jc w:val="both"/>
        <w:rPr>
          <w:rFonts w:ascii="Arial" w:hAnsi="Arial" w:cs="Arial"/>
        </w:rPr>
      </w:pPr>
      <w:r w:rsidRPr="00377A0F">
        <w:rPr>
          <w:rFonts w:ascii="Arial" w:hAnsi="Arial" w:cs="Arial"/>
        </w:rPr>
        <w:t>At any stage during the evaluation of bids, cancel and/or terminate the tender process, even subsequent to the tender closing date and/or after presentations by selected bidders have been made, and/or after tenders have been evaluated and/or after the preferred bidders have as such been notified of their status</w:t>
      </w:r>
      <w:bookmarkStart w:id="65" w:name="_Toc468740614"/>
      <w:bookmarkStart w:id="66" w:name="_Toc472611048"/>
      <w:bookmarkEnd w:id="63"/>
      <w:bookmarkEnd w:id="64"/>
      <w:r w:rsidRPr="00377A0F">
        <w:rPr>
          <w:rFonts w:ascii="Arial" w:hAnsi="Arial" w:cs="Arial"/>
        </w:rPr>
        <w:t>; and</w:t>
      </w:r>
    </w:p>
    <w:p w14:paraId="1792E875" w14:textId="33327C8D" w:rsidR="00A65EC9" w:rsidRPr="00377A0F" w:rsidRDefault="00B63D19" w:rsidP="00781A0D">
      <w:pPr>
        <w:pStyle w:val="ListParagraph"/>
        <w:numPr>
          <w:ilvl w:val="1"/>
          <w:numId w:val="9"/>
        </w:numPr>
        <w:spacing w:after="240" w:line="360" w:lineRule="auto"/>
        <w:ind w:left="709" w:hanging="709"/>
        <w:jc w:val="both"/>
        <w:rPr>
          <w:rFonts w:ascii="Arial" w:hAnsi="Arial" w:cs="Arial"/>
        </w:rPr>
      </w:pPr>
      <w:r w:rsidRPr="00377A0F">
        <w:rPr>
          <w:rFonts w:ascii="Arial" w:hAnsi="Arial" w:cs="Arial"/>
        </w:rPr>
        <w:t xml:space="preserve">Award the tender to multiple bidders </w:t>
      </w:r>
      <w:bookmarkEnd w:id="65"/>
      <w:r w:rsidRPr="00377A0F">
        <w:rPr>
          <w:rFonts w:ascii="Arial" w:hAnsi="Arial" w:cs="Arial"/>
        </w:rPr>
        <w:t xml:space="preserve">based either on organisational capacity, </w:t>
      </w:r>
      <w:r w:rsidR="006D0E30" w:rsidRPr="00377A0F">
        <w:rPr>
          <w:rFonts w:ascii="Arial" w:hAnsi="Arial" w:cs="Arial"/>
        </w:rPr>
        <w:t>specialisation,</w:t>
      </w:r>
      <w:r w:rsidRPr="00377A0F">
        <w:rPr>
          <w:rFonts w:ascii="Arial" w:hAnsi="Arial" w:cs="Arial"/>
        </w:rPr>
        <w:t xml:space="preserve"> and size, as well as geographic considerations</w:t>
      </w:r>
      <w:bookmarkEnd w:id="66"/>
      <w:r w:rsidRPr="00377A0F">
        <w:rPr>
          <w:rFonts w:ascii="Arial" w:hAnsi="Arial" w:cs="Arial"/>
        </w:rPr>
        <w:t>.</w:t>
      </w:r>
    </w:p>
    <w:p w14:paraId="2EB247AF" w14:textId="33E0F4EF" w:rsidR="00940F43" w:rsidRPr="00377A0F" w:rsidRDefault="00940F43" w:rsidP="00377A0F">
      <w:pPr>
        <w:pStyle w:val="ListParagraph"/>
        <w:spacing w:after="240" w:line="360" w:lineRule="auto"/>
        <w:ind w:left="709"/>
        <w:jc w:val="both"/>
        <w:rPr>
          <w:rFonts w:ascii="Arial" w:hAnsi="Arial" w:cs="Arial"/>
        </w:rPr>
      </w:pPr>
    </w:p>
    <w:p w14:paraId="58214B11" w14:textId="1049A7A4" w:rsidR="00EC5777" w:rsidRPr="00377A0F" w:rsidRDefault="00EC5777" w:rsidP="00377A0F">
      <w:pPr>
        <w:pStyle w:val="ListParagraph"/>
        <w:spacing w:after="240" w:line="360" w:lineRule="auto"/>
        <w:ind w:left="709"/>
        <w:jc w:val="both"/>
        <w:rPr>
          <w:rFonts w:ascii="Arial" w:hAnsi="Arial" w:cs="Arial"/>
        </w:rPr>
      </w:pPr>
    </w:p>
    <w:p w14:paraId="74B0F798" w14:textId="44178B30" w:rsidR="00EC5777" w:rsidRPr="00377A0F" w:rsidRDefault="00EC5777" w:rsidP="00377A0F">
      <w:pPr>
        <w:pStyle w:val="ListParagraph"/>
        <w:spacing w:after="240" w:line="360" w:lineRule="auto"/>
        <w:ind w:left="709"/>
        <w:jc w:val="both"/>
        <w:rPr>
          <w:rFonts w:ascii="Arial" w:hAnsi="Arial" w:cs="Arial"/>
        </w:rPr>
      </w:pPr>
    </w:p>
    <w:p w14:paraId="56438BC6" w14:textId="473B5C04" w:rsidR="00EC5777" w:rsidRDefault="00EC5777" w:rsidP="00377A0F">
      <w:pPr>
        <w:pStyle w:val="ListParagraph"/>
        <w:spacing w:after="240" w:line="360" w:lineRule="auto"/>
        <w:ind w:left="709"/>
        <w:jc w:val="both"/>
        <w:rPr>
          <w:rFonts w:ascii="Arial" w:hAnsi="Arial" w:cs="Arial"/>
        </w:rPr>
      </w:pPr>
    </w:p>
    <w:p w14:paraId="4B45DE51" w14:textId="526EB399" w:rsidR="00211F2A" w:rsidRDefault="00211F2A" w:rsidP="00377A0F">
      <w:pPr>
        <w:pStyle w:val="ListParagraph"/>
        <w:spacing w:after="240" w:line="360" w:lineRule="auto"/>
        <w:ind w:left="709"/>
        <w:jc w:val="both"/>
        <w:rPr>
          <w:rFonts w:ascii="Arial" w:hAnsi="Arial" w:cs="Arial"/>
        </w:rPr>
      </w:pPr>
    </w:p>
    <w:p w14:paraId="7BECDD2E" w14:textId="77777777" w:rsidR="00211F2A" w:rsidRPr="00377A0F" w:rsidRDefault="00211F2A" w:rsidP="00377A0F">
      <w:pPr>
        <w:pStyle w:val="ListParagraph"/>
        <w:spacing w:after="240" w:line="360" w:lineRule="auto"/>
        <w:ind w:left="709"/>
        <w:jc w:val="both"/>
        <w:rPr>
          <w:rFonts w:ascii="Arial" w:hAnsi="Arial" w:cs="Arial"/>
        </w:rPr>
      </w:pPr>
    </w:p>
    <w:p w14:paraId="3FB41B1C" w14:textId="4B00E6EA" w:rsidR="00A65EC9" w:rsidRPr="00377A0F" w:rsidRDefault="00940F43" w:rsidP="00377A0F">
      <w:pPr>
        <w:pStyle w:val="Heading2"/>
        <w:rPr>
          <w:rFonts w:cs="Arial"/>
          <w:sz w:val="22"/>
        </w:rPr>
      </w:pPr>
      <w:bookmarkStart w:id="67" w:name="_Toc50642888"/>
      <w:r w:rsidRPr="00377A0F">
        <w:rPr>
          <w:rFonts w:cs="Arial"/>
          <w:sz w:val="22"/>
        </w:rPr>
        <w:lastRenderedPageBreak/>
        <w:t>GOVERNING LAW</w:t>
      </w:r>
      <w:bookmarkEnd w:id="67"/>
    </w:p>
    <w:p w14:paraId="7CA7753F" w14:textId="3F49F4B6" w:rsidR="00971B8B" w:rsidRPr="00377A0F" w:rsidRDefault="00971B8B" w:rsidP="00377A0F">
      <w:pPr>
        <w:spacing w:after="240" w:line="360" w:lineRule="auto"/>
        <w:jc w:val="both"/>
        <w:rPr>
          <w:rFonts w:ascii="Arial" w:hAnsi="Arial" w:cs="Arial"/>
        </w:rPr>
      </w:pPr>
      <w:r w:rsidRPr="00377A0F">
        <w:rPr>
          <w:rFonts w:ascii="Arial" w:hAnsi="Arial" w:cs="Arial"/>
        </w:rPr>
        <w:t>South African law governs this bid and the bid response process. The bidder agrees to submit to the exclusive jurisdiction of the South African courts in any dispute of any kind that may arise out of or in connection with the subject matter of this bid, the bid itself and all processes associated with the bid.</w:t>
      </w:r>
    </w:p>
    <w:p w14:paraId="12B09669" w14:textId="039487F5" w:rsidR="006325D1" w:rsidRPr="00377A0F" w:rsidRDefault="00CF7D47" w:rsidP="00377A0F">
      <w:pPr>
        <w:pStyle w:val="Heading2"/>
        <w:rPr>
          <w:rFonts w:cs="Arial"/>
          <w:sz w:val="22"/>
        </w:rPr>
      </w:pPr>
      <w:bookmarkStart w:id="68" w:name="_Toc50642889"/>
      <w:r w:rsidRPr="00377A0F">
        <w:rPr>
          <w:rFonts w:cs="Arial"/>
          <w:sz w:val="22"/>
        </w:rPr>
        <w:t>DECLARATION</w:t>
      </w:r>
      <w:bookmarkEnd w:id="68"/>
    </w:p>
    <w:p w14:paraId="0D59AE2F" w14:textId="77777777" w:rsidR="00AB6165" w:rsidRPr="00377A0F" w:rsidRDefault="00AB6165" w:rsidP="00377A0F">
      <w:pPr>
        <w:spacing w:line="360" w:lineRule="auto"/>
        <w:ind w:left="426"/>
        <w:jc w:val="both"/>
        <w:rPr>
          <w:rFonts w:ascii="Arial" w:hAnsi="Arial" w:cs="Arial"/>
        </w:rPr>
      </w:pPr>
      <w:r w:rsidRPr="00377A0F">
        <w:rPr>
          <w:rFonts w:ascii="Arial" w:hAnsi="Arial" w:cs="Arial"/>
        </w:rPr>
        <w:t>Bidders as part of their respective technical responses, are required to declare the following and confirm that they will:</w:t>
      </w:r>
    </w:p>
    <w:p w14:paraId="447BFE4A" w14:textId="7D103763" w:rsidR="00AB6165" w:rsidRPr="00377A0F" w:rsidRDefault="00AB6165" w:rsidP="00781A0D">
      <w:pPr>
        <w:pStyle w:val="ListParagraph"/>
        <w:numPr>
          <w:ilvl w:val="1"/>
          <w:numId w:val="10"/>
        </w:numPr>
        <w:spacing w:after="240" w:line="360" w:lineRule="auto"/>
        <w:ind w:left="426" w:hanging="426"/>
        <w:jc w:val="both"/>
        <w:rPr>
          <w:rFonts w:ascii="Arial" w:hAnsi="Arial" w:cs="Arial"/>
        </w:rPr>
      </w:pPr>
      <w:bookmarkStart w:id="69" w:name="_Toc472611051"/>
      <w:bookmarkStart w:id="70" w:name="_Toc468740617"/>
      <w:r w:rsidRPr="00377A0F">
        <w:rPr>
          <w:rFonts w:ascii="Arial" w:hAnsi="Arial" w:cs="Arial"/>
        </w:rPr>
        <w:t xml:space="preserve">At all times for the duration of the tender, act honestly, fairly and with due skill, </w:t>
      </w:r>
      <w:r w:rsidR="006D0E30" w:rsidRPr="00377A0F">
        <w:rPr>
          <w:rFonts w:ascii="Arial" w:hAnsi="Arial" w:cs="Arial"/>
        </w:rPr>
        <w:t>care,</w:t>
      </w:r>
      <w:r w:rsidRPr="00377A0F">
        <w:rPr>
          <w:rFonts w:ascii="Arial" w:hAnsi="Arial" w:cs="Arial"/>
        </w:rPr>
        <w:t xml:space="preserve"> and diligence in the best interest of the </w:t>
      </w:r>
      <w:bookmarkEnd w:id="69"/>
      <w:bookmarkEnd w:id="70"/>
      <w:r w:rsidR="006D0E30" w:rsidRPr="00377A0F">
        <w:rPr>
          <w:rFonts w:ascii="Arial" w:hAnsi="Arial" w:cs="Arial"/>
        </w:rPr>
        <w:t>College.</w:t>
      </w:r>
    </w:p>
    <w:p w14:paraId="63D74615" w14:textId="3024AEEE" w:rsidR="00AB6165" w:rsidRPr="00377A0F" w:rsidRDefault="00AB6165" w:rsidP="00781A0D">
      <w:pPr>
        <w:pStyle w:val="ListParagraph"/>
        <w:numPr>
          <w:ilvl w:val="1"/>
          <w:numId w:val="10"/>
        </w:numPr>
        <w:spacing w:after="240" w:line="360" w:lineRule="auto"/>
        <w:ind w:left="426" w:hanging="426"/>
        <w:jc w:val="both"/>
        <w:rPr>
          <w:rFonts w:ascii="Arial" w:hAnsi="Arial" w:cs="Arial"/>
        </w:rPr>
      </w:pPr>
      <w:bookmarkStart w:id="71" w:name="_Toc472611052"/>
      <w:bookmarkStart w:id="72" w:name="_Toc468740618"/>
      <w:r w:rsidRPr="00377A0F">
        <w:rPr>
          <w:rFonts w:ascii="Arial" w:hAnsi="Arial" w:cs="Arial"/>
        </w:rPr>
        <w:t xml:space="preserve">Manage, effectively </w:t>
      </w:r>
      <w:r w:rsidR="006D0E30" w:rsidRPr="00377A0F">
        <w:rPr>
          <w:rFonts w:ascii="Arial" w:hAnsi="Arial" w:cs="Arial"/>
        </w:rPr>
        <w:t>utilise,</w:t>
      </w:r>
      <w:r w:rsidRPr="00377A0F">
        <w:rPr>
          <w:rFonts w:ascii="Arial" w:hAnsi="Arial" w:cs="Arial"/>
        </w:rPr>
        <w:t xml:space="preserve"> and apply the resources, </w:t>
      </w:r>
      <w:r w:rsidR="006D0E30" w:rsidRPr="00377A0F">
        <w:rPr>
          <w:rFonts w:ascii="Arial" w:hAnsi="Arial" w:cs="Arial"/>
        </w:rPr>
        <w:t>procedures,</w:t>
      </w:r>
      <w:r w:rsidRPr="00377A0F">
        <w:rPr>
          <w:rFonts w:ascii="Arial" w:hAnsi="Arial" w:cs="Arial"/>
        </w:rPr>
        <w:t xml:space="preserve"> and appropriate technological systems to ensure the proper performance of the services for the duration of the </w:t>
      </w:r>
      <w:bookmarkStart w:id="73" w:name="_Toc472611053"/>
      <w:bookmarkStart w:id="74" w:name="_Toc468740619"/>
      <w:bookmarkEnd w:id="71"/>
      <w:bookmarkEnd w:id="72"/>
      <w:r w:rsidR="006D0E30" w:rsidRPr="00377A0F">
        <w:rPr>
          <w:rFonts w:ascii="Arial" w:hAnsi="Arial" w:cs="Arial"/>
        </w:rPr>
        <w:t>tender.</w:t>
      </w:r>
    </w:p>
    <w:p w14:paraId="54A86E5E" w14:textId="4D366CA0" w:rsidR="00AB6165" w:rsidRPr="00377A0F" w:rsidRDefault="00AB6165" w:rsidP="00781A0D">
      <w:pPr>
        <w:pStyle w:val="ListParagraph"/>
        <w:numPr>
          <w:ilvl w:val="1"/>
          <w:numId w:val="10"/>
        </w:numPr>
        <w:spacing w:after="240" w:line="360" w:lineRule="auto"/>
        <w:ind w:left="426" w:hanging="426"/>
        <w:jc w:val="both"/>
        <w:rPr>
          <w:rFonts w:ascii="Arial" w:hAnsi="Arial" w:cs="Arial"/>
        </w:rPr>
      </w:pPr>
      <w:r w:rsidRPr="00377A0F">
        <w:rPr>
          <w:rFonts w:ascii="Arial" w:hAnsi="Arial" w:cs="Arial"/>
        </w:rPr>
        <w:t xml:space="preserve">Act with circumspection and treat the College fairly in all situations where conflicting interests may become </w:t>
      </w:r>
      <w:bookmarkStart w:id="75" w:name="_Toc472611054"/>
      <w:bookmarkStart w:id="76" w:name="_Toc468740620"/>
      <w:bookmarkEnd w:id="73"/>
      <w:bookmarkEnd w:id="74"/>
      <w:r w:rsidR="006D0E30" w:rsidRPr="00377A0F">
        <w:rPr>
          <w:rFonts w:ascii="Arial" w:hAnsi="Arial" w:cs="Arial"/>
        </w:rPr>
        <w:t>apparent.</w:t>
      </w:r>
    </w:p>
    <w:p w14:paraId="5C9EE4B6" w14:textId="170E2646" w:rsidR="00AB6165" w:rsidRPr="00377A0F" w:rsidRDefault="00AB6165" w:rsidP="00781A0D">
      <w:pPr>
        <w:pStyle w:val="ListParagraph"/>
        <w:numPr>
          <w:ilvl w:val="1"/>
          <w:numId w:val="10"/>
        </w:numPr>
        <w:spacing w:after="240" w:line="360" w:lineRule="auto"/>
        <w:ind w:left="426" w:hanging="426"/>
        <w:jc w:val="both"/>
        <w:rPr>
          <w:rFonts w:ascii="Arial" w:hAnsi="Arial" w:cs="Arial"/>
        </w:rPr>
      </w:pPr>
      <w:r w:rsidRPr="00377A0F">
        <w:rPr>
          <w:rFonts w:ascii="Arial" w:hAnsi="Arial" w:cs="Arial"/>
        </w:rPr>
        <w:t xml:space="preserve">Comply with all applicable statutory or common law requirements </w:t>
      </w:r>
      <w:r w:rsidR="00956FD0" w:rsidRPr="00377A0F">
        <w:rPr>
          <w:rFonts w:ascii="Arial" w:hAnsi="Arial" w:cs="Arial"/>
        </w:rPr>
        <w:t>related to</w:t>
      </w:r>
      <w:r w:rsidRPr="00377A0F">
        <w:rPr>
          <w:rFonts w:ascii="Arial" w:hAnsi="Arial" w:cs="Arial"/>
        </w:rPr>
        <w:t xml:space="preserve"> the conduct of its </w:t>
      </w:r>
      <w:bookmarkStart w:id="77" w:name="_Toc472611055"/>
      <w:bookmarkStart w:id="78" w:name="_Toc468740621"/>
      <w:bookmarkEnd w:id="75"/>
      <w:bookmarkEnd w:id="76"/>
      <w:r w:rsidR="006D0E30" w:rsidRPr="00377A0F">
        <w:rPr>
          <w:rFonts w:ascii="Arial" w:hAnsi="Arial" w:cs="Arial"/>
        </w:rPr>
        <w:t>business.</w:t>
      </w:r>
    </w:p>
    <w:p w14:paraId="56B90EC8" w14:textId="118C17E5" w:rsidR="00AB6165" w:rsidRPr="00377A0F" w:rsidRDefault="00AB6165" w:rsidP="00781A0D">
      <w:pPr>
        <w:pStyle w:val="ListParagraph"/>
        <w:numPr>
          <w:ilvl w:val="1"/>
          <w:numId w:val="10"/>
        </w:numPr>
        <w:spacing w:after="240" w:line="360" w:lineRule="auto"/>
        <w:ind w:left="426" w:hanging="426"/>
        <w:jc w:val="both"/>
        <w:rPr>
          <w:rFonts w:ascii="Arial" w:hAnsi="Arial" w:cs="Arial"/>
        </w:rPr>
      </w:pPr>
      <w:r w:rsidRPr="00377A0F">
        <w:rPr>
          <w:rFonts w:ascii="Arial" w:hAnsi="Arial" w:cs="Arial"/>
        </w:rPr>
        <w:t xml:space="preserve">Make adequate disclosures regarding relevant and material information, including the disclosure of actual or potential interests the company may acquire, in relation to its dealings with the </w:t>
      </w:r>
      <w:bookmarkStart w:id="79" w:name="_Toc472611056"/>
      <w:bookmarkStart w:id="80" w:name="_Toc468740622"/>
      <w:bookmarkEnd w:id="77"/>
      <w:bookmarkEnd w:id="78"/>
      <w:r w:rsidR="006D0E30" w:rsidRPr="00377A0F">
        <w:rPr>
          <w:rFonts w:ascii="Arial" w:hAnsi="Arial" w:cs="Arial"/>
        </w:rPr>
        <w:t>College.</w:t>
      </w:r>
    </w:p>
    <w:p w14:paraId="1478E161" w14:textId="131EFE9F" w:rsidR="00AB6165" w:rsidRPr="00377A0F" w:rsidRDefault="00AB6165" w:rsidP="00781A0D">
      <w:pPr>
        <w:pStyle w:val="ListParagraph"/>
        <w:numPr>
          <w:ilvl w:val="1"/>
          <w:numId w:val="10"/>
        </w:numPr>
        <w:spacing w:after="240" w:line="360" w:lineRule="auto"/>
        <w:ind w:left="426" w:hanging="426"/>
        <w:jc w:val="both"/>
        <w:rPr>
          <w:rFonts w:ascii="Arial" w:hAnsi="Arial" w:cs="Arial"/>
        </w:rPr>
      </w:pPr>
      <w:r w:rsidRPr="00377A0F">
        <w:rPr>
          <w:rFonts w:ascii="Arial" w:hAnsi="Arial" w:cs="Arial"/>
        </w:rPr>
        <w:t xml:space="preserve">Avoid any form or instance of fraudulent and misleading advertising, </w:t>
      </w:r>
      <w:r w:rsidR="006D0E30" w:rsidRPr="00377A0F">
        <w:rPr>
          <w:rFonts w:ascii="Arial" w:hAnsi="Arial" w:cs="Arial"/>
        </w:rPr>
        <w:t>canvassing,</w:t>
      </w:r>
      <w:r w:rsidRPr="00377A0F">
        <w:rPr>
          <w:rFonts w:ascii="Arial" w:hAnsi="Arial" w:cs="Arial"/>
        </w:rPr>
        <w:t xml:space="preserve"> and marketing for the duration of the </w:t>
      </w:r>
      <w:bookmarkStart w:id="81" w:name="_Toc472611057"/>
      <w:bookmarkStart w:id="82" w:name="_Toc468740623"/>
      <w:bookmarkEnd w:id="79"/>
      <w:bookmarkEnd w:id="80"/>
      <w:r w:rsidR="006D0E30" w:rsidRPr="00377A0F">
        <w:rPr>
          <w:rFonts w:ascii="Arial" w:hAnsi="Arial" w:cs="Arial"/>
        </w:rPr>
        <w:t>tender.</w:t>
      </w:r>
    </w:p>
    <w:p w14:paraId="7C6B0E17" w14:textId="77777777" w:rsidR="00AB6165" w:rsidRPr="00377A0F" w:rsidRDefault="00AB6165" w:rsidP="00781A0D">
      <w:pPr>
        <w:pStyle w:val="ListParagraph"/>
        <w:numPr>
          <w:ilvl w:val="1"/>
          <w:numId w:val="10"/>
        </w:numPr>
        <w:spacing w:after="240" w:line="360" w:lineRule="auto"/>
        <w:ind w:left="426" w:hanging="426"/>
        <w:jc w:val="both"/>
        <w:rPr>
          <w:rFonts w:ascii="Arial" w:hAnsi="Arial" w:cs="Arial"/>
        </w:rPr>
      </w:pPr>
      <w:r w:rsidRPr="00377A0F">
        <w:rPr>
          <w:rFonts w:ascii="Arial" w:hAnsi="Arial" w:cs="Arial"/>
        </w:rPr>
        <w:t>Conduct business activities transparently and consistently uphold the interests and needs of the College as a client, before any other consideration; and</w:t>
      </w:r>
      <w:bookmarkStart w:id="83" w:name="_Toc472611058"/>
      <w:bookmarkStart w:id="84" w:name="_Toc468740624"/>
      <w:bookmarkEnd w:id="81"/>
      <w:bookmarkEnd w:id="82"/>
    </w:p>
    <w:p w14:paraId="4ED50B5B" w14:textId="7CB422DC" w:rsidR="00211F2A" w:rsidRPr="00B858F8" w:rsidRDefault="00AB6165" w:rsidP="00B858F8">
      <w:pPr>
        <w:pStyle w:val="ListParagraph"/>
        <w:numPr>
          <w:ilvl w:val="1"/>
          <w:numId w:val="10"/>
        </w:numPr>
        <w:spacing w:after="240" w:line="360" w:lineRule="auto"/>
        <w:ind w:left="426" w:hanging="426"/>
        <w:jc w:val="both"/>
        <w:rPr>
          <w:rFonts w:ascii="Arial" w:hAnsi="Arial" w:cs="Arial"/>
        </w:rPr>
      </w:pPr>
      <w:r w:rsidRPr="00377A0F">
        <w:rPr>
          <w:rFonts w:ascii="Arial" w:hAnsi="Arial" w:cs="Arial"/>
        </w:rPr>
        <w:t>Ensure that for the duration of the tender no information acquired from the College will be utilised and/or disclosed to any third party/</w:t>
      </w:r>
      <w:r w:rsidR="006D0E30" w:rsidRPr="00377A0F">
        <w:rPr>
          <w:rFonts w:ascii="Arial" w:hAnsi="Arial" w:cs="Arial"/>
        </w:rPr>
        <w:t>is</w:t>
      </w:r>
      <w:r w:rsidRPr="00377A0F">
        <w:rPr>
          <w:rFonts w:ascii="Arial" w:hAnsi="Arial" w:cs="Arial"/>
        </w:rPr>
        <w:t xml:space="preserve"> unless written consent from the College has been obtained to do so.</w:t>
      </w:r>
      <w:bookmarkEnd w:id="83"/>
      <w:bookmarkEnd w:id="84"/>
    </w:p>
    <w:p w14:paraId="6285A9B5" w14:textId="77777777" w:rsidR="00211F2A" w:rsidRPr="00377A0F" w:rsidRDefault="00211F2A" w:rsidP="00377A0F">
      <w:pPr>
        <w:pStyle w:val="ListParagraph"/>
        <w:spacing w:after="240" w:line="360" w:lineRule="auto"/>
        <w:ind w:left="390"/>
        <w:jc w:val="both"/>
        <w:rPr>
          <w:rFonts w:ascii="Arial" w:hAnsi="Arial" w:cs="Arial"/>
        </w:rPr>
      </w:pPr>
    </w:p>
    <w:p w14:paraId="26A7EAD2" w14:textId="3EDB79D7" w:rsidR="0021328A" w:rsidRPr="00377A0F" w:rsidRDefault="00163DEC" w:rsidP="00377A0F">
      <w:pPr>
        <w:pStyle w:val="Heading2"/>
        <w:rPr>
          <w:rFonts w:cs="Arial"/>
          <w:sz w:val="22"/>
        </w:rPr>
      </w:pPr>
      <w:bookmarkStart w:id="85" w:name="_Toc50642890"/>
      <w:r w:rsidRPr="00377A0F">
        <w:rPr>
          <w:rFonts w:cs="Arial"/>
          <w:sz w:val="22"/>
        </w:rPr>
        <w:t xml:space="preserve">CONFLICT OF INTEREST, CORRUPTION </w:t>
      </w:r>
      <w:r w:rsidR="00CD1A4A" w:rsidRPr="00377A0F">
        <w:rPr>
          <w:rFonts w:cs="Arial"/>
          <w:sz w:val="22"/>
        </w:rPr>
        <w:t>&amp; FRAUD</w:t>
      </w:r>
      <w:bookmarkEnd w:id="85"/>
    </w:p>
    <w:p w14:paraId="4E581DD4" w14:textId="77777777" w:rsidR="008D030D" w:rsidRPr="00377A0F" w:rsidRDefault="008D030D" w:rsidP="00377A0F">
      <w:pPr>
        <w:spacing w:after="240" w:line="360" w:lineRule="auto"/>
        <w:jc w:val="both"/>
        <w:rPr>
          <w:rFonts w:ascii="Arial" w:hAnsi="Arial" w:cs="Arial"/>
        </w:rPr>
      </w:pPr>
      <w:bookmarkStart w:id="86" w:name="_Toc472611060"/>
      <w:bookmarkStart w:id="87" w:name="_Toc468740626"/>
      <w:r w:rsidRPr="00377A0F">
        <w:rPr>
          <w:rFonts w:ascii="Arial" w:hAnsi="Arial" w:cs="Arial"/>
        </w:rPr>
        <w:t xml:space="preserve">The College reserves the right to disqualify any potential bidder who either itself, or through any of its members (save for such members who hold a minority interest in the bidder through </w:t>
      </w:r>
      <w:r w:rsidRPr="00377A0F">
        <w:rPr>
          <w:rFonts w:ascii="Arial" w:hAnsi="Arial" w:cs="Arial"/>
        </w:rPr>
        <w:lastRenderedPageBreak/>
        <w:t>shares listed on any recognised stock exchange), indirect members (being any person or entity who indirectly holds at least a 15% interest in the bidder other than in the context of shares listed on a recognised stock exchange), directors or members of senior management, whether in respect of the College or any other College organ or entity and whether from the Republic of South Africa or otherwise ("College ")</w:t>
      </w:r>
      <w:bookmarkEnd w:id="86"/>
      <w:bookmarkEnd w:id="87"/>
      <w:r w:rsidRPr="00377A0F">
        <w:rPr>
          <w:rFonts w:ascii="Arial" w:hAnsi="Arial" w:cs="Arial"/>
        </w:rPr>
        <w:t>:</w:t>
      </w:r>
    </w:p>
    <w:p w14:paraId="257D2130" w14:textId="13E9A369" w:rsidR="008D030D" w:rsidRPr="00377A0F" w:rsidRDefault="008D030D" w:rsidP="00781A0D">
      <w:pPr>
        <w:pStyle w:val="ListParagraph"/>
        <w:numPr>
          <w:ilvl w:val="2"/>
          <w:numId w:val="6"/>
        </w:numPr>
        <w:spacing w:after="240" w:line="360" w:lineRule="auto"/>
        <w:jc w:val="both"/>
        <w:rPr>
          <w:rFonts w:ascii="Arial" w:hAnsi="Arial" w:cs="Arial"/>
        </w:rPr>
      </w:pPr>
      <w:bookmarkStart w:id="88" w:name="_Toc472611061"/>
      <w:bookmarkStart w:id="89" w:name="_Toc468740627"/>
      <w:r w:rsidRPr="00377A0F">
        <w:rPr>
          <w:rFonts w:ascii="Arial" w:hAnsi="Arial" w:cs="Arial"/>
        </w:rPr>
        <w:t xml:space="preserve">Engages in any collusive tendering, anti-competitive conduct, or any other similar conduct, including but not limited to any collusion with any other bidder in respect of the subject matter of this </w:t>
      </w:r>
      <w:bookmarkStart w:id="90" w:name="_Toc472611062"/>
      <w:bookmarkStart w:id="91" w:name="_Toc468740628"/>
      <w:bookmarkEnd w:id="88"/>
      <w:bookmarkEnd w:id="89"/>
      <w:r w:rsidR="006D0E30" w:rsidRPr="00377A0F">
        <w:rPr>
          <w:rFonts w:ascii="Arial" w:hAnsi="Arial" w:cs="Arial"/>
        </w:rPr>
        <w:t>bid.</w:t>
      </w:r>
    </w:p>
    <w:p w14:paraId="4C6EF9BD" w14:textId="49522E58" w:rsidR="008D030D" w:rsidRPr="00377A0F" w:rsidRDefault="008D030D" w:rsidP="00781A0D">
      <w:pPr>
        <w:pStyle w:val="ListParagraph"/>
        <w:numPr>
          <w:ilvl w:val="2"/>
          <w:numId w:val="6"/>
        </w:numPr>
        <w:spacing w:after="240" w:line="360" w:lineRule="auto"/>
        <w:jc w:val="both"/>
        <w:rPr>
          <w:rFonts w:ascii="Arial" w:hAnsi="Arial" w:cs="Arial"/>
        </w:rPr>
      </w:pPr>
      <w:r w:rsidRPr="00377A0F">
        <w:rPr>
          <w:rFonts w:ascii="Arial" w:hAnsi="Arial" w:cs="Arial"/>
        </w:rPr>
        <w:t xml:space="preserve">Seeks any assistance, other than assistance officially provided by a </w:t>
      </w:r>
      <w:r w:rsidR="006D0E30" w:rsidRPr="00377A0F">
        <w:rPr>
          <w:rFonts w:ascii="Arial" w:hAnsi="Arial" w:cs="Arial"/>
        </w:rPr>
        <w:t>college</w:t>
      </w:r>
      <w:r w:rsidRPr="00377A0F">
        <w:rPr>
          <w:rFonts w:ascii="Arial" w:hAnsi="Arial" w:cs="Arial"/>
        </w:rPr>
        <w:t xml:space="preserve">, from any employee, </w:t>
      </w:r>
      <w:r w:rsidR="006D0E30" w:rsidRPr="00377A0F">
        <w:rPr>
          <w:rFonts w:ascii="Arial" w:hAnsi="Arial" w:cs="Arial"/>
        </w:rPr>
        <w:t>advisor,</w:t>
      </w:r>
      <w:r w:rsidRPr="00377A0F">
        <w:rPr>
          <w:rFonts w:ascii="Arial" w:hAnsi="Arial" w:cs="Arial"/>
        </w:rPr>
        <w:t xml:space="preserve"> or other representative of a </w:t>
      </w:r>
      <w:r w:rsidR="006D0E30" w:rsidRPr="00377A0F">
        <w:rPr>
          <w:rFonts w:ascii="Arial" w:hAnsi="Arial" w:cs="Arial"/>
        </w:rPr>
        <w:t>college</w:t>
      </w:r>
      <w:r w:rsidRPr="00377A0F">
        <w:rPr>
          <w:rFonts w:ascii="Arial" w:hAnsi="Arial" w:cs="Arial"/>
        </w:rPr>
        <w:t xml:space="preserve"> in order to obtain any unlawful advantage in relation to the procurement or services provided or to be provided to the </w:t>
      </w:r>
      <w:bookmarkStart w:id="92" w:name="_Toc472611063"/>
      <w:bookmarkStart w:id="93" w:name="_Toc468740629"/>
      <w:bookmarkEnd w:id="90"/>
      <w:bookmarkEnd w:id="91"/>
      <w:r w:rsidR="006D0E30" w:rsidRPr="00377A0F">
        <w:rPr>
          <w:rFonts w:ascii="Arial" w:hAnsi="Arial" w:cs="Arial"/>
        </w:rPr>
        <w:t>College.</w:t>
      </w:r>
    </w:p>
    <w:p w14:paraId="586FB68E" w14:textId="6C7D0B4D" w:rsidR="008D030D" w:rsidRPr="00377A0F" w:rsidRDefault="008D030D" w:rsidP="00781A0D">
      <w:pPr>
        <w:pStyle w:val="ListParagraph"/>
        <w:numPr>
          <w:ilvl w:val="2"/>
          <w:numId w:val="6"/>
        </w:numPr>
        <w:spacing w:after="240" w:line="360" w:lineRule="auto"/>
        <w:jc w:val="both"/>
        <w:rPr>
          <w:rFonts w:ascii="Arial" w:hAnsi="Arial" w:cs="Arial"/>
        </w:rPr>
      </w:pPr>
      <w:r w:rsidRPr="00377A0F">
        <w:rPr>
          <w:rFonts w:ascii="Arial" w:hAnsi="Arial" w:cs="Arial"/>
        </w:rPr>
        <w:t xml:space="preserve">Makes or offers any gift, gratuity, anything of value or other inducement, whether lawful or unlawful, to any of the College’s officers, directors, employees, </w:t>
      </w:r>
      <w:r w:rsidR="006D0E30" w:rsidRPr="00377A0F">
        <w:rPr>
          <w:rFonts w:ascii="Arial" w:hAnsi="Arial" w:cs="Arial"/>
        </w:rPr>
        <w:t>advisors,</w:t>
      </w:r>
      <w:r w:rsidRPr="00377A0F">
        <w:rPr>
          <w:rFonts w:ascii="Arial" w:hAnsi="Arial" w:cs="Arial"/>
        </w:rPr>
        <w:t xml:space="preserve"> or other representatives</w:t>
      </w:r>
      <w:bookmarkStart w:id="94" w:name="_Toc472611064"/>
      <w:bookmarkStart w:id="95" w:name="_Toc468740630"/>
      <w:bookmarkEnd w:id="92"/>
      <w:bookmarkEnd w:id="93"/>
      <w:r w:rsidRPr="00377A0F">
        <w:rPr>
          <w:rFonts w:ascii="Arial" w:hAnsi="Arial" w:cs="Arial"/>
        </w:rPr>
        <w:t xml:space="preserve"> in order to obtain any unlawful advantage in relation to procurement or services provided or to be provided to a </w:t>
      </w:r>
      <w:bookmarkEnd w:id="94"/>
      <w:bookmarkEnd w:id="95"/>
      <w:r w:rsidR="006D0E30" w:rsidRPr="00377A0F">
        <w:rPr>
          <w:rFonts w:ascii="Arial" w:hAnsi="Arial" w:cs="Arial"/>
        </w:rPr>
        <w:t>college.</w:t>
      </w:r>
    </w:p>
    <w:p w14:paraId="50BB38D5" w14:textId="0AE18F9C" w:rsidR="008D030D" w:rsidRPr="00377A0F" w:rsidRDefault="008D030D" w:rsidP="00781A0D">
      <w:pPr>
        <w:pStyle w:val="ListParagraph"/>
        <w:numPr>
          <w:ilvl w:val="2"/>
          <w:numId w:val="6"/>
        </w:numPr>
        <w:spacing w:after="240" w:line="360" w:lineRule="auto"/>
        <w:jc w:val="both"/>
        <w:rPr>
          <w:rFonts w:ascii="Arial" w:hAnsi="Arial" w:cs="Arial"/>
        </w:rPr>
      </w:pPr>
      <w:bookmarkStart w:id="96" w:name="_Toc472611065"/>
      <w:bookmarkStart w:id="97" w:name="_Toc468740631"/>
      <w:r w:rsidRPr="00377A0F">
        <w:rPr>
          <w:rFonts w:ascii="Arial" w:hAnsi="Arial" w:cs="Arial"/>
        </w:rPr>
        <w:t xml:space="preserve">Accepts anything of value or an inducement that would or may provide financial gain, </w:t>
      </w:r>
      <w:r w:rsidR="006D0E30" w:rsidRPr="00377A0F">
        <w:rPr>
          <w:rFonts w:ascii="Arial" w:hAnsi="Arial" w:cs="Arial"/>
        </w:rPr>
        <w:t>advantage,</w:t>
      </w:r>
      <w:r w:rsidRPr="00377A0F">
        <w:rPr>
          <w:rFonts w:ascii="Arial" w:hAnsi="Arial" w:cs="Arial"/>
        </w:rPr>
        <w:t xml:space="preserve"> or benefit in relation to procurement or services provided or to be provided to a </w:t>
      </w:r>
      <w:bookmarkStart w:id="98" w:name="_Toc472611066"/>
      <w:bookmarkStart w:id="99" w:name="_Toc468740632"/>
      <w:bookmarkEnd w:id="96"/>
      <w:bookmarkEnd w:id="97"/>
      <w:r w:rsidR="006D0E30" w:rsidRPr="00377A0F">
        <w:rPr>
          <w:rFonts w:ascii="Arial" w:hAnsi="Arial" w:cs="Arial"/>
        </w:rPr>
        <w:t>college.</w:t>
      </w:r>
    </w:p>
    <w:p w14:paraId="398015A7" w14:textId="67FA6BC7" w:rsidR="008D030D" w:rsidRPr="00377A0F" w:rsidRDefault="008D030D" w:rsidP="00781A0D">
      <w:pPr>
        <w:pStyle w:val="ListParagraph"/>
        <w:numPr>
          <w:ilvl w:val="2"/>
          <w:numId w:val="6"/>
        </w:numPr>
        <w:spacing w:after="240" w:line="360" w:lineRule="auto"/>
        <w:jc w:val="both"/>
        <w:rPr>
          <w:rFonts w:ascii="Arial" w:hAnsi="Arial" w:cs="Arial"/>
        </w:rPr>
      </w:pPr>
      <w:r w:rsidRPr="00377A0F">
        <w:rPr>
          <w:rFonts w:ascii="Arial" w:hAnsi="Arial" w:cs="Arial"/>
        </w:rPr>
        <w:t xml:space="preserve">Pays or agrees to pay to any person any fee, commission, percentage, brokerage fee, </w:t>
      </w:r>
      <w:r w:rsidR="006D0E30" w:rsidRPr="00377A0F">
        <w:rPr>
          <w:rFonts w:ascii="Arial" w:hAnsi="Arial" w:cs="Arial"/>
        </w:rPr>
        <w:t>gift,</w:t>
      </w:r>
      <w:r w:rsidRPr="00377A0F">
        <w:rPr>
          <w:rFonts w:ascii="Arial" w:hAnsi="Arial" w:cs="Arial"/>
        </w:rPr>
        <w:t xml:space="preserve"> or any other consideration, that is contingent upon or results from, the awarding of any tender, contract, right or entitlement which is in any way related to procurement or the rendering of any services to the </w:t>
      </w:r>
      <w:bookmarkStart w:id="100" w:name="_Toc472611067"/>
      <w:bookmarkStart w:id="101" w:name="_Toc468740633"/>
      <w:bookmarkEnd w:id="98"/>
      <w:bookmarkEnd w:id="99"/>
      <w:r w:rsidR="006D0E30" w:rsidRPr="00377A0F">
        <w:rPr>
          <w:rFonts w:ascii="Arial" w:hAnsi="Arial" w:cs="Arial"/>
        </w:rPr>
        <w:t>College.</w:t>
      </w:r>
    </w:p>
    <w:p w14:paraId="01CB6C15" w14:textId="77777777" w:rsidR="008D030D" w:rsidRPr="00377A0F" w:rsidRDefault="008D030D" w:rsidP="00781A0D">
      <w:pPr>
        <w:pStyle w:val="ListParagraph"/>
        <w:numPr>
          <w:ilvl w:val="2"/>
          <w:numId w:val="6"/>
        </w:numPr>
        <w:spacing w:after="240" w:line="360" w:lineRule="auto"/>
        <w:jc w:val="both"/>
        <w:rPr>
          <w:rFonts w:ascii="Arial" w:hAnsi="Arial" w:cs="Arial"/>
        </w:rPr>
      </w:pPr>
      <w:r w:rsidRPr="00377A0F">
        <w:rPr>
          <w:rFonts w:ascii="Arial" w:hAnsi="Arial" w:cs="Arial"/>
        </w:rPr>
        <w:t>Has in the past engaged in any matter referred to above; or</w:t>
      </w:r>
      <w:bookmarkStart w:id="102" w:name="_Toc472611068"/>
      <w:bookmarkStart w:id="103" w:name="_Toc468740634"/>
      <w:bookmarkEnd w:id="100"/>
      <w:bookmarkEnd w:id="101"/>
    </w:p>
    <w:p w14:paraId="5AAE0B20" w14:textId="416E74B4" w:rsidR="00EF2E4C" w:rsidRPr="00377A0F" w:rsidRDefault="008D030D" w:rsidP="00781A0D">
      <w:pPr>
        <w:pStyle w:val="ListParagraph"/>
        <w:numPr>
          <w:ilvl w:val="2"/>
          <w:numId w:val="6"/>
        </w:numPr>
        <w:spacing w:after="240" w:line="360" w:lineRule="auto"/>
        <w:jc w:val="both"/>
        <w:rPr>
          <w:rFonts w:ascii="Arial" w:hAnsi="Arial" w:cs="Arial"/>
        </w:rPr>
      </w:pPr>
      <w:r w:rsidRPr="00377A0F">
        <w:rPr>
          <w:rFonts w:ascii="Arial" w:hAnsi="Arial" w:cs="Arial"/>
        </w:rPr>
        <w:t>Has been found guilty in a court of law on charges of fraud and/or forgery, regardless of whether or not a prison term was imposed and despite such a bidder, member or director’s name(s) not specifically appearing on the List of Tender Defaulters kept at National Treasury.</w:t>
      </w:r>
      <w:bookmarkEnd w:id="102"/>
      <w:bookmarkEnd w:id="103"/>
    </w:p>
    <w:p w14:paraId="227A15FE" w14:textId="59744B4B" w:rsidR="00542CC7" w:rsidRDefault="00542CC7" w:rsidP="00377A0F">
      <w:pPr>
        <w:pStyle w:val="ListParagraph"/>
        <w:spacing w:after="240" w:line="360" w:lineRule="auto"/>
        <w:ind w:left="360"/>
        <w:jc w:val="both"/>
        <w:rPr>
          <w:rFonts w:ascii="Arial" w:hAnsi="Arial" w:cs="Arial"/>
        </w:rPr>
      </w:pPr>
    </w:p>
    <w:p w14:paraId="5D795CC1" w14:textId="77777777" w:rsidR="00211F2A" w:rsidRPr="00377A0F" w:rsidRDefault="00211F2A" w:rsidP="00377A0F">
      <w:pPr>
        <w:pStyle w:val="ListParagraph"/>
        <w:spacing w:after="240" w:line="360" w:lineRule="auto"/>
        <w:ind w:left="360"/>
        <w:jc w:val="both"/>
        <w:rPr>
          <w:rFonts w:ascii="Arial" w:hAnsi="Arial" w:cs="Arial"/>
        </w:rPr>
      </w:pPr>
    </w:p>
    <w:p w14:paraId="3C8DFB76" w14:textId="68B02DE0" w:rsidR="00CE6AD0" w:rsidRPr="00211F2A" w:rsidRDefault="00EE10FB" w:rsidP="00211F2A">
      <w:pPr>
        <w:pStyle w:val="Heading2"/>
        <w:rPr>
          <w:rFonts w:cs="Arial"/>
          <w:sz w:val="22"/>
        </w:rPr>
      </w:pPr>
      <w:bookmarkStart w:id="104" w:name="_Toc50642891"/>
      <w:r w:rsidRPr="00377A0F">
        <w:rPr>
          <w:rFonts w:cs="Arial"/>
          <w:sz w:val="22"/>
        </w:rPr>
        <w:t>MISREP</w:t>
      </w:r>
      <w:r w:rsidR="005429B4" w:rsidRPr="00377A0F">
        <w:rPr>
          <w:rFonts w:cs="Arial"/>
          <w:sz w:val="22"/>
        </w:rPr>
        <w:t>RESENTATION</w:t>
      </w:r>
      <w:r w:rsidR="00216D3A" w:rsidRPr="00377A0F">
        <w:rPr>
          <w:rFonts w:cs="Arial"/>
          <w:sz w:val="22"/>
        </w:rPr>
        <w:t xml:space="preserve"> DURING THE LIFECYCLE OF THE CONTRACT</w:t>
      </w:r>
      <w:bookmarkEnd w:id="104"/>
    </w:p>
    <w:p w14:paraId="65C8FBD0" w14:textId="77777777" w:rsidR="00CE6AD0" w:rsidRPr="00377A0F" w:rsidRDefault="00CE6AD0" w:rsidP="00781A0D">
      <w:pPr>
        <w:pStyle w:val="ListParagraph"/>
        <w:numPr>
          <w:ilvl w:val="1"/>
          <w:numId w:val="27"/>
        </w:numPr>
        <w:spacing w:after="240" w:line="360" w:lineRule="auto"/>
        <w:jc w:val="both"/>
        <w:rPr>
          <w:rFonts w:ascii="Arial" w:hAnsi="Arial" w:cs="Arial"/>
        </w:rPr>
      </w:pPr>
      <w:bookmarkStart w:id="105" w:name="_Toc472611070"/>
      <w:bookmarkStart w:id="106" w:name="_Toc468740636"/>
      <w:r w:rsidRPr="00377A0F">
        <w:rPr>
          <w:rFonts w:ascii="Arial" w:hAnsi="Arial" w:cs="Arial"/>
        </w:rPr>
        <w:t xml:space="preserve">The bidder should note that the terms of its tender will be incorporated in the proposed contract by reference and that the College relies upon the bidder’s tender as a material </w:t>
      </w:r>
      <w:r w:rsidRPr="00377A0F">
        <w:rPr>
          <w:rFonts w:ascii="Arial" w:hAnsi="Arial" w:cs="Arial"/>
        </w:rPr>
        <w:lastRenderedPageBreak/>
        <w:t>representation in making an award to a successful bidder and in concluding an agreement with said bidder.</w:t>
      </w:r>
      <w:bookmarkStart w:id="107" w:name="_Toc472611071"/>
      <w:bookmarkStart w:id="108" w:name="_Toc468740637"/>
      <w:bookmarkEnd w:id="105"/>
      <w:bookmarkEnd w:id="106"/>
    </w:p>
    <w:p w14:paraId="2002AC3E" w14:textId="014F0F4E" w:rsidR="00781A0D" w:rsidRPr="00211F2A" w:rsidRDefault="00CE6AD0" w:rsidP="00211F2A">
      <w:pPr>
        <w:pStyle w:val="ListParagraph"/>
        <w:numPr>
          <w:ilvl w:val="1"/>
          <w:numId w:val="27"/>
        </w:numPr>
        <w:spacing w:after="240" w:line="360" w:lineRule="auto"/>
        <w:jc w:val="both"/>
        <w:rPr>
          <w:rFonts w:ascii="Arial" w:hAnsi="Arial" w:cs="Arial"/>
        </w:rPr>
      </w:pPr>
      <w:r w:rsidRPr="00377A0F">
        <w:rPr>
          <w:rFonts w:ascii="Arial" w:hAnsi="Arial" w:cs="Arial"/>
        </w:rPr>
        <w:t>It follows therefore that misrepresentations in a tender may give rise to service termination and a claim by the College against the bidder notwithstanding the conclusion of the Service Level Agreement between the College and the bidder for the provision of the service(s) in question. In the event of a conflict between the bidder’s proposal and the Service Level Agreement concluded between the parties, the contents of the Service Level Agreement will prevail.</w:t>
      </w:r>
      <w:bookmarkEnd w:id="107"/>
      <w:bookmarkEnd w:id="108"/>
    </w:p>
    <w:p w14:paraId="7B62CF6E" w14:textId="21368EAF" w:rsidR="00781A0D" w:rsidRDefault="00781A0D" w:rsidP="00377A0F">
      <w:pPr>
        <w:pStyle w:val="ListParagraph"/>
        <w:spacing w:after="240" w:line="360" w:lineRule="auto"/>
        <w:ind w:left="360"/>
        <w:jc w:val="both"/>
        <w:rPr>
          <w:rFonts w:ascii="Arial" w:hAnsi="Arial" w:cs="Arial"/>
        </w:rPr>
      </w:pPr>
    </w:p>
    <w:p w14:paraId="450C9A47" w14:textId="77777777" w:rsidR="00781A0D" w:rsidRPr="00377A0F" w:rsidRDefault="00781A0D" w:rsidP="00377A0F">
      <w:pPr>
        <w:pStyle w:val="ListParagraph"/>
        <w:spacing w:after="240" w:line="360" w:lineRule="auto"/>
        <w:ind w:left="360"/>
        <w:jc w:val="both"/>
        <w:rPr>
          <w:rFonts w:ascii="Arial" w:hAnsi="Arial" w:cs="Arial"/>
        </w:rPr>
      </w:pPr>
    </w:p>
    <w:p w14:paraId="7B537792" w14:textId="7ADE33B1" w:rsidR="0012007B" w:rsidRPr="00211F2A" w:rsidRDefault="008B2F8D" w:rsidP="00211F2A">
      <w:pPr>
        <w:pStyle w:val="Heading2"/>
        <w:rPr>
          <w:rFonts w:cs="Arial"/>
          <w:sz w:val="22"/>
        </w:rPr>
      </w:pPr>
      <w:bookmarkStart w:id="109" w:name="_Toc50642892"/>
      <w:r w:rsidRPr="00377A0F">
        <w:rPr>
          <w:rFonts w:cs="Arial"/>
          <w:sz w:val="22"/>
        </w:rPr>
        <w:t>PREPARATION COST</w:t>
      </w:r>
      <w:r w:rsidR="0019616D" w:rsidRPr="00377A0F">
        <w:rPr>
          <w:rFonts w:cs="Arial"/>
          <w:sz w:val="22"/>
        </w:rPr>
        <w:t>S</w:t>
      </w:r>
      <w:bookmarkEnd w:id="109"/>
    </w:p>
    <w:p w14:paraId="0CF26EB2" w14:textId="6D6E5AF0" w:rsidR="0012007B" w:rsidRPr="00377A0F" w:rsidRDefault="0012007B" w:rsidP="00781A0D">
      <w:pPr>
        <w:pStyle w:val="ListParagraph"/>
        <w:numPr>
          <w:ilvl w:val="1"/>
          <w:numId w:val="28"/>
        </w:numPr>
        <w:spacing w:after="240" w:line="360" w:lineRule="auto"/>
        <w:jc w:val="both"/>
        <w:rPr>
          <w:rFonts w:ascii="Arial" w:hAnsi="Arial" w:cs="Arial"/>
        </w:rPr>
      </w:pPr>
      <w:r w:rsidRPr="00377A0F">
        <w:rPr>
          <w:rFonts w:ascii="Arial" w:hAnsi="Arial" w:cs="Arial"/>
        </w:rPr>
        <w:t xml:space="preserve">The Bidder will bear all its costs in preparing, </w:t>
      </w:r>
      <w:r w:rsidR="006D0E30" w:rsidRPr="00377A0F">
        <w:rPr>
          <w:rFonts w:ascii="Arial" w:hAnsi="Arial" w:cs="Arial"/>
        </w:rPr>
        <w:t>submitting,</w:t>
      </w:r>
      <w:r w:rsidRPr="00377A0F">
        <w:rPr>
          <w:rFonts w:ascii="Arial" w:hAnsi="Arial" w:cs="Arial"/>
        </w:rPr>
        <w:t xml:space="preserve"> and presenting any response or tender to this bid and all other costs incurred by it throughout the bidding process. </w:t>
      </w:r>
    </w:p>
    <w:p w14:paraId="4B8D57DD" w14:textId="1E5A220A" w:rsidR="0012007B" w:rsidRPr="00377A0F" w:rsidRDefault="0012007B" w:rsidP="00781A0D">
      <w:pPr>
        <w:pStyle w:val="ListParagraph"/>
        <w:numPr>
          <w:ilvl w:val="1"/>
          <w:numId w:val="28"/>
        </w:numPr>
        <w:spacing w:after="240" w:line="360" w:lineRule="auto"/>
        <w:jc w:val="both"/>
        <w:rPr>
          <w:rFonts w:ascii="Arial" w:hAnsi="Arial" w:cs="Arial"/>
        </w:rPr>
      </w:pPr>
      <w:r w:rsidRPr="00377A0F">
        <w:rPr>
          <w:rFonts w:ascii="Arial" w:hAnsi="Arial" w:cs="Arial"/>
        </w:rPr>
        <w:t xml:space="preserve">Furthermore, no statement in this bid will be construed as placing the College, its </w:t>
      </w:r>
      <w:r w:rsidR="006D0E30" w:rsidRPr="00377A0F">
        <w:rPr>
          <w:rFonts w:ascii="Arial" w:hAnsi="Arial" w:cs="Arial"/>
        </w:rPr>
        <w:t>employees,</w:t>
      </w:r>
      <w:r w:rsidRPr="00377A0F">
        <w:rPr>
          <w:rFonts w:ascii="Arial" w:hAnsi="Arial" w:cs="Arial"/>
        </w:rPr>
        <w:t xml:space="preserve"> or agents under any obligation whatsoever, including in respect of costs, expenses or losses incurred by the bidder(s) in the preparation of their responses to this bid.</w:t>
      </w:r>
    </w:p>
    <w:p w14:paraId="30A6E0AA" w14:textId="77777777" w:rsidR="00C17467" w:rsidRPr="00377A0F" w:rsidRDefault="00C17467" w:rsidP="00377A0F">
      <w:pPr>
        <w:pStyle w:val="ListParagraph"/>
        <w:spacing w:after="240" w:line="360" w:lineRule="auto"/>
        <w:ind w:left="360"/>
        <w:jc w:val="both"/>
        <w:rPr>
          <w:rFonts w:ascii="Arial" w:hAnsi="Arial" w:cs="Arial"/>
        </w:rPr>
      </w:pPr>
    </w:p>
    <w:p w14:paraId="1B92013E" w14:textId="5E79B34C" w:rsidR="002F08A1" w:rsidRPr="00211F2A" w:rsidRDefault="00C17467" w:rsidP="00211F2A">
      <w:pPr>
        <w:pStyle w:val="Heading2"/>
        <w:rPr>
          <w:rFonts w:cs="Arial"/>
          <w:sz w:val="22"/>
        </w:rPr>
      </w:pPr>
      <w:bookmarkStart w:id="110" w:name="_Toc50642893"/>
      <w:r w:rsidRPr="00377A0F">
        <w:rPr>
          <w:rFonts w:cs="Arial"/>
          <w:sz w:val="22"/>
        </w:rPr>
        <w:t>INDEMNITY</w:t>
      </w:r>
      <w:bookmarkEnd w:id="110"/>
    </w:p>
    <w:p w14:paraId="2246C394" w14:textId="3887BD42" w:rsidR="00211F2A" w:rsidRPr="00B858F8" w:rsidRDefault="002F08A1" w:rsidP="00B858F8">
      <w:pPr>
        <w:pStyle w:val="ListParagraph"/>
        <w:numPr>
          <w:ilvl w:val="1"/>
          <w:numId w:val="29"/>
        </w:numPr>
        <w:spacing w:after="240" w:line="360" w:lineRule="auto"/>
        <w:jc w:val="both"/>
        <w:rPr>
          <w:rFonts w:ascii="Arial" w:hAnsi="Arial" w:cs="Arial"/>
        </w:rPr>
      </w:pPr>
      <w:r w:rsidRPr="00377A0F">
        <w:rPr>
          <w:rFonts w:ascii="Arial" w:hAnsi="Arial" w:cs="Arial"/>
        </w:rPr>
        <w:t>If a bidder breaches the conditions of this bid and as a result of that breach, the College incurs costs or damages (including, without limitation, the cost(s) of any investigations, procedural impairment, repetition of all- or any part of the bid process and/or enforcement of intellectual property rights or confidentiality obligations), the bidder then indemnifies and holds the College harmless from any and all such costs which the College may incur and for any damages or losses the College may suffer.</w:t>
      </w:r>
    </w:p>
    <w:p w14:paraId="49B0A88E" w14:textId="77777777" w:rsidR="00211F2A" w:rsidRPr="00377A0F" w:rsidRDefault="00211F2A" w:rsidP="00377A0F">
      <w:pPr>
        <w:pStyle w:val="ListParagraph"/>
        <w:spacing w:after="240" w:line="360" w:lineRule="auto"/>
        <w:jc w:val="both"/>
        <w:rPr>
          <w:rFonts w:ascii="Arial" w:hAnsi="Arial" w:cs="Arial"/>
        </w:rPr>
      </w:pPr>
    </w:p>
    <w:p w14:paraId="2C700DC6" w14:textId="542D2312" w:rsidR="00E35452" w:rsidRPr="00E04B32" w:rsidRDefault="00B13A04" w:rsidP="00E04B32">
      <w:pPr>
        <w:pStyle w:val="Heading2"/>
        <w:rPr>
          <w:rFonts w:cs="Arial"/>
          <w:sz w:val="22"/>
        </w:rPr>
      </w:pPr>
      <w:bookmarkStart w:id="111" w:name="_Toc50642894"/>
      <w:r w:rsidRPr="00377A0F">
        <w:rPr>
          <w:rFonts w:cs="Arial"/>
          <w:sz w:val="22"/>
        </w:rPr>
        <w:t>PRECEDENCE</w:t>
      </w:r>
      <w:bookmarkEnd w:id="111"/>
    </w:p>
    <w:p w14:paraId="6EFF02C6" w14:textId="6D9F00E9" w:rsidR="006C1170" w:rsidRPr="00377A0F" w:rsidRDefault="00E35452" w:rsidP="00781A0D">
      <w:pPr>
        <w:pStyle w:val="ListParagraph"/>
        <w:numPr>
          <w:ilvl w:val="1"/>
          <w:numId w:val="30"/>
        </w:numPr>
        <w:spacing w:after="240" w:line="360" w:lineRule="auto"/>
        <w:jc w:val="both"/>
        <w:rPr>
          <w:rFonts w:ascii="Arial" w:hAnsi="Arial" w:cs="Arial"/>
        </w:rPr>
      </w:pPr>
      <w:r w:rsidRPr="00377A0F">
        <w:rPr>
          <w:rFonts w:ascii="Arial" w:hAnsi="Arial" w:cs="Arial"/>
        </w:rPr>
        <w:t>This document will prevail over any information provided during any stage whether oral, electronically or written, unless such written information provided, expressly amends this document by reference.</w:t>
      </w:r>
    </w:p>
    <w:p w14:paraId="07F2E275" w14:textId="77777777" w:rsidR="006C7BCE" w:rsidRPr="00377A0F" w:rsidRDefault="006C7BCE" w:rsidP="00377A0F">
      <w:pPr>
        <w:pStyle w:val="ListParagraph"/>
        <w:spacing w:after="240" w:line="360" w:lineRule="auto"/>
        <w:ind w:left="360"/>
        <w:jc w:val="both"/>
        <w:rPr>
          <w:rFonts w:ascii="Arial" w:hAnsi="Arial" w:cs="Arial"/>
        </w:rPr>
      </w:pPr>
    </w:p>
    <w:p w14:paraId="11D8E9F3" w14:textId="745A5681" w:rsidR="00255B19" w:rsidRPr="00211F2A" w:rsidRDefault="002E290A" w:rsidP="00211F2A">
      <w:pPr>
        <w:pStyle w:val="Heading2"/>
        <w:rPr>
          <w:rFonts w:cs="Arial"/>
          <w:sz w:val="22"/>
        </w:rPr>
      </w:pPr>
      <w:bookmarkStart w:id="112" w:name="_Toc50642895"/>
      <w:r w:rsidRPr="00377A0F">
        <w:rPr>
          <w:rFonts w:cs="Arial"/>
          <w:sz w:val="22"/>
        </w:rPr>
        <w:lastRenderedPageBreak/>
        <w:t>LIMITATION OF LIABILITY</w:t>
      </w:r>
      <w:bookmarkEnd w:id="112"/>
    </w:p>
    <w:p w14:paraId="61C86C82" w14:textId="4ABB250C" w:rsidR="00255B19" w:rsidRPr="00377A0F" w:rsidRDefault="00255B19" w:rsidP="00781A0D">
      <w:pPr>
        <w:pStyle w:val="ListParagraph"/>
        <w:numPr>
          <w:ilvl w:val="1"/>
          <w:numId w:val="31"/>
        </w:numPr>
        <w:tabs>
          <w:tab w:val="left" w:pos="851"/>
        </w:tabs>
        <w:spacing w:after="240" w:line="360" w:lineRule="auto"/>
        <w:jc w:val="both"/>
        <w:rPr>
          <w:rFonts w:ascii="Arial" w:hAnsi="Arial" w:cs="Arial"/>
        </w:rPr>
      </w:pPr>
      <w:r w:rsidRPr="00377A0F">
        <w:rPr>
          <w:rFonts w:ascii="Arial" w:hAnsi="Arial" w:cs="Arial"/>
        </w:rPr>
        <w:t xml:space="preserve">A bidder participates in this bid process entirely at its own risk and cost. The College shall not be liable to compensate a bidder on any grounds whatsoever, for any costs incurred or any damages suffered </w:t>
      </w:r>
      <w:r w:rsidR="006D0E30" w:rsidRPr="00377A0F">
        <w:rPr>
          <w:rFonts w:ascii="Arial" w:hAnsi="Arial" w:cs="Arial"/>
        </w:rPr>
        <w:t>because of</w:t>
      </w:r>
      <w:r w:rsidRPr="00377A0F">
        <w:rPr>
          <w:rFonts w:ascii="Arial" w:hAnsi="Arial" w:cs="Arial"/>
        </w:rPr>
        <w:t xml:space="preserve"> the Bidder’s participation in this bidding process.</w:t>
      </w:r>
    </w:p>
    <w:p w14:paraId="5B614ED9" w14:textId="7504A03F" w:rsidR="00835327" w:rsidRPr="00377A0F" w:rsidRDefault="00835327" w:rsidP="00377A0F">
      <w:pPr>
        <w:pStyle w:val="ListParagraph"/>
        <w:tabs>
          <w:tab w:val="left" w:pos="851"/>
        </w:tabs>
        <w:spacing w:after="240" w:line="360" w:lineRule="auto"/>
        <w:ind w:left="360"/>
        <w:jc w:val="both"/>
        <w:rPr>
          <w:rFonts w:ascii="Arial" w:hAnsi="Arial" w:cs="Arial"/>
        </w:rPr>
      </w:pPr>
    </w:p>
    <w:p w14:paraId="7F1DB5F1" w14:textId="77777777" w:rsidR="000E59E5" w:rsidRPr="00830D1A" w:rsidRDefault="000E59E5" w:rsidP="00830D1A">
      <w:pPr>
        <w:tabs>
          <w:tab w:val="left" w:pos="851"/>
        </w:tabs>
        <w:spacing w:after="240" w:line="360" w:lineRule="auto"/>
        <w:jc w:val="both"/>
        <w:rPr>
          <w:rFonts w:ascii="Arial" w:hAnsi="Arial" w:cs="Arial"/>
        </w:rPr>
      </w:pPr>
    </w:p>
    <w:p w14:paraId="2A0C265C" w14:textId="3F92AF52" w:rsidR="00D53341" w:rsidRPr="00012F08" w:rsidRDefault="00835327" w:rsidP="00211F2A">
      <w:pPr>
        <w:pStyle w:val="Heading2"/>
        <w:rPr>
          <w:rFonts w:cs="Arial"/>
          <w:sz w:val="22"/>
        </w:rPr>
      </w:pPr>
      <w:bookmarkStart w:id="113" w:name="_Toc50642896"/>
      <w:r w:rsidRPr="00012F08">
        <w:rPr>
          <w:rFonts w:cs="Arial"/>
          <w:sz w:val="22"/>
        </w:rPr>
        <w:t>TAX COMPLIANCE</w:t>
      </w:r>
      <w:bookmarkEnd w:id="113"/>
    </w:p>
    <w:p w14:paraId="723D4E8A" w14:textId="0F939976" w:rsidR="00A4184C" w:rsidRPr="00377A0F" w:rsidRDefault="00A4184C" w:rsidP="00781A0D">
      <w:pPr>
        <w:pStyle w:val="ListParagraph"/>
        <w:numPr>
          <w:ilvl w:val="1"/>
          <w:numId w:val="32"/>
        </w:numPr>
        <w:tabs>
          <w:tab w:val="left" w:pos="851"/>
        </w:tabs>
        <w:spacing w:after="240" w:line="360" w:lineRule="auto"/>
        <w:jc w:val="both"/>
        <w:rPr>
          <w:rFonts w:ascii="Arial" w:hAnsi="Arial" w:cs="Arial"/>
        </w:rPr>
      </w:pPr>
      <w:r w:rsidRPr="00377A0F">
        <w:rPr>
          <w:rFonts w:ascii="Arial" w:hAnsi="Arial" w:cs="Arial"/>
        </w:rPr>
        <w:t xml:space="preserve">No tender shall be awarded to any bidder which is not tax compliant.  The College reserves the right to withdraw an award made, or cancel a contract concluded with a successful bidder in the event that it is established that such bidder was in fact not tax compliant at the time of the </w:t>
      </w:r>
      <w:r w:rsidR="006D0E30" w:rsidRPr="00377A0F">
        <w:rPr>
          <w:rFonts w:ascii="Arial" w:hAnsi="Arial" w:cs="Arial"/>
        </w:rPr>
        <w:t>award or</w:t>
      </w:r>
      <w:r w:rsidRPr="00377A0F">
        <w:rPr>
          <w:rFonts w:ascii="Arial" w:hAnsi="Arial" w:cs="Arial"/>
        </w:rPr>
        <w:t xml:space="preserve"> has submitted a fraudulent Tax Clearance Certificate to the College, or whose verification against the Central Supplier Database (CSD) proves non-compliant.  </w:t>
      </w:r>
    </w:p>
    <w:p w14:paraId="34FAF760" w14:textId="394C7A07" w:rsidR="00A4184C" w:rsidRPr="00377A0F" w:rsidRDefault="00A4184C" w:rsidP="00781A0D">
      <w:pPr>
        <w:pStyle w:val="ListParagraph"/>
        <w:numPr>
          <w:ilvl w:val="1"/>
          <w:numId w:val="32"/>
        </w:numPr>
        <w:tabs>
          <w:tab w:val="left" w:pos="851"/>
        </w:tabs>
        <w:spacing w:after="240" w:line="360" w:lineRule="auto"/>
        <w:jc w:val="both"/>
        <w:rPr>
          <w:rFonts w:ascii="Arial" w:hAnsi="Arial" w:cs="Arial"/>
        </w:rPr>
      </w:pPr>
      <w:r w:rsidRPr="00377A0F">
        <w:rPr>
          <w:rFonts w:ascii="Arial" w:hAnsi="Arial" w:cs="Arial"/>
        </w:rPr>
        <w:t xml:space="preserve">The College further reserves the right to cancel a contract with a successful bidder </w:t>
      </w:r>
      <w:r w:rsidR="00D53341" w:rsidRPr="00377A0F">
        <w:rPr>
          <w:rFonts w:ascii="Arial" w:hAnsi="Arial" w:cs="Arial"/>
        </w:rPr>
        <w:t>if</w:t>
      </w:r>
      <w:r w:rsidRPr="00377A0F">
        <w:rPr>
          <w:rFonts w:ascii="Arial" w:hAnsi="Arial" w:cs="Arial"/>
        </w:rPr>
        <w:t xml:space="preserve"> such a bidder does not remain tax compliant for the full term of the contract. </w:t>
      </w:r>
    </w:p>
    <w:p w14:paraId="69D6D885" w14:textId="05904A82" w:rsidR="00A4184C" w:rsidRPr="00377A0F" w:rsidRDefault="00A4184C" w:rsidP="00377A0F">
      <w:pPr>
        <w:pStyle w:val="ListParagraph"/>
        <w:spacing w:line="360" w:lineRule="auto"/>
        <w:ind w:left="360"/>
        <w:jc w:val="both"/>
        <w:rPr>
          <w:rFonts w:ascii="Arial" w:hAnsi="Arial" w:cs="Arial"/>
          <w:b/>
          <w:bCs/>
          <w:u w:val="single"/>
        </w:rPr>
      </w:pPr>
    </w:p>
    <w:p w14:paraId="4D4608F9" w14:textId="12788193" w:rsidR="006F49CC" w:rsidRPr="00012F08" w:rsidRDefault="007C3F57" w:rsidP="00211F2A">
      <w:pPr>
        <w:pStyle w:val="Heading2"/>
        <w:rPr>
          <w:rFonts w:cs="Arial"/>
          <w:sz w:val="22"/>
        </w:rPr>
      </w:pPr>
      <w:bookmarkStart w:id="114" w:name="_Toc50642897"/>
      <w:r w:rsidRPr="00012F08">
        <w:rPr>
          <w:rFonts w:cs="Arial"/>
          <w:sz w:val="22"/>
        </w:rPr>
        <w:t>TENDER</w:t>
      </w:r>
      <w:r w:rsidR="0070047E" w:rsidRPr="00012F08">
        <w:rPr>
          <w:rFonts w:cs="Arial"/>
          <w:sz w:val="22"/>
        </w:rPr>
        <w:t xml:space="preserve"> DEFAULTERS &amp; </w:t>
      </w:r>
      <w:r w:rsidR="00E22D85" w:rsidRPr="00012F08">
        <w:rPr>
          <w:rFonts w:cs="Arial"/>
          <w:sz w:val="22"/>
        </w:rPr>
        <w:t>RESTRIC</w:t>
      </w:r>
      <w:r w:rsidR="000F3FB5" w:rsidRPr="00012F08">
        <w:rPr>
          <w:rFonts w:cs="Arial"/>
          <w:sz w:val="22"/>
        </w:rPr>
        <w:t>TED SUPPLIERS</w:t>
      </w:r>
      <w:bookmarkEnd w:id="114"/>
      <w:r w:rsidR="000F3FB5" w:rsidRPr="00012F08">
        <w:rPr>
          <w:rFonts w:cs="Arial"/>
          <w:sz w:val="22"/>
        </w:rPr>
        <w:t xml:space="preserve"> </w:t>
      </w:r>
    </w:p>
    <w:p w14:paraId="0B9E8C5B" w14:textId="7099DAA6" w:rsidR="00E22890" w:rsidRPr="00377A0F" w:rsidRDefault="00E22890" w:rsidP="00781A0D">
      <w:pPr>
        <w:pStyle w:val="ListParagraph"/>
        <w:numPr>
          <w:ilvl w:val="1"/>
          <w:numId w:val="33"/>
        </w:numPr>
        <w:tabs>
          <w:tab w:val="left" w:pos="851"/>
        </w:tabs>
        <w:spacing w:after="240" w:line="360" w:lineRule="auto"/>
        <w:jc w:val="both"/>
        <w:rPr>
          <w:rFonts w:ascii="Arial" w:hAnsi="Arial" w:cs="Arial"/>
        </w:rPr>
      </w:pPr>
      <w:r w:rsidRPr="00377A0F">
        <w:rPr>
          <w:rFonts w:ascii="Arial" w:hAnsi="Arial" w:cs="Arial"/>
        </w:rPr>
        <w:t xml:space="preserve">No tender shall be awarded to a bidder whose name (or any of its members, directors, </w:t>
      </w:r>
      <w:r w:rsidR="006D0E30" w:rsidRPr="00377A0F">
        <w:rPr>
          <w:rFonts w:ascii="Arial" w:hAnsi="Arial" w:cs="Arial"/>
        </w:rPr>
        <w:t>partners,</w:t>
      </w:r>
      <w:r w:rsidRPr="00377A0F">
        <w:rPr>
          <w:rFonts w:ascii="Arial" w:hAnsi="Arial" w:cs="Arial"/>
        </w:rPr>
        <w:t xml:space="preserve"> or trustees) appears on the Register of Tender Defaulters maintained by National Treasury, or who have been placed on National Treasury’s List of Restricted Suppliers. </w:t>
      </w:r>
    </w:p>
    <w:p w14:paraId="36603606" w14:textId="42770D79" w:rsidR="0046153E" w:rsidRPr="00377A0F" w:rsidRDefault="00E22890" w:rsidP="00781A0D">
      <w:pPr>
        <w:pStyle w:val="ListParagraph"/>
        <w:numPr>
          <w:ilvl w:val="1"/>
          <w:numId w:val="33"/>
        </w:numPr>
        <w:tabs>
          <w:tab w:val="left" w:pos="851"/>
        </w:tabs>
        <w:spacing w:after="240" w:line="360" w:lineRule="auto"/>
        <w:jc w:val="both"/>
        <w:rPr>
          <w:rFonts w:ascii="Arial" w:hAnsi="Arial" w:cs="Arial"/>
        </w:rPr>
      </w:pPr>
      <w:r w:rsidRPr="00377A0F">
        <w:rPr>
          <w:rFonts w:ascii="Arial" w:hAnsi="Arial" w:cs="Arial"/>
        </w:rPr>
        <w:t>The College reserves the right to withdraw an award, or cancel a contract concluded with a Bidder should it be established, at any time, that a bidder has been blacklisted with National Treasury by another organ of state.</w:t>
      </w:r>
    </w:p>
    <w:p w14:paraId="7B0EED57" w14:textId="77777777" w:rsidR="0046153E" w:rsidRPr="00377A0F" w:rsidRDefault="0046153E" w:rsidP="00377A0F">
      <w:pPr>
        <w:pStyle w:val="ListParagraph"/>
        <w:tabs>
          <w:tab w:val="left" w:pos="851"/>
        </w:tabs>
        <w:spacing w:after="240" w:line="360" w:lineRule="auto"/>
        <w:ind w:left="360"/>
        <w:jc w:val="both"/>
        <w:rPr>
          <w:rFonts w:ascii="Arial" w:hAnsi="Arial" w:cs="Arial"/>
        </w:rPr>
      </w:pPr>
    </w:p>
    <w:p w14:paraId="445C3E7E" w14:textId="406B2F14" w:rsidR="0046153E" w:rsidRPr="00012F08" w:rsidRDefault="0034058F" w:rsidP="00211F2A">
      <w:pPr>
        <w:pStyle w:val="Heading2"/>
        <w:rPr>
          <w:rFonts w:cs="Arial"/>
          <w:sz w:val="22"/>
        </w:rPr>
      </w:pPr>
      <w:bookmarkStart w:id="115" w:name="_Toc50642898"/>
      <w:r w:rsidRPr="00012F08">
        <w:rPr>
          <w:rFonts w:cs="Arial"/>
          <w:sz w:val="22"/>
        </w:rPr>
        <w:t>CONFIDENTIAITY</w:t>
      </w:r>
      <w:bookmarkEnd w:id="115"/>
    </w:p>
    <w:p w14:paraId="14A1674D" w14:textId="750E74D3" w:rsidR="0046153E" w:rsidRPr="00377A0F" w:rsidRDefault="0046153E" w:rsidP="00781A0D">
      <w:pPr>
        <w:pStyle w:val="ListParagraph"/>
        <w:numPr>
          <w:ilvl w:val="1"/>
          <w:numId w:val="34"/>
        </w:numPr>
        <w:tabs>
          <w:tab w:val="left" w:pos="851"/>
        </w:tabs>
        <w:spacing w:after="240" w:line="360" w:lineRule="auto"/>
        <w:jc w:val="both"/>
        <w:rPr>
          <w:rFonts w:ascii="Arial" w:hAnsi="Arial" w:cs="Arial"/>
        </w:rPr>
      </w:pPr>
      <w:r w:rsidRPr="00377A0F">
        <w:rPr>
          <w:rFonts w:ascii="Arial" w:hAnsi="Arial" w:cs="Arial"/>
        </w:rPr>
        <w:t>Except as may be required by the operation of law, by a court or by any regulatory authority having appropriate jurisdiction, no information contained in- or relating to this bid or a bidder’s tender(s) will be disclosed by any bidder or other person not officially involved with the College’s examination and evaluation of a tender.</w:t>
      </w:r>
    </w:p>
    <w:p w14:paraId="0F04B56A" w14:textId="353FE7C7" w:rsidR="0046153E" w:rsidRPr="00377A0F" w:rsidRDefault="0046153E" w:rsidP="00781A0D">
      <w:pPr>
        <w:pStyle w:val="ListParagraph"/>
        <w:numPr>
          <w:ilvl w:val="1"/>
          <w:numId w:val="34"/>
        </w:numPr>
        <w:tabs>
          <w:tab w:val="left" w:pos="851"/>
        </w:tabs>
        <w:spacing w:after="240" w:line="360" w:lineRule="auto"/>
        <w:jc w:val="both"/>
        <w:rPr>
          <w:rFonts w:ascii="Arial" w:hAnsi="Arial" w:cs="Arial"/>
        </w:rPr>
      </w:pPr>
      <w:r w:rsidRPr="00377A0F">
        <w:rPr>
          <w:rFonts w:ascii="Arial" w:hAnsi="Arial" w:cs="Arial"/>
        </w:rPr>
        <w:lastRenderedPageBreak/>
        <w:t xml:space="preserve"> No part of the bid may be distributed, reproduced, </w:t>
      </w:r>
      <w:r w:rsidR="006D0E30" w:rsidRPr="00377A0F">
        <w:rPr>
          <w:rFonts w:ascii="Arial" w:hAnsi="Arial" w:cs="Arial"/>
        </w:rPr>
        <w:t>stored,</w:t>
      </w:r>
      <w:r w:rsidRPr="00377A0F">
        <w:rPr>
          <w:rFonts w:ascii="Arial" w:hAnsi="Arial" w:cs="Arial"/>
        </w:rPr>
        <w:t xml:space="preserve"> or transmitted, in any form or by any means, electronically, or by way of photocopying, recording or otherwise, in whole or in part except for the purpose of preparing a tender. This bid and any other documents supplied by the College remain proprietary to the College and must be promptly returned to the College upon request, together with all copies, electronic versions, </w:t>
      </w:r>
      <w:r w:rsidR="006D0E30" w:rsidRPr="00377A0F">
        <w:rPr>
          <w:rFonts w:ascii="Arial" w:hAnsi="Arial" w:cs="Arial"/>
        </w:rPr>
        <w:t>excerpts,</w:t>
      </w:r>
      <w:r w:rsidRPr="00377A0F">
        <w:rPr>
          <w:rFonts w:ascii="Arial" w:hAnsi="Arial" w:cs="Arial"/>
        </w:rPr>
        <w:t xml:space="preserve"> or summaries thereof or work </w:t>
      </w:r>
      <w:r w:rsidR="00F07198" w:rsidRPr="00377A0F">
        <w:rPr>
          <w:rFonts w:ascii="Arial" w:hAnsi="Arial" w:cs="Arial"/>
        </w:rPr>
        <w:t>consequently</w:t>
      </w:r>
      <w:r w:rsidRPr="00377A0F">
        <w:rPr>
          <w:rFonts w:ascii="Arial" w:hAnsi="Arial" w:cs="Arial"/>
        </w:rPr>
        <w:t xml:space="preserve"> derived there from.</w:t>
      </w:r>
    </w:p>
    <w:p w14:paraId="42B05F13" w14:textId="20A36CA2" w:rsidR="0046153E" w:rsidRPr="00377A0F" w:rsidRDefault="0046153E" w:rsidP="00781A0D">
      <w:pPr>
        <w:pStyle w:val="ListParagraph"/>
        <w:numPr>
          <w:ilvl w:val="1"/>
          <w:numId w:val="34"/>
        </w:numPr>
        <w:tabs>
          <w:tab w:val="left" w:pos="851"/>
        </w:tabs>
        <w:spacing w:after="240" w:line="360" w:lineRule="auto"/>
        <w:jc w:val="both"/>
        <w:rPr>
          <w:rFonts w:ascii="Arial" w:hAnsi="Arial" w:cs="Arial"/>
        </w:rPr>
      </w:pPr>
      <w:r w:rsidRPr="00377A0F">
        <w:rPr>
          <w:rFonts w:ascii="Arial" w:hAnsi="Arial" w:cs="Arial"/>
        </w:rPr>
        <w:t>Throughout this bid process and thereafter, bidders must secure the College’s written approval prior to the release of any information that pertains to (i) the potential work or activities to which this bid relates; or (ii) the process which follows this bid. Failure to adhere to this requirement may result in disqualification from the bid process and civil action.</w:t>
      </w:r>
    </w:p>
    <w:p w14:paraId="4851C9AF" w14:textId="033C4541" w:rsidR="006F49CC" w:rsidRPr="00377A0F" w:rsidRDefault="006F49CC" w:rsidP="00377A0F">
      <w:pPr>
        <w:spacing w:line="360" w:lineRule="auto"/>
        <w:jc w:val="both"/>
        <w:rPr>
          <w:rFonts w:ascii="Arial" w:hAnsi="Arial" w:cs="Arial"/>
          <w:b/>
          <w:bCs/>
          <w:u w:val="single"/>
        </w:rPr>
      </w:pPr>
    </w:p>
    <w:p w14:paraId="165A1C11" w14:textId="273B9307" w:rsidR="009A6075" w:rsidRPr="00012F08" w:rsidRDefault="006F7A94" w:rsidP="00211F2A">
      <w:pPr>
        <w:pStyle w:val="Heading2"/>
        <w:rPr>
          <w:rFonts w:cs="Arial"/>
          <w:sz w:val="22"/>
        </w:rPr>
      </w:pPr>
      <w:bookmarkStart w:id="116" w:name="_Toc50642899"/>
      <w:r w:rsidRPr="00012F08">
        <w:rPr>
          <w:rFonts w:cs="Arial"/>
          <w:sz w:val="22"/>
        </w:rPr>
        <w:t>PROPRIET</w:t>
      </w:r>
      <w:r w:rsidR="005E59BA" w:rsidRPr="00012F08">
        <w:rPr>
          <w:rFonts w:cs="Arial"/>
          <w:sz w:val="22"/>
        </w:rPr>
        <w:t>AR</w:t>
      </w:r>
      <w:r w:rsidRPr="00012F08">
        <w:rPr>
          <w:rFonts w:cs="Arial"/>
          <w:sz w:val="22"/>
        </w:rPr>
        <w:t>Y INFORMATION OF THE COLLEGE</w:t>
      </w:r>
      <w:bookmarkEnd w:id="116"/>
    </w:p>
    <w:p w14:paraId="5B8E309B" w14:textId="77777777" w:rsidR="009A6075" w:rsidRPr="00377A0F" w:rsidRDefault="009A6075" w:rsidP="00781A0D">
      <w:pPr>
        <w:pStyle w:val="ListParagraph"/>
        <w:numPr>
          <w:ilvl w:val="1"/>
          <w:numId w:val="35"/>
        </w:numPr>
        <w:tabs>
          <w:tab w:val="left" w:pos="851"/>
        </w:tabs>
        <w:spacing w:after="240" w:line="360" w:lineRule="auto"/>
        <w:jc w:val="both"/>
        <w:rPr>
          <w:rFonts w:ascii="Arial" w:hAnsi="Arial" w:cs="Arial"/>
        </w:rPr>
      </w:pPr>
      <w:r w:rsidRPr="00377A0F">
        <w:rPr>
          <w:rFonts w:ascii="Arial" w:hAnsi="Arial" w:cs="Arial"/>
        </w:rPr>
        <w:t>Bidders will declare in their respective bid cover letters that they did not have access to any College proprietary information, or any other matter that may have unfairly placed that bidder in a preferential position in relation to any of the other bidder(s).</w:t>
      </w:r>
    </w:p>
    <w:p w14:paraId="2ACED355" w14:textId="5801AB1E" w:rsidR="009A6075" w:rsidRPr="00377A0F" w:rsidRDefault="009A6075" w:rsidP="00377A0F">
      <w:pPr>
        <w:pStyle w:val="ListParagraph"/>
        <w:spacing w:line="360" w:lineRule="auto"/>
        <w:ind w:left="360"/>
        <w:jc w:val="both"/>
        <w:rPr>
          <w:rFonts w:ascii="Arial" w:hAnsi="Arial" w:cs="Arial"/>
          <w:b/>
          <w:bCs/>
          <w:u w:val="single"/>
        </w:rPr>
      </w:pPr>
    </w:p>
    <w:p w14:paraId="530E76EA" w14:textId="77777777" w:rsidR="00EC5777" w:rsidRPr="00377A0F" w:rsidRDefault="00EC5777" w:rsidP="00377A0F">
      <w:pPr>
        <w:pStyle w:val="ListParagraph"/>
        <w:spacing w:line="360" w:lineRule="auto"/>
        <w:ind w:left="360"/>
        <w:jc w:val="both"/>
        <w:rPr>
          <w:rFonts w:ascii="Arial" w:hAnsi="Arial" w:cs="Arial"/>
          <w:b/>
          <w:bCs/>
          <w:u w:val="single"/>
        </w:rPr>
      </w:pPr>
    </w:p>
    <w:p w14:paraId="45498B19" w14:textId="608F8D84" w:rsidR="007C4C3E" w:rsidRPr="00012F08" w:rsidRDefault="00133EBA" w:rsidP="00211F2A">
      <w:pPr>
        <w:pStyle w:val="Heading2"/>
        <w:rPr>
          <w:rFonts w:cs="Arial"/>
          <w:sz w:val="22"/>
        </w:rPr>
      </w:pPr>
      <w:bookmarkStart w:id="117" w:name="_Toc50642900"/>
      <w:r w:rsidRPr="00012F08">
        <w:rPr>
          <w:rFonts w:cs="Arial"/>
          <w:sz w:val="22"/>
        </w:rPr>
        <w:t>COPYRIGHT</w:t>
      </w:r>
      <w:bookmarkEnd w:id="117"/>
    </w:p>
    <w:p w14:paraId="3B042463" w14:textId="77777777" w:rsidR="00893FBE" w:rsidRPr="00377A0F" w:rsidRDefault="00893FBE" w:rsidP="00781A0D">
      <w:pPr>
        <w:pStyle w:val="ListParagraph"/>
        <w:numPr>
          <w:ilvl w:val="1"/>
          <w:numId w:val="36"/>
        </w:numPr>
        <w:tabs>
          <w:tab w:val="left" w:pos="851"/>
        </w:tabs>
        <w:spacing w:after="240" w:line="360" w:lineRule="auto"/>
        <w:jc w:val="both"/>
        <w:rPr>
          <w:rFonts w:ascii="Arial" w:hAnsi="Arial" w:cs="Arial"/>
        </w:rPr>
      </w:pPr>
      <w:r w:rsidRPr="00377A0F">
        <w:rPr>
          <w:rFonts w:ascii="Arial" w:hAnsi="Arial" w:cs="Arial"/>
        </w:rPr>
        <w:t xml:space="preserve">All copyright and all intellectual property rights in respect of any documents and materials (works) developed by the service provider during this project, will vest in the College.  </w:t>
      </w:r>
    </w:p>
    <w:p w14:paraId="28F4BDE3" w14:textId="2EA0CB7F" w:rsidR="00893FBE" w:rsidRPr="00377A0F" w:rsidRDefault="00893FBE" w:rsidP="00781A0D">
      <w:pPr>
        <w:pStyle w:val="ListParagraph"/>
        <w:numPr>
          <w:ilvl w:val="1"/>
          <w:numId w:val="36"/>
        </w:numPr>
        <w:tabs>
          <w:tab w:val="left" w:pos="851"/>
        </w:tabs>
        <w:spacing w:after="240" w:line="360" w:lineRule="auto"/>
        <w:jc w:val="both"/>
        <w:rPr>
          <w:rFonts w:ascii="Arial" w:hAnsi="Arial" w:cs="Arial"/>
        </w:rPr>
      </w:pPr>
      <w:r w:rsidRPr="00377A0F">
        <w:rPr>
          <w:rFonts w:ascii="Arial" w:hAnsi="Arial" w:cs="Arial"/>
        </w:rPr>
        <w:t xml:space="preserve">The College will have the right to release the works under an appropriate copyright license, including an open licence that will allow any individual, official, company, </w:t>
      </w:r>
      <w:r w:rsidR="006D0E30" w:rsidRPr="00377A0F">
        <w:rPr>
          <w:rFonts w:ascii="Arial" w:hAnsi="Arial" w:cs="Arial"/>
        </w:rPr>
        <w:t>agency,</w:t>
      </w:r>
      <w:r w:rsidRPr="00377A0F">
        <w:rPr>
          <w:rFonts w:ascii="Arial" w:hAnsi="Arial" w:cs="Arial"/>
        </w:rPr>
        <w:t xml:space="preserve"> or organisation to use or modify the works for any purpose as stated in the open licence.</w:t>
      </w:r>
    </w:p>
    <w:p w14:paraId="58D3E464" w14:textId="7E34F3D1" w:rsidR="0090260C" w:rsidRDefault="0090260C" w:rsidP="00377A0F">
      <w:pPr>
        <w:pStyle w:val="ListParagraph"/>
        <w:tabs>
          <w:tab w:val="left" w:pos="851"/>
        </w:tabs>
        <w:spacing w:after="240" w:line="360" w:lineRule="auto"/>
        <w:ind w:left="360"/>
        <w:jc w:val="both"/>
        <w:rPr>
          <w:rFonts w:ascii="Arial" w:hAnsi="Arial" w:cs="Arial"/>
        </w:rPr>
      </w:pPr>
    </w:p>
    <w:p w14:paraId="507A8439" w14:textId="77777777" w:rsidR="00211F2A" w:rsidRPr="00377A0F" w:rsidRDefault="00211F2A" w:rsidP="00377A0F">
      <w:pPr>
        <w:pStyle w:val="ListParagraph"/>
        <w:tabs>
          <w:tab w:val="left" w:pos="851"/>
        </w:tabs>
        <w:spacing w:after="240" w:line="360" w:lineRule="auto"/>
        <w:ind w:left="360"/>
        <w:jc w:val="both"/>
        <w:rPr>
          <w:rFonts w:ascii="Arial" w:hAnsi="Arial" w:cs="Arial"/>
        </w:rPr>
      </w:pPr>
    </w:p>
    <w:p w14:paraId="68A4266C" w14:textId="45A271F0" w:rsidR="008505B2" w:rsidRPr="00012F08" w:rsidRDefault="00101040" w:rsidP="002A3B24">
      <w:pPr>
        <w:pStyle w:val="Heading2"/>
        <w:rPr>
          <w:rFonts w:cs="Arial"/>
          <w:sz w:val="22"/>
        </w:rPr>
      </w:pPr>
      <w:bookmarkStart w:id="118" w:name="_Toc50642901"/>
      <w:r w:rsidRPr="00012F08">
        <w:rPr>
          <w:rFonts w:cs="Arial"/>
          <w:sz w:val="22"/>
        </w:rPr>
        <w:t xml:space="preserve">RESPONSIBILITY OF </w:t>
      </w:r>
      <w:r w:rsidR="007933D3" w:rsidRPr="00012F08">
        <w:rPr>
          <w:rFonts w:cs="Arial"/>
          <w:sz w:val="22"/>
        </w:rPr>
        <w:t xml:space="preserve">SUB-CONTRACTORS </w:t>
      </w:r>
      <w:r w:rsidR="008B23FC" w:rsidRPr="00012F08">
        <w:rPr>
          <w:rFonts w:cs="Arial"/>
          <w:sz w:val="22"/>
        </w:rPr>
        <w:t>&amp; BIDDER’S PERSONNEL</w:t>
      </w:r>
      <w:bookmarkEnd w:id="118"/>
    </w:p>
    <w:p w14:paraId="3178890E" w14:textId="76912BF3" w:rsidR="00DE1042" w:rsidRPr="00377A0F" w:rsidRDefault="00DE1042" w:rsidP="00781A0D">
      <w:pPr>
        <w:pStyle w:val="ListParagraph"/>
        <w:numPr>
          <w:ilvl w:val="1"/>
          <w:numId w:val="37"/>
        </w:numPr>
        <w:tabs>
          <w:tab w:val="left" w:pos="851"/>
        </w:tabs>
        <w:spacing w:after="240" w:line="360" w:lineRule="auto"/>
        <w:jc w:val="both"/>
        <w:rPr>
          <w:rFonts w:ascii="Arial" w:hAnsi="Arial" w:cs="Arial"/>
        </w:rPr>
      </w:pPr>
      <w:r w:rsidRPr="00377A0F">
        <w:rPr>
          <w:rFonts w:ascii="Arial" w:hAnsi="Arial" w:cs="Arial"/>
        </w:rPr>
        <w:t xml:space="preserve">A bidder is responsible for ensuring that its personnel (including agents, officers, directors, employees, </w:t>
      </w:r>
      <w:r w:rsidR="006D0E30" w:rsidRPr="00377A0F">
        <w:rPr>
          <w:rFonts w:ascii="Arial" w:hAnsi="Arial" w:cs="Arial"/>
        </w:rPr>
        <w:t>advisors,</w:t>
      </w:r>
      <w:r w:rsidRPr="00377A0F">
        <w:rPr>
          <w:rFonts w:ascii="Arial" w:hAnsi="Arial" w:cs="Arial"/>
        </w:rPr>
        <w:t xml:space="preserve"> and other representatives), its sub-contractors (if any) and personnel of its sub-contractors comply with all terms and conditions of this bid. </w:t>
      </w:r>
    </w:p>
    <w:p w14:paraId="3A5148A6" w14:textId="27893379" w:rsidR="00A5325C" w:rsidRPr="00377A0F" w:rsidRDefault="00DE1042" w:rsidP="00781A0D">
      <w:pPr>
        <w:pStyle w:val="ListParagraph"/>
        <w:numPr>
          <w:ilvl w:val="1"/>
          <w:numId w:val="37"/>
        </w:numPr>
        <w:tabs>
          <w:tab w:val="left" w:pos="851"/>
        </w:tabs>
        <w:spacing w:after="240" w:line="360" w:lineRule="auto"/>
        <w:jc w:val="both"/>
        <w:rPr>
          <w:rFonts w:ascii="Arial" w:hAnsi="Arial" w:cs="Arial"/>
        </w:rPr>
      </w:pPr>
      <w:r w:rsidRPr="00377A0F">
        <w:rPr>
          <w:rFonts w:ascii="Arial" w:hAnsi="Arial" w:cs="Arial"/>
        </w:rPr>
        <w:lastRenderedPageBreak/>
        <w:t xml:space="preserve">In the event that the College allows a bidder to make use of sub-contractors, the actions and activities of such sub-contractors will </w:t>
      </w:r>
      <w:r w:rsidR="006D0E30" w:rsidRPr="00377A0F">
        <w:rPr>
          <w:rFonts w:ascii="Arial" w:hAnsi="Arial" w:cs="Arial"/>
        </w:rPr>
        <w:t>always</w:t>
      </w:r>
      <w:r w:rsidRPr="00377A0F">
        <w:rPr>
          <w:rFonts w:ascii="Arial" w:hAnsi="Arial" w:cs="Arial"/>
        </w:rPr>
        <w:t xml:space="preserve"> remain the responsibility of the bidder and the College will not under any circumstances, be liable for any losses or damages incurred by or caused by such sub-contractors.</w:t>
      </w:r>
    </w:p>
    <w:p w14:paraId="58F0DB15" w14:textId="4A745EDF" w:rsidR="00A5325C" w:rsidRDefault="00A5325C" w:rsidP="00377A0F">
      <w:pPr>
        <w:pStyle w:val="ListParagraph"/>
        <w:tabs>
          <w:tab w:val="left" w:pos="851"/>
        </w:tabs>
        <w:spacing w:after="240" w:line="360" w:lineRule="auto"/>
        <w:ind w:left="360"/>
        <w:jc w:val="both"/>
        <w:rPr>
          <w:rFonts w:ascii="Arial" w:hAnsi="Arial" w:cs="Arial"/>
        </w:rPr>
      </w:pPr>
    </w:p>
    <w:p w14:paraId="6D687F4E" w14:textId="77777777" w:rsidR="00B858F8" w:rsidRPr="00377A0F" w:rsidRDefault="00B858F8" w:rsidP="00377A0F">
      <w:pPr>
        <w:pStyle w:val="ListParagraph"/>
        <w:tabs>
          <w:tab w:val="left" w:pos="851"/>
        </w:tabs>
        <w:spacing w:after="240" w:line="360" w:lineRule="auto"/>
        <w:ind w:left="360"/>
        <w:jc w:val="both"/>
        <w:rPr>
          <w:rFonts w:ascii="Arial" w:hAnsi="Arial" w:cs="Arial"/>
        </w:rPr>
      </w:pPr>
    </w:p>
    <w:p w14:paraId="14F21BE7" w14:textId="78E0120A" w:rsidR="00A5325C" w:rsidRPr="00012F08" w:rsidRDefault="00F8619E" w:rsidP="002A3B24">
      <w:pPr>
        <w:pStyle w:val="Heading2"/>
        <w:rPr>
          <w:rFonts w:cs="Arial"/>
          <w:sz w:val="22"/>
        </w:rPr>
      </w:pPr>
      <w:bookmarkStart w:id="119" w:name="_Toc50642902"/>
      <w:r w:rsidRPr="00012F08">
        <w:rPr>
          <w:rFonts w:cs="Arial"/>
          <w:sz w:val="22"/>
        </w:rPr>
        <w:t>SERVICE LEVEL AGREEMENT</w:t>
      </w:r>
      <w:bookmarkEnd w:id="119"/>
    </w:p>
    <w:p w14:paraId="5294A145" w14:textId="77777777" w:rsidR="00434AD7" w:rsidRPr="00377A0F" w:rsidRDefault="00434AD7" w:rsidP="00781A0D">
      <w:pPr>
        <w:pStyle w:val="ListParagraph"/>
        <w:numPr>
          <w:ilvl w:val="1"/>
          <w:numId w:val="38"/>
        </w:numPr>
        <w:tabs>
          <w:tab w:val="left" w:pos="851"/>
        </w:tabs>
        <w:spacing w:after="240" w:line="360" w:lineRule="auto"/>
        <w:jc w:val="both"/>
        <w:rPr>
          <w:rFonts w:ascii="Arial" w:hAnsi="Arial" w:cs="Arial"/>
        </w:rPr>
      </w:pPr>
      <w:bookmarkStart w:id="120" w:name="_Toc472611034"/>
      <w:bookmarkStart w:id="121" w:name="_Toc468740597"/>
      <w:r w:rsidRPr="00377A0F">
        <w:rPr>
          <w:rFonts w:ascii="Arial" w:hAnsi="Arial" w:cs="Arial"/>
        </w:rPr>
        <w:t>Subsequent to the College’s decision on awarding the tender the successful bidder may be required to sign a Service Level Agreement aimed at regulating the specific terms and conditions applicable to the services required by the College and as far as possible.</w:t>
      </w:r>
      <w:bookmarkStart w:id="122" w:name="_Toc472611035"/>
      <w:bookmarkStart w:id="123" w:name="_Toc468740598"/>
      <w:bookmarkEnd w:id="120"/>
      <w:bookmarkEnd w:id="121"/>
    </w:p>
    <w:p w14:paraId="2AFBA8D0" w14:textId="77777777" w:rsidR="00434AD7" w:rsidRPr="00377A0F" w:rsidRDefault="00434AD7" w:rsidP="00781A0D">
      <w:pPr>
        <w:pStyle w:val="ListParagraph"/>
        <w:numPr>
          <w:ilvl w:val="1"/>
          <w:numId w:val="38"/>
        </w:numPr>
        <w:tabs>
          <w:tab w:val="left" w:pos="851"/>
        </w:tabs>
        <w:spacing w:after="240" w:line="360" w:lineRule="auto"/>
        <w:jc w:val="both"/>
        <w:rPr>
          <w:rFonts w:ascii="Arial" w:hAnsi="Arial" w:cs="Arial"/>
        </w:rPr>
      </w:pPr>
      <w:r w:rsidRPr="00377A0F">
        <w:rPr>
          <w:rFonts w:ascii="Arial" w:hAnsi="Arial" w:cs="Arial"/>
        </w:rPr>
        <w:t>The College reserves the right to revise and amend any part of the proposed Service Level Indicators during the course of contract with a bidder.</w:t>
      </w:r>
      <w:bookmarkStart w:id="124" w:name="_Toc472611036"/>
      <w:bookmarkStart w:id="125" w:name="_Toc468740599"/>
      <w:bookmarkEnd w:id="122"/>
      <w:bookmarkEnd w:id="123"/>
    </w:p>
    <w:p w14:paraId="005A69B0" w14:textId="0DBF20CB" w:rsidR="00C34F2A" w:rsidRPr="00313894" w:rsidRDefault="00434AD7" w:rsidP="00313894">
      <w:pPr>
        <w:pStyle w:val="ListParagraph"/>
        <w:numPr>
          <w:ilvl w:val="1"/>
          <w:numId w:val="38"/>
        </w:numPr>
        <w:tabs>
          <w:tab w:val="left" w:pos="851"/>
        </w:tabs>
        <w:spacing w:after="240" w:line="360" w:lineRule="auto"/>
        <w:jc w:val="both"/>
        <w:rPr>
          <w:rFonts w:ascii="Arial" w:hAnsi="Arial" w:cs="Arial"/>
        </w:rPr>
      </w:pPr>
      <w:bookmarkStart w:id="126" w:name="_Toc472611040"/>
      <w:bookmarkStart w:id="127" w:name="_Toc468740603"/>
      <w:bookmarkEnd w:id="124"/>
      <w:bookmarkEnd w:id="125"/>
      <w:r w:rsidRPr="00377A0F">
        <w:rPr>
          <w:rFonts w:ascii="Arial" w:hAnsi="Arial" w:cs="Arial"/>
        </w:rPr>
        <w:t>The College reserves the right to accept or reject additional service proposals, proposed by a successful bidder.</w:t>
      </w:r>
      <w:bookmarkEnd w:id="126"/>
      <w:bookmarkEnd w:id="127"/>
    </w:p>
    <w:p w14:paraId="3E7DEFBC" w14:textId="77777777" w:rsidR="00781A0D" w:rsidRPr="00377A0F" w:rsidRDefault="00781A0D" w:rsidP="00377A0F">
      <w:pPr>
        <w:pStyle w:val="ListParagraph"/>
        <w:tabs>
          <w:tab w:val="left" w:pos="851"/>
        </w:tabs>
        <w:spacing w:after="240" w:line="360" w:lineRule="auto"/>
        <w:ind w:left="360"/>
        <w:jc w:val="both"/>
        <w:rPr>
          <w:rFonts w:ascii="Arial" w:hAnsi="Arial" w:cs="Arial"/>
        </w:rPr>
      </w:pPr>
    </w:p>
    <w:p w14:paraId="07C4F6FA" w14:textId="21C61DAF" w:rsidR="00123008" w:rsidRPr="0004172C" w:rsidRDefault="00C34F2A" w:rsidP="0004172C">
      <w:pPr>
        <w:pStyle w:val="Heading2"/>
        <w:rPr>
          <w:rFonts w:cs="Arial"/>
          <w:sz w:val="22"/>
        </w:rPr>
      </w:pPr>
      <w:bookmarkStart w:id="128" w:name="_Toc50642903"/>
      <w:r w:rsidRPr="00377A0F">
        <w:rPr>
          <w:rFonts w:cs="Arial"/>
          <w:sz w:val="22"/>
        </w:rPr>
        <w:t>OTHER IMPORTANT MATTERS TO NOTE</w:t>
      </w:r>
      <w:bookmarkEnd w:id="128"/>
    </w:p>
    <w:p w14:paraId="33A9A461" w14:textId="77777777" w:rsidR="007B1931" w:rsidRPr="00377A0F" w:rsidRDefault="007B1931" w:rsidP="00781A0D">
      <w:pPr>
        <w:pStyle w:val="ListParagraph"/>
        <w:numPr>
          <w:ilvl w:val="1"/>
          <w:numId w:val="39"/>
        </w:numPr>
        <w:tabs>
          <w:tab w:val="left" w:pos="993"/>
        </w:tabs>
        <w:spacing w:after="120" w:line="360" w:lineRule="auto"/>
        <w:jc w:val="both"/>
        <w:rPr>
          <w:rFonts w:ascii="Arial" w:hAnsi="Arial" w:cs="Arial"/>
        </w:rPr>
      </w:pPr>
      <w:r w:rsidRPr="00377A0F">
        <w:rPr>
          <w:rFonts w:ascii="Arial" w:hAnsi="Arial" w:cs="Arial"/>
        </w:rPr>
        <w:t>The College reserves the right to conduct background/probity check on key management of the bidder.</w:t>
      </w:r>
    </w:p>
    <w:p w14:paraId="0E13F79B" w14:textId="77777777" w:rsidR="007B1931" w:rsidRPr="00377A0F" w:rsidRDefault="007B1931" w:rsidP="00781A0D">
      <w:pPr>
        <w:pStyle w:val="ListParagraph"/>
        <w:numPr>
          <w:ilvl w:val="1"/>
          <w:numId w:val="39"/>
        </w:numPr>
        <w:tabs>
          <w:tab w:val="left" w:pos="993"/>
        </w:tabs>
        <w:spacing w:after="120" w:line="360" w:lineRule="auto"/>
        <w:jc w:val="both"/>
        <w:rPr>
          <w:rFonts w:ascii="Arial" w:hAnsi="Arial" w:cs="Arial"/>
        </w:rPr>
      </w:pPr>
      <w:r w:rsidRPr="00377A0F">
        <w:rPr>
          <w:rFonts w:ascii="Arial" w:hAnsi="Arial" w:cs="Arial"/>
        </w:rPr>
        <w:t>The College reserves the right to conduct due diligence exercises as part of evaluating the implementing capacity of the bidder.</w:t>
      </w:r>
    </w:p>
    <w:p w14:paraId="2F0EAB09" w14:textId="77777777" w:rsidR="007B1931" w:rsidRPr="00377A0F" w:rsidRDefault="007B1931" w:rsidP="00781A0D">
      <w:pPr>
        <w:pStyle w:val="ListParagraph"/>
        <w:numPr>
          <w:ilvl w:val="1"/>
          <w:numId w:val="39"/>
        </w:numPr>
        <w:tabs>
          <w:tab w:val="left" w:pos="993"/>
        </w:tabs>
        <w:spacing w:after="120" w:line="360" w:lineRule="auto"/>
        <w:jc w:val="both"/>
        <w:rPr>
          <w:rFonts w:ascii="Arial" w:hAnsi="Arial" w:cs="Arial"/>
        </w:rPr>
      </w:pPr>
      <w:r w:rsidRPr="00377A0F">
        <w:rPr>
          <w:rFonts w:ascii="Arial" w:hAnsi="Arial" w:cs="Arial"/>
        </w:rPr>
        <w:t>The shortlisted bidders may be called to present to the evaluation committee before a final selection is made.</w:t>
      </w:r>
    </w:p>
    <w:p w14:paraId="60C434CF" w14:textId="77777777" w:rsidR="007B1931" w:rsidRPr="00377A0F" w:rsidRDefault="007B1931" w:rsidP="00781A0D">
      <w:pPr>
        <w:pStyle w:val="ListParagraph"/>
        <w:numPr>
          <w:ilvl w:val="1"/>
          <w:numId w:val="39"/>
        </w:numPr>
        <w:tabs>
          <w:tab w:val="left" w:pos="993"/>
        </w:tabs>
        <w:spacing w:after="120" w:line="360" w:lineRule="auto"/>
        <w:jc w:val="both"/>
        <w:rPr>
          <w:rFonts w:ascii="Arial" w:hAnsi="Arial" w:cs="Arial"/>
        </w:rPr>
      </w:pPr>
      <w:r w:rsidRPr="00377A0F">
        <w:rPr>
          <w:rFonts w:ascii="Arial" w:hAnsi="Arial" w:cs="Arial"/>
        </w:rPr>
        <w:t>The College will not be liable to reimburse any costs incurred by the bidder during this tender process.</w:t>
      </w:r>
    </w:p>
    <w:p w14:paraId="622AE069" w14:textId="77777777" w:rsidR="007B1931" w:rsidRPr="00377A0F" w:rsidRDefault="007B1931" w:rsidP="00781A0D">
      <w:pPr>
        <w:pStyle w:val="ListParagraph"/>
        <w:numPr>
          <w:ilvl w:val="1"/>
          <w:numId w:val="39"/>
        </w:numPr>
        <w:tabs>
          <w:tab w:val="left" w:pos="993"/>
        </w:tabs>
        <w:spacing w:after="120" w:line="360" w:lineRule="auto"/>
        <w:jc w:val="both"/>
        <w:rPr>
          <w:rFonts w:ascii="Arial" w:hAnsi="Arial" w:cs="Arial"/>
        </w:rPr>
      </w:pPr>
      <w:r w:rsidRPr="00377A0F">
        <w:rPr>
          <w:rFonts w:ascii="Arial" w:hAnsi="Arial" w:cs="Arial"/>
        </w:rPr>
        <w:t>Bidders must identify and disclose any conflict or perceived conflict of interest caused by current assignments, relationships or other dealings, and indicate how such conflicts would be addressed.</w:t>
      </w:r>
    </w:p>
    <w:p w14:paraId="43B0C566" w14:textId="49A1E0FA" w:rsidR="004234E9" w:rsidRPr="00377A0F" w:rsidRDefault="007B1931" w:rsidP="00781A0D">
      <w:pPr>
        <w:pStyle w:val="ListParagraph"/>
        <w:numPr>
          <w:ilvl w:val="1"/>
          <w:numId w:val="39"/>
        </w:numPr>
        <w:tabs>
          <w:tab w:val="left" w:pos="993"/>
        </w:tabs>
        <w:spacing w:after="120" w:line="360" w:lineRule="auto"/>
        <w:jc w:val="both"/>
        <w:rPr>
          <w:rFonts w:ascii="Arial" w:hAnsi="Arial" w:cs="Arial"/>
        </w:rPr>
      </w:pPr>
      <w:r w:rsidRPr="00377A0F">
        <w:rPr>
          <w:rFonts w:ascii="Arial" w:hAnsi="Arial" w:cs="Arial"/>
        </w:rPr>
        <w:t>Only one proposal per bidder can be submitted.</w:t>
      </w:r>
    </w:p>
    <w:sectPr w:rsidR="004234E9" w:rsidRPr="00377A0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C8A2F" w14:textId="77777777" w:rsidR="001B4578" w:rsidRDefault="001B4578" w:rsidP="00DA0BA9">
      <w:pPr>
        <w:spacing w:after="0" w:line="240" w:lineRule="auto"/>
      </w:pPr>
      <w:r>
        <w:separator/>
      </w:r>
    </w:p>
  </w:endnote>
  <w:endnote w:type="continuationSeparator" w:id="0">
    <w:p w14:paraId="169635FC" w14:textId="77777777" w:rsidR="001B4578" w:rsidRDefault="001B4578" w:rsidP="00DA0BA9">
      <w:pPr>
        <w:spacing w:after="0" w:line="240" w:lineRule="auto"/>
      </w:pPr>
      <w:r>
        <w:continuationSeparator/>
      </w:r>
    </w:p>
  </w:endnote>
  <w:endnote w:type="continuationNotice" w:id="1">
    <w:p w14:paraId="285F55DC" w14:textId="77777777" w:rsidR="001B4578" w:rsidRDefault="001B45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906112"/>
      <w:docPartObj>
        <w:docPartGallery w:val="Page Numbers (Bottom of Page)"/>
        <w:docPartUnique/>
      </w:docPartObj>
    </w:sdtPr>
    <w:sdtEndPr/>
    <w:sdtContent>
      <w:sdt>
        <w:sdtPr>
          <w:id w:val="1728636285"/>
          <w:docPartObj>
            <w:docPartGallery w:val="Page Numbers (Top of Page)"/>
            <w:docPartUnique/>
          </w:docPartObj>
        </w:sdtPr>
        <w:sdtEndPr/>
        <w:sdtContent>
          <w:p w14:paraId="2ECF64CC" w14:textId="65771F77" w:rsidR="008751BD" w:rsidRDefault="008751B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C5BB6A" w14:textId="77777777" w:rsidR="008751BD" w:rsidRDefault="00875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A67C4" w14:textId="77777777" w:rsidR="001B4578" w:rsidRDefault="001B4578" w:rsidP="00DA0BA9">
      <w:pPr>
        <w:spacing w:after="0" w:line="240" w:lineRule="auto"/>
      </w:pPr>
      <w:r>
        <w:separator/>
      </w:r>
    </w:p>
  </w:footnote>
  <w:footnote w:type="continuationSeparator" w:id="0">
    <w:p w14:paraId="2D950FCF" w14:textId="77777777" w:rsidR="001B4578" w:rsidRDefault="001B4578" w:rsidP="00DA0BA9">
      <w:pPr>
        <w:spacing w:after="0" w:line="240" w:lineRule="auto"/>
      </w:pPr>
      <w:r>
        <w:continuationSeparator/>
      </w:r>
    </w:p>
  </w:footnote>
  <w:footnote w:type="continuationNotice" w:id="1">
    <w:p w14:paraId="00E70155" w14:textId="77777777" w:rsidR="001B4578" w:rsidRDefault="001B45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DC74A" w14:textId="18D7D8A6" w:rsidR="001A56E2" w:rsidRDefault="00D76882">
    <w:pPr>
      <w:pStyle w:val="Header"/>
    </w:pPr>
    <w:r>
      <w:rPr>
        <w:noProof/>
      </w:rPr>
      <w:drawing>
        <wp:anchor distT="0" distB="0" distL="114300" distR="114300" simplePos="0" relativeHeight="251658241" behindDoc="0" locked="0" layoutInCell="1" allowOverlap="1" wp14:anchorId="0E1CAFF9" wp14:editId="60B93724">
          <wp:simplePos x="0" y="0"/>
          <wp:positionH relativeFrom="margin">
            <wp:posOffset>-754380</wp:posOffset>
          </wp:positionH>
          <wp:positionV relativeFrom="paragraph">
            <wp:posOffset>-3810</wp:posOffset>
          </wp:positionV>
          <wp:extent cx="1661160" cy="7239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1160" cy="7239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noProof/>
      </w:rPr>
      <w:drawing>
        <wp:inline distT="0" distB="0" distL="0" distR="0" wp14:anchorId="74AD0B3E" wp14:editId="77B6D20F">
          <wp:extent cx="1533525" cy="723900"/>
          <wp:effectExtent l="0" t="0" r="9525" b="0"/>
          <wp:docPr id="5" name="Picture 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 logo.jpg"/>
                  <pic:cNvPicPr/>
                </pic:nvPicPr>
                <pic:blipFill>
                  <a:blip r:embed="rId2">
                    <a:extLst>
                      <a:ext uri="{28A0092B-C50C-407E-A947-70E740481C1C}">
                        <a14:useLocalDpi xmlns:a14="http://schemas.microsoft.com/office/drawing/2010/main" val="0"/>
                      </a:ext>
                    </a:extLst>
                  </a:blip>
                  <a:stretch>
                    <a:fillRect/>
                  </a:stretch>
                </pic:blipFill>
                <pic:spPr>
                  <a:xfrm>
                    <a:off x="0" y="0"/>
                    <a:ext cx="1533525" cy="723900"/>
                  </a:xfrm>
                  <a:prstGeom prst="rect">
                    <a:avLst/>
                  </a:prstGeom>
                </pic:spPr>
              </pic:pic>
            </a:graphicData>
          </a:graphic>
        </wp:inline>
      </w:drawing>
    </w:r>
  </w:p>
  <w:p w14:paraId="0A45CF06" w14:textId="25DC5D19" w:rsidR="00DA0BA9" w:rsidRDefault="00DA0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7D1"/>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603D29"/>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D91167"/>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5F54AB5"/>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266525"/>
    <w:multiLevelType w:val="hybridMultilevel"/>
    <w:tmpl w:val="19D68CA4"/>
    <w:lvl w:ilvl="0" w:tplc="1C090001">
      <w:start w:val="1"/>
      <w:numFmt w:val="bullet"/>
      <w:lvlText w:val=""/>
      <w:lvlJc w:val="left"/>
      <w:pPr>
        <w:ind w:left="1392" w:hanging="360"/>
      </w:pPr>
      <w:rPr>
        <w:rFonts w:ascii="Symbol" w:hAnsi="Symbol" w:hint="default"/>
      </w:rPr>
    </w:lvl>
    <w:lvl w:ilvl="1" w:tplc="1C090003" w:tentative="1">
      <w:start w:val="1"/>
      <w:numFmt w:val="bullet"/>
      <w:lvlText w:val="o"/>
      <w:lvlJc w:val="left"/>
      <w:pPr>
        <w:ind w:left="2112" w:hanging="360"/>
      </w:pPr>
      <w:rPr>
        <w:rFonts w:ascii="Courier New" w:hAnsi="Courier New" w:cs="Courier New" w:hint="default"/>
      </w:rPr>
    </w:lvl>
    <w:lvl w:ilvl="2" w:tplc="1C090005" w:tentative="1">
      <w:start w:val="1"/>
      <w:numFmt w:val="bullet"/>
      <w:lvlText w:val=""/>
      <w:lvlJc w:val="left"/>
      <w:pPr>
        <w:ind w:left="2832" w:hanging="360"/>
      </w:pPr>
      <w:rPr>
        <w:rFonts w:ascii="Wingdings" w:hAnsi="Wingdings" w:hint="default"/>
      </w:rPr>
    </w:lvl>
    <w:lvl w:ilvl="3" w:tplc="1C090001">
      <w:start w:val="1"/>
      <w:numFmt w:val="bullet"/>
      <w:lvlText w:val=""/>
      <w:lvlJc w:val="left"/>
      <w:pPr>
        <w:ind w:left="3552" w:hanging="360"/>
      </w:pPr>
      <w:rPr>
        <w:rFonts w:ascii="Symbol" w:hAnsi="Symbol" w:hint="default"/>
      </w:rPr>
    </w:lvl>
    <w:lvl w:ilvl="4" w:tplc="1C090003" w:tentative="1">
      <w:start w:val="1"/>
      <w:numFmt w:val="bullet"/>
      <w:lvlText w:val="o"/>
      <w:lvlJc w:val="left"/>
      <w:pPr>
        <w:ind w:left="4272" w:hanging="360"/>
      </w:pPr>
      <w:rPr>
        <w:rFonts w:ascii="Courier New" w:hAnsi="Courier New" w:cs="Courier New" w:hint="default"/>
      </w:rPr>
    </w:lvl>
    <w:lvl w:ilvl="5" w:tplc="1C090005" w:tentative="1">
      <w:start w:val="1"/>
      <w:numFmt w:val="bullet"/>
      <w:lvlText w:val=""/>
      <w:lvlJc w:val="left"/>
      <w:pPr>
        <w:ind w:left="4992" w:hanging="360"/>
      </w:pPr>
      <w:rPr>
        <w:rFonts w:ascii="Wingdings" w:hAnsi="Wingdings" w:hint="default"/>
      </w:rPr>
    </w:lvl>
    <w:lvl w:ilvl="6" w:tplc="1C090001" w:tentative="1">
      <w:start w:val="1"/>
      <w:numFmt w:val="bullet"/>
      <w:lvlText w:val=""/>
      <w:lvlJc w:val="left"/>
      <w:pPr>
        <w:ind w:left="5712" w:hanging="360"/>
      </w:pPr>
      <w:rPr>
        <w:rFonts w:ascii="Symbol" w:hAnsi="Symbol" w:hint="default"/>
      </w:rPr>
    </w:lvl>
    <w:lvl w:ilvl="7" w:tplc="1C090003" w:tentative="1">
      <w:start w:val="1"/>
      <w:numFmt w:val="bullet"/>
      <w:lvlText w:val="o"/>
      <w:lvlJc w:val="left"/>
      <w:pPr>
        <w:ind w:left="6432" w:hanging="360"/>
      </w:pPr>
      <w:rPr>
        <w:rFonts w:ascii="Courier New" w:hAnsi="Courier New" w:cs="Courier New" w:hint="default"/>
      </w:rPr>
    </w:lvl>
    <w:lvl w:ilvl="8" w:tplc="1C090005" w:tentative="1">
      <w:start w:val="1"/>
      <w:numFmt w:val="bullet"/>
      <w:lvlText w:val=""/>
      <w:lvlJc w:val="left"/>
      <w:pPr>
        <w:ind w:left="7152" w:hanging="360"/>
      </w:pPr>
      <w:rPr>
        <w:rFonts w:ascii="Wingdings" w:hAnsi="Wingdings" w:hint="default"/>
      </w:rPr>
    </w:lvl>
  </w:abstractNum>
  <w:abstractNum w:abstractNumId="5" w15:restartNumberingAfterBreak="0">
    <w:nsid w:val="0917642B"/>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BE62570"/>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5B1F7E"/>
    <w:multiLevelType w:val="hybridMultilevel"/>
    <w:tmpl w:val="D4F679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EA32DD8"/>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0181322"/>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5911D5A"/>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5BD3185"/>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7926FE5"/>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88D1856"/>
    <w:multiLevelType w:val="multilevel"/>
    <w:tmpl w:val="BDC23F08"/>
    <w:lvl w:ilvl="0">
      <w:start w:val="15"/>
      <w:numFmt w:val="lowerLetter"/>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A6B42EC"/>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EB953F9"/>
    <w:multiLevelType w:val="hybridMultilevel"/>
    <w:tmpl w:val="6B10D5C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08C5944"/>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131078E"/>
    <w:multiLevelType w:val="multilevel"/>
    <w:tmpl w:val="637E4F0C"/>
    <w:lvl w:ilvl="0">
      <w:start w:val="1"/>
      <w:numFmt w:val="decimal"/>
      <w:lvlText w:val="%1."/>
      <w:lvlJc w:val="left"/>
      <w:pPr>
        <w:ind w:left="390" w:hanging="39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22802E8"/>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2A01C90"/>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2E72552"/>
    <w:multiLevelType w:val="hybridMultilevel"/>
    <w:tmpl w:val="6C2EC3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570646F"/>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A7B6E6D"/>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17D40D6"/>
    <w:multiLevelType w:val="hybridMultilevel"/>
    <w:tmpl w:val="D14C04D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1A6584D"/>
    <w:multiLevelType w:val="multilevel"/>
    <w:tmpl w:val="9F96DE62"/>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3DD42455"/>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F427D78"/>
    <w:multiLevelType w:val="hybridMultilevel"/>
    <w:tmpl w:val="67CC6A5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3F9D2A45"/>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2447ED4"/>
    <w:multiLevelType w:val="multilevel"/>
    <w:tmpl w:val="637E4F0C"/>
    <w:lvl w:ilvl="0">
      <w:start w:val="1"/>
      <w:numFmt w:val="decimal"/>
      <w:lvlText w:val="%1."/>
      <w:lvlJc w:val="left"/>
      <w:pPr>
        <w:ind w:left="390" w:hanging="39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24B050F"/>
    <w:multiLevelType w:val="hybridMultilevel"/>
    <w:tmpl w:val="9306CC6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32347DF"/>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4292DFB"/>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B6C3860"/>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F9971F4"/>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E5D57B8"/>
    <w:multiLevelType w:val="hybridMultilevel"/>
    <w:tmpl w:val="10C6E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EFD4A21"/>
    <w:multiLevelType w:val="hybridMultilevel"/>
    <w:tmpl w:val="8E22574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9B4630D"/>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9C858C3"/>
    <w:multiLevelType w:val="multilevel"/>
    <w:tmpl w:val="CD16817A"/>
    <w:lvl w:ilvl="0">
      <w:start w:val="1"/>
      <w:numFmt w:val="decimal"/>
      <w:pStyle w:val="Heading2"/>
      <w:lvlText w:val="%1."/>
      <w:lvlJc w:val="left"/>
      <w:pPr>
        <w:ind w:left="862" w:hanging="360"/>
      </w:pPr>
      <w:rPr>
        <w:rFonts w:hint="default"/>
      </w:rPr>
    </w:lvl>
    <w:lvl w:ilvl="1">
      <w:start w:val="1"/>
      <w:numFmt w:val="decimal"/>
      <w:isLgl/>
      <w:lvlText w:val="%1.%2"/>
      <w:lvlJc w:val="left"/>
      <w:pPr>
        <w:ind w:left="1222" w:hanging="720"/>
      </w:pPr>
      <w:rPr>
        <w:rFonts w:hint="default"/>
      </w:rPr>
    </w:lvl>
    <w:lvl w:ilvl="2">
      <w:start w:val="1"/>
      <w:numFmt w:val="lowerLetter"/>
      <w:lvlText w:val="%3."/>
      <w:lvlJc w:val="left"/>
      <w:pPr>
        <w:ind w:left="720" w:hanging="720"/>
      </w:pPr>
      <w:rPr>
        <w:rFonts w:hint="default"/>
      </w:rPr>
    </w:lvl>
    <w:lvl w:ilvl="3">
      <w:start w:val="1"/>
      <w:numFmt w:val="lowerLetter"/>
      <w:lvlText w:val="%4."/>
      <w:lvlJc w:val="left"/>
      <w:pPr>
        <w:ind w:left="1505" w:hanging="108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942" w:hanging="144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302" w:hanging="1800"/>
      </w:pPr>
      <w:rPr>
        <w:rFonts w:hint="default"/>
      </w:rPr>
    </w:lvl>
    <w:lvl w:ilvl="8">
      <w:start w:val="1"/>
      <w:numFmt w:val="decimal"/>
      <w:isLgl/>
      <w:lvlText w:val="%1.%2.%3.%4.%5.%6.%7.%8.%9"/>
      <w:lvlJc w:val="left"/>
      <w:pPr>
        <w:ind w:left="2302" w:hanging="1800"/>
      </w:pPr>
      <w:rPr>
        <w:rFonts w:hint="default"/>
      </w:rPr>
    </w:lvl>
  </w:abstractNum>
  <w:abstractNum w:abstractNumId="38" w15:restartNumberingAfterBreak="0">
    <w:nsid w:val="6F0E2C97"/>
    <w:multiLevelType w:val="hybridMultilevel"/>
    <w:tmpl w:val="4AEA4E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08B57DD"/>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1790942"/>
    <w:multiLevelType w:val="multilevel"/>
    <w:tmpl w:val="B0F6423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2933308"/>
    <w:multiLevelType w:val="multilevel"/>
    <w:tmpl w:val="9E64124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80068A4"/>
    <w:multiLevelType w:val="hybridMultilevel"/>
    <w:tmpl w:val="428EB25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CCF69CC"/>
    <w:multiLevelType w:val="multilevel"/>
    <w:tmpl w:val="D11E2CA4"/>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Theme="minorHAnsi" w:hAnsiTheme="minorHAnsi" w:cs="Arial"/>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7"/>
  </w:num>
  <w:num w:numId="2">
    <w:abstractNumId w:val="12"/>
  </w:num>
  <w:num w:numId="3">
    <w:abstractNumId w:val="41"/>
  </w:num>
  <w:num w:numId="4">
    <w:abstractNumId w:val="34"/>
  </w:num>
  <w:num w:numId="5">
    <w:abstractNumId w:val="4"/>
  </w:num>
  <w:num w:numId="6">
    <w:abstractNumId w:val="16"/>
  </w:num>
  <w:num w:numId="7">
    <w:abstractNumId w:val="37"/>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28"/>
  </w:num>
  <w:num w:numId="11">
    <w:abstractNumId w:val="25"/>
  </w:num>
  <w:num w:numId="12">
    <w:abstractNumId w:val="36"/>
  </w:num>
  <w:num w:numId="13">
    <w:abstractNumId w:val="24"/>
  </w:num>
  <w:num w:numId="14">
    <w:abstractNumId w:val="27"/>
  </w:num>
  <w:num w:numId="15">
    <w:abstractNumId w:val="6"/>
  </w:num>
  <w:num w:numId="16">
    <w:abstractNumId w:val="10"/>
  </w:num>
  <w:num w:numId="17">
    <w:abstractNumId w:val="9"/>
  </w:num>
  <w:num w:numId="18">
    <w:abstractNumId w:val="21"/>
  </w:num>
  <w:num w:numId="19">
    <w:abstractNumId w:val="19"/>
  </w:num>
  <w:num w:numId="20">
    <w:abstractNumId w:val="40"/>
  </w:num>
  <w:num w:numId="21">
    <w:abstractNumId w:val="8"/>
  </w:num>
  <w:num w:numId="22">
    <w:abstractNumId w:val="14"/>
  </w:num>
  <w:num w:numId="23">
    <w:abstractNumId w:val="33"/>
  </w:num>
  <w:num w:numId="24">
    <w:abstractNumId w:val="37"/>
    <w:lvlOverride w:ilvl="0">
      <w:startOverride w:val="1"/>
    </w:lvlOverride>
  </w:num>
  <w:num w:numId="25">
    <w:abstractNumId w:val="37"/>
    <w:lvlOverride w:ilvl="0">
      <w:startOverride w:val="1"/>
    </w:lvlOverride>
  </w:num>
  <w:num w:numId="26">
    <w:abstractNumId w:val="37"/>
    <w:lvlOverride w:ilvl="0">
      <w:startOverride w:val="1"/>
    </w:lvlOverride>
  </w:num>
  <w:num w:numId="27">
    <w:abstractNumId w:val="2"/>
  </w:num>
  <w:num w:numId="28">
    <w:abstractNumId w:val="11"/>
  </w:num>
  <w:num w:numId="29">
    <w:abstractNumId w:val="22"/>
  </w:num>
  <w:num w:numId="30">
    <w:abstractNumId w:val="31"/>
  </w:num>
  <w:num w:numId="31">
    <w:abstractNumId w:val="5"/>
  </w:num>
  <w:num w:numId="32">
    <w:abstractNumId w:val="39"/>
  </w:num>
  <w:num w:numId="33">
    <w:abstractNumId w:val="43"/>
  </w:num>
  <w:num w:numId="34">
    <w:abstractNumId w:val="1"/>
  </w:num>
  <w:num w:numId="35">
    <w:abstractNumId w:val="18"/>
  </w:num>
  <w:num w:numId="36">
    <w:abstractNumId w:val="30"/>
  </w:num>
  <w:num w:numId="37">
    <w:abstractNumId w:val="3"/>
  </w:num>
  <w:num w:numId="38">
    <w:abstractNumId w:val="32"/>
  </w:num>
  <w:num w:numId="39">
    <w:abstractNumId w:val="0"/>
  </w:num>
  <w:num w:numId="40">
    <w:abstractNumId w:val="35"/>
  </w:num>
  <w:num w:numId="41">
    <w:abstractNumId w:val="29"/>
  </w:num>
  <w:num w:numId="42">
    <w:abstractNumId w:val="38"/>
  </w:num>
  <w:num w:numId="43">
    <w:abstractNumId w:val="13"/>
  </w:num>
  <w:num w:numId="44">
    <w:abstractNumId w:val="20"/>
  </w:num>
  <w:num w:numId="45">
    <w:abstractNumId w:val="7"/>
  </w:num>
  <w:num w:numId="46">
    <w:abstractNumId w:val="42"/>
  </w:num>
  <w:num w:numId="47">
    <w:abstractNumId w:val="15"/>
  </w:num>
  <w:num w:numId="48">
    <w:abstractNumId w:val="23"/>
  </w:num>
  <w:num w:numId="49">
    <w:abstractNumId w:val="2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F5"/>
    <w:rsid w:val="00001390"/>
    <w:rsid w:val="00001C2B"/>
    <w:rsid w:val="0000397C"/>
    <w:rsid w:val="000057A2"/>
    <w:rsid w:val="00007823"/>
    <w:rsid w:val="00012F08"/>
    <w:rsid w:val="000141B4"/>
    <w:rsid w:val="00016FD3"/>
    <w:rsid w:val="00017011"/>
    <w:rsid w:val="0002052A"/>
    <w:rsid w:val="00020B03"/>
    <w:rsid w:val="00021164"/>
    <w:rsid w:val="00021539"/>
    <w:rsid w:val="0002325C"/>
    <w:rsid w:val="0002424A"/>
    <w:rsid w:val="00025C84"/>
    <w:rsid w:val="00026EC9"/>
    <w:rsid w:val="00032037"/>
    <w:rsid w:val="0003379A"/>
    <w:rsid w:val="00033FEE"/>
    <w:rsid w:val="00035FED"/>
    <w:rsid w:val="00036211"/>
    <w:rsid w:val="0003671D"/>
    <w:rsid w:val="000376F4"/>
    <w:rsid w:val="0004172C"/>
    <w:rsid w:val="00042069"/>
    <w:rsid w:val="00047986"/>
    <w:rsid w:val="000500DE"/>
    <w:rsid w:val="00051674"/>
    <w:rsid w:val="00051969"/>
    <w:rsid w:val="000524AE"/>
    <w:rsid w:val="00052577"/>
    <w:rsid w:val="00054B51"/>
    <w:rsid w:val="0005779D"/>
    <w:rsid w:val="00060141"/>
    <w:rsid w:val="00061F9C"/>
    <w:rsid w:val="00067F1C"/>
    <w:rsid w:val="00072F9C"/>
    <w:rsid w:val="00075197"/>
    <w:rsid w:val="0007554F"/>
    <w:rsid w:val="000759BD"/>
    <w:rsid w:val="0007760C"/>
    <w:rsid w:val="00082016"/>
    <w:rsid w:val="00082A8B"/>
    <w:rsid w:val="000835D8"/>
    <w:rsid w:val="000841A6"/>
    <w:rsid w:val="000849A1"/>
    <w:rsid w:val="00086407"/>
    <w:rsid w:val="0009038D"/>
    <w:rsid w:val="000905CE"/>
    <w:rsid w:val="00090CBC"/>
    <w:rsid w:val="000911F2"/>
    <w:rsid w:val="00092C6D"/>
    <w:rsid w:val="000938AA"/>
    <w:rsid w:val="0009493E"/>
    <w:rsid w:val="000956B1"/>
    <w:rsid w:val="00096BEE"/>
    <w:rsid w:val="000B04BB"/>
    <w:rsid w:val="000B0B95"/>
    <w:rsid w:val="000B0E09"/>
    <w:rsid w:val="000B1C11"/>
    <w:rsid w:val="000B50A6"/>
    <w:rsid w:val="000B5E14"/>
    <w:rsid w:val="000B65EC"/>
    <w:rsid w:val="000B7858"/>
    <w:rsid w:val="000B7D0B"/>
    <w:rsid w:val="000C20A4"/>
    <w:rsid w:val="000C3BFE"/>
    <w:rsid w:val="000C507A"/>
    <w:rsid w:val="000C6AB4"/>
    <w:rsid w:val="000D091C"/>
    <w:rsid w:val="000D15C1"/>
    <w:rsid w:val="000D1D25"/>
    <w:rsid w:val="000D440A"/>
    <w:rsid w:val="000D5AB8"/>
    <w:rsid w:val="000D69F9"/>
    <w:rsid w:val="000D74D8"/>
    <w:rsid w:val="000E2574"/>
    <w:rsid w:val="000E2977"/>
    <w:rsid w:val="000E33D5"/>
    <w:rsid w:val="000E4703"/>
    <w:rsid w:val="000E59E5"/>
    <w:rsid w:val="000F3FB5"/>
    <w:rsid w:val="00101040"/>
    <w:rsid w:val="001031DB"/>
    <w:rsid w:val="001056FC"/>
    <w:rsid w:val="001066F2"/>
    <w:rsid w:val="0010691C"/>
    <w:rsid w:val="00107EA7"/>
    <w:rsid w:val="001135BA"/>
    <w:rsid w:val="0012007B"/>
    <w:rsid w:val="00120BBC"/>
    <w:rsid w:val="001215E4"/>
    <w:rsid w:val="00121B26"/>
    <w:rsid w:val="00123008"/>
    <w:rsid w:val="00124410"/>
    <w:rsid w:val="001251B2"/>
    <w:rsid w:val="00125A18"/>
    <w:rsid w:val="001309FD"/>
    <w:rsid w:val="00133E9E"/>
    <w:rsid w:val="00133EBA"/>
    <w:rsid w:val="00142F24"/>
    <w:rsid w:val="0014339B"/>
    <w:rsid w:val="00143B51"/>
    <w:rsid w:val="001449DC"/>
    <w:rsid w:val="00145445"/>
    <w:rsid w:val="00145FA9"/>
    <w:rsid w:val="00146AEA"/>
    <w:rsid w:val="00146CB2"/>
    <w:rsid w:val="00150661"/>
    <w:rsid w:val="00152A3E"/>
    <w:rsid w:val="001625DC"/>
    <w:rsid w:val="00163DEC"/>
    <w:rsid w:val="00166A42"/>
    <w:rsid w:val="001713EA"/>
    <w:rsid w:val="001721FD"/>
    <w:rsid w:val="001804F1"/>
    <w:rsid w:val="001821B8"/>
    <w:rsid w:val="001847F5"/>
    <w:rsid w:val="00184C80"/>
    <w:rsid w:val="00187433"/>
    <w:rsid w:val="00187922"/>
    <w:rsid w:val="00191B1D"/>
    <w:rsid w:val="001934C4"/>
    <w:rsid w:val="0019616D"/>
    <w:rsid w:val="001978C7"/>
    <w:rsid w:val="001A0540"/>
    <w:rsid w:val="001A1BBB"/>
    <w:rsid w:val="001A3BBC"/>
    <w:rsid w:val="001A56E2"/>
    <w:rsid w:val="001A5717"/>
    <w:rsid w:val="001A636E"/>
    <w:rsid w:val="001A6B8D"/>
    <w:rsid w:val="001A7A26"/>
    <w:rsid w:val="001B3B6B"/>
    <w:rsid w:val="001B4578"/>
    <w:rsid w:val="001B45C3"/>
    <w:rsid w:val="001B518F"/>
    <w:rsid w:val="001C06C9"/>
    <w:rsid w:val="001C2FF2"/>
    <w:rsid w:val="001C3075"/>
    <w:rsid w:val="001C41B0"/>
    <w:rsid w:val="001C4333"/>
    <w:rsid w:val="001C5B09"/>
    <w:rsid w:val="001C6866"/>
    <w:rsid w:val="001D0DC9"/>
    <w:rsid w:val="001D35B5"/>
    <w:rsid w:val="001D4B3A"/>
    <w:rsid w:val="001D624A"/>
    <w:rsid w:val="001E2D68"/>
    <w:rsid w:val="001E6EBD"/>
    <w:rsid w:val="001F1C9D"/>
    <w:rsid w:val="001F617B"/>
    <w:rsid w:val="001F700C"/>
    <w:rsid w:val="002007B2"/>
    <w:rsid w:val="002007DA"/>
    <w:rsid w:val="00201296"/>
    <w:rsid w:val="00201965"/>
    <w:rsid w:val="00201BE3"/>
    <w:rsid w:val="00203542"/>
    <w:rsid w:val="0020619F"/>
    <w:rsid w:val="00210BC9"/>
    <w:rsid w:val="00211F2A"/>
    <w:rsid w:val="00212683"/>
    <w:rsid w:val="0021328A"/>
    <w:rsid w:val="00216D3A"/>
    <w:rsid w:val="0022167A"/>
    <w:rsid w:val="002220B9"/>
    <w:rsid w:val="00222864"/>
    <w:rsid w:val="00222BBD"/>
    <w:rsid w:val="00223C29"/>
    <w:rsid w:val="00231A5A"/>
    <w:rsid w:val="00232D99"/>
    <w:rsid w:val="00234F9C"/>
    <w:rsid w:val="00236B81"/>
    <w:rsid w:val="0024000D"/>
    <w:rsid w:val="00241C27"/>
    <w:rsid w:val="002447FD"/>
    <w:rsid w:val="002475F7"/>
    <w:rsid w:val="0025135A"/>
    <w:rsid w:val="00254084"/>
    <w:rsid w:val="00254919"/>
    <w:rsid w:val="00255B19"/>
    <w:rsid w:val="0025730C"/>
    <w:rsid w:val="0026042E"/>
    <w:rsid w:val="00263000"/>
    <w:rsid w:val="00270ABF"/>
    <w:rsid w:val="00271531"/>
    <w:rsid w:val="00271B47"/>
    <w:rsid w:val="00271F6F"/>
    <w:rsid w:val="00274848"/>
    <w:rsid w:val="0027523A"/>
    <w:rsid w:val="0027676D"/>
    <w:rsid w:val="00277070"/>
    <w:rsid w:val="00277556"/>
    <w:rsid w:val="00281F24"/>
    <w:rsid w:val="00281F4C"/>
    <w:rsid w:val="00286650"/>
    <w:rsid w:val="00290CAA"/>
    <w:rsid w:val="00291DC9"/>
    <w:rsid w:val="00293A02"/>
    <w:rsid w:val="0029605E"/>
    <w:rsid w:val="00297142"/>
    <w:rsid w:val="002A3B24"/>
    <w:rsid w:val="002A3D0B"/>
    <w:rsid w:val="002A5B95"/>
    <w:rsid w:val="002A7F98"/>
    <w:rsid w:val="002B1F66"/>
    <w:rsid w:val="002B266C"/>
    <w:rsid w:val="002B2EEE"/>
    <w:rsid w:val="002B598A"/>
    <w:rsid w:val="002B5B1C"/>
    <w:rsid w:val="002B5FBA"/>
    <w:rsid w:val="002B6B18"/>
    <w:rsid w:val="002B6D6E"/>
    <w:rsid w:val="002C099D"/>
    <w:rsid w:val="002C19DB"/>
    <w:rsid w:val="002C2B9B"/>
    <w:rsid w:val="002C4F4A"/>
    <w:rsid w:val="002C6F27"/>
    <w:rsid w:val="002D1C79"/>
    <w:rsid w:val="002D38E2"/>
    <w:rsid w:val="002D6EB3"/>
    <w:rsid w:val="002D7521"/>
    <w:rsid w:val="002E290A"/>
    <w:rsid w:val="002E3CC6"/>
    <w:rsid w:val="002E6ED6"/>
    <w:rsid w:val="002E7F07"/>
    <w:rsid w:val="002E7F8E"/>
    <w:rsid w:val="002F0192"/>
    <w:rsid w:val="002F08A1"/>
    <w:rsid w:val="00304732"/>
    <w:rsid w:val="00304F5E"/>
    <w:rsid w:val="00305CDA"/>
    <w:rsid w:val="00313894"/>
    <w:rsid w:val="00314B9A"/>
    <w:rsid w:val="0031566B"/>
    <w:rsid w:val="00315B2A"/>
    <w:rsid w:val="00316BC5"/>
    <w:rsid w:val="00317613"/>
    <w:rsid w:val="00321A0B"/>
    <w:rsid w:val="00323E89"/>
    <w:rsid w:val="003269B7"/>
    <w:rsid w:val="0032793D"/>
    <w:rsid w:val="00327A48"/>
    <w:rsid w:val="003303EB"/>
    <w:rsid w:val="00335B1B"/>
    <w:rsid w:val="00337111"/>
    <w:rsid w:val="00337D66"/>
    <w:rsid w:val="0034058F"/>
    <w:rsid w:val="0034104D"/>
    <w:rsid w:val="0034572E"/>
    <w:rsid w:val="0034702B"/>
    <w:rsid w:val="003535FF"/>
    <w:rsid w:val="00357AFB"/>
    <w:rsid w:val="00361846"/>
    <w:rsid w:val="00361F68"/>
    <w:rsid w:val="00363FC4"/>
    <w:rsid w:val="003654EC"/>
    <w:rsid w:val="00367699"/>
    <w:rsid w:val="00367789"/>
    <w:rsid w:val="00370051"/>
    <w:rsid w:val="003714C4"/>
    <w:rsid w:val="0037163E"/>
    <w:rsid w:val="00377A0F"/>
    <w:rsid w:val="0038112B"/>
    <w:rsid w:val="00382DEF"/>
    <w:rsid w:val="00386C01"/>
    <w:rsid w:val="003A273D"/>
    <w:rsid w:val="003A40CA"/>
    <w:rsid w:val="003A5AA8"/>
    <w:rsid w:val="003A7C6D"/>
    <w:rsid w:val="003B14E8"/>
    <w:rsid w:val="003B3692"/>
    <w:rsid w:val="003B6688"/>
    <w:rsid w:val="003B7879"/>
    <w:rsid w:val="003C1474"/>
    <w:rsid w:val="003D12C5"/>
    <w:rsid w:val="003D26E6"/>
    <w:rsid w:val="003D4631"/>
    <w:rsid w:val="003D4FCE"/>
    <w:rsid w:val="003D6F1E"/>
    <w:rsid w:val="003D7452"/>
    <w:rsid w:val="003D74BD"/>
    <w:rsid w:val="003E15B2"/>
    <w:rsid w:val="003E1ECE"/>
    <w:rsid w:val="003E3AB8"/>
    <w:rsid w:val="003E3B51"/>
    <w:rsid w:val="003E3E73"/>
    <w:rsid w:val="003E545F"/>
    <w:rsid w:val="003E6BCF"/>
    <w:rsid w:val="003F19D8"/>
    <w:rsid w:val="003F3A31"/>
    <w:rsid w:val="003F4B72"/>
    <w:rsid w:val="003F5DF0"/>
    <w:rsid w:val="00407C75"/>
    <w:rsid w:val="00413EED"/>
    <w:rsid w:val="004146A1"/>
    <w:rsid w:val="0041529B"/>
    <w:rsid w:val="004178E4"/>
    <w:rsid w:val="00417BCB"/>
    <w:rsid w:val="00420357"/>
    <w:rsid w:val="004210BC"/>
    <w:rsid w:val="004225D3"/>
    <w:rsid w:val="00422926"/>
    <w:rsid w:val="004234E9"/>
    <w:rsid w:val="004336DD"/>
    <w:rsid w:val="00434AD7"/>
    <w:rsid w:val="00435FAA"/>
    <w:rsid w:val="004360C0"/>
    <w:rsid w:val="004372DC"/>
    <w:rsid w:val="00440E65"/>
    <w:rsid w:val="00445E05"/>
    <w:rsid w:val="0044633E"/>
    <w:rsid w:val="004467C3"/>
    <w:rsid w:val="0045292B"/>
    <w:rsid w:val="00453EE0"/>
    <w:rsid w:val="0046153E"/>
    <w:rsid w:val="00461B7D"/>
    <w:rsid w:val="00462C8D"/>
    <w:rsid w:val="00463811"/>
    <w:rsid w:val="00465B30"/>
    <w:rsid w:val="00466274"/>
    <w:rsid w:val="00470F8C"/>
    <w:rsid w:val="0047285B"/>
    <w:rsid w:val="004738C2"/>
    <w:rsid w:val="004762FC"/>
    <w:rsid w:val="0048090A"/>
    <w:rsid w:val="00480DD2"/>
    <w:rsid w:val="0048405B"/>
    <w:rsid w:val="004850BC"/>
    <w:rsid w:val="0049019C"/>
    <w:rsid w:val="00493074"/>
    <w:rsid w:val="00494574"/>
    <w:rsid w:val="00496D45"/>
    <w:rsid w:val="0049734E"/>
    <w:rsid w:val="004A048A"/>
    <w:rsid w:val="004A2566"/>
    <w:rsid w:val="004A2712"/>
    <w:rsid w:val="004A2EC8"/>
    <w:rsid w:val="004A4B35"/>
    <w:rsid w:val="004A707A"/>
    <w:rsid w:val="004A73EF"/>
    <w:rsid w:val="004B0232"/>
    <w:rsid w:val="004B37C4"/>
    <w:rsid w:val="004B6A90"/>
    <w:rsid w:val="004B7079"/>
    <w:rsid w:val="004C1387"/>
    <w:rsid w:val="004C2979"/>
    <w:rsid w:val="004C34C1"/>
    <w:rsid w:val="004D04EE"/>
    <w:rsid w:val="004D161C"/>
    <w:rsid w:val="004D2AB8"/>
    <w:rsid w:val="004D337D"/>
    <w:rsid w:val="004D462D"/>
    <w:rsid w:val="004E45C6"/>
    <w:rsid w:val="004E47B4"/>
    <w:rsid w:val="004E4C33"/>
    <w:rsid w:val="004E5E37"/>
    <w:rsid w:val="004F189C"/>
    <w:rsid w:val="004F1AF0"/>
    <w:rsid w:val="004F4E5C"/>
    <w:rsid w:val="00504E4C"/>
    <w:rsid w:val="00506D03"/>
    <w:rsid w:val="005071ED"/>
    <w:rsid w:val="00507728"/>
    <w:rsid w:val="00507AC0"/>
    <w:rsid w:val="005114F5"/>
    <w:rsid w:val="00511658"/>
    <w:rsid w:val="00514C23"/>
    <w:rsid w:val="005175F7"/>
    <w:rsid w:val="0052185B"/>
    <w:rsid w:val="00521D4E"/>
    <w:rsid w:val="00522170"/>
    <w:rsid w:val="00524690"/>
    <w:rsid w:val="00530E73"/>
    <w:rsid w:val="00531120"/>
    <w:rsid w:val="00531378"/>
    <w:rsid w:val="00531F04"/>
    <w:rsid w:val="005335A4"/>
    <w:rsid w:val="00534CF7"/>
    <w:rsid w:val="005428FA"/>
    <w:rsid w:val="00542966"/>
    <w:rsid w:val="005429B4"/>
    <w:rsid w:val="00542CC7"/>
    <w:rsid w:val="00542F4F"/>
    <w:rsid w:val="005447AD"/>
    <w:rsid w:val="00544C60"/>
    <w:rsid w:val="0054749C"/>
    <w:rsid w:val="00550B4A"/>
    <w:rsid w:val="005514F1"/>
    <w:rsid w:val="00552242"/>
    <w:rsid w:val="0055717D"/>
    <w:rsid w:val="005615FF"/>
    <w:rsid w:val="00565787"/>
    <w:rsid w:val="00565B7F"/>
    <w:rsid w:val="00572C85"/>
    <w:rsid w:val="005750EE"/>
    <w:rsid w:val="00575DFF"/>
    <w:rsid w:val="00580EC4"/>
    <w:rsid w:val="0058147E"/>
    <w:rsid w:val="00582280"/>
    <w:rsid w:val="0058651E"/>
    <w:rsid w:val="00586F9F"/>
    <w:rsid w:val="00591BFE"/>
    <w:rsid w:val="0059508C"/>
    <w:rsid w:val="005A166C"/>
    <w:rsid w:val="005A5B5C"/>
    <w:rsid w:val="005B1203"/>
    <w:rsid w:val="005B3092"/>
    <w:rsid w:val="005B52FA"/>
    <w:rsid w:val="005C0089"/>
    <w:rsid w:val="005C1FF2"/>
    <w:rsid w:val="005C293A"/>
    <w:rsid w:val="005D2379"/>
    <w:rsid w:val="005D3F31"/>
    <w:rsid w:val="005E06F6"/>
    <w:rsid w:val="005E1CB0"/>
    <w:rsid w:val="005E3CC1"/>
    <w:rsid w:val="005E59BA"/>
    <w:rsid w:val="005E6F68"/>
    <w:rsid w:val="005F0745"/>
    <w:rsid w:val="005F3F99"/>
    <w:rsid w:val="005F5095"/>
    <w:rsid w:val="0060732A"/>
    <w:rsid w:val="00610DF8"/>
    <w:rsid w:val="00611CBA"/>
    <w:rsid w:val="00614B8C"/>
    <w:rsid w:val="006170CC"/>
    <w:rsid w:val="00617461"/>
    <w:rsid w:val="00620EB0"/>
    <w:rsid w:val="00621CB2"/>
    <w:rsid w:val="0062259D"/>
    <w:rsid w:val="00623705"/>
    <w:rsid w:val="00626874"/>
    <w:rsid w:val="00630187"/>
    <w:rsid w:val="0063070A"/>
    <w:rsid w:val="00631685"/>
    <w:rsid w:val="00631F28"/>
    <w:rsid w:val="00632394"/>
    <w:rsid w:val="0063253A"/>
    <w:rsid w:val="006325D1"/>
    <w:rsid w:val="006335A6"/>
    <w:rsid w:val="00633EAB"/>
    <w:rsid w:val="00640EC1"/>
    <w:rsid w:val="00642F20"/>
    <w:rsid w:val="006476E1"/>
    <w:rsid w:val="0065152C"/>
    <w:rsid w:val="00652271"/>
    <w:rsid w:val="006523B8"/>
    <w:rsid w:val="0065310D"/>
    <w:rsid w:val="00655FCA"/>
    <w:rsid w:val="00663B24"/>
    <w:rsid w:val="006656FB"/>
    <w:rsid w:val="0066753A"/>
    <w:rsid w:val="00667646"/>
    <w:rsid w:val="00681259"/>
    <w:rsid w:val="00681A37"/>
    <w:rsid w:val="006844FB"/>
    <w:rsid w:val="00684733"/>
    <w:rsid w:val="006869D4"/>
    <w:rsid w:val="006872C0"/>
    <w:rsid w:val="00687B21"/>
    <w:rsid w:val="006917BC"/>
    <w:rsid w:val="006923B1"/>
    <w:rsid w:val="006A04AF"/>
    <w:rsid w:val="006A4C6D"/>
    <w:rsid w:val="006A73A5"/>
    <w:rsid w:val="006A7F41"/>
    <w:rsid w:val="006B0A5D"/>
    <w:rsid w:val="006B0E07"/>
    <w:rsid w:val="006B1AF9"/>
    <w:rsid w:val="006B5CEA"/>
    <w:rsid w:val="006C1170"/>
    <w:rsid w:val="006C2903"/>
    <w:rsid w:val="006C48C0"/>
    <w:rsid w:val="006C7BCE"/>
    <w:rsid w:val="006D0E30"/>
    <w:rsid w:val="006D32DB"/>
    <w:rsid w:val="006D47DC"/>
    <w:rsid w:val="006D5FD4"/>
    <w:rsid w:val="006D7208"/>
    <w:rsid w:val="006E0291"/>
    <w:rsid w:val="006E5E01"/>
    <w:rsid w:val="006E651E"/>
    <w:rsid w:val="006F3191"/>
    <w:rsid w:val="006F49CC"/>
    <w:rsid w:val="006F5562"/>
    <w:rsid w:val="006F6B1B"/>
    <w:rsid w:val="006F75EA"/>
    <w:rsid w:val="006F7752"/>
    <w:rsid w:val="006F7A94"/>
    <w:rsid w:val="006F7D12"/>
    <w:rsid w:val="0070047E"/>
    <w:rsid w:val="007073CD"/>
    <w:rsid w:val="00707750"/>
    <w:rsid w:val="007116FF"/>
    <w:rsid w:val="00714377"/>
    <w:rsid w:val="0071664B"/>
    <w:rsid w:val="00717BF1"/>
    <w:rsid w:val="00717D79"/>
    <w:rsid w:val="0072067A"/>
    <w:rsid w:val="00720E8D"/>
    <w:rsid w:val="007261B1"/>
    <w:rsid w:val="00737A00"/>
    <w:rsid w:val="007415C6"/>
    <w:rsid w:val="007415FC"/>
    <w:rsid w:val="00741C97"/>
    <w:rsid w:val="00744097"/>
    <w:rsid w:val="00747105"/>
    <w:rsid w:val="00750F58"/>
    <w:rsid w:val="00754E9C"/>
    <w:rsid w:val="00756CE3"/>
    <w:rsid w:val="0076122B"/>
    <w:rsid w:val="00765034"/>
    <w:rsid w:val="00765535"/>
    <w:rsid w:val="00765DD6"/>
    <w:rsid w:val="007675AD"/>
    <w:rsid w:val="00767D59"/>
    <w:rsid w:val="0077106C"/>
    <w:rsid w:val="0077168E"/>
    <w:rsid w:val="00773B27"/>
    <w:rsid w:val="00773B3B"/>
    <w:rsid w:val="00781A0D"/>
    <w:rsid w:val="007821C5"/>
    <w:rsid w:val="00790EE0"/>
    <w:rsid w:val="007928C0"/>
    <w:rsid w:val="00792A1A"/>
    <w:rsid w:val="007933D3"/>
    <w:rsid w:val="007933F6"/>
    <w:rsid w:val="00794737"/>
    <w:rsid w:val="007962EE"/>
    <w:rsid w:val="007971E1"/>
    <w:rsid w:val="007A3205"/>
    <w:rsid w:val="007B04C5"/>
    <w:rsid w:val="007B0871"/>
    <w:rsid w:val="007B090F"/>
    <w:rsid w:val="007B108F"/>
    <w:rsid w:val="007B1931"/>
    <w:rsid w:val="007B233F"/>
    <w:rsid w:val="007B2805"/>
    <w:rsid w:val="007B3480"/>
    <w:rsid w:val="007B54B2"/>
    <w:rsid w:val="007B6D20"/>
    <w:rsid w:val="007B702E"/>
    <w:rsid w:val="007C3736"/>
    <w:rsid w:val="007C3F57"/>
    <w:rsid w:val="007C4C3E"/>
    <w:rsid w:val="007C5A4C"/>
    <w:rsid w:val="007C5F2A"/>
    <w:rsid w:val="007D0143"/>
    <w:rsid w:val="007D2514"/>
    <w:rsid w:val="007D5BFF"/>
    <w:rsid w:val="007D644A"/>
    <w:rsid w:val="007E1701"/>
    <w:rsid w:val="007E215C"/>
    <w:rsid w:val="007E26CA"/>
    <w:rsid w:val="007E4886"/>
    <w:rsid w:val="007E4CB5"/>
    <w:rsid w:val="007E4DAA"/>
    <w:rsid w:val="007E5D02"/>
    <w:rsid w:val="007E69BA"/>
    <w:rsid w:val="007F7396"/>
    <w:rsid w:val="00801BBC"/>
    <w:rsid w:val="00802EBB"/>
    <w:rsid w:val="0080377C"/>
    <w:rsid w:val="00805B2A"/>
    <w:rsid w:val="00805D41"/>
    <w:rsid w:val="008071E3"/>
    <w:rsid w:val="00807B7B"/>
    <w:rsid w:val="00810603"/>
    <w:rsid w:val="008154F6"/>
    <w:rsid w:val="0081733B"/>
    <w:rsid w:val="00817EA6"/>
    <w:rsid w:val="00820EA0"/>
    <w:rsid w:val="008246BF"/>
    <w:rsid w:val="008276D7"/>
    <w:rsid w:val="0083067B"/>
    <w:rsid w:val="00830D1A"/>
    <w:rsid w:val="00831817"/>
    <w:rsid w:val="00831F73"/>
    <w:rsid w:val="00835327"/>
    <w:rsid w:val="008360B8"/>
    <w:rsid w:val="00840215"/>
    <w:rsid w:val="00844830"/>
    <w:rsid w:val="00846EC5"/>
    <w:rsid w:val="00850034"/>
    <w:rsid w:val="008505B2"/>
    <w:rsid w:val="0085125C"/>
    <w:rsid w:val="0085441E"/>
    <w:rsid w:val="00854843"/>
    <w:rsid w:val="00855058"/>
    <w:rsid w:val="00855551"/>
    <w:rsid w:val="008558D6"/>
    <w:rsid w:val="00857607"/>
    <w:rsid w:val="00864C09"/>
    <w:rsid w:val="00866225"/>
    <w:rsid w:val="00870162"/>
    <w:rsid w:val="00870A94"/>
    <w:rsid w:val="00872380"/>
    <w:rsid w:val="00874B4D"/>
    <w:rsid w:val="008751BD"/>
    <w:rsid w:val="0088547C"/>
    <w:rsid w:val="00885589"/>
    <w:rsid w:val="00886C33"/>
    <w:rsid w:val="00893DD1"/>
    <w:rsid w:val="00893FBE"/>
    <w:rsid w:val="00896EE0"/>
    <w:rsid w:val="008A012E"/>
    <w:rsid w:val="008A267F"/>
    <w:rsid w:val="008A4A0A"/>
    <w:rsid w:val="008A67F3"/>
    <w:rsid w:val="008A6E27"/>
    <w:rsid w:val="008A7CCF"/>
    <w:rsid w:val="008B021C"/>
    <w:rsid w:val="008B0B4E"/>
    <w:rsid w:val="008B1826"/>
    <w:rsid w:val="008B23FC"/>
    <w:rsid w:val="008B26AF"/>
    <w:rsid w:val="008B2F8D"/>
    <w:rsid w:val="008B59EC"/>
    <w:rsid w:val="008B6704"/>
    <w:rsid w:val="008B6F6D"/>
    <w:rsid w:val="008C04C4"/>
    <w:rsid w:val="008C280D"/>
    <w:rsid w:val="008C3DC1"/>
    <w:rsid w:val="008D0147"/>
    <w:rsid w:val="008D030D"/>
    <w:rsid w:val="008D35BC"/>
    <w:rsid w:val="008D477E"/>
    <w:rsid w:val="008D6426"/>
    <w:rsid w:val="008E0DA5"/>
    <w:rsid w:val="008E3266"/>
    <w:rsid w:val="008E37EE"/>
    <w:rsid w:val="008E44FA"/>
    <w:rsid w:val="008E52E6"/>
    <w:rsid w:val="008E5561"/>
    <w:rsid w:val="008E5CF1"/>
    <w:rsid w:val="008E6B23"/>
    <w:rsid w:val="008E7A4A"/>
    <w:rsid w:val="008F13EE"/>
    <w:rsid w:val="008F4E0D"/>
    <w:rsid w:val="00900197"/>
    <w:rsid w:val="00900268"/>
    <w:rsid w:val="00900F8C"/>
    <w:rsid w:val="0090260C"/>
    <w:rsid w:val="00907CDE"/>
    <w:rsid w:val="00912964"/>
    <w:rsid w:val="009148F2"/>
    <w:rsid w:val="00921383"/>
    <w:rsid w:val="00937257"/>
    <w:rsid w:val="00940F43"/>
    <w:rsid w:val="009415C8"/>
    <w:rsid w:val="009419D1"/>
    <w:rsid w:val="009458E9"/>
    <w:rsid w:val="00945C77"/>
    <w:rsid w:val="00945FAA"/>
    <w:rsid w:val="00955DED"/>
    <w:rsid w:val="00956FD0"/>
    <w:rsid w:val="00957742"/>
    <w:rsid w:val="009621DB"/>
    <w:rsid w:val="00962AE7"/>
    <w:rsid w:val="00963953"/>
    <w:rsid w:val="00964A31"/>
    <w:rsid w:val="00965D48"/>
    <w:rsid w:val="009667D1"/>
    <w:rsid w:val="00966E84"/>
    <w:rsid w:val="009674C3"/>
    <w:rsid w:val="00967FC3"/>
    <w:rsid w:val="009703E1"/>
    <w:rsid w:val="00971ACD"/>
    <w:rsid w:val="00971B8B"/>
    <w:rsid w:val="00977CB9"/>
    <w:rsid w:val="00981EDE"/>
    <w:rsid w:val="00982311"/>
    <w:rsid w:val="00984D75"/>
    <w:rsid w:val="00986807"/>
    <w:rsid w:val="0098759E"/>
    <w:rsid w:val="009879DD"/>
    <w:rsid w:val="00990899"/>
    <w:rsid w:val="0099369F"/>
    <w:rsid w:val="00994FEE"/>
    <w:rsid w:val="00996437"/>
    <w:rsid w:val="009A196E"/>
    <w:rsid w:val="009A2887"/>
    <w:rsid w:val="009A28CD"/>
    <w:rsid w:val="009A4682"/>
    <w:rsid w:val="009A5FC1"/>
    <w:rsid w:val="009A6075"/>
    <w:rsid w:val="009A78F2"/>
    <w:rsid w:val="009A7AAC"/>
    <w:rsid w:val="009A7C42"/>
    <w:rsid w:val="009B06AB"/>
    <w:rsid w:val="009B2D79"/>
    <w:rsid w:val="009B577E"/>
    <w:rsid w:val="009C0D71"/>
    <w:rsid w:val="009C41F8"/>
    <w:rsid w:val="009C5632"/>
    <w:rsid w:val="009C5D34"/>
    <w:rsid w:val="009C6C5F"/>
    <w:rsid w:val="009C704A"/>
    <w:rsid w:val="009C7A1D"/>
    <w:rsid w:val="009C7C4F"/>
    <w:rsid w:val="009D4210"/>
    <w:rsid w:val="009D4628"/>
    <w:rsid w:val="009E0E34"/>
    <w:rsid w:val="009E3C7C"/>
    <w:rsid w:val="009F0DB7"/>
    <w:rsid w:val="009F36D8"/>
    <w:rsid w:val="009F4755"/>
    <w:rsid w:val="009F6FBE"/>
    <w:rsid w:val="009F7A80"/>
    <w:rsid w:val="009F7A84"/>
    <w:rsid w:val="00A00E61"/>
    <w:rsid w:val="00A037E9"/>
    <w:rsid w:val="00A049BA"/>
    <w:rsid w:val="00A103AE"/>
    <w:rsid w:val="00A14232"/>
    <w:rsid w:val="00A15E71"/>
    <w:rsid w:val="00A22E00"/>
    <w:rsid w:val="00A2504F"/>
    <w:rsid w:val="00A27479"/>
    <w:rsid w:val="00A31AE0"/>
    <w:rsid w:val="00A33188"/>
    <w:rsid w:val="00A337E7"/>
    <w:rsid w:val="00A36435"/>
    <w:rsid w:val="00A371A7"/>
    <w:rsid w:val="00A4184C"/>
    <w:rsid w:val="00A43FF7"/>
    <w:rsid w:val="00A50BEC"/>
    <w:rsid w:val="00A5264B"/>
    <w:rsid w:val="00A5325C"/>
    <w:rsid w:val="00A53A5A"/>
    <w:rsid w:val="00A54169"/>
    <w:rsid w:val="00A6264E"/>
    <w:rsid w:val="00A6338C"/>
    <w:rsid w:val="00A65EC9"/>
    <w:rsid w:val="00A6630C"/>
    <w:rsid w:val="00A66908"/>
    <w:rsid w:val="00A66EE3"/>
    <w:rsid w:val="00A756AD"/>
    <w:rsid w:val="00A76D62"/>
    <w:rsid w:val="00A77A54"/>
    <w:rsid w:val="00A77F0D"/>
    <w:rsid w:val="00A82659"/>
    <w:rsid w:val="00A85DB5"/>
    <w:rsid w:val="00A87D8F"/>
    <w:rsid w:val="00A9153F"/>
    <w:rsid w:val="00A91C0A"/>
    <w:rsid w:val="00A91C5B"/>
    <w:rsid w:val="00A95F53"/>
    <w:rsid w:val="00AA1966"/>
    <w:rsid w:val="00AA1AD0"/>
    <w:rsid w:val="00AA42DD"/>
    <w:rsid w:val="00AA4438"/>
    <w:rsid w:val="00AB06FA"/>
    <w:rsid w:val="00AB0C63"/>
    <w:rsid w:val="00AB49FB"/>
    <w:rsid w:val="00AB6165"/>
    <w:rsid w:val="00AC10E3"/>
    <w:rsid w:val="00AC11E3"/>
    <w:rsid w:val="00AC2AFD"/>
    <w:rsid w:val="00AC3967"/>
    <w:rsid w:val="00AC4ED6"/>
    <w:rsid w:val="00AC58EE"/>
    <w:rsid w:val="00AC6075"/>
    <w:rsid w:val="00AD0825"/>
    <w:rsid w:val="00AD3A61"/>
    <w:rsid w:val="00AD4106"/>
    <w:rsid w:val="00AD4758"/>
    <w:rsid w:val="00AD5653"/>
    <w:rsid w:val="00AD65E0"/>
    <w:rsid w:val="00AD792D"/>
    <w:rsid w:val="00AE08CA"/>
    <w:rsid w:val="00AE0DDB"/>
    <w:rsid w:val="00AE29CF"/>
    <w:rsid w:val="00AE3225"/>
    <w:rsid w:val="00AE32A1"/>
    <w:rsid w:val="00AE4FC6"/>
    <w:rsid w:val="00AE532B"/>
    <w:rsid w:val="00AE6862"/>
    <w:rsid w:val="00AE7330"/>
    <w:rsid w:val="00AE758A"/>
    <w:rsid w:val="00AF123E"/>
    <w:rsid w:val="00AF294A"/>
    <w:rsid w:val="00AF2C62"/>
    <w:rsid w:val="00AF47E1"/>
    <w:rsid w:val="00AF5873"/>
    <w:rsid w:val="00AF5BA7"/>
    <w:rsid w:val="00AF734E"/>
    <w:rsid w:val="00B06A7C"/>
    <w:rsid w:val="00B1127E"/>
    <w:rsid w:val="00B13A04"/>
    <w:rsid w:val="00B21389"/>
    <w:rsid w:val="00B236C5"/>
    <w:rsid w:val="00B2468A"/>
    <w:rsid w:val="00B25CD0"/>
    <w:rsid w:val="00B26785"/>
    <w:rsid w:val="00B27170"/>
    <w:rsid w:val="00B27E95"/>
    <w:rsid w:val="00B35BA2"/>
    <w:rsid w:val="00B36416"/>
    <w:rsid w:val="00B3720E"/>
    <w:rsid w:val="00B37521"/>
    <w:rsid w:val="00B40FC5"/>
    <w:rsid w:val="00B428B7"/>
    <w:rsid w:val="00B4499F"/>
    <w:rsid w:val="00B50266"/>
    <w:rsid w:val="00B5417D"/>
    <w:rsid w:val="00B561E8"/>
    <w:rsid w:val="00B57A17"/>
    <w:rsid w:val="00B63605"/>
    <w:rsid w:val="00B63D19"/>
    <w:rsid w:val="00B67F8C"/>
    <w:rsid w:val="00B7066E"/>
    <w:rsid w:val="00B736A8"/>
    <w:rsid w:val="00B75891"/>
    <w:rsid w:val="00B7677E"/>
    <w:rsid w:val="00B77AF5"/>
    <w:rsid w:val="00B858F8"/>
    <w:rsid w:val="00B871CD"/>
    <w:rsid w:val="00B931C7"/>
    <w:rsid w:val="00B97B3A"/>
    <w:rsid w:val="00B97F4A"/>
    <w:rsid w:val="00BA50F5"/>
    <w:rsid w:val="00BA52E0"/>
    <w:rsid w:val="00BA6D1E"/>
    <w:rsid w:val="00BB0CB1"/>
    <w:rsid w:val="00BB368D"/>
    <w:rsid w:val="00BB3A70"/>
    <w:rsid w:val="00BB6D4F"/>
    <w:rsid w:val="00BB6F9B"/>
    <w:rsid w:val="00BC0311"/>
    <w:rsid w:val="00BC1411"/>
    <w:rsid w:val="00BC5ADB"/>
    <w:rsid w:val="00BC6920"/>
    <w:rsid w:val="00BD4D7A"/>
    <w:rsid w:val="00BD5877"/>
    <w:rsid w:val="00BD5B6A"/>
    <w:rsid w:val="00BD6C53"/>
    <w:rsid w:val="00BE1884"/>
    <w:rsid w:val="00BE539F"/>
    <w:rsid w:val="00BE7F97"/>
    <w:rsid w:val="00BF0443"/>
    <w:rsid w:val="00BF2C4E"/>
    <w:rsid w:val="00BF67CB"/>
    <w:rsid w:val="00BF6B76"/>
    <w:rsid w:val="00C035B5"/>
    <w:rsid w:val="00C03898"/>
    <w:rsid w:val="00C073F6"/>
    <w:rsid w:val="00C10B70"/>
    <w:rsid w:val="00C14894"/>
    <w:rsid w:val="00C157C5"/>
    <w:rsid w:val="00C159DE"/>
    <w:rsid w:val="00C17467"/>
    <w:rsid w:val="00C20B40"/>
    <w:rsid w:val="00C21B13"/>
    <w:rsid w:val="00C22CD7"/>
    <w:rsid w:val="00C2388A"/>
    <w:rsid w:val="00C23902"/>
    <w:rsid w:val="00C24183"/>
    <w:rsid w:val="00C24664"/>
    <w:rsid w:val="00C26D82"/>
    <w:rsid w:val="00C27330"/>
    <w:rsid w:val="00C274FE"/>
    <w:rsid w:val="00C30422"/>
    <w:rsid w:val="00C315DA"/>
    <w:rsid w:val="00C31BE9"/>
    <w:rsid w:val="00C32D9C"/>
    <w:rsid w:val="00C33381"/>
    <w:rsid w:val="00C34F2A"/>
    <w:rsid w:val="00C35581"/>
    <w:rsid w:val="00C4067B"/>
    <w:rsid w:val="00C45BE9"/>
    <w:rsid w:val="00C46180"/>
    <w:rsid w:val="00C464B6"/>
    <w:rsid w:val="00C467F6"/>
    <w:rsid w:val="00C5124F"/>
    <w:rsid w:val="00C51B29"/>
    <w:rsid w:val="00C51DC0"/>
    <w:rsid w:val="00C53797"/>
    <w:rsid w:val="00C6126F"/>
    <w:rsid w:val="00C61741"/>
    <w:rsid w:val="00C61ACD"/>
    <w:rsid w:val="00C621B0"/>
    <w:rsid w:val="00C624A4"/>
    <w:rsid w:val="00C63FB6"/>
    <w:rsid w:val="00C663DE"/>
    <w:rsid w:val="00C66F19"/>
    <w:rsid w:val="00C673F0"/>
    <w:rsid w:val="00C716E0"/>
    <w:rsid w:val="00C71A15"/>
    <w:rsid w:val="00C73353"/>
    <w:rsid w:val="00C76EDB"/>
    <w:rsid w:val="00C77A16"/>
    <w:rsid w:val="00C815AD"/>
    <w:rsid w:val="00C874B7"/>
    <w:rsid w:val="00C87800"/>
    <w:rsid w:val="00C90A4E"/>
    <w:rsid w:val="00C91FB0"/>
    <w:rsid w:val="00C925C8"/>
    <w:rsid w:val="00C92944"/>
    <w:rsid w:val="00C9403D"/>
    <w:rsid w:val="00C977E2"/>
    <w:rsid w:val="00CA01A2"/>
    <w:rsid w:val="00CA1CA8"/>
    <w:rsid w:val="00CA51EF"/>
    <w:rsid w:val="00CA64D9"/>
    <w:rsid w:val="00CA7C2A"/>
    <w:rsid w:val="00CB0E2F"/>
    <w:rsid w:val="00CB2B05"/>
    <w:rsid w:val="00CB3C05"/>
    <w:rsid w:val="00CB475F"/>
    <w:rsid w:val="00CB477E"/>
    <w:rsid w:val="00CC1E5B"/>
    <w:rsid w:val="00CC2D33"/>
    <w:rsid w:val="00CD0C1A"/>
    <w:rsid w:val="00CD1398"/>
    <w:rsid w:val="00CD15B8"/>
    <w:rsid w:val="00CD1A4A"/>
    <w:rsid w:val="00CD24DE"/>
    <w:rsid w:val="00CD352C"/>
    <w:rsid w:val="00CD5A48"/>
    <w:rsid w:val="00CD70DB"/>
    <w:rsid w:val="00CD7FB9"/>
    <w:rsid w:val="00CE3075"/>
    <w:rsid w:val="00CE6629"/>
    <w:rsid w:val="00CE6AC2"/>
    <w:rsid w:val="00CE6AD0"/>
    <w:rsid w:val="00CE7823"/>
    <w:rsid w:val="00CF11FC"/>
    <w:rsid w:val="00CF1561"/>
    <w:rsid w:val="00CF37B0"/>
    <w:rsid w:val="00CF3B11"/>
    <w:rsid w:val="00CF46D1"/>
    <w:rsid w:val="00CF7D47"/>
    <w:rsid w:val="00CF7DEC"/>
    <w:rsid w:val="00D01179"/>
    <w:rsid w:val="00D02007"/>
    <w:rsid w:val="00D02996"/>
    <w:rsid w:val="00D02B33"/>
    <w:rsid w:val="00D03A3A"/>
    <w:rsid w:val="00D069E4"/>
    <w:rsid w:val="00D075A7"/>
    <w:rsid w:val="00D102DA"/>
    <w:rsid w:val="00D10EED"/>
    <w:rsid w:val="00D11F3F"/>
    <w:rsid w:val="00D1374F"/>
    <w:rsid w:val="00D15F9D"/>
    <w:rsid w:val="00D165A1"/>
    <w:rsid w:val="00D173C0"/>
    <w:rsid w:val="00D17C6A"/>
    <w:rsid w:val="00D20E61"/>
    <w:rsid w:val="00D23970"/>
    <w:rsid w:val="00D24C54"/>
    <w:rsid w:val="00D25418"/>
    <w:rsid w:val="00D26872"/>
    <w:rsid w:val="00D2743E"/>
    <w:rsid w:val="00D27BD6"/>
    <w:rsid w:val="00D3282C"/>
    <w:rsid w:val="00D34B19"/>
    <w:rsid w:val="00D3559D"/>
    <w:rsid w:val="00D37889"/>
    <w:rsid w:val="00D40F88"/>
    <w:rsid w:val="00D43992"/>
    <w:rsid w:val="00D50E48"/>
    <w:rsid w:val="00D52A67"/>
    <w:rsid w:val="00D53341"/>
    <w:rsid w:val="00D5377F"/>
    <w:rsid w:val="00D5416E"/>
    <w:rsid w:val="00D54F42"/>
    <w:rsid w:val="00D564B2"/>
    <w:rsid w:val="00D572A8"/>
    <w:rsid w:val="00D57316"/>
    <w:rsid w:val="00D60013"/>
    <w:rsid w:val="00D60158"/>
    <w:rsid w:val="00D6225C"/>
    <w:rsid w:val="00D64B64"/>
    <w:rsid w:val="00D65063"/>
    <w:rsid w:val="00D70FBE"/>
    <w:rsid w:val="00D721B4"/>
    <w:rsid w:val="00D7442C"/>
    <w:rsid w:val="00D74C74"/>
    <w:rsid w:val="00D753C5"/>
    <w:rsid w:val="00D76529"/>
    <w:rsid w:val="00D76882"/>
    <w:rsid w:val="00D76BB0"/>
    <w:rsid w:val="00D82106"/>
    <w:rsid w:val="00D8361B"/>
    <w:rsid w:val="00D86240"/>
    <w:rsid w:val="00D86D62"/>
    <w:rsid w:val="00D918A9"/>
    <w:rsid w:val="00D931DF"/>
    <w:rsid w:val="00D9454B"/>
    <w:rsid w:val="00D95D87"/>
    <w:rsid w:val="00D96C77"/>
    <w:rsid w:val="00D97EB4"/>
    <w:rsid w:val="00D97FAF"/>
    <w:rsid w:val="00DA05F6"/>
    <w:rsid w:val="00DA0BA9"/>
    <w:rsid w:val="00DA13D6"/>
    <w:rsid w:val="00DA6255"/>
    <w:rsid w:val="00DA6AD2"/>
    <w:rsid w:val="00DA705A"/>
    <w:rsid w:val="00DB0962"/>
    <w:rsid w:val="00DB22AA"/>
    <w:rsid w:val="00DB6CAF"/>
    <w:rsid w:val="00DB752D"/>
    <w:rsid w:val="00DC32A7"/>
    <w:rsid w:val="00DC56CB"/>
    <w:rsid w:val="00DD6CD3"/>
    <w:rsid w:val="00DE015E"/>
    <w:rsid w:val="00DE1042"/>
    <w:rsid w:val="00DE55CC"/>
    <w:rsid w:val="00DE5984"/>
    <w:rsid w:val="00DE6D5C"/>
    <w:rsid w:val="00DE6E2B"/>
    <w:rsid w:val="00DF0FD8"/>
    <w:rsid w:val="00DF2719"/>
    <w:rsid w:val="00DF4D88"/>
    <w:rsid w:val="00DF52E4"/>
    <w:rsid w:val="00DF65F6"/>
    <w:rsid w:val="00DF6B88"/>
    <w:rsid w:val="00DF7124"/>
    <w:rsid w:val="00E01CB8"/>
    <w:rsid w:val="00E01ECF"/>
    <w:rsid w:val="00E036B1"/>
    <w:rsid w:val="00E04B32"/>
    <w:rsid w:val="00E054C2"/>
    <w:rsid w:val="00E05A62"/>
    <w:rsid w:val="00E07D91"/>
    <w:rsid w:val="00E106AC"/>
    <w:rsid w:val="00E153DB"/>
    <w:rsid w:val="00E15C30"/>
    <w:rsid w:val="00E17F82"/>
    <w:rsid w:val="00E21653"/>
    <w:rsid w:val="00E22890"/>
    <w:rsid w:val="00E22D85"/>
    <w:rsid w:val="00E22DC7"/>
    <w:rsid w:val="00E33469"/>
    <w:rsid w:val="00E35022"/>
    <w:rsid w:val="00E35452"/>
    <w:rsid w:val="00E354F6"/>
    <w:rsid w:val="00E377FA"/>
    <w:rsid w:val="00E37C33"/>
    <w:rsid w:val="00E37CE7"/>
    <w:rsid w:val="00E40048"/>
    <w:rsid w:val="00E413AC"/>
    <w:rsid w:val="00E42F51"/>
    <w:rsid w:val="00E43D13"/>
    <w:rsid w:val="00E459F7"/>
    <w:rsid w:val="00E46DB1"/>
    <w:rsid w:val="00E52B3C"/>
    <w:rsid w:val="00E5366F"/>
    <w:rsid w:val="00E60ECD"/>
    <w:rsid w:val="00E63749"/>
    <w:rsid w:val="00E70AB9"/>
    <w:rsid w:val="00E71310"/>
    <w:rsid w:val="00E71C05"/>
    <w:rsid w:val="00E72EB9"/>
    <w:rsid w:val="00E74380"/>
    <w:rsid w:val="00E7757D"/>
    <w:rsid w:val="00E80C17"/>
    <w:rsid w:val="00E83C59"/>
    <w:rsid w:val="00E85208"/>
    <w:rsid w:val="00E858BA"/>
    <w:rsid w:val="00E8594C"/>
    <w:rsid w:val="00E85BFD"/>
    <w:rsid w:val="00E8615E"/>
    <w:rsid w:val="00E86E7E"/>
    <w:rsid w:val="00E87781"/>
    <w:rsid w:val="00E94876"/>
    <w:rsid w:val="00E959D9"/>
    <w:rsid w:val="00E95AB8"/>
    <w:rsid w:val="00E95D22"/>
    <w:rsid w:val="00E95D72"/>
    <w:rsid w:val="00E96A69"/>
    <w:rsid w:val="00E96C01"/>
    <w:rsid w:val="00E96FFD"/>
    <w:rsid w:val="00E97CE7"/>
    <w:rsid w:val="00EA7B45"/>
    <w:rsid w:val="00EB25F4"/>
    <w:rsid w:val="00EB4E08"/>
    <w:rsid w:val="00EB5370"/>
    <w:rsid w:val="00EB7018"/>
    <w:rsid w:val="00EC46E5"/>
    <w:rsid w:val="00EC5777"/>
    <w:rsid w:val="00EC59B1"/>
    <w:rsid w:val="00EC7402"/>
    <w:rsid w:val="00EC77EC"/>
    <w:rsid w:val="00ED1184"/>
    <w:rsid w:val="00ED1264"/>
    <w:rsid w:val="00ED1787"/>
    <w:rsid w:val="00ED2F56"/>
    <w:rsid w:val="00ED7B7E"/>
    <w:rsid w:val="00ED7BD2"/>
    <w:rsid w:val="00EE10FB"/>
    <w:rsid w:val="00EE286B"/>
    <w:rsid w:val="00EE3F75"/>
    <w:rsid w:val="00EE4F9F"/>
    <w:rsid w:val="00EE677A"/>
    <w:rsid w:val="00EE7840"/>
    <w:rsid w:val="00EF10E2"/>
    <w:rsid w:val="00EF2E4C"/>
    <w:rsid w:val="00EF3E38"/>
    <w:rsid w:val="00F03A27"/>
    <w:rsid w:val="00F04A83"/>
    <w:rsid w:val="00F06758"/>
    <w:rsid w:val="00F07198"/>
    <w:rsid w:val="00F07451"/>
    <w:rsid w:val="00F0753D"/>
    <w:rsid w:val="00F07A25"/>
    <w:rsid w:val="00F14AB4"/>
    <w:rsid w:val="00F16D71"/>
    <w:rsid w:val="00F170FE"/>
    <w:rsid w:val="00F23938"/>
    <w:rsid w:val="00F2429C"/>
    <w:rsid w:val="00F25AA6"/>
    <w:rsid w:val="00F27263"/>
    <w:rsid w:val="00F36742"/>
    <w:rsid w:val="00F37AEB"/>
    <w:rsid w:val="00F402B2"/>
    <w:rsid w:val="00F43D11"/>
    <w:rsid w:val="00F520EA"/>
    <w:rsid w:val="00F57CB0"/>
    <w:rsid w:val="00F57F80"/>
    <w:rsid w:val="00F6000D"/>
    <w:rsid w:val="00F62A78"/>
    <w:rsid w:val="00F63B4B"/>
    <w:rsid w:val="00F643EA"/>
    <w:rsid w:val="00F7075A"/>
    <w:rsid w:val="00F71378"/>
    <w:rsid w:val="00F72448"/>
    <w:rsid w:val="00F729FB"/>
    <w:rsid w:val="00F73299"/>
    <w:rsid w:val="00F73ED9"/>
    <w:rsid w:val="00F753A7"/>
    <w:rsid w:val="00F773B0"/>
    <w:rsid w:val="00F773EA"/>
    <w:rsid w:val="00F774B0"/>
    <w:rsid w:val="00F811A4"/>
    <w:rsid w:val="00F81539"/>
    <w:rsid w:val="00F82CC9"/>
    <w:rsid w:val="00F84932"/>
    <w:rsid w:val="00F8619E"/>
    <w:rsid w:val="00F86E9F"/>
    <w:rsid w:val="00F93AA0"/>
    <w:rsid w:val="00F94319"/>
    <w:rsid w:val="00F948DC"/>
    <w:rsid w:val="00F95D08"/>
    <w:rsid w:val="00F95D7D"/>
    <w:rsid w:val="00FA0A66"/>
    <w:rsid w:val="00FA13A6"/>
    <w:rsid w:val="00FA380C"/>
    <w:rsid w:val="00FA3B66"/>
    <w:rsid w:val="00FA3E54"/>
    <w:rsid w:val="00FA5007"/>
    <w:rsid w:val="00FB150B"/>
    <w:rsid w:val="00FB2B0F"/>
    <w:rsid w:val="00FB459F"/>
    <w:rsid w:val="00FB611D"/>
    <w:rsid w:val="00FC064A"/>
    <w:rsid w:val="00FC0E97"/>
    <w:rsid w:val="00FC1331"/>
    <w:rsid w:val="00FC22FA"/>
    <w:rsid w:val="00FC323E"/>
    <w:rsid w:val="00FC732C"/>
    <w:rsid w:val="00FC7524"/>
    <w:rsid w:val="00FD0E75"/>
    <w:rsid w:val="00FD0FD6"/>
    <w:rsid w:val="00FD43EA"/>
    <w:rsid w:val="00FD695D"/>
    <w:rsid w:val="00FD7E21"/>
    <w:rsid w:val="00FE0654"/>
    <w:rsid w:val="00FE26B0"/>
    <w:rsid w:val="00FE4ED3"/>
    <w:rsid w:val="00FE7223"/>
    <w:rsid w:val="00FF154D"/>
    <w:rsid w:val="00FF2277"/>
    <w:rsid w:val="00FF2BE3"/>
    <w:rsid w:val="00FF3471"/>
    <w:rsid w:val="00FF4F2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1A6E8A"/>
  <w15:chartTrackingRefBased/>
  <w15:docId w15:val="{7B38F4FC-D2AA-4C75-B1A9-6F76814D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6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ListParagraph"/>
    <w:next w:val="Normal"/>
    <w:link w:val="Heading2Char"/>
    <w:uiPriority w:val="9"/>
    <w:unhideWhenUsed/>
    <w:qFormat/>
    <w:rsid w:val="00507728"/>
    <w:pPr>
      <w:numPr>
        <w:numId w:val="7"/>
      </w:numPr>
      <w:spacing w:after="240" w:line="360" w:lineRule="auto"/>
      <w:jc w:val="both"/>
      <w:outlineLvl w:val="1"/>
    </w:pPr>
    <w:rPr>
      <w:rFonts w:ascii="Arial" w:hAnsi="Arial"/>
      <w:b/>
      <w:caps/>
      <w:sz w:val="24"/>
    </w:rPr>
  </w:style>
  <w:style w:type="paragraph" w:styleId="Heading3">
    <w:name w:val="heading 3"/>
    <w:basedOn w:val="Normal"/>
    <w:next w:val="Normal"/>
    <w:link w:val="Heading3Char"/>
    <w:uiPriority w:val="9"/>
    <w:unhideWhenUsed/>
    <w:qFormat/>
    <w:rsid w:val="007A32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7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
    <w:basedOn w:val="Normal"/>
    <w:link w:val="ListParagraphChar"/>
    <w:uiPriority w:val="34"/>
    <w:qFormat/>
    <w:rsid w:val="00AC3967"/>
    <w:pPr>
      <w:ind w:left="720"/>
      <w:contextualSpacing/>
    </w:pPr>
  </w:style>
  <w:style w:type="character" w:styleId="Hyperlink">
    <w:name w:val="Hyperlink"/>
    <w:basedOn w:val="DefaultParagraphFont"/>
    <w:uiPriority w:val="99"/>
    <w:unhideWhenUsed/>
    <w:rsid w:val="009E3C7C"/>
    <w:rPr>
      <w:color w:val="0563C1" w:themeColor="hyperlink"/>
      <w:u w:val="single"/>
    </w:rPr>
  </w:style>
  <w:style w:type="character" w:styleId="UnresolvedMention">
    <w:name w:val="Unresolved Mention"/>
    <w:basedOn w:val="DefaultParagraphFont"/>
    <w:uiPriority w:val="99"/>
    <w:semiHidden/>
    <w:unhideWhenUsed/>
    <w:rsid w:val="009E3C7C"/>
    <w:rPr>
      <w:color w:val="605E5C"/>
      <w:shd w:val="clear" w:color="auto" w:fill="E1DFDD"/>
    </w:rPr>
  </w:style>
  <w:style w:type="paragraph" w:styleId="Header">
    <w:name w:val="header"/>
    <w:basedOn w:val="Normal"/>
    <w:link w:val="HeaderChar"/>
    <w:uiPriority w:val="99"/>
    <w:unhideWhenUsed/>
    <w:rsid w:val="00DA0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BA9"/>
  </w:style>
  <w:style w:type="paragraph" w:styleId="Footer">
    <w:name w:val="footer"/>
    <w:basedOn w:val="Normal"/>
    <w:link w:val="FooterChar"/>
    <w:uiPriority w:val="99"/>
    <w:unhideWhenUsed/>
    <w:rsid w:val="00DA0B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BA9"/>
  </w:style>
  <w:style w:type="character" w:customStyle="1" w:styleId="Heading2Char">
    <w:name w:val="Heading 2 Char"/>
    <w:basedOn w:val="DefaultParagraphFont"/>
    <w:link w:val="Heading2"/>
    <w:uiPriority w:val="9"/>
    <w:rsid w:val="00507728"/>
    <w:rPr>
      <w:rFonts w:ascii="Arial" w:hAnsi="Arial"/>
      <w:b/>
      <w:caps/>
      <w:sz w:val="24"/>
    </w:rPr>
  </w:style>
  <w:style w:type="character" w:customStyle="1" w:styleId="ListParagraphChar">
    <w:name w:val="List Paragraph Char"/>
    <w:aliases w:val="List Paragraph 1 Char"/>
    <w:link w:val="ListParagraph"/>
    <w:uiPriority w:val="34"/>
    <w:locked/>
    <w:rsid w:val="00507728"/>
  </w:style>
  <w:style w:type="paragraph" w:customStyle="1" w:styleId="Default">
    <w:name w:val="Default"/>
    <w:rsid w:val="00AF123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dTable1Light1">
    <w:name w:val="Grid Table 1 Light1"/>
    <w:basedOn w:val="TableNormal"/>
    <w:uiPriority w:val="46"/>
    <w:rsid w:val="009B06AB"/>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tyle1Char">
    <w:name w:val="Style 1 Char"/>
    <w:basedOn w:val="DefaultParagraphFont"/>
    <w:link w:val="Style1"/>
    <w:locked/>
    <w:rsid w:val="009B06AB"/>
    <w:rPr>
      <w:rFonts w:ascii="Arial" w:eastAsia="Times New Roman" w:hAnsi="Arial" w:cs="Arial"/>
      <w:b/>
    </w:rPr>
  </w:style>
  <w:style w:type="paragraph" w:customStyle="1" w:styleId="Style1">
    <w:name w:val="Style 1"/>
    <w:basedOn w:val="ListParagraph"/>
    <w:link w:val="Style1Char"/>
    <w:qFormat/>
    <w:rsid w:val="009B06AB"/>
    <w:pPr>
      <w:spacing w:before="100" w:beforeAutospacing="1" w:after="100" w:afterAutospacing="1" w:line="240" w:lineRule="auto"/>
      <w:ind w:left="360" w:hanging="360"/>
      <w:contextualSpacing w:val="0"/>
      <w:jc w:val="both"/>
      <w:outlineLvl w:val="0"/>
    </w:pPr>
    <w:rPr>
      <w:rFonts w:ascii="Arial" w:eastAsia="Times New Roman" w:hAnsi="Arial" w:cs="Arial"/>
      <w:b/>
    </w:rPr>
  </w:style>
  <w:style w:type="character" w:customStyle="1" w:styleId="Heading1Char">
    <w:name w:val="Heading 1 Char"/>
    <w:basedOn w:val="DefaultParagraphFont"/>
    <w:link w:val="Heading1"/>
    <w:uiPriority w:val="9"/>
    <w:rsid w:val="00E036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A3205"/>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A5264B"/>
    <w:pPr>
      <w:outlineLvl w:val="9"/>
    </w:pPr>
    <w:rPr>
      <w:lang w:val="en-US"/>
    </w:rPr>
  </w:style>
  <w:style w:type="paragraph" w:styleId="TOC1">
    <w:name w:val="toc 1"/>
    <w:basedOn w:val="Normal"/>
    <w:next w:val="Normal"/>
    <w:autoRedefine/>
    <w:uiPriority w:val="39"/>
    <w:unhideWhenUsed/>
    <w:rsid w:val="00A5264B"/>
    <w:pPr>
      <w:spacing w:after="100"/>
    </w:pPr>
  </w:style>
  <w:style w:type="paragraph" w:styleId="TOC2">
    <w:name w:val="toc 2"/>
    <w:basedOn w:val="Normal"/>
    <w:next w:val="Normal"/>
    <w:autoRedefine/>
    <w:uiPriority w:val="39"/>
    <w:unhideWhenUsed/>
    <w:rsid w:val="00F27263"/>
    <w:pPr>
      <w:tabs>
        <w:tab w:val="left" w:pos="660"/>
        <w:tab w:val="right" w:leader="dot" w:pos="9016"/>
      </w:tabs>
      <w:spacing w:after="100"/>
      <w:ind w:left="220"/>
    </w:pPr>
    <w:rPr>
      <w:rFonts w:ascii="Arial" w:hAnsi="Arial" w:cs="Arial"/>
      <w:noProof/>
    </w:rPr>
  </w:style>
  <w:style w:type="paragraph" w:styleId="TOC3">
    <w:name w:val="toc 3"/>
    <w:basedOn w:val="Normal"/>
    <w:next w:val="Normal"/>
    <w:autoRedefine/>
    <w:uiPriority w:val="39"/>
    <w:unhideWhenUsed/>
    <w:rsid w:val="00A5264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98120">
      <w:bodyDiv w:val="1"/>
      <w:marLeft w:val="0"/>
      <w:marRight w:val="0"/>
      <w:marTop w:val="0"/>
      <w:marBottom w:val="0"/>
      <w:divBdr>
        <w:top w:val="none" w:sz="0" w:space="0" w:color="auto"/>
        <w:left w:val="none" w:sz="0" w:space="0" w:color="auto"/>
        <w:bottom w:val="none" w:sz="0" w:space="0" w:color="auto"/>
        <w:right w:val="none" w:sz="0" w:space="0" w:color="auto"/>
      </w:divBdr>
    </w:div>
    <w:div w:id="1158617768">
      <w:bodyDiv w:val="1"/>
      <w:marLeft w:val="0"/>
      <w:marRight w:val="0"/>
      <w:marTop w:val="0"/>
      <w:marBottom w:val="0"/>
      <w:divBdr>
        <w:top w:val="none" w:sz="0" w:space="0" w:color="auto"/>
        <w:left w:val="none" w:sz="0" w:space="0" w:color="auto"/>
        <w:bottom w:val="none" w:sz="0" w:space="0" w:color="auto"/>
        <w:right w:val="none" w:sz="0" w:space="0" w:color="auto"/>
      </w:divBdr>
    </w:div>
    <w:div w:id="2094668152">
      <w:bodyDiv w:val="1"/>
      <w:marLeft w:val="0"/>
      <w:marRight w:val="0"/>
      <w:marTop w:val="0"/>
      <w:marBottom w:val="0"/>
      <w:divBdr>
        <w:top w:val="none" w:sz="0" w:space="0" w:color="auto"/>
        <w:left w:val="none" w:sz="0" w:space="0" w:color="auto"/>
        <w:bottom w:val="none" w:sz="0" w:space="0" w:color="auto"/>
        <w:right w:val="none" w:sz="0" w:space="0" w:color="auto"/>
      </w:divBdr>
    </w:div>
    <w:div w:id="20975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sd.gov.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77F1A6630A474896CFFA03E5676111" ma:contentTypeVersion="9" ma:contentTypeDescription="Create a new document." ma:contentTypeScope="" ma:versionID="cd9cedcb00088d8da737794df90d1a05">
  <xsd:schema xmlns:xsd="http://www.w3.org/2001/XMLSchema" xmlns:xs="http://www.w3.org/2001/XMLSchema" xmlns:p="http://schemas.microsoft.com/office/2006/metadata/properties" xmlns:ns3="93d5d11c-7957-4bf3-bede-1791ba68944d" targetNamespace="http://schemas.microsoft.com/office/2006/metadata/properties" ma:root="true" ma:fieldsID="fff22d218c3548d88d03821a94af7e8e" ns3:_="">
    <xsd:import namespace="93d5d11c-7957-4bf3-bede-1791ba68944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5d11c-7957-4bf3-bede-1791ba689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5BC56-D322-44B1-B20D-99E17056F1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ABABEB-6453-407C-B14C-18671FE7F7D4}">
  <ds:schemaRefs>
    <ds:schemaRef ds:uri="http://schemas.microsoft.com/sharepoint/v3/contenttype/forms"/>
  </ds:schemaRefs>
</ds:datastoreItem>
</file>

<file path=customXml/itemProps3.xml><?xml version="1.0" encoding="utf-8"?>
<ds:datastoreItem xmlns:ds="http://schemas.openxmlformats.org/officeDocument/2006/customXml" ds:itemID="{16679D99-52AF-457C-8F5B-87152EBFC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5d11c-7957-4bf3-bede-1791ba689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A02363-24C6-41CF-BD6B-6610D791B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6452</Words>
  <Characters>36779</Characters>
  <Application>Microsoft Office Word</Application>
  <DocSecurity>4</DocSecurity>
  <Lines>306</Lines>
  <Paragraphs>86</Paragraphs>
  <ScaleCrop>false</ScaleCrop>
  <Company/>
  <LinksUpToDate>false</LinksUpToDate>
  <CharactersWithSpaces>43145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Agisanang Balatseng</dc:creator>
  <cp:keywords/>
  <dc:description/>
  <cp:lastModifiedBy>Rinah Diale</cp:lastModifiedBy>
  <cp:revision>2</cp:revision>
  <dcterms:created xsi:type="dcterms:W3CDTF">2021-07-20T12:10:00Z</dcterms:created>
  <dcterms:modified xsi:type="dcterms:W3CDTF">2021-07-20T12:10:00Z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0x010100C277F1A6630A474896CFFA03E5676111</vt:lpwstr>
  </property>
</Properties>
</file>