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D34" w:rsidRPr="00A95D34" w:rsidRDefault="00A95D34" w:rsidP="00A95D34">
      <w:pPr>
        <w:spacing w:line="276" w:lineRule="auto"/>
        <w:ind w:left="709" w:hanging="709"/>
        <w:jc w:val="both"/>
        <w:rPr>
          <w:rFonts w:cs="Arial"/>
          <w:b/>
          <w:szCs w:val="24"/>
          <w:u w:val="single"/>
        </w:rPr>
      </w:pPr>
      <w:r w:rsidRPr="00A95D34">
        <w:rPr>
          <w:rFonts w:cs="Arial"/>
          <w:b/>
          <w:szCs w:val="24"/>
          <w:u w:val="single"/>
        </w:rPr>
        <w:t>Specification for B-BBEE Compliance reports</w:t>
      </w:r>
    </w:p>
    <w:p w:rsidR="00A95D34" w:rsidRDefault="00A95D34" w:rsidP="00A95D34">
      <w:pPr>
        <w:spacing w:line="276" w:lineRule="auto"/>
        <w:ind w:left="709" w:hanging="709"/>
        <w:jc w:val="both"/>
        <w:rPr>
          <w:rFonts w:cs="Arial"/>
          <w:szCs w:val="24"/>
        </w:rPr>
      </w:pPr>
    </w:p>
    <w:p w:rsidR="00A95D34" w:rsidRPr="00343995" w:rsidRDefault="00A95D34" w:rsidP="00A95D34">
      <w:pPr>
        <w:spacing w:line="276" w:lineRule="auto"/>
        <w:ind w:left="709" w:hanging="709"/>
        <w:jc w:val="both"/>
        <w:rPr>
          <w:rFonts w:cs="Arial"/>
          <w:szCs w:val="24"/>
        </w:rPr>
      </w:pPr>
      <w:r>
        <w:rPr>
          <w:rFonts w:cs="Arial"/>
          <w:szCs w:val="24"/>
        </w:rPr>
        <w:t>1.1</w:t>
      </w:r>
      <w:r>
        <w:rPr>
          <w:rFonts w:cs="Arial"/>
          <w:szCs w:val="24"/>
        </w:rPr>
        <w:tab/>
      </w:r>
      <w:r w:rsidRPr="00343995">
        <w:rPr>
          <w:rFonts w:cs="Arial"/>
          <w:szCs w:val="24"/>
        </w:rPr>
        <w:t>The Department of Communications and Digital Technologies is required according the B-BBEE regulations to do a B-BBE</w:t>
      </w:r>
      <w:r>
        <w:rPr>
          <w:rFonts w:cs="Arial"/>
          <w:szCs w:val="24"/>
        </w:rPr>
        <w:t>E</w:t>
      </w:r>
      <w:r w:rsidRPr="00343995">
        <w:rPr>
          <w:rFonts w:cs="Arial"/>
          <w:szCs w:val="24"/>
        </w:rPr>
        <w:t xml:space="preserve"> compliance reports in various areas, e.g. financial statements, etc.  It will therefore require the services of a certified SANAS accredited verification agency to complete the required compliance reports and issue the Department with a valid B-BBEE certificate and develop an improvement plan based on the results. </w:t>
      </w:r>
    </w:p>
    <w:p w:rsidR="00A95D34" w:rsidRPr="00343995" w:rsidRDefault="00A95D34" w:rsidP="00A95D34">
      <w:pPr>
        <w:spacing w:line="276" w:lineRule="auto"/>
        <w:ind w:left="709" w:hanging="709"/>
        <w:jc w:val="both"/>
        <w:rPr>
          <w:rFonts w:cs="Arial"/>
          <w:szCs w:val="24"/>
        </w:rPr>
      </w:pPr>
    </w:p>
    <w:p w:rsidR="00A95D34" w:rsidRDefault="00A95D34" w:rsidP="00A95D34">
      <w:pPr>
        <w:spacing w:line="276" w:lineRule="auto"/>
        <w:ind w:left="709" w:hanging="709"/>
        <w:jc w:val="both"/>
        <w:rPr>
          <w:rFonts w:cs="Arial"/>
          <w:szCs w:val="24"/>
        </w:rPr>
      </w:pPr>
      <w:r>
        <w:rPr>
          <w:rFonts w:cs="Arial"/>
          <w:szCs w:val="24"/>
        </w:rPr>
        <w:t xml:space="preserve">1.2 </w:t>
      </w:r>
      <w:r>
        <w:rPr>
          <w:rFonts w:cs="Arial"/>
          <w:szCs w:val="24"/>
        </w:rPr>
        <w:tab/>
      </w:r>
      <w:r w:rsidRPr="00343995">
        <w:rPr>
          <w:rFonts w:cs="Arial"/>
          <w:szCs w:val="24"/>
        </w:rPr>
        <w:t>The appointed Verification Agency will therefore be responsible for verifying the compliance reports for 20</w:t>
      </w:r>
      <w:r w:rsidR="00463152">
        <w:rPr>
          <w:rFonts w:cs="Arial"/>
          <w:szCs w:val="24"/>
        </w:rPr>
        <w:t>19/2020, 2020/2021 and 2021/2022</w:t>
      </w:r>
      <w:bookmarkStart w:id="0" w:name="_GoBack"/>
      <w:bookmarkEnd w:id="0"/>
      <w:r w:rsidRPr="00343995">
        <w:rPr>
          <w:rFonts w:cs="Arial"/>
          <w:szCs w:val="24"/>
        </w:rPr>
        <w:t xml:space="preserve"> financial years. The compliance report for the 2019/2020 financial year will have to be completed after the approval of the annual report.  All the required information will be sent to the verification agency and it would not be required for them to be on site.</w:t>
      </w:r>
    </w:p>
    <w:p w:rsidR="00A95D34" w:rsidRPr="00343995" w:rsidRDefault="00A95D34" w:rsidP="00A95D34">
      <w:pPr>
        <w:spacing w:line="276" w:lineRule="auto"/>
        <w:ind w:left="709" w:hanging="709"/>
        <w:jc w:val="both"/>
        <w:rPr>
          <w:rFonts w:cs="Arial"/>
          <w:szCs w:val="24"/>
        </w:rPr>
      </w:pPr>
    </w:p>
    <w:p w:rsidR="00A95D34" w:rsidRPr="00343995" w:rsidRDefault="00A95D34" w:rsidP="00A95D34">
      <w:pPr>
        <w:spacing w:line="276" w:lineRule="auto"/>
        <w:ind w:left="709" w:hanging="709"/>
        <w:jc w:val="both"/>
        <w:rPr>
          <w:rFonts w:cs="Arial"/>
          <w:szCs w:val="24"/>
        </w:rPr>
      </w:pPr>
      <w:r>
        <w:rPr>
          <w:rFonts w:cs="Arial"/>
          <w:szCs w:val="24"/>
        </w:rPr>
        <w:t xml:space="preserve">1.3 </w:t>
      </w:r>
      <w:r>
        <w:rPr>
          <w:rFonts w:cs="Arial"/>
          <w:szCs w:val="24"/>
        </w:rPr>
        <w:tab/>
      </w:r>
      <w:r w:rsidRPr="00343995">
        <w:rPr>
          <w:rFonts w:cs="Arial"/>
          <w:szCs w:val="24"/>
        </w:rPr>
        <w:t>The</w:t>
      </w:r>
      <w:r>
        <w:rPr>
          <w:rFonts w:cs="Arial"/>
          <w:szCs w:val="24"/>
        </w:rPr>
        <w:t xml:space="preserve"> appointment of the verification agency will also resolve the audit finding which were raised in the former </w:t>
      </w:r>
      <w:proofErr w:type="spellStart"/>
      <w:r>
        <w:rPr>
          <w:rFonts w:cs="Arial"/>
          <w:szCs w:val="24"/>
        </w:rPr>
        <w:t>DoC</w:t>
      </w:r>
      <w:proofErr w:type="spellEnd"/>
      <w:r>
        <w:rPr>
          <w:rFonts w:cs="Arial"/>
          <w:szCs w:val="24"/>
        </w:rPr>
        <w:t xml:space="preserve"> and DTPS. The verification is to be completed 30 days after the signing and approval of the annual report.  </w:t>
      </w:r>
    </w:p>
    <w:p w:rsidR="00A95D34" w:rsidRPr="00343995" w:rsidRDefault="00A95D34" w:rsidP="00A95D34">
      <w:pPr>
        <w:spacing w:line="276" w:lineRule="auto"/>
        <w:ind w:left="709" w:hanging="709"/>
        <w:jc w:val="both"/>
        <w:rPr>
          <w:rFonts w:cs="Arial"/>
          <w:szCs w:val="24"/>
        </w:rPr>
      </w:pPr>
    </w:p>
    <w:p w:rsidR="00A95D34" w:rsidRPr="00343995" w:rsidRDefault="00A95D34" w:rsidP="00A95D34">
      <w:pPr>
        <w:spacing w:line="276" w:lineRule="auto"/>
        <w:ind w:left="709" w:hanging="709"/>
        <w:jc w:val="both"/>
        <w:rPr>
          <w:rFonts w:cs="Arial"/>
          <w:szCs w:val="24"/>
        </w:rPr>
      </w:pPr>
      <w:r>
        <w:rPr>
          <w:rFonts w:cs="Arial"/>
          <w:szCs w:val="24"/>
        </w:rPr>
        <w:t xml:space="preserve">1.4 </w:t>
      </w:r>
      <w:r>
        <w:rPr>
          <w:rFonts w:cs="Arial"/>
          <w:szCs w:val="24"/>
        </w:rPr>
        <w:tab/>
      </w:r>
      <w:r w:rsidRPr="00343995">
        <w:rPr>
          <w:rFonts w:cs="Arial"/>
          <w:szCs w:val="24"/>
        </w:rPr>
        <w:t xml:space="preserve">The Verification Agency will have to comply </w:t>
      </w:r>
      <w:proofErr w:type="gramStart"/>
      <w:r w:rsidRPr="00343995">
        <w:rPr>
          <w:rFonts w:cs="Arial"/>
          <w:szCs w:val="24"/>
        </w:rPr>
        <w:t>to</w:t>
      </w:r>
      <w:proofErr w:type="gramEnd"/>
      <w:r w:rsidRPr="00343995">
        <w:rPr>
          <w:rFonts w:cs="Arial"/>
          <w:szCs w:val="24"/>
        </w:rPr>
        <w:t xml:space="preserve"> all the rules and regulations as set out in the guideline by SANAS. Only active SANAS accredited verification agencies will be considered. If the status on the accreditation is not active th</w:t>
      </w:r>
      <w:r>
        <w:rPr>
          <w:rFonts w:cs="Arial"/>
          <w:szCs w:val="24"/>
        </w:rPr>
        <w:t>e</w:t>
      </w:r>
      <w:r w:rsidRPr="00343995">
        <w:rPr>
          <w:rFonts w:cs="Arial"/>
          <w:szCs w:val="24"/>
        </w:rPr>
        <w:t>n the quotation will be deemed as not responsive.</w:t>
      </w:r>
    </w:p>
    <w:p w:rsidR="00A95D34" w:rsidRPr="00343995" w:rsidRDefault="00A95D34" w:rsidP="00A95D34">
      <w:pPr>
        <w:spacing w:line="276" w:lineRule="auto"/>
        <w:ind w:left="709" w:hanging="709"/>
        <w:jc w:val="both"/>
        <w:rPr>
          <w:rFonts w:cs="Arial"/>
          <w:szCs w:val="24"/>
        </w:rPr>
      </w:pPr>
      <w:r>
        <w:rPr>
          <w:rFonts w:cs="Arial"/>
          <w:szCs w:val="24"/>
        </w:rPr>
        <w:t xml:space="preserve">1.5 </w:t>
      </w:r>
      <w:r>
        <w:rPr>
          <w:rFonts w:cs="Arial"/>
          <w:szCs w:val="24"/>
        </w:rPr>
        <w:tab/>
      </w:r>
      <w:r w:rsidRPr="00343995">
        <w:rPr>
          <w:rFonts w:cs="Arial"/>
          <w:szCs w:val="24"/>
        </w:rPr>
        <w:t>It will therefore be appreciated if quotations could be obtained to appoint a SANAS BBBEE verification agency to issue the Department with a B-BBEE certificate for a period of three years.</w:t>
      </w:r>
    </w:p>
    <w:p w:rsidR="00A95D34" w:rsidRPr="00343995" w:rsidRDefault="00A95D34" w:rsidP="00A95D34">
      <w:pPr>
        <w:spacing w:line="276" w:lineRule="auto"/>
        <w:ind w:left="709" w:hanging="709"/>
        <w:jc w:val="both"/>
        <w:rPr>
          <w:rFonts w:cs="Arial"/>
          <w:szCs w:val="24"/>
        </w:rPr>
      </w:pPr>
    </w:p>
    <w:p w:rsidR="00A95D34" w:rsidRPr="00343995" w:rsidRDefault="00A95D34" w:rsidP="00A95D34">
      <w:pPr>
        <w:spacing w:line="276" w:lineRule="auto"/>
        <w:ind w:left="709" w:hanging="709"/>
        <w:jc w:val="both"/>
        <w:rPr>
          <w:rFonts w:cs="Arial"/>
          <w:szCs w:val="24"/>
        </w:rPr>
      </w:pPr>
      <w:r>
        <w:rPr>
          <w:rFonts w:cs="Arial"/>
          <w:szCs w:val="24"/>
        </w:rPr>
        <w:t xml:space="preserve">1.6 </w:t>
      </w:r>
      <w:r>
        <w:rPr>
          <w:rFonts w:cs="Arial"/>
          <w:szCs w:val="24"/>
        </w:rPr>
        <w:tab/>
      </w:r>
      <w:r w:rsidRPr="00343995">
        <w:rPr>
          <w:rFonts w:cs="Arial"/>
          <w:szCs w:val="24"/>
        </w:rPr>
        <w:t>The following information would assist service providers to prepare proposals to DCDT:</w:t>
      </w:r>
    </w:p>
    <w:p w:rsidR="00A95D34" w:rsidRPr="00343995" w:rsidRDefault="00A95D34" w:rsidP="00A95D34">
      <w:pPr>
        <w:spacing w:line="276" w:lineRule="auto"/>
        <w:ind w:left="709" w:hanging="709"/>
        <w:jc w:val="both"/>
        <w:rPr>
          <w:rFonts w:cs="Arial"/>
          <w:szCs w:val="24"/>
        </w:rPr>
      </w:pPr>
    </w:p>
    <w:p w:rsidR="00A95D34" w:rsidRPr="00343995" w:rsidRDefault="00A95D34" w:rsidP="00A95D34">
      <w:pPr>
        <w:numPr>
          <w:ilvl w:val="0"/>
          <w:numId w:val="1"/>
        </w:numPr>
        <w:spacing w:line="276" w:lineRule="auto"/>
        <w:jc w:val="both"/>
        <w:rPr>
          <w:rFonts w:cs="Arial"/>
          <w:szCs w:val="24"/>
        </w:rPr>
      </w:pPr>
      <w:r w:rsidRPr="00343995">
        <w:rPr>
          <w:rFonts w:cs="Arial"/>
          <w:szCs w:val="24"/>
        </w:rPr>
        <w:t xml:space="preserve">Annual </w:t>
      </w:r>
      <w:r>
        <w:rPr>
          <w:rFonts w:cs="Arial"/>
          <w:szCs w:val="24"/>
        </w:rPr>
        <w:t>budget allocation</w:t>
      </w:r>
      <w:r w:rsidRPr="00343995">
        <w:rPr>
          <w:rFonts w:cs="Arial"/>
          <w:szCs w:val="24"/>
        </w:rPr>
        <w:t xml:space="preserve"> </w:t>
      </w:r>
      <w:r>
        <w:rPr>
          <w:rFonts w:cs="Arial"/>
          <w:szCs w:val="24"/>
        </w:rPr>
        <w:t>–</w:t>
      </w:r>
      <w:r w:rsidRPr="00343995">
        <w:rPr>
          <w:rFonts w:cs="Arial"/>
          <w:szCs w:val="24"/>
        </w:rPr>
        <w:t xml:space="preserve"> </w:t>
      </w:r>
      <w:r w:rsidRPr="00343995">
        <w:rPr>
          <w:rFonts w:cs="Arial"/>
          <w:b/>
          <w:bCs/>
          <w:szCs w:val="24"/>
        </w:rPr>
        <w:t>R</w:t>
      </w:r>
      <w:r>
        <w:rPr>
          <w:rFonts w:cs="Arial"/>
          <w:b/>
          <w:bCs/>
          <w:szCs w:val="24"/>
        </w:rPr>
        <w:t>3,2 billion</w:t>
      </w:r>
    </w:p>
    <w:p w:rsidR="00A95D34" w:rsidRPr="00343995" w:rsidRDefault="00A95D34" w:rsidP="00A95D34">
      <w:pPr>
        <w:numPr>
          <w:ilvl w:val="0"/>
          <w:numId w:val="1"/>
        </w:numPr>
        <w:spacing w:line="276" w:lineRule="auto"/>
        <w:jc w:val="both"/>
        <w:rPr>
          <w:rFonts w:cs="Arial"/>
          <w:szCs w:val="24"/>
        </w:rPr>
      </w:pPr>
      <w:r w:rsidRPr="00343995">
        <w:rPr>
          <w:rFonts w:cs="Arial"/>
          <w:szCs w:val="24"/>
        </w:rPr>
        <w:t xml:space="preserve">Staff compliment - </w:t>
      </w:r>
      <w:r>
        <w:rPr>
          <w:rFonts w:cs="Arial"/>
          <w:b/>
          <w:bCs/>
          <w:szCs w:val="24"/>
        </w:rPr>
        <w:t>337</w:t>
      </w:r>
    </w:p>
    <w:p w:rsidR="00A95D34" w:rsidRPr="00343995" w:rsidRDefault="00A95D34" w:rsidP="00A95D34">
      <w:pPr>
        <w:numPr>
          <w:ilvl w:val="0"/>
          <w:numId w:val="1"/>
        </w:numPr>
        <w:spacing w:line="276" w:lineRule="auto"/>
        <w:jc w:val="both"/>
        <w:rPr>
          <w:rFonts w:cs="Arial"/>
          <w:szCs w:val="24"/>
        </w:rPr>
      </w:pPr>
      <w:r w:rsidRPr="00343995">
        <w:rPr>
          <w:rFonts w:cs="Arial"/>
          <w:b/>
          <w:bCs/>
          <w:szCs w:val="24"/>
        </w:rPr>
        <w:t xml:space="preserve">13 </w:t>
      </w:r>
      <w:r w:rsidRPr="00343995">
        <w:rPr>
          <w:rFonts w:cs="Arial"/>
          <w:szCs w:val="24"/>
        </w:rPr>
        <w:t xml:space="preserve">x </w:t>
      </w:r>
      <w:r>
        <w:rPr>
          <w:rFonts w:cs="Arial"/>
          <w:szCs w:val="24"/>
        </w:rPr>
        <w:t xml:space="preserve">Entities </w:t>
      </w:r>
      <w:r w:rsidRPr="00343995">
        <w:rPr>
          <w:rFonts w:cs="Arial"/>
          <w:szCs w:val="24"/>
        </w:rPr>
        <w:t>under</w:t>
      </w:r>
      <w:r>
        <w:rPr>
          <w:rFonts w:cs="Arial"/>
          <w:szCs w:val="24"/>
        </w:rPr>
        <w:t xml:space="preserve"> the portfolio of</w:t>
      </w:r>
      <w:r w:rsidRPr="00343995">
        <w:rPr>
          <w:rFonts w:cs="Arial"/>
          <w:szCs w:val="24"/>
        </w:rPr>
        <w:t xml:space="preserve"> </w:t>
      </w:r>
      <w:r>
        <w:rPr>
          <w:rFonts w:cs="Arial"/>
          <w:szCs w:val="24"/>
        </w:rPr>
        <w:t>DC</w:t>
      </w:r>
      <w:r w:rsidRPr="00343995">
        <w:rPr>
          <w:rFonts w:cs="Arial"/>
          <w:szCs w:val="24"/>
        </w:rPr>
        <w:t>DT</w:t>
      </w:r>
    </w:p>
    <w:p w:rsidR="00A95D34" w:rsidRPr="00343995" w:rsidRDefault="00A95D34" w:rsidP="00A95D34">
      <w:pPr>
        <w:numPr>
          <w:ilvl w:val="0"/>
          <w:numId w:val="1"/>
        </w:numPr>
        <w:spacing w:line="276" w:lineRule="auto"/>
        <w:jc w:val="both"/>
        <w:rPr>
          <w:rFonts w:cs="Arial"/>
          <w:szCs w:val="24"/>
        </w:rPr>
      </w:pPr>
      <w:r w:rsidRPr="00343995">
        <w:rPr>
          <w:rFonts w:cs="Arial"/>
          <w:szCs w:val="24"/>
        </w:rPr>
        <w:t>Location- Head Office at 1166 Park Street, Hatfield, Pretoria, and satellite office in Cape Town</w:t>
      </w:r>
      <w:r>
        <w:rPr>
          <w:rFonts w:cs="Arial"/>
          <w:szCs w:val="24"/>
        </w:rPr>
        <w:t>.</w:t>
      </w:r>
    </w:p>
    <w:p w:rsidR="00A95D34" w:rsidRDefault="00A95D34" w:rsidP="00A95D34">
      <w:pPr>
        <w:spacing w:line="276" w:lineRule="auto"/>
        <w:ind w:left="709" w:hanging="709"/>
        <w:jc w:val="both"/>
        <w:rPr>
          <w:rFonts w:cs="Arial"/>
          <w:szCs w:val="24"/>
        </w:rPr>
      </w:pPr>
    </w:p>
    <w:p w:rsidR="00D1596B" w:rsidRDefault="00D1596B"/>
    <w:sectPr w:rsidR="00D159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A764B8"/>
    <w:multiLevelType w:val="hybridMultilevel"/>
    <w:tmpl w:val="65A25C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D34"/>
    <w:rsid w:val="00463152"/>
    <w:rsid w:val="00A95D34"/>
    <w:rsid w:val="00D1596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A0A5C-71D5-410A-99D1-F000F135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D34"/>
    <w:pPr>
      <w:spacing w:after="0" w:line="240" w:lineRule="auto"/>
    </w:pPr>
    <w:rPr>
      <w:rFonts w:ascii="Arial" w:eastAsia="Times New Roman" w:hAnsi="Arial" w:cs="Courier New"/>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284</Words>
  <Characters>1625</Characters>
  <Application>Microsoft Office Word</Application>
  <DocSecurity>0</DocSecurity>
  <Lines>13</Lines>
  <Paragraphs>3</Paragraphs>
  <ScaleCrop>false</ScaleCrop>
  <Company>HP Inc.</Company>
  <LinksUpToDate>false</LinksUpToDate>
  <CharactersWithSpaces>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Maleka</dc:creator>
  <cp:keywords/>
  <dc:description/>
  <cp:lastModifiedBy>Harriet Maleka</cp:lastModifiedBy>
  <cp:revision>2</cp:revision>
  <dcterms:created xsi:type="dcterms:W3CDTF">2021-03-01T12:35:00Z</dcterms:created>
  <dcterms:modified xsi:type="dcterms:W3CDTF">2021-03-01T12:47:00Z</dcterms:modified>
</cp:coreProperties>
</file>