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14:paraId="4B0D4EC9" w14:textId="77777777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4B0D4EC8" w14:textId="77777777" w:rsidR="006D26DE" w:rsidRPr="000E67DC" w:rsidRDefault="004F67F5" w:rsidP="006D26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TENDER CANCELLATION</w:t>
            </w:r>
            <w:r w:rsidR="00CA4F63" w:rsidRPr="000E67DC">
              <w:rPr>
                <w:sz w:val="28"/>
                <w:szCs w:val="28"/>
              </w:rPr>
              <w:t xml:space="preserve"> FORM</w:t>
            </w:r>
          </w:p>
        </w:tc>
      </w:tr>
    </w:tbl>
    <w:p w14:paraId="4B0D4ECA" w14:textId="77777777"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19"/>
        <w:gridCol w:w="792"/>
        <w:gridCol w:w="427"/>
        <w:gridCol w:w="429"/>
        <w:gridCol w:w="429"/>
        <w:gridCol w:w="429"/>
        <w:gridCol w:w="427"/>
        <w:gridCol w:w="429"/>
        <w:gridCol w:w="429"/>
        <w:gridCol w:w="429"/>
        <w:gridCol w:w="967"/>
        <w:gridCol w:w="902"/>
        <w:gridCol w:w="8"/>
      </w:tblGrid>
      <w:tr w:rsidR="006D26DE" w:rsidRPr="000E67DC" w14:paraId="4B0D4ECD" w14:textId="77777777" w:rsidTr="00645C7D">
        <w:trPr>
          <w:trHeight w:val="422"/>
        </w:trPr>
        <w:tc>
          <w:tcPr>
            <w:tcW w:w="1619" w:type="pct"/>
            <w:vAlign w:val="center"/>
          </w:tcPr>
          <w:p w14:paraId="4B0D4ECB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14:paraId="4B0D4ECC" w14:textId="3196DB25" w:rsidR="006D26DE" w:rsidRPr="000E67DC" w:rsidRDefault="00AB150C" w:rsidP="004B06F1">
            <w:pPr>
              <w:rPr>
                <w:rFonts w:asciiTheme="majorHAnsi" w:hAnsiTheme="majorHAnsi"/>
                <w:sz w:val="22"/>
                <w:szCs w:val="22"/>
              </w:rPr>
            </w:pPr>
            <w:r w:rsidRPr="00AB150C">
              <w:rPr>
                <w:rFonts w:asciiTheme="majorHAnsi" w:hAnsiTheme="majorHAnsi"/>
                <w:sz w:val="22"/>
                <w:szCs w:val="22"/>
              </w:rPr>
              <w:t>C</w:t>
            </w:r>
            <w:r w:rsidRPr="00AB150C">
              <w:rPr>
                <w:rFonts w:asciiTheme="majorHAnsi" w:hAnsiTheme="majorHAnsi"/>
                <w:sz w:val="22"/>
                <w:szCs w:val="22"/>
              </w:rPr>
              <w:t xml:space="preserve">onstruction of </w:t>
            </w:r>
            <w:r w:rsidRPr="00AB150C">
              <w:rPr>
                <w:rFonts w:asciiTheme="majorHAnsi" w:hAnsiTheme="majorHAnsi"/>
                <w:sz w:val="22"/>
                <w:szCs w:val="22"/>
              </w:rPr>
              <w:t>R</w:t>
            </w:r>
            <w:r w:rsidRPr="00AB150C">
              <w:rPr>
                <w:rFonts w:asciiTheme="majorHAnsi" w:hAnsiTheme="majorHAnsi"/>
                <w:sz w:val="22"/>
                <w:szCs w:val="22"/>
              </w:rPr>
              <w:t xml:space="preserve">epairs and </w:t>
            </w:r>
            <w:r w:rsidRPr="00AB150C">
              <w:rPr>
                <w:rFonts w:asciiTheme="majorHAnsi" w:hAnsiTheme="majorHAnsi"/>
                <w:sz w:val="22"/>
                <w:szCs w:val="22"/>
              </w:rPr>
              <w:t>R</w:t>
            </w:r>
            <w:r w:rsidRPr="00AB150C">
              <w:rPr>
                <w:rFonts w:asciiTheme="majorHAnsi" w:hAnsiTheme="majorHAnsi"/>
                <w:sz w:val="22"/>
                <w:szCs w:val="22"/>
              </w:rPr>
              <w:t xml:space="preserve">enovations at </w:t>
            </w:r>
            <w:r w:rsidRPr="00AB150C">
              <w:rPr>
                <w:rFonts w:asciiTheme="majorHAnsi" w:hAnsiTheme="majorHAnsi"/>
                <w:sz w:val="22"/>
                <w:szCs w:val="22"/>
              </w:rPr>
              <w:t>M</w:t>
            </w:r>
            <w:r w:rsidRPr="00AB150C">
              <w:rPr>
                <w:rFonts w:asciiTheme="majorHAnsi" w:hAnsiTheme="majorHAnsi"/>
                <w:sz w:val="22"/>
                <w:szCs w:val="22"/>
              </w:rPr>
              <w:t xml:space="preserve">andlakazulu </w:t>
            </w:r>
            <w:r w:rsidRPr="00AB150C">
              <w:rPr>
                <w:rFonts w:asciiTheme="majorHAnsi" w:hAnsiTheme="majorHAnsi"/>
                <w:sz w:val="22"/>
                <w:szCs w:val="22"/>
              </w:rPr>
              <w:t>P</w:t>
            </w:r>
            <w:r w:rsidRPr="00AB150C">
              <w:rPr>
                <w:rFonts w:asciiTheme="majorHAnsi" w:hAnsiTheme="majorHAnsi"/>
                <w:sz w:val="22"/>
                <w:szCs w:val="22"/>
              </w:rPr>
              <w:t>rimary</w:t>
            </w:r>
            <w:r w:rsidRPr="00AB150C">
              <w:rPr>
                <w:rFonts w:asciiTheme="majorHAnsi" w:hAnsiTheme="majorHAnsi"/>
                <w:sz w:val="22"/>
                <w:szCs w:val="22"/>
              </w:rPr>
              <w:t xml:space="preserve"> S</w:t>
            </w:r>
            <w:r w:rsidRPr="00AB150C">
              <w:rPr>
                <w:rFonts w:asciiTheme="majorHAnsi" w:hAnsiTheme="majorHAnsi"/>
                <w:sz w:val="22"/>
                <w:szCs w:val="22"/>
              </w:rPr>
              <w:t xml:space="preserve">chool in </w:t>
            </w:r>
            <w:r w:rsidRPr="00AB150C">
              <w:rPr>
                <w:rFonts w:asciiTheme="majorHAnsi" w:hAnsiTheme="majorHAnsi"/>
                <w:sz w:val="22"/>
                <w:szCs w:val="22"/>
              </w:rPr>
              <w:t>P</w:t>
            </w:r>
            <w:r w:rsidRPr="00AB150C">
              <w:rPr>
                <w:rFonts w:asciiTheme="majorHAnsi" w:hAnsiTheme="majorHAnsi"/>
                <w:sz w:val="22"/>
                <w:szCs w:val="22"/>
              </w:rPr>
              <w:t>inetown</w:t>
            </w:r>
            <w:r w:rsidRPr="00AB150C">
              <w:rPr>
                <w:rFonts w:asciiTheme="majorHAnsi" w:hAnsiTheme="majorHAnsi"/>
                <w:sz w:val="22"/>
                <w:szCs w:val="22"/>
              </w:rPr>
              <w:t xml:space="preserve"> D</w:t>
            </w:r>
            <w:r w:rsidRPr="00AB150C">
              <w:rPr>
                <w:rFonts w:asciiTheme="majorHAnsi" w:hAnsiTheme="majorHAnsi"/>
                <w:sz w:val="22"/>
                <w:szCs w:val="22"/>
              </w:rPr>
              <w:t>istrict</w:t>
            </w:r>
            <w:r w:rsidRPr="00AB150C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r w:rsidRPr="00AB150C">
              <w:rPr>
                <w:rFonts w:asciiTheme="majorHAnsi" w:hAnsiTheme="majorHAnsi"/>
                <w:sz w:val="22"/>
                <w:szCs w:val="22"/>
              </w:rPr>
              <w:t>KwaZulu-Natal</w:t>
            </w:r>
          </w:p>
        </w:tc>
      </w:tr>
      <w:tr w:rsidR="006D26DE" w:rsidRPr="000E67DC" w14:paraId="4B0D4ED0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4B0D4ECE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14:paraId="4B0D4ECF" w14:textId="0946AF3E" w:rsidR="006D26DE" w:rsidRPr="000E67DC" w:rsidRDefault="004B06F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CDC/4</w:t>
            </w:r>
            <w:r w:rsidR="001606F5">
              <w:rPr>
                <w:rFonts w:asciiTheme="majorHAnsi" w:hAnsiTheme="majorHAnsi"/>
                <w:sz w:val="22"/>
                <w:szCs w:val="22"/>
              </w:rPr>
              <w:t>37</w:t>
            </w:r>
            <w:r>
              <w:rPr>
                <w:rFonts w:asciiTheme="majorHAnsi" w:hAnsiTheme="majorHAnsi"/>
                <w:sz w:val="22"/>
                <w:szCs w:val="22"/>
              </w:rPr>
              <w:t>/20</w:t>
            </w:r>
          </w:p>
        </w:tc>
      </w:tr>
      <w:tr w:rsidR="006D26DE" w:rsidRPr="000E67DC" w14:paraId="4B0D4ED3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4B0D4ED1" w14:textId="77777777"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14:paraId="4B0D4ED2" w14:textId="37E7A77A" w:rsidR="006D26DE" w:rsidRPr="000E67DC" w:rsidRDefault="00A2776E" w:rsidP="000E67DC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A2776E">
              <w:rPr>
                <w:rFonts w:asciiTheme="majorHAnsi" w:hAnsiTheme="majorHAnsi"/>
                <w:sz w:val="22"/>
                <w:szCs w:val="22"/>
              </w:rPr>
              <w:t>Coega</w:t>
            </w:r>
            <w:proofErr w:type="spellEnd"/>
            <w:r w:rsidRPr="00A2776E">
              <w:rPr>
                <w:rFonts w:asciiTheme="majorHAnsi" w:hAnsiTheme="majorHAnsi"/>
                <w:sz w:val="22"/>
                <w:szCs w:val="22"/>
              </w:rPr>
              <w:t xml:space="preserve"> Development Corporation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(CDC)</w:t>
            </w:r>
          </w:p>
        </w:tc>
      </w:tr>
      <w:tr w:rsidR="00FB4C5C" w:rsidRPr="000E67DC" w14:paraId="4B0D4ED6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4B0D4ED4" w14:textId="77777777"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14:paraId="4B0D4ED5" w14:textId="515AA9AE" w:rsidR="00FB4C5C" w:rsidRPr="000E67DC" w:rsidRDefault="00A2776E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A2776E">
              <w:rPr>
                <w:rFonts w:asciiTheme="majorHAnsi" w:hAnsiTheme="majorHAnsi"/>
                <w:sz w:val="22"/>
                <w:szCs w:val="22"/>
              </w:rPr>
              <w:t>RFQ</w:t>
            </w:r>
          </w:p>
        </w:tc>
      </w:tr>
      <w:tr w:rsidR="00893CB5" w:rsidRPr="000E67DC" w14:paraId="4B0D4ED9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4B0D4ED7" w14:textId="77777777"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14:paraId="4B0D4ED8" w14:textId="35547403" w:rsidR="00893CB5" w:rsidRPr="000E67DC" w:rsidRDefault="00B019B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</w:t>
            </w:r>
          </w:p>
        </w:tc>
      </w:tr>
      <w:tr w:rsidR="00BC287D" w:rsidRPr="000E67DC" w14:paraId="4B0D4EE6" w14:textId="77777777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4B0D4EDA" w14:textId="77777777"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9" w:type="pct"/>
            <w:shd w:val="clear" w:color="auto" w:fill="C00000"/>
            <w:vAlign w:val="center"/>
          </w:tcPr>
          <w:p w14:paraId="4B0D4EDB" w14:textId="77777777"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4B0D4EDC" w14:textId="089E32D7" w:rsidR="00BC287D" w:rsidRPr="00E9036D" w:rsidRDefault="001606F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B0D4EDD" w14:textId="3811076C" w:rsidR="00BC287D" w:rsidRPr="00E9036D" w:rsidRDefault="001606F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8" w:type="pct"/>
            <w:vAlign w:val="center"/>
          </w:tcPr>
          <w:p w14:paraId="4B0D4EDE" w14:textId="7EB970E4" w:rsidR="00BC287D" w:rsidRPr="00E9036D" w:rsidRDefault="003861A3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14:paraId="4B0D4EDF" w14:textId="2E7073E7" w:rsidR="00BC287D" w:rsidRPr="00E9036D" w:rsidRDefault="00380CB3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7" w:type="pct"/>
            <w:vAlign w:val="center"/>
          </w:tcPr>
          <w:p w14:paraId="4B0D4EE0" w14:textId="4D673778" w:rsidR="00BC287D" w:rsidRPr="00E9036D" w:rsidRDefault="002415C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B0D4EE1" w14:textId="0BC7CB31" w:rsidR="00BC287D" w:rsidRPr="00E9036D" w:rsidRDefault="002415C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4B0D4EE2" w14:textId="0ACACD0D" w:rsidR="00BC287D" w:rsidRPr="00E9036D" w:rsidRDefault="002415C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B0D4EE3" w14:textId="212932AF" w:rsidR="00BC287D" w:rsidRPr="00E9036D" w:rsidRDefault="002415C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4B0D4EE4" w14:textId="77777777"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gridSpan w:val="2"/>
            <w:vAlign w:val="center"/>
          </w:tcPr>
          <w:p w14:paraId="4B0D4EE5" w14:textId="68003997" w:rsidR="00BC287D" w:rsidRPr="000E67DC" w:rsidRDefault="003F4BC3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12h00</w:t>
            </w:r>
          </w:p>
        </w:tc>
      </w:tr>
      <w:tr w:rsidR="00D876C1" w:rsidRPr="000E67DC" w14:paraId="4B0D4EF3" w14:textId="77777777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4B0D4EE7" w14:textId="77777777" w:rsidR="00D876C1" w:rsidRPr="000E67DC" w:rsidRDefault="00A549DE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Cancellation</w:t>
            </w:r>
            <w:r w:rsidR="00D876C1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date and time</w:t>
            </w:r>
          </w:p>
        </w:tc>
        <w:tc>
          <w:tcPr>
            <w:tcW w:w="439" w:type="pct"/>
            <w:shd w:val="clear" w:color="auto" w:fill="C00000"/>
            <w:vAlign w:val="center"/>
          </w:tcPr>
          <w:p w14:paraId="4B0D4EE8" w14:textId="77777777"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4B0D4EE9" w14:textId="7B88FA0B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B0D4EEA" w14:textId="50ED7101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9</w:t>
            </w:r>
          </w:p>
        </w:tc>
        <w:tc>
          <w:tcPr>
            <w:tcW w:w="238" w:type="pct"/>
            <w:vAlign w:val="center"/>
          </w:tcPr>
          <w:p w14:paraId="4B0D4EEB" w14:textId="40151AB1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4B0D4EEC" w14:textId="04ADBE4A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14:paraId="4B0D4EED" w14:textId="1869C306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B0D4EEE" w14:textId="2C6B821E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4B0D4EEF" w14:textId="336B7092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B0D4EF0" w14:textId="3BCA694E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4B0D4EF1" w14:textId="77777777"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gridSpan w:val="2"/>
            <w:vAlign w:val="center"/>
          </w:tcPr>
          <w:p w14:paraId="4B0D4EF2" w14:textId="1560E952" w:rsidR="00D876C1" w:rsidRPr="000E67DC" w:rsidRDefault="002D4013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10h00</w:t>
            </w:r>
          </w:p>
        </w:tc>
      </w:tr>
      <w:tr w:rsidR="00D01DBB" w:rsidRPr="000E67DC" w14:paraId="4B0D4EF6" w14:textId="77777777" w:rsidTr="00D01DBB">
        <w:trPr>
          <w:gridAfter w:val="1"/>
          <w:wAfter w:w="4" w:type="pct"/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4B0D4EF4" w14:textId="77777777" w:rsidR="00D01DBB" w:rsidRDefault="00D01DBB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Reason for Cancellation</w:t>
            </w:r>
          </w:p>
        </w:tc>
        <w:tc>
          <w:tcPr>
            <w:tcW w:w="3377" w:type="pct"/>
            <w:gridSpan w:val="11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4B0D4EF5" w14:textId="7D894988" w:rsidR="00D01DBB" w:rsidRPr="00EC330A" w:rsidRDefault="00D7709D" w:rsidP="008F1476">
            <w:pPr>
              <w:rPr>
                <w:rFonts w:asciiTheme="majorHAnsi" w:hAnsiTheme="majorHAnsi"/>
                <w:sz w:val="22"/>
                <w:szCs w:val="22"/>
              </w:rPr>
            </w:pPr>
            <w:r w:rsidRPr="00EC330A">
              <w:rPr>
                <w:rFonts w:asciiTheme="majorHAnsi" w:hAnsiTheme="majorHAnsi"/>
                <w:sz w:val="22"/>
                <w:szCs w:val="22"/>
              </w:rPr>
              <w:t>F</w:t>
            </w:r>
            <w:r w:rsidR="008F1476" w:rsidRPr="00EC330A">
              <w:rPr>
                <w:rFonts w:asciiTheme="majorHAnsi" w:hAnsiTheme="majorHAnsi"/>
                <w:sz w:val="22"/>
                <w:szCs w:val="22"/>
              </w:rPr>
              <w:t>unds are no longer available to cover the total envisaged expenditure</w:t>
            </w:r>
            <w:r w:rsidRPr="00EC330A">
              <w:rPr>
                <w:rFonts w:asciiTheme="majorHAnsi" w:hAnsiTheme="majorHAnsi"/>
                <w:sz w:val="22"/>
                <w:szCs w:val="22"/>
              </w:rPr>
              <w:t xml:space="preserve">. </w:t>
            </w:r>
          </w:p>
        </w:tc>
      </w:tr>
      <w:tr w:rsidR="00645C7D" w:rsidRPr="000E67DC" w14:paraId="4B0D4EFA" w14:textId="77777777" w:rsidTr="00486D3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14:paraId="4B0D4EF7" w14:textId="77777777"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4"/>
            <w:tcBorders>
              <w:right w:val="single" w:sz="4" w:space="0" w:color="auto"/>
            </w:tcBorders>
            <w:vAlign w:val="center"/>
          </w:tcPr>
          <w:p w14:paraId="4B0D4EF8" w14:textId="77777777"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29" w:type="pct"/>
            <w:gridSpan w:val="8"/>
            <w:tcBorders>
              <w:left w:val="single" w:sz="4" w:space="0" w:color="auto"/>
            </w:tcBorders>
            <w:vAlign w:val="center"/>
          </w:tcPr>
          <w:p w14:paraId="4B0D4EF9" w14:textId="04AFA02D" w:rsidR="00645C7D" w:rsidRPr="000E67DC" w:rsidRDefault="00D7709D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Ms. </w:t>
            </w:r>
            <w:r w:rsidR="008F1476">
              <w:rPr>
                <w:rFonts w:asciiTheme="majorHAnsi" w:hAnsiTheme="majorHAnsi"/>
                <w:sz w:val="22"/>
                <w:szCs w:val="22"/>
              </w:rPr>
              <w:t>Zine Mtanda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– SCM Unit Head</w:t>
            </w:r>
          </w:p>
        </w:tc>
      </w:tr>
      <w:tr w:rsidR="0047582A" w:rsidRPr="000E67DC" w14:paraId="4B0D4EFE" w14:textId="77777777" w:rsidTr="00486D33">
        <w:trPr>
          <w:trHeight w:val="350"/>
        </w:trPr>
        <w:tc>
          <w:tcPr>
            <w:tcW w:w="1619" w:type="pct"/>
            <w:vMerge w:val="restart"/>
            <w:vAlign w:val="center"/>
          </w:tcPr>
          <w:p w14:paraId="4B0D4EFB" w14:textId="77777777"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4"/>
            <w:vAlign w:val="center"/>
          </w:tcPr>
          <w:p w14:paraId="4B0D4EFC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29" w:type="pct"/>
            <w:gridSpan w:val="8"/>
          </w:tcPr>
          <w:p w14:paraId="4B0D4EFD" w14:textId="2DFD114B" w:rsidR="0047582A" w:rsidRPr="000E67DC" w:rsidRDefault="00E567FC">
            <w:pPr>
              <w:rPr>
                <w:rFonts w:asciiTheme="majorHAnsi" w:hAnsiTheme="majorHAnsi"/>
                <w:sz w:val="22"/>
                <w:szCs w:val="22"/>
              </w:rPr>
            </w:pPr>
            <w:hyperlink r:id="rId8" w:history="1">
              <w:r w:rsidR="004E21DB" w:rsidRPr="00D72475">
                <w:rPr>
                  <w:rStyle w:val="Hyperlink"/>
                  <w:rFonts w:asciiTheme="majorHAnsi" w:hAnsiTheme="majorHAnsi"/>
                  <w:sz w:val="22"/>
                  <w:szCs w:val="22"/>
                </w:rPr>
                <w:t>kzntenders@coega.co.za</w:t>
              </w:r>
            </w:hyperlink>
            <w:r w:rsidR="004E21DB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47582A" w:rsidRPr="000E67DC" w14:paraId="4B0D4F02" w14:textId="77777777" w:rsidTr="00486D33">
        <w:trPr>
          <w:trHeight w:val="350"/>
        </w:trPr>
        <w:tc>
          <w:tcPr>
            <w:tcW w:w="1619" w:type="pct"/>
            <w:vMerge/>
            <w:vAlign w:val="center"/>
          </w:tcPr>
          <w:p w14:paraId="4B0D4EFF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4"/>
            <w:vAlign w:val="center"/>
          </w:tcPr>
          <w:p w14:paraId="4B0D4F00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29" w:type="pct"/>
            <w:gridSpan w:val="8"/>
          </w:tcPr>
          <w:p w14:paraId="4B0D4F01" w14:textId="1E97D840" w:rsidR="0047582A" w:rsidRPr="000E67DC" w:rsidRDefault="004E21D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031</w:t>
            </w:r>
            <w:r w:rsidR="007B0923">
              <w:rPr>
                <w:rFonts w:asciiTheme="majorHAnsi" w:hAnsiTheme="majorHAnsi"/>
                <w:sz w:val="22"/>
                <w:szCs w:val="22"/>
              </w:rPr>
              <w:t> </w:t>
            </w:r>
            <w:r>
              <w:rPr>
                <w:rFonts w:asciiTheme="majorHAnsi" w:hAnsiTheme="majorHAnsi"/>
                <w:sz w:val="22"/>
                <w:szCs w:val="22"/>
              </w:rPr>
              <w:t>584</w:t>
            </w:r>
            <w:r w:rsidR="007B0923">
              <w:rPr>
                <w:rFonts w:asciiTheme="majorHAnsi" w:hAnsiTheme="majorHAnsi"/>
                <w:sz w:val="22"/>
                <w:szCs w:val="22"/>
              </w:rPr>
              <w:t xml:space="preserve"> 1760</w:t>
            </w:r>
            <w:r w:rsidR="00A63850">
              <w:rPr>
                <w:rFonts w:asciiTheme="majorHAnsi" w:hAnsiTheme="majorHAnsi"/>
                <w:sz w:val="22"/>
                <w:szCs w:val="22"/>
              </w:rPr>
              <w:t>/1780</w:t>
            </w:r>
          </w:p>
        </w:tc>
      </w:tr>
      <w:tr w:rsidR="00026C18" w:rsidRPr="000E67DC" w14:paraId="4B0D4F05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4B0D4F03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14:paraId="4B0D4F04" w14:textId="24FDE79F" w:rsidR="00026C18" w:rsidRPr="000E67DC" w:rsidRDefault="002F0CD3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2F0CD3">
              <w:rPr>
                <w:rFonts w:asciiTheme="majorHAnsi" w:hAnsiTheme="majorHAnsi"/>
                <w:sz w:val="22"/>
                <w:szCs w:val="22"/>
              </w:rPr>
              <w:t>B</w:t>
            </w:r>
            <w:r w:rsidR="00D16C76" w:rsidRPr="002F0CD3">
              <w:rPr>
                <w:rFonts w:asciiTheme="majorHAnsi" w:hAnsiTheme="majorHAnsi"/>
                <w:sz w:val="22"/>
                <w:szCs w:val="22"/>
              </w:rPr>
              <w:t>uilding</w:t>
            </w:r>
          </w:p>
        </w:tc>
      </w:tr>
      <w:tr w:rsidR="00026C18" w:rsidRPr="000E67DC" w14:paraId="4B0D4F08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4B0D4F06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14:paraId="4B0D4F07" w14:textId="3A6E1A22" w:rsidR="00026C18" w:rsidRPr="000E67DC" w:rsidRDefault="007B092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General Building</w:t>
            </w:r>
            <w:r w:rsidR="00670E4A">
              <w:rPr>
                <w:rFonts w:asciiTheme="majorHAnsi" w:hAnsiTheme="majorHAnsi"/>
                <w:sz w:val="22"/>
                <w:szCs w:val="22"/>
              </w:rPr>
              <w:t xml:space="preserve"> Constr</w:t>
            </w:r>
            <w:r w:rsidR="00B27525">
              <w:rPr>
                <w:rFonts w:asciiTheme="majorHAnsi" w:hAnsiTheme="majorHAnsi"/>
                <w:sz w:val="22"/>
                <w:szCs w:val="22"/>
              </w:rPr>
              <w:t xml:space="preserve">uction </w:t>
            </w:r>
          </w:p>
        </w:tc>
      </w:tr>
      <w:tr w:rsidR="00026C18" w:rsidRPr="000E67DC" w14:paraId="4B0D4F0B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4B0D4F09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14:paraId="4B0D4F0A" w14:textId="65C852DC" w:rsidR="00026C18" w:rsidRPr="000E67DC" w:rsidRDefault="00B019B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Kwa</w:t>
            </w:r>
            <w:r w:rsidR="00464015">
              <w:rPr>
                <w:rFonts w:asciiTheme="majorHAnsi" w:hAnsiTheme="majorHAnsi"/>
                <w:sz w:val="22"/>
                <w:szCs w:val="22"/>
              </w:rPr>
              <w:t>-</w:t>
            </w:r>
            <w:r>
              <w:rPr>
                <w:rFonts w:asciiTheme="majorHAnsi" w:hAnsiTheme="majorHAnsi"/>
                <w:sz w:val="22"/>
                <w:szCs w:val="22"/>
              </w:rPr>
              <w:t>Zulu Natal</w:t>
            </w:r>
            <w:r w:rsidR="00464015">
              <w:rPr>
                <w:rFonts w:asciiTheme="majorHAnsi" w:hAnsiTheme="majorHAnsi"/>
                <w:sz w:val="22"/>
                <w:szCs w:val="22"/>
              </w:rPr>
              <w:t xml:space="preserve"> (Harry </w:t>
            </w:r>
            <w:proofErr w:type="spellStart"/>
            <w:r w:rsidR="00464015">
              <w:rPr>
                <w:rFonts w:asciiTheme="majorHAnsi" w:hAnsiTheme="majorHAnsi"/>
                <w:sz w:val="22"/>
                <w:szCs w:val="22"/>
              </w:rPr>
              <w:t>Gwala</w:t>
            </w:r>
            <w:proofErr w:type="spellEnd"/>
            <w:r w:rsidR="00464015">
              <w:rPr>
                <w:rFonts w:asciiTheme="majorHAnsi" w:hAnsiTheme="majorHAnsi"/>
                <w:sz w:val="22"/>
                <w:szCs w:val="22"/>
              </w:rPr>
              <w:t xml:space="preserve"> District)</w:t>
            </w:r>
          </w:p>
        </w:tc>
      </w:tr>
      <w:tr w:rsidR="00D01DBB" w:rsidRPr="000E67DC" w14:paraId="4B0D4F0E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4B0D4F0C" w14:textId="77777777" w:rsidR="00D01DBB" w:rsidRDefault="00486D3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Notes (</w:t>
            </w:r>
            <w:r w:rsidRPr="00486D33">
              <w:rPr>
                <w:rFonts w:asciiTheme="majorHAnsi" w:hAnsiTheme="majorHAnsi" w:cs="Arial"/>
                <w:i/>
                <w:color w:val="000000"/>
                <w:sz w:val="22"/>
                <w:szCs w:val="22"/>
              </w:rPr>
              <w:t>if applicable)</w:t>
            </w:r>
          </w:p>
        </w:tc>
        <w:tc>
          <w:tcPr>
            <w:tcW w:w="3381" w:type="pct"/>
            <w:gridSpan w:val="12"/>
            <w:vAlign w:val="center"/>
          </w:tcPr>
          <w:p w14:paraId="4B0D4F0D" w14:textId="338BF7E2" w:rsidR="00D01DBB" w:rsidRPr="000E67DC" w:rsidRDefault="007B092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</w:tbl>
    <w:p w14:paraId="4B0D4F0F" w14:textId="77777777" w:rsidR="006D26DE" w:rsidRDefault="006D26DE">
      <w:pPr>
        <w:rPr>
          <w:rFonts w:asciiTheme="majorHAnsi" w:hAnsiTheme="majorHAnsi"/>
        </w:rPr>
      </w:pPr>
    </w:p>
    <w:p w14:paraId="4B0D4F10" w14:textId="77777777" w:rsidR="00486D33" w:rsidRDefault="00486D33">
      <w:pPr>
        <w:rPr>
          <w:rFonts w:asciiTheme="majorHAnsi" w:hAnsiTheme="majorHAnsi"/>
        </w:rPr>
      </w:pPr>
    </w:p>
    <w:p w14:paraId="4B0D4F11" w14:textId="77777777" w:rsidR="00486D33" w:rsidRDefault="00486D33">
      <w:pPr>
        <w:rPr>
          <w:rFonts w:asciiTheme="majorHAnsi" w:hAnsiTheme="majorHAnsi"/>
        </w:rPr>
      </w:pPr>
    </w:p>
    <w:p w14:paraId="4B0D4F12" w14:textId="77777777" w:rsidR="00486D33" w:rsidRDefault="00486D33">
      <w:pPr>
        <w:rPr>
          <w:rFonts w:asciiTheme="majorHAnsi" w:hAnsiTheme="majorHAnsi"/>
        </w:rPr>
      </w:pPr>
    </w:p>
    <w:p w14:paraId="4B0D4F13" w14:textId="77777777" w:rsidR="00486D33" w:rsidRDefault="00486D33">
      <w:pPr>
        <w:rPr>
          <w:rFonts w:asciiTheme="majorHAnsi" w:hAnsiTheme="majorHAnsi"/>
        </w:rPr>
      </w:pPr>
    </w:p>
    <w:p w14:paraId="4B0D4F14" w14:textId="77777777" w:rsidR="00486D33" w:rsidRDefault="00486D33">
      <w:pPr>
        <w:rPr>
          <w:rFonts w:asciiTheme="majorHAnsi" w:hAnsiTheme="majorHAnsi"/>
        </w:rPr>
      </w:pPr>
    </w:p>
    <w:p w14:paraId="4B0D4F15" w14:textId="77777777" w:rsidR="00486D33" w:rsidRDefault="00486D33">
      <w:pPr>
        <w:rPr>
          <w:rFonts w:asciiTheme="majorHAnsi" w:hAnsiTheme="majorHAnsi"/>
        </w:rPr>
      </w:pPr>
    </w:p>
    <w:p w14:paraId="4B0D4F16" w14:textId="77777777" w:rsidR="00486D33" w:rsidRDefault="00486D33">
      <w:pPr>
        <w:rPr>
          <w:rFonts w:asciiTheme="majorHAnsi" w:hAnsiTheme="majorHAnsi"/>
        </w:rPr>
      </w:pPr>
    </w:p>
    <w:p w14:paraId="4B0D4F17" w14:textId="77777777" w:rsidR="00D01DBB" w:rsidRDefault="00D01DBB">
      <w:pPr>
        <w:rPr>
          <w:rFonts w:asciiTheme="majorHAnsi" w:hAnsiTheme="majorHAnsi"/>
        </w:rPr>
      </w:pPr>
    </w:p>
    <w:p w14:paraId="4B0D4F18" w14:textId="77777777" w:rsidR="00D01DBB" w:rsidRDefault="00D01DBB">
      <w:pPr>
        <w:rPr>
          <w:rFonts w:asciiTheme="majorHAnsi" w:hAnsiTheme="majorHAnsi"/>
        </w:rPr>
      </w:pPr>
    </w:p>
    <w:p w14:paraId="4B0D4F19" w14:textId="77777777" w:rsidR="00D01DBB" w:rsidRPr="000E67DC" w:rsidRDefault="00D01DBB">
      <w:pPr>
        <w:rPr>
          <w:rFonts w:asciiTheme="majorHAnsi" w:hAnsiTheme="majorHAnsi"/>
        </w:rPr>
      </w:pPr>
    </w:p>
    <w:p w14:paraId="4B0D4F1A" w14:textId="77777777"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ANNEXURE A: COMMODITY CATEGORIES </w:t>
      </w:r>
    </w:p>
    <w:p w14:paraId="4B0D4F1B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14:paraId="4B0D4F1C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14:paraId="4B0D4F1D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14:paraId="4B0D4F1E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14:paraId="4B0D4F1F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14:paraId="4B0D4F20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14:paraId="4B0D4F21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14:paraId="4B0D4F22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14:paraId="4B0D4F23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14:paraId="4B0D4F24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14:paraId="4B0D4F25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4B0D4F26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14:paraId="4B0D4F27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14:paraId="4B0D4F28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14:paraId="4B0D4F29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14:paraId="4B0D4F2A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14:paraId="4B0D4F2B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14:paraId="4B0D4F2C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14:paraId="4B0D4F2D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14:paraId="4B0D4F2E" w14:textId="77777777"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14:paraId="4B0D4F2F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14:paraId="4B0D4F30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14:paraId="4B0D4F31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14:paraId="4B0D4F32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14:paraId="4B0D4F33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4B0D4F34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14:paraId="4B0D4F35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14:paraId="4B0D4F36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14:paraId="4B0D4F37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14:paraId="4B0D4F38" w14:textId="77777777"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14:paraId="4B0D4F39" w14:textId="77777777"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9"/>
      <w:footerReference w:type="default" r:id="rId10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9D260" w14:textId="77777777" w:rsidR="00E567FC" w:rsidRDefault="00E567FC" w:rsidP="000A5566">
      <w:pPr>
        <w:spacing w:after="0" w:line="240" w:lineRule="auto"/>
      </w:pPr>
      <w:r>
        <w:separator/>
      </w:r>
    </w:p>
  </w:endnote>
  <w:endnote w:type="continuationSeparator" w:id="0">
    <w:p w14:paraId="41212414" w14:textId="77777777" w:rsidR="00E567FC" w:rsidRDefault="00E567FC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D4F3F" w14:textId="77777777"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EF11E" w14:textId="77777777" w:rsidR="00E567FC" w:rsidRDefault="00E567FC" w:rsidP="000A5566">
      <w:pPr>
        <w:spacing w:after="0" w:line="240" w:lineRule="auto"/>
      </w:pPr>
      <w:r>
        <w:separator/>
      </w:r>
    </w:p>
  </w:footnote>
  <w:footnote w:type="continuationSeparator" w:id="0">
    <w:p w14:paraId="491545A5" w14:textId="77777777" w:rsidR="00E567FC" w:rsidRDefault="00E567FC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D4F3E" w14:textId="77777777"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ZA" w:vendorID="64" w:dllVersion="6" w:nlCheck="1" w:checkStyle="0"/>
  <w:activeWritingStyle w:appName="MSWord" w:lang="en-GB" w:vendorID="64" w:dllVersion="6" w:nlCheck="1" w:checkStyle="1"/>
  <w:activeWritingStyle w:appName="MSWord" w:lang="en-ZA" w:vendorID="64" w:dllVersion="0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6DE"/>
    <w:rsid w:val="00000E8E"/>
    <w:rsid w:val="00020E3E"/>
    <w:rsid w:val="00026C18"/>
    <w:rsid w:val="00034AE1"/>
    <w:rsid w:val="00064CEC"/>
    <w:rsid w:val="000A2C39"/>
    <w:rsid w:val="000A5566"/>
    <w:rsid w:val="000E67DC"/>
    <w:rsid w:val="000F3BB4"/>
    <w:rsid w:val="00101408"/>
    <w:rsid w:val="001606F5"/>
    <w:rsid w:val="00160A4A"/>
    <w:rsid w:val="001F29AB"/>
    <w:rsid w:val="002018ED"/>
    <w:rsid w:val="002415C2"/>
    <w:rsid w:val="002417EC"/>
    <w:rsid w:val="002D4013"/>
    <w:rsid w:val="002F0CD3"/>
    <w:rsid w:val="0034219F"/>
    <w:rsid w:val="00344420"/>
    <w:rsid w:val="00363AAF"/>
    <w:rsid w:val="00380CB3"/>
    <w:rsid w:val="003861A3"/>
    <w:rsid w:val="003C7279"/>
    <w:rsid w:val="003F186B"/>
    <w:rsid w:val="003F4BC3"/>
    <w:rsid w:val="00464015"/>
    <w:rsid w:val="0047582A"/>
    <w:rsid w:val="00481B2A"/>
    <w:rsid w:val="00486D33"/>
    <w:rsid w:val="004B06F1"/>
    <w:rsid w:val="004B09E7"/>
    <w:rsid w:val="004E21DB"/>
    <w:rsid w:val="004F67F5"/>
    <w:rsid w:val="00523A57"/>
    <w:rsid w:val="00564577"/>
    <w:rsid w:val="00591E75"/>
    <w:rsid w:val="005F6863"/>
    <w:rsid w:val="00635C73"/>
    <w:rsid w:val="00642AE9"/>
    <w:rsid w:val="00645C7D"/>
    <w:rsid w:val="00670E4A"/>
    <w:rsid w:val="006D26DE"/>
    <w:rsid w:val="007064B1"/>
    <w:rsid w:val="0077287E"/>
    <w:rsid w:val="00787EBC"/>
    <w:rsid w:val="007B0923"/>
    <w:rsid w:val="007B2A0E"/>
    <w:rsid w:val="007F7578"/>
    <w:rsid w:val="0080036D"/>
    <w:rsid w:val="0084345B"/>
    <w:rsid w:val="00863725"/>
    <w:rsid w:val="00893CB5"/>
    <w:rsid w:val="008F1476"/>
    <w:rsid w:val="0090100B"/>
    <w:rsid w:val="009175A2"/>
    <w:rsid w:val="00947724"/>
    <w:rsid w:val="009740A3"/>
    <w:rsid w:val="009811F2"/>
    <w:rsid w:val="00A15DEA"/>
    <w:rsid w:val="00A2776E"/>
    <w:rsid w:val="00A549DE"/>
    <w:rsid w:val="00A63850"/>
    <w:rsid w:val="00A97D68"/>
    <w:rsid w:val="00AB150C"/>
    <w:rsid w:val="00AF7B8A"/>
    <w:rsid w:val="00B019BD"/>
    <w:rsid w:val="00B1269E"/>
    <w:rsid w:val="00B27525"/>
    <w:rsid w:val="00B44F84"/>
    <w:rsid w:val="00B47B98"/>
    <w:rsid w:val="00B9302B"/>
    <w:rsid w:val="00BB65C3"/>
    <w:rsid w:val="00BC287D"/>
    <w:rsid w:val="00BD3AC3"/>
    <w:rsid w:val="00BE1209"/>
    <w:rsid w:val="00C40155"/>
    <w:rsid w:val="00CA4F63"/>
    <w:rsid w:val="00D01DBB"/>
    <w:rsid w:val="00D16C76"/>
    <w:rsid w:val="00D23002"/>
    <w:rsid w:val="00D7709D"/>
    <w:rsid w:val="00D876C1"/>
    <w:rsid w:val="00D96E7C"/>
    <w:rsid w:val="00DB7868"/>
    <w:rsid w:val="00DC11F3"/>
    <w:rsid w:val="00DC6477"/>
    <w:rsid w:val="00E17157"/>
    <w:rsid w:val="00E567FC"/>
    <w:rsid w:val="00E57483"/>
    <w:rsid w:val="00E77CC3"/>
    <w:rsid w:val="00E9036D"/>
    <w:rsid w:val="00EB40BC"/>
    <w:rsid w:val="00EC330A"/>
    <w:rsid w:val="00ED04DC"/>
    <w:rsid w:val="00EF31D4"/>
    <w:rsid w:val="00F077DB"/>
    <w:rsid w:val="00F8305D"/>
    <w:rsid w:val="00FB4C5C"/>
    <w:rsid w:val="00FD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B0D4EC8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21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zntenders@coega.co.za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26F8F6-6AEA-42D4-9D29-FB6FB9CAFCE4}"/>
</file>

<file path=customXml/itemProps2.xml><?xml version="1.0" encoding="utf-8"?>
<ds:datastoreItem xmlns:ds="http://schemas.openxmlformats.org/officeDocument/2006/customXml" ds:itemID="{395F0841-0F65-41EE-8A85-78444D0EC9B2}"/>
</file>

<file path=customXml/itemProps3.xml><?xml version="1.0" encoding="utf-8"?>
<ds:datastoreItem xmlns:ds="http://schemas.openxmlformats.org/officeDocument/2006/customXml" ds:itemID="{6F823E78-96F2-45F1-982F-081363D242EE}"/>
</file>

<file path=customXml/itemProps4.xml><?xml version="1.0" encoding="utf-8"?>
<ds:datastoreItem xmlns:ds="http://schemas.openxmlformats.org/officeDocument/2006/customXml" ds:itemID="{D8F45C8E-A96B-42DB-8613-8819D61D45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Nompumelelo Khumalo</cp:lastModifiedBy>
  <cp:revision>34</cp:revision>
  <dcterms:created xsi:type="dcterms:W3CDTF">2021-05-12T06:06:00Z</dcterms:created>
  <dcterms:modified xsi:type="dcterms:W3CDTF">2021-07-07T10:29:00Z</dcterms:modified>
</cp:coreProperties>
</file>