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EB3" w:rsidRPr="004462F8" w:rsidRDefault="004C4EB3" w:rsidP="004C4EB3">
      <w:pPr>
        <w:jc w:val="center"/>
        <w:rPr>
          <w:rFonts w:ascii="Calibri Light" w:hAnsi="Calibri Light" w:cs="Calibri Light"/>
          <w:b/>
          <w:color w:val="000099"/>
          <w:sz w:val="52"/>
          <w:szCs w:val="52"/>
        </w:rPr>
      </w:pPr>
      <w:bookmarkStart w:id="0" w:name="_GoBack"/>
      <w:bookmarkEnd w:id="0"/>
      <w:r w:rsidRPr="004462F8">
        <w:rPr>
          <w:rFonts w:ascii="Calibri Light" w:hAnsi="Calibri Light" w:cs="Calibri Light"/>
          <w:b/>
          <w:noProof/>
          <w:color w:val="000066"/>
          <w:sz w:val="52"/>
          <w:szCs w:val="52"/>
          <w:lang w:val="en-US"/>
        </w:rPr>
        <w:t>ANNEXURE 1</w:t>
      </w:r>
    </w:p>
    <w:p w:rsidR="004C4EB3" w:rsidRPr="004462F8" w:rsidRDefault="004C4EB3" w:rsidP="004C4EB3">
      <w:pPr>
        <w:spacing w:after="120"/>
        <w:jc w:val="center"/>
        <w:rPr>
          <w:rFonts w:ascii="Calibri Light" w:hAnsi="Calibri Light" w:cs="Calibri Light"/>
          <w:color w:val="000066"/>
          <w:sz w:val="32"/>
          <w:szCs w:val="40"/>
        </w:rPr>
      </w:pPr>
    </w:p>
    <w:p w:rsidR="004C4EB3" w:rsidRPr="004462F8" w:rsidRDefault="004C4EB3" w:rsidP="004C4EB3">
      <w:pPr>
        <w:pBdr>
          <w:top w:val="single" w:sz="4" w:space="1" w:color="auto"/>
        </w:pBdr>
        <w:rPr>
          <w:rFonts w:ascii="Calibri Light" w:hAnsi="Calibri Light" w:cs="Calibri Light"/>
        </w:rPr>
      </w:pPr>
    </w:p>
    <w:p w:rsidR="004C4EB3" w:rsidRPr="004462F8" w:rsidRDefault="004C4EB3" w:rsidP="004C4EB3">
      <w:pPr>
        <w:tabs>
          <w:tab w:val="left" w:pos="720"/>
        </w:tabs>
        <w:spacing w:line="276" w:lineRule="auto"/>
        <w:ind w:left="720" w:hanging="720"/>
        <w:jc w:val="center"/>
        <w:rPr>
          <w:rFonts w:ascii="Calibri Light" w:hAnsi="Calibri Light" w:cs="Calibri Light"/>
          <w:b/>
          <w:color w:val="000080"/>
          <w:szCs w:val="24"/>
        </w:rPr>
      </w:pPr>
      <w:bookmarkStart w:id="1" w:name="_Toc455671957"/>
      <w:bookmarkStart w:id="2" w:name="_Toc455753515"/>
      <w:bookmarkStart w:id="3" w:name="_Toc482624996"/>
      <w:r w:rsidRPr="004462F8">
        <w:rPr>
          <w:rFonts w:ascii="Calibri Light" w:hAnsi="Calibri Light" w:cs="Calibri Light"/>
          <w:b/>
          <w:color w:val="000080"/>
          <w:szCs w:val="24"/>
        </w:rPr>
        <w:t>TECHNICAL AND PRICING REQUIREMENTS</w:t>
      </w:r>
      <w:bookmarkEnd w:id="1"/>
      <w:bookmarkEnd w:id="2"/>
      <w:bookmarkEnd w:id="3"/>
    </w:p>
    <w:p w:rsidR="004C4EB3" w:rsidRPr="004462F8" w:rsidRDefault="004C4EB3" w:rsidP="004C4EB3">
      <w:pPr>
        <w:pBdr>
          <w:bottom w:val="single" w:sz="4" w:space="1" w:color="auto"/>
        </w:pBdr>
        <w:spacing w:after="120"/>
        <w:rPr>
          <w:rFonts w:ascii="Calibri Light" w:hAnsi="Calibri Light" w:cs="Calibri Light"/>
          <w:b/>
          <w:color w:val="FF0000"/>
          <w:szCs w:val="24"/>
        </w:rPr>
      </w:pPr>
    </w:p>
    <w:p w:rsidR="004C4EB3" w:rsidRPr="004462F8" w:rsidRDefault="004C4EB3" w:rsidP="00650D35">
      <w:pPr>
        <w:pBdr>
          <w:bottom w:val="single" w:sz="4" w:space="1" w:color="auto"/>
        </w:pBdr>
        <w:spacing w:after="120" w:line="360" w:lineRule="auto"/>
        <w:ind w:firstLine="567"/>
        <w:rPr>
          <w:rFonts w:ascii="Calibri Light" w:hAnsi="Calibri Light" w:cs="Calibri Light"/>
          <w:b/>
          <w:color w:val="FF0000"/>
          <w:szCs w:val="24"/>
        </w:rPr>
      </w:pPr>
      <w:bookmarkStart w:id="4" w:name="_Toc455671958"/>
      <w:bookmarkStart w:id="5" w:name="_Toc455753516"/>
      <w:bookmarkStart w:id="6" w:name="_Toc482624997"/>
      <w:r w:rsidRPr="004462F8">
        <w:rPr>
          <w:rFonts w:ascii="Calibri Light" w:hAnsi="Calibri Light" w:cs="Calibri Light"/>
          <w:b/>
          <w:bCs/>
          <w:color w:val="FF0000"/>
          <w:szCs w:val="24"/>
        </w:rPr>
        <w:t>BIDDERS MUST SUBMIT ANNEXURE 1 TOGETHER WITH THE MAIN BID DOCUMENT</w:t>
      </w:r>
      <w:bookmarkEnd w:id="4"/>
      <w:bookmarkEnd w:id="5"/>
      <w:bookmarkEnd w:id="6"/>
    </w:p>
    <w:tbl>
      <w:tblPr>
        <w:tblW w:w="9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4"/>
        <w:gridCol w:w="7277"/>
      </w:tblGrid>
      <w:tr w:rsidR="004C4EB3" w:rsidRPr="004462F8" w:rsidTr="004C4EB3">
        <w:trPr>
          <w:trHeight w:val="631"/>
          <w:jc w:val="center"/>
        </w:trPr>
        <w:tc>
          <w:tcPr>
            <w:tcW w:w="2454" w:type="dxa"/>
            <w:vAlign w:val="center"/>
          </w:tcPr>
          <w:p w:rsidR="004C4EB3" w:rsidRPr="004462F8" w:rsidRDefault="004C4EB3" w:rsidP="004C4EB3">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szCs w:val="24"/>
                <w:lang w:val="en-GB"/>
              </w:rPr>
            </w:pPr>
            <w:r w:rsidRPr="00494508">
              <w:rPr>
                <w:rFonts w:ascii="Calibri Light" w:hAnsi="Calibri Light" w:cs="Calibri Light"/>
                <w:b/>
                <w:lang w:eastAsia="en-ZA"/>
              </w:rPr>
              <w:t>RFB Ref. No:</w:t>
            </w:r>
          </w:p>
        </w:tc>
        <w:tc>
          <w:tcPr>
            <w:tcW w:w="7277" w:type="dxa"/>
            <w:vAlign w:val="center"/>
          </w:tcPr>
          <w:p w:rsidR="004C4EB3" w:rsidRPr="004462F8" w:rsidRDefault="004C4EB3" w:rsidP="004C4EB3">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szCs w:val="24"/>
                <w:lang w:val="en-US"/>
              </w:rPr>
            </w:pPr>
            <w:r w:rsidRPr="00494508">
              <w:rPr>
                <w:rFonts w:ascii="Calibri Light" w:hAnsi="Calibri Light" w:cs="Calibri Light"/>
                <w:b/>
                <w:lang w:eastAsia="en-ZA"/>
              </w:rPr>
              <w:t>RFB</w:t>
            </w:r>
            <w:r w:rsidR="003D4C72">
              <w:rPr>
                <w:rFonts w:ascii="Calibri Light" w:hAnsi="Calibri Light" w:cs="Calibri Light"/>
                <w:b/>
                <w:lang w:eastAsia="en-ZA"/>
              </w:rPr>
              <w:t xml:space="preserve"> 2447-2021</w:t>
            </w:r>
          </w:p>
        </w:tc>
      </w:tr>
      <w:tr w:rsidR="004C4EB3" w:rsidRPr="004462F8" w:rsidTr="004C4EB3">
        <w:trPr>
          <w:trHeight w:val="631"/>
          <w:jc w:val="center"/>
        </w:trPr>
        <w:tc>
          <w:tcPr>
            <w:tcW w:w="2454" w:type="dxa"/>
            <w:vAlign w:val="center"/>
          </w:tcPr>
          <w:p w:rsidR="004C4EB3" w:rsidRPr="004462F8" w:rsidRDefault="004C4EB3" w:rsidP="004C4EB3">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szCs w:val="24"/>
                <w:lang w:val="en-GB"/>
              </w:rPr>
            </w:pPr>
            <w:r w:rsidRPr="00494508">
              <w:rPr>
                <w:rFonts w:ascii="Calibri Light" w:hAnsi="Calibri Light" w:cs="Calibri Light"/>
                <w:b/>
                <w:lang w:eastAsia="en-ZA"/>
              </w:rPr>
              <w:t>DESCRIPTION</w:t>
            </w:r>
          </w:p>
        </w:tc>
        <w:tc>
          <w:tcPr>
            <w:tcW w:w="7277" w:type="dxa"/>
            <w:vAlign w:val="center"/>
          </w:tcPr>
          <w:p w:rsidR="004C4EB3" w:rsidRPr="004462F8" w:rsidRDefault="00A812AD" w:rsidP="004C4EB3">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szCs w:val="24"/>
                <w:lang w:val="en-US"/>
              </w:rPr>
            </w:pPr>
            <w:r>
              <w:rPr>
                <w:rFonts w:asciiTheme="minorHAnsi" w:hAnsiTheme="minorHAnsi" w:cstheme="minorHAnsi"/>
                <w:b/>
                <w:bCs/>
              </w:rPr>
              <w:t xml:space="preserve">The Renewal Of Maintenance And Support Of The Cisco Switches For The Department Of Environmental Affairs </w:t>
            </w:r>
            <w:r w:rsidRPr="002F62BC">
              <w:rPr>
                <w:rFonts w:asciiTheme="minorHAnsi" w:hAnsiTheme="minorHAnsi" w:cstheme="minorHAnsi"/>
                <w:b/>
                <w:bCs/>
              </w:rPr>
              <w:t>For</w:t>
            </w:r>
            <w:r>
              <w:rPr>
                <w:rFonts w:asciiTheme="minorHAnsi" w:hAnsiTheme="minorHAnsi" w:cstheme="minorHAnsi"/>
                <w:b/>
                <w:bCs/>
              </w:rPr>
              <w:t xml:space="preserve"> A</w:t>
            </w:r>
            <w:r w:rsidRPr="002F62BC">
              <w:rPr>
                <w:rFonts w:asciiTheme="minorHAnsi" w:hAnsiTheme="minorHAnsi" w:cstheme="minorHAnsi"/>
                <w:b/>
                <w:bCs/>
              </w:rPr>
              <w:t xml:space="preserve"> Period Of </w:t>
            </w:r>
            <w:r>
              <w:rPr>
                <w:rFonts w:asciiTheme="minorHAnsi" w:hAnsiTheme="minorHAnsi" w:cstheme="minorHAnsi"/>
                <w:b/>
                <w:bCs/>
              </w:rPr>
              <w:t>Twelve (12) Months</w:t>
            </w:r>
          </w:p>
        </w:tc>
      </w:tr>
      <w:tr w:rsidR="004C4EB3" w:rsidRPr="004462F8" w:rsidTr="004C4EB3">
        <w:trPr>
          <w:trHeight w:val="631"/>
          <w:jc w:val="center"/>
        </w:trPr>
        <w:tc>
          <w:tcPr>
            <w:tcW w:w="2454" w:type="dxa"/>
            <w:vAlign w:val="center"/>
          </w:tcPr>
          <w:p w:rsidR="004C4EB3" w:rsidRPr="00494508" w:rsidRDefault="004C4EB3" w:rsidP="004C4EB3">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eastAsia="en-ZA"/>
              </w:rPr>
            </w:pPr>
            <w:r>
              <w:rPr>
                <w:rFonts w:ascii="Calibri Light" w:hAnsi="Calibri Light" w:cs="Calibri Light"/>
                <w:b/>
                <w:lang w:eastAsia="en-ZA"/>
              </w:rPr>
              <w:t xml:space="preserve">Publication Date </w:t>
            </w:r>
          </w:p>
        </w:tc>
        <w:tc>
          <w:tcPr>
            <w:tcW w:w="7277" w:type="dxa"/>
            <w:vAlign w:val="center"/>
          </w:tcPr>
          <w:p w:rsidR="004C4EB3" w:rsidRDefault="00845118" w:rsidP="004C4EB3">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lang w:val="en-GB" w:eastAsia="en-ZA"/>
              </w:rPr>
            </w:pPr>
            <w:r>
              <w:rPr>
                <w:rFonts w:ascii="Calibri Light" w:hAnsi="Calibri Light" w:cs="Calibri Light"/>
                <w:b/>
                <w:lang w:val="en-GB" w:eastAsia="en-ZA"/>
              </w:rPr>
              <w:t>1</w:t>
            </w:r>
            <w:r w:rsidR="00551592">
              <w:rPr>
                <w:rFonts w:ascii="Calibri Light" w:hAnsi="Calibri Light" w:cs="Calibri Light"/>
                <w:b/>
                <w:lang w:val="en-GB" w:eastAsia="en-ZA"/>
              </w:rPr>
              <w:t>7</w:t>
            </w:r>
            <w:r w:rsidR="00747B5A">
              <w:rPr>
                <w:rFonts w:ascii="Calibri Light" w:hAnsi="Calibri Light" w:cs="Calibri Light"/>
                <w:b/>
                <w:lang w:val="en-GB" w:eastAsia="en-ZA"/>
              </w:rPr>
              <w:t xml:space="preserve"> May 2021</w:t>
            </w:r>
          </w:p>
        </w:tc>
      </w:tr>
      <w:tr w:rsidR="004C4EB3" w:rsidRPr="004462F8" w:rsidTr="004C4EB3">
        <w:trPr>
          <w:trHeight w:val="631"/>
          <w:jc w:val="center"/>
        </w:trPr>
        <w:tc>
          <w:tcPr>
            <w:tcW w:w="2454" w:type="dxa"/>
            <w:vAlign w:val="center"/>
          </w:tcPr>
          <w:p w:rsidR="004C4EB3" w:rsidRPr="004462F8" w:rsidRDefault="004C4EB3" w:rsidP="004C4EB3">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szCs w:val="24"/>
                <w:lang w:val="en-GB"/>
              </w:rPr>
            </w:pPr>
            <w:r w:rsidRPr="00494508">
              <w:rPr>
                <w:rFonts w:ascii="Calibri Light" w:hAnsi="Calibri Light" w:cs="Calibri Light"/>
                <w:b/>
                <w:lang w:eastAsia="en-ZA"/>
              </w:rPr>
              <w:t>Closing Date for questions / queries</w:t>
            </w:r>
          </w:p>
        </w:tc>
        <w:tc>
          <w:tcPr>
            <w:tcW w:w="7277" w:type="dxa"/>
            <w:vAlign w:val="center"/>
          </w:tcPr>
          <w:p w:rsidR="004C4EB3" w:rsidRPr="001B441D" w:rsidRDefault="00551592" w:rsidP="004C4EB3">
            <w:pPr>
              <w:tabs>
                <w:tab w:val="left" w:pos="720"/>
                <w:tab w:val="left" w:pos="1944"/>
                <w:tab w:val="left" w:pos="3384"/>
                <w:tab w:val="left" w:pos="3744"/>
                <w:tab w:val="left" w:pos="4644"/>
                <w:tab w:val="left" w:pos="5760"/>
                <w:tab w:val="left" w:pos="7920"/>
              </w:tabs>
              <w:spacing w:before="40" w:after="40" w:line="360" w:lineRule="auto"/>
              <w:rPr>
                <w:rFonts w:ascii="Calibri Light" w:hAnsi="Calibri Light" w:cs="Calibri Light"/>
                <w:b/>
                <w:lang w:eastAsia="en-ZA"/>
              </w:rPr>
            </w:pPr>
            <w:r>
              <w:rPr>
                <w:rFonts w:ascii="Calibri Light" w:hAnsi="Calibri Light" w:cs="Calibri Light"/>
                <w:b/>
                <w:lang w:eastAsia="en-ZA"/>
              </w:rPr>
              <w:t>31</w:t>
            </w:r>
            <w:r w:rsidR="00747B5A">
              <w:rPr>
                <w:rFonts w:ascii="Calibri Light" w:hAnsi="Calibri Light" w:cs="Calibri Light"/>
                <w:b/>
                <w:lang w:eastAsia="en-ZA"/>
              </w:rPr>
              <w:t xml:space="preserve"> May 2021</w:t>
            </w:r>
          </w:p>
        </w:tc>
      </w:tr>
      <w:tr w:rsidR="004C4EB3" w:rsidRPr="004462F8" w:rsidTr="004C4EB3">
        <w:trPr>
          <w:trHeight w:val="631"/>
          <w:jc w:val="center"/>
        </w:trPr>
        <w:tc>
          <w:tcPr>
            <w:tcW w:w="2454" w:type="dxa"/>
            <w:vAlign w:val="center"/>
          </w:tcPr>
          <w:p w:rsidR="004C4EB3" w:rsidRPr="004462F8" w:rsidRDefault="004C4EB3" w:rsidP="004C4EB3">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szCs w:val="24"/>
                <w:lang w:val="en-GB"/>
              </w:rPr>
            </w:pPr>
            <w:r w:rsidRPr="00494508">
              <w:rPr>
                <w:rFonts w:ascii="Calibri Light" w:hAnsi="Calibri Light" w:cs="Calibri Light"/>
                <w:b/>
                <w:lang w:eastAsia="en-ZA"/>
              </w:rPr>
              <w:t>RFB Closing Details</w:t>
            </w:r>
          </w:p>
        </w:tc>
        <w:tc>
          <w:tcPr>
            <w:tcW w:w="7277" w:type="dxa"/>
            <w:vAlign w:val="center"/>
          </w:tcPr>
          <w:p w:rsidR="004C4EB3" w:rsidRPr="00D05ECB" w:rsidRDefault="004C4EB3" w:rsidP="004C4EB3">
            <w:pPr>
              <w:pStyle w:val="NoSpacing"/>
              <w:spacing w:line="360" w:lineRule="auto"/>
              <w:rPr>
                <w:rFonts w:ascii="Calibri Light" w:hAnsi="Calibri Light" w:cs="Calibri Light"/>
                <w:b/>
                <w:color w:val="FF0000"/>
                <w:lang w:eastAsia="en-ZA"/>
              </w:rPr>
            </w:pPr>
            <w:r w:rsidRPr="00D05ECB">
              <w:rPr>
                <w:rFonts w:ascii="Calibri Light" w:hAnsi="Calibri Light" w:cs="Calibri Light"/>
                <w:b/>
                <w:color w:val="FF0000"/>
                <w:lang w:eastAsia="en-ZA"/>
              </w:rPr>
              <w:t xml:space="preserve">Date: </w:t>
            </w:r>
            <w:r w:rsidR="00551592">
              <w:rPr>
                <w:rFonts w:ascii="Calibri Light" w:hAnsi="Calibri Light" w:cs="Calibri Light"/>
                <w:b/>
                <w:color w:val="FF0000"/>
                <w:lang w:eastAsia="en-ZA"/>
              </w:rPr>
              <w:t>07 June</w:t>
            </w:r>
            <w:r w:rsidR="00C92AB9">
              <w:rPr>
                <w:rFonts w:ascii="Calibri Light" w:hAnsi="Calibri Light" w:cs="Calibri Light"/>
                <w:b/>
                <w:color w:val="FF0000"/>
                <w:lang w:eastAsia="en-ZA"/>
              </w:rPr>
              <w:t xml:space="preserve"> 2021</w:t>
            </w:r>
          </w:p>
          <w:p w:rsidR="00FC3FE4" w:rsidRDefault="004C4EB3" w:rsidP="003431C3">
            <w:pPr>
              <w:pStyle w:val="NoSpacing"/>
              <w:spacing w:line="360" w:lineRule="auto"/>
              <w:rPr>
                <w:rFonts w:ascii="Calibri Light" w:hAnsi="Calibri Light" w:cs="Calibri Light"/>
                <w:b/>
                <w:color w:val="FF0000"/>
                <w:lang w:eastAsia="en-ZA"/>
              </w:rPr>
            </w:pPr>
            <w:r w:rsidRPr="00D05ECB">
              <w:rPr>
                <w:rFonts w:ascii="Calibri Light" w:hAnsi="Calibri Light" w:cs="Calibri Light"/>
                <w:b/>
                <w:color w:val="FF0000"/>
                <w:lang w:eastAsia="en-ZA"/>
              </w:rPr>
              <w:t xml:space="preserve">Time: 11:00 (South African Time) </w:t>
            </w:r>
          </w:p>
          <w:p w:rsidR="003D4C72" w:rsidRPr="003431C3" w:rsidRDefault="003D4C72" w:rsidP="003431C3">
            <w:pPr>
              <w:pStyle w:val="NoSpacing"/>
              <w:spacing w:line="360" w:lineRule="auto"/>
              <w:rPr>
                <w:rFonts w:ascii="Calibri Light" w:hAnsi="Calibri Light" w:cs="Calibri Light"/>
                <w:b/>
                <w:color w:val="FF0000"/>
                <w:lang w:eastAsia="en-ZA"/>
              </w:rPr>
            </w:pPr>
            <w:r w:rsidRPr="00D305D9">
              <w:rPr>
                <w:rFonts w:ascii="Calibri Light" w:hAnsi="Calibri Light" w:cs="Calibri Light"/>
                <w:b/>
                <w:color w:val="FF0000"/>
                <w:lang w:eastAsia="en-ZA"/>
              </w:rPr>
              <w:t>Place: Tender Office, Pongola in Apollo, 459 Tsitsa Street, Erasmuskloof, Pretoria (Head Office)</w:t>
            </w:r>
          </w:p>
        </w:tc>
      </w:tr>
      <w:tr w:rsidR="003D4C72" w:rsidRPr="004462F8" w:rsidTr="004C4EB3">
        <w:trPr>
          <w:trHeight w:val="631"/>
          <w:jc w:val="center"/>
        </w:trPr>
        <w:tc>
          <w:tcPr>
            <w:tcW w:w="2454" w:type="dxa"/>
            <w:vAlign w:val="center"/>
          </w:tcPr>
          <w:p w:rsidR="003D4C72" w:rsidRPr="004462F8" w:rsidRDefault="003D4C72" w:rsidP="003D4C72">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szCs w:val="24"/>
                <w:lang w:val="en-GB"/>
              </w:rPr>
            </w:pPr>
            <w:r w:rsidRPr="00494508">
              <w:rPr>
                <w:rFonts w:ascii="Calibri Light" w:hAnsi="Calibri Light" w:cs="Calibri Light"/>
                <w:b/>
                <w:lang w:eastAsia="en-ZA"/>
              </w:rPr>
              <w:t>Public Opening of RFB Responses</w:t>
            </w:r>
          </w:p>
        </w:tc>
        <w:tc>
          <w:tcPr>
            <w:tcW w:w="7277" w:type="dxa"/>
            <w:vAlign w:val="center"/>
          </w:tcPr>
          <w:p w:rsidR="003D4C72" w:rsidRPr="00494508" w:rsidRDefault="003D4C72" w:rsidP="003D4C72">
            <w:pPr>
              <w:pStyle w:val="NoSpacing"/>
              <w:spacing w:line="360" w:lineRule="auto"/>
              <w:rPr>
                <w:rFonts w:ascii="Calibri Light" w:hAnsi="Calibri Light" w:cs="Calibri Light"/>
                <w:b/>
                <w:lang w:eastAsia="en-ZA"/>
              </w:rPr>
            </w:pPr>
            <w:r w:rsidRPr="00494508">
              <w:rPr>
                <w:rFonts w:ascii="Calibri Light" w:hAnsi="Calibri Light" w:cs="Calibri Light"/>
                <w:b/>
                <w:lang w:eastAsia="en-ZA"/>
              </w:rPr>
              <w:t xml:space="preserve">Date: </w:t>
            </w:r>
            <w:r w:rsidR="00551592">
              <w:rPr>
                <w:rFonts w:ascii="Calibri Light" w:hAnsi="Calibri Light" w:cs="Calibri Light"/>
                <w:b/>
                <w:lang w:eastAsia="en-ZA"/>
              </w:rPr>
              <w:t>07 June</w:t>
            </w:r>
            <w:r w:rsidR="00747B5A">
              <w:rPr>
                <w:rFonts w:ascii="Calibri Light" w:hAnsi="Calibri Light" w:cs="Calibri Light"/>
                <w:b/>
                <w:lang w:eastAsia="en-ZA"/>
              </w:rPr>
              <w:t xml:space="preserve"> 2021</w:t>
            </w:r>
          </w:p>
          <w:p w:rsidR="003D4C72" w:rsidRPr="00494508" w:rsidRDefault="003D4C72" w:rsidP="003D4C72">
            <w:pPr>
              <w:pStyle w:val="NoSpacing"/>
              <w:spacing w:line="360" w:lineRule="auto"/>
              <w:rPr>
                <w:rFonts w:ascii="Calibri Light" w:hAnsi="Calibri Light" w:cs="Calibri Light"/>
                <w:b/>
                <w:lang w:eastAsia="en-ZA"/>
              </w:rPr>
            </w:pPr>
            <w:r w:rsidRPr="00494508">
              <w:rPr>
                <w:rFonts w:ascii="Calibri Light" w:hAnsi="Calibri Light" w:cs="Calibri Light"/>
                <w:b/>
                <w:lang w:eastAsia="en-ZA"/>
              </w:rPr>
              <w:t>Time:</w:t>
            </w:r>
            <w:r>
              <w:rPr>
                <w:rFonts w:ascii="Calibri Light" w:hAnsi="Calibri Light" w:cs="Calibri Light"/>
                <w:b/>
                <w:lang w:eastAsia="en-ZA"/>
              </w:rPr>
              <w:t xml:space="preserve"> </w:t>
            </w:r>
            <w:r w:rsidRPr="00494508">
              <w:rPr>
                <w:rFonts w:ascii="Calibri Light" w:hAnsi="Calibri Light" w:cs="Calibri Light"/>
                <w:b/>
                <w:lang w:eastAsia="en-ZA"/>
              </w:rPr>
              <w:t>12:00 (South African Time)</w:t>
            </w:r>
          </w:p>
          <w:p w:rsidR="003D4C72" w:rsidRPr="004462F8" w:rsidRDefault="003D4C72" w:rsidP="003D4C72">
            <w:pPr>
              <w:rPr>
                <w:rFonts w:ascii="Calibri Light" w:hAnsi="Calibri Light" w:cs="Calibri Light"/>
                <w:b/>
                <w:szCs w:val="24"/>
                <w:lang w:val="en-GB"/>
              </w:rPr>
            </w:pPr>
            <w:r w:rsidRPr="00494508">
              <w:rPr>
                <w:rFonts w:ascii="Calibri Light" w:hAnsi="Calibri Light" w:cs="Calibri Light"/>
                <w:b/>
                <w:lang w:eastAsia="en-ZA"/>
              </w:rPr>
              <w:t>Place: Tender Office, Pongola in Apollo, 459 Tsitsa Street, Erasmuskloof, Pretoria (Head Office)</w:t>
            </w:r>
          </w:p>
        </w:tc>
      </w:tr>
      <w:tr w:rsidR="003D4C72" w:rsidRPr="004462F8" w:rsidTr="004C4EB3">
        <w:trPr>
          <w:trHeight w:val="631"/>
          <w:jc w:val="center"/>
        </w:trPr>
        <w:tc>
          <w:tcPr>
            <w:tcW w:w="2454" w:type="dxa"/>
            <w:vAlign w:val="center"/>
          </w:tcPr>
          <w:p w:rsidR="003D4C72" w:rsidRPr="00494508" w:rsidRDefault="003D4C72" w:rsidP="003D4C72">
            <w:pPr>
              <w:tabs>
                <w:tab w:val="left" w:pos="720"/>
                <w:tab w:val="left" w:pos="1944"/>
                <w:tab w:val="left" w:pos="3384"/>
                <w:tab w:val="left" w:pos="3744"/>
                <w:tab w:val="left" w:pos="4644"/>
                <w:tab w:val="left" w:pos="5760"/>
                <w:tab w:val="left" w:pos="7920"/>
              </w:tabs>
              <w:spacing w:before="40" w:after="40" w:line="276" w:lineRule="auto"/>
              <w:rPr>
                <w:rFonts w:ascii="Calibri Light" w:hAnsi="Calibri Light" w:cs="Calibri Light"/>
                <w:b/>
                <w:lang w:eastAsia="en-ZA"/>
              </w:rPr>
            </w:pPr>
            <w:r>
              <w:rPr>
                <w:rFonts w:ascii="Calibri Light" w:hAnsi="Calibri Light" w:cs="Calibri Light"/>
                <w:b/>
                <w:lang w:eastAsia="en-ZA"/>
              </w:rPr>
              <w:t>RFB Validity Period</w:t>
            </w:r>
          </w:p>
        </w:tc>
        <w:tc>
          <w:tcPr>
            <w:tcW w:w="7277" w:type="dxa"/>
            <w:vAlign w:val="center"/>
          </w:tcPr>
          <w:p w:rsidR="003D4C72" w:rsidRPr="00494508" w:rsidRDefault="003D4C72" w:rsidP="003D4C72">
            <w:pPr>
              <w:pStyle w:val="NoSpacing"/>
              <w:spacing w:line="360" w:lineRule="auto"/>
              <w:rPr>
                <w:rFonts w:ascii="Calibri Light" w:hAnsi="Calibri Light" w:cs="Calibri Light"/>
                <w:b/>
                <w:lang w:eastAsia="en-ZA"/>
              </w:rPr>
            </w:pPr>
            <w:r>
              <w:rPr>
                <w:rFonts w:ascii="Calibri Light" w:hAnsi="Calibri Light" w:cs="Calibri Light"/>
                <w:b/>
                <w:lang w:eastAsia="en-ZA"/>
              </w:rPr>
              <w:t>120 Days from the Closing Date</w:t>
            </w:r>
          </w:p>
        </w:tc>
      </w:tr>
    </w:tbl>
    <w:p w:rsidR="004C4EB3" w:rsidRPr="003431C3" w:rsidRDefault="004C4EB3" w:rsidP="004C4EB3">
      <w:pPr>
        <w:ind w:firstLine="567"/>
        <w:jc w:val="center"/>
        <w:rPr>
          <w:b/>
          <w:color w:val="000066"/>
          <w:sz w:val="10"/>
          <w:szCs w:val="52"/>
        </w:rPr>
      </w:pPr>
    </w:p>
    <w:p w:rsidR="003D4C72" w:rsidRPr="0057626B" w:rsidRDefault="003D4C72" w:rsidP="003D4C72">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942E5E">
        <w:rPr>
          <w:rFonts w:ascii="Verdana" w:hAnsi="Verdana"/>
          <w:b/>
          <w:color w:val="FF0000"/>
        </w:rPr>
        <w:t xml:space="preserve">PROSPECTIVE BIDDERS MUST REGISTER ON </w:t>
      </w:r>
      <w:r>
        <w:rPr>
          <w:rFonts w:ascii="Verdana" w:hAnsi="Verdana"/>
          <w:b/>
          <w:color w:val="FF0000"/>
        </w:rPr>
        <w:t xml:space="preserve">NATIONAL TREASURY’S </w:t>
      </w:r>
      <w:r w:rsidRPr="00942E5E">
        <w:rPr>
          <w:rFonts w:ascii="Verdana" w:hAnsi="Verdana"/>
          <w:b/>
          <w:color w:val="FF0000"/>
        </w:rPr>
        <w:t>CENTRAL SUPPLIER DATABASE PRIOR TO SUBMITTING BIDS</w:t>
      </w:r>
      <w:r>
        <w:rPr>
          <w:rFonts w:ascii="Verdana" w:hAnsi="Verdana"/>
          <w:b/>
          <w:color w:val="FF0000"/>
        </w:rPr>
        <w:t xml:space="preserve"> AND MUST BE A CISCO-RESELLER</w:t>
      </w:r>
      <w:r w:rsidRPr="00942E5E">
        <w:rPr>
          <w:rFonts w:ascii="Verdana" w:hAnsi="Verdana"/>
          <w:b/>
          <w:color w:val="FF0000"/>
        </w:rPr>
        <w:t>.</w:t>
      </w:r>
    </w:p>
    <w:p w:rsidR="003D4C72"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3D4C72"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3D4C72"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3D4C72"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3D4C72"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3D4C72" w:rsidRPr="003431C3" w:rsidRDefault="003D4C72" w:rsidP="003431C3">
      <w:pPr>
        <w:tabs>
          <w:tab w:val="left" w:pos="720"/>
          <w:tab w:val="left" w:pos="1944"/>
          <w:tab w:val="left" w:pos="3384"/>
          <w:tab w:val="left" w:pos="3744"/>
          <w:tab w:val="left" w:pos="4644"/>
          <w:tab w:val="left" w:pos="5760"/>
          <w:tab w:val="left" w:pos="7920"/>
        </w:tabs>
        <w:spacing w:before="40" w:after="40" w:line="276" w:lineRule="auto"/>
        <w:jc w:val="both"/>
        <w:rPr>
          <w:rFonts w:ascii="Calibri Light" w:eastAsia="Calibri" w:hAnsi="Calibri Light" w:cs="Calibri Light"/>
          <w:b/>
          <w:color w:val="FF0000"/>
          <w:sz w:val="22"/>
          <w:szCs w:val="22"/>
        </w:rPr>
      </w:pPr>
    </w:p>
    <w:p w:rsidR="00760D12" w:rsidRPr="00F81E2D" w:rsidRDefault="00760D12" w:rsidP="00DE0B63">
      <w:pPr>
        <w:spacing w:after="200" w:line="276" w:lineRule="auto"/>
      </w:pPr>
      <w:r w:rsidRPr="00F81E2D">
        <w:lastRenderedPageBreak/>
        <w:t>Contents</w:t>
      </w:r>
    </w:p>
    <w:p w:rsidR="00565C2E" w:rsidRDefault="008C54C3">
      <w:pPr>
        <w:pStyle w:val="TOC1"/>
        <w:tabs>
          <w:tab w:val="left" w:pos="1200"/>
          <w:tab w:val="right" w:leader="dot" w:pos="9628"/>
        </w:tabs>
        <w:rPr>
          <w:rFonts w:asciiTheme="minorHAnsi" w:eastAsiaTheme="minorEastAsia" w:hAnsiTheme="minorHAnsi" w:cstheme="minorBidi"/>
          <w:b w:val="0"/>
          <w:bCs w:val="0"/>
          <w:caps w:val="0"/>
          <w:noProof/>
          <w:sz w:val="22"/>
          <w:szCs w:val="22"/>
          <w:lang w:val="en-US"/>
        </w:rPr>
      </w:pPr>
      <w:r>
        <w:fldChar w:fldCharType="begin"/>
      </w:r>
      <w:r>
        <w:instrText xml:space="preserve"> TOC \o "1-3" \h \z \u </w:instrText>
      </w:r>
      <w:r>
        <w:fldChar w:fldCharType="separate"/>
      </w:r>
      <w:hyperlink w:anchor="_Toc35262186" w:history="1">
        <w:r w:rsidR="00565C2E" w:rsidRPr="00F42D2D">
          <w:rPr>
            <w:rStyle w:val="Hyperlink"/>
            <w:noProof/>
          </w:rPr>
          <w:t>ANNEX A:</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INTRODUCTION</w:t>
        </w:r>
        <w:r w:rsidR="00565C2E">
          <w:rPr>
            <w:noProof/>
            <w:webHidden/>
          </w:rPr>
          <w:tab/>
        </w:r>
        <w:r w:rsidR="00565C2E">
          <w:rPr>
            <w:noProof/>
            <w:webHidden/>
          </w:rPr>
          <w:fldChar w:fldCharType="begin"/>
        </w:r>
        <w:r w:rsidR="00565C2E">
          <w:rPr>
            <w:noProof/>
            <w:webHidden/>
          </w:rPr>
          <w:instrText xml:space="preserve"> PAGEREF _Toc35262186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87" w:history="1">
        <w:r w:rsidR="00565C2E" w:rsidRPr="00F42D2D">
          <w:rPr>
            <w:rStyle w:val="Hyperlink"/>
            <w:noProof/>
          </w:rPr>
          <w:t>1.</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PURPOSE AND BACKGROUND</w:t>
        </w:r>
        <w:r w:rsidR="00565C2E">
          <w:rPr>
            <w:noProof/>
            <w:webHidden/>
          </w:rPr>
          <w:tab/>
        </w:r>
        <w:r w:rsidR="00565C2E">
          <w:rPr>
            <w:noProof/>
            <w:webHidden/>
          </w:rPr>
          <w:fldChar w:fldCharType="begin"/>
        </w:r>
        <w:r w:rsidR="00565C2E">
          <w:rPr>
            <w:noProof/>
            <w:webHidden/>
          </w:rPr>
          <w:instrText xml:space="preserve"> PAGEREF _Toc35262187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88" w:history="1">
        <w:r w:rsidR="00565C2E" w:rsidRPr="00F42D2D">
          <w:rPr>
            <w:rStyle w:val="Hyperlink"/>
            <w:noProof/>
          </w:rPr>
          <w:t>1.1.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PURPOSE</w:t>
        </w:r>
        <w:r w:rsidR="00565C2E">
          <w:rPr>
            <w:noProof/>
            <w:webHidden/>
          </w:rPr>
          <w:tab/>
        </w:r>
        <w:r w:rsidR="00565C2E">
          <w:rPr>
            <w:noProof/>
            <w:webHidden/>
          </w:rPr>
          <w:fldChar w:fldCharType="begin"/>
        </w:r>
        <w:r w:rsidR="00565C2E">
          <w:rPr>
            <w:noProof/>
            <w:webHidden/>
          </w:rPr>
          <w:instrText xml:space="preserve"> PAGEREF _Toc35262188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89" w:history="1">
        <w:r w:rsidR="00565C2E" w:rsidRPr="00F42D2D">
          <w:rPr>
            <w:rStyle w:val="Hyperlink"/>
            <w:noProof/>
          </w:rPr>
          <w:t>2.</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SCOPE OF BID</w:t>
        </w:r>
        <w:r w:rsidR="00565C2E">
          <w:rPr>
            <w:noProof/>
            <w:webHidden/>
          </w:rPr>
          <w:tab/>
        </w:r>
        <w:r w:rsidR="00565C2E">
          <w:rPr>
            <w:noProof/>
            <w:webHidden/>
          </w:rPr>
          <w:fldChar w:fldCharType="begin"/>
        </w:r>
        <w:r w:rsidR="00565C2E">
          <w:rPr>
            <w:noProof/>
            <w:webHidden/>
          </w:rPr>
          <w:instrText xml:space="preserve"> PAGEREF _Toc35262189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0" w:history="1">
        <w:r w:rsidR="00565C2E" w:rsidRPr="00F42D2D">
          <w:rPr>
            <w:rStyle w:val="Hyperlink"/>
            <w:noProof/>
          </w:rPr>
          <w:t>2.1.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SCOPE OF WORK</w:t>
        </w:r>
        <w:r w:rsidR="00565C2E">
          <w:rPr>
            <w:noProof/>
            <w:webHidden/>
          </w:rPr>
          <w:tab/>
        </w:r>
        <w:r w:rsidR="00565C2E">
          <w:rPr>
            <w:noProof/>
            <w:webHidden/>
          </w:rPr>
          <w:fldChar w:fldCharType="begin"/>
        </w:r>
        <w:r w:rsidR="00565C2E">
          <w:rPr>
            <w:noProof/>
            <w:webHidden/>
          </w:rPr>
          <w:instrText xml:space="preserve"> PAGEREF _Toc35262190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1" w:history="1">
        <w:r w:rsidR="00565C2E" w:rsidRPr="00F42D2D">
          <w:rPr>
            <w:rStyle w:val="Hyperlink"/>
            <w:noProof/>
          </w:rPr>
          <w:t>2.2.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PRODUCT REQUIREMENT</w:t>
        </w:r>
        <w:r w:rsidR="00565C2E">
          <w:rPr>
            <w:noProof/>
            <w:webHidden/>
          </w:rPr>
          <w:tab/>
        </w:r>
        <w:r w:rsidR="00565C2E">
          <w:rPr>
            <w:noProof/>
            <w:webHidden/>
          </w:rPr>
          <w:fldChar w:fldCharType="begin"/>
        </w:r>
        <w:r w:rsidR="00565C2E">
          <w:rPr>
            <w:noProof/>
            <w:webHidden/>
          </w:rPr>
          <w:instrText xml:space="preserve"> PAGEREF _Toc35262191 \h </w:instrText>
        </w:r>
        <w:r w:rsidR="00565C2E">
          <w:rPr>
            <w:noProof/>
            <w:webHidden/>
          </w:rPr>
        </w:r>
        <w:r w:rsidR="00565C2E">
          <w:rPr>
            <w:noProof/>
            <w:webHidden/>
          </w:rPr>
          <w:fldChar w:fldCharType="separate"/>
        </w:r>
        <w:r w:rsidR="00565C2E">
          <w:rPr>
            <w:noProof/>
            <w:webHidden/>
          </w:rPr>
          <w:t>3</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2" w:history="1">
        <w:r w:rsidR="00565C2E" w:rsidRPr="00F42D2D">
          <w:rPr>
            <w:rStyle w:val="Hyperlink"/>
            <w:noProof/>
          </w:rPr>
          <w:t>2.3.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DELIVERY ADDRESS</w:t>
        </w:r>
        <w:r w:rsidR="00565C2E">
          <w:rPr>
            <w:noProof/>
            <w:webHidden/>
          </w:rPr>
          <w:tab/>
        </w:r>
        <w:r w:rsidR="00565C2E">
          <w:rPr>
            <w:noProof/>
            <w:webHidden/>
          </w:rPr>
          <w:fldChar w:fldCharType="begin"/>
        </w:r>
        <w:r w:rsidR="00565C2E">
          <w:rPr>
            <w:noProof/>
            <w:webHidden/>
          </w:rPr>
          <w:instrText xml:space="preserve"> PAGEREF _Toc35262192 \h </w:instrText>
        </w:r>
        <w:r w:rsidR="00565C2E">
          <w:rPr>
            <w:noProof/>
            <w:webHidden/>
          </w:rPr>
        </w:r>
        <w:r w:rsidR="00565C2E">
          <w:rPr>
            <w:noProof/>
            <w:webHidden/>
          </w:rPr>
          <w:fldChar w:fldCharType="separate"/>
        </w:r>
        <w:r w:rsidR="00565C2E">
          <w:rPr>
            <w:noProof/>
            <w:webHidden/>
          </w:rPr>
          <w:t>5</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3" w:history="1">
        <w:r w:rsidR="00565C2E" w:rsidRPr="00F42D2D">
          <w:rPr>
            <w:rStyle w:val="Hyperlink"/>
            <w:noProof/>
          </w:rPr>
          <w:t>3.</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BID EVALUATION STAGES</w:t>
        </w:r>
        <w:r w:rsidR="00565C2E">
          <w:rPr>
            <w:noProof/>
            <w:webHidden/>
          </w:rPr>
          <w:tab/>
        </w:r>
        <w:r w:rsidR="00565C2E">
          <w:rPr>
            <w:noProof/>
            <w:webHidden/>
          </w:rPr>
          <w:fldChar w:fldCharType="begin"/>
        </w:r>
        <w:r w:rsidR="00565C2E">
          <w:rPr>
            <w:noProof/>
            <w:webHidden/>
          </w:rPr>
          <w:instrText xml:space="preserve"> PAGEREF _Toc35262193 \h </w:instrText>
        </w:r>
        <w:r w:rsidR="00565C2E">
          <w:rPr>
            <w:noProof/>
            <w:webHidden/>
          </w:rPr>
        </w:r>
        <w:r w:rsidR="00565C2E">
          <w:rPr>
            <w:noProof/>
            <w:webHidden/>
          </w:rPr>
          <w:fldChar w:fldCharType="separate"/>
        </w:r>
        <w:r w:rsidR="00565C2E">
          <w:rPr>
            <w:noProof/>
            <w:webHidden/>
          </w:rPr>
          <w:t>6</w:t>
        </w:r>
        <w:r w:rsidR="00565C2E">
          <w:rPr>
            <w:noProof/>
            <w:webHidden/>
          </w:rPr>
          <w:fldChar w:fldCharType="end"/>
        </w:r>
      </w:hyperlink>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194" w:history="1">
        <w:r w:rsidR="00565C2E" w:rsidRPr="00F42D2D">
          <w:rPr>
            <w:rStyle w:val="Hyperlink"/>
            <w:noProof/>
          </w:rPr>
          <w:t>ANNEX A.1: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w:t>
        </w:r>
        <w:r w:rsidR="00565C2E">
          <w:rPr>
            <w:noProof/>
            <w:webHidden/>
          </w:rPr>
          <w:tab/>
        </w:r>
        <w:r w:rsidR="00565C2E">
          <w:rPr>
            <w:noProof/>
            <w:webHidden/>
          </w:rPr>
          <w:fldChar w:fldCharType="begin"/>
        </w:r>
        <w:r w:rsidR="00565C2E">
          <w:rPr>
            <w:noProof/>
            <w:webHidden/>
          </w:rPr>
          <w:instrText xml:space="preserve"> PAGEREF _Toc35262194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5" w:history="1">
        <w:r w:rsidR="00565C2E" w:rsidRPr="00F42D2D">
          <w:rPr>
            <w:rStyle w:val="Hyperlink"/>
            <w:noProof/>
          </w:rPr>
          <w:t>4.</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ADMINISTRATIVE PRE-QUALIFICATION REQUIREMENTS</w:t>
        </w:r>
        <w:r w:rsidR="00565C2E">
          <w:rPr>
            <w:noProof/>
            <w:webHidden/>
          </w:rPr>
          <w:tab/>
        </w:r>
        <w:r w:rsidR="00565C2E">
          <w:rPr>
            <w:noProof/>
            <w:webHidden/>
          </w:rPr>
          <w:fldChar w:fldCharType="begin"/>
        </w:r>
        <w:r w:rsidR="00565C2E">
          <w:rPr>
            <w:noProof/>
            <w:webHidden/>
          </w:rPr>
          <w:instrText xml:space="preserve"> PAGEREF _Toc35262195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6" w:history="1">
        <w:r w:rsidR="00565C2E" w:rsidRPr="00F42D2D">
          <w:rPr>
            <w:rStyle w:val="Hyperlink"/>
            <w:noProof/>
          </w:rPr>
          <w:t>4.1.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 VERIFICATION</w:t>
        </w:r>
        <w:r w:rsidR="00565C2E">
          <w:rPr>
            <w:noProof/>
            <w:webHidden/>
          </w:rPr>
          <w:tab/>
        </w:r>
        <w:r w:rsidR="00565C2E">
          <w:rPr>
            <w:noProof/>
            <w:webHidden/>
          </w:rPr>
          <w:fldChar w:fldCharType="begin"/>
        </w:r>
        <w:r w:rsidR="00565C2E">
          <w:rPr>
            <w:noProof/>
            <w:webHidden/>
          </w:rPr>
          <w:instrText xml:space="preserve"> PAGEREF _Toc35262196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197" w:history="1">
        <w:r w:rsidR="00565C2E" w:rsidRPr="00F42D2D">
          <w:rPr>
            <w:rStyle w:val="Hyperlink"/>
            <w:noProof/>
          </w:rPr>
          <w:t>4.2.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ADMINISTRATIVE PRE-QUALIFICATION REQUIREMENTS</w:t>
        </w:r>
        <w:r w:rsidR="00565C2E">
          <w:rPr>
            <w:noProof/>
            <w:webHidden/>
          </w:rPr>
          <w:tab/>
        </w:r>
        <w:r w:rsidR="00565C2E">
          <w:rPr>
            <w:noProof/>
            <w:webHidden/>
          </w:rPr>
          <w:fldChar w:fldCharType="begin"/>
        </w:r>
        <w:r w:rsidR="00565C2E">
          <w:rPr>
            <w:noProof/>
            <w:webHidden/>
          </w:rPr>
          <w:instrText xml:space="preserve"> PAGEREF _Toc35262197 \h </w:instrText>
        </w:r>
        <w:r w:rsidR="00565C2E">
          <w:rPr>
            <w:noProof/>
            <w:webHidden/>
          </w:rPr>
        </w:r>
        <w:r w:rsidR="00565C2E">
          <w:rPr>
            <w:noProof/>
            <w:webHidden/>
          </w:rPr>
          <w:fldChar w:fldCharType="separate"/>
        </w:r>
        <w:r w:rsidR="00565C2E">
          <w:rPr>
            <w:noProof/>
            <w:webHidden/>
          </w:rPr>
          <w:t>7</w:t>
        </w:r>
        <w:r w:rsidR="00565C2E">
          <w:rPr>
            <w:noProof/>
            <w:webHidden/>
          </w:rPr>
          <w:fldChar w:fldCharType="end"/>
        </w:r>
      </w:hyperlink>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198" w:history="1">
        <w:r w:rsidR="00565C2E" w:rsidRPr="00F42D2D">
          <w:rPr>
            <w:rStyle w:val="Hyperlink"/>
            <w:noProof/>
          </w:rPr>
          <w:t>ANNEX A.2: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_Toc35262198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199" w:history="1">
        <w:r w:rsidR="00565C2E" w:rsidRPr="00F42D2D">
          <w:rPr>
            <w:rStyle w:val="Hyperlink"/>
            <w:noProof/>
          </w:rPr>
          <w:t>5.</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_Toc35262199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0" w:history="1">
        <w:r w:rsidR="00565C2E" w:rsidRPr="00F42D2D">
          <w:rPr>
            <w:rStyle w:val="Hyperlink"/>
            <w:noProof/>
          </w:rPr>
          <w:t>5.1.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INSTRUCTION AND EVALUATION CRITERIA</w:t>
        </w:r>
        <w:r w:rsidR="00565C2E">
          <w:rPr>
            <w:noProof/>
            <w:webHidden/>
          </w:rPr>
          <w:tab/>
        </w:r>
        <w:r w:rsidR="00565C2E">
          <w:rPr>
            <w:noProof/>
            <w:webHidden/>
          </w:rPr>
          <w:fldChar w:fldCharType="begin"/>
        </w:r>
        <w:r w:rsidR="00565C2E">
          <w:rPr>
            <w:noProof/>
            <w:webHidden/>
          </w:rPr>
          <w:instrText xml:space="preserve"> PAGEREF _Toc35262200 \h </w:instrText>
        </w:r>
        <w:r w:rsidR="00565C2E">
          <w:rPr>
            <w:noProof/>
            <w:webHidden/>
          </w:rPr>
        </w:r>
        <w:r w:rsidR="00565C2E">
          <w:rPr>
            <w:noProof/>
            <w:webHidden/>
          </w:rPr>
          <w:fldChar w:fldCharType="separate"/>
        </w:r>
        <w:r w:rsidR="00565C2E">
          <w:rPr>
            <w:noProof/>
            <w:webHidden/>
          </w:rPr>
          <w:t>8</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1" w:history="1">
        <w:r w:rsidR="00565C2E" w:rsidRPr="00F42D2D">
          <w:rPr>
            <w:rStyle w:val="Hyperlink"/>
            <w:noProof/>
          </w:rPr>
          <w:t>5.2.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MANDATORY REQUIREMENTS</w:t>
        </w:r>
        <w:r w:rsidR="00565C2E">
          <w:rPr>
            <w:noProof/>
            <w:webHidden/>
          </w:rPr>
          <w:tab/>
        </w:r>
        <w:r w:rsidR="00565C2E">
          <w:rPr>
            <w:noProof/>
            <w:webHidden/>
          </w:rPr>
          <w:fldChar w:fldCharType="begin"/>
        </w:r>
        <w:r w:rsidR="00565C2E">
          <w:rPr>
            <w:noProof/>
            <w:webHidden/>
          </w:rPr>
          <w:instrText xml:space="preserve"> PAGEREF _Toc35262201 \h </w:instrText>
        </w:r>
        <w:r w:rsidR="00565C2E">
          <w:rPr>
            <w:noProof/>
            <w:webHidden/>
          </w:rPr>
        </w:r>
        <w:r w:rsidR="00565C2E">
          <w:rPr>
            <w:noProof/>
            <w:webHidden/>
          </w:rPr>
          <w:fldChar w:fldCharType="separate"/>
        </w:r>
        <w:r w:rsidR="00565C2E">
          <w:rPr>
            <w:noProof/>
            <w:webHidden/>
          </w:rPr>
          <w:t>9</w:t>
        </w:r>
        <w:r w:rsidR="00565C2E">
          <w:rPr>
            <w:noProof/>
            <w:webHidden/>
          </w:rPr>
          <w:fldChar w:fldCharType="end"/>
        </w:r>
      </w:hyperlink>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2" w:history="1">
        <w:r w:rsidR="00565C2E" w:rsidRPr="00F42D2D">
          <w:rPr>
            <w:rStyle w:val="Hyperlink"/>
            <w:noProof/>
          </w:rPr>
          <w:t>ANNEX A.3: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SPECIAL CONDITIONS OF CONTRACT (SCC)</w:t>
        </w:r>
        <w:r w:rsidR="00565C2E">
          <w:rPr>
            <w:noProof/>
            <w:webHidden/>
          </w:rPr>
          <w:tab/>
        </w:r>
        <w:r w:rsidR="00565C2E">
          <w:rPr>
            <w:noProof/>
            <w:webHidden/>
          </w:rPr>
          <w:fldChar w:fldCharType="begin"/>
        </w:r>
        <w:r w:rsidR="00565C2E">
          <w:rPr>
            <w:noProof/>
            <w:webHidden/>
          </w:rPr>
          <w:instrText xml:space="preserve"> PAGEREF _Toc35262202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03" w:history="1">
        <w:r w:rsidR="00565C2E" w:rsidRPr="00F42D2D">
          <w:rPr>
            <w:rStyle w:val="Hyperlink"/>
            <w:noProof/>
          </w:rPr>
          <w:t>6.</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SPECIAL CONDITIONS OF CONTRACT</w:t>
        </w:r>
        <w:r w:rsidR="00565C2E">
          <w:rPr>
            <w:noProof/>
            <w:webHidden/>
          </w:rPr>
          <w:tab/>
        </w:r>
        <w:r w:rsidR="00565C2E">
          <w:rPr>
            <w:noProof/>
            <w:webHidden/>
          </w:rPr>
          <w:fldChar w:fldCharType="begin"/>
        </w:r>
        <w:r w:rsidR="00565C2E">
          <w:rPr>
            <w:noProof/>
            <w:webHidden/>
          </w:rPr>
          <w:instrText xml:space="preserve"> PAGEREF _Toc35262203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4" w:history="1">
        <w:r w:rsidR="00565C2E" w:rsidRPr="00F42D2D">
          <w:rPr>
            <w:rStyle w:val="Hyperlink"/>
            <w:noProof/>
          </w:rPr>
          <w:t>6.1.</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INSTRUCTION</w:t>
        </w:r>
        <w:r w:rsidR="00565C2E">
          <w:rPr>
            <w:noProof/>
            <w:webHidden/>
          </w:rPr>
          <w:tab/>
        </w:r>
        <w:r w:rsidR="00565C2E">
          <w:rPr>
            <w:noProof/>
            <w:webHidden/>
          </w:rPr>
          <w:fldChar w:fldCharType="begin"/>
        </w:r>
        <w:r w:rsidR="00565C2E">
          <w:rPr>
            <w:noProof/>
            <w:webHidden/>
          </w:rPr>
          <w:instrText xml:space="preserve"> PAGEREF _Toc35262204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5" w:history="1">
        <w:r w:rsidR="00565C2E" w:rsidRPr="00F42D2D">
          <w:rPr>
            <w:rStyle w:val="Hyperlink"/>
            <w:noProof/>
          </w:rPr>
          <w:t>6.2.</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SPECIAL CONDITIONS OF CONTRACT</w:t>
        </w:r>
        <w:r w:rsidR="00565C2E">
          <w:rPr>
            <w:noProof/>
            <w:webHidden/>
          </w:rPr>
          <w:tab/>
        </w:r>
        <w:r w:rsidR="00565C2E">
          <w:rPr>
            <w:noProof/>
            <w:webHidden/>
          </w:rPr>
          <w:fldChar w:fldCharType="begin"/>
        </w:r>
        <w:r w:rsidR="00565C2E">
          <w:rPr>
            <w:noProof/>
            <w:webHidden/>
          </w:rPr>
          <w:instrText xml:space="preserve"> PAGEREF _Toc35262205 \h </w:instrText>
        </w:r>
        <w:r w:rsidR="00565C2E">
          <w:rPr>
            <w:noProof/>
            <w:webHidden/>
          </w:rPr>
        </w:r>
        <w:r w:rsidR="00565C2E">
          <w:rPr>
            <w:noProof/>
            <w:webHidden/>
          </w:rPr>
          <w:fldChar w:fldCharType="separate"/>
        </w:r>
        <w:r w:rsidR="00565C2E">
          <w:rPr>
            <w:noProof/>
            <w:webHidden/>
          </w:rPr>
          <w:t>10</w:t>
        </w:r>
        <w:r w:rsidR="00565C2E">
          <w:rPr>
            <w:noProof/>
            <w:webHidden/>
          </w:rPr>
          <w:fldChar w:fldCharType="end"/>
        </w:r>
      </w:hyperlink>
    </w:p>
    <w:p w:rsidR="00565C2E" w:rsidRDefault="0053494A">
      <w:pPr>
        <w:pStyle w:val="TOC2"/>
        <w:tabs>
          <w:tab w:val="left" w:pos="960"/>
          <w:tab w:val="right" w:leader="dot" w:pos="9628"/>
        </w:tabs>
        <w:rPr>
          <w:rFonts w:asciiTheme="minorHAnsi" w:eastAsiaTheme="minorEastAsia" w:hAnsiTheme="minorHAnsi" w:cstheme="minorBidi"/>
          <w:smallCaps w:val="0"/>
          <w:noProof/>
          <w:sz w:val="22"/>
          <w:szCs w:val="22"/>
          <w:lang w:val="en-US"/>
        </w:rPr>
      </w:pPr>
      <w:hyperlink w:anchor="_Toc35262206" w:history="1">
        <w:r w:rsidR="00565C2E" w:rsidRPr="00F42D2D">
          <w:rPr>
            <w:rStyle w:val="Hyperlink"/>
            <w:noProof/>
          </w:rPr>
          <w:t>6.3.</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DECLARATION OF ACCEPTANCE</w:t>
        </w:r>
        <w:r w:rsidR="00565C2E">
          <w:rPr>
            <w:noProof/>
            <w:webHidden/>
          </w:rPr>
          <w:tab/>
        </w:r>
        <w:r w:rsidR="00565C2E">
          <w:rPr>
            <w:noProof/>
            <w:webHidden/>
          </w:rPr>
          <w:fldChar w:fldCharType="begin"/>
        </w:r>
        <w:r w:rsidR="00565C2E">
          <w:rPr>
            <w:noProof/>
            <w:webHidden/>
          </w:rPr>
          <w:instrText xml:space="preserve"> PAGEREF _Toc35262206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3</w:t>
      </w:r>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7" w:history="1">
        <w:r w:rsidR="00565C2E" w:rsidRPr="00F42D2D">
          <w:rPr>
            <w:rStyle w:val="Hyperlink"/>
            <w:noProof/>
          </w:rPr>
          <w:t>ANNEX A.4:</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COSTING AND PRICING</w:t>
        </w:r>
        <w:r w:rsidR="00565C2E">
          <w:rPr>
            <w:noProof/>
            <w:webHidden/>
          </w:rPr>
          <w:tab/>
        </w:r>
        <w:r w:rsidR="00565C2E">
          <w:rPr>
            <w:noProof/>
            <w:webHidden/>
          </w:rPr>
          <w:fldChar w:fldCharType="begin"/>
        </w:r>
        <w:r w:rsidR="00565C2E">
          <w:rPr>
            <w:noProof/>
            <w:webHidden/>
          </w:rPr>
          <w:instrText xml:space="preserve"> PAGEREF _Toc35262207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4</w:t>
      </w:r>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08" w:history="1">
        <w:r w:rsidR="00565C2E" w:rsidRPr="00F42D2D">
          <w:rPr>
            <w:rStyle w:val="Hyperlink"/>
            <w:noProof/>
          </w:rPr>
          <w:t>7.</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COSTING AND PRICING</w:t>
        </w:r>
        <w:r w:rsidR="00565C2E">
          <w:rPr>
            <w:noProof/>
            <w:webHidden/>
          </w:rPr>
          <w:tab/>
        </w:r>
        <w:r w:rsidR="00565C2E">
          <w:rPr>
            <w:noProof/>
            <w:webHidden/>
          </w:rPr>
          <w:fldChar w:fldCharType="begin"/>
        </w:r>
        <w:r w:rsidR="00565C2E">
          <w:rPr>
            <w:noProof/>
            <w:webHidden/>
          </w:rPr>
          <w:instrText xml:space="preserve"> PAGEREF _Toc35262208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4</w:t>
      </w:r>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09" w:history="1">
        <w:r w:rsidR="00565C2E" w:rsidRPr="00F42D2D">
          <w:rPr>
            <w:rStyle w:val="Hyperlink"/>
            <w:noProof/>
          </w:rPr>
          <w:t>ANNEX A.5:</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Terms and definitions</w:t>
        </w:r>
        <w:r w:rsidR="00565C2E">
          <w:rPr>
            <w:noProof/>
            <w:webHidden/>
          </w:rPr>
          <w:tab/>
        </w:r>
        <w:r w:rsidR="00565C2E">
          <w:rPr>
            <w:noProof/>
            <w:webHidden/>
          </w:rPr>
          <w:fldChar w:fldCharType="begin"/>
        </w:r>
        <w:r w:rsidR="00565C2E">
          <w:rPr>
            <w:noProof/>
            <w:webHidden/>
          </w:rPr>
          <w:instrText xml:space="preserve"> PAGEREF _Toc35262209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5</w:t>
      </w:r>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10" w:history="1">
        <w:r w:rsidR="00565C2E" w:rsidRPr="00F42D2D">
          <w:rPr>
            <w:rStyle w:val="Hyperlink"/>
            <w:noProof/>
          </w:rPr>
          <w:t>8.</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ABBREVIATIONS</w:t>
        </w:r>
        <w:r w:rsidR="00565C2E">
          <w:rPr>
            <w:noProof/>
            <w:webHidden/>
          </w:rPr>
          <w:tab/>
        </w:r>
        <w:r w:rsidR="00565C2E">
          <w:rPr>
            <w:noProof/>
            <w:webHidden/>
          </w:rPr>
          <w:fldChar w:fldCharType="begin"/>
        </w:r>
        <w:r w:rsidR="00565C2E">
          <w:rPr>
            <w:noProof/>
            <w:webHidden/>
          </w:rPr>
          <w:instrText xml:space="preserve"> PAGEREF _Toc35262210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5</w:t>
      </w:r>
    </w:p>
    <w:p w:rsidR="00565C2E" w:rsidRDefault="0053494A">
      <w:pPr>
        <w:pStyle w:val="TOC1"/>
        <w:tabs>
          <w:tab w:val="left" w:pos="480"/>
          <w:tab w:val="right" w:leader="dot" w:pos="9628"/>
        </w:tabs>
        <w:rPr>
          <w:rFonts w:asciiTheme="minorHAnsi" w:eastAsiaTheme="minorEastAsia" w:hAnsiTheme="minorHAnsi" w:cstheme="minorBidi"/>
          <w:b w:val="0"/>
          <w:bCs w:val="0"/>
          <w:caps w:val="0"/>
          <w:noProof/>
          <w:sz w:val="22"/>
          <w:szCs w:val="22"/>
          <w:lang w:val="en-US"/>
        </w:rPr>
      </w:pPr>
      <w:hyperlink w:anchor="_Toc35262211" w:history="1">
        <w:r w:rsidR="00565C2E" w:rsidRPr="00F42D2D">
          <w:rPr>
            <w:rStyle w:val="Hyperlink"/>
            <w:noProof/>
          </w:rPr>
          <w:t>9.</w:t>
        </w:r>
        <w:r w:rsidR="00565C2E">
          <w:rPr>
            <w:rFonts w:asciiTheme="minorHAnsi" w:eastAsiaTheme="minorEastAsia" w:hAnsiTheme="minorHAnsi" w:cstheme="minorBidi"/>
            <w:b w:val="0"/>
            <w:bCs w:val="0"/>
            <w:caps w:val="0"/>
            <w:noProof/>
            <w:sz w:val="22"/>
            <w:szCs w:val="22"/>
            <w:lang w:val="en-US"/>
          </w:rPr>
          <w:tab/>
        </w:r>
        <w:r w:rsidR="00565C2E" w:rsidRPr="00F42D2D">
          <w:rPr>
            <w:rStyle w:val="Hyperlink"/>
            <w:noProof/>
          </w:rPr>
          <w:t>DEFINITIONS</w:t>
        </w:r>
        <w:r w:rsidR="00565C2E">
          <w:rPr>
            <w:noProof/>
            <w:webHidden/>
          </w:rPr>
          <w:tab/>
        </w:r>
        <w:r w:rsidR="00565C2E">
          <w:rPr>
            <w:noProof/>
            <w:webHidden/>
          </w:rPr>
          <w:fldChar w:fldCharType="begin"/>
        </w:r>
        <w:r w:rsidR="00565C2E">
          <w:rPr>
            <w:noProof/>
            <w:webHidden/>
          </w:rPr>
          <w:instrText xml:space="preserve"> PAGEREF _Toc35262211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5</w:t>
      </w:r>
    </w:p>
    <w:p w:rsidR="00565C2E" w:rsidRDefault="0053494A">
      <w:pPr>
        <w:pStyle w:val="TOC2"/>
        <w:tabs>
          <w:tab w:val="left" w:pos="1440"/>
          <w:tab w:val="right" w:leader="dot" w:pos="9628"/>
        </w:tabs>
        <w:rPr>
          <w:rFonts w:asciiTheme="minorHAnsi" w:eastAsiaTheme="minorEastAsia" w:hAnsiTheme="minorHAnsi" w:cstheme="minorBidi"/>
          <w:smallCaps w:val="0"/>
          <w:noProof/>
          <w:sz w:val="22"/>
          <w:szCs w:val="22"/>
          <w:lang w:val="en-US"/>
        </w:rPr>
      </w:pPr>
      <w:hyperlink w:anchor="_Toc35262212" w:history="1">
        <w:r w:rsidR="00565C2E" w:rsidRPr="00F42D2D">
          <w:rPr>
            <w:rStyle w:val="Hyperlink"/>
            <w:noProof/>
          </w:rPr>
          <w:t>ANNEX A.6:</w:t>
        </w:r>
        <w:r w:rsidR="00565C2E">
          <w:rPr>
            <w:rFonts w:asciiTheme="minorHAnsi" w:eastAsiaTheme="minorEastAsia" w:hAnsiTheme="minorHAnsi" w:cstheme="minorBidi"/>
            <w:smallCaps w:val="0"/>
            <w:noProof/>
            <w:sz w:val="22"/>
            <w:szCs w:val="22"/>
            <w:lang w:val="en-US"/>
          </w:rPr>
          <w:tab/>
        </w:r>
        <w:r w:rsidR="00565C2E" w:rsidRPr="00F42D2D">
          <w:rPr>
            <w:rStyle w:val="Hyperlink"/>
            <w:noProof/>
          </w:rPr>
          <w:t>BIDDER SUBSTANTIATING EVIDENCE</w:t>
        </w:r>
        <w:r w:rsidR="00565C2E">
          <w:rPr>
            <w:noProof/>
            <w:webHidden/>
          </w:rPr>
          <w:tab/>
        </w:r>
        <w:r w:rsidR="00565C2E">
          <w:rPr>
            <w:noProof/>
            <w:webHidden/>
          </w:rPr>
          <w:fldChar w:fldCharType="begin"/>
        </w:r>
        <w:r w:rsidR="00565C2E">
          <w:rPr>
            <w:noProof/>
            <w:webHidden/>
          </w:rPr>
          <w:instrText xml:space="preserve"> PAGEREF _Toc35262212 \h </w:instrText>
        </w:r>
        <w:r w:rsidR="00565C2E">
          <w:rPr>
            <w:noProof/>
            <w:webHidden/>
          </w:rPr>
        </w:r>
        <w:r w:rsidR="00565C2E">
          <w:rPr>
            <w:noProof/>
            <w:webHidden/>
          </w:rPr>
          <w:fldChar w:fldCharType="separate"/>
        </w:r>
        <w:r w:rsidR="00565C2E">
          <w:rPr>
            <w:noProof/>
            <w:webHidden/>
          </w:rPr>
          <w:t>1</w:t>
        </w:r>
        <w:r w:rsidR="00565C2E">
          <w:rPr>
            <w:noProof/>
            <w:webHidden/>
          </w:rPr>
          <w:fldChar w:fldCharType="end"/>
        </w:r>
      </w:hyperlink>
      <w:r w:rsidR="00CB4AEA">
        <w:rPr>
          <w:noProof/>
        </w:rPr>
        <w:t>6</w:t>
      </w:r>
    </w:p>
    <w:p w:rsidR="00565C2E" w:rsidRDefault="00565C2E">
      <w:pPr>
        <w:pStyle w:val="TOC1"/>
        <w:tabs>
          <w:tab w:val="left" w:pos="1200"/>
          <w:tab w:val="right" w:leader="dot" w:pos="9628"/>
        </w:tabs>
        <w:rPr>
          <w:rFonts w:asciiTheme="minorHAnsi" w:eastAsiaTheme="minorEastAsia" w:hAnsiTheme="minorHAnsi" w:cstheme="minorBidi"/>
          <w:b w:val="0"/>
          <w:bCs w:val="0"/>
          <w:caps w:val="0"/>
          <w:noProof/>
          <w:sz w:val="22"/>
          <w:szCs w:val="22"/>
          <w:lang w:val="en-US"/>
        </w:rPr>
      </w:pPr>
    </w:p>
    <w:p w:rsidR="00871368" w:rsidRPr="00F81E2D" w:rsidRDefault="008C54C3" w:rsidP="00D93208">
      <w:pPr>
        <w:pStyle w:val="TOC1"/>
        <w:tabs>
          <w:tab w:val="left" w:pos="1200"/>
          <w:tab w:val="right" w:leader="dot" w:pos="9628"/>
        </w:tabs>
      </w:pPr>
      <w:r>
        <w:fldChar w:fldCharType="end"/>
      </w:r>
      <w:r w:rsidR="00760D12" w:rsidRPr="00F81E2D">
        <w:br w:type="page"/>
      </w:r>
    </w:p>
    <w:p w:rsidR="002C0B8F" w:rsidRPr="00F81E2D" w:rsidRDefault="005952AC" w:rsidP="000B17A9">
      <w:pPr>
        <w:pStyle w:val="AnnexH1"/>
      </w:pPr>
      <w:bookmarkStart w:id="7" w:name="_Toc35262186"/>
      <w:r w:rsidRPr="00F81E2D">
        <w:lastRenderedPageBreak/>
        <w:t>INTRODUCTION</w:t>
      </w:r>
      <w:bookmarkEnd w:id="7"/>
    </w:p>
    <w:p w:rsidR="001A25A4" w:rsidRPr="00F81E2D" w:rsidRDefault="00B558CD" w:rsidP="000B17A9">
      <w:pPr>
        <w:pStyle w:val="Heading1"/>
      </w:pPr>
      <w:bookmarkStart w:id="8" w:name="_Toc35262187"/>
      <w:bookmarkStart w:id="9" w:name="_Toc435315878"/>
      <w:r w:rsidRPr="00F81E2D">
        <w:t>PURPOSE AND BACKGROUND</w:t>
      </w:r>
      <w:bookmarkEnd w:id="8"/>
    </w:p>
    <w:p w:rsidR="00EF447B" w:rsidRPr="00F81E2D" w:rsidRDefault="00B558CD" w:rsidP="000B17A9">
      <w:pPr>
        <w:pStyle w:val="Heading2"/>
      </w:pPr>
      <w:bookmarkStart w:id="10" w:name="_Toc35262188"/>
      <w:r w:rsidRPr="00F81E2D">
        <w:t>PURPOSE</w:t>
      </w:r>
      <w:bookmarkEnd w:id="9"/>
      <w:bookmarkEnd w:id="10"/>
    </w:p>
    <w:p w:rsidR="004A786D" w:rsidRPr="00F81E2D" w:rsidRDefault="004A786D" w:rsidP="005E6F09">
      <w:pPr>
        <w:jc w:val="both"/>
      </w:pPr>
      <w:r w:rsidRPr="00F81E2D">
        <w:t xml:space="preserve">The purpose of this </w:t>
      </w:r>
      <w:r w:rsidRPr="004A786D">
        <w:t xml:space="preserve">RFB is </w:t>
      </w:r>
      <w:r w:rsidRPr="00F81E2D">
        <w:t xml:space="preserve">to invite Suppliers (hereinafter referred to as “bidders”) to </w:t>
      </w:r>
      <w:r w:rsidRPr="004A786D">
        <w:t xml:space="preserve">submit bids </w:t>
      </w:r>
      <w:r w:rsidRPr="00F81E2D">
        <w:t xml:space="preserve">for the </w:t>
      </w:r>
      <w:r>
        <w:t>“</w:t>
      </w:r>
      <w:r>
        <w:rPr>
          <w:rFonts w:asciiTheme="minorHAnsi" w:hAnsiTheme="minorHAnsi"/>
        </w:rPr>
        <w:t>Supply</w:t>
      </w:r>
      <w:r w:rsidR="006E2FB6">
        <w:rPr>
          <w:rFonts w:asciiTheme="minorHAnsi" w:hAnsiTheme="minorHAnsi"/>
        </w:rPr>
        <w:t xml:space="preserve"> </w:t>
      </w:r>
      <w:r>
        <w:rPr>
          <w:rFonts w:asciiTheme="minorHAnsi" w:hAnsiTheme="minorHAnsi"/>
        </w:rPr>
        <w:t>of</w:t>
      </w:r>
      <w:r w:rsidRPr="0030663A">
        <w:rPr>
          <w:rFonts w:asciiTheme="minorHAnsi" w:hAnsiTheme="minorHAnsi"/>
        </w:rPr>
        <w:t xml:space="preserve"> </w:t>
      </w:r>
      <w:r w:rsidR="006E2FB6">
        <w:rPr>
          <w:rFonts w:asciiTheme="minorHAnsi" w:hAnsiTheme="minorHAnsi"/>
        </w:rPr>
        <w:t xml:space="preserve">maintenance and support of Cisco </w:t>
      </w:r>
      <w:r w:rsidR="009C6D94">
        <w:rPr>
          <w:rFonts w:asciiTheme="minorHAnsi" w:hAnsiTheme="minorHAnsi"/>
        </w:rPr>
        <w:t>Switches</w:t>
      </w:r>
      <w:r w:rsidR="004E2318">
        <w:rPr>
          <w:rFonts w:asciiTheme="minorHAnsi" w:hAnsiTheme="minorHAnsi"/>
        </w:rPr>
        <w:t xml:space="preserve"> </w:t>
      </w:r>
      <w:r w:rsidRPr="0030663A">
        <w:rPr>
          <w:rFonts w:asciiTheme="minorHAnsi" w:hAnsiTheme="minorHAnsi"/>
        </w:rPr>
        <w:t xml:space="preserve">for </w:t>
      </w:r>
      <w:r>
        <w:rPr>
          <w:rFonts w:asciiTheme="minorHAnsi" w:hAnsiTheme="minorHAnsi"/>
        </w:rPr>
        <w:t xml:space="preserve">the </w:t>
      </w:r>
      <w:r w:rsidR="000B52D7">
        <w:rPr>
          <w:rFonts w:asciiTheme="minorHAnsi" w:hAnsiTheme="minorHAnsi"/>
        </w:rPr>
        <w:t xml:space="preserve">Department of Environmental Affairs </w:t>
      </w:r>
      <w:r>
        <w:rPr>
          <w:rFonts w:asciiTheme="minorHAnsi" w:hAnsiTheme="minorHAnsi"/>
        </w:rPr>
        <w:t xml:space="preserve">with Maintenance and Support for a period of </w:t>
      </w:r>
      <w:r w:rsidR="000B52D7">
        <w:rPr>
          <w:rFonts w:asciiTheme="minorHAnsi" w:hAnsiTheme="minorHAnsi"/>
        </w:rPr>
        <w:t>twelfth</w:t>
      </w:r>
      <w:r w:rsidR="006E2FB6">
        <w:rPr>
          <w:rFonts w:asciiTheme="minorHAnsi" w:hAnsiTheme="minorHAnsi"/>
        </w:rPr>
        <w:t xml:space="preserve"> (</w:t>
      </w:r>
      <w:r w:rsidR="000B52D7">
        <w:rPr>
          <w:rFonts w:asciiTheme="minorHAnsi" w:hAnsiTheme="minorHAnsi"/>
        </w:rPr>
        <w:t>12</w:t>
      </w:r>
      <w:r w:rsidR="006E2FB6">
        <w:rPr>
          <w:rFonts w:asciiTheme="minorHAnsi" w:hAnsiTheme="minorHAnsi"/>
        </w:rPr>
        <w:t>)</w:t>
      </w:r>
      <w:r>
        <w:rPr>
          <w:rFonts w:asciiTheme="minorHAnsi" w:hAnsiTheme="minorHAnsi"/>
        </w:rPr>
        <w:t xml:space="preserve"> months.</w:t>
      </w:r>
    </w:p>
    <w:p w:rsidR="00B5585A" w:rsidRPr="00B20E29" w:rsidRDefault="00B5585A" w:rsidP="0030663A">
      <w:pPr>
        <w:jc w:val="both"/>
      </w:pPr>
    </w:p>
    <w:p w:rsidR="009169D6" w:rsidRDefault="004D7299" w:rsidP="000B17A9">
      <w:pPr>
        <w:pStyle w:val="Heading1"/>
      </w:pPr>
      <w:bookmarkStart w:id="11" w:name="_Toc35262189"/>
      <w:r w:rsidRPr="00F81E2D">
        <w:t>SCOPE OF BID</w:t>
      </w:r>
      <w:bookmarkEnd w:id="11"/>
    </w:p>
    <w:p w:rsidR="003B3289" w:rsidRPr="003B3289" w:rsidRDefault="003B3289" w:rsidP="003B3289"/>
    <w:p w:rsidR="00D51A17" w:rsidRDefault="00C163BE" w:rsidP="00AD7D89">
      <w:pPr>
        <w:pStyle w:val="Heading2"/>
      </w:pPr>
      <w:bookmarkStart w:id="12" w:name="_Toc35262190"/>
      <w:r w:rsidRPr="00F81E2D">
        <w:t>SCOPE</w:t>
      </w:r>
      <w:r w:rsidR="004D7299" w:rsidRPr="00F81E2D">
        <w:t xml:space="preserve"> OF WORK</w:t>
      </w:r>
      <w:bookmarkEnd w:id="12"/>
    </w:p>
    <w:p w:rsidR="0030663A" w:rsidRDefault="0030663A" w:rsidP="0030663A">
      <w:pPr>
        <w:autoSpaceDE w:val="0"/>
        <w:autoSpaceDN w:val="0"/>
        <w:adjustRightInd w:val="0"/>
        <w:jc w:val="both"/>
        <w:rPr>
          <w:szCs w:val="24"/>
        </w:rPr>
      </w:pPr>
      <w:r w:rsidRPr="0030663A">
        <w:rPr>
          <w:szCs w:val="24"/>
        </w:rPr>
        <w:t xml:space="preserve">The scope of this project </w:t>
      </w:r>
      <w:r w:rsidR="00B73F13" w:rsidRPr="0030663A">
        <w:rPr>
          <w:szCs w:val="24"/>
        </w:rPr>
        <w:t>includes</w:t>
      </w:r>
      <w:r w:rsidRPr="0030663A">
        <w:rPr>
          <w:szCs w:val="24"/>
        </w:rPr>
        <w:t xml:space="preserve"> the following:</w:t>
      </w:r>
    </w:p>
    <w:p w:rsidR="003971C5" w:rsidRDefault="003971C5" w:rsidP="0030663A">
      <w:pPr>
        <w:autoSpaceDE w:val="0"/>
        <w:autoSpaceDN w:val="0"/>
        <w:adjustRightInd w:val="0"/>
        <w:jc w:val="both"/>
        <w:rPr>
          <w:szCs w:val="24"/>
        </w:rPr>
      </w:pPr>
    </w:p>
    <w:p w:rsidR="00B73F13" w:rsidRPr="006E2FB6" w:rsidRDefault="00A41757" w:rsidP="006E2FB6">
      <w:pPr>
        <w:pStyle w:val="Comment"/>
        <w:numPr>
          <w:ilvl w:val="0"/>
          <w:numId w:val="15"/>
        </w:numPr>
        <w:jc w:val="both"/>
        <w:rPr>
          <w:i w:val="0"/>
          <w:color w:val="000000" w:themeColor="text1"/>
          <w:sz w:val="24"/>
          <w:szCs w:val="24"/>
        </w:rPr>
      </w:pPr>
      <w:r w:rsidRPr="006E2FB6">
        <w:rPr>
          <w:i w:val="0"/>
          <w:color w:val="000000" w:themeColor="text1"/>
          <w:sz w:val="24"/>
          <w:szCs w:val="24"/>
        </w:rPr>
        <w:t xml:space="preserve">Providing </w:t>
      </w:r>
      <w:r w:rsidR="006E2FB6" w:rsidRPr="006E2FB6">
        <w:rPr>
          <w:i w:val="0"/>
          <w:color w:val="000000" w:themeColor="text1"/>
          <w:sz w:val="24"/>
          <w:szCs w:val="24"/>
        </w:rPr>
        <w:t>of</w:t>
      </w:r>
      <w:r w:rsidR="006E2FB6">
        <w:rPr>
          <w:i w:val="0"/>
          <w:color w:val="000000" w:themeColor="text1"/>
          <w:sz w:val="24"/>
          <w:szCs w:val="24"/>
        </w:rPr>
        <w:t xml:space="preserve"> </w:t>
      </w:r>
      <w:r w:rsidR="00345714">
        <w:rPr>
          <w:i w:val="0"/>
          <w:color w:val="000000" w:themeColor="text1"/>
          <w:sz w:val="24"/>
          <w:szCs w:val="24"/>
        </w:rPr>
        <w:t xml:space="preserve">the </w:t>
      </w:r>
      <w:r w:rsidR="00B73F13" w:rsidRPr="006E2FB6">
        <w:rPr>
          <w:i w:val="0"/>
          <w:color w:val="000000" w:themeColor="text1"/>
          <w:sz w:val="24"/>
          <w:szCs w:val="24"/>
        </w:rPr>
        <w:t xml:space="preserve">Maintenance and support of the </w:t>
      </w:r>
      <w:r w:rsidR="006E2FB6" w:rsidRPr="006E2FB6">
        <w:rPr>
          <w:i w:val="0"/>
          <w:color w:val="000000" w:themeColor="text1"/>
          <w:sz w:val="24"/>
          <w:szCs w:val="24"/>
        </w:rPr>
        <w:t xml:space="preserve">Cisco </w:t>
      </w:r>
      <w:r w:rsidR="009C6D94">
        <w:rPr>
          <w:i w:val="0"/>
          <w:color w:val="000000" w:themeColor="text1"/>
          <w:sz w:val="24"/>
          <w:szCs w:val="24"/>
        </w:rPr>
        <w:t>Switches</w:t>
      </w:r>
      <w:r w:rsidR="000B52D7">
        <w:rPr>
          <w:i w:val="0"/>
          <w:color w:val="000000" w:themeColor="text1"/>
          <w:sz w:val="24"/>
          <w:szCs w:val="24"/>
        </w:rPr>
        <w:t>.</w:t>
      </w:r>
    </w:p>
    <w:p w:rsidR="00B5585A" w:rsidRPr="00B73F13" w:rsidRDefault="00B5585A" w:rsidP="00B5585A">
      <w:pPr>
        <w:pStyle w:val="ListParagraph"/>
        <w:numPr>
          <w:ilvl w:val="0"/>
          <w:numId w:val="0"/>
        </w:numPr>
        <w:autoSpaceDE w:val="0"/>
        <w:autoSpaceDN w:val="0"/>
        <w:adjustRightInd w:val="0"/>
        <w:ind w:left="720"/>
        <w:jc w:val="both"/>
      </w:pPr>
    </w:p>
    <w:p w:rsidR="00C71C56" w:rsidRPr="00F81E2D" w:rsidRDefault="00C71C56" w:rsidP="00C71C56">
      <w:pPr>
        <w:pStyle w:val="Heading2"/>
      </w:pPr>
      <w:bookmarkStart w:id="13" w:name="_Toc435315884"/>
      <w:bookmarkStart w:id="14" w:name="_Toc35262191"/>
      <w:r w:rsidRPr="00F81E2D">
        <w:t>PRODUCT REQUIREMENT</w:t>
      </w:r>
      <w:bookmarkEnd w:id="13"/>
      <w:bookmarkEnd w:id="14"/>
    </w:p>
    <w:p w:rsidR="00C66109" w:rsidRPr="006E2FB6" w:rsidRDefault="000B52D7" w:rsidP="00C66109">
      <w:pPr>
        <w:pStyle w:val="ListParagraph"/>
        <w:numPr>
          <w:ilvl w:val="0"/>
          <w:numId w:val="44"/>
        </w:numPr>
        <w:spacing w:after="200" w:line="360" w:lineRule="auto"/>
        <w:contextualSpacing/>
        <w:jc w:val="both"/>
      </w:pPr>
      <w:r>
        <w:rPr>
          <w:b/>
        </w:rPr>
        <w:t>CISCO EQUIPMENTS</w:t>
      </w:r>
      <w:r w:rsidR="00DF0731">
        <w:rPr>
          <w:b/>
        </w:rPr>
        <w:t xml:space="preserve"> – </w:t>
      </w:r>
      <w:r w:rsidR="00434900">
        <w:rPr>
          <w:b/>
        </w:rPr>
        <w:t xml:space="preserve">AS PER </w:t>
      </w:r>
      <w:r w:rsidR="00DF0731">
        <w:rPr>
          <w:b/>
        </w:rPr>
        <w:t>BELOW</w:t>
      </w:r>
    </w:p>
    <w:tbl>
      <w:tblPr>
        <w:tblW w:w="8264" w:type="dxa"/>
        <w:tblLook w:val="04A0" w:firstRow="1" w:lastRow="0" w:firstColumn="1" w:lastColumn="0" w:noHBand="0" w:noVBand="1"/>
      </w:tblPr>
      <w:tblGrid>
        <w:gridCol w:w="2124"/>
        <w:gridCol w:w="6140"/>
      </w:tblGrid>
      <w:tr w:rsidR="000B52D7" w:rsidRPr="000B52D7" w:rsidTr="000B52D7">
        <w:trPr>
          <w:trHeight w:val="264"/>
        </w:trPr>
        <w:tc>
          <w:tcPr>
            <w:tcW w:w="212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0B52D7" w:rsidRPr="000B52D7" w:rsidRDefault="000B52D7" w:rsidP="000B52D7">
            <w:pPr>
              <w:rPr>
                <w:rFonts w:ascii="Arial" w:hAnsi="Arial" w:cs="Arial"/>
                <w:b/>
                <w:bCs/>
                <w:sz w:val="20"/>
                <w:lang w:eastAsia="en-ZA"/>
              </w:rPr>
            </w:pPr>
            <w:r w:rsidRPr="000B52D7">
              <w:rPr>
                <w:rFonts w:ascii="Arial" w:hAnsi="Arial" w:cs="Arial"/>
                <w:b/>
                <w:bCs/>
                <w:sz w:val="20"/>
                <w:lang w:eastAsia="en-ZA"/>
              </w:rPr>
              <w:t>Product Number</w:t>
            </w:r>
          </w:p>
        </w:tc>
        <w:tc>
          <w:tcPr>
            <w:tcW w:w="6140" w:type="dxa"/>
            <w:tcBorders>
              <w:top w:val="single" w:sz="4" w:space="0" w:color="auto"/>
              <w:left w:val="nil"/>
              <w:bottom w:val="single" w:sz="4" w:space="0" w:color="auto"/>
              <w:right w:val="single" w:sz="4" w:space="0" w:color="auto"/>
            </w:tcBorders>
            <w:shd w:val="clear" w:color="000000" w:fill="D9D9D9"/>
            <w:noWrap/>
            <w:vAlign w:val="bottom"/>
            <w:hideMark/>
          </w:tcPr>
          <w:p w:rsidR="000B52D7" w:rsidRPr="000B52D7" w:rsidRDefault="000B52D7" w:rsidP="000B52D7">
            <w:pPr>
              <w:rPr>
                <w:rFonts w:ascii="Arial" w:hAnsi="Arial" w:cs="Arial"/>
                <w:b/>
                <w:bCs/>
                <w:sz w:val="20"/>
                <w:lang w:eastAsia="en-ZA"/>
              </w:rPr>
            </w:pPr>
            <w:r w:rsidRPr="000B52D7">
              <w:rPr>
                <w:rFonts w:ascii="Arial" w:hAnsi="Arial" w:cs="Arial"/>
                <w:b/>
                <w:bCs/>
                <w:sz w:val="20"/>
                <w:lang w:eastAsia="en-ZA"/>
              </w:rPr>
              <w:t>Product Description</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WS-C4500X-40X-ES</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Catalyst 4500-X 40 Port 10G Ent. Services, Frt-to-Bk, No P/S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WS-C4500X-40X-ES</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Catalyst 4500-X 40 Port 10G Ent. Services, Frt-to-Bk, No P/S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CISCO2901-V/K9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Cisco 2901 Voice Bundle, PVDM3-16, UC License PAK, FL-CUBE5</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VS-C6509E-SUP2T</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Catalyst Chassis+Fan Tray + Sup2T; IP Services ONLY incl VSS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VS-C6509E-SUP2T</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Catalyst Chassis+Fan Tray + Sup2T; IP Services ONLY incl VSS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WS-SVC-WISM2-1-K9=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Wireless Services Module:WiSM-2: w/ 100 AP Support License</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N5K-C5596T-FA</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Nexus 5596T 2RU, 2PS/4Fans, 32x10GT/16xSFP+ Fixed Ports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N5K-C5596T-FA</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Nexus 5596T 2RU, 2PS/4Fans, 32x10GT/16xSFP+ Fixed Ports</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ISE-VM-K9=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Cisco Identity Services Engine Virtual Machine Image</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WS-SVC-WISM2HA-K9=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Wireless Services Module WISM2 HA</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R-ISE-VM-K9=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Cisco Identity Services Engine VM (eDelivery)</w:t>
            </w:r>
          </w:p>
        </w:tc>
      </w:tr>
      <w:tr w:rsidR="00D8772F"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tcPr>
          <w:p w:rsidR="00D8772F" w:rsidRPr="000B52D7" w:rsidRDefault="00D8772F" w:rsidP="000B52D7">
            <w:pPr>
              <w:rPr>
                <w:rFonts w:cs="Calibri"/>
                <w:color w:val="000000"/>
                <w:sz w:val="22"/>
                <w:szCs w:val="22"/>
                <w:lang w:eastAsia="en-ZA"/>
              </w:rPr>
            </w:pPr>
            <w:r w:rsidRPr="00D8772F">
              <w:rPr>
                <w:rFonts w:cs="Calibri"/>
                <w:color w:val="000000"/>
                <w:sz w:val="22"/>
                <w:szCs w:val="22"/>
                <w:lang w:eastAsia="en-ZA"/>
              </w:rPr>
              <w:t>KQ2YP1N</w:t>
            </w:r>
          </w:p>
        </w:tc>
        <w:tc>
          <w:tcPr>
            <w:tcW w:w="6140" w:type="dxa"/>
            <w:tcBorders>
              <w:top w:val="nil"/>
              <w:left w:val="nil"/>
              <w:bottom w:val="single" w:sz="4" w:space="0" w:color="auto"/>
              <w:right w:val="single" w:sz="4" w:space="0" w:color="auto"/>
            </w:tcBorders>
            <w:shd w:val="clear" w:color="auto" w:fill="auto"/>
            <w:noWrap/>
            <w:vAlign w:val="bottom"/>
          </w:tcPr>
          <w:p w:rsidR="00D8772F" w:rsidRPr="000B52D7" w:rsidRDefault="00D8772F" w:rsidP="000B52D7">
            <w:pPr>
              <w:rPr>
                <w:rFonts w:cs="Calibri"/>
                <w:color w:val="000000"/>
                <w:sz w:val="22"/>
                <w:szCs w:val="22"/>
                <w:lang w:eastAsia="en-ZA"/>
              </w:rPr>
            </w:pPr>
            <w:r>
              <w:rPr>
                <w:rFonts w:cs="Calibri"/>
                <w:color w:val="000000"/>
                <w:sz w:val="22"/>
                <w:szCs w:val="22"/>
                <w:lang w:eastAsia="en-ZA"/>
              </w:rPr>
              <w:t>Cisco Prime Virtual VM licensing</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FCW1803A1YJ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FCW1804A0P4</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FCW1804A0P6</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FCW1804A0PA</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FCW1804A0PH</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FCW1804A0PM</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FCW1804A0PP</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lastRenderedPageBreak/>
              <w:t>FCW1804A0PX</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FCW1804A0Q6</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FCW1804A0QC</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FCW1804A0QD</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FCW1804A0QH</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FCW1804A0QL</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FCW1804A0QM</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FCW1804A0QP</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FCW1804A0QR</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FCW1804A0QS</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FCW1804A0QU</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FCW1804A0QW</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FCW1804A0R4</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FCW1804A0RD</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FCW1804A0RF</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FCW1804A0RG</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FCW1804A0RK</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FCW1804A0RM</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FCW1804A0RN</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FCW1804A0RQ</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FCW1804A0RU</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FCW1804A0S3</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FCW1804A0S6</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FCW1804A0SA</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FCW1804A0SC</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FCW1804A0SF</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FCW1804A0SH</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FCW1804A0SL</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FCW1804A0SP</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FCW1804A0SQ</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FCW1804A0SU</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FCW1804A0T6</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WS-C2960X-48FPD-L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FCW1803A2K9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FCW1803A2PJ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FCW1803A2PZ</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FCW1803A2QZ</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FCW1803A2RJ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FCW1803A2RK</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FCW1803A2S6</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FCW1803A2SB</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FCW1803A2T5</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FCW1803A2V1</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FCW1803A2WA</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lastRenderedPageBreak/>
              <w:t>FOC1803S54F</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FOC1803S54M</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FOC1803S54N</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FOC1803S54R</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FOC1803V1R9</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FOC1803V1RH</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FOC1803V1RJ</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FOC1803V1S2</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r w:rsidR="000B52D7" w:rsidRPr="000B52D7" w:rsidTr="000B52D7">
        <w:trPr>
          <w:trHeight w:val="288"/>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FOC1803V1TQ</w:t>
            </w:r>
          </w:p>
        </w:tc>
        <w:tc>
          <w:tcPr>
            <w:tcW w:w="6140" w:type="dxa"/>
            <w:tcBorders>
              <w:top w:val="nil"/>
              <w:left w:val="nil"/>
              <w:bottom w:val="single" w:sz="4" w:space="0" w:color="auto"/>
              <w:right w:val="single" w:sz="4" w:space="0" w:color="auto"/>
            </w:tcBorders>
            <w:shd w:val="clear" w:color="auto" w:fill="auto"/>
            <w:noWrap/>
            <w:vAlign w:val="bottom"/>
            <w:hideMark/>
          </w:tcPr>
          <w:p w:rsidR="000B52D7" w:rsidRPr="000B52D7" w:rsidRDefault="000B52D7" w:rsidP="000B52D7">
            <w:pPr>
              <w:rPr>
                <w:rFonts w:cs="Calibri"/>
                <w:color w:val="000000"/>
                <w:sz w:val="22"/>
                <w:szCs w:val="22"/>
                <w:lang w:eastAsia="en-ZA"/>
              </w:rPr>
            </w:pPr>
            <w:r w:rsidRPr="000B52D7">
              <w:rPr>
                <w:rFonts w:cs="Calibri"/>
                <w:color w:val="000000"/>
                <w:sz w:val="22"/>
                <w:szCs w:val="22"/>
                <w:lang w:eastAsia="en-ZA"/>
              </w:rPr>
              <w:t>WS-C2960X-24PD-L</w:t>
            </w:r>
          </w:p>
        </w:tc>
      </w:tr>
    </w:tbl>
    <w:p w:rsidR="0017039E" w:rsidRDefault="0017039E" w:rsidP="0017039E">
      <w:pPr>
        <w:spacing w:after="200" w:line="360" w:lineRule="auto"/>
        <w:contextualSpacing/>
        <w:jc w:val="both"/>
      </w:pPr>
    </w:p>
    <w:p w:rsidR="00C66109" w:rsidRPr="00C66109" w:rsidRDefault="00C66109" w:rsidP="0017039E">
      <w:pPr>
        <w:spacing w:after="200" w:line="360" w:lineRule="auto"/>
        <w:contextualSpacing/>
        <w:jc w:val="both"/>
      </w:pPr>
      <w:r w:rsidRPr="00C66109">
        <w:t xml:space="preserve">Note: </w:t>
      </w:r>
      <w:r w:rsidRPr="00C66109">
        <w:rPr>
          <w:rFonts w:ascii="Lucida Sans Unicode" w:hAnsi="Lucida Sans Unicode" w:cs="Lucida Sans Unicode"/>
          <w:sz w:val="21"/>
          <w:szCs w:val="21"/>
        </w:rPr>
        <w:t xml:space="preserve">Equipment was procured under </w:t>
      </w:r>
      <w:r w:rsidR="009C6D94">
        <w:rPr>
          <w:rFonts w:ascii="Lucida Sans Unicode" w:hAnsi="Lucida Sans Unicode" w:cs="Lucida Sans Unicode"/>
          <w:sz w:val="21"/>
          <w:szCs w:val="21"/>
        </w:rPr>
        <w:t>contract number</w:t>
      </w:r>
      <w:r w:rsidRPr="00C66109">
        <w:rPr>
          <w:rFonts w:ascii="Lucida Sans Unicode" w:hAnsi="Lucida Sans Unicode" w:cs="Lucida Sans Unicode"/>
          <w:sz w:val="21"/>
          <w:szCs w:val="21"/>
        </w:rPr>
        <w:t xml:space="preserve">: </w:t>
      </w:r>
      <w:r w:rsidR="009C6D94" w:rsidRPr="009C6D94">
        <w:rPr>
          <w:rFonts w:ascii="Lucida Sans Unicode" w:hAnsi="Lucida Sans Unicode" w:cs="Lucida Sans Unicode"/>
          <w:sz w:val="21"/>
          <w:szCs w:val="21"/>
        </w:rPr>
        <w:t>202176144</w:t>
      </w:r>
    </w:p>
    <w:p w:rsidR="00E9711B" w:rsidRDefault="00C163BE" w:rsidP="0017039E">
      <w:pPr>
        <w:pStyle w:val="Heading2"/>
        <w:jc w:val="both"/>
      </w:pPr>
      <w:bookmarkStart w:id="15" w:name="_Toc35262192"/>
      <w:r w:rsidRPr="00F81E2D">
        <w:t>DELIVERY ADDRESS</w:t>
      </w:r>
      <w:bookmarkEnd w:id="15"/>
    </w:p>
    <w:p w:rsidR="009C6D94" w:rsidRDefault="009C6D94" w:rsidP="009C6D94">
      <w:bookmarkStart w:id="16" w:name="_Toc435315887"/>
    </w:p>
    <w:p w:rsidR="009C6D94" w:rsidRDefault="009C6D94" w:rsidP="009C6D94">
      <w:pPr>
        <w:rPr>
          <w:sz w:val="22"/>
        </w:rPr>
      </w:pPr>
      <w:r>
        <w:t>Environment House</w:t>
      </w:r>
    </w:p>
    <w:p w:rsidR="009C6D94" w:rsidRDefault="009C6D94" w:rsidP="009C6D94">
      <w:r>
        <w:t>473 Steve Biko Street</w:t>
      </w:r>
    </w:p>
    <w:p w:rsidR="009C6D94" w:rsidRDefault="009C6D94" w:rsidP="009C6D94">
      <w:r>
        <w:t>Arcadia</w:t>
      </w:r>
    </w:p>
    <w:p w:rsidR="009C6D94" w:rsidRDefault="009C6D94" w:rsidP="009C6D94">
      <w:r>
        <w:t>Pretoria</w:t>
      </w:r>
    </w:p>
    <w:p w:rsidR="00CF4C99" w:rsidRDefault="00CF4C99">
      <w:pPr>
        <w:spacing w:after="200" w:line="276" w:lineRule="auto"/>
        <w:rPr>
          <w:rFonts w:eastAsiaTheme="majorEastAsia" w:cstheme="majorBidi"/>
          <w:b/>
          <w:bCs/>
          <w:color w:val="000066"/>
          <w:sz w:val="28"/>
          <w:szCs w:val="28"/>
          <w14:scene3d>
            <w14:camera w14:prst="orthographicFront"/>
            <w14:lightRig w14:rig="threePt" w14:dir="t">
              <w14:rot w14:lat="0" w14:lon="0" w14:rev="0"/>
            </w14:lightRig>
          </w14:scene3d>
        </w:rPr>
      </w:pPr>
    </w:p>
    <w:p w:rsidR="00280EF7" w:rsidRPr="00F81E2D" w:rsidRDefault="00280EF7" w:rsidP="00280EF7">
      <w:pPr>
        <w:pStyle w:val="Heading1"/>
        <w:tabs>
          <w:tab w:val="clear" w:pos="502"/>
          <w:tab w:val="num" w:pos="567"/>
        </w:tabs>
      </w:pPr>
      <w:bookmarkStart w:id="17" w:name="_Toc31704622"/>
      <w:bookmarkStart w:id="18" w:name="_Toc31958042"/>
      <w:bookmarkStart w:id="19" w:name="_Toc35262193"/>
      <w:bookmarkStart w:id="20" w:name="_Toc435315893"/>
      <w:bookmarkStart w:id="21" w:name="_Ref455335758"/>
      <w:bookmarkStart w:id="22" w:name="_Toc463945013"/>
      <w:bookmarkStart w:id="23" w:name="_Toc435315906"/>
      <w:bookmarkEnd w:id="16"/>
      <w:r w:rsidRPr="00F81E2D">
        <w:t>BID EVALUATION STAGES</w:t>
      </w:r>
      <w:bookmarkEnd w:id="17"/>
      <w:bookmarkEnd w:id="18"/>
      <w:bookmarkEnd w:id="19"/>
    </w:p>
    <w:p w:rsidR="00280EF7" w:rsidRDefault="00280EF7" w:rsidP="00280EF7">
      <w:pPr>
        <w:pStyle w:val="Specification"/>
        <w:numPr>
          <w:ilvl w:val="0"/>
          <w:numId w:val="5"/>
        </w:numPr>
        <w:jc w:val="both"/>
      </w:pPr>
      <w:r w:rsidRPr="00F81E2D">
        <w:t>The bid evaluation process consists of several stages that are applicable according to the nature of the bid as defined in the</w:t>
      </w:r>
      <w:r>
        <w:t xml:space="preserve"> Table </w:t>
      </w:r>
      <w:r w:rsidRPr="00F81E2D">
        <w:t>below.</w:t>
      </w:r>
    </w:p>
    <w:p w:rsidR="00280EF7" w:rsidRPr="00D21FC6" w:rsidRDefault="00280EF7" w:rsidP="00280EF7">
      <w:pPr>
        <w:pStyle w:val="Specification"/>
        <w:numPr>
          <w:ilvl w:val="0"/>
          <w:numId w:val="5"/>
        </w:numPr>
        <w:jc w:val="both"/>
        <w:rPr>
          <w:b/>
        </w:rPr>
      </w:pPr>
      <w:r w:rsidRPr="00D21FC6">
        <w:rPr>
          <w:b/>
        </w:rPr>
        <w:t>The bidder must qualify for each stage to be eligible to proceed to the next stage of the evaluation.</w:t>
      </w:r>
    </w:p>
    <w:p w:rsidR="00280EF7" w:rsidRDefault="00280EF7" w:rsidP="00280EF7"/>
    <w:p w:rsidR="00280EF7" w:rsidRPr="00F81E2D" w:rsidRDefault="00280EF7" w:rsidP="00280EF7">
      <w:pPr>
        <w:pStyle w:val="Caption"/>
      </w:pPr>
      <w:r>
        <w:t>Bid Evaluation Satges</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303"/>
        <w:gridCol w:w="2973"/>
      </w:tblGrid>
      <w:tr w:rsidR="00280EF7" w:rsidRPr="00F81E2D" w:rsidTr="00F427D9">
        <w:tc>
          <w:tcPr>
            <w:tcW w:w="702"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Stage</w:t>
            </w:r>
          </w:p>
        </w:tc>
        <w:tc>
          <w:tcPr>
            <w:tcW w:w="2754"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Description</w:t>
            </w:r>
          </w:p>
        </w:tc>
        <w:tc>
          <w:tcPr>
            <w:tcW w:w="1544" w:type="pct"/>
            <w:shd w:val="clear" w:color="auto" w:fill="DBE5F1" w:themeFill="accent1" w:themeFillTint="33"/>
          </w:tcPr>
          <w:p w:rsidR="00280EF7" w:rsidRPr="00F81E2D" w:rsidRDefault="00280EF7" w:rsidP="00F427D9">
            <w:pPr>
              <w:rPr>
                <w:rFonts w:asciiTheme="minorHAnsi" w:hAnsiTheme="minorHAnsi"/>
                <w:b/>
              </w:rPr>
            </w:pPr>
            <w:r w:rsidRPr="00F81E2D">
              <w:rPr>
                <w:rFonts w:asciiTheme="minorHAnsi" w:hAnsiTheme="minorHAnsi"/>
                <w:b/>
              </w:rPr>
              <w:t>Applicable for this bid</w:t>
            </w:r>
          </w:p>
        </w:tc>
      </w:tr>
      <w:tr w:rsidR="00280EF7" w:rsidRPr="00F81E2D" w:rsidTr="00F427D9">
        <w:tc>
          <w:tcPr>
            <w:tcW w:w="702" w:type="pct"/>
          </w:tcPr>
          <w:p w:rsidR="00280EF7" w:rsidRPr="00F81E2D" w:rsidRDefault="00280EF7" w:rsidP="00F427D9">
            <w:pPr>
              <w:rPr>
                <w:rFonts w:asciiTheme="minorHAnsi" w:hAnsiTheme="minorHAnsi"/>
              </w:rPr>
            </w:pPr>
            <w:r w:rsidRPr="00F81E2D">
              <w:rPr>
                <w:rFonts w:asciiTheme="minorHAnsi" w:hAnsiTheme="minorHAnsi"/>
              </w:rPr>
              <w:t>Stage 1</w:t>
            </w:r>
            <w:r w:rsidRPr="00F81E2D">
              <w:rPr>
                <w:rFonts w:asciiTheme="minorHAnsi" w:hAnsiTheme="minorHAnsi"/>
              </w:rPr>
              <w:tab/>
            </w:r>
          </w:p>
        </w:tc>
        <w:tc>
          <w:tcPr>
            <w:tcW w:w="2754" w:type="pct"/>
          </w:tcPr>
          <w:p w:rsidR="00280EF7" w:rsidRPr="00F81E2D" w:rsidRDefault="00280EF7" w:rsidP="00F427D9">
            <w:pPr>
              <w:rPr>
                <w:rFonts w:asciiTheme="minorHAnsi" w:hAnsiTheme="minorHAnsi"/>
              </w:rPr>
            </w:pPr>
            <w:r w:rsidRPr="00F81E2D">
              <w:rPr>
                <w:rFonts w:asciiTheme="minorHAnsi" w:hAnsiTheme="minorHAnsi"/>
              </w:rPr>
              <w:t>Administrative Pre-Qualification Verification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Pr>
                <w:rFonts w:asciiTheme="minorHAnsi" w:hAnsiTheme="minorHAnsi"/>
              </w:rPr>
              <w:t>YES</w:t>
            </w:r>
          </w:p>
        </w:tc>
      </w:tr>
      <w:tr w:rsidR="004A356C" w:rsidRPr="00F81E2D" w:rsidTr="00D32155">
        <w:tc>
          <w:tcPr>
            <w:tcW w:w="702" w:type="pct"/>
          </w:tcPr>
          <w:p w:rsidR="004A356C" w:rsidRDefault="004A356C" w:rsidP="006E5926">
            <w:pPr>
              <w:rPr>
                <w:rFonts w:asciiTheme="minorHAnsi" w:hAnsiTheme="minorHAnsi"/>
              </w:rPr>
            </w:pPr>
            <w:r>
              <w:rPr>
                <w:rFonts w:asciiTheme="minorHAnsi" w:hAnsiTheme="minorHAnsi"/>
              </w:rPr>
              <w:t>Stage 2</w:t>
            </w:r>
          </w:p>
        </w:tc>
        <w:tc>
          <w:tcPr>
            <w:tcW w:w="2754" w:type="pct"/>
          </w:tcPr>
          <w:p w:rsidR="004A356C" w:rsidRPr="00F81E2D" w:rsidRDefault="004A356C" w:rsidP="00F427D9">
            <w:pPr>
              <w:rPr>
                <w:rFonts w:asciiTheme="minorHAnsi" w:hAnsiTheme="minorHAnsi"/>
              </w:rPr>
            </w:pPr>
            <w:r>
              <w:rPr>
                <w:rFonts w:asciiTheme="minorHAnsi" w:hAnsiTheme="minorHAnsi"/>
              </w:rPr>
              <w:t>Local Content Requirements</w:t>
            </w:r>
          </w:p>
        </w:tc>
        <w:tc>
          <w:tcPr>
            <w:tcW w:w="1544" w:type="pct"/>
            <w:shd w:val="clear" w:color="auto" w:fill="FFFFFF" w:themeFill="background1"/>
          </w:tcPr>
          <w:p w:rsidR="004A356C" w:rsidRPr="00226361" w:rsidRDefault="00BC2010" w:rsidP="00F427D9">
            <w:pPr>
              <w:jc w:val="center"/>
              <w:rPr>
                <w:rFonts w:asciiTheme="minorHAnsi" w:hAnsiTheme="minorHAnsi"/>
              </w:rPr>
            </w:pPr>
            <w:r>
              <w:rPr>
                <w:rFonts w:asciiTheme="minorHAnsi" w:hAnsiTheme="minorHAnsi"/>
              </w:rPr>
              <w:t>NO</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3</w:t>
            </w:r>
          </w:p>
        </w:tc>
        <w:tc>
          <w:tcPr>
            <w:tcW w:w="2754" w:type="pct"/>
          </w:tcPr>
          <w:p w:rsidR="00280EF7" w:rsidRPr="00F81E2D" w:rsidRDefault="00280EF7" w:rsidP="00F427D9">
            <w:pPr>
              <w:rPr>
                <w:rFonts w:asciiTheme="minorHAnsi" w:hAnsiTheme="minorHAnsi"/>
              </w:rPr>
            </w:pPr>
            <w:r w:rsidRPr="00F81E2D">
              <w:rPr>
                <w:rFonts w:asciiTheme="minorHAnsi" w:hAnsiTheme="minorHAnsi"/>
              </w:rPr>
              <w:t>Mandatory Requirement</w:t>
            </w:r>
            <w:r>
              <w:rPr>
                <w:rFonts w:asciiTheme="minorHAnsi" w:hAnsiTheme="minorHAnsi"/>
              </w:rPr>
              <w:t>s</w:t>
            </w:r>
            <w:r w:rsidRPr="00F81E2D">
              <w:rPr>
                <w:rFonts w:asciiTheme="minorHAnsi" w:hAnsiTheme="minorHAnsi"/>
              </w:rPr>
              <w:t xml:space="preserve"> Evaluation</w:t>
            </w:r>
          </w:p>
        </w:tc>
        <w:tc>
          <w:tcPr>
            <w:tcW w:w="1544" w:type="pct"/>
            <w:shd w:val="clear" w:color="auto" w:fill="DBE5F1" w:themeFill="accent1" w:themeFillTint="33"/>
          </w:tcPr>
          <w:p w:rsidR="00280EF7" w:rsidRPr="00226361" w:rsidRDefault="00280EF7" w:rsidP="00F427D9">
            <w:pPr>
              <w:jc w:val="center"/>
              <w:rPr>
                <w:rFonts w:asciiTheme="minorHAnsi" w:hAnsiTheme="minorHAnsi"/>
              </w:rPr>
            </w:pPr>
            <w:r w:rsidRPr="00226361">
              <w:rPr>
                <w:rFonts w:asciiTheme="minorHAnsi" w:hAnsiTheme="minorHAnsi"/>
              </w:rPr>
              <w:t>YES</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4</w:t>
            </w:r>
          </w:p>
        </w:tc>
        <w:tc>
          <w:tcPr>
            <w:tcW w:w="2754" w:type="pct"/>
          </w:tcPr>
          <w:p w:rsidR="00280EF7" w:rsidRPr="00F81E2D" w:rsidRDefault="00280EF7" w:rsidP="00F427D9">
            <w:pPr>
              <w:rPr>
                <w:rFonts w:asciiTheme="minorHAnsi" w:hAnsiTheme="minorHAnsi"/>
              </w:rPr>
            </w:pPr>
            <w:r w:rsidRPr="00F81E2D">
              <w:rPr>
                <w:rFonts w:asciiTheme="minorHAnsi" w:hAnsiTheme="minorHAnsi"/>
              </w:rPr>
              <w:t xml:space="preserve">Special Conditions Of Contract </w:t>
            </w:r>
            <w:r>
              <w:rPr>
                <w:rFonts w:asciiTheme="minorHAnsi" w:hAnsiTheme="minorHAnsi"/>
              </w:rPr>
              <w:t>Verification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sidRPr="00F81E2D">
              <w:rPr>
                <w:rFonts w:asciiTheme="minorHAnsi" w:hAnsiTheme="minorHAnsi"/>
              </w:rPr>
              <w:t>YES</w:t>
            </w:r>
          </w:p>
        </w:tc>
      </w:tr>
      <w:tr w:rsidR="00280EF7" w:rsidRPr="00F81E2D" w:rsidTr="00F427D9">
        <w:tc>
          <w:tcPr>
            <w:tcW w:w="702" w:type="pct"/>
          </w:tcPr>
          <w:p w:rsidR="00280EF7" w:rsidRPr="00F81E2D" w:rsidRDefault="00280EF7" w:rsidP="006E5926">
            <w:pPr>
              <w:rPr>
                <w:rFonts w:asciiTheme="minorHAnsi" w:hAnsiTheme="minorHAnsi"/>
              </w:rPr>
            </w:pPr>
            <w:r>
              <w:rPr>
                <w:rFonts w:asciiTheme="minorHAnsi" w:hAnsiTheme="minorHAnsi"/>
              </w:rPr>
              <w:t xml:space="preserve">Stage </w:t>
            </w:r>
            <w:r w:rsidR="00F126F8">
              <w:rPr>
                <w:rFonts w:asciiTheme="minorHAnsi" w:hAnsiTheme="minorHAnsi"/>
              </w:rPr>
              <w:t>5</w:t>
            </w:r>
            <w:r w:rsidRPr="00F81E2D">
              <w:rPr>
                <w:rFonts w:asciiTheme="minorHAnsi" w:hAnsiTheme="minorHAnsi"/>
              </w:rPr>
              <w:tab/>
            </w:r>
          </w:p>
        </w:tc>
        <w:tc>
          <w:tcPr>
            <w:tcW w:w="2754" w:type="pct"/>
          </w:tcPr>
          <w:p w:rsidR="00280EF7" w:rsidRPr="00F81E2D" w:rsidRDefault="00280EF7" w:rsidP="00F427D9">
            <w:pPr>
              <w:rPr>
                <w:rFonts w:asciiTheme="minorHAnsi" w:hAnsiTheme="minorHAnsi"/>
              </w:rPr>
            </w:pPr>
            <w:r w:rsidRPr="00F81E2D">
              <w:rPr>
                <w:rFonts w:asciiTheme="minorHAnsi" w:hAnsiTheme="minorHAnsi"/>
              </w:rPr>
              <w:t>Price / B-BBEE Evaluation</w:t>
            </w:r>
          </w:p>
        </w:tc>
        <w:tc>
          <w:tcPr>
            <w:tcW w:w="1544" w:type="pct"/>
            <w:shd w:val="clear" w:color="auto" w:fill="DBE5F1" w:themeFill="accent1" w:themeFillTint="33"/>
          </w:tcPr>
          <w:p w:rsidR="00280EF7" w:rsidRPr="00F81E2D" w:rsidRDefault="00280EF7" w:rsidP="00F427D9">
            <w:pPr>
              <w:jc w:val="center"/>
              <w:rPr>
                <w:rFonts w:asciiTheme="minorHAnsi" w:hAnsiTheme="minorHAnsi"/>
              </w:rPr>
            </w:pPr>
            <w:r w:rsidRPr="00F81E2D">
              <w:rPr>
                <w:rFonts w:asciiTheme="minorHAnsi" w:hAnsiTheme="minorHAnsi"/>
              </w:rPr>
              <w:t>YES</w:t>
            </w:r>
          </w:p>
        </w:tc>
      </w:tr>
    </w:tbl>
    <w:p w:rsidR="00280EF7" w:rsidRPr="00F81E2D" w:rsidRDefault="00280EF7" w:rsidP="00280EF7">
      <w:pPr>
        <w:pStyle w:val="Specification"/>
        <w:numPr>
          <w:ilvl w:val="0"/>
          <w:numId w:val="0"/>
        </w:numPr>
        <w:ind w:left="567"/>
      </w:pPr>
    </w:p>
    <w:p w:rsidR="00280EF7" w:rsidRDefault="00280EF7" w:rsidP="00280EF7">
      <w:pPr>
        <w:pStyle w:val="AnnexH2"/>
        <w:tabs>
          <w:tab w:val="clear" w:pos="360"/>
        </w:tabs>
        <w:sectPr w:rsidR="00280EF7" w:rsidSect="009517B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680" w:footer="680" w:gutter="0"/>
          <w:cols w:space="708"/>
          <w:docGrid w:linePitch="360"/>
        </w:sectPr>
      </w:pPr>
      <w:bookmarkStart w:id="24" w:name="_Toc435315888"/>
    </w:p>
    <w:p w:rsidR="00280EF7" w:rsidRPr="00F81E2D" w:rsidRDefault="00280EF7" w:rsidP="00280EF7">
      <w:pPr>
        <w:pStyle w:val="AnnexH2"/>
        <w:tabs>
          <w:tab w:val="clear" w:pos="360"/>
        </w:tabs>
      </w:pPr>
      <w:bookmarkStart w:id="25" w:name="_Toc31704623"/>
      <w:bookmarkStart w:id="26" w:name="_Toc31958043"/>
      <w:bookmarkStart w:id="27" w:name="_Toc35262194"/>
      <w:r w:rsidRPr="00F81E2D">
        <w:t>ADMINISTRATIVE PRE-QUALIFICATION</w:t>
      </w:r>
      <w:bookmarkEnd w:id="24"/>
      <w:bookmarkEnd w:id="25"/>
      <w:bookmarkEnd w:id="26"/>
      <w:bookmarkEnd w:id="27"/>
    </w:p>
    <w:p w:rsidR="00280EF7" w:rsidRPr="00F81E2D" w:rsidRDefault="00280EF7" w:rsidP="00280EF7">
      <w:pPr>
        <w:pStyle w:val="Heading1"/>
        <w:tabs>
          <w:tab w:val="clear" w:pos="502"/>
          <w:tab w:val="num" w:pos="567"/>
        </w:tabs>
      </w:pPr>
      <w:bookmarkStart w:id="28" w:name="_Toc31704624"/>
      <w:bookmarkStart w:id="29" w:name="_Toc31958044"/>
      <w:bookmarkStart w:id="30" w:name="_Toc35262195"/>
      <w:bookmarkStart w:id="31" w:name="_Toc435315889"/>
      <w:r w:rsidRPr="00F81E2D">
        <w:t>ADMINISTRATIVE PRE-QUALIFICATION REQUIREMENTS</w:t>
      </w:r>
      <w:bookmarkEnd w:id="28"/>
      <w:bookmarkEnd w:id="29"/>
      <w:bookmarkEnd w:id="30"/>
    </w:p>
    <w:p w:rsidR="00280EF7" w:rsidRPr="00F81E2D" w:rsidRDefault="00280EF7" w:rsidP="00280EF7">
      <w:pPr>
        <w:pStyle w:val="Heading2"/>
        <w:tabs>
          <w:tab w:val="clear" w:pos="567"/>
          <w:tab w:val="num" w:pos="502"/>
        </w:tabs>
      </w:pPr>
      <w:bookmarkStart w:id="32" w:name="_Toc31704625"/>
      <w:bookmarkStart w:id="33" w:name="_Toc31958045"/>
      <w:bookmarkStart w:id="34" w:name="_Toc35262196"/>
      <w:r w:rsidRPr="00F81E2D">
        <w:t xml:space="preserve">ADMINISTRATIVE PRE-QUALIFICATION </w:t>
      </w:r>
      <w:bookmarkEnd w:id="31"/>
      <w:r w:rsidRPr="00F81E2D">
        <w:t>VERIFICATION</w:t>
      </w:r>
      <w:bookmarkEnd w:id="32"/>
      <w:bookmarkEnd w:id="33"/>
      <w:bookmarkEnd w:id="34"/>
    </w:p>
    <w:p w:rsidR="00280EF7" w:rsidRPr="00F81E2D" w:rsidRDefault="00280EF7" w:rsidP="00CF2649">
      <w:pPr>
        <w:pStyle w:val="Specification"/>
        <w:numPr>
          <w:ilvl w:val="0"/>
          <w:numId w:val="24"/>
        </w:numPr>
        <w:jc w:val="both"/>
      </w:pPr>
      <w:r w:rsidRPr="00F81E2D">
        <w:t xml:space="preserve">The bidder </w:t>
      </w:r>
      <w:r w:rsidRPr="001571B9">
        <w:rPr>
          <w:b/>
        </w:rPr>
        <w:t>must comply</w:t>
      </w:r>
      <w:r w:rsidRPr="00F81E2D">
        <w:t xml:space="preserve"> with ALL of the bid pre-qualification requirements in order for the bid to be accepted for evaluation.</w:t>
      </w:r>
    </w:p>
    <w:p w:rsidR="00280EF7" w:rsidRPr="00F81E2D" w:rsidRDefault="00280EF7" w:rsidP="00280EF7">
      <w:pPr>
        <w:pStyle w:val="Specification"/>
        <w:numPr>
          <w:ilvl w:val="0"/>
          <w:numId w:val="3"/>
        </w:numPr>
        <w:jc w:val="both"/>
      </w:pPr>
      <w:r w:rsidRPr="00F81E2D">
        <w:t xml:space="preserve">If the Bidder failed to comply with any of the administrative pre-qualification requirements, or if SITA is unable to verify whether the pre-qualification requirements are met, then SITA reserves the right to – </w:t>
      </w:r>
    </w:p>
    <w:p w:rsidR="00280EF7" w:rsidRPr="00F81E2D" w:rsidRDefault="00280EF7" w:rsidP="00CF2649">
      <w:pPr>
        <w:pStyle w:val="Specification"/>
        <w:numPr>
          <w:ilvl w:val="1"/>
          <w:numId w:val="23"/>
        </w:numPr>
        <w:jc w:val="both"/>
      </w:pPr>
      <w:r w:rsidRPr="00F81E2D">
        <w:t>Reject the bid and not evaluate it, or</w:t>
      </w:r>
    </w:p>
    <w:p w:rsidR="00280EF7" w:rsidRDefault="00280EF7" w:rsidP="00CF2649">
      <w:pPr>
        <w:pStyle w:val="Specification"/>
        <w:numPr>
          <w:ilvl w:val="1"/>
          <w:numId w:val="2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rsidR="00280EF7" w:rsidRPr="00F81E2D" w:rsidRDefault="00280EF7" w:rsidP="00280EF7">
      <w:pPr>
        <w:pStyle w:val="Specification"/>
        <w:numPr>
          <w:ilvl w:val="0"/>
          <w:numId w:val="0"/>
        </w:numPr>
        <w:ind w:left="1224"/>
      </w:pPr>
    </w:p>
    <w:p w:rsidR="00280EF7" w:rsidRPr="00A165F6" w:rsidRDefault="00280EF7" w:rsidP="00280EF7">
      <w:pPr>
        <w:pStyle w:val="Heading2"/>
        <w:tabs>
          <w:tab w:val="clear" w:pos="567"/>
          <w:tab w:val="num" w:pos="502"/>
        </w:tabs>
      </w:pPr>
      <w:bookmarkStart w:id="35" w:name="_Toc435315890"/>
      <w:bookmarkStart w:id="36" w:name="_Toc31704626"/>
      <w:bookmarkStart w:id="37" w:name="_Toc31958046"/>
      <w:bookmarkStart w:id="38" w:name="_Toc35262197"/>
      <w:r w:rsidRPr="00F81E2D">
        <w:t>ADMINISTRATIVE PRE-QUALIFICATION REQUIREMENTS</w:t>
      </w:r>
      <w:bookmarkEnd w:id="35"/>
      <w:bookmarkEnd w:id="36"/>
      <w:bookmarkEnd w:id="37"/>
      <w:bookmarkEnd w:id="38"/>
    </w:p>
    <w:p w:rsidR="00280EF7" w:rsidRPr="00F81E2D" w:rsidRDefault="00280EF7" w:rsidP="00CF2649">
      <w:pPr>
        <w:pStyle w:val="Specification"/>
        <w:numPr>
          <w:ilvl w:val="0"/>
          <w:numId w:val="25"/>
        </w:numPr>
        <w:jc w:val="both"/>
      </w:pPr>
      <w:r w:rsidRPr="001571B9">
        <w:rPr>
          <w:b/>
        </w:rPr>
        <w:t>Submission of bid response</w:t>
      </w:r>
      <w:r w:rsidRPr="00F81E2D">
        <w:t xml:space="preserve">: The bidder has submitted a bid response documentation pack –  </w:t>
      </w:r>
    </w:p>
    <w:p w:rsidR="00280EF7" w:rsidRPr="00F81E2D" w:rsidRDefault="00280EF7" w:rsidP="00CF2649">
      <w:pPr>
        <w:pStyle w:val="Specification"/>
        <w:numPr>
          <w:ilvl w:val="1"/>
          <w:numId w:val="22"/>
        </w:numPr>
        <w:jc w:val="both"/>
      </w:pPr>
      <w:r w:rsidRPr="00F81E2D">
        <w:t>that was delivered at the correct physical or postal address and within the stipulated date and time as specified in the “Invitation to Bid” cover page, and;</w:t>
      </w:r>
    </w:p>
    <w:p w:rsidR="00280EF7" w:rsidRPr="00F81E2D" w:rsidRDefault="00280EF7" w:rsidP="00CF2649">
      <w:pPr>
        <w:pStyle w:val="Specification"/>
        <w:numPr>
          <w:ilvl w:val="1"/>
          <w:numId w:val="22"/>
        </w:numPr>
        <w:jc w:val="both"/>
      </w:pPr>
      <w:r w:rsidRPr="00F81E2D">
        <w:t xml:space="preserve">in the correct format as one original document, two </w:t>
      </w:r>
      <w:r>
        <w:t>copies and one CD</w:t>
      </w:r>
      <w:r w:rsidRPr="00F81E2D">
        <w:t>.</w:t>
      </w:r>
    </w:p>
    <w:p w:rsidR="00280EF7" w:rsidRPr="004E3894" w:rsidRDefault="00280EF7" w:rsidP="00280EF7">
      <w:pPr>
        <w:pStyle w:val="Specification"/>
        <w:numPr>
          <w:ilvl w:val="0"/>
          <w:numId w:val="3"/>
        </w:numPr>
        <w:jc w:val="both"/>
      </w:pPr>
      <w:r>
        <w:rPr>
          <w:b/>
        </w:rPr>
        <w:t>Attendance of</w:t>
      </w:r>
      <w:r w:rsidRPr="00F81E2D">
        <w:rPr>
          <w:b/>
        </w:rPr>
        <w:t xml:space="preserve"> briefing session</w:t>
      </w:r>
      <w:r w:rsidRPr="00F81E2D">
        <w:t xml:space="preserve">: If a briefing session </w:t>
      </w:r>
      <w:r>
        <w:t>is</w:t>
      </w:r>
      <w:r w:rsidRPr="00F81E2D">
        <w:t xml:space="preserve"> called, then the bidder has </w:t>
      </w:r>
      <w:r>
        <w:t>to sign</w:t>
      </w:r>
      <w:r w:rsidRPr="00F81E2D">
        <w:t xml:space="preserve"> the briefing session attendance register using the same information (bidder company name, bidder representative person name and contact details) as submitted in the bidders response document.</w:t>
      </w:r>
      <w:r>
        <w:t xml:space="preserve"> The attendance of the briefing session is not compulsory.</w:t>
      </w:r>
    </w:p>
    <w:p w:rsidR="00280EF7" w:rsidRDefault="00280EF7" w:rsidP="00280EF7">
      <w:pPr>
        <w:pStyle w:val="Specification"/>
        <w:numPr>
          <w:ilvl w:val="0"/>
          <w:numId w:val="3"/>
        </w:numPr>
        <w:jc w:val="both"/>
      </w:pPr>
      <w:r w:rsidRPr="00F81E2D">
        <w:rPr>
          <w:b/>
        </w:rPr>
        <w:t xml:space="preserve">Registered Supplier. </w:t>
      </w:r>
      <w:r w:rsidRPr="00F81E2D">
        <w:t>The bidder is, in terms of National Treasury Instruction Note 3 of 2016/17, registered as a Supplier on National Treasury Central Supplier Database (CSD).</w:t>
      </w:r>
    </w:p>
    <w:p w:rsidR="00280EF7" w:rsidRPr="00196F8B" w:rsidRDefault="00280EF7" w:rsidP="00280EF7">
      <w:pPr>
        <w:pStyle w:val="Comment"/>
        <w:rPr>
          <w:rFonts w:asciiTheme="minorHAnsi" w:hAnsiTheme="minorHAnsi"/>
          <w:color w:val="4F81BD" w:themeColor="accent1"/>
        </w:rPr>
      </w:pPr>
    </w:p>
    <w:p w:rsidR="00280EF7" w:rsidRPr="00F81E2D" w:rsidRDefault="00280EF7" w:rsidP="00280EF7">
      <w:pPr>
        <w:pStyle w:val="AnnexH2"/>
        <w:numPr>
          <w:ilvl w:val="0"/>
          <w:numId w:val="0"/>
        </w:numPr>
        <w:ind w:left="1701" w:hanging="1701"/>
        <w:sectPr w:rsidR="00280EF7" w:rsidRPr="00F81E2D" w:rsidSect="00F427D9">
          <w:pgSz w:w="11906" w:h="16838"/>
          <w:pgMar w:top="1138" w:right="1138" w:bottom="1138" w:left="1138" w:header="680" w:footer="680" w:gutter="0"/>
          <w:cols w:space="708"/>
          <w:docGrid w:linePitch="360"/>
        </w:sectPr>
      </w:pPr>
      <w:bookmarkStart w:id="39" w:name="_Toc435315891"/>
    </w:p>
    <w:p w:rsidR="00280EF7" w:rsidRPr="00F81E2D" w:rsidRDefault="00280EF7" w:rsidP="00280EF7">
      <w:pPr>
        <w:pStyle w:val="AnnexH2"/>
        <w:tabs>
          <w:tab w:val="clear" w:pos="360"/>
        </w:tabs>
      </w:pPr>
      <w:bookmarkStart w:id="40" w:name="_Toc31704627"/>
      <w:bookmarkStart w:id="41" w:name="_Toc31958047"/>
      <w:bookmarkStart w:id="42" w:name="_Toc35262198"/>
      <w:r w:rsidRPr="00F81E2D">
        <w:t>MANDATORY</w:t>
      </w:r>
      <w:r>
        <w:t xml:space="preserve"> </w:t>
      </w:r>
      <w:r w:rsidRPr="00F81E2D">
        <w:t>REQUIREMENTS</w:t>
      </w:r>
      <w:bookmarkEnd w:id="39"/>
      <w:bookmarkEnd w:id="40"/>
      <w:bookmarkEnd w:id="41"/>
      <w:bookmarkEnd w:id="42"/>
    </w:p>
    <w:p w:rsidR="00280EF7" w:rsidRPr="00F81E2D" w:rsidRDefault="00280EF7" w:rsidP="00280EF7">
      <w:pPr>
        <w:pStyle w:val="Heading1"/>
        <w:tabs>
          <w:tab w:val="clear" w:pos="502"/>
          <w:tab w:val="num" w:pos="567"/>
        </w:tabs>
      </w:pPr>
      <w:bookmarkStart w:id="43" w:name="_Toc31704628"/>
      <w:bookmarkStart w:id="44" w:name="_Toc31958048"/>
      <w:bookmarkStart w:id="45" w:name="_Toc35262199"/>
      <w:bookmarkStart w:id="46" w:name="_Toc435315892"/>
      <w:r w:rsidRPr="00F81E2D">
        <w:t>MANDATORY</w:t>
      </w:r>
      <w:r>
        <w:t xml:space="preserve"> REQUIREMENTS</w:t>
      </w:r>
      <w:bookmarkEnd w:id="43"/>
      <w:bookmarkEnd w:id="44"/>
      <w:bookmarkEnd w:id="45"/>
    </w:p>
    <w:p w:rsidR="00280EF7" w:rsidRPr="00F81E2D" w:rsidRDefault="00280EF7" w:rsidP="00280EF7">
      <w:pPr>
        <w:pStyle w:val="Heading2"/>
        <w:tabs>
          <w:tab w:val="clear" w:pos="567"/>
          <w:tab w:val="num" w:pos="502"/>
        </w:tabs>
      </w:pPr>
      <w:bookmarkStart w:id="47" w:name="_Toc31704629"/>
      <w:bookmarkStart w:id="48" w:name="_Toc31958049"/>
      <w:bookmarkStart w:id="49" w:name="_Toc35262200"/>
      <w:r w:rsidRPr="00F81E2D">
        <w:t>INSTRUCTION AND EVALUATION CRITERIA</w:t>
      </w:r>
      <w:bookmarkEnd w:id="46"/>
      <w:bookmarkEnd w:id="47"/>
      <w:bookmarkEnd w:id="48"/>
      <w:bookmarkEnd w:id="49"/>
    </w:p>
    <w:p w:rsidR="00280EF7" w:rsidRDefault="00280EF7" w:rsidP="00CF2649">
      <w:pPr>
        <w:pStyle w:val="Specification"/>
        <w:numPr>
          <w:ilvl w:val="0"/>
          <w:numId w:val="26"/>
        </w:numPr>
        <w:jc w:val="both"/>
      </w:pPr>
      <w:r w:rsidRPr="00F81E2D">
        <w:t xml:space="preserve">The bidder </w:t>
      </w:r>
      <w:r w:rsidRPr="001571B9">
        <w:rPr>
          <w:b/>
        </w:rPr>
        <w:t>must comply with ALL the MAND</w:t>
      </w:r>
      <w:r w:rsidR="00EF4F86">
        <w:rPr>
          <w:b/>
        </w:rPr>
        <w:t>ANTORY REQUIREMENTS in Section 5</w:t>
      </w:r>
      <w:r w:rsidRPr="001571B9">
        <w:rPr>
          <w:b/>
        </w:rPr>
        <w:t xml:space="preserve">.2 below by providing substantiating evidence </w:t>
      </w:r>
      <w:r w:rsidRPr="00F81E2D">
        <w:t xml:space="preserve">in the form of documentation or information, failing which </w:t>
      </w:r>
      <w:r>
        <w:t>it will be</w:t>
      </w:r>
      <w:r w:rsidRPr="00F81E2D">
        <w:t xml:space="preserve"> regarded as “NOT COMPLY”.</w:t>
      </w:r>
    </w:p>
    <w:p w:rsidR="00280EF7" w:rsidRPr="00C87E13" w:rsidRDefault="00280EF7" w:rsidP="00280EF7">
      <w:pPr>
        <w:pStyle w:val="Specification"/>
        <w:numPr>
          <w:ilvl w:val="0"/>
          <w:numId w:val="5"/>
        </w:numPr>
        <w:jc w:val="both"/>
      </w:pPr>
      <w:r w:rsidRPr="00C87E13">
        <w:t xml:space="preserve">The bidder must attach documentation from </w:t>
      </w:r>
      <w:r w:rsidRPr="00C87E13">
        <w:rPr>
          <w:b/>
        </w:rPr>
        <w:t>OSM/OEM</w:t>
      </w:r>
      <w:r w:rsidRPr="00C87E13">
        <w:t xml:space="preserve"> as evidence for the functional and/or technical specifications </w:t>
      </w:r>
      <w:r>
        <w:t xml:space="preserve">if they are </w:t>
      </w:r>
      <w:r w:rsidRPr="00C87E13">
        <w:t>mentioned in MANDOTARY REQUIREMENTS.</w:t>
      </w:r>
    </w:p>
    <w:p w:rsidR="00280EF7" w:rsidRDefault="00280EF7" w:rsidP="00280EF7">
      <w:pPr>
        <w:pStyle w:val="Specification"/>
        <w:numPr>
          <w:ilvl w:val="0"/>
          <w:numId w:val="5"/>
        </w:numPr>
        <w:jc w:val="both"/>
      </w:pPr>
      <w:r>
        <w:t>T</w:t>
      </w:r>
      <w:r w:rsidRPr="00F81E2D">
        <w:t xml:space="preserve">he bidder </w:t>
      </w:r>
      <w:r w:rsidRPr="00F81E2D">
        <w:rPr>
          <w:b/>
        </w:rPr>
        <w:t>must provide a unique reference number</w:t>
      </w:r>
      <w:r>
        <w:rPr>
          <w:b/>
        </w:rPr>
        <w:t xml:space="preserve"> </w:t>
      </w:r>
      <w:r w:rsidRPr="00F81E2D">
        <w:t xml:space="preserve">(e.g. binder/folio, chapter, section, page) to locate substantiating evidence in the bid response. </w:t>
      </w:r>
    </w:p>
    <w:p w:rsidR="00280EF7" w:rsidRDefault="00280EF7" w:rsidP="00280EF7">
      <w:pPr>
        <w:pStyle w:val="Specification"/>
        <w:numPr>
          <w:ilvl w:val="0"/>
          <w:numId w:val="5"/>
        </w:numPr>
        <w:jc w:val="both"/>
      </w:pPr>
      <w:r w:rsidRPr="00F81E2D">
        <w:t>During evaluation, SITA reserves the right to treat substantiation evidence that cannot be located in the bid response as “NOT COMPLY”.</w:t>
      </w:r>
    </w:p>
    <w:p w:rsidR="00280EF7" w:rsidRPr="004F2429" w:rsidRDefault="00280EF7" w:rsidP="00280EF7">
      <w:pPr>
        <w:pStyle w:val="Specification"/>
        <w:numPr>
          <w:ilvl w:val="0"/>
          <w:numId w:val="5"/>
        </w:numPr>
        <w:jc w:val="both"/>
        <w:rPr>
          <w:lang w:val="en-US"/>
        </w:rPr>
      </w:pPr>
      <w:r w:rsidRPr="00120A97">
        <w:t>SITA r</w:t>
      </w:r>
      <w:r>
        <w:t xml:space="preserve">eserves the right to verify all documentation or information </w:t>
      </w:r>
      <w:r w:rsidRPr="004F2429">
        <w:t>provided as evidence.</w:t>
      </w:r>
    </w:p>
    <w:p w:rsidR="00280EF7" w:rsidRPr="004F2429" w:rsidRDefault="00280EF7" w:rsidP="00280EF7">
      <w:pPr>
        <w:pStyle w:val="Specification"/>
        <w:numPr>
          <w:ilvl w:val="0"/>
          <w:numId w:val="3"/>
        </w:numPr>
        <w:jc w:val="both"/>
      </w:pPr>
      <w:r w:rsidRPr="004F2429">
        <w:rPr>
          <w:b/>
          <w:u w:val="single"/>
        </w:rPr>
        <w:t>BIDDER DECLARATION</w:t>
      </w:r>
      <w:r w:rsidRPr="004F2429">
        <w:t xml:space="preserve">: The bidder MUST declare by indicating in each row of MANDOTARY REQUIREMENTS table in Section </w:t>
      </w:r>
      <w:r w:rsidR="00EF4F86">
        <w:t>5</w:t>
      </w:r>
      <w:r w:rsidRPr="004F2429">
        <w:t>.2 below with an “</w:t>
      </w:r>
      <w:r w:rsidRPr="004F2429">
        <w:rPr>
          <w:b/>
        </w:rPr>
        <w:t>X</w:t>
      </w:r>
      <w:r w:rsidRPr="004F2429">
        <w:t>” in either the “</w:t>
      </w:r>
      <w:r w:rsidRPr="004F2429">
        <w:rPr>
          <w:b/>
        </w:rPr>
        <w:t>COMPLY</w:t>
      </w:r>
      <w:r w:rsidRPr="004F2429">
        <w:t>” or “</w:t>
      </w:r>
      <w:r w:rsidRPr="004F2429">
        <w:rPr>
          <w:b/>
        </w:rPr>
        <w:t>NOT COMPLY</w:t>
      </w:r>
      <w:r w:rsidRPr="004F2429">
        <w:t>” column that –</w:t>
      </w:r>
    </w:p>
    <w:p w:rsidR="00280EF7" w:rsidRPr="00624E0B" w:rsidRDefault="00280EF7" w:rsidP="00CF2649">
      <w:pPr>
        <w:pStyle w:val="Specification"/>
        <w:numPr>
          <w:ilvl w:val="0"/>
          <w:numId w:val="21"/>
        </w:numPr>
        <w:jc w:val="both"/>
      </w:pPr>
      <w:r>
        <w:t>The bid complies with the requirement as specified in “</w:t>
      </w:r>
      <w:r w:rsidRPr="00624E0B">
        <w:t>MANDATORY REQUIREMENT</w:t>
      </w:r>
      <w:r>
        <w:t>S</w:t>
      </w:r>
      <w:r w:rsidRPr="00624E0B">
        <w:t xml:space="preserve"> </w:t>
      </w:r>
      <w:r>
        <w:t>” column; AND</w:t>
      </w:r>
    </w:p>
    <w:p w:rsidR="00280EF7" w:rsidRPr="00AC758B" w:rsidRDefault="00280EF7" w:rsidP="00CF2649">
      <w:pPr>
        <w:pStyle w:val="Specification"/>
        <w:numPr>
          <w:ilvl w:val="0"/>
          <w:numId w:val="21"/>
        </w:numPr>
        <w:jc w:val="both"/>
      </w:pPr>
      <w:r>
        <w:t xml:space="preserve">The </w:t>
      </w:r>
      <w:r w:rsidRPr="00624E0B">
        <w:t>Mandatory Requirement</w:t>
      </w:r>
      <w:r>
        <w:t xml:space="preserve"> specification is substantiated by evidence attached or provided in </w:t>
      </w:r>
      <w:r w:rsidR="00EF4F86">
        <w:rPr>
          <w:b/>
        </w:rPr>
        <w:t>Annex A.6</w:t>
      </w:r>
      <w:r>
        <w:t xml:space="preserve"> as proof of compliance.</w:t>
      </w:r>
    </w:p>
    <w:p w:rsidR="00280EF7" w:rsidRDefault="00280EF7" w:rsidP="00280EF7">
      <w:pPr>
        <w:pStyle w:val="Specification"/>
        <w:numPr>
          <w:ilvl w:val="0"/>
          <w:numId w:val="3"/>
        </w:numPr>
        <w:jc w:val="both"/>
      </w:pPr>
      <w:r w:rsidRPr="00AC758B">
        <w:rPr>
          <w:b/>
        </w:rPr>
        <w:t>The bidder must comply with ALL the MANDATORY REQUIREMENTS (in</w:t>
      </w:r>
      <w:r w:rsidR="00EF4F86">
        <w:rPr>
          <w:b/>
        </w:rPr>
        <w:t xml:space="preserve"> Section 5</w:t>
      </w:r>
      <w:r>
        <w:rPr>
          <w:b/>
        </w:rPr>
        <w:t xml:space="preserve">.2 </w:t>
      </w:r>
      <w:r w:rsidRPr="00AC758B">
        <w:rPr>
          <w:b/>
        </w:rPr>
        <w:t>below) in order for the bid to proceed to the next stage of the evaluation</w:t>
      </w:r>
      <w:r w:rsidRPr="00F81E2D">
        <w:t>.</w:t>
      </w:r>
    </w:p>
    <w:p w:rsidR="00280EF7" w:rsidRDefault="00280EF7" w:rsidP="00280EF7">
      <w:pPr>
        <w:pStyle w:val="Specification"/>
        <w:numPr>
          <w:ilvl w:val="0"/>
          <w:numId w:val="0"/>
        </w:numPr>
        <w:ind w:left="657" w:hanging="567"/>
        <w:rPr>
          <w:b/>
        </w:rPr>
      </w:pPr>
    </w:p>
    <w:p w:rsidR="00280EF7" w:rsidRDefault="00280EF7" w:rsidP="00280EF7">
      <w:pPr>
        <w:pStyle w:val="Heading2"/>
        <w:tabs>
          <w:tab w:val="clear" w:pos="567"/>
          <w:tab w:val="num" w:pos="502"/>
        </w:tabs>
        <w:sectPr w:rsidR="00280EF7" w:rsidSect="00F427D9">
          <w:pgSz w:w="11906" w:h="16838"/>
          <w:pgMar w:top="1138" w:right="1138" w:bottom="1138" w:left="1138" w:header="677" w:footer="677" w:gutter="0"/>
          <w:cols w:space="708"/>
          <w:docGrid w:linePitch="360"/>
        </w:sectPr>
      </w:pPr>
    </w:p>
    <w:p w:rsidR="00280EF7" w:rsidRDefault="00280EF7" w:rsidP="00280EF7">
      <w:pPr>
        <w:pStyle w:val="Heading2"/>
        <w:tabs>
          <w:tab w:val="clear" w:pos="567"/>
          <w:tab w:val="num" w:pos="502"/>
        </w:tabs>
      </w:pPr>
      <w:bookmarkStart w:id="50" w:name="_Toc31704630"/>
      <w:bookmarkStart w:id="51" w:name="_Toc31958050"/>
      <w:bookmarkStart w:id="52" w:name="_Toc35262201"/>
      <w:r w:rsidRPr="00F81E2D">
        <w:t>MANDATORY REQUIREMENTS</w:t>
      </w:r>
      <w:bookmarkEnd w:id="50"/>
      <w:bookmarkEnd w:id="51"/>
      <w:bookmarkEnd w:id="52"/>
    </w:p>
    <w:p w:rsidR="00280EF7" w:rsidRPr="00F14F40" w:rsidRDefault="00280EF7" w:rsidP="00280EF7"/>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392"/>
        <w:gridCol w:w="4240"/>
        <w:gridCol w:w="998"/>
        <w:gridCol w:w="998"/>
      </w:tblGrid>
      <w:tr w:rsidR="00280EF7" w:rsidRPr="00F13F20" w:rsidTr="00280EF7">
        <w:trPr>
          <w:trHeight w:val="332"/>
          <w:tblHeader/>
        </w:trPr>
        <w:tc>
          <w:tcPr>
            <w:tcW w:w="1762" w:type="pct"/>
            <w:vMerge w:val="restart"/>
            <w:tcBorders>
              <w:top w:val="single" w:sz="4" w:space="0" w:color="4F81BD"/>
              <w:left w:val="single" w:sz="4" w:space="0" w:color="4F81BD"/>
              <w:right w:val="single" w:sz="4" w:space="0" w:color="4F81BD"/>
            </w:tcBorders>
            <w:shd w:val="clear" w:color="auto" w:fill="DBE5F1"/>
          </w:tcPr>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r w:rsidRPr="00F13F20">
              <w:rPr>
                <w:rFonts w:cs="Calibri"/>
                <w:b/>
                <w:color w:val="000066"/>
                <w:sz w:val="22"/>
                <w:szCs w:val="22"/>
                <w:lang w:eastAsia="en-ZA"/>
              </w:rPr>
              <w:t>MANDATORY REQUIREMENTS</w:t>
            </w:r>
          </w:p>
        </w:tc>
        <w:tc>
          <w:tcPr>
            <w:tcW w:w="2202" w:type="pct"/>
            <w:vMerge w:val="restart"/>
            <w:tcBorders>
              <w:top w:val="single" w:sz="4" w:space="0" w:color="4F81BD"/>
              <w:left w:val="single" w:sz="4" w:space="0" w:color="4F81BD"/>
              <w:right w:val="single" w:sz="4" w:space="0" w:color="4F81BD"/>
            </w:tcBorders>
            <w:shd w:val="clear" w:color="auto" w:fill="DBE5F1"/>
          </w:tcPr>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p>
          <w:p w:rsidR="00280EF7" w:rsidRPr="00F13F20" w:rsidRDefault="00280EF7" w:rsidP="00F427D9">
            <w:pPr>
              <w:spacing w:line="276" w:lineRule="auto"/>
              <w:rPr>
                <w:rFonts w:cs="Calibri"/>
                <w:b/>
                <w:color w:val="000066"/>
                <w:sz w:val="22"/>
                <w:szCs w:val="22"/>
                <w:lang w:eastAsia="en-ZA"/>
              </w:rPr>
            </w:pPr>
            <w:r w:rsidRPr="00F13F20">
              <w:rPr>
                <w:rFonts w:cs="Calibri"/>
                <w:b/>
                <w:color w:val="000066"/>
                <w:sz w:val="22"/>
                <w:szCs w:val="22"/>
                <w:lang w:eastAsia="en-ZA"/>
              </w:rPr>
              <w:t>SUBSTANTIATING EVIDENCE OF COMPLIANCE</w:t>
            </w:r>
          </w:p>
        </w:tc>
        <w:tc>
          <w:tcPr>
            <w:tcW w:w="1037" w:type="pct"/>
            <w:gridSpan w:val="2"/>
            <w:tcBorders>
              <w:top w:val="single" w:sz="4" w:space="0" w:color="4F81BD"/>
              <w:left w:val="single" w:sz="4" w:space="0" w:color="4F81BD"/>
              <w:bottom w:val="single" w:sz="4" w:space="0" w:color="4F81BD"/>
              <w:right w:val="single" w:sz="4" w:space="0" w:color="4F81BD"/>
            </w:tcBorders>
            <w:shd w:val="clear" w:color="auto" w:fill="DBE5F1"/>
          </w:tcPr>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BIDDER DECLARATION</w:t>
            </w:r>
          </w:p>
        </w:tc>
      </w:tr>
      <w:tr w:rsidR="00280EF7" w:rsidRPr="00F13F20" w:rsidTr="00280EF7">
        <w:trPr>
          <w:trHeight w:val="341"/>
          <w:tblHeader/>
        </w:trPr>
        <w:tc>
          <w:tcPr>
            <w:tcW w:w="1762" w:type="pct"/>
            <w:vMerge/>
            <w:tcBorders>
              <w:left w:val="single" w:sz="4" w:space="0" w:color="4F81BD"/>
              <w:bottom w:val="single" w:sz="4" w:space="0" w:color="4F81BD"/>
              <w:right w:val="single" w:sz="4" w:space="0" w:color="4F81BD"/>
            </w:tcBorders>
            <w:hideMark/>
          </w:tcPr>
          <w:p w:rsidR="00280EF7" w:rsidRPr="00F13F20" w:rsidRDefault="00280EF7" w:rsidP="00F427D9">
            <w:pPr>
              <w:spacing w:line="276" w:lineRule="auto"/>
              <w:rPr>
                <w:rFonts w:cs="Calibri"/>
                <w:b/>
                <w:color w:val="000066"/>
                <w:sz w:val="22"/>
                <w:szCs w:val="22"/>
                <w:lang w:eastAsia="en-ZA"/>
              </w:rPr>
            </w:pPr>
          </w:p>
        </w:tc>
        <w:tc>
          <w:tcPr>
            <w:tcW w:w="2202" w:type="pct"/>
            <w:vMerge/>
            <w:tcBorders>
              <w:left w:val="single" w:sz="4" w:space="0" w:color="4F81BD"/>
              <w:bottom w:val="single" w:sz="4" w:space="0" w:color="4F81BD"/>
              <w:right w:val="single" w:sz="4" w:space="0" w:color="4F81BD"/>
            </w:tcBorders>
            <w:hideMark/>
          </w:tcPr>
          <w:p w:rsidR="00280EF7" w:rsidRPr="00F13F20" w:rsidRDefault="00280EF7" w:rsidP="00F427D9">
            <w:pPr>
              <w:spacing w:line="276" w:lineRule="auto"/>
              <w:rPr>
                <w:rFonts w:cs="Calibri"/>
                <w:color w:val="000066"/>
                <w:sz w:val="22"/>
                <w:szCs w:val="22"/>
                <w:lang w:eastAsia="en-ZA"/>
              </w:rPr>
            </w:pPr>
          </w:p>
        </w:tc>
        <w:tc>
          <w:tcPr>
            <w:tcW w:w="518" w:type="pct"/>
            <w:tcBorders>
              <w:top w:val="single" w:sz="4" w:space="0" w:color="4F81BD"/>
              <w:left w:val="single" w:sz="4" w:space="0" w:color="4F81BD"/>
              <w:bottom w:val="single" w:sz="4" w:space="0" w:color="4F81BD"/>
              <w:right w:val="single" w:sz="4" w:space="0" w:color="4F81BD"/>
            </w:tcBorders>
            <w:shd w:val="clear" w:color="auto" w:fill="DBE5F1"/>
          </w:tcPr>
          <w:p w:rsidR="00280EF7" w:rsidRPr="00F13F20" w:rsidRDefault="00280EF7" w:rsidP="00F427D9">
            <w:pPr>
              <w:spacing w:line="276" w:lineRule="auto"/>
              <w:jc w:val="center"/>
              <w:rPr>
                <w:rFonts w:cs="Calibri"/>
                <w:b/>
                <w:color w:val="000066"/>
                <w:sz w:val="22"/>
                <w:szCs w:val="22"/>
                <w:lang w:eastAsia="en-ZA"/>
              </w:rPr>
            </w:pPr>
          </w:p>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COMPLY</w:t>
            </w:r>
          </w:p>
        </w:tc>
        <w:tc>
          <w:tcPr>
            <w:tcW w:w="518" w:type="pct"/>
            <w:tcBorders>
              <w:top w:val="single" w:sz="4" w:space="0" w:color="4F81BD"/>
              <w:left w:val="single" w:sz="4" w:space="0" w:color="4F81BD"/>
              <w:bottom w:val="single" w:sz="4" w:space="0" w:color="4F81BD"/>
              <w:right w:val="single" w:sz="4" w:space="0" w:color="4F81BD"/>
            </w:tcBorders>
            <w:shd w:val="clear" w:color="auto" w:fill="DBE5F1"/>
            <w:hideMark/>
          </w:tcPr>
          <w:p w:rsidR="00280EF7" w:rsidRPr="00F13F20" w:rsidRDefault="00280EF7" w:rsidP="00F427D9">
            <w:pPr>
              <w:spacing w:line="276" w:lineRule="auto"/>
              <w:jc w:val="center"/>
              <w:rPr>
                <w:rFonts w:cs="Calibri"/>
                <w:b/>
                <w:color w:val="000066"/>
                <w:sz w:val="22"/>
                <w:szCs w:val="22"/>
                <w:lang w:eastAsia="en-ZA"/>
              </w:rPr>
            </w:pPr>
            <w:r w:rsidRPr="00F13F20">
              <w:rPr>
                <w:rFonts w:cs="Calibri"/>
                <w:b/>
                <w:color w:val="000066"/>
                <w:sz w:val="22"/>
                <w:szCs w:val="22"/>
                <w:lang w:eastAsia="en-ZA"/>
              </w:rPr>
              <w:t>NOT COMPLY</w:t>
            </w:r>
          </w:p>
        </w:tc>
      </w:tr>
      <w:tr w:rsidR="00280EF7" w:rsidRPr="00F13F20" w:rsidTr="00280EF7">
        <w:tc>
          <w:tcPr>
            <w:tcW w:w="1762" w:type="pct"/>
            <w:tcBorders>
              <w:top w:val="single" w:sz="4" w:space="0" w:color="4F81BD"/>
              <w:left w:val="single" w:sz="4" w:space="0" w:color="4F81BD"/>
              <w:bottom w:val="single" w:sz="4" w:space="0" w:color="4F81BD"/>
              <w:right w:val="single" w:sz="4" w:space="0" w:color="4F81BD"/>
            </w:tcBorders>
            <w:hideMark/>
          </w:tcPr>
          <w:p w:rsidR="00280EF7" w:rsidRPr="00F13F20" w:rsidRDefault="00280EF7" w:rsidP="00CF2649">
            <w:pPr>
              <w:pStyle w:val="Specification"/>
              <w:numPr>
                <w:ilvl w:val="0"/>
                <w:numId w:val="19"/>
              </w:numPr>
              <w:spacing w:line="276" w:lineRule="auto"/>
              <w:rPr>
                <w:rStyle w:val="Strong"/>
                <w:rFonts w:eastAsiaTheme="majorEastAsia" w:cs="Calibri"/>
                <w:bCs w:val="0"/>
                <w:sz w:val="22"/>
                <w:szCs w:val="22"/>
              </w:rPr>
            </w:pPr>
            <w:r w:rsidRPr="00F13F20">
              <w:rPr>
                <w:rStyle w:val="Strong"/>
                <w:rFonts w:eastAsiaTheme="majorEastAsia" w:cs="Calibri"/>
                <w:sz w:val="22"/>
                <w:szCs w:val="22"/>
                <w:lang w:eastAsia="en-ZA"/>
              </w:rPr>
              <w:t>BIDDER SMME REQUIREMENTS</w:t>
            </w:r>
          </w:p>
          <w:p w:rsidR="00280EF7" w:rsidRPr="00F13F20" w:rsidRDefault="00280EF7" w:rsidP="00F427D9">
            <w:pPr>
              <w:spacing w:line="276" w:lineRule="auto"/>
              <w:rPr>
                <w:rFonts w:cs="Calibri"/>
                <w:sz w:val="22"/>
                <w:szCs w:val="22"/>
              </w:rPr>
            </w:pPr>
            <w:r w:rsidRPr="00F13F20">
              <w:rPr>
                <w:rFonts w:cs="Calibri"/>
                <w:sz w:val="22"/>
                <w:szCs w:val="22"/>
              </w:rPr>
              <w:t>The bidder must be a SMMEs (EME/QSE) with at least a  B -BBEE status Level Four(4)</w:t>
            </w:r>
          </w:p>
        </w:tc>
        <w:tc>
          <w:tcPr>
            <w:tcW w:w="2202" w:type="pct"/>
            <w:tcBorders>
              <w:top w:val="single" w:sz="4" w:space="0" w:color="4F81BD"/>
              <w:left w:val="single" w:sz="4" w:space="0" w:color="4F81BD"/>
              <w:bottom w:val="single" w:sz="4" w:space="0" w:color="4F81BD"/>
              <w:right w:val="single" w:sz="4" w:space="0" w:color="4F81BD"/>
            </w:tcBorders>
            <w:hideMark/>
          </w:tcPr>
          <w:p w:rsidR="00280EF7" w:rsidRPr="00F13F20" w:rsidRDefault="00280EF7" w:rsidP="00F427D9">
            <w:pPr>
              <w:pStyle w:val="Specification"/>
              <w:keepNext/>
              <w:numPr>
                <w:ilvl w:val="0"/>
                <w:numId w:val="0"/>
              </w:numPr>
              <w:tabs>
                <w:tab w:val="num" w:pos="567"/>
              </w:tabs>
              <w:ind w:left="90"/>
              <w:rPr>
                <w:rFonts w:cs="Calibri"/>
                <w:sz w:val="22"/>
                <w:szCs w:val="22"/>
              </w:rPr>
            </w:pPr>
            <w:r w:rsidRPr="00F13F20">
              <w:rPr>
                <w:rFonts w:cs="Calibri"/>
                <w:sz w:val="22"/>
                <w:szCs w:val="22"/>
              </w:rPr>
              <w:t>Provide a sworn affidavit indicating that the bidder is SMMEs (EME/QSE) or an Auditor’s certificate or similar certificate issued by an Accounting Officer or a South African National Accreditation System (SANAS) Accredited Verification Agency confirming they have at least a  B -BBEE status Level Four(4)</w:t>
            </w: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r>
      <w:tr w:rsidR="00280EF7" w:rsidRPr="00F13F20" w:rsidTr="00280EF7">
        <w:tc>
          <w:tcPr>
            <w:tcW w:w="1762" w:type="pct"/>
            <w:tcBorders>
              <w:top w:val="single" w:sz="4" w:space="0" w:color="4F81BD"/>
              <w:left w:val="single" w:sz="4" w:space="0" w:color="4F81BD"/>
              <w:bottom w:val="single" w:sz="4" w:space="0" w:color="4F81BD"/>
              <w:right w:val="single" w:sz="4" w:space="0" w:color="4F81BD"/>
            </w:tcBorders>
          </w:tcPr>
          <w:p w:rsidR="00280EF7" w:rsidRPr="00F13F20" w:rsidRDefault="00280EF7" w:rsidP="00CF2649">
            <w:pPr>
              <w:pStyle w:val="Specification"/>
              <w:numPr>
                <w:ilvl w:val="0"/>
                <w:numId w:val="19"/>
              </w:numPr>
              <w:spacing w:line="276" w:lineRule="auto"/>
              <w:rPr>
                <w:rStyle w:val="Strong"/>
                <w:rFonts w:eastAsiaTheme="majorEastAsia" w:cs="Calibri"/>
                <w:b w:val="0"/>
                <w:bCs w:val="0"/>
                <w:sz w:val="22"/>
                <w:szCs w:val="22"/>
                <w:lang w:eastAsia="en-ZA"/>
              </w:rPr>
            </w:pPr>
            <w:r w:rsidRPr="00F13F20">
              <w:rPr>
                <w:rStyle w:val="Strong"/>
                <w:rFonts w:eastAsiaTheme="majorEastAsia" w:cs="Calibri"/>
                <w:sz w:val="22"/>
                <w:szCs w:val="22"/>
                <w:lang w:eastAsia="en-ZA"/>
              </w:rPr>
              <w:t>BIDDER CERTIFICATION / AFFILIATION REQUIREMENTS</w:t>
            </w:r>
          </w:p>
          <w:p w:rsidR="00280EF7" w:rsidRPr="00F13F20" w:rsidRDefault="00280EF7" w:rsidP="00F427D9">
            <w:pPr>
              <w:spacing w:line="276" w:lineRule="auto"/>
              <w:rPr>
                <w:rFonts w:cs="Calibri"/>
                <w:sz w:val="22"/>
                <w:szCs w:val="22"/>
              </w:rPr>
            </w:pPr>
            <w:r w:rsidRPr="00F13F20">
              <w:rPr>
                <w:rFonts w:cs="Calibri"/>
                <w:sz w:val="22"/>
                <w:szCs w:val="22"/>
              </w:rPr>
              <w:t xml:space="preserve">The bidder must be </w:t>
            </w:r>
            <w:r>
              <w:rPr>
                <w:rFonts w:cs="Calibri"/>
                <w:sz w:val="22"/>
                <w:szCs w:val="22"/>
              </w:rPr>
              <w:t>OEM</w:t>
            </w:r>
            <w:r w:rsidRPr="00F13F20">
              <w:rPr>
                <w:rFonts w:cs="Calibri"/>
                <w:sz w:val="22"/>
                <w:szCs w:val="22"/>
              </w:rPr>
              <w:t xml:space="preserve"> or Registered </w:t>
            </w:r>
            <w:r w:rsidR="006D61B3">
              <w:rPr>
                <w:rFonts w:cs="Calibri"/>
                <w:sz w:val="22"/>
                <w:szCs w:val="22"/>
              </w:rPr>
              <w:t>OEM</w:t>
            </w:r>
            <w:r w:rsidRPr="00F13F20">
              <w:rPr>
                <w:rFonts w:cs="Calibri"/>
                <w:sz w:val="22"/>
                <w:szCs w:val="22"/>
              </w:rPr>
              <w:t xml:space="preserve"> partner </w:t>
            </w:r>
            <w:r w:rsidR="005D7172">
              <w:rPr>
                <w:rFonts w:cs="Calibri"/>
                <w:sz w:val="22"/>
                <w:szCs w:val="22"/>
              </w:rPr>
              <w:t xml:space="preserve">to provide </w:t>
            </w:r>
            <w:r w:rsidR="006E2FB6">
              <w:rPr>
                <w:rFonts w:cs="Calibri"/>
                <w:sz w:val="22"/>
                <w:szCs w:val="22"/>
              </w:rPr>
              <w:t xml:space="preserve">Cisco </w:t>
            </w:r>
            <w:r w:rsidR="009C6D94">
              <w:rPr>
                <w:rFonts w:cs="Calibri"/>
                <w:sz w:val="22"/>
                <w:szCs w:val="22"/>
              </w:rPr>
              <w:t>Switches</w:t>
            </w:r>
          </w:p>
          <w:p w:rsidR="00280EF7" w:rsidRPr="00F13F20" w:rsidRDefault="00280EF7" w:rsidP="00F427D9">
            <w:pPr>
              <w:rPr>
                <w:rStyle w:val="Strong"/>
                <w:rFonts w:eastAsiaTheme="majorEastAsia" w:cs="Calibri"/>
                <w:b w:val="0"/>
                <w:bCs w:val="0"/>
                <w:sz w:val="22"/>
                <w:szCs w:val="22"/>
                <w:lang w:val="en-US"/>
              </w:rPr>
            </w:pPr>
          </w:p>
        </w:tc>
        <w:tc>
          <w:tcPr>
            <w:tcW w:w="2202"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rPr>
                <w:rFonts w:cs="Calibri"/>
                <w:sz w:val="22"/>
                <w:szCs w:val="22"/>
              </w:rPr>
            </w:pPr>
            <w:r w:rsidRPr="00F13F20">
              <w:rPr>
                <w:rFonts w:cs="Calibri"/>
                <w:sz w:val="22"/>
                <w:szCs w:val="22"/>
              </w:rPr>
              <w:t xml:space="preserve">Provide a copy of a valid certificate or letter from </w:t>
            </w:r>
            <w:r>
              <w:rPr>
                <w:rFonts w:cs="Calibri"/>
                <w:sz w:val="22"/>
                <w:szCs w:val="22"/>
              </w:rPr>
              <w:t>OEM</w:t>
            </w:r>
            <w:r w:rsidRPr="00F13F20">
              <w:rPr>
                <w:rFonts w:cs="Calibri"/>
                <w:sz w:val="22"/>
                <w:szCs w:val="22"/>
              </w:rPr>
              <w:t xml:space="preserve"> indicating:</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 xml:space="preserve">the bidder name, </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 xml:space="preserve">the bidder is a </w:t>
            </w:r>
            <w:r w:rsidR="006D61B3">
              <w:rPr>
                <w:rFonts w:cs="Calibri"/>
                <w:sz w:val="22"/>
                <w:szCs w:val="22"/>
              </w:rPr>
              <w:t>OEM</w:t>
            </w:r>
            <w:r w:rsidRPr="00F13F20">
              <w:rPr>
                <w:rFonts w:cs="Calibri"/>
                <w:sz w:val="22"/>
                <w:szCs w:val="22"/>
              </w:rPr>
              <w:t xml:space="preserve"> or a </w:t>
            </w:r>
            <w:r>
              <w:rPr>
                <w:rFonts w:cs="Calibri"/>
                <w:sz w:val="22"/>
                <w:szCs w:val="22"/>
              </w:rPr>
              <w:t>OEM</w:t>
            </w:r>
            <w:r w:rsidRPr="00F13F20">
              <w:rPr>
                <w:rFonts w:cs="Calibri"/>
                <w:sz w:val="22"/>
                <w:szCs w:val="22"/>
              </w:rPr>
              <w:t xml:space="preserve"> partner</w:t>
            </w:r>
            <w:r w:rsidR="005D7172">
              <w:rPr>
                <w:rFonts w:cs="Calibri"/>
                <w:sz w:val="22"/>
                <w:szCs w:val="22"/>
              </w:rPr>
              <w:t xml:space="preserve"> to provide </w:t>
            </w:r>
            <w:r w:rsidR="006E2FB6">
              <w:rPr>
                <w:rFonts w:cs="Calibri"/>
                <w:sz w:val="22"/>
                <w:szCs w:val="22"/>
              </w:rPr>
              <w:t xml:space="preserve">Cisco </w:t>
            </w:r>
            <w:r w:rsidR="009C6D94">
              <w:rPr>
                <w:rFonts w:cs="Calibri"/>
                <w:sz w:val="22"/>
                <w:szCs w:val="22"/>
              </w:rPr>
              <w:t>Switches</w:t>
            </w:r>
            <w:r w:rsidRPr="00F13F20">
              <w:rPr>
                <w:rFonts w:cs="Calibri"/>
                <w:sz w:val="22"/>
                <w:szCs w:val="22"/>
                <w:lang w:val="en-US"/>
              </w:rPr>
              <w:t xml:space="preserve"> </w:t>
            </w:r>
          </w:p>
          <w:p w:rsidR="00280EF7" w:rsidRPr="00F13F20" w:rsidRDefault="00280EF7" w:rsidP="00CF2649">
            <w:pPr>
              <w:numPr>
                <w:ilvl w:val="0"/>
                <w:numId w:val="20"/>
              </w:numPr>
              <w:tabs>
                <w:tab w:val="num" w:pos="720"/>
              </w:tabs>
              <w:rPr>
                <w:rFonts w:cs="Calibri"/>
                <w:sz w:val="22"/>
                <w:szCs w:val="22"/>
                <w:lang w:val="en-US"/>
              </w:rPr>
            </w:pPr>
            <w:r w:rsidRPr="00F13F20">
              <w:rPr>
                <w:rFonts w:cs="Calibri"/>
                <w:sz w:val="22"/>
                <w:szCs w:val="22"/>
              </w:rPr>
              <w:t>date the partnership was established</w:t>
            </w:r>
          </w:p>
          <w:p w:rsidR="00280EF7" w:rsidRPr="00F13F20" w:rsidRDefault="00280EF7" w:rsidP="00F427D9">
            <w:pPr>
              <w:rPr>
                <w:rFonts w:cs="Calibri"/>
                <w:sz w:val="22"/>
                <w:szCs w:val="22"/>
              </w:rPr>
            </w:pPr>
          </w:p>
          <w:p w:rsidR="00280EF7" w:rsidRPr="00F13F20" w:rsidRDefault="00280EF7" w:rsidP="00F427D9">
            <w:pPr>
              <w:tabs>
                <w:tab w:val="num" w:pos="720"/>
              </w:tabs>
              <w:rPr>
                <w:rFonts w:cs="Calibri"/>
                <w:sz w:val="22"/>
                <w:szCs w:val="22"/>
                <w:lang w:val="en-US"/>
              </w:rPr>
            </w:pPr>
            <w:r w:rsidRPr="00F13F20">
              <w:rPr>
                <w:rFonts w:cs="Calibri"/>
                <w:b/>
                <w:sz w:val="22"/>
                <w:szCs w:val="22"/>
              </w:rPr>
              <w:t>NB:</w:t>
            </w:r>
            <w:r w:rsidRPr="00F13F20">
              <w:rPr>
                <w:rFonts w:cs="Calibri"/>
                <w:sz w:val="22"/>
                <w:szCs w:val="22"/>
              </w:rPr>
              <w:t xml:space="preserve"> SITA reserves the right to verify if the partnership is valid.</w:t>
            </w:r>
          </w:p>
          <w:p w:rsidR="00280EF7" w:rsidRPr="00F13F20" w:rsidRDefault="00280EF7" w:rsidP="00F427D9">
            <w:pPr>
              <w:rPr>
                <w:rFonts w:cs="Calibri"/>
                <w:sz w:val="22"/>
                <w:szCs w:val="22"/>
              </w:rPr>
            </w:pPr>
            <w:r w:rsidRPr="00F13F20">
              <w:rPr>
                <w:rFonts w:cs="Calibri"/>
                <w:sz w:val="22"/>
                <w:szCs w:val="22"/>
              </w:rPr>
              <w:t xml:space="preserve"> </w:t>
            </w:r>
          </w:p>
          <w:p w:rsidR="00280EF7" w:rsidRPr="00F13F20" w:rsidRDefault="00280EF7" w:rsidP="00F427D9">
            <w:pPr>
              <w:spacing w:after="120" w:line="276" w:lineRule="auto"/>
              <w:rPr>
                <w:rFonts w:cs="Calibri"/>
                <w:sz w:val="22"/>
                <w:szCs w:val="22"/>
              </w:rPr>
            </w:pPr>
            <w:r w:rsidRPr="00F13F20">
              <w:rPr>
                <w:rFonts w:cs="Calibri"/>
                <w:b/>
                <w:sz w:val="22"/>
                <w:szCs w:val="22"/>
              </w:rPr>
              <w:t>NB:</w:t>
            </w:r>
            <w:r w:rsidRPr="00F13F20">
              <w:rPr>
                <w:rFonts w:cs="Calibri"/>
                <w:sz w:val="22"/>
                <w:szCs w:val="22"/>
              </w:rPr>
              <w:t xml:space="preserve"> All letters or certificates must be dated and signed on a letterhead of the entity that issued it.</w:t>
            </w: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c>
          <w:tcPr>
            <w:tcW w:w="518" w:type="pct"/>
            <w:tcBorders>
              <w:top w:val="single" w:sz="4" w:space="0" w:color="4F81BD"/>
              <w:left w:val="single" w:sz="4" w:space="0" w:color="4F81BD"/>
              <w:bottom w:val="single" w:sz="4" w:space="0" w:color="4F81BD"/>
              <w:right w:val="single" w:sz="4" w:space="0" w:color="4F81BD"/>
            </w:tcBorders>
          </w:tcPr>
          <w:p w:rsidR="00280EF7" w:rsidRPr="00F13F20" w:rsidRDefault="00280EF7" w:rsidP="00F427D9">
            <w:pPr>
              <w:spacing w:after="120" w:line="276" w:lineRule="auto"/>
              <w:rPr>
                <w:rFonts w:cs="Calibri"/>
                <w:sz w:val="22"/>
                <w:szCs w:val="22"/>
                <w:lang w:eastAsia="en-ZA"/>
              </w:rPr>
            </w:pPr>
          </w:p>
        </w:tc>
      </w:tr>
    </w:tbl>
    <w:p w:rsidR="00280EF7" w:rsidRDefault="00280EF7" w:rsidP="00280EF7"/>
    <w:p w:rsidR="00280EF7" w:rsidRDefault="00280EF7" w:rsidP="00280EF7">
      <w:pPr>
        <w:keepNext/>
        <w:tabs>
          <w:tab w:val="num" w:pos="1134"/>
        </w:tabs>
        <w:spacing w:before="240" w:after="120"/>
        <w:outlineLvl w:val="1"/>
        <w:rPr>
          <w:rFonts w:eastAsiaTheme="majorEastAsia" w:cstheme="majorBidi"/>
          <w:b/>
          <w:bCs/>
          <w:color w:val="000066"/>
          <w:szCs w:val="28"/>
          <w14:scene3d>
            <w14:camera w14:prst="orthographicFront"/>
            <w14:lightRig w14:rig="threePt" w14:dir="t">
              <w14:rot w14:lat="0" w14:lon="0" w14:rev="0"/>
            </w14:lightRig>
          </w14:scene3d>
        </w:rPr>
      </w:pPr>
    </w:p>
    <w:p w:rsidR="0043548E" w:rsidRPr="00F81E2D" w:rsidRDefault="00372274" w:rsidP="000B17A9">
      <w:pPr>
        <w:pStyle w:val="AnnexH2"/>
      </w:pPr>
      <w:bookmarkStart w:id="53" w:name="_Toc435315921"/>
      <w:bookmarkStart w:id="54" w:name="_Toc35262202"/>
      <w:bookmarkEnd w:id="20"/>
      <w:bookmarkEnd w:id="21"/>
      <w:bookmarkEnd w:id="22"/>
      <w:bookmarkEnd w:id="23"/>
      <w:r w:rsidRPr="00F81E2D">
        <w:t>SPEC</w:t>
      </w:r>
      <w:r w:rsidR="006246E8" w:rsidRPr="00F81E2D">
        <w:t xml:space="preserve">IAL </w:t>
      </w:r>
      <w:r w:rsidR="0043548E" w:rsidRPr="00F81E2D">
        <w:t>CONDITIONS</w:t>
      </w:r>
      <w:r w:rsidRPr="00F81E2D">
        <w:t xml:space="preserve"> OF CONTRACT</w:t>
      </w:r>
      <w:bookmarkEnd w:id="53"/>
      <w:r w:rsidR="008C3080" w:rsidRPr="00F81E2D">
        <w:t xml:space="preserve"> (SCC)</w:t>
      </w:r>
      <w:bookmarkEnd w:id="54"/>
    </w:p>
    <w:p w:rsidR="00911D2A" w:rsidRDefault="00911D2A" w:rsidP="004E7D97">
      <w:pPr>
        <w:pStyle w:val="Heading1"/>
      </w:pPr>
      <w:bookmarkStart w:id="55" w:name="_Toc35262203"/>
      <w:r w:rsidRPr="00F81E2D">
        <w:t>SPECIAL CONDITIONS OF CONTRACT</w:t>
      </w:r>
      <w:bookmarkEnd w:id="55"/>
    </w:p>
    <w:p w:rsidR="00134025" w:rsidRPr="00134025" w:rsidRDefault="00134025" w:rsidP="00134025"/>
    <w:p w:rsidR="0043548E" w:rsidRPr="00F81E2D" w:rsidRDefault="00210C80" w:rsidP="000B17A9">
      <w:pPr>
        <w:pStyle w:val="Heading2"/>
      </w:pPr>
      <w:bookmarkStart w:id="56" w:name="_Ref455588818"/>
      <w:bookmarkStart w:id="57" w:name="_Ref455588837"/>
      <w:bookmarkStart w:id="58" w:name="_Toc35262204"/>
      <w:r w:rsidRPr="00F81E2D">
        <w:t>INSTRUCTION</w:t>
      </w:r>
      <w:bookmarkEnd w:id="56"/>
      <w:bookmarkEnd w:id="57"/>
      <w:bookmarkEnd w:id="58"/>
    </w:p>
    <w:p w:rsidR="003C3E03" w:rsidRPr="00F81E2D" w:rsidRDefault="003C3E03" w:rsidP="004A356C">
      <w:pPr>
        <w:pStyle w:val="Specification"/>
        <w:numPr>
          <w:ilvl w:val="0"/>
          <w:numId w:val="11"/>
        </w:numPr>
        <w:jc w:val="both"/>
      </w:pPr>
      <w:r w:rsidRPr="00F81E2D">
        <w:t xml:space="preserve">The </w:t>
      </w:r>
      <w:r w:rsidR="008A42AC">
        <w:t xml:space="preserve">successful </w:t>
      </w:r>
      <w:r w:rsidR="006112B0">
        <w:t>bidder</w:t>
      </w:r>
      <w:r w:rsidR="00666736" w:rsidRPr="00F81E2D">
        <w:t xml:space="preserve"> </w:t>
      </w:r>
      <w:r w:rsidRPr="00F81E2D">
        <w:t xml:space="preserve">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However, SITA reserves the right to include or waive the condition in the signed contract.</w:t>
      </w:r>
    </w:p>
    <w:p w:rsidR="005976B0" w:rsidRPr="00F81E2D" w:rsidRDefault="005976B0" w:rsidP="004A356C">
      <w:pPr>
        <w:pStyle w:val="Specification"/>
        <w:numPr>
          <w:ilvl w:val="0"/>
          <w:numId w:val="11"/>
        </w:numPr>
        <w:jc w:val="both"/>
      </w:pPr>
      <w:bookmarkStart w:id="59" w:name="_Ref455588887"/>
      <w:r w:rsidRPr="00F81E2D">
        <w:t>SITA reserve</w:t>
      </w:r>
      <w:r w:rsidR="00236444" w:rsidRPr="00F81E2D">
        <w:t>s</w:t>
      </w:r>
      <w:r w:rsidR="0043548E" w:rsidRPr="00F81E2D">
        <w:t xml:space="preserve"> the right to </w:t>
      </w:r>
      <w:r w:rsidR="00DF56E2" w:rsidRPr="00F81E2D">
        <w:t>–</w:t>
      </w:r>
      <w:bookmarkEnd w:id="59"/>
    </w:p>
    <w:p w:rsidR="005976B0" w:rsidRPr="00F81E2D" w:rsidRDefault="0021780E" w:rsidP="001729DE">
      <w:pPr>
        <w:pStyle w:val="Specification"/>
        <w:numPr>
          <w:ilvl w:val="1"/>
          <w:numId w:val="6"/>
        </w:numPr>
        <w:jc w:val="both"/>
      </w:pPr>
      <w:r w:rsidRPr="00F81E2D">
        <w:t xml:space="preserve">Negotiate </w:t>
      </w:r>
      <w:r w:rsidR="008C3080" w:rsidRPr="00F81E2D">
        <w:t>the conditions</w:t>
      </w:r>
      <w:r w:rsidR="00A55321" w:rsidRPr="00F81E2D">
        <w:t>,</w:t>
      </w:r>
      <w:r w:rsidR="008C3080" w:rsidRPr="00F81E2D">
        <w:t xml:space="preserve"> or</w:t>
      </w:r>
    </w:p>
    <w:p w:rsidR="005976B0" w:rsidRPr="00F81E2D" w:rsidRDefault="0021780E" w:rsidP="001729DE">
      <w:pPr>
        <w:pStyle w:val="Specification"/>
        <w:numPr>
          <w:ilvl w:val="1"/>
          <w:numId w:val="6"/>
        </w:numPr>
        <w:jc w:val="both"/>
      </w:pPr>
      <w:r w:rsidRPr="00F81E2D">
        <w:t xml:space="preserve">Automatically </w:t>
      </w:r>
      <w:r w:rsidR="0043548E" w:rsidRPr="00F81E2D">
        <w:t xml:space="preserve">disqualify a bidder for not accepting these conditions. </w:t>
      </w:r>
    </w:p>
    <w:p w:rsidR="008C5E0F" w:rsidRDefault="00A05250" w:rsidP="004A356C">
      <w:pPr>
        <w:pStyle w:val="Specification"/>
        <w:numPr>
          <w:ilvl w:val="0"/>
          <w:numId w:val="11"/>
        </w:numPr>
        <w:jc w:val="both"/>
      </w:pPr>
      <w:bookmarkStart w:id="60" w:name="_Toc435315923"/>
      <w:bookmarkStart w:id="61"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BE312D">
        <w:fldChar w:fldCharType="begin"/>
      </w:r>
      <w:r w:rsidR="00BE312D">
        <w:instrText xml:space="preserve"> REF _Ref455588837 \n \h </w:instrText>
      </w:r>
      <w:r w:rsidR="004837BB">
        <w:instrText xml:space="preserve"> \* MERGEFORMAT </w:instrText>
      </w:r>
      <w:r w:rsidR="00BE312D">
        <w:fldChar w:fldCharType="separate"/>
      </w:r>
      <w:r w:rsidR="00A3027B">
        <w:t>6.1</w:t>
      </w:r>
      <w:r w:rsidR="00BE312D">
        <w:fldChar w:fldCharType="end"/>
      </w:r>
      <w:r w:rsidR="00BE312D">
        <w:t>(</w:t>
      </w:r>
      <w:r>
        <w:t>2)</w:t>
      </w:r>
      <w:r w:rsidR="00BE312D">
        <w:t xml:space="preserve"> </w:t>
      </w:r>
      <w:r>
        <w:t>above.</w:t>
      </w:r>
    </w:p>
    <w:p w:rsidR="003C3E03" w:rsidRDefault="003C3E03" w:rsidP="004A356C">
      <w:pPr>
        <w:pStyle w:val="Specification"/>
        <w:numPr>
          <w:ilvl w:val="0"/>
          <w:numId w:val="11"/>
        </w:numPr>
        <w:jc w:val="both"/>
      </w:pPr>
      <w:r w:rsidRPr="00F81E2D">
        <w:t xml:space="preserve">The bidder must </w:t>
      </w:r>
      <w:r w:rsidRPr="00F81E2D">
        <w:rPr>
          <w:b/>
        </w:rPr>
        <w:t>complete the declaration of acceptance</w:t>
      </w:r>
      <w:r w:rsidRPr="00F81E2D">
        <w:t xml:space="preserve"> as per section </w:t>
      </w:r>
      <w:r w:rsidRPr="00F81E2D">
        <w:fldChar w:fldCharType="begin"/>
      </w:r>
      <w:r w:rsidRPr="00F81E2D">
        <w:instrText xml:space="preserve"> REF _Ref455338474 \w \h </w:instrText>
      </w:r>
      <w:r w:rsidR="00DB018A" w:rsidRPr="00F81E2D">
        <w:instrText xml:space="preserve"> \* MERGEFORMAT </w:instrText>
      </w:r>
      <w:r w:rsidRPr="00F81E2D">
        <w:fldChar w:fldCharType="separate"/>
      </w:r>
      <w:r w:rsidR="00A3027B">
        <w:t>6.3</w:t>
      </w:r>
      <w:r w:rsidRPr="00F81E2D">
        <w:fldChar w:fldCharType="end"/>
      </w:r>
      <w:r w:rsidRPr="00F81E2D">
        <w:t xml:space="preserve"> below by marking w</w:t>
      </w:r>
      <w:r w:rsidR="008C6011">
        <w:t xml:space="preserve">ith an </w:t>
      </w:r>
      <w:r w:rsidR="008C6011" w:rsidRPr="008C6011">
        <w:rPr>
          <w:b/>
        </w:rPr>
        <w:t>“X”</w:t>
      </w:r>
      <w:r w:rsidR="008C6011">
        <w:t xml:space="preserve"> either “ACCEPT</w:t>
      </w:r>
      <w:r w:rsidR="001F0933">
        <w:t xml:space="preserve"> </w:t>
      </w:r>
      <w:r w:rsidR="008C6011">
        <w:t>ALL”</w:t>
      </w:r>
      <w:r w:rsidRPr="00F81E2D">
        <w:t xml:space="preserve"> or “DO NOT ACCEPT ALL”, failing which the declaration </w:t>
      </w:r>
      <w:r w:rsidR="000402F6">
        <w:t>will be</w:t>
      </w:r>
      <w:r w:rsidRPr="00F81E2D">
        <w:t xml:space="preserve"> regarded as “DO NOT ACCEPT ALL”</w:t>
      </w:r>
      <w:r w:rsidR="00085AE8">
        <w:t>.</w:t>
      </w:r>
      <w:r w:rsidRPr="00F81E2D">
        <w:t xml:space="preserve"> </w:t>
      </w:r>
    </w:p>
    <w:p w:rsidR="00134025" w:rsidRPr="00F81E2D" w:rsidRDefault="00134025" w:rsidP="00134025">
      <w:pPr>
        <w:pStyle w:val="Specification"/>
        <w:numPr>
          <w:ilvl w:val="0"/>
          <w:numId w:val="0"/>
        </w:numPr>
        <w:ind w:left="567"/>
        <w:jc w:val="both"/>
      </w:pPr>
    </w:p>
    <w:p w:rsidR="00353029" w:rsidRPr="00BE6FFD" w:rsidRDefault="00DF56E2" w:rsidP="005E6F09">
      <w:pPr>
        <w:pStyle w:val="Heading2"/>
        <w:jc w:val="both"/>
      </w:pPr>
      <w:bookmarkStart w:id="62" w:name="_Ref455589115"/>
      <w:bookmarkStart w:id="63" w:name="_Ref455589123"/>
      <w:bookmarkStart w:id="64" w:name="_Ref455589162"/>
      <w:bookmarkStart w:id="65" w:name="_Toc35262205"/>
      <w:r w:rsidRPr="00F81E2D">
        <w:t>SPECI</w:t>
      </w:r>
      <w:r w:rsidR="006246E8" w:rsidRPr="00F81E2D">
        <w:t>AL</w:t>
      </w:r>
      <w:r w:rsidRPr="00F81E2D">
        <w:t xml:space="preserve"> CONDITIONS OF CONTRACT</w:t>
      </w:r>
      <w:bookmarkEnd w:id="60"/>
      <w:bookmarkEnd w:id="61"/>
      <w:bookmarkEnd w:id="62"/>
      <w:bookmarkEnd w:id="63"/>
      <w:bookmarkEnd w:id="64"/>
      <w:bookmarkEnd w:id="65"/>
    </w:p>
    <w:p w:rsidR="001F0933" w:rsidRPr="001F0933" w:rsidRDefault="001F0933" w:rsidP="004A356C">
      <w:pPr>
        <w:pStyle w:val="Specification"/>
        <w:numPr>
          <w:ilvl w:val="0"/>
          <w:numId w:val="14"/>
        </w:numPr>
        <w:rPr>
          <w:rFonts w:eastAsia="Calibri"/>
          <w:b/>
          <w:bCs/>
          <w:lang w:eastAsia="en-ZA"/>
        </w:rPr>
      </w:pPr>
      <w:r w:rsidRPr="001F0933">
        <w:rPr>
          <w:rFonts w:eastAsia="Calibri"/>
          <w:b/>
          <w:bCs/>
          <w:lang w:eastAsia="en-ZA"/>
        </w:rPr>
        <w:t>SERVICES AND PERFORMANCE METRICS (Maintenance and Support Services)</w:t>
      </w:r>
    </w:p>
    <w:p w:rsidR="001F0933" w:rsidRPr="00263814" w:rsidRDefault="001F0933" w:rsidP="001729DE">
      <w:pPr>
        <w:numPr>
          <w:ilvl w:val="1"/>
          <w:numId w:val="4"/>
        </w:numPr>
        <w:spacing w:after="120"/>
        <w:rPr>
          <w:rFonts w:eastAsia="Calibri"/>
          <w:szCs w:val="24"/>
          <w:lang w:eastAsia="en-ZA"/>
        </w:rPr>
      </w:pPr>
      <w:r w:rsidRPr="00263814">
        <w:rPr>
          <w:rFonts w:eastAsia="Calibri"/>
          <w:szCs w:val="24"/>
          <w:lang w:eastAsia="en-ZA"/>
        </w:rPr>
        <w:t>Response times a maximum of 4 hours.</w:t>
      </w:r>
    </w:p>
    <w:p w:rsidR="001F0933" w:rsidRPr="00263814" w:rsidRDefault="001F0933" w:rsidP="001729DE">
      <w:pPr>
        <w:numPr>
          <w:ilvl w:val="1"/>
          <w:numId w:val="4"/>
        </w:numPr>
        <w:spacing w:after="120"/>
        <w:rPr>
          <w:rFonts w:eastAsia="Calibri"/>
          <w:szCs w:val="24"/>
          <w:lang w:eastAsia="en-ZA"/>
        </w:rPr>
      </w:pPr>
      <w:r w:rsidRPr="00263814">
        <w:rPr>
          <w:rFonts w:eastAsia="Calibri"/>
          <w:szCs w:val="24"/>
          <w:lang w:eastAsia="en-ZA"/>
        </w:rPr>
        <w:t>All repairs must be completed in 8-hour SLA requires a maximum time to repair or resolve of 8 hours.</w:t>
      </w:r>
    </w:p>
    <w:p w:rsidR="001F0933" w:rsidRPr="00263814" w:rsidRDefault="001F0933" w:rsidP="001729DE">
      <w:pPr>
        <w:numPr>
          <w:ilvl w:val="1"/>
          <w:numId w:val="4"/>
        </w:numPr>
        <w:spacing w:after="120"/>
        <w:rPr>
          <w:rFonts w:eastAsia="Calibri"/>
          <w:szCs w:val="24"/>
          <w:lang w:eastAsia="en-ZA"/>
        </w:rPr>
      </w:pPr>
      <w:r w:rsidRPr="00263814">
        <w:rPr>
          <w:rFonts w:eastAsia="Calibri"/>
          <w:szCs w:val="24"/>
          <w:lang w:eastAsia="en-ZA"/>
        </w:rPr>
        <w:t xml:space="preserve">The supplier must provide a </w:t>
      </w:r>
      <w:r w:rsidR="005D5FDF">
        <w:rPr>
          <w:rFonts w:eastAsia="Calibri"/>
          <w:szCs w:val="24"/>
          <w:lang w:eastAsia="en-ZA"/>
        </w:rPr>
        <w:t>1</w:t>
      </w:r>
      <w:r w:rsidRPr="00263814">
        <w:rPr>
          <w:rFonts w:eastAsia="Calibri"/>
          <w:szCs w:val="24"/>
          <w:lang w:eastAsia="en-ZA"/>
        </w:rPr>
        <w:t xml:space="preserve">-year OEM warranty on all the equipment covering both hardware and software. This warranty must also include the software upgrades without any additional costs to SITA or the client. </w:t>
      </w:r>
    </w:p>
    <w:p w:rsidR="001F0933" w:rsidRDefault="001F0933" w:rsidP="001729DE">
      <w:pPr>
        <w:numPr>
          <w:ilvl w:val="1"/>
          <w:numId w:val="4"/>
        </w:numPr>
        <w:spacing w:after="120"/>
        <w:rPr>
          <w:rFonts w:eastAsia="Calibri"/>
          <w:szCs w:val="24"/>
          <w:lang w:eastAsia="en-ZA"/>
        </w:rPr>
      </w:pPr>
      <w:r w:rsidRPr="00263814">
        <w:rPr>
          <w:rFonts w:eastAsia="Calibri"/>
          <w:szCs w:val="24"/>
          <w:lang w:eastAsia="en-ZA"/>
        </w:rPr>
        <w:t xml:space="preserve">The supplier must provide a </w:t>
      </w:r>
      <w:r w:rsidR="005D5FDF">
        <w:rPr>
          <w:rFonts w:eastAsia="Calibri"/>
          <w:szCs w:val="24"/>
          <w:lang w:eastAsia="en-ZA"/>
        </w:rPr>
        <w:t>1</w:t>
      </w:r>
      <w:r w:rsidRPr="00263814">
        <w:rPr>
          <w:rFonts w:eastAsia="Calibri"/>
          <w:szCs w:val="24"/>
          <w:lang w:eastAsia="en-ZA"/>
        </w:rPr>
        <w:t xml:space="preserve">-year on-site maintenance and support SLA as defined above including all labour, travel and accommodation. </w:t>
      </w:r>
    </w:p>
    <w:p w:rsidR="00056AFD" w:rsidRPr="00263814" w:rsidRDefault="00056AFD" w:rsidP="00056AFD">
      <w:pPr>
        <w:spacing w:after="120"/>
        <w:ind w:left="657"/>
        <w:rPr>
          <w:rFonts w:eastAsia="Calibri"/>
          <w:szCs w:val="24"/>
          <w:lang w:eastAsia="en-ZA"/>
        </w:rPr>
      </w:pPr>
    </w:p>
    <w:p w:rsidR="008E2228" w:rsidRPr="00134025" w:rsidRDefault="008E2228" w:rsidP="00134025">
      <w:pPr>
        <w:pStyle w:val="Specification"/>
        <w:numPr>
          <w:ilvl w:val="0"/>
          <w:numId w:val="5"/>
        </w:numPr>
        <w:tabs>
          <w:tab w:val="num" w:pos="1197"/>
        </w:tabs>
        <w:rPr>
          <w:b/>
        </w:rPr>
      </w:pPr>
      <w:r w:rsidRPr="00F81E2D">
        <w:rPr>
          <w:b/>
        </w:rPr>
        <w:t>SERVICES PERFORMANCE METRICS</w:t>
      </w:r>
      <w:r w:rsidR="00134025">
        <w:rPr>
          <w:b/>
        </w:rPr>
        <w:t xml:space="preserve">. </w:t>
      </w:r>
      <w:r w:rsidRPr="00F81E2D">
        <w:t xml:space="preserve">The Supplier </w:t>
      </w:r>
      <w:r w:rsidR="00134025">
        <w:t>must performs as follows:</w:t>
      </w:r>
    </w:p>
    <w:p w:rsidR="00134025" w:rsidRPr="00134025" w:rsidRDefault="00134025" w:rsidP="00134025">
      <w:pPr>
        <w:pStyle w:val="Specification"/>
        <w:numPr>
          <w:ilvl w:val="0"/>
          <w:numId w:val="0"/>
        </w:numPr>
        <w:tabs>
          <w:tab w:val="num" w:pos="1197"/>
        </w:tabs>
        <w:ind w:left="567"/>
        <w:rPr>
          <w:b/>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3"/>
        <w:gridCol w:w="3890"/>
        <w:gridCol w:w="4885"/>
      </w:tblGrid>
      <w:tr w:rsidR="00EA55FE" w:rsidRPr="00F81E2D" w:rsidTr="00EA55FE">
        <w:trPr>
          <w:tblHeader/>
        </w:trPr>
        <w:tc>
          <w:tcPr>
            <w:tcW w:w="443" w:type="pct"/>
            <w:shd w:val="clear" w:color="auto" w:fill="DBE5F1" w:themeFill="accent1" w:themeFillTint="33"/>
          </w:tcPr>
          <w:p w:rsidR="00EA55FE" w:rsidRPr="00F81E2D" w:rsidRDefault="00EA55FE" w:rsidP="00EA55FE">
            <w:pPr>
              <w:rPr>
                <w:rFonts w:asciiTheme="minorHAnsi" w:hAnsiTheme="minorHAnsi"/>
                <w:b/>
                <w:szCs w:val="24"/>
              </w:rPr>
            </w:pPr>
            <w:r w:rsidRPr="00F81E2D">
              <w:rPr>
                <w:rFonts w:asciiTheme="minorHAnsi" w:hAnsiTheme="minorHAnsi"/>
                <w:b/>
                <w:szCs w:val="24"/>
              </w:rPr>
              <w:t>SBS</w:t>
            </w:r>
          </w:p>
        </w:tc>
        <w:tc>
          <w:tcPr>
            <w:tcW w:w="2020" w:type="pct"/>
            <w:shd w:val="clear" w:color="auto" w:fill="DBE5F1" w:themeFill="accent1" w:themeFillTint="33"/>
          </w:tcPr>
          <w:p w:rsidR="00EA55FE" w:rsidRPr="00F81E2D" w:rsidRDefault="00EA55FE" w:rsidP="00EA55FE">
            <w:pPr>
              <w:rPr>
                <w:rFonts w:asciiTheme="minorHAnsi" w:hAnsiTheme="minorHAnsi"/>
                <w:b/>
                <w:szCs w:val="24"/>
              </w:rPr>
            </w:pPr>
            <w:r w:rsidRPr="00F81E2D">
              <w:rPr>
                <w:rFonts w:asciiTheme="minorHAnsi" w:hAnsiTheme="minorHAnsi"/>
                <w:b/>
                <w:szCs w:val="24"/>
              </w:rPr>
              <w:t>Service Element</w:t>
            </w:r>
          </w:p>
        </w:tc>
        <w:tc>
          <w:tcPr>
            <w:tcW w:w="2537" w:type="pct"/>
            <w:shd w:val="clear" w:color="auto" w:fill="DBE5F1" w:themeFill="accent1" w:themeFillTint="33"/>
          </w:tcPr>
          <w:p w:rsidR="00EA55FE" w:rsidRPr="00F81E2D" w:rsidRDefault="00EA55FE" w:rsidP="00EA55FE">
            <w:pPr>
              <w:rPr>
                <w:rFonts w:asciiTheme="minorHAnsi" w:hAnsiTheme="minorHAnsi"/>
                <w:b/>
                <w:szCs w:val="24"/>
              </w:rPr>
            </w:pPr>
            <w:r w:rsidRPr="00F81E2D">
              <w:rPr>
                <w:rFonts w:asciiTheme="minorHAnsi" w:hAnsiTheme="minorHAnsi"/>
                <w:b/>
                <w:szCs w:val="24"/>
              </w:rPr>
              <w:t>Service Level</w:t>
            </w:r>
          </w:p>
        </w:tc>
      </w:tr>
      <w:tr w:rsidR="00EA55FE" w:rsidRPr="00F81E2D" w:rsidTr="00EA55FE">
        <w:tc>
          <w:tcPr>
            <w:tcW w:w="443" w:type="pct"/>
          </w:tcPr>
          <w:p w:rsidR="00EA55FE" w:rsidRPr="00F81E2D" w:rsidRDefault="00EA55FE" w:rsidP="00CF2649">
            <w:pPr>
              <w:pStyle w:val="ListParagraph"/>
              <w:numPr>
                <w:ilvl w:val="0"/>
                <w:numId w:val="16"/>
              </w:numPr>
              <w:ind w:left="284" w:hanging="284"/>
              <w:rPr>
                <w:rFonts w:asciiTheme="minorHAnsi" w:hAnsiTheme="minorHAnsi"/>
              </w:rPr>
            </w:pPr>
          </w:p>
        </w:tc>
        <w:tc>
          <w:tcPr>
            <w:tcW w:w="2020" w:type="pct"/>
          </w:tcPr>
          <w:p w:rsidR="00EA55FE" w:rsidRPr="00F81E2D" w:rsidRDefault="00EA55FE" w:rsidP="00EA55FE">
            <w:pPr>
              <w:rPr>
                <w:rFonts w:asciiTheme="minorHAnsi" w:hAnsiTheme="minorHAnsi"/>
                <w:szCs w:val="24"/>
              </w:rPr>
            </w:pPr>
            <w:r w:rsidRPr="00F81E2D">
              <w:rPr>
                <w:rFonts w:asciiTheme="minorHAnsi" w:hAnsiTheme="minorHAnsi"/>
                <w:szCs w:val="24"/>
              </w:rPr>
              <w:t>Call Centre</w:t>
            </w:r>
          </w:p>
        </w:tc>
        <w:tc>
          <w:tcPr>
            <w:tcW w:w="2537" w:type="pct"/>
          </w:tcPr>
          <w:p w:rsidR="00EA55FE" w:rsidRPr="00F81E2D" w:rsidRDefault="00EA55FE" w:rsidP="00EA55FE">
            <w:pPr>
              <w:rPr>
                <w:rFonts w:asciiTheme="minorHAnsi" w:hAnsiTheme="minorHAnsi"/>
                <w:szCs w:val="24"/>
              </w:rPr>
            </w:pPr>
            <w:r w:rsidRPr="00F81E2D">
              <w:rPr>
                <w:rFonts w:asciiTheme="minorHAnsi" w:hAnsiTheme="minorHAnsi"/>
                <w:szCs w:val="24"/>
              </w:rPr>
              <w:t>8h x 5d, 07:30 – 16:30</w:t>
            </w:r>
          </w:p>
        </w:tc>
      </w:tr>
      <w:tr w:rsidR="00EA55FE" w:rsidRPr="00F81E2D" w:rsidTr="00EA55FE">
        <w:tc>
          <w:tcPr>
            <w:tcW w:w="443" w:type="pct"/>
          </w:tcPr>
          <w:p w:rsidR="00EA55FE" w:rsidRPr="00F81E2D" w:rsidRDefault="00EA55FE" w:rsidP="00CF2649">
            <w:pPr>
              <w:pStyle w:val="ListParagraph"/>
              <w:numPr>
                <w:ilvl w:val="0"/>
                <w:numId w:val="16"/>
              </w:numPr>
              <w:ind w:left="284" w:hanging="284"/>
              <w:rPr>
                <w:rFonts w:asciiTheme="minorHAnsi" w:hAnsiTheme="minorHAnsi"/>
              </w:rPr>
            </w:pPr>
          </w:p>
        </w:tc>
        <w:tc>
          <w:tcPr>
            <w:tcW w:w="2020" w:type="pct"/>
          </w:tcPr>
          <w:p w:rsidR="00EA55FE" w:rsidRPr="00F81E2D" w:rsidRDefault="00EA55FE" w:rsidP="00EA55FE">
            <w:pPr>
              <w:rPr>
                <w:rFonts w:asciiTheme="minorHAnsi" w:hAnsiTheme="minorHAnsi"/>
                <w:szCs w:val="24"/>
              </w:rPr>
            </w:pPr>
            <w:r w:rsidRPr="00F81E2D">
              <w:rPr>
                <w:rFonts w:asciiTheme="minorHAnsi" w:hAnsiTheme="minorHAnsi"/>
                <w:szCs w:val="24"/>
              </w:rPr>
              <w:t>Incident Response</w:t>
            </w:r>
          </w:p>
        </w:tc>
        <w:tc>
          <w:tcPr>
            <w:tcW w:w="2537" w:type="pct"/>
          </w:tcPr>
          <w:p w:rsidR="00EA55FE" w:rsidRPr="00F81E2D" w:rsidRDefault="00EA55FE" w:rsidP="00EA55FE">
            <w:pPr>
              <w:rPr>
                <w:rFonts w:asciiTheme="minorHAnsi" w:hAnsiTheme="minorHAnsi"/>
                <w:szCs w:val="24"/>
              </w:rPr>
            </w:pPr>
            <w:r w:rsidRPr="00F81E2D">
              <w:rPr>
                <w:rFonts w:asciiTheme="minorHAnsi" w:hAnsiTheme="minorHAnsi"/>
                <w:szCs w:val="24"/>
              </w:rPr>
              <w:t xml:space="preserve">Maximum 4 hours </w:t>
            </w:r>
          </w:p>
        </w:tc>
      </w:tr>
      <w:tr w:rsidR="00EA55FE" w:rsidRPr="00F81E2D" w:rsidTr="00EA55FE">
        <w:tc>
          <w:tcPr>
            <w:tcW w:w="443" w:type="pct"/>
          </w:tcPr>
          <w:p w:rsidR="00EA55FE" w:rsidRPr="00F81E2D" w:rsidRDefault="00EA55FE" w:rsidP="00CF2649">
            <w:pPr>
              <w:pStyle w:val="ListParagraph"/>
              <w:numPr>
                <w:ilvl w:val="0"/>
                <w:numId w:val="16"/>
              </w:numPr>
              <w:ind w:left="284" w:hanging="284"/>
              <w:rPr>
                <w:rFonts w:asciiTheme="minorHAnsi" w:hAnsiTheme="minorHAnsi"/>
              </w:rPr>
            </w:pPr>
          </w:p>
        </w:tc>
        <w:tc>
          <w:tcPr>
            <w:tcW w:w="2020" w:type="pct"/>
          </w:tcPr>
          <w:p w:rsidR="00EA55FE" w:rsidRPr="00F81E2D" w:rsidRDefault="00EA55FE" w:rsidP="00EA55FE">
            <w:pPr>
              <w:rPr>
                <w:rFonts w:asciiTheme="minorHAnsi" w:hAnsiTheme="minorHAnsi"/>
                <w:szCs w:val="24"/>
              </w:rPr>
            </w:pPr>
            <w:r w:rsidRPr="00F81E2D">
              <w:rPr>
                <w:rFonts w:asciiTheme="minorHAnsi" w:hAnsiTheme="minorHAnsi"/>
                <w:szCs w:val="24"/>
              </w:rPr>
              <w:t>Incident Restore</w:t>
            </w:r>
          </w:p>
        </w:tc>
        <w:tc>
          <w:tcPr>
            <w:tcW w:w="2537" w:type="pct"/>
          </w:tcPr>
          <w:p w:rsidR="00EA55FE" w:rsidRPr="00F81E2D" w:rsidRDefault="00EA55FE" w:rsidP="00EA55FE">
            <w:pPr>
              <w:rPr>
                <w:rFonts w:asciiTheme="minorHAnsi" w:hAnsiTheme="minorHAnsi"/>
                <w:szCs w:val="24"/>
              </w:rPr>
            </w:pPr>
            <w:r w:rsidRPr="00F81E2D">
              <w:rPr>
                <w:rFonts w:asciiTheme="minorHAnsi" w:hAnsiTheme="minorHAnsi"/>
                <w:szCs w:val="24"/>
              </w:rPr>
              <w:t>Maximum 8 hours</w:t>
            </w:r>
          </w:p>
        </w:tc>
      </w:tr>
    </w:tbl>
    <w:p w:rsidR="001F0933" w:rsidRPr="00263814" w:rsidRDefault="001F0933" w:rsidP="001F0933">
      <w:pPr>
        <w:spacing w:after="120"/>
        <w:rPr>
          <w:rFonts w:eastAsia="Calibri"/>
          <w:szCs w:val="24"/>
          <w:lang w:eastAsia="en-ZA"/>
        </w:rPr>
      </w:pPr>
    </w:p>
    <w:p w:rsidR="001F0933" w:rsidRPr="00134025" w:rsidRDefault="001F0933" w:rsidP="00134025">
      <w:pPr>
        <w:pStyle w:val="Specification"/>
        <w:numPr>
          <w:ilvl w:val="0"/>
          <w:numId w:val="5"/>
        </w:numPr>
        <w:tabs>
          <w:tab w:val="num" w:pos="1197"/>
        </w:tabs>
      </w:pPr>
      <w:r w:rsidRPr="00134025">
        <w:rPr>
          <w:b/>
        </w:rPr>
        <w:t xml:space="preserve">Electrical Work. </w:t>
      </w:r>
      <w:r w:rsidRPr="00134025">
        <w:t>Where applicable, the Supplier must ensure that Electrical Work is performed as prescribed by the Occupation Health and Safety Act (Act 85 of 1993 as amended), Electrical Regulations 2009, including,</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The Supplier is registered at the Department of Labour as an Electrical Contractor;</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The standard of work conforms to SABS SANS 10142-1: The code of practice for wiring of premises; and</w:t>
      </w:r>
    </w:p>
    <w:p w:rsidR="001F0933" w:rsidRPr="00263814" w:rsidRDefault="001F0933" w:rsidP="00CF2649">
      <w:pPr>
        <w:numPr>
          <w:ilvl w:val="2"/>
          <w:numId w:val="45"/>
        </w:numPr>
        <w:spacing w:after="120"/>
        <w:rPr>
          <w:rFonts w:eastAsia="Calibri"/>
          <w:szCs w:val="24"/>
          <w:lang w:eastAsia="en-ZA"/>
        </w:rPr>
      </w:pPr>
      <w:r w:rsidRPr="00263814">
        <w:rPr>
          <w:rFonts w:eastAsia="Calibri"/>
          <w:szCs w:val="24"/>
          <w:lang w:eastAsia="en-ZA"/>
        </w:rPr>
        <w:t>Any Electrical installation or alteration is certified after completion of work by means of a Certificate of Compliance.</w:t>
      </w:r>
    </w:p>
    <w:p w:rsidR="001F0933" w:rsidRPr="00495B3D" w:rsidRDefault="001F0933" w:rsidP="001F0933">
      <w:pPr>
        <w:numPr>
          <w:ilvl w:val="0"/>
          <w:numId w:val="4"/>
        </w:numPr>
        <w:spacing w:after="120"/>
        <w:rPr>
          <w:rFonts w:eastAsia="Calibri"/>
          <w:b/>
          <w:bCs/>
          <w:szCs w:val="24"/>
          <w:lang w:eastAsia="en-ZA"/>
        </w:rPr>
      </w:pPr>
      <w:r w:rsidRPr="00263814">
        <w:rPr>
          <w:rFonts w:eastAsia="Calibri"/>
          <w:b/>
          <w:bCs/>
          <w:szCs w:val="24"/>
          <w:lang w:eastAsia="en-ZA"/>
        </w:rPr>
        <w:t>PERSONNEL SECURITY CLEARANCE</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personnel who are required to work with information related to NATIONAL SECURITY must have a valid South African security clearance or must apply within 30 days of the signed contract for a security clearance to the level of CONFIDENTIAL at the expense of the Supplier from the South African State Security Agency or duly authorised Personnel Security Vetting entity of SA Government.</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rsidR="001F0933" w:rsidRPr="00263814" w:rsidRDefault="001F0933" w:rsidP="00CF2649">
      <w:pPr>
        <w:numPr>
          <w:ilvl w:val="2"/>
          <w:numId w:val="46"/>
        </w:numPr>
        <w:spacing w:after="120"/>
        <w:rPr>
          <w:rFonts w:eastAsia="Calibri"/>
          <w:szCs w:val="24"/>
          <w:lang w:eastAsia="en-ZA"/>
        </w:rPr>
      </w:pPr>
      <w:r w:rsidRPr="00263814">
        <w:rPr>
          <w:rFonts w:eastAsia="Calibri"/>
          <w:szCs w:val="24"/>
          <w:lang w:eastAsia="en-ZA"/>
        </w:rPr>
        <w:t>The Supplier must ensure that the security clearances of all personnel involved in the Contract remains valid for the period of the contract.</w:t>
      </w:r>
    </w:p>
    <w:p w:rsidR="001F0933" w:rsidRPr="00263814" w:rsidRDefault="001F0933" w:rsidP="001F0933">
      <w:pPr>
        <w:spacing w:after="120"/>
        <w:rPr>
          <w:rFonts w:eastAsia="Calibri"/>
          <w:color w:val="1F497D"/>
          <w:sz w:val="22"/>
          <w:szCs w:val="22"/>
          <w:lang w:eastAsia="en-ZA"/>
        </w:rPr>
      </w:pPr>
    </w:p>
    <w:p w:rsidR="001F0933" w:rsidRPr="00495B3D" w:rsidRDefault="001F0933" w:rsidP="001F0933">
      <w:pPr>
        <w:numPr>
          <w:ilvl w:val="0"/>
          <w:numId w:val="4"/>
        </w:numPr>
        <w:spacing w:after="120"/>
        <w:rPr>
          <w:rFonts w:eastAsia="Calibri"/>
          <w:b/>
          <w:bCs/>
          <w:szCs w:val="24"/>
          <w:lang w:eastAsia="en-ZA"/>
        </w:rPr>
      </w:pPr>
      <w:r w:rsidRPr="00263814">
        <w:rPr>
          <w:rFonts w:eastAsia="Calibri"/>
          <w:b/>
          <w:bCs/>
          <w:szCs w:val="24"/>
          <w:lang w:eastAsia="en-ZA"/>
        </w:rPr>
        <w:t>CONFIDENTIALITY AND NON-DISCLOSURE CONDITIONS</w:t>
      </w:r>
    </w:p>
    <w:p w:rsidR="001F0933" w:rsidRPr="00263814" w:rsidRDefault="001F0933" w:rsidP="00CF2649">
      <w:pPr>
        <w:numPr>
          <w:ilvl w:val="2"/>
          <w:numId w:val="47"/>
        </w:numPr>
        <w:spacing w:after="120"/>
        <w:rPr>
          <w:rFonts w:eastAsia="Calibri"/>
          <w:szCs w:val="24"/>
          <w:lang w:eastAsia="en-ZA"/>
        </w:rPr>
      </w:pPr>
      <w:r w:rsidRPr="00CA202E">
        <w:rPr>
          <w:rFonts w:eastAsia="Calibri"/>
          <w:szCs w:val="24"/>
          <w:lang w:eastAsia="en-ZA"/>
        </w:rPr>
        <w:t>The Supplier, including its management and staff, must before commencement of the Contract, sign a non-disclosure agreement regarding Confidential Information.</w:t>
      </w:r>
    </w:p>
    <w:p w:rsidR="001F0933" w:rsidRPr="00CA202E" w:rsidRDefault="001F0933" w:rsidP="00CF2649">
      <w:pPr>
        <w:numPr>
          <w:ilvl w:val="2"/>
          <w:numId w:val="47"/>
        </w:numPr>
        <w:spacing w:after="120"/>
        <w:rPr>
          <w:rFonts w:eastAsia="Calibri"/>
          <w:szCs w:val="24"/>
          <w:lang w:eastAsia="en-ZA"/>
        </w:rPr>
      </w:pPr>
      <w:r w:rsidRPr="00CA202E">
        <w:rPr>
          <w:rFonts w:eastAsia="Calibri"/>
          <w:szCs w:val="24"/>
          <w:lang w:eastAsia="en-ZA"/>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the Promotion of Access to Information Act, 2000 (Act no. 2 of 2000);</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clearly marked "Confidential" and which is provided by one Party to another Party in terms of this Contract;</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or data, which one Party provides to another Party or to which a Party has access because of Services provided in terms of this Contract and in which a Party would have a reasonable expectation of confidentiality;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provided by one Party to another Party in the course of contractual or other negotiations, which could reasonably be expected to prejudice the right of the non-disclosing Party;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the disclosure of which could reasonably be expected to endanger a life or physical security of a person;</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technical, scientific, commercial, financial and market-related information, know-how and trade secrets of a Party;</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financial, commercial, scientific or technical information, other than trade secrets, of a Party, the disclosure of which would be likely to cause harm to the commercial or financial interests of a non-disclosing Party; and</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being information supplied by a Party in confidence, the disclosure of which could reasonably be expected either to put the Party at a disadvantage in contractual or other negotiations or to prejudice the Party in commercial competition; or</w:t>
      </w:r>
    </w:p>
    <w:p w:rsidR="001F0933" w:rsidRPr="00263814" w:rsidRDefault="001F0933" w:rsidP="001729DE">
      <w:pPr>
        <w:numPr>
          <w:ilvl w:val="2"/>
          <w:numId w:val="4"/>
        </w:numPr>
        <w:spacing w:after="120"/>
        <w:rPr>
          <w:rFonts w:eastAsia="Calibri"/>
          <w:szCs w:val="24"/>
          <w:lang w:eastAsia="en-ZA"/>
        </w:rPr>
      </w:pPr>
      <w:r w:rsidRPr="00263814">
        <w:rPr>
          <w:rFonts w:eastAsia="Calibri"/>
          <w:szCs w:val="24"/>
          <w:lang w:eastAsia="en-ZA"/>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Notwithstanding the provisions of this Contract, no Party is entitled to disclose Confidential Information, except where required to do so in terms of a law, without the prior written consent of any other Party having an interest in the disclosure;</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rsidR="001F0933" w:rsidRPr="00263814" w:rsidRDefault="001F0933" w:rsidP="00CF2649">
      <w:pPr>
        <w:numPr>
          <w:ilvl w:val="2"/>
          <w:numId w:val="47"/>
        </w:numPr>
        <w:spacing w:after="120"/>
        <w:rPr>
          <w:rFonts w:eastAsia="Calibri"/>
          <w:szCs w:val="24"/>
          <w:lang w:eastAsia="en-ZA"/>
        </w:rPr>
      </w:pPr>
      <w:r w:rsidRPr="00263814">
        <w:rPr>
          <w:rFonts w:eastAsia="Calibri"/>
          <w:szCs w:val="24"/>
          <w:lang w:eastAsia="en-ZA"/>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rsidR="001F0933" w:rsidRPr="00263814" w:rsidRDefault="001F0933" w:rsidP="001F0933">
      <w:pPr>
        <w:spacing w:after="120"/>
        <w:ind w:left="567" w:hanging="567"/>
        <w:rPr>
          <w:rFonts w:eastAsia="Calibri"/>
          <w:szCs w:val="24"/>
          <w:lang w:eastAsia="en-ZA"/>
        </w:rPr>
      </w:pPr>
    </w:p>
    <w:p w:rsidR="001F0933" w:rsidRPr="005323EE" w:rsidRDefault="001F0933" w:rsidP="005323EE">
      <w:pPr>
        <w:numPr>
          <w:ilvl w:val="0"/>
          <w:numId w:val="4"/>
        </w:numPr>
        <w:spacing w:after="120"/>
        <w:rPr>
          <w:rFonts w:eastAsia="Calibri"/>
          <w:b/>
          <w:bCs/>
          <w:szCs w:val="24"/>
          <w:lang w:eastAsia="en-ZA"/>
        </w:rPr>
      </w:pPr>
      <w:r w:rsidRPr="00CA202E">
        <w:rPr>
          <w:rFonts w:eastAsia="Calibri"/>
          <w:b/>
          <w:bCs/>
          <w:szCs w:val="24"/>
          <w:lang w:eastAsia="en-ZA"/>
        </w:rPr>
        <w:t>GUARANTEE AND WARRANTIES</w:t>
      </w:r>
      <w:bookmarkStart w:id="66" w:name="_Toc448483285"/>
      <w:r w:rsidRPr="00CA202E">
        <w:rPr>
          <w:rFonts w:eastAsia="Calibri"/>
          <w:b/>
          <w:bCs/>
          <w:szCs w:val="24"/>
          <w:lang w:eastAsia="en-ZA"/>
        </w:rPr>
        <w:t>.</w:t>
      </w:r>
      <w:bookmarkEnd w:id="66"/>
    </w:p>
    <w:p w:rsidR="001F0933" w:rsidRPr="00263814" w:rsidRDefault="001F0933" w:rsidP="00CA202E">
      <w:pPr>
        <w:keepNext/>
        <w:spacing w:after="120"/>
        <w:ind w:left="567"/>
        <w:rPr>
          <w:rFonts w:eastAsia="Calibri"/>
          <w:b/>
          <w:bCs/>
          <w:color w:val="1F497D"/>
          <w:sz w:val="22"/>
          <w:szCs w:val="22"/>
          <w:lang w:eastAsia="en-ZA"/>
        </w:rPr>
      </w:pPr>
      <w:r w:rsidRPr="00263814">
        <w:rPr>
          <w:rFonts w:eastAsia="Calibri"/>
          <w:b/>
          <w:bCs/>
          <w:szCs w:val="24"/>
          <w:lang w:eastAsia="en-ZA"/>
        </w:rPr>
        <w:t>The Supplier warrants that:</w:t>
      </w:r>
    </w:p>
    <w:p w:rsidR="001F0933" w:rsidRPr="00263814" w:rsidRDefault="001F0933" w:rsidP="00CF2649">
      <w:pPr>
        <w:numPr>
          <w:ilvl w:val="2"/>
          <w:numId w:val="48"/>
        </w:numPr>
        <w:spacing w:after="120"/>
        <w:rPr>
          <w:rFonts w:eastAsia="Calibri"/>
          <w:szCs w:val="24"/>
          <w:lang w:eastAsia="en-ZA"/>
        </w:rPr>
      </w:pPr>
      <w:bookmarkStart w:id="67" w:name="_Toc448483286"/>
      <w:r w:rsidRPr="00263814">
        <w:rPr>
          <w:rFonts w:eastAsia="Calibri"/>
          <w:szCs w:val="24"/>
          <w:lang w:eastAsia="en-ZA"/>
        </w:rPr>
        <w:t xml:space="preserve">The warranty of goods supplied under this contract remains valid for </w:t>
      </w:r>
      <w:r w:rsidR="00DF0731">
        <w:rPr>
          <w:rFonts w:eastAsia="Calibri"/>
          <w:szCs w:val="24"/>
          <w:lang w:eastAsia="en-ZA"/>
        </w:rPr>
        <w:t>three</w:t>
      </w:r>
      <w:r w:rsidRPr="00263814">
        <w:rPr>
          <w:rFonts w:eastAsia="Calibri"/>
          <w:szCs w:val="24"/>
          <w:lang w:eastAsia="en-ZA"/>
        </w:rPr>
        <w:t xml:space="preserve"> years as specified in the RFB after the goods, or any portion thereof as the case may be, have been delivered to and accepted at the final destination indicated in the contract;</w:t>
      </w:r>
      <w:bookmarkEnd w:id="67"/>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the warranty period commences when the solution has been delivered, installed and commissioned on the client premises;</w:t>
      </w:r>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 xml:space="preserve">as at Commencement Date, it has the rights, title and interest in and to the Product or Services to deliver such Product or Services in terms of the Contract and that such rights are free from any encumbrances whatsoever; </w:t>
      </w:r>
    </w:p>
    <w:p w:rsidR="001F0933" w:rsidRPr="00263814" w:rsidRDefault="001F0933" w:rsidP="00CF2649">
      <w:pPr>
        <w:numPr>
          <w:ilvl w:val="2"/>
          <w:numId w:val="48"/>
        </w:numPr>
        <w:spacing w:after="120"/>
        <w:rPr>
          <w:rFonts w:eastAsia="Calibri"/>
          <w:szCs w:val="24"/>
          <w:lang w:eastAsia="en-ZA"/>
        </w:rPr>
      </w:pPr>
      <w:bookmarkStart w:id="68" w:name="_Toc448483287"/>
      <w:r w:rsidRPr="00263814">
        <w:rPr>
          <w:rFonts w:eastAsia="Calibri"/>
          <w:szCs w:val="24"/>
          <w:lang w:eastAsia="en-ZA"/>
        </w:rPr>
        <w:t>the Product is in good working order, free from Defects in material and workmanship, and substantially conforms to the Specifications, for the duration of the Warranty period;</w:t>
      </w:r>
      <w:bookmarkEnd w:id="68"/>
    </w:p>
    <w:p w:rsidR="001F0933" w:rsidRPr="00263814" w:rsidRDefault="001F0933" w:rsidP="00CF2649">
      <w:pPr>
        <w:numPr>
          <w:ilvl w:val="2"/>
          <w:numId w:val="48"/>
        </w:numPr>
        <w:spacing w:after="120"/>
        <w:rPr>
          <w:rFonts w:eastAsia="Calibri"/>
          <w:szCs w:val="24"/>
          <w:lang w:eastAsia="en-ZA"/>
        </w:rPr>
      </w:pPr>
      <w:bookmarkStart w:id="69" w:name="_Toc448483288"/>
      <w:r w:rsidRPr="00263814">
        <w:rPr>
          <w:rFonts w:eastAsia="Calibri"/>
          <w:szCs w:val="24"/>
          <w:lang w:eastAsia="en-ZA"/>
        </w:rPr>
        <w:t>during the Warranty period any defective item or part component of the Product be repaired or replaced within 3 (three) days after receiving a written notice from SITA;</w:t>
      </w:r>
      <w:bookmarkEnd w:id="69"/>
    </w:p>
    <w:p w:rsidR="001F0933" w:rsidRPr="00263814" w:rsidRDefault="001F0933" w:rsidP="00CF2649">
      <w:pPr>
        <w:numPr>
          <w:ilvl w:val="2"/>
          <w:numId w:val="48"/>
        </w:numPr>
        <w:spacing w:after="120"/>
        <w:rPr>
          <w:rFonts w:eastAsia="Calibri"/>
          <w:szCs w:val="24"/>
          <w:lang w:eastAsia="en-ZA"/>
        </w:rPr>
      </w:pPr>
      <w:bookmarkStart w:id="70" w:name="_Toc448483292"/>
      <w:bookmarkStart w:id="71" w:name="_Toc448483289"/>
      <w:bookmarkEnd w:id="70"/>
      <w:bookmarkEnd w:id="71"/>
      <w:r w:rsidRPr="00263814">
        <w:rPr>
          <w:rFonts w:eastAsia="Calibri"/>
          <w:szCs w:val="24"/>
          <w:lang w:eastAsia="en-ZA"/>
        </w:rPr>
        <w:t xml:space="preserve">the Products is maintained during its Warranty Period at no expense to SITA; </w:t>
      </w:r>
    </w:p>
    <w:p w:rsidR="001F0933" w:rsidRPr="00263814" w:rsidRDefault="001F0933" w:rsidP="00CF2649">
      <w:pPr>
        <w:numPr>
          <w:ilvl w:val="2"/>
          <w:numId w:val="48"/>
        </w:numPr>
        <w:spacing w:after="120"/>
        <w:rPr>
          <w:rFonts w:eastAsia="Calibri"/>
          <w:szCs w:val="24"/>
          <w:lang w:eastAsia="en-ZA"/>
        </w:rPr>
      </w:pPr>
      <w:r w:rsidRPr="00263814">
        <w:rPr>
          <w:rFonts w:eastAsia="Calibri"/>
          <w:szCs w:val="24"/>
          <w:lang w:eastAsia="en-ZA"/>
        </w:rPr>
        <w:t>the Product possesses all material functions and features required for SITA’s Operational Requirements;</w:t>
      </w:r>
    </w:p>
    <w:p w:rsidR="001F0933" w:rsidRPr="00263814" w:rsidRDefault="001F0933" w:rsidP="00CF2649">
      <w:pPr>
        <w:numPr>
          <w:ilvl w:val="2"/>
          <w:numId w:val="48"/>
        </w:numPr>
        <w:spacing w:after="120"/>
        <w:rPr>
          <w:rFonts w:eastAsia="Calibri"/>
          <w:szCs w:val="24"/>
          <w:lang w:eastAsia="en-ZA"/>
        </w:rPr>
      </w:pPr>
      <w:bookmarkStart w:id="72" w:name="_Toc448483290"/>
      <w:r w:rsidRPr="00263814">
        <w:rPr>
          <w:rFonts w:eastAsia="Calibri"/>
          <w:szCs w:val="24"/>
          <w:lang w:eastAsia="en-ZA"/>
        </w:rPr>
        <w:t>the Product remains connected or Service is continued during the term of the Contract;</w:t>
      </w:r>
      <w:bookmarkEnd w:id="72"/>
    </w:p>
    <w:p w:rsidR="001F0933" w:rsidRPr="00263814" w:rsidRDefault="001F0933" w:rsidP="00CF2649">
      <w:pPr>
        <w:numPr>
          <w:ilvl w:val="2"/>
          <w:numId w:val="48"/>
        </w:numPr>
        <w:spacing w:after="120"/>
        <w:rPr>
          <w:rFonts w:eastAsia="Calibri"/>
          <w:szCs w:val="24"/>
          <w:lang w:eastAsia="en-ZA"/>
        </w:rPr>
      </w:pPr>
      <w:bookmarkStart w:id="73" w:name="_Toc448483296"/>
      <w:r w:rsidRPr="00263814">
        <w:rPr>
          <w:rFonts w:eastAsia="Calibri"/>
          <w:szCs w:val="24"/>
          <w:lang w:eastAsia="en-ZA"/>
        </w:rPr>
        <w:t>no actions, suits, or proceedings, pending or threatened against it or any of its third party suppliers or sub-contractors that have a material adverse effect on the Supplier’s ability to fulfil its obligations under the Contract exist;</w:t>
      </w:r>
      <w:bookmarkEnd w:id="73"/>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74" w:name="_Toc448483297"/>
      <w:r w:rsidRPr="00263814">
        <w:rPr>
          <w:rFonts w:eastAsia="Calibri"/>
          <w:szCs w:val="24"/>
          <w:lang w:eastAsia="en-ZA"/>
        </w:rPr>
        <w:t>SITA is notified immediately if it becomes aware of any action, suit, or proceeding, pending or threatened to have a material adverse effect on the Supplier’s ability to fulfil the obligations under the Contract;</w:t>
      </w:r>
      <w:bookmarkEnd w:id="74"/>
    </w:p>
    <w:p w:rsidR="001F0933" w:rsidRPr="00263814" w:rsidRDefault="001F0933" w:rsidP="00CF2649">
      <w:pPr>
        <w:numPr>
          <w:ilvl w:val="2"/>
          <w:numId w:val="48"/>
        </w:numPr>
        <w:spacing w:after="120"/>
        <w:rPr>
          <w:rFonts w:eastAsia="Calibri"/>
          <w:szCs w:val="24"/>
          <w:lang w:eastAsia="en-ZA"/>
        </w:rPr>
      </w:pPr>
      <w:bookmarkStart w:id="75" w:name="_Toc448483298"/>
      <w:r w:rsidRPr="00263814">
        <w:rPr>
          <w:rFonts w:eastAsia="Calibri"/>
          <w:szCs w:val="24"/>
          <w:lang w:eastAsia="en-ZA"/>
        </w:rPr>
        <w:t>any Product sold to SITA after the Commencement Date of the Contract remains free from any lien, pledge, encumbrance or security interest;</w:t>
      </w:r>
      <w:bookmarkEnd w:id="75"/>
    </w:p>
    <w:p w:rsidR="001F0933" w:rsidRPr="00263814" w:rsidRDefault="001F0933" w:rsidP="00CF2649">
      <w:pPr>
        <w:numPr>
          <w:ilvl w:val="2"/>
          <w:numId w:val="48"/>
        </w:numPr>
        <w:spacing w:after="120"/>
        <w:rPr>
          <w:rFonts w:eastAsia="Calibri"/>
          <w:szCs w:val="24"/>
          <w:lang w:eastAsia="en-ZA"/>
        </w:rPr>
      </w:pPr>
      <w:bookmarkStart w:id="76" w:name="_Toc448483299"/>
      <w:r w:rsidRPr="00263814">
        <w:rPr>
          <w:rFonts w:eastAsia="Calibri"/>
          <w:szCs w:val="24"/>
          <w:lang w:eastAsia="en-ZA"/>
        </w:rPr>
        <w:t>SITA’s use of the Product and Manuals supplied in connection with the Contract does not infringe any  Intellectual Property Rights of any third party;</w:t>
      </w:r>
      <w:bookmarkEnd w:id="76"/>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77" w:name="_Toc448483300"/>
      <w:r w:rsidRPr="00263814">
        <w:rPr>
          <w:rFonts w:eastAsia="Calibri"/>
          <w:szCs w:val="24"/>
          <w:lang w:eastAsia="en-ZA"/>
        </w:rPr>
        <w:t>the information disclosed to SITA does not contain any trade secrets of any third party, unless disclosure is permitted by such third party;</w:t>
      </w:r>
      <w:bookmarkEnd w:id="77"/>
    </w:p>
    <w:p w:rsidR="001F0933" w:rsidRPr="00263814" w:rsidRDefault="001F0933" w:rsidP="00CF2649">
      <w:pPr>
        <w:numPr>
          <w:ilvl w:val="2"/>
          <w:numId w:val="48"/>
        </w:numPr>
        <w:spacing w:after="120"/>
        <w:rPr>
          <w:rFonts w:eastAsia="Calibri"/>
          <w:szCs w:val="24"/>
          <w:lang w:eastAsia="en-ZA"/>
        </w:rPr>
      </w:pPr>
      <w:bookmarkStart w:id="78" w:name="_Toc448483302"/>
      <w:r w:rsidRPr="00263814">
        <w:rPr>
          <w:rFonts w:eastAsia="Calibri"/>
          <w:szCs w:val="24"/>
          <w:lang w:eastAsia="en-ZA"/>
        </w:rPr>
        <w:t>it is financially capable of fulfilling all requirements of the Contract and that the Supplier is a validly organized entity that has the authority to enter into the Contract;</w:t>
      </w:r>
      <w:bookmarkEnd w:id="78"/>
      <w:r w:rsidRPr="00263814">
        <w:rPr>
          <w:rFonts w:eastAsia="Calibri"/>
          <w:szCs w:val="24"/>
          <w:lang w:eastAsia="en-ZA"/>
        </w:rPr>
        <w:t xml:space="preserve"> </w:t>
      </w:r>
    </w:p>
    <w:p w:rsidR="001F0933" w:rsidRPr="00263814" w:rsidRDefault="001F0933" w:rsidP="00CF2649">
      <w:pPr>
        <w:numPr>
          <w:ilvl w:val="2"/>
          <w:numId w:val="48"/>
        </w:numPr>
        <w:spacing w:after="120"/>
        <w:rPr>
          <w:rFonts w:eastAsia="Calibri"/>
          <w:szCs w:val="24"/>
          <w:lang w:eastAsia="en-ZA"/>
        </w:rPr>
      </w:pPr>
      <w:bookmarkStart w:id="79" w:name="_Toc448483303"/>
      <w:r w:rsidRPr="00263814">
        <w:rPr>
          <w:rFonts w:eastAsia="Calibri"/>
          <w:szCs w:val="24"/>
          <w:lang w:eastAsia="en-ZA"/>
        </w:rPr>
        <w:t>it is not prohibited by any loan, contract, financing arrangement, trade covenant, or similar restriction from entering into the Contract;</w:t>
      </w:r>
      <w:bookmarkEnd w:id="79"/>
    </w:p>
    <w:p w:rsidR="001F0933" w:rsidRPr="00263814" w:rsidRDefault="001F0933" w:rsidP="00CF2649">
      <w:pPr>
        <w:numPr>
          <w:ilvl w:val="2"/>
          <w:numId w:val="48"/>
        </w:numPr>
        <w:spacing w:after="120"/>
        <w:rPr>
          <w:rFonts w:eastAsia="Calibri"/>
          <w:szCs w:val="24"/>
          <w:lang w:eastAsia="en-ZA"/>
        </w:rPr>
      </w:pPr>
      <w:bookmarkStart w:id="80" w:name="_Toc448483306"/>
      <w:r w:rsidRPr="00263814">
        <w:rPr>
          <w:rFonts w:eastAsia="Calibri"/>
          <w:szCs w:val="24"/>
          <w:lang w:eastAsia="en-ZA"/>
        </w:rPr>
        <w:t>any misrepresentation by the Supplier amounts to a breach of Contract.</w:t>
      </w:r>
      <w:bookmarkEnd w:id="80"/>
      <w:r w:rsidRPr="00263814">
        <w:rPr>
          <w:rFonts w:eastAsia="Calibri"/>
          <w:szCs w:val="24"/>
          <w:lang w:eastAsia="en-ZA"/>
        </w:rPr>
        <w:t xml:space="preserve"> </w:t>
      </w:r>
    </w:p>
    <w:p w:rsidR="001F0933" w:rsidRPr="00263814" w:rsidRDefault="001F0933" w:rsidP="001F0933">
      <w:pPr>
        <w:spacing w:after="120"/>
        <w:rPr>
          <w:rFonts w:eastAsia="Calibri"/>
          <w:color w:val="1F497D"/>
          <w:sz w:val="22"/>
          <w:szCs w:val="22"/>
          <w:lang w:eastAsia="en-ZA"/>
        </w:rPr>
      </w:pPr>
    </w:p>
    <w:p w:rsidR="001F0933" w:rsidRPr="00A8716D" w:rsidRDefault="001F0933" w:rsidP="001F0933">
      <w:pPr>
        <w:numPr>
          <w:ilvl w:val="0"/>
          <w:numId w:val="4"/>
        </w:numPr>
        <w:spacing w:after="120"/>
        <w:rPr>
          <w:rFonts w:eastAsia="Calibri"/>
          <w:b/>
          <w:bCs/>
          <w:szCs w:val="24"/>
          <w:lang w:eastAsia="en-ZA"/>
        </w:rPr>
      </w:pPr>
      <w:bookmarkStart w:id="81" w:name="_Toc448872276"/>
      <w:bookmarkStart w:id="82" w:name="_Toc402958037"/>
      <w:bookmarkStart w:id="83" w:name="_Toc448483311"/>
      <w:bookmarkEnd w:id="81"/>
      <w:bookmarkEnd w:id="82"/>
      <w:bookmarkEnd w:id="83"/>
      <w:r w:rsidRPr="00263814">
        <w:rPr>
          <w:rFonts w:eastAsia="Calibri"/>
          <w:b/>
          <w:bCs/>
          <w:szCs w:val="24"/>
          <w:lang w:eastAsia="en-ZA"/>
        </w:rPr>
        <w:t>INTELLECTUAL PROPERTY RIGHT</w:t>
      </w:r>
    </w:p>
    <w:p w:rsidR="001F0933" w:rsidRPr="00263814" w:rsidRDefault="001F0933" w:rsidP="00CF2649">
      <w:pPr>
        <w:numPr>
          <w:ilvl w:val="2"/>
          <w:numId w:val="49"/>
        </w:numPr>
        <w:spacing w:after="120"/>
        <w:rPr>
          <w:rFonts w:eastAsia="Calibri"/>
          <w:szCs w:val="24"/>
          <w:lang w:eastAsia="en-ZA"/>
        </w:rPr>
      </w:pPr>
      <w:bookmarkStart w:id="84" w:name="_Toc448483312"/>
      <w:bookmarkStart w:id="85" w:name="_Ref348437513"/>
      <w:bookmarkEnd w:id="84"/>
      <w:bookmarkEnd w:id="85"/>
      <w:r w:rsidRPr="00263814">
        <w:rPr>
          <w:rFonts w:eastAsia="Calibri"/>
          <w:szCs w:val="24"/>
          <w:lang w:eastAsia="en-ZA"/>
        </w:rPr>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 </w:t>
      </w:r>
    </w:p>
    <w:p w:rsidR="001F0933" w:rsidRPr="00263814" w:rsidRDefault="001F0933" w:rsidP="001729DE">
      <w:pPr>
        <w:numPr>
          <w:ilvl w:val="2"/>
          <w:numId w:val="4"/>
        </w:numPr>
        <w:spacing w:after="120"/>
        <w:rPr>
          <w:rFonts w:eastAsia="Calibri"/>
          <w:szCs w:val="24"/>
          <w:lang w:eastAsia="en-ZA"/>
        </w:rPr>
      </w:pPr>
      <w:bookmarkStart w:id="86" w:name="_Toc448483313"/>
      <w:r w:rsidRPr="00263814">
        <w:rPr>
          <w:rFonts w:eastAsia="Calibri"/>
          <w:szCs w:val="24"/>
          <w:lang w:eastAsia="en-ZA"/>
        </w:rPr>
        <w:t>termination or expiration date of this Contract;</w:t>
      </w:r>
      <w:bookmarkEnd w:id="86"/>
      <w:r w:rsidRPr="00263814">
        <w:rPr>
          <w:rFonts w:eastAsia="Calibri"/>
          <w:szCs w:val="24"/>
          <w:lang w:eastAsia="en-ZA"/>
        </w:rPr>
        <w:t xml:space="preserve"> </w:t>
      </w:r>
    </w:p>
    <w:p w:rsidR="001F0933" w:rsidRPr="00263814" w:rsidRDefault="001F0933" w:rsidP="001729DE">
      <w:pPr>
        <w:numPr>
          <w:ilvl w:val="2"/>
          <w:numId w:val="4"/>
        </w:numPr>
        <w:spacing w:after="120"/>
        <w:rPr>
          <w:rFonts w:eastAsia="Calibri"/>
          <w:szCs w:val="24"/>
          <w:lang w:eastAsia="en-ZA"/>
        </w:rPr>
      </w:pPr>
      <w:bookmarkStart w:id="87" w:name="_Toc448483314"/>
      <w:r w:rsidRPr="00263814">
        <w:rPr>
          <w:rFonts w:eastAsia="Calibri"/>
          <w:szCs w:val="24"/>
          <w:lang w:eastAsia="en-ZA"/>
        </w:rPr>
        <w:t>the date of completion of the Services; and</w:t>
      </w:r>
      <w:bookmarkEnd w:id="87"/>
      <w:r w:rsidRPr="00263814">
        <w:rPr>
          <w:rFonts w:eastAsia="Calibri"/>
          <w:szCs w:val="24"/>
          <w:lang w:eastAsia="en-ZA"/>
        </w:rPr>
        <w:t xml:space="preserve"> </w:t>
      </w:r>
    </w:p>
    <w:p w:rsidR="001F0933" w:rsidRPr="00263814" w:rsidRDefault="001F0933" w:rsidP="001729DE">
      <w:pPr>
        <w:numPr>
          <w:ilvl w:val="2"/>
          <w:numId w:val="4"/>
        </w:numPr>
        <w:spacing w:after="120"/>
        <w:rPr>
          <w:rFonts w:eastAsia="Calibri"/>
          <w:szCs w:val="24"/>
          <w:lang w:eastAsia="en-ZA"/>
        </w:rPr>
      </w:pPr>
      <w:bookmarkStart w:id="88" w:name="_Toc448483315"/>
      <w:r w:rsidRPr="00263814">
        <w:rPr>
          <w:rFonts w:eastAsia="Calibri"/>
          <w:szCs w:val="24"/>
          <w:lang w:eastAsia="en-ZA"/>
        </w:rPr>
        <w:t>the date of rendering of the last of the Deliverables.</w:t>
      </w:r>
      <w:bookmarkEnd w:id="88"/>
      <w:r w:rsidRPr="00263814">
        <w:rPr>
          <w:rFonts w:eastAsia="Calibri"/>
          <w:szCs w:val="24"/>
          <w:lang w:eastAsia="en-ZA"/>
        </w:rPr>
        <w:t xml:space="preserve"> </w:t>
      </w:r>
    </w:p>
    <w:p w:rsidR="001F0933" w:rsidRPr="00263814" w:rsidRDefault="001F0933" w:rsidP="00CF2649">
      <w:pPr>
        <w:numPr>
          <w:ilvl w:val="2"/>
          <w:numId w:val="49"/>
        </w:numPr>
        <w:spacing w:after="120"/>
        <w:rPr>
          <w:rFonts w:eastAsia="Calibri"/>
          <w:szCs w:val="24"/>
          <w:lang w:eastAsia="en-ZA"/>
        </w:rPr>
      </w:pPr>
      <w:bookmarkStart w:id="89" w:name="_Toc448483316"/>
      <w:r w:rsidRPr="00263814">
        <w:rPr>
          <w:rFonts w:eastAsia="Calibri"/>
          <w:szCs w:val="24"/>
          <w:lang w:eastAsia="en-ZA"/>
        </w:rPr>
        <w:t>If so required by SITA, the Supplier must certify in writing to SITA that it has either returned all SITA Intellectual Property to SITA or destroyed or deleted all other SITA Intellectual Property in its possession or under its control.</w:t>
      </w:r>
      <w:bookmarkEnd w:id="89"/>
    </w:p>
    <w:p w:rsidR="001F0933" w:rsidRPr="00263814" w:rsidRDefault="001F0933" w:rsidP="00CF2649">
      <w:pPr>
        <w:numPr>
          <w:ilvl w:val="2"/>
          <w:numId w:val="49"/>
        </w:numPr>
        <w:spacing w:after="120"/>
        <w:rPr>
          <w:rFonts w:eastAsia="Calibri"/>
          <w:szCs w:val="24"/>
          <w:lang w:eastAsia="en-ZA"/>
        </w:rPr>
      </w:pPr>
      <w:bookmarkStart w:id="90" w:name="_Toc448483317"/>
      <w:r w:rsidRPr="00263814">
        <w:rPr>
          <w:rFonts w:eastAsia="Calibri"/>
          <w:szCs w:val="24"/>
          <w:lang w:eastAsia="en-ZA"/>
        </w:rPr>
        <w:t xml:space="preserve">SITA, at all times, owns all Intellectual Property Rights in and to all Bespoke Intellectual Property. </w:t>
      </w:r>
      <w:bookmarkEnd w:id="90"/>
    </w:p>
    <w:p w:rsidR="00ED7189" w:rsidRPr="00F41467" w:rsidRDefault="00ED7189" w:rsidP="00EA55FE">
      <w:pPr>
        <w:spacing w:after="120"/>
      </w:pPr>
    </w:p>
    <w:p w:rsidR="00DF56E2" w:rsidRPr="00F81E2D" w:rsidRDefault="00DF56E2" w:rsidP="000B17A9">
      <w:pPr>
        <w:pStyle w:val="Heading2"/>
      </w:pPr>
      <w:bookmarkStart w:id="91" w:name="_Toc435315924"/>
      <w:bookmarkStart w:id="92" w:name="_Ref455338474"/>
      <w:bookmarkStart w:id="93" w:name="_Toc35262206"/>
      <w:r w:rsidRPr="00F81E2D">
        <w:t>DECLARATION OF ACCEPTANCE</w:t>
      </w:r>
      <w:bookmarkEnd w:id="91"/>
      <w:bookmarkEnd w:id="92"/>
      <w:bookmarkEnd w:id="93"/>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rsidTr="00DA07C5">
        <w:trPr>
          <w:tblHeader/>
        </w:trPr>
        <w:tc>
          <w:tcPr>
            <w:tcW w:w="3436" w:type="pct"/>
            <w:shd w:val="clear" w:color="auto" w:fill="C6D9F1" w:themeFill="text2" w:themeFillTint="33"/>
          </w:tcPr>
          <w:p w:rsidR="00DF56E2" w:rsidRPr="00F81E2D" w:rsidRDefault="00DF56E2" w:rsidP="000D178E">
            <w:pPr>
              <w:rPr>
                <w:rFonts w:asciiTheme="minorHAnsi" w:hAnsiTheme="minorHAnsi"/>
                <w:b/>
              </w:rPr>
            </w:pPr>
          </w:p>
        </w:tc>
        <w:tc>
          <w:tcPr>
            <w:tcW w:w="719" w:type="pct"/>
            <w:shd w:val="clear" w:color="auto" w:fill="C6D9F1" w:themeFill="text2" w:themeFillTint="33"/>
          </w:tcPr>
          <w:p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rsidTr="00DA07C5">
        <w:tc>
          <w:tcPr>
            <w:tcW w:w="3436" w:type="pct"/>
          </w:tcPr>
          <w:p w:rsidR="0016093F" w:rsidRPr="00F81E2D" w:rsidRDefault="00DF56E2" w:rsidP="001729DE">
            <w:pPr>
              <w:pStyle w:val="Specification"/>
              <w:numPr>
                <w:ilvl w:val="0"/>
                <w:numId w:val="7"/>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A3027B">
              <w:rPr>
                <w:rFonts w:asciiTheme="minorHAnsi" w:hAnsiTheme="minorHAnsi"/>
              </w:rPr>
              <w:t>6.2</w:t>
            </w:r>
            <w:r w:rsidR="00BE312D">
              <w:fldChar w:fldCharType="end"/>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rsidR="00C845C1" w:rsidRPr="00F81E2D" w:rsidRDefault="0016093F" w:rsidP="001729DE">
            <w:pPr>
              <w:pStyle w:val="Specification"/>
              <w:numPr>
                <w:ilvl w:val="0"/>
                <w:numId w:val="7"/>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A3027B">
              <w:rPr>
                <w:rFonts w:asciiTheme="minorHAnsi" w:hAnsiTheme="minorHAnsi"/>
              </w:rPr>
              <w:t>6.2</w:t>
            </w:r>
            <w:r w:rsidR="00BE312D">
              <w:fldChar w:fldCharType="end"/>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rsidR="00C845C1" w:rsidRPr="00A8716D" w:rsidRDefault="00C845C1" w:rsidP="00CF2649">
            <w:pPr>
              <w:numPr>
                <w:ilvl w:val="2"/>
                <w:numId w:val="50"/>
              </w:numPr>
              <w:spacing w:after="120"/>
              <w:rPr>
                <w:rFonts w:eastAsia="Calibri"/>
                <w:szCs w:val="24"/>
                <w:lang w:eastAsia="en-ZA"/>
              </w:rPr>
            </w:pPr>
            <w:r w:rsidRPr="00A8716D">
              <w:rPr>
                <w:rFonts w:eastAsia="Calibri"/>
                <w:szCs w:val="24"/>
                <w:lang w:eastAsia="en-ZA"/>
              </w:rPr>
              <w:t>Indicating with an “X” in the “</w:t>
            </w:r>
            <w:r w:rsidR="009609F4" w:rsidRPr="00A8716D">
              <w:rPr>
                <w:rFonts w:eastAsia="Calibri"/>
                <w:szCs w:val="24"/>
                <w:lang w:eastAsia="en-ZA"/>
              </w:rPr>
              <w:t xml:space="preserve">DO NOT </w:t>
            </w:r>
            <w:r w:rsidRPr="00A8716D">
              <w:rPr>
                <w:rFonts w:eastAsia="Calibri"/>
                <w:szCs w:val="24"/>
                <w:lang w:eastAsia="en-ZA"/>
              </w:rPr>
              <w:t>ACCEPT</w:t>
            </w:r>
            <w:r w:rsidR="009609F4" w:rsidRPr="00A8716D">
              <w:rPr>
                <w:rFonts w:eastAsia="Calibri"/>
                <w:szCs w:val="24"/>
                <w:lang w:eastAsia="en-ZA"/>
              </w:rPr>
              <w:t xml:space="preserve"> ALL</w:t>
            </w:r>
            <w:r w:rsidRPr="00A8716D">
              <w:rPr>
                <w:rFonts w:eastAsia="Calibri"/>
                <w:szCs w:val="24"/>
                <w:lang w:eastAsia="en-ZA"/>
              </w:rPr>
              <w:t>” column, and;</w:t>
            </w:r>
          </w:p>
          <w:p w:rsidR="0016093F" w:rsidRPr="00F81E2D" w:rsidRDefault="00C845C1" w:rsidP="00CF2649">
            <w:pPr>
              <w:numPr>
                <w:ilvl w:val="2"/>
                <w:numId w:val="50"/>
              </w:numPr>
              <w:spacing w:after="120"/>
              <w:rPr>
                <w:rFonts w:asciiTheme="minorHAnsi" w:hAnsiTheme="minorHAnsi"/>
              </w:rPr>
            </w:pPr>
            <w:r w:rsidRPr="00A8716D">
              <w:rPr>
                <w:rFonts w:eastAsia="Calibri"/>
                <w:szCs w:val="24"/>
                <w:lang w:eastAsia="en-ZA"/>
              </w:rPr>
              <w:t xml:space="preserve">Provide reason and </w:t>
            </w:r>
            <w:r w:rsidR="009609F4" w:rsidRPr="00A8716D">
              <w:rPr>
                <w:rFonts w:eastAsia="Calibri"/>
                <w:szCs w:val="24"/>
                <w:lang w:eastAsia="en-ZA"/>
              </w:rPr>
              <w:t>proposal</w:t>
            </w:r>
            <w:r w:rsidRPr="00A8716D">
              <w:rPr>
                <w:rFonts w:eastAsia="Calibri"/>
                <w:szCs w:val="24"/>
                <w:lang w:eastAsia="en-ZA"/>
              </w:rPr>
              <w:t xml:space="preserve"> for each of the conditions </w:t>
            </w:r>
            <w:r w:rsidR="001C7B1B" w:rsidRPr="00A8716D">
              <w:rPr>
                <w:rFonts w:eastAsia="Calibri"/>
                <w:szCs w:val="24"/>
                <w:lang w:eastAsia="en-ZA"/>
              </w:rPr>
              <w:t xml:space="preserve">that </w:t>
            </w:r>
            <w:r w:rsidR="009609F4" w:rsidRPr="00A8716D">
              <w:rPr>
                <w:rFonts w:eastAsia="Calibri"/>
                <w:szCs w:val="24"/>
                <w:lang w:eastAsia="en-ZA"/>
              </w:rPr>
              <w:t>is</w:t>
            </w:r>
            <w:r w:rsidR="001C7B1B" w:rsidRPr="00A8716D">
              <w:rPr>
                <w:rFonts w:eastAsia="Calibri"/>
                <w:szCs w:val="24"/>
                <w:lang w:eastAsia="en-ZA"/>
              </w:rPr>
              <w:t xml:space="preserve"> </w:t>
            </w:r>
            <w:r w:rsidRPr="00A8716D">
              <w:rPr>
                <w:rFonts w:eastAsia="Calibri"/>
                <w:szCs w:val="24"/>
                <w:lang w:eastAsia="en-ZA"/>
              </w:rPr>
              <w:t>not accepted.</w:t>
            </w:r>
            <w:r w:rsidRPr="00F81E2D">
              <w:rPr>
                <w:rFonts w:asciiTheme="minorHAnsi" w:hAnsiTheme="minorHAnsi"/>
              </w:rPr>
              <w:t xml:space="preserve"> </w:t>
            </w:r>
          </w:p>
        </w:tc>
        <w:tc>
          <w:tcPr>
            <w:tcW w:w="719" w:type="pct"/>
          </w:tcPr>
          <w:p w:rsidR="00DF56E2" w:rsidRPr="00F81E2D" w:rsidRDefault="00DF56E2" w:rsidP="000D178E">
            <w:pPr>
              <w:jc w:val="center"/>
              <w:rPr>
                <w:rFonts w:asciiTheme="minorHAnsi" w:hAnsiTheme="minorHAnsi"/>
              </w:rPr>
            </w:pPr>
          </w:p>
        </w:tc>
        <w:tc>
          <w:tcPr>
            <w:tcW w:w="845" w:type="pct"/>
          </w:tcPr>
          <w:p w:rsidR="00DF56E2" w:rsidRPr="00F81E2D" w:rsidRDefault="00DF56E2" w:rsidP="000D178E">
            <w:pPr>
              <w:jc w:val="center"/>
              <w:rPr>
                <w:rFonts w:asciiTheme="minorHAnsi" w:hAnsiTheme="minorHAnsi"/>
              </w:rPr>
            </w:pPr>
          </w:p>
        </w:tc>
      </w:tr>
      <w:tr w:rsidR="00DF56E2" w:rsidRPr="00F81E2D" w:rsidTr="000D178E">
        <w:tc>
          <w:tcPr>
            <w:tcW w:w="5000" w:type="pct"/>
            <w:gridSpan w:val="3"/>
          </w:tcPr>
          <w:p w:rsidR="00C845C1" w:rsidRPr="00F81E2D" w:rsidRDefault="001D2F39" w:rsidP="0016093F">
            <w:pPr>
              <w:rPr>
                <w:rFonts w:asciiTheme="minorHAnsi" w:hAnsiTheme="minorHAnsi"/>
                <w:b/>
              </w:rPr>
            </w:pPr>
            <w:r w:rsidRPr="00F81E2D">
              <w:rPr>
                <w:rFonts w:asciiTheme="minorHAnsi" w:hAnsiTheme="minorHAnsi"/>
                <w:b/>
              </w:rPr>
              <w:t>Comments by bidder:</w:t>
            </w:r>
          </w:p>
          <w:p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rsidR="004B5F77" w:rsidRPr="00F81E2D" w:rsidRDefault="004B5F77" w:rsidP="0016093F">
            <w:pPr>
              <w:rPr>
                <w:rFonts w:asciiTheme="minorHAnsi" w:hAnsiTheme="minorHAnsi"/>
              </w:rPr>
            </w:pPr>
            <w:r w:rsidRPr="00F81E2D">
              <w:rPr>
                <w:rFonts w:asciiTheme="minorHAnsi" w:hAnsiTheme="minorHAnsi"/>
              </w:rPr>
              <w:t>Condition Reference:</w:t>
            </w:r>
          </w:p>
          <w:p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rsidR="00DF56E2" w:rsidRPr="00F81E2D" w:rsidRDefault="00DF56E2" w:rsidP="00DF56E2">
      <w:pPr>
        <w:rPr>
          <w:b/>
        </w:rPr>
      </w:pPr>
      <w:r w:rsidRPr="00F81E2D">
        <w:rPr>
          <w:b/>
        </w:rPr>
        <w:br w:type="page"/>
      </w:r>
    </w:p>
    <w:p w:rsidR="003A3F5D" w:rsidRDefault="003A3F5D" w:rsidP="000B17A9">
      <w:pPr>
        <w:pStyle w:val="AnnexH2"/>
        <w:sectPr w:rsidR="003A3F5D" w:rsidSect="001645D0">
          <w:footerReference w:type="default" r:id="rId14"/>
          <w:pgSz w:w="11906" w:h="16838"/>
          <w:pgMar w:top="1134" w:right="1134" w:bottom="1134" w:left="1134" w:header="680" w:footer="680" w:gutter="0"/>
          <w:cols w:space="708"/>
          <w:docGrid w:linePitch="360"/>
        </w:sectPr>
      </w:pPr>
      <w:bookmarkStart w:id="94" w:name="_Toc435315925"/>
    </w:p>
    <w:p w:rsidR="0070175D" w:rsidRPr="00F81E2D" w:rsidRDefault="0066206F" w:rsidP="000B17A9">
      <w:pPr>
        <w:pStyle w:val="AnnexH2"/>
      </w:pPr>
      <w:bookmarkStart w:id="95" w:name="_Toc35262207"/>
      <w:r w:rsidRPr="00F81E2D">
        <w:t xml:space="preserve">COSTING </w:t>
      </w:r>
      <w:r w:rsidR="00376BCF" w:rsidRPr="00F81E2D">
        <w:t xml:space="preserve">AND </w:t>
      </w:r>
      <w:r w:rsidRPr="00F81E2D">
        <w:t>PRICING</w:t>
      </w:r>
      <w:bookmarkEnd w:id="94"/>
      <w:bookmarkEnd w:id="95"/>
    </w:p>
    <w:p w:rsidR="00190E5E" w:rsidRDefault="00190E5E" w:rsidP="000B17A9">
      <w:pPr>
        <w:pStyle w:val="Heading1"/>
      </w:pPr>
      <w:bookmarkStart w:id="96" w:name="_Ref455599421"/>
      <w:bookmarkStart w:id="97" w:name="_Toc35262208"/>
      <w:bookmarkStart w:id="98" w:name="_Toc435315926"/>
      <w:r w:rsidRPr="00F81E2D">
        <w:t>COSTING AND PRICING</w:t>
      </w:r>
      <w:bookmarkEnd w:id="96"/>
      <w:bookmarkEnd w:id="97"/>
    </w:p>
    <w:p w:rsidR="00A52ADE" w:rsidRPr="00A52ADE" w:rsidRDefault="00A52ADE" w:rsidP="00A52ADE">
      <w:pPr>
        <w:spacing w:after="120" w:line="360" w:lineRule="auto"/>
        <w:ind w:left="567"/>
        <w:jc w:val="both"/>
        <w:rPr>
          <w:rFonts w:ascii="Verdana" w:eastAsia="Arial Unicode MS" w:hAnsi="Verdana" w:cs="Arial"/>
          <w:sz w:val="20"/>
        </w:rPr>
      </w:pPr>
      <w:r>
        <w:rPr>
          <w:rFonts w:ascii="Verdana" w:eastAsia="Arial Unicode MS" w:hAnsi="Verdana" w:cs="Arial"/>
          <w:sz w:val="20"/>
        </w:rPr>
        <w:t>S</w:t>
      </w:r>
      <w:r w:rsidRPr="00A52ADE">
        <w:rPr>
          <w:rFonts w:ascii="Verdana" w:eastAsia="Arial Unicode MS" w:hAnsi="Verdana" w:cs="Arial"/>
          <w:sz w:val="20"/>
        </w:rPr>
        <w:t>upplier m</w:t>
      </w:r>
      <w:r>
        <w:rPr>
          <w:rFonts w:ascii="Verdana" w:eastAsia="Arial Unicode MS" w:hAnsi="Verdana" w:cs="Arial"/>
          <w:sz w:val="20"/>
        </w:rPr>
        <w:t>ust provide price breakdown in South African R</w:t>
      </w:r>
      <w:r w:rsidRPr="00A52ADE">
        <w:rPr>
          <w:rFonts w:ascii="Verdana" w:eastAsia="Arial Unicode MS" w:hAnsi="Verdana" w:cs="Arial"/>
          <w:sz w:val="20"/>
        </w:rPr>
        <w:t>and value as per the table below</w:t>
      </w:r>
      <w:r>
        <w:rPr>
          <w:rFonts w:ascii="Verdana" w:eastAsia="Arial Unicode MS" w:hAnsi="Verdana" w:cs="Arial"/>
          <w:sz w:val="20"/>
        </w:rPr>
        <w:t>.</w:t>
      </w:r>
    </w:p>
    <w:tbl>
      <w:tblPr>
        <w:tblStyle w:val="TableGrid"/>
        <w:tblpPr w:leftFromText="180" w:rightFromText="180" w:vertAnchor="text" w:tblpY="1"/>
        <w:tblOverlap w:val="never"/>
        <w:tblW w:w="12611" w:type="dxa"/>
        <w:tblLayout w:type="fixed"/>
        <w:tblLook w:val="04A0" w:firstRow="1" w:lastRow="0" w:firstColumn="1" w:lastColumn="0" w:noHBand="0" w:noVBand="1"/>
      </w:tblPr>
      <w:tblGrid>
        <w:gridCol w:w="988"/>
        <w:gridCol w:w="4536"/>
        <w:gridCol w:w="1842"/>
        <w:gridCol w:w="2268"/>
        <w:gridCol w:w="2977"/>
      </w:tblGrid>
      <w:tr w:rsidR="00747B5A" w:rsidRPr="00BF7073" w:rsidTr="00747B5A">
        <w:trPr>
          <w:trHeight w:val="977"/>
        </w:trPr>
        <w:tc>
          <w:tcPr>
            <w:tcW w:w="988" w:type="dxa"/>
            <w:shd w:val="clear" w:color="auto" w:fill="DBE5F1" w:themeFill="accent1" w:themeFillTint="33"/>
          </w:tcPr>
          <w:p w:rsidR="001D2B35" w:rsidRPr="00BF7073" w:rsidRDefault="001D2B35" w:rsidP="0050698E">
            <w:pPr>
              <w:pStyle w:val="ListParagraph"/>
              <w:ind w:left="0"/>
              <w:rPr>
                <w:rFonts w:cs="Calibri"/>
                <w:b/>
                <w:bCs/>
                <w:sz w:val="22"/>
                <w:szCs w:val="22"/>
              </w:rPr>
            </w:pPr>
            <w:r w:rsidRPr="00BF7073">
              <w:rPr>
                <w:rFonts w:cs="Calibri"/>
                <w:b/>
                <w:bCs/>
                <w:sz w:val="22"/>
                <w:szCs w:val="22"/>
              </w:rPr>
              <w:t>Number</w:t>
            </w:r>
          </w:p>
        </w:tc>
        <w:tc>
          <w:tcPr>
            <w:tcW w:w="4536" w:type="dxa"/>
            <w:shd w:val="clear" w:color="auto" w:fill="DBE5F1" w:themeFill="accent1" w:themeFillTint="33"/>
          </w:tcPr>
          <w:p w:rsidR="001D2B35" w:rsidRPr="00BF7073" w:rsidRDefault="001D2B35" w:rsidP="0050698E">
            <w:pPr>
              <w:pStyle w:val="ListParagraph"/>
              <w:ind w:left="0"/>
              <w:rPr>
                <w:rFonts w:cs="Calibri"/>
                <w:b/>
                <w:bCs/>
                <w:sz w:val="22"/>
                <w:szCs w:val="22"/>
              </w:rPr>
            </w:pPr>
            <w:r w:rsidRPr="00BF7073">
              <w:rPr>
                <w:rFonts w:cs="Calibri"/>
                <w:b/>
                <w:bCs/>
                <w:sz w:val="22"/>
                <w:szCs w:val="22"/>
              </w:rPr>
              <w:t>Description</w:t>
            </w:r>
          </w:p>
        </w:tc>
        <w:tc>
          <w:tcPr>
            <w:tcW w:w="1842" w:type="dxa"/>
            <w:shd w:val="clear" w:color="auto" w:fill="DBE5F1" w:themeFill="accent1" w:themeFillTint="33"/>
          </w:tcPr>
          <w:p w:rsidR="001D2B35" w:rsidRPr="00BF7073" w:rsidRDefault="001D2B35" w:rsidP="0050698E">
            <w:pPr>
              <w:pStyle w:val="ListParagraph"/>
              <w:numPr>
                <w:ilvl w:val="0"/>
                <w:numId w:val="0"/>
              </w:numPr>
              <w:rPr>
                <w:rFonts w:cs="Calibri"/>
                <w:b/>
                <w:bCs/>
                <w:sz w:val="22"/>
                <w:szCs w:val="22"/>
              </w:rPr>
            </w:pPr>
            <w:r w:rsidRPr="00BF7073">
              <w:rPr>
                <w:rFonts w:cs="Calibri"/>
                <w:b/>
                <w:bCs/>
                <w:sz w:val="22"/>
                <w:szCs w:val="22"/>
              </w:rPr>
              <w:t>Quantity</w:t>
            </w:r>
          </w:p>
        </w:tc>
        <w:tc>
          <w:tcPr>
            <w:tcW w:w="2268" w:type="dxa"/>
            <w:shd w:val="clear" w:color="auto" w:fill="DBE5F1" w:themeFill="accent1" w:themeFillTint="33"/>
          </w:tcPr>
          <w:p w:rsidR="001D2B35" w:rsidRPr="00BF7073" w:rsidRDefault="001D2B35" w:rsidP="0050698E">
            <w:pPr>
              <w:ind w:right="-108"/>
              <w:jc w:val="center"/>
              <w:rPr>
                <w:rFonts w:cs="Calibri"/>
                <w:b/>
                <w:bCs/>
                <w:sz w:val="22"/>
                <w:szCs w:val="22"/>
              </w:rPr>
            </w:pPr>
            <w:r w:rsidRPr="00BF7073">
              <w:rPr>
                <w:rFonts w:cs="Calibri"/>
                <w:b/>
                <w:bCs/>
                <w:sz w:val="22"/>
                <w:szCs w:val="22"/>
              </w:rPr>
              <w:t>Price Year 1</w:t>
            </w:r>
          </w:p>
          <w:p w:rsidR="001D2B35" w:rsidRPr="00BF7073" w:rsidRDefault="001D2B35" w:rsidP="0050698E">
            <w:pPr>
              <w:ind w:right="-108"/>
              <w:jc w:val="center"/>
              <w:rPr>
                <w:rFonts w:cs="Calibri"/>
                <w:b/>
                <w:bCs/>
                <w:sz w:val="22"/>
                <w:szCs w:val="22"/>
              </w:rPr>
            </w:pPr>
            <w:r w:rsidRPr="00BF7073">
              <w:rPr>
                <w:rFonts w:cs="Calibri"/>
                <w:b/>
                <w:bCs/>
                <w:sz w:val="22"/>
                <w:szCs w:val="22"/>
              </w:rPr>
              <w:t>(VAT excl.)</w:t>
            </w:r>
          </w:p>
        </w:tc>
        <w:tc>
          <w:tcPr>
            <w:tcW w:w="2977" w:type="dxa"/>
            <w:tcBorders>
              <w:bottom w:val="single" w:sz="4" w:space="0" w:color="auto"/>
            </w:tcBorders>
            <w:shd w:val="clear" w:color="auto" w:fill="DBE5F1" w:themeFill="accent1" w:themeFillTint="33"/>
          </w:tcPr>
          <w:p w:rsidR="001D2B35" w:rsidRPr="00BF7073" w:rsidRDefault="001D2B35" w:rsidP="0050698E">
            <w:pPr>
              <w:rPr>
                <w:rFonts w:cs="Calibri"/>
                <w:b/>
                <w:bCs/>
                <w:sz w:val="22"/>
                <w:szCs w:val="22"/>
              </w:rPr>
            </w:pPr>
            <w:r w:rsidRPr="00BF7073">
              <w:rPr>
                <w:rFonts w:cs="Calibri"/>
                <w:b/>
                <w:bCs/>
                <w:sz w:val="22"/>
                <w:szCs w:val="22"/>
              </w:rPr>
              <w:t>Total Price</w:t>
            </w:r>
          </w:p>
        </w:tc>
      </w:tr>
      <w:tr w:rsidR="00747B5A" w:rsidRPr="00BF7073" w:rsidTr="00747B5A">
        <w:trPr>
          <w:trHeight w:val="619"/>
        </w:trPr>
        <w:tc>
          <w:tcPr>
            <w:tcW w:w="988" w:type="dxa"/>
          </w:tcPr>
          <w:p w:rsidR="001D2B35" w:rsidRPr="00BF7073" w:rsidRDefault="001D2B35" w:rsidP="0050698E">
            <w:pPr>
              <w:pStyle w:val="ListParagraph"/>
              <w:numPr>
                <w:ilvl w:val="0"/>
                <w:numId w:val="17"/>
              </w:numPr>
              <w:rPr>
                <w:rFonts w:cs="Calibri"/>
                <w:bCs/>
                <w:sz w:val="22"/>
                <w:szCs w:val="22"/>
              </w:rPr>
            </w:pPr>
          </w:p>
        </w:tc>
        <w:tc>
          <w:tcPr>
            <w:tcW w:w="4536" w:type="dxa"/>
          </w:tcPr>
          <w:p w:rsidR="001D2B35" w:rsidRPr="00BF7073" w:rsidRDefault="001D2B35" w:rsidP="0050698E">
            <w:pPr>
              <w:rPr>
                <w:rFonts w:cs="Calibri"/>
                <w:bCs/>
                <w:sz w:val="22"/>
                <w:szCs w:val="22"/>
              </w:rPr>
            </w:pPr>
            <w:r w:rsidRPr="00BF7073">
              <w:rPr>
                <w:rFonts w:cs="Calibri"/>
                <w:bCs/>
                <w:sz w:val="22"/>
                <w:szCs w:val="22"/>
              </w:rPr>
              <w:t xml:space="preserve">Provide Maintenance and Support for </w:t>
            </w:r>
            <w:r w:rsidR="009C6D94">
              <w:rPr>
                <w:rFonts w:cs="Calibri"/>
                <w:bCs/>
                <w:sz w:val="22"/>
                <w:szCs w:val="22"/>
              </w:rPr>
              <w:t xml:space="preserve">Cisco Switches </w:t>
            </w:r>
            <w:r>
              <w:rPr>
                <w:rFonts w:cs="Calibri"/>
                <w:bCs/>
                <w:sz w:val="22"/>
                <w:szCs w:val="22"/>
              </w:rPr>
              <w:t xml:space="preserve">for </w:t>
            </w:r>
            <w:r w:rsidR="009C6D94">
              <w:rPr>
                <w:rFonts w:cs="Calibri"/>
                <w:bCs/>
                <w:sz w:val="22"/>
                <w:szCs w:val="22"/>
              </w:rPr>
              <w:t>1</w:t>
            </w:r>
            <w:r>
              <w:rPr>
                <w:rFonts w:cs="Calibri"/>
                <w:bCs/>
                <w:sz w:val="22"/>
                <w:szCs w:val="22"/>
              </w:rPr>
              <w:t>-Years</w:t>
            </w:r>
          </w:p>
        </w:tc>
        <w:tc>
          <w:tcPr>
            <w:tcW w:w="1842" w:type="dxa"/>
          </w:tcPr>
          <w:p w:rsidR="001D2B35" w:rsidRPr="00BF7073" w:rsidRDefault="001D2B35" w:rsidP="0050698E">
            <w:pPr>
              <w:pStyle w:val="ListParagraph"/>
              <w:numPr>
                <w:ilvl w:val="0"/>
                <w:numId w:val="0"/>
              </w:numPr>
              <w:rPr>
                <w:rFonts w:cs="Calibri"/>
                <w:bCs/>
                <w:sz w:val="22"/>
                <w:szCs w:val="22"/>
              </w:rPr>
            </w:pPr>
            <w:r>
              <w:rPr>
                <w:rFonts w:cs="Calibri"/>
                <w:bCs/>
                <w:sz w:val="22"/>
                <w:szCs w:val="22"/>
              </w:rPr>
              <w:t>As per Product Requirements</w:t>
            </w:r>
          </w:p>
        </w:tc>
        <w:tc>
          <w:tcPr>
            <w:tcW w:w="2268" w:type="dxa"/>
            <w:tcBorders>
              <w:bottom w:val="single" w:sz="4" w:space="0" w:color="auto"/>
            </w:tcBorders>
          </w:tcPr>
          <w:p w:rsidR="001D2B35" w:rsidRPr="00BF7073" w:rsidRDefault="001D2B35" w:rsidP="0050698E">
            <w:pPr>
              <w:pStyle w:val="ListParagraph"/>
              <w:ind w:left="0"/>
              <w:rPr>
                <w:rFonts w:cs="Calibri"/>
                <w:bCs/>
                <w:sz w:val="22"/>
                <w:szCs w:val="22"/>
              </w:rPr>
            </w:pPr>
          </w:p>
        </w:tc>
        <w:tc>
          <w:tcPr>
            <w:tcW w:w="2977" w:type="dxa"/>
            <w:tcBorders>
              <w:bottom w:val="single" w:sz="4" w:space="0" w:color="auto"/>
            </w:tcBorders>
          </w:tcPr>
          <w:p w:rsidR="001D2B35" w:rsidRPr="00BF7073" w:rsidRDefault="001D2B35" w:rsidP="0050698E">
            <w:pPr>
              <w:pStyle w:val="ListParagraph"/>
              <w:numPr>
                <w:ilvl w:val="0"/>
                <w:numId w:val="0"/>
              </w:numPr>
              <w:rPr>
                <w:rFonts w:cs="Calibri"/>
                <w:bCs/>
                <w:sz w:val="22"/>
                <w:szCs w:val="22"/>
              </w:rPr>
            </w:pPr>
          </w:p>
        </w:tc>
      </w:tr>
      <w:tr w:rsidR="00434900" w:rsidRPr="00BF7073" w:rsidTr="00747B5A">
        <w:trPr>
          <w:trHeight w:val="360"/>
        </w:trPr>
        <w:tc>
          <w:tcPr>
            <w:tcW w:w="988" w:type="dxa"/>
            <w:shd w:val="clear" w:color="auto" w:fill="DBE5F1" w:themeFill="accent1" w:themeFillTint="33"/>
          </w:tcPr>
          <w:p w:rsidR="00434900" w:rsidRPr="00BF7073" w:rsidRDefault="00434900" w:rsidP="0050698E">
            <w:pPr>
              <w:pStyle w:val="ListParagraph"/>
              <w:numPr>
                <w:ilvl w:val="0"/>
                <w:numId w:val="17"/>
              </w:numPr>
              <w:tabs>
                <w:tab w:val="left" w:pos="7965"/>
              </w:tabs>
              <w:rPr>
                <w:rFonts w:cs="Calibri"/>
                <w:sz w:val="22"/>
                <w:szCs w:val="22"/>
              </w:rPr>
            </w:pPr>
          </w:p>
        </w:tc>
        <w:tc>
          <w:tcPr>
            <w:tcW w:w="8646" w:type="dxa"/>
            <w:gridSpan w:val="3"/>
            <w:shd w:val="clear" w:color="auto" w:fill="DBE5F1" w:themeFill="accent1" w:themeFillTint="33"/>
          </w:tcPr>
          <w:p w:rsidR="00434900" w:rsidRPr="00434900" w:rsidRDefault="00434900" w:rsidP="00434900">
            <w:pPr>
              <w:pStyle w:val="ListParagraph"/>
              <w:numPr>
                <w:ilvl w:val="0"/>
                <w:numId w:val="0"/>
              </w:numPr>
              <w:spacing w:after="0"/>
              <w:jc w:val="right"/>
              <w:rPr>
                <w:rFonts w:cs="Calibri"/>
                <w:b/>
                <w:sz w:val="22"/>
                <w:szCs w:val="22"/>
              </w:rPr>
            </w:pPr>
            <w:r w:rsidRPr="00BF7073">
              <w:rPr>
                <w:rFonts w:cs="Calibri"/>
                <w:b/>
                <w:sz w:val="22"/>
                <w:szCs w:val="22"/>
              </w:rPr>
              <w:t>SUBTOTAL (VAT Excl.)</w:t>
            </w:r>
          </w:p>
        </w:tc>
        <w:tc>
          <w:tcPr>
            <w:tcW w:w="2977" w:type="dxa"/>
          </w:tcPr>
          <w:p w:rsidR="00434900" w:rsidRPr="00BF7073" w:rsidRDefault="00434900" w:rsidP="0050698E">
            <w:pPr>
              <w:pStyle w:val="ListParagraph"/>
              <w:numPr>
                <w:ilvl w:val="0"/>
                <w:numId w:val="0"/>
              </w:numPr>
              <w:spacing w:after="0"/>
              <w:jc w:val="center"/>
              <w:rPr>
                <w:rFonts w:cs="Calibri"/>
                <w:b/>
                <w:bCs/>
                <w:sz w:val="22"/>
                <w:szCs w:val="22"/>
              </w:rPr>
            </w:pPr>
          </w:p>
        </w:tc>
      </w:tr>
      <w:tr w:rsidR="00434900" w:rsidRPr="00BF7073" w:rsidTr="00747B5A">
        <w:trPr>
          <w:trHeight w:val="360"/>
        </w:trPr>
        <w:tc>
          <w:tcPr>
            <w:tcW w:w="988" w:type="dxa"/>
            <w:shd w:val="clear" w:color="auto" w:fill="DBE5F1" w:themeFill="accent1" w:themeFillTint="33"/>
          </w:tcPr>
          <w:p w:rsidR="00434900" w:rsidRPr="00BF7073" w:rsidRDefault="00434900" w:rsidP="0050698E">
            <w:pPr>
              <w:pStyle w:val="ListParagraph"/>
              <w:numPr>
                <w:ilvl w:val="0"/>
                <w:numId w:val="17"/>
              </w:numPr>
              <w:tabs>
                <w:tab w:val="left" w:pos="7965"/>
              </w:tabs>
              <w:rPr>
                <w:rFonts w:cs="Calibri"/>
                <w:sz w:val="22"/>
                <w:szCs w:val="22"/>
              </w:rPr>
            </w:pPr>
          </w:p>
        </w:tc>
        <w:tc>
          <w:tcPr>
            <w:tcW w:w="8646" w:type="dxa"/>
            <w:gridSpan w:val="3"/>
            <w:shd w:val="clear" w:color="auto" w:fill="DBE5F1" w:themeFill="accent1" w:themeFillTint="33"/>
          </w:tcPr>
          <w:p w:rsidR="00434900" w:rsidRPr="00434900" w:rsidRDefault="00434900" w:rsidP="00434900">
            <w:pPr>
              <w:pStyle w:val="ListParagraph"/>
              <w:numPr>
                <w:ilvl w:val="0"/>
                <w:numId w:val="0"/>
              </w:numPr>
              <w:spacing w:after="0"/>
              <w:jc w:val="right"/>
              <w:rPr>
                <w:rFonts w:cs="Calibri"/>
                <w:b/>
                <w:sz w:val="22"/>
                <w:szCs w:val="22"/>
              </w:rPr>
            </w:pPr>
            <w:r w:rsidRPr="00BF7073">
              <w:rPr>
                <w:rFonts w:cs="Calibri"/>
                <w:b/>
                <w:sz w:val="22"/>
                <w:szCs w:val="22"/>
              </w:rPr>
              <w:t>VAT (15%)</w:t>
            </w:r>
          </w:p>
        </w:tc>
        <w:tc>
          <w:tcPr>
            <w:tcW w:w="2977" w:type="dxa"/>
          </w:tcPr>
          <w:p w:rsidR="00434900" w:rsidRPr="00BF7073" w:rsidRDefault="00434900" w:rsidP="0050698E">
            <w:pPr>
              <w:pStyle w:val="ListParagraph"/>
              <w:numPr>
                <w:ilvl w:val="0"/>
                <w:numId w:val="0"/>
              </w:numPr>
              <w:spacing w:after="0"/>
              <w:jc w:val="center"/>
              <w:rPr>
                <w:rFonts w:cs="Calibri"/>
                <w:b/>
                <w:bCs/>
                <w:sz w:val="22"/>
                <w:szCs w:val="22"/>
              </w:rPr>
            </w:pPr>
          </w:p>
        </w:tc>
      </w:tr>
      <w:tr w:rsidR="00434900" w:rsidRPr="00BF7073" w:rsidTr="00747B5A">
        <w:trPr>
          <w:trHeight w:val="360"/>
        </w:trPr>
        <w:tc>
          <w:tcPr>
            <w:tcW w:w="988" w:type="dxa"/>
            <w:shd w:val="clear" w:color="auto" w:fill="DBE5F1" w:themeFill="accent1" w:themeFillTint="33"/>
          </w:tcPr>
          <w:p w:rsidR="00434900" w:rsidRPr="00BF7073" w:rsidRDefault="00434900" w:rsidP="0050698E">
            <w:pPr>
              <w:pStyle w:val="ListParagraph"/>
              <w:numPr>
                <w:ilvl w:val="0"/>
                <w:numId w:val="17"/>
              </w:numPr>
              <w:rPr>
                <w:rFonts w:cs="Calibri"/>
                <w:sz w:val="22"/>
                <w:szCs w:val="22"/>
              </w:rPr>
            </w:pPr>
          </w:p>
        </w:tc>
        <w:tc>
          <w:tcPr>
            <w:tcW w:w="8646" w:type="dxa"/>
            <w:gridSpan w:val="3"/>
            <w:shd w:val="clear" w:color="auto" w:fill="DBE5F1" w:themeFill="accent1" w:themeFillTint="33"/>
          </w:tcPr>
          <w:p w:rsidR="00434900" w:rsidRPr="00BF7073" w:rsidRDefault="00434900" w:rsidP="00434900">
            <w:pPr>
              <w:pStyle w:val="ListParagraph"/>
              <w:numPr>
                <w:ilvl w:val="0"/>
                <w:numId w:val="0"/>
              </w:numPr>
              <w:spacing w:after="0"/>
              <w:jc w:val="right"/>
              <w:rPr>
                <w:rFonts w:cs="Calibri"/>
                <w:b/>
                <w:bCs/>
                <w:sz w:val="22"/>
                <w:szCs w:val="22"/>
              </w:rPr>
            </w:pPr>
            <w:r w:rsidRPr="00BF7073">
              <w:rPr>
                <w:rFonts w:cs="Calibri"/>
                <w:b/>
                <w:sz w:val="22"/>
                <w:szCs w:val="22"/>
              </w:rPr>
              <w:t>BID TOTAL (VAT Incl.)</w:t>
            </w:r>
          </w:p>
        </w:tc>
        <w:tc>
          <w:tcPr>
            <w:tcW w:w="2977" w:type="dxa"/>
          </w:tcPr>
          <w:p w:rsidR="00434900" w:rsidRPr="00BF7073" w:rsidRDefault="00434900" w:rsidP="0050698E">
            <w:pPr>
              <w:pStyle w:val="ListParagraph"/>
              <w:numPr>
                <w:ilvl w:val="0"/>
                <w:numId w:val="0"/>
              </w:numPr>
              <w:spacing w:after="0"/>
              <w:jc w:val="center"/>
              <w:rPr>
                <w:rFonts w:cs="Calibri"/>
                <w:b/>
                <w:bCs/>
                <w:sz w:val="22"/>
                <w:szCs w:val="22"/>
              </w:rPr>
            </w:pPr>
          </w:p>
        </w:tc>
      </w:tr>
    </w:tbl>
    <w:p w:rsidR="00172E20" w:rsidRDefault="008E2228" w:rsidP="00BF7073">
      <w:pPr>
        <w:sectPr w:rsidR="00172E20" w:rsidSect="00DC10AC">
          <w:pgSz w:w="16838" w:h="11906" w:orient="landscape"/>
          <w:pgMar w:top="1134" w:right="1134" w:bottom="1134" w:left="1134" w:header="680" w:footer="680" w:gutter="0"/>
          <w:cols w:space="708"/>
          <w:docGrid w:linePitch="360"/>
        </w:sectPr>
      </w:pPr>
      <w:r>
        <w:br w:type="textWrapping" w:clear="all"/>
      </w:r>
      <w:bookmarkStart w:id="99" w:name="_Toc435315938"/>
      <w:bookmarkEnd w:id="98"/>
    </w:p>
    <w:p w:rsidR="00A90316" w:rsidRPr="00F81E2D" w:rsidRDefault="00F739D0" w:rsidP="000B17A9">
      <w:pPr>
        <w:pStyle w:val="AnnexH2"/>
      </w:pPr>
      <w:bookmarkStart w:id="100" w:name="_Toc35262209"/>
      <w:bookmarkStart w:id="101" w:name="_Toc435315942"/>
      <w:bookmarkEnd w:id="99"/>
      <w:r w:rsidRPr="00F81E2D">
        <w:t>Terms and definitions</w:t>
      </w:r>
      <w:bookmarkEnd w:id="100"/>
    </w:p>
    <w:p w:rsidR="00F739D0" w:rsidRPr="00F81E2D" w:rsidRDefault="00F739D0" w:rsidP="00D93208">
      <w:pPr>
        <w:pStyle w:val="Heading1"/>
      </w:pPr>
      <w:bookmarkStart w:id="102" w:name="_Toc35262210"/>
      <w:r w:rsidRPr="00F81E2D">
        <w:t>ABBREVIATIONS</w:t>
      </w:r>
      <w:bookmarkEnd w:id="102"/>
    </w:p>
    <w:p w:rsidR="00F739D0" w:rsidRPr="00F81E2D" w:rsidRDefault="000B0E14" w:rsidP="00F739D0">
      <w:r w:rsidRPr="00F81E2D">
        <w:t>ICT</w:t>
      </w:r>
      <w:r w:rsidRPr="00F81E2D">
        <w:tab/>
      </w:r>
      <w:r w:rsidRPr="00F81E2D">
        <w:tab/>
        <w:t>Information and Communication Technology</w:t>
      </w:r>
    </w:p>
    <w:p w:rsidR="00F739D0" w:rsidRPr="00F81E2D" w:rsidRDefault="00F739D0" w:rsidP="000B17A9">
      <w:pPr>
        <w:pStyle w:val="Heading1"/>
      </w:pPr>
      <w:bookmarkStart w:id="103" w:name="_Toc35262211"/>
      <w:r w:rsidRPr="00F81E2D">
        <w:t>DEFINITIONS</w:t>
      </w:r>
      <w:bookmarkEnd w:id="103"/>
    </w:p>
    <w:p w:rsidR="00D27DFF" w:rsidRDefault="00D27DFF" w:rsidP="005E6F09">
      <w:pPr>
        <w:ind w:left="284" w:hanging="284"/>
        <w:jc w:val="both"/>
      </w:pPr>
      <w:r w:rsidRPr="00AD7D89">
        <w:rPr>
          <w:b/>
        </w:rPr>
        <w:t>OEM:</w:t>
      </w:r>
      <w:r w:rsidRPr="00D27DFF">
        <w:t xml:space="preserve"> Original Equipment Manufacturer, or legal entity properly mandated by the manufacturer as the sole owner of a product brand in South Africa.</w:t>
      </w:r>
    </w:p>
    <w:p w:rsidR="005E2776" w:rsidRDefault="005E2776" w:rsidP="005E6F09">
      <w:pPr>
        <w:ind w:left="284" w:hanging="284"/>
        <w:jc w:val="both"/>
      </w:pPr>
      <w:r w:rsidRPr="00AD7D89">
        <w:rPr>
          <w:b/>
        </w:rPr>
        <w:t xml:space="preserve">Panel of approved </w:t>
      </w:r>
      <w:r w:rsidR="00FC43F3">
        <w:rPr>
          <w:b/>
        </w:rPr>
        <w:t>suppliers</w:t>
      </w:r>
      <w:r w:rsidRPr="00AD7D89">
        <w:rPr>
          <w:b/>
        </w:rPr>
        <w:t>:</w:t>
      </w:r>
      <w:r w:rsidRPr="005E2776">
        <w:t xml:space="preserve"> list of </w:t>
      </w:r>
      <w:r w:rsidR="00FC43F3">
        <w:t>bidders</w:t>
      </w:r>
      <w:r w:rsidR="00FC43F3" w:rsidRPr="005E2776">
        <w:t xml:space="preserve"> </w:t>
      </w:r>
      <w:r w:rsidRPr="005E2776">
        <w:t xml:space="preserve">who were </w:t>
      </w:r>
      <w:r w:rsidR="00FC43F3" w:rsidRPr="005E2776">
        <w:t>successful</w:t>
      </w:r>
      <w:r w:rsidRPr="005E2776">
        <w:t xml:space="preserve"> during the bid evaluation, resulting in an approved list of suppliers from which clients can procure goods and services.</w:t>
      </w:r>
    </w:p>
    <w:p w:rsidR="005E2776" w:rsidRDefault="005E2776" w:rsidP="005E6F09">
      <w:pPr>
        <w:ind w:left="284" w:hanging="284"/>
        <w:jc w:val="both"/>
      </w:pPr>
      <w:r w:rsidRPr="00AD7D89">
        <w:rPr>
          <w:b/>
        </w:rPr>
        <w:t>Product Certification Process:</w:t>
      </w:r>
      <w:r w:rsidRPr="005E2776">
        <w:t xml:space="preserve"> Continuous certification of goods in terms of SITA Regulation 10.4, which requires that SITA must conduct standard certification in respect of the relevant goods and services in support of a Bid for a transversal term contract. Process and specifications can be found at </w:t>
      </w:r>
      <w:hyperlink r:id="rId15" w:history="1">
        <w:r w:rsidRPr="00C64469">
          <w:rPr>
            <w:rStyle w:val="Hyperlink"/>
          </w:rPr>
          <w:t>www.sita.co.za/prodcert.htm</w:t>
        </w:r>
      </w:hyperlink>
      <w:r w:rsidRPr="005E2776">
        <w:t>.</w:t>
      </w:r>
    </w:p>
    <w:p w:rsidR="009350EA" w:rsidRDefault="009350EA" w:rsidP="009350EA">
      <w:pPr>
        <w:pStyle w:val="AnnexH2"/>
      </w:pPr>
      <w:bookmarkStart w:id="104" w:name="_Toc35262212"/>
      <w:bookmarkStart w:id="105" w:name="_Toc435315946"/>
      <w:bookmarkEnd w:id="101"/>
      <w:r>
        <w:t>BID</w:t>
      </w:r>
      <w:r w:rsidR="00024A22">
        <w:t>DER</w:t>
      </w:r>
      <w:r>
        <w:t xml:space="preserve"> SUBSTANTIATING EVIDENCE</w:t>
      </w:r>
      <w:bookmarkEnd w:id="104"/>
    </w:p>
    <w:p w:rsidR="00C70184" w:rsidRPr="00620BBB" w:rsidRDefault="009350EA" w:rsidP="005E6F09">
      <w:pPr>
        <w:jc w:val="both"/>
        <w:rPr>
          <w:color w:val="1F497D" w:themeColor="text2"/>
        </w:rPr>
      </w:pPr>
      <w:r w:rsidRPr="00620BBB">
        <w:rPr>
          <w:color w:val="1F497D" w:themeColor="text2"/>
        </w:rPr>
        <w:t xml:space="preserve">This section is </w:t>
      </w:r>
      <w:r w:rsidRPr="00620BBB">
        <w:rPr>
          <w:color w:val="1F497D" w:themeColor="text2"/>
          <w:u w:val="single"/>
        </w:rPr>
        <w:t xml:space="preserve">reserved for the bidder to provide </w:t>
      </w:r>
      <w:r w:rsidR="00024A22" w:rsidRPr="00620BBB">
        <w:rPr>
          <w:color w:val="1F497D" w:themeColor="text2"/>
          <w:u w:val="single"/>
        </w:rPr>
        <w:t xml:space="preserve">information related to the </w:t>
      </w:r>
      <w:r w:rsidRPr="00620BBB">
        <w:rPr>
          <w:color w:val="1F497D" w:themeColor="text2"/>
          <w:u w:val="single"/>
        </w:rPr>
        <w:t>substan</w:t>
      </w:r>
      <w:r w:rsidR="00024A22" w:rsidRPr="00620BBB">
        <w:rPr>
          <w:color w:val="1F497D" w:themeColor="text2"/>
          <w:u w:val="single"/>
        </w:rPr>
        <w:t>tiating evidence</w:t>
      </w:r>
      <w:r w:rsidR="00024A22" w:rsidRPr="00620BBB">
        <w:rPr>
          <w:color w:val="1F497D" w:themeColor="text2"/>
        </w:rPr>
        <w:t xml:space="preserve"> or comments in the format as required by the bid specification (e.g. text, graphical representation, diagrams, statistical reports, lists, reference letters, copies of product of solution documentation, certificates, licence</w:t>
      </w:r>
      <w:r w:rsidR="00C70184" w:rsidRPr="00620BBB">
        <w:rPr>
          <w:color w:val="1F497D" w:themeColor="text2"/>
        </w:rPr>
        <w:t>s, memberships, etc.</w:t>
      </w:r>
      <w:r w:rsidR="00024A22" w:rsidRPr="00620BBB">
        <w:rPr>
          <w:color w:val="1F497D" w:themeColor="text2"/>
        </w:rPr>
        <w:t>)</w:t>
      </w:r>
      <w:r w:rsidR="00C70184" w:rsidRPr="00620BBB">
        <w:rPr>
          <w:color w:val="1F497D" w:themeColor="text2"/>
        </w:rPr>
        <w:t>.</w:t>
      </w:r>
      <w:r w:rsidR="00024A22" w:rsidRPr="00620BBB">
        <w:rPr>
          <w:color w:val="1F497D" w:themeColor="text2"/>
        </w:rPr>
        <w:t xml:space="preserve"> </w:t>
      </w:r>
    </w:p>
    <w:p w:rsidR="00C70184" w:rsidRPr="00620BBB" w:rsidRDefault="00C70184" w:rsidP="005E6F09">
      <w:pPr>
        <w:jc w:val="both"/>
        <w:rPr>
          <w:color w:val="1F497D" w:themeColor="text2"/>
        </w:rPr>
      </w:pPr>
    </w:p>
    <w:p w:rsidR="00024A22" w:rsidRPr="00C70184" w:rsidRDefault="00C70184" w:rsidP="005E6F09">
      <w:pPr>
        <w:jc w:val="both"/>
        <w:rPr>
          <w:color w:val="1F497D" w:themeColor="text2"/>
        </w:rPr>
      </w:pPr>
      <w:r w:rsidRPr="00620BBB">
        <w:rPr>
          <w:color w:val="1F497D" w:themeColor="text2"/>
        </w:rPr>
        <w:t xml:space="preserve">Note: </w:t>
      </w:r>
      <w:r w:rsidR="00024A22" w:rsidRPr="00620BBB">
        <w:rPr>
          <w:color w:val="1F497D" w:themeColor="text2"/>
        </w:rPr>
        <w:t>Th</w:t>
      </w:r>
      <w:r w:rsidRPr="00620BBB">
        <w:rPr>
          <w:color w:val="1F497D" w:themeColor="text2"/>
        </w:rPr>
        <w:t xml:space="preserve">e evidence provided in this section will </w:t>
      </w:r>
      <w:r w:rsidR="00024A22" w:rsidRPr="00620BBB">
        <w:rPr>
          <w:color w:val="1F497D" w:themeColor="text2"/>
        </w:rPr>
        <w:t xml:space="preserve">be used by the bid evaluation </w:t>
      </w:r>
      <w:r w:rsidRPr="00620BBB">
        <w:rPr>
          <w:color w:val="1F497D" w:themeColor="text2"/>
        </w:rPr>
        <w:t xml:space="preserve">committee to evaluate the bid. Therefore, </w:t>
      </w:r>
      <w:r w:rsidR="00024A22" w:rsidRPr="00620BBB">
        <w:rPr>
          <w:color w:val="1F497D" w:themeColor="text2"/>
        </w:rPr>
        <w:t xml:space="preserve">each </w:t>
      </w:r>
      <w:r w:rsidRPr="00620BBB">
        <w:rPr>
          <w:color w:val="1F497D" w:themeColor="text2"/>
        </w:rPr>
        <w:t xml:space="preserve">piece of </w:t>
      </w:r>
      <w:r w:rsidR="00024A22" w:rsidRPr="00620BBB">
        <w:rPr>
          <w:color w:val="1F497D" w:themeColor="text2"/>
        </w:rPr>
        <w:t xml:space="preserve">substantiating evidence must be cross referenced </w:t>
      </w:r>
      <w:r w:rsidRPr="00620BBB">
        <w:rPr>
          <w:color w:val="1F497D" w:themeColor="text2"/>
        </w:rPr>
        <w:t>to requirements specification section.</w:t>
      </w:r>
    </w:p>
    <w:p w:rsidR="009350EA" w:rsidRDefault="009350EA" w:rsidP="009350EA"/>
    <w:p w:rsidR="009350EA" w:rsidRPr="009350EA" w:rsidRDefault="009350EA" w:rsidP="00024A22"/>
    <w:bookmarkEnd w:id="105"/>
    <w:p w:rsidR="004A356C" w:rsidRDefault="004A356C">
      <w:pPr>
        <w:spacing w:after="200" w:line="276" w:lineRule="auto"/>
        <w:rPr>
          <w:b/>
          <w:color w:val="FF0000"/>
        </w:rPr>
      </w:pPr>
    </w:p>
    <w:sectPr w:rsidR="004A356C" w:rsidSect="00172E20">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A22" w:rsidRDefault="00CF5A22" w:rsidP="0096715B">
      <w:r>
        <w:separator/>
      </w:r>
    </w:p>
    <w:p w:rsidR="00CF5A22" w:rsidRDefault="00CF5A22"/>
  </w:endnote>
  <w:endnote w:type="continuationSeparator" w:id="0">
    <w:p w:rsidR="00CF5A22" w:rsidRDefault="00CF5A22" w:rsidP="0096715B">
      <w:r>
        <w:continuationSeparator/>
      </w:r>
    </w:p>
    <w:p w:rsidR="00CF5A22" w:rsidRDefault="00CF5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94A" w:rsidRDefault="005349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EB3" w:rsidRDefault="004C4EB3" w:rsidP="00DB4744">
    <w:pPr>
      <w:pStyle w:val="Footer"/>
      <w:tabs>
        <w:tab w:val="clear" w:pos="4513"/>
        <w:tab w:val="clear" w:pos="9026"/>
        <w:tab w:val="right" w:pos="9639"/>
      </w:tabs>
      <w:jc w:val="right"/>
      <w:rPr>
        <w:noProof/>
      </w:rPr>
    </w:pPr>
  </w:p>
  <w:p w:rsidR="004C4EB3" w:rsidRDefault="004C4EB3"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sidR="0053494A">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3494A">
      <w:rPr>
        <w:noProof/>
      </w:rPr>
      <w:t>16</w:t>
    </w:r>
    <w:r>
      <w:rPr>
        <w:noProof/>
      </w:rPr>
      <w:fldChar w:fldCharType="end"/>
    </w:r>
  </w:p>
  <w:p w:rsidR="004C4EB3" w:rsidRPr="006302B2" w:rsidRDefault="004C4EB3" w:rsidP="00626A04">
    <w:pPr>
      <w:pStyle w:val="Header"/>
      <w:tabs>
        <w:tab w:val="clear" w:pos="4513"/>
        <w:tab w:val="clear" w:pos="9026"/>
      </w:tabs>
      <w:jc w:val="center"/>
      <w:rPr>
        <w:b/>
        <w:sz w:val="22"/>
      </w:rPr>
    </w:pPr>
    <w:r w:rsidRPr="006302B2">
      <w:rPr>
        <w:b/>
        <w:sz w:val="22"/>
      </w:rPr>
      <w:t>CONFIDENTIAL</w:t>
    </w:r>
  </w:p>
  <w:p w:rsidR="004C4EB3" w:rsidRDefault="004C4EB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94A" w:rsidRDefault="0053494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EB3" w:rsidRDefault="004C4EB3" w:rsidP="00DB4744">
    <w:pPr>
      <w:pStyle w:val="Footer"/>
      <w:tabs>
        <w:tab w:val="clear" w:pos="4513"/>
        <w:tab w:val="clear" w:pos="9026"/>
        <w:tab w:val="right" w:pos="9639"/>
      </w:tabs>
      <w:jc w:val="right"/>
      <w:rPr>
        <w:noProof/>
      </w:rPr>
    </w:pPr>
  </w:p>
  <w:p w:rsidR="004C4EB3" w:rsidRDefault="004C4EB3"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sidR="0053494A">
      <w:rPr>
        <w:noProof/>
      </w:rPr>
      <w:t>16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3494A">
      <w:rPr>
        <w:noProof/>
      </w:rPr>
      <w:t>16</w:t>
    </w:r>
    <w:r>
      <w:rPr>
        <w:noProof/>
      </w:rPr>
      <w:fldChar w:fldCharType="end"/>
    </w:r>
  </w:p>
  <w:p w:rsidR="004C4EB3" w:rsidRPr="006302B2" w:rsidRDefault="004C4EB3" w:rsidP="00626A04">
    <w:pPr>
      <w:pStyle w:val="Header"/>
      <w:tabs>
        <w:tab w:val="clear" w:pos="4513"/>
        <w:tab w:val="clear" w:pos="9026"/>
      </w:tabs>
      <w:jc w:val="center"/>
      <w:rPr>
        <w:b/>
        <w:sz w:val="22"/>
      </w:rPr>
    </w:pPr>
    <w:r w:rsidRPr="006302B2">
      <w:rPr>
        <w:b/>
        <w:sz w:val="22"/>
      </w:rPr>
      <w:t>CONFIDENTIAL</w:t>
    </w:r>
  </w:p>
  <w:p w:rsidR="004C4EB3" w:rsidRDefault="004C4EB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A22" w:rsidRDefault="00CF5A22" w:rsidP="0096715B">
      <w:r>
        <w:separator/>
      </w:r>
    </w:p>
    <w:p w:rsidR="00CF5A22" w:rsidRDefault="00CF5A22"/>
  </w:footnote>
  <w:footnote w:type="continuationSeparator" w:id="0">
    <w:p w:rsidR="00CF5A22" w:rsidRDefault="00CF5A22" w:rsidP="0096715B">
      <w:r>
        <w:continuationSeparator/>
      </w:r>
    </w:p>
    <w:p w:rsidR="00CF5A22" w:rsidRDefault="00CF5A2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94A" w:rsidRDefault="005349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94A" w:rsidRDefault="005349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94A" w:rsidRDefault="005349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7995"/>
    <w:multiLevelType w:val="multilevel"/>
    <w:tmpl w:val="4142C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F783D"/>
    <w:multiLevelType w:val="multilevel"/>
    <w:tmpl w:val="0DDE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70D17"/>
    <w:multiLevelType w:val="multilevel"/>
    <w:tmpl w:val="BBCE6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137D6"/>
    <w:multiLevelType w:val="hybridMultilevel"/>
    <w:tmpl w:val="130CF918"/>
    <w:lvl w:ilvl="0" w:tplc="783283BC">
      <w:start w:val="1"/>
      <w:numFmt w:val="decimal"/>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11F023C"/>
    <w:multiLevelType w:val="multilevel"/>
    <w:tmpl w:val="C8805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84FB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14194813"/>
    <w:multiLevelType w:val="hybridMultilevel"/>
    <w:tmpl w:val="A8E6EA2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61960FB"/>
    <w:multiLevelType w:val="multilevel"/>
    <w:tmpl w:val="70887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10"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9E3206"/>
    <w:multiLevelType w:val="hybridMultilevel"/>
    <w:tmpl w:val="FE78081E"/>
    <w:lvl w:ilvl="0" w:tplc="B47A18EA">
      <w:start w:val="1"/>
      <w:numFmt w:val="decimal"/>
      <w:pStyle w:val="Definitio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1B014CF"/>
    <w:multiLevelType w:val="multilevel"/>
    <w:tmpl w:val="E61EA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2845535"/>
    <w:multiLevelType w:val="multilevel"/>
    <w:tmpl w:val="08EEDC36"/>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5" w15:restartNumberingAfterBreak="0">
    <w:nsid w:val="245F1BBC"/>
    <w:multiLevelType w:val="multilevel"/>
    <w:tmpl w:val="CF2C8190"/>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Roman"/>
      <w:lvlText w:val="(%3)"/>
      <w:lvlJc w:val="left"/>
      <w:pPr>
        <w:tabs>
          <w:tab w:val="num" w:pos="1827"/>
        </w:tabs>
        <w:ind w:left="182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5697455"/>
    <w:multiLevelType w:val="multilevel"/>
    <w:tmpl w:val="654A6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84B7348"/>
    <w:multiLevelType w:val="multilevel"/>
    <w:tmpl w:val="A07E8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905EA9"/>
    <w:multiLevelType w:val="hybridMultilevel"/>
    <w:tmpl w:val="130CF918"/>
    <w:lvl w:ilvl="0" w:tplc="783283BC">
      <w:start w:val="1"/>
      <w:numFmt w:val="decimal"/>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297F1F4E"/>
    <w:multiLevelType w:val="hybridMultilevel"/>
    <w:tmpl w:val="6A5495CC"/>
    <w:lvl w:ilvl="0" w:tplc="2FAC2E62">
      <w:start w:val="1"/>
      <w:numFmt w:val="lowerLetter"/>
      <w:lvlText w:val="%1)"/>
      <w:lvlJc w:val="left"/>
      <w:pPr>
        <w:ind w:left="900" w:hanging="360"/>
      </w:pPr>
      <w:rPr>
        <w:rFonts w:hint="default"/>
        <w:sz w:val="24"/>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21" w15:restartNumberingAfterBreak="0">
    <w:nsid w:val="29B00797"/>
    <w:multiLevelType w:val="hybridMultilevel"/>
    <w:tmpl w:val="428430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C462E44"/>
    <w:multiLevelType w:val="multilevel"/>
    <w:tmpl w:val="508C776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97"/>
        </w:tabs>
        <w:ind w:left="119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2277"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3" w15:restartNumberingAfterBreak="0">
    <w:nsid w:val="2C7C568E"/>
    <w:multiLevelType w:val="multilevel"/>
    <w:tmpl w:val="B14A037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97"/>
        </w:tabs>
        <w:ind w:left="119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2277"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5827CE1"/>
    <w:multiLevelType w:val="multilevel"/>
    <w:tmpl w:val="216E0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F95D58"/>
    <w:multiLevelType w:val="hybridMultilevel"/>
    <w:tmpl w:val="E8E0949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35FC5143"/>
    <w:multiLevelType w:val="multilevel"/>
    <w:tmpl w:val="8ED298F2"/>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97"/>
        </w:tabs>
        <w:ind w:left="119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9" w15:restartNumberingAfterBreak="0">
    <w:nsid w:val="392E537D"/>
    <w:multiLevelType w:val="hybridMultilevel"/>
    <w:tmpl w:val="4CA4C34C"/>
    <w:lvl w:ilvl="0" w:tplc="B198B7BE">
      <w:start w:val="1"/>
      <w:numFmt w:val="lowerLetter"/>
      <w:lvlText w:val="(%1)"/>
      <w:lvlJc w:val="left"/>
      <w:pPr>
        <w:tabs>
          <w:tab w:val="num" w:pos="450"/>
        </w:tabs>
        <w:ind w:left="450" w:hanging="360"/>
      </w:pPr>
    </w:lvl>
    <w:lvl w:ilvl="1" w:tplc="6472D042" w:tentative="1">
      <w:start w:val="1"/>
      <w:numFmt w:val="lowerLetter"/>
      <w:lvlText w:val="(%2)"/>
      <w:lvlJc w:val="left"/>
      <w:pPr>
        <w:tabs>
          <w:tab w:val="num" w:pos="1170"/>
        </w:tabs>
        <w:ind w:left="1170" w:hanging="360"/>
      </w:pPr>
    </w:lvl>
    <w:lvl w:ilvl="2" w:tplc="2D5C82B4" w:tentative="1">
      <w:start w:val="1"/>
      <w:numFmt w:val="lowerLetter"/>
      <w:lvlText w:val="(%3)"/>
      <w:lvlJc w:val="left"/>
      <w:pPr>
        <w:tabs>
          <w:tab w:val="num" w:pos="1890"/>
        </w:tabs>
        <w:ind w:left="1890" w:hanging="360"/>
      </w:pPr>
    </w:lvl>
    <w:lvl w:ilvl="3" w:tplc="92D0C49E" w:tentative="1">
      <w:start w:val="1"/>
      <w:numFmt w:val="lowerLetter"/>
      <w:lvlText w:val="(%4)"/>
      <w:lvlJc w:val="left"/>
      <w:pPr>
        <w:tabs>
          <w:tab w:val="num" w:pos="2610"/>
        </w:tabs>
        <w:ind w:left="2610" w:hanging="360"/>
      </w:pPr>
    </w:lvl>
    <w:lvl w:ilvl="4" w:tplc="69C8769A" w:tentative="1">
      <w:start w:val="1"/>
      <w:numFmt w:val="lowerLetter"/>
      <w:lvlText w:val="(%5)"/>
      <w:lvlJc w:val="left"/>
      <w:pPr>
        <w:tabs>
          <w:tab w:val="num" w:pos="3330"/>
        </w:tabs>
        <w:ind w:left="3330" w:hanging="360"/>
      </w:pPr>
    </w:lvl>
    <w:lvl w:ilvl="5" w:tplc="59A0E002" w:tentative="1">
      <w:start w:val="1"/>
      <w:numFmt w:val="lowerLetter"/>
      <w:lvlText w:val="(%6)"/>
      <w:lvlJc w:val="left"/>
      <w:pPr>
        <w:tabs>
          <w:tab w:val="num" w:pos="4050"/>
        </w:tabs>
        <w:ind w:left="4050" w:hanging="360"/>
      </w:pPr>
    </w:lvl>
    <w:lvl w:ilvl="6" w:tplc="3B629C0E" w:tentative="1">
      <w:start w:val="1"/>
      <w:numFmt w:val="lowerLetter"/>
      <w:lvlText w:val="(%7)"/>
      <w:lvlJc w:val="left"/>
      <w:pPr>
        <w:tabs>
          <w:tab w:val="num" w:pos="4770"/>
        </w:tabs>
        <w:ind w:left="4770" w:hanging="360"/>
      </w:pPr>
    </w:lvl>
    <w:lvl w:ilvl="7" w:tplc="62D61C9C" w:tentative="1">
      <w:start w:val="1"/>
      <w:numFmt w:val="lowerLetter"/>
      <w:lvlText w:val="(%8)"/>
      <w:lvlJc w:val="left"/>
      <w:pPr>
        <w:tabs>
          <w:tab w:val="num" w:pos="5490"/>
        </w:tabs>
        <w:ind w:left="5490" w:hanging="360"/>
      </w:pPr>
    </w:lvl>
    <w:lvl w:ilvl="8" w:tplc="CD34D562" w:tentative="1">
      <w:start w:val="1"/>
      <w:numFmt w:val="lowerLetter"/>
      <w:lvlText w:val="(%9)"/>
      <w:lvlJc w:val="left"/>
      <w:pPr>
        <w:tabs>
          <w:tab w:val="num" w:pos="6210"/>
        </w:tabs>
        <w:ind w:left="6210" w:hanging="360"/>
      </w:pPr>
    </w:lvl>
  </w:abstractNum>
  <w:abstractNum w:abstractNumId="30"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1" w15:restartNumberingAfterBreak="0">
    <w:nsid w:val="3EE21DC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3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4B0F351C"/>
    <w:multiLevelType w:val="hybridMultilevel"/>
    <w:tmpl w:val="6A5495CC"/>
    <w:lvl w:ilvl="0" w:tplc="2FAC2E62">
      <w:start w:val="1"/>
      <w:numFmt w:val="lowerLetter"/>
      <w:lvlText w:val="%1)"/>
      <w:lvlJc w:val="left"/>
      <w:pPr>
        <w:ind w:left="900" w:hanging="360"/>
      </w:pPr>
      <w:rPr>
        <w:rFonts w:hint="default"/>
        <w:sz w:val="24"/>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35" w15:restartNumberingAfterBreak="0">
    <w:nsid w:val="4E112E23"/>
    <w:multiLevelType w:val="multilevel"/>
    <w:tmpl w:val="640E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3E5888"/>
    <w:multiLevelType w:val="multilevel"/>
    <w:tmpl w:val="227E8590"/>
    <w:lvl w:ilvl="0">
      <w:start w:val="1"/>
      <w:numFmt w:val="lowerLetter"/>
      <w:lvlText w:val="(%1)"/>
      <w:lvlJc w:val="left"/>
      <w:pPr>
        <w:tabs>
          <w:tab w:val="num" w:pos="1134"/>
        </w:tabs>
        <w:ind w:left="1134" w:hanging="567"/>
      </w:pPr>
      <w:rPr>
        <w:rFonts w:hint="default"/>
        <w:b w:val="0"/>
        <w:color w:val="auto"/>
      </w:rPr>
    </w:lvl>
    <w:lvl w:ilvl="1">
      <w:start w:val="1"/>
      <w:numFmt w:val="decimal"/>
      <w:lvlText w:val="(%2)"/>
      <w:lvlJc w:val="left"/>
      <w:pPr>
        <w:tabs>
          <w:tab w:val="num" w:pos="1224"/>
        </w:tabs>
        <w:ind w:left="1224"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2844"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7" w15:restartNumberingAfterBreak="0">
    <w:nsid w:val="537873BD"/>
    <w:multiLevelType w:val="multilevel"/>
    <w:tmpl w:val="B768A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CC96569"/>
    <w:multiLevelType w:val="multilevel"/>
    <w:tmpl w:val="6F4AD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C252D0"/>
    <w:multiLevelType w:val="hybridMultilevel"/>
    <w:tmpl w:val="64FA3C0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91B7649"/>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6B513EC4"/>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6DCC74D5"/>
    <w:multiLevelType w:val="multilevel"/>
    <w:tmpl w:val="B71E7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46" w15:restartNumberingAfterBreak="0">
    <w:nsid w:val="79713416"/>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7D9872C7"/>
    <w:multiLevelType w:val="multilevel"/>
    <w:tmpl w:val="325A33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657"/>
        </w:tabs>
        <w:ind w:left="657" w:hanging="567"/>
      </w:pPr>
      <w:rPr>
        <w:rFonts w:hint="default"/>
        <w:b w:val="0"/>
        <w:color w:val="auto"/>
      </w:rPr>
    </w:lvl>
    <w:lvl w:ilvl="2">
      <w:start w:val="1"/>
      <w:numFmt w:val="lowerLetter"/>
      <w:lvlText w:val="(%3)"/>
      <w:lvlJc w:val="left"/>
      <w:pPr>
        <w:tabs>
          <w:tab w:val="num" w:pos="1197"/>
        </w:tabs>
        <w:ind w:left="1197"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32"/>
  </w:num>
  <w:num w:numId="2">
    <w:abstractNumId w:val="33"/>
  </w:num>
  <w:num w:numId="3">
    <w:abstractNumId w:val="15"/>
  </w:num>
  <w:num w:numId="4">
    <w:abstractNumId w:val="15"/>
  </w:num>
  <w:num w:numId="5">
    <w:abstractNumId w:val="15"/>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4"/>
  </w:num>
  <w:num w:numId="10">
    <w:abstractNumId w:val="38"/>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1"/>
  </w:num>
  <w:num w:numId="17">
    <w:abstractNumId w:val="7"/>
  </w:num>
  <w:num w:numId="18">
    <w:abstractNumId w:val="20"/>
  </w:num>
  <w:num w:numId="19">
    <w:abstractNumId w:val="28"/>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3"/>
  </w:num>
  <w:num w:numId="23">
    <w:abstractNumId w:val="2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0"/>
  </w:num>
  <w:num w:numId="29">
    <w:abstractNumId w:val="41"/>
  </w:num>
  <w:num w:numId="30">
    <w:abstractNumId w:val="17"/>
  </w:num>
  <w:num w:numId="31">
    <w:abstractNumId w:val="37"/>
  </w:num>
  <w:num w:numId="32">
    <w:abstractNumId w:val="0"/>
  </w:num>
  <w:num w:numId="33">
    <w:abstractNumId w:val="35"/>
  </w:num>
  <w:num w:numId="34">
    <w:abstractNumId w:val="5"/>
  </w:num>
  <w:num w:numId="35">
    <w:abstractNumId w:val="1"/>
  </w:num>
  <w:num w:numId="36">
    <w:abstractNumId w:val="12"/>
  </w:num>
  <w:num w:numId="37">
    <w:abstractNumId w:val="26"/>
  </w:num>
  <w:num w:numId="38">
    <w:abstractNumId w:val="18"/>
  </w:num>
  <w:num w:numId="39">
    <w:abstractNumId w:val="16"/>
  </w:num>
  <w:num w:numId="40">
    <w:abstractNumId w:val="44"/>
  </w:num>
  <w:num w:numId="41">
    <w:abstractNumId w:val="2"/>
  </w:num>
  <w:num w:numId="42">
    <w:abstractNumId w:val="8"/>
  </w:num>
  <w:num w:numId="43">
    <w:abstractNumId w:val="39"/>
  </w:num>
  <w:num w:numId="44">
    <w:abstractNumId w:val="19"/>
  </w:num>
  <w:num w:numId="45">
    <w:abstractNumId w:val="31"/>
  </w:num>
  <w:num w:numId="46">
    <w:abstractNumId w:val="47"/>
  </w:num>
  <w:num w:numId="47">
    <w:abstractNumId w:val="43"/>
  </w:num>
  <w:num w:numId="48">
    <w:abstractNumId w:val="6"/>
  </w:num>
  <w:num w:numId="49">
    <w:abstractNumId w:val="42"/>
  </w:num>
  <w:num w:numId="50">
    <w:abstractNumId w:val="46"/>
  </w:num>
  <w:num w:numId="51">
    <w:abstractNumId w:val="34"/>
  </w:num>
  <w:num w:numId="52">
    <w:abstractNumId w:val="25"/>
  </w:num>
  <w:num w:numId="53">
    <w:abstractNumId w:val="25"/>
  </w:num>
  <w:num w:numId="54">
    <w:abstractNumId w:val="27"/>
  </w:num>
  <w:num w:numId="55">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8D7"/>
    <w:rsid w:val="00000E71"/>
    <w:rsid w:val="00000EA4"/>
    <w:rsid w:val="00001CF9"/>
    <w:rsid w:val="0000338F"/>
    <w:rsid w:val="000037D5"/>
    <w:rsid w:val="000107CF"/>
    <w:rsid w:val="0001343F"/>
    <w:rsid w:val="000139AD"/>
    <w:rsid w:val="00013E9B"/>
    <w:rsid w:val="00015062"/>
    <w:rsid w:val="00015E22"/>
    <w:rsid w:val="00016B33"/>
    <w:rsid w:val="00022FBE"/>
    <w:rsid w:val="00024A22"/>
    <w:rsid w:val="00025D72"/>
    <w:rsid w:val="00026222"/>
    <w:rsid w:val="00027683"/>
    <w:rsid w:val="0003164A"/>
    <w:rsid w:val="000402F6"/>
    <w:rsid w:val="000418BB"/>
    <w:rsid w:val="000425F2"/>
    <w:rsid w:val="00042A30"/>
    <w:rsid w:val="00043A64"/>
    <w:rsid w:val="000440D2"/>
    <w:rsid w:val="000452C9"/>
    <w:rsid w:val="0004589C"/>
    <w:rsid w:val="00046429"/>
    <w:rsid w:val="00052E16"/>
    <w:rsid w:val="00055A94"/>
    <w:rsid w:val="000563A6"/>
    <w:rsid w:val="00056AFD"/>
    <w:rsid w:val="00062B0B"/>
    <w:rsid w:val="00063922"/>
    <w:rsid w:val="00063D6E"/>
    <w:rsid w:val="00063DDB"/>
    <w:rsid w:val="00067A37"/>
    <w:rsid w:val="000729B4"/>
    <w:rsid w:val="000746E3"/>
    <w:rsid w:val="0007567D"/>
    <w:rsid w:val="00075F1C"/>
    <w:rsid w:val="0007620A"/>
    <w:rsid w:val="00077BCE"/>
    <w:rsid w:val="00081210"/>
    <w:rsid w:val="0008305B"/>
    <w:rsid w:val="00085AE8"/>
    <w:rsid w:val="0008733A"/>
    <w:rsid w:val="000948C0"/>
    <w:rsid w:val="00094B22"/>
    <w:rsid w:val="00094B3F"/>
    <w:rsid w:val="000959E9"/>
    <w:rsid w:val="00096369"/>
    <w:rsid w:val="00096DAF"/>
    <w:rsid w:val="000A1432"/>
    <w:rsid w:val="000A1680"/>
    <w:rsid w:val="000A1BC8"/>
    <w:rsid w:val="000A4536"/>
    <w:rsid w:val="000A460F"/>
    <w:rsid w:val="000A666D"/>
    <w:rsid w:val="000B0E14"/>
    <w:rsid w:val="000B17A9"/>
    <w:rsid w:val="000B36F6"/>
    <w:rsid w:val="000B442E"/>
    <w:rsid w:val="000B52D7"/>
    <w:rsid w:val="000B73D1"/>
    <w:rsid w:val="000B73DD"/>
    <w:rsid w:val="000C13E5"/>
    <w:rsid w:val="000C14C0"/>
    <w:rsid w:val="000C1ED4"/>
    <w:rsid w:val="000C6077"/>
    <w:rsid w:val="000D0C1B"/>
    <w:rsid w:val="000D178E"/>
    <w:rsid w:val="000D2B41"/>
    <w:rsid w:val="000D4B6A"/>
    <w:rsid w:val="000D6E5C"/>
    <w:rsid w:val="000E459E"/>
    <w:rsid w:val="000F097F"/>
    <w:rsid w:val="000F31FA"/>
    <w:rsid w:val="000F38A7"/>
    <w:rsid w:val="000F4EF7"/>
    <w:rsid w:val="001046D6"/>
    <w:rsid w:val="001066D8"/>
    <w:rsid w:val="00112E4A"/>
    <w:rsid w:val="00113FFB"/>
    <w:rsid w:val="00114439"/>
    <w:rsid w:val="00114B1C"/>
    <w:rsid w:val="00121E4D"/>
    <w:rsid w:val="00122918"/>
    <w:rsid w:val="00124D31"/>
    <w:rsid w:val="0012754D"/>
    <w:rsid w:val="001306FF"/>
    <w:rsid w:val="00130B23"/>
    <w:rsid w:val="00130BAF"/>
    <w:rsid w:val="001312C1"/>
    <w:rsid w:val="00134025"/>
    <w:rsid w:val="0013575B"/>
    <w:rsid w:val="00140B23"/>
    <w:rsid w:val="00141DF3"/>
    <w:rsid w:val="001440B5"/>
    <w:rsid w:val="0014430A"/>
    <w:rsid w:val="00146A41"/>
    <w:rsid w:val="00147A09"/>
    <w:rsid w:val="00150591"/>
    <w:rsid w:val="00150F83"/>
    <w:rsid w:val="00154D5D"/>
    <w:rsid w:val="001555C8"/>
    <w:rsid w:val="00155785"/>
    <w:rsid w:val="001571B9"/>
    <w:rsid w:val="00157C27"/>
    <w:rsid w:val="001600DC"/>
    <w:rsid w:val="0016093F"/>
    <w:rsid w:val="00163FB4"/>
    <w:rsid w:val="001645D0"/>
    <w:rsid w:val="00164C89"/>
    <w:rsid w:val="00164ED7"/>
    <w:rsid w:val="00167009"/>
    <w:rsid w:val="0017039E"/>
    <w:rsid w:val="001729DE"/>
    <w:rsid w:val="00172E20"/>
    <w:rsid w:val="00174BBE"/>
    <w:rsid w:val="00175B42"/>
    <w:rsid w:val="0017710D"/>
    <w:rsid w:val="00180935"/>
    <w:rsid w:val="00180DF4"/>
    <w:rsid w:val="001856F5"/>
    <w:rsid w:val="00185F72"/>
    <w:rsid w:val="00186DCB"/>
    <w:rsid w:val="00186FC0"/>
    <w:rsid w:val="00190E5E"/>
    <w:rsid w:val="001913B8"/>
    <w:rsid w:val="00191607"/>
    <w:rsid w:val="00193245"/>
    <w:rsid w:val="00193827"/>
    <w:rsid w:val="00193DF9"/>
    <w:rsid w:val="00194A27"/>
    <w:rsid w:val="001959D6"/>
    <w:rsid w:val="001A0182"/>
    <w:rsid w:val="001A13C0"/>
    <w:rsid w:val="001A25A4"/>
    <w:rsid w:val="001A269A"/>
    <w:rsid w:val="001A2C3A"/>
    <w:rsid w:val="001A4EAF"/>
    <w:rsid w:val="001A52EB"/>
    <w:rsid w:val="001A7C0D"/>
    <w:rsid w:val="001B0F6F"/>
    <w:rsid w:val="001B126D"/>
    <w:rsid w:val="001B3842"/>
    <w:rsid w:val="001C0CCC"/>
    <w:rsid w:val="001C0F8F"/>
    <w:rsid w:val="001C2151"/>
    <w:rsid w:val="001C2CA9"/>
    <w:rsid w:val="001C3A0E"/>
    <w:rsid w:val="001C5223"/>
    <w:rsid w:val="001C529A"/>
    <w:rsid w:val="001C602B"/>
    <w:rsid w:val="001C77AB"/>
    <w:rsid w:val="001C7B1B"/>
    <w:rsid w:val="001C7D1C"/>
    <w:rsid w:val="001C7F0D"/>
    <w:rsid w:val="001D2B35"/>
    <w:rsid w:val="001D2F39"/>
    <w:rsid w:val="001D30BD"/>
    <w:rsid w:val="001D34CA"/>
    <w:rsid w:val="001D6778"/>
    <w:rsid w:val="001D7F71"/>
    <w:rsid w:val="001E047C"/>
    <w:rsid w:val="001E2DE9"/>
    <w:rsid w:val="001E37C7"/>
    <w:rsid w:val="001E38F0"/>
    <w:rsid w:val="001E48A2"/>
    <w:rsid w:val="001E64D0"/>
    <w:rsid w:val="001E6A90"/>
    <w:rsid w:val="001E7EBF"/>
    <w:rsid w:val="001F0933"/>
    <w:rsid w:val="001F2130"/>
    <w:rsid w:val="001F44D6"/>
    <w:rsid w:val="001F4BA5"/>
    <w:rsid w:val="001F4BD1"/>
    <w:rsid w:val="001F5294"/>
    <w:rsid w:val="001F589B"/>
    <w:rsid w:val="00201BBC"/>
    <w:rsid w:val="00203DF3"/>
    <w:rsid w:val="00210C80"/>
    <w:rsid w:val="002115BA"/>
    <w:rsid w:val="002123E7"/>
    <w:rsid w:val="002132A8"/>
    <w:rsid w:val="00213444"/>
    <w:rsid w:val="0021780E"/>
    <w:rsid w:val="00220A26"/>
    <w:rsid w:val="00221161"/>
    <w:rsid w:val="00225F5E"/>
    <w:rsid w:val="00227C30"/>
    <w:rsid w:val="0023246C"/>
    <w:rsid w:val="002339F9"/>
    <w:rsid w:val="0023470F"/>
    <w:rsid w:val="00234C61"/>
    <w:rsid w:val="00236444"/>
    <w:rsid w:val="00236536"/>
    <w:rsid w:val="00253387"/>
    <w:rsid w:val="0025605A"/>
    <w:rsid w:val="0026041C"/>
    <w:rsid w:val="002614D6"/>
    <w:rsid w:val="00265979"/>
    <w:rsid w:val="002678A3"/>
    <w:rsid w:val="00272A8A"/>
    <w:rsid w:val="00273113"/>
    <w:rsid w:val="002733FD"/>
    <w:rsid w:val="00275A66"/>
    <w:rsid w:val="002771F4"/>
    <w:rsid w:val="00277221"/>
    <w:rsid w:val="002773CA"/>
    <w:rsid w:val="00280EF7"/>
    <w:rsid w:val="002810D9"/>
    <w:rsid w:val="00281F0F"/>
    <w:rsid w:val="00283AA5"/>
    <w:rsid w:val="00284D57"/>
    <w:rsid w:val="0028618B"/>
    <w:rsid w:val="00287230"/>
    <w:rsid w:val="00292A5C"/>
    <w:rsid w:val="00292C19"/>
    <w:rsid w:val="00293CFE"/>
    <w:rsid w:val="00296E66"/>
    <w:rsid w:val="00297CF8"/>
    <w:rsid w:val="002A11FD"/>
    <w:rsid w:val="002A13BB"/>
    <w:rsid w:val="002A17B9"/>
    <w:rsid w:val="002A36E6"/>
    <w:rsid w:val="002C0AEC"/>
    <w:rsid w:val="002C0B8F"/>
    <w:rsid w:val="002C2E47"/>
    <w:rsid w:val="002C3737"/>
    <w:rsid w:val="002C5974"/>
    <w:rsid w:val="002C597E"/>
    <w:rsid w:val="002C5BAB"/>
    <w:rsid w:val="002C7C90"/>
    <w:rsid w:val="002D51E9"/>
    <w:rsid w:val="002D61F6"/>
    <w:rsid w:val="002D66E3"/>
    <w:rsid w:val="002E00A1"/>
    <w:rsid w:val="002E089D"/>
    <w:rsid w:val="002E2BCA"/>
    <w:rsid w:val="002E5167"/>
    <w:rsid w:val="002E6C73"/>
    <w:rsid w:val="002E713F"/>
    <w:rsid w:val="002F220A"/>
    <w:rsid w:val="002F3DA3"/>
    <w:rsid w:val="002F4323"/>
    <w:rsid w:val="003005CE"/>
    <w:rsid w:val="00301D9D"/>
    <w:rsid w:val="003026D6"/>
    <w:rsid w:val="00303A56"/>
    <w:rsid w:val="00304289"/>
    <w:rsid w:val="00305C24"/>
    <w:rsid w:val="0030663A"/>
    <w:rsid w:val="0031424E"/>
    <w:rsid w:val="00315A07"/>
    <w:rsid w:val="00315CC5"/>
    <w:rsid w:val="00321EA2"/>
    <w:rsid w:val="0032347F"/>
    <w:rsid w:val="00324E21"/>
    <w:rsid w:val="00325E03"/>
    <w:rsid w:val="00326583"/>
    <w:rsid w:val="00326D19"/>
    <w:rsid w:val="0032758F"/>
    <w:rsid w:val="003275DC"/>
    <w:rsid w:val="003276CC"/>
    <w:rsid w:val="00331AEC"/>
    <w:rsid w:val="00332049"/>
    <w:rsid w:val="003320D4"/>
    <w:rsid w:val="00332A13"/>
    <w:rsid w:val="00332B83"/>
    <w:rsid w:val="003341A2"/>
    <w:rsid w:val="00335332"/>
    <w:rsid w:val="00342818"/>
    <w:rsid w:val="003431C3"/>
    <w:rsid w:val="00344A36"/>
    <w:rsid w:val="00345714"/>
    <w:rsid w:val="00347652"/>
    <w:rsid w:val="003512E6"/>
    <w:rsid w:val="00353029"/>
    <w:rsid w:val="00357B34"/>
    <w:rsid w:val="0036107A"/>
    <w:rsid w:val="00361151"/>
    <w:rsid w:val="003643D2"/>
    <w:rsid w:val="00371F19"/>
    <w:rsid w:val="00372274"/>
    <w:rsid w:val="00372355"/>
    <w:rsid w:val="00372394"/>
    <w:rsid w:val="003740B7"/>
    <w:rsid w:val="00376BCF"/>
    <w:rsid w:val="0038130A"/>
    <w:rsid w:val="0038241D"/>
    <w:rsid w:val="003840BB"/>
    <w:rsid w:val="003851A3"/>
    <w:rsid w:val="003857E0"/>
    <w:rsid w:val="003906D8"/>
    <w:rsid w:val="00394284"/>
    <w:rsid w:val="003967FD"/>
    <w:rsid w:val="003971C5"/>
    <w:rsid w:val="003A1C04"/>
    <w:rsid w:val="003A1D3C"/>
    <w:rsid w:val="003A1E13"/>
    <w:rsid w:val="003A26C1"/>
    <w:rsid w:val="003A3F5D"/>
    <w:rsid w:val="003A61D6"/>
    <w:rsid w:val="003A64BC"/>
    <w:rsid w:val="003A69DA"/>
    <w:rsid w:val="003B118D"/>
    <w:rsid w:val="003B3289"/>
    <w:rsid w:val="003B436A"/>
    <w:rsid w:val="003B4C9E"/>
    <w:rsid w:val="003B717A"/>
    <w:rsid w:val="003C170B"/>
    <w:rsid w:val="003C2DC6"/>
    <w:rsid w:val="003C3E03"/>
    <w:rsid w:val="003C3FC6"/>
    <w:rsid w:val="003C6CFC"/>
    <w:rsid w:val="003C7033"/>
    <w:rsid w:val="003C7762"/>
    <w:rsid w:val="003D3A7D"/>
    <w:rsid w:val="003D3E69"/>
    <w:rsid w:val="003D4A2F"/>
    <w:rsid w:val="003D4C72"/>
    <w:rsid w:val="003D52AB"/>
    <w:rsid w:val="003E27C0"/>
    <w:rsid w:val="003E6300"/>
    <w:rsid w:val="003F06B1"/>
    <w:rsid w:val="003F1217"/>
    <w:rsid w:val="003F2A33"/>
    <w:rsid w:val="003F4270"/>
    <w:rsid w:val="003F43CA"/>
    <w:rsid w:val="003F6029"/>
    <w:rsid w:val="003F669E"/>
    <w:rsid w:val="003F78CE"/>
    <w:rsid w:val="00400B8F"/>
    <w:rsid w:val="0040577D"/>
    <w:rsid w:val="00407BD4"/>
    <w:rsid w:val="00411967"/>
    <w:rsid w:val="0041513D"/>
    <w:rsid w:val="004206AA"/>
    <w:rsid w:val="00420E51"/>
    <w:rsid w:val="00422B89"/>
    <w:rsid w:val="00425741"/>
    <w:rsid w:val="00425B15"/>
    <w:rsid w:val="0042738B"/>
    <w:rsid w:val="00427B7D"/>
    <w:rsid w:val="00430BBE"/>
    <w:rsid w:val="00432FF3"/>
    <w:rsid w:val="004341D4"/>
    <w:rsid w:val="00434900"/>
    <w:rsid w:val="0043548E"/>
    <w:rsid w:val="004362DB"/>
    <w:rsid w:val="00436AD7"/>
    <w:rsid w:val="00436CA2"/>
    <w:rsid w:val="004401FF"/>
    <w:rsid w:val="0044129F"/>
    <w:rsid w:val="004415B3"/>
    <w:rsid w:val="004423CD"/>
    <w:rsid w:val="00442BA4"/>
    <w:rsid w:val="00445077"/>
    <w:rsid w:val="004453BD"/>
    <w:rsid w:val="0044586E"/>
    <w:rsid w:val="004464D6"/>
    <w:rsid w:val="004508FD"/>
    <w:rsid w:val="00450AAB"/>
    <w:rsid w:val="00452177"/>
    <w:rsid w:val="00454A97"/>
    <w:rsid w:val="0045600C"/>
    <w:rsid w:val="00465203"/>
    <w:rsid w:val="0046531B"/>
    <w:rsid w:val="00467986"/>
    <w:rsid w:val="00467E3C"/>
    <w:rsid w:val="00470BA0"/>
    <w:rsid w:val="00474058"/>
    <w:rsid w:val="00475A12"/>
    <w:rsid w:val="00475E42"/>
    <w:rsid w:val="00476EE9"/>
    <w:rsid w:val="004772A0"/>
    <w:rsid w:val="004837BB"/>
    <w:rsid w:val="00485270"/>
    <w:rsid w:val="00490A96"/>
    <w:rsid w:val="00490F2A"/>
    <w:rsid w:val="004913FD"/>
    <w:rsid w:val="00491929"/>
    <w:rsid w:val="00495B3D"/>
    <w:rsid w:val="004A0CE1"/>
    <w:rsid w:val="004A2A72"/>
    <w:rsid w:val="004A356C"/>
    <w:rsid w:val="004A47C4"/>
    <w:rsid w:val="004A4E04"/>
    <w:rsid w:val="004A5B87"/>
    <w:rsid w:val="004A6388"/>
    <w:rsid w:val="004A6F7A"/>
    <w:rsid w:val="004A786D"/>
    <w:rsid w:val="004A7E24"/>
    <w:rsid w:val="004B1D0D"/>
    <w:rsid w:val="004B1E0C"/>
    <w:rsid w:val="004B2929"/>
    <w:rsid w:val="004B422D"/>
    <w:rsid w:val="004B5F77"/>
    <w:rsid w:val="004B6B4A"/>
    <w:rsid w:val="004C4EB3"/>
    <w:rsid w:val="004C7890"/>
    <w:rsid w:val="004D0A18"/>
    <w:rsid w:val="004D16A7"/>
    <w:rsid w:val="004D67C1"/>
    <w:rsid w:val="004D7299"/>
    <w:rsid w:val="004E08D7"/>
    <w:rsid w:val="004E0BFA"/>
    <w:rsid w:val="004E1393"/>
    <w:rsid w:val="004E2318"/>
    <w:rsid w:val="004E36BE"/>
    <w:rsid w:val="004E5BF2"/>
    <w:rsid w:val="004E73B4"/>
    <w:rsid w:val="004E7B4A"/>
    <w:rsid w:val="004E7D97"/>
    <w:rsid w:val="004F57B3"/>
    <w:rsid w:val="004F7186"/>
    <w:rsid w:val="005006C1"/>
    <w:rsid w:val="005007C6"/>
    <w:rsid w:val="00503981"/>
    <w:rsid w:val="00503E05"/>
    <w:rsid w:val="005045BC"/>
    <w:rsid w:val="0050698E"/>
    <w:rsid w:val="0051127A"/>
    <w:rsid w:val="0051162B"/>
    <w:rsid w:val="0051352D"/>
    <w:rsid w:val="00516691"/>
    <w:rsid w:val="00520F28"/>
    <w:rsid w:val="00524969"/>
    <w:rsid w:val="00530398"/>
    <w:rsid w:val="00530B8F"/>
    <w:rsid w:val="00531420"/>
    <w:rsid w:val="00531552"/>
    <w:rsid w:val="005323EE"/>
    <w:rsid w:val="0053494A"/>
    <w:rsid w:val="00534FBB"/>
    <w:rsid w:val="005350F9"/>
    <w:rsid w:val="005359C1"/>
    <w:rsid w:val="00540542"/>
    <w:rsid w:val="00541E6E"/>
    <w:rsid w:val="00542AF9"/>
    <w:rsid w:val="00542C9E"/>
    <w:rsid w:val="0054319D"/>
    <w:rsid w:val="00543F63"/>
    <w:rsid w:val="00546628"/>
    <w:rsid w:val="00551592"/>
    <w:rsid w:val="00554B93"/>
    <w:rsid w:val="00562335"/>
    <w:rsid w:val="00562808"/>
    <w:rsid w:val="00563213"/>
    <w:rsid w:val="005645BC"/>
    <w:rsid w:val="005645FA"/>
    <w:rsid w:val="00564904"/>
    <w:rsid w:val="005653BD"/>
    <w:rsid w:val="00565C2E"/>
    <w:rsid w:val="00566C31"/>
    <w:rsid w:val="00571A95"/>
    <w:rsid w:val="00571DDB"/>
    <w:rsid w:val="00576974"/>
    <w:rsid w:val="00577D8C"/>
    <w:rsid w:val="0058485E"/>
    <w:rsid w:val="0058511A"/>
    <w:rsid w:val="00593FC7"/>
    <w:rsid w:val="005952AC"/>
    <w:rsid w:val="005969FD"/>
    <w:rsid w:val="00596A7B"/>
    <w:rsid w:val="00596E0C"/>
    <w:rsid w:val="005976B0"/>
    <w:rsid w:val="00597B5E"/>
    <w:rsid w:val="005A1391"/>
    <w:rsid w:val="005A1B3A"/>
    <w:rsid w:val="005A1DBF"/>
    <w:rsid w:val="005A2E46"/>
    <w:rsid w:val="005A2FDD"/>
    <w:rsid w:val="005A3CE0"/>
    <w:rsid w:val="005A3FC5"/>
    <w:rsid w:val="005A503A"/>
    <w:rsid w:val="005A6757"/>
    <w:rsid w:val="005A68C7"/>
    <w:rsid w:val="005A7241"/>
    <w:rsid w:val="005B0BFA"/>
    <w:rsid w:val="005B0D75"/>
    <w:rsid w:val="005B287E"/>
    <w:rsid w:val="005B4DD4"/>
    <w:rsid w:val="005B665E"/>
    <w:rsid w:val="005B7AEA"/>
    <w:rsid w:val="005C08F3"/>
    <w:rsid w:val="005C125C"/>
    <w:rsid w:val="005C12FA"/>
    <w:rsid w:val="005C1950"/>
    <w:rsid w:val="005C1A9A"/>
    <w:rsid w:val="005C1EF9"/>
    <w:rsid w:val="005C7042"/>
    <w:rsid w:val="005D013E"/>
    <w:rsid w:val="005D0426"/>
    <w:rsid w:val="005D0758"/>
    <w:rsid w:val="005D0B01"/>
    <w:rsid w:val="005D0D74"/>
    <w:rsid w:val="005D1248"/>
    <w:rsid w:val="005D5FDF"/>
    <w:rsid w:val="005D7172"/>
    <w:rsid w:val="005D74A6"/>
    <w:rsid w:val="005D775F"/>
    <w:rsid w:val="005E1111"/>
    <w:rsid w:val="005E220C"/>
    <w:rsid w:val="005E2776"/>
    <w:rsid w:val="005E39E0"/>
    <w:rsid w:val="005E3CF7"/>
    <w:rsid w:val="005E6837"/>
    <w:rsid w:val="005E6F09"/>
    <w:rsid w:val="005E7986"/>
    <w:rsid w:val="005F27D1"/>
    <w:rsid w:val="005F3AED"/>
    <w:rsid w:val="005F3AFC"/>
    <w:rsid w:val="005F40D5"/>
    <w:rsid w:val="005F4E3D"/>
    <w:rsid w:val="005F57CF"/>
    <w:rsid w:val="005F7DBA"/>
    <w:rsid w:val="006024DC"/>
    <w:rsid w:val="006025EA"/>
    <w:rsid w:val="00602898"/>
    <w:rsid w:val="006105C5"/>
    <w:rsid w:val="00610C62"/>
    <w:rsid w:val="006112B0"/>
    <w:rsid w:val="006114C8"/>
    <w:rsid w:val="00612C0E"/>
    <w:rsid w:val="00616CD7"/>
    <w:rsid w:val="00620BBB"/>
    <w:rsid w:val="00620E36"/>
    <w:rsid w:val="00622402"/>
    <w:rsid w:val="00622C06"/>
    <w:rsid w:val="006246E8"/>
    <w:rsid w:val="00624D61"/>
    <w:rsid w:val="00626A04"/>
    <w:rsid w:val="00627DAE"/>
    <w:rsid w:val="006302B2"/>
    <w:rsid w:val="00630C68"/>
    <w:rsid w:val="006323AB"/>
    <w:rsid w:val="00635F28"/>
    <w:rsid w:val="00636C32"/>
    <w:rsid w:val="00637577"/>
    <w:rsid w:val="00644957"/>
    <w:rsid w:val="00644F1C"/>
    <w:rsid w:val="0064511F"/>
    <w:rsid w:val="006463B2"/>
    <w:rsid w:val="00650787"/>
    <w:rsid w:val="00650CA8"/>
    <w:rsid w:val="00650CC3"/>
    <w:rsid w:val="00650D35"/>
    <w:rsid w:val="00650E93"/>
    <w:rsid w:val="00651481"/>
    <w:rsid w:val="006515EB"/>
    <w:rsid w:val="00651AD5"/>
    <w:rsid w:val="00651BBA"/>
    <w:rsid w:val="0065212B"/>
    <w:rsid w:val="00652484"/>
    <w:rsid w:val="00652AD5"/>
    <w:rsid w:val="0065650A"/>
    <w:rsid w:val="00657967"/>
    <w:rsid w:val="0066148C"/>
    <w:rsid w:val="0066206F"/>
    <w:rsid w:val="0066207B"/>
    <w:rsid w:val="00663AE7"/>
    <w:rsid w:val="00664D76"/>
    <w:rsid w:val="00666736"/>
    <w:rsid w:val="00667930"/>
    <w:rsid w:val="00667FCE"/>
    <w:rsid w:val="006706DD"/>
    <w:rsid w:val="00671A65"/>
    <w:rsid w:val="00672CE6"/>
    <w:rsid w:val="00672FD1"/>
    <w:rsid w:val="00676362"/>
    <w:rsid w:val="006769C0"/>
    <w:rsid w:val="0067784B"/>
    <w:rsid w:val="0068093D"/>
    <w:rsid w:val="00680DEC"/>
    <w:rsid w:val="00682100"/>
    <w:rsid w:val="00682FC6"/>
    <w:rsid w:val="006840B6"/>
    <w:rsid w:val="00685393"/>
    <w:rsid w:val="00685A59"/>
    <w:rsid w:val="00686866"/>
    <w:rsid w:val="00687E81"/>
    <w:rsid w:val="00692BDE"/>
    <w:rsid w:val="00692E1F"/>
    <w:rsid w:val="0069319C"/>
    <w:rsid w:val="00694356"/>
    <w:rsid w:val="00696D39"/>
    <w:rsid w:val="00697E76"/>
    <w:rsid w:val="006A13A0"/>
    <w:rsid w:val="006A13DB"/>
    <w:rsid w:val="006A22E0"/>
    <w:rsid w:val="006A3C51"/>
    <w:rsid w:val="006A4780"/>
    <w:rsid w:val="006A7E7A"/>
    <w:rsid w:val="006B06C3"/>
    <w:rsid w:val="006B124F"/>
    <w:rsid w:val="006B37FC"/>
    <w:rsid w:val="006B6C10"/>
    <w:rsid w:val="006B7AFD"/>
    <w:rsid w:val="006B7C4A"/>
    <w:rsid w:val="006C4006"/>
    <w:rsid w:val="006C4939"/>
    <w:rsid w:val="006C58E8"/>
    <w:rsid w:val="006C6E37"/>
    <w:rsid w:val="006D2D81"/>
    <w:rsid w:val="006D52DE"/>
    <w:rsid w:val="006D534B"/>
    <w:rsid w:val="006D61B3"/>
    <w:rsid w:val="006D6365"/>
    <w:rsid w:val="006D75A4"/>
    <w:rsid w:val="006E0D50"/>
    <w:rsid w:val="006E2FB6"/>
    <w:rsid w:val="006E4D48"/>
    <w:rsid w:val="006E5926"/>
    <w:rsid w:val="006E629E"/>
    <w:rsid w:val="006E679D"/>
    <w:rsid w:val="006F3B4F"/>
    <w:rsid w:val="006F45CC"/>
    <w:rsid w:val="0070175D"/>
    <w:rsid w:val="007029DE"/>
    <w:rsid w:val="0070319F"/>
    <w:rsid w:val="007043AB"/>
    <w:rsid w:val="007054CA"/>
    <w:rsid w:val="00707DAA"/>
    <w:rsid w:val="007102DD"/>
    <w:rsid w:val="0071135D"/>
    <w:rsid w:val="00711AF2"/>
    <w:rsid w:val="0071532F"/>
    <w:rsid w:val="00715331"/>
    <w:rsid w:val="007160ED"/>
    <w:rsid w:val="00716C95"/>
    <w:rsid w:val="007218CD"/>
    <w:rsid w:val="007258AB"/>
    <w:rsid w:val="007260CE"/>
    <w:rsid w:val="00726B44"/>
    <w:rsid w:val="00727C64"/>
    <w:rsid w:val="00730E45"/>
    <w:rsid w:val="007311A1"/>
    <w:rsid w:val="00732F21"/>
    <w:rsid w:val="00733455"/>
    <w:rsid w:val="007342B8"/>
    <w:rsid w:val="007370B1"/>
    <w:rsid w:val="00741C55"/>
    <w:rsid w:val="00742132"/>
    <w:rsid w:val="00745FE9"/>
    <w:rsid w:val="0074798D"/>
    <w:rsid w:val="00747B5A"/>
    <w:rsid w:val="0075216C"/>
    <w:rsid w:val="00752F62"/>
    <w:rsid w:val="00760D12"/>
    <w:rsid w:val="007640F4"/>
    <w:rsid w:val="00764AE9"/>
    <w:rsid w:val="007674C9"/>
    <w:rsid w:val="00767E0A"/>
    <w:rsid w:val="00772917"/>
    <w:rsid w:val="0077324C"/>
    <w:rsid w:val="007733EF"/>
    <w:rsid w:val="00773589"/>
    <w:rsid w:val="00774627"/>
    <w:rsid w:val="00775BCF"/>
    <w:rsid w:val="00780C9A"/>
    <w:rsid w:val="007810DB"/>
    <w:rsid w:val="00781CFC"/>
    <w:rsid w:val="00785980"/>
    <w:rsid w:val="00787967"/>
    <w:rsid w:val="0079024E"/>
    <w:rsid w:val="007917ED"/>
    <w:rsid w:val="00793A3D"/>
    <w:rsid w:val="0079581C"/>
    <w:rsid w:val="007A3097"/>
    <w:rsid w:val="007A5960"/>
    <w:rsid w:val="007A6A74"/>
    <w:rsid w:val="007A7E68"/>
    <w:rsid w:val="007B0C23"/>
    <w:rsid w:val="007B17A6"/>
    <w:rsid w:val="007B2546"/>
    <w:rsid w:val="007B49AB"/>
    <w:rsid w:val="007B52DD"/>
    <w:rsid w:val="007B5E57"/>
    <w:rsid w:val="007B5F4C"/>
    <w:rsid w:val="007B6337"/>
    <w:rsid w:val="007C0319"/>
    <w:rsid w:val="007C07FB"/>
    <w:rsid w:val="007C160B"/>
    <w:rsid w:val="007C26DC"/>
    <w:rsid w:val="007C30FC"/>
    <w:rsid w:val="007C403D"/>
    <w:rsid w:val="007C4040"/>
    <w:rsid w:val="007D593E"/>
    <w:rsid w:val="007D7B43"/>
    <w:rsid w:val="007E1A29"/>
    <w:rsid w:val="007E3189"/>
    <w:rsid w:val="007E3D2D"/>
    <w:rsid w:val="007E512C"/>
    <w:rsid w:val="007E6C0D"/>
    <w:rsid w:val="007F0473"/>
    <w:rsid w:val="007F0EAC"/>
    <w:rsid w:val="007F2209"/>
    <w:rsid w:val="007F2936"/>
    <w:rsid w:val="007F3370"/>
    <w:rsid w:val="007F34A2"/>
    <w:rsid w:val="007F3718"/>
    <w:rsid w:val="007F3B66"/>
    <w:rsid w:val="007F4268"/>
    <w:rsid w:val="007F5811"/>
    <w:rsid w:val="0080073A"/>
    <w:rsid w:val="008018EC"/>
    <w:rsid w:val="00802A32"/>
    <w:rsid w:val="008039DD"/>
    <w:rsid w:val="008041F6"/>
    <w:rsid w:val="008045D8"/>
    <w:rsid w:val="00804F71"/>
    <w:rsid w:val="00810818"/>
    <w:rsid w:val="0081138F"/>
    <w:rsid w:val="00812195"/>
    <w:rsid w:val="0081229C"/>
    <w:rsid w:val="00812F93"/>
    <w:rsid w:val="0081413E"/>
    <w:rsid w:val="0081441E"/>
    <w:rsid w:val="00814EEA"/>
    <w:rsid w:val="00816DD7"/>
    <w:rsid w:val="00820139"/>
    <w:rsid w:val="00820BB1"/>
    <w:rsid w:val="00822CBF"/>
    <w:rsid w:val="008230BF"/>
    <w:rsid w:val="008252F3"/>
    <w:rsid w:val="00825C47"/>
    <w:rsid w:val="00827CBC"/>
    <w:rsid w:val="00830DEB"/>
    <w:rsid w:val="00830EDB"/>
    <w:rsid w:val="0083158C"/>
    <w:rsid w:val="008346FD"/>
    <w:rsid w:val="00834A22"/>
    <w:rsid w:val="00835BEB"/>
    <w:rsid w:val="00835FBD"/>
    <w:rsid w:val="0083744A"/>
    <w:rsid w:val="00837ABB"/>
    <w:rsid w:val="00841E78"/>
    <w:rsid w:val="008425A7"/>
    <w:rsid w:val="00845118"/>
    <w:rsid w:val="00845785"/>
    <w:rsid w:val="008465B7"/>
    <w:rsid w:val="00847D75"/>
    <w:rsid w:val="00851C73"/>
    <w:rsid w:val="00851CEE"/>
    <w:rsid w:val="008524E9"/>
    <w:rsid w:val="0085250F"/>
    <w:rsid w:val="00855070"/>
    <w:rsid w:val="00863651"/>
    <w:rsid w:val="0086790C"/>
    <w:rsid w:val="00867B5D"/>
    <w:rsid w:val="00871368"/>
    <w:rsid w:val="008736FC"/>
    <w:rsid w:val="008742FA"/>
    <w:rsid w:val="00875B45"/>
    <w:rsid w:val="00876898"/>
    <w:rsid w:val="0087747C"/>
    <w:rsid w:val="00880671"/>
    <w:rsid w:val="00880A23"/>
    <w:rsid w:val="00880ACA"/>
    <w:rsid w:val="00880E82"/>
    <w:rsid w:val="00880FB2"/>
    <w:rsid w:val="00885428"/>
    <w:rsid w:val="00886529"/>
    <w:rsid w:val="00892584"/>
    <w:rsid w:val="008A0251"/>
    <w:rsid w:val="008A0B3C"/>
    <w:rsid w:val="008A42AC"/>
    <w:rsid w:val="008A5DA1"/>
    <w:rsid w:val="008A7B28"/>
    <w:rsid w:val="008B08AE"/>
    <w:rsid w:val="008B5BF9"/>
    <w:rsid w:val="008B720D"/>
    <w:rsid w:val="008C3080"/>
    <w:rsid w:val="008C4888"/>
    <w:rsid w:val="008C54C3"/>
    <w:rsid w:val="008C5E0F"/>
    <w:rsid w:val="008C6011"/>
    <w:rsid w:val="008D6AE3"/>
    <w:rsid w:val="008D6EA2"/>
    <w:rsid w:val="008E1D6D"/>
    <w:rsid w:val="008E2228"/>
    <w:rsid w:val="008E3746"/>
    <w:rsid w:val="008E3C46"/>
    <w:rsid w:val="008F7060"/>
    <w:rsid w:val="00911B72"/>
    <w:rsid w:val="00911D2A"/>
    <w:rsid w:val="00915A3B"/>
    <w:rsid w:val="009169D6"/>
    <w:rsid w:val="00920955"/>
    <w:rsid w:val="009218DA"/>
    <w:rsid w:val="00922A6A"/>
    <w:rsid w:val="0092568A"/>
    <w:rsid w:val="009256DF"/>
    <w:rsid w:val="0092593E"/>
    <w:rsid w:val="00925B0D"/>
    <w:rsid w:val="00931B8F"/>
    <w:rsid w:val="00932583"/>
    <w:rsid w:val="00933540"/>
    <w:rsid w:val="009339E9"/>
    <w:rsid w:val="009350EA"/>
    <w:rsid w:val="00935D7C"/>
    <w:rsid w:val="00936D4C"/>
    <w:rsid w:val="009375B9"/>
    <w:rsid w:val="009375E3"/>
    <w:rsid w:val="009408E3"/>
    <w:rsid w:val="00941F8E"/>
    <w:rsid w:val="0094203F"/>
    <w:rsid w:val="00943E9F"/>
    <w:rsid w:val="009512B8"/>
    <w:rsid w:val="00951768"/>
    <w:rsid w:val="009517BD"/>
    <w:rsid w:val="00954076"/>
    <w:rsid w:val="009554D3"/>
    <w:rsid w:val="00955EA2"/>
    <w:rsid w:val="00960861"/>
    <w:rsid w:val="009609F4"/>
    <w:rsid w:val="00961FC2"/>
    <w:rsid w:val="00964A80"/>
    <w:rsid w:val="00964F6D"/>
    <w:rsid w:val="0096506F"/>
    <w:rsid w:val="0096565A"/>
    <w:rsid w:val="0096715B"/>
    <w:rsid w:val="0096742F"/>
    <w:rsid w:val="0097113A"/>
    <w:rsid w:val="00971728"/>
    <w:rsid w:val="00972D68"/>
    <w:rsid w:val="00973FC7"/>
    <w:rsid w:val="009750B8"/>
    <w:rsid w:val="00975119"/>
    <w:rsid w:val="0097548D"/>
    <w:rsid w:val="009811BF"/>
    <w:rsid w:val="009822AC"/>
    <w:rsid w:val="00984FEE"/>
    <w:rsid w:val="00986DF2"/>
    <w:rsid w:val="00991D95"/>
    <w:rsid w:val="00992212"/>
    <w:rsid w:val="00994562"/>
    <w:rsid w:val="00995651"/>
    <w:rsid w:val="009970D9"/>
    <w:rsid w:val="00997D1D"/>
    <w:rsid w:val="009A0042"/>
    <w:rsid w:val="009A206D"/>
    <w:rsid w:val="009A29F8"/>
    <w:rsid w:val="009A2F05"/>
    <w:rsid w:val="009A3591"/>
    <w:rsid w:val="009A494F"/>
    <w:rsid w:val="009A5345"/>
    <w:rsid w:val="009A5ECB"/>
    <w:rsid w:val="009B0A25"/>
    <w:rsid w:val="009B0CC2"/>
    <w:rsid w:val="009B1AEF"/>
    <w:rsid w:val="009B3A4F"/>
    <w:rsid w:val="009B3CAE"/>
    <w:rsid w:val="009B4B36"/>
    <w:rsid w:val="009B59B8"/>
    <w:rsid w:val="009B60BD"/>
    <w:rsid w:val="009B7F4F"/>
    <w:rsid w:val="009C08D7"/>
    <w:rsid w:val="009C1EA8"/>
    <w:rsid w:val="009C22BA"/>
    <w:rsid w:val="009C6630"/>
    <w:rsid w:val="009C6D94"/>
    <w:rsid w:val="009C7688"/>
    <w:rsid w:val="009C7BB5"/>
    <w:rsid w:val="009D077F"/>
    <w:rsid w:val="009D0D1F"/>
    <w:rsid w:val="009E3372"/>
    <w:rsid w:val="009E4608"/>
    <w:rsid w:val="009F32D6"/>
    <w:rsid w:val="009F3711"/>
    <w:rsid w:val="009F6178"/>
    <w:rsid w:val="009F6AF6"/>
    <w:rsid w:val="00A00EC3"/>
    <w:rsid w:val="00A0484E"/>
    <w:rsid w:val="00A04AD5"/>
    <w:rsid w:val="00A05250"/>
    <w:rsid w:val="00A07616"/>
    <w:rsid w:val="00A077EF"/>
    <w:rsid w:val="00A12642"/>
    <w:rsid w:val="00A13CCC"/>
    <w:rsid w:val="00A14BA3"/>
    <w:rsid w:val="00A15898"/>
    <w:rsid w:val="00A16F3D"/>
    <w:rsid w:val="00A17CEE"/>
    <w:rsid w:val="00A21C3A"/>
    <w:rsid w:val="00A22A0C"/>
    <w:rsid w:val="00A22A7F"/>
    <w:rsid w:val="00A24ED0"/>
    <w:rsid w:val="00A255DE"/>
    <w:rsid w:val="00A25747"/>
    <w:rsid w:val="00A25CEA"/>
    <w:rsid w:val="00A3027B"/>
    <w:rsid w:val="00A31200"/>
    <w:rsid w:val="00A314BB"/>
    <w:rsid w:val="00A31F9B"/>
    <w:rsid w:val="00A339C6"/>
    <w:rsid w:val="00A33BB5"/>
    <w:rsid w:val="00A34E04"/>
    <w:rsid w:val="00A35862"/>
    <w:rsid w:val="00A35D29"/>
    <w:rsid w:val="00A364FE"/>
    <w:rsid w:val="00A41757"/>
    <w:rsid w:val="00A4381F"/>
    <w:rsid w:val="00A464BF"/>
    <w:rsid w:val="00A470CB"/>
    <w:rsid w:val="00A47EB0"/>
    <w:rsid w:val="00A52ADE"/>
    <w:rsid w:val="00A533F3"/>
    <w:rsid w:val="00A55321"/>
    <w:rsid w:val="00A57975"/>
    <w:rsid w:val="00A57F7A"/>
    <w:rsid w:val="00A61051"/>
    <w:rsid w:val="00A617BF"/>
    <w:rsid w:val="00A62C5F"/>
    <w:rsid w:val="00A65055"/>
    <w:rsid w:val="00A67AD0"/>
    <w:rsid w:val="00A67DFA"/>
    <w:rsid w:val="00A72A84"/>
    <w:rsid w:val="00A73815"/>
    <w:rsid w:val="00A772D1"/>
    <w:rsid w:val="00A77CA9"/>
    <w:rsid w:val="00A80B5E"/>
    <w:rsid w:val="00A80FF5"/>
    <w:rsid w:val="00A812AD"/>
    <w:rsid w:val="00A82C83"/>
    <w:rsid w:val="00A82EAA"/>
    <w:rsid w:val="00A83C3D"/>
    <w:rsid w:val="00A86DF1"/>
    <w:rsid w:val="00A8716D"/>
    <w:rsid w:val="00A87ED9"/>
    <w:rsid w:val="00A90316"/>
    <w:rsid w:val="00A9079B"/>
    <w:rsid w:val="00A954C8"/>
    <w:rsid w:val="00AA0550"/>
    <w:rsid w:val="00AA2378"/>
    <w:rsid w:val="00AA2C7C"/>
    <w:rsid w:val="00AA46A5"/>
    <w:rsid w:val="00AA5BE4"/>
    <w:rsid w:val="00AA5E16"/>
    <w:rsid w:val="00AA7F57"/>
    <w:rsid w:val="00AB2674"/>
    <w:rsid w:val="00AB30F9"/>
    <w:rsid w:val="00AB5F70"/>
    <w:rsid w:val="00AB75B7"/>
    <w:rsid w:val="00AC032A"/>
    <w:rsid w:val="00AC0610"/>
    <w:rsid w:val="00AC47DD"/>
    <w:rsid w:val="00AD0928"/>
    <w:rsid w:val="00AD1140"/>
    <w:rsid w:val="00AD46A2"/>
    <w:rsid w:val="00AD5EAA"/>
    <w:rsid w:val="00AD6C0C"/>
    <w:rsid w:val="00AD6C49"/>
    <w:rsid w:val="00AD7D89"/>
    <w:rsid w:val="00AE2542"/>
    <w:rsid w:val="00AE268C"/>
    <w:rsid w:val="00AE4FEF"/>
    <w:rsid w:val="00AE5B51"/>
    <w:rsid w:val="00AE5E23"/>
    <w:rsid w:val="00AE75FF"/>
    <w:rsid w:val="00AE7BFC"/>
    <w:rsid w:val="00AF06F8"/>
    <w:rsid w:val="00AF0AF3"/>
    <w:rsid w:val="00AF2F0A"/>
    <w:rsid w:val="00AF5886"/>
    <w:rsid w:val="00B01F24"/>
    <w:rsid w:val="00B02D29"/>
    <w:rsid w:val="00B02D5A"/>
    <w:rsid w:val="00B0538C"/>
    <w:rsid w:val="00B0588F"/>
    <w:rsid w:val="00B05CB2"/>
    <w:rsid w:val="00B06357"/>
    <w:rsid w:val="00B113E6"/>
    <w:rsid w:val="00B11A0E"/>
    <w:rsid w:val="00B12E7A"/>
    <w:rsid w:val="00B145FE"/>
    <w:rsid w:val="00B20B06"/>
    <w:rsid w:val="00B20E29"/>
    <w:rsid w:val="00B22841"/>
    <w:rsid w:val="00B22A36"/>
    <w:rsid w:val="00B23EE8"/>
    <w:rsid w:val="00B30CF7"/>
    <w:rsid w:val="00B31535"/>
    <w:rsid w:val="00B324FF"/>
    <w:rsid w:val="00B33ED4"/>
    <w:rsid w:val="00B35871"/>
    <w:rsid w:val="00B35AC4"/>
    <w:rsid w:val="00B35EF2"/>
    <w:rsid w:val="00B35FB9"/>
    <w:rsid w:val="00B37237"/>
    <w:rsid w:val="00B376A1"/>
    <w:rsid w:val="00B425B3"/>
    <w:rsid w:val="00B46034"/>
    <w:rsid w:val="00B5321C"/>
    <w:rsid w:val="00B53440"/>
    <w:rsid w:val="00B5585A"/>
    <w:rsid w:val="00B558CD"/>
    <w:rsid w:val="00B6309C"/>
    <w:rsid w:val="00B64A77"/>
    <w:rsid w:val="00B65C4A"/>
    <w:rsid w:val="00B66547"/>
    <w:rsid w:val="00B66994"/>
    <w:rsid w:val="00B67046"/>
    <w:rsid w:val="00B715B5"/>
    <w:rsid w:val="00B73F13"/>
    <w:rsid w:val="00B74E40"/>
    <w:rsid w:val="00B81C99"/>
    <w:rsid w:val="00B83EE8"/>
    <w:rsid w:val="00B849CA"/>
    <w:rsid w:val="00B879B5"/>
    <w:rsid w:val="00B87E72"/>
    <w:rsid w:val="00B9078D"/>
    <w:rsid w:val="00B90B3E"/>
    <w:rsid w:val="00B9142D"/>
    <w:rsid w:val="00B923C6"/>
    <w:rsid w:val="00B94E4D"/>
    <w:rsid w:val="00B9633B"/>
    <w:rsid w:val="00BA0822"/>
    <w:rsid w:val="00BA1848"/>
    <w:rsid w:val="00BA1A6D"/>
    <w:rsid w:val="00BA227B"/>
    <w:rsid w:val="00BA2D92"/>
    <w:rsid w:val="00BA3FF3"/>
    <w:rsid w:val="00BA5085"/>
    <w:rsid w:val="00BA6BFC"/>
    <w:rsid w:val="00BA7BFD"/>
    <w:rsid w:val="00BB3213"/>
    <w:rsid w:val="00BC0D18"/>
    <w:rsid w:val="00BC2010"/>
    <w:rsid w:val="00BC3969"/>
    <w:rsid w:val="00BC6351"/>
    <w:rsid w:val="00BD1DE5"/>
    <w:rsid w:val="00BD2ACA"/>
    <w:rsid w:val="00BD4419"/>
    <w:rsid w:val="00BD60DB"/>
    <w:rsid w:val="00BD73E5"/>
    <w:rsid w:val="00BE1F75"/>
    <w:rsid w:val="00BE268D"/>
    <w:rsid w:val="00BE312D"/>
    <w:rsid w:val="00BE4060"/>
    <w:rsid w:val="00BE6FFD"/>
    <w:rsid w:val="00BF12F7"/>
    <w:rsid w:val="00BF4D07"/>
    <w:rsid w:val="00BF578E"/>
    <w:rsid w:val="00BF5791"/>
    <w:rsid w:val="00BF5E5C"/>
    <w:rsid w:val="00BF7073"/>
    <w:rsid w:val="00C07319"/>
    <w:rsid w:val="00C13F7E"/>
    <w:rsid w:val="00C155A9"/>
    <w:rsid w:val="00C163BE"/>
    <w:rsid w:val="00C216B2"/>
    <w:rsid w:val="00C22F08"/>
    <w:rsid w:val="00C23167"/>
    <w:rsid w:val="00C24040"/>
    <w:rsid w:val="00C25574"/>
    <w:rsid w:val="00C30A27"/>
    <w:rsid w:val="00C30B9E"/>
    <w:rsid w:val="00C31205"/>
    <w:rsid w:val="00C31FFA"/>
    <w:rsid w:val="00C329AC"/>
    <w:rsid w:val="00C34E39"/>
    <w:rsid w:val="00C35F25"/>
    <w:rsid w:val="00C36651"/>
    <w:rsid w:val="00C36B4B"/>
    <w:rsid w:val="00C37C41"/>
    <w:rsid w:val="00C4043E"/>
    <w:rsid w:val="00C407BB"/>
    <w:rsid w:val="00C417BC"/>
    <w:rsid w:val="00C44A87"/>
    <w:rsid w:val="00C45B62"/>
    <w:rsid w:val="00C47E60"/>
    <w:rsid w:val="00C514A2"/>
    <w:rsid w:val="00C51652"/>
    <w:rsid w:val="00C53627"/>
    <w:rsid w:val="00C53F38"/>
    <w:rsid w:val="00C56238"/>
    <w:rsid w:val="00C5777C"/>
    <w:rsid w:val="00C577C9"/>
    <w:rsid w:val="00C63186"/>
    <w:rsid w:val="00C64F7F"/>
    <w:rsid w:val="00C66087"/>
    <w:rsid w:val="00C66109"/>
    <w:rsid w:val="00C66EE0"/>
    <w:rsid w:val="00C67D2F"/>
    <w:rsid w:val="00C70184"/>
    <w:rsid w:val="00C70436"/>
    <w:rsid w:val="00C705B3"/>
    <w:rsid w:val="00C71C1F"/>
    <w:rsid w:val="00C71C56"/>
    <w:rsid w:val="00C75EB2"/>
    <w:rsid w:val="00C7794F"/>
    <w:rsid w:val="00C806B9"/>
    <w:rsid w:val="00C83540"/>
    <w:rsid w:val="00C845C1"/>
    <w:rsid w:val="00C85563"/>
    <w:rsid w:val="00C87C5F"/>
    <w:rsid w:val="00C87D14"/>
    <w:rsid w:val="00C90904"/>
    <w:rsid w:val="00C91264"/>
    <w:rsid w:val="00C92AB9"/>
    <w:rsid w:val="00C936BF"/>
    <w:rsid w:val="00C96EB8"/>
    <w:rsid w:val="00CA0382"/>
    <w:rsid w:val="00CA202E"/>
    <w:rsid w:val="00CA242C"/>
    <w:rsid w:val="00CA4B15"/>
    <w:rsid w:val="00CA70C1"/>
    <w:rsid w:val="00CB0934"/>
    <w:rsid w:val="00CB4AEA"/>
    <w:rsid w:val="00CB539F"/>
    <w:rsid w:val="00CB69FF"/>
    <w:rsid w:val="00CB7067"/>
    <w:rsid w:val="00CC0540"/>
    <w:rsid w:val="00CC07DB"/>
    <w:rsid w:val="00CC1689"/>
    <w:rsid w:val="00CC1AE1"/>
    <w:rsid w:val="00CC263C"/>
    <w:rsid w:val="00CC2F14"/>
    <w:rsid w:val="00CC3DC0"/>
    <w:rsid w:val="00CD3D0F"/>
    <w:rsid w:val="00CE1940"/>
    <w:rsid w:val="00CE1B31"/>
    <w:rsid w:val="00CE1D31"/>
    <w:rsid w:val="00CE68E8"/>
    <w:rsid w:val="00CE6FB4"/>
    <w:rsid w:val="00CF2649"/>
    <w:rsid w:val="00CF4C99"/>
    <w:rsid w:val="00CF5A22"/>
    <w:rsid w:val="00CF67E7"/>
    <w:rsid w:val="00CF70F6"/>
    <w:rsid w:val="00CF746E"/>
    <w:rsid w:val="00D01847"/>
    <w:rsid w:val="00D02C0B"/>
    <w:rsid w:val="00D04D9C"/>
    <w:rsid w:val="00D064A4"/>
    <w:rsid w:val="00D07110"/>
    <w:rsid w:val="00D07FB1"/>
    <w:rsid w:val="00D10890"/>
    <w:rsid w:val="00D112F7"/>
    <w:rsid w:val="00D13D26"/>
    <w:rsid w:val="00D1717D"/>
    <w:rsid w:val="00D2113F"/>
    <w:rsid w:val="00D218A9"/>
    <w:rsid w:val="00D25D36"/>
    <w:rsid w:val="00D25FE5"/>
    <w:rsid w:val="00D274DE"/>
    <w:rsid w:val="00D27A76"/>
    <w:rsid w:val="00D27DFF"/>
    <w:rsid w:val="00D318BA"/>
    <w:rsid w:val="00D32155"/>
    <w:rsid w:val="00D35DED"/>
    <w:rsid w:val="00D415C9"/>
    <w:rsid w:val="00D43A06"/>
    <w:rsid w:val="00D44BDC"/>
    <w:rsid w:val="00D45361"/>
    <w:rsid w:val="00D50ED0"/>
    <w:rsid w:val="00D51A17"/>
    <w:rsid w:val="00D52953"/>
    <w:rsid w:val="00D5340B"/>
    <w:rsid w:val="00D53E6D"/>
    <w:rsid w:val="00D5480C"/>
    <w:rsid w:val="00D55B32"/>
    <w:rsid w:val="00D55CC1"/>
    <w:rsid w:val="00D6069D"/>
    <w:rsid w:val="00D67B56"/>
    <w:rsid w:val="00D70F98"/>
    <w:rsid w:val="00D744E2"/>
    <w:rsid w:val="00D74D68"/>
    <w:rsid w:val="00D74E74"/>
    <w:rsid w:val="00D75986"/>
    <w:rsid w:val="00D76A7E"/>
    <w:rsid w:val="00D80461"/>
    <w:rsid w:val="00D80938"/>
    <w:rsid w:val="00D83FEC"/>
    <w:rsid w:val="00D86E69"/>
    <w:rsid w:val="00D8772F"/>
    <w:rsid w:val="00D87B7C"/>
    <w:rsid w:val="00D90CB4"/>
    <w:rsid w:val="00D90E33"/>
    <w:rsid w:val="00D92428"/>
    <w:rsid w:val="00D9269F"/>
    <w:rsid w:val="00D92F66"/>
    <w:rsid w:val="00D93208"/>
    <w:rsid w:val="00D93924"/>
    <w:rsid w:val="00D939E6"/>
    <w:rsid w:val="00D9406A"/>
    <w:rsid w:val="00D95FEE"/>
    <w:rsid w:val="00DA07C5"/>
    <w:rsid w:val="00DA2973"/>
    <w:rsid w:val="00DA7ACA"/>
    <w:rsid w:val="00DB018A"/>
    <w:rsid w:val="00DB4744"/>
    <w:rsid w:val="00DC00AF"/>
    <w:rsid w:val="00DC10AC"/>
    <w:rsid w:val="00DC1F4F"/>
    <w:rsid w:val="00DD1B44"/>
    <w:rsid w:val="00DD747C"/>
    <w:rsid w:val="00DE0B63"/>
    <w:rsid w:val="00DE2C03"/>
    <w:rsid w:val="00DE53EF"/>
    <w:rsid w:val="00DE6070"/>
    <w:rsid w:val="00DE61DD"/>
    <w:rsid w:val="00DF0731"/>
    <w:rsid w:val="00DF2957"/>
    <w:rsid w:val="00DF56E2"/>
    <w:rsid w:val="00DF5AC6"/>
    <w:rsid w:val="00DF6043"/>
    <w:rsid w:val="00DF6683"/>
    <w:rsid w:val="00DF6A95"/>
    <w:rsid w:val="00DF7AAD"/>
    <w:rsid w:val="00E04642"/>
    <w:rsid w:val="00E047BE"/>
    <w:rsid w:val="00E05960"/>
    <w:rsid w:val="00E06B28"/>
    <w:rsid w:val="00E077DB"/>
    <w:rsid w:val="00E11BD6"/>
    <w:rsid w:val="00E12648"/>
    <w:rsid w:val="00E127D3"/>
    <w:rsid w:val="00E15A4F"/>
    <w:rsid w:val="00E17F2B"/>
    <w:rsid w:val="00E22482"/>
    <w:rsid w:val="00E22488"/>
    <w:rsid w:val="00E22996"/>
    <w:rsid w:val="00E22F6C"/>
    <w:rsid w:val="00E233A7"/>
    <w:rsid w:val="00E24A27"/>
    <w:rsid w:val="00E30252"/>
    <w:rsid w:val="00E31D75"/>
    <w:rsid w:val="00E32686"/>
    <w:rsid w:val="00E32CF0"/>
    <w:rsid w:val="00E342D3"/>
    <w:rsid w:val="00E36E99"/>
    <w:rsid w:val="00E43CA1"/>
    <w:rsid w:val="00E4417F"/>
    <w:rsid w:val="00E53334"/>
    <w:rsid w:val="00E65CE2"/>
    <w:rsid w:val="00E662C9"/>
    <w:rsid w:val="00E66BBD"/>
    <w:rsid w:val="00E72A98"/>
    <w:rsid w:val="00E735A0"/>
    <w:rsid w:val="00E74455"/>
    <w:rsid w:val="00E750F3"/>
    <w:rsid w:val="00E77E18"/>
    <w:rsid w:val="00E80C1E"/>
    <w:rsid w:val="00E842EB"/>
    <w:rsid w:val="00E90718"/>
    <w:rsid w:val="00E90F3B"/>
    <w:rsid w:val="00E919D6"/>
    <w:rsid w:val="00E9389A"/>
    <w:rsid w:val="00E94494"/>
    <w:rsid w:val="00E9711B"/>
    <w:rsid w:val="00EA397A"/>
    <w:rsid w:val="00EA55FE"/>
    <w:rsid w:val="00EA6493"/>
    <w:rsid w:val="00EA6E75"/>
    <w:rsid w:val="00EA78EC"/>
    <w:rsid w:val="00EB26C3"/>
    <w:rsid w:val="00EB3FFE"/>
    <w:rsid w:val="00EB7EA9"/>
    <w:rsid w:val="00EB7F12"/>
    <w:rsid w:val="00EC0745"/>
    <w:rsid w:val="00EC2B41"/>
    <w:rsid w:val="00EC4547"/>
    <w:rsid w:val="00EC593D"/>
    <w:rsid w:val="00EC6328"/>
    <w:rsid w:val="00EC6CDF"/>
    <w:rsid w:val="00ED00E8"/>
    <w:rsid w:val="00ED2F0E"/>
    <w:rsid w:val="00ED3362"/>
    <w:rsid w:val="00ED7189"/>
    <w:rsid w:val="00EE0106"/>
    <w:rsid w:val="00EE4426"/>
    <w:rsid w:val="00EE4538"/>
    <w:rsid w:val="00EE46DA"/>
    <w:rsid w:val="00EE6366"/>
    <w:rsid w:val="00EE7684"/>
    <w:rsid w:val="00EF0DBA"/>
    <w:rsid w:val="00EF174F"/>
    <w:rsid w:val="00EF447B"/>
    <w:rsid w:val="00EF4F86"/>
    <w:rsid w:val="00EF66BD"/>
    <w:rsid w:val="00EF78A1"/>
    <w:rsid w:val="00F0085E"/>
    <w:rsid w:val="00F016A4"/>
    <w:rsid w:val="00F024FE"/>
    <w:rsid w:val="00F10A4E"/>
    <w:rsid w:val="00F126F8"/>
    <w:rsid w:val="00F13ECB"/>
    <w:rsid w:val="00F15952"/>
    <w:rsid w:val="00F1675C"/>
    <w:rsid w:val="00F1787C"/>
    <w:rsid w:val="00F245F4"/>
    <w:rsid w:val="00F266A1"/>
    <w:rsid w:val="00F2682A"/>
    <w:rsid w:val="00F27FC0"/>
    <w:rsid w:val="00F30042"/>
    <w:rsid w:val="00F34AC0"/>
    <w:rsid w:val="00F4033F"/>
    <w:rsid w:val="00F41467"/>
    <w:rsid w:val="00F427D9"/>
    <w:rsid w:val="00F44ABB"/>
    <w:rsid w:val="00F461CD"/>
    <w:rsid w:val="00F46999"/>
    <w:rsid w:val="00F47E29"/>
    <w:rsid w:val="00F47E84"/>
    <w:rsid w:val="00F50A1A"/>
    <w:rsid w:val="00F52433"/>
    <w:rsid w:val="00F52BF4"/>
    <w:rsid w:val="00F5305E"/>
    <w:rsid w:val="00F541D1"/>
    <w:rsid w:val="00F57AB8"/>
    <w:rsid w:val="00F604F2"/>
    <w:rsid w:val="00F625ED"/>
    <w:rsid w:val="00F6290A"/>
    <w:rsid w:val="00F634E2"/>
    <w:rsid w:val="00F659FA"/>
    <w:rsid w:val="00F67971"/>
    <w:rsid w:val="00F7116C"/>
    <w:rsid w:val="00F71DCB"/>
    <w:rsid w:val="00F739D0"/>
    <w:rsid w:val="00F76069"/>
    <w:rsid w:val="00F762F1"/>
    <w:rsid w:val="00F770BC"/>
    <w:rsid w:val="00F7728A"/>
    <w:rsid w:val="00F774D4"/>
    <w:rsid w:val="00F80336"/>
    <w:rsid w:val="00F81E2D"/>
    <w:rsid w:val="00F82A81"/>
    <w:rsid w:val="00F82FF2"/>
    <w:rsid w:val="00F86265"/>
    <w:rsid w:val="00F945E5"/>
    <w:rsid w:val="00F95BE1"/>
    <w:rsid w:val="00F96833"/>
    <w:rsid w:val="00F97AE6"/>
    <w:rsid w:val="00F97FE3"/>
    <w:rsid w:val="00FA0EB8"/>
    <w:rsid w:val="00FA1710"/>
    <w:rsid w:val="00FA50CA"/>
    <w:rsid w:val="00FA52A7"/>
    <w:rsid w:val="00FA5334"/>
    <w:rsid w:val="00FA6262"/>
    <w:rsid w:val="00FA643B"/>
    <w:rsid w:val="00FB1890"/>
    <w:rsid w:val="00FB26EC"/>
    <w:rsid w:val="00FB298C"/>
    <w:rsid w:val="00FB499F"/>
    <w:rsid w:val="00FB5354"/>
    <w:rsid w:val="00FB5A19"/>
    <w:rsid w:val="00FC0B90"/>
    <w:rsid w:val="00FC2065"/>
    <w:rsid w:val="00FC3FE4"/>
    <w:rsid w:val="00FC43F3"/>
    <w:rsid w:val="00FC56C4"/>
    <w:rsid w:val="00FD0AB4"/>
    <w:rsid w:val="00FD0BA0"/>
    <w:rsid w:val="00FD4A77"/>
    <w:rsid w:val="00FE32A1"/>
    <w:rsid w:val="00FE6C16"/>
    <w:rsid w:val="00FE726C"/>
    <w:rsid w:val="00FF0B31"/>
    <w:rsid w:val="00FF147D"/>
    <w:rsid w:val="00FF2815"/>
    <w:rsid w:val="00FF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B2D9FD4-A63C-4E26-8750-DD2DA8E68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F5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uiPriority w:val="9"/>
    <w:qFormat/>
    <w:rsid w:val="000B17A9"/>
    <w:pPr>
      <w:keepNext/>
      <w:keepLines/>
      <w:numPr>
        <w:numId w:val="13"/>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iPriority w:val="9"/>
    <w:unhideWhenUsed/>
    <w:qFormat/>
    <w:rsid w:val="000B17A9"/>
    <w:pPr>
      <w:keepLines w:val="0"/>
      <w:numPr>
        <w:ilvl w:val="1"/>
      </w:numPr>
      <w:tabs>
        <w:tab w:val="clear" w:pos="502"/>
        <w:tab w:val="num" w:pos="567"/>
      </w:tabs>
      <w:outlineLvl w:val="1"/>
    </w:pPr>
    <w:rPr>
      <w:sz w:val="24"/>
    </w:rPr>
  </w:style>
  <w:style w:type="paragraph" w:styleId="Heading3">
    <w:name w:val="heading 3"/>
    <w:basedOn w:val="Heading1"/>
    <w:next w:val="Normal"/>
    <w:link w:val="Heading3Char"/>
    <w:uiPriority w:val="9"/>
    <w:unhideWhenUsed/>
    <w:qFormat/>
    <w:rsid w:val="000B17A9"/>
    <w:pPr>
      <w:keepLines w:val="0"/>
      <w:numPr>
        <w:ilvl w:val="2"/>
      </w:numPr>
      <w:ind w:left="851" w:hanging="851"/>
      <w:outlineLvl w:val="2"/>
    </w:pPr>
    <w:rPr>
      <w:bCs w:val="0"/>
      <w:sz w:val="24"/>
    </w:rPr>
  </w:style>
  <w:style w:type="paragraph" w:styleId="Heading4">
    <w:name w:val="heading 4"/>
    <w:basedOn w:val="Heading1"/>
    <w:next w:val="Normal"/>
    <w:link w:val="Heading4Char"/>
    <w:uiPriority w:val="9"/>
    <w:unhideWhenUsed/>
    <w:qFormat/>
    <w:rsid w:val="000B17A9"/>
    <w:pPr>
      <w:keepLines w:val="0"/>
      <w:numPr>
        <w:ilvl w:val="3"/>
      </w:numPr>
      <w:tabs>
        <w:tab w:val="clear" w:pos="502"/>
      </w:tabs>
      <w:ind w:left="851" w:hanging="851"/>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Bullet Number,HEADING 1,(bullets,main),Table of contents numbered,Table bullet,lp1,EOH bullet,Use Case List Paragraph,Bulletted,AB List 1,Num Bullet 1,List Paragraph1,lp11,Bullet List,FooterText,numbered,Paragraphe de liste1,列出段落,列出段落1"/>
    <w:basedOn w:val="Normal"/>
    <w:link w:val="ListParagraphChar"/>
    <w:uiPriority w:val="34"/>
    <w:qFormat/>
    <w:rsid w:val="00E90718"/>
    <w:pPr>
      <w:numPr>
        <w:numId w:val="8"/>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uiPriority w:val="9"/>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uiPriority w:val="9"/>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uiPriority w:val="9"/>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9"/>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link w:val="CaptionChar"/>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tabs>
        <w:tab w:val="num" w:pos="360"/>
      </w:tabs>
      <w:spacing w:after="240"/>
      <w:ind w:left="567" w:hanging="567"/>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tabs>
        <w:tab w:val="num" w:pos="360"/>
      </w:tabs>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HEADING 1 Char,(bullets Char,main) Char,Table of contents numbered Char,Table bullet Char,lp1 Char,EOH bullet Char,Use Case List Paragraph Char,Bulletted Char,AB List 1 Char,Num Bullet 1 Char,List Paragraph1 Char"/>
    <w:basedOn w:val="DefaultParagraphFont"/>
    <w:link w:val="ListParagraph"/>
    <w:uiPriority w:val="34"/>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uiPriority w:val="99"/>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uiPriority w:val="22"/>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436AD7"/>
    <w:pPr>
      <w:numPr>
        <w:numId w:val="4"/>
      </w:numPr>
    </w:pPr>
  </w:style>
  <w:style w:type="paragraph" w:customStyle="1" w:styleId="Level1">
    <w:name w:val="Level 1"/>
    <w:basedOn w:val="Normal"/>
    <w:next w:val="Normal"/>
    <w:uiPriority w:val="6"/>
    <w:rsid w:val="00C216B2"/>
    <w:pPr>
      <w:numPr>
        <w:numId w:val="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Definition">
    <w:name w:val="Definition"/>
    <w:basedOn w:val="Normal"/>
    <w:rsid w:val="00400B8F"/>
    <w:pPr>
      <w:numPr>
        <w:numId w:val="12"/>
      </w:numPr>
      <w:spacing w:before="120" w:after="240"/>
      <w:ind w:left="567" w:hanging="567"/>
      <w:jc w:val="both"/>
    </w:pPr>
    <w:rPr>
      <w:rFonts w:ascii="Tahoma" w:hAnsi="Tahoma" w:cs="Tahoma"/>
      <w:sz w:val="20"/>
      <w:lang w:eastAsia="en-ZA"/>
    </w:rPr>
  </w:style>
  <w:style w:type="paragraph" w:customStyle="1" w:styleId="Definition1">
    <w:name w:val="Definition1"/>
    <w:basedOn w:val="Definition"/>
    <w:rsid w:val="00400B8F"/>
    <w:pPr>
      <w:numPr>
        <w:numId w:val="0"/>
      </w:numPr>
      <w:ind w:left="1134"/>
    </w:pPr>
  </w:style>
  <w:style w:type="paragraph" w:customStyle="1" w:styleId="Table">
    <w:name w:val="Table"/>
    <w:basedOn w:val="Normal"/>
    <w:rsid w:val="00935D7C"/>
    <w:pPr>
      <w:widowControl w:val="0"/>
      <w:spacing w:before="60" w:after="60"/>
    </w:pPr>
    <w:rPr>
      <w:rFonts w:ascii="Tahoma" w:hAnsi="Tahoma" w:cs="Tahoma"/>
      <w:sz w:val="20"/>
    </w:rPr>
  </w:style>
  <w:style w:type="paragraph" w:customStyle="1" w:styleId="dktabletext">
    <w:name w:val="dk table text"/>
    <w:basedOn w:val="BodyTextIndent"/>
    <w:rsid w:val="009375E3"/>
    <w:pPr>
      <w:widowControl w:val="0"/>
      <w:spacing w:after="240"/>
      <w:ind w:left="0"/>
    </w:pPr>
    <w:rPr>
      <w:rFonts w:ascii="Arial" w:hAnsi="Arial"/>
      <w:b/>
      <w:sz w:val="20"/>
    </w:rPr>
  </w:style>
  <w:style w:type="paragraph" w:customStyle="1" w:styleId="Normal3">
    <w:name w:val="Normal3"/>
    <w:basedOn w:val="Normal"/>
    <w:rsid w:val="009375E3"/>
    <w:pPr>
      <w:spacing w:after="120" w:line="300" w:lineRule="auto"/>
      <w:jc w:val="both"/>
    </w:pPr>
    <w:rPr>
      <w:rFonts w:ascii="Verdana" w:hAnsi="Verdana"/>
      <w:sz w:val="20"/>
      <w:szCs w:val="24"/>
      <w:lang w:val="en-GB"/>
    </w:rPr>
  </w:style>
  <w:style w:type="paragraph" w:styleId="BodyTextIndent">
    <w:name w:val="Body Text Indent"/>
    <w:basedOn w:val="Normal"/>
    <w:link w:val="BodyTextIndentChar"/>
    <w:uiPriority w:val="99"/>
    <w:semiHidden/>
    <w:unhideWhenUsed/>
    <w:rsid w:val="009375E3"/>
    <w:pPr>
      <w:spacing w:after="120"/>
      <w:ind w:left="283"/>
    </w:pPr>
  </w:style>
  <w:style w:type="character" w:customStyle="1" w:styleId="BodyTextIndentChar">
    <w:name w:val="Body Text Indent Char"/>
    <w:basedOn w:val="DefaultParagraphFont"/>
    <w:link w:val="BodyTextIndent"/>
    <w:uiPriority w:val="99"/>
    <w:semiHidden/>
    <w:rsid w:val="009375E3"/>
    <w:rPr>
      <w:rFonts w:ascii="Calibri" w:hAnsi="Calibri" w:cs="Times New Roman"/>
      <w:sz w:val="24"/>
      <w:szCs w:val="20"/>
      <w:lang w:eastAsia="en-US"/>
    </w:rPr>
  </w:style>
  <w:style w:type="paragraph" w:styleId="CommentSubject">
    <w:name w:val="annotation subject"/>
    <w:basedOn w:val="CommentText"/>
    <w:next w:val="CommentText"/>
    <w:link w:val="CommentSubjectChar"/>
    <w:uiPriority w:val="99"/>
    <w:semiHidden/>
    <w:unhideWhenUsed/>
    <w:rsid w:val="00A0484E"/>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A0484E"/>
    <w:rPr>
      <w:rFonts w:ascii="Calibri" w:eastAsia="Arial Unicode MS" w:hAnsi="Calibri" w:cs="Times New Roman"/>
      <w:b/>
      <w:bCs/>
      <w:sz w:val="20"/>
      <w:szCs w:val="20"/>
      <w:lang w:val="en-GB" w:eastAsia="en-US"/>
    </w:rPr>
  </w:style>
  <w:style w:type="paragraph" w:styleId="Revision">
    <w:name w:val="Revision"/>
    <w:hidden/>
    <w:uiPriority w:val="99"/>
    <w:semiHidden/>
    <w:rsid w:val="00620BBB"/>
    <w:pPr>
      <w:spacing w:after="0" w:line="240" w:lineRule="auto"/>
    </w:pPr>
    <w:rPr>
      <w:rFonts w:ascii="Calibri" w:hAnsi="Calibri" w:cs="Times New Roman"/>
      <w:sz w:val="24"/>
      <w:szCs w:val="20"/>
      <w:lang w:eastAsia="en-US"/>
    </w:rPr>
  </w:style>
  <w:style w:type="character" w:customStyle="1" w:styleId="CaptionChar">
    <w:name w:val="Caption Char"/>
    <w:link w:val="Caption"/>
    <w:locked/>
    <w:rsid w:val="00280EF7"/>
    <w:rPr>
      <w:rFonts w:ascii="Calibri" w:hAnsi="Calibri" w:cs="Times New Roman"/>
      <w:b/>
      <w:noProof/>
      <w:sz w:val="24"/>
      <w:szCs w:val="24"/>
      <w:lang w:eastAsia="en-US"/>
    </w:rPr>
  </w:style>
  <w:style w:type="character" w:customStyle="1" w:styleId="NoSpacingChar">
    <w:name w:val="No Spacing Char"/>
    <w:link w:val="NoSpacing"/>
    <w:uiPriority w:val="1"/>
    <w:locked/>
    <w:rsid w:val="004A356C"/>
    <w:rPr>
      <w:rFonts w:ascii="Calibri" w:hAnsi="Calibri" w:cs="Times New Roman"/>
      <w:sz w:val="24"/>
      <w:szCs w:val="24"/>
      <w:lang w:val="en-GB" w:eastAsia="en-US"/>
    </w:rPr>
  </w:style>
  <w:style w:type="character" w:styleId="FollowedHyperlink">
    <w:name w:val="FollowedHyperlink"/>
    <w:basedOn w:val="DefaultParagraphFont"/>
    <w:uiPriority w:val="99"/>
    <w:semiHidden/>
    <w:unhideWhenUsed/>
    <w:rsid w:val="00A470CB"/>
    <w:rPr>
      <w:color w:val="954F72"/>
      <w:u w:val="single"/>
    </w:rPr>
  </w:style>
  <w:style w:type="paragraph" w:customStyle="1" w:styleId="msonormal0">
    <w:name w:val="msonormal"/>
    <w:basedOn w:val="Normal"/>
    <w:rsid w:val="00A470CB"/>
    <w:pPr>
      <w:spacing w:before="100" w:beforeAutospacing="1" w:after="100" w:afterAutospacing="1"/>
    </w:pPr>
    <w:rPr>
      <w:rFonts w:ascii="Times New Roman" w:hAnsi="Times New Roman"/>
      <w:szCs w:val="24"/>
      <w:lang w:eastAsia="en-ZA"/>
    </w:rPr>
  </w:style>
  <w:style w:type="paragraph" w:customStyle="1" w:styleId="xl65">
    <w:name w:val="xl65"/>
    <w:basedOn w:val="Normal"/>
    <w:rsid w:val="00A470CB"/>
    <w:pPr>
      <w:pBdr>
        <w:bottom w:val="single" w:sz="8" w:space="0" w:color="000000"/>
      </w:pBdr>
      <w:spacing w:before="100" w:beforeAutospacing="1" w:after="100" w:afterAutospacing="1"/>
    </w:pPr>
    <w:rPr>
      <w:rFonts w:ascii="Times New Roman" w:hAnsi="Times New Roman"/>
      <w:szCs w:val="24"/>
      <w:lang w:eastAsia="en-ZA"/>
    </w:rPr>
  </w:style>
  <w:style w:type="paragraph" w:customStyle="1" w:styleId="xl66">
    <w:name w:val="xl66"/>
    <w:basedOn w:val="Normal"/>
    <w:rsid w:val="00A470C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textAlignment w:val="center"/>
    </w:pPr>
    <w:rPr>
      <w:rFonts w:ascii="Helvetica" w:hAnsi="Helvetica" w:cs="Helvetica"/>
      <w:b/>
      <w:bCs/>
      <w:sz w:val="18"/>
      <w:szCs w:val="18"/>
      <w:lang w:eastAsia="en-ZA"/>
    </w:rPr>
  </w:style>
  <w:style w:type="paragraph" w:customStyle="1" w:styleId="xl67">
    <w:name w:val="xl67"/>
    <w:basedOn w:val="Normal"/>
    <w:rsid w:val="00A470CB"/>
    <w:pPr>
      <w:pBdr>
        <w:top w:val="single" w:sz="4" w:space="0" w:color="000000"/>
        <w:bottom w:val="single" w:sz="4" w:space="0" w:color="000000"/>
        <w:right w:val="single" w:sz="4" w:space="0" w:color="C0C0C0"/>
      </w:pBdr>
      <w:spacing w:before="100" w:beforeAutospacing="1" w:after="100" w:afterAutospacing="1"/>
      <w:textAlignment w:val="center"/>
    </w:pPr>
    <w:rPr>
      <w:rFonts w:ascii="Times New Roman" w:hAnsi="Times New Roman"/>
      <w:szCs w:val="24"/>
      <w:lang w:eastAsia="en-ZA"/>
    </w:rPr>
  </w:style>
  <w:style w:type="paragraph" w:customStyle="1" w:styleId="xl68">
    <w:name w:val="xl68"/>
    <w:basedOn w:val="Normal"/>
    <w:rsid w:val="00A470CB"/>
    <w:pPr>
      <w:pBdr>
        <w:top w:val="single" w:sz="4" w:space="0" w:color="000000"/>
        <w:left w:val="single" w:sz="4" w:space="0" w:color="C0C0C0"/>
        <w:bottom w:val="single" w:sz="4" w:space="0" w:color="000000"/>
      </w:pBdr>
      <w:spacing w:before="100" w:beforeAutospacing="1" w:after="100" w:afterAutospacing="1"/>
      <w:textAlignment w:val="center"/>
    </w:pPr>
    <w:rPr>
      <w:rFonts w:ascii="Times New Roman" w:hAnsi="Times New Roman"/>
      <w:szCs w:val="24"/>
      <w:lang w:eastAsia="en-ZA"/>
    </w:rPr>
  </w:style>
  <w:style w:type="paragraph" w:customStyle="1" w:styleId="xl69">
    <w:name w:val="xl69"/>
    <w:basedOn w:val="Normal"/>
    <w:rsid w:val="00A470CB"/>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jc w:val="center"/>
      <w:textAlignment w:val="center"/>
    </w:pPr>
    <w:rPr>
      <w:rFonts w:ascii="Helvetica" w:hAnsi="Helvetica" w:cs="Helvetica"/>
      <w:b/>
      <w:bCs/>
      <w:sz w:val="18"/>
      <w:szCs w:val="18"/>
      <w:lang w:eastAsia="en-ZA"/>
    </w:rPr>
  </w:style>
  <w:style w:type="paragraph" w:customStyle="1" w:styleId="xl70">
    <w:name w:val="xl70"/>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center"/>
    </w:pPr>
    <w:rPr>
      <w:rFonts w:ascii="Helvetica" w:hAnsi="Helvetica" w:cs="Helvetica"/>
      <w:sz w:val="18"/>
      <w:szCs w:val="18"/>
      <w:lang w:eastAsia="en-ZA"/>
    </w:rPr>
  </w:style>
  <w:style w:type="paragraph" w:customStyle="1" w:styleId="xl71">
    <w:name w:val="xl71"/>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jc w:val="center"/>
      <w:textAlignment w:val="center"/>
    </w:pPr>
    <w:rPr>
      <w:rFonts w:ascii="Helvetica" w:hAnsi="Helvetica" w:cs="Helvetica"/>
      <w:sz w:val="18"/>
      <w:szCs w:val="18"/>
      <w:lang w:eastAsia="en-ZA"/>
    </w:rPr>
  </w:style>
  <w:style w:type="paragraph" w:customStyle="1" w:styleId="xl72">
    <w:name w:val="xl72"/>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top"/>
    </w:pPr>
    <w:rPr>
      <w:rFonts w:ascii="Helvetica" w:hAnsi="Helvetica" w:cs="Helvetica"/>
      <w:sz w:val="18"/>
      <w:szCs w:val="18"/>
      <w:lang w:eastAsia="en-ZA"/>
    </w:rPr>
  </w:style>
  <w:style w:type="paragraph" w:customStyle="1" w:styleId="xl73">
    <w:name w:val="xl73"/>
    <w:basedOn w:val="Normal"/>
    <w:rsid w:val="00A470CB"/>
    <w:pPr>
      <w:pBdr>
        <w:top w:val="single" w:sz="4" w:space="0" w:color="C0C0C0"/>
        <w:left w:val="single" w:sz="4" w:space="0" w:color="C0C0C0"/>
        <w:bottom w:val="single" w:sz="4" w:space="0" w:color="C0C0C0"/>
        <w:right w:val="single" w:sz="4" w:space="0" w:color="C0C0C0"/>
      </w:pBdr>
      <w:spacing w:before="100" w:beforeAutospacing="1" w:after="100" w:afterAutospacing="1"/>
      <w:textAlignment w:val="top"/>
    </w:pPr>
    <w:rPr>
      <w:rFonts w:ascii="Helvetica" w:hAnsi="Helvetica" w:cs="Helvetica"/>
      <w:b/>
      <w:bCs/>
      <w:sz w:val="18"/>
      <w:szCs w:val="18"/>
      <w:lang w:eastAsia="en-ZA"/>
    </w:rPr>
  </w:style>
  <w:style w:type="paragraph" w:customStyle="1" w:styleId="xl74">
    <w:name w:val="xl74"/>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jc w:val="right"/>
      <w:textAlignment w:val="center"/>
    </w:pPr>
    <w:rPr>
      <w:rFonts w:ascii="Helvetica" w:hAnsi="Helvetica" w:cs="Helvetica"/>
      <w:b/>
      <w:bCs/>
      <w:sz w:val="18"/>
      <w:szCs w:val="18"/>
      <w:lang w:eastAsia="en-ZA"/>
    </w:rPr>
  </w:style>
  <w:style w:type="paragraph" w:customStyle="1" w:styleId="xl75">
    <w:name w:val="xl75"/>
    <w:basedOn w:val="Normal"/>
    <w:rsid w:val="00A470CB"/>
    <w:pPr>
      <w:pBdr>
        <w:top w:val="single" w:sz="4" w:space="0" w:color="000000"/>
        <w:bottom w:val="single" w:sz="4" w:space="0" w:color="000000"/>
      </w:pBdr>
      <w:spacing w:before="100" w:beforeAutospacing="1" w:after="100" w:afterAutospacing="1"/>
      <w:textAlignment w:val="center"/>
    </w:pPr>
    <w:rPr>
      <w:rFonts w:ascii="Helvetica" w:hAnsi="Helvetica" w:cs="Helvetica"/>
      <w:b/>
      <w:bCs/>
      <w:sz w:val="18"/>
      <w:szCs w:val="18"/>
      <w:lang w:eastAsia="en-ZA"/>
    </w:rPr>
  </w:style>
  <w:style w:type="paragraph" w:customStyle="1" w:styleId="xl76">
    <w:name w:val="xl76"/>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textAlignment w:val="center"/>
    </w:pPr>
    <w:rPr>
      <w:rFonts w:ascii="Helvetica" w:hAnsi="Helvetica" w:cs="Helvetica"/>
      <w:b/>
      <w:bCs/>
      <w:sz w:val="18"/>
      <w:szCs w:val="18"/>
      <w:lang w:eastAsia="en-ZA"/>
    </w:rPr>
  </w:style>
  <w:style w:type="paragraph" w:customStyle="1" w:styleId="xl77">
    <w:name w:val="xl77"/>
    <w:basedOn w:val="Normal"/>
    <w:rsid w:val="00A470CB"/>
    <w:pPr>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jc w:val="right"/>
      <w:textAlignment w:val="center"/>
    </w:pPr>
    <w:rPr>
      <w:rFonts w:ascii="Helvetica" w:hAnsi="Helvetica" w:cs="Helvetica"/>
      <w:b/>
      <w:bCs/>
      <w:sz w:val="18"/>
      <w:szCs w:val="18"/>
      <w:lang w:eastAsia="en-ZA"/>
    </w:rPr>
  </w:style>
  <w:style w:type="table" w:customStyle="1" w:styleId="TableGrid2">
    <w:name w:val="Table Grid2"/>
    <w:basedOn w:val="TableNormal"/>
    <w:next w:val="TableGrid"/>
    <w:uiPriority w:val="39"/>
    <w:rsid w:val="0017039E"/>
    <w:pPr>
      <w:spacing w:after="0" w:line="240" w:lineRule="auto"/>
    </w:pPr>
    <w:rPr>
      <w:rFonts w:ascii="Calibri Light" w:eastAsiaTheme="minorHAnsi" w:hAnsi="Calibri Light" w:cstheme="maj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027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478948">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456877371">
      <w:bodyDiv w:val="1"/>
      <w:marLeft w:val="0"/>
      <w:marRight w:val="0"/>
      <w:marTop w:val="0"/>
      <w:marBottom w:val="0"/>
      <w:divBdr>
        <w:top w:val="none" w:sz="0" w:space="0" w:color="auto"/>
        <w:left w:val="none" w:sz="0" w:space="0" w:color="auto"/>
        <w:bottom w:val="none" w:sz="0" w:space="0" w:color="auto"/>
        <w:right w:val="none" w:sz="0" w:space="0" w:color="auto"/>
      </w:divBdr>
    </w:div>
    <w:div w:id="741147619">
      <w:bodyDiv w:val="1"/>
      <w:marLeft w:val="0"/>
      <w:marRight w:val="0"/>
      <w:marTop w:val="0"/>
      <w:marBottom w:val="0"/>
      <w:divBdr>
        <w:top w:val="none" w:sz="0" w:space="0" w:color="auto"/>
        <w:left w:val="none" w:sz="0" w:space="0" w:color="auto"/>
        <w:bottom w:val="none" w:sz="0" w:space="0" w:color="auto"/>
        <w:right w:val="none" w:sz="0" w:space="0" w:color="auto"/>
      </w:divBdr>
    </w:div>
    <w:div w:id="893008550">
      <w:bodyDiv w:val="1"/>
      <w:marLeft w:val="0"/>
      <w:marRight w:val="0"/>
      <w:marTop w:val="0"/>
      <w:marBottom w:val="0"/>
      <w:divBdr>
        <w:top w:val="none" w:sz="0" w:space="0" w:color="auto"/>
        <w:left w:val="none" w:sz="0" w:space="0" w:color="auto"/>
        <w:bottom w:val="none" w:sz="0" w:space="0" w:color="auto"/>
        <w:right w:val="none" w:sz="0" w:space="0" w:color="auto"/>
      </w:divBdr>
    </w:div>
    <w:div w:id="925727078">
      <w:bodyDiv w:val="1"/>
      <w:marLeft w:val="0"/>
      <w:marRight w:val="0"/>
      <w:marTop w:val="0"/>
      <w:marBottom w:val="0"/>
      <w:divBdr>
        <w:top w:val="none" w:sz="0" w:space="0" w:color="auto"/>
        <w:left w:val="none" w:sz="0" w:space="0" w:color="auto"/>
        <w:bottom w:val="none" w:sz="0" w:space="0" w:color="auto"/>
        <w:right w:val="none" w:sz="0" w:space="0" w:color="auto"/>
      </w:divBdr>
    </w:div>
    <w:div w:id="1069351476">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268154143">
      <w:bodyDiv w:val="1"/>
      <w:marLeft w:val="0"/>
      <w:marRight w:val="0"/>
      <w:marTop w:val="0"/>
      <w:marBottom w:val="0"/>
      <w:divBdr>
        <w:top w:val="none" w:sz="0" w:space="0" w:color="auto"/>
        <w:left w:val="none" w:sz="0" w:space="0" w:color="auto"/>
        <w:bottom w:val="none" w:sz="0" w:space="0" w:color="auto"/>
        <w:right w:val="none" w:sz="0" w:space="0" w:color="auto"/>
      </w:divBdr>
    </w:div>
    <w:div w:id="1331713781">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416200071">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979607063">
      <w:bodyDiv w:val="1"/>
      <w:marLeft w:val="0"/>
      <w:marRight w:val="0"/>
      <w:marTop w:val="0"/>
      <w:marBottom w:val="0"/>
      <w:divBdr>
        <w:top w:val="none" w:sz="0" w:space="0" w:color="auto"/>
        <w:left w:val="none" w:sz="0" w:space="0" w:color="auto"/>
        <w:bottom w:val="none" w:sz="0" w:space="0" w:color="auto"/>
        <w:right w:val="none" w:sz="0" w:space="0" w:color="auto"/>
      </w:divBdr>
    </w:div>
    <w:div w:id="197987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ita.co.za/prodcert.htm" TargetMode="Externa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7E171-BB6C-40F3-8CC1-A84CEBEEC466}"/>
</file>

<file path=customXml/itemProps2.xml><?xml version="1.0" encoding="utf-8"?>
<ds:datastoreItem xmlns:ds="http://schemas.openxmlformats.org/officeDocument/2006/customXml" ds:itemID="{8DC8886C-21BA-4347-97FF-018BDF754698}"/>
</file>

<file path=customXml/itemProps3.xml><?xml version="1.0" encoding="utf-8"?>
<ds:datastoreItem xmlns:ds="http://schemas.openxmlformats.org/officeDocument/2006/customXml" ds:itemID="{249DB9BA-D946-4372-852F-3C6854177251}"/>
</file>

<file path=customXml/itemProps4.xml><?xml version="1.0" encoding="utf-8"?>
<ds:datastoreItem xmlns:ds="http://schemas.openxmlformats.org/officeDocument/2006/customXml" ds:itemID="{3CD0780F-7CE9-4046-8B4E-8B5BE6EE9412}"/>
</file>

<file path=docProps/app.xml><?xml version="1.0" encoding="utf-8"?>
<Properties xmlns="http://schemas.openxmlformats.org/officeDocument/2006/extended-properties" xmlns:vt="http://schemas.openxmlformats.org/officeDocument/2006/docPropsVTypes">
  <Template>Template - Document 2014 v4.4</Template>
  <TotalTime>0</TotalTime>
  <Pages>16</Pages>
  <Words>3751</Words>
  <Characters>21381</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25082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Lerato Khoboka</cp:lastModifiedBy>
  <cp:revision>2</cp:revision>
  <cp:lastPrinted>2018-10-16T12:16:00Z</cp:lastPrinted>
  <dcterms:created xsi:type="dcterms:W3CDTF">2021-05-17T13:54:00Z</dcterms:created>
  <dcterms:modified xsi:type="dcterms:W3CDTF">2021-05-17T13:54:00Z</dcterms:modified>
  <cp:version>2016-06-30 v2.3c</cp:version>
</cp:coreProperties>
</file>