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C8164" w14:textId="35890EF3" w:rsidR="0036643B" w:rsidRDefault="0036643B" w:rsidP="00AB0B86">
      <w:pPr>
        <w:jc w:val="center"/>
      </w:pPr>
    </w:p>
    <w:sdt>
      <w:sdtPr>
        <w:id w:val="391311504"/>
        <w:placeholder>
          <w:docPart w:val="A672D02A03CC4706B1F460755D00CBA1"/>
        </w:placeholder>
      </w:sdtPr>
      <w:sdtEndPr/>
      <w:sdtContent>
        <w:sdt>
          <w:sdtPr>
            <w:id w:val="-1462265599"/>
            <w:lock w:val="sdtContentLocked"/>
            <w:placeholder>
              <w:docPart w:val="A672D02A03CC4706B1F460755D00CBA1"/>
            </w:placeholder>
            <w15:appearance w15:val="hidden"/>
          </w:sdtPr>
          <w:sdtEndPr/>
          <w:sdtContent>
            <w:p w14:paraId="164334BD" w14:textId="6E1AE7D3" w:rsidR="00AB0B86" w:rsidRDefault="00AB0B86" w:rsidP="00AB0B86">
              <w:pPr>
                <w:jc w:val="center"/>
              </w:pPr>
            </w:p>
            <w:p w14:paraId="2B4AEDBC"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3963BBBE" wp14:editId="42262E62">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748F0C2D"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4DCE2E95" wp14:editId="79DDE0D1">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ED3141C" w14:textId="77777777" w:rsidR="00AB0B86" w:rsidRDefault="00AB0B86" w:rsidP="00AB0B86">
              <w:pPr>
                <w:jc w:val="center"/>
              </w:pPr>
            </w:p>
            <w:p w14:paraId="72B73017" w14:textId="77777777" w:rsidR="00AB0B86" w:rsidRDefault="00AB0B86" w:rsidP="00AB0B86">
              <w:pPr>
                <w:jc w:val="center"/>
              </w:pPr>
            </w:p>
            <w:p w14:paraId="78BCCBDA" w14:textId="77777777" w:rsidR="00AB0B86" w:rsidRDefault="00AB0B86" w:rsidP="00AB0B86">
              <w:pPr>
                <w:jc w:val="center"/>
              </w:pPr>
            </w:p>
            <w:p w14:paraId="7DE560CE" w14:textId="77777777" w:rsidR="00AB0B86" w:rsidRDefault="00AB0B86" w:rsidP="00AB0B86">
              <w:pPr>
                <w:jc w:val="center"/>
              </w:pPr>
            </w:p>
            <w:p w14:paraId="63BFAD5A" w14:textId="77777777" w:rsidR="00AB0B86" w:rsidRDefault="00AB0B86" w:rsidP="00AB0B86">
              <w:pPr>
                <w:jc w:val="center"/>
              </w:pPr>
            </w:p>
            <w:p w14:paraId="4B6A52E6" w14:textId="77777777" w:rsidR="00AB0B86" w:rsidRDefault="00AB0B86" w:rsidP="00AB0B86">
              <w:pPr>
                <w:jc w:val="center"/>
              </w:pPr>
            </w:p>
            <w:p w14:paraId="48FB2F66" w14:textId="77777777" w:rsidR="00AB0B86" w:rsidRDefault="00AB0B86" w:rsidP="00AB0B86">
              <w:pPr>
                <w:jc w:val="center"/>
              </w:pPr>
            </w:p>
            <w:p w14:paraId="675640D5" w14:textId="77777777" w:rsidR="00F70A16" w:rsidRDefault="008F52AE" w:rsidP="00AB0B86">
              <w:pPr>
                <w:jc w:val="center"/>
              </w:pPr>
            </w:p>
          </w:sdtContent>
        </w:sdt>
      </w:sdtContent>
    </w:sdt>
    <w:p w14:paraId="7A9D2B93" w14:textId="096C535A" w:rsidR="00653E76" w:rsidRPr="000F097D" w:rsidRDefault="000F097D" w:rsidP="00A960DD">
      <w:pPr>
        <w:spacing w:before="202" w:line="225" w:lineRule="auto"/>
        <w:ind w:left="1264" w:hanging="3"/>
        <w:jc w:val="center"/>
        <w:rPr>
          <w:rFonts w:asciiTheme="majorHAnsi" w:hAnsiTheme="majorHAnsi"/>
          <w:b/>
          <w:color w:val="0E1B8D"/>
          <w:sz w:val="40"/>
          <w:szCs w:val="40"/>
        </w:rPr>
      </w:pPr>
      <w:r w:rsidRPr="000F097D">
        <w:rPr>
          <w:rFonts w:asciiTheme="majorHAnsi" w:hAnsiTheme="majorHAnsi"/>
          <w:b/>
          <w:color w:val="0E1B8D"/>
          <w:sz w:val="40"/>
          <w:szCs w:val="40"/>
        </w:rPr>
        <w:t xml:space="preserve">Annexure 1: Bid Specification: </w:t>
      </w:r>
    </w:p>
    <w:p w14:paraId="730210FB" w14:textId="24AEA45B" w:rsidR="00513DED" w:rsidRPr="00E02727" w:rsidRDefault="00E02727" w:rsidP="00E02727">
      <w:pPr>
        <w:pStyle w:val="Cover"/>
        <w:spacing w:before="360"/>
        <w:jc w:val="both"/>
        <w:rPr>
          <w:b/>
          <w:color w:val="0E1B8D"/>
          <w:spacing w:val="-10"/>
          <w:kern w:val="28"/>
          <w:sz w:val="40"/>
          <w:szCs w:val="40"/>
        </w:rPr>
      </w:pPr>
      <w:r>
        <w:rPr>
          <w:b/>
          <w:color w:val="0E1B8D"/>
          <w:spacing w:val="-10"/>
          <w:kern w:val="28"/>
          <w:sz w:val="40"/>
          <w:szCs w:val="40"/>
        </w:rPr>
        <w:t xml:space="preserve"> </w:t>
      </w:r>
      <w:r w:rsidR="008F52AE">
        <w:rPr>
          <w:b/>
          <w:color w:val="0E1B8D"/>
          <w:spacing w:val="-10"/>
          <w:kern w:val="28"/>
          <w:sz w:val="40"/>
          <w:szCs w:val="40"/>
        </w:rPr>
        <w:t>RFB</w:t>
      </w:r>
      <w:r w:rsidR="008F52AE" w:rsidRPr="008F52AE">
        <w:rPr>
          <w:b/>
          <w:color w:val="0E1B8D"/>
          <w:spacing w:val="-10"/>
          <w:kern w:val="28"/>
          <w:sz w:val="40"/>
          <w:szCs w:val="40"/>
        </w:rPr>
        <w:t xml:space="preserve">3291-2026: ERP504019: </w:t>
      </w:r>
      <w:r w:rsidR="001C4E5D" w:rsidRPr="00DB7408">
        <w:rPr>
          <w:b/>
          <w:color w:val="0E1B8D"/>
          <w:spacing w:val="-10"/>
          <w:kern w:val="28"/>
          <w:sz w:val="36"/>
          <w:szCs w:val="36"/>
        </w:rPr>
        <w:t>REQUEST FOR BID FOR THE</w:t>
      </w:r>
      <w:r w:rsidR="00415577" w:rsidRPr="00DB7408">
        <w:rPr>
          <w:sz w:val="36"/>
          <w:szCs w:val="36"/>
        </w:rPr>
        <w:t xml:space="preserve"> </w:t>
      </w:r>
      <w:r w:rsidR="00415577" w:rsidRPr="00DB7408">
        <w:rPr>
          <w:b/>
          <w:color w:val="0E1B8D"/>
          <w:spacing w:val="-10"/>
          <w:kern w:val="28"/>
          <w:sz w:val="36"/>
          <w:szCs w:val="36"/>
        </w:rPr>
        <w:t xml:space="preserve">DECOMMISSIONING OF OLD </w:t>
      </w:r>
      <w:r w:rsidR="00DB7408" w:rsidRPr="00DB7408">
        <w:rPr>
          <w:b/>
          <w:color w:val="0E1B8D"/>
          <w:spacing w:val="-10"/>
          <w:kern w:val="28"/>
          <w:sz w:val="36"/>
          <w:szCs w:val="36"/>
        </w:rPr>
        <w:t>CLOSED-CIRCUIT TELEVISION (</w:t>
      </w:r>
      <w:r w:rsidR="00415577" w:rsidRPr="00DB7408">
        <w:rPr>
          <w:b/>
          <w:color w:val="0E1B8D"/>
          <w:spacing w:val="-10"/>
          <w:kern w:val="28"/>
          <w:sz w:val="36"/>
          <w:szCs w:val="36"/>
        </w:rPr>
        <w:t>CCTV</w:t>
      </w:r>
      <w:r w:rsidR="00DB7408" w:rsidRPr="00DB7408">
        <w:rPr>
          <w:b/>
          <w:color w:val="0E1B8D"/>
          <w:spacing w:val="-10"/>
          <w:kern w:val="28"/>
          <w:sz w:val="36"/>
          <w:szCs w:val="36"/>
        </w:rPr>
        <w:t>)</w:t>
      </w:r>
      <w:r w:rsidR="00415577" w:rsidRPr="00DB7408">
        <w:rPr>
          <w:b/>
          <w:color w:val="0E1B8D"/>
          <w:spacing w:val="-10"/>
          <w:kern w:val="28"/>
          <w:sz w:val="36"/>
          <w:szCs w:val="36"/>
        </w:rPr>
        <w:t xml:space="preserve"> INFRASTRUCTURE AND BOOM GATE </w:t>
      </w:r>
      <w:r w:rsidR="00F00217" w:rsidRPr="00DB7408">
        <w:rPr>
          <w:b/>
          <w:color w:val="0E1B8D"/>
          <w:spacing w:val="-10"/>
          <w:kern w:val="28"/>
          <w:sz w:val="36"/>
          <w:szCs w:val="36"/>
        </w:rPr>
        <w:t>AT THE</w:t>
      </w:r>
      <w:r w:rsidR="001F1506" w:rsidRPr="00DB7408">
        <w:rPr>
          <w:b/>
          <w:color w:val="0E1B8D"/>
          <w:spacing w:val="-10"/>
          <w:kern w:val="28"/>
          <w:sz w:val="36"/>
          <w:szCs w:val="36"/>
        </w:rPr>
        <w:t xml:space="preserve"> </w:t>
      </w:r>
      <w:r w:rsidR="00415577" w:rsidRPr="00DB7408">
        <w:rPr>
          <w:b/>
          <w:color w:val="0E1B8D"/>
          <w:spacing w:val="-10"/>
          <w:kern w:val="28"/>
          <w:sz w:val="36"/>
          <w:szCs w:val="36"/>
        </w:rPr>
        <w:t xml:space="preserve">EAST LONDON </w:t>
      </w:r>
      <w:r w:rsidR="00E95220" w:rsidRPr="00DB7408">
        <w:rPr>
          <w:b/>
          <w:color w:val="0E1B8D"/>
          <w:spacing w:val="-10"/>
          <w:kern w:val="28"/>
          <w:sz w:val="36"/>
          <w:szCs w:val="36"/>
        </w:rPr>
        <w:t>GOVERNMENT GARAGE</w:t>
      </w:r>
      <w:r w:rsidR="00DB7408" w:rsidRPr="00DB7408">
        <w:rPr>
          <w:b/>
          <w:color w:val="0E1B8D"/>
          <w:spacing w:val="-10"/>
          <w:kern w:val="28"/>
          <w:sz w:val="36"/>
          <w:szCs w:val="36"/>
        </w:rPr>
        <w:t xml:space="preserve"> AND SUPPLY</w:t>
      </w:r>
      <w:r w:rsidR="001C4E5D" w:rsidRPr="00DB7408">
        <w:rPr>
          <w:b/>
          <w:color w:val="0E1B8D"/>
          <w:spacing w:val="-10"/>
          <w:kern w:val="28"/>
          <w:sz w:val="36"/>
          <w:szCs w:val="36"/>
        </w:rPr>
        <w:t>, INSTALLATION, CONFIGURATION, SUPPORT AND MAINTENANCE OF CCT</w:t>
      </w:r>
      <w:r w:rsidR="00DB7408" w:rsidRPr="00DB7408">
        <w:rPr>
          <w:b/>
          <w:color w:val="0E1B8D"/>
          <w:spacing w:val="-10"/>
          <w:kern w:val="28"/>
          <w:sz w:val="36"/>
          <w:szCs w:val="36"/>
        </w:rPr>
        <w:t>V</w:t>
      </w:r>
      <w:r w:rsidR="001C4E5D" w:rsidRPr="00DB7408">
        <w:rPr>
          <w:b/>
          <w:color w:val="0E1B8D"/>
          <w:spacing w:val="-10"/>
          <w:kern w:val="28"/>
          <w:sz w:val="36"/>
          <w:szCs w:val="36"/>
        </w:rPr>
        <w:t xml:space="preserve"> AT THREE GOVERNMENT GARAGES</w:t>
      </w:r>
      <w:r w:rsidR="00415577" w:rsidRPr="00DB7408">
        <w:rPr>
          <w:b/>
          <w:color w:val="0E1B8D"/>
          <w:spacing w:val="-10"/>
          <w:kern w:val="28"/>
          <w:sz w:val="36"/>
          <w:szCs w:val="36"/>
        </w:rPr>
        <w:t xml:space="preserve"> </w:t>
      </w:r>
      <w:r w:rsidR="001C4E5D" w:rsidRPr="00DB7408">
        <w:rPr>
          <w:b/>
          <w:color w:val="0E1B8D"/>
          <w:spacing w:val="-10"/>
          <w:kern w:val="28"/>
          <w:sz w:val="36"/>
          <w:szCs w:val="36"/>
        </w:rPr>
        <w:t xml:space="preserve">FOR THE GOVERNMENT FLEET </w:t>
      </w:r>
      <w:bookmarkStart w:id="0" w:name="_GoBack"/>
      <w:bookmarkEnd w:id="0"/>
      <w:r w:rsidR="001C4E5D" w:rsidRPr="00DB7408">
        <w:rPr>
          <w:b/>
          <w:color w:val="0E1B8D"/>
          <w:spacing w:val="-10"/>
          <w:kern w:val="28"/>
          <w:sz w:val="36"/>
          <w:szCs w:val="36"/>
        </w:rPr>
        <w:t>MANAGEMENT SERVICES (GFM</w:t>
      </w:r>
      <w:r w:rsidR="00605DDB" w:rsidRPr="00DB7408">
        <w:rPr>
          <w:b/>
          <w:color w:val="0E1B8D"/>
          <w:spacing w:val="-10"/>
          <w:kern w:val="28"/>
          <w:sz w:val="36"/>
          <w:szCs w:val="36"/>
        </w:rPr>
        <w:t>S</w:t>
      </w:r>
      <w:r w:rsidR="001C4E5D" w:rsidRPr="00DB7408">
        <w:rPr>
          <w:b/>
          <w:color w:val="0E1B8D"/>
          <w:spacing w:val="-10"/>
          <w:kern w:val="28"/>
          <w:sz w:val="36"/>
          <w:szCs w:val="36"/>
        </w:rPr>
        <w:t xml:space="preserve">) </w:t>
      </w:r>
    </w:p>
    <w:p w14:paraId="0C83D9A1" w14:textId="77777777" w:rsidR="00A437EB" w:rsidRPr="00A437EB" w:rsidRDefault="00A437EB" w:rsidP="00A437EB">
      <w:pPr>
        <w:pStyle w:val="Cover"/>
        <w:spacing w:before="360"/>
        <w:jc w:val="center"/>
        <w:rPr>
          <w:b/>
          <w:color w:val="0E1B8D"/>
          <w:spacing w:val="-10"/>
          <w:kern w:val="28"/>
          <w:sz w:val="36"/>
          <w:szCs w:val="36"/>
        </w:rPr>
      </w:pPr>
    </w:p>
    <w:p w14:paraId="315252B6" w14:textId="43AC5ABA" w:rsidR="009C0D1E" w:rsidRPr="00A437EB" w:rsidRDefault="00C41A7A" w:rsidP="00C41A7A">
      <w:pPr>
        <w:jc w:val="center"/>
        <w:rPr>
          <w:rFonts w:asciiTheme="majorHAnsi" w:hAnsiTheme="majorHAnsi"/>
          <w:b/>
          <w:color w:val="0E1B8D"/>
          <w:sz w:val="36"/>
          <w:szCs w:val="36"/>
        </w:rPr>
      </w:pPr>
      <w:r w:rsidRPr="00A437EB">
        <w:rPr>
          <w:rFonts w:asciiTheme="majorHAnsi" w:hAnsiTheme="majorHAnsi"/>
          <w:b/>
          <w:color w:val="0E1B8D"/>
          <w:sz w:val="36"/>
          <w:szCs w:val="36"/>
        </w:rPr>
        <w:t xml:space="preserve">     </w:t>
      </w:r>
      <w:r w:rsidR="009C0D1E" w:rsidRPr="00A437EB">
        <w:rPr>
          <w:rFonts w:asciiTheme="majorHAnsi" w:hAnsiTheme="majorHAnsi"/>
          <w:b/>
          <w:color w:val="0E1B8D"/>
          <w:sz w:val="36"/>
          <w:szCs w:val="36"/>
        </w:rPr>
        <w:t>TECHNICAL</w:t>
      </w:r>
      <w:r w:rsidR="008600CB" w:rsidRPr="00A437EB">
        <w:rPr>
          <w:rFonts w:asciiTheme="majorHAnsi" w:hAnsiTheme="majorHAnsi"/>
          <w:b/>
          <w:color w:val="0E1B8D"/>
          <w:sz w:val="36"/>
          <w:szCs w:val="36"/>
        </w:rPr>
        <w:t>,</w:t>
      </w:r>
      <w:r w:rsidR="009C0D1E" w:rsidRPr="00A437EB">
        <w:rPr>
          <w:rFonts w:asciiTheme="majorHAnsi" w:hAnsiTheme="majorHAnsi"/>
          <w:b/>
          <w:color w:val="0E1B8D"/>
          <w:sz w:val="36"/>
          <w:szCs w:val="36"/>
        </w:rPr>
        <w:t xml:space="preserve"> PRICING </w:t>
      </w:r>
      <w:r w:rsidR="008600CB" w:rsidRPr="00A437EB">
        <w:rPr>
          <w:rFonts w:asciiTheme="majorHAnsi" w:hAnsiTheme="majorHAnsi"/>
          <w:b/>
          <w:color w:val="0E1B8D"/>
          <w:sz w:val="36"/>
          <w:szCs w:val="36"/>
        </w:rPr>
        <w:t xml:space="preserve">AND PREFERENCE POINTS </w:t>
      </w:r>
      <w:r w:rsidR="009C0D1E" w:rsidRPr="00A437EB">
        <w:rPr>
          <w:rFonts w:asciiTheme="majorHAnsi" w:hAnsiTheme="majorHAnsi"/>
          <w:b/>
          <w:color w:val="0E1B8D"/>
          <w:sz w:val="36"/>
          <w:szCs w:val="36"/>
        </w:rPr>
        <w:t>REQUIREMENTS</w:t>
      </w:r>
    </w:p>
    <w:p w14:paraId="3E3BEEC1" w14:textId="77777777" w:rsidR="009C0D1E" w:rsidRPr="007E6362" w:rsidRDefault="009C0D1E">
      <w:pPr>
        <w:jc w:val="left"/>
        <w:rPr>
          <w:b/>
          <w:sz w:val="32"/>
          <w:szCs w:val="32"/>
        </w:rPr>
      </w:pPr>
    </w:p>
    <w:p w14:paraId="1C432567" w14:textId="77777777" w:rsidR="00AB0B86" w:rsidRDefault="00AB0B86">
      <w:pPr>
        <w:jc w:val="left"/>
        <w:rPr>
          <w:b/>
          <w:color w:val="000099"/>
          <w:sz w:val="24"/>
        </w:rPr>
      </w:pPr>
    </w:p>
    <w:p w14:paraId="2441FDA9" w14:textId="3221AABA" w:rsidR="00C75CD8" w:rsidRDefault="00F70A16" w:rsidP="00450A27">
      <w:pPr>
        <w:jc w:val="left"/>
      </w:pPr>
      <w:r>
        <w:br w:type="page"/>
      </w:r>
    </w:p>
    <w:p w14:paraId="0023425E" w14:textId="12FA37F9" w:rsidR="00A44D99" w:rsidRPr="006C0A8D" w:rsidRDefault="00A44D99" w:rsidP="00C2646C">
      <w:pPr>
        <w:pStyle w:val="Title"/>
      </w:pPr>
      <w:r w:rsidRPr="0041390F">
        <w:lastRenderedPageBreak/>
        <w:t>Contents</w:t>
      </w:r>
    </w:p>
    <w:p w14:paraId="2BB067E2" w14:textId="4513F3DB" w:rsidR="00394B57"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3E3C5F">
        <w:fldChar w:fldCharType="begin"/>
      </w:r>
      <w:r w:rsidRPr="003E3C5F">
        <w:instrText xml:space="preserve"> TOC \o "2-2" \h \z \t "Heading 1,1,Heading 3,3,Annex H1,1" </w:instrText>
      </w:r>
      <w:r w:rsidRPr="003E3C5F">
        <w:fldChar w:fldCharType="separate"/>
      </w:r>
      <w:hyperlink w:anchor="_Toc237932520" w:history="1">
        <w:r w:rsidR="00394B57" w:rsidRPr="006F1C23">
          <w:rPr>
            <w:rStyle w:val="Hyperlink"/>
            <w:noProof/>
          </w:rPr>
          <w:t>1.</w:t>
        </w:r>
        <w:r w:rsidR="00394B57">
          <w:rPr>
            <w:rFonts w:asciiTheme="minorHAnsi" w:eastAsiaTheme="minorEastAsia" w:hAnsiTheme="minorHAnsi" w:cstheme="minorBidi"/>
            <w:b w:val="0"/>
            <w:noProof/>
            <w:kern w:val="2"/>
            <w:sz w:val="24"/>
            <w:szCs w:val="24"/>
            <w:lang w:eastAsia="en-ZA"/>
            <w14:ligatures w14:val="standardContextual"/>
          </w:rPr>
          <w:tab/>
        </w:r>
        <w:r w:rsidR="00394B57" w:rsidRPr="006F1C23">
          <w:rPr>
            <w:rStyle w:val="Hyperlink"/>
            <w:noProof/>
          </w:rPr>
          <w:t>Introduction</w:t>
        </w:r>
        <w:r w:rsidR="00394B57">
          <w:rPr>
            <w:noProof/>
            <w:webHidden/>
          </w:rPr>
          <w:tab/>
        </w:r>
        <w:r w:rsidR="00394B57">
          <w:rPr>
            <w:noProof/>
            <w:webHidden/>
          </w:rPr>
          <w:fldChar w:fldCharType="begin"/>
        </w:r>
        <w:r w:rsidR="00394B57">
          <w:rPr>
            <w:noProof/>
            <w:webHidden/>
          </w:rPr>
          <w:instrText xml:space="preserve"> PAGEREF _Toc237932520 \h </w:instrText>
        </w:r>
        <w:r w:rsidR="00394B57">
          <w:rPr>
            <w:noProof/>
            <w:webHidden/>
          </w:rPr>
        </w:r>
        <w:r w:rsidR="00394B57">
          <w:rPr>
            <w:noProof/>
            <w:webHidden/>
          </w:rPr>
          <w:fldChar w:fldCharType="separate"/>
        </w:r>
        <w:r w:rsidR="00394B57">
          <w:rPr>
            <w:noProof/>
            <w:webHidden/>
          </w:rPr>
          <w:t>3</w:t>
        </w:r>
        <w:r w:rsidR="00394B57">
          <w:rPr>
            <w:noProof/>
            <w:webHidden/>
          </w:rPr>
          <w:fldChar w:fldCharType="end"/>
        </w:r>
      </w:hyperlink>
    </w:p>
    <w:p w14:paraId="298E1694" w14:textId="039F41D4"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1" w:history="1">
        <w:r w:rsidR="00394B57" w:rsidRPr="006F1C23">
          <w:rPr>
            <w:rStyle w:val="Hyperlink"/>
            <w:bCs/>
            <w:noProof/>
          </w:rPr>
          <w:t>1.1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Purpose</w:t>
        </w:r>
        <w:r w:rsidR="00394B57">
          <w:rPr>
            <w:noProof/>
            <w:webHidden/>
          </w:rPr>
          <w:tab/>
        </w:r>
        <w:r w:rsidR="00394B57">
          <w:rPr>
            <w:noProof/>
            <w:webHidden/>
          </w:rPr>
          <w:fldChar w:fldCharType="begin"/>
        </w:r>
        <w:r w:rsidR="00394B57">
          <w:rPr>
            <w:noProof/>
            <w:webHidden/>
          </w:rPr>
          <w:instrText xml:space="preserve"> PAGEREF _Toc237932521 \h </w:instrText>
        </w:r>
        <w:r w:rsidR="00394B57">
          <w:rPr>
            <w:noProof/>
            <w:webHidden/>
          </w:rPr>
        </w:r>
        <w:r w:rsidR="00394B57">
          <w:rPr>
            <w:noProof/>
            <w:webHidden/>
          </w:rPr>
          <w:fldChar w:fldCharType="separate"/>
        </w:r>
        <w:r w:rsidR="00394B57">
          <w:rPr>
            <w:noProof/>
            <w:webHidden/>
          </w:rPr>
          <w:t>3</w:t>
        </w:r>
        <w:r w:rsidR="00394B57">
          <w:rPr>
            <w:noProof/>
            <w:webHidden/>
          </w:rPr>
          <w:fldChar w:fldCharType="end"/>
        </w:r>
      </w:hyperlink>
    </w:p>
    <w:p w14:paraId="4B04FE90" w14:textId="7F0729F7"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2" w:history="1">
        <w:r w:rsidR="00394B57" w:rsidRPr="006F1C23">
          <w:rPr>
            <w:rStyle w:val="Hyperlink"/>
            <w:bCs/>
            <w:noProof/>
          </w:rPr>
          <w:t>1.2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Background</w:t>
        </w:r>
        <w:r w:rsidR="00394B57">
          <w:rPr>
            <w:noProof/>
            <w:webHidden/>
          </w:rPr>
          <w:tab/>
        </w:r>
        <w:r w:rsidR="00394B57">
          <w:rPr>
            <w:noProof/>
            <w:webHidden/>
          </w:rPr>
          <w:fldChar w:fldCharType="begin"/>
        </w:r>
        <w:r w:rsidR="00394B57">
          <w:rPr>
            <w:noProof/>
            <w:webHidden/>
          </w:rPr>
          <w:instrText xml:space="preserve"> PAGEREF _Toc237932522 \h </w:instrText>
        </w:r>
        <w:r w:rsidR="00394B57">
          <w:rPr>
            <w:noProof/>
            <w:webHidden/>
          </w:rPr>
        </w:r>
        <w:r w:rsidR="00394B57">
          <w:rPr>
            <w:noProof/>
            <w:webHidden/>
          </w:rPr>
          <w:fldChar w:fldCharType="separate"/>
        </w:r>
        <w:r w:rsidR="00394B57">
          <w:rPr>
            <w:noProof/>
            <w:webHidden/>
          </w:rPr>
          <w:t>3</w:t>
        </w:r>
        <w:r w:rsidR="00394B57">
          <w:rPr>
            <w:noProof/>
            <w:webHidden/>
          </w:rPr>
          <w:fldChar w:fldCharType="end"/>
        </w:r>
      </w:hyperlink>
    </w:p>
    <w:p w14:paraId="19A6A924" w14:textId="075877A4"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23" w:history="1">
        <w:r w:rsidR="00394B57" w:rsidRPr="006F1C23">
          <w:rPr>
            <w:rStyle w:val="Hyperlink"/>
            <w:noProof/>
          </w:rPr>
          <w:t>2.</w:t>
        </w:r>
        <w:r w:rsidR="00394B57">
          <w:rPr>
            <w:rFonts w:asciiTheme="minorHAnsi" w:eastAsiaTheme="minorEastAsia" w:hAnsiTheme="minorHAnsi" w:cstheme="minorBidi"/>
            <w:b w:val="0"/>
            <w:noProof/>
            <w:kern w:val="2"/>
            <w:sz w:val="24"/>
            <w:szCs w:val="24"/>
            <w:lang w:eastAsia="en-ZA"/>
            <w14:ligatures w14:val="standardContextual"/>
          </w:rPr>
          <w:tab/>
        </w:r>
        <w:r w:rsidR="00394B57" w:rsidRPr="006F1C23">
          <w:rPr>
            <w:rStyle w:val="Hyperlink"/>
            <w:noProof/>
          </w:rPr>
          <w:t>Scope of Work</w:t>
        </w:r>
        <w:r w:rsidR="00394B57">
          <w:rPr>
            <w:noProof/>
            <w:webHidden/>
          </w:rPr>
          <w:tab/>
        </w:r>
        <w:r w:rsidR="00394B57">
          <w:rPr>
            <w:noProof/>
            <w:webHidden/>
          </w:rPr>
          <w:fldChar w:fldCharType="begin"/>
        </w:r>
        <w:r w:rsidR="00394B57">
          <w:rPr>
            <w:noProof/>
            <w:webHidden/>
          </w:rPr>
          <w:instrText xml:space="preserve"> PAGEREF _Toc237932523 \h </w:instrText>
        </w:r>
        <w:r w:rsidR="00394B57">
          <w:rPr>
            <w:noProof/>
            <w:webHidden/>
          </w:rPr>
        </w:r>
        <w:r w:rsidR="00394B57">
          <w:rPr>
            <w:noProof/>
            <w:webHidden/>
          </w:rPr>
          <w:fldChar w:fldCharType="separate"/>
        </w:r>
        <w:r w:rsidR="00394B57">
          <w:rPr>
            <w:noProof/>
            <w:webHidden/>
          </w:rPr>
          <w:t>3</w:t>
        </w:r>
        <w:r w:rsidR="00394B57">
          <w:rPr>
            <w:noProof/>
            <w:webHidden/>
          </w:rPr>
          <w:fldChar w:fldCharType="end"/>
        </w:r>
      </w:hyperlink>
    </w:p>
    <w:p w14:paraId="29B380DA" w14:textId="5AED61DB"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4" w:history="1">
        <w:r w:rsidR="00394B57" w:rsidRPr="006F1C23">
          <w:rPr>
            <w:rStyle w:val="Hyperlink"/>
            <w:rFonts w:cstheme="majorHAnsi"/>
            <w:bCs/>
            <w:noProof/>
          </w:rPr>
          <w:t>2.1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Scope of Bid</w:t>
        </w:r>
        <w:r w:rsidR="00394B57">
          <w:rPr>
            <w:noProof/>
            <w:webHidden/>
          </w:rPr>
          <w:tab/>
        </w:r>
        <w:r w:rsidR="00394B57">
          <w:rPr>
            <w:noProof/>
            <w:webHidden/>
          </w:rPr>
          <w:fldChar w:fldCharType="begin"/>
        </w:r>
        <w:r w:rsidR="00394B57">
          <w:rPr>
            <w:noProof/>
            <w:webHidden/>
          </w:rPr>
          <w:instrText xml:space="preserve"> PAGEREF _Toc237932524 \h </w:instrText>
        </w:r>
        <w:r w:rsidR="00394B57">
          <w:rPr>
            <w:noProof/>
            <w:webHidden/>
          </w:rPr>
        </w:r>
        <w:r w:rsidR="00394B57">
          <w:rPr>
            <w:noProof/>
            <w:webHidden/>
          </w:rPr>
          <w:fldChar w:fldCharType="separate"/>
        </w:r>
        <w:r w:rsidR="00394B57">
          <w:rPr>
            <w:noProof/>
            <w:webHidden/>
          </w:rPr>
          <w:t>3</w:t>
        </w:r>
        <w:r w:rsidR="00394B57">
          <w:rPr>
            <w:noProof/>
            <w:webHidden/>
          </w:rPr>
          <w:fldChar w:fldCharType="end"/>
        </w:r>
      </w:hyperlink>
    </w:p>
    <w:p w14:paraId="6662FC91" w14:textId="46FC3840"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5" w:history="1">
        <w:r w:rsidR="00394B57" w:rsidRPr="006F1C23">
          <w:rPr>
            <w:rStyle w:val="Hyperlink"/>
            <w:rFonts w:cstheme="majorHAnsi"/>
            <w:bCs/>
            <w:noProof/>
          </w:rPr>
          <w:t>2.2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Delivery address:</w:t>
        </w:r>
        <w:r w:rsidR="00394B57">
          <w:rPr>
            <w:noProof/>
            <w:webHidden/>
          </w:rPr>
          <w:tab/>
        </w:r>
        <w:r w:rsidR="00394B57">
          <w:rPr>
            <w:noProof/>
            <w:webHidden/>
          </w:rPr>
          <w:fldChar w:fldCharType="begin"/>
        </w:r>
        <w:r w:rsidR="00394B57">
          <w:rPr>
            <w:noProof/>
            <w:webHidden/>
          </w:rPr>
          <w:instrText xml:space="preserve"> PAGEREF _Toc237932525 \h </w:instrText>
        </w:r>
        <w:r w:rsidR="00394B57">
          <w:rPr>
            <w:noProof/>
            <w:webHidden/>
          </w:rPr>
        </w:r>
        <w:r w:rsidR="00394B57">
          <w:rPr>
            <w:noProof/>
            <w:webHidden/>
          </w:rPr>
          <w:fldChar w:fldCharType="separate"/>
        </w:r>
        <w:r w:rsidR="00394B57">
          <w:rPr>
            <w:noProof/>
            <w:webHidden/>
          </w:rPr>
          <w:t>4</w:t>
        </w:r>
        <w:r w:rsidR="00394B57">
          <w:rPr>
            <w:noProof/>
            <w:webHidden/>
          </w:rPr>
          <w:fldChar w:fldCharType="end"/>
        </w:r>
      </w:hyperlink>
    </w:p>
    <w:p w14:paraId="7E802A8D" w14:textId="0203D605"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6" w:history="1">
        <w:r w:rsidR="00394B57" w:rsidRPr="006F1C23">
          <w:rPr>
            <w:rStyle w:val="Hyperlink"/>
            <w:rFonts w:cstheme="majorHAnsi"/>
            <w:bCs/>
            <w:noProof/>
          </w:rPr>
          <w:t>2.3</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Existing Infrastructure: East London Office</w:t>
        </w:r>
        <w:r w:rsidR="00394B57">
          <w:rPr>
            <w:noProof/>
            <w:webHidden/>
          </w:rPr>
          <w:tab/>
        </w:r>
        <w:r w:rsidR="00394B57">
          <w:rPr>
            <w:noProof/>
            <w:webHidden/>
          </w:rPr>
          <w:fldChar w:fldCharType="begin"/>
        </w:r>
        <w:r w:rsidR="00394B57">
          <w:rPr>
            <w:noProof/>
            <w:webHidden/>
          </w:rPr>
          <w:instrText xml:space="preserve"> PAGEREF _Toc237932526 \h </w:instrText>
        </w:r>
        <w:r w:rsidR="00394B57">
          <w:rPr>
            <w:noProof/>
            <w:webHidden/>
          </w:rPr>
        </w:r>
        <w:r w:rsidR="00394B57">
          <w:rPr>
            <w:noProof/>
            <w:webHidden/>
          </w:rPr>
          <w:fldChar w:fldCharType="separate"/>
        </w:r>
        <w:r w:rsidR="00394B57">
          <w:rPr>
            <w:noProof/>
            <w:webHidden/>
          </w:rPr>
          <w:t>4</w:t>
        </w:r>
        <w:r w:rsidR="00394B57">
          <w:rPr>
            <w:noProof/>
            <w:webHidden/>
          </w:rPr>
          <w:fldChar w:fldCharType="end"/>
        </w:r>
      </w:hyperlink>
    </w:p>
    <w:p w14:paraId="15ED684C" w14:textId="03302EDD"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7" w:history="1">
        <w:r w:rsidR="00394B57" w:rsidRPr="006F1C23">
          <w:rPr>
            <w:rStyle w:val="Hyperlink"/>
            <w:rFonts w:cstheme="majorHAnsi"/>
            <w:bCs/>
            <w:noProof/>
          </w:rPr>
          <w:t>2.4</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Environmental requirements:</w:t>
        </w:r>
        <w:r w:rsidR="00394B57">
          <w:rPr>
            <w:noProof/>
            <w:webHidden/>
          </w:rPr>
          <w:tab/>
        </w:r>
        <w:r w:rsidR="00394B57">
          <w:rPr>
            <w:noProof/>
            <w:webHidden/>
          </w:rPr>
          <w:fldChar w:fldCharType="begin"/>
        </w:r>
        <w:r w:rsidR="00394B57">
          <w:rPr>
            <w:noProof/>
            <w:webHidden/>
          </w:rPr>
          <w:instrText xml:space="preserve"> PAGEREF _Toc237932527 \h </w:instrText>
        </w:r>
        <w:r w:rsidR="00394B57">
          <w:rPr>
            <w:noProof/>
            <w:webHidden/>
          </w:rPr>
        </w:r>
        <w:r w:rsidR="00394B57">
          <w:rPr>
            <w:noProof/>
            <w:webHidden/>
          </w:rPr>
          <w:fldChar w:fldCharType="separate"/>
        </w:r>
        <w:r w:rsidR="00394B57">
          <w:rPr>
            <w:noProof/>
            <w:webHidden/>
          </w:rPr>
          <w:t>4</w:t>
        </w:r>
        <w:r w:rsidR="00394B57">
          <w:rPr>
            <w:noProof/>
            <w:webHidden/>
          </w:rPr>
          <w:fldChar w:fldCharType="end"/>
        </w:r>
      </w:hyperlink>
    </w:p>
    <w:p w14:paraId="4FC6F5DD" w14:textId="2B1DE6D8"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28" w:history="1">
        <w:r w:rsidR="00394B57" w:rsidRPr="006F1C23">
          <w:rPr>
            <w:rStyle w:val="Hyperlink"/>
            <w:noProof/>
          </w:rPr>
          <w:t>3.</w:t>
        </w:r>
        <w:r w:rsidR="00394B57">
          <w:rPr>
            <w:rFonts w:asciiTheme="minorHAnsi" w:eastAsiaTheme="minorEastAsia" w:hAnsiTheme="minorHAnsi" w:cstheme="minorBidi"/>
            <w:b w:val="0"/>
            <w:noProof/>
            <w:kern w:val="2"/>
            <w:sz w:val="24"/>
            <w:szCs w:val="24"/>
            <w:lang w:eastAsia="en-ZA"/>
            <w14:ligatures w14:val="standardContextual"/>
          </w:rPr>
          <w:tab/>
        </w:r>
        <w:r w:rsidR="00394B57" w:rsidRPr="006F1C23">
          <w:rPr>
            <w:rStyle w:val="Hyperlink"/>
            <w:noProof/>
          </w:rPr>
          <w:t>Requirements</w:t>
        </w:r>
        <w:r w:rsidR="00394B57">
          <w:rPr>
            <w:noProof/>
            <w:webHidden/>
          </w:rPr>
          <w:tab/>
        </w:r>
        <w:r w:rsidR="00394B57">
          <w:rPr>
            <w:noProof/>
            <w:webHidden/>
          </w:rPr>
          <w:fldChar w:fldCharType="begin"/>
        </w:r>
        <w:r w:rsidR="00394B57">
          <w:rPr>
            <w:noProof/>
            <w:webHidden/>
          </w:rPr>
          <w:instrText xml:space="preserve"> PAGEREF _Toc237932528 \h </w:instrText>
        </w:r>
        <w:r w:rsidR="00394B57">
          <w:rPr>
            <w:noProof/>
            <w:webHidden/>
          </w:rPr>
        </w:r>
        <w:r w:rsidR="00394B57">
          <w:rPr>
            <w:noProof/>
            <w:webHidden/>
          </w:rPr>
          <w:fldChar w:fldCharType="separate"/>
        </w:r>
        <w:r w:rsidR="00394B57">
          <w:rPr>
            <w:noProof/>
            <w:webHidden/>
          </w:rPr>
          <w:t>5</w:t>
        </w:r>
        <w:r w:rsidR="00394B57">
          <w:rPr>
            <w:noProof/>
            <w:webHidden/>
          </w:rPr>
          <w:fldChar w:fldCharType="end"/>
        </w:r>
      </w:hyperlink>
    </w:p>
    <w:p w14:paraId="1ED2F95A" w14:textId="3803B789"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29" w:history="1">
        <w:r w:rsidR="00394B57" w:rsidRPr="006F1C23">
          <w:rPr>
            <w:rStyle w:val="Hyperlink"/>
            <w:rFonts w:cstheme="majorHAnsi"/>
            <w:bCs/>
            <w:noProof/>
          </w:rPr>
          <w:t>3.1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Solution Requirements</w:t>
        </w:r>
        <w:r w:rsidR="00394B57">
          <w:rPr>
            <w:noProof/>
            <w:webHidden/>
          </w:rPr>
          <w:tab/>
        </w:r>
        <w:r w:rsidR="00394B57">
          <w:rPr>
            <w:noProof/>
            <w:webHidden/>
          </w:rPr>
          <w:fldChar w:fldCharType="begin"/>
        </w:r>
        <w:r w:rsidR="00394B57">
          <w:rPr>
            <w:noProof/>
            <w:webHidden/>
          </w:rPr>
          <w:instrText xml:space="preserve"> PAGEREF _Toc237932529 \h </w:instrText>
        </w:r>
        <w:r w:rsidR="00394B57">
          <w:rPr>
            <w:noProof/>
            <w:webHidden/>
          </w:rPr>
        </w:r>
        <w:r w:rsidR="00394B57">
          <w:rPr>
            <w:noProof/>
            <w:webHidden/>
          </w:rPr>
          <w:fldChar w:fldCharType="separate"/>
        </w:r>
        <w:r w:rsidR="00394B57">
          <w:rPr>
            <w:noProof/>
            <w:webHidden/>
          </w:rPr>
          <w:t>5</w:t>
        </w:r>
        <w:r w:rsidR="00394B57">
          <w:rPr>
            <w:noProof/>
            <w:webHidden/>
          </w:rPr>
          <w:fldChar w:fldCharType="end"/>
        </w:r>
      </w:hyperlink>
    </w:p>
    <w:p w14:paraId="1EB4B1E9" w14:textId="2C6E0152"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30" w:history="1">
        <w:r w:rsidR="00394B57" w:rsidRPr="006F1C23">
          <w:rPr>
            <w:rStyle w:val="Hyperlink"/>
            <w:rFonts w:cstheme="majorHAnsi"/>
            <w:bCs/>
            <w:noProof/>
          </w:rPr>
          <w:t>3.2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Targeted Solution</w:t>
        </w:r>
        <w:r w:rsidR="00394B57">
          <w:rPr>
            <w:noProof/>
            <w:webHidden/>
          </w:rPr>
          <w:tab/>
        </w:r>
        <w:r w:rsidR="00394B57">
          <w:rPr>
            <w:noProof/>
            <w:webHidden/>
          </w:rPr>
          <w:fldChar w:fldCharType="begin"/>
        </w:r>
        <w:r w:rsidR="00394B57">
          <w:rPr>
            <w:noProof/>
            <w:webHidden/>
          </w:rPr>
          <w:instrText xml:space="preserve"> PAGEREF _Toc237932530 \h </w:instrText>
        </w:r>
        <w:r w:rsidR="00394B57">
          <w:rPr>
            <w:noProof/>
            <w:webHidden/>
          </w:rPr>
        </w:r>
        <w:r w:rsidR="00394B57">
          <w:rPr>
            <w:noProof/>
            <w:webHidden/>
          </w:rPr>
          <w:fldChar w:fldCharType="separate"/>
        </w:r>
        <w:r w:rsidR="00394B57">
          <w:rPr>
            <w:noProof/>
            <w:webHidden/>
          </w:rPr>
          <w:t>6</w:t>
        </w:r>
        <w:r w:rsidR="00394B57">
          <w:rPr>
            <w:noProof/>
            <w:webHidden/>
          </w:rPr>
          <w:fldChar w:fldCharType="end"/>
        </w:r>
      </w:hyperlink>
    </w:p>
    <w:p w14:paraId="151A04AC" w14:textId="0378417D"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31" w:history="1">
        <w:r w:rsidR="00394B57" w:rsidRPr="006F1C23">
          <w:rPr>
            <w:rStyle w:val="Hyperlink"/>
            <w:noProof/>
          </w:rPr>
          <w:t>3.2.1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Figure 1 Depicts the minimum system requirements</w:t>
        </w:r>
        <w:r w:rsidR="00394B57">
          <w:rPr>
            <w:noProof/>
            <w:webHidden/>
          </w:rPr>
          <w:tab/>
        </w:r>
        <w:r w:rsidR="00394B57">
          <w:rPr>
            <w:noProof/>
            <w:webHidden/>
          </w:rPr>
          <w:fldChar w:fldCharType="begin"/>
        </w:r>
        <w:r w:rsidR="00394B57">
          <w:rPr>
            <w:noProof/>
            <w:webHidden/>
          </w:rPr>
          <w:instrText xml:space="preserve"> PAGEREF _Toc237932531 \h </w:instrText>
        </w:r>
        <w:r w:rsidR="00394B57">
          <w:rPr>
            <w:noProof/>
            <w:webHidden/>
          </w:rPr>
        </w:r>
        <w:r w:rsidR="00394B57">
          <w:rPr>
            <w:noProof/>
            <w:webHidden/>
          </w:rPr>
          <w:fldChar w:fldCharType="separate"/>
        </w:r>
        <w:r w:rsidR="00394B57">
          <w:rPr>
            <w:noProof/>
            <w:webHidden/>
          </w:rPr>
          <w:t>6</w:t>
        </w:r>
        <w:r w:rsidR="00394B57">
          <w:rPr>
            <w:noProof/>
            <w:webHidden/>
          </w:rPr>
          <w:fldChar w:fldCharType="end"/>
        </w:r>
      </w:hyperlink>
    </w:p>
    <w:p w14:paraId="223209D6" w14:textId="210F3CCC"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32" w:history="1">
        <w:r w:rsidR="00394B57" w:rsidRPr="006F1C23">
          <w:rPr>
            <w:rStyle w:val="Hyperlink"/>
            <w:noProof/>
          </w:rPr>
          <w:t>3.2.2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User Interface</w:t>
        </w:r>
        <w:r w:rsidR="00394B57">
          <w:rPr>
            <w:noProof/>
            <w:webHidden/>
          </w:rPr>
          <w:tab/>
        </w:r>
        <w:r w:rsidR="00394B57">
          <w:rPr>
            <w:noProof/>
            <w:webHidden/>
          </w:rPr>
          <w:fldChar w:fldCharType="begin"/>
        </w:r>
        <w:r w:rsidR="00394B57">
          <w:rPr>
            <w:noProof/>
            <w:webHidden/>
          </w:rPr>
          <w:instrText xml:space="preserve"> PAGEREF _Toc237932532 \h </w:instrText>
        </w:r>
        <w:r w:rsidR="00394B57">
          <w:rPr>
            <w:noProof/>
            <w:webHidden/>
          </w:rPr>
        </w:r>
        <w:r w:rsidR="00394B57">
          <w:rPr>
            <w:noProof/>
            <w:webHidden/>
          </w:rPr>
          <w:fldChar w:fldCharType="separate"/>
        </w:r>
        <w:r w:rsidR="00394B57">
          <w:rPr>
            <w:noProof/>
            <w:webHidden/>
          </w:rPr>
          <w:t>6</w:t>
        </w:r>
        <w:r w:rsidR="00394B57">
          <w:rPr>
            <w:noProof/>
            <w:webHidden/>
          </w:rPr>
          <w:fldChar w:fldCharType="end"/>
        </w:r>
      </w:hyperlink>
    </w:p>
    <w:p w14:paraId="74B017ED" w14:textId="6194740C"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33" w:history="1">
        <w:r w:rsidR="00394B57" w:rsidRPr="006F1C23">
          <w:rPr>
            <w:rStyle w:val="Hyperlink"/>
            <w:rFonts w:cstheme="majorHAnsi"/>
            <w:bCs/>
            <w:noProof/>
          </w:rPr>
          <w:t>3.3</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Product &amp; Service Requirement</w:t>
        </w:r>
        <w:r w:rsidR="00394B57">
          <w:rPr>
            <w:noProof/>
            <w:webHidden/>
          </w:rPr>
          <w:tab/>
        </w:r>
        <w:r w:rsidR="00394B57">
          <w:rPr>
            <w:noProof/>
            <w:webHidden/>
          </w:rPr>
          <w:fldChar w:fldCharType="begin"/>
        </w:r>
        <w:r w:rsidR="00394B57">
          <w:rPr>
            <w:noProof/>
            <w:webHidden/>
          </w:rPr>
          <w:instrText xml:space="preserve"> PAGEREF _Toc237932533 \h </w:instrText>
        </w:r>
        <w:r w:rsidR="00394B57">
          <w:rPr>
            <w:noProof/>
            <w:webHidden/>
          </w:rPr>
        </w:r>
        <w:r w:rsidR="00394B57">
          <w:rPr>
            <w:noProof/>
            <w:webHidden/>
          </w:rPr>
          <w:fldChar w:fldCharType="separate"/>
        </w:r>
        <w:r w:rsidR="00394B57">
          <w:rPr>
            <w:noProof/>
            <w:webHidden/>
          </w:rPr>
          <w:t>7</w:t>
        </w:r>
        <w:r w:rsidR="00394B57">
          <w:rPr>
            <w:noProof/>
            <w:webHidden/>
          </w:rPr>
          <w:fldChar w:fldCharType="end"/>
        </w:r>
      </w:hyperlink>
    </w:p>
    <w:p w14:paraId="2292E05A" w14:textId="6026ADB9"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34" w:history="1">
        <w:r w:rsidR="00394B57" w:rsidRPr="006F1C23">
          <w:rPr>
            <w:rStyle w:val="Hyperlink"/>
            <w:noProof/>
          </w:rPr>
          <w:t>3.3.1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Supply, install, test and commission with maintenance and support as follows:</w:t>
        </w:r>
        <w:r w:rsidR="00394B57">
          <w:rPr>
            <w:noProof/>
            <w:webHidden/>
          </w:rPr>
          <w:tab/>
        </w:r>
        <w:r w:rsidR="00394B57">
          <w:rPr>
            <w:noProof/>
            <w:webHidden/>
          </w:rPr>
          <w:fldChar w:fldCharType="begin"/>
        </w:r>
        <w:r w:rsidR="00394B57">
          <w:rPr>
            <w:noProof/>
            <w:webHidden/>
          </w:rPr>
          <w:instrText xml:space="preserve"> PAGEREF _Toc237932534 \h </w:instrText>
        </w:r>
        <w:r w:rsidR="00394B57">
          <w:rPr>
            <w:noProof/>
            <w:webHidden/>
          </w:rPr>
        </w:r>
        <w:r w:rsidR="00394B57">
          <w:rPr>
            <w:noProof/>
            <w:webHidden/>
          </w:rPr>
          <w:fldChar w:fldCharType="separate"/>
        </w:r>
        <w:r w:rsidR="00394B57">
          <w:rPr>
            <w:noProof/>
            <w:webHidden/>
          </w:rPr>
          <w:t>7</w:t>
        </w:r>
        <w:r w:rsidR="00394B57">
          <w:rPr>
            <w:noProof/>
            <w:webHidden/>
          </w:rPr>
          <w:fldChar w:fldCharType="end"/>
        </w:r>
      </w:hyperlink>
    </w:p>
    <w:p w14:paraId="77B59CE8" w14:textId="1F5B6706"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35" w:history="1">
        <w:r w:rsidR="00394B57" w:rsidRPr="006F1C23">
          <w:rPr>
            <w:rStyle w:val="Hyperlink"/>
            <w:rFonts w:cstheme="majorHAnsi"/>
            <w:noProof/>
          </w:rPr>
          <w:t>4.</w:t>
        </w:r>
        <w:r w:rsidR="00394B57">
          <w:rPr>
            <w:rFonts w:asciiTheme="minorHAnsi" w:eastAsiaTheme="minorEastAsia" w:hAnsiTheme="minorHAnsi" w:cstheme="minorBidi"/>
            <w:b w:val="0"/>
            <w:noProof/>
            <w:kern w:val="2"/>
            <w:sz w:val="24"/>
            <w:szCs w:val="24"/>
            <w:lang w:eastAsia="en-ZA"/>
            <w14:ligatures w14:val="standardContextual"/>
          </w:rPr>
          <w:tab/>
        </w:r>
        <w:r w:rsidR="00394B57" w:rsidRPr="006F1C23">
          <w:rPr>
            <w:rStyle w:val="Hyperlink"/>
            <w:rFonts w:cstheme="majorHAnsi"/>
            <w:noProof/>
          </w:rPr>
          <w:t>Bid Evaluation Stages</w:t>
        </w:r>
        <w:r w:rsidR="00394B57">
          <w:rPr>
            <w:noProof/>
            <w:webHidden/>
          </w:rPr>
          <w:tab/>
        </w:r>
        <w:r w:rsidR="00394B57">
          <w:rPr>
            <w:noProof/>
            <w:webHidden/>
          </w:rPr>
          <w:fldChar w:fldCharType="begin"/>
        </w:r>
        <w:r w:rsidR="00394B57">
          <w:rPr>
            <w:noProof/>
            <w:webHidden/>
          </w:rPr>
          <w:instrText xml:space="preserve"> PAGEREF _Toc237932535 \h </w:instrText>
        </w:r>
        <w:r w:rsidR="00394B57">
          <w:rPr>
            <w:noProof/>
            <w:webHidden/>
          </w:rPr>
        </w:r>
        <w:r w:rsidR="00394B57">
          <w:rPr>
            <w:noProof/>
            <w:webHidden/>
          </w:rPr>
          <w:fldChar w:fldCharType="separate"/>
        </w:r>
        <w:r w:rsidR="00394B57">
          <w:rPr>
            <w:noProof/>
            <w:webHidden/>
          </w:rPr>
          <w:t>8</w:t>
        </w:r>
        <w:r w:rsidR="00394B57">
          <w:rPr>
            <w:noProof/>
            <w:webHidden/>
          </w:rPr>
          <w:fldChar w:fldCharType="end"/>
        </w:r>
      </w:hyperlink>
    </w:p>
    <w:p w14:paraId="0D5163AD" w14:textId="67BDC5A4"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36" w:history="1">
        <w:r w:rsidR="00394B57" w:rsidRPr="006F1C23">
          <w:rPr>
            <w:rStyle w:val="Hyperlink"/>
            <w:rFonts w:cstheme="majorHAnsi"/>
            <w:bCs/>
            <w:noProof/>
          </w:rPr>
          <w:t>4.1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Mandatory Administrative Responsiveness (Stage 1)</w:t>
        </w:r>
        <w:r w:rsidR="00394B57">
          <w:rPr>
            <w:noProof/>
            <w:webHidden/>
          </w:rPr>
          <w:tab/>
        </w:r>
        <w:r w:rsidR="00394B57">
          <w:rPr>
            <w:noProof/>
            <w:webHidden/>
          </w:rPr>
          <w:fldChar w:fldCharType="begin"/>
        </w:r>
        <w:r w:rsidR="00394B57">
          <w:rPr>
            <w:noProof/>
            <w:webHidden/>
          </w:rPr>
          <w:instrText xml:space="preserve"> PAGEREF _Toc237932536 \h </w:instrText>
        </w:r>
        <w:r w:rsidR="00394B57">
          <w:rPr>
            <w:noProof/>
            <w:webHidden/>
          </w:rPr>
        </w:r>
        <w:r w:rsidR="00394B57">
          <w:rPr>
            <w:noProof/>
            <w:webHidden/>
          </w:rPr>
          <w:fldChar w:fldCharType="separate"/>
        </w:r>
        <w:r w:rsidR="00394B57">
          <w:rPr>
            <w:noProof/>
            <w:webHidden/>
          </w:rPr>
          <w:t>8</w:t>
        </w:r>
        <w:r w:rsidR="00394B57">
          <w:rPr>
            <w:noProof/>
            <w:webHidden/>
          </w:rPr>
          <w:fldChar w:fldCharType="end"/>
        </w:r>
      </w:hyperlink>
    </w:p>
    <w:p w14:paraId="06698CD6" w14:textId="1020375D"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37" w:history="1">
        <w:r w:rsidR="00394B57" w:rsidRPr="006F1C23">
          <w:rPr>
            <w:rStyle w:val="Hyperlink"/>
            <w:noProof/>
          </w:rPr>
          <w:t>4.1.1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Attendance of briefing session</w:t>
        </w:r>
        <w:r w:rsidR="00394B57">
          <w:rPr>
            <w:noProof/>
            <w:webHidden/>
          </w:rPr>
          <w:tab/>
        </w:r>
        <w:r w:rsidR="00394B57">
          <w:rPr>
            <w:noProof/>
            <w:webHidden/>
          </w:rPr>
          <w:fldChar w:fldCharType="begin"/>
        </w:r>
        <w:r w:rsidR="00394B57">
          <w:rPr>
            <w:noProof/>
            <w:webHidden/>
          </w:rPr>
          <w:instrText xml:space="preserve"> PAGEREF _Toc237932537 \h </w:instrText>
        </w:r>
        <w:r w:rsidR="00394B57">
          <w:rPr>
            <w:noProof/>
            <w:webHidden/>
          </w:rPr>
        </w:r>
        <w:r w:rsidR="00394B57">
          <w:rPr>
            <w:noProof/>
            <w:webHidden/>
          </w:rPr>
          <w:fldChar w:fldCharType="separate"/>
        </w:r>
        <w:r w:rsidR="00394B57">
          <w:rPr>
            <w:noProof/>
            <w:webHidden/>
          </w:rPr>
          <w:t>8</w:t>
        </w:r>
        <w:r w:rsidR="00394B57">
          <w:rPr>
            <w:noProof/>
            <w:webHidden/>
          </w:rPr>
          <w:fldChar w:fldCharType="end"/>
        </w:r>
      </w:hyperlink>
    </w:p>
    <w:p w14:paraId="1A4CAEEF" w14:textId="64F2E9F5"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38" w:history="1">
        <w:r w:rsidR="00394B57" w:rsidRPr="006F1C23">
          <w:rPr>
            <w:rStyle w:val="Hyperlink"/>
            <w:noProof/>
          </w:rPr>
          <w:t>4.1.2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Registered Supplier</w:t>
        </w:r>
        <w:r w:rsidR="00394B57">
          <w:rPr>
            <w:noProof/>
            <w:webHidden/>
          </w:rPr>
          <w:tab/>
        </w:r>
        <w:r w:rsidR="00394B57">
          <w:rPr>
            <w:noProof/>
            <w:webHidden/>
          </w:rPr>
          <w:fldChar w:fldCharType="begin"/>
        </w:r>
        <w:r w:rsidR="00394B57">
          <w:rPr>
            <w:noProof/>
            <w:webHidden/>
          </w:rPr>
          <w:instrText xml:space="preserve"> PAGEREF _Toc237932538 \h </w:instrText>
        </w:r>
        <w:r w:rsidR="00394B57">
          <w:rPr>
            <w:noProof/>
            <w:webHidden/>
          </w:rPr>
        </w:r>
        <w:r w:rsidR="00394B57">
          <w:rPr>
            <w:noProof/>
            <w:webHidden/>
          </w:rPr>
          <w:fldChar w:fldCharType="separate"/>
        </w:r>
        <w:r w:rsidR="00394B57">
          <w:rPr>
            <w:noProof/>
            <w:webHidden/>
          </w:rPr>
          <w:t>9</w:t>
        </w:r>
        <w:r w:rsidR="00394B57">
          <w:rPr>
            <w:noProof/>
            <w:webHidden/>
          </w:rPr>
          <w:fldChar w:fldCharType="end"/>
        </w:r>
      </w:hyperlink>
    </w:p>
    <w:p w14:paraId="0ADFBB5A" w14:textId="4757F0A0"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39" w:history="1">
        <w:r w:rsidR="00394B57" w:rsidRPr="006F1C23">
          <w:rPr>
            <w:rStyle w:val="Hyperlink"/>
            <w:rFonts w:cstheme="majorHAnsi"/>
            <w:bCs/>
            <w:noProof/>
          </w:rPr>
          <w:t>4.2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Technical returnable documents</w:t>
        </w:r>
        <w:r w:rsidR="00394B57">
          <w:rPr>
            <w:noProof/>
            <w:webHidden/>
          </w:rPr>
          <w:tab/>
        </w:r>
        <w:r w:rsidR="00394B57">
          <w:rPr>
            <w:noProof/>
            <w:webHidden/>
          </w:rPr>
          <w:fldChar w:fldCharType="begin"/>
        </w:r>
        <w:r w:rsidR="00394B57">
          <w:rPr>
            <w:noProof/>
            <w:webHidden/>
          </w:rPr>
          <w:instrText xml:space="preserve"> PAGEREF _Toc237932539 \h </w:instrText>
        </w:r>
        <w:r w:rsidR="00394B57">
          <w:rPr>
            <w:noProof/>
            <w:webHidden/>
          </w:rPr>
        </w:r>
        <w:r w:rsidR="00394B57">
          <w:rPr>
            <w:noProof/>
            <w:webHidden/>
          </w:rPr>
          <w:fldChar w:fldCharType="separate"/>
        </w:r>
        <w:r w:rsidR="00394B57">
          <w:rPr>
            <w:noProof/>
            <w:webHidden/>
          </w:rPr>
          <w:t>9</w:t>
        </w:r>
        <w:r w:rsidR="00394B57">
          <w:rPr>
            <w:noProof/>
            <w:webHidden/>
          </w:rPr>
          <w:fldChar w:fldCharType="end"/>
        </w:r>
      </w:hyperlink>
    </w:p>
    <w:p w14:paraId="44232BD6" w14:textId="6C9649A1"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0" w:history="1">
        <w:r w:rsidR="00394B57" w:rsidRPr="006F1C23">
          <w:rPr>
            <w:rStyle w:val="Hyperlink"/>
            <w:noProof/>
          </w:rPr>
          <w:t>4.2.1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Instruction and evaluation criteria</w:t>
        </w:r>
        <w:r w:rsidR="00394B57">
          <w:rPr>
            <w:noProof/>
            <w:webHidden/>
          </w:rPr>
          <w:tab/>
        </w:r>
        <w:r w:rsidR="00394B57">
          <w:rPr>
            <w:noProof/>
            <w:webHidden/>
          </w:rPr>
          <w:fldChar w:fldCharType="begin"/>
        </w:r>
        <w:r w:rsidR="00394B57">
          <w:rPr>
            <w:noProof/>
            <w:webHidden/>
          </w:rPr>
          <w:instrText xml:space="preserve"> PAGEREF _Toc237932540 \h </w:instrText>
        </w:r>
        <w:r w:rsidR="00394B57">
          <w:rPr>
            <w:noProof/>
            <w:webHidden/>
          </w:rPr>
        </w:r>
        <w:r w:rsidR="00394B57">
          <w:rPr>
            <w:noProof/>
            <w:webHidden/>
          </w:rPr>
          <w:fldChar w:fldCharType="separate"/>
        </w:r>
        <w:r w:rsidR="00394B57">
          <w:rPr>
            <w:noProof/>
            <w:webHidden/>
          </w:rPr>
          <w:t>9</w:t>
        </w:r>
        <w:r w:rsidR="00394B57">
          <w:rPr>
            <w:noProof/>
            <w:webHidden/>
          </w:rPr>
          <w:fldChar w:fldCharType="end"/>
        </w:r>
      </w:hyperlink>
    </w:p>
    <w:p w14:paraId="145576CE" w14:textId="230F79AD"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41" w:history="1">
        <w:r w:rsidR="00394B57" w:rsidRPr="006F1C23">
          <w:rPr>
            <w:rStyle w:val="Hyperlink"/>
            <w:rFonts w:cstheme="majorHAnsi"/>
            <w:bCs/>
            <w:noProof/>
          </w:rPr>
          <w:t>4.3</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Technical Mandatory Requirements (Stage 2)</w:t>
        </w:r>
        <w:r w:rsidR="00394B57">
          <w:rPr>
            <w:noProof/>
            <w:webHidden/>
          </w:rPr>
          <w:tab/>
        </w:r>
        <w:r w:rsidR="00394B57">
          <w:rPr>
            <w:noProof/>
            <w:webHidden/>
          </w:rPr>
          <w:fldChar w:fldCharType="begin"/>
        </w:r>
        <w:r w:rsidR="00394B57">
          <w:rPr>
            <w:noProof/>
            <w:webHidden/>
          </w:rPr>
          <w:instrText xml:space="preserve"> PAGEREF _Toc237932541 \h </w:instrText>
        </w:r>
        <w:r w:rsidR="00394B57">
          <w:rPr>
            <w:noProof/>
            <w:webHidden/>
          </w:rPr>
        </w:r>
        <w:r w:rsidR="00394B57">
          <w:rPr>
            <w:noProof/>
            <w:webHidden/>
          </w:rPr>
          <w:fldChar w:fldCharType="separate"/>
        </w:r>
        <w:r w:rsidR="00394B57">
          <w:rPr>
            <w:noProof/>
            <w:webHidden/>
          </w:rPr>
          <w:t>9</w:t>
        </w:r>
        <w:r w:rsidR="00394B57">
          <w:rPr>
            <w:noProof/>
            <w:webHidden/>
          </w:rPr>
          <w:fldChar w:fldCharType="end"/>
        </w:r>
      </w:hyperlink>
    </w:p>
    <w:p w14:paraId="2DBB69F2" w14:textId="71955DB4"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42" w:history="1">
        <w:r w:rsidR="00394B57" w:rsidRPr="006F1C23">
          <w:rPr>
            <w:rStyle w:val="Hyperlink"/>
            <w:bCs/>
            <w:noProof/>
          </w:rPr>
          <w:t>4.4</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Technical Functionality Evaluation Requirements (Stage 3)</w:t>
        </w:r>
        <w:r w:rsidR="00394B57">
          <w:rPr>
            <w:noProof/>
            <w:webHidden/>
          </w:rPr>
          <w:tab/>
        </w:r>
        <w:r w:rsidR="00394B57">
          <w:rPr>
            <w:noProof/>
            <w:webHidden/>
          </w:rPr>
          <w:fldChar w:fldCharType="begin"/>
        </w:r>
        <w:r w:rsidR="00394B57">
          <w:rPr>
            <w:noProof/>
            <w:webHidden/>
          </w:rPr>
          <w:instrText xml:space="preserve"> PAGEREF _Toc237932542 \h </w:instrText>
        </w:r>
        <w:r w:rsidR="00394B57">
          <w:rPr>
            <w:noProof/>
            <w:webHidden/>
          </w:rPr>
        </w:r>
        <w:r w:rsidR="00394B57">
          <w:rPr>
            <w:noProof/>
            <w:webHidden/>
          </w:rPr>
          <w:fldChar w:fldCharType="separate"/>
        </w:r>
        <w:r w:rsidR="00394B57">
          <w:rPr>
            <w:noProof/>
            <w:webHidden/>
          </w:rPr>
          <w:t>12</w:t>
        </w:r>
        <w:r w:rsidR="00394B57">
          <w:rPr>
            <w:noProof/>
            <w:webHidden/>
          </w:rPr>
          <w:fldChar w:fldCharType="end"/>
        </w:r>
      </w:hyperlink>
    </w:p>
    <w:p w14:paraId="09DC29BB" w14:textId="3F76E86A"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43" w:history="1">
        <w:r w:rsidR="00394B57" w:rsidRPr="006F1C23">
          <w:rPr>
            <w:rStyle w:val="Hyperlink"/>
            <w:rFonts w:cstheme="majorHAnsi"/>
            <w:bCs/>
            <w:noProof/>
          </w:rPr>
          <w:t>4.5</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Special Conditions of Contract Verification (Stage 4)</w:t>
        </w:r>
        <w:r w:rsidR="00394B57">
          <w:rPr>
            <w:noProof/>
            <w:webHidden/>
          </w:rPr>
          <w:tab/>
        </w:r>
        <w:r w:rsidR="00394B57">
          <w:rPr>
            <w:noProof/>
            <w:webHidden/>
          </w:rPr>
          <w:fldChar w:fldCharType="begin"/>
        </w:r>
        <w:r w:rsidR="00394B57">
          <w:rPr>
            <w:noProof/>
            <w:webHidden/>
          </w:rPr>
          <w:instrText xml:space="preserve"> PAGEREF _Toc237932543 \h </w:instrText>
        </w:r>
        <w:r w:rsidR="00394B57">
          <w:rPr>
            <w:noProof/>
            <w:webHidden/>
          </w:rPr>
        </w:r>
        <w:r w:rsidR="00394B57">
          <w:rPr>
            <w:noProof/>
            <w:webHidden/>
          </w:rPr>
          <w:fldChar w:fldCharType="separate"/>
        </w:r>
        <w:r w:rsidR="00394B57">
          <w:rPr>
            <w:noProof/>
            <w:webHidden/>
          </w:rPr>
          <w:t>19</w:t>
        </w:r>
        <w:r w:rsidR="00394B57">
          <w:rPr>
            <w:noProof/>
            <w:webHidden/>
          </w:rPr>
          <w:fldChar w:fldCharType="end"/>
        </w:r>
      </w:hyperlink>
    </w:p>
    <w:p w14:paraId="5E39A2FA" w14:textId="6FBD28FE"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4" w:history="1">
        <w:r w:rsidR="00394B57" w:rsidRPr="006F1C23">
          <w:rPr>
            <w:rStyle w:val="Hyperlink"/>
            <w:noProof/>
          </w:rPr>
          <w:t>4.5.1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Special Conditions of Contract</w:t>
        </w:r>
        <w:r w:rsidR="00394B57">
          <w:rPr>
            <w:noProof/>
            <w:webHidden/>
          </w:rPr>
          <w:tab/>
        </w:r>
        <w:r w:rsidR="00394B57">
          <w:rPr>
            <w:noProof/>
            <w:webHidden/>
          </w:rPr>
          <w:fldChar w:fldCharType="begin"/>
        </w:r>
        <w:r w:rsidR="00394B57">
          <w:rPr>
            <w:noProof/>
            <w:webHidden/>
          </w:rPr>
          <w:instrText xml:space="preserve"> PAGEREF _Toc237932544 \h </w:instrText>
        </w:r>
        <w:r w:rsidR="00394B57">
          <w:rPr>
            <w:noProof/>
            <w:webHidden/>
          </w:rPr>
        </w:r>
        <w:r w:rsidR="00394B57">
          <w:rPr>
            <w:noProof/>
            <w:webHidden/>
          </w:rPr>
          <w:fldChar w:fldCharType="separate"/>
        </w:r>
        <w:r w:rsidR="00394B57">
          <w:rPr>
            <w:noProof/>
            <w:webHidden/>
          </w:rPr>
          <w:t>19</w:t>
        </w:r>
        <w:r w:rsidR="00394B57">
          <w:rPr>
            <w:noProof/>
            <w:webHidden/>
          </w:rPr>
          <w:fldChar w:fldCharType="end"/>
        </w:r>
      </w:hyperlink>
    </w:p>
    <w:p w14:paraId="642E4BED" w14:textId="467AE725"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5" w:history="1">
        <w:r w:rsidR="00394B57" w:rsidRPr="006F1C23">
          <w:rPr>
            <w:rStyle w:val="Hyperlink"/>
            <w:noProof/>
          </w:rPr>
          <w:t>4.5.2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Declaration of compliance and acceptance SCC</w:t>
        </w:r>
        <w:r w:rsidR="00394B57">
          <w:rPr>
            <w:noProof/>
            <w:webHidden/>
          </w:rPr>
          <w:tab/>
        </w:r>
        <w:r w:rsidR="00394B57">
          <w:rPr>
            <w:noProof/>
            <w:webHidden/>
          </w:rPr>
          <w:fldChar w:fldCharType="begin"/>
        </w:r>
        <w:r w:rsidR="00394B57">
          <w:rPr>
            <w:noProof/>
            <w:webHidden/>
          </w:rPr>
          <w:instrText xml:space="preserve"> PAGEREF _Toc237932545 \h </w:instrText>
        </w:r>
        <w:r w:rsidR="00394B57">
          <w:rPr>
            <w:noProof/>
            <w:webHidden/>
          </w:rPr>
        </w:r>
        <w:r w:rsidR="00394B57">
          <w:rPr>
            <w:noProof/>
            <w:webHidden/>
          </w:rPr>
          <w:fldChar w:fldCharType="separate"/>
        </w:r>
        <w:r w:rsidR="00394B57">
          <w:rPr>
            <w:noProof/>
            <w:webHidden/>
          </w:rPr>
          <w:t>27</w:t>
        </w:r>
        <w:r w:rsidR="00394B57">
          <w:rPr>
            <w:noProof/>
            <w:webHidden/>
          </w:rPr>
          <w:fldChar w:fldCharType="end"/>
        </w:r>
      </w:hyperlink>
    </w:p>
    <w:p w14:paraId="5F23ADA5" w14:textId="189AC2A6"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46" w:history="1">
        <w:r w:rsidR="00394B57" w:rsidRPr="006F1C23">
          <w:rPr>
            <w:rStyle w:val="Hyperlink"/>
            <w:rFonts w:cstheme="majorHAnsi"/>
            <w:bCs/>
            <w:noProof/>
          </w:rPr>
          <w:t>4.6</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Price and Preference Points Evaluation (Stage 5)</w:t>
        </w:r>
        <w:r w:rsidR="00394B57">
          <w:rPr>
            <w:noProof/>
            <w:webHidden/>
          </w:rPr>
          <w:tab/>
        </w:r>
        <w:r w:rsidR="00394B57">
          <w:rPr>
            <w:noProof/>
            <w:webHidden/>
          </w:rPr>
          <w:fldChar w:fldCharType="begin"/>
        </w:r>
        <w:r w:rsidR="00394B57">
          <w:rPr>
            <w:noProof/>
            <w:webHidden/>
          </w:rPr>
          <w:instrText xml:space="preserve"> PAGEREF _Toc237932546 \h </w:instrText>
        </w:r>
        <w:r w:rsidR="00394B57">
          <w:rPr>
            <w:noProof/>
            <w:webHidden/>
          </w:rPr>
        </w:r>
        <w:r w:rsidR="00394B57">
          <w:rPr>
            <w:noProof/>
            <w:webHidden/>
          </w:rPr>
          <w:fldChar w:fldCharType="separate"/>
        </w:r>
        <w:r w:rsidR="00394B57">
          <w:rPr>
            <w:noProof/>
            <w:webHidden/>
          </w:rPr>
          <w:t>28</w:t>
        </w:r>
        <w:r w:rsidR="00394B57">
          <w:rPr>
            <w:noProof/>
            <w:webHidden/>
          </w:rPr>
          <w:fldChar w:fldCharType="end"/>
        </w:r>
      </w:hyperlink>
    </w:p>
    <w:p w14:paraId="76C97804" w14:textId="5E762B46"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7" w:history="1">
        <w:r w:rsidR="00394B57" w:rsidRPr="006F1C23">
          <w:rPr>
            <w:rStyle w:val="Hyperlink"/>
            <w:noProof/>
          </w:rPr>
          <w:t>4.6.1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Costing and Preference Evaluation</w:t>
        </w:r>
        <w:r w:rsidR="00394B57">
          <w:rPr>
            <w:noProof/>
            <w:webHidden/>
          </w:rPr>
          <w:tab/>
        </w:r>
        <w:r w:rsidR="00394B57">
          <w:rPr>
            <w:noProof/>
            <w:webHidden/>
          </w:rPr>
          <w:fldChar w:fldCharType="begin"/>
        </w:r>
        <w:r w:rsidR="00394B57">
          <w:rPr>
            <w:noProof/>
            <w:webHidden/>
          </w:rPr>
          <w:instrText xml:space="preserve"> PAGEREF _Toc237932547 \h </w:instrText>
        </w:r>
        <w:r w:rsidR="00394B57">
          <w:rPr>
            <w:noProof/>
            <w:webHidden/>
          </w:rPr>
        </w:r>
        <w:r w:rsidR="00394B57">
          <w:rPr>
            <w:noProof/>
            <w:webHidden/>
          </w:rPr>
          <w:fldChar w:fldCharType="separate"/>
        </w:r>
        <w:r w:rsidR="00394B57">
          <w:rPr>
            <w:noProof/>
            <w:webHidden/>
          </w:rPr>
          <w:t>28</w:t>
        </w:r>
        <w:r w:rsidR="00394B57">
          <w:rPr>
            <w:noProof/>
            <w:webHidden/>
          </w:rPr>
          <w:fldChar w:fldCharType="end"/>
        </w:r>
      </w:hyperlink>
    </w:p>
    <w:p w14:paraId="2A0E32EE" w14:textId="670E0638"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8" w:history="1">
        <w:r w:rsidR="00394B57" w:rsidRPr="006F1C23">
          <w:rPr>
            <w:rStyle w:val="Hyperlink"/>
            <w:noProof/>
          </w:rPr>
          <w:t>4.6.2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Costing and Pricing Conditions</w:t>
        </w:r>
        <w:r w:rsidR="00394B57">
          <w:rPr>
            <w:noProof/>
            <w:webHidden/>
          </w:rPr>
          <w:tab/>
        </w:r>
        <w:r w:rsidR="00394B57">
          <w:rPr>
            <w:noProof/>
            <w:webHidden/>
          </w:rPr>
          <w:fldChar w:fldCharType="begin"/>
        </w:r>
        <w:r w:rsidR="00394B57">
          <w:rPr>
            <w:noProof/>
            <w:webHidden/>
          </w:rPr>
          <w:instrText xml:space="preserve"> PAGEREF _Toc237932548 \h </w:instrText>
        </w:r>
        <w:r w:rsidR="00394B57">
          <w:rPr>
            <w:noProof/>
            <w:webHidden/>
          </w:rPr>
        </w:r>
        <w:r w:rsidR="00394B57">
          <w:rPr>
            <w:noProof/>
            <w:webHidden/>
          </w:rPr>
          <w:fldChar w:fldCharType="separate"/>
        </w:r>
        <w:r w:rsidR="00394B57">
          <w:rPr>
            <w:noProof/>
            <w:webHidden/>
          </w:rPr>
          <w:t>28</w:t>
        </w:r>
        <w:r w:rsidR="00394B57">
          <w:rPr>
            <w:noProof/>
            <w:webHidden/>
          </w:rPr>
          <w:fldChar w:fldCharType="end"/>
        </w:r>
      </w:hyperlink>
    </w:p>
    <w:p w14:paraId="7DC4A980" w14:textId="5AABF380" w:rsidR="00394B57" w:rsidRDefault="008F52AE">
      <w:pPr>
        <w:pStyle w:val="TOC3"/>
        <w:rPr>
          <w:rFonts w:asciiTheme="minorHAnsi" w:eastAsiaTheme="minorEastAsia" w:hAnsiTheme="minorHAnsi" w:cstheme="minorBidi"/>
          <w:noProof/>
          <w:kern w:val="2"/>
          <w:sz w:val="24"/>
          <w:szCs w:val="24"/>
          <w:lang w:eastAsia="en-ZA"/>
          <w14:ligatures w14:val="standardContextual"/>
        </w:rPr>
      </w:pPr>
      <w:hyperlink w:anchor="_Toc237932549" w:history="1">
        <w:r w:rsidR="00394B57" w:rsidRPr="006F1C23">
          <w:rPr>
            <w:rStyle w:val="Hyperlink"/>
            <w:noProof/>
          </w:rPr>
          <w:t>4.6.3</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Declaration of Acceptance</w:t>
        </w:r>
        <w:r w:rsidR="00394B57">
          <w:rPr>
            <w:noProof/>
            <w:webHidden/>
          </w:rPr>
          <w:tab/>
        </w:r>
        <w:r w:rsidR="00394B57">
          <w:rPr>
            <w:noProof/>
            <w:webHidden/>
          </w:rPr>
          <w:fldChar w:fldCharType="begin"/>
        </w:r>
        <w:r w:rsidR="00394B57">
          <w:rPr>
            <w:noProof/>
            <w:webHidden/>
          </w:rPr>
          <w:instrText xml:space="preserve"> PAGEREF _Toc237932549 \h </w:instrText>
        </w:r>
        <w:r w:rsidR="00394B57">
          <w:rPr>
            <w:noProof/>
            <w:webHidden/>
          </w:rPr>
        </w:r>
        <w:r w:rsidR="00394B57">
          <w:rPr>
            <w:noProof/>
            <w:webHidden/>
          </w:rPr>
          <w:fldChar w:fldCharType="separate"/>
        </w:r>
        <w:r w:rsidR="00394B57">
          <w:rPr>
            <w:noProof/>
            <w:webHidden/>
          </w:rPr>
          <w:t>28</w:t>
        </w:r>
        <w:r w:rsidR="00394B57">
          <w:rPr>
            <w:noProof/>
            <w:webHidden/>
          </w:rPr>
          <w:fldChar w:fldCharType="end"/>
        </w:r>
      </w:hyperlink>
    </w:p>
    <w:p w14:paraId="7CA799EB" w14:textId="27A04AEB"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0" w:history="1">
        <w:r w:rsidR="00394B57" w:rsidRPr="006F1C23">
          <w:rPr>
            <w:rStyle w:val="Hyperlink"/>
            <w:rFonts w:cstheme="majorHAnsi"/>
            <w:bCs/>
            <w:noProof/>
          </w:rPr>
          <w:t>4.7</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Preference Requirements</w:t>
        </w:r>
        <w:r w:rsidR="00394B57">
          <w:rPr>
            <w:noProof/>
            <w:webHidden/>
          </w:rPr>
          <w:tab/>
        </w:r>
        <w:r w:rsidR="00394B57">
          <w:rPr>
            <w:noProof/>
            <w:webHidden/>
          </w:rPr>
          <w:fldChar w:fldCharType="begin"/>
        </w:r>
        <w:r w:rsidR="00394B57">
          <w:rPr>
            <w:noProof/>
            <w:webHidden/>
          </w:rPr>
          <w:instrText xml:space="preserve"> PAGEREF _Toc237932550 \h </w:instrText>
        </w:r>
        <w:r w:rsidR="00394B57">
          <w:rPr>
            <w:noProof/>
            <w:webHidden/>
          </w:rPr>
        </w:r>
        <w:r w:rsidR="00394B57">
          <w:rPr>
            <w:noProof/>
            <w:webHidden/>
          </w:rPr>
          <w:fldChar w:fldCharType="separate"/>
        </w:r>
        <w:r w:rsidR="00394B57">
          <w:rPr>
            <w:noProof/>
            <w:webHidden/>
          </w:rPr>
          <w:t>29</w:t>
        </w:r>
        <w:r w:rsidR="00394B57">
          <w:rPr>
            <w:noProof/>
            <w:webHidden/>
          </w:rPr>
          <w:fldChar w:fldCharType="end"/>
        </w:r>
      </w:hyperlink>
    </w:p>
    <w:p w14:paraId="44C8C77A" w14:textId="42ECE592"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51" w:history="1">
        <w:r w:rsidR="00394B57" w:rsidRPr="006F1C23">
          <w:rPr>
            <w:rStyle w:val="Hyperlink"/>
            <w:rFonts w:asciiTheme="majorHAnsi" w:hAnsiTheme="majorHAnsi" w:cstheme="majorHAnsi"/>
            <w:noProof/>
            <w14:scene3d>
              <w14:camera w14:prst="orthographicFront"/>
              <w14:lightRig w14:rig="threePt" w14:dir="t">
                <w14:rot w14:lat="0" w14:lon="0" w14:rev="0"/>
              </w14:lightRig>
            </w14:scene3d>
          </w:rPr>
          <w:t>Annex A:</w:t>
        </w:r>
        <w:r w:rsidR="00394B57" w:rsidRPr="006F1C23">
          <w:rPr>
            <w:rStyle w:val="Hyperlink"/>
            <w:rFonts w:asciiTheme="majorHAnsi" w:hAnsiTheme="majorHAnsi" w:cstheme="majorHAnsi"/>
            <w:noProof/>
          </w:rPr>
          <w:t xml:space="preserve"> Bidder Substantiating Evidence</w:t>
        </w:r>
        <w:r w:rsidR="00394B57">
          <w:rPr>
            <w:noProof/>
            <w:webHidden/>
          </w:rPr>
          <w:tab/>
        </w:r>
        <w:r w:rsidR="00394B57">
          <w:rPr>
            <w:noProof/>
            <w:webHidden/>
          </w:rPr>
          <w:fldChar w:fldCharType="begin"/>
        </w:r>
        <w:r w:rsidR="00394B57">
          <w:rPr>
            <w:noProof/>
            <w:webHidden/>
          </w:rPr>
          <w:instrText xml:space="preserve"> PAGEREF _Toc237932551 \h </w:instrText>
        </w:r>
        <w:r w:rsidR="00394B57">
          <w:rPr>
            <w:noProof/>
            <w:webHidden/>
          </w:rPr>
        </w:r>
        <w:r w:rsidR="00394B57">
          <w:rPr>
            <w:noProof/>
            <w:webHidden/>
          </w:rPr>
          <w:fldChar w:fldCharType="separate"/>
        </w:r>
        <w:r w:rsidR="00394B57">
          <w:rPr>
            <w:noProof/>
            <w:webHidden/>
          </w:rPr>
          <w:t>34</w:t>
        </w:r>
        <w:r w:rsidR="00394B57">
          <w:rPr>
            <w:noProof/>
            <w:webHidden/>
          </w:rPr>
          <w:fldChar w:fldCharType="end"/>
        </w:r>
      </w:hyperlink>
    </w:p>
    <w:p w14:paraId="65997DF1" w14:textId="6BE3181D"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52" w:history="1">
        <w:r w:rsidR="00394B57" w:rsidRPr="006F1C23">
          <w:rPr>
            <w:rStyle w:val="Hyperlink"/>
            <w:rFonts w:cstheme="majorHAnsi"/>
            <w:noProof/>
          </w:rPr>
          <w:t>5.</w:t>
        </w:r>
        <w:r w:rsidR="00394B57">
          <w:rPr>
            <w:rFonts w:asciiTheme="minorHAnsi" w:eastAsiaTheme="minorEastAsia" w:hAnsiTheme="minorHAnsi" w:cstheme="minorBidi"/>
            <w:b w:val="0"/>
            <w:noProof/>
            <w:kern w:val="2"/>
            <w:sz w:val="24"/>
            <w:szCs w:val="24"/>
            <w:lang w:eastAsia="en-ZA"/>
            <w14:ligatures w14:val="standardContextual"/>
          </w:rPr>
          <w:tab/>
        </w:r>
        <w:r w:rsidR="00394B57" w:rsidRPr="006F1C23">
          <w:rPr>
            <w:rStyle w:val="Hyperlink"/>
            <w:rFonts w:cstheme="majorHAnsi"/>
            <w:noProof/>
          </w:rPr>
          <w:t>Technical Mandatory Requirement Evidence</w:t>
        </w:r>
        <w:r w:rsidR="00394B57">
          <w:rPr>
            <w:noProof/>
            <w:webHidden/>
          </w:rPr>
          <w:tab/>
        </w:r>
        <w:r w:rsidR="00394B57">
          <w:rPr>
            <w:noProof/>
            <w:webHidden/>
          </w:rPr>
          <w:fldChar w:fldCharType="begin"/>
        </w:r>
        <w:r w:rsidR="00394B57">
          <w:rPr>
            <w:noProof/>
            <w:webHidden/>
          </w:rPr>
          <w:instrText xml:space="preserve"> PAGEREF _Toc237932552 \h </w:instrText>
        </w:r>
        <w:r w:rsidR="00394B57">
          <w:rPr>
            <w:noProof/>
            <w:webHidden/>
          </w:rPr>
        </w:r>
        <w:r w:rsidR="00394B57">
          <w:rPr>
            <w:noProof/>
            <w:webHidden/>
          </w:rPr>
          <w:fldChar w:fldCharType="separate"/>
        </w:r>
        <w:r w:rsidR="00394B57">
          <w:rPr>
            <w:noProof/>
            <w:webHidden/>
          </w:rPr>
          <w:t>34</w:t>
        </w:r>
        <w:r w:rsidR="00394B57">
          <w:rPr>
            <w:noProof/>
            <w:webHidden/>
          </w:rPr>
          <w:fldChar w:fldCharType="end"/>
        </w:r>
      </w:hyperlink>
    </w:p>
    <w:p w14:paraId="4C817299" w14:textId="4667189E"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3" w:history="1">
        <w:r w:rsidR="00394B57" w:rsidRPr="006F1C23">
          <w:rPr>
            <w:rStyle w:val="Hyperlink"/>
            <w:rFonts w:cstheme="majorHAnsi"/>
            <w:bCs/>
            <w:noProof/>
          </w:rPr>
          <w:t>5.1</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Bidder Certification / Affiliation Requirements</w:t>
        </w:r>
        <w:r w:rsidR="00394B57">
          <w:rPr>
            <w:noProof/>
            <w:webHidden/>
          </w:rPr>
          <w:tab/>
        </w:r>
        <w:r w:rsidR="00394B57">
          <w:rPr>
            <w:noProof/>
            <w:webHidden/>
          </w:rPr>
          <w:fldChar w:fldCharType="begin"/>
        </w:r>
        <w:r w:rsidR="00394B57">
          <w:rPr>
            <w:noProof/>
            <w:webHidden/>
          </w:rPr>
          <w:instrText xml:space="preserve"> PAGEREF _Toc237932553 \h </w:instrText>
        </w:r>
        <w:r w:rsidR="00394B57">
          <w:rPr>
            <w:noProof/>
            <w:webHidden/>
          </w:rPr>
        </w:r>
        <w:r w:rsidR="00394B57">
          <w:rPr>
            <w:noProof/>
            <w:webHidden/>
          </w:rPr>
          <w:fldChar w:fldCharType="separate"/>
        </w:r>
        <w:r w:rsidR="00394B57">
          <w:rPr>
            <w:noProof/>
            <w:webHidden/>
          </w:rPr>
          <w:t>34</w:t>
        </w:r>
        <w:r w:rsidR="00394B57">
          <w:rPr>
            <w:noProof/>
            <w:webHidden/>
          </w:rPr>
          <w:fldChar w:fldCharType="end"/>
        </w:r>
      </w:hyperlink>
    </w:p>
    <w:p w14:paraId="1D162E94" w14:textId="307BFF69"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4" w:history="1">
        <w:r w:rsidR="00394B57" w:rsidRPr="006F1C23">
          <w:rPr>
            <w:rStyle w:val="Hyperlink"/>
            <w:rFonts w:cstheme="majorHAnsi"/>
            <w:bCs/>
            <w:noProof/>
          </w:rPr>
          <w:t>5.2</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Bidder Experience and Capability Requirements</w:t>
        </w:r>
        <w:r w:rsidR="00394B57">
          <w:rPr>
            <w:noProof/>
            <w:webHidden/>
          </w:rPr>
          <w:tab/>
        </w:r>
        <w:r w:rsidR="00394B57">
          <w:rPr>
            <w:noProof/>
            <w:webHidden/>
          </w:rPr>
          <w:fldChar w:fldCharType="begin"/>
        </w:r>
        <w:r w:rsidR="00394B57">
          <w:rPr>
            <w:noProof/>
            <w:webHidden/>
          </w:rPr>
          <w:instrText xml:space="preserve"> PAGEREF _Toc237932554 \h </w:instrText>
        </w:r>
        <w:r w:rsidR="00394B57">
          <w:rPr>
            <w:noProof/>
            <w:webHidden/>
          </w:rPr>
        </w:r>
        <w:r w:rsidR="00394B57">
          <w:rPr>
            <w:noProof/>
            <w:webHidden/>
          </w:rPr>
          <w:fldChar w:fldCharType="separate"/>
        </w:r>
        <w:r w:rsidR="00394B57">
          <w:rPr>
            <w:noProof/>
            <w:webHidden/>
          </w:rPr>
          <w:t>35</w:t>
        </w:r>
        <w:r w:rsidR="00394B57">
          <w:rPr>
            <w:noProof/>
            <w:webHidden/>
          </w:rPr>
          <w:fldChar w:fldCharType="end"/>
        </w:r>
      </w:hyperlink>
    </w:p>
    <w:p w14:paraId="770592D1" w14:textId="10F1E5FB"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5" w:history="1">
        <w:r w:rsidR="00394B57" w:rsidRPr="006F1C23">
          <w:rPr>
            <w:rStyle w:val="Hyperlink"/>
            <w:rFonts w:cstheme="majorHAnsi"/>
            <w:bCs/>
            <w:noProof/>
          </w:rPr>
          <w:t>5.3</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Special Conditions of Contract</w:t>
        </w:r>
        <w:r w:rsidR="00394B57">
          <w:rPr>
            <w:noProof/>
            <w:webHidden/>
          </w:rPr>
          <w:tab/>
        </w:r>
        <w:r w:rsidR="00394B57">
          <w:rPr>
            <w:noProof/>
            <w:webHidden/>
          </w:rPr>
          <w:fldChar w:fldCharType="begin"/>
        </w:r>
        <w:r w:rsidR="00394B57">
          <w:rPr>
            <w:noProof/>
            <w:webHidden/>
          </w:rPr>
          <w:instrText xml:space="preserve"> PAGEREF _Toc237932555 \h </w:instrText>
        </w:r>
        <w:r w:rsidR="00394B57">
          <w:rPr>
            <w:noProof/>
            <w:webHidden/>
          </w:rPr>
        </w:r>
        <w:r w:rsidR="00394B57">
          <w:rPr>
            <w:noProof/>
            <w:webHidden/>
          </w:rPr>
          <w:fldChar w:fldCharType="separate"/>
        </w:r>
        <w:r w:rsidR="00394B57">
          <w:rPr>
            <w:noProof/>
            <w:webHidden/>
          </w:rPr>
          <w:t>36</w:t>
        </w:r>
        <w:r w:rsidR="00394B57">
          <w:rPr>
            <w:noProof/>
            <w:webHidden/>
          </w:rPr>
          <w:fldChar w:fldCharType="end"/>
        </w:r>
      </w:hyperlink>
    </w:p>
    <w:p w14:paraId="2BDE5ED4" w14:textId="3322C3E1"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6" w:history="1">
        <w:r w:rsidR="00394B57" w:rsidRPr="006F1C23">
          <w:rPr>
            <w:rStyle w:val="Hyperlink"/>
            <w:rFonts w:cstheme="majorHAnsi"/>
            <w:bCs/>
            <w:noProof/>
          </w:rPr>
          <w:t>5.4</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rPr>
          <w:t>Product/Service Functional Requirements Evidence</w:t>
        </w:r>
        <w:r w:rsidR="00394B57">
          <w:rPr>
            <w:noProof/>
            <w:webHidden/>
          </w:rPr>
          <w:tab/>
        </w:r>
        <w:r w:rsidR="00394B57">
          <w:rPr>
            <w:noProof/>
            <w:webHidden/>
          </w:rPr>
          <w:fldChar w:fldCharType="begin"/>
        </w:r>
        <w:r w:rsidR="00394B57">
          <w:rPr>
            <w:noProof/>
            <w:webHidden/>
          </w:rPr>
          <w:instrText xml:space="preserve"> PAGEREF _Toc237932556 \h </w:instrText>
        </w:r>
        <w:r w:rsidR="00394B57">
          <w:rPr>
            <w:noProof/>
            <w:webHidden/>
          </w:rPr>
        </w:r>
        <w:r w:rsidR="00394B57">
          <w:rPr>
            <w:noProof/>
            <w:webHidden/>
          </w:rPr>
          <w:fldChar w:fldCharType="separate"/>
        </w:r>
        <w:r w:rsidR="00394B57">
          <w:rPr>
            <w:noProof/>
            <w:webHidden/>
          </w:rPr>
          <w:t>36</w:t>
        </w:r>
        <w:r w:rsidR="00394B57">
          <w:rPr>
            <w:noProof/>
            <w:webHidden/>
          </w:rPr>
          <w:fldChar w:fldCharType="end"/>
        </w:r>
      </w:hyperlink>
    </w:p>
    <w:p w14:paraId="0CE8AB15" w14:textId="2EEA6910"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7" w:history="1">
        <w:r w:rsidR="00394B57" w:rsidRPr="006F1C23">
          <w:rPr>
            <w:rStyle w:val="Hyperlink"/>
            <w:bCs/>
            <w:noProof/>
          </w:rPr>
          <w:t>5.5</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noProof/>
          </w:rPr>
          <w:t>Technical Functionality Requirements</w:t>
        </w:r>
        <w:r w:rsidR="00394B57">
          <w:rPr>
            <w:noProof/>
            <w:webHidden/>
          </w:rPr>
          <w:tab/>
        </w:r>
        <w:r w:rsidR="00394B57">
          <w:rPr>
            <w:noProof/>
            <w:webHidden/>
          </w:rPr>
          <w:fldChar w:fldCharType="begin"/>
        </w:r>
        <w:r w:rsidR="00394B57">
          <w:rPr>
            <w:noProof/>
            <w:webHidden/>
          </w:rPr>
          <w:instrText xml:space="preserve"> PAGEREF _Toc237932557 \h </w:instrText>
        </w:r>
        <w:r w:rsidR="00394B57">
          <w:rPr>
            <w:noProof/>
            <w:webHidden/>
          </w:rPr>
        </w:r>
        <w:r w:rsidR="00394B57">
          <w:rPr>
            <w:noProof/>
            <w:webHidden/>
          </w:rPr>
          <w:fldChar w:fldCharType="separate"/>
        </w:r>
        <w:r w:rsidR="00394B57">
          <w:rPr>
            <w:noProof/>
            <w:webHidden/>
          </w:rPr>
          <w:t>36</w:t>
        </w:r>
        <w:r w:rsidR="00394B57">
          <w:rPr>
            <w:noProof/>
            <w:webHidden/>
          </w:rPr>
          <w:fldChar w:fldCharType="end"/>
        </w:r>
      </w:hyperlink>
    </w:p>
    <w:p w14:paraId="54F803B8" w14:textId="6F2271C5" w:rsidR="00394B57" w:rsidRDefault="008F52AE">
      <w:pPr>
        <w:pStyle w:val="TOC2"/>
        <w:rPr>
          <w:rFonts w:asciiTheme="minorHAnsi" w:eastAsiaTheme="minorEastAsia" w:hAnsiTheme="minorHAnsi" w:cstheme="minorBidi"/>
          <w:noProof/>
          <w:kern w:val="2"/>
          <w:sz w:val="24"/>
          <w:szCs w:val="24"/>
          <w:lang w:eastAsia="en-ZA"/>
          <w14:ligatures w14:val="standardContextual"/>
        </w:rPr>
      </w:pPr>
      <w:hyperlink w:anchor="_Toc237932558" w:history="1">
        <w:r w:rsidR="00394B57" w:rsidRPr="006F1C23">
          <w:rPr>
            <w:rStyle w:val="Hyperlink"/>
            <w:rFonts w:cstheme="majorHAnsi"/>
            <w:bCs/>
            <w:noProof/>
            <w:lang w:val="en-GB"/>
          </w:rPr>
          <w:t>5.6</w:t>
        </w:r>
        <w:r w:rsidR="00394B57">
          <w:rPr>
            <w:rFonts w:asciiTheme="minorHAnsi" w:eastAsiaTheme="minorEastAsia" w:hAnsiTheme="minorHAnsi" w:cstheme="minorBidi"/>
            <w:noProof/>
            <w:kern w:val="2"/>
            <w:sz w:val="24"/>
            <w:szCs w:val="24"/>
            <w:lang w:eastAsia="en-ZA"/>
            <w14:ligatures w14:val="standardContextual"/>
          </w:rPr>
          <w:tab/>
        </w:r>
        <w:r w:rsidR="00394B57" w:rsidRPr="006F1C23">
          <w:rPr>
            <w:rStyle w:val="Hyperlink"/>
            <w:rFonts w:cstheme="majorHAnsi"/>
            <w:noProof/>
            <w:lang w:val="en-GB"/>
          </w:rPr>
          <w:t>Preference Points Preferential Goals Evidence</w:t>
        </w:r>
        <w:r w:rsidR="00394B57">
          <w:rPr>
            <w:noProof/>
            <w:webHidden/>
          </w:rPr>
          <w:tab/>
        </w:r>
        <w:r w:rsidR="00394B57">
          <w:rPr>
            <w:noProof/>
            <w:webHidden/>
          </w:rPr>
          <w:fldChar w:fldCharType="begin"/>
        </w:r>
        <w:r w:rsidR="00394B57">
          <w:rPr>
            <w:noProof/>
            <w:webHidden/>
          </w:rPr>
          <w:instrText xml:space="preserve"> PAGEREF _Toc237932558 \h </w:instrText>
        </w:r>
        <w:r w:rsidR="00394B57">
          <w:rPr>
            <w:noProof/>
            <w:webHidden/>
          </w:rPr>
        </w:r>
        <w:r w:rsidR="00394B57">
          <w:rPr>
            <w:noProof/>
            <w:webHidden/>
          </w:rPr>
          <w:fldChar w:fldCharType="separate"/>
        </w:r>
        <w:r w:rsidR="00394B57">
          <w:rPr>
            <w:noProof/>
            <w:webHidden/>
          </w:rPr>
          <w:t>36</w:t>
        </w:r>
        <w:r w:rsidR="00394B57">
          <w:rPr>
            <w:noProof/>
            <w:webHidden/>
          </w:rPr>
          <w:fldChar w:fldCharType="end"/>
        </w:r>
      </w:hyperlink>
    </w:p>
    <w:p w14:paraId="49B3816F" w14:textId="44F2826C" w:rsidR="00394B57" w:rsidRDefault="008F52AE">
      <w:pPr>
        <w:pStyle w:val="TOC1"/>
        <w:rPr>
          <w:rFonts w:asciiTheme="minorHAnsi" w:eastAsiaTheme="minorEastAsia" w:hAnsiTheme="minorHAnsi" w:cstheme="minorBidi"/>
          <w:b w:val="0"/>
          <w:noProof/>
          <w:kern w:val="2"/>
          <w:sz w:val="24"/>
          <w:szCs w:val="24"/>
          <w:lang w:eastAsia="en-ZA"/>
          <w14:ligatures w14:val="standardContextual"/>
        </w:rPr>
      </w:pPr>
      <w:hyperlink w:anchor="_Toc237932559" w:history="1">
        <w:r w:rsidR="00394B57" w:rsidRPr="006F1C23">
          <w:rPr>
            <w:rStyle w:val="Hyperlink"/>
            <w:rFonts w:asciiTheme="majorHAnsi" w:hAnsiTheme="majorHAnsi" w:cstheme="majorHAnsi"/>
            <w:noProof/>
            <w14:scene3d>
              <w14:camera w14:prst="orthographicFront"/>
              <w14:lightRig w14:rig="threePt" w14:dir="t">
                <w14:rot w14:lat="0" w14:lon="0" w14:rev="0"/>
              </w14:lightRig>
            </w14:scene3d>
          </w:rPr>
          <w:t>Annex B:</w:t>
        </w:r>
        <w:r w:rsidR="00394B57" w:rsidRPr="006F1C23">
          <w:rPr>
            <w:rStyle w:val="Hyperlink"/>
            <w:rFonts w:asciiTheme="majorHAnsi" w:hAnsiTheme="majorHAnsi" w:cstheme="majorHAnsi"/>
            <w:noProof/>
          </w:rPr>
          <w:t xml:space="preserve"> Addendum 1-Technical Functional /Product Requirements</w:t>
        </w:r>
        <w:r w:rsidR="00394B57">
          <w:rPr>
            <w:noProof/>
            <w:webHidden/>
          </w:rPr>
          <w:tab/>
        </w:r>
        <w:r w:rsidR="00394B57">
          <w:rPr>
            <w:noProof/>
            <w:webHidden/>
          </w:rPr>
          <w:fldChar w:fldCharType="begin"/>
        </w:r>
        <w:r w:rsidR="00394B57">
          <w:rPr>
            <w:noProof/>
            <w:webHidden/>
          </w:rPr>
          <w:instrText xml:space="preserve"> PAGEREF _Toc237932559 \h </w:instrText>
        </w:r>
        <w:r w:rsidR="00394B57">
          <w:rPr>
            <w:noProof/>
            <w:webHidden/>
          </w:rPr>
        </w:r>
        <w:r w:rsidR="00394B57">
          <w:rPr>
            <w:noProof/>
            <w:webHidden/>
          </w:rPr>
          <w:fldChar w:fldCharType="separate"/>
        </w:r>
        <w:r w:rsidR="00394B57">
          <w:rPr>
            <w:noProof/>
            <w:webHidden/>
          </w:rPr>
          <w:t>37</w:t>
        </w:r>
        <w:r w:rsidR="00394B57">
          <w:rPr>
            <w:noProof/>
            <w:webHidden/>
          </w:rPr>
          <w:fldChar w:fldCharType="end"/>
        </w:r>
      </w:hyperlink>
    </w:p>
    <w:p w14:paraId="3D369516" w14:textId="06796621" w:rsidR="0050260E" w:rsidRDefault="00A44D99" w:rsidP="00C2646C">
      <w:pPr>
        <w:pStyle w:val="Title"/>
        <w:rPr>
          <w:highlight w:val="yellow"/>
        </w:rPr>
      </w:pPr>
      <w:r w:rsidRPr="003E3C5F">
        <w:rPr>
          <w:rFonts w:asciiTheme="minorHAnsi" w:hAnsiTheme="minorHAnsi"/>
          <w:b/>
          <w:bCs/>
          <w:caps/>
          <w:sz w:val="20"/>
        </w:rPr>
        <w:fldChar w:fldCharType="end"/>
      </w:r>
    </w:p>
    <w:p w14:paraId="4402CB5F" w14:textId="55496186" w:rsidR="00AB361C" w:rsidRDefault="00AB361C" w:rsidP="00A44D99">
      <w:pPr>
        <w:sectPr w:rsidR="00AB361C" w:rsidSect="00E5740F">
          <w:footerReference w:type="default" r:id="rId10"/>
          <w:pgSz w:w="11906" w:h="16838" w:code="9"/>
          <w:pgMar w:top="1276" w:right="1134" w:bottom="993" w:left="1134" w:header="709" w:footer="584" w:gutter="0"/>
          <w:cols w:space="708"/>
          <w:docGrid w:linePitch="360"/>
        </w:sectPr>
      </w:pPr>
    </w:p>
    <w:p w14:paraId="3A40E264" w14:textId="77777777" w:rsidR="001313AD" w:rsidRPr="00957C13" w:rsidRDefault="00496E1A" w:rsidP="007E6362">
      <w:pPr>
        <w:pStyle w:val="Heading1"/>
        <w:jc w:val="both"/>
      </w:pPr>
      <w:bookmarkStart w:id="1" w:name="_Toc237932520"/>
      <w:bookmarkStart w:id="2" w:name="_Toc394775451"/>
      <w:bookmarkStart w:id="3" w:name="_Toc394778358"/>
      <w:bookmarkStart w:id="4" w:name="_Toc498843318"/>
      <w:bookmarkStart w:id="5" w:name="_Toc505652265"/>
      <w:r w:rsidRPr="00957C13">
        <w:lastRenderedPageBreak/>
        <w:t>Introduction</w:t>
      </w:r>
      <w:bookmarkEnd w:id="1"/>
    </w:p>
    <w:p w14:paraId="4FD1AAAC" w14:textId="27958DC1" w:rsidR="008B3ED9" w:rsidRPr="00957C13" w:rsidRDefault="008B3ED9" w:rsidP="007E6362">
      <w:pPr>
        <w:pStyle w:val="Heading2"/>
        <w:jc w:val="both"/>
      </w:pPr>
      <w:bookmarkStart w:id="6" w:name="_Toc237932521"/>
      <w:r w:rsidRPr="00957C13">
        <w:t>Purpose</w:t>
      </w:r>
      <w:bookmarkEnd w:id="6"/>
    </w:p>
    <w:p w14:paraId="07695043" w14:textId="73260D9D" w:rsidR="00194ED7" w:rsidRPr="00F12275" w:rsidRDefault="001C4E5D" w:rsidP="000F097D">
      <w:pPr>
        <w:spacing w:line="300" w:lineRule="atLeast"/>
        <w:ind w:left="567"/>
      </w:pPr>
      <w:r w:rsidRPr="001C4E5D">
        <w:t xml:space="preserve">The purpose of this RFB is to invite Suppliers (hereinafter referred to as “bidders”) to submit bids for </w:t>
      </w:r>
      <w:r w:rsidRPr="00F12275">
        <w:t>the</w:t>
      </w:r>
      <w:r w:rsidR="008D7F8B">
        <w:t xml:space="preserve"> </w:t>
      </w:r>
      <w:r w:rsidR="008D7F8B" w:rsidRPr="00AA3648">
        <w:t>decommissioning of old CCTV infrastructure and one boom gate at the East London GFMS facility</w:t>
      </w:r>
      <w:r w:rsidR="00DB7408">
        <w:t xml:space="preserve"> as well as</w:t>
      </w:r>
      <w:r w:rsidRPr="00F12275">
        <w:t xml:space="preserve"> </w:t>
      </w:r>
      <w:r w:rsidR="00DB7408">
        <w:t>s</w:t>
      </w:r>
      <w:r w:rsidRPr="00F12275">
        <w:t>upply</w:t>
      </w:r>
      <w:r w:rsidR="00194ED7" w:rsidRPr="00F12275">
        <w:t xml:space="preserve">, installation, configuration, maintenance, and technical support of CCTV surveillance systems at the </w:t>
      </w:r>
      <w:r w:rsidR="000F097D" w:rsidRPr="0089574D">
        <w:t xml:space="preserve">Government Fleet Management Services </w:t>
      </w:r>
      <w:r w:rsidR="000F097D">
        <w:t>(</w:t>
      </w:r>
      <w:r w:rsidR="00194ED7" w:rsidRPr="00F12275">
        <w:t>GFMS</w:t>
      </w:r>
      <w:r w:rsidR="000F097D">
        <w:t>)</w:t>
      </w:r>
      <w:r w:rsidR="00194ED7" w:rsidRPr="00F12275">
        <w:t xml:space="preserve"> facilities located in East London, Mthatha, and Gqeberha</w:t>
      </w:r>
      <w:r>
        <w:t xml:space="preserve"> for a period of </w:t>
      </w:r>
      <w:r w:rsidR="000F097D">
        <w:t>T</w:t>
      </w:r>
      <w:r>
        <w:t>hree</w:t>
      </w:r>
      <w:r w:rsidR="000F097D">
        <w:t xml:space="preserve"> (03)</w:t>
      </w:r>
      <w:r>
        <w:t xml:space="preserve"> years.</w:t>
      </w:r>
    </w:p>
    <w:p w14:paraId="6FE3D085" w14:textId="02972D54" w:rsidR="008B3ED9" w:rsidRPr="00957C13" w:rsidRDefault="008B3ED9" w:rsidP="007E6362">
      <w:pPr>
        <w:pStyle w:val="Heading2"/>
        <w:jc w:val="both"/>
      </w:pPr>
      <w:r w:rsidRPr="00957C13">
        <w:t xml:space="preserve"> </w:t>
      </w:r>
      <w:bookmarkStart w:id="7" w:name="_Toc237932522"/>
      <w:r w:rsidRPr="00957C13">
        <w:t>Background</w:t>
      </w:r>
      <w:bookmarkEnd w:id="7"/>
    </w:p>
    <w:p w14:paraId="3F77F03E" w14:textId="1503EB53" w:rsidR="00901371" w:rsidRPr="0089574D" w:rsidRDefault="00186C92" w:rsidP="00DB7408">
      <w:pPr>
        <w:ind w:left="615"/>
        <w:rPr>
          <w:lang w:val="en-GB"/>
        </w:rPr>
      </w:pPr>
      <w:r w:rsidRPr="0089574D">
        <w:t>Government Fleet Management Services (GFMS), a division responsible for the management and safeguarding of government fleet assets within the Eastern Cape Province, seeks to enhance security and operational oversight across its facilities. As part of its security improvement strategy, GFMS requires the implementation and ongoing support of modern, reliable closed</w:t>
      </w:r>
      <w:r w:rsidRPr="0089574D">
        <w:noBreakHyphen/>
        <w:t>circuit television (CCTV) systems at selected Government Garages</w:t>
      </w:r>
      <w:r w:rsidR="001C4E5D">
        <w:t>.</w:t>
      </w:r>
    </w:p>
    <w:p w14:paraId="54417B83" w14:textId="508E4BC4" w:rsidR="00496E1A" w:rsidRPr="00957C13" w:rsidRDefault="00AF05FE" w:rsidP="007E6362">
      <w:pPr>
        <w:pStyle w:val="Heading1"/>
        <w:jc w:val="both"/>
      </w:pPr>
      <w:bookmarkStart w:id="8" w:name="_Toc237932523"/>
      <w:r w:rsidRPr="00957C13">
        <w:t xml:space="preserve">Scope of </w:t>
      </w:r>
      <w:r w:rsidR="004D25F2" w:rsidRPr="00957C13">
        <w:t>Work</w:t>
      </w:r>
      <w:bookmarkEnd w:id="8"/>
    </w:p>
    <w:p w14:paraId="0F352292" w14:textId="731264B2" w:rsidR="00EF4F56" w:rsidRPr="0089574D" w:rsidRDefault="004D25F2" w:rsidP="000F097D">
      <w:pPr>
        <w:ind w:left="567"/>
        <w:rPr>
          <w:rFonts w:asciiTheme="majorHAnsi" w:hAnsiTheme="majorHAnsi" w:cstheme="majorHAnsi"/>
          <w:lang w:val="en-GB"/>
        </w:rPr>
      </w:pPr>
      <w:r w:rsidRPr="0089574D">
        <w:rPr>
          <w:rFonts w:asciiTheme="majorHAnsi" w:hAnsiTheme="majorHAnsi" w:cstheme="majorHAnsi"/>
          <w:lang w:val="en-GB"/>
        </w:rPr>
        <w:t xml:space="preserve">The project entails the </w:t>
      </w:r>
      <w:r w:rsidR="00640BB1" w:rsidRPr="0089574D">
        <w:rPr>
          <w:rFonts w:asciiTheme="majorHAnsi" w:hAnsiTheme="majorHAnsi" w:cstheme="majorHAnsi"/>
          <w:lang w:val="en-GB"/>
        </w:rPr>
        <w:t>decommissioning</w:t>
      </w:r>
      <w:r w:rsidR="00C828BE" w:rsidRPr="0089574D">
        <w:rPr>
          <w:rFonts w:asciiTheme="majorHAnsi" w:hAnsiTheme="majorHAnsi" w:cstheme="majorHAnsi"/>
          <w:lang w:val="en-GB"/>
        </w:rPr>
        <w:t xml:space="preserve"> of existing</w:t>
      </w:r>
      <w:r w:rsidR="0031533F" w:rsidRPr="0089574D">
        <w:rPr>
          <w:rFonts w:asciiTheme="majorHAnsi" w:hAnsiTheme="majorHAnsi" w:cstheme="majorHAnsi"/>
          <w:lang w:val="en-GB"/>
        </w:rPr>
        <w:t xml:space="preserve"> non-operational CCTV </w:t>
      </w:r>
      <w:r w:rsidR="00D573A8" w:rsidRPr="0089574D">
        <w:rPr>
          <w:rFonts w:asciiTheme="majorHAnsi" w:hAnsiTheme="majorHAnsi" w:cstheme="majorHAnsi"/>
          <w:lang w:val="en-GB"/>
        </w:rPr>
        <w:t>surveillance system in the</w:t>
      </w:r>
      <w:r w:rsidR="00CA2B85" w:rsidRPr="0089574D">
        <w:rPr>
          <w:rFonts w:asciiTheme="majorHAnsi" w:hAnsiTheme="majorHAnsi" w:cstheme="majorHAnsi"/>
          <w:lang w:val="en-GB"/>
        </w:rPr>
        <w:t xml:space="preserve"> East London GFMS </w:t>
      </w:r>
      <w:r w:rsidR="00463E34" w:rsidRPr="0089574D">
        <w:rPr>
          <w:rFonts w:asciiTheme="majorHAnsi" w:hAnsiTheme="majorHAnsi" w:cstheme="majorHAnsi"/>
          <w:lang w:val="en-GB"/>
        </w:rPr>
        <w:t>facility, supply</w:t>
      </w:r>
      <w:r w:rsidR="00B10650" w:rsidRPr="0089574D">
        <w:t xml:space="preserve">, </w:t>
      </w:r>
      <w:r w:rsidR="000F097D">
        <w:rPr>
          <w:rFonts w:asciiTheme="majorHAnsi" w:hAnsiTheme="majorHAnsi" w:cstheme="majorHAnsi"/>
          <w:lang w:val="en-GB"/>
        </w:rPr>
        <w:t>i</w:t>
      </w:r>
      <w:r w:rsidR="00B10650" w:rsidRPr="0089574D">
        <w:rPr>
          <w:rFonts w:asciiTheme="majorHAnsi" w:hAnsiTheme="majorHAnsi" w:cstheme="majorHAnsi"/>
          <w:lang w:val="en-GB"/>
        </w:rPr>
        <w:t>nstallation of cameras, recording units, monitors, switches, monitors and boom gates</w:t>
      </w:r>
      <w:r w:rsidR="003907DE" w:rsidRPr="0089574D">
        <w:rPr>
          <w:rFonts w:asciiTheme="majorHAnsi" w:hAnsiTheme="majorHAnsi" w:cstheme="majorHAnsi"/>
          <w:lang w:val="en-GB"/>
        </w:rPr>
        <w:t>.</w:t>
      </w:r>
      <w:r w:rsidR="00463E34" w:rsidRPr="0089574D">
        <w:t xml:space="preserve"> </w:t>
      </w:r>
      <w:r w:rsidR="00463E34" w:rsidRPr="0089574D">
        <w:rPr>
          <w:rFonts w:asciiTheme="majorHAnsi" w:hAnsiTheme="majorHAnsi" w:cstheme="majorHAnsi"/>
          <w:lang w:val="en-GB"/>
        </w:rPr>
        <w:t>Integration of all sites to me monitored from one central point</w:t>
      </w:r>
      <w:r w:rsidR="00E20AD6" w:rsidRPr="0089574D">
        <w:rPr>
          <w:rFonts w:asciiTheme="majorHAnsi" w:hAnsiTheme="majorHAnsi" w:cstheme="majorHAnsi"/>
          <w:lang w:val="en-GB"/>
        </w:rPr>
        <w:t xml:space="preserve"> and Installation of warning signs inside and outside of the </w:t>
      </w:r>
      <w:r w:rsidR="00360FCD" w:rsidRPr="0089574D">
        <w:rPr>
          <w:rFonts w:asciiTheme="majorHAnsi" w:hAnsiTheme="majorHAnsi" w:cstheme="majorHAnsi"/>
          <w:lang w:val="en-GB"/>
        </w:rPr>
        <w:t>GFMS</w:t>
      </w:r>
      <w:r w:rsidR="00CF5242" w:rsidRPr="0089574D">
        <w:rPr>
          <w:rFonts w:asciiTheme="majorHAnsi" w:hAnsiTheme="majorHAnsi" w:cstheme="majorHAnsi"/>
          <w:lang w:val="en-GB"/>
        </w:rPr>
        <w:t xml:space="preserve"> aforementioned facilities</w:t>
      </w:r>
      <w:r w:rsidR="00164770" w:rsidRPr="0089574D">
        <w:rPr>
          <w:rFonts w:asciiTheme="majorHAnsi" w:hAnsiTheme="majorHAnsi" w:cstheme="majorHAnsi"/>
          <w:lang w:val="en-GB"/>
        </w:rPr>
        <w:t>.</w:t>
      </w:r>
    </w:p>
    <w:p w14:paraId="6F2C39A3" w14:textId="7DFD8587" w:rsidR="00AF05FE" w:rsidRPr="00957C13" w:rsidRDefault="00AF05FE" w:rsidP="007E6362">
      <w:pPr>
        <w:pStyle w:val="Heading2"/>
        <w:jc w:val="both"/>
        <w:rPr>
          <w:rFonts w:cstheme="majorHAnsi"/>
          <w:szCs w:val="28"/>
        </w:rPr>
      </w:pPr>
      <w:bookmarkStart w:id="9" w:name="_Toc237932524"/>
      <w:r w:rsidRPr="00957C13">
        <w:rPr>
          <w:rFonts w:cstheme="majorHAnsi"/>
          <w:szCs w:val="28"/>
        </w:rPr>
        <w:t xml:space="preserve">Scope of </w:t>
      </w:r>
      <w:r w:rsidR="004D25F2" w:rsidRPr="00957C13">
        <w:rPr>
          <w:rFonts w:cstheme="majorHAnsi"/>
          <w:szCs w:val="28"/>
        </w:rPr>
        <w:t>Bid</w:t>
      </w:r>
      <w:bookmarkEnd w:id="9"/>
    </w:p>
    <w:p w14:paraId="5430BC74" w14:textId="01F87865" w:rsidR="002E4BB1" w:rsidRPr="0089574D" w:rsidRDefault="002E4BB1" w:rsidP="000F097D">
      <w:pPr>
        <w:spacing w:after="0"/>
        <w:ind w:firstLine="567"/>
        <w:rPr>
          <w:rFonts w:asciiTheme="majorHAnsi" w:hAnsiTheme="majorHAnsi" w:cstheme="majorHAnsi"/>
        </w:rPr>
      </w:pPr>
      <w:r w:rsidRPr="0089574D">
        <w:rPr>
          <w:rFonts w:asciiTheme="majorHAnsi" w:hAnsiTheme="majorHAnsi" w:cstheme="majorHAnsi"/>
        </w:rPr>
        <w:t xml:space="preserve">The scope of </w:t>
      </w:r>
      <w:r w:rsidR="004D25F2" w:rsidRPr="0089574D">
        <w:rPr>
          <w:rFonts w:asciiTheme="majorHAnsi" w:hAnsiTheme="majorHAnsi" w:cstheme="majorHAnsi"/>
        </w:rPr>
        <w:t>bid</w:t>
      </w:r>
      <w:r w:rsidRPr="0089574D">
        <w:rPr>
          <w:rFonts w:asciiTheme="majorHAnsi" w:hAnsiTheme="majorHAnsi" w:cstheme="majorHAnsi"/>
        </w:rPr>
        <w:t xml:space="preserve"> for the bidder shall include, but not be limited to, the following: </w:t>
      </w:r>
    </w:p>
    <w:p w14:paraId="47AC90CA" w14:textId="35CC62DE" w:rsidR="004F1229" w:rsidRPr="0089574D" w:rsidRDefault="00A94801" w:rsidP="000F097D">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Decommissioning</w:t>
      </w:r>
      <w:r w:rsidR="00216B11" w:rsidRPr="0089574D">
        <w:rPr>
          <w:rFonts w:asciiTheme="majorHAnsi" w:hAnsiTheme="majorHAnsi" w:cstheme="majorHAnsi"/>
        </w:rPr>
        <w:t xml:space="preserve"> </w:t>
      </w:r>
      <w:r w:rsidRPr="0089574D">
        <w:rPr>
          <w:rFonts w:asciiTheme="majorHAnsi" w:hAnsiTheme="majorHAnsi" w:cstheme="majorHAnsi"/>
        </w:rPr>
        <w:t>of</w:t>
      </w:r>
      <w:r w:rsidR="002E4BB1" w:rsidRPr="0089574D">
        <w:rPr>
          <w:rFonts w:asciiTheme="majorHAnsi" w:hAnsiTheme="majorHAnsi" w:cstheme="majorHAnsi"/>
        </w:rPr>
        <w:t xml:space="preserve"> the existing</w:t>
      </w:r>
      <w:r w:rsidR="0064120F" w:rsidRPr="0089574D">
        <w:rPr>
          <w:rFonts w:asciiTheme="majorHAnsi" w:hAnsiTheme="majorHAnsi" w:cstheme="majorHAnsi"/>
        </w:rPr>
        <w:t xml:space="preserve"> CCTV surveillance </w:t>
      </w:r>
      <w:r w:rsidR="00884A42">
        <w:rPr>
          <w:rFonts w:asciiTheme="majorHAnsi" w:hAnsiTheme="majorHAnsi" w:cstheme="majorHAnsi"/>
        </w:rPr>
        <w:t xml:space="preserve">and boom gate </w:t>
      </w:r>
      <w:r w:rsidR="0064120F" w:rsidRPr="0089574D">
        <w:rPr>
          <w:rFonts w:asciiTheme="majorHAnsi" w:hAnsiTheme="majorHAnsi" w:cstheme="majorHAnsi"/>
        </w:rPr>
        <w:t>system</w:t>
      </w:r>
      <w:r w:rsidR="00AC73B5" w:rsidRPr="0089574D">
        <w:rPr>
          <w:rFonts w:asciiTheme="majorHAnsi" w:hAnsiTheme="majorHAnsi" w:cstheme="majorHAnsi"/>
        </w:rPr>
        <w:t xml:space="preserve"> at the </w:t>
      </w:r>
      <w:r w:rsidR="004F1229" w:rsidRPr="0089574D">
        <w:rPr>
          <w:rFonts w:asciiTheme="majorHAnsi" w:hAnsiTheme="majorHAnsi" w:cstheme="majorHAnsi"/>
        </w:rPr>
        <w:t>East London GFMS facility</w:t>
      </w:r>
      <w:r w:rsidR="003640C4">
        <w:rPr>
          <w:rFonts w:asciiTheme="majorHAnsi" w:hAnsiTheme="majorHAnsi" w:cstheme="majorHAnsi"/>
        </w:rPr>
        <w:t>.</w:t>
      </w:r>
    </w:p>
    <w:p w14:paraId="5E573DB5" w14:textId="65A6337E" w:rsidR="0067690A" w:rsidRPr="0067690A" w:rsidRDefault="0067690A" w:rsidP="000F097D">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67690A">
        <w:rPr>
          <w:rFonts w:asciiTheme="majorHAnsi" w:hAnsiTheme="majorHAnsi" w:cstheme="majorHAnsi"/>
        </w:rPr>
        <w:t>Supply and install a new CCTV surveillance system which will function and be available 24/7 with all its necessary equipment</w:t>
      </w:r>
      <w:r w:rsidR="000F097D">
        <w:rPr>
          <w:rFonts w:asciiTheme="majorHAnsi" w:hAnsiTheme="majorHAnsi" w:cstheme="majorHAnsi"/>
        </w:rPr>
        <w:t>.</w:t>
      </w:r>
      <w:r w:rsidRPr="0067690A">
        <w:rPr>
          <w:rFonts w:asciiTheme="majorHAnsi" w:hAnsiTheme="majorHAnsi" w:cstheme="majorHAnsi"/>
        </w:rPr>
        <w:t xml:space="preserve"> </w:t>
      </w:r>
    </w:p>
    <w:p w14:paraId="6948A587" w14:textId="0B04EB8A" w:rsidR="0067690A" w:rsidRPr="0067690A" w:rsidRDefault="0067690A" w:rsidP="000F097D">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67690A">
        <w:rPr>
          <w:rFonts w:asciiTheme="majorHAnsi" w:hAnsiTheme="majorHAnsi" w:cstheme="majorHAnsi"/>
        </w:rPr>
        <w:t>Supply and install CCTV surveillance Network Attached Storage (NAS) and back-up CMS (Camera Management Servers) for redundancy and provide DR plan</w:t>
      </w:r>
      <w:r w:rsidR="000F097D">
        <w:rPr>
          <w:rFonts w:asciiTheme="majorHAnsi" w:hAnsiTheme="majorHAnsi" w:cstheme="majorHAnsi"/>
        </w:rPr>
        <w:t>.</w:t>
      </w:r>
      <w:r w:rsidRPr="0067690A">
        <w:rPr>
          <w:rFonts w:asciiTheme="majorHAnsi" w:hAnsiTheme="majorHAnsi" w:cstheme="majorHAnsi"/>
        </w:rPr>
        <w:t xml:space="preserve"> </w:t>
      </w:r>
    </w:p>
    <w:p w14:paraId="59FE4412" w14:textId="77777777" w:rsidR="000F249B" w:rsidRDefault="00D30425" w:rsidP="000F097D">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3640C4">
        <w:rPr>
          <w:rFonts w:asciiTheme="majorHAnsi" w:hAnsiTheme="majorHAnsi" w:cstheme="majorHAnsi"/>
        </w:rPr>
        <w:t>Configuration of recording schedules, motion detection, analytics (if required), and user access profiles.</w:t>
      </w:r>
    </w:p>
    <w:p w14:paraId="45523832" w14:textId="77777777" w:rsidR="000F249B" w:rsidRDefault="000C0D09" w:rsidP="000F097D">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0F249B">
        <w:rPr>
          <w:rFonts w:asciiTheme="majorHAnsi" w:hAnsiTheme="majorHAnsi" w:cstheme="majorHAnsi"/>
        </w:rPr>
        <w:t>Supply and install new CCTV Surveillance system, including all required equipment and components.</w:t>
      </w:r>
    </w:p>
    <w:p w14:paraId="259FDF8C" w14:textId="348ADE82" w:rsidR="000F249B" w:rsidRDefault="000C0D09" w:rsidP="000F097D">
      <w:pPr>
        <w:pStyle w:val="ListParagraph"/>
        <w:widowControl w:val="0"/>
        <w:numPr>
          <w:ilvl w:val="3"/>
          <w:numId w:val="14"/>
        </w:numPr>
        <w:autoSpaceDE w:val="0"/>
        <w:autoSpaceDN w:val="0"/>
        <w:ind w:left="1559" w:hanging="425"/>
        <w:contextualSpacing/>
        <w:outlineLvl w:val="9"/>
        <w:rPr>
          <w:rFonts w:asciiTheme="majorHAnsi" w:hAnsiTheme="majorHAnsi" w:cstheme="majorHAnsi"/>
        </w:rPr>
      </w:pPr>
      <w:r w:rsidRPr="000F249B">
        <w:rPr>
          <w:rFonts w:asciiTheme="majorHAnsi" w:hAnsiTheme="majorHAnsi" w:cstheme="majorHAnsi"/>
        </w:rPr>
        <w:t>The supplied CCTV Surveillance equipment i.e. NVRs &amp; cameras must have a 5-year warranty which is covered by the OEM</w:t>
      </w:r>
      <w:r w:rsidR="000F097D">
        <w:rPr>
          <w:rFonts w:asciiTheme="majorHAnsi" w:hAnsiTheme="majorHAnsi" w:cstheme="majorHAnsi"/>
        </w:rPr>
        <w:t>.</w:t>
      </w:r>
    </w:p>
    <w:p w14:paraId="56AA5CCC" w14:textId="67FCBB02" w:rsidR="000112A5" w:rsidRPr="000F249B" w:rsidRDefault="00CE66F3" w:rsidP="000F097D">
      <w:pPr>
        <w:pStyle w:val="ListParagraph"/>
        <w:widowControl w:val="0"/>
        <w:numPr>
          <w:ilvl w:val="3"/>
          <w:numId w:val="14"/>
        </w:numPr>
        <w:autoSpaceDE w:val="0"/>
        <w:autoSpaceDN w:val="0"/>
        <w:ind w:left="1559" w:hanging="425"/>
        <w:contextualSpacing/>
        <w:outlineLvl w:val="9"/>
        <w:rPr>
          <w:rFonts w:asciiTheme="majorHAnsi" w:hAnsiTheme="majorHAnsi" w:cstheme="majorHAnsi"/>
        </w:rPr>
      </w:pPr>
      <w:r w:rsidRPr="000F249B">
        <w:rPr>
          <w:rFonts w:asciiTheme="majorHAnsi" w:hAnsiTheme="majorHAnsi" w:cstheme="majorHAnsi"/>
        </w:rPr>
        <w:t xml:space="preserve">Warranty and support included in system price: countrywide on-site (repair or swap) with full coverage (parts and labour for entire system, including bundled software, upgrades and accessories) during office hours (7:30 - </w:t>
      </w:r>
      <w:r w:rsidR="000F249B">
        <w:rPr>
          <w:rFonts w:asciiTheme="majorHAnsi" w:hAnsiTheme="majorHAnsi" w:cstheme="majorHAnsi"/>
        </w:rPr>
        <w:t>16</w:t>
      </w:r>
      <w:r w:rsidRPr="000F249B">
        <w:rPr>
          <w:rFonts w:asciiTheme="majorHAnsi" w:hAnsiTheme="majorHAnsi" w:cstheme="majorHAnsi"/>
        </w:rPr>
        <w:t>:</w:t>
      </w:r>
      <w:r w:rsidR="000F249B">
        <w:rPr>
          <w:rFonts w:asciiTheme="majorHAnsi" w:hAnsiTheme="majorHAnsi" w:cstheme="majorHAnsi"/>
        </w:rPr>
        <w:t>3</w:t>
      </w:r>
      <w:r w:rsidRPr="000F249B">
        <w:rPr>
          <w:rFonts w:asciiTheme="majorHAnsi" w:hAnsiTheme="majorHAnsi" w:cstheme="majorHAnsi"/>
        </w:rPr>
        <w:t>0), with 4-hour call follow-up and next business-day resolution (Zone-dependent according to Conditions) for 5 years (60 months) from date of delivery. OEM partner will be responsible for providing on-site services</w:t>
      </w:r>
      <w:r w:rsidR="000112A5" w:rsidRPr="000F249B">
        <w:rPr>
          <w:rFonts w:asciiTheme="majorHAnsi" w:hAnsiTheme="majorHAnsi" w:cstheme="majorHAnsi"/>
        </w:rPr>
        <w:t>.</w:t>
      </w:r>
    </w:p>
    <w:p w14:paraId="130BD060" w14:textId="54EF9910" w:rsidR="0067690A" w:rsidRPr="0067690A" w:rsidRDefault="0067690A"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67690A">
        <w:rPr>
          <w:rFonts w:asciiTheme="majorHAnsi" w:hAnsiTheme="majorHAnsi" w:cstheme="majorHAnsi"/>
        </w:rPr>
        <w:t>The network camera cable supplied for the surveillance system, must be orange in colour</w:t>
      </w:r>
      <w:r w:rsidR="00566D91">
        <w:rPr>
          <w:rFonts w:asciiTheme="majorHAnsi" w:hAnsiTheme="majorHAnsi" w:cstheme="majorHAnsi"/>
        </w:rPr>
        <w:t>.</w:t>
      </w:r>
    </w:p>
    <w:p w14:paraId="5D45B5E4" w14:textId="77777777" w:rsidR="0052194D" w:rsidRDefault="0052194D"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Integration of boom gates with CCTV cameras dedicated to vehicle entry/exit monitoring.</w:t>
      </w:r>
    </w:p>
    <w:p w14:paraId="12415867" w14:textId="56CCD48A" w:rsidR="003640C4" w:rsidRPr="003640C4" w:rsidRDefault="003640C4"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3640C4">
        <w:rPr>
          <w:rFonts w:asciiTheme="majorHAnsi" w:hAnsiTheme="majorHAnsi" w:cstheme="majorHAnsi"/>
        </w:rPr>
        <w:t xml:space="preserve">Provide secure remote access for authorised GFMS personnel (VPN and dedicated IP address). </w:t>
      </w:r>
    </w:p>
    <w:p w14:paraId="5FE82EC3" w14:textId="77777777" w:rsidR="002474C3" w:rsidRPr="0089574D" w:rsidRDefault="002474C3"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Mounting and configuration of monitors in security control rooms or designated observation points.</w:t>
      </w:r>
    </w:p>
    <w:p w14:paraId="7932739D" w14:textId="77777777" w:rsidR="002474C3" w:rsidRPr="0089574D" w:rsidRDefault="002474C3"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Provision and installation of PoE-capable network switches to power and connect all cameras.</w:t>
      </w:r>
    </w:p>
    <w:p w14:paraId="09A96FA8" w14:textId="6B93E9F2" w:rsidR="0052194D" w:rsidRDefault="002474C3"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Ensure the system is capable of operating independently in the event of main server failure</w:t>
      </w:r>
      <w:r w:rsidR="003640C4">
        <w:rPr>
          <w:rFonts w:asciiTheme="majorHAnsi" w:hAnsiTheme="majorHAnsi" w:cstheme="majorHAnsi"/>
        </w:rPr>
        <w:t>.</w:t>
      </w:r>
    </w:p>
    <w:p w14:paraId="5C20D064" w14:textId="105916AD" w:rsidR="00852E67" w:rsidRPr="00852E67" w:rsidRDefault="00852E67"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52E67">
        <w:rPr>
          <w:rFonts w:asciiTheme="majorHAnsi" w:hAnsiTheme="majorHAnsi" w:cstheme="majorHAnsi"/>
        </w:rPr>
        <w:t>Determining the network capacity requirements for the respective site to ensure that all surveillance traffic is supported to avoid abnormal latencies which includes the internet</w:t>
      </w:r>
      <w:r>
        <w:rPr>
          <w:rFonts w:asciiTheme="majorHAnsi" w:hAnsiTheme="majorHAnsi" w:cstheme="majorHAnsi"/>
        </w:rPr>
        <w:t>.</w:t>
      </w:r>
    </w:p>
    <w:p w14:paraId="69545346" w14:textId="2482D20A" w:rsidR="00261E91" w:rsidRPr="0089574D" w:rsidRDefault="000112A5"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lastRenderedPageBreak/>
        <w:t>Supply and install CCTV warning signs at all entrances, internal sections, and perimeter areas</w:t>
      </w:r>
      <w:r w:rsidR="003640C4">
        <w:rPr>
          <w:rFonts w:asciiTheme="majorHAnsi" w:hAnsiTheme="majorHAnsi" w:cstheme="majorHAnsi"/>
        </w:rPr>
        <w:t>.</w:t>
      </w:r>
    </w:p>
    <w:p w14:paraId="34420491" w14:textId="6EDBFCCE" w:rsidR="002E4BB1" w:rsidRDefault="002E4BB1"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 xml:space="preserve">Provide a system with both centralised and decentralised </w:t>
      </w:r>
      <w:r w:rsidR="00691AEF" w:rsidRPr="0089574D">
        <w:rPr>
          <w:rFonts w:asciiTheme="majorHAnsi" w:hAnsiTheme="majorHAnsi" w:cstheme="majorHAnsi"/>
        </w:rPr>
        <w:t>monitoring on</w:t>
      </w:r>
      <w:r w:rsidR="00600072" w:rsidRPr="0089574D">
        <w:rPr>
          <w:rFonts w:asciiTheme="majorHAnsi" w:hAnsiTheme="majorHAnsi" w:cstheme="majorHAnsi"/>
        </w:rPr>
        <w:t xml:space="preserve"> all three (3) GFMS</w:t>
      </w:r>
      <w:r w:rsidRPr="0089574D">
        <w:rPr>
          <w:rFonts w:asciiTheme="majorHAnsi" w:hAnsiTheme="majorHAnsi" w:cstheme="majorHAnsi"/>
        </w:rPr>
        <w:t xml:space="preserve"> sites.</w:t>
      </w:r>
    </w:p>
    <w:p w14:paraId="51B13394" w14:textId="2F91DE28" w:rsidR="00884A42" w:rsidRPr="00884A42" w:rsidRDefault="00884A42"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84A42">
        <w:rPr>
          <w:rFonts w:asciiTheme="majorHAnsi" w:hAnsiTheme="majorHAnsi" w:cstheme="majorHAnsi"/>
        </w:rPr>
        <w:t>Supply, installation, and commissioning of boom gates for vehicle access control.</w:t>
      </w:r>
    </w:p>
    <w:p w14:paraId="02096A5F" w14:textId="7B5F3C66" w:rsidR="00441655" w:rsidRPr="0089574D" w:rsidRDefault="00441655"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Replacement of defective equipment as per service-level requirements.</w:t>
      </w:r>
    </w:p>
    <w:p w14:paraId="3AD84522" w14:textId="287C6783" w:rsidR="00683FB1" w:rsidRPr="0089574D" w:rsidRDefault="0028703E"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Structured cabling, conduits, trunking, and all related materials required for a complete installation.</w:t>
      </w:r>
    </w:p>
    <w:p w14:paraId="127EE197" w14:textId="7AEF9CD0" w:rsidR="002F5664" w:rsidRPr="0089574D" w:rsidRDefault="002E4BB1" w:rsidP="00DE0B26">
      <w:pPr>
        <w:pStyle w:val="ListParagraph"/>
        <w:widowControl w:val="0"/>
        <w:numPr>
          <w:ilvl w:val="2"/>
          <w:numId w:val="14"/>
        </w:numPr>
        <w:autoSpaceDE w:val="0"/>
        <w:autoSpaceDN w:val="0"/>
        <w:ind w:left="992" w:hanging="425"/>
        <w:contextualSpacing/>
        <w:outlineLvl w:val="9"/>
        <w:rPr>
          <w:rFonts w:asciiTheme="majorHAnsi" w:hAnsiTheme="majorHAnsi" w:cstheme="majorHAnsi"/>
        </w:rPr>
      </w:pPr>
      <w:r w:rsidRPr="0089574D">
        <w:rPr>
          <w:rFonts w:asciiTheme="majorHAnsi" w:hAnsiTheme="majorHAnsi" w:cstheme="majorHAnsi"/>
        </w:rPr>
        <w:t xml:space="preserve">Provide maintenance </w:t>
      </w:r>
      <w:r w:rsidR="003640C4">
        <w:rPr>
          <w:rFonts w:asciiTheme="majorHAnsi" w:hAnsiTheme="majorHAnsi" w:cstheme="majorHAnsi"/>
        </w:rPr>
        <w:t xml:space="preserve">(corrective and preventative) </w:t>
      </w:r>
      <w:r w:rsidRPr="0089574D">
        <w:rPr>
          <w:rFonts w:asciiTheme="majorHAnsi" w:hAnsiTheme="majorHAnsi" w:cstheme="majorHAnsi"/>
        </w:rPr>
        <w:t xml:space="preserve">and support services for a period of </w:t>
      </w:r>
      <w:r w:rsidR="000F097D">
        <w:rPr>
          <w:rFonts w:asciiTheme="majorHAnsi" w:hAnsiTheme="majorHAnsi" w:cstheme="majorHAnsi"/>
        </w:rPr>
        <w:t>T</w:t>
      </w:r>
      <w:r w:rsidR="00146BCE">
        <w:rPr>
          <w:rFonts w:asciiTheme="majorHAnsi" w:hAnsiTheme="majorHAnsi" w:cstheme="majorHAnsi"/>
        </w:rPr>
        <w:t>hree</w:t>
      </w:r>
      <w:r w:rsidR="00C15654" w:rsidRPr="0089574D">
        <w:rPr>
          <w:rFonts w:asciiTheme="majorHAnsi" w:hAnsiTheme="majorHAnsi" w:cstheme="majorHAnsi"/>
        </w:rPr>
        <w:t xml:space="preserve"> (</w:t>
      </w:r>
      <w:r w:rsidR="00AD2E08" w:rsidRPr="0089574D">
        <w:rPr>
          <w:rFonts w:asciiTheme="majorHAnsi" w:hAnsiTheme="majorHAnsi" w:cstheme="majorHAnsi"/>
        </w:rPr>
        <w:t>3</w:t>
      </w:r>
      <w:r w:rsidRPr="0089574D">
        <w:rPr>
          <w:rFonts w:asciiTheme="majorHAnsi" w:hAnsiTheme="majorHAnsi" w:cstheme="majorHAnsi"/>
        </w:rPr>
        <w:t xml:space="preserve">) </w:t>
      </w:r>
      <w:r w:rsidR="00C15654" w:rsidRPr="0089574D">
        <w:rPr>
          <w:rFonts w:asciiTheme="majorHAnsi" w:hAnsiTheme="majorHAnsi" w:cstheme="majorHAnsi"/>
        </w:rPr>
        <w:t>years</w:t>
      </w:r>
      <w:r w:rsidRPr="0089574D">
        <w:rPr>
          <w:rFonts w:asciiTheme="majorHAnsi" w:hAnsiTheme="majorHAnsi" w:cstheme="majorHAnsi"/>
        </w:rPr>
        <w:t>.</w:t>
      </w:r>
    </w:p>
    <w:p w14:paraId="33BF4BD5" w14:textId="77777777" w:rsidR="00147904" w:rsidRDefault="00147904" w:rsidP="007E6362">
      <w:pPr>
        <w:ind w:left="426" w:hanging="426"/>
        <w:rPr>
          <w:rFonts w:asciiTheme="majorHAnsi" w:hAnsiTheme="majorHAnsi" w:cstheme="majorHAnsi"/>
        </w:rPr>
      </w:pPr>
    </w:p>
    <w:p w14:paraId="6801722F" w14:textId="77777777" w:rsidR="008F1B7B" w:rsidRDefault="00AF05FE" w:rsidP="008F1B7B">
      <w:pPr>
        <w:pStyle w:val="Heading2"/>
        <w:jc w:val="both"/>
        <w:rPr>
          <w:rFonts w:cstheme="majorHAnsi"/>
          <w:szCs w:val="28"/>
        </w:rPr>
      </w:pPr>
      <w:bookmarkStart w:id="10" w:name="_Toc237932525"/>
      <w:r w:rsidRPr="00F12275">
        <w:rPr>
          <w:rFonts w:cstheme="majorHAnsi"/>
          <w:szCs w:val="28"/>
        </w:rPr>
        <w:t>Delivery address</w:t>
      </w:r>
      <w:r w:rsidR="00884A42">
        <w:rPr>
          <w:rFonts w:cstheme="majorHAnsi"/>
          <w:szCs w:val="28"/>
        </w:rPr>
        <w:t>:</w:t>
      </w:r>
      <w:bookmarkEnd w:id="10"/>
    </w:p>
    <w:p w14:paraId="69BCF5BD" w14:textId="71A1D1FB" w:rsidR="00452E8B" w:rsidRPr="008F1B7B" w:rsidRDefault="00F12275" w:rsidP="007E4AC0">
      <w:pPr>
        <w:ind w:left="567"/>
        <w:rPr>
          <w:b/>
        </w:rPr>
      </w:pPr>
      <w:r w:rsidRPr="008F1B7B">
        <w:t xml:space="preserve">The GFMS owns facilities located in </w:t>
      </w:r>
      <w:r w:rsidRPr="008F1B7B">
        <w:rPr>
          <w:lang w:val="en-GB"/>
        </w:rPr>
        <w:t>East London</w:t>
      </w:r>
      <w:r w:rsidRPr="008F1B7B">
        <w:t xml:space="preserve">, </w:t>
      </w:r>
      <w:r w:rsidRPr="008F1B7B">
        <w:rPr>
          <w:lang w:val="en-GB"/>
        </w:rPr>
        <w:t>Mthatha and Gqeberha</w:t>
      </w:r>
      <w:r w:rsidRPr="008F1B7B">
        <w:t>. Due to security considerations, site addresses will not be published in this bid document; however, the addresses will be provided to the successful bidder.</w:t>
      </w:r>
    </w:p>
    <w:p w14:paraId="136E64FE" w14:textId="758B5E09" w:rsidR="00884A42" w:rsidRPr="00884A42" w:rsidRDefault="00884A42" w:rsidP="007E6362">
      <w:pPr>
        <w:pStyle w:val="Heading2"/>
        <w:jc w:val="both"/>
        <w:rPr>
          <w:rFonts w:cstheme="majorHAnsi"/>
          <w:szCs w:val="28"/>
        </w:rPr>
      </w:pPr>
      <w:bookmarkStart w:id="11" w:name="_Toc237932526"/>
      <w:r w:rsidRPr="00884A42">
        <w:rPr>
          <w:rFonts w:cstheme="majorHAnsi"/>
          <w:szCs w:val="28"/>
        </w:rPr>
        <w:t>Existing Infrastructure:</w:t>
      </w:r>
      <w:r w:rsidR="000E2136">
        <w:rPr>
          <w:rFonts w:cstheme="majorHAnsi"/>
          <w:szCs w:val="28"/>
        </w:rPr>
        <w:t xml:space="preserve"> East London Office</w:t>
      </w:r>
      <w:bookmarkEnd w:id="11"/>
    </w:p>
    <w:tbl>
      <w:tblPr>
        <w:tblStyle w:val="TableGrid"/>
        <w:tblW w:w="0" w:type="auto"/>
        <w:tblInd w:w="562"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851"/>
        <w:gridCol w:w="6946"/>
        <w:gridCol w:w="1559"/>
      </w:tblGrid>
      <w:tr w:rsidR="00884A42" w:rsidRPr="00B81887" w14:paraId="6E193DF7" w14:textId="77777777" w:rsidTr="009D129D">
        <w:tc>
          <w:tcPr>
            <w:tcW w:w="851" w:type="dxa"/>
            <w:shd w:val="clear" w:color="auto" w:fill="C6D9F1" w:themeFill="text2" w:themeFillTint="33"/>
          </w:tcPr>
          <w:p w14:paraId="32FB7821" w14:textId="4C213F77" w:rsidR="00884A42" w:rsidRPr="00B81887" w:rsidRDefault="00884A42" w:rsidP="007E6362">
            <w:pPr>
              <w:rPr>
                <w:b/>
                <w:bCs/>
                <w:color w:val="17365D" w:themeColor="text2" w:themeShade="BF"/>
              </w:rPr>
            </w:pPr>
            <w:r w:rsidRPr="00B81887">
              <w:rPr>
                <w:b/>
                <w:bCs/>
                <w:color w:val="17365D" w:themeColor="text2" w:themeShade="BF"/>
              </w:rPr>
              <w:t>No</w:t>
            </w:r>
          </w:p>
        </w:tc>
        <w:tc>
          <w:tcPr>
            <w:tcW w:w="6946" w:type="dxa"/>
            <w:shd w:val="clear" w:color="auto" w:fill="C6D9F1" w:themeFill="text2" w:themeFillTint="33"/>
          </w:tcPr>
          <w:p w14:paraId="743C57C3" w14:textId="5FEEC492" w:rsidR="00884A42" w:rsidRPr="00B81887" w:rsidRDefault="00884A42" w:rsidP="007E6362">
            <w:pPr>
              <w:rPr>
                <w:b/>
                <w:bCs/>
                <w:color w:val="17365D" w:themeColor="text2" w:themeShade="BF"/>
              </w:rPr>
            </w:pPr>
            <w:r w:rsidRPr="00B81887">
              <w:rPr>
                <w:b/>
                <w:bCs/>
                <w:color w:val="17365D" w:themeColor="text2" w:themeShade="BF"/>
              </w:rPr>
              <w:t>Description</w:t>
            </w:r>
          </w:p>
        </w:tc>
        <w:tc>
          <w:tcPr>
            <w:tcW w:w="1559" w:type="dxa"/>
            <w:shd w:val="clear" w:color="auto" w:fill="C6D9F1" w:themeFill="text2" w:themeFillTint="33"/>
          </w:tcPr>
          <w:p w14:paraId="49FFC282" w14:textId="74C965EB" w:rsidR="00884A42" w:rsidRPr="00B81887" w:rsidRDefault="00884A42" w:rsidP="007E6362">
            <w:pPr>
              <w:rPr>
                <w:b/>
                <w:bCs/>
                <w:color w:val="17365D" w:themeColor="text2" w:themeShade="BF"/>
              </w:rPr>
            </w:pPr>
            <w:r w:rsidRPr="00B81887">
              <w:rPr>
                <w:b/>
                <w:bCs/>
                <w:color w:val="17365D" w:themeColor="text2" w:themeShade="BF"/>
              </w:rPr>
              <w:t>Q</w:t>
            </w:r>
            <w:r w:rsidR="009D129D" w:rsidRPr="00B81887">
              <w:rPr>
                <w:b/>
                <w:bCs/>
                <w:color w:val="17365D" w:themeColor="text2" w:themeShade="BF"/>
              </w:rPr>
              <w:t>uantities</w:t>
            </w:r>
          </w:p>
        </w:tc>
      </w:tr>
      <w:tr w:rsidR="00884A42" w:rsidRPr="00884A42" w14:paraId="08EEB768" w14:textId="77777777" w:rsidTr="009D129D">
        <w:tc>
          <w:tcPr>
            <w:tcW w:w="851" w:type="dxa"/>
          </w:tcPr>
          <w:p w14:paraId="596B1242" w14:textId="7A262537" w:rsidR="00884A42" w:rsidRPr="00B81887" w:rsidRDefault="008F1B7B" w:rsidP="008F1B7B">
            <w:pPr>
              <w:rPr>
                <w:b/>
                <w:bCs/>
              </w:rPr>
            </w:pPr>
            <w:r w:rsidRPr="00B81887">
              <w:rPr>
                <w:b/>
                <w:bCs/>
              </w:rPr>
              <w:t>1.</w:t>
            </w:r>
          </w:p>
        </w:tc>
        <w:tc>
          <w:tcPr>
            <w:tcW w:w="6946" w:type="dxa"/>
          </w:tcPr>
          <w:p w14:paraId="7BA84C9C" w14:textId="2B56B895" w:rsidR="00884A42" w:rsidRPr="00884A42" w:rsidRDefault="00884A42" w:rsidP="007E6362">
            <w:r w:rsidRPr="00884A42">
              <w:t>NVR</w:t>
            </w:r>
          </w:p>
        </w:tc>
        <w:tc>
          <w:tcPr>
            <w:tcW w:w="1559" w:type="dxa"/>
          </w:tcPr>
          <w:p w14:paraId="028FE653" w14:textId="23F9C2AE" w:rsidR="00884A42" w:rsidRPr="00884A42" w:rsidRDefault="00884A42" w:rsidP="007E6362">
            <w:r w:rsidRPr="00884A42">
              <w:t>1</w:t>
            </w:r>
          </w:p>
        </w:tc>
      </w:tr>
      <w:tr w:rsidR="00884A42" w:rsidRPr="00884A42" w14:paraId="766C4041" w14:textId="77777777" w:rsidTr="009D129D">
        <w:tc>
          <w:tcPr>
            <w:tcW w:w="851" w:type="dxa"/>
          </w:tcPr>
          <w:p w14:paraId="48FEC9BA" w14:textId="46BEA3F3" w:rsidR="00884A42" w:rsidRPr="00B81887" w:rsidRDefault="008F1B7B" w:rsidP="008F1B7B">
            <w:pPr>
              <w:rPr>
                <w:b/>
                <w:bCs/>
              </w:rPr>
            </w:pPr>
            <w:r w:rsidRPr="00B81887">
              <w:rPr>
                <w:b/>
                <w:bCs/>
              </w:rPr>
              <w:t>2.</w:t>
            </w:r>
          </w:p>
        </w:tc>
        <w:tc>
          <w:tcPr>
            <w:tcW w:w="6946" w:type="dxa"/>
          </w:tcPr>
          <w:p w14:paraId="718DC034" w14:textId="493690A4" w:rsidR="00884A42" w:rsidRPr="00884A42" w:rsidRDefault="00884A42" w:rsidP="007E6362">
            <w:r w:rsidRPr="00884A42">
              <w:t>IP Cameras</w:t>
            </w:r>
          </w:p>
        </w:tc>
        <w:tc>
          <w:tcPr>
            <w:tcW w:w="1559" w:type="dxa"/>
          </w:tcPr>
          <w:p w14:paraId="661390B6" w14:textId="3CE78291" w:rsidR="00884A42" w:rsidRPr="00884A42" w:rsidRDefault="00884A42" w:rsidP="007E6362">
            <w:r w:rsidRPr="00884A42">
              <w:t>16</w:t>
            </w:r>
          </w:p>
        </w:tc>
      </w:tr>
      <w:tr w:rsidR="00884A42" w:rsidRPr="00884A42" w14:paraId="3CB570BE" w14:textId="77777777" w:rsidTr="009D129D">
        <w:tc>
          <w:tcPr>
            <w:tcW w:w="851" w:type="dxa"/>
          </w:tcPr>
          <w:p w14:paraId="192658F6" w14:textId="7A6C3303" w:rsidR="00884A42" w:rsidRPr="00B81887" w:rsidRDefault="008F1B7B" w:rsidP="008F1B7B">
            <w:pPr>
              <w:rPr>
                <w:b/>
                <w:bCs/>
              </w:rPr>
            </w:pPr>
            <w:r w:rsidRPr="00B81887">
              <w:rPr>
                <w:b/>
                <w:bCs/>
              </w:rPr>
              <w:t>3.</w:t>
            </w:r>
          </w:p>
        </w:tc>
        <w:tc>
          <w:tcPr>
            <w:tcW w:w="6946" w:type="dxa"/>
          </w:tcPr>
          <w:p w14:paraId="6F2F8339" w14:textId="335CC624" w:rsidR="00884A42" w:rsidRPr="00884A42" w:rsidRDefault="00884A42" w:rsidP="007E6362">
            <w:r>
              <w:t>Boom gate</w:t>
            </w:r>
          </w:p>
        </w:tc>
        <w:tc>
          <w:tcPr>
            <w:tcW w:w="1559" w:type="dxa"/>
          </w:tcPr>
          <w:p w14:paraId="0CCA01D8" w14:textId="092A2A73" w:rsidR="00884A42" w:rsidRPr="00884A42" w:rsidRDefault="00884A42" w:rsidP="007E6362">
            <w:r>
              <w:t>1</w:t>
            </w:r>
          </w:p>
        </w:tc>
      </w:tr>
    </w:tbl>
    <w:p w14:paraId="48BF0077" w14:textId="5E919E2F" w:rsidR="00452E8B" w:rsidRPr="00AD6F76" w:rsidRDefault="00452E8B" w:rsidP="007E6362">
      <w:pPr>
        <w:pStyle w:val="Heading2"/>
        <w:jc w:val="both"/>
        <w:rPr>
          <w:rFonts w:cstheme="majorHAnsi"/>
          <w:szCs w:val="28"/>
        </w:rPr>
      </w:pPr>
      <w:bookmarkStart w:id="12" w:name="_Toc237932527"/>
      <w:r w:rsidRPr="00AD6F76">
        <w:rPr>
          <w:rFonts w:cstheme="majorHAnsi"/>
          <w:szCs w:val="28"/>
        </w:rPr>
        <w:t>Environmental requirements:</w:t>
      </w:r>
      <w:bookmarkEnd w:id="12"/>
    </w:p>
    <w:p w14:paraId="02B51EED" w14:textId="2320F2AC" w:rsidR="00475A62" w:rsidRPr="00AD6F76" w:rsidRDefault="009E4EE9" w:rsidP="007E6362">
      <w:pPr>
        <w:pStyle w:val="NormalWeb"/>
        <w:shd w:val="clear" w:color="auto" w:fill="FFFFFF"/>
        <w:spacing w:after="150"/>
        <w:ind w:left="567"/>
        <w:jc w:val="both"/>
        <w:rPr>
          <w:rFonts w:asciiTheme="majorHAnsi" w:eastAsiaTheme="minorHAnsi" w:hAnsiTheme="majorHAnsi" w:cstheme="majorHAnsi"/>
          <w:color w:val="auto"/>
          <w:sz w:val="22"/>
          <w:szCs w:val="22"/>
        </w:rPr>
      </w:pPr>
      <w:r w:rsidRPr="00AD6F76">
        <w:rPr>
          <w:rFonts w:asciiTheme="majorHAnsi" w:eastAsiaTheme="minorHAnsi" w:hAnsiTheme="majorHAnsi" w:cstheme="majorHAnsi"/>
          <w:color w:val="auto"/>
          <w:sz w:val="22"/>
          <w:szCs w:val="22"/>
        </w:rPr>
        <w:t xml:space="preserve">The bidder must ensure that the CCTV </w:t>
      </w:r>
      <w:r w:rsidR="00F27FD2" w:rsidRPr="00AD6F76">
        <w:rPr>
          <w:rFonts w:asciiTheme="majorHAnsi" w:eastAsiaTheme="minorHAnsi" w:hAnsiTheme="majorHAnsi" w:cstheme="majorHAnsi"/>
          <w:color w:val="auto"/>
          <w:sz w:val="22"/>
          <w:szCs w:val="22"/>
        </w:rPr>
        <w:t>system</w:t>
      </w:r>
      <w:r w:rsidRPr="00AD6F76">
        <w:rPr>
          <w:rFonts w:asciiTheme="majorHAnsi" w:eastAsiaTheme="minorHAnsi" w:hAnsiTheme="majorHAnsi" w:cstheme="majorHAnsi"/>
          <w:color w:val="auto"/>
          <w:sz w:val="22"/>
          <w:szCs w:val="22"/>
        </w:rPr>
        <w:t xml:space="preserve"> complies with applicable South African standards and regulation</w:t>
      </w:r>
    </w:p>
    <w:p w14:paraId="4BB86A56" w14:textId="79F602F5" w:rsidR="00852E67" w:rsidRPr="00E028D8" w:rsidRDefault="00510FD4" w:rsidP="00E028D8">
      <w:pPr>
        <w:pStyle w:val="ListParagraph"/>
        <w:widowControl w:val="0"/>
        <w:numPr>
          <w:ilvl w:val="2"/>
          <w:numId w:val="77"/>
        </w:numPr>
        <w:autoSpaceDE w:val="0"/>
        <w:autoSpaceDN w:val="0"/>
        <w:spacing w:line="360" w:lineRule="auto"/>
        <w:ind w:left="993" w:hanging="426"/>
        <w:contextualSpacing/>
        <w:outlineLvl w:val="9"/>
        <w:rPr>
          <w:rFonts w:asciiTheme="majorHAnsi" w:eastAsia="Calibri Light" w:hAnsiTheme="majorHAnsi" w:cstheme="majorHAnsi"/>
          <w:b/>
          <w:bCs/>
        </w:rPr>
      </w:pPr>
      <w:r w:rsidRPr="00E028D8">
        <w:rPr>
          <w:rFonts w:asciiTheme="majorHAnsi" w:eastAsia="Calibri Light" w:hAnsiTheme="majorHAnsi" w:cstheme="majorHAnsi"/>
          <w:b/>
          <w:bCs/>
        </w:rPr>
        <w:t xml:space="preserve">CCTV </w:t>
      </w:r>
      <w:r w:rsidR="00E028D8" w:rsidRPr="00E028D8">
        <w:rPr>
          <w:rFonts w:asciiTheme="majorHAnsi" w:eastAsia="Calibri Light" w:hAnsiTheme="majorHAnsi" w:cstheme="majorHAnsi"/>
          <w:b/>
          <w:bCs/>
        </w:rPr>
        <w:t>S</w:t>
      </w:r>
      <w:r w:rsidR="007E7EB1" w:rsidRPr="00E028D8">
        <w:rPr>
          <w:rFonts w:asciiTheme="majorHAnsi" w:eastAsia="Calibri Light" w:hAnsiTheme="majorHAnsi" w:cstheme="majorHAnsi"/>
          <w:b/>
          <w:bCs/>
        </w:rPr>
        <w:t xml:space="preserve">ystem </w:t>
      </w:r>
      <w:r w:rsidRPr="00E028D8">
        <w:rPr>
          <w:rFonts w:asciiTheme="majorHAnsi" w:eastAsia="Calibri Light" w:hAnsiTheme="majorHAnsi" w:cstheme="majorHAnsi"/>
          <w:b/>
          <w:bCs/>
        </w:rPr>
        <w:t>Requirements</w:t>
      </w:r>
    </w:p>
    <w:p w14:paraId="61F1BFEB" w14:textId="0FD21435" w:rsidR="00852E67" w:rsidRPr="00852E67" w:rsidRDefault="00852E67" w:rsidP="00E028D8">
      <w:pPr>
        <w:pStyle w:val="ListParagraph"/>
        <w:widowControl w:val="0"/>
        <w:numPr>
          <w:ilvl w:val="3"/>
          <w:numId w:val="86"/>
        </w:numPr>
        <w:autoSpaceDE w:val="0"/>
        <w:autoSpaceDN w:val="0"/>
        <w:spacing w:line="360" w:lineRule="auto"/>
        <w:ind w:left="1418" w:hanging="425"/>
        <w:contextualSpacing/>
        <w:outlineLvl w:val="9"/>
        <w:rPr>
          <w:rFonts w:asciiTheme="majorHAnsi" w:eastAsia="Calibri Light" w:hAnsiTheme="majorHAnsi" w:cstheme="majorHAnsi"/>
        </w:rPr>
      </w:pPr>
      <w:r w:rsidRPr="00852E67">
        <w:rPr>
          <w:rFonts w:asciiTheme="majorHAnsi" w:hAnsiTheme="majorHAnsi" w:cstheme="majorHAnsi"/>
        </w:rPr>
        <w:t>The CCTV surveillance equipment must be connected through the VPN to the main central server</w:t>
      </w:r>
      <w:r>
        <w:rPr>
          <w:rFonts w:asciiTheme="majorHAnsi" w:hAnsiTheme="majorHAnsi" w:cstheme="majorHAnsi"/>
        </w:rPr>
        <w:t>.</w:t>
      </w:r>
      <w:r w:rsidRPr="00852E67">
        <w:rPr>
          <w:rFonts w:asciiTheme="majorHAnsi" w:hAnsiTheme="majorHAnsi" w:cstheme="majorHAnsi"/>
        </w:rPr>
        <w:t xml:space="preserve"> </w:t>
      </w:r>
    </w:p>
    <w:p w14:paraId="119D9CCD" w14:textId="4408E936" w:rsidR="00510FD4" w:rsidRPr="00AD6F76" w:rsidRDefault="00510FD4"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The Network Video Recorders (NVR) must back up after hours, and back-up for a minimum of 90 days to the central Network Attached Storage (NAS)</w:t>
      </w:r>
      <w:r w:rsidR="00E028D8">
        <w:rPr>
          <w:rFonts w:asciiTheme="majorHAnsi" w:hAnsiTheme="majorHAnsi" w:cstheme="majorHAnsi"/>
        </w:rPr>
        <w:t>.</w:t>
      </w:r>
      <w:r w:rsidRPr="00AD6F76">
        <w:rPr>
          <w:rFonts w:asciiTheme="majorHAnsi" w:hAnsiTheme="majorHAnsi" w:cstheme="majorHAnsi"/>
        </w:rPr>
        <w:t xml:space="preserve"> </w:t>
      </w:r>
    </w:p>
    <w:p w14:paraId="66951579" w14:textId="61F46127" w:rsidR="00510FD4" w:rsidRPr="00AD6F76" w:rsidRDefault="00510FD4"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All cameras must have edge recording storage of 256</w:t>
      </w:r>
      <w:r w:rsidR="006026A1" w:rsidRPr="00AD6F76">
        <w:rPr>
          <w:rFonts w:asciiTheme="majorHAnsi" w:hAnsiTheme="majorHAnsi" w:cstheme="majorHAnsi"/>
        </w:rPr>
        <w:t>gigs</w:t>
      </w:r>
      <w:r w:rsidR="00E028D8">
        <w:rPr>
          <w:rFonts w:asciiTheme="majorHAnsi" w:hAnsiTheme="majorHAnsi" w:cstheme="majorHAnsi"/>
        </w:rPr>
        <w:t>.</w:t>
      </w:r>
    </w:p>
    <w:p w14:paraId="0065BB39" w14:textId="6EAF0422" w:rsidR="00510FD4" w:rsidRPr="00AD6F76" w:rsidRDefault="00510FD4"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All the sites must be monitored from one central point</w:t>
      </w:r>
      <w:r w:rsidR="00E028D8">
        <w:rPr>
          <w:rFonts w:asciiTheme="majorHAnsi" w:hAnsiTheme="majorHAnsi" w:cstheme="majorHAnsi"/>
        </w:rPr>
        <w:t>.</w:t>
      </w:r>
    </w:p>
    <w:p w14:paraId="59CC1B46" w14:textId="36221DAF" w:rsidR="00510FD4" w:rsidRPr="00AD6F76" w:rsidRDefault="00510FD4"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All main entrances, main gates, server rooms and switching centres, cameras must be configured with analytics to detect humans or vehicles during off peak periods and after hours</w:t>
      </w:r>
      <w:r w:rsidR="00E028D8">
        <w:rPr>
          <w:rFonts w:asciiTheme="majorHAnsi" w:hAnsiTheme="majorHAnsi" w:cstheme="majorHAnsi"/>
        </w:rPr>
        <w:t>.</w:t>
      </w:r>
    </w:p>
    <w:p w14:paraId="41D3EC4B" w14:textId="16839501" w:rsidR="00510FD4" w:rsidRPr="00AD6F76" w:rsidRDefault="00510FD4"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Cameras from different sites must be easily viewed and monitored through emap</w:t>
      </w:r>
      <w:r w:rsidR="00E028D8">
        <w:rPr>
          <w:rFonts w:asciiTheme="majorHAnsi" w:hAnsiTheme="majorHAnsi" w:cstheme="majorHAnsi"/>
        </w:rPr>
        <w:t>.</w:t>
      </w:r>
      <w:r w:rsidRPr="00AD6F76">
        <w:rPr>
          <w:rFonts w:asciiTheme="majorHAnsi" w:hAnsiTheme="majorHAnsi" w:cstheme="majorHAnsi"/>
        </w:rPr>
        <w:t xml:space="preserve"> </w:t>
      </w:r>
    </w:p>
    <w:p w14:paraId="46D08EEA" w14:textId="3393435E" w:rsidR="00BC6222" w:rsidRPr="00AD6F76" w:rsidRDefault="009E4EE9"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lang w:val="en-GB"/>
        </w:rPr>
      </w:pPr>
      <w:r w:rsidRPr="00AD6F76">
        <w:rPr>
          <w:rFonts w:asciiTheme="majorHAnsi" w:hAnsiTheme="majorHAnsi" w:cstheme="majorHAnsi"/>
          <w:lang w:val="en-GB"/>
        </w:rPr>
        <w:t>Indoor</w:t>
      </w:r>
      <w:r w:rsidRPr="00AD6F76">
        <w:rPr>
          <w:rFonts w:asciiTheme="majorHAnsi" w:hAnsiTheme="majorHAnsi" w:cstheme="majorHAnsi"/>
        </w:rPr>
        <w:t xml:space="preserve"> CCTV cameras must have a minimum rating of:</w:t>
      </w:r>
    </w:p>
    <w:p w14:paraId="61175B61" w14:textId="77777777" w:rsidR="003C2B67" w:rsidRDefault="009E4EE9" w:rsidP="00E028D8">
      <w:pPr>
        <w:pStyle w:val="ListParagraph"/>
        <w:widowControl w:val="0"/>
        <w:numPr>
          <w:ilvl w:val="4"/>
          <w:numId w:val="87"/>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t>Devices installed in public indoor areas must have a minimum IK</w:t>
      </w:r>
      <w:r w:rsidR="00BC6222" w:rsidRPr="00AD6F76">
        <w:rPr>
          <w:rFonts w:asciiTheme="majorHAnsi" w:hAnsiTheme="majorHAnsi" w:cstheme="majorHAnsi"/>
        </w:rPr>
        <w:t>10</w:t>
      </w:r>
      <w:r w:rsidRPr="00AD6F76">
        <w:rPr>
          <w:rFonts w:asciiTheme="majorHAnsi" w:hAnsiTheme="majorHAnsi" w:cstheme="majorHAnsi"/>
        </w:rPr>
        <w:t xml:space="preserve"> vandal resistance rating.</w:t>
      </w:r>
    </w:p>
    <w:p w14:paraId="0EE8769B" w14:textId="58197034" w:rsidR="009E4EE9" w:rsidRPr="003C2B67" w:rsidRDefault="009E4EE9" w:rsidP="00E028D8">
      <w:pPr>
        <w:pStyle w:val="ListParagraph"/>
        <w:widowControl w:val="0"/>
        <w:numPr>
          <w:ilvl w:val="4"/>
          <w:numId w:val="87"/>
        </w:numPr>
        <w:autoSpaceDE w:val="0"/>
        <w:autoSpaceDN w:val="0"/>
        <w:spacing w:line="360" w:lineRule="auto"/>
        <w:ind w:hanging="240"/>
        <w:contextualSpacing/>
        <w:outlineLvl w:val="9"/>
        <w:rPr>
          <w:rFonts w:asciiTheme="majorHAnsi" w:hAnsiTheme="majorHAnsi" w:cstheme="majorHAnsi"/>
        </w:rPr>
      </w:pPr>
      <w:r w:rsidRPr="003C2B67">
        <w:rPr>
          <w:rFonts w:asciiTheme="majorHAnsi" w:hAnsiTheme="majorHAnsi" w:cstheme="majorHAnsi"/>
        </w:rPr>
        <w:t>Outdoor CCTV cameras, boom gates, intercoms, and enclosures must have a minimum:</w:t>
      </w:r>
    </w:p>
    <w:p w14:paraId="071AD05C" w14:textId="77777777" w:rsidR="009E4EE9" w:rsidRPr="00AD6F76" w:rsidRDefault="009E4EE9" w:rsidP="00E028D8">
      <w:pPr>
        <w:pStyle w:val="ListParagraph"/>
        <w:widowControl w:val="0"/>
        <w:numPr>
          <w:ilvl w:val="0"/>
          <w:numId w:val="101"/>
        </w:numPr>
        <w:autoSpaceDE w:val="0"/>
        <w:autoSpaceDN w:val="0"/>
        <w:spacing w:line="360" w:lineRule="auto"/>
        <w:ind w:left="1985" w:hanging="142"/>
        <w:contextualSpacing/>
        <w:outlineLvl w:val="9"/>
        <w:rPr>
          <w:rFonts w:asciiTheme="majorHAnsi" w:hAnsiTheme="majorHAnsi" w:cstheme="majorHAnsi"/>
        </w:rPr>
      </w:pPr>
      <w:r w:rsidRPr="00AD6F76">
        <w:rPr>
          <w:rFonts w:asciiTheme="majorHAnsi" w:hAnsiTheme="majorHAnsi" w:cstheme="majorHAnsi"/>
        </w:rPr>
        <w:t>IP65 rating for general outdoor exposure.</w:t>
      </w:r>
    </w:p>
    <w:p w14:paraId="2AB807CE" w14:textId="77777777" w:rsidR="009E4EE9" w:rsidRPr="00AD6F76" w:rsidRDefault="009E4EE9" w:rsidP="00E028D8">
      <w:pPr>
        <w:pStyle w:val="ListParagraph"/>
        <w:widowControl w:val="0"/>
        <w:numPr>
          <w:ilvl w:val="0"/>
          <w:numId w:val="101"/>
        </w:numPr>
        <w:autoSpaceDE w:val="0"/>
        <w:autoSpaceDN w:val="0"/>
        <w:spacing w:line="360" w:lineRule="auto"/>
        <w:ind w:left="1985" w:hanging="142"/>
        <w:contextualSpacing/>
        <w:outlineLvl w:val="9"/>
        <w:rPr>
          <w:rFonts w:asciiTheme="majorHAnsi" w:hAnsiTheme="majorHAnsi" w:cstheme="majorHAnsi"/>
        </w:rPr>
      </w:pPr>
      <w:r w:rsidRPr="00AD6F76">
        <w:rPr>
          <w:rFonts w:asciiTheme="majorHAnsi" w:hAnsiTheme="majorHAnsi" w:cstheme="majorHAnsi"/>
        </w:rPr>
        <w:t>IP66 or IP67 for high-exposure or harsh environmental conditions.</w:t>
      </w:r>
    </w:p>
    <w:p w14:paraId="71102E05" w14:textId="4724E777" w:rsidR="009E4EE9" w:rsidRPr="00AD6F76" w:rsidRDefault="009E4EE9" w:rsidP="00E028D8">
      <w:pPr>
        <w:pStyle w:val="ListParagraph"/>
        <w:widowControl w:val="0"/>
        <w:numPr>
          <w:ilvl w:val="4"/>
          <w:numId w:val="87"/>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t>Devices installed in public-facing or high-risk areas must have a minimum IK10 vandal resistance rating.</w:t>
      </w:r>
    </w:p>
    <w:p w14:paraId="14C25AE6" w14:textId="46E44EDC" w:rsidR="009E4EE9" w:rsidRPr="00AD6F76" w:rsidRDefault="009E4EE9" w:rsidP="00E028D8">
      <w:pPr>
        <w:pStyle w:val="ListParagraph"/>
        <w:widowControl w:val="0"/>
        <w:numPr>
          <w:ilvl w:val="3"/>
          <w:numId w:val="86"/>
        </w:numPr>
        <w:autoSpaceDE w:val="0"/>
        <w:autoSpaceDN w:val="0"/>
        <w:spacing w:line="360" w:lineRule="auto"/>
        <w:ind w:left="1418" w:hanging="425"/>
        <w:contextualSpacing/>
        <w:outlineLvl w:val="9"/>
        <w:rPr>
          <w:rFonts w:asciiTheme="majorHAnsi" w:hAnsiTheme="majorHAnsi" w:cstheme="majorHAnsi"/>
        </w:rPr>
      </w:pPr>
      <w:r w:rsidRPr="00AD6F76">
        <w:rPr>
          <w:rFonts w:asciiTheme="majorHAnsi" w:hAnsiTheme="majorHAnsi" w:cstheme="majorHAnsi"/>
        </w:rPr>
        <w:t>All outdoor equipment must:</w:t>
      </w:r>
    </w:p>
    <w:p w14:paraId="7F25DE60" w14:textId="77777777" w:rsidR="009E4EE9" w:rsidRPr="00AD6F76" w:rsidRDefault="009E4EE9" w:rsidP="00E028D8">
      <w:pPr>
        <w:pStyle w:val="ListParagraph"/>
        <w:widowControl w:val="0"/>
        <w:numPr>
          <w:ilvl w:val="4"/>
          <w:numId w:val="88"/>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t>Be UV-resistant.</w:t>
      </w:r>
    </w:p>
    <w:p w14:paraId="6AD10B3F" w14:textId="77777777" w:rsidR="009E4EE9" w:rsidRPr="00AD6F76" w:rsidRDefault="009E4EE9" w:rsidP="00E028D8">
      <w:pPr>
        <w:pStyle w:val="ListParagraph"/>
        <w:widowControl w:val="0"/>
        <w:numPr>
          <w:ilvl w:val="4"/>
          <w:numId w:val="88"/>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t>Be corrosion-resistant (galvanized steel, stainless steel, or powder-coated finishes).</w:t>
      </w:r>
    </w:p>
    <w:p w14:paraId="70A9722F" w14:textId="77777777" w:rsidR="009E4EE9" w:rsidRPr="00AD6F76" w:rsidRDefault="009E4EE9" w:rsidP="00E028D8">
      <w:pPr>
        <w:pStyle w:val="ListParagraph"/>
        <w:widowControl w:val="0"/>
        <w:numPr>
          <w:ilvl w:val="4"/>
          <w:numId w:val="88"/>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lastRenderedPageBreak/>
        <w:t>Be suitable for South African climatic conditions (high temperatures, coastal corrosion where applicable).</w:t>
      </w:r>
    </w:p>
    <w:p w14:paraId="2F8E707C" w14:textId="1815C601" w:rsidR="009E4EE9" w:rsidRPr="00AD6F76" w:rsidRDefault="009E4EE9" w:rsidP="00E028D8">
      <w:pPr>
        <w:pStyle w:val="ListParagraph"/>
        <w:widowControl w:val="0"/>
        <w:numPr>
          <w:ilvl w:val="4"/>
          <w:numId w:val="88"/>
        </w:numPr>
        <w:autoSpaceDE w:val="0"/>
        <w:autoSpaceDN w:val="0"/>
        <w:spacing w:line="360" w:lineRule="auto"/>
        <w:ind w:hanging="240"/>
        <w:contextualSpacing/>
        <w:outlineLvl w:val="9"/>
        <w:rPr>
          <w:rFonts w:asciiTheme="majorHAnsi" w:hAnsiTheme="majorHAnsi" w:cstheme="majorHAnsi"/>
        </w:rPr>
      </w:pPr>
      <w:r w:rsidRPr="00AD6F76">
        <w:rPr>
          <w:rFonts w:asciiTheme="majorHAnsi" w:hAnsiTheme="majorHAnsi" w:cstheme="majorHAnsi"/>
        </w:rPr>
        <w:t>All outdoor poles and mounting brackets must be properly grounded in accordance with SANS 10142-1.</w:t>
      </w:r>
    </w:p>
    <w:p w14:paraId="77D69922" w14:textId="7EBDB2CC" w:rsidR="00B66DB7" w:rsidRPr="00E028D8" w:rsidRDefault="009E4EE9" w:rsidP="00E028D8">
      <w:pPr>
        <w:pStyle w:val="ListParagraph"/>
        <w:widowControl w:val="0"/>
        <w:numPr>
          <w:ilvl w:val="2"/>
          <w:numId w:val="77"/>
        </w:numPr>
        <w:autoSpaceDE w:val="0"/>
        <w:autoSpaceDN w:val="0"/>
        <w:spacing w:line="360" w:lineRule="auto"/>
        <w:contextualSpacing/>
        <w:outlineLvl w:val="9"/>
        <w:rPr>
          <w:rFonts w:asciiTheme="majorHAnsi" w:hAnsiTheme="majorHAnsi" w:cstheme="majorHAnsi"/>
          <w:b/>
          <w:bCs/>
        </w:rPr>
      </w:pPr>
      <w:r w:rsidRPr="00E028D8">
        <w:rPr>
          <w:rFonts w:asciiTheme="majorHAnsi" w:hAnsiTheme="majorHAnsi" w:cstheme="majorHAnsi"/>
          <w:b/>
          <w:bCs/>
        </w:rPr>
        <w:t>Surge Protection &amp; Lightning Protectio</w:t>
      </w:r>
      <w:r w:rsidR="00BC6222" w:rsidRPr="00E028D8">
        <w:rPr>
          <w:rFonts w:asciiTheme="majorHAnsi" w:hAnsiTheme="majorHAnsi" w:cstheme="majorHAnsi"/>
          <w:b/>
          <w:bCs/>
        </w:rPr>
        <w:t>n</w:t>
      </w:r>
    </w:p>
    <w:p w14:paraId="7AF1F3BB" w14:textId="535826D5" w:rsidR="006F4306" w:rsidRPr="00B66DB7" w:rsidRDefault="009E4EE9" w:rsidP="00E028D8">
      <w:pPr>
        <w:pStyle w:val="ListParagraph"/>
        <w:widowControl w:val="0"/>
        <w:numPr>
          <w:ilvl w:val="0"/>
          <w:numId w:val="89"/>
        </w:numPr>
        <w:autoSpaceDE w:val="0"/>
        <w:autoSpaceDN w:val="0"/>
        <w:spacing w:line="360" w:lineRule="auto"/>
        <w:ind w:left="993" w:hanging="284"/>
        <w:contextualSpacing/>
        <w:outlineLvl w:val="9"/>
        <w:rPr>
          <w:rFonts w:asciiTheme="majorHAnsi" w:hAnsiTheme="majorHAnsi" w:cstheme="majorHAnsi"/>
        </w:rPr>
      </w:pPr>
      <w:r w:rsidRPr="00B66DB7">
        <w:rPr>
          <w:rFonts w:asciiTheme="majorHAnsi" w:hAnsiTheme="majorHAnsi" w:cstheme="majorHAnsi"/>
        </w:rPr>
        <w:t>Surge Protection Devices (SPD) must comply wit</w:t>
      </w:r>
      <w:r w:rsidR="006F4306" w:rsidRPr="00B66DB7">
        <w:rPr>
          <w:rFonts w:asciiTheme="majorHAnsi" w:hAnsiTheme="majorHAnsi" w:cstheme="majorHAnsi"/>
        </w:rPr>
        <w:t xml:space="preserve">h </w:t>
      </w:r>
      <w:r w:rsidRPr="00B66DB7">
        <w:rPr>
          <w:rFonts w:asciiTheme="majorHAnsi" w:hAnsiTheme="majorHAnsi" w:cstheme="majorHAnsi"/>
        </w:rPr>
        <w:t>SANS/IEC 61643 – Surge protective devices.</w:t>
      </w:r>
    </w:p>
    <w:p w14:paraId="5A2A4166" w14:textId="77777777" w:rsidR="00572420" w:rsidRPr="00AD6F76" w:rsidRDefault="009E4EE9" w:rsidP="00E028D8">
      <w:pPr>
        <w:pStyle w:val="ListParagraph"/>
        <w:widowControl w:val="0"/>
        <w:numPr>
          <w:ilvl w:val="4"/>
          <w:numId w:val="90"/>
        </w:numPr>
        <w:autoSpaceDE w:val="0"/>
        <w:autoSpaceDN w:val="0"/>
        <w:spacing w:line="360" w:lineRule="auto"/>
        <w:ind w:left="1418" w:hanging="284"/>
        <w:contextualSpacing/>
        <w:outlineLvl w:val="9"/>
        <w:rPr>
          <w:rFonts w:asciiTheme="majorHAnsi" w:hAnsiTheme="majorHAnsi" w:cstheme="majorHAnsi"/>
        </w:rPr>
      </w:pPr>
      <w:r w:rsidRPr="00AD6F76">
        <w:rPr>
          <w:rFonts w:asciiTheme="majorHAnsi" w:hAnsiTheme="majorHAnsi" w:cstheme="majorHAnsi"/>
        </w:rPr>
        <w:t>Lightning protection systems must comply with:</w:t>
      </w:r>
    </w:p>
    <w:p w14:paraId="36A64019" w14:textId="7980B846" w:rsidR="00BC6222" w:rsidRPr="00AD6F76" w:rsidRDefault="009E4EE9" w:rsidP="00E028D8">
      <w:pPr>
        <w:pStyle w:val="ListParagraph"/>
        <w:widowControl w:val="0"/>
        <w:numPr>
          <w:ilvl w:val="0"/>
          <w:numId w:val="102"/>
        </w:numPr>
        <w:autoSpaceDE w:val="0"/>
        <w:autoSpaceDN w:val="0"/>
        <w:spacing w:line="360" w:lineRule="auto"/>
        <w:ind w:left="1775" w:hanging="357"/>
        <w:contextualSpacing/>
        <w:outlineLvl w:val="9"/>
        <w:rPr>
          <w:rFonts w:asciiTheme="majorHAnsi" w:hAnsiTheme="majorHAnsi" w:cstheme="majorHAnsi"/>
        </w:rPr>
      </w:pPr>
      <w:r w:rsidRPr="00AD6F76">
        <w:rPr>
          <w:rFonts w:asciiTheme="majorHAnsi" w:hAnsiTheme="majorHAnsi" w:cstheme="majorHAnsi"/>
        </w:rPr>
        <w:t>SANS 10313 – Protection against lightning.</w:t>
      </w:r>
    </w:p>
    <w:p w14:paraId="7471AE5D" w14:textId="77777777" w:rsidR="00BC6222" w:rsidRPr="00AD6F76" w:rsidRDefault="009E4EE9" w:rsidP="00E028D8">
      <w:pPr>
        <w:pStyle w:val="ListParagraph"/>
        <w:widowControl w:val="0"/>
        <w:numPr>
          <w:ilvl w:val="0"/>
          <w:numId w:val="102"/>
        </w:numPr>
        <w:autoSpaceDE w:val="0"/>
        <w:autoSpaceDN w:val="0"/>
        <w:spacing w:line="360" w:lineRule="auto"/>
        <w:ind w:left="1775" w:hanging="357"/>
        <w:contextualSpacing/>
        <w:outlineLvl w:val="9"/>
        <w:rPr>
          <w:rFonts w:asciiTheme="majorHAnsi" w:hAnsiTheme="majorHAnsi" w:cstheme="majorHAnsi"/>
        </w:rPr>
      </w:pPr>
      <w:r w:rsidRPr="00AD6F76">
        <w:rPr>
          <w:rFonts w:asciiTheme="majorHAnsi" w:hAnsiTheme="majorHAnsi" w:cstheme="majorHAnsi"/>
        </w:rPr>
        <w:t>SANS/IEC 62305 – Lightning protection standards.</w:t>
      </w:r>
    </w:p>
    <w:p w14:paraId="5CCF5477" w14:textId="6761B6FC" w:rsidR="00FE7C0E" w:rsidRPr="00AD6F76" w:rsidRDefault="009E4EE9" w:rsidP="00E028D8">
      <w:pPr>
        <w:pStyle w:val="ListParagraph"/>
        <w:widowControl w:val="0"/>
        <w:numPr>
          <w:ilvl w:val="4"/>
          <w:numId w:val="90"/>
        </w:numPr>
        <w:autoSpaceDE w:val="0"/>
        <w:autoSpaceDN w:val="0"/>
        <w:spacing w:line="360" w:lineRule="auto"/>
        <w:ind w:left="1418" w:hanging="284"/>
        <w:contextualSpacing/>
        <w:outlineLvl w:val="9"/>
        <w:rPr>
          <w:rFonts w:asciiTheme="majorHAnsi" w:hAnsiTheme="majorHAnsi" w:cstheme="majorHAnsi"/>
        </w:rPr>
      </w:pPr>
      <w:r w:rsidRPr="00AD6F76">
        <w:rPr>
          <w:rFonts w:asciiTheme="majorHAnsi" w:hAnsiTheme="majorHAnsi" w:cstheme="majorHAnsi"/>
        </w:rPr>
        <w:t>All equipment must be properly earthed and bonded in accordance with SANS 10142</w:t>
      </w:r>
      <w:r w:rsidR="00E028D8">
        <w:rPr>
          <w:rFonts w:asciiTheme="majorHAnsi" w:hAnsiTheme="majorHAnsi" w:cstheme="majorHAnsi"/>
        </w:rPr>
        <w:t>.</w:t>
      </w:r>
    </w:p>
    <w:p w14:paraId="6C0687B7" w14:textId="61A6F344" w:rsidR="009E4EE9" w:rsidRPr="00AD6F76" w:rsidRDefault="009E4EE9" w:rsidP="00E028D8">
      <w:pPr>
        <w:pStyle w:val="ListParagraph"/>
        <w:widowControl w:val="0"/>
        <w:numPr>
          <w:ilvl w:val="4"/>
          <w:numId w:val="90"/>
        </w:numPr>
        <w:autoSpaceDE w:val="0"/>
        <w:autoSpaceDN w:val="0"/>
        <w:spacing w:line="360" w:lineRule="auto"/>
        <w:ind w:left="1418" w:hanging="284"/>
        <w:contextualSpacing/>
        <w:outlineLvl w:val="9"/>
        <w:rPr>
          <w:rFonts w:asciiTheme="majorHAnsi" w:hAnsiTheme="majorHAnsi" w:cstheme="majorHAnsi"/>
        </w:rPr>
      </w:pPr>
      <w:r w:rsidRPr="00AD6F76">
        <w:rPr>
          <w:rFonts w:asciiTheme="majorHAnsi" w:hAnsiTheme="majorHAnsi" w:cstheme="majorHAnsi"/>
        </w:rPr>
        <w:t xml:space="preserve"> UPS systems must comply with SANS/IEC 62040 standards.</w:t>
      </w:r>
    </w:p>
    <w:p w14:paraId="3F87FF8E" w14:textId="0340F4B0" w:rsidR="00FE7C0E" w:rsidRPr="00E028D8" w:rsidRDefault="009E4EE9" w:rsidP="00E028D8">
      <w:pPr>
        <w:pStyle w:val="ListParagraph"/>
        <w:widowControl w:val="0"/>
        <w:numPr>
          <w:ilvl w:val="2"/>
          <w:numId w:val="77"/>
        </w:numPr>
        <w:autoSpaceDE w:val="0"/>
        <w:autoSpaceDN w:val="0"/>
        <w:spacing w:line="360" w:lineRule="auto"/>
        <w:contextualSpacing/>
        <w:outlineLvl w:val="9"/>
        <w:rPr>
          <w:rFonts w:asciiTheme="majorHAnsi" w:hAnsiTheme="majorHAnsi" w:cstheme="majorHAnsi"/>
          <w:b/>
          <w:bCs/>
        </w:rPr>
      </w:pPr>
      <w:r w:rsidRPr="00E028D8">
        <w:rPr>
          <w:rFonts w:asciiTheme="majorHAnsi" w:hAnsiTheme="majorHAnsi" w:cstheme="majorHAnsi"/>
          <w:b/>
          <w:bCs/>
        </w:rPr>
        <w:t>Environmental &amp; E-Waste Compliance</w:t>
      </w:r>
    </w:p>
    <w:p w14:paraId="6CAF2CB1" w14:textId="452A9F3B" w:rsidR="00FE7C0E" w:rsidRPr="00AD6F76" w:rsidRDefault="00B66DB7" w:rsidP="00E028D8">
      <w:pPr>
        <w:pStyle w:val="ListParagraph"/>
        <w:widowControl w:val="0"/>
        <w:numPr>
          <w:ilvl w:val="0"/>
          <w:numId w:val="91"/>
        </w:numPr>
        <w:autoSpaceDE w:val="0"/>
        <w:autoSpaceDN w:val="0"/>
        <w:spacing w:line="360" w:lineRule="auto"/>
        <w:contextualSpacing/>
        <w:outlineLvl w:val="9"/>
        <w:rPr>
          <w:rFonts w:asciiTheme="majorHAnsi" w:hAnsiTheme="majorHAnsi" w:cstheme="majorHAnsi"/>
        </w:rPr>
      </w:pPr>
      <w:r>
        <w:rPr>
          <w:rFonts w:asciiTheme="majorHAnsi" w:hAnsiTheme="majorHAnsi" w:cstheme="majorHAnsi"/>
        </w:rPr>
        <w:t xml:space="preserve"> </w:t>
      </w:r>
      <w:r w:rsidR="009E4EE9" w:rsidRPr="00AD6F76">
        <w:rPr>
          <w:rFonts w:asciiTheme="majorHAnsi" w:hAnsiTheme="majorHAnsi" w:cstheme="majorHAnsi"/>
        </w:rPr>
        <w:t>All removed equipment must be disposed of in accordance with:</w:t>
      </w:r>
    </w:p>
    <w:p w14:paraId="62D88097" w14:textId="77777777" w:rsidR="00FE7C0E" w:rsidRPr="00AD6F76" w:rsidRDefault="009E4EE9" w:rsidP="00E028D8">
      <w:pPr>
        <w:pStyle w:val="ListParagraph"/>
        <w:widowControl w:val="0"/>
        <w:numPr>
          <w:ilvl w:val="4"/>
          <w:numId w:val="92"/>
        </w:numPr>
        <w:autoSpaceDE w:val="0"/>
        <w:autoSpaceDN w:val="0"/>
        <w:spacing w:line="360" w:lineRule="auto"/>
        <w:ind w:left="1418" w:hanging="142"/>
        <w:contextualSpacing/>
        <w:outlineLvl w:val="9"/>
        <w:rPr>
          <w:rFonts w:asciiTheme="majorHAnsi" w:hAnsiTheme="majorHAnsi" w:cstheme="majorHAnsi"/>
        </w:rPr>
      </w:pPr>
      <w:r w:rsidRPr="00AD6F76">
        <w:rPr>
          <w:rFonts w:asciiTheme="majorHAnsi" w:hAnsiTheme="majorHAnsi" w:cstheme="majorHAnsi"/>
        </w:rPr>
        <w:t>National Environmental Management Act (NEMA).</w:t>
      </w:r>
    </w:p>
    <w:p w14:paraId="27987443" w14:textId="78BD95F8" w:rsidR="009E4EE9" w:rsidRPr="00AD6F76" w:rsidRDefault="009E4EE9" w:rsidP="00E028D8">
      <w:pPr>
        <w:pStyle w:val="ListParagraph"/>
        <w:widowControl w:val="0"/>
        <w:numPr>
          <w:ilvl w:val="4"/>
          <w:numId w:val="92"/>
        </w:numPr>
        <w:autoSpaceDE w:val="0"/>
        <w:autoSpaceDN w:val="0"/>
        <w:spacing w:line="360" w:lineRule="auto"/>
        <w:ind w:left="1418" w:hanging="142"/>
        <w:contextualSpacing/>
        <w:outlineLvl w:val="9"/>
        <w:rPr>
          <w:rFonts w:asciiTheme="majorHAnsi" w:hAnsiTheme="majorHAnsi" w:cstheme="majorHAnsi"/>
        </w:rPr>
      </w:pPr>
      <w:r w:rsidRPr="00AD6F76">
        <w:rPr>
          <w:rFonts w:asciiTheme="majorHAnsi" w:hAnsiTheme="majorHAnsi" w:cstheme="majorHAnsi"/>
        </w:rPr>
        <w:t>Applicable South African e-waste regulations.</w:t>
      </w:r>
    </w:p>
    <w:p w14:paraId="65C54C46" w14:textId="77777777" w:rsidR="00BE0A1A" w:rsidRPr="00A074CF" w:rsidRDefault="00BE0A1A" w:rsidP="007E6362">
      <w:pPr>
        <w:pStyle w:val="NormalWeb"/>
        <w:shd w:val="clear" w:color="auto" w:fill="FFFFFF"/>
        <w:spacing w:before="0" w:beforeAutospacing="0" w:after="0" w:afterAutospacing="0"/>
        <w:jc w:val="both"/>
        <w:rPr>
          <w:rFonts w:asciiTheme="majorHAnsi" w:eastAsiaTheme="minorHAnsi" w:hAnsiTheme="majorHAnsi" w:cstheme="majorHAnsi"/>
          <w:color w:val="auto"/>
          <w:sz w:val="22"/>
          <w:szCs w:val="22"/>
          <w:lang w:val="en-GB"/>
        </w:rPr>
      </w:pPr>
    </w:p>
    <w:p w14:paraId="4C2D9FDC" w14:textId="77777777" w:rsidR="003B6E94" w:rsidRDefault="00AF05FE" w:rsidP="007E6362">
      <w:pPr>
        <w:pStyle w:val="Heading1"/>
        <w:jc w:val="both"/>
      </w:pPr>
      <w:bookmarkStart w:id="13" w:name="_Toc237932528"/>
      <w:r w:rsidRPr="003B6E94">
        <w:t>Requirements</w:t>
      </w:r>
      <w:bookmarkEnd w:id="13"/>
    </w:p>
    <w:p w14:paraId="6DC6CBE7" w14:textId="7B6143A2" w:rsidR="0067690A" w:rsidRDefault="0067690A" w:rsidP="007E6362">
      <w:pPr>
        <w:pStyle w:val="Heading2"/>
        <w:jc w:val="both"/>
        <w:rPr>
          <w:rFonts w:cstheme="majorHAnsi"/>
          <w:szCs w:val="28"/>
        </w:rPr>
      </w:pPr>
      <w:bookmarkStart w:id="14" w:name="_Toc237932529"/>
      <w:r w:rsidRPr="0067690A">
        <w:rPr>
          <w:rFonts w:cstheme="majorHAnsi"/>
          <w:szCs w:val="28"/>
        </w:rPr>
        <w:t>Solution Requirements</w:t>
      </w:r>
      <w:bookmarkEnd w:id="14"/>
    </w:p>
    <w:p w14:paraId="5071A9DB" w14:textId="77777777"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Perimeter CCTV coverage that will cover the complete perimeter of the site along the fence lines around the premises. This may include video motion detection during day and night to reliably detect any perimeter breach and raise visual as well as audible alarm in the control room as well as at a gate guardroom.</w:t>
      </w:r>
    </w:p>
    <w:p w14:paraId="7B3A9CCA" w14:textId="77777777"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 xml:space="preserve">CCTV system must cover main entry/ exits points, emergency and high areas, corridors, passages, storage and strong rooms, server and data centres, parking and loading zones. </w:t>
      </w:r>
    </w:p>
    <w:p w14:paraId="2402AD9C" w14:textId="77777777"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The system must prevent and reduce chances of theft through its intelligence.</w:t>
      </w:r>
    </w:p>
    <w:p w14:paraId="1584619F" w14:textId="21FBE30A"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The system must be a real-time video surveillance and must provide remote monitoring. The systems footage must be stamp</w:t>
      </w:r>
      <w:r w:rsidR="00DB21BC">
        <w:t>ed</w:t>
      </w:r>
      <w:r>
        <w:t xml:space="preserve"> date and reliable in order for it to be used as evidence. </w:t>
      </w:r>
    </w:p>
    <w:p w14:paraId="316CBEFB" w14:textId="77777777"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CCTV must integrate with other sites.</w:t>
      </w:r>
    </w:p>
    <w:p w14:paraId="4DF8E43F" w14:textId="2E44E73E" w:rsid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CCTV must create access list based on facial and license plate recognition information.</w:t>
      </w:r>
    </w:p>
    <w:p w14:paraId="47C60D16" w14:textId="7BDC7DED" w:rsidR="0067690A" w:rsidRPr="0067690A" w:rsidRDefault="0067690A" w:rsidP="00E028D8">
      <w:pPr>
        <w:pStyle w:val="ListParagraph"/>
        <w:widowControl w:val="0"/>
        <w:numPr>
          <w:ilvl w:val="2"/>
          <w:numId w:val="93"/>
        </w:numPr>
        <w:autoSpaceDE w:val="0"/>
        <w:autoSpaceDN w:val="0"/>
        <w:spacing w:line="360" w:lineRule="auto"/>
        <w:ind w:left="851" w:hanging="284"/>
        <w:contextualSpacing/>
        <w:outlineLvl w:val="9"/>
      </w:pPr>
      <w:r>
        <w:t>The CCTV system must have pop-up screens on highlighted cameras as per the department’s request.</w:t>
      </w:r>
    </w:p>
    <w:p w14:paraId="43AB9A61" w14:textId="77777777" w:rsidR="00DB21BC" w:rsidRDefault="00DB21BC" w:rsidP="007E6362">
      <w:pPr>
        <w:pStyle w:val="Heading2"/>
        <w:jc w:val="both"/>
        <w:rPr>
          <w:rFonts w:cstheme="majorHAnsi"/>
          <w:szCs w:val="28"/>
        </w:rPr>
      </w:pPr>
      <w:bookmarkStart w:id="15" w:name="_Toc237932530"/>
      <w:r>
        <w:rPr>
          <w:rFonts w:cstheme="majorHAnsi"/>
          <w:szCs w:val="28"/>
        </w:rPr>
        <w:t xml:space="preserve">Targeted </w:t>
      </w:r>
      <w:r w:rsidR="0067690A">
        <w:rPr>
          <w:rFonts w:cstheme="majorHAnsi"/>
          <w:szCs w:val="28"/>
        </w:rPr>
        <w:t>Solution</w:t>
      </w:r>
      <w:bookmarkEnd w:id="15"/>
    </w:p>
    <w:p w14:paraId="358A231F" w14:textId="367478FA" w:rsidR="00DB21BC" w:rsidRPr="00DB21BC" w:rsidRDefault="00DB21BC" w:rsidP="00E028D8">
      <w:pPr>
        <w:ind w:left="567"/>
        <w:rPr>
          <w:rFonts w:asciiTheme="minorHAnsi" w:hAnsiTheme="minorHAnsi"/>
        </w:rPr>
      </w:pPr>
      <w:r w:rsidRPr="00DB21BC">
        <w:rPr>
          <w:rFonts w:asciiTheme="minorHAnsi" w:hAnsiTheme="minorHAnsi"/>
        </w:rPr>
        <w:t>The proposed CCTV surveillance system shall implement a hybrid architecture combining centralized, decentralized, and edge-based solutions to ensure reliable monitoring, scalability, and efficient data management across all locations.</w:t>
      </w:r>
    </w:p>
    <w:p w14:paraId="0B33631F" w14:textId="037B5073" w:rsidR="00165BDA" w:rsidRPr="00DB21BC" w:rsidRDefault="00E241A4" w:rsidP="007E6362">
      <w:pPr>
        <w:pStyle w:val="Heading3"/>
        <w:jc w:val="both"/>
      </w:pPr>
      <w:bookmarkStart w:id="16" w:name="_Toc237932531"/>
      <w:r w:rsidRPr="00DB21BC">
        <w:t>Figure</w:t>
      </w:r>
      <w:r w:rsidR="009E1A1E" w:rsidRPr="00DB21BC">
        <w:t xml:space="preserve"> 1 Depicts the minimum system requirements</w:t>
      </w:r>
      <w:bookmarkEnd w:id="16"/>
    </w:p>
    <w:p w14:paraId="1582E1BE" w14:textId="2809D1FB" w:rsidR="00B42BF8" w:rsidRDefault="00B42BF8" w:rsidP="007E6362">
      <w:pPr>
        <w:pStyle w:val="Caption"/>
        <w:jc w:val="both"/>
      </w:pPr>
      <w:r>
        <w:lastRenderedPageBreak/>
        <w:t xml:space="preserve">Figure </w:t>
      </w:r>
      <w:r>
        <w:fldChar w:fldCharType="begin"/>
      </w:r>
      <w:r>
        <w:instrText xml:space="preserve"> SEQ Figure \* ARABIC </w:instrText>
      </w:r>
      <w:r>
        <w:fldChar w:fldCharType="separate"/>
      </w:r>
      <w:r w:rsidR="00DA539F">
        <w:rPr>
          <w:noProof/>
        </w:rPr>
        <w:t>1</w:t>
      </w:r>
      <w:r>
        <w:fldChar w:fldCharType="end"/>
      </w:r>
      <w:r w:rsidRPr="001309F7">
        <w:t xml:space="preserve"> </w:t>
      </w:r>
      <w:r w:rsidR="00FE5769">
        <w:t xml:space="preserve">: </w:t>
      </w:r>
      <w:r w:rsidR="00FE5769" w:rsidRPr="00FE5769">
        <w:t>Target Solution Architecture</w:t>
      </w:r>
    </w:p>
    <w:p w14:paraId="759A9087" w14:textId="0BD6E778" w:rsidR="00F212A8" w:rsidRDefault="00B42BF8" w:rsidP="007E6362">
      <w:pPr>
        <w:ind w:left="792"/>
        <w:rPr>
          <w:rFonts w:asciiTheme="majorHAnsi" w:hAnsiTheme="majorHAnsi" w:cstheme="majorHAnsi"/>
        </w:rPr>
      </w:pPr>
      <w:r>
        <w:rPr>
          <w:rFonts w:asciiTheme="majorHAnsi" w:hAnsiTheme="majorHAnsi" w:cstheme="majorHAnsi"/>
          <w:noProof/>
        </w:rPr>
        <w:drawing>
          <wp:inline distT="0" distB="0" distL="0" distR="0" wp14:anchorId="53285CB7" wp14:editId="722DE86E">
            <wp:extent cx="5583061" cy="2971524"/>
            <wp:effectExtent l="0" t="0" r="0" b="635"/>
            <wp:docPr id="7937607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60751"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583061" cy="2971524"/>
                    </a:xfrm>
                    <a:prstGeom prst="rect">
                      <a:avLst/>
                    </a:prstGeom>
                    <a:noFill/>
                  </pic:spPr>
                </pic:pic>
              </a:graphicData>
            </a:graphic>
          </wp:inline>
        </w:drawing>
      </w:r>
    </w:p>
    <w:p w14:paraId="7C7386EE" w14:textId="77777777" w:rsidR="00DB21BC" w:rsidRPr="00DB21BC" w:rsidRDefault="00DB21BC" w:rsidP="00D50316">
      <w:pPr>
        <w:pStyle w:val="ListParagraph"/>
        <w:widowControl w:val="0"/>
        <w:numPr>
          <w:ilvl w:val="2"/>
          <w:numId w:val="78"/>
        </w:numPr>
        <w:autoSpaceDE w:val="0"/>
        <w:autoSpaceDN w:val="0"/>
        <w:spacing w:line="240" w:lineRule="auto"/>
        <w:contextualSpacing/>
        <w:outlineLvl w:val="9"/>
        <w:rPr>
          <w:b/>
          <w:bCs/>
        </w:rPr>
      </w:pPr>
      <w:r w:rsidRPr="00DB21BC">
        <w:rPr>
          <w:b/>
          <w:bCs/>
        </w:rPr>
        <w:t>Centralized Solution</w:t>
      </w:r>
    </w:p>
    <w:p w14:paraId="55211213" w14:textId="700E5154" w:rsidR="00DB21BC" w:rsidRPr="00DB21BC" w:rsidRDefault="00DB21BC" w:rsidP="00E028D8">
      <w:pPr>
        <w:pStyle w:val="ListParagraph"/>
        <w:widowControl w:val="0"/>
        <w:autoSpaceDE w:val="0"/>
        <w:autoSpaceDN w:val="0"/>
        <w:spacing w:line="240" w:lineRule="auto"/>
        <w:ind w:left="1080"/>
        <w:contextualSpacing/>
        <w:outlineLvl w:val="9"/>
        <w:rPr>
          <w:rStyle w:val="normaltextrun"/>
        </w:rPr>
      </w:pPr>
      <w:r w:rsidRPr="00DB21BC">
        <w:t>A centralized Video Management System (VMS) will be deployed at the main control center to provide unified monitoring and management of all CCTV cameras and recording devices. Video feeds from multiple sites will be transmitted via secure WAN/Internet connections to the central system, enabling real-time monitoring, centralized recording, user management, and system administration. This approach allows security personnel to manage the entire surveillance network from a single location.</w:t>
      </w:r>
    </w:p>
    <w:p w14:paraId="1DD6BFB0" w14:textId="77777777" w:rsidR="00DB21BC" w:rsidRPr="00DB21BC" w:rsidRDefault="00DB21BC" w:rsidP="00D50316">
      <w:pPr>
        <w:pStyle w:val="ListParagraph"/>
        <w:widowControl w:val="0"/>
        <w:numPr>
          <w:ilvl w:val="2"/>
          <w:numId w:val="78"/>
        </w:numPr>
        <w:autoSpaceDE w:val="0"/>
        <w:autoSpaceDN w:val="0"/>
        <w:spacing w:line="240" w:lineRule="auto"/>
        <w:contextualSpacing/>
        <w:outlineLvl w:val="9"/>
        <w:rPr>
          <w:b/>
          <w:bCs/>
        </w:rPr>
      </w:pPr>
      <w:r w:rsidRPr="00DB21BC">
        <w:rPr>
          <w:b/>
          <w:bCs/>
        </w:rPr>
        <w:t>Decentralized Solution</w:t>
      </w:r>
    </w:p>
    <w:p w14:paraId="417FD27F" w14:textId="77777777" w:rsidR="00DB21BC" w:rsidRPr="00DB21BC" w:rsidRDefault="00DB21BC" w:rsidP="007E6362">
      <w:pPr>
        <w:pStyle w:val="ListParagraph"/>
        <w:widowControl w:val="0"/>
        <w:autoSpaceDE w:val="0"/>
        <w:autoSpaceDN w:val="0"/>
        <w:spacing w:line="240" w:lineRule="auto"/>
        <w:ind w:left="1080"/>
        <w:contextualSpacing/>
        <w:outlineLvl w:val="9"/>
      </w:pPr>
      <w:r w:rsidRPr="00DB21BC">
        <w:t>Each site will also be equipped with local Network Video Recorders (NVRs) connected to IP cameras through network switches. This decentralized architecture ensures that video recording continues locally even if network connectivity to the central system is interrupted. Local systems will support on-site monitoring and will synchronize with the central VMS when connectivity is available, providing operational resilience and flexibility across distributed locations.</w:t>
      </w:r>
    </w:p>
    <w:p w14:paraId="28AD1D5A" w14:textId="77777777" w:rsidR="00DB21BC" w:rsidRPr="00DB21BC" w:rsidRDefault="00DB21BC" w:rsidP="00D50316">
      <w:pPr>
        <w:pStyle w:val="ListParagraph"/>
        <w:widowControl w:val="0"/>
        <w:numPr>
          <w:ilvl w:val="2"/>
          <w:numId w:val="78"/>
        </w:numPr>
        <w:autoSpaceDE w:val="0"/>
        <w:autoSpaceDN w:val="0"/>
        <w:spacing w:line="240" w:lineRule="auto"/>
        <w:contextualSpacing/>
        <w:outlineLvl w:val="9"/>
        <w:rPr>
          <w:b/>
          <w:bCs/>
        </w:rPr>
      </w:pPr>
      <w:r w:rsidRPr="00DB21BC">
        <w:rPr>
          <w:b/>
          <w:bCs/>
        </w:rPr>
        <w:t>Edge Solution</w:t>
      </w:r>
    </w:p>
    <w:p w14:paraId="38DD7537" w14:textId="77777777" w:rsidR="00DB21BC" w:rsidRPr="00DB21BC" w:rsidRDefault="00DB21BC" w:rsidP="007E6362">
      <w:pPr>
        <w:pStyle w:val="ListParagraph"/>
        <w:widowControl w:val="0"/>
        <w:autoSpaceDE w:val="0"/>
        <w:autoSpaceDN w:val="0"/>
        <w:spacing w:line="240" w:lineRule="auto"/>
        <w:ind w:left="1080"/>
        <w:contextualSpacing/>
        <w:outlineLvl w:val="9"/>
      </w:pPr>
      <w:r w:rsidRPr="00DB21BC">
        <w:t>For remote or bandwidth-limited locations, an edge-based recording solution will be implemented. Cameras will connect directly to a local NVR or edge device that performs video processing and storage near the source. Connectivity to the central system will be provided through secure internet or wireless router (APN) connections. This approach reduces bandwidth usage, minimizes latency, and ensures continuous recording in remote environments.</w:t>
      </w:r>
    </w:p>
    <w:p w14:paraId="04591844" w14:textId="77777777" w:rsidR="00DB21BC" w:rsidRPr="00FE5769" w:rsidRDefault="00DB21BC" w:rsidP="00D50316">
      <w:pPr>
        <w:pStyle w:val="ListParagraph"/>
        <w:widowControl w:val="0"/>
        <w:numPr>
          <w:ilvl w:val="2"/>
          <w:numId w:val="78"/>
        </w:numPr>
        <w:autoSpaceDE w:val="0"/>
        <w:autoSpaceDN w:val="0"/>
        <w:spacing w:line="240" w:lineRule="auto"/>
        <w:contextualSpacing/>
        <w:outlineLvl w:val="9"/>
        <w:rPr>
          <w:b/>
          <w:bCs/>
        </w:rPr>
      </w:pPr>
      <w:r w:rsidRPr="00FE5769">
        <w:rPr>
          <w:b/>
          <w:bCs/>
        </w:rPr>
        <w:t>Integrated Architecture</w:t>
      </w:r>
    </w:p>
    <w:p w14:paraId="7CCC1922" w14:textId="7083C6E8" w:rsidR="00DB21BC" w:rsidRDefault="00DB21BC" w:rsidP="007E6362">
      <w:pPr>
        <w:pStyle w:val="ListParagraph"/>
        <w:widowControl w:val="0"/>
        <w:autoSpaceDE w:val="0"/>
        <w:autoSpaceDN w:val="0"/>
        <w:spacing w:line="240" w:lineRule="auto"/>
        <w:ind w:left="1080"/>
        <w:contextualSpacing/>
        <w:outlineLvl w:val="9"/>
      </w:pPr>
      <w:r w:rsidRPr="00FE5769">
        <w:t>The integration of centralized management, decentralized local recording, and edge processing ensures a scalable, resilient, and high-performance CCTV surveillance system capable of supporting multiple sites, remote access, and efficient network utilization. This hybrid approach provides continuous operation, improved reliability, and centralized visibility of all surveillance activities.</w:t>
      </w:r>
    </w:p>
    <w:p w14:paraId="0327FEAD" w14:textId="77777777" w:rsidR="00FE5769" w:rsidRPr="00FE5769" w:rsidRDefault="00FE5769" w:rsidP="007E6362">
      <w:pPr>
        <w:pStyle w:val="ListParagraph"/>
        <w:widowControl w:val="0"/>
        <w:autoSpaceDE w:val="0"/>
        <w:autoSpaceDN w:val="0"/>
        <w:spacing w:line="240" w:lineRule="auto"/>
        <w:ind w:left="1080"/>
        <w:contextualSpacing/>
        <w:outlineLvl w:val="9"/>
      </w:pPr>
    </w:p>
    <w:p w14:paraId="6F8C8E44" w14:textId="3872FE51" w:rsidR="00DB21BC" w:rsidRPr="00FE5769" w:rsidRDefault="00FE5769" w:rsidP="007E6362">
      <w:pPr>
        <w:pStyle w:val="Heading3"/>
        <w:jc w:val="both"/>
      </w:pPr>
      <w:bookmarkStart w:id="17" w:name="_Toc237932532"/>
      <w:r w:rsidRPr="00FE5769">
        <w:t>User Interface</w:t>
      </w:r>
      <w:bookmarkEnd w:id="17"/>
    </w:p>
    <w:p w14:paraId="2C52CD9E" w14:textId="5316893C" w:rsidR="00DB21BC" w:rsidRDefault="00FE5769" w:rsidP="00E028D8">
      <w:pPr>
        <w:pStyle w:val="paragraph"/>
        <w:spacing w:before="0" w:beforeAutospacing="0" w:after="0" w:afterAutospacing="0"/>
        <w:ind w:left="567"/>
        <w:jc w:val="both"/>
        <w:textAlignment w:val="baseline"/>
        <w:rPr>
          <w:rFonts w:asciiTheme="minorHAnsi" w:eastAsiaTheme="minorHAnsi" w:hAnsiTheme="minorHAnsi" w:cstheme="majorBidi"/>
          <w:sz w:val="22"/>
          <w:szCs w:val="22"/>
          <w:lang w:eastAsia="en-US"/>
        </w:rPr>
      </w:pPr>
      <w:r w:rsidRPr="00FE5769">
        <w:rPr>
          <w:rFonts w:asciiTheme="minorHAnsi" w:eastAsiaTheme="minorHAnsi" w:hAnsiTheme="minorHAnsi" w:cstheme="majorBidi"/>
          <w:sz w:val="22"/>
          <w:szCs w:val="22"/>
          <w:lang w:eastAsia="en-US"/>
        </w:rPr>
        <w:t>The application for the video management must use the latest Windows server professional platform for server-based environments, and Windows professional or MAC for client workstations. The application should have a web client that is accessible via Chrome or the Edge Browser.</w:t>
      </w:r>
    </w:p>
    <w:p w14:paraId="442720C1" w14:textId="77777777" w:rsidR="00FE5769" w:rsidRDefault="00FE5769" w:rsidP="007E6362">
      <w:pPr>
        <w:pStyle w:val="paragraph"/>
        <w:spacing w:before="0" w:beforeAutospacing="0" w:after="0" w:afterAutospacing="0"/>
        <w:ind w:left="720"/>
        <w:jc w:val="both"/>
        <w:textAlignment w:val="baseline"/>
        <w:rPr>
          <w:rFonts w:asciiTheme="minorHAnsi" w:eastAsiaTheme="minorHAnsi" w:hAnsiTheme="minorHAnsi" w:cstheme="majorBidi"/>
          <w:sz w:val="22"/>
          <w:szCs w:val="22"/>
          <w:lang w:eastAsia="en-US"/>
        </w:rPr>
      </w:pPr>
    </w:p>
    <w:p w14:paraId="023E0B03" w14:textId="0B0EE751" w:rsidR="00FE5769" w:rsidRPr="00783D2C" w:rsidRDefault="00FE5769" w:rsidP="00783D2C">
      <w:pPr>
        <w:pStyle w:val="Caption"/>
        <w:rPr>
          <w:rFonts w:asciiTheme="majorHAnsi" w:hAnsiTheme="majorHAnsi" w:cstheme="majorHAnsi"/>
          <w:color w:val="1F497D" w:themeColor="text2"/>
          <w:szCs w:val="22"/>
        </w:rPr>
      </w:pPr>
      <w:bookmarkStart w:id="18" w:name="_Toc235622124"/>
      <w:r w:rsidRPr="00783D2C">
        <w:rPr>
          <w:rFonts w:asciiTheme="majorHAnsi" w:hAnsiTheme="majorHAnsi" w:cstheme="majorHAnsi"/>
          <w:color w:val="1F497D" w:themeColor="text2"/>
          <w:szCs w:val="22"/>
        </w:rPr>
        <w:lastRenderedPageBreak/>
        <w:t xml:space="preserve">Table </w:t>
      </w:r>
      <w:r w:rsidRPr="00783D2C">
        <w:rPr>
          <w:rFonts w:asciiTheme="majorHAnsi" w:hAnsiTheme="majorHAnsi" w:cstheme="majorHAnsi"/>
          <w:color w:val="1F497D" w:themeColor="text2"/>
          <w:szCs w:val="22"/>
        </w:rPr>
        <w:fldChar w:fldCharType="begin"/>
      </w:r>
      <w:r w:rsidRPr="00783D2C">
        <w:rPr>
          <w:rFonts w:asciiTheme="majorHAnsi" w:hAnsiTheme="majorHAnsi" w:cstheme="majorHAnsi"/>
          <w:color w:val="1F497D" w:themeColor="text2"/>
          <w:szCs w:val="22"/>
        </w:rPr>
        <w:instrText xml:space="preserve"> SEQ Table \* ARABIC </w:instrText>
      </w:r>
      <w:r w:rsidRPr="00783D2C">
        <w:rPr>
          <w:rFonts w:asciiTheme="majorHAnsi" w:hAnsiTheme="majorHAnsi" w:cstheme="majorHAnsi"/>
          <w:color w:val="1F497D" w:themeColor="text2"/>
          <w:szCs w:val="22"/>
        </w:rPr>
        <w:fldChar w:fldCharType="separate"/>
      </w:r>
      <w:r w:rsidR="00BC46F8" w:rsidRPr="00783D2C">
        <w:rPr>
          <w:rFonts w:asciiTheme="majorHAnsi" w:hAnsiTheme="majorHAnsi" w:cstheme="majorHAnsi"/>
          <w:color w:val="1F497D" w:themeColor="text2"/>
          <w:szCs w:val="22"/>
        </w:rPr>
        <w:t>1</w:t>
      </w:r>
      <w:r w:rsidRPr="00783D2C">
        <w:rPr>
          <w:rFonts w:asciiTheme="majorHAnsi" w:hAnsiTheme="majorHAnsi" w:cstheme="majorHAnsi"/>
          <w:color w:val="1F497D" w:themeColor="text2"/>
          <w:szCs w:val="22"/>
        </w:rPr>
        <w:fldChar w:fldCharType="end"/>
      </w:r>
      <w:r w:rsidRPr="00783D2C">
        <w:rPr>
          <w:rFonts w:asciiTheme="majorHAnsi" w:hAnsiTheme="majorHAnsi" w:cstheme="majorHAnsi"/>
          <w:color w:val="1F497D" w:themeColor="text2"/>
          <w:szCs w:val="22"/>
        </w:rPr>
        <w:t>: User Interface</w:t>
      </w:r>
      <w:bookmarkEnd w:id="18"/>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108"/>
        <w:gridCol w:w="2989"/>
        <w:gridCol w:w="4827"/>
      </w:tblGrid>
      <w:tr w:rsidR="00FE5769" w:rsidRPr="00FE14B0" w14:paraId="12A80821" w14:textId="77777777" w:rsidTr="00E028D8">
        <w:trPr>
          <w:tblHeader/>
        </w:trPr>
        <w:tc>
          <w:tcPr>
            <w:tcW w:w="1062" w:type="pct"/>
            <w:shd w:val="clear" w:color="auto" w:fill="DBE5F1"/>
          </w:tcPr>
          <w:p w14:paraId="5729F238" w14:textId="77777777" w:rsidR="00FE5769" w:rsidRPr="00FE14B0" w:rsidRDefault="00FE5769" w:rsidP="007E6362">
            <w:pPr>
              <w:rPr>
                <w:b/>
              </w:rPr>
            </w:pPr>
            <w:r w:rsidRPr="00FE14B0">
              <w:rPr>
                <w:b/>
              </w:rPr>
              <w:t>Component</w:t>
            </w:r>
          </w:p>
        </w:tc>
        <w:tc>
          <w:tcPr>
            <w:tcW w:w="1506" w:type="pct"/>
            <w:shd w:val="clear" w:color="auto" w:fill="DBE5F1"/>
          </w:tcPr>
          <w:p w14:paraId="7F3E3D3C" w14:textId="77777777" w:rsidR="00FE5769" w:rsidRPr="00FE14B0" w:rsidRDefault="00FE5769" w:rsidP="007E6362">
            <w:pPr>
              <w:rPr>
                <w:b/>
              </w:rPr>
            </w:pPr>
            <w:r w:rsidRPr="00FE14B0">
              <w:rPr>
                <w:b/>
              </w:rPr>
              <w:t>Sub-Component</w:t>
            </w:r>
          </w:p>
        </w:tc>
        <w:tc>
          <w:tcPr>
            <w:tcW w:w="2431" w:type="pct"/>
            <w:shd w:val="clear" w:color="auto" w:fill="DBE5F1"/>
          </w:tcPr>
          <w:p w14:paraId="11C02069" w14:textId="77777777" w:rsidR="00FE5769" w:rsidRPr="00FE14B0" w:rsidRDefault="00FE5769" w:rsidP="007E6362">
            <w:pPr>
              <w:rPr>
                <w:b/>
              </w:rPr>
            </w:pPr>
            <w:r w:rsidRPr="00FE14B0">
              <w:rPr>
                <w:b/>
              </w:rPr>
              <w:t>Detail</w:t>
            </w:r>
          </w:p>
        </w:tc>
      </w:tr>
      <w:tr w:rsidR="00FE5769" w:rsidRPr="00FE14B0" w14:paraId="3E70D6A6" w14:textId="77777777" w:rsidTr="00977C84">
        <w:trPr>
          <w:tblHeader/>
        </w:trPr>
        <w:tc>
          <w:tcPr>
            <w:tcW w:w="5000" w:type="pct"/>
            <w:gridSpan w:val="3"/>
            <w:shd w:val="clear" w:color="auto" w:fill="DBE5F1" w:themeFill="accent1" w:themeFillTint="33"/>
          </w:tcPr>
          <w:p w14:paraId="534CA55E" w14:textId="77777777" w:rsidR="00FE5769" w:rsidRPr="00FE14B0" w:rsidRDefault="00FE5769" w:rsidP="007E6362">
            <w:pPr>
              <w:rPr>
                <w:b/>
              </w:rPr>
            </w:pPr>
            <w:r>
              <w:rPr>
                <w:b/>
              </w:rPr>
              <w:t>Client</w:t>
            </w:r>
            <w:r w:rsidRPr="00FE14B0">
              <w:rPr>
                <w:b/>
              </w:rPr>
              <w:t xml:space="preserve"> Workstation</w:t>
            </w:r>
          </w:p>
        </w:tc>
      </w:tr>
      <w:tr w:rsidR="00FE5769" w:rsidRPr="00FE14B0" w14:paraId="486DAF54" w14:textId="77777777" w:rsidTr="00E028D8">
        <w:tc>
          <w:tcPr>
            <w:tcW w:w="1062" w:type="pct"/>
            <w:vMerge w:val="restart"/>
          </w:tcPr>
          <w:p w14:paraId="09E76D6F" w14:textId="77777777" w:rsidR="00FE5769" w:rsidRPr="00FE14B0" w:rsidRDefault="00FE5769" w:rsidP="007E6362">
            <w:r w:rsidRPr="00FE14B0">
              <w:t>Software</w:t>
            </w:r>
          </w:p>
        </w:tc>
        <w:tc>
          <w:tcPr>
            <w:tcW w:w="1506" w:type="pct"/>
          </w:tcPr>
          <w:p w14:paraId="0E5DE79C" w14:textId="77777777" w:rsidR="00FE5769" w:rsidRPr="00FE14B0" w:rsidRDefault="00FE5769" w:rsidP="007E6362">
            <w:r w:rsidRPr="00FE14B0">
              <w:t>Operating System</w:t>
            </w:r>
          </w:p>
        </w:tc>
        <w:tc>
          <w:tcPr>
            <w:tcW w:w="2431" w:type="pct"/>
          </w:tcPr>
          <w:p w14:paraId="438B0C8F" w14:textId="77777777" w:rsidR="00FE5769" w:rsidRPr="00FE14B0" w:rsidRDefault="00FE5769" w:rsidP="007E6362">
            <w:r w:rsidRPr="00FE14B0">
              <w:t xml:space="preserve">Microsoft Windows 10, </w:t>
            </w:r>
            <w:r>
              <w:t>11 (</w:t>
            </w:r>
            <w:r w:rsidRPr="00FE14B0">
              <w:t>64 Bit</w:t>
            </w:r>
            <w:r>
              <w:t>)</w:t>
            </w:r>
          </w:p>
        </w:tc>
      </w:tr>
      <w:tr w:rsidR="00FE5769" w:rsidRPr="00FE14B0" w14:paraId="29BEDB70" w14:textId="77777777" w:rsidTr="00E028D8">
        <w:tc>
          <w:tcPr>
            <w:tcW w:w="1062" w:type="pct"/>
            <w:vMerge/>
          </w:tcPr>
          <w:p w14:paraId="32EBFA24" w14:textId="77777777" w:rsidR="00FE5769" w:rsidRPr="00FE14B0" w:rsidRDefault="00FE5769" w:rsidP="007E6362"/>
        </w:tc>
        <w:tc>
          <w:tcPr>
            <w:tcW w:w="1506" w:type="pct"/>
          </w:tcPr>
          <w:p w14:paraId="21E7FBA4" w14:textId="77777777" w:rsidR="00FE5769" w:rsidRPr="00FE14B0" w:rsidRDefault="00FE5769" w:rsidP="007E6362">
            <w:r w:rsidRPr="00FE14B0">
              <w:t>Web Browser</w:t>
            </w:r>
          </w:p>
        </w:tc>
        <w:tc>
          <w:tcPr>
            <w:tcW w:w="2431" w:type="pct"/>
          </w:tcPr>
          <w:p w14:paraId="5BAD7DC5" w14:textId="77777777" w:rsidR="00FE5769" w:rsidRPr="00FE14B0" w:rsidRDefault="00FE5769" w:rsidP="007E6362">
            <w:r w:rsidRPr="000D4CC7">
              <w:t>Google Chrome 128.0.6613.114 or later; Microsoft Edge 128.0.2739.54 or later</w:t>
            </w:r>
          </w:p>
        </w:tc>
      </w:tr>
      <w:tr w:rsidR="00FE5769" w:rsidRPr="00FE14B0" w14:paraId="0294E8D1" w14:textId="77777777" w:rsidTr="00E028D8">
        <w:tc>
          <w:tcPr>
            <w:tcW w:w="1062" w:type="pct"/>
            <w:vMerge w:val="restart"/>
          </w:tcPr>
          <w:p w14:paraId="19F52E9B" w14:textId="77777777" w:rsidR="00FE5769" w:rsidRPr="00FE14B0" w:rsidRDefault="00FE5769" w:rsidP="007E6362">
            <w:r w:rsidRPr="00FE14B0">
              <w:t>Hardware</w:t>
            </w:r>
          </w:p>
        </w:tc>
        <w:tc>
          <w:tcPr>
            <w:tcW w:w="1506" w:type="pct"/>
          </w:tcPr>
          <w:p w14:paraId="6E09BEC2" w14:textId="77777777" w:rsidR="00FE5769" w:rsidRPr="00FE14B0" w:rsidRDefault="00FE5769" w:rsidP="007E6362">
            <w:r w:rsidRPr="00FE14B0">
              <w:t>CPU</w:t>
            </w:r>
          </w:p>
        </w:tc>
        <w:tc>
          <w:tcPr>
            <w:tcW w:w="2431" w:type="pct"/>
          </w:tcPr>
          <w:p w14:paraId="06E7F923" w14:textId="77777777" w:rsidR="00FE5769" w:rsidRDefault="00FE5769" w:rsidP="007E6362">
            <w:r>
              <w:t>8th Generation</w:t>
            </w:r>
          </w:p>
          <w:p w14:paraId="0C4D737B" w14:textId="77777777" w:rsidR="00FE5769" w:rsidRDefault="00FE5769" w:rsidP="007E6362">
            <w:r>
              <w:t>Intel® Core™ i7 Processors</w:t>
            </w:r>
          </w:p>
          <w:p w14:paraId="1253FF44" w14:textId="77777777" w:rsidR="00FE5769" w:rsidRDefault="00FE5769" w:rsidP="007E6362">
            <w:r>
              <w:t>desktop version (i7-8700) or</w:t>
            </w:r>
          </w:p>
          <w:p w14:paraId="3B74956A" w14:textId="77777777" w:rsidR="00FE5769" w:rsidRPr="00FE14B0" w:rsidRDefault="00FE5769" w:rsidP="007E6362">
            <w:r>
              <w:t>above</w:t>
            </w:r>
          </w:p>
        </w:tc>
      </w:tr>
      <w:tr w:rsidR="00FE5769" w:rsidRPr="00FE14B0" w14:paraId="4A1F031C" w14:textId="77777777" w:rsidTr="00E028D8">
        <w:tc>
          <w:tcPr>
            <w:tcW w:w="1062" w:type="pct"/>
            <w:vMerge/>
          </w:tcPr>
          <w:p w14:paraId="25B43D38" w14:textId="77777777" w:rsidR="00FE5769" w:rsidRPr="00FE14B0" w:rsidRDefault="00FE5769" w:rsidP="007E6362"/>
        </w:tc>
        <w:tc>
          <w:tcPr>
            <w:tcW w:w="1506" w:type="pct"/>
          </w:tcPr>
          <w:p w14:paraId="0E9D5608" w14:textId="77777777" w:rsidR="00FE5769" w:rsidRPr="00FE14B0" w:rsidRDefault="00FE5769" w:rsidP="007E6362">
            <w:r w:rsidRPr="00FE14B0">
              <w:t>Memory</w:t>
            </w:r>
          </w:p>
        </w:tc>
        <w:tc>
          <w:tcPr>
            <w:tcW w:w="2431" w:type="pct"/>
          </w:tcPr>
          <w:p w14:paraId="44FA1C5D" w14:textId="77777777" w:rsidR="00FE5769" w:rsidRPr="00FE14B0" w:rsidRDefault="00FE5769" w:rsidP="007E6362">
            <w:r w:rsidRPr="00FE14B0">
              <w:t>16 GB RAM</w:t>
            </w:r>
            <w:r>
              <w:t xml:space="preserve"> or above</w:t>
            </w:r>
          </w:p>
        </w:tc>
      </w:tr>
      <w:tr w:rsidR="00FE5769" w:rsidRPr="00FE14B0" w14:paraId="4585A4BE" w14:textId="77777777" w:rsidTr="00E028D8">
        <w:tc>
          <w:tcPr>
            <w:tcW w:w="1062" w:type="pct"/>
            <w:vMerge/>
          </w:tcPr>
          <w:p w14:paraId="22C73585" w14:textId="77777777" w:rsidR="00FE5769" w:rsidRPr="00FE14B0" w:rsidRDefault="00FE5769" w:rsidP="007E6362"/>
        </w:tc>
        <w:tc>
          <w:tcPr>
            <w:tcW w:w="1506" w:type="pct"/>
          </w:tcPr>
          <w:p w14:paraId="4F5CFBD1" w14:textId="77777777" w:rsidR="00FE5769" w:rsidRPr="00FE14B0" w:rsidRDefault="00FE5769" w:rsidP="007E6362">
            <w:r w:rsidRPr="00FE14B0">
              <w:t>Storage</w:t>
            </w:r>
          </w:p>
        </w:tc>
        <w:tc>
          <w:tcPr>
            <w:tcW w:w="2431" w:type="pct"/>
          </w:tcPr>
          <w:p w14:paraId="3D356C39" w14:textId="77777777" w:rsidR="00FE5769" w:rsidRPr="00FE14B0" w:rsidRDefault="00FE5769" w:rsidP="007E6362">
            <w:r w:rsidRPr="00FE14B0">
              <w:t xml:space="preserve">Minimum 1 TB </w:t>
            </w:r>
          </w:p>
        </w:tc>
      </w:tr>
      <w:tr w:rsidR="00FE5769" w:rsidRPr="00FE14B0" w14:paraId="10B3D1A9" w14:textId="77777777" w:rsidTr="00E028D8">
        <w:tc>
          <w:tcPr>
            <w:tcW w:w="1062" w:type="pct"/>
            <w:vMerge/>
          </w:tcPr>
          <w:p w14:paraId="330DE54A" w14:textId="77777777" w:rsidR="00FE5769" w:rsidRPr="00FE14B0" w:rsidRDefault="00FE5769" w:rsidP="007E6362"/>
        </w:tc>
        <w:tc>
          <w:tcPr>
            <w:tcW w:w="1506" w:type="pct"/>
          </w:tcPr>
          <w:p w14:paraId="372220AC" w14:textId="77777777" w:rsidR="00FE5769" w:rsidRPr="00FE14B0" w:rsidRDefault="00FE5769" w:rsidP="007E6362">
            <w:r>
              <w:t>Graphics</w:t>
            </w:r>
          </w:p>
        </w:tc>
        <w:tc>
          <w:tcPr>
            <w:tcW w:w="2431" w:type="pct"/>
          </w:tcPr>
          <w:p w14:paraId="334C49B1" w14:textId="77777777" w:rsidR="00FE5769" w:rsidRPr="00FE14B0" w:rsidRDefault="00FE5769" w:rsidP="007E6362">
            <w:r w:rsidRPr="007E2E26">
              <w:t xml:space="preserve">Support Direct3D Acceleration with </w:t>
            </w:r>
            <w:r>
              <w:t>4</w:t>
            </w:r>
            <w:r w:rsidRPr="007E2E26">
              <w:t>GB Video RAM</w:t>
            </w:r>
          </w:p>
        </w:tc>
      </w:tr>
      <w:tr w:rsidR="00FE5769" w:rsidRPr="00FE14B0" w14:paraId="7F892125" w14:textId="77777777" w:rsidTr="00E028D8">
        <w:tc>
          <w:tcPr>
            <w:tcW w:w="1062" w:type="pct"/>
            <w:shd w:val="clear" w:color="auto" w:fill="DBE5F1" w:themeFill="accent1" w:themeFillTint="33"/>
          </w:tcPr>
          <w:p w14:paraId="5D7F0960" w14:textId="77777777" w:rsidR="00FE5769" w:rsidRPr="00FE14B0" w:rsidRDefault="00FE5769" w:rsidP="007E6362">
            <w:r w:rsidRPr="00FE14B0">
              <w:rPr>
                <w:b/>
              </w:rPr>
              <w:t>Component</w:t>
            </w:r>
          </w:p>
        </w:tc>
        <w:tc>
          <w:tcPr>
            <w:tcW w:w="1506" w:type="pct"/>
            <w:shd w:val="clear" w:color="auto" w:fill="DBE5F1" w:themeFill="accent1" w:themeFillTint="33"/>
          </w:tcPr>
          <w:p w14:paraId="6D977E91" w14:textId="77777777" w:rsidR="00FE5769" w:rsidRPr="00FE14B0" w:rsidRDefault="00FE5769" w:rsidP="007E6362">
            <w:r w:rsidRPr="00FE14B0">
              <w:rPr>
                <w:b/>
              </w:rPr>
              <w:t>Sub-Component</w:t>
            </w:r>
          </w:p>
        </w:tc>
        <w:tc>
          <w:tcPr>
            <w:tcW w:w="2431" w:type="pct"/>
            <w:shd w:val="clear" w:color="auto" w:fill="DBE5F1" w:themeFill="accent1" w:themeFillTint="33"/>
          </w:tcPr>
          <w:p w14:paraId="67DF6095" w14:textId="77777777" w:rsidR="00FE5769" w:rsidRPr="00FE14B0" w:rsidRDefault="00FE5769" w:rsidP="007E6362">
            <w:r w:rsidRPr="00FE14B0">
              <w:rPr>
                <w:b/>
              </w:rPr>
              <w:t>Detail</w:t>
            </w:r>
          </w:p>
        </w:tc>
      </w:tr>
      <w:tr w:rsidR="00FE5769" w:rsidRPr="00FE14B0" w14:paraId="323280C1" w14:textId="77777777" w:rsidTr="00977C84">
        <w:tc>
          <w:tcPr>
            <w:tcW w:w="5000" w:type="pct"/>
            <w:gridSpan w:val="3"/>
            <w:shd w:val="clear" w:color="auto" w:fill="DBE5F1" w:themeFill="accent1" w:themeFillTint="33"/>
          </w:tcPr>
          <w:p w14:paraId="4AC993A8" w14:textId="77777777" w:rsidR="00FE5769" w:rsidRPr="00525533" w:rsidRDefault="00FE5769" w:rsidP="007E6362">
            <w:pPr>
              <w:rPr>
                <w:b/>
                <w:bCs/>
              </w:rPr>
            </w:pPr>
            <w:r>
              <w:rPr>
                <w:b/>
                <w:bCs/>
              </w:rPr>
              <w:t xml:space="preserve">Server </w:t>
            </w:r>
          </w:p>
        </w:tc>
      </w:tr>
      <w:tr w:rsidR="00FE5769" w:rsidRPr="00FE14B0" w14:paraId="7F68BBBD" w14:textId="77777777" w:rsidTr="00E028D8">
        <w:tc>
          <w:tcPr>
            <w:tcW w:w="1062" w:type="pct"/>
            <w:vMerge w:val="restart"/>
          </w:tcPr>
          <w:p w14:paraId="56823518" w14:textId="77777777" w:rsidR="00FE5769" w:rsidRPr="00FE14B0" w:rsidRDefault="00FE5769" w:rsidP="007E6362">
            <w:r>
              <w:t>Software</w:t>
            </w:r>
          </w:p>
        </w:tc>
        <w:tc>
          <w:tcPr>
            <w:tcW w:w="1506" w:type="pct"/>
          </w:tcPr>
          <w:p w14:paraId="5C3BB069" w14:textId="77777777" w:rsidR="00FE5769" w:rsidRPr="00FE14B0" w:rsidRDefault="00FE5769" w:rsidP="007E6362">
            <w:r w:rsidRPr="00FE14B0">
              <w:t>Operating System</w:t>
            </w:r>
          </w:p>
        </w:tc>
        <w:tc>
          <w:tcPr>
            <w:tcW w:w="2431" w:type="pct"/>
          </w:tcPr>
          <w:p w14:paraId="78EB8C0D" w14:textId="77777777" w:rsidR="00FE5769" w:rsidRPr="00FE14B0" w:rsidRDefault="00FE5769" w:rsidP="007E6362">
            <w:r w:rsidRPr="007E2E26">
              <w:t>Windows Server 2022, 2019, 2016</w:t>
            </w:r>
          </w:p>
        </w:tc>
      </w:tr>
      <w:tr w:rsidR="00FE5769" w:rsidRPr="00FE14B0" w14:paraId="2D04D4C4" w14:textId="77777777" w:rsidTr="00E028D8">
        <w:tc>
          <w:tcPr>
            <w:tcW w:w="1062" w:type="pct"/>
            <w:vMerge/>
          </w:tcPr>
          <w:p w14:paraId="6FF74CF3" w14:textId="77777777" w:rsidR="00FE5769" w:rsidRPr="00FE14B0" w:rsidRDefault="00FE5769" w:rsidP="007E6362"/>
        </w:tc>
        <w:tc>
          <w:tcPr>
            <w:tcW w:w="1506" w:type="pct"/>
          </w:tcPr>
          <w:p w14:paraId="7D4FF9E3" w14:textId="77777777" w:rsidR="00FE5769" w:rsidRPr="00FE14B0" w:rsidRDefault="00FE5769" w:rsidP="007E6362">
            <w:r w:rsidRPr="00FE14B0">
              <w:t>Web Browser</w:t>
            </w:r>
          </w:p>
        </w:tc>
        <w:tc>
          <w:tcPr>
            <w:tcW w:w="2431" w:type="pct"/>
          </w:tcPr>
          <w:p w14:paraId="00328429" w14:textId="77777777" w:rsidR="00FE5769" w:rsidRPr="00FE14B0" w:rsidRDefault="00FE5769" w:rsidP="007E6362">
            <w:r w:rsidRPr="000D4CC7">
              <w:t>Google Chrome 128.0.6613.114 or later; Microsoft Edge 128.0.2739.54 or later</w:t>
            </w:r>
          </w:p>
        </w:tc>
      </w:tr>
      <w:tr w:rsidR="003E2865" w:rsidRPr="00FE14B0" w14:paraId="2A68C5AC" w14:textId="77777777" w:rsidTr="00E028D8">
        <w:tc>
          <w:tcPr>
            <w:tcW w:w="1062" w:type="pct"/>
            <w:vMerge w:val="restart"/>
          </w:tcPr>
          <w:p w14:paraId="2D631BB4" w14:textId="77777777" w:rsidR="003E2865" w:rsidRPr="00FE14B0" w:rsidRDefault="003E2865" w:rsidP="007E6362">
            <w:r w:rsidRPr="00FE14B0">
              <w:t>Hardware</w:t>
            </w:r>
          </w:p>
        </w:tc>
        <w:tc>
          <w:tcPr>
            <w:tcW w:w="1506" w:type="pct"/>
          </w:tcPr>
          <w:p w14:paraId="4E2A889B" w14:textId="77777777" w:rsidR="003E2865" w:rsidRPr="00FE14B0" w:rsidRDefault="003E2865" w:rsidP="007E6362">
            <w:r w:rsidRPr="007A0794">
              <w:t>CPU</w:t>
            </w:r>
          </w:p>
        </w:tc>
        <w:tc>
          <w:tcPr>
            <w:tcW w:w="2431" w:type="pct"/>
          </w:tcPr>
          <w:p w14:paraId="50C76F56" w14:textId="77777777" w:rsidR="003E2865" w:rsidRDefault="003E2865" w:rsidP="007E6362">
            <w:r>
              <w:t>15th Generation</w:t>
            </w:r>
          </w:p>
          <w:p w14:paraId="0E070598" w14:textId="77777777" w:rsidR="003E2865" w:rsidRDefault="003E2865" w:rsidP="007E6362">
            <w:r>
              <w:t xml:space="preserve">Intel® Core™ i7 Processors or </w:t>
            </w:r>
          </w:p>
          <w:p w14:paraId="3E6E5968" w14:textId="77777777" w:rsidR="003E2865" w:rsidRPr="00FE14B0" w:rsidRDefault="003E2865" w:rsidP="007E6362">
            <w:r>
              <w:t>above</w:t>
            </w:r>
          </w:p>
        </w:tc>
      </w:tr>
      <w:tr w:rsidR="003E2865" w:rsidRPr="00FE14B0" w14:paraId="0F2494AD" w14:textId="77777777" w:rsidTr="00E028D8">
        <w:tc>
          <w:tcPr>
            <w:tcW w:w="1062" w:type="pct"/>
            <w:vMerge/>
          </w:tcPr>
          <w:p w14:paraId="107417A0" w14:textId="77777777" w:rsidR="003E2865" w:rsidRPr="00FE14B0" w:rsidRDefault="003E2865" w:rsidP="007E6362"/>
        </w:tc>
        <w:tc>
          <w:tcPr>
            <w:tcW w:w="1506" w:type="pct"/>
          </w:tcPr>
          <w:p w14:paraId="50BB1B2F" w14:textId="77777777" w:rsidR="003E2865" w:rsidRPr="00FE14B0" w:rsidRDefault="003E2865" w:rsidP="007E6362">
            <w:r w:rsidRPr="007A0794">
              <w:t>Memory</w:t>
            </w:r>
          </w:p>
        </w:tc>
        <w:tc>
          <w:tcPr>
            <w:tcW w:w="2431" w:type="pct"/>
          </w:tcPr>
          <w:p w14:paraId="350EAD8C" w14:textId="77777777" w:rsidR="003E2865" w:rsidRPr="00FE14B0" w:rsidRDefault="003E2865" w:rsidP="007E6362">
            <w:r>
              <w:t>32</w:t>
            </w:r>
            <w:r w:rsidRPr="007E2E26">
              <w:t>GB or above</w:t>
            </w:r>
          </w:p>
        </w:tc>
      </w:tr>
      <w:tr w:rsidR="003E2865" w:rsidRPr="00FE14B0" w14:paraId="71302596" w14:textId="77777777" w:rsidTr="00E028D8">
        <w:tc>
          <w:tcPr>
            <w:tcW w:w="1062" w:type="pct"/>
            <w:vMerge/>
          </w:tcPr>
          <w:p w14:paraId="096868E6" w14:textId="77777777" w:rsidR="003E2865" w:rsidRPr="00FE14B0" w:rsidRDefault="003E2865" w:rsidP="007E6362"/>
        </w:tc>
        <w:tc>
          <w:tcPr>
            <w:tcW w:w="1506" w:type="pct"/>
          </w:tcPr>
          <w:p w14:paraId="058CEDF0" w14:textId="77777777" w:rsidR="003E2865" w:rsidRPr="00FE14B0" w:rsidRDefault="003E2865" w:rsidP="007E6362">
            <w:r>
              <w:t>Storage</w:t>
            </w:r>
          </w:p>
        </w:tc>
        <w:tc>
          <w:tcPr>
            <w:tcW w:w="2431" w:type="pct"/>
          </w:tcPr>
          <w:p w14:paraId="0A90D460" w14:textId="76FE0BE9" w:rsidR="003E2865" w:rsidRPr="00FE14B0" w:rsidRDefault="003E2865" w:rsidP="007E6362">
            <w:r>
              <w:t>Minimum 20 TB</w:t>
            </w:r>
          </w:p>
        </w:tc>
      </w:tr>
      <w:tr w:rsidR="003E2865" w:rsidRPr="00FE14B0" w14:paraId="4075B960" w14:textId="77777777" w:rsidTr="00E028D8">
        <w:tc>
          <w:tcPr>
            <w:tcW w:w="1062" w:type="pct"/>
            <w:vMerge/>
          </w:tcPr>
          <w:p w14:paraId="04E913C0" w14:textId="77777777" w:rsidR="003E2865" w:rsidRPr="00FE14B0" w:rsidRDefault="003E2865" w:rsidP="007E6362"/>
        </w:tc>
        <w:tc>
          <w:tcPr>
            <w:tcW w:w="1506" w:type="pct"/>
          </w:tcPr>
          <w:p w14:paraId="7CA75CED" w14:textId="4E241915" w:rsidR="003E2865" w:rsidRDefault="003E2865" w:rsidP="007E6362">
            <w:r>
              <w:t>Graphics</w:t>
            </w:r>
          </w:p>
        </w:tc>
        <w:tc>
          <w:tcPr>
            <w:tcW w:w="2431" w:type="pct"/>
          </w:tcPr>
          <w:p w14:paraId="3BA4E86F" w14:textId="59E31178" w:rsidR="003E2865" w:rsidRDefault="003E2865" w:rsidP="007E6362">
            <w:r w:rsidRPr="007E2E26">
              <w:t xml:space="preserve">Support Direct3D Acceleration with </w:t>
            </w:r>
            <w:r>
              <w:t>4</w:t>
            </w:r>
            <w:r w:rsidRPr="007E2E26">
              <w:t>GB Video RAM</w:t>
            </w:r>
          </w:p>
        </w:tc>
      </w:tr>
    </w:tbl>
    <w:p w14:paraId="1A9C0117" w14:textId="77777777" w:rsidR="00FE5769" w:rsidRPr="00FE5769" w:rsidRDefault="00FE5769" w:rsidP="007E6362">
      <w:pPr>
        <w:pStyle w:val="paragraph"/>
        <w:spacing w:before="0" w:beforeAutospacing="0" w:after="0" w:afterAutospacing="0"/>
        <w:ind w:left="720"/>
        <w:jc w:val="both"/>
        <w:textAlignment w:val="baseline"/>
        <w:rPr>
          <w:rFonts w:asciiTheme="minorHAnsi" w:eastAsiaTheme="minorHAnsi" w:hAnsiTheme="minorHAnsi" w:cstheme="majorBidi"/>
          <w:sz w:val="22"/>
          <w:szCs w:val="22"/>
          <w:lang w:eastAsia="en-US"/>
        </w:rPr>
      </w:pPr>
    </w:p>
    <w:p w14:paraId="4CE12062" w14:textId="77777777" w:rsidR="00FE5769" w:rsidRPr="00FE5769" w:rsidRDefault="00FE5769" w:rsidP="007E6362">
      <w:pPr>
        <w:pStyle w:val="Heading2"/>
        <w:jc w:val="both"/>
        <w:rPr>
          <w:rFonts w:cstheme="majorHAnsi"/>
          <w:szCs w:val="28"/>
        </w:rPr>
      </w:pPr>
      <w:bookmarkStart w:id="19" w:name="_Toc237932533"/>
      <w:r w:rsidRPr="00FE5769">
        <w:rPr>
          <w:rFonts w:cstheme="majorHAnsi"/>
          <w:szCs w:val="28"/>
        </w:rPr>
        <w:t>Product &amp; Service Requirement</w:t>
      </w:r>
      <w:bookmarkEnd w:id="19"/>
    </w:p>
    <w:p w14:paraId="6B52DDF5" w14:textId="48C7F253" w:rsidR="00FE5769" w:rsidRPr="0041390F" w:rsidRDefault="00FE5769" w:rsidP="007E6362">
      <w:pPr>
        <w:pStyle w:val="Heading3"/>
        <w:jc w:val="both"/>
        <w:rPr>
          <w:rFonts w:eastAsiaTheme="minorHAnsi"/>
        </w:rPr>
      </w:pPr>
      <w:bookmarkStart w:id="20" w:name="_Toc237932534"/>
      <w:r w:rsidRPr="0041390F">
        <w:rPr>
          <w:rFonts w:eastAsiaTheme="minorHAnsi"/>
        </w:rPr>
        <w:t>Supply, install, test and commission with maintenance and support as follows:</w:t>
      </w:r>
      <w:bookmarkEnd w:id="20"/>
    </w:p>
    <w:p w14:paraId="607095C7" w14:textId="7D42EC73" w:rsidR="00DA539F" w:rsidRDefault="00DA539F" w:rsidP="007E6362">
      <w:pPr>
        <w:pStyle w:val="Caption"/>
        <w:jc w:val="both"/>
      </w:pPr>
      <w:r w:rsidRPr="00A70236">
        <w:lastRenderedPageBreak/>
        <w:t xml:space="preserve">Figure </w:t>
      </w:r>
      <w:r w:rsidRPr="00A70236">
        <w:fldChar w:fldCharType="begin"/>
      </w:r>
      <w:r w:rsidRPr="00A70236">
        <w:instrText xml:space="preserve"> SEQ Figure \* ARABIC </w:instrText>
      </w:r>
      <w:r w:rsidRPr="00A70236">
        <w:fldChar w:fldCharType="separate"/>
      </w:r>
      <w:r w:rsidRPr="00A70236">
        <w:rPr>
          <w:noProof/>
        </w:rPr>
        <w:t>2</w:t>
      </w:r>
      <w:r w:rsidRPr="00A70236">
        <w:fldChar w:fldCharType="end"/>
      </w:r>
      <w:r w:rsidRPr="00A70236">
        <w:t xml:space="preserve"> - Consolidated Bill of Quantity (BOQ)</w:t>
      </w:r>
    </w:p>
    <w:p w14:paraId="18B0AB23" w14:textId="482380FB" w:rsidR="00510FD4" w:rsidRDefault="00932655" w:rsidP="007E6362">
      <w:pPr>
        <w:rPr>
          <w:rFonts w:asciiTheme="majorHAnsi" w:hAnsiTheme="majorHAnsi" w:cstheme="majorHAnsi"/>
        </w:rPr>
      </w:pPr>
      <w:r w:rsidRPr="00932655">
        <w:rPr>
          <w:noProof/>
        </w:rPr>
        <w:drawing>
          <wp:inline distT="0" distB="0" distL="0" distR="0" wp14:anchorId="27A3AE5E" wp14:editId="4A28A12A">
            <wp:extent cx="6425335" cy="3919323"/>
            <wp:effectExtent l="0" t="0" r="0" b="5080"/>
            <wp:docPr id="21355469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46973"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25335" cy="3919323"/>
                    </a:xfrm>
                    <a:prstGeom prst="rect">
                      <a:avLst/>
                    </a:prstGeom>
                    <a:noFill/>
                    <a:ln>
                      <a:noFill/>
                    </a:ln>
                  </pic:spPr>
                </pic:pic>
              </a:graphicData>
            </a:graphic>
          </wp:inline>
        </w:drawing>
      </w:r>
    </w:p>
    <w:p w14:paraId="7F4D0402" w14:textId="5531CD8F" w:rsidR="009A07C6" w:rsidRPr="00A960DD" w:rsidRDefault="00CE4A9B" w:rsidP="007E6362">
      <w:pPr>
        <w:pStyle w:val="Heading1"/>
        <w:jc w:val="both"/>
        <w:rPr>
          <w:rFonts w:cstheme="majorHAnsi"/>
          <w:sz w:val="28"/>
          <w:szCs w:val="28"/>
        </w:rPr>
      </w:pPr>
      <w:bookmarkStart w:id="21" w:name="_Toc237932535"/>
      <w:r w:rsidRPr="00A960DD">
        <w:rPr>
          <w:rFonts w:cstheme="majorHAnsi"/>
          <w:sz w:val="28"/>
          <w:szCs w:val="28"/>
        </w:rPr>
        <w:t>Bid Evaluation Stages</w:t>
      </w:r>
      <w:bookmarkEnd w:id="21"/>
    </w:p>
    <w:p w14:paraId="489FC6C6" w14:textId="0204F89E" w:rsidR="00CE4A9B" w:rsidRPr="00371749" w:rsidRDefault="00CE4A9B" w:rsidP="00E446DA">
      <w:pPr>
        <w:ind w:left="567"/>
        <w:rPr>
          <w:rFonts w:asciiTheme="majorHAnsi" w:hAnsiTheme="majorHAnsi" w:cstheme="majorHAnsi"/>
        </w:rPr>
      </w:pPr>
      <w:r w:rsidRPr="00371749">
        <w:rPr>
          <w:rFonts w:asciiTheme="majorHAnsi" w:hAnsiTheme="majorHAnsi" w:cstheme="majorHAnsi"/>
        </w:rPr>
        <w:t xml:space="preserve">The bid evaluation process consists of </w:t>
      </w:r>
      <w:r w:rsidR="00B66DB7" w:rsidRPr="00B66DB7">
        <w:rPr>
          <w:rFonts w:asciiTheme="majorHAnsi" w:hAnsiTheme="majorHAnsi" w:cstheme="majorHAnsi"/>
          <w:b/>
          <w:bCs/>
        </w:rPr>
        <w:t>five</w:t>
      </w:r>
      <w:r w:rsidR="00B66DB7">
        <w:rPr>
          <w:rFonts w:asciiTheme="majorHAnsi" w:hAnsiTheme="majorHAnsi" w:cstheme="majorHAnsi"/>
        </w:rPr>
        <w:t xml:space="preserve"> </w:t>
      </w:r>
      <w:r w:rsidRPr="00C41A7A">
        <w:rPr>
          <w:rFonts w:asciiTheme="majorHAnsi" w:hAnsiTheme="majorHAnsi" w:cstheme="majorHAnsi"/>
          <w:b/>
          <w:bCs/>
        </w:rPr>
        <w:t>stages</w:t>
      </w:r>
      <w:r w:rsidRPr="00371749">
        <w:rPr>
          <w:rFonts w:asciiTheme="majorHAnsi" w:hAnsiTheme="majorHAnsi" w:cstheme="majorHAnsi"/>
        </w:rPr>
        <w:t>, according to the nature of the bid. A bidder must qualify for each stage to be eligible to proceed to the next stage of the evaluation. The stages are:</w:t>
      </w:r>
    </w:p>
    <w:p w14:paraId="3499721F" w14:textId="5B97596C" w:rsidR="00CE4A9B" w:rsidRPr="00783D2C" w:rsidRDefault="00CE4A9B" w:rsidP="00783D2C">
      <w:pPr>
        <w:pStyle w:val="Caption"/>
        <w:rPr>
          <w:rFonts w:asciiTheme="majorHAnsi" w:hAnsiTheme="majorHAnsi" w:cstheme="majorHAnsi"/>
          <w:color w:val="1F497D" w:themeColor="text2"/>
          <w:szCs w:val="22"/>
        </w:rPr>
      </w:pPr>
      <w:bookmarkStart w:id="22" w:name="_Toc235622125"/>
      <w:r w:rsidRPr="00783D2C">
        <w:rPr>
          <w:rFonts w:asciiTheme="majorHAnsi" w:hAnsiTheme="majorHAnsi" w:cstheme="majorHAnsi"/>
          <w:color w:val="1F497D" w:themeColor="text2"/>
          <w:szCs w:val="22"/>
        </w:rPr>
        <w:t xml:space="preserve">Table </w:t>
      </w:r>
      <w:r w:rsidRPr="00783D2C">
        <w:rPr>
          <w:rFonts w:asciiTheme="majorHAnsi" w:hAnsiTheme="majorHAnsi" w:cstheme="majorHAnsi"/>
          <w:color w:val="1F497D" w:themeColor="text2"/>
          <w:szCs w:val="22"/>
        </w:rPr>
        <w:fldChar w:fldCharType="begin"/>
      </w:r>
      <w:r w:rsidRPr="00783D2C">
        <w:rPr>
          <w:rFonts w:asciiTheme="majorHAnsi" w:hAnsiTheme="majorHAnsi" w:cstheme="majorHAnsi"/>
          <w:color w:val="1F497D" w:themeColor="text2"/>
          <w:szCs w:val="22"/>
        </w:rPr>
        <w:instrText xml:space="preserve"> SEQ Table \* ARABIC </w:instrText>
      </w:r>
      <w:r w:rsidRPr="00783D2C">
        <w:rPr>
          <w:rFonts w:asciiTheme="majorHAnsi" w:hAnsiTheme="majorHAnsi" w:cstheme="majorHAnsi"/>
          <w:color w:val="1F497D" w:themeColor="text2"/>
          <w:szCs w:val="22"/>
        </w:rPr>
        <w:fldChar w:fldCharType="separate"/>
      </w:r>
      <w:r w:rsidR="00BC46F8" w:rsidRPr="00783D2C">
        <w:rPr>
          <w:rFonts w:asciiTheme="majorHAnsi" w:hAnsiTheme="majorHAnsi" w:cstheme="majorHAnsi"/>
          <w:noProof/>
          <w:color w:val="1F497D" w:themeColor="text2"/>
          <w:szCs w:val="22"/>
        </w:rPr>
        <w:t>2</w:t>
      </w:r>
      <w:r w:rsidRPr="00783D2C">
        <w:rPr>
          <w:rFonts w:asciiTheme="majorHAnsi" w:hAnsiTheme="majorHAnsi" w:cstheme="majorHAnsi"/>
          <w:color w:val="1F497D" w:themeColor="text2"/>
          <w:szCs w:val="22"/>
        </w:rPr>
        <w:fldChar w:fldCharType="end"/>
      </w:r>
      <w:r w:rsidRPr="00783D2C">
        <w:rPr>
          <w:rFonts w:asciiTheme="majorHAnsi" w:hAnsiTheme="majorHAnsi" w:cstheme="majorHAnsi"/>
          <w:color w:val="1F497D" w:themeColor="text2"/>
          <w:szCs w:val="22"/>
        </w:rPr>
        <w:t>: Bid Evaluation Stages</w:t>
      </w:r>
      <w:bookmarkEnd w:id="22"/>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60"/>
        <w:gridCol w:w="5405"/>
        <w:gridCol w:w="3059"/>
      </w:tblGrid>
      <w:tr w:rsidR="00A62B8F" w:rsidRPr="00371749" w14:paraId="10807349" w14:textId="77777777" w:rsidTr="00F13E81">
        <w:tc>
          <w:tcPr>
            <w:tcW w:w="736" w:type="pct"/>
            <w:shd w:val="clear" w:color="auto" w:fill="DBE5F1" w:themeFill="accent1" w:themeFillTint="33"/>
            <w:vAlign w:val="center"/>
          </w:tcPr>
          <w:p w14:paraId="7DBBE114" w14:textId="77777777" w:rsidR="00CE4A9B" w:rsidRPr="00371749" w:rsidRDefault="00CE4A9B" w:rsidP="007E6362">
            <w:pPr>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Stage</w:t>
            </w:r>
          </w:p>
        </w:tc>
        <w:tc>
          <w:tcPr>
            <w:tcW w:w="2723" w:type="pct"/>
            <w:shd w:val="clear" w:color="auto" w:fill="DBE5F1" w:themeFill="accent1" w:themeFillTint="33"/>
            <w:vAlign w:val="center"/>
          </w:tcPr>
          <w:p w14:paraId="2BB6C9F5" w14:textId="77777777" w:rsidR="00CE4A9B" w:rsidRPr="00371749" w:rsidRDefault="00CE4A9B" w:rsidP="007E6362">
            <w:pPr>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Description</w:t>
            </w:r>
          </w:p>
        </w:tc>
        <w:tc>
          <w:tcPr>
            <w:tcW w:w="1541" w:type="pct"/>
            <w:shd w:val="clear" w:color="auto" w:fill="DBE5F1" w:themeFill="accent1" w:themeFillTint="33"/>
            <w:vAlign w:val="center"/>
          </w:tcPr>
          <w:p w14:paraId="1E6E8210" w14:textId="515B7174" w:rsidR="00CE4A9B" w:rsidRPr="00371749" w:rsidRDefault="00CE4A9B" w:rsidP="007E6362">
            <w:pPr>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Applicable for this bid YES</w:t>
            </w:r>
          </w:p>
        </w:tc>
      </w:tr>
      <w:tr w:rsidR="00A62B8F" w:rsidRPr="00371749" w14:paraId="47224EAC" w14:textId="77777777" w:rsidTr="00F13E81">
        <w:tc>
          <w:tcPr>
            <w:tcW w:w="736" w:type="pct"/>
            <w:vAlign w:val="center"/>
          </w:tcPr>
          <w:p w14:paraId="2AD37856" w14:textId="77777777" w:rsidR="00CE4A9B" w:rsidRPr="00371749" w:rsidRDefault="00CE4A9B" w:rsidP="007E6362">
            <w:pPr>
              <w:rPr>
                <w:rFonts w:asciiTheme="majorHAnsi" w:hAnsiTheme="majorHAnsi" w:cstheme="majorHAnsi"/>
              </w:rPr>
            </w:pPr>
            <w:r w:rsidRPr="00371749">
              <w:rPr>
                <w:rFonts w:asciiTheme="majorHAnsi" w:hAnsiTheme="majorHAnsi" w:cstheme="majorHAnsi"/>
              </w:rPr>
              <w:t>Stage 1</w:t>
            </w:r>
            <w:r w:rsidRPr="00371749">
              <w:rPr>
                <w:rFonts w:asciiTheme="majorHAnsi" w:hAnsiTheme="majorHAnsi" w:cstheme="majorHAnsi"/>
              </w:rPr>
              <w:tab/>
            </w:r>
          </w:p>
        </w:tc>
        <w:tc>
          <w:tcPr>
            <w:tcW w:w="2723" w:type="pct"/>
            <w:vAlign w:val="center"/>
          </w:tcPr>
          <w:p w14:paraId="0DBC334B" w14:textId="0E6CB629" w:rsidR="00CE4A9B" w:rsidRPr="00371749" w:rsidRDefault="0023107F" w:rsidP="007E6362">
            <w:pPr>
              <w:rPr>
                <w:rFonts w:asciiTheme="majorHAnsi" w:hAnsiTheme="majorHAnsi" w:cstheme="majorHAnsi"/>
              </w:rPr>
            </w:pPr>
            <w:r w:rsidRPr="00371749">
              <w:rPr>
                <w:rFonts w:asciiTheme="majorHAnsi" w:hAnsiTheme="majorHAnsi" w:cstheme="majorHAnsi"/>
              </w:rPr>
              <w:t xml:space="preserve">Mandatory </w:t>
            </w:r>
            <w:r w:rsidR="00CE4A9B" w:rsidRPr="00371749">
              <w:rPr>
                <w:rFonts w:asciiTheme="majorHAnsi" w:hAnsiTheme="majorHAnsi" w:cstheme="majorHAnsi"/>
              </w:rPr>
              <w:t xml:space="preserve">Administrative </w:t>
            </w:r>
            <w:r w:rsidRPr="00371749">
              <w:rPr>
                <w:rFonts w:asciiTheme="majorHAnsi" w:hAnsiTheme="majorHAnsi" w:cstheme="majorHAnsi"/>
              </w:rPr>
              <w:t>R</w:t>
            </w:r>
            <w:r w:rsidR="00F52232" w:rsidRPr="00371749">
              <w:rPr>
                <w:rFonts w:asciiTheme="majorHAnsi" w:hAnsiTheme="majorHAnsi" w:cstheme="majorHAnsi"/>
              </w:rPr>
              <w:t>esponsiveness</w:t>
            </w:r>
          </w:p>
        </w:tc>
        <w:tc>
          <w:tcPr>
            <w:tcW w:w="1541" w:type="pct"/>
            <w:shd w:val="clear" w:color="auto" w:fill="DBE5F1" w:themeFill="accent1" w:themeFillTint="33"/>
            <w:vAlign w:val="center"/>
          </w:tcPr>
          <w:p w14:paraId="080872A1" w14:textId="7820C5A0" w:rsidR="00CE4A9B" w:rsidRPr="00371749" w:rsidRDefault="00CE4A9B" w:rsidP="00E446DA">
            <w:pPr>
              <w:jc w:val="center"/>
              <w:rPr>
                <w:rFonts w:asciiTheme="majorHAnsi" w:hAnsiTheme="majorHAnsi" w:cstheme="majorHAnsi"/>
                <w:highlight w:val="yellow"/>
              </w:rPr>
            </w:pPr>
            <w:r w:rsidRPr="00371749">
              <w:rPr>
                <w:rFonts w:asciiTheme="majorHAnsi" w:hAnsiTheme="majorHAnsi" w:cstheme="majorHAnsi"/>
              </w:rPr>
              <w:t>YES</w:t>
            </w:r>
          </w:p>
        </w:tc>
      </w:tr>
      <w:tr w:rsidR="00A62B8F" w:rsidRPr="00371749" w14:paraId="22B2E1A3" w14:textId="77777777" w:rsidTr="00F13E81">
        <w:tc>
          <w:tcPr>
            <w:tcW w:w="736" w:type="pct"/>
            <w:vAlign w:val="center"/>
          </w:tcPr>
          <w:p w14:paraId="0A310191" w14:textId="77777777" w:rsidR="00CE4A9B" w:rsidRPr="00371749" w:rsidRDefault="00CE4A9B" w:rsidP="007E6362">
            <w:pPr>
              <w:rPr>
                <w:rFonts w:asciiTheme="majorHAnsi" w:hAnsiTheme="majorHAnsi" w:cstheme="majorHAnsi"/>
              </w:rPr>
            </w:pPr>
            <w:r w:rsidRPr="00371749">
              <w:rPr>
                <w:rFonts w:asciiTheme="majorHAnsi" w:hAnsiTheme="majorHAnsi" w:cstheme="majorHAnsi"/>
              </w:rPr>
              <w:t xml:space="preserve">Stage 2 </w:t>
            </w:r>
          </w:p>
        </w:tc>
        <w:tc>
          <w:tcPr>
            <w:tcW w:w="2723" w:type="pct"/>
            <w:vAlign w:val="center"/>
          </w:tcPr>
          <w:p w14:paraId="1515CC6E" w14:textId="7B94F671" w:rsidR="00CE4A9B" w:rsidRPr="00371749" w:rsidRDefault="00CE4A9B" w:rsidP="007E6362">
            <w:pPr>
              <w:rPr>
                <w:rFonts w:asciiTheme="majorHAnsi" w:hAnsiTheme="majorHAnsi" w:cstheme="majorHAnsi"/>
              </w:rPr>
            </w:pPr>
            <w:r w:rsidRPr="00371749">
              <w:rPr>
                <w:rFonts w:asciiTheme="majorHAnsi" w:hAnsiTheme="majorHAnsi" w:cstheme="majorHAnsi"/>
              </w:rPr>
              <w:t>Technical Mandatory</w:t>
            </w:r>
            <w:r w:rsidR="00F52232" w:rsidRPr="00371749">
              <w:rPr>
                <w:rFonts w:asciiTheme="majorHAnsi" w:hAnsiTheme="majorHAnsi" w:cstheme="majorHAnsi"/>
              </w:rPr>
              <w:t xml:space="preserve"> </w:t>
            </w:r>
            <w:r w:rsidR="0023107F" w:rsidRPr="00371749">
              <w:rPr>
                <w:rFonts w:asciiTheme="majorHAnsi" w:hAnsiTheme="majorHAnsi" w:cstheme="majorHAnsi"/>
              </w:rPr>
              <w:t>Requirements</w:t>
            </w:r>
            <w:r w:rsidRPr="00371749">
              <w:rPr>
                <w:rFonts w:asciiTheme="majorHAnsi" w:hAnsiTheme="majorHAnsi" w:cstheme="majorHAnsi"/>
              </w:rPr>
              <w:t xml:space="preserve"> </w:t>
            </w:r>
          </w:p>
        </w:tc>
        <w:tc>
          <w:tcPr>
            <w:tcW w:w="1541" w:type="pct"/>
            <w:shd w:val="clear" w:color="auto" w:fill="DBE5F1" w:themeFill="accent1" w:themeFillTint="33"/>
            <w:vAlign w:val="center"/>
          </w:tcPr>
          <w:p w14:paraId="005046A5" w14:textId="1C4A8197" w:rsidR="00CE4A9B" w:rsidRPr="00371749" w:rsidRDefault="00CE4A9B" w:rsidP="00E446DA">
            <w:pPr>
              <w:jc w:val="center"/>
              <w:rPr>
                <w:rFonts w:asciiTheme="majorHAnsi" w:hAnsiTheme="majorHAnsi" w:cstheme="majorHAnsi"/>
              </w:rPr>
            </w:pPr>
            <w:r w:rsidRPr="00371749">
              <w:rPr>
                <w:rFonts w:asciiTheme="majorHAnsi" w:hAnsiTheme="majorHAnsi" w:cstheme="majorHAnsi"/>
              </w:rPr>
              <w:t>YES</w:t>
            </w:r>
          </w:p>
        </w:tc>
      </w:tr>
      <w:tr w:rsidR="00A62B8F" w:rsidRPr="00371749" w14:paraId="7076BCAF" w14:textId="77777777" w:rsidTr="00F13E81">
        <w:tc>
          <w:tcPr>
            <w:tcW w:w="736" w:type="pct"/>
            <w:vAlign w:val="center"/>
          </w:tcPr>
          <w:p w14:paraId="4386FECF" w14:textId="77777777" w:rsidR="001E3153" w:rsidRPr="00371749" w:rsidRDefault="001E3153" w:rsidP="007E6362">
            <w:pPr>
              <w:rPr>
                <w:rFonts w:asciiTheme="majorHAnsi" w:hAnsiTheme="majorHAnsi" w:cstheme="majorHAnsi"/>
              </w:rPr>
            </w:pPr>
            <w:r w:rsidRPr="00371749">
              <w:rPr>
                <w:rFonts w:asciiTheme="majorHAnsi" w:hAnsiTheme="majorHAnsi" w:cstheme="majorHAnsi"/>
              </w:rPr>
              <w:t>Stage 3</w:t>
            </w:r>
          </w:p>
        </w:tc>
        <w:tc>
          <w:tcPr>
            <w:tcW w:w="2723" w:type="pct"/>
            <w:vAlign w:val="center"/>
          </w:tcPr>
          <w:p w14:paraId="2CEA3633" w14:textId="427915FB" w:rsidR="001E3153" w:rsidRPr="00371749" w:rsidRDefault="001E3153" w:rsidP="007E6362">
            <w:pPr>
              <w:rPr>
                <w:rFonts w:asciiTheme="majorHAnsi" w:hAnsiTheme="majorHAnsi" w:cstheme="majorHAnsi"/>
              </w:rPr>
            </w:pPr>
            <w:r w:rsidRPr="00371749">
              <w:rPr>
                <w:rFonts w:asciiTheme="majorHAnsi" w:hAnsiTheme="majorHAnsi" w:cstheme="majorHAnsi"/>
              </w:rPr>
              <w:t>Technical Functional</w:t>
            </w:r>
            <w:r w:rsidR="00AD2E89">
              <w:rPr>
                <w:rFonts w:asciiTheme="majorHAnsi" w:hAnsiTheme="majorHAnsi" w:cstheme="majorHAnsi"/>
              </w:rPr>
              <w:t>ity</w:t>
            </w:r>
            <w:r w:rsidRPr="00371749">
              <w:rPr>
                <w:rFonts w:asciiTheme="majorHAnsi" w:hAnsiTheme="majorHAnsi" w:cstheme="majorHAnsi"/>
              </w:rPr>
              <w:t xml:space="preserve"> Requirements</w:t>
            </w:r>
          </w:p>
        </w:tc>
        <w:tc>
          <w:tcPr>
            <w:tcW w:w="1541" w:type="pct"/>
            <w:shd w:val="clear" w:color="auto" w:fill="DBE5F1" w:themeFill="accent1" w:themeFillTint="33"/>
            <w:vAlign w:val="center"/>
          </w:tcPr>
          <w:p w14:paraId="302E04B1" w14:textId="715A3812" w:rsidR="001E3153" w:rsidRPr="00371749" w:rsidRDefault="001E3153" w:rsidP="00E446DA">
            <w:pPr>
              <w:jc w:val="center"/>
              <w:rPr>
                <w:rFonts w:asciiTheme="majorHAnsi" w:hAnsiTheme="majorHAnsi" w:cstheme="majorHAnsi"/>
              </w:rPr>
            </w:pPr>
            <w:r w:rsidRPr="00371749">
              <w:rPr>
                <w:rFonts w:asciiTheme="majorHAnsi" w:hAnsiTheme="majorHAnsi" w:cstheme="majorHAnsi"/>
              </w:rPr>
              <w:t>YES</w:t>
            </w:r>
          </w:p>
        </w:tc>
      </w:tr>
      <w:tr w:rsidR="00A62B8F" w:rsidRPr="00371749" w14:paraId="39C85880" w14:textId="77777777" w:rsidTr="00F13E81">
        <w:tc>
          <w:tcPr>
            <w:tcW w:w="736" w:type="pct"/>
            <w:vAlign w:val="center"/>
          </w:tcPr>
          <w:p w14:paraId="11E54CD3" w14:textId="58623FC9" w:rsidR="00CE4A9B" w:rsidRPr="00371749" w:rsidRDefault="00CE4A9B" w:rsidP="007E6362">
            <w:pPr>
              <w:rPr>
                <w:rFonts w:asciiTheme="majorHAnsi" w:hAnsiTheme="majorHAnsi" w:cstheme="majorHAnsi"/>
              </w:rPr>
            </w:pPr>
            <w:r w:rsidRPr="00371749">
              <w:rPr>
                <w:rFonts w:asciiTheme="majorHAnsi" w:hAnsiTheme="majorHAnsi" w:cstheme="majorHAnsi"/>
              </w:rPr>
              <w:t xml:space="preserve">Stage </w:t>
            </w:r>
            <w:r w:rsidR="00B66DB7">
              <w:rPr>
                <w:rFonts w:asciiTheme="majorHAnsi" w:hAnsiTheme="majorHAnsi" w:cstheme="majorHAnsi"/>
              </w:rPr>
              <w:t>4</w:t>
            </w:r>
          </w:p>
        </w:tc>
        <w:tc>
          <w:tcPr>
            <w:tcW w:w="2723" w:type="pct"/>
            <w:vAlign w:val="center"/>
          </w:tcPr>
          <w:p w14:paraId="24C0E6C9" w14:textId="1714A229" w:rsidR="00CE4A9B" w:rsidRPr="00371749" w:rsidRDefault="00CE4A9B" w:rsidP="007E6362">
            <w:pPr>
              <w:rPr>
                <w:rFonts w:asciiTheme="majorHAnsi" w:hAnsiTheme="majorHAnsi" w:cstheme="majorHAnsi"/>
              </w:rPr>
            </w:pPr>
            <w:r w:rsidRPr="00371749">
              <w:rPr>
                <w:rFonts w:asciiTheme="majorHAnsi" w:hAnsiTheme="majorHAnsi" w:cstheme="majorHAnsi"/>
              </w:rPr>
              <w:t>Special Conditions of Contract verification</w:t>
            </w:r>
          </w:p>
        </w:tc>
        <w:tc>
          <w:tcPr>
            <w:tcW w:w="1541" w:type="pct"/>
            <w:shd w:val="clear" w:color="auto" w:fill="DBE5F1" w:themeFill="accent1" w:themeFillTint="33"/>
            <w:vAlign w:val="center"/>
          </w:tcPr>
          <w:p w14:paraId="17628656" w14:textId="4CC0AF5F" w:rsidR="00CE4A9B" w:rsidRPr="00371749" w:rsidRDefault="00CE4A9B" w:rsidP="00E446DA">
            <w:pPr>
              <w:jc w:val="center"/>
              <w:rPr>
                <w:rFonts w:asciiTheme="majorHAnsi" w:hAnsiTheme="majorHAnsi" w:cstheme="majorHAnsi"/>
              </w:rPr>
            </w:pPr>
            <w:r w:rsidRPr="00371749">
              <w:rPr>
                <w:rFonts w:asciiTheme="majorHAnsi" w:hAnsiTheme="majorHAnsi" w:cstheme="majorHAnsi"/>
              </w:rPr>
              <w:t>YES</w:t>
            </w:r>
          </w:p>
        </w:tc>
      </w:tr>
      <w:tr w:rsidR="00A62B8F" w:rsidRPr="00371749" w14:paraId="69588A54" w14:textId="77777777" w:rsidTr="00F13E81">
        <w:tc>
          <w:tcPr>
            <w:tcW w:w="736" w:type="pct"/>
            <w:vAlign w:val="center"/>
          </w:tcPr>
          <w:p w14:paraId="55F7F65F" w14:textId="4854A333" w:rsidR="00CE4A9B" w:rsidRPr="00371749" w:rsidRDefault="00CE4A9B" w:rsidP="007E6362">
            <w:pPr>
              <w:rPr>
                <w:rFonts w:asciiTheme="majorHAnsi" w:hAnsiTheme="majorHAnsi" w:cstheme="majorHAnsi"/>
              </w:rPr>
            </w:pPr>
            <w:r w:rsidRPr="00371749">
              <w:rPr>
                <w:rFonts w:asciiTheme="majorHAnsi" w:hAnsiTheme="majorHAnsi" w:cstheme="majorHAnsi"/>
              </w:rPr>
              <w:t xml:space="preserve">Stage </w:t>
            </w:r>
            <w:r w:rsidR="00B66DB7">
              <w:rPr>
                <w:rFonts w:asciiTheme="majorHAnsi" w:hAnsiTheme="majorHAnsi" w:cstheme="majorHAnsi"/>
              </w:rPr>
              <w:t>5</w:t>
            </w:r>
          </w:p>
        </w:tc>
        <w:tc>
          <w:tcPr>
            <w:tcW w:w="2723" w:type="pct"/>
            <w:vAlign w:val="center"/>
          </w:tcPr>
          <w:p w14:paraId="24B38C7B" w14:textId="71D58A6D" w:rsidR="00CE4A9B" w:rsidRPr="00371749" w:rsidRDefault="00CE4A9B" w:rsidP="007E6362">
            <w:pPr>
              <w:rPr>
                <w:rFonts w:asciiTheme="majorHAnsi" w:hAnsiTheme="majorHAnsi" w:cstheme="majorHAnsi"/>
              </w:rPr>
            </w:pPr>
            <w:r w:rsidRPr="00371749">
              <w:rPr>
                <w:rFonts w:asciiTheme="majorHAnsi" w:hAnsiTheme="majorHAnsi" w:cstheme="majorHAnsi"/>
              </w:rPr>
              <w:t xml:space="preserve">Price </w:t>
            </w:r>
            <w:r w:rsidR="0023107F" w:rsidRPr="00371749">
              <w:rPr>
                <w:rFonts w:asciiTheme="majorHAnsi" w:hAnsiTheme="majorHAnsi" w:cstheme="majorHAnsi"/>
              </w:rPr>
              <w:t xml:space="preserve">and </w:t>
            </w:r>
            <w:r w:rsidR="00504F20" w:rsidRPr="00371749">
              <w:rPr>
                <w:rFonts w:asciiTheme="majorHAnsi" w:hAnsiTheme="majorHAnsi" w:cstheme="majorHAnsi"/>
              </w:rPr>
              <w:t xml:space="preserve">Preference </w:t>
            </w:r>
            <w:r w:rsidR="0023107F" w:rsidRPr="00371749">
              <w:rPr>
                <w:rFonts w:asciiTheme="majorHAnsi" w:hAnsiTheme="majorHAnsi" w:cstheme="majorHAnsi"/>
              </w:rPr>
              <w:t>P</w:t>
            </w:r>
            <w:r w:rsidR="00504F20" w:rsidRPr="00371749">
              <w:rPr>
                <w:rFonts w:asciiTheme="majorHAnsi" w:hAnsiTheme="majorHAnsi" w:cstheme="majorHAnsi"/>
              </w:rPr>
              <w:t>oints</w:t>
            </w:r>
            <w:r w:rsidR="0023107F" w:rsidRPr="00371749">
              <w:rPr>
                <w:rFonts w:asciiTheme="majorHAnsi" w:hAnsiTheme="majorHAnsi" w:cstheme="majorHAnsi"/>
              </w:rPr>
              <w:t xml:space="preserve"> Evaluation</w:t>
            </w:r>
          </w:p>
        </w:tc>
        <w:tc>
          <w:tcPr>
            <w:tcW w:w="1541" w:type="pct"/>
            <w:shd w:val="clear" w:color="auto" w:fill="DBE5F1" w:themeFill="accent1" w:themeFillTint="33"/>
            <w:vAlign w:val="center"/>
          </w:tcPr>
          <w:p w14:paraId="172108BA" w14:textId="515DCC82" w:rsidR="00CE4A9B" w:rsidRPr="00371749" w:rsidRDefault="00CE4A9B" w:rsidP="00E446DA">
            <w:pPr>
              <w:jc w:val="center"/>
              <w:rPr>
                <w:rFonts w:asciiTheme="majorHAnsi" w:hAnsiTheme="majorHAnsi" w:cstheme="majorHAnsi"/>
              </w:rPr>
            </w:pPr>
            <w:r w:rsidRPr="00371749">
              <w:rPr>
                <w:rFonts w:asciiTheme="majorHAnsi" w:hAnsiTheme="majorHAnsi" w:cstheme="majorHAnsi"/>
              </w:rPr>
              <w:t>YES</w:t>
            </w:r>
          </w:p>
        </w:tc>
      </w:tr>
    </w:tbl>
    <w:p w14:paraId="04BFB2A7" w14:textId="77777777" w:rsidR="00AF05FE" w:rsidRPr="00371749" w:rsidRDefault="00AF05FE" w:rsidP="007E6362">
      <w:pPr>
        <w:rPr>
          <w:rFonts w:asciiTheme="majorHAnsi" w:hAnsiTheme="majorHAnsi" w:cstheme="majorHAnsi"/>
        </w:rPr>
      </w:pPr>
    </w:p>
    <w:p w14:paraId="493566FE" w14:textId="26420194" w:rsidR="00CE4A9B" w:rsidRPr="00F85FDC" w:rsidRDefault="0023107F" w:rsidP="007E6362">
      <w:pPr>
        <w:pStyle w:val="Heading2"/>
        <w:jc w:val="both"/>
        <w:rPr>
          <w:rFonts w:cstheme="majorHAnsi"/>
          <w:szCs w:val="28"/>
        </w:rPr>
      </w:pPr>
      <w:bookmarkStart w:id="23" w:name="_Toc237932536"/>
      <w:r w:rsidRPr="00F85FDC">
        <w:rPr>
          <w:rFonts w:cstheme="majorHAnsi"/>
          <w:szCs w:val="28"/>
        </w:rPr>
        <w:t xml:space="preserve">Mandatory </w:t>
      </w:r>
      <w:r w:rsidR="00CE4A9B" w:rsidRPr="00F85FDC">
        <w:rPr>
          <w:rFonts w:cstheme="majorHAnsi"/>
          <w:szCs w:val="28"/>
        </w:rPr>
        <w:t xml:space="preserve">Administrative </w:t>
      </w:r>
      <w:r w:rsidRPr="00F85FDC">
        <w:rPr>
          <w:rFonts w:cstheme="majorHAnsi"/>
          <w:szCs w:val="28"/>
        </w:rPr>
        <w:t>R</w:t>
      </w:r>
      <w:r w:rsidR="00F52232" w:rsidRPr="00F85FDC">
        <w:rPr>
          <w:rFonts w:cstheme="majorHAnsi"/>
          <w:szCs w:val="28"/>
        </w:rPr>
        <w:t>esponsiveness</w:t>
      </w:r>
      <w:r w:rsidR="00595AD7" w:rsidRPr="00F85FDC">
        <w:rPr>
          <w:rFonts w:cstheme="majorHAnsi"/>
          <w:szCs w:val="28"/>
        </w:rPr>
        <w:t xml:space="preserve"> (Stage 1)</w:t>
      </w:r>
      <w:bookmarkEnd w:id="23"/>
    </w:p>
    <w:p w14:paraId="20BCEC33" w14:textId="375AB3B1" w:rsidR="00942B4A" w:rsidRPr="00587474" w:rsidRDefault="00A960DD" w:rsidP="007E6362">
      <w:pPr>
        <w:pStyle w:val="Heading3"/>
        <w:jc w:val="both"/>
      </w:pPr>
      <w:r w:rsidRPr="00587474">
        <w:t xml:space="preserve"> </w:t>
      </w:r>
      <w:bookmarkStart w:id="24" w:name="_Toc237932537"/>
      <w:r w:rsidR="00942B4A" w:rsidRPr="00587474">
        <w:t>Attendance of briefing session</w:t>
      </w:r>
      <w:bookmarkEnd w:id="24"/>
    </w:p>
    <w:p w14:paraId="413268BE" w14:textId="587AC306" w:rsidR="00AD2E89" w:rsidRDefault="00942B4A" w:rsidP="00E446DA">
      <w:pPr>
        <w:pStyle w:val="NoSpacing"/>
        <w:numPr>
          <w:ilvl w:val="2"/>
          <w:numId w:val="15"/>
        </w:numPr>
        <w:spacing w:line="276" w:lineRule="auto"/>
        <w:ind w:left="924" w:hanging="357"/>
        <w:jc w:val="both"/>
        <w:rPr>
          <w:rFonts w:asciiTheme="majorHAnsi" w:hAnsiTheme="majorHAnsi" w:cstheme="majorHAnsi"/>
        </w:rPr>
      </w:pPr>
      <w:r w:rsidRPr="001C4E5D">
        <w:rPr>
          <w:rFonts w:asciiTheme="majorHAnsi" w:hAnsiTheme="majorHAnsi" w:cstheme="majorHAnsi"/>
          <w:shd w:val="clear" w:color="auto" w:fill="FFFFFF" w:themeFill="background1"/>
        </w:rPr>
        <w:t xml:space="preserve">A </w:t>
      </w:r>
      <w:r w:rsidR="00F22E48" w:rsidRPr="001C4E5D">
        <w:rPr>
          <w:rFonts w:asciiTheme="majorHAnsi" w:hAnsiTheme="majorHAnsi" w:cstheme="majorHAnsi"/>
          <w:b/>
          <w:bCs/>
          <w:shd w:val="clear" w:color="auto" w:fill="FFFFFF" w:themeFill="background1"/>
        </w:rPr>
        <w:t>C</w:t>
      </w:r>
      <w:r w:rsidR="002529D2" w:rsidRPr="001C4E5D">
        <w:rPr>
          <w:rFonts w:asciiTheme="majorHAnsi" w:hAnsiTheme="majorHAnsi" w:cstheme="majorHAnsi"/>
          <w:b/>
          <w:bCs/>
          <w:shd w:val="clear" w:color="auto" w:fill="FFFFFF" w:themeFill="background1"/>
        </w:rPr>
        <w:t>ompulsory</w:t>
      </w:r>
      <w:r w:rsidR="008C480E" w:rsidRPr="001C4E5D">
        <w:rPr>
          <w:rFonts w:asciiTheme="majorHAnsi" w:hAnsiTheme="majorHAnsi" w:cstheme="majorHAnsi"/>
          <w:b/>
          <w:bCs/>
          <w:shd w:val="clear" w:color="auto" w:fill="FFFFFF" w:themeFill="background1"/>
        </w:rPr>
        <w:t xml:space="preserve"> </w:t>
      </w:r>
      <w:r w:rsidR="000E2136">
        <w:rPr>
          <w:rFonts w:asciiTheme="majorHAnsi" w:hAnsiTheme="majorHAnsi" w:cstheme="majorHAnsi"/>
          <w:b/>
          <w:bCs/>
          <w:shd w:val="clear" w:color="auto" w:fill="FFFFFF" w:themeFill="background1"/>
        </w:rPr>
        <w:t>site briefing session</w:t>
      </w:r>
      <w:r w:rsidR="00620C18">
        <w:rPr>
          <w:rFonts w:asciiTheme="majorHAnsi" w:hAnsiTheme="majorHAnsi" w:cstheme="majorHAnsi"/>
          <w:b/>
          <w:bCs/>
          <w:shd w:val="clear" w:color="auto" w:fill="FFFFFF" w:themeFill="background1"/>
        </w:rPr>
        <w:t xml:space="preserve"> </w:t>
      </w:r>
      <w:r w:rsidR="00CD6DB6">
        <w:rPr>
          <w:rFonts w:asciiTheme="majorHAnsi" w:hAnsiTheme="majorHAnsi" w:cstheme="majorHAnsi"/>
          <w:b/>
          <w:bCs/>
          <w:shd w:val="clear" w:color="auto" w:fill="FFFFFF" w:themeFill="background1"/>
        </w:rPr>
        <w:t>wil</w:t>
      </w:r>
      <w:r w:rsidR="00620C18">
        <w:rPr>
          <w:rFonts w:asciiTheme="majorHAnsi" w:hAnsiTheme="majorHAnsi" w:cstheme="majorHAnsi"/>
          <w:b/>
          <w:bCs/>
          <w:shd w:val="clear" w:color="auto" w:fill="FFFFFF" w:themeFill="background1"/>
        </w:rPr>
        <w:t xml:space="preserve">l </w:t>
      </w:r>
      <w:r w:rsidR="00454620">
        <w:rPr>
          <w:rFonts w:asciiTheme="majorHAnsi" w:hAnsiTheme="majorHAnsi" w:cstheme="majorHAnsi"/>
          <w:b/>
          <w:bCs/>
          <w:shd w:val="clear" w:color="auto" w:fill="FFFFFF" w:themeFill="background1"/>
        </w:rPr>
        <w:t>be held</w:t>
      </w:r>
      <w:r w:rsidRPr="001C4E5D">
        <w:rPr>
          <w:rFonts w:asciiTheme="majorHAnsi" w:hAnsiTheme="majorHAnsi" w:cstheme="majorHAnsi"/>
          <w:color w:val="EE0000"/>
          <w:shd w:val="clear" w:color="auto" w:fill="FFFFFF" w:themeFill="background1"/>
        </w:rPr>
        <w:t xml:space="preserve">. </w:t>
      </w:r>
      <w:r w:rsidRPr="001C4E5D">
        <w:rPr>
          <w:rFonts w:asciiTheme="majorHAnsi" w:hAnsiTheme="majorHAnsi" w:cstheme="majorHAnsi"/>
          <w:shd w:val="clear" w:color="auto" w:fill="FFFFFF" w:themeFill="background1"/>
        </w:rPr>
        <w:t>The</w:t>
      </w:r>
      <w:r w:rsidRPr="00587474">
        <w:rPr>
          <w:rFonts w:asciiTheme="majorHAnsi" w:hAnsiTheme="majorHAnsi" w:cstheme="majorHAnsi"/>
        </w:rPr>
        <w:t xml:space="preserve"> bidder must sign the briefing session attendance register using the same information (bidder company name, bidder representative person name and contact details) as</w:t>
      </w:r>
      <w:r w:rsidR="00125F9B" w:rsidRPr="00587474">
        <w:rPr>
          <w:rFonts w:asciiTheme="majorHAnsi" w:hAnsiTheme="majorHAnsi" w:cstheme="majorHAnsi"/>
        </w:rPr>
        <w:t xml:space="preserve"> </w:t>
      </w:r>
      <w:r w:rsidR="009925FD" w:rsidRPr="00587474">
        <w:rPr>
          <w:rFonts w:asciiTheme="majorHAnsi" w:hAnsiTheme="majorHAnsi" w:cstheme="majorHAnsi"/>
        </w:rPr>
        <w:t>would be</w:t>
      </w:r>
      <w:r w:rsidRPr="00587474">
        <w:rPr>
          <w:rFonts w:asciiTheme="majorHAnsi" w:hAnsiTheme="majorHAnsi" w:cstheme="majorHAnsi"/>
        </w:rPr>
        <w:t xml:space="preserve"> submitted in the bidder’s response document.</w:t>
      </w:r>
      <w:r w:rsidR="00504F20" w:rsidRPr="00587474">
        <w:rPr>
          <w:rFonts w:asciiTheme="majorHAnsi" w:hAnsiTheme="majorHAnsi" w:cstheme="majorHAnsi"/>
        </w:rPr>
        <w:t xml:space="preserve"> Any bidder who fails to attend the compulsory</w:t>
      </w:r>
      <w:r w:rsidR="00504F20" w:rsidRPr="00FF4392">
        <w:rPr>
          <w:rFonts w:asciiTheme="majorHAnsi" w:hAnsiTheme="majorHAnsi" w:cstheme="majorHAnsi"/>
        </w:rPr>
        <w:t xml:space="preserve"> </w:t>
      </w:r>
      <w:r w:rsidR="0074752C">
        <w:rPr>
          <w:rFonts w:asciiTheme="majorHAnsi" w:hAnsiTheme="majorHAnsi" w:cstheme="majorHAnsi"/>
        </w:rPr>
        <w:t xml:space="preserve">site </w:t>
      </w:r>
      <w:r w:rsidR="00504F20" w:rsidRPr="00AD2E89">
        <w:rPr>
          <w:rFonts w:asciiTheme="majorHAnsi" w:hAnsiTheme="majorHAnsi" w:cstheme="majorHAnsi"/>
        </w:rPr>
        <w:t>briefing session will be disqualified.</w:t>
      </w:r>
    </w:p>
    <w:p w14:paraId="6F409FF4" w14:textId="69F05C9F" w:rsidR="00AD2E89" w:rsidRDefault="00AD2E89" w:rsidP="00E446DA">
      <w:pPr>
        <w:pStyle w:val="NoSpacing"/>
        <w:numPr>
          <w:ilvl w:val="2"/>
          <w:numId w:val="15"/>
        </w:numPr>
        <w:spacing w:line="276" w:lineRule="auto"/>
        <w:ind w:left="924" w:hanging="357"/>
        <w:jc w:val="both"/>
        <w:rPr>
          <w:rFonts w:asciiTheme="majorHAnsi" w:hAnsiTheme="majorHAnsi" w:cstheme="majorHAnsi"/>
        </w:rPr>
      </w:pPr>
      <w:r w:rsidRPr="00AD2E89">
        <w:rPr>
          <w:rFonts w:asciiTheme="majorHAnsi" w:hAnsiTheme="majorHAnsi" w:cstheme="majorHAnsi"/>
        </w:rPr>
        <w:t xml:space="preserve">In the case of joint </w:t>
      </w:r>
      <w:r w:rsidR="00C42904" w:rsidRPr="00AD2E89">
        <w:rPr>
          <w:rFonts w:asciiTheme="majorHAnsi" w:hAnsiTheme="majorHAnsi" w:cstheme="majorHAnsi"/>
        </w:rPr>
        <w:t>ventures,</w:t>
      </w:r>
      <w:r w:rsidRPr="00AD2E89">
        <w:rPr>
          <w:rFonts w:asciiTheme="majorHAnsi" w:hAnsiTheme="majorHAnsi" w:cstheme="majorHAnsi"/>
        </w:rPr>
        <w:t xml:space="preserve"> </w:t>
      </w:r>
      <w:r w:rsidR="00C42904">
        <w:rPr>
          <w:rFonts w:asciiTheme="majorHAnsi" w:hAnsiTheme="majorHAnsi" w:cstheme="majorHAnsi"/>
        </w:rPr>
        <w:t>a</w:t>
      </w:r>
      <w:r w:rsidR="00125F9B">
        <w:rPr>
          <w:rFonts w:asciiTheme="majorHAnsi" w:hAnsiTheme="majorHAnsi" w:cstheme="majorHAnsi"/>
        </w:rPr>
        <w:t>t least one</w:t>
      </w:r>
      <w:r w:rsidR="00C42904">
        <w:rPr>
          <w:rFonts w:asciiTheme="majorHAnsi" w:hAnsiTheme="majorHAnsi" w:cstheme="majorHAnsi"/>
        </w:rPr>
        <w:t xml:space="preserve"> representative</w:t>
      </w:r>
      <w:r w:rsidR="00D15487">
        <w:rPr>
          <w:rFonts w:asciiTheme="majorHAnsi" w:hAnsiTheme="majorHAnsi" w:cstheme="majorHAnsi"/>
        </w:rPr>
        <w:t xml:space="preserve"> </w:t>
      </w:r>
      <w:r w:rsidR="00C42904">
        <w:rPr>
          <w:rFonts w:asciiTheme="majorHAnsi" w:hAnsiTheme="majorHAnsi" w:cstheme="majorHAnsi"/>
        </w:rPr>
        <w:t xml:space="preserve">must </w:t>
      </w:r>
      <w:r w:rsidRPr="00AD2E89">
        <w:rPr>
          <w:rFonts w:asciiTheme="majorHAnsi" w:hAnsiTheme="majorHAnsi" w:cstheme="majorHAnsi"/>
        </w:rPr>
        <w:t>attend the briefing session.</w:t>
      </w:r>
    </w:p>
    <w:p w14:paraId="1CE810DE" w14:textId="451E2E22" w:rsidR="00AD2E89" w:rsidRDefault="00C42904" w:rsidP="00E446DA">
      <w:pPr>
        <w:pStyle w:val="NoSpacing"/>
        <w:numPr>
          <w:ilvl w:val="2"/>
          <w:numId w:val="15"/>
        </w:numPr>
        <w:spacing w:line="276" w:lineRule="auto"/>
        <w:ind w:left="924" w:hanging="357"/>
        <w:jc w:val="both"/>
        <w:rPr>
          <w:rFonts w:asciiTheme="majorHAnsi" w:hAnsiTheme="majorHAnsi" w:cstheme="majorHAnsi"/>
        </w:rPr>
      </w:pPr>
      <w:r w:rsidRPr="00C42904">
        <w:rPr>
          <w:rFonts w:asciiTheme="majorHAnsi" w:hAnsiTheme="majorHAnsi" w:cstheme="majorHAnsi"/>
        </w:rPr>
        <w:t>In the case of</w:t>
      </w:r>
      <w:r w:rsidRPr="00AD2E89">
        <w:rPr>
          <w:rFonts w:asciiTheme="majorHAnsi" w:hAnsiTheme="majorHAnsi" w:cstheme="majorHAnsi"/>
        </w:rPr>
        <w:t xml:space="preserve"> consortium</w:t>
      </w:r>
      <w:r w:rsidR="00BA522E">
        <w:rPr>
          <w:rFonts w:asciiTheme="majorHAnsi" w:hAnsiTheme="majorHAnsi" w:cstheme="majorHAnsi"/>
        </w:rPr>
        <w:t>s,</w:t>
      </w:r>
      <w:r>
        <w:rPr>
          <w:rFonts w:asciiTheme="majorHAnsi" w:hAnsiTheme="majorHAnsi" w:cstheme="majorHAnsi"/>
        </w:rPr>
        <w:t xml:space="preserve"> at least one of the</w:t>
      </w:r>
      <w:r w:rsidR="00D15487">
        <w:rPr>
          <w:rFonts w:asciiTheme="majorHAnsi" w:hAnsiTheme="majorHAnsi" w:cstheme="majorHAnsi"/>
        </w:rPr>
        <w:t xml:space="preserve"> </w:t>
      </w:r>
      <w:r>
        <w:rPr>
          <w:rFonts w:asciiTheme="majorHAnsi" w:hAnsiTheme="majorHAnsi" w:cstheme="majorHAnsi"/>
        </w:rPr>
        <w:t>parties must attend the briefing session.</w:t>
      </w:r>
    </w:p>
    <w:p w14:paraId="52F08CC4" w14:textId="77777777" w:rsidR="002B0E5F" w:rsidRDefault="002B0E5F" w:rsidP="007E6362">
      <w:pPr>
        <w:pStyle w:val="NoSpacing"/>
        <w:ind w:left="1080"/>
        <w:jc w:val="both"/>
        <w:rPr>
          <w:rFonts w:asciiTheme="majorHAnsi" w:hAnsiTheme="majorHAnsi" w:cstheme="majorHAnsi"/>
        </w:rPr>
      </w:pPr>
    </w:p>
    <w:p w14:paraId="78F2EFF3" w14:textId="77777777" w:rsidR="00E446DA" w:rsidRDefault="00E446DA" w:rsidP="007E6362">
      <w:pPr>
        <w:pStyle w:val="NoSpacing"/>
        <w:ind w:left="1080"/>
        <w:jc w:val="both"/>
        <w:rPr>
          <w:rFonts w:asciiTheme="majorHAnsi" w:hAnsiTheme="majorHAnsi" w:cstheme="majorHAnsi"/>
        </w:rPr>
      </w:pPr>
    </w:p>
    <w:p w14:paraId="72D19715" w14:textId="77777777" w:rsidR="00E446DA" w:rsidRDefault="00E446DA" w:rsidP="007E6362">
      <w:pPr>
        <w:pStyle w:val="NoSpacing"/>
        <w:ind w:left="1080"/>
        <w:jc w:val="both"/>
        <w:rPr>
          <w:rFonts w:asciiTheme="majorHAnsi" w:hAnsiTheme="majorHAnsi" w:cstheme="majorHAnsi"/>
        </w:rPr>
      </w:pPr>
    </w:p>
    <w:p w14:paraId="5F7375A4" w14:textId="77777777" w:rsidR="00E446DA" w:rsidRPr="00DC3BDB" w:rsidRDefault="00E446DA" w:rsidP="007E6362">
      <w:pPr>
        <w:pStyle w:val="NoSpacing"/>
        <w:ind w:left="1080"/>
        <w:jc w:val="both"/>
        <w:rPr>
          <w:rFonts w:asciiTheme="majorHAnsi" w:hAnsiTheme="majorHAnsi" w:cstheme="majorHAnsi"/>
        </w:rPr>
      </w:pPr>
    </w:p>
    <w:p w14:paraId="3E480007" w14:textId="1A6A5893" w:rsidR="00942B4A" w:rsidRPr="00A147D8" w:rsidRDefault="00A960DD" w:rsidP="007E6362">
      <w:pPr>
        <w:pStyle w:val="Heading3"/>
        <w:jc w:val="both"/>
      </w:pPr>
      <w:r>
        <w:t xml:space="preserve">  </w:t>
      </w:r>
      <w:bookmarkStart w:id="25" w:name="_Toc237932538"/>
      <w:r w:rsidR="00942B4A" w:rsidRPr="00A147D8">
        <w:t>Registered Supplier</w:t>
      </w:r>
      <w:bookmarkEnd w:id="25"/>
    </w:p>
    <w:p w14:paraId="6B35EBED" w14:textId="198EA5AC" w:rsidR="00504F20" w:rsidRDefault="00504F20" w:rsidP="00D50316">
      <w:pPr>
        <w:pStyle w:val="NoSpacing"/>
        <w:numPr>
          <w:ilvl w:val="2"/>
          <w:numId w:val="16"/>
        </w:numPr>
        <w:jc w:val="both"/>
        <w:rPr>
          <w:rFonts w:asciiTheme="majorHAnsi" w:hAnsiTheme="majorHAnsi" w:cstheme="majorHAnsi"/>
        </w:rPr>
      </w:pPr>
      <w:r w:rsidRPr="00A147D8">
        <w:rPr>
          <w:rFonts w:asciiTheme="majorHAnsi" w:hAnsiTheme="majorHAnsi" w:cstheme="majorHAnsi"/>
        </w:rPr>
        <w:lastRenderedPageBreak/>
        <w:t xml:space="preserve">Only responses from bidders who are registered as a Supplier on National Treasury’s Central Supplier Database (CSD) </w:t>
      </w:r>
      <w:r w:rsidR="00942B4A" w:rsidRPr="00A147D8">
        <w:rPr>
          <w:rFonts w:asciiTheme="majorHAnsi" w:hAnsiTheme="majorHAnsi" w:cstheme="majorHAnsi"/>
        </w:rPr>
        <w:t>in terms of National Treasury</w:t>
      </w:r>
      <w:r w:rsidR="00F52232" w:rsidRPr="00A147D8">
        <w:rPr>
          <w:rFonts w:asciiTheme="majorHAnsi" w:hAnsiTheme="majorHAnsi" w:cstheme="majorHAnsi"/>
        </w:rPr>
        <w:t>’s</w:t>
      </w:r>
      <w:r w:rsidR="00942B4A" w:rsidRPr="00A147D8">
        <w:rPr>
          <w:rFonts w:asciiTheme="majorHAnsi" w:hAnsiTheme="majorHAnsi" w:cstheme="majorHAnsi"/>
        </w:rPr>
        <w:t xml:space="preserve"> Instruction Note 4A of 2016/17</w:t>
      </w:r>
      <w:r w:rsidRPr="00A147D8">
        <w:rPr>
          <w:rFonts w:asciiTheme="majorHAnsi" w:hAnsiTheme="majorHAnsi" w:cstheme="majorHAnsi"/>
        </w:rPr>
        <w:t xml:space="preserve"> will be considered for award on this RF</w:t>
      </w:r>
      <w:r w:rsidR="00B74EB7" w:rsidRPr="00A147D8">
        <w:rPr>
          <w:rFonts w:asciiTheme="majorHAnsi" w:hAnsiTheme="majorHAnsi" w:cstheme="majorHAnsi"/>
        </w:rPr>
        <w:t>B</w:t>
      </w:r>
      <w:r w:rsidR="00AD2E89" w:rsidRPr="00A147D8">
        <w:rPr>
          <w:rFonts w:asciiTheme="majorHAnsi" w:hAnsiTheme="majorHAnsi" w:cstheme="majorHAnsi"/>
        </w:rPr>
        <w:t>.</w:t>
      </w:r>
    </w:p>
    <w:p w14:paraId="7BB565BA" w14:textId="385E0262" w:rsidR="00235913" w:rsidRPr="00A960DD" w:rsidRDefault="00235913" w:rsidP="007E6362">
      <w:pPr>
        <w:pStyle w:val="Heading2"/>
        <w:jc w:val="both"/>
        <w:rPr>
          <w:rFonts w:cstheme="majorHAnsi"/>
          <w:szCs w:val="28"/>
        </w:rPr>
      </w:pPr>
      <w:bookmarkStart w:id="26" w:name="_Toc237932539"/>
      <w:r w:rsidRPr="00A960DD">
        <w:rPr>
          <w:rFonts w:cstheme="majorHAnsi"/>
          <w:szCs w:val="28"/>
        </w:rPr>
        <w:t xml:space="preserve">Technical </w:t>
      </w:r>
      <w:r w:rsidR="003806BB" w:rsidRPr="00A960DD">
        <w:rPr>
          <w:rFonts w:cstheme="majorHAnsi"/>
          <w:szCs w:val="28"/>
        </w:rPr>
        <w:t>returnable documents</w:t>
      </w:r>
      <w:bookmarkEnd w:id="26"/>
    </w:p>
    <w:p w14:paraId="790C7A84" w14:textId="77777777" w:rsidR="00942B4A" w:rsidRPr="00A960DD" w:rsidRDefault="00235913" w:rsidP="007E6362">
      <w:pPr>
        <w:pStyle w:val="Heading3"/>
        <w:jc w:val="both"/>
      </w:pPr>
      <w:bookmarkStart w:id="27" w:name="_Toc237932540"/>
      <w:r w:rsidRPr="00A960DD">
        <w:t>Instruction and evaluation criteria</w:t>
      </w:r>
      <w:bookmarkEnd w:id="27"/>
    </w:p>
    <w:p w14:paraId="6EC51429" w14:textId="2AAAC0D7" w:rsidR="00235913" w:rsidRPr="00371749" w:rsidRDefault="00235913" w:rsidP="00D50316">
      <w:pPr>
        <w:pStyle w:val="NoSpacing"/>
        <w:numPr>
          <w:ilvl w:val="2"/>
          <w:numId w:val="17"/>
        </w:numPr>
        <w:jc w:val="both"/>
        <w:rPr>
          <w:rFonts w:asciiTheme="majorHAnsi" w:hAnsiTheme="majorHAnsi" w:cstheme="majorHAnsi"/>
        </w:rPr>
      </w:pPr>
      <w:r w:rsidRPr="00371749">
        <w:rPr>
          <w:rFonts w:asciiTheme="majorHAnsi" w:hAnsiTheme="majorHAnsi" w:cstheme="majorHAnsi"/>
        </w:rPr>
        <w:t xml:space="preserve">The bidder must comply with </w:t>
      </w:r>
      <w:r w:rsidR="00527C18" w:rsidRPr="00371749">
        <w:rPr>
          <w:rFonts w:asciiTheme="majorHAnsi" w:hAnsiTheme="majorHAnsi" w:cstheme="majorHAnsi"/>
        </w:rPr>
        <w:t xml:space="preserve">ALL </w:t>
      </w:r>
      <w:r w:rsidRPr="00371749">
        <w:rPr>
          <w:rFonts w:asciiTheme="majorHAnsi" w:hAnsiTheme="majorHAnsi" w:cstheme="majorHAnsi"/>
        </w:rPr>
        <w:t xml:space="preserve">the requirements as per the </w:t>
      </w:r>
      <w:r w:rsidR="00D2600A" w:rsidRPr="00D2600A">
        <w:rPr>
          <w:rFonts w:asciiTheme="majorHAnsi" w:hAnsiTheme="majorHAnsi" w:cstheme="majorHAnsi"/>
        </w:rPr>
        <w:t xml:space="preserve">MANDATORY REQUIREMENTS </w:t>
      </w:r>
      <w:r w:rsidR="00D2600A" w:rsidRPr="006C7275">
        <w:rPr>
          <w:rFonts w:asciiTheme="majorHAnsi" w:hAnsiTheme="majorHAnsi" w:cstheme="majorHAnsi"/>
        </w:rPr>
        <w:t xml:space="preserve">(section 4.2.2 </w:t>
      </w:r>
      <w:r w:rsidRPr="006C7275">
        <w:rPr>
          <w:rFonts w:asciiTheme="majorHAnsi" w:hAnsiTheme="majorHAnsi" w:cstheme="majorHAnsi"/>
        </w:rPr>
        <w:t>below</w:t>
      </w:r>
      <w:r w:rsidR="00D2600A" w:rsidRPr="006C7275">
        <w:rPr>
          <w:rFonts w:asciiTheme="majorHAnsi" w:hAnsiTheme="majorHAnsi" w:cstheme="majorHAnsi"/>
        </w:rPr>
        <w:t>)</w:t>
      </w:r>
      <w:r w:rsidRPr="00371749">
        <w:rPr>
          <w:rFonts w:asciiTheme="majorHAnsi" w:hAnsiTheme="majorHAnsi" w:cstheme="majorHAnsi"/>
        </w:rPr>
        <w:t xml:space="preserve"> by providing substantiating evidence in the form of documentation or information, failing which it will be regarded as “NOT COMPLY”.</w:t>
      </w:r>
    </w:p>
    <w:p w14:paraId="19A34CA0" w14:textId="77777777" w:rsidR="00235913" w:rsidRPr="00371749" w:rsidRDefault="00235913" w:rsidP="00D50316">
      <w:pPr>
        <w:pStyle w:val="NoSpacing"/>
        <w:numPr>
          <w:ilvl w:val="2"/>
          <w:numId w:val="17"/>
        </w:numPr>
        <w:jc w:val="both"/>
        <w:rPr>
          <w:rFonts w:asciiTheme="majorHAnsi" w:hAnsiTheme="majorHAnsi" w:cstheme="majorHAnsi"/>
        </w:rPr>
      </w:pPr>
      <w:r w:rsidRPr="00371749">
        <w:rPr>
          <w:rFonts w:asciiTheme="majorHAnsi" w:hAnsiTheme="majorHAnsi" w:cstheme="majorHAnsi"/>
        </w:rPr>
        <w:t xml:space="preserve">The bidder must provide a unique reference number (e.g. binder/folio, chapter, section, page) to locate substantiating evidence in the bid response. </w:t>
      </w:r>
    </w:p>
    <w:p w14:paraId="51DE37EC" w14:textId="6676F5C0" w:rsidR="00942B4A" w:rsidRDefault="00235913" w:rsidP="00D50316">
      <w:pPr>
        <w:pStyle w:val="NoSpacing"/>
        <w:numPr>
          <w:ilvl w:val="2"/>
          <w:numId w:val="17"/>
        </w:numPr>
        <w:jc w:val="both"/>
        <w:rPr>
          <w:rFonts w:asciiTheme="majorHAnsi" w:hAnsiTheme="majorHAnsi" w:cstheme="majorHAnsi"/>
        </w:rPr>
      </w:pPr>
      <w:r w:rsidRPr="00371749">
        <w:rPr>
          <w:rFonts w:asciiTheme="majorHAnsi" w:hAnsiTheme="majorHAnsi" w:cstheme="majorHAnsi"/>
        </w:rPr>
        <w:t xml:space="preserve">The bidder must comply with ALL the </w:t>
      </w:r>
      <w:bookmarkStart w:id="28" w:name="_Hlk212113950"/>
      <w:r w:rsidRPr="00371749">
        <w:rPr>
          <w:rFonts w:asciiTheme="majorHAnsi" w:hAnsiTheme="majorHAnsi" w:cstheme="majorHAnsi"/>
        </w:rPr>
        <w:t xml:space="preserve">MANDATORY REQUIREMENTS </w:t>
      </w:r>
      <w:bookmarkEnd w:id="28"/>
      <w:r w:rsidRPr="00371749">
        <w:rPr>
          <w:rFonts w:asciiTheme="majorHAnsi" w:hAnsiTheme="majorHAnsi" w:cstheme="majorHAnsi"/>
        </w:rPr>
        <w:t>in order for the bid response to proceed to the next stage of the evaluation.</w:t>
      </w:r>
    </w:p>
    <w:p w14:paraId="08CC58AB" w14:textId="77777777" w:rsidR="00A437EB" w:rsidRDefault="00A437EB" w:rsidP="00A437EB">
      <w:pPr>
        <w:pStyle w:val="NoSpacing"/>
        <w:ind w:left="1080"/>
        <w:jc w:val="both"/>
        <w:rPr>
          <w:rFonts w:asciiTheme="majorHAnsi" w:hAnsiTheme="majorHAnsi" w:cstheme="majorHAnsi"/>
        </w:rPr>
      </w:pPr>
    </w:p>
    <w:p w14:paraId="7806B415" w14:textId="4B2C8938" w:rsidR="00A437EB" w:rsidRPr="00A437EB" w:rsidRDefault="00A437EB" w:rsidP="00A437EB">
      <w:pPr>
        <w:pStyle w:val="Heading2"/>
        <w:jc w:val="both"/>
        <w:rPr>
          <w:rFonts w:cstheme="majorHAnsi"/>
          <w:szCs w:val="28"/>
        </w:rPr>
      </w:pPr>
      <w:bookmarkStart w:id="29" w:name="_Toc237932541"/>
      <w:r w:rsidRPr="00A437EB">
        <w:rPr>
          <w:rFonts w:cstheme="majorHAnsi"/>
          <w:szCs w:val="28"/>
        </w:rPr>
        <w:t>Technical Mandatory Requirements (Stage 2)</w:t>
      </w:r>
      <w:bookmarkEnd w:id="29"/>
    </w:p>
    <w:p w14:paraId="550B21D7" w14:textId="1ABE78C1" w:rsidR="00BC46F8" w:rsidRPr="00A437EB" w:rsidRDefault="00FB3DDA" w:rsidP="00E446DA">
      <w:pPr>
        <w:pStyle w:val="Caption"/>
        <w:rPr>
          <w:rFonts w:asciiTheme="majorHAnsi" w:hAnsiTheme="majorHAnsi" w:cstheme="majorHAnsi"/>
          <w:color w:val="17365D" w:themeColor="text2" w:themeShade="BF"/>
          <w:szCs w:val="22"/>
        </w:rPr>
      </w:pPr>
      <w:bookmarkStart w:id="30" w:name="_Toc235622126"/>
      <w:r w:rsidRPr="00A437EB">
        <w:rPr>
          <w:rFonts w:asciiTheme="majorHAnsi" w:hAnsiTheme="majorHAnsi" w:cstheme="majorHAnsi"/>
          <w:color w:val="17365D" w:themeColor="text2" w:themeShade="BF"/>
          <w:szCs w:val="22"/>
        </w:rPr>
        <w:t xml:space="preserve">Table </w:t>
      </w:r>
      <w:r w:rsidRPr="00A437EB">
        <w:rPr>
          <w:rFonts w:asciiTheme="majorHAnsi" w:hAnsiTheme="majorHAnsi" w:cstheme="majorHAnsi"/>
          <w:color w:val="17365D" w:themeColor="text2" w:themeShade="BF"/>
          <w:szCs w:val="22"/>
        </w:rPr>
        <w:fldChar w:fldCharType="begin"/>
      </w:r>
      <w:r w:rsidRPr="00A437EB">
        <w:rPr>
          <w:rFonts w:asciiTheme="majorHAnsi" w:hAnsiTheme="majorHAnsi" w:cstheme="majorHAnsi"/>
          <w:color w:val="17365D" w:themeColor="text2" w:themeShade="BF"/>
          <w:szCs w:val="22"/>
        </w:rPr>
        <w:instrText xml:space="preserve"> SEQ Table \* ARABIC </w:instrText>
      </w:r>
      <w:r w:rsidRPr="00A437EB">
        <w:rPr>
          <w:rFonts w:asciiTheme="majorHAnsi" w:hAnsiTheme="majorHAnsi" w:cstheme="majorHAnsi"/>
          <w:color w:val="17365D" w:themeColor="text2" w:themeShade="BF"/>
          <w:szCs w:val="22"/>
        </w:rPr>
        <w:fldChar w:fldCharType="separate"/>
      </w:r>
      <w:r w:rsidR="00BC46F8" w:rsidRPr="00A437EB">
        <w:rPr>
          <w:rFonts w:asciiTheme="majorHAnsi" w:hAnsiTheme="majorHAnsi" w:cstheme="majorHAnsi"/>
          <w:color w:val="17365D" w:themeColor="text2" w:themeShade="BF"/>
          <w:szCs w:val="22"/>
        </w:rPr>
        <w:t>3</w:t>
      </w:r>
      <w:r w:rsidRPr="00A437EB">
        <w:rPr>
          <w:rFonts w:asciiTheme="majorHAnsi" w:hAnsiTheme="majorHAnsi" w:cstheme="majorHAnsi"/>
          <w:color w:val="17365D" w:themeColor="text2" w:themeShade="BF"/>
          <w:szCs w:val="22"/>
        </w:rPr>
        <w:fldChar w:fldCharType="end"/>
      </w:r>
      <w:r w:rsidR="006D4E99" w:rsidRPr="00A437EB">
        <w:rPr>
          <w:rFonts w:asciiTheme="majorHAnsi" w:hAnsiTheme="majorHAnsi" w:cstheme="majorHAnsi"/>
          <w:color w:val="17365D" w:themeColor="text2" w:themeShade="BF"/>
          <w:szCs w:val="22"/>
        </w:rPr>
        <w:t xml:space="preserve">: </w:t>
      </w:r>
      <w:r w:rsidR="00E446DA" w:rsidRPr="00A437EB">
        <w:rPr>
          <w:rFonts w:asciiTheme="majorHAnsi" w:hAnsiTheme="majorHAnsi" w:cstheme="majorHAnsi"/>
          <w:color w:val="17365D" w:themeColor="text2" w:themeShade="BF"/>
          <w:szCs w:val="22"/>
        </w:rPr>
        <w:t xml:space="preserve">Technical </w:t>
      </w:r>
      <w:r w:rsidRPr="00A437EB">
        <w:rPr>
          <w:rFonts w:asciiTheme="majorHAnsi" w:hAnsiTheme="majorHAnsi" w:cstheme="majorHAnsi"/>
          <w:color w:val="17365D" w:themeColor="text2" w:themeShade="BF"/>
          <w:szCs w:val="22"/>
        </w:rPr>
        <w:t>Mandatory Requirements</w:t>
      </w:r>
      <w:bookmarkEnd w:id="3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5"/>
        <w:gridCol w:w="3736"/>
        <w:gridCol w:w="2679"/>
      </w:tblGrid>
      <w:tr w:rsidR="00FB3DDA" w:rsidRPr="003273BB" w14:paraId="67D2BE11" w14:textId="77777777" w:rsidTr="00E446DA">
        <w:trPr>
          <w:tblHeader/>
        </w:trPr>
        <w:tc>
          <w:tcPr>
            <w:tcW w:w="3205" w:type="dxa"/>
            <w:shd w:val="solid" w:color="DBE5F1" w:themeColor="accent1" w:themeTint="33" w:fill="DBE5F1" w:themeFill="accent1" w:themeFillTint="33"/>
          </w:tcPr>
          <w:p w14:paraId="4C8E6060" w14:textId="77777777" w:rsidR="00FB3DDA" w:rsidRPr="00466185" w:rsidRDefault="00FB3DDA" w:rsidP="00E446DA">
            <w:pPr>
              <w:jc w:val="left"/>
              <w:rPr>
                <w:rFonts w:asciiTheme="majorHAnsi" w:eastAsiaTheme="majorEastAsia" w:hAnsiTheme="majorHAnsi" w:cstheme="minorBidi"/>
                <w:b/>
                <w:iCs/>
                <w:color w:val="0E1B8D"/>
                <w:lang w:val="en-GB"/>
              </w:rPr>
            </w:pPr>
            <w:bookmarkStart w:id="31" w:name="_Hlk149549535"/>
            <w:r w:rsidRPr="00466185">
              <w:rPr>
                <w:rFonts w:asciiTheme="majorHAnsi" w:eastAsiaTheme="majorEastAsia" w:hAnsiTheme="majorHAnsi" w:cstheme="minorBidi"/>
                <w:b/>
                <w:iCs/>
                <w:color w:val="0E1B8D"/>
                <w:lang w:val="en-GB"/>
              </w:rPr>
              <w:t>Mandatory Requirements</w:t>
            </w:r>
          </w:p>
        </w:tc>
        <w:tc>
          <w:tcPr>
            <w:tcW w:w="3736" w:type="dxa"/>
            <w:shd w:val="solid" w:color="DBE5F1" w:themeColor="accent1" w:themeTint="33" w:fill="DBE5F1" w:themeFill="accent1" w:themeFillTint="33"/>
          </w:tcPr>
          <w:p w14:paraId="0D141167" w14:textId="77777777" w:rsidR="00FB3DDA" w:rsidRPr="00466185" w:rsidRDefault="00FB3DDA" w:rsidP="00E446DA">
            <w:pPr>
              <w:jc w:val="left"/>
              <w:rPr>
                <w:rFonts w:asciiTheme="majorHAnsi" w:eastAsiaTheme="majorEastAsia" w:hAnsiTheme="majorHAnsi" w:cstheme="minorBidi"/>
                <w:b/>
                <w:iCs/>
                <w:color w:val="0E1B8D"/>
                <w:lang w:val="en-GB"/>
              </w:rPr>
            </w:pPr>
            <w:r w:rsidRPr="00466185">
              <w:rPr>
                <w:rFonts w:asciiTheme="majorHAnsi" w:eastAsiaTheme="majorEastAsia" w:hAnsiTheme="majorHAnsi" w:cstheme="minorBidi"/>
                <w:b/>
                <w:iCs/>
                <w:color w:val="0E1B8D"/>
                <w:lang w:val="en-GB"/>
              </w:rPr>
              <w:t>Substantiating evidence of compliance (used to evaluate bid)</w:t>
            </w:r>
          </w:p>
        </w:tc>
        <w:tc>
          <w:tcPr>
            <w:tcW w:w="2679" w:type="dxa"/>
            <w:shd w:val="solid" w:color="DBE5F1" w:themeColor="accent1" w:themeTint="33" w:fill="DBE5F1" w:themeFill="accent1" w:themeFillTint="33"/>
          </w:tcPr>
          <w:p w14:paraId="55EC5DAE" w14:textId="77777777" w:rsidR="00FB3DDA" w:rsidRPr="00466185" w:rsidRDefault="00FB3DDA" w:rsidP="00E446DA">
            <w:pPr>
              <w:jc w:val="left"/>
              <w:rPr>
                <w:rFonts w:asciiTheme="majorHAnsi" w:eastAsiaTheme="majorEastAsia" w:hAnsiTheme="majorHAnsi" w:cstheme="minorBidi"/>
                <w:b/>
                <w:iCs/>
                <w:color w:val="0E1B8D"/>
                <w:lang w:val="en-GB"/>
              </w:rPr>
            </w:pPr>
            <w:r w:rsidRPr="00466185">
              <w:rPr>
                <w:rFonts w:asciiTheme="majorHAnsi" w:eastAsiaTheme="majorEastAsia" w:hAnsiTheme="majorHAnsi" w:cstheme="minorBidi"/>
                <w:b/>
                <w:iCs/>
                <w:color w:val="0E1B8D"/>
                <w:lang w:val="en-GB"/>
              </w:rPr>
              <w:t>Evidence reference (to be completed by bidder)</w:t>
            </w:r>
          </w:p>
        </w:tc>
      </w:tr>
      <w:tr w:rsidR="00FB3DDA" w:rsidRPr="003273BB" w14:paraId="0521778E" w14:textId="77777777" w:rsidTr="00F234A2">
        <w:tc>
          <w:tcPr>
            <w:tcW w:w="9620" w:type="dxa"/>
            <w:gridSpan w:val="3"/>
          </w:tcPr>
          <w:p w14:paraId="1AD2748F" w14:textId="77777777" w:rsidR="00FB3DDA" w:rsidRPr="00466185" w:rsidRDefault="00FB3DDA" w:rsidP="007E6362">
            <w:pPr>
              <w:rPr>
                <w:b/>
                <w:bCs/>
                <w:lang w:val="en-GB"/>
              </w:rPr>
            </w:pPr>
            <w:r w:rsidRPr="00466185">
              <w:rPr>
                <w:b/>
                <w:bCs/>
                <w:lang w:val="en-GB"/>
              </w:rPr>
              <w:t>1. Bidder Certification/ Affiliation Requirements</w:t>
            </w:r>
          </w:p>
          <w:p w14:paraId="16CE5862" w14:textId="77777777" w:rsidR="00FB3DDA" w:rsidRPr="00466185" w:rsidRDefault="00FB3DDA" w:rsidP="007E6362">
            <w:pPr>
              <w:rPr>
                <w:lang w:val="en-GB"/>
              </w:rPr>
            </w:pPr>
          </w:p>
        </w:tc>
      </w:tr>
      <w:tr w:rsidR="00FB3DDA" w:rsidRPr="003273BB" w14:paraId="552309D3" w14:textId="77777777" w:rsidTr="00E446DA">
        <w:tc>
          <w:tcPr>
            <w:tcW w:w="3205" w:type="dxa"/>
          </w:tcPr>
          <w:p w14:paraId="6FF42ECB" w14:textId="4EA9DA63" w:rsidR="00FB3DDA" w:rsidRPr="00E037FE" w:rsidRDefault="00236792" w:rsidP="00E446DA">
            <w:pPr>
              <w:pStyle w:val="NoSpacing"/>
              <w:numPr>
                <w:ilvl w:val="0"/>
                <w:numId w:val="18"/>
              </w:numPr>
              <w:rPr>
                <w:bCs/>
                <w:lang w:val="en-GB"/>
              </w:rPr>
            </w:pPr>
            <w:r w:rsidRPr="00E037FE">
              <w:rPr>
                <w:bCs/>
                <w:lang w:val="en-GB"/>
              </w:rPr>
              <w:t>The Bidder’s company must be PSIRA (Physical Security Industry Regulation) registered</w:t>
            </w:r>
            <w:r w:rsidR="00E446DA">
              <w:rPr>
                <w:bCs/>
                <w:lang w:val="en-GB"/>
              </w:rPr>
              <w:t>.</w:t>
            </w:r>
          </w:p>
        </w:tc>
        <w:tc>
          <w:tcPr>
            <w:tcW w:w="3736" w:type="dxa"/>
          </w:tcPr>
          <w:p w14:paraId="517B7A0C" w14:textId="05920182" w:rsidR="003E1569" w:rsidRDefault="003E1569" w:rsidP="00E446DA">
            <w:pPr>
              <w:jc w:val="left"/>
              <w:rPr>
                <w:lang w:val="en-GB"/>
              </w:rPr>
            </w:pPr>
            <w:r w:rsidRPr="005434C9">
              <w:rPr>
                <w:lang w:val="en-GB"/>
              </w:rPr>
              <w:t xml:space="preserve">Attach </w:t>
            </w:r>
            <w:r>
              <w:rPr>
                <w:lang w:val="en-GB"/>
              </w:rPr>
              <w:t xml:space="preserve">to </w:t>
            </w:r>
            <w:r w:rsidRPr="00397C25">
              <w:rPr>
                <w:b/>
                <w:bCs/>
                <w:lang w:val="en-GB"/>
              </w:rPr>
              <w:t>A</w:t>
            </w:r>
            <w:r w:rsidR="00E446DA">
              <w:rPr>
                <w:b/>
                <w:bCs/>
                <w:lang w:val="en-GB"/>
              </w:rPr>
              <w:t>NNEX</w:t>
            </w:r>
            <w:r w:rsidRPr="00397C25">
              <w:rPr>
                <w:b/>
                <w:bCs/>
                <w:lang w:val="en-GB"/>
              </w:rPr>
              <w:t xml:space="preserve"> A</w:t>
            </w:r>
            <w:r w:rsidR="00E446DA">
              <w:rPr>
                <w:b/>
                <w:bCs/>
                <w:lang w:val="en-GB"/>
              </w:rPr>
              <w:t>,</w:t>
            </w:r>
            <w:r>
              <w:rPr>
                <w:lang w:val="en-GB"/>
              </w:rPr>
              <w:t xml:space="preserve"> a </w:t>
            </w:r>
            <w:r w:rsidR="00E90EDF">
              <w:rPr>
                <w:lang w:val="en-GB"/>
              </w:rPr>
              <w:t xml:space="preserve">valid </w:t>
            </w:r>
            <w:r>
              <w:rPr>
                <w:lang w:val="en-GB"/>
              </w:rPr>
              <w:t xml:space="preserve">copy </w:t>
            </w:r>
            <w:r w:rsidR="00E90EDF">
              <w:rPr>
                <w:lang w:val="en-GB"/>
              </w:rPr>
              <w:t xml:space="preserve">of </w:t>
            </w:r>
            <w:r w:rsidR="00E90EDF" w:rsidRPr="005434C9">
              <w:rPr>
                <w:lang w:val="en-GB"/>
              </w:rPr>
              <w:t>registration</w:t>
            </w:r>
            <w:r>
              <w:rPr>
                <w:lang w:val="en-GB"/>
              </w:rPr>
              <w:t xml:space="preserve"> </w:t>
            </w:r>
            <w:r w:rsidRPr="005434C9">
              <w:rPr>
                <w:lang w:val="en-GB"/>
              </w:rPr>
              <w:t xml:space="preserve">documentation (certificate, license or membership card) </w:t>
            </w:r>
            <w:r w:rsidR="00E90EDF">
              <w:rPr>
                <w:lang w:val="en-GB"/>
              </w:rPr>
              <w:t>as proof that the bidder</w:t>
            </w:r>
            <w:r w:rsidR="00E446DA">
              <w:rPr>
                <w:lang w:val="en-GB"/>
              </w:rPr>
              <w:t>’s company</w:t>
            </w:r>
            <w:r w:rsidR="00E90EDF">
              <w:rPr>
                <w:lang w:val="en-GB"/>
              </w:rPr>
              <w:t xml:space="preserve"> is register</w:t>
            </w:r>
            <w:r w:rsidR="00E446DA">
              <w:rPr>
                <w:lang w:val="en-GB"/>
              </w:rPr>
              <w:t>ed</w:t>
            </w:r>
            <w:r w:rsidR="00E90EDF">
              <w:rPr>
                <w:lang w:val="en-GB"/>
              </w:rPr>
              <w:t xml:space="preserve"> with PSIRA.</w:t>
            </w:r>
            <w:r w:rsidRPr="005434C9">
              <w:rPr>
                <w:lang w:val="en-GB"/>
              </w:rPr>
              <w:t xml:space="preserve"> </w:t>
            </w:r>
          </w:p>
          <w:p w14:paraId="65BEB01D" w14:textId="77777777" w:rsidR="00FB3DDA" w:rsidRPr="00466185" w:rsidRDefault="00FB3DDA" w:rsidP="00E446DA">
            <w:pPr>
              <w:jc w:val="left"/>
              <w:rPr>
                <w:lang w:val="en-GB"/>
              </w:rPr>
            </w:pPr>
          </w:p>
          <w:p w14:paraId="5F77461D" w14:textId="77777777" w:rsidR="00FB3DDA" w:rsidRPr="00466185" w:rsidRDefault="00FB3DDA" w:rsidP="00E446DA">
            <w:pPr>
              <w:jc w:val="left"/>
              <w:rPr>
                <w:b/>
                <w:bCs/>
                <w:lang w:val="en-GB"/>
              </w:rPr>
            </w:pPr>
            <w:r w:rsidRPr="00466185">
              <w:rPr>
                <w:b/>
                <w:bCs/>
                <w:lang w:val="en-GB"/>
              </w:rPr>
              <w:t xml:space="preserve">NOTE (1): </w:t>
            </w:r>
          </w:p>
          <w:p w14:paraId="369B83F8" w14:textId="77777777" w:rsidR="00963691" w:rsidRPr="00897E45" w:rsidRDefault="00963691" w:rsidP="00E446DA">
            <w:pPr>
              <w:jc w:val="left"/>
              <w:rPr>
                <w:lang w:val="en-GB"/>
              </w:rPr>
            </w:pPr>
            <w:r w:rsidRPr="00897E45">
              <w:rPr>
                <w:lang w:val="en-GB"/>
              </w:rPr>
              <w:t>The valid documentation must clearly indicate the following information below:</w:t>
            </w:r>
          </w:p>
          <w:p w14:paraId="07228BA7" w14:textId="20E8FE10" w:rsidR="00963691" w:rsidRPr="00897E45" w:rsidRDefault="00963691" w:rsidP="00E446DA">
            <w:pPr>
              <w:jc w:val="left"/>
              <w:rPr>
                <w:lang w:val="en-GB"/>
              </w:rPr>
            </w:pPr>
            <w:r w:rsidRPr="00897E45">
              <w:rPr>
                <w:lang w:val="en-GB"/>
              </w:rPr>
              <w:t xml:space="preserve">(a) </w:t>
            </w:r>
            <w:r w:rsidR="00E446DA">
              <w:rPr>
                <w:lang w:val="en-GB"/>
              </w:rPr>
              <w:t>T</w:t>
            </w:r>
            <w:r w:rsidRPr="00897E45">
              <w:rPr>
                <w:lang w:val="en-GB"/>
              </w:rPr>
              <w:t>he regulator name (</w:t>
            </w:r>
            <w:r>
              <w:rPr>
                <w:lang w:val="en-GB"/>
              </w:rPr>
              <w:t>PSIRA</w:t>
            </w:r>
            <w:r w:rsidRPr="00897E45">
              <w:rPr>
                <w:lang w:val="en-GB"/>
              </w:rPr>
              <w:t xml:space="preserve">); </w:t>
            </w:r>
            <w:r w:rsidRPr="00897E45">
              <w:rPr>
                <w:b/>
                <w:bCs/>
                <w:lang w:val="en-GB"/>
              </w:rPr>
              <w:t>and</w:t>
            </w:r>
          </w:p>
          <w:p w14:paraId="53542EE1" w14:textId="0B65F88C" w:rsidR="00963691" w:rsidRPr="00897E45" w:rsidRDefault="00963691" w:rsidP="00E446DA">
            <w:pPr>
              <w:jc w:val="left"/>
              <w:rPr>
                <w:lang w:val="en-GB"/>
              </w:rPr>
            </w:pPr>
            <w:r w:rsidRPr="00897E45">
              <w:rPr>
                <w:lang w:val="en-GB"/>
              </w:rPr>
              <w:t xml:space="preserve">(b) </w:t>
            </w:r>
            <w:r w:rsidR="00E446DA">
              <w:rPr>
                <w:lang w:val="en-GB"/>
              </w:rPr>
              <w:t>T</w:t>
            </w:r>
            <w:r w:rsidRPr="00897E45">
              <w:rPr>
                <w:lang w:val="en-GB"/>
              </w:rPr>
              <w:t xml:space="preserve">he bidder’s name; </w:t>
            </w:r>
            <w:r w:rsidRPr="00897E45">
              <w:rPr>
                <w:b/>
                <w:bCs/>
                <w:lang w:val="en-GB"/>
              </w:rPr>
              <w:t xml:space="preserve">and </w:t>
            </w:r>
          </w:p>
          <w:p w14:paraId="5F9743D4" w14:textId="3A73F5DA" w:rsidR="00963691" w:rsidRPr="00897E45" w:rsidRDefault="00963691" w:rsidP="00E446DA">
            <w:pPr>
              <w:jc w:val="left"/>
              <w:rPr>
                <w:lang w:val="en-GB"/>
              </w:rPr>
            </w:pPr>
            <w:r w:rsidRPr="00897E45">
              <w:rPr>
                <w:lang w:val="en-GB"/>
              </w:rPr>
              <w:t xml:space="preserve">(c) </w:t>
            </w:r>
            <w:r w:rsidR="00E446DA">
              <w:rPr>
                <w:lang w:val="en-GB"/>
              </w:rPr>
              <w:t>T</w:t>
            </w:r>
            <w:r w:rsidRPr="00897E45">
              <w:rPr>
                <w:lang w:val="en-GB"/>
              </w:rPr>
              <w:t>he date it was issued;</w:t>
            </w:r>
            <w:r w:rsidRPr="00897E45">
              <w:rPr>
                <w:b/>
                <w:bCs/>
                <w:lang w:val="en-GB"/>
              </w:rPr>
              <w:t xml:space="preserve"> and</w:t>
            </w:r>
          </w:p>
          <w:p w14:paraId="491210E7" w14:textId="77777777" w:rsidR="00963691" w:rsidRPr="00897E45" w:rsidRDefault="00963691" w:rsidP="00E446DA">
            <w:pPr>
              <w:jc w:val="left"/>
              <w:rPr>
                <w:rFonts w:eastAsia="Times New Roman" w:cs="Calibri Light"/>
                <w:color w:val="000000" w:themeColor="text1"/>
              </w:rPr>
            </w:pPr>
            <w:r w:rsidRPr="00897E45">
              <w:rPr>
                <w:lang w:val="en-GB"/>
              </w:rPr>
              <w:t>(d) if applicable, the expiry date.</w:t>
            </w:r>
          </w:p>
          <w:p w14:paraId="551F558B" w14:textId="77777777" w:rsidR="00963691" w:rsidRDefault="00963691" w:rsidP="00E446DA">
            <w:pPr>
              <w:jc w:val="left"/>
              <w:rPr>
                <w:lang w:val="en-GB"/>
              </w:rPr>
            </w:pPr>
          </w:p>
          <w:p w14:paraId="2E21975B" w14:textId="77777777" w:rsidR="00963691" w:rsidRPr="00397C25" w:rsidRDefault="00963691" w:rsidP="00E446DA">
            <w:pPr>
              <w:jc w:val="left"/>
              <w:rPr>
                <w:b/>
                <w:bCs/>
                <w:lang w:val="en-GB"/>
              </w:rPr>
            </w:pPr>
            <w:bookmarkStart w:id="32" w:name="_Hlk201755692"/>
            <w:r w:rsidRPr="00397C25">
              <w:rPr>
                <w:b/>
                <w:bCs/>
                <w:lang w:val="en-GB"/>
              </w:rPr>
              <w:t>NOTE (</w:t>
            </w:r>
            <w:r>
              <w:rPr>
                <w:b/>
                <w:bCs/>
                <w:lang w:val="en-GB"/>
              </w:rPr>
              <w:t>2</w:t>
            </w:r>
            <w:r w:rsidRPr="00397C25">
              <w:rPr>
                <w:b/>
                <w:bCs/>
                <w:lang w:val="en-GB"/>
              </w:rPr>
              <w:t xml:space="preserve">): </w:t>
            </w:r>
          </w:p>
          <w:p w14:paraId="3D92B818" w14:textId="3720EEDE" w:rsidR="00FB3DDA" w:rsidRPr="00466185" w:rsidRDefault="00963691" w:rsidP="00E446DA">
            <w:pPr>
              <w:jc w:val="left"/>
              <w:rPr>
                <w:lang w:val="en-GB"/>
              </w:rPr>
            </w:pPr>
            <w:r w:rsidRPr="00E037FE">
              <w:rPr>
                <w:lang w:val="en-GB"/>
              </w:rPr>
              <w:t>SITA</w:t>
            </w:r>
            <w:r w:rsidRPr="00397C25">
              <w:rPr>
                <w:b/>
                <w:bCs/>
                <w:lang w:val="en-GB"/>
              </w:rPr>
              <w:t xml:space="preserve"> </w:t>
            </w:r>
            <w:r w:rsidRPr="00397C25">
              <w:rPr>
                <w:lang w:val="en-GB"/>
              </w:rPr>
              <w:t>reserves the right to verify information provided.</w:t>
            </w:r>
            <w:bookmarkEnd w:id="32"/>
          </w:p>
        </w:tc>
        <w:tc>
          <w:tcPr>
            <w:tcW w:w="2679" w:type="dxa"/>
          </w:tcPr>
          <w:p w14:paraId="40AD5858" w14:textId="77777777" w:rsidR="00FB3DDA" w:rsidRPr="00466185" w:rsidRDefault="00FB3DDA" w:rsidP="00E446DA">
            <w:pPr>
              <w:jc w:val="left"/>
              <w:rPr>
                <w:lang w:val="en-GB"/>
              </w:rPr>
            </w:pPr>
            <w:r w:rsidRPr="00466185">
              <w:rPr>
                <w:color w:val="FF0000"/>
                <w:lang w:val="en-GB"/>
              </w:rPr>
              <w:t xml:space="preserve">&lt;provide unique reference to locate substantiating evidence in the bid response – see </w:t>
            </w:r>
            <w:r w:rsidRPr="00466185">
              <w:rPr>
                <w:b/>
                <w:bCs/>
                <w:color w:val="FF0000"/>
                <w:lang w:val="en-GB"/>
              </w:rPr>
              <w:t>Annex A, par 5.1</w:t>
            </w:r>
            <w:r w:rsidRPr="00466185">
              <w:rPr>
                <w:color w:val="FF0000"/>
                <w:lang w:val="en-GB"/>
              </w:rPr>
              <w:t>&gt;</w:t>
            </w:r>
          </w:p>
        </w:tc>
      </w:tr>
      <w:tr w:rsidR="00FB3DDA" w:rsidRPr="003273BB" w14:paraId="5B311A6D" w14:textId="77777777" w:rsidTr="00E446DA">
        <w:tc>
          <w:tcPr>
            <w:tcW w:w="3205" w:type="dxa"/>
          </w:tcPr>
          <w:p w14:paraId="3C3CC609" w14:textId="090DEFC3" w:rsidR="00FB3DDA" w:rsidRPr="00E037FE" w:rsidRDefault="00A92119" w:rsidP="00E446DA">
            <w:pPr>
              <w:pStyle w:val="NoSpacing"/>
              <w:numPr>
                <w:ilvl w:val="0"/>
                <w:numId w:val="18"/>
              </w:numPr>
              <w:rPr>
                <w:rFonts w:asciiTheme="majorHAnsi" w:hAnsiTheme="majorHAnsi" w:cstheme="majorHAnsi"/>
                <w:lang w:val="en-GB"/>
              </w:rPr>
            </w:pPr>
            <w:r w:rsidRPr="00E037FE">
              <w:rPr>
                <w:rFonts w:asciiTheme="majorHAnsi" w:hAnsiTheme="majorHAnsi" w:cstheme="majorHAnsi"/>
                <w:lang w:val="en-GB"/>
              </w:rPr>
              <w:t>The m</w:t>
            </w:r>
            <w:r w:rsidR="00FB3DDA" w:rsidRPr="00E037FE">
              <w:rPr>
                <w:rFonts w:asciiTheme="majorHAnsi" w:hAnsiTheme="majorHAnsi" w:cstheme="majorHAnsi"/>
                <w:lang w:val="en-GB"/>
              </w:rPr>
              <w:t xml:space="preserve">inimum of </w:t>
            </w:r>
            <w:r w:rsidR="000554C0" w:rsidRPr="00E037FE">
              <w:rPr>
                <w:rFonts w:asciiTheme="majorHAnsi" w:hAnsiTheme="majorHAnsi" w:cstheme="majorHAnsi"/>
                <w:lang w:val="en-GB"/>
              </w:rPr>
              <w:t>6</w:t>
            </w:r>
            <w:r w:rsidR="00FB3DDA" w:rsidRPr="00E037FE">
              <w:rPr>
                <w:rFonts w:asciiTheme="majorHAnsi" w:hAnsiTheme="majorHAnsi" w:cstheme="majorHAnsi"/>
                <w:lang w:val="en-GB"/>
              </w:rPr>
              <w:t xml:space="preserve"> technical staff members who will be assigned to th</w:t>
            </w:r>
            <w:r w:rsidR="00A71366" w:rsidRPr="00E037FE">
              <w:rPr>
                <w:rFonts w:asciiTheme="majorHAnsi" w:hAnsiTheme="majorHAnsi" w:cstheme="majorHAnsi"/>
                <w:lang w:val="en-GB"/>
              </w:rPr>
              <w:t xml:space="preserve">is </w:t>
            </w:r>
            <w:r w:rsidR="00FB3DDA" w:rsidRPr="00E037FE">
              <w:rPr>
                <w:rFonts w:asciiTheme="majorHAnsi" w:hAnsiTheme="majorHAnsi" w:cstheme="majorHAnsi"/>
                <w:lang w:val="en-GB"/>
              </w:rPr>
              <w:t>contract must be PSIRA (Physical Security Industry Regulation) registered</w:t>
            </w:r>
            <w:r w:rsidR="00E446DA">
              <w:rPr>
                <w:rFonts w:asciiTheme="majorHAnsi" w:hAnsiTheme="majorHAnsi" w:cstheme="majorHAnsi"/>
                <w:lang w:val="en-GB"/>
              </w:rPr>
              <w:t>.</w:t>
            </w:r>
          </w:p>
        </w:tc>
        <w:tc>
          <w:tcPr>
            <w:tcW w:w="3736" w:type="dxa"/>
          </w:tcPr>
          <w:p w14:paraId="21C82489" w14:textId="4FDE4780" w:rsidR="00FB4E4F" w:rsidRPr="007976F4" w:rsidRDefault="00FB4E4F" w:rsidP="00E446DA">
            <w:pPr>
              <w:jc w:val="left"/>
              <w:rPr>
                <w:rFonts w:asciiTheme="majorHAnsi" w:hAnsiTheme="majorHAnsi" w:cstheme="majorHAnsi"/>
                <w:lang w:val="en-GB"/>
              </w:rPr>
            </w:pPr>
            <w:bookmarkStart w:id="33" w:name="_Hlk201755837"/>
            <w:r w:rsidRPr="007976F4">
              <w:rPr>
                <w:rFonts w:asciiTheme="majorHAnsi" w:hAnsiTheme="majorHAnsi" w:cstheme="majorHAnsi"/>
                <w:lang w:val="en-GB"/>
              </w:rPr>
              <w:t xml:space="preserve">Attach to </w:t>
            </w:r>
            <w:r w:rsidRPr="007976F4">
              <w:rPr>
                <w:rFonts w:asciiTheme="majorHAnsi" w:hAnsiTheme="majorHAnsi" w:cstheme="majorHAnsi"/>
                <w:b/>
                <w:bCs/>
                <w:lang w:val="en-GB"/>
              </w:rPr>
              <w:t>A</w:t>
            </w:r>
            <w:r w:rsidR="00E446DA">
              <w:rPr>
                <w:rFonts w:asciiTheme="majorHAnsi" w:hAnsiTheme="majorHAnsi" w:cstheme="majorHAnsi"/>
                <w:b/>
                <w:bCs/>
                <w:lang w:val="en-GB"/>
              </w:rPr>
              <w:t>NNEX</w:t>
            </w:r>
            <w:r w:rsidRPr="007976F4">
              <w:rPr>
                <w:rFonts w:asciiTheme="majorHAnsi" w:hAnsiTheme="majorHAnsi" w:cstheme="majorHAnsi"/>
                <w:b/>
                <w:bCs/>
                <w:lang w:val="en-GB"/>
              </w:rPr>
              <w:t xml:space="preserve"> A</w:t>
            </w:r>
            <w:r w:rsidR="00E446DA">
              <w:rPr>
                <w:rFonts w:asciiTheme="majorHAnsi" w:hAnsiTheme="majorHAnsi" w:cstheme="majorHAnsi"/>
                <w:b/>
                <w:bCs/>
                <w:lang w:val="en-GB"/>
              </w:rPr>
              <w:t>,</w:t>
            </w:r>
            <w:r w:rsidRPr="007976F4">
              <w:rPr>
                <w:rFonts w:asciiTheme="majorHAnsi" w:hAnsiTheme="majorHAnsi" w:cstheme="majorHAnsi"/>
                <w:lang w:val="en-GB"/>
              </w:rPr>
              <w:t xml:space="preserve"> a </w:t>
            </w:r>
            <w:r w:rsidR="00E90EDF" w:rsidRPr="007976F4">
              <w:rPr>
                <w:rFonts w:asciiTheme="majorHAnsi" w:hAnsiTheme="majorHAnsi" w:cstheme="majorHAnsi"/>
                <w:lang w:val="en-GB"/>
              </w:rPr>
              <w:t xml:space="preserve">valid </w:t>
            </w:r>
            <w:r w:rsidR="007976F4" w:rsidRPr="007976F4">
              <w:rPr>
                <w:rFonts w:asciiTheme="majorHAnsi" w:hAnsiTheme="majorHAnsi" w:cstheme="majorHAnsi"/>
                <w:lang w:val="en-GB"/>
              </w:rPr>
              <w:t xml:space="preserve">copy </w:t>
            </w:r>
            <w:r w:rsidR="004E2C67">
              <w:rPr>
                <w:rFonts w:asciiTheme="majorHAnsi" w:hAnsiTheme="majorHAnsi" w:cstheme="majorHAnsi"/>
                <w:lang w:val="en-GB"/>
              </w:rPr>
              <w:t xml:space="preserve">of </w:t>
            </w:r>
            <w:r w:rsidR="007976F4" w:rsidRPr="007976F4">
              <w:rPr>
                <w:rFonts w:asciiTheme="majorHAnsi" w:hAnsiTheme="majorHAnsi" w:cstheme="majorHAnsi"/>
                <w:lang w:val="en-GB"/>
              </w:rPr>
              <w:t>registration</w:t>
            </w:r>
            <w:r w:rsidRPr="007976F4">
              <w:rPr>
                <w:rFonts w:asciiTheme="majorHAnsi" w:hAnsiTheme="majorHAnsi" w:cstheme="majorHAnsi"/>
                <w:lang w:val="en-GB"/>
              </w:rPr>
              <w:t xml:space="preserve"> documentation (certificate, license or membership card) </w:t>
            </w:r>
            <w:r w:rsidR="007976F4" w:rsidRPr="007976F4">
              <w:rPr>
                <w:rFonts w:asciiTheme="majorHAnsi" w:hAnsiTheme="majorHAnsi" w:cstheme="majorHAnsi"/>
                <w:lang w:val="en-GB"/>
              </w:rPr>
              <w:t xml:space="preserve">as proof that the technical staff members are registered with </w:t>
            </w:r>
            <w:r w:rsidRPr="007976F4">
              <w:rPr>
                <w:rFonts w:asciiTheme="majorHAnsi" w:hAnsiTheme="majorHAnsi" w:cstheme="majorHAnsi"/>
                <w:lang w:val="en-GB"/>
              </w:rPr>
              <w:t xml:space="preserve">PSIRA, </w:t>
            </w:r>
            <w:r w:rsidR="007976F4" w:rsidRPr="007976F4">
              <w:rPr>
                <w:rFonts w:asciiTheme="majorHAnsi" w:hAnsiTheme="majorHAnsi" w:cstheme="majorHAnsi"/>
                <w:lang w:val="en-GB"/>
              </w:rPr>
              <w:t>w</w:t>
            </w:r>
            <w:r w:rsidRPr="007976F4">
              <w:rPr>
                <w:rFonts w:asciiTheme="majorHAnsi" w:hAnsiTheme="majorHAnsi" w:cstheme="majorHAnsi"/>
                <w:lang w:val="en-GB"/>
              </w:rPr>
              <w:t xml:space="preserve">ith a </w:t>
            </w:r>
            <w:r w:rsidR="007976F4" w:rsidRPr="007976F4">
              <w:rPr>
                <w:rFonts w:asciiTheme="majorHAnsi" w:hAnsiTheme="majorHAnsi" w:cstheme="majorHAnsi"/>
                <w:lang w:val="en-GB"/>
              </w:rPr>
              <w:t>m</w:t>
            </w:r>
            <w:r w:rsidRPr="007976F4">
              <w:rPr>
                <w:rFonts w:asciiTheme="majorHAnsi" w:hAnsiTheme="majorHAnsi" w:cstheme="majorHAnsi"/>
                <w:lang w:val="en-GB"/>
              </w:rPr>
              <w:t xml:space="preserve">inimum of </w:t>
            </w:r>
            <w:r w:rsidR="004F0970" w:rsidRPr="004F0970">
              <w:rPr>
                <w:rFonts w:asciiTheme="majorHAnsi" w:hAnsiTheme="majorHAnsi" w:cstheme="majorHAnsi"/>
                <w:lang w:val="en-GB"/>
              </w:rPr>
              <w:t>G</w:t>
            </w:r>
            <w:r w:rsidRPr="004F0970">
              <w:rPr>
                <w:rFonts w:asciiTheme="majorHAnsi" w:hAnsiTheme="majorHAnsi" w:cstheme="majorHAnsi"/>
                <w:lang w:val="en-GB"/>
              </w:rPr>
              <w:t xml:space="preserve">rade </w:t>
            </w:r>
            <w:r w:rsidR="00863A03" w:rsidRPr="004F0970">
              <w:rPr>
                <w:rFonts w:asciiTheme="majorHAnsi" w:hAnsiTheme="majorHAnsi" w:cstheme="majorHAnsi"/>
                <w:lang w:val="en-GB"/>
              </w:rPr>
              <w:t>C</w:t>
            </w:r>
            <w:r w:rsidRPr="007976F4">
              <w:rPr>
                <w:rFonts w:asciiTheme="majorHAnsi" w:hAnsiTheme="majorHAnsi" w:cstheme="majorHAnsi"/>
                <w:lang w:val="en-GB"/>
              </w:rPr>
              <w:t xml:space="preserve"> PSIRA registration. </w:t>
            </w:r>
          </w:p>
          <w:bookmarkEnd w:id="33"/>
          <w:p w14:paraId="6BC88256" w14:textId="77777777" w:rsidR="00FB3DDA" w:rsidRPr="007976F4" w:rsidRDefault="00FB3DDA" w:rsidP="00E446DA">
            <w:pPr>
              <w:jc w:val="left"/>
              <w:rPr>
                <w:rFonts w:asciiTheme="majorHAnsi" w:hAnsiTheme="majorHAnsi" w:cstheme="majorHAnsi"/>
                <w:lang w:val="en-GB"/>
              </w:rPr>
            </w:pPr>
          </w:p>
          <w:p w14:paraId="01FE338D" w14:textId="77777777" w:rsidR="0012705E" w:rsidRDefault="0012705E" w:rsidP="00E446DA">
            <w:pPr>
              <w:jc w:val="left"/>
              <w:rPr>
                <w:rFonts w:asciiTheme="majorHAnsi" w:hAnsiTheme="majorHAnsi" w:cstheme="majorHAnsi"/>
                <w:b/>
                <w:bCs/>
                <w:lang w:val="en-GB"/>
              </w:rPr>
            </w:pPr>
            <w:r w:rsidRPr="007976F4">
              <w:rPr>
                <w:rFonts w:asciiTheme="majorHAnsi" w:hAnsiTheme="majorHAnsi" w:cstheme="majorHAnsi"/>
                <w:b/>
                <w:bCs/>
                <w:lang w:val="en-GB"/>
              </w:rPr>
              <w:t xml:space="preserve">NOTE (1): </w:t>
            </w:r>
          </w:p>
          <w:p w14:paraId="47AE9860" w14:textId="77777777" w:rsidR="007976F4" w:rsidRPr="007976F4" w:rsidRDefault="007976F4" w:rsidP="00E446DA">
            <w:pPr>
              <w:jc w:val="left"/>
              <w:rPr>
                <w:rFonts w:asciiTheme="majorHAnsi" w:hAnsiTheme="majorHAnsi" w:cstheme="majorHAnsi"/>
                <w:b/>
                <w:bCs/>
                <w:lang w:val="en-GB"/>
              </w:rPr>
            </w:pPr>
          </w:p>
          <w:p w14:paraId="100C61EC" w14:textId="77777777" w:rsidR="0012705E" w:rsidRPr="007976F4" w:rsidRDefault="0012705E" w:rsidP="00E446DA">
            <w:pPr>
              <w:jc w:val="left"/>
              <w:rPr>
                <w:rFonts w:asciiTheme="majorHAnsi" w:hAnsiTheme="majorHAnsi" w:cstheme="majorHAnsi"/>
                <w:lang w:val="en-GB"/>
              </w:rPr>
            </w:pPr>
            <w:r w:rsidRPr="007976F4">
              <w:rPr>
                <w:rFonts w:asciiTheme="majorHAnsi" w:hAnsiTheme="majorHAnsi" w:cstheme="majorHAnsi"/>
                <w:lang w:val="en-GB"/>
              </w:rPr>
              <w:t>The valid documentation must clearly indicate the following information below:</w:t>
            </w:r>
          </w:p>
          <w:p w14:paraId="461548F8" w14:textId="77777777" w:rsidR="0012705E" w:rsidRPr="007976F4" w:rsidRDefault="0012705E" w:rsidP="00E446DA">
            <w:pPr>
              <w:jc w:val="left"/>
              <w:rPr>
                <w:rFonts w:asciiTheme="majorHAnsi" w:hAnsiTheme="majorHAnsi" w:cstheme="majorHAnsi"/>
                <w:lang w:val="en-GB"/>
              </w:rPr>
            </w:pPr>
            <w:r w:rsidRPr="007976F4">
              <w:rPr>
                <w:rFonts w:asciiTheme="majorHAnsi" w:hAnsiTheme="majorHAnsi" w:cstheme="majorHAnsi"/>
                <w:lang w:val="en-GB"/>
              </w:rPr>
              <w:t xml:space="preserve">(a) the regulator name (PSIRA); </w:t>
            </w:r>
            <w:r w:rsidRPr="007976F4">
              <w:rPr>
                <w:rFonts w:asciiTheme="majorHAnsi" w:hAnsiTheme="majorHAnsi" w:cstheme="majorHAnsi"/>
                <w:b/>
                <w:bCs/>
                <w:lang w:val="en-GB"/>
              </w:rPr>
              <w:t>and</w:t>
            </w:r>
          </w:p>
          <w:p w14:paraId="399D1F58" w14:textId="77777777" w:rsidR="0012705E" w:rsidRPr="007976F4" w:rsidRDefault="0012705E" w:rsidP="00E446DA">
            <w:pPr>
              <w:jc w:val="left"/>
              <w:rPr>
                <w:rFonts w:asciiTheme="majorHAnsi" w:hAnsiTheme="majorHAnsi" w:cstheme="majorHAnsi"/>
                <w:lang w:val="en-GB"/>
              </w:rPr>
            </w:pPr>
            <w:r w:rsidRPr="007976F4">
              <w:rPr>
                <w:rFonts w:asciiTheme="majorHAnsi" w:hAnsiTheme="majorHAnsi" w:cstheme="majorHAnsi"/>
                <w:lang w:val="en-GB"/>
              </w:rPr>
              <w:lastRenderedPageBreak/>
              <w:t xml:space="preserve">(b) the technical staff member’s name; </w:t>
            </w:r>
            <w:r w:rsidRPr="007976F4">
              <w:rPr>
                <w:rFonts w:asciiTheme="majorHAnsi" w:hAnsiTheme="majorHAnsi" w:cstheme="majorHAnsi"/>
                <w:b/>
                <w:bCs/>
                <w:lang w:val="en-GB"/>
              </w:rPr>
              <w:t xml:space="preserve">and </w:t>
            </w:r>
          </w:p>
          <w:p w14:paraId="07F1331C" w14:textId="77777777" w:rsidR="0092085A" w:rsidRPr="007976F4" w:rsidRDefault="0092085A" w:rsidP="00E446DA">
            <w:pPr>
              <w:jc w:val="left"/>
              <w:rPr>
                <w:rFonts w:asciiTheme="majorHAnsi" w:hAnsiTheme="majorHAnsi" w:cstheme="majorHAnsi"/>
                <w:lang w:val="en-GB"/>
              </w:rPr>
            </w:pPr>
            <w:r w:rsidRPr="007976F4">
              <w:rPr>
                <w:rFonts w:asciiTheme="majorHAnsi" w:hAnsiTheme="majorHAnsi" w:cstheme="majorHAnsi"/>
                <w:lang w:val="en-GB"/>
              </w:rPr>
              <w:t>(c) the date it was issued;</w:t>
            </w:r>
            <w:r w:rsidRPr="007976F4">
              <w:rPr>
                <w:rFonts w:asciiTheme="majorHAnsi" w:hAnsiTheme="majorHAnsi" w:cstheme="majorHAnsi"/>
                <w:b/>
                <w:bCs/>
                <w:lang w:val="en-GB"/>
              </w:rPr>
              <w:t xml:space="preserve"> and</w:t>
            </w:r>
          </w:p>
          <w:p w14:paraId="4B426E72" w14:textId="77777777" w:rsidR="0092085A" w:rsidRDefault="0092085A" w:rsidP="00E446DA">
            <w:pPr>
              <w:jc w:val="left"/>
              <w:rPr>
                <w:rFonts w:asciiTheme="majorHAnsi" w:hAnsiTheme="majorHAnsi" w:cstheme="majorHAnsi"/>
                <w:lang w:val="en-GB"/>
              </w:rPr>
            </w:pPr>
            <w:r w:rsidRPr="007976F4">
              <w:rPr>
                <w:rFonts w:asciiTheme="majorHAnsi" w:hAnsiTheme="majorHAnsi" w:cstheme="majorHAnsi"/>
                <w:lang w:val="en-GB"/>
              </w:rPr>
              <w:t>(d) if applicable, the expiry date.</w:t>
            </w:r>
          </w:p>
          <w:p w14:paraId="7EA90FB1" w14:textId="77777777" w:rsidR="007976F4" w:rsidRPr="007976F4" w:rsidRDefault="007976F4" w:rsidP="00E446DA">
            <w:pPr>
              <w:jc w:val="left"/>
              <w:rPr>
                <w:rFonts w:asciiTheme="majorHAnsi" w:eastAsia="Times New Roman" w:hAnsiTheme="majorHAnsi" w:cstheme="majorHAnsi"/>
                <w:color w:val="000000" w:themeColor="text1"/>
              </w:rPr>
            </w:pPr>
          </w:p>
          <w:p w14:paraId="4E93EADF" w14:textId="77777777" w:rsidR="0092085A" w:rsidRPr="007976F4" w:rsidRDefault="0092085A" w:rsidP="00E446DA">
            <w:pPr>
              <w:jc w:val="left"/>
              <w:rPr>
                <w:rFonts w:asciiTheme="majorHAnsi" w:hAnsiTheme="majorHAnsi" w:cstheme="majorHAnsi"/>
                <w:b/>
                <w:bCs/>
                <w:lang w:val="en-GB"/>
              </w:rPr>
            </w:pPr>
            <w:r w:rsidRPr="007976F4">
              <w:rPr>
                <w:rFonts w:asciiTheme="majorHAnsi" w:hAnsiTheme="majorHAnsi" w:cstheme="majorHAnsi"/>
                <w:b/>
                <w:bCs/>
                <w:lang w:val="en-GB"/>
              </w:rPr>
              <w:t xml:space="preserve">NOTE (2): </w:t>
            </w:r>
          </w:p>
          <w:p w14:paraId="47630E28" w14:textId="41F95F00" w:rsidR="00FB3DDA" w:rsidRPr="007976F4" w:rsidRDefault="0092085A" w:rsidP="00E446DA">
            <w:pPr>
              <w:jc w:val="left"/>
              <w:rPr>
                <w:rFonts w:asciiTheme="majorHAnsi" w:hAnsiTheme="majorHAnsi" w:cstheme="majorHAnsi"/>
                <w:lang w:val="en-GB"/>
              </w:rPr>
            </w:pPr>
            <w:r w:rsidRPr="007976F4">
              <w:rPr>
                <w:rFonts w:asciiTheme="majorHAnsi" w:hAnsiTheme="majorHAnsi" w:cstheme="majorHAnsi"/>
                <w:b/>
                <w:bCs/>
                <w:lang w:val="en-GB"/>
              </w:rPr>
              <w:t>SITA</w:t>
            </w:r>
            <w:r w:rsidR="0074752C">
              <w:rPr>
                <w:rFonts w:asciiTheme="majorHAnsi" w:hAnsiTheme="majorHAnsi" w:cstheme="majorHAnsi"/>
                <w:b/>
                <w:bCs/>
                <w:lang w:val="en-GB"/>
              </w:rPr>
              <w:t xml:space="preserve"> </w:t>
            </w:r>
            <w:r w:rsidRPr="007976F4">
              <w:rPr>
                <w:rFonts w:asciiTheme="majorHAnsi" w:hAnsiTheme="majorHAnsi" w:cstheme="majorHAnsi"/>
                <w:lang w:val="en-GB"/>
              </w:rPr>
              <w:t>reserves the right to verify information provided.</w:t>
            </w:r>
          </w:p>
        </w:tc>
        <w:tc>
          <w:tcPr>
            <w:tcW w:w="2679" w:type="dxa"/>
          </w:tcPr>
          <w:p w14:paraId="3E22E17C" w14:textId="77777777" w:rsidR="00FB3DDA" w:rsidRPr="007976F4" w:rsidRDefault="00FB3DDA" w:rsidP="00E446DA">
            <w:pPr>
              <w:jc w:val="left"/>
              <w:rPr>
                <w:rFonts w:asciiTheme="majorHAnsi" w:hAnsiTheme="majorHAnsi" w:cstheme="majorHAnsi"/>
                <w:color w:val="FF0000"/>
                <w:lang w:val="en-GB"/>
              </w:rPr>
            </w:pPr>
            <w:r w:rsidRPr="007976F4">
              <w:rPr>
                <w:rFonts w:asciiTheme="majorHAnsi" w:hAnsiTheme="majorHAnsi" w:cstheme="majorHAnsi"/>
                <w:color w:val="FF0000"/>
                <w:lang w:val="en-GB"/>
              </w:rPr>
              <w:lastRenderedPageBreak/>
              <w:t xml:space="preserve">&lt;provide unique reference to locate substantiating evidence in the bid response – see </w:t>
            </w:r>
            <w:r w:rsidRPr="007976F4">
              <w:rPr>
                <w:rFonts w:asciiTheme="majorHAnsi" w:hAnsiTheme="majorHAnsi" w:cstheme="majorHAnsi"/>
                <w:b/>
                <w:bCs/>
                <w:color w:val="FF0000"/>
                <w:lang w:val="en-GB"/>
              </w:rPr>
              <w:t>Annex A, par 5.1</w:t>
            </w:r>
            <w:r w:rsidRPr="007976F4">
              <w:rPr>
                <w:rFonts w:asciiTheme="majorHAnsi" w:hAnsiTheme="majorHAnsi" w:cstheme="majorHAnsi"/>
                <w:color w:val="FF0000"/>
                <w:lang w:val="en-GB"/>
              </w:rPr>
              <w:t>&gt;</w:t>
            </w:r>
          </w:p>
        </w:tc>
      </w:tr>
      <w:tr w:rsidR="00F60426" w:rsidRPr="003273BB" w14:paraId="575CBF4A" w14:textId="77777777" w:rsidTr="00E446DA">
        <w:tc>
          <w:tcPr>
            <w:tcW w:w="3205" w:type="dxa"/>
          </w:tcPr>
          <w:p w14:paraId="05CFB346" w14:textId="5E391EB2" w:rsidR="00F60426" w:rsidRPr="00E037FE" w:rsidRDefault="00F60426" w:rsidP="00560CC3">
            <w:pPr>
              <w:pStyle w:val="NoSpacing"/>
              <w:numPr>
                <w:ilvl w:val="0"/>
                <w:numId w:val="18"/>
              </w:numPr>
              <w:rPr>
                <w:rFonts w:asciiTheme="majorHAnsi" w:hAnsiTheme="majorHAnsi" w:cstheme="majorHAnsi"/>
                <w:lang w:val="en-GB"/>
              </w:rPr>
            </w:pPr>
            <w:r w:rsidRPr="00E037FE">
              <w:rPr>
                <w:rFonts w:asciiTheme="majorHAnsi" w:hAnsiTheme="majorHAnsi" w:cstheme="majorHAnsi"/>
                <w:lang w:val="en-GB"/>
              </w:rPr>
              <w:t>The Bidder’s company must be accredited by the OEM/OSM of the CCTV surveillance system</w:t>
            </w:r>
            <w:r w:rsidR="007976F4" w:rsidRPr="00E037FE">
              <w:rPr>
                <w:rFonts w:asciiTheme="majorHAnsi" w:hAnsiTheme="majorHAnsi" w:cstheme="majorHAnsi"/>
                <w:lang w:val="en-GB"/>
              </w:rPr>
              <w:t>.</w:t>
            </w:r>
          </w:p>
        </w:tc>
        <w:tc>
          <w:tcPr>
            <w:tcW w:w="3736" w:type="dxa"/>
          </w:tcPr>
          <w:p w14:paraId="0C1D3895" w14:textId="5302644F" w:rsidR="00F60426" w:rsidRPr="007976F4" w:rsidRDefault="00F60426" w:rsidP="00560CC3">
            <w:pPr>
              <w:jc w:val="left"/>
              <w:rPr>
                <w:rFonts w:asciiTheme="majorHAnsi" w:hAnsiTheme="majorHAnsi" w:cstheme="majorHAnsi"/>
                <w:lang w:val="en-GB"/>
              </w:rPr>
            </w:pPr>
            <w:r w:rsidRPr="007976F4">
              <w:rPr>
                <w:rFonts w:asciiTheme="majorHAnsi" w:hAnsiTheme="majorHAnsi" w:cstheme="majorHAnsi"/>
                <w:lang w:val="en-GB"/>
              </w:rPr>
              <w:t xml:space="preserve">Attach to </w:t>
            </w:r>
            <w:r w:rsidRPr="007976F4">
              <w:rPr>
                <w:rFonts w:asciiTheme="majorHAnsi" w:hAnsiTheme="majorHAnsi" w:cstheme="majorHAnsi"/>
                <w:b/>
                <w:lang w:val="en-GB"/>
              </w:rPr>
              <w:t>ANNEX A</w:t>
            </w:r>
            <w:r w:rsidR="00560CC3">
              <w:rPr>
                <w:rFonts w:asciiTheme="majorHAnsi" w:hAnsiTheme="majorHAnsi" w:cstheme="majorHAnsi"/>
                <w:b/>
                <w:lang w:val="en-GB"/>
              </w:rPr>
              <w:t xml:space="preserve">, </w:t>
            </w:r>
            <w:r w:rsidRPr="007976F4">
              <w:rPr>
                <w:rFonts w:asciiTheme="majorHAnsi" w:hAnsiTheme="majorHAnsi" w:cstheme="majorHAnsi"/>
                <w:lang w:val="en-GB"/>
              </w:rPr>
              <w:t xml:space="preserve">a </w:t>
            </w:r>
            <w:r w:rsidR="007976F4">
              <w:rPr>
                <w:rFonts w:asciiTheme="majorHAnsi" w:hAnsiTheme="majorHAnsi" w:cstheme="majorHAnsi"/>
                <w:lang w:val="en-GB"/>
              </w:rPr>
              <w:t xml:space="preserve">valid </w:t>
            </w:r>
            <w:r w:rsidRPr="007976F4">
              <w:rPr>
                <w:rFonts w:asciiTheme="majorHAnsi" w:hAnsiTheme="majorHAnsi" w:cstheme="majorHAnsi"/>
                <w:lang w:val="en-GB"/>
              </w:rPr>
              <w:t xml:space="preserve">copy documentation (letter/certificate/license) </w:t>
            </w:r>
            <w:r w:rsidR="007976F4">
              <w:rPr>
                <w:rFonts w:asciiTheme="majorHAnsi" w:hAnsiTheme="majorHAnsi" w:cstheme="majorHAnsi"/>
                <w:lang w:val="en-GB"/>
              </w:rPr>
              <w:t xml:space="preserve">as proof that the bidder </w:t>
            </w:r>
            <w:r w:rsidR="00E037FE">
              <w:rPr>
                <w:rFonts w:asciiTheme="majorHAnsi" w:hAnsiTheme="majorHAnsi" w:cstheme="majorHAnsi"/>
                <w:lang w:val="en-GB"/>
              </w:rPr>
              <w:t>is</w:t>
            </w:r>
            <w:r w:rsidR="007976F4">
              <w:rPr>
                <w:rFonts w:asciiTheme="majorHAnsi" w:hAnsiTheme="majorHAnsi" w:cstheme="majorHAnsi"/>
                <w:lang w:val="en-GB"/>
              </w:rPr>
              <w:t xml:space="preserve"> </w:t>
            </w:r>
            <w:r w:rsidR="007976F4" w:rsidRPr="00E037FE">
              <w:rPr>
                <w:rFonts w:asciiTheme="majorHAnsi" w:hAnsiTheme="majorHAnsi" w:cstheme="majorHAnsi"/>
                <w:lang w:val="en-GB"/>
              </w:rPr>
              <w:t>a</w:t>
            </w:r>
            <w:r w:rsidRPr="00E037FE">
              <w:rPr>
                <w:rFonts w:asciiTheme="majorHAnsi" w:hAnsiTheme="majorHAnsi" w:cstheme="majorHAnsi"/>
                <w:lang w:val="en-GB"/>
              </w:rPr>
              <w:t xml:space="preserve">ccredited by the OEM/OSM for the CCTV surveillance proposed </w:t>
            </w:r>
            <w:r w:rsidR="007976F4">
              <w:rPr>
                <w:rFonts w:asciiTheme="majorHAnsi" w:hAnsiTheme="majorHAnsi" w:cstheme="majorHAnsi"/>
                <w:lang w:val="en-GB"/>
              </w:rPr>
              <w:t>system.</w:t>
            </w:r>
          </w:p>
          <w:p w14:paraId="58106FCA" w14:textId="77777777" w:rsidR="00F60426" w:rsidRPr="007976F4" w:rsidRDefault="00F60426" w:rsidP="00560CC3">
            <w:pPr>
              <w:jc w:val="left"/>
              <w:rPr>
                <w:rFonts w:asciiTheme="majorHAnsi" w:hAnsiTheme="majorHAnsi" w:cstheme="majorHAnsi"/>
                <w:lang w:val="en-GB"/>
              </w:rPr>
            </w:pPr>
          </w:p>
          <w:p w14:paraId="099D730D" w14:textId="77777777" w:rsidR="00F60426" w:rsidRPr="007976F4" w:rsidRDefault="00F60426" w:rsidP="00560CC3">
            <w:pPr>
              <w:jc w:val="left"/>
              <w:rPr>
                <w:rFonts w:asciiTheme="majorHAnsi" w:hAnsiTheme="majorHAnsi" w:cstheme="majorHAnsi"/>
                <w:b/>
                <w:bCs/>
                <w:lang w:val="en-GB"/>
              </w:rPr>
            </w:pPr>
            <w:r w:rsidRPr="007976F4">
              <w:rPr>
                <w:rFonts w:asciiTheme="majorHAnsi" w:hAnsiTheme="majorHAnsi" w:cstheme="majorHAnsi"/>
                <w:b/>
                <w:bCs/>
                <w:lang w:val="en-GB"/>
              </w:rPr>
              <w:t xml:space="preserve">NOTE (1): </w:t>
            </w:r>
          </w:p>
          <w:p w14:paraId="3254DD6D" w14:textId="6153A465" w:rsidR="00F60426" w:rsidRPr="00F63665" w:rsidRDefault="007E6481" w:rsidP="00F63665">
            <w:pPr>
              <w:jc w:val="left"/>
              <w:rPr>
                <w:rFonts w:asciiTheme="majorHAnsi" w:hAnsiTheme="majorHAnsi" w:cstheme="majorHAnsi"/>
                <w:bCs/>
                <w:lang w:val="en-GB"/>
              </w:rPr>
            </w:pPr>
            <w:r w:rsidRPr="007976F4">
              <w:rPr>
                <w:rFonts w:asciiTheme="majorHAnsi" w:hAnsiTheme="majorHAnsi" w:cstheme="majorHAnsi"/>
                <w:bCs/>
                <w:lang w:val="en-GB"/>
              </w:rPr>
              <w:t>SITA</w:t>
            </w:r>
            <w:r w:rsidR="00F60426" w:rsidRPr="007976F4">
              <w:rPr>
                <w:rFonts w:asciiTheme="majorHAnsi" w:hAnsiTheme="majorHAnsi" w:cstheme="majorHAnsi"/>
                <w:bCs/>
                <w:lang w:val="en-GB"/>
              </w:rPr>
              <w:t xml:space="preserve"> reserves the right to verify the information provided.</w:t>
            </w:r>
          </w:p>
        </w:tc>
        <w:tc>
          <w:tcPr>
            <w:tcW w:w="2679" w:type="dxa"/>
          </w:tcPr>
          <w:p w14:paraId="7CBF70F1" w14:textId="77777777" w:rsidR="00F60426" w:rsidRPr="007976F4" w:rsidRDefault="00F60426" w:rsidP="00BF1CC1">
            <w:pPr>
              <w:jc w:val="left"/>
              <w:rPr>
                <w:rFonts w:asciiTheme="majorHAnsi" w:hAnsiTheme="majorHAnsi" w:cstheme="majorHAnsi"/>
                <w:color w:val="FF0000"/>
                <w:lang w:val="en-GB"/>
              </w:rPr>
            </w:pPr>
            <w:r w:rsidRPr="007976F4">
              <w:rPr>
                <w:rFonts w:asciiTheme="majorHAnsi" w:hAnsiTheme="majorHAnsi" w:cstheme="majorHAnsi"/>
                <w:color w:val="FF0000"/>
                <w:lang w:val="en-GB"/>
              </w:rPr>
              <w:t xml:space="preserve">&lt;provide unique reference to locate substantiating evidence in the bid response – see </w:t>
            </w:r>
            <w:r w:rsidRPr="007976F4">
              <w:rPr>
                <w:rFonts w:asciiTheme="majorHAnsi" w:hAnsiTheme="majorHAnsi" w:cstheme="majorHAnsi"/>
                <w:b/>
                <w:bCs/>
                <w:color w:val="FF0000"/>
                <w:lang w:val="en-GB"/>
              </w:rPr>
              <w:t>Annex A, par 5.1</w:t>
            </w:r>
            <w:r w:rsidRPr="007976F4">
              <w:rPr>
                <w:rFonts w:asciiTheme="majorHAnsi" w:hAnsiTheme="majorHAnsi" w:cstheme="majorHAnsi"/>
                <w:color w:val="FF0000"/>
                <w:lang w:val="en-GB"/>
              </w:rPr>
              <w:t>&gt;</w:t>
            </w:r>
          </w:p>
        </w:tc>
      </w:tr>
      <w:tr w:rsidR="00F60426" w:rsidRPr="003273BB" w14:paraId="4FA495F7" w14:textId="77777777" w:rsidTr="00E446DA">
        <w:tc>
          <w:tcPr>
            <w:tcW w:w="3205" w:type="dxa"/>
          </w:tcPr>
          <w:p w14:paraId="1C236FE6" w14:textId="46A370F6" w:rsidR="00F60426" w:rsidRPr="007976F4" w:rsidRDefault="00F60426" w:rsidP="00560CC3">
            <w:pPr>
              <w:pStyle w:val="NoSpacing"/>
              <w:numPr>
                <w:ilvl w:val="0"/>
                <w:numId w:val="18"/>
              </w:numPr>
              <w:rPr>
                <w:rFonts w:asciiTheme="majorHAnsi" w:hAnsiTheme="majorHAnsi" w:cstheme="majorHAnsi"/>
                <w:lang w:val="en-GB"/>
              </w:rPr>
            </w:pPr>
            <w:r w:rsidRPr="007976F4">
              <w:rPr>
                <w:rFonts w:asciiTheme="majorHAnsi" w:hAnsiTheme="majorHAnsi" w:cstheme="majorHAnsi"/>
                <w:lang w:val="en-GB"/>
              </w:rPr>
              <w:t xml:space="preserve">The </w:t>
            </w:r>
            <w:r w:rsidR="00A23AA0">
              <w:rPr>
                <w:rFonts w:asciiTheme="majorHAnsi" w:hAnsiTheme="majorHAnsi" w:cstheme="majorHAnsi"/>
                <w:lang w:val="en-GB"/>
              </w:rPr>
              <w:t xml:space="preserve">same </w:t>
            </w:r>
            <w:r w:rsidRPr="007976F4">
              <w:rPr>
                <w:rFonts w:asciiTheme="majorHAnsi" w:hAnsiTheme="majorHAnsi" w:cstheme="majorHAnsi"/>
                <w:lang w:val="en-GB"/>
              </w:rPr>
              <w:t xml:space="preserve">technical staff members who have attached their PSIRA documentation </w:t>
            </w:r>
            <w:r w:rsidR="00560CC3">
              <w:rPr>
                <w:rFonts w:asciiTheme="majorHAnsi" w:hAnsiTheme="majorHAnsi" w:cstheme="majorHAnsi"/>
                <w:lang w:val="en-GB"/>
              </w:rPr>
              <w:t xml:space="preserve">in line with number (b) </w:t>
            </w:r>
            <w:r w:rsidRPr="007976F4">
              <w:rPr>
                <w:rFonts w:asciiTheme="majorHAnsi" w:hAnsiTheme="majorHAnsi" w:cstheme="majorHAnsi"/>
                <w:lang w:val="en-GB"/>
              </w:rPr>
              <w:t xml:space="preserve">must be </w:t>
            </w:r>
            <w:r w:rsidRPr="00E037FE">
              <w:rPr>
                <w:rFonts w:asciiTheme="majorHAnsi" w:hAnsiTheme="majorHAnsi" w:cstheme="majorHAnsi"/>
                <w:lang w:val="en-GB"/>
              </w:rPr>
              <w:t xml:space="preserve">accredited technical installers by the OEM of the CCTV surveillance system </w:t>
            </w:r>
            <w:r w:rsidR="00560CC3">
              <w:rPr>
                <w:rFonts w:asciiTheme="majorHAnsi" w:hAnsiTheme="majorHAnsi" w:cstheme="majorHAnsi"/>
                <w:lang w:val="en-GB"/>
              </w:rPr>
              <w:t xml:space="preserve">which </w:t>
            </w:r>
            <w:r w:rsidRPr="00E037FE">
              <w:rPr>
                <w:rFonts w:asciiTheme="majorHAnsi" w:hAnsiTheme="majorHAnsi" w:cstheme="majorHAnsi"/>
                <w:lang w:val="en-GB"/>
              </w:rPr>
              <w:t>the</w:t>
            </w:r>
            <w:r w:rsidR="00560CC3">
              <w:rPr>
                <w:rFonts w:asciiTheme="majorHAnsi" w:hAnsiTheme="majorHAnsi" w:cstheme="majorHAnsi"/>
                <w:lang w:val="en-GB"/>
              </w:rPr>
              <w:t xml:space="preserve"> bidder is</w:t>
            </w:r>
            <w:r w:rsidRPr="00E037FE">
              <w:rPr>
                <w:rFonts w:asciiTheme="majorHAnsi" w:hAnsiTheme="majorHAnsi" w:cstheme="majorHAnsi"/>
                <w:lang w:val="en-GB"/>
              </w:rPr>
              <w:t xml:space="preserve"> </w:t>
            </w:r>
            <w:r w:rsidRPr="007976F4">
              <w:rPr>
                <w:rFonts w:asciiTheme="majorHAnsi" w:hAnsiTheme="majorHAnsi" w:cstheme="majorHAnsi"/>
                <w:lang w:val="en-GB"/>
              </w:rPr>
              <w:t>proposing.</w:t>
            </w:r>
          </w:p>
        </w:tc>
        <w:tc>
          <w:tcPr>
            <w:tcW w:w="3736" w:type="dxa"/>
          </w:tcPr>
          <w:p w14:paraId="16888141" w14:textId="1DCF0943" w:rsidR="00F60426" w:rsidRPr="00E037FE" w:rsidRDefault="00F60426" w:rsidP="00560CC3">
            <w:pPr>
              <w:jc w:val="left"/>
              <w:rPr>
                <w:rFonts w:asciiTheme="majorHAnsi" w:hAnsiTheme="majorHAnsi" w:cstheme="majorHAnsi"/>
                <w:lang w:val="en-GB"/>
              </w:rPr>
            </w:pPr>
            <w:r w:rsidRPr="007976F4">
              <w:rPr>
                <w:rFonts w:asciiTheme="majorHAnsi" w:hAnsiTheme="majorHAnsi" w:cstheme="majorHAnsi"/>
                <w:lang w:val="en-GB"/>
              </w:rPr>
              <w:t xml:space="preserve">Attach to </w:t>
            </w:r>
            <w:r w:rsidRPr="007976F4">
              <w:rPr>
                <w:rFonts w:asciiTheme="majorHAnsi" w:hAnsiTheme="majorHAnsi" w:cstheme="majorHAnsi"/>
                <w:b/>
                <w:lang w:val="en-GB"/>
              </w:rPr>
              <w:t>ANNEX A</w:t>
            </w:r>
            <w:r w:rsidR="00560CC3">
              <w:rPr>
                <w:rFonts w:asciiTheme="majorHAnsi" w:hAnsiTheme="majorHAnsi" w:cstheme="majorHAnsi"/>
                <w:b/>
                <w:lang w:val="en-GB"/>
              </w:rPr>
              <w:t>,</w:t>
            </w:r>
            <w:r w:rsidRPr="007976F4">
              <w:rPr>
                <w:rFonts w:asciiTheme="majorHAnsi" w:hAnsiTheme="majorHAnsi" w:cstheme="majorHAnsi"/>
                <w:lang w:val="en-GB"/>
              </w:rPr>
              <w:t xml:space="preserve"> a copy of valid documentation (letter/certificate/license) </w:t>
            </w:r>
            <w:r w:rsidR="00A23AA0">
              <w:rPr>
                <w:rFonts w:asciiTheme="majorHAnsi" w:hAnsiTheme="majorHAnsi" w:cstheme="majorHAnsi"/>
                <w:lang w:val="en-GB"/>
              </w:rPr>
              <w:t xml:space="preserve">as proof that the technical staff are </w:t>
            </w:r>
            <w:r w:rsidR="00A23AA0" w:rsidRPr="007976F4">
              <w:rPr>
                <w:rFonts w:asciiTheme="majorHAnsi" w:hAnsiTheme="majorHAnsi" w:cstheme="majorHAnsi"/>
                <w:lang w:val="en-GB"/>
              </w:rPr>
              <w:t>accredited</w:t>
            </w:r>
            <w:r w:rsidRPr="007976F4">
              <w:rPr>
                <w:rFonts w:asciiTheme="majorHAnsi" w:hAnsiTheme="majorHAnsi" w:cstheme="majorHAnsi"/>
                <w:b/>
                <w:bCs/>
                <w:lang w:val="en-GB"/>
              </w:rPr>
              <w:t xml:space="preserve"> </w:t>
            </w:r>
            <w:r w:rsidRPr="00E037FE">
              <w:rPr>
                <w:rFonts w:asciiTheme="majorHAnsi" w:hAnsiTheme="majorHAnsi" w:cstheme="majorHAnsi"/>
                <w:lang w:val="en-GB"/>
              </w:rPr>
              <w:t xml:space="preserve">by the OEM/OSM for the </w:t>
            </w:r>
            <w:r w:rsidR="00A23AA0" w:rsidRPr="00E037FE">
              <w:rPr>
                <w:rFonts w:asciiTheme="majorHAnsi" w:hAnsiTheme="majorHAnsi" w:cstheme="majorHAnsi"/>
                <w:lang w:val="en-GB"/>
              </w:rPr>
              <w:t xml:space="preserve">installation of the </w:t>
            </w:r>
            <w:r w:rsidRPr="00E037FE">
              <w:rPr>
                <w:rFonts w:asciiTheme="majorHAnsi" w:hAnsiTheme="majorHAnsi" w:cstheme="majorHAnsi"/>
                <w:lang w:val="en-GB"/>
              </w:rPr>
              <w:t xml:space="preserve">CCTV surveillance </w:t>
            </w:r>
            <w:r w:rsidR="00A23AA0" w:rsidRPr="00E037FE">
              <w:rPr>
                <w:rFonts w:asciiTheme="majorHAnsi" w:hAnsiTheme="majorHAnsi" w:cstheme="majorHAnsi"/>
                <w:lang w:val="en-GB"/>
              </w:rPr>
              <w:t>system.</w:t>
            </w:r>
          </w:p>
          <w:p w14:paraId="0DD36505" w14:textId="77777777" w:rsidR="00F60426" w:rsidRPr="00E037FE" w:rsidRDefault="00F60426" w:rsidP="00560CC3">
            <w:pPr>
              <w:jc w:val="left"/>
              <w:rPr>
                <w:rFonts w:asciiTheme="majorHAnsi" w:hAnsiTheme="majorHAnsi" w:cstheme="majorHAnsi"/>
                <w:lang w:val="en-GB"/>
              </w:rPr>
            </w:pPr>
          </w:p>
          <w:p w14:paraId="01D73275" w14:textId="77777777" w:rsidR="00F60426" w:rsidRPr="007976F4" w:rsidRDefault="00F60426" w:rsidP="00560CC3">
            <w:pPr>
              <w:jc w:val="left"/>
              <w:rPr>
                <w:rFonts w:asciiTheme="majorHAnsi" w:hAnsiTheme="majorHAnsi" w:cstheme="majorHAnsi"/>
                <w:b/>
                <w:bCs/>
                <w:lang w:val="en-GB"/>
              </w:rPr>
            </w:pPr>
            <w:r w:rsidRPr="007976F4">
              <w:rPr>
                <w:rFonts w:asciiTheme="majorHAnsi" w:hAnsiTheme="majorHAnsi" w:cstheme="majorHAnsi"/>
                <w:b/>
                <w:bCs/>
                <w:lang w:val="en-GB"/>
              </w:rPr>
              <w:t xml:space="preserve">NOTE (1): </w:t>
            </w:r>
          </w:p>
          <w:p w14:paraId="127C981A" w14:textId="1B0F8964" w:rsidR="00F60426" w:rsidRPr="007976F4" w:rsidRDefault="00414245" w:rsidP="00560CC3">
            <w:pPr>
              <w:jc w:val="left"/>
              <w:rPr>
                <w:rFonts w:asciiTheme="majorHAnsi" w:hAnsiTheme="majorHAnsi" w:cstheme="majorHAnsi"/>
                <w:lang w:val="en-GB"/>
              </w:rPr>
            </w:pPr>
            <w:r w:rsidRPr="007976F4">
              <w:rPr>
                <w:rFonts w:asciiTheme="majorHAnsi" w:hAnsiTheme="majorHAnsi" w:cstheme="majorHAnsi"/>
                <w:bCs/>
                <w:lang w:val="en-GB"/>
              </w:rPr>
              <w:t xml:space="preserve">SITA </w:t>
            </w:r>
            <w:r w:rsidR="00F60426" w:rsidRPr="007976F4">
              <w:rPr>
                <w:rFonts w:asciiTheme="majorHAnsi" w:hAnsiTheme="majorHAnsi" w:cstheme="majorHAnsi"/>
                <w:bCs/>
                <w:lang w:val="en-GB"/>
              </w:rPr>
              <w:t>reserves the right to verify the information provided.</w:t>
            </w:r>
          </w:p>
        </w:tc>
        <w:tc>
          <w:tcPr>
            <w:tcW w:w="2679" w:type="dxa"/>
          </w:tcPr>
          <w:p w14:paraId="50E3D664" w14:textId="77777777" w:rsidR="00F60426" w:rsidRPr="007976F4" w:rsidRDefault="00F60426" w:rsidP="00FD366A">
            <w:pPr>
              <w:jc w:val="left"/>
              <w:rPr>
                <w:rFonts w:asciiTheme="majorHAnsi" w:hAnsiTheme="majorHAnsi" w:cstheme="majorHAnsi"/>
                <w:color w:val="FF0000"/>
                <w:lang w:val="en-GB"/>
              </w:rPr>
            </w:pPr>
            <w:r w:rsidRPr="007976F4">
              <w:rPr>
                <w:rFonts w:asciiTheme="majorHAnsi" w:hAnsiTheme="majorHAnsi" w:cstheme="majorHAnsi"/>
                <w:color w:val="FF0000"/>
                <w:lang w:val="en-GB"/>
              </w:rPr>
              <w:t xml:space="preserve">&lt;provide unique reference to locate substantiating evidence in the bid response – see </w:t>
            </w:r>
            <w:r w:rsidRPr="007976F4">
              <w:rPr>
                <w:rFonts w:asciiTheme="majorHAnsi" w:hAnsiTheme="majorHAnsi" w:cstheme="majorHAnsi"/>
                <w:b/>
                <w:bCs/>
                <w:color w:val="FF0000"/>
                <w:lang w:val="en-GB"/>
              </w:rPr>
              <w:t>Annex A, par 5.1</w:t>
            </w:r>
            <w:r w:rsidRPr="007976F4">
              <w:rPr>
                <w:rFonts w:asciiTheme="majorHAnsi" w:hAnsiTheme="majorHAnsi" w:cstheme="majorHAnsi"/>
                <w:color w:val="FF0000"/>
                <w:lang w:val="en-GB"/>
              </w:rPr>
              <w:t>&gt;</w:t>
            </w:r>
          </w:p>
        </w:tc>
      </w:tr>
      <w:tr w:rsidR="00F60426" w:rsidRPr="003273BB" w14:paraId="34C2A775" w14:textId="77777777" w:rsidTr="00E446DA">
        <w:tc>
          <w:tcPr>
            <w:tcW w:w="3205" w:type="dxa"/>
          </w:tcPr>
          <w:p w14:paraId="781A0430" w14:textId="64028C29" w:rsidR="00F60426" w:rsidRPr="00E037FE" w:rsidRDefault="00F60426" w:rsidP="00FD366A">
            <w:pPr>
              <w:pStyle w:val="NoSpacing"/>
              <w:numPr>
                <w:ilvl w:val="0"/>
                <w:numId w:val="18"/>
              </w:numPr>
              <w:rPr>
                <w:rFonts w:asciiTheme="majorHAnsi" w:hAnsiTheme="majorHAnsi" w:cstheme="majorHAnsi"/>
                <w:lang w:val="en-GB"/>
              </w:rPr>
            </w:pPr>
            <w:r w:rsidRPr="00E037FE">
              <w:rPr>
                <w:rFonts w:asciiTheme="majorHAnsi" w:hAnsiTheme="majorHAnsi" w:cstheme="majorHAnsi"/>
                <w:lang w:val="en-GB"/>
              </w:rPr>
              <w:t>The OEM/OSM of the CCTV cameras solution proposed must be ISO 9001:2015 certif</w:t>
            </w:r>
            <w:r w:rsidR="00560CC3">
              <w:rPr>
                <w:rFonts w:asciiTheme="majorHAnsi" w:hAnsiTheme="majorHAnsi" w:cstheme="majorHAnsi"/>
                <w:lang w:val="en-GB"/>
              </w:rPr>
              <w:t>ied.</w:t>
            </w:r>
          </w:p>
        </w:tc>
        <w:tc>
          <w:tcPr>
            <w:tcW w:w="3736" w:type="dxa"/>
          </w:tcPr>
          <w:p w14:paraId="191F8F04" w14:textId="6E2C26B7" w:rsidR="00F60426" w:rsidRPr="007976F4" w:rsidRDefault="00F60426" w:rsidP="00FD366A">
            <w:pPr>
              <w:jc w:val="left"/>
              <w:rPr>
                <w:rFonts w:asciiTheme="majorHAnsi" w:hAnsiTheme="majorHAnsi" w:cstheme="majorHAnsi"/>
              </w:rPr>
            </w:pPr>
            <w:r w:rsidRPr="007976F4">
              <w:rPr>
                <w:rFonts w:asciiTheme="majorHAnsi" w:hAnsiTheme="majorHAnsi" w:cstheme="majorHAnsi"/>
              </w:rPr>
              <w:t>Attach</w:t>
            </w:r>
            <w:r w:rsidR="0074752C">
              <w:rPr>
                <w:rFonts w:asciiTheme="majorHAnsi" w:hAnsiTheme="majorHAnsi" w:cstheme="majorHAnsi"/>
              </w:rPr>
              <w:t xml:space="preserve"> to </w:t>
            </w:r>
            <w:r w:rsidR="0074752C" w:rsidRPr="0074752C">
              <w:rPr>
                <w:rFonts w:asciiTheme="majorHAnsi" w:hAnsiTheme="majorHAnsi" w:cstheme="majorHAnsi"/>
                <w:b/>
                <w:bCs/>
              </w:rPr>
              <w:t>ANNEX A</w:t>
            </w:r>
            <w:r w:rsidR="0074752C">
              <w:rPr>
                <w:rFonts w:asciiTheme="majorHAnsi" w:hAnsiTheme="majorHAnsi" w:cstheme="majorHAnsi"/>
              </w:rPr>
              <w:t>,</w:t>
            </w:r>
            <w:r w:rsidRPr="007976F4">
              <w:rPr>
                <w:rFonts w:asciiTheme="majorHAnsi" w:hAnsiTheme="majorHAnsi" w:cstheme="majorHAnsi"/>
              </w:rPr>
              <w:t xml:space="preserve"> a valid documentation (certificate, license or membership number)</w:t>
            </w:r>
            <w:r w:rsidR="00CB4340">
              <w:rPr>
                <w:rFonts w:asciiTheme="majorHAnsi" w:hAnsiTheme="majorHAnsi" w:cstheme="majorHAnsi"/>
              </w:rPr>
              <w:t xml:space="preserve"> as proof of the </w:t>
            </w:r>
            <w:r w:rsidRPr="00E037FE">
              <w:rPr>
                <w:rFonts w:asciiTheme="majorHAnsi" w:hAnsiTheme="majorHAnsi" w:cstheme="majorHAnsi"/>
              </w:rPr>
              <w:t>OEM/OSM’s registration for ISO 9001: 2015</w:t>
            </w:r>
          </w:p>
          <w:p w14:paraId="6ABE3D61" w14:textId="77777777" w:rsidR="00F60426" w:rsidRPr="007976F4" w:rsidRDefault="00F60426" w:rsidP="00FD366A">
            <w:pPr>
              <w:jc w:val="left"/>
              <w:rPr>
                <w:rFonts w:asciiTheme="majorHAnsi" w:hAnsiTheme="majorHAnsi" w:cstheme="majorHAnsi"/>
                <w:lang w:val="en-GB"/>
              </w:rPr>
            </w:pPr>
          </w:p>
          <w:p w14:paraId="1F45A388" w14:textId="77777777" w:rsidR="00F60426" w:rsidRPr="007976F4" w:rsidRDefault="00F60426" w:rsidP="00FD366A">
            <w:pPr>
              <w:jc w:val="left"/>
              <w:rPr>
                <w:rFonts w:asciiTheme="majorHAnsi" w:hAnsiTheme="majorHAnsi" w:cstheme="majorHAnsi"/>
                <w:b/>
                <w:bCs/>
                <w:lang w:val="en-GB"/>
              </w:rPr>
            </w:pPr>
            <w:r w:rsidRPr="007976F4">
              <w:rPr>
                <w:rFonts w:asciiTheme="majorHAnsi" w:hAnsiTheme="majorHAnsi" w:cstheme="majorHAnsi"/>
                <w:b/>
                <w:bCs/>
                <w:lang w:val="en-GB"/>
              </w:rPr>
              <w:t xml:space="preserve">NOTE (1): </w:t>
            </w:r>
          </w:p>
          <w:p w14:paraId="4D9F6475" w14:textId="7E8614C3" w:rsidR="00F60426" w:rsidRPr="007976F4" w:rsidRDefault="007E6481" w:rsidP="00FD366A">
            <w:pPr>
              <w:jc w:val="left"/>
              <w:rPr>
                <w:rFonts w:asciiTheme="majorHAnsi" w:hAnsiTheme="majorHAnsi" w:cstheme="majorHAnsi"/>
                <w:lang w:val="en-GB"/>
              </w:rPr>
            </w:pPr>
            <w:r w:rsidRPr="007976F4">
              <w:rPr>
                <w:rFonts w:asciiTheme="majorHAnsi" w:hAnsiTheme="majorHAnsi" w:cstheme="majorHAnsi"/>
                <w:lang w:val="en-GB"/>
              </w:rPr>
              <w:t>SITA</w:t>
            </w:r>
            <w:r w:rsidR="00F60426" w:rsidRPr="007976F4">
              <w:rPr>
                <w:rFonts w:asciiTheme="majorHAnsi" w:hAnsiTheme="majorHAnsi" w:cstheme="majorHAnsi"/>
                <w:lang w:val="en-GB"/>
              </w:rPr>
              <w:t xml:space="preserve"> reserves the right to verify the information provided.</w:t>
            </w:r>
          </w:p>
        </w:tc>
        <w:tc>
          <w:tcPr>
            <w:tcW w:w="2679" w:type="dxa"/>
          </w:tcPr>
          <w:p w14:paraId="76DDC45A" w14:textId="024CF446" w:rsidR="00F60426" w:rsidRPr="007976F4" w:rsidRDefault="00691E5D" w:rsidP="00FD366A">
            <w:pPr>
              <w:jc w:val="left"/>
              <w:rPr>
                <w:rFonts w:asciiTheme="majorHAnsi" w:hAnsiTheme="majorHAnsi" w:cstheme="majorHAnsi"/>
                <w:color w:val="FF0000"/>
                <w:lang w:val="en-GB"/>
              </w:rPr>
            </w:pPr>
            <w:r>
              <w:rPr>
                <w:rFonts w:asciiTheme="majorHAnsi" w:hAnsiTheme="majorHAnsi" w:cstheme="majorHAnsi"/>
                <w:color w:val="FF0000"/>
              </w:rPr>
              <w:t>&lt;</w:t>
            </w:r>
            <w:r w:rsidR="00F60426" w:rsidRPr="007976F4">
              <w:rPr>
                <w:rFonts w:asciiTheme="majorHAnsi" w:hAnsiTheme="majorHAnsi" w:cstheme="majorHAnsi"/>
                <w:color w:val="FF0000"/>
              </w:rPr>
              <w:t>provide unique reference to locate substantiating evidence in the bid response –</w:t>
            </w:r>
            <w:r w:rsidR="00F60426" w:rsidRPr="007976F4">
              <w:rPr>
                <w:rFonts w:asciiTheme="majorHAnsi" w:hAnsiTheme="majorHAnsi" w:cstheme="majorHAnsi"/>
                <w:b/>
                <w:bCs/>
                <w:color w:val="FF0000"/>
              </w:rPr>
              <w:t xml:space="preserve"> see Annex A, par 5.1</w:t>
            </w:r>
            <w:r w:rsidR="007E4AC0">
              <w:rPr>
                <w:rFonts w:asciiTheme="majorHAnsi" w:hAnsiTheme="majorHAnsi" w:cstheme="majorHAnsi"/>
                <w:b/>
                <w:bCs/>
                <w:color w:val="FF0000"/>
              </w:rPr>
              <w:t>&gt;</w:t>
            </w:r>
          </w:p>
        </w:tc>
      </w:tr>
      <w:tr w:rsidR="00F60426" w:rsidRPr="003273BB" w14:paraId="5C77506F" w14:textId="77777777" w:rsidTr="00F234A2">
        <w:tc>
          <w:tcPr>
            <w:tcW w:w="9620" w:type="dxa"/>
            <w:gridSpan w:val="3"/>
          </w:tcPr>
          <w:p w14:paraId="3240011C" w14:textId="4B3C4C89" w:rsidR="00F60426" w:rsidRPr="00FD366A" w:rsidRDefault="00F60426" w:rsidP="007E6362">
            <w:pPr>
              <w:rPr>
                <w:rFonts w:asciiTheme="majorHAnsi" w:hAnsiTheme="majorHAnsi" w:cstheme="majorHAnsi"/>
                <w:b/>
                <w:bCs/>
                <w:lang w:val="en-GB"/>
              </w:rPr>
            </w:pPr>
            <w:r w:rsidRPr="007976F4">
              <w:rPr>
                <w:rFonts w:asciiTheme="majorHAnsi" w:hAnsiTheme="majorHAnsi" w:cstheme="majorHAnsi"/>
                <w:b/>
                <w:bCs/>
                <w:lang w:val="en-GB"/>
              </w:rPr>
              <w:t>2. Bidder Experience and Capability Requirements</w:t>
            </w:r>
          </w:p>
        </w:tc>
      </w:tr>
      <w:tr w:rsidR="00F60426" w:rsidRPr="003273BB" w14:paraId="2EEA5F12" w14:textId="77777777" w:rsidTr="00E446DA">
        <w:tc>
          <w:tcPr>
            <w:tcW w:w="3205" w:type="dxa"/>
          </w:tcPr>
          <w:p w14:paraId="510B50CE" w14:textId="1D78189B" w:rsidR="00B6769A" w:rsidRDefault="00141B7F" w:rsidP="00FD366A">
            <w:pPr>
              <w:pStyle w:val="ListParagraph"/>
              <w:jc w:val="left"/>
              <w:rPr>
                <w:rFonts w:asciiTheme="majorHAnsi" w:hAnsiTheme="majorHAnsi" w:cstheme="majorHAnsi"/>
                <w:lang w:val="en-GB"/>
              </w:rPr>
            </w:pPr>
            <w:r w:rsidRPr="007976F4">
              <w:rPr>
                <w:rFonts w:asciiTheme="majorHAnsi" w:hAnsiTheme="majorHAnsi" w:cstheme="majorHAnsi"/>
                <w:lang w:val="en-GB"/>
              </w:rPr>
              <w:t>The Bidder must have</w:t>
            </w:r>
            <w:r w:rsidR="002D24B1">
              <w:rPr>
                <w:rFonts w:asciiTheme="majorHAnsi" w:hAnsiTheme="majorHAnsi" w:cstheme="majorHAnsi"/>
                <w:lang w:val="en-GB"/>
              </w:rPr>
              <w:t xml:space="preserve"> executed i</w:t>
            </w:r>
            <w:r w:rsidRPr="007976F4">
              <w:rPr>
                <w:rFonts w:asciiTheme="majorHAnsi" w:hAnsiTheme="majorHAnsi" w:cstheme="majorHAnsi"/>
                <w:lang w:val="en-GB"/>
              </w:rPr>
              <w:t>nstallation, maintenance, and support of CCTV Surveillance Systems</w:t>
            </w:r>
            <w:r w:rsidR="002D24B1">
              <w:rPr>
                <w:rFonts w:asciiTheme="majorHAnsi" w:hAnsiTheme="majorHAnsi" w:cstheme="majorHAnsi"/>
                <w:lang w:val="en-GB"/>
              </w:rPr>
              <w:t xml:space="preserve"> to at least </w:t>
            </w:r>
            <w:r w:rsidR="00FD366A" w:rsidRPr="00FD366A">
              <w:rPr>
                <w:rFonts w:asciiTheme="majorHAnsi" w:hAnsiTheme="majorHAnsi" w:cstheme="majorHAnsi"/>
                <w:b/>
                <w:bCs/>
                <w:lang w:val="en-GB"/>
              </w:rPr>
              <w:t>T</w:t>
            </w:r>
            <w:r w:rsidR="002D24B1" w:rsidRPr="00FD366A">
              <w:rPr>
                <w:rFonts w:asciiTheme="majorHAnsi" w:hAnsiTheme="majorHAnsi" w:cstheme="majorHAnsi"/>
                <w:b/>
                <w:bCs/>
                <w:lang w:val="en-GB"/>
              </w:rPr>
              <w:t>wo (</w:t>
            </w:r>
            <w:r w:rsidR="00FD366A" w:rsidRPr="00FD366A">
              <w:rPr>
                <w:rFonts w:asciiTheme="majorHAnsi" w:hAnsiTheme="majorHAnsi" w:cstheme="majorHAnsi"/>
                <w:b/>
                <w:bCs/>
                <w:lang w:val="en-GB"/>
              </w:rPr>
              <w:t>0</w:t>
            </w:r>
            <w:r w:rsidR="002D24B1" w:rsidRPr="00FD366A">
              <w:rPr>
                <w:rFonts w:asciiTheme="majorHAnsi" w:hAnsiTheme="majorHAnsi" w:cstheme="majorHAnsi"/>
                <w:b/>
                <w:bCs/>
                <w:lang w:val="en-GB"/>
              </w:rPr>
              <w:t>2)</w:t>
            </w:r>
            <w:r w:rsidR="002D24B1">
              <w:rPr>
                <w:rFonts w:asciiTheme="majorHAnsi" w:hAnsiTheme="majorHAnsi" w:cstheme="majorHAnsi"/>
                <w:lang w:val="en-GB"/>
              </w:rPr>
              <w:t xml:space="preserve"> customers within the past </w:t>
            </w:r>
            <w:r w:rsidR="00FD366A" w:rsidRPr="00FD366A">
              <w:rPr>
                <w:rFonts w:asciiTheme="majorHAnsi" w:hAnsiTheme="majorHAnsi" w:cstheme="majorHAnsi"/>
                <w:b/>
                <w:bCs/>
                <w:lang w:val="en-GB"/>
              </w:rPr>
              <w:t>F</w:t>
            </w:r>
            <w:r w:rsidR="002D24B1" w:rsidRPr="00FD366A">
              <w:rPr>
                <w:rFonts w:asciiTheme="majorHAnsi" w:hAnsiTheme="majorHAnsi" w:cstheme="majorHAnsi"/>
                <w:b/>
                <w:bCs/>
                <w:lang w:val="en-GB"/>
              </w:rPr>
              <w:t>ive (</w:t>
            </w:r>
            <w:r w:rsidR="00FD366A" w:rsidRPr="00FD366A">
              <w:rPr>
                <w:rFonts w:asciiTheme="majorHAnsi" w:hAnsiTheme="majorHAnsi" w:cstheme="majorHAnsi"/>
                <w:b/>
                <w:bCs/>
                <w:lang w:val="en-GB"/>
              </w:rPr>
              <w:t>0</w:t>
            </w:r>
            <w:r w:rsidR="002D24B1" w:rsidRPr="00FD366A">
              <w:rPr>
                <w:rFonts w:asciiTheme="majorHAnsi" w:hAnsiTheme="majorHAnsi" w:cstheme="majorHAnsi"/>
                <w:b/>
                <w:bCs/>
                <w:lang w:val="en-GB"/>
              </w:rPr>
              <w:t>5)</w:t>
            </w:r>
            <w:r w:rsidR="003D63C7">
              <w:rPr>
                <w:rFonts w:asciiTheme="majorHAnsi" w:hAnsiTheme="majorHAnsi" w:cstheme="majorHAnsi"/>
                <w:b/>
                <w:bCs/>
                <w:lang w:val="en-GB"/>
              </w:rPr>
              <w:t xml:space="preserve"> </w:t>
            </w:r>
            <w:r w:rsidR="003D63C7" w:rsidRPr="003D63C7">
              <w:rPr>
                <w:rFonts w:asciiTheme="majorHAnsi" w:hAnsiTheme="majorHAnsi" w:cstheme="majorHAnsi"/>
                <w:lang w:val="en-GB"/>
              </w:rPr>
              <w:t>years</w:t>
            </w:r>
            <w:r w:rsidR="002D24B1" w:rsidRPr="003D63C7">
              <w:rPr>
                <w:rFonts w:asciiTheme="majorHAnsi" w:hAnsiTheme="majorHAnsi" w:cstheme="majorHAnsi"/>
                <w:lang w:val="en-GB"/>
              </w:rPr>
              <w:t xml:space="preserve"> from the publication date of this</w:t>
            </w:r>
            <w:r w:rsidR="002D24B1">
              <w:rPr>
                <w:rFonts w:asciiTheme="majorHAnsi" w:hAnsiTheme="majorHAnsi" w:cstheme="majorHAnsi"/>
                <w:lang w:val="en-GB"/>
              </w:rPr>
              <w:t xml:space="preserve"> bid.</w:t>
            </w:r>
          </w:p>
          <w:p w14:paraId="39896735" w14:textId="77777777" w:rsidR="00F60426" w:rsidRPr="007976F4" w:rsidRDefault="00F60426" w:rsidP="00FD366A">
            <w:pPr>
              <w:jc w:val="left"/>
              <w:rPr>
                <w:rFonts w:asciiTheme="majorHAnsi" w:hAnsiTheme="majorHAnsi" w:cstheme="majorHAnsi"/>
                <w:lang w:val="en-GB"/>
              </w:rPr>
            </w:pPr>
          </w:p>
          <w:p w14:paraId="67492C33" w14:textId="77777777" w:rsidR="00F60426" w:rsidRPr="007976F4" w:rsidRDefault="00F60426" w:rsidP="00FD366A">
            <w:pPr>
              <w:jc w:val="left"/>
              <w:rPr>
                <w:rFonts w:asciiTheme="majorHAnsi" w:hAnsiTheme="majorHAnsi" w:cstheme="majorHAnsi"/>
                <w:lang w:val="en-GB"/>
              </w:rPr>
            </w:pPr>
          </w:p>
          <w:p w14:paraId="7D319975" w14:textId="77777777" w:rsidR="00F60426" w:rsidRPr="007976F4" w:rsidRDefault="00F60426" w:rsidP="00FD366A">
            <w:pPr>
              <w:jc w:val="left"/>
              <w:rPr>
                <w:rFonts w:asciiTheme="majorHAnsi" w:hAnsiTheme="majorHAnsi" w:cstheme="majorHAnsi"/>
                <w:lang w:val="en-GB"/>
              </w:rPr>
            </w:pPr>
          </w:p>
          <w:p w14:paraId="72D92426" w14:textId="77777777" w:rsidR="00F60426" w:rsidRPr="007976F4" w:rsidRDefault="00F60426" w:rsidP="00FD366A">
            <w:pPr>
              <w:jc w:val="left"/>
              <w:rPr>
                <w:rFonts w:asciiTheme="majorHAnsi" w:hAnsiTheme="majorHAnsi" w:cstheme="majorHAnsi"/>
                <w:lang w:val="en-GB"/>
              </w:rPr>
            </w:pPr>
          </w:p>
          <w:p w14:paraId="0F4CAF62" w14:textId="77777777" w:rsidR="00F60426" w:rsidRPr="007976F4" w:rsidRDefault="00F60426" w:rsidP="00FD366A">
            <w:pPr>
              <w:jc w:val="left"/>
              <w:rPr>
                <w:rFonts w:asciiTheme="majorHAnsi" w:hAnsiTheme="majorHAnsi" w:cstheme="majorHAnsi"/>
                <w:lang w:val="en-GB"/>
              </w:rPr>
            </w:pPr>
          </w:p>
        </w:tc>
        <w:tc>
          <w:tcPr>
            <w:tcW w:w="3736" w:type="dxa"/>
          </w:tcPr>
          <w:p w14:paraId="232C5E3D" w14:textId="195DA07C" w:rsidR="002D24B1" w:rsidRDefault="002D24B1" w:rsidP="00FD366A">
            <w:pPr>
              <w:jc w:val="left"/>
              <w:rPr>
                <w:rFonts w:asciiTheme="majorHAnsi" w:hAnsiTheme="majorHAnsi" w:cstheme="majorHAnsi"/>
                <w:lang w:val="en-GB"/>
              </w:rPr>
            </w:pPr>
            <w:r w:rsidRPr="002D24B1">
              <w:rPr>
                <w:rFonts w:asciiTheme="majorHAnsi" w:hAnsiTheme="majorHAnsi" w:cstheme="majorHAnsi"/>
                <w:lang w:val="en-GB"/>
              </w:rPr>
              <w:t xml:space="preserve">Provide to </w:t>
            </w:r>
            <w:r w:rsidRPr="00FD366A">
              <w:rPr>
                <w:rFonts w:asciiTheme="majorHAnsi" w:hAnsiTheme="majorHAnsi" w:cstheme="majorHAnsi"/>
                <w:b/>
                <w:bCs/>
                <w:lang w:val="en-GB"/>
              </w:rPr>
              <w:t>A</w:t>
            </w:r>
            <w:r w:rsidR="00FD366A" w:rsidRPr="00FD366A">
              <w:rPr>
                <w:rFonts w:asciiTheme="majorHAnsi" w:hAnsiTheme="majorHAnsi" w:cstheme="majorHAnsi"/>
                <w:b/>
                <w:bCs/>
                <w:lang w:val="en-GB"/>
              </w:rPr>
              <w:t>NNEX</w:t>
            </w:r>
            <w:r w:rsidRPr="00FD366A">
              <w:rPr>
                <w:rFonts w:asciiTheme="majorHAnsi" w:hAnsiTheme="majorHAnsi" w:cstheme="majorHAnsi"/>
                <w:b/>
                <w:bCs/>
                <w:lang w:val="en-GB"/>
              </w:rPr>
              <w:t xml:space="preserve"> A</w:t>
            </w:r>
            <w:r w:rsidRPr="002D24B1">
              <w:rPr>
                <w:rFonts w:asciiTheme="majorHAnsi" w:hAnsiTheme="majorHAnsi" w:cstheme="majorHAnsi"/>
                <w:lang w:val="en-GB"/>
              </w:rPr>
              <w:t xml:space="preserve"> reference details and</w:t>
            </w:r>
            <w:r w:rsidR="0074752C">
              <w:rPr>
                <w:rFonts w:asciiTheme="majorHAnsi" w:hAnsiTheme="majorHAnsi" w:cstheme="majorHAnsi"/>
                <w:lang w:val="en-GB"/>
              </w:rPr>
              <w:t>/</w:t>
            </w:r>
            <w:r w:rsidRPr="002D24B1">
              <w:rPr>
                <w:rFonts w:asciiTheme="majorHAnsi" w:hAnsiTheme="majorHAnsi" w:cstheme="majorHAnsi"/>
                <w:lang w:val="en-GB"/>
              </w:rPr>
              <w:t xml:space="preserve">or reference letter from at least </w:t>
            </w:r>
            <w:r w:rsidR="00FD366A" w:rsidRPr="00FD366A">
              <w:rPr>
                <w:rFonts w:asciiTheme="majorHAnsi" w:hAnsiTheme="majorHAnsi" w:cstheme="majorHAnsi"/>
                <w:b/>
                <w:bCs/>
                <w:lang w:val="en-GB"/>
              </w:rPr>
              <w:t>Two</w:t>
            </w:r>
            <w:r w:rsidRPr="00FD366A">
              <w:rPr>
                <w:rFonts w:asciiTheme="majorHAnsi" w:hAnsiTheme="majorHAnsi" w:cstheme="majorHAnsi"/>
                <w:b/>
                <w:bCs/>
                <w:lang w:val="en-GB"/>
              </w:rPr>
              <w:t xml:space="preserve"> (</w:t>
            </w:r>
            <w:r w:rsidR="00FD366A" w:rsidRPr="00FD366A">
              <w:rPr>
                <w:rFonts w:asciiTheme="majorHAnsi" w:hAnsiTheme="majorHAnsi" w:cstheme="majorHAnsi"/>
                <w:b/>
                <w:bCs/>
                <w:lang w:val="en-GB"/>
              </w:rPr>
              <w:t>0</w:t>
            </w:r>
            <w:r w:rsidRPr="00FD366A">
              <w:rPr>
                <w:rFonts w:asciiTheme="majorHAnsi" w:hAnsiTheme="majorHAnsi" w:cstheme="majorHAnsi"/>
                <w:b/>
                <w:bCs/>
                <w:lang w:val="en-GB"/>
              </w:rPr>
              <w:t>2)</w:t>
            </w:r>
            <w:r w:rsidRPr="002D24B1">
              <w:rPr>
                <w:rFonts w:asciiTheme="majorHAnsi" w:hAnsiTheme="majorHAnsi" w:cstheme="majorHAnsi"/>
                <w:lang w:val="en-GB"/>
              </w:rPr>
              <w:t xml:space="preserve"> customer</w:t>
            </w:r>
            <w:r>
              <w:rPr>
                <w:rFonts w:asciiTheme="majorHAnsi" w:hAnsiTheme="majorHAnsi" w:cstheme="majorHAnsi"/>
                <w:lang w:val="en-GB"/>
              </w:rPr>
              <w:t>s</w:t>
            </w:r>
            <w:r w:rsidRPr="002D24B1">
              <w:rPr>
                <w:rFonts w:asciiTheme="majorHAnsi" w:hAnsiTheme="majorHAnsi" w:cstheme="majorHAnsi"/>
                <w:lang w:val="en-GB"/>
              </w:rPr>
              <w:t xml:space="preserve"> to whom the installation, maintenance, and support of CCTV Surveillance Systems</w:t>
            </w:r>
            <w:r>
              <w:rPr>
                <w:rFonts w:asciiTheme="majorHAnsi" w:hAnsiTheme="majorHAnsi" w:cstheme="majorHAnsi"/>
                <w:lang w:val="en-GB"/>
              </w:rPr>
              <w:t xml:space="preserve"> was delivered within the past </w:t>
            </w:r>
            <w:r w:rsidR="00FD366A" w:rsidRPr="00FD366A">
              <w:rPr>
                <w:rFonts w:asciiTheme="majorHAnsi" w:hAnsiTheme="majorHAnsi" w:cstheme="majorHAnsi"/>
                <w:b/>
                <w:bCs/>
                <w:lang w:val="en-GB"/>
              </w:rPr>
              <w:t>F</w:t>
            </w:r>
            <w:r w:rsidRPr="00FD366A">
              <w:rPr>
                <w:rFonts w:asciiTheme="majorHAnsi" w:hAnsiTheme="majorHAnsi" w:cstheme="majorHAnsi"/>
                <w:b/>
                <w:bCs/>
                <w:lang w:val="en-GB"/>
              </w:rPr>
              <w:t>ive (</w:t>
            </w:r>
            <w:r w:rsidR="00FD366A" w:rsidRPr="00FD366A">
              <w:rPr>
                <w:rFonts w:asciiTheme="majorHAnsi" w:hAnsiTheme="majorHAnsi" w:cstheme="majorHAnsi"/>
                <w:b/>
                <w:bCs/>
                <w:lang w:val="en-GB"/>
              </w:rPr>
              <w:t>0</w:t>
            </w:r>
            <w:r w:rsidRPr="00FD366A">
              <w:rPr>
                <w:rFonts w:asciiTheme="majorHAnsi" w:hAnsiTheme="majorHAnsi" w:cstheme="majorHAnsi"/>
                <w:b/>
                <w:bCs/>
                <w:lang w:val="en-GB"/>
              </w:rPr>
              <w:t>5)</w:t>
            </w:r>
            <w:r w:rsidR="003D63C7">
              <w:rPr>
                <w:rFonts w:asciiTheme="majorHAnsi" w:hAnsiTheme="majorHAnsi" w:cstheme="majorHAnsi"/>
                <w:b/>
                <w:bCs/>
                <w:lang w:val="en-GB"/>
              </w:rPr>
              <w:t xml:space="preserve"> </w:t>
            </w:r>
            <w:r w:rsidR="003D63C7" w:rsidRPr="003D63C7">
              <w:rPr>
                <w:rFonts w:asciiTheme="majorHAnsi" w:hAnsiTheme="majorHAnsi" w:cstheme="majorHAnsi"/>
                <w:lang w:val="en-GB"/>
              </w:rPr>
              <w:t>years</w:t>
            </w:r>
            <w:r>
              <w:rPr>
                <w:rFonts w:asciiTheme="majorHAnsi" w:hAnsiTheme="majorHAnsi" w:cstheme="majorHAnsi"/>
                <w:lang w:val="en-GB"/>
              </w:rPr>
              <w:t xml:space="preserve"> from publication</w:t>
            </w:r>
            <w:r w:rsidR="003D63C7">
              <w:rPr>
                <w:rFonts w:asciiTheme="majorHAnsi" w:hAnsiTheme="majorHAnsi" w:cstheme="majorHAnsi"/>
                <w:lang w:val="en-GB"/>
              </w:rPr>
              <w:t xml:space="preserve"> date</w:t>
            </w:r>
            <w:r>
              <w:rPr>
                <w:rFonts w:asciiTheme="majorHAnsi" w:hAnsiTheme="majorHAnsi" w:cstheme="majorHAnsi"/>
                <w:lang w:val="en-GB"/>
              </w:rPr>
              <w:t xml:space="preserve"> of this bid.</w:t>
            </w:r>
          </w:p>
          <w:p w14:paraId="77D77FD5" w14:textId="77777777" w:rsidR="002D24B1" w:rsidRPr="002D24B1" w:rsidRDefault="002D24B1" w:rsidP="00FD366A">
            <w:pPr>
              <w:jc w:val="left"/>
              <w:rPr>
                <w:rFonts w:asciiTheme="majorHAnsi" w:hAnsiTheme="majorHAnsi" w:cstheme="majorHAnsi"/>
                <w:lang w:val="en-GB"/>
              </w:rPr>
            </w:pPr>
          </w:p>
          <w:p w14:paraId="214FF7A8" w14:textId="77777777" w:rsidR="002D24B1" w:rsidRPr="002D24B1" w:rsidRDefault="002D24B1" w:rsidP="00FD366A">
            <w:pPr>
              <w:jc w:val="left"/>
              <w:rPr>
                <w:rFonts w:asciiTheme="majorHAnsi" w:hAnsiTheme="majorHAnsi" w:cstheme="majorHAnsi"/>
                <w:b/>
                <w:bCs/>
                <w:lang w:val="en-GB"/>
              </w:rPr>
            </w:pPr>
            <w:r w:rsidRPr="002D24B1">
              <w:rPr>
                <w:rFonts w:asciiTheme="majorHAnsi" w:hAnsiTheme="majorHAnsi" w:cstheme="majorHAnsi"/>
                <w:b/>
                <w:bCs/>
                <w:lang w:val="en-GB"/>
              </w:rPr>
              <w:t xml:space="preserve">NOTE (1): </w:t>
            </w:r>
          </w:p>
          <w:p w14:paraId="4610A6F7" w14:textId="61793FC4" w:rsidR="00FD366A" w:rsidRDefault="002D24B1" w:rsidP="00FD366A">
            <w:pPr>
              <w:jc w:val="left"/>
              <w:rPr>
                <w:rFonts w:asciiTheme="majorHAnsi" w:hAnsiTheme="majorHAnsi" w:cstheme="majorHAnsi"/>
                <w:lang w:val="en-GB"/>
              </w:rPr>
            </w:pPr>
            <w:r w:rsidRPr="002D24B1">
              <w:rPr>
                <w:rFonts w:asciiTheme="majorHAnsi" w:hAnsiTheme="majorHAnsi" w:cstheme="majorHAnsi"/>
                <w:lang w:val="en-GB"/>
              </w:rPr>
              <w:t xml:space="preserve">The Bidder must provide all the following information when completing </w:t>
            </w:r>
            <w:r w:rsidRPr="00FD366A">
              <w:rPr>
                <w:rFonts w:asciiTheme="majorHAnsi" w:hAnsiTheme="majorHAnsi" w:cstheme="majorHAnsi"/>
                <w:b/>
                <w:bCs/>
                <w:lang w:val="en-GB"/>
              </w:rPr>
              <w:t xml:space="preserve">Table </w:t>
            </w:r>
            <w:r w:rsidR="007E4AC0">
              <w:rPr>
                <w:rFonts w:asciiTheme="majorHAnsi" w:hAnsiTheme="majorHAnsi" w:cstheme="majorHAnsi"/>
                <w:b/>
                <w:bCs/>
                <w:lang w:val="en-GB"/>
              </w:rPr>
              <w:t>10</w:t>
            </w:r>
            <w:r w:rsidRPr="002D24B1">
              <w:rPr>
                <w:rFonts w:asciiTheme="majorHAnsi" w:hAnsiTheme="majorHAnsi" w:cstheme="majorHAnsi"/>
                <w:lang w:val="en-GB"/>
              </w:rPr>
              <w:t>:</w:t>
            </w:r>
          </w:p>
          <w:p w14:paraId="12774E31" w14:textId="64E1D0B5" w:rsidR="002D24B1" w:rsidRPr="00FD366A" w:rsidRDefault="002D24B1" w:rsidP="00FD366A">
            <w:pPr>
              <w:pStyle w:val="ListParagraph"/>
              <w:numPr>
                <w:ilvl w:val="0"/>
                <w:numId w:val="104"/>
              </w:numPr>
              <w:ind w:left="357" w:hanging="357"/>
              <w:jc w:val="left"/>
              <w:rPr>
                <w:rFonts w:asciiTheme="majorHAnsi" w:hAnsiTheme="majorHAnsi" w:cstheme="majorHAnsi"/>
                <w:lang w:val="en-GB"/>
              </w:rPr>
            </w:pPr>
            <w:r w:rsidRPr="00FD366A">
              <w:rPr>
                <w:rFonts w:asciiTheme="majorHAnsi" w:hAnsiTheme="majorHAnsi" w:cstheme="majorHAnsi"/>
                <w:lang w:val="en-GB"/>
              </w:rPr>
              <w:t>Company name; and</w:t>
            </w:r>
          </w:p>
          <w:p w14:paraId="34B90AA2" w14:textId="35217B0E" w:rsidR="002D24B1" w:rsidRPr="00FD366A" w:rsidRDefault="002D24B1" w:rsidP="00FD366A">
            <w:pPr>
              <w:pStyle w:val="ListParagraph"/>
              <w:numPr>
                <w:ilvl w:val="0"/>
                <w:numId w:val="104"/>
              </w:numPr>
              <w:ind w:left="357" w:hanging="357"/>
              <w:jc w:val="left"/>
              <w:rPr>
                <w:rFonts w:asciiTheme="majorHAnsi" w:hAnsiTheme="majorHAnsi" w:cstheme="majorHAnsi"/>
                <w:lang w:val="en-GB"/>
              </w:rPr>
            </w:pPr>
            <w:r w:rsidRPr="00FD366A">
              <w:rPr>
                <w:rFonts w:asciiTheme="majorHAnsi" w:hAnsiTheme="majorHAnsi" w:cstheme="majorHAnsi"/>
                <w:lang w:val="en-GB"/>
              </w:rPr>
              <w:t>Contact person, telephone</w:t>
            </w:r>
            <w:r w:rsidR="00FD366A" w:rsidRPr="00FD366A">
              <w:rPr>
                <w:rFonts w:asciiTheme="majorHAnsi" w:hAnsiTheme="majorHAnsi" w:cstheme="majorHAnsi"/>
                <w:lang w:val="en-GB"/>
              </w:rPr>
              <w:t xml:space="preserve"> </w:t>
            </w:r>
            <w:r w:rsidRPr="00FD366A">
              <w:rPr>
                <w:rFonts w:asciiTheme="majorHAnsi" w:hAnsiTheme="majorHAnsi" w:cstheme="majorHAnsi"/>
                <w:lang w:val="en-GB"/>
              </w:rPr>
              <w:t>and/or e-mail address; and</w:t>
            </w:r>
          </w:p>
          <w:p w14:paraId="39D9BEF2" w14:textId="06FA34A4" w:rsidR="002D24B1" w:rsidRPr="00FD366A" w:rsidRDefault="002D24B1" w:rsidP="00FD366A">
            <w:pPr>
              <w:pStyle w:val="ListParagraph"/>
              <w:numPr>
                <w:ilvl w:val="0"/>
                <w:numId w:val="104"/>
              </w:numPr>
              <w:ind w:left="357" w:hanging="357"/>
              <w:jc w:val="left"/>
              <w:rPr>
                <w:rFonts w:asciiTheme="majorHAnsi" w:hAnsiTheme="majorHAnsi" w:cstheme="majorHAnsi"/>
                <w:lang w:val="en-GB"/>
              </w:rPr>
            </w:pPr>
            <w:r w:rsidRPr="00FD366A">
              <w:rPr>
                <w:rFonts w:asciiTheme="majorHAnsi" w:hAnsiTheme="majorHAnsi" w:cstheme="majorHAnsi"/>
                <w:lang w:val="en-GB"/>
              </w:rPr>
              <w:lastRenderedPageBreak/>
              <w:t>Project scope of Work; and</w:t>
            </w:r>
          </w:p>
          <w:p w14:paraId="717F1870" w14:textId="11FCDE42" w:rsidR="002D24B1" w:rsidRPr="00FD366A" w:rsidRDefault="002D24B1" w:rsidP="00FD366A">
            <w:pPr>
              <w:pStyle w:val="ListParagraph"/>
              <w:numPr>
                <w:ilvl w:val="0"/>
                <w:numId w:val="104"/>
              </w:numPr>
              <w:ind w:left="357" w:hanging="357"/>
              <w:jc w:val="left"/>
              <w:rPr>
                <w:rFonts w:asciiTheme="majorHAnsi" w:hAnsiTheme="majorHAnsi" w:cstheme="majorHAnsi"/>
                <w:lang w:val="en-GB"/>
              </w:rPr>
            </w:pPr>
            <w:r w:rsidRPr="00FD366A">
              <w:rPr>
                <w:rFonts w:asciiTheme="majorHAnsi" w:hAnsiTheme="majorHAnsi" w:cstheme="majorHAnsi"/>
                <w:lang w:val="en-GB"/>
              </w:rPr>
              <w:t xml:space="preserve">Project </w:t>
            </w:r>
            <w:r w:rsidR="00FD366A" w:rsidRPr="00FD366A">
              <w:rPr>
                <w:rFonts w:asciiTheme="majorHAnsi" w:hAnsiTheme="majorHAnsi" w:cstheme="majorHAnsi"/>
                <w:lang w:val="en-GB"/>
              </w:rPr>
              <w:t>S</w:t>
            </w:r>
            <w:r w:rsidRPr="00FD366A">
              <w:rPr>
                <w:rFonts w:asciiTheme="majorHAnsi" w:hAnsiTheme="majorHAnsi" w:cstheme="majorHAnsi"/>
                <w:lang w:val="en-GB"/>
              </w:rPr>
              <w:t xml:space="preserve">tart and End date. </w:t>
            </w:r>
          </w:p>
          <w:p w14:paraId="33D96850" w14:textId="77777777" w:rsidR="002D24B1" w:rsidRPr="002D24B1" w:rsidRDefault="002D24B1" w:rsidP="00FD366A">
            <w:pPr>
              <w:jc w:val="left"/>
              <w:rPr>
                <w:rFonts w:asciiTheme="majorHAnsi" w:hAnsiTheme="majorHAnsi" w:cstheme="majorHAnsi"/>
                <w:lang w:val="en-GB"/>
              </w:rPr>
            </w:pPr>
          </w:p>
          <w:p w14:paraId="3683A6FF" w14:textId="77777777" w:rsidR="002D24B1" w:rsidRPr="002D24B1" w:rsidRDefault="002D24B1" w:rsidP="00FD366A">
            <w:pPr>
              <w:jc w:val="left"/>
              <w:rPr>
                <w:rFonts w:asciiTheme="majorHAnsi" w:hAnsiTheme="majorHAnsi" w:cstheme="majorHAnsi"/>
                <w:b/>
                <w:bCs/>
                <w:lang w:val="en-GB"/>
              </w:rPr>
            </w:pPr>
            <w:r w:rsidRPr="002D24B1">
              <w:rPr>
                <w:rFonts w:asciiTheme="majorHAnsi" w:hAnsiTheme="majorHAnsi" w:cstheme="majorHAnsi"/>
                <w:b/>
                <w:bCs/>
                <w:lang w:val="en-GB"/>
              </w:rPr>
              <w:t xml:space="preserve">NOTE (2): </w:t>
            </w:r>
          </w:p>
          <w:p w14:paraId="73AA479F" w14:textId="77777777" w:rsidR="002D24B1" w:rsidRPr="002D24B1" w:rsidRDefault="002D24B1" w:rsidP="00FD366A">
            <w:pPr>
              <w:jc w:val="left"/>
              <w:rPr>
                <w:rFonts w:asciiTheme="majorHAnsi" w:hAnsiTheme="majorHAnsi" w:cstheme="majorHAnsi"/>
                <w:lang w:val="en-GB"/>
              </w:rPr>
            </w:pPr>
            <w:r w:rsidRPr="002D24B1">
              <w:rPr>
                <w:rFonts w:asciiTheme="majorHAnsi" w:hAnsiTheme="majorHAnsi" w:cstheme="majorHAnsi"/>
                <w:lang w:val="en-GB"/>
              </w:rPr>
              <w:t>The reference letter/s should be on the referees’ company letterhead and include all of the following information:</w:t>
            </w:r>
          </w:p>
          <w:p w14:paraId="668A876F" w14:textId="60681409" w:rsidR="002D24B1" w:rsidRPr="002D24B1" w:rsidRDefault="002D24B1" w:rsidP="00FD366A">
            <w:pPr>
              <w:pStyle w:val="ListParagraph"/>
              <w:numPr>
                <w:ilvl w:val="0"/>
                <w:numId w:val="105"/>
              </w:numPr>
              <w:ind w:left="357" w:hanging="357"/>
              <w:jc w:val="left"/>
              <w:rPr>
                <w:rFonts w:asciiTheme="majorHAnsi" w:hAnsiTheme="majorHAnsi" w:cstheme="majorHAnsi"/>
                <w:lang w:val="en-GB"/>
              </w:rPr>
            </w:pPr>
            <w:r w:rsidRPr="002D24B1">
              <w:rPr>
                <w:rFonts w:asciiTheme="majorHAnsi" w:hAnsiTheme="majorHAnsi" w:cstheme="majorHAnsi"/>
                <w:lang w:val="en-GB"/>
              </w:rPr>
              <w:t>Company Name; and</w:t>
            </w:r>
          </w:p>
          <w:p w14:paraId="6B7AA415" w14:textId="0C386FFB" w:rsidR="002D24B1" w:rsidRPr="002D24B1" w:rsidRDefault="002D24B1" w:rsidP="00FD366A">
            <w:pPr>
              <w:pStyle w:val="ListParagraph"/>
              <w:numPr>
                <w:ilvl w:val="0"/>
                <w:numId w:val="105"/>
              </w:numPr>
              <w:ind w:left="357" w:hanging="357"/>
              <w:jc w:val="left"/>
              <w:rPr>
                <w:rFonts w:asciiTheme="majorHAnsi" w:hAnsiTheme="majorHAnsi" w:cstheme="majorHAnsi"/>
                <w:lang w:val="en-GB"/>
              </w:rPr>
            </w:pPr>
            <w:r w:rsidRPr="002D24B1">
              <w:rPr>
                <w:rFonts w:asciiTheme="majorHAnsi" w:hAnsiTheme="majorHAnsi" w:cstheme="majorHAnsi"/>
                <w:lang w:val="en-GB"/>
              </w:rPr>
              <w:t>Contact person, telephone and/or e-mail address; and</w:t>
            </w:r>
          </w:p>
          <w:p w14:paraId="5AF5B602" w14:textId="3B87E70C" w:rsidR="002D24B1" w:rsidRPr="002D24B1" w:rsidRDefault="002D24B1" w:rsidP="00FD366A">
            <w:pPr>
              <w:pStyle w:val="ListParagraph"/>
              <w:numPr>
                <w:ilvl w:val="0"/>
                <w:numId w:val="105"/>
              </w:numPr>
              <w:ind w:left="357" w:hanging="357"/>
              <w:jc w:val="left"/>
              <w:rPr>
                <w:rFonts w:asciiTheme="majorHAnsi" w:hAnsiTheme="majorHAnsi" w:cstheme="majorHAnsi"/>
                <w:lang w:val="en-GB"/>
              </w:rPr>
            </w:pPr>
            <w:r w:rsidRPr="002D24B1">
              <w:rPr>
                <w:rFonts w:asciiTheme="majorHAnsi" w:hAnsiTheme="majorHAnsi" w:cstheme="majorHAnsi"/>
                <w:lang w:val="en-GB"/>
              </w:rPr>
              <w:t>Project scope of Work; and</w:t>
            </w:r>
          </w:p>
          <w:p w14:paraId="1F5458A6" w14:textId="1D733864" w:rsidR="002D24B1" w:rsidRPr="002D24B1" w:rsidRDefault="002D24B1" w:rsidP="00FD366A">
            <w:pPr>
              <w:pStyle w:val="ListParagraph"/>
              <w:numPr>
                <w:ilvl w:val="0"/>
                <w:numId w:val="105"/>
              </w:numPr>
              <w:ind w:left="357" w:hanging="357"/>
              <w:jc w:val="left"/>
              <w:rPr>
                <w:rFonts w:asciiTheme="majorHAnsi" w:hAnsiTheme="majorHAnsi" w:cstheme="majorHAnsi"/>
                <w:lang w:val="en-GB"/>
              </w:rPr>
            </w:pPr>
            <w:r w:rsidRPr="002D24B1">
              <w:rPr>
                <w:rFonts w:asciiTheme="majorHAnsi" w:hAnsiTheme="majorHAnsi" w:cstheme="majorHAnsi"/>
                <w:lang w:val="en-GB"/>
              </w:rPr>
              <w:t xml:space="preserve">Project start and End date. </w:t>
            </w:r>
          </w:p>
          <w:p w14:paraId="01D99DB1" w14:textId="77777777" w:rsidR="002D24B1" w:rsidRPr="002D24B1" w:rsidRDefault="002D24B1" w:rsidP="00FD366A">
            <w:pPr>
              <w:jc w:val="left"/>
              <w:rPr>
                <w:rFonts w:asciiTheme="majorHAnsi" w:hAnsiTheme="majorHAnsi" w:cstheme="majorHAnsi"/>
                <w:lang w:val="en-GB"/>
              </w:rPr>
            </w:pPr>
          </w:p>
          <w:p w14:paraId="14834A6C" w14:textId="77777777" w:rsidR="002D24B1" w:rsidRPr="002D24B1" w:rsidRDefault="002D24B1" w:rsidP="00FD366A">
            <w:pPr>
              <w:jc w:val="left"/>
              <w:rPr>
                <w:rFonts w:asciiTheme="majorHAnsi" w:hAnsiTheme="majorHAnsi" w:cstheme="majorHAnsi"/>
                <w:b/>
                <w:bCs/>
                <w:lang w:val="en-GB"/>
              </w:rPr>
            </w:pPr>
            <w:r w:rsidRPr="002D24B1">
              <w:rPr>
                <w:rFonts w:asciiTheme="majorHAnsi" w:hAnsiTheme="majorHAnsi" w:cstheme="majorHAnsi"/>
                <w:b/>
                <w:bCs/>
                <w:lang w:val="en-GB"/>
              </w:rPr>
              <w:t xml:space="preserve">NOTE (3): </w:t>
            </w:r>
          </w:p>
          <w:p w14:paraId="300C5182" w14:textId="03903C6A" w:rsidR="002D24B1" w:rsidRDefault="002D24B1" w:rsidP="00FD366A">
            <w:pPr>
              <w:jc w:val="left"/>
              <w:rPr>
                <w:rFonts w:asciiTheme="majorHAnsi" w:hAnsiTheme="majorHAnsi" w:cstheme="majorHAnsi"/>
                <w:lang w:val="en-GB"/>
              </w:rPr>
            </w:pPr>
            <w:r w:rsidRPr="002D24B1">
              <w:rPr>
                <w:rFonts w:asciiTheme="majorHAnsi" w:hAnsiTheme="majorHAnsi" w:cstheme="majorHAnsi"/>
                <w:lang w:val="en-GB"/>
              </w:rPr>
              <w:t xml:space="preserve">Failure to complete </w:t>
            </w:r>
            <w:r w:rsidRPr="00FD366A">
              <w:rPr>
                <w:rFonts w:asciiTheme="majorHAnsi" w:hAnsiTheme="majorHAnsi" w:cstheme="majorHAnsi"/>
                <w:b/>
                <w:bCs/>
                <w:lang w:val="en-GB"/>
              </w:rPr>
              <w:t xml:space="preserve">Table </w:t>
            </w:r>
            <w:r w:rsidR="007E4AC0">
              <w:rPr>
                <w:rFonts w:asciiTheme="majorHAnsi" w:hAnsiTheme="majorHAnsi" w:cstheme="majorHAnsi"/>
                <w:b/>
                <w:bCs/>
                <w:lang w:val="en-GB"/>
              </w:rPr>
              <w:t>10</w:t>
            </w:r>
            <w:r w:rsidRPr="002D24B1">
              <w:rPr>
                <w:rFonts w:asciiTheme="majorHAnsi" w:hAnsiTheme="majorHAnsi" w:cstheme="majorHAnsi"/>
                <w:lang w:val="en-GB"/>
              </w:rPr>
              <w:t xml:space="preserve"> fully and</w:t>
            </w:r>
            <w:r w:rsidR="003D63C7">
              <w:rPr>
                <w:rFonts w:asciiTheme="majorHAnsi" w:hAnsiTheme="majorHAnsi" w:cstheme="majorHAnsi"/>
                <w:lang w:val="en-GB"/>
              </w:rPr>
              <w:t>/</w:t>
            </w:r>
            <w:r w:rsidRPr="002D24B1">
              <w:rPr>
                <w:rFonts w:asciiTheme="majorHAnsi" w:hAnsiTheme="majorHAnsi" w:cstheme="majorHAnsi"/>
                <w:lang w:val="en-GB"/>
              </w:rPr>
              <w:t>or</w:t>
            </w:r>
            <w:r w:rsidR="003D63C7">
              <w:rPr>
                <w:rFonts w:asciiTheme="majorHAnsi" w:hAnsiTheme="majorHAnsi" w:cstheme="majorHAnsi"/>
                <w:lang w:val="en-GB"/>
              </w:rPr>
              <w:t xml:space="preserve"> to</w:t>
            </w:r>
            <w:r w:rsidRPr="002D24B1">
              <w:rPr>
                <w:rFonts w:asciiTheme="majorHAnsi" w:hAnsiTheme="majorHAnsi" w:cstheme="majorHAnsi"/>
                <w:lang w:val="en-GB"/>
              </w:rPr>
              <w:t xml:space="preserve"> submit reference letters as indicated above will result in disqualification.</w:t>
            </w:r>
          </w:p>
          <w:p w14:paraId="00F0AE5B" w14:textId="77777777" w:rsidR="002D24B1" w:rsidRDefault="002D24B1" w:rsidP="00FD366A">
            <w:pPr>
              <w:jc w:val="left"/>
              <w:rPr>
                <w:rFonts w:asciiTheme="majorHAnsi" w:hAnsiTheme="majorHAnsi" w:cstheme="majorHAnsi"/>
                <w:lang w:val="en-GB"/>
              </w:rPr>
            </w:pPr>
          </w:p>
          <w:p w14:paraId="5BFA1003" w14:textId="5EF70F69" w:rsidR="00F60426" w:rsidRPr="007976F4" w:rsidRDefault="00F60426" w:rsidP="00FD366A">
            <w:pPr>
              <w:spacing w:after="120" w:line="276" w:lineRule="auto"/>
              <w:jc w:val="left"/>
              <w:rPr>
                <w:rFonts w:asciiTheme="majorHAnsi" w:hAnsiTheme="majorHAnsi" w:cstheme="majorHAnsi"/>
                <w:b/>
                <w:bCs/>
                <w:lang w:val="en-GB"/>
              </w:rPr>
            </w:pPr>
            <w:r w:rsidRPr="007976F4">
              <w:rPr>
                <w:rFonts w:asciiTheme="majorHAnsi" w:hAnsiTheme="majorHAnsi" w:cstheme="majorHAnsi"/>
                <w:b/>
                <w:bCs/>
                <w:lang w:val="en-GB"/>
              </w:rPr>
              <w:t>N</w:t>
            </w:r>
            <w:r w:rsidR="00FD366A">
              <w:rPr>
                <w:rFonts w:asciiTheme="majorHAnsi" w:hAnsiTheme="majorHAnsi" w:cstheme="majorHAnsi"/>
                <w:b/>
                <w:bCs/>
                <w:lang w:val="en-GB"/>
              </w:rPr>
              <w:t>OTE</w:t>
            </w:r>
            <w:r w:rsidRPr="007976F4">
              <w:rPr>
                <w:rFonts w:asciiTheme="majorHAnsi" w:hAnsiTheme="majorHAnsi" w:cstheme="majorHAnsi"/>
                <w:b/>
                <w:bCs/>
                <w:lang w:val="en-GB"/>
              </w:rPr>
              <w:t xml:space="preserve"> (</w:t>
            </w:r>
            <w:r w:rsidR="002D24B1">
              <w:rPr>
                <w:rFonts w:asciiTheme="majorHAnsi" w:hAnsiTheme="majorHAnsi" w:cstheme="majorHAnsi"/>
                <w:b/>
                <w:bCs/>
                <w:lang w:val="en-GB"/>
              </w:rPr>
              <w:t>4</w:t>
            </w:r>
            <w:r w:rsidRPr="007976F4">
              <w:rPr>
                <w:rFonts w:asciiTheme="majorHAnsi" w:hAnsiTheme="majorHAnsi" w:cstheme="majorHAnsi"/>
                <w:b/>
                <w:bCs/>
                <w:lang w:val="en-GB"/>
              </w:rPr>
              <w:t xml:space="preserve">): </w:t>
            </w:r>
          </w:p>
          <w:p w14:paraId="2CB8D08A" w14:textId="4196B00B" w:rsidR="00F60426" w:rsidRPr="007976F4" w:rsidRDefault="00414245" w:rsidP="00FD366A">
            <w:pPr>
              <w:spacing w:after="120" w:line="276" w:lineRule="auto"/>
              <w:jc w:val="left"/>
              <w:rPr>
                <w:rFonts w:asciiTheme="majorHAnsi" w:hAnsiTheme="majorHAnsi" w:cstheme="majorHAnsi"/>
                <w:lang w:val="en-GB"/>
              </w:rPr>
            </w:pPr>
            <w:r w:rsidRPr="007976F4">
              <w:rPr>
                <w:rFonts w:asciiTheme="majorHAnsi" w:hAnsiTheme="majorHAnsi" w:cstheme="majorHAnsi"/>
                <w:lang w:val="en-GB"/>
              </w:rPr>
              <w:t xml:space="preserve">SITA </w:t>
            </w:r>
            <w:r w:rsidR="00F60426" w:rsidRPr="007976F4">
              <w:rPr>
                <w:rFonts w:asciiTheme="majorHAnsi" w:hAnsiTheme="majorHAnsi" w:cstheme="majorHAnsi"/>
                <w:lang w:val="en-GB"/>
              </w:rPr>
              <w:t>reserves the right to verify information provided.</w:t>
            </w:r>
          </w:p>
        </w:tc>
        <w:tc>
          <w:tcPr>
            <w:tcW w:w="2679" w:type="dxa"/>
          </w:tcPr>
          <w:p w14:paraId="492516D9" w14:textId="77777777" w:rsidR="00F60426" w:rsidRPr="007976F4" w:rsidRDefault="00F60426" w:rsidP="00FD366A">
            <w:pPr>
              <w:jc w:val="left"/>
              <w:rPr>
                <w:rFonts w:asciiTheme="majorHAnsi" w:hAnsiTheme="majorHAnsi" w:cstheme="majorHAnsi"/>
                <w:lang w:val="en-GB"/>
              </w:rPr>
            </w:pPr>
            <w:r w:rsidRPr="007976F4">
              <w:rPr>
                <w:rFonts w:asciiTheme="majorHAnsi" w:hAnsiTheme="majorHAnsi" w:cstheme="majorHAnsi"/>
                <w:color w:val="FF0000"/>
                <w:lang w:val="en-GB"/>
              </w:rPr>
              <w:lastRenderedPageBreak/>
              <w:t xml:space="preserve">&lt;provide unique reference to locate substantiating evidence in the bid response – see </w:t>
            </w:r>
            <w:r w:rsidRPr="007976F4">
              <w:rPr>
                <w:rFonts w:asciiTheme="majorHAnsi" w:hAnsiTheme="majorHAnsi" w:cstheme="majorHAnsi"/>
                <w:b/>
                <w:bCs/>
                <w:color w:val="FF0000"/>
                <w:lang w:val="en-GB"/>
              </w:rPr>
              <w:t>Annex A, par 5.2.</w:t>
            </w:r>
            <w:r w:rsidRPr="007976F4">
              <w:rPr>
                <w:rFonts w:asciiTheme="majorHAnsi" w:hAnsiTheme="majorHAnsi" w:cstheme="majorHAnsi"/>
                <w:color w:val="FF0000"/>
                <w:lang w:val="en-GB"/>
              </w:rPr>
              <w:t>&gt;</w:t>
            </w:r>
          </w:p>
        </w:tc>
      </w:tr>
      <w:tr w:rsidR="00F60426" w:rsidRPr="003273BB" w14:paraId="34757186" w14:textId="77777777" w:rsidTr="00F234A2">
        <w:tc>
          <w:tcPr>
            <w:tcW w:w="9620" w:type="dxa"/>
            <w:gridSpan w:val="3"/>
          </w:tcPr>
          <w:p w14:paraId="7B63886B" w14:textId="471716EC" w:rsidR="00F60426" w:rsidRPr="00FD366A" w:rsidRDefault="00F60426" w:rsidP="007E6362">
            <w:pPr>
              <w:rPr>
                <w:rFonts w:cs="Calibri"/>
                <w:b/>
                <w:bCs/>
              </w:rPr>
            </w:pPr>
            <w:r w:rsidRPr="00466185">
              <w:rPr>
                <w:rFonts w:cs="Calibri"/>
                <w:b/>
                <w:bCs/>
              </w:rPr>
              <w:t>3. Special Conditions of Contract</w:t>
            </w:r>
          </w:p>
        </w:tc>
      </w:tr>
      <w:tr w:rsidR="00F60426" w:rsidRPr="003273BB" w14:paraId="44EC46EF" w14:textId="77777777" w:rsidTr="00E446DA">
        <w:tc>
          <w:tcPr>
            <w:tcW w:w="3205" w:type="dxa"/>
          </w:tcPr>
          <w:p w14:paraId="1890F6E0" w14:textId="77777777" w:rsidR="00F60426" w:rsidRPr="00466185" w:rsidDel="002C1594" w:rsidRDefault="00F60426" w:rsidP="00FD366A">
            <w:pPr>
              <w:jc w:val="left"/>
              <w:rPr>
                <w:lang w:val="en-GB"/>
              </w:rPr>
            </w:pPr>
            <w:r w:rsidRPr="00466185">
              <w:rPr>
                <w:rFonts w:asciiTheme="minorHAnsi" w:hAnsiTheme="minorHAnsi" w:cs="Calibri"/>
              </w:rPr>
              <w:t xml:space="preserve">Bidder </w:t>
            </w:r>
            <w:r w:rsidRPr="00466185">
              <w:rPr>
                <w:rFonts w:asciiTheme="minorHAnsi" w:hAnsiTheme="minorHAnsi" w:cs="Calibri"/>
                <w:b/>
                <w:bCs/>
              </w:rPr>
              <w:t xml:space="preserve">must 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w:t>
            </w:r>
          </w:p>
        </w:tc>
        <w:tc>
          <w:tcPr>
            <w:tcW w:w="3736" w:type="dxa"/>
          </w:tcPr>
          <w:p w14:paraId="0C5BB703" w14:textId="3809BCB0" w:rsidR="00F60426" w:rsidRPr="00466185" w:rsidRDefault="00F60426" w:rsidP="00FD366A">
            <w:pPr>
              <w:pStyle w:val="Specification"/>
              <w:rPr>
                <w:rFonts w:asciiTheme="minorHAnsi" w:hAnsiTheme="minorHAnsi" w:cs="Calibri"/>
                <w:sz w:val="22"/>
                <w:szCs w:val="22"/>
              </w:rPr>
            </w:pPr>
            <w:r w:rsidRPr="00466185">
              <w:rPr>
                <w:rFonts w:asciiTheme="minorHAnsi" w:hAnsiTheme="minorHAnsi" w:cs="Calibri"/>
                <w:sz w:val="22"/>
                <w:szCs w:val="22"/>
              </w:rPr>
              <w:t xml:space="preserve">The Bidder </w:t>
            </w:r>
            <w:r w:rsidRPr="00466185">
              <w:rPr>
                <w:rFonts w:asciiTheme="minorHAnsi" w:hAnsiTheme="minorHAnsi" w:cs="Calibri"/>
                <w:b/>
                <w:bCs/>
                <w:sz w:val="22"/>
                <w:szCs w:val="22"/>
              </w:rPr>
              <w:t xml:space="preserve">must accept </w:t>
            </w:r>
            <w:r w:rsidRPr="00466185">
              <w:rPr>
                <w:rFonts w:asciiTheme="minorHAnsi" w:hAnsiTheme="minorHAnsi" w:cs="Calibri"/>
                <w:b/>
                <w:bCs/>
                <w:sz w:val="22"/>
                <w:szCs w:val="22"/>
                <w:u w:val="single"/>
              </w:rPr>
              <w:t>ALL</w:t>
            </w:r>
            <w:r w:rsidRPr="00466185">
              <w:rPr>
                <w:rFonts w:asciiTheme="minorHAnsi" w:hAnsiTheme="minorHAnsi" w:cs="Calibri"/>
                <w:sz w:val="22"/>
                <w:szCs w:val="22"/>
              </w:rPr>
              <w:t xml:space="preserve"> the Special Conditions of Contract by completing and signing the declaration of Acceptance in Declaration of compliance and acceptance under the Special Conditions </w:t>
            </w:r>
            <w:r w:rsidRPr="00466185">
              <w:rPr>
                <w:rFonts w:asciiTheme="minorHAnsi" w:hAnsiTheme="minorHAnsi" w:cs="Calibri"/>
                <w:b/>
                <w:bCs/>
                <w:sz w:val="22"/>
                <w:szCs w:val="22"/>
              </w:rPr>
              <w:t>(Section 4.</w:t>
            </w:r>
            <w:r w:rsidR="004F0970">
              <w:rPr>
                <w:rFonts w:asciiTheme="minorHAnsi" w:hAnsiTheme="minorHAnsi" w:cs="Calibri"/>
                <w:b/>
                <w:bCs/>
                <w:sz w:val="22"/>
                <w:szCs w:val="22"/>
              </w:rPr>
              <w:t>5</w:t>
            </w:r>
            <w:r w:rsidRPr="00466185">
              <w:rPr>
                <w:rFonts w:asciiTheme="minorHAnsi" w:hAnsiTheme="minorHAnsi" w:cs="Calibri"/>
                <w:b/>
                <w:bCs/>
                <w:sz w:val="22"/>
                <w:szCs w:val="22"/>
              </w:rPr>
              <w:t>.2)</w:t>
            </w:r>
            <w:r w:rsidRPr="00466185">
              <w:rPr>
                <w:rFonts w:asciiTheme="minorHAnsi" w:hAnsiTheme="minorHAnsi" w:cs="Calibri"/>
                <w:sz w:val="22"/>
                <w:szCs w:val="22"/>
              </w:rPr>
              <w:t>.</w:t>
            </w:r>
          </w:p>
          <w:p w14:paraId="35889414" w14:textId="3C5F4596" w:rsidR="00F60426" w:rsidRPr="00466185" w:rsidRDefault="00F60426" w:rsidP="00FD366A">
            <w:pPr>
              <w:pStyle w:val="Specification"/>
              <w:rPr>
                <w:rFonts w:asciiTheme="minorHAnsi" w:hAnsiTheme="minorHAnsi" w:cs="Calibri"/>
                <w:b/>
                <w:bCs/>
                <w:sz w:val="22"/>
                <w:szCs w:val="22"/>
              </w:rPr>
            </w:pPr>
            <w:r w:rsidRPr="00466185">
              <w:rPr>
                <w:rFonts w:asciiTheme="minorHAnsi" w:hAnsiTheme="minorHAnsi" w:cs="Calibri"/>
                <w:b/>
                <w:bCs/>
                <w:sz w:val="22"/>
                <w:szCs w:val="22"/>
              </w:rPr>
              <w:t>N</w:t>
            </w:r>
            <w:r w:rsidR="00FD366A">
              <w:rPr>
                <w:rFonts w:asciiTheme="minorHAnsi" w:hAnsiTheme="minorHAnsi" w:cs="Calibri"/>
                <w:b/>
                <w:bCs/>
                <w:sz w:val="22"/>
                <w:szCs w:val="22"/>
              </w:rPr>
              <w:t>OTE</w:t>
            </w:r>
            <w:r w:rsidRPr="00466185">
              <w:rPr>
                <w:rFonts w:asciiTheme="minorHAnsi" w:hAnsiTheme="minorHAnsi" w:cs="Calibri"/>
                <w:b/>
                <w:bCs/>
                <w:sz w:val="22"/>
                <w:szCs w:val="22"/>
              </w:rPr>
              <w:t xml:space="preserve"> (1): </w:t>
            </w:r>
          </w:p>
          <w:p w14:paraId="53A5A0A0" w14:textId="77777777" w:rsidR="00F60426" w:rsidRPr="00466185" w:rsidRDefault="00F60426" w:rsidP="00FD366A">
            <w:pPr>
              <w:jc w:val="left"/>
              <w:rPr>
                <w:lang w:val="en-GB"/>
              </w:rPr>
            </w:pPr>
            <w:r w:rsidRPr="00466185">
              <w:rPr>
                <w:rFonts w:asciiTheme="minorHAnsi" w:hAnsiTheme="minorHAnsi" w:cs="Calibri"/>
              </w:rPr>
              <w:t xml:space="preserve">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tc>
        <w:tc>
          <w:tcPr>
            <w:tcW w:w="2679" w:type="dxa"/>
          </w:tcPr>
          <w:p w14:paraId="14100068" w14:textId="77777777" w:rsidR="00F60426" w:rsidRPr="00466185" w:rsidRDefault="00F60426" w:rsidP="00FD366A">
            <w:pPr>
              <w:jc w:val="left"/>
              <w:rPr>
                <w:color w:val="FF0000"/>
                <w:lang w:val="en-GB"/>
              </w:rPr>
            </w:pPr>
            <w:r w:rsidRPr="00466185">
              <w:rPr>
                <w:rFonts w:cs="Calibri"/>
                <w:color w:val="FF0000"/>
                <w:szCs w:val="24"/>
              </w:rPr>
              <w:t xml:space="preserve">&lt;Provide unique reference to locate substantiating evidence in the bid response – see </w:t>
            </w:r>
            <w:r w:rsidRPr="00466185">
              <w:rPr>
                <w:rFonts w:cs="Calibri"/>
                <w:b/>
                <w:bCs/>
                <w:color w:val="FF0000"/>
                <w:szCs w:val="24"/>
              </w:rPr>
              <w:t>Annex A, section 5.</w:t>
            </w:r>
            <w:r>
              <w:rPr>
                <w:rFonts w:cs="Calibri"/>
                <w:b/>
                <w:bCs/>
                <w:color w:val="FF0000"/>
                <w:szCs w:val="24"/>
              </w:rPr>
              <w:t>3</w:t>
            </w:r>
            <w:r w:rsidRPr="00466185">
              <w:rPr>
                <w:rFonts w:cs="Calibri"/>
                <w:color w:val="FF0000"/>
                <w:szCs w:val="24"/>
              </w:rPr>
              <w:t>&gt;</w:t>
            </w:r>
          </w:p>
        </w:tc>
      </w:tr>
      <w:tr w:rsidR="00F60426" w:rsidRPr="003273BB" w14:paraId="7D26F915" w14:textId="77777777" w:rsidTr="00F234A2">
        <w:tc>
          <w:tcPr>
            <w:tcW w:w="9620" w:type="dxa"/>
            <w:gridSpan w:val="3"/>
          </w:tcPr>
          <w:p w14:paraId="376A1EA9" w14:textId="4F6A6BCC" w:rsidR="00F60426" w:rsidRPr="004D0DCB" w:rsidRDefault="00F60426" w:rsidP="007E6362">
            <w:pPr>
              <w:rPr>
                <w:rFonts w:cs="Calibri"/>
                <w:color w:val="EE0000"/>
              </w:rPr>
            </w:pPr>
            <w:r w:rsidRPr="0065712F">
              <w:rPr>
                <w:b/>
                <w:bCs/>
                <w:lang w:val="en-GB"/>
              </w:rPr>
              <w:t xml:space="preserve">4. Product/ Service Functional Requirements </w:t>
            </w:r>
          </w:p>
        </w:tc>
      </w:tr>
      <w:tr w:rsidR="00F60426" w14:paraId="57F3BFED" w14:textId="77777777" w:rsidTr="00E446DA">
        <w:tc>
          <w:tcPr>
            <w:tcW w:w="3205" w:type="dxa"/>
          </w:tcPr>
          <w:p w14:paraId="5B2E839A" w14:textId="4A9F699B" w:rsidR="00F60426" w:rsidRPr="0065712F" w:rsidRDefault="00F60426" w:rsidP="00FD366A">
            <w:pPr>
              <w:jc w:val="left"/>
              <w:rPr>
                <w:rFonts w:asciiTheme="minorHAnsi" w:hAnsiTheme="minorHAnsi" w:cs="Calibri"/>
                <w:b/>
              </w:rPr>
            </w:pPr>
            <w:r w:rsidRPr="0065712F">
              <w:rPr>
                <w:rFonts w:asciiTheme="minorHAnsi" w:hAnsiTheme="minorHAnsi" w:cs="Calibri"/>
              </w:rPr>
              <w:t xml:space="preserve">The Bidder must confirm compliance to the Product/ Service Functional Requirements for the </w:t>
            </w:r>
            <w:r w:rsidRPr="00E037FE">
              <w:rPr>
                <w:rFonts w:asciiTheme="minorHAnsi" w:hAnsiTheme="minorHAnsi" w:cs="Calibri"/>
              </w:rPr>
              <w:t>CCTV system.</w:t>
            </w:r>
          </w:p>
          <w:p w14:paraId="227B9738" w14:textId="77777777" w:rsidR="00F60426" w:rsidRPr="0065712F" w:rsidRDefault="00F60426" w:rsidP="00FD366A">
            <w:pPr>
              <w:jc w:val="left"/>
              <w:rPr>
                <w:rFonts w:asciiTheme="minorHAnsi" w:hAnsiTheme="minorHAnsi" w:cs="Calibri"/>
                <w:b/>
              </w:rPr>
            </w:pPr>
          </w:p>
          <w:p w14:paraId="7A6504E0" w14:textId="77777777" w:rsidR="00F60426" w:rsidRPr="0065712F" w:rsidRDefault="00F60426" w:rsidP="00FD366A">
            <w:pPr>
              <w:jc w:val="left"/>
              <w:rPr>
                <w:color w:val="EE0000"/>
                <w:lang w:val="en-GB"/>
              </w:rPr>
            </w:pPr>
          </w:p>
        </w:tc>
        <w:tc>
          <w:tcPr>
            <w:tcW w:w="3736" w:type="dxa"/>
          </w:tcPr>
          <w:p w14:paraId="1078F4CC" w14:textId="0F36F69C" w:rsidR="00F60426" w:rsidRPr="0065712F" w:rsidRDefault="00F60426" w:rsidP="00FD366A">
            <w:pPr>
              <w:spacing w:after="120" w:line="276" w:lineRule="auto"/>
              <w:jc w:val="left"/>
              <w:rPr>
                <w:rFonts w:asciiTheme="minorHAnsi" w:hAnsiTheme="minorHAnsi" w:cs="Calibri"/>
              </w:rPr>
            </w:pPr>
            <w:r w:rsidRPr="0065712F">
              <w:rPr>
                <w:rFonts w:asciiTheme="minorHAnsi" w:hAnsiTheme="minorHAnsi" w:cs="Calibri"/>
              </w:rPr>
              <w:t>The Bidder must confirm that they comply with the Product/ Service Functional Requirements for the</w:t>
            </w:r>
            <w:r w:rsidRPr="00E037FE">
              <w:rPr>
                <w:rFonts w:asciiTheme="minorHAnsi" w:hAnsiTheme="minorHAnsi" w:cs="Calibri"/>
              </w:rPr>
              <w:t xml:space="preserve"> CCTV system by completing and signing </w:t>
            </w:r>
            <w:r w:rsidRPr="00FD366A">
              <w:rPr>
                <w:rFonts w:asciiTheme="minorHAnsi" w:hAnsiTheme="minorHAnsi" w:cs="Calibri"/>
                <w:b/>
                <w:bCs/>
              </w:rPr>
              <w:t>Annex B: Addendum 1.</w:t>
            </w:r>
          </w:p>
          <w:p w14:paraId="0B53ED7C" w14:textId="77777777" w:rsidR="00F60426" w:rsidRPr="0065712F" w:rsidRDefault="00F60426" w:rsidP="00FD366A">
            <w:pPr>
              <w:jc w:val="left"/>
              <w:rPr>
                <w:lang w:val="en-GB"/>
              </w:rPr>
            </w:pPr>
          </w:p>
          <w:p w14:paraId="37108A3A" w14:textId="2DFD51C7" w:rsidR="002D24B1" w:rsidRPr="0065712F" w:rsidRDefault="00F60426" w:rsidP="00FD366A">
            <w:pPr>
              <w:jc w:val="left"/>
              <w:rPr>
                <w:rFonts w:cs="Calibri"/>
                <w:b/>
                <w:bCs/>
              </w:rPr>
            </w:pPr>
            <w:r w:rsidRPr="0065712F">
              <w:rPr>
                <w:rFonts w:cs="Calibri"/>
                <w:b/>
                <w:bCs/>
              </w:rPr>
              <w:t xml:space="preserve">NOTE (1): </w:t>
            </w:r>
          </w:p>
          <w:p w14:paraId="093D1B5A" w14:textId="60AFBAE3" w:rsidR="00F60426" w:rsidRPr="0065712F" w:rsidRDefault="00414245" w:rsidP="00FD366A">
            <w:pPr>
              <w:jc w:val="left"/>
              <w:rPr>
                <w:rFonts w:asciiTheme="minorHAnsi" w:hAnsiTheme="minorHAnsi" w:cstheme="minorHAnsi"/>
                <w:szCs w:val="24"/>
              </w:rPr>
            </w:pPr>
            <w:r>
              <w:rPr>
                <w:rFonts w:cs="Calibri"/>
              </w:rPr>
              <w:t xml:space="preserve">SITA </w:t>
            </w:r>
            <w:r w:rsidR="00F60426" w:rsidRPr="0065712F">
              <w:rPr>
                <w:rFonts w:cs="Calibri"/>
              </w:rPr>
              <w:t>reserves the right to verify the information provided.</w:t>
            </w:r>
          </w:p>
        </w:tc>
        <w:tc>
          <w:tcPr>
            <w:tcW w:w="2679" w:type="dxa"/>
          </w:tcPr>
          <w:p w14:paraId="084EF403" w14:textId="40B66147" w:rsidR="00F60426" w:rsidRPr="00466185" w:rsidRDefault="00F60426" w:rsidP="00FD366A">
            <w:pPr>
              <w:jc w:val="left"/>
              <w:rPr>
                <w:rFonts w:cs="Calibri"/>
              </w:rPr>
            </w:pPr>
            <w:r w:rsidRPr="00466185">
              <w:rPr>
                <w:rFonts w:cs="Calibri"/>
                <w:color w:val="FF0000"/>
                <w:szCs w:val="24"/>
              </w:rPr>
              <w:t xml:space="preserve">&lt;provide unique reference to locate substantiating evidence in the bid response – see </w:t>
            </w:r>
            <w:r w:rsidRPr="00466185">
              <w:rPr>
                <w:rFonts w:cs="Calibri"/>
                <w:b/>
                <w:color w:val="FF0000"/>
                <w:szCs w:val="24"/>
              </w:rPr>
              <w:t xml:space="preserve">Annex A, </w:t>
            </w:r>
            <w:r w:rsidR="007E4AC0">
              <w:rPr>
                <w:rFonts w:cs="Calibri"/>
                <w:b/>
                <w:color w:val="FF0000"/>
                <w:szCs w:val="24"/>
              </w:rPr>
              <w:t xml:space="preserve">par </w:t>
            </w:r>
            <w:r w:rsidRPr="00466185">
              <w:rPr>
                <w:rFonts w:cs="Calibri"/>
                <w:b/>
                <w:color w:val="FF0000"/>
                <w:szCs w:val="24"/>
              </w:rPr>
              <w:t>5.</w:t>
            </w:r>
            <w:r>
              <w:rPr>
                <w:rFonts w:cs="Calibri"/>
                <w:b/>
                <w:color w:val="FF0000"/>
                <w:szCs w:val="24"/>
              </w:rPr>
              <w:t>4</w:t>
            </w:r>
            <w:r w:rsidRPr="00466185">
              <w:rPr>
                <w:rFonts w:cs="Calibri"/>
                <w:b/>
                <w:color w:val="FF0000"/>
                <w:szCs w:val="24"/>
              </w:rPr>
              <w:t xml:space="preserve"> and Annex B Addendum 1.</w:t>
            </w:r>
            <w:r w:rsidRPr="00466185">
              <w:rPr>
                <w:rFonts w:cs="Calibri"/>
                <w:color w:val="FF0000"/>
                <w:szCs w:val="24"/>
              </w:rPr>
              <w:t>&gt;</w:t>
            </w:r>
          </w:p>
        </w:tc>
      </w:tr>
    </w:tbl>
    <w:p w14:paraId="76811CE6" w14:textId="674C3CF9" w:rsidR="007E0B84" w:rsidRPr="00FB27E8" w:rsidRDefault="004E2C67" w:rsidP="007E6362">
      <w:pPr>
        <w:pStyle w:val="Heading2"/>
        <w:jc w:val="both"/>
      </w:pPr>
      <w:bookmarkStart w:id="34" w:name="_Toc150417129"/>
      <w:bookmarkStart w:id="35" w:name="_Toc170367924"/>
      <w:bookmarkStart w:id="36" w:name="_Toc237932542"/>
      <w:bookmarkEnd w:id="31"/>
      <w:r>
        <w:t xml:space="preserve">Technical </w:t>
      </w:r>
      <w:r w:rsidR="007E0B84" w:rsidRPr="00FB27E8">
        <w:t>Functionality Evaluation Requirements (Stage 3)</w:t>
      </w:r>
      <w:bookmarkEnd w:id="34"/>
      <w:bookmarkEnd w:id="35"/>
      <w:bookmarkEnd w:id="36"/>
    </w:p>
    <w:p w14:paraId="7536D72C" w14:textId="7FC2CF90" w:rsidR="007D69DE" w:rsidRPr="00371749" w:rsidRDefault="007D69DE" w:rsidP="00F63665">
      <w:pPr>
        <w:pStyle w:val="NoSpacing"/>
        <w:numPr>
          <w:ilvl w:val="2"/>
          <w:numId w:val="19"/>
        </w:numPr>
        <w:ind w:left="924" w:hanging="357"/>
        <w:jc w:val="both"/>
        <w:rPr>
          <w:rFonts w:asciiTheme="majorHAnsi" w:hAnsiTheme="majorHAnsi" w:cstheme="majorHAnsi"/>
        </w:rPr>
      </w:pPr>
      <w:r w:rsidRPr="00371749">
        <w:rPr>
          <w:rFonts w:asciiTheme="majorHAnsi" w:hAnsiTheme="majorHAnsi" w:cstheme="majorHAnsi"/>
        </w:rPr>
        <w:t xml:space="preserve">The bidder must complete in full all the TECHNICAL </w:t>
      </w:r>
      <w:r>
        <w:rPr>
          <w:rFonts w:asciiTheme="majorHAnsi" w:hAnsiTheme="majorHAnsi" w:cstheme="majorHAnsi"/>
        </w:rPr>
        <w:t>F</w:t>
      </w:r>
      <w:r w:rsidRPr="00371749">
        <w:rPr>
          <w:rFonts w:asciiTheme="majorHAnsi" w:hAnsiTheme="majorHAnsi" w:cstheme="majorHAnsi"/>
        </w:rPr>
        <w:t>unctionality requirements.</w:t>
      </w:r>
    </w:p>
    <w:p w14:paraId="53E9B775" w14:textId="0DCAAD72" w:rsidR="007D69DE" w:rsidRPr="00371749" w:rsidRDefault="007D69DE" w:rsidP="00F63665">
      <w:pPr>
        <w:pStyle w:val="NoSpacing"/>
        <w:numPr>
          <w:ilvl w:val="2"/>
          <w:numId w:val="19"/>
        </w:numPr>
        <w:ind w:left="924" w:hanging="357"/>
        <w:jc w:val="both"/>
        <w:rPr>
          <w:rFonts w:asciiTheme="majorHAnsi" w:hAnsiTheme="majorHAnsi" w:cstheme="majorHAnsi"/>
        </w:rPr>
      </w:pPr>
      <w:r w:rsidRPr="00371749">
        <w:rPr>
          <w:rFonts w:asciiTheme="majorHAnsi" w:hAnsiTheme="majorHAnsi" w:cstheme="majorHAnsi"/>
        </w:rPr>
        <w:t xml:space="preserve">The bidder </w:t>
      </w:r>
      <w:r w:rsidRPr="00371749">
        <w:rPr>
          <w:rFonts w:asciiTheme="majorHAnsi" w:hAnsiTheme="majorHAnsi" w:cstheme="majorHAnsi"/>
          <w:b/>
        </w:rPr>
        <w:t>must provide a unique reference number</w:t>
      </w:r>
      <w:r w:rsidRPr="00371749">
        <w:rPr>
          <w:rFonts w:asciiTheme="majorHAnsi" w:hAnsiTheme="majorHAnsi" w:cstheme="majorHAnsi"/>
        </w:rPr>
        <w:t xml:space="preserve"> (e.g. binder/folio, chapter, section, page) to locate substantiating evidence in the bid response. During the evaluation, SITA/Department reserves the right to treat substantiation evidence that cannot be located in the bid response, as “NOT COMPLY”.</w:t>
      </w:r>
    </w:p>
    <w:p w14:paraId="482FE2BD" w14:textId="3690F4AA" w:rsidR="007D69DE" w:rsidRPr="00371749" w:rsidRDefault="00A66ABA" w:rsidP="00F63665">
      <w:pPr>
        <w:pStyle w:val="NoSpacing"/>
        <w:numPr>
          <w:ilvl w:val="2"/>
          <w:numId w:val="19"/>
        </w:numPr>
        <w:ind w:left="924" w:hanging="357"/>
        <w:jc w:val="both"/>
        <w:rPr>
          <w:rFonts w:asciiTheme="majorHAnsi" w:hAnsiTheme="majorHAnsi" w:cstheme="majorHAnsi"/>
        </w:rPr>
      </w:pPr>
      <w:r>
        <w:rPr>
          <w:rFonts w:asciiTheme="majorHAnsi" w:hAnsiTheme="majorHAnsi" w:cstheme="majorHAnsi"/>
        </w:rPr>
        <w:lastRenderedPageBreak/>
        <w:t>T</w:t>
      </w:r>
      <w:r w:rsidR="007D69DE" w:rsidRPr="00371749">
        <w:rPr>
          <w:rFonts w:asciiTheme="majorHAnsi" w:hAnsiTheme="majorHAnsi" w:cstheme="majorHAnsi"/>
        </w:rPr>
        <w:t>he evaluation (scoring) of bidders’ responses to the requirements will be determined by the completeness, relevance and accuracy of substantiating evidence.</w:t>
      </w:r>
    </w:p>
    <w:p w14:paraId="1D8521C1" w14:textId="0A6F5C8A" w:rsidR="007E0B84" w:rsidRPr="00E4291C" w:rsidRDefault="007D69DE" w:rsidP="00F63665">
      <w:pPr>
        <w:pStyle w:val="NoSpacing"/>
        <w:numPr>
          <w:ilvl w:val="2"/>
          <w:numId w:val="19"/>
        </w:numPr>
        <w:ind w:left="924" w:hanging="357"/>
        <w:jc w:val="both"/>
        <w:rPr>
          <w:rFonts w:asciiTheme="majorHAnsi" w:hAnsiTheme="majorHAnsi" w:cstheme="majorHAnsi"/>
        </w:rPr>
      </w:pPr>
      <w:r w:rsidRPr="00E4291C">
        <w:rPr>
          <w:rFonts w:asciiTheme="majorHAnsi" w:hAnsiTheme="majorHAnsi" w:cstheme="majorHAnsi"/>
        </w:rPr>
        <w:t xml:space="preserve">The weighting of requirements: </w:t>
      </w:r>
      <w:r w:rsidR="007E0B84" w:rsidRPr="00E4291C">
        <w:rPr>
          <w:rFonts w:asciiTheme="majorHAnsi" w:hAnsiTheme="majorHAnsi" w:cstheme="majorHAnsi"/>
        </w:rPr>
        <w:t xml:space="preserve">The minimum threshold per functional environment </w:t>
      </w:r>
      <w:r w:rsidRPr="00E4291C">
        <w:rPr>
          <w:rFonts w:asciiTheme="majorHAnsi" w:hAnsiTheme="majorHAnsi" w:cstheme="majorHAnsi"/>
        </w:rPr>
        <w:t>will be</w:t>
      </w:r>
      <w:r w:rsidR="007E0B84" w:rsidRPr="00E4291C">
        <w:rPr>
          <w:rFonts w:asciiTheme="majorHAnsi" w:hAnsiTheme="majorHAnsi" w:cstheme="majorHAnsi"/>
        </w:rPr>
        <w:t xml:space="preserve"> evaluated </w:t>
      </w:r>
      <w:bookmarkStart w:id="37" w:name="_Hlk25054983"/>
      <w:r w:rsidR="007E0B84" w:rsidRPr="00E4291C">
        <w:rPr>
          <w:rFonts w:asciiTheme="majorHAnsi" w:hAnsiTheme="majorHAnsi" w:cstheme="majorHAnsi"/>
        </w:rPr>
        <w:t>as per the table below</w:t>
      </w:r>
      <w:bookmarkEnd w:id="37"/>
      <w:r w:rsidR="007E0B84" w:rsidRPr="00E4291C">
        <w:rPr>
          <w:rFonts w:asciiTheme="majorHAnsi" w:hAnsiTheme="majorHAnsi" w:cstheme="majorHAnsi"/>
        </w:rPr>
        <w:t>.</w:t>
      </w:r>
    </w:p>
    <w:p w14:paraId="11085FC7" w14:textId="77777777" w:rsidR="00B46BD1" w:rsidRDefault="00B46BD1" w:rsidP="007E6362">
      <w:pPr>
        <w:pStyle w:val="NoSpacing"/>
        <w:jc w:val="both"/>
      </w:pPr>
    </w:p>
    <w:p w14:paraId="094F0BC5" w14:textId="77777777" w:rsidR="00B46BD1" w:rsidRPr="00F63665" w:rsidRDefault="00B46BD1" w:rsidP="00F63665">
      <w:pPr>
        <w:pStyle w:val="Caption"/>
        <w:rPr>
          <w:rFonts w:asciiTheme="majorHAnsi" w:hAnsiTheme="majorHAnsi" w:cstheme="majorHAnsi"/>
          <w:color w:val="17365D" w:themeColor="text2" w:themeShade="BF"/>
          <w:szCs w:val="22"/>
        </w:rPr>
      </w:pPr>
      <w:r w:rsidRPr="00F63665">
        <w:rPr>
          <w:rFonts w:asciiTheme="majorHAnsi" w:hAnsiTheme="majorHAnsi" w:cstheme="majorHAnsi"/>
          <w:color w:val="17365D" w:themeColor="text2" w:themeShade="BF"/>
          <w:szCs w:val="22"/>
        </w:rPr>
        <w:t>Table 4: Technical Functionality Evaluating Rating Scale</w:t>
      </w:r>
    </w:p>
    <w:tbl>
      <w:tblPr>
        <w:tblW w:w="5000" w:type="pct"/>
        <w:tblInd w:w="-5"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8414"/>
        <w:gridCol w:w="1510"/>
      </w:tblGrid>
      <w:tr w:rsidR="00B46BD1" w:rsidRPr="0005526C" w14:paraId="3DDDD78F" w14:textId="77777777" w:rsidTr="00F64930">
        <w:trPr>
          <w:tblHeader/>
        </w:trPr>
        <w:tc>
          <w:tcPr>
            <w:tcW w:w="4239" w:type="pct"/>
            <w:shd w:val="clear" w:color="auto" w:fill="D9E2F3"/>
          </w:tcPr>
          <w:p w14:paraId="38833A11" w14:textId="77777777" w:rsidR="00B46BD1" w:rsidRPr="003527CD" w:rsidRDefault="00B46BD1" w:rsidP="007E6362">
            <w:pPr>
              <w:rPr>
                <w:rFonts w:cs="Calibri Light"/>
                <w:b/>
              </w:rPr>
            </w:pPr>
            <w:bookmarkStart w:id="38" w:name="_Hlk131424169"/>
            <w:r w:rsidRPr="003527CD">
              <w:rPr>
                <w:rFonts w:cs="Calibri Light"/>
                <w:b/>
              </w:rPr>
              <w:t xml:space="preserve">Evaluation criteria </w:t>
            </w:r>
          </w:p>
        </w:tc>
        <w:tc>
          <w:tcPr>
            <w:tcW w:w="761" w:type="pct"/>
            <w:shd w:val="clear" w:color="auto" w:fill="D9E2F3"/>
          </w:tcPr>
          <w:p w14:paraId="1D576C2E" w14:textId="77777777" w:rsidR="00B46BD1" w:rsidRPr="003527CD" w:rsidRDefault="00B46BD1" w:rsidP="007E6362">
            <w:pPr>
              <w:rPr>
                <w:rFonts w:cs="Calibri Light"/>
                <w:b/>
              </w:rPr>
            </w:pPr>
            <w:r w:rsidRPr="003527CD">
              <w:rPr>
                <w:rFonts w:cs="Calibri Light"/>
                <w:b/>
              </w:rPr>
              <w:t>Score</w:t>
            </w:r>
          </w:p>
        </w:tc>
      </w:tr>
      <w:tr w:rsidR="00B46BD1" w:rsidRPr="0005526C" w14:paraId="1141F9AB" w14:textId="77777777" w:rsidTr="00F64930">
        <w:tc>
          <w:tcPr>
            <w:tcW w:w="4239" w:type="pct"/>
          </w:tcPr>
          <w:p w14:paraId="02A3614B" w14:textId="77777777" w:rsidR="00B46BD1" w:rsidRPr="003527CD" w:rsidRDefault="00B46BD1" w:rsidP="007E6362">
            <w:pPr>
              <w:rPr>
                <w:rFonts w:cs="Calibri Light"/>
              </w:rPr>
            </w:pPr>
            <w:r w:rsidRPr="003527CD">
              <w:rPr>
                <w:rFonts w:cs="Calibri Light"/>
                <w:b/>
                <w:lang w:val="en-GB"/>
              </w:rPr>
              <w:t xml:space="preserve">Irrelevant </w:t>
            </w:r>
            <w:r w:rsidRPr="0005526C">
              <w:rPr>
                <w:rFonts w:cs="Calibri Light"/>
                <w:lang w:val="en-GB"/>
              </w:rPr>
              <w:t>-No</w:t>
            </w:r>
            <w:r>
              <w:rPr>
                <w:rFonts w:cs="Calibri Light"/>
                <w:lang w:val="en-GB"/>
              </w:rPr>
              <w:t xml:space="preserve"> </w:t>
            </w:r>
            <w:r w:rsidRPr="0005526C">
              <w:rPr>
                <w:rFonts w:cs="Calibri Light"/>
                <w:lang w:val="en-GB"/>
              </w:rPr>
              <w:t>information was provided</w:t>
            </w:r>
            <w:r w:rsidRPr="003527CD">
              <w:rPr>
                <w:rFonts w:cs="Calibri Light"/>
              </w:rPr>
              <w:t>, or does not</w:t>
            </w:r>
            <w:r>
              <w:rPr>
                <w:rFonts w:cs="Calibri Light"/>
              </w:rPr>
              <w:t xml:space="preserve"> meet</w:t>
            </w:r>
            <w:r w:rsidRPr="003527CD">
              <w:rPr>
                <w:rFonts w:cs="Calibri Light"/>
              </w:rPr>
              <w:t xml:space="preserve"> minimum requirement</w:t>
            </w:r>
            <w:r>
              <w:rPr>
                <w:rFonts w:cs="Calibri Light"/>
              </w:rPr>
              <w:t>s</w:t>
            </w:r>
          </w:p>
        </w:tc>
        <w:tc>
          <w:tcPr>
            <w:tcW w:w="761" w:type="pct"/>
          </w:tcPr>
          <w:p w14:paraId="50D833A4" w14:textId="77777777" w:rsidR="00B46BD1" w:rsidRPr="003527CD" w:rsidRDefault="00B46BD1" w:rsidP="007E6362">
            <w:pPr>
              <w:rPr>
                <w:rFonts w:cs="Calibri Light"/>
              </w:rPr>
            </w:pPr>
            <w:r w:rsidRPr="003527CD">
              <w:rPr>
                <w:rFonts w:cs="Calibri Light"/>
              </w:rPr>
              <w:t>0</w:t>
            </w:r>
          </w:p>
        </w:tc>
      </w:tr>
      <w:tr w:rsidR="00B46BD1" w:rsidRPr="0005526C" w14:paraId="50EA8451" w14:textId="77777777" w:rsidTr="00F64930">
        <w:tc>
          <w:tcPr>
            <w:tcW w:w="4239" w:type="pct"/>
          </w:tcPr>
          <w:p w14:paraId="2B13CC7F" w14:textId="77777777" w:rsidR="00B46BD1" w:rsidRPr="003527CD" w:rsidRDefault="00B46BD1" w:rsidP="007E6362">
            <w:pPr>
              <w:rPr>
                <w:rFonts w:cs="Calibri Light"/>
              </w:rPr>
            </w:pPr>
            <w:r w:rsidRPr="003527CD">
              <w:rPr>
                <w:rFonts w:cs="Calibri Light"/>
                <w:b/>
                <w:lang w:val="en-GB"/>
              </w:rPr>
              <w:t>Good -</w:t>
            </w:r>
            <w:r w:rsidRPr="0005526C">
              <w:rPr>
                <w:rFonts w:cs="Calibri Light"/>
                <w:lang w:val="en-GB"/>
              </w:rPr>
              <w:t xml:space="preserve"> Meets minimum requirements</w:t>
            </w:r>
            <w:r w:rsidRPr="0005526C" w:rsidDel="00C42B6C">
              <w:rPr>
                <w:rFonts w:cs="Calibri Light"/>
                <w:lang w:val="en-GB"/>
              </w:rPr>
              <w:t xml:space="preserve"> </w:t>
            </w:r>
          </w:p>
        </w:tc>
        <w:tc>
          <w:tcPr>
            <w:tcW w:w="761" w:type="pct"/>
          </w:tcPr>
          <w:p w14:paraId="3198E088" w14:textId="77777777" w:rsidR="00B46BD1" w:rsidRPr="003527CD" w:rsidRDefault="00B46BD1" w:rsidP="007E6362">
            <w:pPr>
              <w:rPr>
                <w:rFonts w:cs="Calibri Light"/>
              </w:rPr>
            </w:pPr>
            <w:r w:rsidRPr="003527CD">
              <w:rPr>
                <w:rFonts w:cs="Calibri Light"/>
              </w:rPr>
              <w:t>3</w:t>
            </w:r>
          </w:p>
        </w:tc>
      </w:tr>
      <w:tr w:rsidR="00B46BD1" w:rsidRPr="0005526C" w14:paraId="2BC09DC9" w14:textId="77777777" w:rsidTr="00F64930">
        <w:trPr>
          <w:trHeight w:val="184"/>
        </w:trPr>
        <w:tc>
          <w:tcPr>
            <w:tcW w:w="4239" w:type="pct"/>
          </w:tcPr>
          <w:p w14:paraId="4FE2F922" w14:textId="77777777" w:rsidR="00B46BD1" w:rsidRPr="003527CD" w:rsidRDefault="00B46BD1" w:rsidP="007E6362">
            <w:pPr>
              <w:rPr>
                <w:rFonts w:cs="Calibri Light"/>
              </w:rPr>
            </w:pPr>
            <w:r w:rsidRPr="003527CD">
              <w:rPr>
                <w:rFonts w:cs="Calibri Light"/>
                <w:b/>
                <w:lang w:val="en-GB"/>
              </w:rPr>
              <w:t>Exceed</w:t>
            </w:r>
            <w:r w:rsidRPr="0005526C">
              <w:rPr>
                <w:rFonts w:cs="Calibri Light"/>
                <w:b/>
                <w:lang w:val="en-GB"/>
              </w:rPr>
              <w:t>s</w:t>
            </w:r>
            <w:r w:rsidRPr="003527CD">
              <w:rPr>
                <w:rFonts w:cs="Calibri Light"/>
                <w:b/>
                <w:lang w:val="en-GB"/>
              </w:rPr>
              <w:t xml:space="preserve"> </w:t>
            </w:r>
            <w:r w:rsidRPr="0005526C">
              <w:rPr>
                <w:rFonts w:cs="Calibri Light"/>
                <w:lang w:val="en-GB"/>
              </w:rPr>
              <w:t>- Exceeds minimum requirements</w:t>
            </w:r>
            <w:r w:rsidRPr="0005526C" w:rsidDel="00C42B6C">
              <w:rPr>
                <w:rFonts w:cs="Calibri Light"/>
                <w:lang w:val="en-GB"/>
              </w:rPr>
              <w:t xml:space="preserve"> </w:t>
            </w:r>
          </w:p>
        </w:tc>
        <w:tc>
          <w:tcPr>
            <w:tcW w:w="761" w:type="pct"/>
          </w:tcPr>
          <w:p w14:paraId="517C61CC" w14:textId="77777777" w:rsidR="00B46BD1" w:rsidRPr="003527CD" w:rsidRDefault="00B46BD1" w:rsidP="007E6362">
            <w:pPr>
              <w:rPr>
                <w:rFonts w:cs="Calibri Light"/>
              </w:rPr>
            </w:pPr>
            <w:r w:rsidRPr="003527CD">
              <w:rPr>
                <w:rFonts w:cs="Calibri Light"/>
              </w:rPr>
              <w:t>5</w:t>
            </w:r>
          </w:p>
        </w:tc>
      </w:tr>
      <w:bookmarkEnd w:id="38"/>
    </w:tbl>
    <w:p w14:paraId="1771F739" w14:textId="77777777" w:rsidR="00B46BD1" w:rsidRPr="00436FEE" w:rsidRDefault="00B46BD1" w:rsidP="007E6362">
      <w:pPr>
        <w:spacing w:line="240" w:lineRule="auto"/>
      </w:pPr>
    </w:p>
    <w:p w14:paraId="0A25F8F6" w14:textId="77777777" w:rsidR="00B46BD1" w:rsidRPr="00436FEE" w:rsidRDefault="00B46BD1" w:rsidP="00D50316">
      <w:pPr>
        <w:pStyle w:val="NoSpacing"/>
        <w:numPr>
          <w:ilvl w:val="0"/>
          <w:numId w:val="66"/>
        </w:numPr>
        <w:jc w:val="both"/>
      </w:pPr>
      <w:r w:rsidRPr="00436FEE">
        <w:t>The minimum threshold per functional environment will also the evaluated as per the table below.</w:t>
      </w:r>
    </w:p>
    <w:p w14:paraId="6DCCB222" w14:textId="77777777" w:rsidR="00B46BD1" w:rsidRPr="00F63665" w:rsidRDefault="00B46BD1" w:rsidP="00F63665">
      <w:pPr>
        <w:pStyle w:val="Caption"/>
        <w:rPr>
          <w:rFonts w:asciiTheme="majorHAnsi" w:hAnsiTheme="majorHAnsi" w:cstheme="majorHAnsi"/>
          <w:color w:val="17365D" w:themeColor="text2" w:themeShade="BF"/>
          <w:szCs w:val="22"/>
        </w:rPr>
      </w:pPr>
      <w:r w:rsidRPr="00F63665">
        <w:rPr>
          <w:rFonts w:asciiTheme="majorHAnsi" w:hAnsiTheme="majorHAnsi" w:cstheme="majorHAnsi"/>
          <w:color w:val="17365D" w:themeColor="text2" w:themeShade="BF"/>
          <w:szCs w:val="22"/>
        </w:rPr>
        <w:t xml:space="preserve">Table 5: Technical Functionality Weighting Requirements </w:t>
      </w:r>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657"/>
        <w:gridCol w:w="6822"/>
        <w:gridCol w:w="8"/>
        <w:gridCol w:w="1437"/>
      </w:tblGrid>
      <w:tr w:rsidR="00B46BD1" w:rsidRPr="00BB6FBF" w14:paraId="75CE3493" w14:textId="77777777" w:rsidTr="00F64930">
        <w:trPr>
          <w:tblHeader/>
        </w:trPr>
        <w:tc>
          <w:tcPr>
            <w:tcW w:w="835" w:type="pct"/>
            <w:shd w:val="clear" w:color="auto" w:fill="DBE5F1"/>
          </w:tcPr>
          <w:p w14:paraId="60DAA81A" w14:textId="77777777" w:rsidR="00B46BD1" w:rsidRPr="00466185" w:rsidRDefault="00B46BD1" w:rsidP="00F63665">
            <w:pPr>
              <w:jc w:val="left"/>
              <w:rPr>
                <w:b/>
                <w:sz w:val="20"/>
                <w:szCs w:val="24"/>
              </w:rPr>
            </w:pPr>
            <w:r w:rsidRPr="00466185">
              <w:rPr>
                <w:b/>
                <w:sz w:val="20"/>
                <w:szCs w:val="24"/>
              </w:rPr>
              <w:t>No.</w:t>
            </w:r>
          </w:p>
        </w:tc>
        <w:tc>
          <w:tcPr>
            <w:tcW w:w="3437" w:type="pct"/>
            <w:shd w:val="clear" w:color="auto" w:fill="DBE5F1"/>
          </w:tcPr>
          <w:p w14:paraId="3F6FE10F" w14:textId="77777777" w:rsidR="00B46BD1" w:rsidRPr="00466185" w:rsidRDefault="00B46BD1" w:rsidP="007E6362">
            <w:pPr>
              <w:rPr>
                <w:b/>
                <w:sz w:val="20"/>
                <w:szCs w:val="24"/>
              </w:rPr>
            </w:pPr>
            <w:r w:rsidRPr="00466185">
              <w:rPr>
                <w:b/>
                <w:sz w:val="20"/>
                <w:szCs w:val="24"/>
              </w:rPr>
              <w:t>Technical Functionality Requirements (per environment)</w:t>
            </w:r>
          </w:p>
        </w:tc>
        <w:tc>
          <w:tcPr>
            <w:tcW w:w="728" w:type="pct"/>
            <w:gridSpan w:val="2"/>
            <w:shd w:val="clear" w:color="auto" w:fill="DBE5F1"/>
          </w:tcPr>
          <w:p w14:paraId="4219E0B4" w14:textId="77777777" w:rsidR="00B46BD1" w:rsidRPr="00466185" w:rsidRDefault="00B46BD1" w:rsidP="007E6362">
            <w:pPr>
              <w:rPr>
                <w:b/>
                <w:sz w:val="20"/>
                <w:szCs w:val="24"/>
              </w:rPr>
            </w:pPr>
            <w:r w:rsidRPr="00466185">
              <w:rPr>
                <w:b/>
                <w:sz w:val="20"/>
                <w:szCs w:val="24"/>
              </w:rPr>
              <w:t>Weighting</w:t>
            </w:r>
          </w:p>
        </w:tc>
      </w:tr>
      <w:tr w:rsidR="00B46BD1" w:rsidRPr="003D63C7" w14:paraId="48781A83" w14:textId="77777777" w:rsidTr="00F64930">
        <w:tc>
          <w:tcPr>
            <w:tcW w:w="835" w:type="pct"/>
          </w:tcPr>
          <w:p w14:paraId="02C3EDC8" w14:textId="77777777" w:rsidR="00B46BD1" w:rsidRPr="003D63C7" w:rsidRDefault="00B46BD1" w:rsidP="00F63665">
            <w:pPr>
              <w:pStyle w:val="ListParagraph"/>
              <w:numPr>
                <w:ilvl w:val="0"/>
                <w:numId w:val="68"/>
              </w:numPr>
              <w:jc w:val="left"/>
              <w:rPr>
                <w:sz w:val="20"/>
                <w:szCs w:val="24"/>
              </w:rPr>
            </w:pPr>
          </w:p>
        </w:tc>
        <w:tc>
          <w:tcPr>
            <w:tcW w:w="3437" w:type="pct"/>
          </w:tcPr>
          <w:p w14:paraId="3185C73B" w14:textId="77777777" w:rsidR="00B46BD1" w:rsidRPr="003D63C7" w:rsidRDefault="00B46BD1" w:rsidP="007E6362">
            <w:r w:rsidRPr="003D63C7">
              <w:t>5MP Bullet/Dome Camera</w:t>
            </w:r>
          </w:p>
        </w:tc>
        <w:tc>
          <w:tcPr>
            <w:tcW w:w="728" w:type="pct"/>
            <w:gridSpan w:val="2"/>
          </w:tcPr>
          <w:p w14:paraId="7438F767" w14:textId="0534BBE6" w:rsidR="00B46BD1" w:rsidRPr="003D63C7" w:rsidRDefault="00CB6229" w:rsidP="007E6362">
            <w:r w:rsidRPr="003D63C7">
              <w:t>18</w:t>
            </w:r>
            <w:r w:rsidR="00B46BD1" w:rsidRPr="003D63C7">
              <w:t>%</w:t>
            </w:r>
          </w:p>
        </w:tc>
      </w:tr>
      <w:tr w:rsidR="00B46BD1" w:rsidRPr="003D63C7" w14:paraId="1DE0332D" w14:textId="77777777" w:rsidTr="00F64930">
        <w:tc>
          <w:tcPr>
            <w:tcW w:w="835" w:type="pct"/>
          </w:tcPr>
          <w:p w14:paraId="429DE33D" w14:textId="77777777" w:rsidR="00B46BD1" w:rsidRPr="003D63C7" w:rsidRDefault="00B46BD1" w:rsidP="00F63665">
            <w:pPr>
              <w:pStyle w:val="ListParagraph"/>
              <w:numPr>
                <w:ilvl w:val="0"/>
                <w:numId w:val="68"/>
              </w:numPr>
              <w:jc w:val="left"/>
              <w:rPr>
                <w:sz w:val="20"/>
                <w:szCs w:val="24"/>
              </w:rPr>
            </w:pPr>
          </w:p>
        </w:tc>
        <w:tc>
          <w:tcPr>
            <w:tcW w:w="3437" w:type="pct"/>
          </w:tcPr>
          <w:p w14:paraId="3E237839" w14:textId="77777777" w:rsidR="00B46BD1" w:rsidRPr="003D63C7" w:rsidRDefault="00B46BD1" w:rsidP="007E6362">
            <w:r w:rsidRPr="003D63C7">
              <w:t>PTZ</w:t>
            </w:r>
          </w:p>
        </w:tc>
        <w:tc>
          <w:tcPr>
            <w:tcW w:w="728" w:type="pct"/>
            <w:gridSpan w:val="2"/>
          </w:tcPr>
          <w:p w14:paraId="71C7ED1C" w14:textId="77777777" w:rsidR="00B46BD1" w:rsidRPr="003D63C7" w:rsidRDefault="00B46BD1" w:rsidP="007E6362">
            <w:r w:rsidRPr="003D63C7">
              <w:t>12%</w:t>
            </w:r>
          </w:p>
        </w:tc>
      </w:tr>
      <w:tr w:rsidR="00B46BD1" w:rsidRPr="003D63C7" w14:paraId="01D5BBE4" w14:textId="77777777" w:rsidTr="00F64930">
        <w:tc>
          <w:tcPr>
            <w:tcW w:w="835" w:type="pct"/>
          </w:tcPr>
          <w:p w14:paraId="3D17FD52" w14:textId="77777777" w:rsidR="00B46BD1" w:rsidRPr="003D63C7" w:rsidRDefault="00B46BD1" w:rsidP="00F63665">
            <w:pPr>
              <w:pStyle w:val="ListParagraph"/>
              <w:numPr>
                <w:ilvl w:val="0"/>
                <w:numId w:val="68"/>
              </w:numPr>
              <w:jc w:val="left"/>
              <w:rPr>
                <w:sz w:val="20"/>
                <w:szCs w:val="24"/>
              </w:rPr>
            </w:pPr>
          </w:p>
        </w:tc>
        <w:tc>
          <w:tcPr>
            <w:tcW w:w="3437" w:type="pct"/>
          </w:tcPr>
          <w:p w14:paraId="5C5E0090" w14:textId="77777777" w:rsidR="00B46BD1" w:rsidRPr="003D63C7" w:rsidRDefault="00B46BD1" w:rsidP="007E6362">
            <w:r w:rsidRPr="003D63C7">
              <w:t>180° Panoramic Camera</w:t>
            </w:r>
          </w:p>
        </w:tc>
        <w:tc>
          <w:tcPr>
            <w:tcW w:w="728" w:type="pct"/>
            <w:gridSpan w:val="2"/>
          </w:tcPr>
          <w:p w14:paraId="1D4882FC" w14:textId="77777777" w:rsidR="00B46BD1" w:rsidRPr="003D63C7" w:rsidRDefault="00B46BD1" w:rsidP="007E6362">
            <w:r w:rsidRPr="003D63C7">
              <w:t>8%</w:t>
            </w:r>
          </w:p>
        </w:tc>
      </w:tr>
      <w:tr w:rsidR="00B46BD1" w:rsidRPr="003D63C7" w14:paraId="12529345" w14:textId="77777777" w:rsidTr="00F64930">
        <w:tc>
          <w:tcPr>
            <w:tcW w:w="835" w:type="pct"/>
          </w:tcPr>
          <w:p w14:paraId="7F95D219" w14:textId="77777777" w:rsidR="00B46BD1" w:rsidRPr="003D63C7" w:rsidRDefault="00B46BD1" w:rsidP="00F63665">
            <w:pPr>
              <w:pStyle w:val="ListParagraph"/>
              <w:numPr>
                <w:ilvl w:val="0"/>
                <w:numId w:val="68"/>
              </w:numPr>
              <w:jc w:val="left"/>
              <w:rPr>
                <w:sz w:val="20"/>
                <w:szCs w:val="24"/>
              </w:rPr>
            </w:pPr>
          </w:p>
        </w:tc>
        <w:tc>
          <w:tcPr>
            <w:tcW w:w="3437" w:type="pct"/>
          </w:tcPr>
          <w:p w14:paraId="31A9F2BC" w14:textId="77777777" w:rsidR="00B46BD1" w:rsidRPr="003D63C7" w:rsidRDefault="00B46BD1" w:rsidP="007E6362">
            <w:r w:rsidRPr="003D63C7">
              <w:t>360° Fisheye Camera</w:t>
            </w:r>
          </w:p>
        </w:tc>
        <w:tc>
          <w:tcPr>
            <w:tcW w:w="728" w:type="pct"/>
            <w:gridSpan w:val="2"/>
          </w:tcPr>
          <w:p w14:paraId="5FD1E532" w14:textId="77777777" w:rsidR="00B46BD1" w:rsidRPr="003D63C7" w:rsidRDefault="00B46BD1" w:rsidP="007E6362">
            <w:r w:rsidRPr="003D63C7">
              <w:t>10%</w:t>
            </w:r>
          </w:p>
        </w:tc>
      </w:tr>
      <w:tr w:rsidR="00B46BD1" w:rsidRPr="003D63C7" w14:paraId="0F88D112" w14:textId="77777777" w:rsidTr="00F64930">
        <w:tc>
          <w:tcPr>
            <w:tcW w:w="835" w:type="pct"/>
          </w:tcPr>
          <w:p w14:paraId="04E88B52" w14:textId="77777777" w:rsidR="00B46BD1" w:rsidRPr="003D63C7" w:rsidRDefault="00B46BD1" w:rsidP="00F63665">
            <w:pPr>
              <w:pStyle w:val="ListParagraph"/>
              <w:numPr>
                <w:ilvl w:val="0"/>
                <w:numId w:val="68"/>
              </w:numPr>
              <w:jc w:val="left"/>
              <w:rPr>
                <w:sz w:val="20"/>
                <w:szCs w:val="24"/>
              </w:rPr>
            </w:pPr>
          </w:p>
        </w:tc>
        <w:tc>
          <w:tcPr>
            <w:tcW w:w="3437" w:type="pct"/>
          </w:tcPr>
          <w:p w14:paraId="683586AD" w14:textId="77777777" w:rsidR="00B46BD1" w:rsidRPr="003D63C7" w:rsidRDefault="00B46BD1" w:rsidP="007E6362">
            <w:r w:rsidRPr="003D63C7">
              <w:t>NVR with PoE</w:t>
            </w:r>
          </w:p>
        </w:tc>
        <w:tc>
          <w:tcPr>
            <w:tcW w:w="728" w:type="pct"/>
            <w:gridSpan w:val="2"/>
          </w:tcPr>
          <w:p w14:paraId="687C9C66" w14:textId="53191F93" w:rsidR="00B46BD1" w:rsidRPr="003D63C7" w:rsidRDefault="00B46BD1" w:rsidP="007E6362">
            <w:r w:rsidRPr="003D63C7">
              <w:t>1</w:t>
            </w:r>
            <w:r w:rsidR="00CB6229" w:rsidRPr="003D63C7">
              <w:t>0</w:t>
            </w:r>
            <w:r w:rsidRPr="003D63C7">
              <w:t>%</w:t>
            </w:r>
          </w:p>
        </w:tc>
      </w:tr>
      <w:tr w:rsidR="00B46BD1" w:rsidRPr="003D63C7" w14:paraId="619BC05B" w14:textId="77777777" w:rsidTr="00F64930">
        <w:tc>
          <w:tcPr>
            <w:tcW w:w="835" w:type="pct"/>
          </w:tcPr>
          <w:p w14:paraId="0EC9551E" w14:textId="77777777" w:rsidR="00B46BD1" w:rsidRPr="003D63C7" w:rsidRDefault="00B46BD1" w:rsidP="00F63665">
            <w:pPr>
              <w:pStyle w:val="ListParagraph"/>
              <w:numPr>
                <w:ilvl w:val="0"/>
                <w:numId w:val="68"/>
              </w:numPr>
              <w:jc w:val="left"/>
              <w:rPr>
                <w:sz w:val="20"/>
                <w:szCs w:val="24"/>
              </w:rPr>
            </w:pPr>
          </w:p>
        </w:tc>
        <w:tc>
          <w:tcPr>
            <w:tcW w:w="3437" w:type="pct"/>
          </w:tcPr>
          <w:p w14:paraId="5CD30E81" w14:textId="77777777" w:rsidR="00B46BD1" w:rsidRPr="003D63C7" w:rsidRDefault="00B46BD1" w:rsidP="007E6362">
            <w:r w:rsidRPr="003D63C7">
              <w:t>VMS</w:t>
            </w:r>
          </w:p>
        </w:tc>
        <w:tc>
          <w:tcPr>
            <w:tcW w:w="728" w:type="pct"/>
            <w:gridSpan w:val="2"/>
          </w:tcPr>
          <w:p w14:paraId="27E043F4" w14:textId="05DD2D03" w:rsidR="00B46BD1" w:rsidRPr="003D63C7" w:rsidRDefault="00B46BD1" w:rsidP="007E6362">
            <w:r w:rsidRPr="003D63C7">
              <w:t>1</w:t>
            </w:r>
            <w:r w:rsidR="00CB6229" w:rsidRPr="003D63C7">
              <w:t>0</w:t>
            </w:r>
            <w:r w:rsidRPr="003D63C7">
              <w:t>%</w:t>
            </w:r>
          </w:p>
        </w:tc>
      </w:tr>
      <w:tr w:rsidR="00B46BD1" w:rsidRPr="003D63C7" w14:paraId="0CC92296" w14:textId="77777777" w:rsidTr="00F64930">
        <w:tc>
          <w:tcPr>
            <w:tcW w:w="835" w:type="pct"/>
          </w:tcPr>
          <w:p w14:paraId="2F2F3F4C" w14:textId="77777777" w:rsidR="00B46BD1" w:rsidRPr="003D63C7" w:rsidRDefault="00B46BD1" w:rsidP="00F63665">
            <w:pPr>
              <w:pStyle w:val="ListParagraph"/>
              <w:numPr>
                <w:ilvl w:val="0"/>
                <w:numId w:val="68"/>
              </w:numPr>
              <w:jc w:val="left"/>
              <w:rPr>
                <w:sz w:val="20"/>
                <w:szCs w:val="24"/>
              </w:rPr>
            </w:pPr>
          </w:p>
        </w:tc>
        <w:tc>
          <w:tcPr>
            <w:tcW w:w="3437" w:type="pct"/>
          </w:tcPr>
          <w:p w14:paraId="429C1117" w14:textId="77777777" w:rsidR="00B46BD1" w:rsidRPr="003D63C7" w:rsidRDefault="00B46BD1" w:rsidP="007E6362">
            <w:r w:rsidRPr="003D63C7">
              <w:t>CCTV Managed Network Switch</w:t>
            </w:r>
          </w:p>
        </w:tc>
        <w:tc>
          <w:tcPr>
            <w:tcW w:w="728" w:type="pct"/>
            <w:gridSpan w:val="2"/>
          </w:tcPr>
          <w:p w14:paraId="784867F5" w14:textId="11148111" w:rsidR="00B46BD1" w:rsidRPr="003D63C7" w:rsidRDefault="00CB6229" w:rsidP="007E6362">
            <w:r w:rsidRPr="003D63C7">
              <w:t>18</w:t>
            </w:r>
            <w:r w:rsidR="00B46BD1" w:rsidRPr="003D63C7">
              <w:t>%</w:t>
            </w:r>
          </w:p>
        </w:tc>
      </w:tr>
      <w:tr w:rsidR="00414245" w:rsidRPr="003D63C7" w14:paraId="276E00DB" w14:textId="77777777" w:rsidTr="00F64930">
        <w:tc>
          <w:tcPr>
            <w:tcW w:w="835" w:type="pct"/>
          </w:tcPr>
          <w:p w14:paraId="65A5EF28" w14:textId="77777777" w:rsidR="00414245" w:rsidRPr="003D63C7" w:rsidRDefault="00414245" w:rsidP="00F63665">
            <w:pPr>
              <w:pStyle w:val="ListParagraph"/>
              <w:numPr>
                <w:ilvl w:val="0"/>
                <w:numId w:val="68"/>
              </w:numPr>
              <w:jc w:val="left"/>
              <w:rPr>
                <w:sz w:val="20"/>
                <w:szCs w:val="24"/>
              </w:rPr>
            </w:pPr>
          </w:p>
        </w:tc>
        <w:tc>
          <w:tcPr>
            <w:tcW w:w="3437" w:type="pct"/>
          </w:tcPr>
          <w:p w14:paraId="29D4C9F1" w14:textId="5AE18FCB" w:rsidR="00414245" w:rsidRPr="003D63C7" w:rsidRDefault="00CB6229" w:rsidP="007E6362">
            <w:r w:rsidRPr="003D63C7">
              <w:t>Local Support Capability</w:t>
            </w:r>
          </w:p>
        </w:tc>
        <w:tc>
          <w:tcPr>
            <w:tcW w:w="728" w:type="pct"/>
            <w:gridSpan w:val="2"/>
          </w:tcPr>
          <w:p w14:paraId="6353F86B" w14:textId="586DAF89" w:rsidR="00414245" w:rsidRPr="003D63C7" w:rsidRDefault="00AD38D5" w:rsidP="007E6362">
            <w:r w:rsidRPr="003D63C7">
              <w:t>8%</w:t>
            </w:r>
          </w:p>
        </w:tc>
      </w:tr>
      <w:tr w:rsidR="00B46BD1" w:rsidRPr="003D63C7" w14:paraId="7790C3CF" w14:textId="77777777" w:rsidTr="00F64930">
        <w:tc>
          <w:tcPr>
            <w:tcW w:w="835" w:type="pct"/>
          </w:tcPr>
          <w:p w14:paraId="1B407C48" w14:textId="77777777" w:rsidR="00B46BD1" w:rsidRPr="003D63C7" w:rsidRDefault="00B46BD1" w:rsidP="00F63665">
            <w:pPr>
              <w:pStyle w:val="ListParagraph"/>
              <w:numPr>
                <w:ilvl w:val="0"/>
                <w:numId w:val="68"/>
              </w:numPr>
              <w:jc w:val="left"/>
              <w:rPr>
                <w:sz w:val="20"/>
                <w:szCs w:val="24"/>
              </w:rPr>
            </w:pPr>
          </w:p>
        </w:tc>
        <w:tc>
          <w:tcPr>
            <w:tcW w:w="3437" w:type="pct"/>
          </w:tcPr>
          <w:p w14:paraId="13EC9AF2" w14:textId="77777777" w:rsidR="00B46BD1" w:rsidRPr="003D63C7" w:rsidRDefault="00B46BD1" w:rsidP="007E6362">
            <w:r w:rsidRPr="003D63C7">
              <w:t>Project Plan</w:t>
            </w:r>
          </w:p>
        </w:tc>
        <w:tc>
          <w:tcPr>
            <w:tcW w:w="728" w:type="pct"/>
            <w:gridSpan w:val="2"/>
          </w:tcPr>
          <w:p w14:paraId="7700DFA5" w14:textId="77777777" w:rsidR="00B46BD1" w:rsidRPr="003D63C7" w:rsidRDefault="00B46BD1" w:rsidP="007E6362">
            <w:r w:rsidRPr="003D63C7">
              <w:t>6%</w:t>
            </w:r>
          </w:p>
        </w:tc>
      </w:tr>
      <w:tr w:rsidR="00B46BD1" w:rsidRPr="00BB6FBF" w14:paraId="06CF973E" w14:textId="77777777" w:rsidTr="00F64930">
        <w:tc>
          <w:tcPr>
            <w:tcW w:w="4276" w:type="pct"/>
            <w:gridSpan w:val="3"/>
          </w:tcPr>
          <w:p w14:paraId="07B4DA9B" w14:textId="77777777" w:rsidR="00B46BD1" w:rsidRPr="00BB6FBF" w:rsidRDefault="00B46BD1" w:rsidP="00F63665">
            <w:pPr>
              <w:jc w:val="left"/>
              <w:rPr>
                <w:b/>
                <w:sz w:val="20"/>
                <w:szCs w:val="24"/>
              </w:rPr>
            </w:pPr>
            <w:r w:rsidRPr="00BB6FBF">
              <w:rPr>
                <w:b/>
                <w:sz w:val="20"/>
                <w:szCs w:val="24"/>
              </w:rPr>
              <w:t>TOTAL</w:t>
            </w:r>
          </w:p>
        </w:tc>
        <w:tc>
          <w:tcPr>
            <w:tcW w:w="724" w:type="pct"/>
          </w:tcPr>
          <w:p w14:paraId="40333045" w14:textId="77777777" w:rsidR="00B46BD1" w:rsidRPr="00BB6FBF" w:rsidRDefault="00B46BD1" w:rsidP="007E6362">
            <w:pPr>
              <w:rPr>
                <w:b/>
                <w:sz w:val="20"/>
                <w:szCs w:val="24"/>
              </w:rPr>
            </w:pPr>
            <w:r>
              <w:rPr>
                <w:b/>
                <w:sz w:val="20"/>
                <w:szCs w:val="24"/>
              </w:rPr>
              <w:t>100%</w:t>
            </w:r>
          </w:p>
        </w:tc>
      </w:tr>
    </w:tbl>
    <w:p w14:paraId="64E9E6A2" w14:textId="77777777" w:rsidR="00B46BD1" w:rsidRPr="008228E6" w:rsidRDefault="00B46BD1" w:rsidP="007E6362">
      <w:pPr>
        <w:spacing w:line="240" w:lineRule="auto"/>
        <w:ind w:left="1134"/>
        <w:rPr>
          <w:szCs w:val="24"/>
          <w:highlight w:val="yellow"/>
        </w:rPr>
      </w:pPr>
    </w:p>
    <w:p w14:paraId="7C41CF22" w14:textId="77777777" w:rsidR="00B46BD1" w:rsidRPr="00B47F01" w:rsidRDefault="00B46BD1" w:rsidP="00D50316">
      <w:pPr>
        <w:pStyle w:val="NoSpacing"/>
        <w:numPr>
          <w:ilvl w:val="0"/>
          <w:numId w:val="67"/>
        </w:numPr>
        <w:jc w:val="both"/>
        <w:rPr>
          <w:szCs w:val="24"/>
        </w:rPr>
      </w:pPr>
      <w:r w:rsidRPr="00B47F01">
        <w:rPr>
          <w:b/>
          <w:szCs w:val="24"/>
        </w:rPr>
        <w:t>Minimum threshold</w:t>
      </w:r>
      <w:r w:rsidRPr="00B47F01">
        <w:rPr>
          <w:szCs w:val="24"/>
        </w:rPr>
        <w:t xml:space="preserve">. To be eligible to proceed to the next stage of the evaluation the bid must achieve a minimum threshold score of </w:t>
      </w:r>
      <w:r>
        <w:rPr>
          <w:b/>
          <w:szCs w:val="24"/>
        </w:rPr>
        <w:t>80</w:t>
      </w:r>
      <w:r w:rsidRPr="00FF6F47">
        <w:rPr>
          <w:b/>
          <w:szCs w:val="24"/>
        </w:rPr>
        <w:t>%</w:t>
      </w:r>
      <w:r w:rsidRPr="00B47F01">
        <w:rPr>
          <w:color w:val="FF0000"/>
          <w:szCs w:val="24"/>
        </w:rPr>
        <w:t>.</w:t>
      </w:r>
    </w:p>
    <w:p w14:paraId="03B435FB" w14:textId="77777777" w:rsidR="00B46BD1" w:rsidRPr="00B47F01" w:rsidRDefault="00B46BD1" w:rsidP="00D50316">
      <w:pPr>
        <w:pStyle w:val="NoSpacing"/>
        <w:numPr>
          <w:ilvl w:val="0"/>
          <w:numId w:val="67"/>
        </w:numPr>
        <w:jc w:val="both"/>
        <w:rPr>
          <w:szCs w:val="24"/>
        </w:rPr>
      </w:pPr>
      <w:r w:rsidRPr="00B47F01">
        <w:rPr>
          <w:b/>
          <w:szCs w:val="24"/>
        </w:rPr>
        <w:t>Minimum threshold per functional environment.</w:t>
      </w:r>
      <w:r w:rsidRPr="00B47F01">
        <w:rPr>
          <w:szCs w:val="24"/>
        </w:rPr>
        <w:t xml:space="preserve"> To be eligible to proceed to the next stage of the evaluation must achieve the minimum threshold per functional environment as indicated in the table above.</w:t>
      </w:r>
    </w:p>
    <w:p w14:paraId="33877D94" w14:textId="77777777" w:rsidR="00B46BD1" w:rsidRDefault="00B46BD1" w:rsidP="00D50316">
      <w:pPr>
        <w:pStyle w:val="NoSpacing"/>
        <w:numPr>
          <w:ilvl w:val="0"/>
          <w:numId w:val="67"/>
        </w:numPr>
        <w:jc w:val="both"/>
        <w:rPr>
          <w:szCs w:val="24"/>
        </w:rPr>
      </w:pPr>
      <w:r w:rsidRPr="00B47F01">
        <w:rPr>
          <w:szCs w:val="24"/>
        </w:rPr>
        <w:t>SITA reserves the right to verify information/evidence provided by the Bidder.</w:t>
      </w:r>
      <w:r w:rsidRPr="00B47F01" w:rsidDel="0007749B">
        <w:rPr>
          <w:szCs w:val="24"/>
        </w:rPr>
        <w:t xml:space="preserve"> </w:t>
      </w:r>
    </w:p>
    <w:p w14:paraId="6FE974B9" w14:textId="77777777" w:rsidR="00B46BD1" w:rsidRDefault="00B46BD1" w:rsidP="007E6362">
      <w:pPr>
        <w:spacing w:line="240" w:lineRule="auto"/>
        <w:rPr>
          <w:szCs w:val="24"/>
        </w:rPr>
      </w:pPr>
    </w:p>
    <w:p w14:paraId="6A2FD4DE" w14:textId="77777777" w:rsidR="00B46BD1" w:rsidRPr="00BA083F" w:rsidRDefault="00B46BD1" w:rsidP="00BA083F">
      <w:pPr>
        <w:pStyle w:val="Caption"/>
        <w:rPr>
          <w:rFonts w:asciiTheme="majorHAnsi" w:hAnsiTheme="majorHAnsi" w:cstheme="majorHAnsi"/>
          <w:color w:val="17365D" w:themeColor="text2" w:themeShade="BF"/>
          <w:szCs w:val="22"/>
        </w:rPr>
      </w:pPr>
      <w:r w:rsidRPr="00BA083F">
        <w:rPr>
          <w:rFonts w:asciiTheme="majorHAnsi" w:hAnsiTheme="majorHAnsi" w:cstheme="majorHAnsi"/>
          <w:color w:val="17365D" w:themeColor="text2" w:themeShade="BF"/>
          <w:szCs w:val="22"/>
        </w:rPr>
        <w:t xml:space="preserve">Table 6: Technical Functionality Requirements  </w:t>
      </w:r>
    </w:p>
    <w:tbl>
      <w:tblPr>
        <w:tblW w:w="507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568"/>
        <w:gridCol w:w="3121"/>
        <w:gridCol w:w="3457"/>
        <w:gridCol w:w="1222"/>
        <w:gridCol w:w="1699"/>
      </w:tblGrid>
      <w:tr w:rsidR="00CB04A5" w:rsidRPr="003527CD" w14:paraId="3B27F36E" w14:textId="77777777" w:rsidTr="00F64930">
        <w:trPr>
          <w:tblHeader/>
        </w:trPr>
        <w:tc>
          <w:tcPr>
            <w:tcW w:w="282" w:type="pct"/>
            <w:shd w:val="clear" w:color="auto" w:fill="DBE5F1"/>
          </w:tcPr>
          <w:p w14:paraId="480625A2" w14:textId="77777777" w:rsidR="00B46BD1" w:rsidRPr="003527CD" w:rsidRDefault="00B46BD1" w:rsidP="00BA083F">
            <w:pPr>
              <w:jc w:val="left"/>
              <w:rPr>
                <w:b/>
                <w:color w:val="0000FF"/>
                <w:sz w:val="20"/>
                <w:szCs w:val="24"/>
                <w:highlight w:val="lightGray"/>
              </w:rPr>
            </w:pPr>
            <w:r w:rsidRPr="00466185">
              <w:rPr>
                <w:b/>
                <w:sz w:val="20"/>
                <w:szCs w:val="24"/>
              </w:rPr>
              <w:t>No.</w:t>
            </w:r>
          </w:p>
        </w:tc>
        <w:tc>
          <w:tcPr>
            <w:tcW w:w="1550" w:type="pct"/>
            <w:shd w:val="clear" w:color="auto" w:fill="DBE5F1"/>
          </w:tcPr>
          <w:p w14:paraId="2EDEA1A7" w14:textId="77777777" w:rsidR="00B46BD1" w:rsidRPr="00466185" w:rsidRDefault="00B46BD1" w:rsidP="00BA083F">
            <w:pPr>
              <w:ind w:left="-114"/>
              <w:jc w:val="left"/>
              <w:rPr>
                <w:b/>
                <w:color w:val="0000FF"/>
                <w:sz w:val="20"/>
                <w:szCs w:val="24"/>
              </w:rPr>
            </w:pPr>
            <w:r w:rsidRPr="00466185">
              <w:rPr>
                <w:rFonts w:cs="Calibri Light"/>
                <w:b/>
                <w:i/>
              </w:rPr>
              <w:t>TECHNICAL FUNCTIONALITY REQUIREMENTS</w:t>
            </w:r>
            <w:r w:rsidRPr="00466185" w:rsidDel="00F50773">
              <w:rPr>
                <w:b/>
                <w:color w:val="0000FF"/>
                <w:sz w:val="20"/>
                <w:szCs w:val="24"/>
              </w:rPr>
              <w:t xml:space="preserve"> </w:t>
            </w:r>
          </w:p>
        </w:tc>
        <w:tc>
          <w:tcPr>
            <w:tcW w:w="1717" w:type="pct"/>
            <w:shd w:val="clear" w:color="auto" w:fill="DBE5F1"/>
          </w:tcPr>
          <w:p w14:paraId="2DEC496D" w14:textId="77777777" w:rsidR="00B46BD1" w:rsidRPr="00466185" w:rsidRDefault="00B46BD1" w:rsidP="00BA083F">
            <w:pPr>
              <w:jc w:val="left"/>
              <w:rPr>
                <w:rFonts w:cs="Calibri Light"/>
                <w:b/>
                <w:i/>
              </w:rPr>
            </w:pPr>
            <w:r w:rsidRPr="00466185">
              <w:rPr>
                <w:rFonts w:cs="Calibri Light"/>
                <w:b/>
                <w:i/>
              </w:rPr>
              <w:t>Substantiating evidence and evaluation criteria</w:t>
            </w:r>
          </w:p>
          <w:p w14:paraId="5CC9B88E" w14:textId="77777777" w:rsidR="00B46BD1" w:rsidRPr="00466185" w:rsidRDefault="00B46BD1" w:rsidP="00BA083F">
            <w:pPr>
              <w:jc w:val="left"/>
              <w:rPr>
                <w:b/>
                <w:color w:val="0000FF"/>
                <w:sz w:val="20"/>
                <w:szCs w:val="24"/>
              </w:rPr>
            </w:pPr>
            <w:r w:rsidRPr="00466185">
              <w:rPr>
                <w:rFonts w:cs="Calibri Light"/>
                <w:i/>
              </w:rPr>
              <w:t>(used to evaluate bid)</w:t>
            </w:r>
          </w:p>
        </w:tc>
        <w:tc>
          <w:tcPr>
            <w:tcW w:w="607" w:type="pct"/>
            <w:shd w:val="clear" w:color="auto" w:fill="DBE5F1"/>
          </w:tcPr>
          <w:p w14:paraId="41BA173F" w14:textId="77777777" w:rsidR="00B46BD1" w:rsidRPr="003527CD" w:rsidRDefault="00B46BD1" w:rsidP="00BA083F">
            <w:pPr>
              <w:tabs>
                <w:tab w:val="center" w:pos="973"/>
              </w:tabs>
              <w:spacing w:after="0" w:line="240" w:lineRule="auto"/>
              <w:jc w:val="left"/>
              <w:rPr>
                <w:b/>
                <w:color w:val="0000FF"/>
                <w:sz w:val="20"/>
                <w:szCs w:val="24"/>
                <w:highlight w:val="lightGray"/>
              </w:rPr>
            </w:pPr>
            <w:r w:rsidRPr="00466185">
              <w:rPr>
                <w:rFonts w:eastAsia="Times New Roman" w:cs="Calibri Light"/>
                <w:color w:val="000066"/>
                <w:sz w:val="20"/>
                <w:szCs w:val="20"/>
                <w:shd w:val="clear" w:color="auto" w:fill="D9E2F3"/>
              </w:rPr>
              <w:tab/>
            </w:r>
            <w:r w:rsidRPr="00466185">
              <w:rPr>
                <w:rFonts w:cs="Calibri Light"/>
                <w:b/>
                <w:i/>
              </w:rPr>
              <w:t>Weighting:</w:t>
            </w:r>
          </w:p>
        </w:tc>
        <w:tc>
          <w:tcPr>
            <w:tcW w:w="845" w:type="pct"/>
            <w:shd w:val="clear" w:color="auto" w:fill="DBE5F1"/>
          </w:tcPr>
          <w:p w14:paraId="68CA7CF0" w14:textId="43CDA724" w:rsidR="00B46BD1" w:rsidRPr="00BA083F" w:rsidRDefault="00B46BD1" w:rsidP="00BA083F">
            <w:pPr>
              <w:jc w:val="left"/>
              <w:rPr>
                <w:rFonts w:cs="Calibri Light"/>
                <w:b/>
                <w:i/>
              </w:rPr>
            </w:pPr>
            <w:r w:rsidRPr="00466185">
              <w:rPr>
                <w:rFonts w:cs="Calibri Light"/>
                <w:b/>
                <w:i/>
              </w:rPr>
              <w:t>Substantiation reference</w:t>
            </w:r>
            <w:r w:rsidR="00BA083F">
              <w:rPr>
                <w:rFonts w:cs="Calibri Light"/>
                <w:b/>
                <w:i/>
              </w:rPr>
              <w:t xml:space="preserve"> </w:t>
            </w:r>
            <w:r w:rsidRPr="00466185">
              <w:rPr>
                <w:rFonts w:cs="Calibri Light"/>
                <w:i/>
              </w:rPr>
              <w:t>(to be completed by bidder)</w:t>
            </w:r>
          </w:p>
        </w:tc>
      </w:tr>
      <w:tr w:rsidR="00CB04A5" w:rsidRPr="003527CD" w14:paraId="2133ADA4" w14:textId="77777777" w:rsidTr="00F64930">
        <w:tc>
          <w:tcPr>
            <w:tcW w:w="282" w:type="pct"/>
          </w:tcPr>
          <w:p w14:paraId="06B2A08D" w14:textId="77777777" w:rsidR="00B46BD1" w:rsidRPr="006522AA" w:rsidRDefault="00B46BD1" w:rsidP="007E6362">
            <w:pPr>
              <w:rPr>
                <w:b/>
                <w:bCs/>
                <w:sz w:val="20"/>
                <w:szCs w:val="24"/>
                <w:highlight w:val="lightGray"/>
              </w:rPr>
            </w:pPr>
            <w:r w:rsidRPr="006522AA">
              <w:rPr>
                <w:b/>
                <w:bCs/>
                <w:sz w:val="20"/>
                <w:szCs w:val="24"/>
              </w:rPr>
              <w:t>1.</w:t>
            </w:r>
          </w:p>
        </w:tc>
        <w:tc>
          <w:tcPr>
            <w:tcW w:w="1550" w:type="pct"/>
            <w:shd w:val="clear" w:color="auto" w:fill="FFFFFF" w:themeFill="background1"/>
          </w:tcPr>
          <w:p w14:paraId="0DC5EFAE" w14:textId="77777777" w:rsidR="00B46BD1" w:rsidRDefault="00B46BD1" w:rsidP="007E6362">
            <w:pPr>
              <w:spacing w:line="240" w:lineRule="auto"/>
              <w:rPr>
                <w:b/>
              </w:rPr>
            </w:pPr>
            <w:r>
              <w:rPr>
                <w:b/>
              </w:rPr>
              <w:t xml:space="preserve">5MP </w:t>
            </w:r>
            <w:r w:rsidRPr="003F104C">
              <w:rPr>
                <w:b/>
              </w:rPr>
              <w:t xml:space="preserve">Bullet/Dome Camera </w:t>
            </w:r>
          </w:p>
          <w:p w14:paraId="7D88B15C" w14:textId="77777777" w:rsidR="00B46BD1" w:rsidRPr="00466185" w:rsidRDefault="00B46BD1" w:rsidP="003D63C7">
            <w:pPr>
              <w:spacing w:line="240" w:lineRule="auto"/>
              <w:jc w:val="left"/>
              <w:rPr>
                <w:rFonts w:cs="Calibri Light"/>
              </w:rPr>
            </w:pPr>
            <w:r w:rsidRPr="00466185">
              <w:rPr>
                <w:rFonts w:cs="Calibri Light"/>
                <w:lang w:val="en-GB"/>
              </w:rPr>
              <w:lastRenderedPageBreak/>
              <w:t xml:space="preserve">The </w:t>
            </w:r>
            <w:r>
              <w:rPr>
                <w:rFonts w:cs="Calibri Light"/>
                <w:lang w:val="en-GB"/>
              </w:rPr>
              <w:t>bullet/dome camera must have the following minimum</w:t>
            </w:r>
            <w:r w:rsidRPr="00466185">
              <w:rPr>
                <w:rFonts w:cs="Calibri Light"/>
                <w:lang w:val="en-GB"/>
              </w:rPr>
              <w:t xml:space="preserve"> mentioned below:</w:t>
            </w:r>
          </w:p>
          <w:p w14:paraId="00091DBF" w14:textId="2AB169CC" w:rsidR="00B46BD1" w:rsidRPr="001418FD" w:rsidRDefault="00B46BD1" w:rsidP="003D63C7">
            <w:pPr>
              <w:pStyle w:val="ListParagraph"/>
              <w:numPr>
                <w:ilvl w:val="0"/>
                <w:numId w:val="65"/>
              </w:numPr>
              <w:ind w:left="411" w:hanging="425"/>
              <w:jc w:val="left"/>
              <w:rPr>
                <w:rFonts w:ascii="Calibri Light" w:hAnsi="Calibri Light" w:cs="Calibri Light"/>
                <w:b/>
              </w:rPr>
            </w:pPr>
            <w:r>
              <w:rPr>
                <w:rFonts w:ascii="Calibri Light" w:hAnsi="Calibri Light" w:cs="Calibri Light"/>
                <w:bCs/>
              </w:rPr>
              <w:t>AI camera</w:t>
            </w:r>
            <w:r w:rsidR="003D63C7">
              <w:rPr>
                <w:rFonts w:ascii="Calibri Light" w:hAnsi="Calibri Light" w:cs="Calibri Light"/>
                <w:bCs/>
              </w:rPr>
              <w:t>.</w:t>
            </w:r>
          </w:p>
          <w:p w14:paraId="78C6DDA8" w14:textId="733486E8" w:rsidR="00B46BD1" w:rsidRPr="0082129B" w:rsidRDefault="00B46BD1" w:rsidP="003D63C7">
            <w:pPr>
              <w:pStyle w:val="ListParagraph"/>
              <w:numPr>
                <w:ilvl w:val="0"/>
                <w:numId w:val="65"/>
              </w:numPr>
              <w:ind w:left="411" w:hanging="425"/>
              <w:jc w:val="left"/>
              <w:rPr>
                <w:rFonts w:ascii="Calibri Light" w:hAnsi="Calibri Light" w:cs="Calibri Light"/>
                <w:b/>
              </w:rPr>
            </w:pPr>
            <w:r>
              <w:rPr>
                <w:rFonts w:ascii="Calibri Light" w:hAnsi="Calibri Light" w:cs="Calibri Light"/>
                <w:bCs/>
              </w:rPr>
              <w:t>Identify people, vehicles and attributes</w:t>
            </w:r>
            <w:r w:rsidR="003D63C7">
              <w:rPr>
                <w:rFonts w:ascii="Calibri Light" w:hAnsi="Calibri Light" w:cs="Calibri Light"/>
                <w:bCs/>
              </w:rPr>
              <w:t>.</w:t>
            </w:r>
          </w:p>
          <w:p w14:paraId="00327BDC" w14:textId="41285D47" w:rsidR="00B46BD1" w:rsidRPr="0082129B" w:rsidRDefault="00B46BD1" w:rsidP="003D63C7">
            <w:pPr>
              <w:pStyle w:val="ListParagraph"/>
              <w:numPr>
                <w:ilvl w:val="0"/>
                <w:numId w:val="65"/>
              </w:numPr>
              <w:ind w:left="411" w:hanging="425"/>
              <w:jc w:val="left"/>
              <w:rPr>
                <w:rFonts w:ascii="Calibri Light" w:hAnsi="Calibri Light" w:cs="Calibri Light"/>
                <w:bCs/>
              </w:rPr>
            </w:pPr>
            <w:r w:rsidRPr="0082129B">
              <w:rPr>
                <w:rFonts w:ascii="Calibri Light" w:hAnsi="Calibri Light" w:cs="Calibri Light"/>
                <w:bCs/>
              </w:rPr>
              <w:t>Object detection</w:t>
            </w:r>
            <w:r w:rsidR="003D63C7">
              <w:rPr>
                <w:rFonts w:ascii="Calibri Light" w:hAnsi="Calibri Light" w:cs="Calibri Light"/>
                <w:bCs/>
              </w:rPr>
              <w:t>.</w:t>
            </w:r>
          </w:p>
          <w:p w14:paraId="2BC6518F" w14:textId="448F5551" w:rsidR="00B46BD1" w:rsidRPr="007E7759" w:rsidRDefault="00B46BD1" w:rsidP="003D63C7">
            <w:pPr>
              <w:pStyle w:val="ListParagraph"/>
              <w:numPr>
                <w:ilvl w:val="0"/>
                <w:numId w:val="65"/>
              </w:numPr>
              <w:ind w:left="411" w:hanging="425"/>
              <w:jc w:val="left"/>
              <w:rPr>
                <w:rFonts w:ascii="Calibri Light" w:hAnsi="Calibri Light" w:cs="Calibri Light"/>
                <w:b/>
              </w:rPr>
            </w:pPr>
            <w:r>
              <w:rPr>
                <w:rFonts w:ascii="Calibri Light" w:hAnsi="Calibri Light" w:cs="Calibri Light"/>
                <w:bCs/>
              </w:rPr>
              <w:t>Video analytics must be on the edge</w:t>
            </w:r>
            <w:r w:rsidR="003D63C7">
              <w:rPr>
                <w:rFonts w:ascii="Calibri Light" w:hAnsi="Calibri Light" w:cs="Calibri Light"/>
                <w:bCs/>
              </w:rPr>
              <w:t>.</w:t>
            </w:r>
          </w:p>
          <w:p w14:paraId="72339BFC" w14:textId="77777777" w:rsidR="00B46BD1" w:rsidRPr="00E812F9" w:rsidRDefault="00B46BD1" w:rsidP="003D63C7">
            <w:pPr>
              <w:pStyle w:val="ListParagraph"/>
              <w:numPr>
                <w:ilvl w:val="0"/>
                <w:numId w:val="65"/>
              </w:numPr>
              <w:ind w:left="411" w:hanging="425"/>
              <w:jc w:val="left"/>
              <w:rPr>
                <w:rFonts w:ascii="Calibri Light" w:hAnsi="Calibri Light" w:cs="Calibri Light"/>
                <w:b/>
              </w:rPr>
            </w:pPr>
            <w:r w:rsidRPr="00AC773E">
              <w:rPr>
                <w:rFonts w:ascii="Calibri Light" w:hAnsi="Calibri Light" w:cs="Calibri Light"/>
                <w:bCs/>
              </w:rPr>
              <w:t>Smart video analytics</w:t>
            </w:r>
            <w:r>
              <w:rPr>
                <w:rFonts w:ascii="Calibri Light" w:hAnsi="Calibri Light" w:cs="Calibri Light"/>
                <w:bCs/>
              </w:rPr>
              <w:t>.</w:t>
            </w:r>
          </w:p>
          <w:p w14:paraId="40F4143F" w14:textId="49C8ED2D" w:rsidR="00B46BD1" w:rsidRDefault="00B46BD1" w:rsidP="003D63C7">
            <w:pPr>
              <w:pStyle w:val="ListParagraph"/>
              <w:numPr>
                <w:ilvl w:val="0"/>
                <w:numId w:val="65"/>
              </w:numPr>
              <w:ind w:left="411" w:hanging="425"/>
              <w:jc w:val="left"/>
              <w:rPr>
                <w:rFonts w:ascii="Calibri Light" w:hAnsi="Calibri Light" w:cs="Calibri Light"/>
                <w:bCs/>
              </w:rPr>
            </w:pPr>
            <w:r>
              <w:rPr>
                <w:rFonts w:ascii="Calibri Light" w:hAnsi="Calibri Light" w:cs="Calibri Light"/>
                <w:bCs/>
              </w:rPr>
              <w:t>Deep search</w:t>
            </w:r>
            <w:r w:rsidR="003D63C7">
              <w:rPr>
                <w:rFonts w:ascii="Calibri Light" w:hAnsi="Calibri Light" w:cs="Calibri Light"/>
                <w:bCs/>
              </w:rPr>
              <w:t>.</w:t>
            </w:r>
          </w:p>
          <w:p w14:paraId="6EB99EE8" w14:textId="3C3FAEA4" w:rsidR="00B46BD1" w:rsidRPr="006C31B9" w:rsidRDefault="00B46BD1" w:rsidP="003D63C7">
            <w:pPr>
              <w:pStyle w:val="ListParagraph"/>
              <w:numPr>
                <w:ilvl w:val="0"/>
                <w:numId w:val="65"/>
              </w:numPr>
              <w:ind w:left="411" w:hanging="425"/>
              <w:jc w:val="left"/>
              <w:rPr>
                <w:rFonts w:ascii="Calibri Light" w:hAnsi="Calibri Light" w:cs="Calibri Light"/>
                <w:bCs/>
              </w:rPr>
            </w:pPr>
            <w:r w:rsidRPr="006C31B9">
              <w:rPr>
                <w:rFonts w:cs="Calibri Light"/>
                <w:bCs/>
              </w:rPr>
              <w:t>Smart motion detection</w:t>
            </w:r>
            <w:r w:rsidR="003D63C7">
              <w:rPr>
                <w:rFonts w:cs="Calibri Light"/>
                <w:bCs/>
              </w:rPr>
              <w:t>.</w:t>
            </w:r>
          </w:p>
          <w:p w14:paraId="62122B4E" w14:textId="721B9481" w:rsidR="00B46BD1" w:rsidRPr="00832239" w:rsidRDefault="00B46BD1" w:rsidP="003D63C7">
            <w:pPr>
              <w:pStyle w:val="ListParagraph"/>
              <w:numPr>
                <w:ilvl w:val="0"/>
                <w:numId w:val="65"/>
              </w:numPr>
              <w:ind w:left="411" w:hanging="425"/>
              <w:jc w:val="left"/>
              <w:rPr>
                <w:rFonts w:ascii="Calibri Light" w:hAnsi="Calibri Light" w:cs="Calibri Light"/>
                <w:bCs/>
              </w:rPr>
            </w:pPr>
            <w:r>
              <w:rPr>
                <w:rFonts w:ascii="Calibri Light" w:hAnsi="Calibri Light" w:cs="Calibri Light"/>
                <w:bCs/>
              </w:rPr>
              <w:t>IP66 &amp; IK10 (weather &amp; vandal proof)</w:t>
            </w:r>
            <w:r w:rsidR="003D63C7">
              <w:rPr>
                <w:rFonts w:ascii="Calibri Light" w:hAnsi="Calibri Light" w:cs="Calibri Light"/>
                <w:bCs/>
              </w:rPr>
              <w:t>.</w:t>
            </w:r>
          </w:p>
          <w:p w14:paraId="61DBBC4A" w14:textId="5B2BB87A" w:rsidR="00B46BD1" w:rsidRPr="00466185" w:rsidRDefault="00EE01C1" w:rsidP="00E1051C">
            <w:pPr>
              <w:pStyle w:val="ListParagraph"/>
              <w:numPr>
                <w:ilvl w:val="0"/>
                <w:numId w:val="65"/>
              </w:numPr>
              <w:ind w:left="411" w:hanging="425"/>
              <w:jc w:val="left"/>
            </w:pPr>
            <w:r>
              <w:rPr>
                <w:rFonts w:cs="Calibri Light"/>
                <w:bCs/>
              </w:rPr>
              <w:t>A</w:t>
            </w:r>
            <w:r w:rsidRPr="00EE01C1">
              <w:rPr>
                <w:rFonts w:cs="Calibri Light"/>
                <w:bCs/>
              </w:rPr>
              <w:t>dvanced</w:t>
            </w:r>
            <w:r>
              <w:rPr>
                <w:rFonts w:cs="Calibri Light"/>
                <w:bCs/>
              </w:rPr>
              <w:t xml:space="preserve"> </w:t>
            </w:r>
            <w:r w:rsidRPr="00EE01C1">
              <w:rPr>
                <w:rFonts w:cs="Calibri Light"/>
                <w:bCs/>
              </w:rPr>
              <w:t>device-level security to protect against cyberthreats</w:t>
            </w:r>
            <w:r>
              <w:rPr>
                <w:rFonts w:cs="Calibri Light"/>
                <w:bCs/>
              </w:rPr>
              <w:t xml:space="preserve"> </w:t>
            </w:r>
            <w:r w:rsidRPr="00EE01C1">
              <w:rPr>
                <w:rFonts w:cs="Calibri Light"/>
                <w:bCs/>
              </w:rPr>
              <w:t>and unauthorized access</w:t>
            </w:r>
          </w:p>
        </w:tc>
        <w:tc>
          <w:tcPr>
            <w:tcW w:w="1717" w:type="pct"/>
            <w:shd w:val="clear" w:color="auto" w:fill="FFFFFF" w:themeFill="background1"/>
          </w:tcPr>
          <w:p w14:paraId="45D35659" w14:textId="77777777" w:rsidR="00B46BD1" w:rsidRPr="00466185" w:rsidRDefault="00B46BD1" w:rsidP="007E6362">
            <w:pPr>
              <w:rPr>
                <w:rFonts w:cs="Calibri Light"/>
                <w:b/>
                <w:u w:val="single"/>
              </w:rPr>
            </w:pPr>
            <w:r w:rsidRPr="00466185">
              <w:rPr>
                <w:rFonts w:cs="Calibri Light"/>
                <w:b/>
                <w:u w:val="single"/>
              </w:rPr>
              <w:lastRenderedPageBreak/>
              <w:t>Evidence</w:t>
            </w:r>
          </w:p>
          <w:p w14:paraId="57A46AA6" w14:textId="77777777" w:rsidR="00B46BD1" w:rsidRPr="00466185" w:rsidRDefault="00B46BD1" w:rsidP="007E6362">
            <w:pPr>
              <w:rPr>
                <w:rFonts w:cs="Calibri Light"/>
              </w:rPr>
            </w:pPr>
            <w:r w:rsidRPr="00466185">
              <w:rPr>
                <w:rFonts w:cs="Calibri Light"/>
              </w:rPr>
              <w:lastRenderedPageBreak/>
              <w:t xml:space="preserve">The Bidder to submit supporting documents that indicate the </w:t>
            </w:r>
            <w:r>
              <w:rPr>
                <w:rFonts w:cs="Calibri Light"/>
              </w:rPr>
              <w:t>camera technology</w:t>
            </w:r>
            <w:r w:rsidRPr="00466185">
              <w:rPr>
                <w:rFonts w:cs="Calibri Light"/>
              </w:rPr>
              <w:t>.</w:t>
            </w:r>
          </w:p>
          <w:p w14:paraId="599C45BC" w14:textId="77777777" w:rsidR="00B46BD1" w:rsidRPr="00466185" w:rsidRDefault="00B46BD1" w:rsidP="007E6362">
            <w:pPr>
              <w:ind w:left="303" w:hanging="284"/>
              <w:rPr>
                <w:rFonts w:cs="Calibri Light"/>
                <w:lang w:val="en-GB"/>
              </w:rPr>
            </w:pPr>
          </w:p>
          <w:p w14:paraId="5B2C188F" w14:textId="77777777" w:rsidR="00B46BD1" w:rsidRPr="00466185" w:rsidRDefault="00B46BD1" w:rsidP="007E6362">
            <w:pPr>
              <w:rPr>
                <w:rFonts w:cs="Calibri Light"/>
                <w:b/>
                <w:u w:val="single"/>
              </w:rPr>
            </w:pPr>
            <w:r w:rsidRPr="00466185">
              <w:rPr>
                <w:rFonts w:cs="Calibri Light"/>
                <w:b/>
                <w:u w:val="single"/>
              </w:rPr>
              <w:t>Evaluation</w:t>
            </w:r>
          </w:p>
          <w:p w14:paraId="45B708EE" w14:textId="0E278A56" w:rsidR="00B46BD1" w:rsidRPr="00466185" w:rsidRDefault="00B46BD1" w:rsidP="007E6362">
            <w:pPr>
              <w:spacing w:before="40"/>
              <w:ind w:left="316" w:hanging="316"/>
              <w:rPr>
                <w:rFonts w:cs="Calibri Light"/>
              </w:rPr>
            </w:pPr>
            <w:r w:rsidRPr="00466185">
              <w:rPr>
                <w:rFonts w:cs="Calibri Light"/>
              </w:rPr>
              <w:t>0</w:t>
            </w:r>
            <w:r w:rsidR="006522AA" w:rsidRPr="00466185">
              <w:rPr>
                <w:rFonts w:cs="Calibri Light"/>
              </w:rPr>
              <w:t xml:space="preserve">= </w:t>
            </w:r>
            <w:r w:rsidR="006522AA">
              <w:rPr>
                <w:rFonts w:cs="Calibri Light"/>
              </w:rPr>
              <w:t>No</w:t>
            </w:r>
            <w:r w:rsidRPr="00466185">
              <w:rPr>
                <w:rFonts w:cs="Calibri Light"/>
              </w:rPr>
              <w:t xml:space="preserve"> Information provided, or does not meet minimum requirement</w:t>
            </w:r>
          </w:p>
          <w:p w14:paraId="19DE6A48"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0270782D" w14:textId="0E4F2D18" w:rsidR="003D63C7" w:rsidRPr="00F36B26" w:rsidRDefault="003D63C7" w:rsidP="003D63C7">
            <w:pPr>
              <w:spacing w:line="240" w:lineRule="auto"/>
              <w:ind w:left="327"/>
              <w:rPr>
                <w:rFonts w:cs="Calibri Light"/>
              </w:rPr>
            </w:pPr>
            <w:r>
              <w:rPr>
                <w:rFonts w:cs="Calibri Light"/>
              </w:rPr>
              <w:t>The bidder submitted supporting documents which addresses</w:t>
            </w:r>
            <w:r w:rsidRPr="00F36B26">
              <w:rPr>
                <w:rFonts w:cs="Calibri Light"/>
              </w:rPr>
              <w:t xml:space="preserve"> </w:t>
            </w:r>
            <w:r w:rsidR="006522AA" w:rsidRPr="006522AA">
              <w:rPr>
                <w:rFonts w:cs="Calibri Light"/>
                <w:b/>
                <w:bCs/>
              </w:rPr>
              <w:t>S</w:t>
            </w:r>
            <w:r w:rsidRPr="006522AA">
              <w:rPr>
                <w:rFonts w:cs="Calibri Light"/>
                <w:b/>
                <w:bCs/>
              </w:rPr>
              <w:t>ix</w:t>
            </w:r>
            <w:r w:rsidR="006522AA" w:rsidRPr="006522AA">
              <w:rPr>
                <w:rFonts w:cs="Calibri Light"/>
                <w:b/>
                <w:bCs/>
              </w:rPr>
              <w:t xml:space="preserve"> (06)</w:t>
            </w:r>
            <w:r w:rsidRPr="00F36B26">
              <w:rPr>
                <w:rFonts w:cs="Calibri Light"/>
              </w:rPr>
              <w:t xml:space="preserve"> categories</w:t>
            </w:r>
            <w:r>
              <w:rPr>
                <w:rFonts w:cs="Calibri Light"/>
              </w:rPr>
              <w:t>.</w:t>
            </w:r>
          </w:p>
          <w:p w14:paraId="228C0BA2" w14:textId="77777777" w:rsidR="00B46BD1" w:rsidRPr="00466185"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2E5BB5D1" w14:textId="27A16484" w:rsidR="00B46BD1" w:rsidRPr="006522AA" w:rsidRDefault="003D63C7" w:rsidP="006522AA">
            <w:pPr>
              <w:spacing w:line="240" w:lineRule="auto"/>
              <w:ind w:left="327"/>
              <w:rPr>
                <w:rFonts w:cs="Calibri Light"/>
              </w:rPr>
            </w:pPr>
            <w:r>
              <w:rPr>
                <w:rFonts w:cs="Calibri Light"/>
              </w:rPr>
              <w:t>The bidder submitted supporting documents which addresses</w:t>
            </w:r>
            <w:r w:rsidR="00B46BD1" w:rsidRPr="00F36B26">
              <w:rPr>
                <w:rFonts w:cs="Calibri Light"/>
              </w:rPr>
              <w:t xml:space="preserve"> all categories 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8A60BF">
              <w:rPr>
                <w:rFonts w:cs="Calibri Light"/>
                <w:b/>
              </w:rPr>
              <w:t>i</w:t>
            </w:r>
            <w:r w:rsidR="00B46BD1" w:rsidRPr="00F36B26">
              <w:rPr>
                <w:rFonts w:cs="Calibri Light"/>
                <w:b/>
              </w:rPr>
              <w:t>)</w:t>
            </w:r>
            <w:r>
              <w:rPr>
                <w:rFonts w:cs="Calibri Light"/>
                <w:b/>
              </w:rPr>
              <w:t>.</w:t>
            </w:r>
            <w:r w:rsidR="00B46BD1" w:rsidRPr="00F36B26">
              <w:rPr>
                <w:rFonts w:cs="Calibri Light"/>
                <w:b/>
              </w:rPr>
              <w:t xml:space="preserve"> </w:t>
            </w:r>
          </w:p>
        </w:tc>
        <w:tc>
          <w:tcPr>
            <w:tcW w:w="607" w:type="pct"/>
            <w:shd w:val="clear" w:color="auto" w:fill="FFFFFF" w:themeFill="background1"/>
          </w:tcPr>
          <w:p w14:paraId="2D7675AC" w14:textId="0D248728" w:rsidR="00B46BD1" w:rsidRPr="003D63C7" w:rsidRDefault="008A60BF" w:rsidP="003D63C7">
            <w:pPr>
              <w:jc w:val="center"/>
              <w:rPr>
                <w:highlight w:val="lightGray"/>
                <w:lang w:val="en-GB"/>
              </w:rPr>
            </w:pPr>
            <w:r>
              <w:rPr>
                <w:lang w:val="en-GB"/>
              </w:rPr>
              <w:lastRenderedPageBreak/>
              <w:t>18</w:t>
            </w:r>
            <w:r w:rsidR="00B46BD1" w:rsidRPr="00466185">
              <w:rPr>
                <w:lang w:val="en-GB"/>
              </w:rPr>
              <w:t>%</w:t>
            </w:r>
          </w:p>
        </w:tc>
        <w:tc>
          <w:tcPr>
            <w:tcW w:w="845" w:type="pct"/>
            <w:shd w:val="clear" w:color="auto" w:fill="FFFFFF" w:themeFill="background1"/>
          </w:tcPr>
          <w:p w14:paraId="348D0633" w14:textId="428F1016" w:rsidR="00B46BD1" w:rsidRPr="003527CD" w:rsidRDefault="00B46BD1" w:rsidP="00BA083F">
            <w:pPr>
              <w:jc w:val="left"/>
              <w:rPr>
                <w:highlight w:val="lightGray"/>
              </w:rPr>
            </w:pPr>
            <w:r w:rsidRPr="00E510DE">
              <w:rPr>
                <w:rFonts w:cs="Calibri Light"/>
                <w:color w:val="FF0000"/>
              </w:rPr>
              <w:t xml:space="preserve">&lt;provide unique reference to locate </w:t>
            </w:r>
            <w:r w:rsidRPr="00E510DE">
              <w:rPr>
                <w:rFonts w:cs="Calibri Light"/>
                <w:color w:val="FF0000"/>
              </w:rPr>
              <w:lastRenderedPageBreak/>
              <w:t xml:space="preserve">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CB04A5" w:rsidRPr="003527CD" w14:paraId="3823B484" w14:textId="77777777" w:rsidTr="00F64930">
        <w:tc>
          <w:tcPr>
            <w:tcW w:w="282" w:type="pct"/>
          </w:tcPr>
          <w:p w14:paraId="5699419F" w14:textId="77777777" w:rsidR="00B46BD1" w:rsidRPr="006522AA" w:rsidRDefault="00B46BD1" w:rsidP="007E6362">
            <w:pPr>
              <w:rPr>
                <w:b/>
                <w:bCs/>
                <w:sz w:val="20"/>
                <w:szCs w:val="24"/>
                <w:highlight w:val="lightGray"/>
              </w:rPr>
            </w:pPr>
            <w:r w:rsidRPr="006522AA">
              <w:rPr>
                <w:b/>
                <w:bCs/>
                <w:sz w:val="20"/>
                <w:szCs w:val="24"/>
              </w:rPr>
              <w:lastRenderedPageBreak/>
              <w:t>2.</w:t>
            </w:r>
          </w:p>
        </w:tc>
        <w:tc>
          <w:tcPr>
            <w:tcW w:w="1550" w:type="pct"/>
            <w:shd w:val="clear" w:color="auto" w:fill="FFFFFF" w:themeFill="background1"/>
          </w:tcPr>
          <w:p w14:paraId="507750D2" w14:textId="77777777" w:rsidR="00B46BD1" w:rsidRDefault="00B46BD1" w:rsidP="007E6362">
            <w:pPr>
              <w:spacing w:line="240" w:lineRule="auto"/>
              <w:rPr>
                <w:rFonts w:cs="Calibri Light"/>
                <w:lang w:val="en-GB"/>
              </w:rPr>
            </w:pPr>
            <w:r w:rsidRPr="009110C4">
              <w:rPr>
                <w:b/>
              </w:rPr>
              <w:t>PTZ</w:t>
            </w:r>
            <w:r w:rsidRPr="00466185">
              <w:rPr>
                <w:rFonts w:cs="Calibri Light"/>
                <w:lang w:val="en-GB"/>
              </w:rPr>
              <w:t xml:space="preserve"> </w:t>
            </w:r>
          </w:p>
          <w:p w14:paraId="0C645CE3" w14:textId="77777777" w:rsidR="00B46BD1" w:rsidRPr="00466185" w:rsidRDefault="00B46BD1" w:rsidP="007E6362">
            <w:pPr>
              <w:spacing w:line="240" w:lineRule="auto"/>
              <w:rPr>
                <w:rFonts w:cs="Calibri Light"/>
              </w:rPr>
            </w:pPr>
            <w:r w:rsidRPr="00466185">
              <w:rPr>
                <w:rFonts w:cs="Calibri Light"/>
                <w:lang w:val="en-GB"/>
              </w:rPr>
              <w:t xml:space="preserve">The </w:t>
            </w:r>
            <w:r>
              <w:rPr>
                <w:rFonts w:cs="Calibri Light"/>
                <w:lang w:val="en-GB"/>
              </w:rPr>
              <w:t>PTZ camera must have the following minimum</w:t>
            </w:r>
            <w:r w:rsidRPr="00466185">
              <w:rPr>
                <w:rFonts w:cs="Calibri Light"/>
                <w:lang w:val="en-GB"/>
              </w:rPr>
              <w:t xml:space="preserve"> mentioned below:</w:t>
            </w:r>
          </w:p>
          <w:p w14:paraId="12A447ED" w14:textId="77777777" w:rsidR="003D63C7" w:rsidRDefault="00B46BD1" w:rsidP="003D63C7">
            <w:pPr>
              <w:pStyle w:val="ListParagraph"/>
              <w:numPr>
                <w:ilvl w:val="0"/>
                <w:numId w:val="70"/>
              </w:numPr>
              <w:jc w:val="left"/>
              <w:rPr>
                <w:rFonts w:ascii="Calibri Light" w:hAnsi="Calibri Light" w:cs="Calibri Light"/>
                <w:bCs/>
              </w:rPr>
            </w:pPr>
            <w:r>
              <w:rPr>
                <w:rFonts w:ascii="Calibri Light" w:hAnsi="Calibri Light" w:cs="Calibri Light"/>
                <w:bCs/>
              </w:rPr>
              <w:t>5</w:t>
            </w:r>
            <w:r w:rsidRPr="00357A2B">
              <w:rPr>
                <w:rFonts w:ascii="Calibri Light" w:hAnsi="Calibri Light" w:cs="Calibri Light"/>
                <w:bCs/>
              </w:rPr>
              <w:t>MP 60fps</w:t>
            </w:r>
            <w:r w:rsidR="003D63C7">
              <w:rPr>
                <w:rFonts w:ascii="Calibri Light" w:hAnsi="Calibri Light" w:cs="Calibri Light"/>
                <w:bCs/>
              </w:rPr>
              <w:t>.</w:t>
            </w:r>
          </w:p>
          <w:p w14:paraId="7343BD3E" w14:textId="77777777" w:rsidR="003D63C7" w:rsidRPr="003D63C7" w:rsidRDefault="00B46BD1" w:rsidP="003D63C7">
            <w:pPr>
              <w:pStyle w:val="ListParagraph"/>
              <w:numPr>
                <w:ilvl w:val="0"/>
                <w:numId w:val="70"/>
              </w:numPr>
              <w:jc w:val="left"/>
              <w:rPr>
                <w:rFonts w:ascii="Calibri Light" w:hAnsi="Calibri Light" w:cs="Calibri Light"/>
                <w:bCs/>
              </w:rPr>
            </w:pPr>
            <w:r w:rsidRPr="003D63C7">
              <w:rPr>
                <w:rFonts w:cs="Calibri Light"/>
                <w:bCs/>
              </w:rPr>
              <w:t>40x Optical Zoom, Auto Focus</w:t>
            </w:r>
            <w:r w:rsidR="003D63C7">
              <w:rPr>
                <w:rFonts w:cs="Calibri Light"/>
                <w:bCs/>
              </w:rPr>
              <w:t>.</w:t>
            </w:r>
          </w:p>
          <w:p w14:paraId="66D1AFB1" w14:textId="77777777" w:rsidR="003D63C7" w:rsidRPr="003D63C7" w:rsidRDefault="00B46BD1" w:rsidP="003D63C7">
            <w:pPr>
              <w:pStyle w:val="ListParagraph"/>
              <w:numPr>
                <w:ilvl w:val="0"/>
                <w:numId w:val="70"/>
              </w:numPr>
              <w:jc w:val="left"/>
              <w:rPr>
                <w:rFonts w:ascii="Calibri Light" w:hAnsi="Calibri Light" w:cs="Calibri Light"/>
                <w:bCs/>
              </w:rPr>
            </w:pPr>
            <w:r w:rsidRPr="003D63C7">
              <w:rPr>
                <w:rFonts w:cs="Calibri Light"/>
                <w:bCs/>
              </w:rPr>
              <w:t>250m IR</w:t>
            </w:r>
            <w:r w:rsidR="003D63C7">
              <w:rPr>
                <w:rFonts w:cs="Calibri Light"/>
                <w:bCs/>
              </w:rPr>
              <w:t>.</w:t>
            </w:r>
          </w:p>
          <w:p w14:paraId="33B9BAA9" w14:textId="77777777" w:rsidR="00DB7408" w:rsidRPr="00DB7408" w:rsidRDefault="00B46BD1" w:rsidP="00DB7408">
            <w:pPr>
              <w:pStyle w:val="ListParagraph"/>
              <w:numPr>
                <w:ilvl w:val="0"/>
                <w:numId w:val="70"/>
              </w:numPr>
              <w:jc w:val="left"/>
              <w:rPr>
                <w:rFonts w:ascii="Calibri Light" w:hAnsi="Calibri Light" w:cs="Calibri Light"/>
                <w:bCs/>
              </w:rPr>
            </w:pPr>
            <w:r w:rsidRPr="003D63C7">
              <w:rPr>
                <w:rFonts w:cs="Calibri Light"/>
                <w:bCs/>
              </w:rPr>
              <w:t>120 db WDR Pro</w:t>
            </w:r>
            <w:r w:rsidR="003D63C7">
              <w:rPr>
                <w:rFonts w:cs="Calibri Light"/>
                <w:bCs/>
              </w:rPr>
              <w:t>.</w:t>
            </w:r>
          </w:p>
          <w:p w14:paraId="3D5F176B" w14:textId="6DFD913D" w:rsidR="003D63C7" w:rsidRPr="00DB7408" w:rsidRDefault="001429DD" w:rsidP="00DB7408">
            <w:pPr>
              <w:pStyle w:val="ListParagraph"/>
              <w:numPr>
                <w:ilvl w:val="0"/>
                <w:numId w:val="70"/>
              </w:numPr>
              <w:jc w:val="left"/>
              <w:rPr>
                <w:rFonts w:ascii="Calibri Light" w:hAnsi="Calibri Light" w:cs="Calibri Light"/>
                <w:bCs/>
              </w:rPr>
            </w:pPr>
            <w:r w:rsidRPr="00DB7408">
              <w:rPr>
                <w:rFonts w:cs="Calibri Light"/>
                <w:bCs/>
              </w:rPr>
              <w:t>Support advanced video stream optimization for efficient bandwidth and storage utilization while maintaining image quality and operational performance.</w:t>
            </w:r>
          </w:p>
          <w:p w14:paraId="34D7A953" w14:textId="77777777" w:rsidR="003D63C7" w:rsidRPr="003D63C7" w:rsidRDefault="00B46BD1" w:rsidP="003D63C7">
            <w:pPr>
              <w:pStyle w:val="ListParagraph"/>
              <w:numPr>
                <w:ilvl w:val="0"/>
                <w:numId w:val="70"/>
              </w:numPr>
              <w:jc w:val="left"/>
              <w:rPr>
                <w:rFonts w:ascii="Calibri Light" w:hAnsi="Calibri Light" w:cs="Calibri Light"/>
                <w:bCs/>
              </w:rPr>
            </w:pPr>
            <w:r w:rsidRPr="009110C4">
              <w:t>Smart Tracking Advanced for Moving People with People-based Deep Learning Technology</w:t>
            </w:r>
            <w:r w:rsidR="003D63C7">
              <w:t>.</w:t>
            </w:r>
          </w:p>
          <w:p w14:paraId="23AA42E4" w14:textId="77777777" w:rsidR="003D63C7" w:rsidRPr="003D63C7" w:rsidRDefault="00B46BD1" w:rsidP="003D63C7">
            <w:pPr>
              <w:pStyle w:val="ListParagraph"/>
              <w:numPr>
                <w:ilvl w:val="0"/>
                <w:numId w:val="70"/>
              </w:numPr>
              <w:jc w:val="left"/>
              <w:rPr>
                <w:rFonts w:ascii="Calibri Light" w:hAnsi="Calibri Light" w:cs="Calibri Light"/>
                <w:bCs/>
              </w:rPr>
            </w:pPr>
            <w:r w:rsidRPr="003D63C7">
              <w:rPr>
                <w:rFonts w:cs="Calibri Light"/>
                <w:bCs/>
              </w:rPr>
              <w:t>Deep search</w:t>
            </w:r>
            <w:r w:rsidR="003D63C7">
              <w:rPr>
                <w:rFonts w:cs="Calibri Light"/>
                <w:bCs/>
              </w:rPr>
              <w:t>.</w:t>
            </w:r>
          </w:p>
          <w:p w14:paraId="552B34DC" w14:textId="448B00CB" w:rsidR="00B46BD1" w:rsidRPr="003D63C7" w:rsidRDefault="00B46BD1" w:rsidP="003D63C7">
            <w:pPr>
              <w:pStyle w:val="ListParagraph"/>
              <w:numPr>
                <w:ilvl w:val="0"/>
                <w:numId w:val="70"/>
              </w:numPr>
              <w:jc w:val="left"/>
              <w:rPr>
                <w:rFonts w:ascii="Calibri Light" w:hAnsi="Calibri Light" w:cs="Calibri Light"/>
                <w:bCs/>
              </w:rPr>
            </w:pPr>
            <w:r w:rsidRPr="009110C4">
              <w:t>Weather-proof IP66-rated, Vandal-proof IK10 and NE MA 4X-rated Housing</w:t>
            </w:r>
          </w:p>
          <w:p w14:paraId="7597CA10" w14:textId="55D4E1D2" w:rsidR="00B46BD1" w:rsidRPr="0033017A" w:rsidRDefault="00B46BD1" w:rsidP="003D63C7">
            <w:pPr>
              <w:pStyle w:val="ListParagraph"/>
              <w:numPr>
                <w:ilvl w:val="0"/>
                <w:numId w:val="70"/>
              </w:numPr>
              <w:ind w:left="411" w:hanging="425"/>
              <w:jc w:val="left"/>
              <w:rPr>
                <w:rFonts w:ascii="Calibri Light" w:hAnsi="Calibri Light" w:cs="Calibri Light"/>
                <w:bCs/>
              </w:rPr>
            </w:pPr>
            <w:r w:rsidRPr="009110C4">
              <w:lastRenderedPageBreak/>
              <w:t>EIS (Electronic Image Stabilization) for Image Stability</w:t>
            </w:r>
            <w:r w:rsidR="003D63C7">
              <w:t>.</w:t>
            </w:r>
          </w:p>
          <w:p w14:paraId="5B2FC877" w14:textId="62E80995" w:rsidR="00B46BD1" w:rsidRPr="00896C8C" w:rsidRDefault="00B46BD1" w:rsidP="003D63C7">
            <w:pPr>
              <w:pStyle w:val="ListParagraph"/>
              <w:numPr>
                <w:ilvl w:val="0"/>
                <w:numId w:val="70"/>
              </w:numPr>
              <w:ind w:left="411" w:hanging="425"/>
              <w:jc w:val="left"/>
              <w:rPr>
                <w:rFonts w:ascii="Calibri Light" w:hAnsi="Calibri Light" w:cs="Calibri Light"/>
                <w:bCs/>
              </w:rPr>
            </w:pPr>
            <w:r>
              <w:t>Video analytics</w:t>
            </w:r>
            <w:r w:rsidR="003D63C7">
              <w:t>.</w:t>
            </w:r>
          </w:p>
          <w:p w14:paraId="532A526C" w14:textId="7AC4803A" w:rsidR="00B46BD1" w:rsidRPr="00A101E4" w:rsidRDefault="00B46BD1" w:rsidP="003D63C7">
            <w:pPr>
              <w:pStyle w:val="ListParagraph"/>
              <w:numPr>
                <w:ilvl w:val="0"/>
                <w:numId w:val="70"/>
              </w:numPr>
              <w:ind w:left="411" w:hanging="425"/>
              <w:jc w:val="left"/>
              <w:rPr>
                <w:rFonts w:ascii="Calibri Light" w:hAnsi="Calibri Light" w:cs="Calibri Light"/>
                <w:bCs/>
              </w:rPr>
            </w:pPr>
            <w:r>
              <w:rPr>
                <w:rFonts w:ascii="Calibri Light" w:hAnsi="Calibri Light" w:cs="Calibri Light"/>
                <w:bCs/>
              </w:rPr>
              <w:t>Smart patrol video analytics</w:t>
            </w:r>
            <w:r w:rsidR="003D63C7">
              <w:rPr>
                <w:rFonts w:ascii="Calibri Light" w:hAnsi="Calibri Light" w:cs="Calibri Light"/>
                <w:bCs/>
              </w:rPr>
              <w:t>.</w:t>
            </w:r>
          </w:p>
          <w:p w14:paraId="7FBB8EC8" w14:textId="70F48521" w:rsidR="00F64930" w:rsidRPr="003D63C7" w:rsidRDefault="007D7507" w:rsidP="003D63C7">
            <w:pPr>
              <w:pStyle w:val="ListParagraph"/>
              <w:numPr>
                <w:ilvl w:val="0"/>
                <w:numId w:val="70"/>
              </w:numPr>
              <w:ind w:left="411" w:hanging="425"/>
              <w:jc w:val="left"/>
              <w:rPr>
                <w:rFonts w:ascii="Calibri Light" w:hAnsi="Calibri Light" w:cs="Calibri Light"/>
                <w:bCs/>
              </w:rPr>
            </w:pPr>
            <w:r w:rsidRPr="007D7507">
              <w:rPr>
                <w:rFonts w:ascii="Calibri Light" w:hAnsi="Calibri Light" w:cs="Calibri Light"/>
                <w:bCs/>
              </w:rPr>
              <w:t>Advanced device-level security to protect against cyberthreats and unauthorized access</w:t>
            </w:r>
          </w:p>
        </w:tc>
        <w:tc>
          <w:tcPr>
            <w:tcW w:w="1717" w:type="pct"/>
            <w:shd w:val="clear" w:color="auto" w:fill="FFFFFF" w:themeFill="background1"/>
          </w:tcPr>
          <w:p w14:paraId="59619261" w14:textId="77777777" w:rsidR="00B46BD1" w:rsidRPr="00466185" w:rsidRDefault="00B46BD1" w:rsidP="007E6362">
            <w:pPr>
              <w:rPr>
                <w:rFonts w:cs="Calibri Light"/>
                <w:b/>
                <w:u w:val="single"/>
              </w:rPr>
            </w:pPr>
            <w:r w:rsidRPr="00466185">
              <w:rPr>
                <w:rFonts w:cs="Calibri Light"/>
                <w:b/>
                <w:u w:val="single"/>
              </w:rPr>
              <w:lastRenderedPageBreak/>
              <w:t>Evidence</w:t>
            </w:r>
          </w:p>
          <w:p w14:paraId="0F3979AB" w14:textId="77777777" w:rsidR="00B46BD1" w:rsidRPr="00466185" w:rsidRDefault="00B46BD1" w:rsidP="007E6362">
            <w:pPr>
              <w:rPr>
                <w:rFonts w:cs="Calibri Light"/>
              </w:rPr>
            </w:pPr>
            <w:r w:rsidRPr="00466185">
              <w:rPr>
                <w:rFonts w:cs="Calibri Light"/>
              </w:rPr>
              <w:t xml:space="preserve">The Bidder to submit supporting documents that indicate the </w:t>
            </w:r>
            <w:r>
              <w:rPr>
                <w:rFonts w:cs="Calibri Light"/>
              </w:rPr>
              <w:t>camera technology</w:t>
            </w:r>
            <w:r w:rsidRPr="00466185">
              <w:rPr>
                <w:rFonts w:cs="Calibri Light"/>
              </w:rPr>
              <w:t>.</w:t>
            </w:r>
          </w:p>
          <w:p w14:paraId="2AFD5436" w14:textId="77777777" w:rsidR="00B46BD1" w:rsidRPr="00466185" w:rsidRDefault="00B46BD1" w:rsidP="007E6362">
            <w:pPr>
              <w:ind w:left="303" w:hanging="284"/>
              <w:rPr>
                <w:rFonts w:cs="Calibri Light"/>
                <w:lang w:val="en-GB"/>
              </w:rPr>
            </w:pPr>
          </w:p>
          <w:p w14:paraId="53947335" w14:textId="77777777" w:rsidR="00B46BD1" w:rsidRPr="00466185" w:rsidRDefault="00B46BD1" w:rsidP="007E6362">
            <w:pPr>
              <w:rPr>
                <w:rFonts w:cs="Calibri Light"/>
                <w:b/>
                <w:u w:val="single"/>
              </w:rPr>
            </w:pPr>
            <w:r w:rsidRPr="00466185">
              <w:rPr>
                <w:rFonts w:cs="Calibri Light"/>
                <w:b/>
                <w:u w:val="single"/>
              </w:rPr>
              <w:t>Evaluation</w:t>
            </w:r>
          </w:p>
          <w:p w14:paraId="01149F0F" w14:textId="77777777" w:rsidR="00B46BD1" w:rsidRPr="00466185" w:rsidRDefault="00B46BD1" w:rsidP="007E6362">
            <w:pPr>
              <w:spacing w:before="40"/>
              <w:ind w:left="316" w:hanging="316"/>
              <w:rPr>
                <w:rFonts w:cs="Calibri Light"/>
              </w:rPr>
            </w:pPr>
            <w:r w:rsidRPr="00466185">
              <w:rPr>
                <w:rFonts w:cs="Calibri Light"/>
              </w:rPr>
              <w:t>0= No Information provided, or does not meet minimum requirement</w:t>
            </w:r>
          </w:p>
          <w:p w14:paraId="0F26BE05"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26952913" w14:textId="03FE70C0" w:rsidR="003D63C7" w:rsidRPr="00F36B26" w:rsidRDefault="003D63C7" w:rsidP="003D63C7">
            <w:pPr>
              <w:spacing w:line="240" w:lineRule="auto"/>
              <w:ind w:left="327"/>
              <w:jc w:val="left"/>
              <w:rPr>
                <w:rFonts w:cs="Calibri Light"/>
              </w:rPr>
            </w:pPr>
            <w:r>
              <w:rPr>
                <w:rFonts w:cs="Calibri Light"/>
              </w:rPr>
              <w:t>The bidder submitted supporting documents which addresses</w:t>
            </w:r>
            <w:r w:rsidRPr="00F36B26">
              <w:rPr>
                <w:rFonts w:cs="Calibri Light"/>
              </w:rPr>
              <w:t xml:space="preserve"> </w:t>
            </w:r>
            <w:r w:rsidRPr="006522AA">
              <w:rPr>
                <w:rFonts w:cs="Calibri Light"/>
                <w:b/>
                <w:bCs/>
              </w:rPr>
              <w:t>Nine (09)</w:t>
            </w:r>
            <w:r w:rsidRPr="00F36B26">
              <w:rPr>
                <w:rFonts w:cs="Calibri Light"/>
              </w:rPr>
              <w:t xml:space="preserve"> categories</w:t>
            </w:r>
            <w:r>
              <w:rPr>
                <w:rFonts w:cs="Calibri Light"/>
              </w:rPr>
              <w:t>.</w:t>
            </w:r>
          </w:p>
          <w:p w14:paraId="321114A6" w14:textId="77777777" w:rsidR="00B46BD1"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54520350" w14:textId="60038E34" w:rsidR="00B46BD1" w:rsidRPr="00F36B26" w:rsidRDefault="003D63C7" w:rsidP="003D63C7">
            <w:pPr>
              <w:spacing w:line="240" w:lineRule="auto"/>
              <w:ind w:left="327"/>
              <w:jc w:val="left"/>
              <w:rPr>
                <w:rFonts w:cs="Calibri Light"/>
              </w:rPr>
            </w:pPr>
            <w:r>
              <w:rPr>
                <w:rFonts w:cs="Calibri Light"/>
              </w:rPr>
              <w:t>The bidder submitted supporting documents which addresses</w:t>
            </w:r>
            <w:r w:rsidRPr="00F36B26">
              <w:rPr>
                <w:rFonts w:cs="Calibri Light"/>
              </w:rPr>
              <w:t xml:space="preserve"> all categories 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B46BD1">
              <w:rPr>
                <w:rFonts w:cs="Calibri Light"/>
                <w:b/>
              </w:rPr>
              <w:t>l</w:t>
            </w:r>
            <w:r w:rsidR="00B46BD1" w:rsidRPr="00F36B26">
              <w:rPr>
                <w:rFonts w:cs="Calibri Light"/>
                <w:b/>
              </w:rPr>
              <w:t>)</w:t>
            </w:r>
            <w:r>
              <w:rPr>
                <w:rFonts w:cs="Calibri Light"/>
                <w:b/>
              </w:rPr>
              <w:t>.</w:t>
            </w:r>
            <w:r w:rsidR="00B46BD1" w:rsidRPr="00F36B26">
              <w:rPr>
                <w:rFonts w:cs="Calibri Light"/>
                <w:b/>
              </w:rPr>
              <w:t xml:space="preserve"> </w:t>
            </w:r>
          </w:p>
          <w:p w14:paraId="6955FA30" w14:textId="77777777" w:rsidR="00B46BD1" w:rsidRPr="00466185" w:rsidRDefault="00B46BD1" w:rsidP="007E6362">
            <w:pPr>
              <w:spacing w:before="40"/>
              <w:ind w:left="316" w:hanging="316"/>
              <w:rPr>
                <w:rFonts w:cs="Calibri Light"/>
              </w:rPr>
            </w:pPr>
          </w:p>
          <w:p w14:paraId="226BF362" w14:textId="77777777" w:rsidR="00B46BD1" w:rsidRPr="00466185" w:rsidDel="00BB6FBF" w:rsidRDefault="00B46BD1" w:rsidP="007E6362">
            <w:pPr>
              <w:rPr>
                <w:lang w:val="en-GB"/>
              </w:rPr>
            </w:pPr>
          </w:p>
        </w:tc>
        <w:tc>
          <w:tcPr>
            <w:tcW w:w="607" w:type="pct"/>
            <w:shd w:val="clear" w:color="auto" w:fill="FFFFFF" w:themeFill="background1"/>
          </w:tcPr>
          <w:p w14:paraId="0CFFBA5E" w14:textId="77777777" w:rsidR="00B46BD1" w:rsidRPr="003527CD" w:rsidRDefault="00B46BD1" w:rsidP="003D63C7">
            <w:pPr>
              <w:jc w:val="center"/>
              <w:rPr>
                <w:rFonts w:asciiTheme="minorHAnsi" w:hAnsiTheme="minorHAnsi"/>
                <w:szCs w:val="24"/>
                <w:highlight w:val="lightGray"/>
              </w:rPr>
            </w:pPr>
            <w:r>
              <w:rPr>
                <w:rFonts w:asciiTheme="minorHAnsi" w:hAnsiTheme="minorHAnsi"/>
                <w:szCs w:val="24"/>
              </w:rPr>
              <w:t>12</w:t>
            </w:r>
            <w:r w:rsidRPr="00466185">
              <w:rPr>
                <w:rFonts w:asciiTheme="minorHAnsi" w:hAnsiTheme="minorHAnsi"/>
                <w:szCs w:val="24"/>
              </w:rPr>
              <w:t>%</w:t>
            </w:r>
          </w:p>
        </w:tc>
        <w:tc>
          <w:tcPr>
            <w:tcW w:w="845" w:type="pct"/>
            <w:shd w:val="clear" w:color="auto" w:fill="FFFFFF" w:themeFill="background1"/>
          </w:tcPr>
          <w:p w14:paraId="499D71CD" w14:textId="2469F80C" w:rsidR="00B46BD1" w:rsidRPr="003527CD" w:rsidRDefault="00B46BD1" w:rsidP="007E6362">
            <w:pPr>
              <w:rPr>
                <w:rFonts w:asciiTheme="minorHAnsi" w:hAnsiTheme="minorHAnsi"/>
                <w:szCs w:val="24"/>
                <w:highlight w:val="lightGray"/>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466185">
              <w:rPr>
                <w:rFonts w:cs="Calibri Light"/>
                <w:b/>
                <w:bCs/>
                <w:color w:val="FF0000"/>
              </w:rPr>
              <w:t xml:space="preserve"> </w:t>
            </w:r>
            <w:r w:rsidRPr="00843A97">
              <w:rPr>
                <w:rFonts w:cs="Calibri Light"/>
                <w:b/>
                <w:bCs/>
                <w:color w:val="FF0000"/>
              </w:rPr>
              <w:t>5.</w:t>
            </w:r>
            <w:r w:rsidR="007E4AC0">
              <w:rPr>
                <w:rFonts w:cs="Calibri Light"/>
                <w:b/>
                <w:bCs/>
                <w:color w:val="FF0000"/>
              </w:rPr>
              <w:t>5</w:t>
            </w:r>
            <w:r w:rsidRPr="00843A97">
              <w:rPr>
                <w:rFonts w:cs="Calibri Light"/>
                <w:color w:val="FF0000"/>
              </w:rPr>
              <w:t>&gt;</w:t>
            </w:r>
          </w:p>
        </w:tc>
      </w:tr>
      <w:tr w:rsidR="00CB04A5" w:rsidRPr="003527CD" w14:paraId="123D9D2C" w14:textId="77777777" w:rsidTr="00F64930">
        <w:tc>
          <w:tcPr>
            <w:tcW w:w="282" w:type="pct"/>
          </w:tcPr>
          <w:p w14:paraId="4CD10D22" w14:textId="77777777" w:rsidR="00B46BD1" w:rsidRPr="00466185" w:rsidRDefault="00B46BD1" w:rsidP="007E6362">
            <w:pPr>
              <w:rPr>
                <w:sz w:val="20"/>
                <w:szCs w:val="24"/>
              </w:rPr>
            </w:pPr>
            <w:r w:rsidRPr="00466185">
              <w:rPr>
                <w:sz w:val="20"/>
                <w:szCs w:val="24"/>
              </w:rPr>
              <w:t>3.</w:t>
            </w:r>
          </w:p>
        </w:tc>
        <w:tc>
          <w:tcPr>
            <w:tcW w:w="1550" w:type="pct"/>
            <w:shd w:val="clear" w:color="auto" w:fill="FFFFFF" w:themeFill="background1"/>
          </w:tcPr>
          <w:p w14:paraId="0AF1C1BF" w14:textId="77777777" w:rsidR="00B46BD1" w:rsidRDefault="00B46BD1" w:rsidP="007E6362">
            <w:pPr>
              <w:spacing w:line="240" w:lineRule="auto"/>
              <w:rPr>
                <w:rFonts w:cs="Calibri Light"/>
                <w:lang w:val="en-GB"/>
              </w:rPr>
            </w:pPr>
            <w:r w:rsidRPr="009110C4">
              <w:rPr>
                <w:b/>
              </w:rPr>
              <w:t>180°</w:t>
            </w:r>
            <w:r>
              <w:rPr>
                <w:b/>
              </w:rPr>
              <w:t xml:space="preserve"> Panoramic</w:t>
            </w:r>
            <w:r w:rsidRPr="009110C4">
              <w:rPr>
                <w:b/>
              </w:rPr>
              <w:t xml:space="preserve"> Camera</w:t>
            </w:r>
            <w:r w:rsidRPr="00466185">
              <w:rPr>
                <w:rFonts w:cs="Calibri Light"/>
                <w:lang w:val="en-GB"/>
              </w:rPr>
              <w:t xml:space="preserve"> </w:t>
            </w:r>
          </w:p>
          <w:p w14:paraId="77A2818B" w14:textId="77777777" w:rsidR="00B46BD1" w:rsidRPr="00390E63" w:rsidRDefault="00B46BD1" w:rsidP="003D63C7">
            <w:pPr>
              <w:spacing w:line="240" w:lineRule="auto"/>
              <w:jc w:val="left"/>
              <w:rPr>
                <w:rFonts w:cs="Calibri Light"/>
                <w:lang w:val="en-GB"/>
              </w:rPr>
            </w:pPr>
            <w:r w:rsidRPr="00466185">
              <w:rPr>
                <w:rFonts w:cs="Calibri Light"/>
                <w:lang w:val="en-GB"/>
              </w:rPr>
              <w:t xml:space="preserve">The </w:t>
            </w:r>
            <w:r w:rsidRPr="00390E63">
              <w:rPr>
                <w:bCs/>
              </w:rPr>
              <w:t>180° Panoramic Camera</w:t>
            </w:r>
            <w:r>
              <w:rPr>
                <w:b/>
              </w:rPr>
              <w:t xml:space="preserve"> </w:t>
            </w:r>
            <w:r>
              <w:rPr>
                <w:rFonts w:cs="Calibri Light"/>
                <w:lang w:val="en-GB"/>
              </w:rPr>
              <w:t>must have the following minimum</w:t>
            </w:r>
            <w:r w:rsidRPr="00466185">
              <w:rPr>
                <w:rFonts w:cs="Calibri Light"/>
                <w:lang w:val="en-GB"/>
              </w:rPr>
              <w:t xml:space="preserve"> mentioned below:</w:t>
            </w:r>
          </w:p>
          <w:p w14:paraId="3050A470" w14:textId="0B01486F" w:rsidR="00B46BD1" w:rsidRPr="00A24D67" w:rsidRDefault="00B46BD1" w:rsidP="003D63C7">
            <w:pPr>
              <w:pStyle w:val="ListParagraph"/>
              <w:numPr>
                <w:ilvl w:val="0"/>
                <w:numId w:val="71"/>
              </w:numPr>
              <w:jc w:val="left"/>
              <w:rPr>
                <w:rFonts w:ascii="Calibri Light" w:hAnsi="Calibri Light" w:cs="Calibri Light"/>
                <w:bCs/>
              </w:rPr>
            </w:pPr>
            <w:r>
              <w:t>20</w:t>
            </w:r>
            <w:r w:rsidRPr="009110C4">
              <w:t>m IR</w:t>
            </w:r>
            <w:r w:rsidR="003D63C7">
              <w:t>.</w:t>
            </w:r>
          </w:p>
          <w:p w14:paraId="20C128BE" w14:textId="77777777" w:rsidR="00B46BD1" w:rsidRPr="00A11C6F" w:rsidRDefault="00B46BD1" w:rsidP="003D63C7">
            <w:pPr>
              <w:pStyle w:val="ListParagraph"/>
              <w:numPr>
                <w:ilvl w:val="0"/>
                <w:numId w:val="71"/>
              </w:numPr>
              <w:jc w:val="left"/>
              <w:rPr>
                <w:rFonts w:ascii="Calibri Light" w:hAnsi="Calibri Light" w:cs="Calibri Light"/>
                <w:bCs/>
              </w:rPr>
            </w:pPr>
            <w:r>
              <w:t>8</w:t>
            </w:r>
            <w:r w:rsidRPr="009110C4">
              <w:t>MP with 30fps @primary stream</w:t>
            </w:r>
            <w:r w:rsidRPr="00A11C6F">
              <w:rPr>
                <w:rFonts w:ascii="Calibri Light" w:hAnsi="Calibri Light" w:cs="Calibri Light"/>
                <w:bCs/>
              </w:rPr>
              <w:t xml:space="preserve">.  </w:t>
            </w:r>
          </w:p>
          <w:p w14:paraId="2D44C283" w14:textId="77777777" w:rsidR="00B46BD1" w:rsidRPr="00E812F9" w:rsidRDefault="00B46BD1" w:rsidP="003D63C7">
            <w:pPr>
              <w:pStyle w:val="ListParagraph"/>
              <w:numPr>
                <w:ilvl w:val="0"/>
                <w:numId w:val="71"/>
              </w:numPr>
              <w:ind w:left="411" w:hanging="425"/>
              <w:jc w:val="left"/>
              <w:rPr>
                <w:rFonts w:ascii="Calibri Light" w:hAnsi="Calibri Light" w:cs="Calibri Light"/>
                <w:b/>
              </w:rPr>
            </w:pPr>
            <w:r w:rsidRPr="00AC773E">
              <w:rPr>
                <w:rFonts w:ascii="Calibri Light" w:hAnsi="Calibri Light" w:cs="Calibri Light"/>
                <w:bCs/>
              </w:rPr>
              <w:t>Smart video analytics</w:t>
            </w:r>
            <w:r>
              <w:rPr>
                <w:rFonts w:ascii="Calibri Light" w:hAnsi="Calibri Light" w:cs="Calibri Light"/>
                <w:bCs/>
              </w:rPr>
              <w:t>.</w:t>
            </w:r>
          </w:p>
          <w:p w14:paraId="41E6EBFD" w14:textId="35202EDA" w:rsidR="00B46BD1" w:rsidRDefault="00B46BD1" w:rsidP="003D63C7">
            <w:pPr>
              <w:pStyle w:val="ListParagraph"/>
              <w:numPr>
                <w:ilvl w:val="0"/>
                <w:numId w:val="71"/>
              </w:numPr>
              <w:ind w:left="411" w:hanging="425"/>
              <w:jc w:val="left"/>
              <w:rPr>
                <w:rFonts w:ascii="Calibri Light" w:hAnsi="Calibri Light" w:cs="Calibri Light"/>
                <w:bCs/>
              </w:rPr>
            </w:pPr>
            <w:r>
              <w:t>WDR PRO</w:t>
            </w:r>
            <w:r w:rsidR="003D63C7">
              <w:t>.</w:t>
            </w:r>
          </w:p>
          <w:p w14:paraId="52F81EED" w14:textId="2EB2363E" w:rsidR="00B46BD1" w:rsidRPr="00CA4A93" w:rsidRDefault="00B46BD1" w:rsidP="003D63C7">
            <w:pPr>
              <w:pStyle w:val="ListParagraph"/>
              <w:numPr>
                <w:ilvl w:val="0"/>
                <w:numId w:val="71"/>
              </w:numPr>
              <w:ind w:left="411" w:hanging="425"/>
              <w:jc w:val="left"/>
              <w:rPr>
                <w:rFonts w:ascii="Calibri Light" w:hAnsi="Calibri Light" w:cs="Calibri Light"/>
                <w:bCs/>
              </w:rPr>
            </w:pPr>
            <w:r>
              <w:t>Vision Object Analytics</w:t>
            </w:r>
            <w:r w:rsidR="003D63C7">
              <w:t>.</w:t>
            </w:r>
            <w:r>
              <w:t xml:space="preserve"> </w:t>
            </w:r>
          </w:p>
          <w:p w14:paraId="13C75805" w14:textId="05D7A239" w:rsidR="00B46BD1" w:rsidRPr="00FE7B03" w:rsidRDefault="00B46BD1" w:rsidP="003D63C7">
            <w:pPr>
              <w:pStyle w:val="ListParagraph"/>
              <w:numPr>
                <w:ilvl w:val="0"/>
                <w:numId w:val="71"/>
              </w:numPr>
              <w:ind w:left="411" w:hanging="425"/>
              <w:jc w:val="left"/>
              <w:rPr>
                <w:rFonts w:ascii="Calibri Light" w:hAnsi="Calibri Light" w:cs="Calibri Light"/>
                <w:bCs/>
              </w:rPr>
            </w:pPr>
            <w:r>
              <w:t>One-Way Audio</w:t>
            </w:r>
            <w:r w:rsidR="003D63C7">
              <w:t>.</w:t>
            </w:r>
            <w:r w:rsidRPr="009110C4">
              <w:t xml:space="preserve"> </w:t>
            </w:r>
          </w:p>
          <w:p w14:paraId="61887D33" w14:textId="6D8788B5" w:rsidR="00B46BD1" w:rsidRPr="00FE7B03" w:rsidRDefault="007D7507" w:rsidP="003D63C7">
            <w:pPr>
              <w:pStyle w:val="ListParagraph"/>
              <w:numPr>
                <w:ilvl w:val="0"/>
                <w:numId w:val="71"/>
              </w:numPr>
              <w:ind w:left="411" w:hanging="425"/>
              <w:jc w:val="left"/>
              <w:rPr>
                <w:rFonts w:ascii="Calibri Light" w:hAnsi="Calibri Light" w:cs="Calibri Light"/>
                <w:bCs/>
              </w:rPr>
            </w:pPr>
            <w:r w:rsidRPr="007D7507">
              <w:t>Support advanced video stream optimization for efficient bandwidth and storage utilization while maintaining image quality and operational performance.</w:t>
            </w:r>
          </w:p>
          <w:p w14:paraId="6AE8251E" w14:textId="664AD9A0" w:rsidR="00B46BD1" w:rsidRPr="00466185" w:rsidRDefault="00B46BD1" w:rsidP="00E1051C">
            <w:pPr>
              <w:pStyle w:val="ListParagraph"/>
              <w:numPr>
                <w:ilvl w:val="0"/>
                <w:numId w:val="71"/>
              </w:numPr>
              <w:spacing w:line="240" w:lineRule="auto"/>
              <w:ind w:left="411" w:hanging="425"/>
              <w:rPr>
                <w:lang w:val="en-GB"/>
              </w:rPr>
            </w:pPr>
            <w:r w:rsidRPr="00E1051C">
              <w:rPr>
                <w:rFonts w:ascii="Calibri Light" w:hAnsi="Calibri Light" w:cs="Calibri Light"/>
                <w:bCs/>
              </w:rPr>
              <w:t>NDAA Compliant</w:t>
            </w:r>
            <w:r w:rsidR="003D63C7" w:rsidRPr="00E1051C">
              <w:rPr>
                <w:rFonts w:ascii="Calibri Light" w:hAnsi="Calibri Light" w:cs="Calibri Light"/>
                <w:bCs/>
              </w:rPr>
              <w:t>.</w:t>
            </w:r>
          </w:p>
        </w:tc>
        <w:tc>
          <w:tcPr>
            <w:tcW w:w="1717" w:type="pct"/>
            <w:shd w:val="clear" w:color="auto" w:fill="FFFFFF" w:themeFill="background1"/>
          </w:tcPr>
          <w:p w14:paraId="66E4D413" w14:textId="77777777" w:rsidR="00B46BD1" w:rsidRPr="00466185" w:rsidRDefault="00B46BD1" w:rsidP="007E6362">
            <w:pPr>
              <w:rPr>
                <w:rFonts w:cs="Calibri Light"/>
                <w:b/>
                <w:u w:val="single"/>
              </w:rPr>
            </w:pPr>
            <w:r w:rsidRPr="00466185">
              <w:rPr>
                <w:rFonts w:cs="Calibri Light"/>
                <w:b/>
                <w:u w:val="single"/>
              </w:rPr>
              <w:t>Evidence</w:t>
            </w:r>
          </w:p>
          <w:p w14:paraId="73A8D78F" w14:textId="77777777" w:rsidR="00B46BD1" w:rsidRPr="00466185" w:rsidRDefault="00B46BD1" w:rsidP="007E6362">
            <w:pPr>
              <w:rPr>
                <w:rFonts w:cs="Calibri Light"/>
              </w:rPr>
            </w:pPr>
            <w:r w:rsidRPr="00466185">
              <w:rPr>
                <w:rFonts w:cs="Calibri Light"/>
              </w:rPr>
              <w:t xml:space="preserve">The Bidder to submit supporting documents that indicate the </w:t>
            </w:r>
            <w:r>
              <w:rPr>
                <w:rFonts w:cs="Calibri Light"/>
              </w:rPr>
              <w:t>camera technology</w:t>
            </w:r>
            <w:r w:rsidRPr="00466185">
              <w:rPr>
                <w:rFonts w:cs="Calibri Light"/>
              </w:rPr>
              <w:t>.</w:t>
            </w:r>
          </w:p>
          <w:p w14:paraId="2F62700D" w14:textId="77777777" w:rsidR="00B46BD1" w:rsidRPr="00466185" w:rsidRDefault="00B46BD1" w:rsidP="007E6362">
            <w:pPr>
              <w:ind w:left="303" w:hanging="284"/>
              <w:rPr>
                <w:rFonts w:cs="Calibri Light"/>
                <w:lang w:val="en-GB"/>
              </w:rPr>
            </w:pPr>
          </w:p>
          <w:p w14:paraId="6E717A29" w14:textId="77777777" w:rsidR="00B46BD1" w:rsidRPr="00466185" w:rsidRDefault="00B46BD1" w:rsidP="007E6362">
            <w:pPr>
              <w:rPr>
                <w:rFonts w:cs="Calibri Light"/>
                <w:b/>
                <w:u w:val="single"/>
              </w:rPr>
            </w:pPr>
            <w:r w:rsidRPr="00466185">
              <w:rPr>
                <w:rFonts w:cs="Calibri Light"/>
                <w:b/>
                <w:u w:val="single"/>
              </w:rPr>
              <w:t>Evaluation</w:t>
            </w:r>
          </w:p>
          <w:p w14:paraId="12687620" w14:textId="77777777" w:rsidR="00B46BD1" w:rsidRPr="00466185" w:rsidRDefault="00B46BD1" w:rsidP="007E6362">
            <w:pPr>
              <w:spacing w:before="40"/>
              <w:ind w:left="316" w:hanging="316"/>
              <w:rPr>
                <w:rFonts w:cs="Calibri Light"/>
              </w:rPr>
            </w:pPr>
            <w:r w:rsidRPr="00466185">
              <w:rPr>
                <w:rFonts w:cs="Calibri Light"/>
              </w:rPr>
              <w:t>0= No Information provided, or does not meet minimum requirement</w:t>
            </w:r>
          </w:p>
          <w:p w14:paraId="4C886D96"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3BAF0CA6" w14:textId="3807F5BD" w:rsidR="005B20C7" w:rsidRPr="00F36B26" w:rsidRDefault="005B20C7" w:rsidP="005B20C7">
            <w:pPr>
              <w:spacing w:line="240" w:lineRule="auto"/>
              <w:ind w:left="327"/>
              <w:jc w:val="left"/>
              <w:rPr>
                <w:rFonts w:cs="Calibri Light"/>
              </w:rPr>
            </w:pPr>
            <w:r>
              <w:rPr>
                <w:rFonts w:cs="Calibri Light"/>
              </w:rPr>
              <w:t>The bidder submitted supporting documents which addresses</w:t>
            </w:r>
            <w:r w:rsidRPr="00F36B26">
              <w:rPr>
                <w:rFonts w:cs="Calibri Light"/>
              </w:rPr>
              <w:t xml:space="preserve"> </w:t>
            </w:r>
            <w:r w:rsidRPr="006522AA">
              <w:rPr>
                <w:rFonts w:cs="Calibri Light"/>
                <w:b/>
                <w:bCs/>
              </w:rPr>
              <w:t>Six (06)</w:t>
            </w:r>
            <w:r w:rsidRPr="00F36B26">
              <w:rPr>
                <w:rFonts w:cs="Calibri Light"/>
              </w:rPr>
              <w:t xml:space="preserve"> categories</w:t>
            </w:r>
            <w:r>
              <w:rPr>
                <w:rFonts w:cs="Calibri Light"/>
              </w:rPr>
              <w:t>.</w:t>
            </w:r>
          </w:p>
          <w:p w14:paraId="568AD83C" w14:textId="77777777" w:rsidR="00B46BD1"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4B96DC1A" w14:textId="5AB0E7A6" w:rsidR="00B46BD1" w:rsidRPr="005B20C7" w:rsidRDefault="005B20C7" w:rsidP="005B20C7">
            <w:pPr>
              <w:spacing w:line="240" w:lineRule="auto"/>
              <w:ind w:left="327"/>
              <w:jc w:val="left"/>
              <w:rPr>
                <w:rFonts w:cs="Calibri Light"/>
              </w:rPr>
            </w:pPr>
            <w:r>
              <w:rPr>
                <w:rFonts w:cs="Calibri Light"/>
              </w:rPr>
              <w:t>The bidder submitted supporting documents which addresses</w:t>
            </w:r>
            <w:r w:rsidRPr="00F36B26">
              <w:rPr>
                <w:rFonts w:cs="Calibri Light"/>
              </w:rPr>
              <w:t xml:space="preserve"> all categories from </w:t>
            </w:r>
            <w:r w:rsidRPr="00F36B26">
              <w:rPr>
                <w:rFonts w:cs="Calibri Light"/>
                <w:b/>
              </w:rPr>
              <w:t>(a)</w:t>
            </w:r>
            <w:r w:rsidRPr="00F36B26">
              <w:rPr>
                <w:rFonts w:cs="Calibri Light"/>
              </w:rPr>
              <w:t xml:space="preserve"> to </w:t>
            </w:r>
            <w:r w:rsidRPr="00F36B26">
              <w:rPr>
                <w:rFonts w:cs="Calibri Light"/>
                <w:b/>
              </w:rPr>
              <w:t>(</w:t>
            </w:r>
            <w:r>
              <w:rPr>
                <w:rFonts w:cs="Calibri Light"/>
                <w:b/>
              </w:rPr>
              <w:t>h</w:t>
            </w:r>
            <w:r w:rsidRPr="00F36B26">
              <w:rPr>
                <w:rFonts w:cs="Calibri Light"/>
                <w:b/>
              </w:rPr>
              <w:t>)</w:t>
            </w:r>
            <w:r>
              <w:rPr>
                <w:rFonts w:cs="Calibri Light"/>
                <w:b/>
              </w:rPr>
              <w:t>.</w:t>
            </w:r>
            <w:r w:rsidRPr="00F36B26">
              <w:rPr>
                <w:rFonts w:cs="Calibri Light"/>
                <w:b/>
              </w:rPr>
              <w:t xml:space="preserve"> </w:t>
            </w:r>
          </w:p>
        </w:tc>
        <w:tc>
          <w:tcPr>
            <w:tcW w:w="607" w:type="pct"/>
            <w:shd w:val="clear" w:color="auto" w:fill="FFFFFF" w:themeFill="background1"/>
          </w:tcPr>
          <w:p w14:paraId="4D2061C4" w14:textId="77777777" w:rsidR="00B46BD1" w:rsidRPr="003527CD" w:rsidRDefault="00B46BD1" w:rsidP="003D63C7">
            <w:pPr>
              <w:jc w:val="center"/>
              <w:rPr>
                <w:rFonts w:asciiTheme="minorHAnsi" w:hAnsiTheme="minorHAnsi"/>
                <w:szCs w:val="24"/>
                <w:highlight w:val="lightGray"/>
              </w:rPr>
            </w:pPr>
            <w:r>
              <w:rPr>
                <w:rFonts w:asciiTheme="minorHAnsi" w:hAnsiTheme="minorHAnsi"/>
                <w:szCs w:val="24"/>
              </w:rPr>
              <w:t>8</w:t>
            </w:r>
            <w:r w:rsidRPr="00466185">
              <w:rPr>
                <w:rFonts w:asciiTheme="minorHAnsi" w:hAnsiTheme="minorHAnsi"/>
                <w:szCs w:val="24"/>
              </w:rPr>
              <w:t>%</w:t>
            </w:r>
          </w:p>
        </w:tc>
        <w:tc>
          <w:tcPr>
            <w:tcW w:w="845" w:type="pct"/>
            <w:shd w:val="clear" w:color="auto" w:fill="FFFFFF" w:themeFill="background1"/>
          </w:tcPr>
          <w:p w14:paraId="6E5371B2" w14:textId="74EC7800" w:rsidR="00B46BD1" w:rsidRPr="003527CD" w:rsidRDefault="00B46BD1" w:rsidP="007E6362">
            <w:pPr>
              <w:rPr>
                <w:rFonts w:asciiTheme="minorHAnsi" w:hAnsiTheme="minorHAnsi"/>
                <w:szCs w:val="24"/>
                <w:highlight w:val="lightGray"/>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466185">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CB04A5" w:rsidRPr="003527CD" w14:paraId="013F3A73" w14:textId="77777777" w:rsidTr="00F64930">
        <w:tc>
          <w:tcPr>
            <w:tcW w:w="282" w:type="pct"/>
          </w:tcPr>
          <w:p w14:paraId="60C35CDA" w14:textId="77777777" w:rsidR="00B46BD1" w:rsidRPr="00466185" w:rsidRDefault="00B46BD1" w:rsidP="007E6362">
            <w:pPr>
              <w:rPr>
                <w:sz w:val="20"/>
                <w:szCs w:val="24"/>
              </w:rPr>
            </w:pPr>
            <w:r>
              <w:rPr>
                <w:sz w:val="20"/>
                <w:szCs w:val="24"/>
              </w:rPr>
              <w:t>4.</w:t>
            </w:r>
          </w:p>
        </w:tc>
        <w:tc>
          <w:tcPr>
            <w:tcW w:w="1550" w:type="pct"/>
            <w:shd w:val="clear" w:color="auto" w:fill="FFFFFF" w:themeFill="background1"/>
          </w:tcPr>
          <w:p w14:paraId="41CDF60E" w14:textId="77777777" w:rsidR="00B46BD1" w:rsidRDefault="00B46BD1" w:rsidP="005B20C7">
            <w:pPr>
              <w:spacing w:line="240" w:lineRule="auto"/>
              <w:jc w:val="left"/>
              <w:rPr>
                <w:rFonts w:cs="Calibri Light"/>
                <w:lang w:val="en-GB"/>
              </w:rPr>
            </w:pPr>
            <w:r>
              <w:rPr>
                <w:b/>
              </w:rPr>
              <w:t>36</w:t>
            </w:r>
            <w:r w:rsidRPr="009110C4">
              <w:rPr>
                <w:b/>
              </w:rPr>
              <w:t>0°</w:t>
            </w:r>
            <w:r>
              <w:rPr>
                <w:b/>
              </w:rPr>
              <w:t xml:space="preserve"> Fisheye</w:t>
            </w:r>
            <w:r w:rsidRPr="009110C4">
              <w:rPr>
                <w:b/>
              </w:rPr>
              <w:t xml:space="preserve"> Camera</w:t>
            </w:r>
            <w:r w:rsidRPr="00466185">
              <w:rPr>
                <w:rFonts w:cs="Calibri Light"/>
                <w:lang w:val="en-GB"/>
              </w:rPr>
              <w:t xml:space="preserve"> </w:t>
            </w:r>
          </w:p>
          <w:p w14:paraId="15654F48" w14:textId="77777777" w:rsidR="00B46BD1" w:rsidRPr="00390E63" w:rsidRDefault="00B46BD1" w:rsidP="005B20C7">
            <w:pPr>
              <w:spacing w:line="240" w:lineRule="auto"/>
              <w:jc w:val="left"/>
              <w:rPr>
                <w:rFonts w:cs="Calibri Light"/>
                <w:lang w:val="en-GB"/>
              </w:rPr>
            </w:pPr>
            <w:r w:rsidRPr="00466185">
              <w:rPr>
                <w:rFonts w:cs="Calibri Light"/>
                <w:lang w:val="en-GB"/>
              </w:rPr>
              <w:t xml:space="preserve">The </w:t>
            </w:r>
            <w:r>
              <w:rPr>
                <w:rFonts w:cs="Calibri Light"/>
                <w:lang w:val="en-GB"/>
              </w:rPr>
              <w:t>36</w:t>
            </w:r>
            <w:r w:rsidRPr="00390E63">
              <w:rPr>
                <w:bCs/>
              </w:rPr>
              <w:t xml:space="preserve">0° </w:t>
            </w:r>
            <w:r>
              <w:rPr>
                <w:bCs/>
              </w:rPr>
              <w:t>Fisheye</w:t>
            </w:r>
            <w:r w:rsidRPr="00390E63">
              <w:rPr>
                <w:bCs/>
              </w:rPr>
              <w:t xml:space="preserve"> Camera</w:t>
            </w:r>
            <w:r>
              <w:rPr>
                <w:b/>
              </w:rPr>
              <w:t xml:space="preserve"> </w:t>
            </w:r>
            <w:r>
              <w:rPr>
                <w:rFonts w:cs="Calibri Light"/>
                <w:lang w:val="en-GB"/>
              </w:rPr>
              <w:t>must have the following minimum</w:t>
            </w:r>
            <w:r w:rsidRPr="00466185">
              <w:rPr>
                <w:rFonts w:cs="Calibri Light"/>
                <w:lang w:val="en-GB"/>
              </w:rPr>
              <w:t xml:space="preserve"> mentioned below:</w:t>
            </w:r>
          </w:p>
          <w:p w14:paraId="6A9F289D" w14:textId="4FB3A30C" w:rsidR="00B46BD1" w:rsidRPr="00A24D67" w:rsidRDefault="00B46BD1" w:rsidP="005B20C7">
            <w:pPr>
              <w:pStyle w:val="ListParagraph"/>
              <w:numPr>
                <w:ilvl w:val="0"/>
                <w:numId w:val="72"/>
              </w:numPr>
              <w:jc w:val="left"/>
              <w:rPr>
                <w:rFonts w:ascii="Calibri Light" w:hAnsi="Calibri Light" w:cs="Calibri Light"/>
                <w:bCs/>
              </w:rPr>
            </w:pPr>
            <w:r>
              <w:t>20</w:t>
            </w:r>
            <w:r w:rsidRPr="009110C4">
              <w:t>m IR</w:t>
            </w:r>
            <w:r w:rsidR="005B20C7">
              <w:t>.</w:t>
            </w:r>
          </w:p>
          <w:p w14:paraId="76E5F65C" w14:textId="3982D1BC" w:rsidR="00B46BD1" w:rsidRPr="009B6CAE" w:rsidRDefault="00B46BD1" w:rsidP="005B20C7">
            <w:pPr>
              <w:pStyle w:val="ListParagraph"/>
              <w:numPr>
                <w:ilvl w:val="0"/>
                <w:numId w:val="72"/>
              </w:numPr>
              <w:ind w:left="411" w:hanging="425"/>
              <w:jc w:val="left"/>
              <w:rPr>
                <w:rFonts w:ascii="Calibri Light" w:hAnsi="Calibri Light" w:cs="Calibri Light"/>
                <w:b/>
              </w:rPr>
            </w:pPr>
            <w:r w:rsidRPr="009110C4">
              <w:t>6MP 30fps</w:t>
            </w:r>
            <w:r w:rsidR="005B20C7">
              <w:t>.</w:t>
            </w:r>
            <w:r w:rsidRPr="00AC773E">
              <w:rPr>
                <w:rFonts w:ascii="Calibri Light" w:hAnsi="Calibri Light" w:cs="Calibri Light"/>
                <w:bCs/>
              </w:rPr>
              <w:t xml:space="preserve"> </w:t>
            </w:r>
          </w:p>
          <w:p w14:paraId="6F2913C4" w14:textId="7BB87857" w:rsidR="00B46BD1" w:rsidRPr="00FA1933" w:rsidRDefault="007D7507" w:rsidP="005B20C7">
            <w:pPr>
              <w:pStyle w:val="ListParagraph"/>
              <w:numPr>
                <w:ilvl w:val="0"/>
                <w:numId w:val="72"/>
              </w:numPr>
              <w:jc w:val="left"/>
              <w:rPr>
                <w:rFonts w:ascii="Calibri Light" w:hAnsi="Calibri Light" w:cs="Calibri Light"/>
                <w:bCs/>
              </w:rPr>
            </w:pPr>
            <w:r w:rsidRPr="007D7507">
              <w:t>Advanced device-level security to protect against cyberthreats and unauthorized access</w:t>
            </w:r>
            <w:r w:rsidR="00B46BD1">
              <w:t xml:space="preserve"> Security</w:t>
            </w:r>
            <w:r w:rsidR="005B20C7">
              <w:t>.</w:t>
            </w:r>
          </w:p>
          <w:p w14:paraId="15E83939" w14:textId="6C9B9E98" w:rsidR="00B46BD1" w:rsidRPr="00FA1933" w:rsidRDefault="007D7507" w:rsidP="005B20C7">
            <w:pPr>
              <w:pStyle w:val="ListParagraph"/>
              <w:numPr>
                <w:ilvl w:val="0"/>
                <w:numId w:val="72"/>
              </w:numPr>
              <w:jc w:val="left"/>
              <w:rPr>
                <w:rFonts w:ascii="Calibri Light" w:hAnsi="Calibri Light" w:cs="Calibri Light"/>
                <w:bCs/>
              </w:rPr>
            </w:pPr>
            <w:r w:rsidRPr="007D7507">
              <w:rPr>
                <w:rFonts w:ascii="Calibri Light" w:hAnsi="Calibri Light" w:cs="Calibri Light"/>
                <w:bCs/>
              </w:rPr>
              <w:t xml:space="preserve">Support advanced video stream optimization for </w:t>
            </w:r>
            <w:r w:rsidRPr="007D7507">
              <w:rPr>
                <w:rFonts w:ascii="Calibri Light" w:hAnsi="Calibri Light" w:cs="Calibri Light"/>
                <w:bCs/>
              </w:rPr>
              <w:lastRenderedPageBreak/>
              <w:t>efficient bandwidth and storage utilization while maintaining image quality and operational performance</w:t>
            </w:r>
            <w:r w:rsidR="005B20C7">
              <w:rPr>
                <w:rFonts w:ascii="Calibri Light" w:hAnsi="Calibri Light" w:cs="Calibri Light"/>
                <w:bCs/>
              </w:rPr>
              <w:t>.</w:t>
            </w:r>
          </w:p>
          <w:p w14:paraId="08E7EC4B" w14:textId="6EF87692" w:rsidR="00B46BD1" w:rsidRPr="0038452F" w:rsidRDefault="00B46BD1" w:rsidP="005B20C7">
            <w:pPr>
              <w:pStyle w:val="ListParagraph"/>
              <w:numPr>
                <w:ilvl w:val="0"/>
                <w:numId w:val="72"/>
              </w:numPr>
              <w:ind w:left="411" w:hanging="425"/>
              <w:jc w:val="left"/>
              <w:rPr>
                <w:rFonts w:ascii="Calibri Light" w:hAnsi="Calibri Light" w:cs="Calibri Light"/>
                <w:bCs/>
              </w:rPr>
            </w:pPr>
            <w:r w:rsidRPr="009110C4">
              <w:t>NEMA 4X rating</w:t>
            </w:r>
            <w:r w:rsidR="005B20C7">
              <w:t>.</w:t>
            </w:r>
          </w:p>
          <w:p w14:paraId="4460AFA5" w14:textId="4CE9B2E1" w:rsidR="00B46BD1" w:rsidRPr="00832239" w:rsidRDefault="00B46BD1" w:rsidP="005B20C7">
            <w:pPr>
              <w:pStyle w:val="ListParagraph"/>
              <w:numPr>
                <w:ilvl w:val="0"/>
                <w:numId w:val="72"/>
              </w:numPr>
              <w:ind w:left="411" w:hanging="425"/>
              <w:jc w:val="left"/>
              <w:rPr>
                <w:rFonts w:ascii="Calibri Light" w:hAnsi="Calibri Light" w:cs="Calibri Light"/>
                <w:bCs/>
              </w:rPr>
            </w:pPr>
            <w:r w:rsidRPr="009110C4">
              <w:t>Weather-proof IP66-rated and Vandal-proof IK10</w:t>
            </w:r>
            <w:r w:rsidR="005B20C7">
              <w:t>.</w:t>
            </w:r>
          </w:p>
          <w:p w14:paraId="4C3F21D6" w14:textId="77777777" w:rsidR="00B46BD1" w:rsidRPr="00E812F9" w:rsidRDefault="00B46BD1" w:rsidP="005B20C7">
            <w:pPr>
              <w:pStyle w:val="ListParagraph"/>
              <w:numPr>
                <w:ilvl w:val="0"/>
                <w:numId w:val="72"/>
              </w:numPr>
              <w:ind w:left="411" w:hanging="425"/>
              <w:jc w:val="left"/>
              <w:rPr>
                <w:rFonts w:ascii="Calibri Light" w:hAnsi="Calibri Light" w:cs="Calibri Light"/>
                <w:b/>
              </w:rPr>
            </w:pPr>
            <w:r w:rsidRPr="00AC773E">
              <w:rPr>
                <w:rFonts w:ascii="Calibri Light" w:hAnsi="Calibri Light" w:cs="Calibri Light"/>
                <w:bCs/>
              </w:rPr>
              <w:t xml:space="preserve">Smart video </w:t>
            </w:r>
            <w:r>
              <w:rPr>
                <w:rFonts w:ascii="Calibri Light" w:hAnsi="Calibri Light" w:cs="Calibri Light"/>
                <w:bCs/>
              </w:rPr>
              <w:t xml:space="preserve">content </w:t>
            </w:r>
            <w:r w:rsidRPr="00AC773E">
              <w:rPr>
                <w:rFonts w:ascii="Calibri Light" w:hAnsi="Calibri Light" w:cs="Calibri Light"/>
                <w:bCs/>
              </w:rPr>
              <w:t>analytics</w:t>
            </w:r>
            <w:r>
              <w:rPr>
                <w:rFonts w:ascii="Calibri Light" w:hAnsi="Calibri Light" w:cs="Calibri Light"/>
                <w:bCs/>
              </w:rPr>
              <w:t>.</w:t>
            </w:r>
          </w:p>
          <w:p w14:paraId="2D01E0DD" w14:textId="3C8034AF" w:rsidR="00B46BD1" w:rsidRDefault="00B46BD1" w:rsidP="005B20C7">
            <w:pPr>
              <w:pStyle w:val="ListParagraph"/>
              <w:numPr>
                <w:ilvl w:val="0"/>
                <w:numId w:val="72"/>
              </w:numPr>
              <w:ind w:left="411" w:hanging="425"/>
              <w:jc w:val="left"/>
              <w:rPr>
                <w:rFonts w:ascii="Calibri Light" w:hAnsi="Calibri Light" w:cs="Calibri Light"/>
                <w:bCs/>
              </w:rPr>
            </w:pPr>
            <w:r>
              <w:t>WDR PRO</w:t>
            </w:r>
            <w:r w:rsidR="005B20C7">
              <w:t>.</w:t>
            </w:r>
            <w:r w:rsidRPr="00832239">
              <w:rPr>
                <w:rFonts w:ascii="Calibri Light" w:hAnsi="Calibri Light" w:cs="Calibri Light"/>
                <w:bCs/>
              </w:rPr>
              <w:t xml:space="preserve"> </w:t>
            </w:r>
          </w:p>
          <w:p w14:paraId="3C1C5B1F" w14:textId="1D71FA56" w:rsidR="00B46BD1" w:rsidRPr="00CA4A93" w:rsidRDefault="00B46BD1" w:rsidP="005B20C7">
            <w:pPr>
              <w:pStyle w:val="ListParagraph"/>
              <w:numPr>
                <w:ilvl w:val="0"/>
                <w:numId w:val="72"/>
              </w:numPr>
              <w:ind w:left="411" w:hanging="425"/>
              <w:jc w:val="left"/>
              <w:rPr>
                <w:rFonts w:ascii="Calibri Light" w:hAnsi="Calibri Light" w:cs="Calibri Light"/>
                <w:bCs/>
              </w:rPr>
            </w:pPr>
            <w:r>
              <w:t>Vision Object Analytics</w:t>
            </w:r>
            <w:r w:rsidR="005B20C7">
              <w:t>.</w:t>
            </w:r>
            <w:r>
              <w:t xml:space="preserve"> </w:t>
            </w:r>
          </w:p>
          <w:p w14:paraId="380EC795" w14:textId="389D8A23" w:rsidR="00B46BD1" w:rsidRPr="009110C4" w:rsidRDefault="00B46BD1" w:rsidP="005B20C7">
            <w:pPr>
              <w:pStyle w:val="ListParagraph"/>
              <w:numPr>
                <w:ilvl w:val="0"/>
                <w:numId w:val="72"/>
              </w:numPr>
              <w:spacing w:line="240" w:lineRule="auto"/>
              <w:ind w:left="411" w:hanging="425"/>
              <w:jc w:val="left"/>
              <w:rPr>
                <w:b/>
              </w:rPr>
            </w:pPr>
            <w:r>
              <w:t>One-Way Audio</w:t>
            </w:r>
            <w:r w:rsidR="005B20C7">
              <w:t>.</w:t>
            </w:r>
            <w:r w:rsidRPr="009110C4">
              <w:t xml:space="preserve"> </w:t>
            </w:r>
          </w:p>
        </w:tc>
        <w:tc>
          <w:tcPr>
            <w:tcW w:w="1717" w:type="pct"/>
            <w:shd w:val="clear" w:color="auto" w:fill="FFFFFF" w:themeFill="background1"/>
          </w:tcPr>
          <w:p w14:paraId="2A0B7EE4" w14:textId="77777777" w:rsidR="00B46BD1" w:rsidRPr="00466185" w:rsidRDefault="00B46BD1" w:rsidP="007E6362">
            <w:pPr>
              <w:rPr>
                <w:rFonts w:cs="Calibri Light"/>
                <w:b/>
                <w:u w:val="single"/>
              </w:rPr>
            </w:pPr>
            <w:r w:rsidRPr="00466185">
              <w:rPr>
                <w:rFonts w:cs="Calibri Light"/>
                <w:b/>
                <w:u w:val="single"/>
              </w:rPr>
              <w:lastRenderedPageBreak/>
              <w:t>Evidence</w:t>
            </w:r>
          </w:p>
          <w:p w14:paraId="160FA98D" w14:textId="77777777" w:rsidR="00B46BD1" w:rsidRPr="00466185" w:rsidRDefault="00B46BD1" w:rsidP="007E6362">
            <w:pPr>
              <w:rPr>
                <w:rFonts w:cs="Calibri Light"/>
              </w:rPr>
            </w:pPr>
            <w:r w:rsidRPr="00466185">
              <w:rPr>
                <w:rFonts w:cs="Calibri Light"/>
              </w:rPr>
              <w:t xml:space="preserve">The Bidder to submit supporting documents that indicate the </w:t>
            </w:r>
            <w:r>
              <w:rPr>
                <w:rFonts w:cs="Calibri Light"/>
              </w:rPr>
              <w:t>camera technology</w:t>
            </w:r>
            <w:r w:rsidRPr="00466185">
              <w:rPr>
                <w:rFonts w:cs="Calibri Light"/>
              </w:rPr>
              <w:t>.</w:t>
            </w:r>
          </w:p>
          <w:p w14:paraId="71E84CF4" w14:textId="77777777" w:rsidR="00B46BD1" w:rsidRPr="00466185" w:rsidRDefault="00B46BD1" w:rsidP="007E6362">
            <w:pPr>
              <w:rPr>
                <w:rFonts w:cs="Calibri Light"/>
                <w:b/>
                <w:u w:val="single"/>
              </w:rPr>
            </w:pPr>
            <w:r w:rsidRPr="00466185">
              <w:rPr>
                <w:rFonts w:cs="Calibri Light"/>
                <w:b/>
                <w:u w:val="single"/>
              </w:rPr>
              <w:t>Evaluation</w:t>
            </w:r>
          </w:p>
          <w:p w14:paraId="77DD1876" w14:textId="77777777" w:rsidR="00B46BD1" w:rsidRPr="00466185" w:rsidRDefault="00B46BD1" w:rsidP="007E6362">
            <w:pPr>
              <w:spacing w:before="40"/>
              <w:ind w:left="316" w:hanging="316"/>
              <w:rPr>
                <w:rFonts w:cs="Calibri Light"/>
              </w:rPr>
            </w:pPr>
            <w:r w:rsidRPr="00466185">
              <w:rPr>
                <w:rFonts w:cs="Calibri Light"/>
              </w:rPr>
              <w:t>0= No Information provided, or does not meet minimum requirement</w:t>
            </w:r>
          </w:p>
          <w:p w14:paraId="78004F64"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3EF29827" w14:textId="64AE355F" w:rsidR="00B46BD1" w:rsidRPr="00466185" w:rsidRDefault="00B46BD1" w:rsidP="005B20C7">
            <w:pPr>
              <w:spacing w:line="240" w:lineRule="auto"/>
              <w:ind w:left="327"/>
              <w:jc w:val="left"/>
              <w:rPr>
                <w:rFonts w:cs="Calibri Light"/>
              </w:rPr>
            </w:pPr>
            <w:r w:rsidRPr="00F36B26">
              <w:rPr>
                <w:rFonts w:cs="Calibri Light"/>
              </w:rPr>
              <w:t xml:space="preserve">The </w:t>
            </w:r>
            <w:r w:rsidR="006522AA">
              <w:rPr>
                <w:rFonts w:cs="Calibri Light"/>
              </w:rPr>
              <w:t>b</w:t>
            </w:r>
            <w:r w:rsidRPr="00F36B26">
              <w:rPr>
                <w:rFonts w:cs="Calibri Light"/>
              </w:rPr>
              <w:t>idder</w:t>
            </w:r>
            <w:r w:rsidR="005B20C7">
              <w:rPr>
                <w:rFonts w:cs="Calibri Light"/>
              </w:rPr>
              <w:t xml:space="preserve"> submitted supporting documents with addresses categories</w:t>
            </w:r>
            <w:r w:rsidRPr="00F36B26">
              <w:rPr>
                <w:rFonts w:cs="Calibri Light"/>
              </w:rPr>
              <w:t xml:space="preserve"> </w:t>
            </w:r>
            <w:r w:rsidRPr="00F36B26">
              <w:rPr>
                <w:rFonts w:cs="Calibri Light"/>
                <w:b/>
              </w:rPr>
              <w:t>(a)</w:t>
            </w:r>
            <w:r w:rsidRPr="00F36B26">
              <w:rPr>
                <w:rFonts w:cs="Calibri Light"/>
              </w:rPr>
              <w:t xml:space="preserve"> to </w:t>
            </w:r>
            <w:r w:rsidRPr="00F36B26">
              <w:rPr>
                <w:rFonts w:cs="Calibri Light"/>
                <w:b/>
              </w:rPr>
              <w:t>(</w:t>
            </w:r>
            <w:r>
              <w:rPr>
                <w:rFonts w:cs="Calibri Light"/>
                <w:b/>
              </w:rPr>
              <w:t>h</w:t>
            </w:r>
            <w:r w:rsidRPr="00F36B26">
              <w:rPr>
                <w:rFonts w:cs="Calibri Light"/>
                <w:b/>
              </w:rPr>
              <w:t>)</w:t>
            </w:r>
            <w:r w:rsidR="005B20C7">
              <w:rPr>
                <w:rFonts w:cs="Calibri Light"/>
                <w:b/>
              </w:rPr>
              <w:t>.</w:t>
            </w:r>
            <w:r w:rsidRPr="00F36B26">
              <w:rPr>
                <w:rFonts w:cs="Calibri Light"/>
                <w:b/>
              </w:rPr>
              <w:t xml:space="preserve"> </w:t>
            </w:r>
          </w:p>
          <w:p w14:paraId="7BC3EE80" w14:textId="77777777" w:rsidR="00B46BD1" w:rsidRDefault="00B46BD1" w:rsidP="007E6362">
            <w:pPr>
              <w:spacing w:before="40"/>
              <w:ind w:left="316" w:hanging="316"/>
              <w:rPr>
                <w:rFonts w:cs="Calibri Light"/>
              </w:rPr>
            </w:pPr>
            <w:r w:rsidRPr="00466185">
              <w:rPr>
                <w:rFonts w:cs="Calibri Light"/>
              </w:rPr>
              <w:lastRenderedPageBreak/>
              <w:t>5= Exceeds minimum requirements</w:t>
            </w:r>
            <w:r>
              <w:rPr>
                <w:rFonts w:cs="Calibri Light"/>
              </w:rPr>
              <w:t>:</w:t>
            </w:r>
          </w:p>
          <w:p w14:paraId="20699409" w14:textId="5F4BEAFC" w:rsidR="00B46BD1" w:rsidRPr="005B20C7" w:rsidRDefault="005B20C7" w:rsidP="005B20C7">
            <w:pPr>
              <w:spacing w:line="240" w:lineRule="auto"/>
              <w:ind w:left="327"/>
              <w:rPr>
                <w:rFonts w:cs="Calibri Light"/>
              </w:rPr>
            </w:pPr>
            <w:r>
              <w:rPr>
                <w:rFonts w:cs="Calibri Light"/>
              </w:rPr>
              <w:t>The bidder submitted supporting documents which addresses</w:t>
            </w:r>
            <w:r w:rsidRPr="00F36B26">
              <w:rPr>
                <w:rFonts w:cs="Calibri Light"/>
              </w:rPr>
              <w:t xml:space="preserve"> all categories </w:t>
            </w:r>
            <w:r w:rsidR="00B46BD1" w:rsidRPr="00F36B26">
              <w:rPr>
                <w:rFonts w:cs="Calibri Light"/>
              </w:rPr>
              <w:t xml:space="preserve">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B46BD1">
              <w:rPr>
                <w:rFonts w:cs="Calibri Light"/>
                <w:b/>
              </w:rPr>
              <w:t>j</w:t>
            </w:r>
            <w:r w:rsidR="00B46BD1" w:rsidRPr="00F36B26">
              <w:rPr>
                <w:rFonts w:cs="Calibri Light"/>
                <w:b/>
              </w:rPr>
              <w:t>)</w:t>
            </w:r>
            <w:r>
              <w:rPr>
                <w:rFonts w:cs="Calibri Light"/>
                <w:b/>
              </w:rPr>
              <w:t>.</w:t>
            </w:r>
          </w:p>
        </w:tc>
        <w:tc>
          <w:tcPr>
            <w:tcW w:w="607" w:type="pct"/>
            <w:shd w:val="clear" w:color="auto" w:fill="FFFFFF" w:themeFill="background1"/>
          </w:tcPr>
          <w:p w14:paraId="59EC7640" w14:textId="77777777" w:rsidR="00B46BD1" w:rsidRDefault="00B46BD1" w:rsidP="000403AA">
            <w:pPr>
              <w:jc w:val="center"/>
              <w:rPr>
                <w:rFonts w:asciiTheme="minorHAnsi" w:hAnsiTheme="minorHAnsi"/>
                <w:szCs w:val="24"/>
                <w:highlight w:val="lightGray"/>
              </w:rPr>
            </w:pPr>
            <w:r>
              <w:rPr>
                <w:rFonts w:asciiTheme="minorHAnsi" w:hAnsiTheme="minorHAnsi"/>
                <w:szCs w:val="24"/>
              </w:rPr>
              <w:lastRenderedPageBreak/>
              <w:t>10</w:t>
            </w:r>
            <w:r w:rsidRPr="00466185">
              <w:rPr>
                <w:rFonts w:asciiTheme="minorHAnsi" w:hAnsiTheme="minorHAnsi"/>
                <w:szCs w:val="24"/>
              </w:rPr>
              <w:t>%</w:t>
            </w:r>
          </w:p>
        </w:tc>
        <w:tc>
          <w:tcPr>
            <w:tcW w:w="845" w:type="pct"/>
            <w:shd w:val="clear" w:color="auto" w:fill="FFFFFF" w:themeFill="background1"/>
          </w:tcPr>
          <w:p w14:paraId="5F815FA6" w14:textId="478B6F27" w:rsidR="00B46BD1" w:rsidRPr="00E510DE" w:rsidRDefault="00B46BD1" w:rsidP="005B20C7">
            <w:pPr>
              <w:jc w:val="left"/>
              <w:rPr>
                <w:rFonts w:cs="Calibri Light"/>
                <w:color w:val="FF0000"/>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CB04A5" w:rsidRPr="003527CD" w14:paraId="580C0340" w14:textId="77777777" w:rsidTr="00F64930">
        <w:tc>
          <w:tcPr>
            <w:tcW w:w="282" w:type="pct"/>
          </w:tcPr>
          <w:p w14:paraId="71B20AC4" w14:textId="77777777" w:rsidR="00B46BD1" w:rsidRPr="00466185" w:rsidRDefault="00B46BD1" w:rsidP="007E6362">
            <w:pPr>
              <w:rPr>
                <w:sz w:val="20"/>
                <w:szCs w:val="24"/>
              </w:rPr>
            </w:pPr>
            <w:r>
              <w:rPr>
                <w:sz w:val="20"/>
                <w:szCs w:val="24"/>
              </w:rPr>
              <w:t>5.</w:t>
            </w:r>
          </w:p>
        </w:tc>
        <w:tc>
          <w:tcPr>
            <w:tcW w:w="1550" w:type="pct"/>
            <w:shd w:val="clear" w:color="auto" w:fill="FFFFFF" w:themeFill="background1"/>
          </w:tcPr>
          <w:p w14:paraId="5653FBDC" w14:textId="77777777" w:rsidR="00B46BD1" w:rsidRDefault="00B46BD1" w:rsidP="007E6362">
            <w:pPr>
              <w:spacing w:line="240" w:lineRule="auto"/>
              <w:rPr>
                <w:rFonts w:cs="Calibri Light"/>
                <w:lang w:val="en-GB"/>
              </w:rPr>
            </w:pPr>
            <w:r w:rsidRPr="009110C4">
              <w:rPr>
                <w:b/>
              </w:rPr>
              <w:t>NVR with PoE</w:t>
            </w:r>
            <w:r w:rsidRPr="00466185">
              <w:rPr>
                <w:rFonts w:cs="Calibri Light"/>
                <w:lang w:val="en-GB"/>
              </w:rPr>
              <w:t xml:space="preserve"> </w:t>
            </w:r>
          </w:p>
          <w:p w14:paraId="6EF219A2" w14:textId="77777777" w:rsidR="00B46BD1" w:rsidRPr="00466185" w:rsidRDefault="00B46BD1" w:rsidP="007E6362">
            <w:pPr>
              <w:spacing w:line="240" w:lineRule="auto"/>
              <w:rPr>
                <w:rFonts w:cs="Calibri Light"/>
              </w:rPr>
            </w:pPr>
            <w:r w:rsidRPr="00466185">
              <w:rPr>
                <w:rFonts w:cs="Calibri Light"/>
                <w:lang w:val="en-GB"/>
              </w:rPr>
              <w:t xml:space="preserve">The </w:t>
            </w:r>
            <w:r>
              <w:rPr>
                <w:rFonts w:cs="Calibri Light"/>
                <w:lang w:val="en-GB"/>
              </w:rPr>
              <w:t>NVR with PoE must have the following minimum</w:t>
            </w:r>
            <w:r w:rsidRPr="00466185">
              <w:rPr>
                <w:rFonts w:cs="Calibri Light"/>
                <w:lang w:val="en-GB"/>
              </w:rPr>
              <w:t xml:space="preserve"> mentioned below:</w:t>
            </w:r>
          </w:p>
          <w:p w14:paraId="58CE5F93" w14:textId="39116E7A" w:rsidR="00B46BD1" w:rsidRPr="0003643A" w:rsidRDefault="00B46BD1" w:rsidP="00DB7408">
            <w:pPr>
              <w:pStyle w:val="ListParagraph"/>
              <w:numPr>
                <w:ilvl w:val="0"/>
                <w:numId w:val="73"/>
              </w:numPr>
              <w:jc w:val="left"/>
              <w:rPr>
                <w:rFonts w:ascii="Calibri Light" w:hAnsi="Calibri Light" w:cs="Calibri Light"/>
                <w:b/>
              </w:rPr>
            </w:pPr>
            <w:r w:rsidRPr="009110C4">
              <w:t>Core+ AI NVR with Embedded PoE</w:t>
            </w:r>
            <w:r w:rsidR="006522AA">
              <w:t>.</w:t>
            </w:r>
            <w:r w:rsidRPr="00AC773E">
              <w:rPr>
                <w:rFonts w:ascii="Calibri Light" w:hAnsi="Calibri Light" w:cs="Calibri Light"/>
                <w:bCs/>
              </w:rPr>
              <w:t xml:space="preserve"> </w:t>
            </w:r>
          </w:p>
          <w:p w14:paraId="003570D5" w14:textId="6CC800EE" w:rsidR="00B46BD1" w:rsidRPr="00D3238E" w:rsidRDefault="00B46BD1" w:rsidP="00D50316">
            <w:pPr>
              <w:pStyle w:val="ListParagraph"/>
              <w:numPr>
                <w:ilvl w:val="0"/>
                <w:numId w:val="73"/>
              </w:numPr>
              <w:rPr>
                <w:rFonts w:ascii="Calibri Light" w:hAnsi="Calibri Light" w:cs="Calibri Light"/>
                <w:b/>
              </w:rPr>
            </w:pPr>
            <w:r w:rsidRPr="009110C4">
              <w:t>4K Display</w:t>
            </w:r>
            <w:r w:rsidR="006522AA">
              <w:t>.</w:t>
            </w:r>
          </w:p>
          <w:p w14:paraId="1D365A79" w14:textId="4FD896A8" w:rsidR="00B46BD1" w:rsidRPr="00960112" w:rsidRDefault="00B46BD1" w:rsidP="00D50316">
            <w:pPr>
              <w:pStyle w:val="ListParagraph"/>
              <w:numPr>
                <w:ilvl w:val="0"/>
                <w:numId w:val="73"/>
              </w:numPr>
              <w:rPr>
                <w:rFonts w:ascii="Calibri Light" w:hAnsi="Calibri Light" w:cs="Calibri Light"/>
                <w:b/>
              </w:rPr>
            </w:pPr>
            <w:r w:rsidRPr="009110C4">
              <w:t>PoE Port</w:t>
            </w:r>
            <w:r w:rsidR="006522AA">
              <w:t>.</w:t>
            </w:r>
          </w:p>
          <w:p w14:paraId="49398530" w14:textId="43188FF6" w:rsidR="00B46BD1" w:rsidRPr="007A1AFD" w:rsidRDefault="00B46BD1" w:rsidP="00D50316">
            <w:pPr>
              <w:pStyle w:val="ListParagraph"/>
              <w:numPr>
                <w:ilvl w:val="0"/>
                <w:numId w:val="73"/>
              </w:numPr>
              <w:rPr>
                <w:rFonts w:ascii="Calibri Light" w:hAnsi="Calibri Light" w:cs="Calibri Light"/>
                <w:b/>
              </w:rPr>
            </w:pPr>
            <w:r w:rsidRPr="009110C4">
              <w:t>Deep Search</w:t>
            </w:r>
            <w:r w:rsidR="006522AA">
              <w:t>.</w:t>
            </w:r>
          </w:p>
          <w:p w14:paraId="3EB75143" w14:textId="20579D8C" w:rsidR="00B46BD1" w:rsidRPr="0003643A" w:rsidRDefault="00B46BD1" w:rsidP="00D50316">
            <w:pPr>
              <w:pStyle w:val="ListParagraph"/>
              <w:numPr>
                <w:ilvl w:val="0"/>
                <w:numId w:val="73"/>
              </w:numPr>
              <w:rPr>
                <w:rFonts w:ascii="Calibri Light" w:hAnsi="Calibri Light" w:cs="Calibri Light"/>
                <w:b/>
              </w:rPr>
            </w:pPr>
            <w:r w:rsidRPr="009110C4">
              <w:t>HDMI x1, VGA x1</w:t>
            </w:r>
            <w:r w:rsidR="006522AA">
              <w:t>.</w:t>
            </w:r>
          </w:p>
          <w:p w14:paraId="19B5547A" w14:textId="5C43BAC8" w:rsidR="00B46BD1" w:rsidRPr="00110772" w:rsidRDefault="00B46BD1" w:rsidP="006522AA">
            <w:pPr>
              <w:pStyle w:val="ListParagraph"/>
              <w:numPr>
                <w:ilvl w:val="0"/>
                <w:numId w:val="73"/>
              </w:numPr>
              <w:jc w:val="left"/>
              <w:rPr>
                <w:rFonts w:ascii="Calibri Light" w:hAnsi="Calibri Light" w:cs="Calibri Light"/>
                <w:b/>
              </w:rPr>
            </w:pPr>
            <w:r w:rsidRPr="009110C4">
              <w:t>PTZ operation Direction Control, Home, Iris, Preset, Patrol</w:t>
            </w:r>
            <w:r w:rsidR="006522AA">
              <w:t>.</w:t>
            </w:r>
          </w:p>
          <w:p w14:paraId="5C769DB1" w14:textId="2D6169F7" w:rsidR="00B46BD1" w:rsidRPr="00BE5C8E" w:rsidRDefault="00B46BD1" w:rsidP="00D50316">
            <w:pPr>
              <w:pStyle w:val="ListParagraph"/>
              <w:numPr>
                <w:ilvl w:val="0"/>
                <w:numId w:val="73"/>
              </w:numPr>
              <w:rPr>
                <w:rFonts w:ascii="Calibri Light" w:hAnsi="Calibri Light" w:cs="Calibri Light"/>
                <w:b/>
              </w:rPr>
            </w:pPr>
            <w:r w:rsidRPr="009110C4">
              <w:t>Recording mode Continuous, Schedule, Manual, Event</w:t>
            </w:r>
            <w:r w:rsidR="006522AA">
              <w:t>.</w:t>
            </w:r>
          </w:p>
          <w:p w14:paraId="4D8C732E" w14:textId="0D2B045F" w:rsidR="00B46BD1" w:rsidRPr="00BE7028" w:rsidRDefault="00B46BD1" w:rsidP="006522AA">
            <w:pPr>
              <w:pStyle w:val="ListParagraph"/>
              <w:numPr>
                <w:ilvl w:val="0"/>
                <w:numId w:val="73"/>
              </w:numPr>
              <w:jc w:val="left"/>
              <w:rPr>
                <w:rFonts w:ascii="Calibri Light" w:hAnsi="Calibri Light" w:cs="Calibri Light"/>
                <w:b/>
              </w:rPr>
            </w:pPr>
            <w:r w:rsidRPr="009110C4">
              <w:t>Play back control Regular (Play, Pause, Stop), Rewind, Next / Previous Frame, Speed Control, Calendar, Event, Timeline, Timeline Scale, Thumbnail (Story board)</w:t>
            </w:r>
            <w:r w:rsidR="006522AA">
              <w:t>.</w:t>
            </w:r>
          </w:p>
          <w:p w14:paraId="202B8A6C" w14:textId="090748E3" w:rsidR="00B46BD1" w:rsidRPr="009110C4" w:rsidRDefault="00B46BD1" w:rsidP="006522AA">
            <w:pPr>
              <w:pStyle w:val="ListParagraph"/>
              <w:numPr>
                <w:ilvl w:val="0"/>
                <w:numId w:val="73"/>
              </w:numPr>
              <w:spacing w:line="240" w:lineRule="auto"/>
              <w:jc w:val="left"/>
            </w:pPr>
            <w:r w:rsidRPr="009110C4">
              <w:t>Event Motion Detection, Smart VCA Event, Cyber Attack, PIR Detection, Tampering Detection</w:t>
            </w:r>
            <w:r w:rsidR="006522AA">
              <w:t>.</w:t>
            </w:r>
          </w:p>
          <w:p w14:paraId="416A1B7D" w14:textId="7783DD51" w:rsidR="00B46BD1" w:rsidRPr="003818E5" w:rsidRDefault="00B46BD1" w:rsidP="006522AA">
            <w:pPr>
              <w:pStyle w:val="ListParagraph"/>
              <w:numPr>
                <w:ilvl w:val="0"/>
                <w:numId w:val="73"/>
              </w:numPr>
              <w:jc w:val="left"/>
              <w:rPr>
                <w:rFonts w:ascii="Calibri Light" w:hAnsi="Calibri Light" w:cs="Calibri Light"/>
                <w:b/>
              </w:rPr>
            </w:pPr>
            <w:r w:rsidRPr="009110C4">
              <w:t>Camera DI/ DO, Camera Disconnected, Disk Failure, Disk Full, NVR DI/ DO, PoE error</w:t>
            </w:r>
            <w:r w:rsidR="006522AA">
              <w:t>.</w:t>
            </w:r>
          </w:p>
          <w:p w14:paraId="1EAD647A" w14:textId="18CE56C0" w:rsidR="00B46BD1" w:rsidRPr="000E2CC7" w:rsidRDefault="00B46BD1" w:rsidP="006522AA">
            <w:pPr>
              <w:pStyle w:val="ListParagraph"/>
              <w:numPr>
                <w:ilvl w:val="0"/>
                <w:numId w:val="73"/>
              </w:numPr>
              <w:jc w:val="left"/>
              <w:rPr>
                <w:rFonts w:ascii="Calibri Light" w:hAnsi="Calibri Light" w:cs="Calibri Light"/>
                <w:b/>
              </w:rPr>
            </w:pPr>
            <w:r w:rsidRPr="009110C4">
              <w:t>ONVIF S Profile</w:t>
            </w:r>
            <w:r w:rsidR="006522AA">
              <w:t>.</w:t>
            </w:r>
          </w:p>
          <w:p w14:paraId="10872176" w14:textId="40DBF943" w:rsidR="00B46BD1" w:rsidRPr="009110C4" w:rsidRDefault="007D7507" w:rsidP="006522AA">
            <w:pPr>
              <w:pStyle w:val="ListParagraph"/>
              <w:numPr>
                <w:ilvl w:val="0"/>
                <w:numId w:val="73"/>
              </w:numPr>
              <w:spacing w:line="240" w:lineRule="auto"/>
              <w:jc w:val="left"/>
              <w:rPr>
                <w:b/>
              </w:rPr>
            </w:pPr>
            <w:r w:rsidRPr="007D7507">
              <w:lastRenderedPageBreak/>
              <w:t>Advanced device-level security to protect against cyberthreats and unauthorized acces</w:t>
            </w:r>
            <w:r>
              <w:t>s.</w:t>
            </w:r>
          </w:p>
        </w:tc>
        <w:tc>
          <w:tcPr>
            <w:tcW w:w="1717" w:type="pct"/>
            <w:shd w:val="clear" w:color="auto" w:fill="FFFFFF" w:themeFill="background1"/>
          </w:tcPr>
          <w:p w14:paraId="2B1B6D0E" w14:textId="77777777" w:rsidR="00B46BD1" w:rsidRPr="00466185" w:rsidRDefault="00B46BD1" w:rsidP="007E6362">
            <w:pPr>
              <w:rPr>
                <w:rFonts w:cs="Calibri Light"/>
                <w:b/>
                <w:u w:val="single"/>
              </w:rPr>
            </w:pPr>
            <w:r w:rsidRPr="00466185">
              <w:rPr>
                <w:rFonts w:cs="Calibri Light"/>
                <w:b/>
                <w:u w:val="single"/>
              </w:rPr>
              <w:lastRenderedPageBreak/>
              <w:t>Evidence</w:t>
            </w:r>
          </w:p>
          <w:p w14:paraId="56338CF9" w14:textId="77777777" w:rsidR="00B46BD1" w:rsidRPr="00466185" w:rsidRDefault="00B46BD1" w:rsidP="004F0970">
            <w:pPr>
              <w:jc w:val="left"/>
              <w:rPr>
                <w:rFonts w:cs="Calibri Light"/>
              </w:rPr>
            </w:pPr>
            <w:r w:rsidRPr="00466185">
              <w:rPr>
                <w:rFonts w:cs="Calibri Light"/>
              </w:rPr>
              <w:t xml:space="preserve">The Bidder to submit supporting documents that indicate the </w:t>
            </w:r>
            <w:r>
              <w:rPr>
                <w:rFonts w:cs="Calibri Light"/>
              </w:rPr>
              <w:t>NVR technology</w:t>
            </w:r>
            <w:r w:rsidRPr="00466185">
              <w:rPr>
                <w:rFonts w:cs="Calibri Light"/>
              </w:rPr>
              <w:t>.</w:t>
            </w:r>
          </w:p>
          <w:p w14:paraId="12B412F6" w14:textId="77777777" w:rsidR="00B46BD1" w:rsidRPr="00466185" w:rsidRDefault="00B46BD1" w:rsidP="007E6362">
            <w:pPr>
              <w:ind w:left="303" w:hanging="284"/>
              <w:rPr>
                <w:rFonts w:cs="Calibri Light"/>
                <w:lang w:val="en-GB"/>
              </w:rPr>
            </w:pPr>
          </w:p>
          <w:p w14:paraId="21482D6D" w14:textId="77777777" w:rsidR="00B46BD1" w:rsidRPr="00466185" w:rsidRDefault="00B46BD1" w:rsidP="007E6362">
            <w:pPr>
              <w:rPr>
                <w:rFonts w:cs="Calibri Light"/>
                <w:b/>
                <w:u w:val="single"/>
              </w:rPr>
            </w:pPr>
            <w:r w:rsidRPr="00466185">
              <w:rPr>
                <w:rFonts w:cs="Calibri Light"/>
                <w:b/>
                <w:u w:val="single"/>
              </w:rPr>
              <w:t>Evaluation</w:t>
            </w:r>
          </w:p>
          <w:p w14:paraId="69038211" w14:textId="77777777" w:rsidR="00B46BD1" w:rsidRPr="00466185" w:rsidRDefault="00B46BD1" w:rsidP="007E6362">
            <w:pPr>
              <w:spacing w:before="40"/>
              <w:ind w:left="316" w:hanging="316"/>
              <w:rPr>
                <w:rFonts w:cs="Calibri Light"/>
              </w:rPr>
            </w:pPr>
            <w:r>
              <w:rPr>
                <w:rFonts w:cs="Calibri Light"/>
              </w:rPr>
              <w:t xml:space="preserve">0 </w:t>
            </w:r>
            <w:r w:rsidRPr="00466185">
              <w:rPr>
                <w:rFonts w:cs="Calibri Light"/>
              </w:rPr>
              <w:t>= No Information provided, or does not meet minimum requirement</w:t>
            </w:r>
          </w:p>
          <w:p w14:paraId="46A1AD5A"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4384341B" w14:textId="0F07CB5D" w:rsidR="00B46BD1" w:rsidRPr="00466185" w:rsidRDefault="006522AA" w:rsidP="007E6362">
            <w:pPr>
              <w:spacing w:line="240" w:lineRule="auto"/>
              <w:ind w:left="327"/>
              <w:rPr>
                <w:rFonts w:cs="Calibri Light"/>
              </w:rPr>
            </w:pPr>
            <w:r w:rsidRPr="006522AA">
              <w:rPr>
                <w:rFonts w:cs="Calibri Light"/>
              </w:rPr>
              <w:t xml:space="preserve">The bidder submitted supporting documents which addresses </w:t>
            </w:r>
            <w:r w:rsidRPr="006522AA">
              <w:rPr>
                <w:rFonts w:cs="Calibri Light"/>
                <w:b/>
                <w:bCs/>
              </w:rPr>
              <w:t>Six (06)</w:t>
            </w:r>
            <w:r w:rsidRPr="006522AA">
              <w:rPr>
                <w:rFonts w:cs="Calibri Light"/>
              </w:rPr>
              <w:t xml:space="preserve"> categories</w:t>
            </w:r>
            <w:r>
              <w:rPr>
                <w:rFonts w:cs="Calibri Light"/>
              </w:rPr>
              <w:t>.</w:t>
            </w:r>
            <w:r w:rsidRPr="006522AA">
              <w:rPr>
                <w:rFonts w:cs="Calibri Light"/>
              </w:rPr>
              <w:t xml:space="preserve"> </w:t>
            </w:r>
          </w:p>
          <w:p w14:paraId="41CFC48D" w14:textId="77777777" w:rsidR="00B46BD1"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5AB43FC5" w14:textId="631DF333" w:rsidR="00B46BD1" w:rsidRPr="00F36B26" w:rsidRDefault="006522AA" w:rsidP="007E6362">
            <w:pPr>
              <w:spacing w:line="240" w:lineRule="auto"/>
              <w:ind w:left="327"/>
              <w:rPr>
                <w:rFonts w:cs="Calibri Light"/>
              </w:rPr>
            </w:pPr>
            <w:r>
              <w:rPr>
                <w:rFonts w:cs="Calibri Light"/>
              </w:rPr>
              <w:t>The bidder submitted supporting documents which addresses</w:t>
            </w:r>
            <w:r w:rsidRPr="00F36B26">
              <w:rPr>
                <w:rFonts w:cs="Calibri Light"/>
              </w:rPr>
              <w:t xml:space="preserve"> all categories 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B46BD1">
              <w:rPr>
                <w:rFonts w:cs="Calibri Light"/>
                <w:b/>
              </w:rPr>
              <w:t>l</w:t>
            </w:r>
            <w:r w:rsidR="00B46BD1" w:rsidRPr="00F36B26">
              <w:rPr>
                <w:rFonts w:cs="Calibri Light"/>
                <w:b/>
              </w:rPr>
              <w:t>)</w:t>
            </w:r>
            <w:r>
              <w:rPr>
                <w:rFonts w:cs="Calibri Light"/>
                <w:b/>
              </w:rPr>
              <w:t>.</w:t>
            </w:r>
            <w:r w:rsidR="00B46BD1" w:rsidRPr="00F36B26">
              <w:rPr>
                <w:rFonts w:cs="Calibri Light"/>
                <w:b/>
              </w:rPr>
              <w:t xml:space="preserve"> </w:t>
            </w:r>
          </w:p>
          <w:p w14:paraId="4FFF4DA5" w14:textId="77777777" w:rsidR="00B46BD1" w:rsidRDefault="00B46BD1" w:rsidP="007E6362">
            <w:pPr>
              <w:spacing w:before="40"/>
              <w:ind w:left="316" w:hanging="316"/>
              <w:rPr>
                <w:rFonts w:cs="Calibri Light"/>
              </w:rPr>
            </w:pPr>
          </w:p>
          <w:p w14:paraId="10528E0F" w14:textId="77777777" w:rsidR="00B46BD1" w:rsidRPr="00466185" w:rsidRDefault="00B46BD1" w:rsidP="007E6362">
            <w:pPr>
              <w:spacing w:line="240" w:lineRule="auto"/>
              <w:ind w:left="327"/>
              <w:rPr>
                <w:rFonts w:cs="Calibri Light"/>
                <w:b/>
                <w:u w:val="single"/>
              </w:rPr>
            </w:pPr>
          </w:p>
        </w:tc>
        <w:tc>
          <w:tcPr>
            <w:tcW w:w="607" w:type="pct"/>
            <w:shd w:val="clear" w:color="auto" w:fill="FFFFFF" w:themeFill="background1"/>
          </w:tcPr>
          <w:p w14:paraId="5C79C60C" w14:textId="383D72A5" w:rsidR="00B46BD1" w:rsidRDefault="00B46BD1" w:rsidP="000403AA">
            <w:pPr>
              <w:jc w:val="center"/>
              <w:rPr>
                <w:rFonts w:asciiTheme="minorHAnsi" w:hAnsiTheme="minorHAnsi"/>
                <w:szCs w:val="24"/>
                <w:highlight w:val="lightGray"/>
              </w:rPr>
            </w:pPr>
            <w:r w:rsidRPr="001C4E5D">
              <w:rPr>
                <w:rFonts w:asciiTheme="minorHAnsi" w:hAnsiTheme="minorHAnsi"/>
                <w:szCs w:val="24"/>
              </w:rPr>
              <w:t>1</w:t>
            </w:r>
            <w:r w:rsidR="008A60BF" w:rsidRPr="001C4E5D">
              <w:rPr>
                <w:rFonts w:asciiTheme="minorHAnsi" w:hAnsiTheme="minorHAnsi"/>
                <w:szCs w:val="24"/>
              </w:rPr>
              <w:t>0</w:t>
            </w:r>
            <w:r w:rsidRPr="001C4E5D">
              <w:rPr>
                <w:rFonts w:asciiTheme="minorHAnsi" w:hAnsiTheme="minorHAnsi"/>
                <w:szCs w:val="24"/>
              </w:rPr>
              <w:t>%</w:t>
            </w:r>
          </w:p>
        </w:tc>
        <w:tc>
          <w:tcPr>
            <w:tcW w:w="845" w:type="pct"/>
            <w:shd w:val="clear" w:color="auto" w:fill="FFFFFF" w:themeFill="background1"/>
          </w:tcPr>
          <w:p w14:paraId="46AF8EF4" w14:textId="2427211E" w:rsidR="00B46BD1" w:rsidRPr="00E510DE" w:rsidRDefault="00B46BD1" w:rsidP="005B20C7">
            <w:pPr>
              <w:jc w:val="left"/>
              <w:rPr>
                <w:rFonts w:cs="Calibri Light"/>
                <w:color w:val="FF0000"/>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CB04A5" w:rsidRPr="003527CD" w14:paraId="450CF87C" w14:textId="77777777" w:rsidTr="00F64930">
        <w:tc>
          <w:tcPr>
            <w:tcW w:w="282" w:type="pct"/>
          </w:tcPr>
          <w:p w14:paraId="5FE59B92" w14:textId="77777777" w:rsidR="00B46BD1" w:rsidRPr="00466185" w:rsidRDefault="00B46BD1" w:rsidP="007E6362">
            <w:pPr>
              <w:rPr>
                <w:sz w:val="20"/>
                <w:szCs w:val="24"/>
              </w:rPr>
            </w:pPr>
            <w:r>
              <w:rPr>
                <w:sz w:val="20"/>
                <w:szCs w:val="24"/>
              </w:rPr>
              <w:t>6.</w:t>
            </w:r>
          </w:p>
        </w:tc>
        <w:tc>
          <w:tcPr>
            <w:tcW w:w="1550" w:type="pct"/>
            <w:shd w:val="clear" w:color="auto" w:fill="FFFFFF" w:themeFill="background1"/>
          </w:tcPr>
          <w:p w14:paraId="068E0A68" w14:textId="77777777" w:rsidR="00B46BD1" w:rsidRDefault="00B46BD1" w:rsidP="007E6362">
            <w:pPr>
              <w:pStyle w:val="ListParagraph"/>
              <w:spacing w:line="240" w:lineRule="auto"/>
              <w:rPr>
                <w:b/>
              </w:rPr>
            </w:pPr>
            <w:r w:rsidRPr="009110C4">
              <w:rPr>
                <w:b/>
              </w:rPr>
              <w:t>VMS</w:t>
            </w:r>
          </w:p>
          <w:p w14:paraId="1231ED82" w14:textId="77777777" w:rsidR="00B46BD1" w:rsidRPr="00466185" w:rsidRDefault="00B46BD1" w:rsidP="007E6362">
            <w:pPr>
              <w:spacing w:line="240" w:lineRule="auto"/>
              <w:rPr>
                <w:rFonts w:cs="Calibri Light"/>
              </w:rPr>
            </w:pPr>
            <w:r w:rsidRPr="00466185">
              <w:rPr>
                <w:rFonts w:cs="Calibri Light"/>
                <w:lang w:val="en-GB"/>
              </w:rPr>
              <w:t xml:space="preserve">The </w:t>
            </w:r>
            <w:r>
              <w:rPr>
                <w:rFonts w:cs="Calibri Light"/>
                <w:lang w:val="en-GB"/>
              </w:rPr>
              <w:t>VMS must have the following minimum</w:t>
            </w:r>
            <w:r w:rsidRPr="00466185">
              <w:rPr>
                <w:rFonts w:cs="Calibri Light"/>
                <w:lang w:val="en-GB"/>
              </w:rPr>
              <w:t xml:space="preserve"> mentioned below:</w:t>
            </w:r>
          </w:p>
          <w:p w14:paraId="207150C5" w14:textId="77777777" w:rsidR="00B46BD1" w:rsidRPr="00DE646A" w:rsidRDefault="00B46BD1" w:rsidP="00D50316">
            <w:pPr>
              <w:pStyle w:val="ListParagraph"/>
              <w:numPr>
                <w:ilvl w:val="0"/>
                <w:numId w:val="74"/>
              </w:numPr>
            </w:pPr>
            <w:r>
              <w:t>Integrate with</w:t>
            </w:r>
            <w:r w:rsidRPr="009110C4">
              <w:t xml:space="preserve"> third party systems</w:t>
            </w:r>
            <w:r>
              <w:t xml:space="preserve"> (ONVIF Compliant)</w:t>
            </w:r>
          </w:p>
          <w:p w14:paraId="3634666A" w14:textId="77777777" w:rsidR="00B46BD1" w:rsidRDefault="00B46BD1" w:rsidP="00394B57">
            <w:pPr>
              <w:pStyle w:val="ListParagraph"/>
              <w:numPr>
                <w:ilvl w:val="0"/>
                <w:numId w:val="74"/>
              </w:numPr>
              <w:jc w:val="left"/>
            </w:pPr>
            <w:r w:rsidRPr="009110C4">
              <w:t>Centralised user management</w:t>
            </w:r>
          </w:p>
          <w:p w14:paraId="1349C9FA" w14:textId="77777777" w:rsidR="00B46BD1" w:rsidRDefault="00B46BD1" w:rsidP="00394B57">
            <w:pPr>
              <w:pStyle w:val="ListParagraph"/>
              <w:numPr>
                <w:ilvl w:val="0"/>
                <w:numId w:val="74"/>
              </w:numPr>
              <w:jc w:val="left"/>
            </w:pPr>
            <w:r w:rsidRPr="009110C4">
              <w:t>Enhance</w:t>
            </w:r>
            <w:r>
              <w:t>d</w:t>
            </w:r>
            <w:r w:rsidRPr="009110C4">
              <w:t xml:space="preserve"> alarm interface and customisable alarms</w:t>
            </w:r>
          </w:p>
          <w:p w14:paraId="10D62AA7" w14:textId="77777777" w:rsidR="00B46BD1" w:rsidRDefault="00B46BD1" w:rsidP="00394B57">
            <w:pPr>
              <w:pStyle w:val="ListParagraph"/>
              <w:numPr>
                <w:ilvl w:val="0"/>
                <w:numId w:val="74"/>
              </w:numPr>
              <w:jc w:val="left"/>
            </w:pPr>
            <w:r w:rsidRPr="009110C4">
              <w:t xml:space="preserve">Give health summaries of </w:t>
            </w:r>
            <w:r>
              <w:t>all devices on the network (</w:t>
            </w:r>
            <w:r w:rsidRPr="009110C4">
              <w:t>sites, servers and cameras</w:t>
            </w:r>
            <w:r>
              <w:t>, switches)</w:t>
            </w:r>
          </w:p>
          <w:p w14:paraId="032F104E" w14:textId="77777777" w:rsidR="00B46BD1" w:rsidRDefault="00B46BD1" w:rsidP="00D50316">
            <w:pPr>
              <w:pStyle w:val="ListParagraph"/>
              <w:numPr>
                <w:ilvl w:val="0"/>
                <w:numId w:val="74"/>
              </w:numPr>
            </w:pPr>
            <w:r>
              <w:t>Video Export Encryption</w:t>
            </w:r>
          </w:p>
          <w:p w14:paraId="3F912653" w14:textId="77777777" w:rsidR="00B46BD1" w:rsidRDefault="00B46BD1" w:rsidP="00D50316">
            <w:pPr>
              <w:pStyle w:val="ListParagraph"/>
              <w:numPr>
                <w:ilvl w:val="0"/>
                <w:numId w:val="74"/>
              </w:numPr>
            </w:pPr>
            <w:r>
              <w:t>Video Recording Encryption</w:t>
            </w:r>
          </w:p>
          <w:p w14:paraId="3E781B84" w14:textId="77777777" w:rsidR="00B46BD1" w:rsidRDefault="00B46BD1" w:rsidP="00D50316">
            <w:pPr>
              <w:pStyle w:val="ListParagraph"/>
              <w:numPr>
                <w:ilvl w:val="0"/>
                <w:numId w:val="74"/>
              </w:numPr>
            </w:pPr>
            <w:r>
              <w:t>Search based on Attributes such as gender and clothing colour (metadata)</w:t>
            </w:r>
          </w:p>
          <w:p w14:paraId="20C46DDF" w14:textId="77777777" w:rsidR="00B46BD1" w:rsidRDefault="00B46BD1" w:rsidP="00D50316">
            <w:pPr>
              <w:pStyle w:val="ListParagraph"/>
              <w:numPr>
                <w:ilvl w:val="0"/>
                <w:numId w:val="74"/>
              </w:numPr>
            </w:pPr>
            <w:r>
              <w:t>Have an e</w:t>
            </w:r>
            <w:r w:rsidRPr="009110C4">
              <w:t xml:space="preserve">nterprise, </w:t>
            </w:r>
            <w:r>
              <w:t>m</w:t>
            </w:r>
            <w:r w:rsidRPr="009110C4">
              <w:t>ulti-</w:t>
            </w:r>
            <w:r>
              <w:t>s</w:t>
            </w:r>
            <w:r w:rsidRPr="009110C4">
              <w:t xml:space="preserve">ite </w:t>
            </w:r>
            <w:r>
              <w:t>a</w:t>
            </w:r>
            <w:r w:rsidRPr="009110C4">
              <w:t>rchitecture</w:t>
            </w:r>
          </w:p>
          <w:p w14:paraId="2AB7D277" w14:textId="77777777" w:rsidR="00B46BD1" w:rsidRDefault="00B46BD1" w:rsidP="00D50316">
            <w:pPr>
              <w:pStyle w:val="ListParagraph"/>
              <w:numPr>
                <w:ilvl w:val="0"/>
                <w:numId w:val="74"/>
              </w:numPr>
            </w:pPr>
            <w:r w:rsidRPr="009110C4">
              <w:t>Video analytics</w:t>
            </w:r>
          </w:p>
          <w:p w14:paraId="6911D986" w14:textId="77777777" w:rsidR="00B46BD1" w:rsidRDefault="00B46BD1" w:rsidP="00D50316">
            <w:pPr>
              <w:pStyle w:val="ListParagraph"/>
              <w:numPr>
                <w:ilvl w:val="0"/>
                <w:numId w:val="74"/>
              </w:numPr>
            </w:pPr>
            <w:r w:rsidRPr="009110C4">
              <w:t>Automatic License Plate Recognition (ANPR)</w:t>
            </w:r>
            <w:r>
              <w:t xml:space="preserve"> </w:t>
            </w:r>
          </w:p>
          <w:p w14:paraId="6CD2CFA8" w14:textId="77777777" w:rsidR="00B46BD1" w:rsidRDefault="00B46BD1" w:rsidP="00D50316">
            <w:pPr>
              <w:pStyle w:val="ListParagraph"/>
              <w:numPr>
                <w:ilvl w:val="0"/>
                <w:numId w:val="74"/>
              </w:numPr>
            </w:pPr>
            <w:r>
              <w:t xml:space="preserve">Facial Recognition </w:t>
            </w:r>
          </w:p>
          <w:p w14:paraId="17F4B620" w14:textId="3CF3DB6C" w:rsidR="00B46BD1" w:rsidRPr="009110C4" w:rsidRDefault="00B46BD1" w:rsidP="00D50316">
            <w:pPr>
              <w:pStyle w:val="ListParagraph"/>
              <w:numPr>
                <w:ilvl w:val="0"/>
                <w:numId w:val="74"/>
              </w:numPr>
              <w:spacing w:line="240" w:lineRule="auto"/>
              <w:rPr>
                <w:b/>
              </w:rPr>
            </w:pPr>
            <w:r w:rsidRPr="009110C4">
              <w:t>Must have Cyber Protection and failover redundancy</w:t>
            </w:r>
          </w:p>
        </w:tc>
        <w:tc>
          <w:tcPr>
            <w:tcW w:w="1717" w:type="pct"/>
            <w:shd w:val="clear" w:color="auto" w:fill="FFFFFF" w:themeFill="background1"/>
          </w:tcPr>
          <w:p w14:paraId="21FB9AEE" w14:textId="77777777" w:rsidR="00B46BD1" w:rsidRPr="00466185" w:rsidRDefault="00B46BD1" w:rsidP="007E6362">
            <w:pPr>
              <w:rPr>
                <w:rFonts w:cs="Calibri Light"/>
                <w:b/>
                <w:u w:val="single"/>
              </w:rPr>
            </w:pPr>
            <w:r w:rsidRPr="00466185">
              <w:rPr>
                <w:rFonts w:cs="Calibri Light"/>
                <w:b/>
                <w:u w:val="single"/>
              </w:rPr>
              <w:t>Evidence</w:t>
            </w:r>
          </w:p>
          <w:p w14:paraId="4C7363DE" w14:textId="77777777" w:rsidR="00B46BD1" w:rsidRPr="00466185" w:rsidRDefault="00B46BD1" w:rsidP="007E6362">
            <w:pPr>
              <w:rPr>
                <w:rFonts w:cs="Calibri Light"/>
              </w:rPr>
            </w:pPr>
            <w:r w:rsidRPr="00466185">
              <w:rPr>
                <w:rFonts w:cs="Calibri Light"/>
              </w:rPr>
              <w:t xml:space="preserve">The Bidder to submit supporting documents that indicate the </w:t>
            </w:r>
            <w:r>
              <w:rPr>
                <w:rFonts w:cs="Calibri Light"/>
              </w:rPr>
              <w:t>VMS technology</w:t>
            </w:r>
            <w:r w:rsidRPr="00466185">
              <w:rPr>
                <w:rFonts w:cs="Calibri Light"/>
              </w:rPr>
              <w:t>.</w:t>
            </w:r>
          </w:p>
          <w:p w14:paraId="01CB1976" w14:textId="77777777" w:rsidR="00B46BD1" w:rsidRPr="00466185" w:rsidRDefault="00B46BD1" w:rsidP="007E6362">
            <w:pPr>
              <w:ind w:left="303" w:hanging="284"/>
              <w:rPr>
                <w:rFonts w:cs="Calibri Light"/>
                <w:lang w:val="en-GB"/>
              </w:rPr>
            </w:pPr>
          </w:p>
          <w:p w14:paraId="679C873A" w14:textId="77777777" w:rsidR="00B46BD1" w:rsidRPr="00466185" w:rsidRDefault="00B46BD1" w:rsidP="007E6362">
            <w:pPr>
              <w:rPr>
                <w:rFonts w:cs="Calibri Light"/>
                <w:b/>
                <w:u w:val="single"/>
              </w:rPr>
            </w:pPr>
            <w:r w:rsidRPr="00466185">
              <w:rPr>
                <w:rFonts w:cs="Calibri Light"/>
                <w:b/>
                <w:u w:val="single"/>
              </w:rPr>
              <w:t>Evaluation</w:t>
            </w:r>
          </w:p>
          <w:p w14:paraId="7AFCA139" w14:textId="77777777" w:rsidR="00B46BD1" w:rsidRPr="00466185" w:rsidRDefault="00B46BD1" w:rsidP="007E6362">
            <w:pPr>
              <w:spacing w:before="40"/>
              <w:ind w:left="316" w:hanging="316"/>
              <w:rPr>
                <w:rFonts w:cs="Calibri Light"/>
              </w:rPr>
            </w:pPr>
            <w:r>
              <w:rPr>
                <w:rFonts w:cs="Calibri Light"/>
              </w:rPr>
              <w:t xml:space="preserve">0 </w:t>
            </w:r>
            <w:r w:rsidRPr="00466185">
              <w:rPr>
                <w:rFonts w:cs="Calibri Light"/>
              </w:rPr>
              <w:t>= No Information provided, or does not meet minimum requirement</w:t>
            </w:r>
          </w:p>
          <w:p w14:paraId="48C200CA"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55A5339A" w14:textId="3D891407" w:rsidR="00B46BD1" w:rsidRPr="00466185" w:rsidRDefault="00C80DD6" w:rsidP="007E6362">
            <w:pPr>
              <w:spacing w:line="240" w:lineRule="auto"/>
              <w:ind w:left="327"/>
              <w:rPr>
                <w:rFonts w:cs="Calibri Light"/>
              </w:rPr>
            </w:pPr>
            <w:r>
              <w:rPr>
                <w:rFonts w:cs="Calibri Light"/>
              </w:rPr>
              <w:t>The bidder submitted supporting documents which addresses</w:t>
            </w:r>
            <w:r w:rsidRPr="00F36B26">
              <w:rPr>
                <w:rFonts w:cs="Calibri Light"/>
              </w:rPr>
              <w:t xml:space="preserve"> categories from </w:t>
            </w:r>
            <w:r w:rsidR="00B46BD1" w:rsidRPr="00F36B26">
              <w:rPr>
                <w:rFonts w:cs="Calibri Light"/>
                <w:b/>
              </w:rPr>
              <w:t>(a)</w:t>
            </w:r>
            <w:r w:rsidR="00B46BD1">
              <w:rPr>
                <w:rFonts w:cs="Calibri Light"/>
                <w:b/>
              </w:rPr>
              <w:t xml:space="preserve"> to </w:t>
            </w:r>
            <w:r w:rsidR="00B46BD1" w:rsidRPr="00F36B26">
              <w:rPr>
                <w:rFonts w:cs="Calibri Light"/>
                <w:b/>
              </w:rPr>
              <w:t>(</w:t>
            </w:r>
            <w:r w:rsidR="00B46BD1">
              <w:rPr>
                <w:rFonts w:cs="Calibri Light"/>
                <w:b/>
              </w:rPr>
              <w:t>i</w:t>
            </w:r>
            <w:r w:rsidR="00B46BD1" w:rsidRPr="00F36B26">
              <w:rPr>
                <w:rFonts w:cs="Calibri Light"/>
                <w:b/>
              </w:rPr>
              <w:t>)</w:t>
            </w:r>
            <w:r>
              <w:rPr>
                <w:rFonts w:cs="Calibri Light"/>
                <w:b/>
              </w:rPr>
              <w:t>.</w:t>
            </w:r>
            <w:r w:rsidR="00B46BD1" w:rsidRPr="00F36B26">
              <w:rPr>
                <w:rFonts w:cs="Calibri Light"/>
                <w:b/>
              </w:rPr>
              <w:t xml:space="preserve"> </w:t>
            </w:r>
          </w:p>
          <w:p w14:paraId="3DB97C34" w14:textId="77777777" w:rsidR="00B46BD1"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0FDEA7E4" w14:textId="30419B08" w:rsidR="00B46BD1" w:rsidRPr="00F36B26" w:rsidRDefault="00C80DD6" w:rsidP="007E6362">
            <w:pPr>
              <w:spacing w:line="240" w:lineRule="auto"/>
              <w:ind w:left="327"/>
              <w:rPr>
                <w:rFonts w:cs="Calibri Light"/>
              </w:rPr>
            </w:pPr>
            <w:r>
              <w:rPr>
                <w:rFonts w:cs="Calibri Light"/>
              </w:rPr>
              <w:t>The bidder submitted supporting documents which addresses</w:t>
            </w:r>
            <w:r w:rsidRPr="00F36B26">
              <w:rPr>
                <w:rFonts w:cs="Calibri Light"/>
              </w:rPr>
              <w:t xml:space="preserve"> all categories 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B46BD1">
              <w:rPr>
                <w:rFonts w:cs="Calibri Light"/>
                <w:b/>
              </w:rPr>
              <w:t>l</w:t>
            </w:r>
            <w:r w:rsidR="00B46BD1" w:rsidRPr="00F36B26">
              <w:rPr>
                <w:rFonts w:cs="Calibri Light"/>
                <w:b/>
              </w:rPr>
              <w:t>)</w:t>
            </w:r>
            <w:r>
              <w:rPr>
                <w:rFonts w:cs="Calibri Light"/>
                <w:b/>
              </w:rPr>
              <w:t>.</w:t>
            </w:r>
          </w:p>
          <w:p w14:paraId="6BDB96DD" w14:textId="77777777" w:rsidR="00B46BD1" w:rsidRDefault="00B46BD1" w:rsidP="007E6362">
            <w:pPr>
              <w:spacing w:before="40"/>
              <w:ind w:left="316" w:hanging="316"/>
              <w:rPr>
                <w:rFonts w:cs="Calibri Light"/>
              </w:rPr>
            </w:pPr>
          </w:p>
          <w:p w14:paraId="62378F99" w14:textId="77777777" w:rsidR="00B46BD1" w:rsidRPr="00466185" w:rsidRDefault="00B46BD1" w:rsidP="007E6362">
            <w:pPr>
              <w:rPr>
                <w:rFonts w:cs="Calibri Light"/>
                <w:b/>
                <w:u w:val="single"/>
              </w:rPr>
            </w:pPr>
          </w:p>
        </w:tc>
        <w:tc>
          <w:tcPr>
            <w:tcW w:w="607" w:type="pct"/>
            <w:shd w:val="clear" w:color="auto" w:fill="FFFFFF" w:themeFill="background1"/>
          </w:tcPr>
          <w:p w14:paraId="1CFD6EB3" w14:textId="76455AC8" w:rsidR="00B46BD1" w:rsidRDefault="00B46BD1" w:rsidP="000403AA">
            <w:pPr>
              <w:jc w:val="center"/>
              <w:rPr>
                <w:rFonts w:asciiTheme="minorHAnsi" w:hAnsiTheme="minorHAnsi"/>
                <w:szCs w:val="24"/>
                <w:highlight w:val="lightGray"/>
              </w:rPr>
            </w:pPr>
            <w:r w:rsidRPr="001C4E5D">
              <w:rPr>
                <w:rFonts w:asciiTheme="minorHAnsi" w:hAnsiTheme="minorHAnsi"/>
                <w:szCs w:val="24"/>
              </w:rPr>
              <w:t>1</w:t>
            </w:r>
            <w:r w:rsidR="008A60BF" w:rsidRPr="001C4E5D">
              <w:rPr>
                <w:rFonts w:asciiTheme="minorHAnsi" w:hAnsiTheme="minorHAnsi"/>
                <w:szCs w:val="24"/>
              </w:rPr>
              <w:t>0</w:t>
            </w:r>
            <w:r w:rsidRPr="001C4E5D">
              <w:rPr>
                <w:rFonts w:asciiTheme="minorHAnsi" w:hAnsiTheme="minorHAnsi"/>
                <w:szCs w:val="24"/>
              </w:rPr>
              <w:t>%</w:t>
            </w:r>
          </w:p>
        </w:tc>
        <w:tc>
          <w:tcPr>
            <w:tcW w:w="845" w:type="pct"/>
            <w:shd w:val="clear" w:color="auto" w:fill="FFFFFF" w:themeFill="background1"/>
          </w:tcPr>
          <w:p w14:paraId="418C790E" w14:textId="66E9F8DC" w:rsidR="00B46BD1" w:rsidRPr="00E510DE" w:rsidRDefault="00B46BD1" w:rsidP="005B20C7">
            <w:pPr>
              <w:jc w:val="left"/>
              <w:rPr>
                <w:rFonts w:cs="Calibri Light"/>
                <w:color w:val="FF0000"/>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CB04A5" w:rsidRPr="003527CD" w14:paraId="7BF93D55" w14:textId="77777777" w:rsidTr="00F64930">
        <w:tc>
          <w:tcPr>
            <w:tcW w:w="282" w:type="pct"/>
          </w:tcPr>
          <w:p w14:paraId="1DA58431" w14:textId="77777777" w:rsidR="00B46BD1" w:rsidRPr="00B17BA1" w:rsidRDefault="00B46BD1" w:rsidP="007E6362">
            <w:pPr>
              <w:rPr>
                <w:b/>
                <w:bCs/>
                <w:sz w:val="20"/>
                <w:szCs w:val="24"/>
              </w:rPr>
            </w:pPr>
            <w:r w:rsidRPr="00B17BA1">
              <w:rPr>
                <w:b/>
                <w:bCs/>
                <w:sz w:val="20"/>
                <w:szCs w:val="24"/>
              </w:rPr>
              <w:t>7.</w:t>
            </w:r>
          </w:p>
        </w:tc>
        <w:tc>
          <w:tcPr>
            <w:tcW w:w="1550" w:type="pct"/>
            <w:shd w:val="clear" w:color="auto" w:fill="FFFFFF" w:themeFill="background1"/>
          </w:tcPr>
          <w:p w14:paraId="71CD08CA" w14:textId="77777777" w:rsidR="00B46BD1" w:rsidRDefault="00B46BD1" w:rsidP="007E6362">
            <w:pPr>
              <w:pStyle w:val="ListParagraph"/>
              <w:spacing w:line="240" w:lineRule="auto"/>
              <w:rPr>
                <w:b/>
              </w:rPr>
            </w:pPr>
            <w:r w:rsidRPr="009110C4">
              <w:rPr>
                <w:b/>
              </w:rPr>
              <w:t xml:space="preserve">CCTV </w:t>
            </w:r>
            <w:r>
              <w:rPr>
                <w:b/>
              </w:rPr>
              <w:t xml:space="preserve">Managed </w:t>
            </w:r>
            <w:r w:rsidRPr="009110C4">
              <w:rPr>
                <w:b/>
              </w:rPr>
              <w:t>Network Switch</w:t>
            </w:r>
          </w:p>
          <w:p w14:paraId="61D7280A" w14:textId="77777777" w:rsidR="00B46BD1" w:rsidRDefault="00B46BD1" w:rsidP="007E6362">
            <w:pPr>
              <w:pStyle w:val="ListParagraph"/>
              <w:spacing w:line="240" w:lineRule="auto"/>
              <w:rPr>
                <w:b/>
              </w:rPr>
            </w:pPr>
          </w:p>
          <w:p w14:paraId="1627EED0" w14:textId="77777777" w:rsidR="00B46BD1" w:rsidRPr="00466185" w:rsidRDefault="00B46BD1" w:rsidP="00C80DD6">
            <w:pPr>
              <w:spacing w:line="240" w:lineRule="auto"/>
              <w:jc w:val="left"/>
              <w:rPr>
                <w:rFonts w:cs="Calibri Light"/>
              </w:rPr>
            </w:pPr>
            <w:r w:rsidRPr="00466185">
              <w:rPr>
                <w:rFonts w:cs="Calibri Light"/>
                <w:lang w:val="en-GB"/>
              </w:rPr>
              <w:t xml:space="preserve">The </w:t>
            </w:r>
            <w:r>
              <w:rPr>
                <w:rFonts w:cs="Calibri Light"/>
                <w:lang w:val="en-GB"/>
              </w:rPr>
              <w:t>Network switch must have the following minimum</w:t>
            </w:r>
            <w:r w:rsidRPr="00466185">
              <w:rPr>
                <w:rFonts w:cs="Calibri Light"/>
                <w:lang w:val="en-GB"/>
              </w:rPr>
              <w:t xml:space="preserve"> mentioned below:</w:t>
            </w:r>
          </w:p>
          <w:p w14:paraId="1501599D" w14:textId="0DD1C041" w:rsidR="00B46BD1" w:rsidRDefault="00B46BD1" w:rsidP="00C80DD6">
            <w:pPr>
              <w:pStyle w:val="ListParagraph"/>
              <w:numPr>
                <w:ilvl w:val="0"/>
                <w:numId w:val="75"/>
              </w:numPr>
              <w:jc w:val="left"/>
            </w:pPr>
            <w:r w:rsidRPr="009110C4">
              <w:t xml:space="preserve">2xGE </w:t>
            </w:r>
            <w:r>
              <w:t xml:space="preserve">(Gigabit Ethernet) </w:t>
            </w:r>
            <w:r w:rsidRPr="009110C4">
              <w:t>SFP</w:t>
            </w:r>
            <w:r>
              <w:t xml:space="preserve"> ports</w:t>
            </w:r>
            <w:r w:rsidR="004817F0">
              <w:t>.</w:t>
            </w:r>
          </w:p>
          <w:p w14:paraId="6FD78A6A" w14:textId="42C9440C" w:rsidR="00B46BD1" w:rsidRDefault="00B46BD1" w:rsidP="00C80DD6">
            <w:pPr>
              <w:pStyle w:val="ListParagraph"/>
              <w:numPr>
                <w:ilvl w:val="0"/>
                <w:numId w:val="75"/>
              </w:numPr>
              <w:jc w:val="left"/>
            </w:pPr>
            <w:r>
              <w:t xml:space="preserve">6KV PoE </w:t>
            </w:r>
            <w:r w:rsidRPr="007A7FE1">
              <w:t xml:space="preserve">Surge Protection </w:t>
            </w:r>
            <w:r>
              <w:t>per port</w:t>
            </w:r>
            <w:r w:rsidR="004817F0">
              <w:t>.</w:t>
            </w:r>
          </w:p>
          <w:p w14:paraId="3AE5EF0E" w14:textId="3E44504F" w:rsidR="00B46BD1" w:rsidRDefault="00B46BD1" w:rsidP="00C80DD6">
            <w:pPr>
              <w:pStyle w:val="ListParagraph"/>
              <w:numPr>
                <w:ilvl w:val="0"/>
                <w:numId w:val="75"/>
              </w:numPr>
              <w:jc w:val="left"/>
            </w:pPr>
            <w:r>
              <w:t>90W PoE port power</w:t>
            </w:r>
            <w:r w:rsidR="004817F0">
              <w:t>.</w:t>
            </w:r>
          </w:p>
          <w:p w14:paraId="2210D151" w14:textId="5DC9B945" w:rsidR="00B46BD1" w:rsidRDefault="00B46BD1" w:rsidP="00C80DD6">
            <w:pPr>
              <w:pStyle w:val="ListParagraph"/>
              <w:numPr>
                <w:ilvl w:val="0"/>
                <w:numId w:val="75"/>
              </w:numPr>
              <w:jc w:val="left"/>
            </w:pPr>
            <w:r>
              <w:t>PoE auto checking</w:t>
            </w:r>
            <w:r w:rsidR="004817F0">
              <w:t>.</w:t>
            </w:r>
          </w:p>
          <w:p w14:paraId="7A3AD31C" w14:textId="1ED56C5A" w:rsidR="00B46BD1" w:rsidRDefault="00B46BD1" w:rsidP="00C80DD6">
            <w:pPr>
              <w:pStyle w:val="ListParagraph"/>
              <w:numPr>
                <w:ilvl w:val="0"/>
                <w:numId w:val="75"/>
              </w:numPr>
              <w:jc w:val="left"/>
            </w:pPr>
            <w:r>
              <w:t>T</w:t>
            </w:r>
            <w:r w:rsidRPr="0083741A">
              <w:t>emperature and humidity detection</w:t>
            </w:r>
            <w:r w:rsidR="004817F0">
              <w:t>.</w:t>
            </w:r>
          </w:p>
          <w:p w14:paraId="3DC1CC56" w14:textId="7CAA7BD4" w:rsidR="00B46BD1" w:rsidRDefault="00B46BD1" w:rsidP="00C80DD6">
            <w:pPr>
              <w:pStyle w:val="ListParagraph"/>
              <w:numPr>
                <w:ilvl w:val="0"/>
                <w:numId w:val="75"/>
              </w:numPr>
              <w:jc w:val="left"/>
            </w:pPr>
            <w:r w:rsidRPr="009110C4">
              <w:t>VCCI Certified</w:t>
            </w:r>
            <w:r w:rsidR="004817F0">
              <w:t>.</w:t>
            </w:r>
          </w:p>
          <w:p w14:paraId="4EC8E020" w14:textId="335D6AA1" w:rsidR="00B46BD1" w:rsidRDefault="00B46BD1" w:rsidP="00C80DD6">
            <w:pPr>
              <w:pStyle w:val="ListParagraph"/>
              <w:numPr>
                <w:ilvl w:val="0"/>
                <w:numId w:val="75"/>
              </w:numPr>
              <w:jc w:val="left"/>
            </w:pPr>
            <w:r w:rsidRPr="009110C4">
              <w:lastRenderedPageBreak/>
              <w:t>FCC Certified</w:t>
            </w:r>
            <w:r w:rsidR="004817F0">
              <w:t>.</w:t>
            </w:r>
          </w:p>
          <w:p w14:paraId="0B4B0026" w14:textId="21D06AA5" w:rsidR="00B46BD1" w:rsidRDefault="00B46BD1" w:rsidP="00C80DD6">
            <w:pPr>
              <w:pStyle w:val="ListParagraph"/>
              <w:numPr>
                <w:ilvl w:val="0"/>
                <w:numId w:val="75"/>
              </w:numPr>
              <w:jc w:val="left"/>
            </w:pPr>
            <w:r w:rsidRPr="009110C4">
              <w:t>CE Certified</w:t>
            </w:r>
            <w:r w:rsidR="004817F0">
              <w:t>.</w:t>
            </w:r>
          </w:p>
          <w:p w14:paraId="57516115" w14:textId="539812B5" w:rsidR="00B46BD1" w:rsidRDefault="00B46BD1" w:rsidP="00C80DD6">
            <w:pPr>
              <w:pStyle w:val="ListParagraph"/>
              <w:numPr>
                <w:ilvl w:val="0"/>
                <w:numId w:val="75"/>
              </w:numPr>
              <w:jc w:val="left"/>
            </w:pPr>
            <w:r>
              <w:t>Managed VLAN</w:t>
            </w:r>
            <w:r w:rsidR="004817F0">
              <w:t>.</w:t>
            </w:r>
          </w:p>
          <w:p w14:paraId="68065411" w14:textId="0C1290A2" w:rsidR="00B46BD1" w:rsidRPr="004D7576" w:rsidRDefault="00B46BD1" w:rsidP="00C80DD6">
            <w:pPr>
              <w:pStyle w:val="ListParagraph"/>
              <w:numPr>
                <w:ilvl w:val="0"/>
                <w:numId w:val="75"/>
              </w:numPr>
              <w:jc w:val="left"/>
            </w:pPr>
            <w:r>
              <w:t>Redundant backup power</w:t>
            </w:r>
            <w:r w:rsidR="004817F0">
              <w:t>.</w:t>
            </w:r>
          </w:p>
        </w:tc>
        <w:tc>
          <w:tcPr>
            <w:tcW w:w="1717" w:type="pct"/>
            <w:shd w:val="clear" w:color="auto" w:fill="FFFFFF" w:themeFill="background1"/>
          </w:tcPr>
          <w:p w14:paraId="55D41087" w14:textId="77777777" w:rsidR="00B46BD1" w:rsidRPr="00466185" w:rsidRDefault="00B46BD1" w:rsidP="007E6362">
            <w:pPr>
              <w:rPr>
                <w:rFonts w:cs="Calibri Light"/>
                <w:b/>
                <w:u w:val="single"/>
              </w:rPr>
            </w:pPr>
            <w:r w:rsidRPr="00466185">
              <w:rPr>
                <w:rFonts w:cs="Calibri Light"/>
                <w:b/>
                <w:u w:val="single"/>
              </w:rPr>
              <w:lastRenderedPageBreak/>
              <w:t>Evidence</w:t>
            </w:r>
          </w:p>
          <w:p w14:paraId="438AEAA7" w14:textId="77777777" w:rsidR="00B46BD1" w:rsidRPr="00466185" w:rsidRDefault="00B46BD1" w:rsidP="004817F0">
            <w:pPr>
              <w:jc w:val="left"/>
              <w:rPr>
                <w:rFonts w:cs="Calibri Light"/>
              </w:rPr>
            </w:pPr>
            <w:r w:rsidRPr="00466185">
              <w:rPr>
                <w:rFonts w:cs="Calibri Light"/>
              </w:rPr>
              <w:t xml:space="preserve">The Bidder to submit supporting documents that indicate the </w:t>
            </w:r>
            <w:r>
              <w:rPr>
                <w:rFonts w:cs="Calibri Light"/>
              </w:rPr>
              <w:t>Network switch technology</w:t>
            </w:r>
            <w:r w:rsidRPr="00466185">
              <w:rPr>
                <w:rFonts w:cs="Calibri Light"/>
              </w:rPr>
              <w:t>.</w:t>
            </w:r>
          </w:p>
          <w:p w14:paraId="4358D9D1" w14:textId="77777777" w:rsidR="00B46BD1" w:rsidRPr="00466185" w:rsidRDefault="00B46BD1" w:rsidP="007E6362">
            <w:pPr>
              <w:ind w:left="303" w:hanging="284"/>
              <w:rPr>
                <w:rFonts w:cs="Calibri Light"/>
                <w:lang w:val="en-GB"/>
              </w:rPr>
            </w:pPr>
          </w:p>
          <w:p w14:paraId="42A8F5E6" w14:textId="77777777" w:rsidR="00B46BD1" w:rsidRPr="00466185" w:rsidRDefault="00B46BD1" w:rsidP="007E6362">
            <w:pPr>
              <w:rPr>
                <w:rFonts w:cs="Calibri Light"/>
                <w:b/>
                <w:u w:val="single"/>
              </w:rPr>
            </w:pPr>
            <w:r w:rsidRPr="00466185">
              <w:rPr>
                <w:rFonts w:cs="Calibri Light"/>
                <w:b/>
                <w:u w:val="single"/>
              </w:rPr>
              <w:t>Evaluation</w:t>
            </w:r>
          </w:p>
          <w:p w14:paraId="66EE63A0" w14:textId="77777777" w:rsidR="00B46BD1" w:rsidRPr="00466185" w:rsidRDefault="00B46BD1" w:rsidP="007E6362">
            <w:pPr>
              <w:spacing w:before="40"/>
              <w:ind w:left="316" w:hanging="316"/>
              <w:rPr>
                <w:rFonts w:cs="Calibri Light"/>
              </w:rPr>
            </w:pPr>
            <w:r>
              <w:rPr>
                <w:rFonts w:cs="Calibri Light"/>
              </w:rPr>
              <w:t xml:space="preserve">0 </w:t>
            </w:r>
            <w:r w:rsidRPr="00466185">
              <w:rPr>
                <w:rFonts w:cs="Calibri Light"/>
              </w:rPr>
              <w:t>= No Information provided, or does not meet minimum requirement</w:t>
            </w:r>
          </w:p>
          <w:p w14:paraId="6270E09E" w14:textId="77777777" w:rsidR="00B46BD1" w:rsidRDefault="00B46BD1" w:rsidP="007E6362">
            <w:pPr>
              <w:spacing w:before="40"/>
              <w:ind w:left="316" w:hanging="316"/>
              <w:rPr>
                <w:rFonts w:cs="Calibri Light"/>
              </w:rPr>
            </w:pPr>
            <w:r w:rsidRPr="00466185">
              <w:rPr>
                <w:rFonts w:cs="Calibri Light"/>
              </w:rPr>
              <w:t>3= Meets minimum requirements</w:t>
            </w:r>
            <w:r>
              <w:rPr>
                <w:rFonts w:cs="Calibri Light"/>
              </w:rPr>
              <w:t>:</w:t>
            </w:r>
          </w:p>
          <w:p w14:paraId="1F65F208" w14:textId="3308FA2D" w:rsidR="00B46BD1" w:rsidRPr="00466185" w:rsidRDefault="00C80DD6" w:rsidP="00C80DD6">
            <w:pPr>
              <w:spacing w:line="240" w:lineRule="auto"/>
              <w:ind w:left="327"/>
              <w:jc w:val="left"/>
              <w:rPr>
                <w:rFonts w:cs="Calibri Light"/>
              </w:rPr>
            </w:pPr>
            <w:r>
              <w:rPr>
                <w:rFonts w:cs="Calibri Light"/>
              </w:rPr>
              <w:t xml:space="preserve">The bidder submitted supporting documents which </w:t>
            </w:r>
            <w:r>
              <w:rPr>
                <w:rFonts w:cs="Calibri Light"/>
              </w:rPr>
              <w:lastRenderedPageBreak/>
              <w:t>address</w:t>
            </w:r>
            <w:r w:rsidRPr="00F36B26">
              <w:rPr>
                <w:rFonts w:cs="Calibri Light"/>
              </w:rPr>
              <w:t xml:space="preserve"> categories from </w:t>
            </w:r>
            <w:r w:rsidR="00B46BD1" w:rsidRPr="00F36B26">
              <w:rPr>
                <w:rFonts w:cs="Calibri Light"/>
                <w:b/>
              </w:rPr>
              <w:t>(a)</w:t>
            </w:r>
            <w:r w:rsidR="00B46BD1">
              <w:rPr>
                <w:rFonts w:cs="Calibri Light"/>
                <w:b/>
              </w:rPr>
              <w:t xml:space="preserve"> to </w:t>
            </w:r>
            <w:r w:rsidR="00B46BD1" w:rsidRPr="00F36B26">
              <w:rPr>
                <w:rFonts w:cs="Calibri Light"/>
                <w:b/>
              </w:rPr>
              <w:t>(</w:t>
            </w:r>
            <w:r w:rsidR="00B46BD1">
              <w:rPr>
                <w:rFonts w:cs="Calibri Light"/>
                <w:b/>
              </w:rPr>
              <w:t>g</w:t>
            </w:r>
            <w:r w:rsidR="00B46BD1" w:rsidRPr="00F36B26">
              <w:rPr>
                <w:rFonts w:cs="Calibri Light"/>
                <w:b/>
              </w:rPr>
              <w:t>)</w:t>
            </w:r>
            <w:r>
              <w:rPr>
                <w:rFonts w:cs="Calibri Light"/>
                <w:b/>
              </w:rPr>
              <w:t>.</w:t>
            </w:r>
            <w:r w:rsidR="00B46BD1" w:rsidRPr="00F36B26">
              <w:rPr>
                <w:rFonts w:cs="Calibri Light"/>
                <w:b/>
              </w:rPr>
              <w:t xml:space="preserve"> </w:t>
            </w:r>
          </w:p>
          <w:p w14:paraId="2502CE36" w14:textId="77777777" w:rsidR="00B46BD1" w:rsidRDefault="00B46BD1" w:rsidP="007E6362">
            <w:pPr>
              <w:spacing w:before="40"/>
              <w:ind w:left="316" w:hanging="316"/>
              <w:rPr>
                <w:rFonts w:cs="Calibri Light"/>
              </w:rPr>
            </w:pPr>
            <w:r w:rsidRPr="00466185">
              <w:rPr>
                <w:rFonts w:cs="Calibri Light"/>
              </w:rPr>
              <w:t>5= Exceeds minimum requirements</w:t>
            </w:r>
            <w:r>
              <w:rPr>
                <w:rFonts w:cs="Calibri Light"/>
              </w:rPr>
              <w:t>:</w:t>
            </w:r>
          </w:p>
          <w:p w14:paraId="5E0684FD" w14:textId="7A725C79" w:rsidR="00B46BD1" w:rsidRPr="00C80DD6" w:rsidRDefault="00C80DD6" w:rsidP="00C80DD6">
            <w:pPr>
              <w:spacing w:line="240" w:lineRule="auto"/>
              <w:ind w:left="327"/>
              <w:jc w:val="left"/>
              <w:rPr>
                <w:rFonts w:cs="Calibri Light"/>
              </w:rPr>
            </w:pPr>
            <w:r>
              <w:rPr>
                <w:rFonts w:cs="Calibri Light"/>
              </w:rPr>
              <w:t>The bidder submitted supporting documents which address</w:t>
            </w:r>
            <w:r w:rsidRPr="00F36B26">
              <w:rPr>
                <w:rFonts w:cs="Calibri Light"/>
              </w:rPr>
              <w:t xml:space="preserve"> all categories from </w:t>
            </w:r>
            <w:r w:rsidR="00B46BD1" w:rsidRPr="00F36B26">
              <w:rPr>
                <w:rFonts w:cs="Calibri Light"/>
                <w:b/>
              </w:rPr>
              <w:t>(a)</w:t>
            </w:r>
            <w:r w:rsidR="00B46BD1" w:rsidRPr="00F36B26">
              <w:rPr>
                <w:rFonts w:cs="Calibri Light"/>
              </w:rPr>
              <w:t xml:space="preserve"> to </w:t>
            </w:r>
            <w:r w:rsidR="00B46BD1" w:rsidRPr="00F36B26">
              <w:rPr>
                <w:rFonts w:cs="Calibri Light"/>
                <w:b/>
              </w:rPr>
              <w:t>(</w:t>
            </w:r>
            <w:r w:rsidR="00B46BD1">
              <w:rPr>
                <w:rFonts w:cs="Calibri Light"/>
                <w:b/>
              </w:rPr>
              <w:t>j</w:t>
            </w:r>
            <w:r w:rsidR="00B46BD1" w:rsidRPr="00F36B26">
              <w:rPr>
                <w:rFonts w:cs="Calibri Light"/>
                <w:b/>
              </w:rPr>
              <w:t>)</w:t>
            </w:r>
            <w:r>
              <w:rPr>
                <w:rFonts w:cs="Calibri Light"/>
                <w:b/>
              </w:rPr>
              <w:t>.</w:t>
            </w:r>
            <w:r w:rsidR="00B46BD1" w:rsidRPr="00F36B26">
              <w:rPr>
                <w:rFonts w:cs="Calibri Light"/>
                <w:b/>
              </w:rPr>
              <w:t xml:space="preserve"> </w:t>
            </w:r>
          </w:p>
        </w:tc>
        <w:tc>
          <w:tcPr>
            <w:tcW w:w="607" w:type="pct"/>
            <w:shd w:val="clear" w:color="auto" w:fill="FFFFFF" w:themeFill="background1"/>
          </w:tcPr>
          <w:p w14:paraId="267F7702" w14:textId="20F4C4CC" w:rsidR="00B46BD1" w:rsidRDefault="008A60BF" w:rsidP="00B17BA1">
            <w:pPr>
              <w:jc w:val="center"/>
              <w:rPr>
                <w:rFonts w:asciiTheme="minorHAnsi" w:hAnsiTheme="minorHAnsi"/>
                <w:szCs w:val="24"/>
                <w:highlight w:val="lightGray"/>
              </w:rPr>
            </w:pPr>
            <w:r w:rsidRPr="001C4E5D">
              <w:rPr>
                <w:rFonts w:asciiTheme="minorHAnsi" w:hAnsiTheme="minorHAnsi"/>
                <w:szCs w:val="24"/>
              </w:rPr>
              <w:lastRenderedPageBreak/>
              <w:t>18</w:t>
            </w:r>
            <w:r w:rsidR="00B46BD1" w:rsidRPr="001C4E5D">
              <w:rPr>
                <w:rFonts w:asciiTheme="minorHAnsi" w:hAnsiTheme="minorHAnsi"/>
                <w:szCs w:val="24"/>
              </w:rPr>
              <w:t>%</w:t>
            </w:r>
          </w:p>
        </w:tc>
        <w:tc>
          <w:tcPr>
            <w:tcW w:w="845" w:type="pct"/>
            <w:shd w:val="clear" w:color="auto" w:fill="FFFFFF" w:themeFill="background1"/>
          </w:tcPr>
          <w:p w14:paraId="03054373" w14:textId="5AD441AC" w:rsidR="00B46BD1" w:rsidRPr="00E510DE" w:rsidRDefault="00B46BD1" w:rsidP="005B20C7">
            <w:pPr>
              <w:jc w:val="left"/>
              <w:rPr>
                <w:rFonts w:cs="Calibri Light"/>
                <w:color w:val="FF0000"/>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r w:rsidR="001B7D35" w:rsidRPr="003527CD" w14:paraId="723DBCED" w14:textId="77777777" w:rsidTr="00F64930">
        <w:tc>
          <w:tcPr>
            <w:tcW w:w="282" w:type="pct"/>
          </w:tcPr>
          <w:p w14:paraId="6AEBAB73" w14:textId="7F884502" w:rsidR="001B7D35" w:rsidRPr="00B17BA1" w:rsidRDefault="008A60BF" w:rsidP="007E6362">
            <w:pPr>
              <w:rPr>
                <w:b/>
                <w:bCs/>
                <w:sz w:val="20"/>
                <w:szCs w:val="24"/>
              </w:rPr>
            </w:pPr>
            <w:r w:rsidRPr="00B17BA1">
              <w:rPr>
                <w:b/>
                <w:bCs/>
                <w:sz w:val="20"/>
                <w:szCs w:val="24"/>
              </w:rPr>
              <w:t>8.</w:t>
            </w:r>
          </w:p>
        </w:tc>
        <w:tc>
          <w:tcPr>
            <w:tcW w:w="1550" w:type="pct"/>
            <w:shd w:val="clear" w:color="auto" w:fill="FFFFFF" w:themeFill="background1"/>
          </w:tcPr>
          <w:p w14:paraId="48C5270E" w14:textId="77777777" w:rsidR="008A60BF" w:rsidRPr="001C4E5D" w:rsidRDefault="008A60BF" w:rsidP="007E6362">
            <w:pPr>
              <w:rPr>
                <w:b/>
              </w:rPr>
            </w:pPr>
            <w:r w:rsidRPr="000561A4">
              <w:rPr>
                <w:b/>
              </w:rPr>
              <w:t>Local Support Capability</w:t>
            </w:r>
            <w:r w:rsidRPr="001C4E5D" w:rsidDel="008A60BF">
              <w:rPr>
                <w:b/>
              </w:rPr>
              <w:t xml:space="preserve"> </w:t>
            </w:r>
          </w:p>
          <w:p w14:paraId="5FBE2B07" w14:textId="77777777" w:rsidR="00B66C95" w:rsidRPr="000561A4" w:rsidRDefault="00B66C95" w:rsidP="004817F0">
            <w:pPr>
              <w:jc w:val="left"/>
            </w:pPr>
            <w:r w:rsidRPr="000561A4">
              <w:t>The bidder must demonstrate the ability to provide effective technical support and maintenance services within the required SLA response times for the Department’s sites in the Eastern Cape Province.</w:t>
            </w:r>
          </w:p>
          <w:p w14:paraId="1D8589BB" w14:textId="77777777" w:rsidR="00B66C95" w:rsidRPr="000561A4" w:rsidRDefault="00B66C95" w:rsidP="007E6362"/>
          <w:p w14:paraId="6E1D48EB" w14:textId="71E7CEC3" w:rsidR="001B7D35" w:rsidRPr="004817F0" w:rsidRDefault="001B7D35" w:rsidP="00BF1CC1"/>
        </w:tc>
        <w:tc>
          <w:tcPr>
            <w:tcW w:w="1717" w:type="pct"/>
            <w:shd w:val="clear" w:color="auto" w:fill="FFFFFF" w:themeFill="background1"/>
          </w:tcPr>
          <w:p w14:paraId="133BC06F" w14:textId="660062D6" w:rsidR="004F0970" w:rsidRDefault="004F0970" w:rsidP="006C2135">
            <w:pPr>
              <w:pStyle w:val="ListParagraph"/>
              <w:rPr>
                <w:b/>
              </w:rPr>
            </w:pPr>
            <w:r>
              <w:rPr>
                <w:b/>
              </w:rPr>
              <w:t>Evidence</w:t>
            </w:r>
          </w:p>
          <w:p w14:paraId="03ABDA67" w14:textId="77777777" w:rsidR="004F0970" w:rsidRDefault="004F0970" w:rsidP="005813A8">
            <w:pPr>
              <w:widowControl w:val="0"/>
              <w:autoSpaceDE w:val="0"/>
              <w:autoSpaceDN w:val="0"/>
              <w:spacing w:line="240" w:lineRule="auto"/>
              <w:jc w:val="left"/>
            </w:pPr>
            <w:r>
              <w:t xml:space="preserve">The bidder must submit proof of operational office/service centre locations. </w:t>
            </w:r>
          </w:p>
          <w:p w14:paraId="3C32F8A1" w14:textId="62F24772" w:rsidR="004F0970" w:rsidRDefault="004F0970" w:rsidP="004F0970">
            <w:pPr>
              <w:widowControl w:val="0"/>
              <w:autoSpaceDE w:val="0"/>
              <w:autoSpaceDN w:val="0"/>
              <w:spacing w:line="240" w:lineRule="auto"/>
            </w:pPr>
            <w:r>
              <w:t>The proof must include one of the following:</w:t>
            </w:r>
          </w:p>
          <w:p w14:paraId="0A78FCFB" w14:textId="77777777" w:rsidR="004F0970" w:rsidRDefault="004F0970" w:rsidP="004F0970">
            <w:pPr>
              <w:widowControl w:val="0"/>
              <w:autoSpaceDE w:val="0"/>
              <w:autoSpaceDN w:val="0"/>
              <w:spacing w:line="240" w:lineRule="auto"/>
              <w:jc w:val="left"/>
            </w:pPr>
            <w:r>
              <w:br/>
              <w:t xml:space="preserve">• A valid lease/rental agreement on the landlord’s or property owner’s official company letterhead confirming the leased/rented premises and physical address; </w:t>
            </w:r>
          </w:p>
          <w:p w14:paraId="5E8DCE0C" w14:textId="77777777" w:rsidR="004F0970" w:rsidRDefault="004F0970" w:rsidP="004F0970">
            <w:pPr>
              <w:widowControl w:val="0"/>
              <w:autoSpaceDE w:val="0"/>
              <w:autoSpaceDN w:val="0"/>
              <w:spacing w:line="240" w:lineRule="auto"/>
              <w:jc w:val="left"/>
            </w:pPr>
            <w:r w:rsidRPr="004817F0">
              <w:rPr>
                <w:b/>
                <w:bCs/>
              </w:rPr>
              <w:t>or</w:t>
            </w:r>
            <w:r>
              <w:br/>
            </w:r>
            <w:r>
              <w:br/>
              <w:t>• A municipal account reflecting the company’s operational office/service centre address.</w:t>
            </w:r>
            <w:r>
              <w:br/>
            </w:r>
          </w:p>
          <w:p w14:paraId="01268A4A" w14:textId="77777777" w:rsidR="004F0970" w:rsidRPr="004817F0" w:rsidRDefault="004F0970" w:rsidP="004F0970">
            <w:pPr>
              <w:widowControl w:val="0"/>
              <w:autoSpaceDE w:val="0"/>
              <w:autoSpaceDN w:val="0"/>
              <w:spacing w:line="240" w:lineRule="auto"/>
              <w:jc w:val="left"/>
              <w:rPr>
                <w:b/>
                <w:bCs/>
              </w:rPr>
            </w:pPr>
            <w:r w:rsidRPr="004817F0">
              <w:rPr>
                <w:b/>
                <w:bCs/>
              </w:rPr>
              <w:t xml:space="preserve">or </w:t>
            </w:r>
          </w:p>
          <w:p w14:paraId="5C11D2D7" w14:textId="3E93E9E3" w:rsidR="004F0970" w:rsidRDefault="004F0970" w:rsidP="00924EF3">
            <w:pPr>
              <w:pStyle w:val="ListParagraph"/>
              <w:jc w:val="left"/>
            </w:pPr>
            <w:r>
              <w:br/>
              <w:t>For bidders without an operational office/service centre within the Eastern Cape Province, the bidder must submit evidence demonstrating how they will provide support services within the required SLA response times.</w:t>
            </w:r>
          </w:p>
          <w:p w14:paraId="5A900A91" w14:textId="77777777" w:rsidR="004F0970" w:rsidRDefault="004F0970" w:rsidP="004F0970">
            <w:pPr>
              <w:pStyle w:val="ListParagraph"/>
              <w:rPr>
                <w:b/>
              </w:rPr>
            </w:pPr>
          </w:p>
          <w:p w14:paraId="502820E8" w14:textId="13789012" w:rsidR="006C2135" w:rsidRDefault="006C2135" w:rsidP="006C2135">
            <w:pPr>
              <w:pStyle w:val="ListParagraph"/>
              <w:rPr>
                <w:bCs/>
              </w:rPr>
            </w:pPr>
            <w:r w:rsidRPr="00BF1CC1">
              <w:rPr>
                <w:b/>
              </w:rPr>
              <w:t>0=</w:t>
            </w:r>
            <w:r w:rsidRPr="00BF1CC1">
              <w:rPr>
                <w:bCs/>
              </w:rPr>
              <w:t xml:space="preserve"> No information provided/Bidder has operational facilities more than 100km outside of Mthatha/East London/PE and has not submitted evidence demonstrating how they will provide support services within the required SLA response times</w:t>
            </w:r>
          </w:p>
          <w:p w14:paraId="37F5DB0E" w14:textId="77777777" w:rsidR="006C2135" w:rsidRPr="00BF1CC1" w:rsidRDefault="006C2135" w:rsidP="006C2135">
            <w:pPr>
              <w:pStyle w:val="ListParagraph"/>
              <w:rPr>
                <w:bCs/>
              </w:rPr>
            </w:pPr>
          </w:p>
          <w:p w14:paraId="2E833428" w14:textId="77777777" w:rsidR="006C2135" w:rsidRDefault="006C2135" w:rsidP="006C2135">
            <w:pPr>
              <w:pStyle w:val="ListParagraph"/>
              <w:rPr>
                <w:bCs/>
              </w:rPr>
            </w:pPr>
            <w:r w:rsidRPr="00BF1CC1">
              <w:rPr>
                <w:b/>
              </w:rPr>
              <w:lastRenderedPageBreak/>
              <w:t>3</w:t>
            </w:r>
            <w:r w:rsidRPr="00BF1CC1">
              <w:rPr>
                <w:bCs/>
              </w:rPr>
              <w:t>= Bidder has operation facilities within 100km from either Mthatha/East London/PE or has provided evidence demonstrating how they will provide support services within the required SLA response times.</w:t>
            </w:r>
          </w:p>
          <w:p w14:paraId="5306C46E" w14:textId="77777777" w:rsidR="006C2135" w:rsidRPr="00BF1CC1" w:rsidRDefault="006C2135" w:rsidP="006C2135">
            <w:pPr>
              <w:pStyle w:val="ListParagraph"/>
              <w:rPr>
                <w:bCs/>
              </w:rPr>
            </w:pPr>
          </w:p>
          <w:p w14:paraId="7A74AE21" w14:textId="77777777" w:rsidR="006C2135" w:rsidRPr="00BF1CC1" w:rsidRDefault="006C2135" w:rsidP="006C2135">
            <w:pPr>
              <w:pStyle w:val="ListParagraph"/>
              <w:rPr>
                <w:bCs/>
              </w:rPr>
            </w:pPr>
            <w:r w:rsidRPr="00BF1CC1">
              <w:rPr>
                <w:b/>
              </w:rPr>
              <w:t>5</w:t>
            </w:r>
            <w:r w:rsidRPr="00BF1CC1">
              <w:rPr>
                <w:bCs/>
              </w:rPr>
              <w:t>= Bidder has operational facilities in either Mthatha/East London/PE</w:t>
            </w:r>
          </w:p>
          <w:p w14:paraId="7483602C" w14:textId="4E5FEA79" w:rsidR="001B7D35" w:rsidRPr="001B7D35" w:rsidRDefault="001B7D35" w:rsidP="004817F0">
            <w:pPr>
              <w:widowControl w:val="0"/>
              <w:autoSpaceDE w:val="0"/>
              <w:autoSpaceDN w:val="0"/>
              <w:spacing w:line="240" w:lineRule="auto"/>
              <w:jc w:val="left"/>
              <w:rPr>
                <w:b/>
                <w:highlight w:val="yellow"/>
                <w:u w:val="single"/>
              </w:rPr>
            </w:pPr>
          </w:p>
        </w:tc>
        <w:tc>
          <w:tcPr>
            <w:tcW w:w="607" w:type="pct"/>
            <w:shd w:val="clear" w:color="auto" w:fill="FFFFFF" w:themeFill="background1"/>
          </w:tcPr>
          <w:p w14:paraId="6F0D5B1D" w14:textId="7D9DE070" w:rsidR="001B7D35" w:rsidRPr="001B7D35" w:rsidRDefault="008A60BF" w:rsidP="00B17BA1">
            <w:pPr>
              <w:jc w:val="center"/>
              <w:rPr>
                <w:rFonts w:asciiTheme="minorHAnsi" w:hAnsiTheme="minorHAnsi"/>
                <w:szCs w:val="24"/>
                <w:highlight w:val="yellow"/>
              </w:rPr>
            </w:pPr>
            <w:r w:rsidRPr="001C4E5D">
              <w:rPr>
                <w:rFonts w:asciiTheme="minorHAnsi" w:hAnsiTheme="minorHAnsi"/>
                <w:szCs w:val="24"/>
              </w:rPr>
              <w:lastRenderedPageBreak/>
              <w:t>8%</w:t>
            </w:r>
          </w:p>
        </w:tc>
        <w:tc>
          <w:tcPr>
            <w:tcW w:w="845" w:type="pct"/>
          </w:tcPr>
          <w:p w14:paraId="6E6D4D5C" w14:textId="7D914ED9" w:rsidR="001B7D35" w:rsidRPr="001B7D35" w:rsidRDefault="001B7D35" w:rsidP="005B20C7">
            <w:pPr>
              <w:jc w:val="left"/>
              <w:rPr>
                <w:rFonts w:cs="Calibri Light"/>
                <w:color w:val="FF0000"/>
                <w:highlight w:val="yellow"/>
              </w:rPr>
            </w:pPr>
            <w:r w:rsidRPr="001C4E5D">
              <w:rPr>
                <w:rFonts w:cs="Calibri Light"/>
                <w:color w:val="FF0000"/>
              </w:rPr>
              <w:t xml:space="preserve">&lt;provide unique reference to locate substantiating evidence in the bid response – </w:t>
            </w:r>
            <w:r w:rsidRPr="001C4E5D">
              <w:rPr>
                <w:rFonts w:cs="Calibri Light"/>
                <w:b/>
                <w:bCs/>
                <w:color w:val="FF0000"/>
              </w:rPr>
              <w:t xml:space="preserve">Annex A, </w:t>
            </w:r>
            <w:r w:rsidR="007E4AC0">
              <w:rPr>
                <w:rFonts w:cs="Calibri Light"/>
                <w:b/>
                <w:bCs/>
                <w:color w:val="FF0000"/>
              </w:rPr>
              <w:t>par</w:t>
            </w:r>
            <w:r w:rsidRPr="001C4E5D">
              <w:rPr>
                <w:rFonts w:cs="Calibri Light"/>
                <w:b/>
                <w:bCs/>
                <w:color w:val="FF0000"/>
              </w:rPr>
              <w:t xml:space="preserve"> 5.</w:t>
            </w:r>
            <w:r w:rsidR="007E4AC0">
              <w:rPr>
                <w:rFonts w:cs="Calibri Light"/>
                <w:b/>
                <w:bCs/>
                <w:color w:val="FF0000"/>
              </w:rPr>
              <w:t>5</w:t>
            </w:r>
            <w:r w:rsidRPr="001C4E5D">
              <w:rPr>
                <w:rFonts w:cs="Calibri Light"/>
                <w:color w:val="FF0000"/>
              </w:rPr>
              <w:t>&gt;</w:t>
            </w:r>
          </w:p>
        </w:tc>
      </w:tr>
      <w:tr w:rsidR="001B7D35" w:rsidRPr="003527CD" w14:paraId="4382396C" w14:textId="77777777" w:rsidTr="00F64930">
        <w:tc>
          <w:tcPr>
            <w:tcW w:w="282" w:type="pct"/>
          </w:tcPr>
          <w:p w14:paraId="23B2ECAE" w14:textId="7C1E43C0" w:rsidR="001B7D35" w:rsidRPr="00B17BA1" w:rsidRDefault="008A60BF" w:rsidP="007E6362">
            <w:pPr>
              <w:rPr>
                <w:b/>
                <w:bCs/>
                <w:sz w:val="20"/>
                <w:szCs w:val="24"/>
              </w:rPr>
            </w:pPr>
            <w:r w:rsidRPr="00B17BA1">
              <w:rPr>
                <w:b/>
                <w:bCs/>
                <w:sz w:val="20"/>
                <w:szCs w:val="24"/>
              </w:rPr>
              <w:t>9</w:t>
            </w:r>
            <w:r w:rsidR="001B7D35" w:rsidRPr="00B17BA1">
              <w:rPr>
                <w:b/>
                <w:bCs/>
                <w:sz w:val="20"/>
                <w:szCs w:val="24"/>
              </w:rPr>
              <w:t>.</w:t>
            </w:r>
          </w:p>
        </w:tc>
        <w:tc>
          <w:tcPr>
            <w:tcW w:w="1550" w:type="pct"/>
            <w:shd w:val="clear" w:color="auto" w:fill="FFFFFF" w:themeFill="background1"/>
          </w:tcPr>
          <w:p w14:paraId="222E90ED" w14:textId="77777777" w:rsidR="001B7D35" w:rsidRDefault="001B7D35" w:rsidP="007E6362">
            <w:pPr>
              <w:pStyle w:val="ListParagraph"/>
              <w:spacing w:line="240" w:lineRule="auto"/>
              <w:rPr>
                <w:b/>
              </w:rPr>
            </w:pPr>
            <w:r>
              <w:rPr>
                <w:b/>
              </w:rPr>
              <w:t>Project Plan</w:t>
            </w:r>
          </w:p>
          <w:p w14:paraId="6F7A9309" w14:textId="77777777" w:rsidR="001B7D35" w:rsidRDefault="001B7D35" w:rsidP="007E6362">
            <w:pPr>
              <w:spacing w:line="240" w:lineRule="auto"/>
              <w:rPr>
                <w:lang w:val="en-GB"/>
              </w:rPr>
            </w:pPr>
          </w:p>
          <w:p w14:paraId="4C67B049" w14:textId="77777777" w:rsidR="001B7D35" w:rsidRPr="00466185" w:rsidRDefault="001B7D35" w:rsidP="007E6362">
            <w:pPr>
              <w:spacing w:line="240" w:lineRule="auto"/>
              <w:rPr>
                <w:lang w:val="en-GB"/>
              </w:rPr>
            </w:pPr>
            <w:r w:rsidRPr="00466185">
              <w:rPr>
                <w:lang w:val="en-GB"/>
              </w:rPr>
              <w:t xml:space="preserve">The Bidder to provide a detailed plan on how </w:t>
            </w:r>
            <w:r w:rsidRPr="00466185">
              <w:rPr>
                <w:b/>
                <w:lang w:val="en-GB"/>
              </w:rPr>
              <w:t>Business Objectives</w:t>
            </w:r>
            <w:r w:rsidRPr="00466185">
              <w:rPr>
                <w:lang w:val="en-GB"/>
              </w:rPr>
              <w:t xml:space="preserve"> will be achieved</w:t>
            </w:r>
            <w:r>
              <w:rPr>
                <w:lang w:val="en-GB"/>
              </w:rPr>
              <w:t xml:space="preserve"> and should include the following:</w:t>
            </w:r>
          </w:p>
          <w:p w14:paraId="40E2CFA3" w14:textId="77777777" w:rsidR="001B7D35" w:rsidRPr="00466185" w:rsidRDefault="001B7D35" w:rsidP="00D50316">
            <w:pPr>
              <w:pStyle w:val="ListParagraph"/>
              <w:numPr>
                <w:ilvl w:val="0"/>
                <w:numId w:val="69"/>
              </w:numPr>
              <w:rPr>
                <w:rFonts w:ascii="Calibri Light" w:hAnsi="Calibri Light" w:cs="Calibri Light"/>
                <w:lang w:val="en-GB"/>
              </w:rPr>
            </w:pPr>
            <w:r w:rsidRPr="00466185">
              <w:rPr>
                <w:rFonts w:ascii="Calibri Light" w:hAnsi="Calibri Light" w:cs="Calibri Light"/>
                <w:lang w:val="en-GB"/>
              </w:rPr>
              <w:t>Methodology;</w:t>
            </w:r>
          </w:p>
          <w:p w14:paraId="5844885D" w14:textId="77777777" w:rsidR="001B7D35" w:rsidRPr="00466185" w:rsidRDefault="001B7D35" w:rsidP="00D50316">
            <w:pPr>
              <w:pStyle w:val="ListParagraph"/>
              <w:numPr>
                <w:ilvl w:val="0"/>
                <w:numId w:val="69"/>
              </w:numPr>
              <w:rPr>
                <w:rFonts w:ascii="Calibri Light" w:hAnsi="Calibri Light" w:cs="Calibri Light"/>
                <w:lang w:val="en-GB"/>
              </w:rPr>
            </w:pPr>
            <w:r w:rsidRPr="00466185">
              <w:rPr>
                <w:rFonts w:ascii="Calibri Light" w:hAnsi="Calibri Light" w:cs="Calibri Light"/>
                <w:lang w:val="en-GB"/>
              </w:rPr>
              <w:t>Capacity Planning;</w:t>
            </w:r>
          </w:p>
          <w:p w14:paraId="5830440E" w14:textId="77777777" w:rsidR="001B7D35" w:rsidRPr="00466185" w:rsidRDefault="001B7D35" w:rsidP="00D50316">
            <w:pPr>
              <w:pStyle w:val="ListParagraph"/>
              <w:numPr>
                <w:ilvl w:val="0"/>
                <w:numId w:val="69"/>
              </w:numPr>
              <w:rPr>
                <w:rFonts w:ascii="Calibri Light" w:hAnsi="Calibri Light" w:cs="Calibri Light"/>
                <w:lang w:val="en-GB"/>
              </w:rPr>
            </w:pPr>
            <w:r w:rsidRPr="00466185">
              <w:rPr>
                <w:rFonts w:ascii="Calibri Light" w:hAnsi="Calibri Light" w:cs="Calibri Light"/>
                <w:lang w:val="en-GB"/>
              </w:rPr>
              <w:t>Resource Availability;</w:t>
            </w:r>
          </w:p>
          <w:p w14:paraId="4EAFB8FB" w14:textId="77777777" w:rsidR="001B7D35" w:rsidRPr="00466185" w:rsidRDefault="001B7D35" w:rsidP="00D50316">
            <w:pPr>
              <w:pStyle w:val="ListParagraph"/>
              <w:numPr>
                <w:ilvl w:val="0"/>
                <w:numId w:val="69"/>
              </w:numPr>
              <w:rPr>
                <w:rFonts w:ascii="Calibri Light" w:hAnsi="Calibri Light" w:cs="Calibri Light"/>
                <w:lang w:val="en-GB"/>
              </w:rPr>
            </w:pPr>
            <w:r w:rsidRPr="00466185">
              <w:rPr>
                <w:rFonts w:ascii="Calibri Light" w:hAnsi="Calibri Light" w:cs="Calibri Light"/>
                <w:lang w:val="en-GB"/>
              </w:rPr>
              <w:t>Management.</w:t>
            </w:r>
          </w:p>
          <w:p w14:paraId="4658649A" w14:textId="77777777" w:rsidR="001B7D35" w:rsidRPr="00D03FFC" w:rsidRDefault="001B7D35" w:rsidP="007E6362">
            <w:pPr>
              <w:rPr>
                <w:b/>
              </w:rPr>
            </w:pPr>
          </w:p>
        </w:tc>
        <w:tc>
          <w:tcPr>
            <w:tcW w:w="1717" w:type="pct"/>
            <w:shd w:val="clear" w:color="auto" w:fill="FFFFFF" w:themeFill="background1"/>
          </w:tcPr>
          <w:p w14:paraId="4818459B" w14:textId="77777777" w:rsidR="001B7D35" w:rsidRPr="00167756" w:rsidRDefault="001B7D35" w:rsidP="007E6362">
            <w:pPr>
              <w:pStyle w:val="ListParagraph"/>
              <w:spacing w:line="240" w:lineRule="auto"/>
              <w:rPr>
                <w:b/>
                <w:u w:val="single"/>
              </w:rPr>
            </w:pPr>
            <w:r w:rsidRPr="00167756">
              <w:rPr>
                <w:b/>
                <w:u w:val="single"/>
              </w:rPr>
              <w:t>Evidence</w:t>
            </w:r>
          </w:p>
          <w:p w14:paraId="66332718" w14:textId="77777777" w:rsidR="001B7D35" w:rsidRPr="00466185" w:rsidRDefault="001B7D35" w:rsidP="005813A8">
            <w:pPr>
              <w:jc w:val="left"/>
              <w:rPr>
                <w:rFonts w:cs="Calibri Light"/>
              </w:rPr>
            </w:pPr>
            <w:r w:rsidRPr="00466185">
              <w:rPr>
                <w:rFonts w:cs="Calibri Light"/>
              </w:rPr>
              <w:t>Bidder to submit a detailed plan on how Business Objectives will be achieved.</w:t>
            </w:r>
          </w:p>
          <w:p w14:paraId="536FB11D" w14:textId="77777777" w:rsidR="001B7D35" w:rsidRPr="00466185" w:rsidRDefault="001B7D35" w:rsidP="007E6362">
            <w:pPr>
              <w:rPr>
                <w:rFonts w:asciiTheme="minorHAnsi" w:hAnsiTheme="minorHAnsi"/>
              </w:rPr>
            </w:pPr>
          </w:p>
          <w:p w14:paraId="7EEA86DD" w14:textId="77777777" w:rsidR="001B7D35" w:rsidRPr="00466185" w:rsidRDefault="001B7D35" w:rsidP="007E6362">
            <w:pPr>
              <w:rPr>
                <w:rFonts w:cs="Calibri Light"/>
                <w:b/>
                <w:u w:val="single"/>
              </w:rPr>
            </w:pPr>
            <w:r w:rsidRPr="00466185">
              <w:rPr>
                <w:rFonts w:cs="Calibri Light"/>
                <w:b/>
                <w:u w:val="single"/>
              </w:rPr>
              <w:t>Evaluation</w:t>
            </w:r>
          </w:p>
          <w:p w14:paraId="0644CA9E" w14:textId="77777777" w:rsidR="001B7D35" w:rsidRPr="00466185" w:rsidRDefault="001B7D35" w:rsidP="007E6362">
            <w:pPr>
              <w:spacing w:before="40"/>
              <w:ind w:left="316" w:hanging="316"/>
              <w:rPr>
                <w:rFonts w:cs="Calibri Light"/>
              </w:rPr>
            </w:pPr>
            <w:r w:rsidRPr="00466185">
              <w:rPr>
                <w:rFonts w:cs="Calibri Light"/>
              </w:rPr>
              <w:t>0= No Information provided, or does not meet minimum requirement</w:t>
            </w:r>
          </w:p>
          <w:p w14:paraId="181DCC78" w14:textId="77777777" w:rsidR="001B7D35" w:rsidRPr="00444768" w:rsidRDefault="001B7D35" w:rsidP="007E6362">
            <w:pPr>
              <w:spacing w:before="40"/>
              <w:ind w:left="316" w:hanging="316"/>
              <w:rPr>
                <w:rFonts w:cs="Calibri Light"/>
              </w:rPr>
            </w:pPr>
            <w:r w:rsidRPr="00444768">
              <w:rPr>
                <w:rFonts w:cs="Calibri Light"/>
              </w:rPr>
              <w:t>3= Meets minimum requirements:</w:t>
            </w:r>
          </w:p>
          <w:p w14:paraId="4A39CC7E" w14:textId="155EE771" w:rsidR="001B7D35" w:rsidRPr="00444768" w:rsidRDefault="00C80DD6" w:rsidP="004817F0">
            <w:pPr>
              <w:spacing w:before="40"/>
              <w:ind w:left="316" w:hanging="316"/>
              <w:jc w:val="left"/>
              <w:rPr>
                <w:rFonts w:cs="Calibri Light"/>
              </w:rPr>
            </w:pPr>
            <w:r>
              <w:rPr>
                <w:rFonts w:cs="Calibri Light"/>
              </w:rPr>
              <w:t xml:space="preserve">      </w:t>
            </w:r>
            <w:r w:rsidRPr="00444768">
              <w:rPr>
                <w:rFonts w:cs="Calibri Light"/>
              </w:rPr>
              <w:t>The Bidder</w:t>
            </w:r>
            <w:r>
              <w:rPr>
                <w:rFonts w:cs="Calibri Light"/>
              </w:rPr>
              <w:t xml:space="preserve"> submitted a detailed plan which</w:t>
            </w:r>
            <w:r w:rsidRPr="00444768">
              <w:rPr>
                <w:rFonts w:cs="Calibri Light"/>
              </w:rPr>
              <w:t xml:space="preserve"> meet</w:t>
            </w:r>
            <w:r>
              <w:rPr>
                <w:rFonts w:cs="Calibri Light"/>
              </w:rPr>
              <w:t>s requirement</w:t>
            </w:r>
            <w:r w:rsidRPr="00444768">
              <w:rPr>
                <w:rFonts w:cs="Calibri Light"/>
              </w:rPr>
              <w:t xml:space="preserve"> </w:t>
            </w:r>
            <w:r w:rsidR="001B7D35" w:rsidRPr="00444768">
              <w:rPr>
                <w:rFonts w:cs="Calibri Light"/>
                <w:b/>
                <w:bCs/>
              </w:rPr>
              <w:t>(b) and (c)</w:t>
            </w:r>
            <w:r>
              <w:rPr>
                <w:rFonts w:cs="Calibri Light"/>
                <w:b/>
                <w:bCs/>
              </w:rPr>
              <w:t>.</w:t>
            </w:r>
            <w:r w:rsidR="001B7D35" w:rsidRPr="00444768">
              <w:rPr>
                <w:rFonts w:cs="Calibri Light"/>
              </w:rPr>
              <w:t xml:space="preserve"> </w:t>
            </w:r>
          </w:p>
          <w:p w14:paraId="234DBF94" w14:textId="77777777" w:rsidR="00C80DD6" w:rsidRDefault="001B7D35" w:rsidP="00C80DD6">
            <w:pPr>
              <w:spacing w:before="40"/>
              <w:ind w:left="316" w:hanging="316"/>
              <w:rPr>
                <w:rFonts w:cs="Calibri Light"/>
              </w:rPr>
            </w:pPr>
            <w:r w:rsidRPr="00444768">
              <w:rPr>
                <w:rFonts w:cs="Calibri Light"/>
              </w:rPr>
              <w:t>5= Exceeds minimum requirements:</w:t>
            </w:r>
          </w:p>
          <w:p w14:paraId="53C923EE" w14:textId="1C8FF0EF" w:rsidR="001B7D35" w:rsidRPr="003372D0" w:rsidRDefault="00C80DD6" w:rsidP="00C80DD6">
            <w:pPr>
              <w:spacing w:before="40"/>
              <w:ind w:left="316" w:hanging="316"/>
              <w:jc w:val="left"/>
              <w:rPr>
                <w:rFonts w:cs="Calibri Light"/>
              </w:rPr>
            </w:pPr>
            <w:r>
              <w:rPr>
                <w:rFonts w:cs="Calibri Light"/>
              </w:rPr>
              <w:t xml:space="preserve">      </w:t>
            </w:r>
            <w:r w:rsidR="001B7D35" w:rsidRPr="00444768">
              <w:rPr>
                <w:rFonts w:cs="Calibri Light"/>
              </w:rPr>
              <w:t>The Bidder</w:t>
            </w:r>
            <w:r>
              <w:rPr>
                <w:rFonts w:cs="Calibri Light"/>
              </w:rPr>
              <w:t xml:space="preserve"> submitted a detailed plan which</w:t>
            </w:r>
            <w:r w:rsidR="001B7D35" w:rsidRPr="00444768">
              <w:rPr>
                <w:rFonts w:cs="Calibri Light"/>
              </w:rPr>
              <w:t xml:space="preserve"> meet</w:t>
            </w:r>
            <w:r>
              <w:rPr>
                <w:rFonts w:cs="Calibri Light"/>
              </w:rPr>
              <w:t>s</w:t>
            </w:r>
            <w:r w:rsidR="001B7D35" w:rsidRPr="00444768">
              <w:rPr>
                <w:rFonts w:cs="Calibri Light"/>
              </w:rPr>
              <w:t xml:space="preserve"> all the requirements from </w:t>
            </w:r>
            <w:r w:rsidR="001B7D35" w:rsidRPr="00444768">
              <w:rPr>
                <w:rFonts w:cs="Calibri Light"/>
                <w:b/>
                <w:bCs/>
              </w:rPr>
              <w:t>(a) to (d)</w:t>
            </w:r>
            <w:r>
              <w:rPr>
                <w:rFonts w:cs="Calibri Light"/>
                <w:b/>
                <w:bCs/>
              </w:rPr>
              <w:t>.</w:t>
            </w:r>
          </w:p>
        </w:tc>
        <w:tc>
          <w:tcPr>
            <w:tcW w:w="607" w:type="pct"/>
            <w:shd w:val="clear" w:color="auto" w:fill="FFFFFF" w:themeFill="background1"/>
          </w:tcPr>
          <w:p w14:paraId="13675268" w14:textId="77777777" w:rsidR="001B7D35" w:rsidRPr="001C4E5D" w:rsidRDefault="001B7D35" w:rsidP="005B20C7">
            <w:pPr>
              <w:jc w:val="center"/>
              <w:rPr>
                <w:rFonts w:asciiTheme="minorHAnsi" w:hAnsiTheme="minorHAnsi"/>
                <w:szCs w:val="24"/>
              </w:rPr>
            </w:pPr>
            <w:r w:rsidRPr="001C4E5D">
              <w:rPr>
                <w:rFonts w:asciiTheme="minorHAnsi" w:hAnsiTheme="minorHAnsi"/>
                <w:szCs w:val="24"/>
              </w:rPr>
              <w:t>6%</w:t>
            </w:r>
          </w:p>
          <w:p w14:paraId="7DD123E3" w14:textId="77777777" w:rsidR="001B7D35" w:rsidRDefault="001B7D35" w:rsidP="007E6362">
            <w:pPr>
              <w:rPr>
                <w:rFonts w:asciiTheme="minorHAnsi" w:hAnsiTheme="minorHAnsi"/>
                <w:szCs w:val="24"/>
                <w:highlight w:val="lightGray"/>
              </w:rPr>
            </w:pPr>
          </w:p>
        </w:tc>
        <w:tc>
          <w:tcPr>
            <w:tcW w:w="845" w:type="pct"/>
            <w:shd w:val="clear" w:color="auto" w:fill="FFFFFF" w:themeFill="background1"/>
          </w:tcPr>
          <w:p w14:paraId="5B5ABFF0" w14:textId="4A528D6A" w:rsidR="001B7D35" w:rsidRPr="00E510DE" w:rsidRDefault="001B7D35" w:rsidP="005B20C7">
            <w:pPr>
              <w:jc w:val="left"/>
              <w:rPr>
                <w:rFonts w:cs="Calibri Light"/>
                <w:color w:val="FF0000"/>
              </w:rPr>
            </w:pPr>
            <w:r w:rsidRPr="00E510DE">
              <w:rPr>
                <w:rFonts w:cs="Calibri Light"/>
                <w:color w:val="FF0000"/>
              </w:rPr>
              <w:t xml:space="preserve">&lt;provide unique reference to locate substantiating evidence in the bid response – </w:t>
            </w:r>
            <w:r w:rsidRPr="00843A97">
              <w:rPr>
                <w:rFonts w:cs="Calibri Light"/>
                <w:b/>
                <w:bCs/>
                <w:color w:val="FF0000"/>
              </w:rPr>
              <w:t xml:space="preserve">Annex A, </w:t>
            </w:r>
            <w:r w:rsidR="007E4AC0">
              <w:rPr>
                <w:rFonts w:cs="Calibri Light"/>
                <w:b/>
                <w:bCs/>
                <w:color w:val="FF0000"/>
              </w:rPr>
              <w:t>par</w:t>
            </w:r>
            <w:r w:rsidRPr="00843A97">
              <w:rPr>
                <w:rFonts w:cs="Calibri Light"/>
                <w:b/>
                <w:bCs/>
                <w:color w:val="FF0000"/>
              </w:rPr>
              <w:t xml:space="preserve"> 5.</w:t>
            </w:r>
            <w:r w:rsidR="007E4AC0">
              <w:rPr>
                <w:rFonts w:cs="Calibri Light"/>
                <w:b/>
                <w:bCs/>
                <w:color w:val="FF0000"/>
              </w:rPr>
              <w:t>5</w:t>
            </w:r>
            <w:r w:rsidRPr="00843A97">
              <w:rPr>
                <w:rFonts w:cs="Calibri Light"/>
                <w:color w:val="FF0000"/>
              </w:rPr>
              <w:t>&gt;</w:t>
            </w:r>
          </w:p>
        </w:tc>
      </w:tr>
    </w:tbl>
    <w:p w14:paraId="6D731003" w14:textId="77777777" w:rsidR="00252E87" w:rsidRDefault="00252E87" w:rsidP="007E6362">
      <w:pPr>
        <w:rPr>
          <w:lang w:val="en-GB"/>
        </w:rPr>
      </w:pPr>
    </w:p>
    <w:p w14:paraId="6B8F56C6" w14:textId="600DB6B0" w:rsidR="00E62761" w:rsidRPr="004D0DCB" w:rsidRDefault="007E0B84" w:rsidP="00D50316">
      <w:pPr>
        <w:pStyle w:val="NoSpacing"/>
        <w:numPr>
          <w:ilvl w:val="2"/>
          <w:numId w:val="20"/>
        </w:numPr>
        <w:jc w:val="both"/>
        <w:rPr>
          <w:rFonts w:asciiTheme="majorHAnsi" w:hAnsiTheme="majorHAnsi" w:cstheme="majorHAnsi"/>
        </w:rPr>
      </w:pPr>
      <w:r w:rsidRPr="004D0DCB">
        <w:rPr>
          <w:rFonts w:asciiTheme="majorHAnsi" w:hAnsiTheme="majorHAnsi" w:cstheme="majorHAnsi"/>
          <w:b/>
        </w:rPr>
        <w:t>Minimum threshold</w:t>
      </w:r>
      <w:r w:rsidRPr="004D0DCB">
        <w:rPr>
          <w:rFonts w:asciiTheme="majorHAnsi" w:hAnsiTheme="majorHAnsi" w:cstheme="majorHAnsi"/>
        </w:rPr>
        <w:t>. To be eligible to proceed to the next stage of the evaluation the bid</w:t>
      </w:r>
      <w:r w:rsidR="00705FF2" w:rsidRPr="004D0DCB">
        <w:rPr>
          <w:rFonts w:asciiTheme="majorHAnsi" w:hAnsiTheme="majorHAnsi" w:cstheme="majorHAnsi"/>
        </w:rPr>
        <w:t>der</w:t>
      </w:r>
      <w:r w:rsidRPr="004D0DCB">
        <w:rPr>
          <w:rFonts w:asciiTheme="majorHAnsi" w:hAnsiTheme="majorHAnsi" w:cstheme="majorHAnsi"/>
        </w:rPr>
        <w:t xml:space="preserve"> must achieve a minimum threshold score of </w:t>
      </w:r>
      <w:r w:rsidR="007748F3">
        <w:rPr>
          <w:rFonts w:asciiTheme="majorHAnsi" w:hAnsiTheme="majorHAnsi" w:cstheme="majorHAnsi"/>
          <w:b/>
        </w:rPr>
        <w:t>80</w:t>
      </w:r>
      <w:r w:rsidR="00A66ABA" w:rsidRPr="004D0DCB">
        <w:rPr>
          <w:rFonts w:asciiTheme="majorHAnsi" w:hAnsiTheme="majorHAnsi" w:cstheme="majorHAnsi"/>
          <w:b/>
        </w:rPr>
        <w:t xml:space="preserve"> points</w:t>
      </w:r>
      <w:r w:rsidRPr="004D0DCB">
        <w:rPr>
          <w:rFonts w:asciiTheme="majorHAnsi" w:hAnsiTheme="majorHAnsi" w:cstheme="majorHAnsi"/>
          <w:color w:val="FF0000"/>
        </w:rPr>
        <w:t>.</w:t>
      </w:r>
    </w:p>
    <w:p w14:paraId="2EF1059C" w14:textId="4B421516" w:rsidR="007E0B84" w:rsidRPr="004D0DCB" w:rsidRDefault="007E0B84" w:rsidP="00D50316">
      <w:pPr>
        <w:pStyle w:val="NoSpacing"/>
        <w:numPr>
          <w:ilvl w:val="2"/>
          <w:numId w:val="20"/>
        </w:numPr>
        <w:jc w:val="both"/>
        <w:rPr>
          <w:rFonts w:asciiTheme="majorHAnsi" w:hAnsiTheme="majorHAnsi" w:cstheme="majorHAnsi"/>
        </w:rPr>
      </w:pPr>
      <w:r w:rsidRPr="004D0DCB">
        <w:rPr>
          <w:rFonts w:asciiTheme="majorHAnsi" w:hAnsiTheme="majorHAnsi" w:cstheme="majorHAnsi"/>
        </w:rPr>
        <w:t>SITA reserves the right to verify information/evidence provided by the Bidder.</w:t>
      </w:r>
      <w:r w:rsidRPr="004D0DCB" w:rsidDel="0007749B">
        <w:rPr>
          <w:rFonts w:asciiTheme="majorHAnsi" w:hAnsiTheme="majorHAnsi" w:cstheme="majorHAnsi"/>
        </w:rPr>
        <w:t xml:space="preserve"> </w:t>
      </w:r>
    </w:p>
    <w:p w14:paraId="0AE01CB2" w14:textId="77777777" w:rsidR="007E0B84" w:rsidRPr="00371749" w:rsidRDefault="007E0B84" w:rsidP="007E6362">
      <w:pPr>
        <w:spacing w:line="240" w:lineRule="auto"/>
        <w:rPr>
          <w:rFonts w:asciiTheme="majorHAnsi" w:hAnsiTheme="majorHAnsi" w:cstheme="majorHAnsi"/>
        </w:rPr>
      </w:pPr>
    </w:p>
    <w:p w14:paraId="16BF27C5" w14:textId="2FEEE9DF" w:rsidR="00942B4A" w:rsidRPr="00CB04A5" w:rsidRDefault="00B402FF" w:rsidP="007E6362">
      <w:pPr>
        <w:pStyle w:val="Heading2"/>
        <w:jc w:val="both"/>
        <w:rPr>
          <w:rFonts w:cstheme="majorHAnsi"/>
          <w:szCs w:val="28"/>
        </w:rPr>
      </w:pPr>
      <w:bookmarkStart w:id="39" w:name="_Toc237932543"/>
      <w:r w:rsidRPr="00CB04A5">
        <w:rPr>
          <w:rFonts w:cstheme="majorHAnsi"/>
          <w:szCs w:val="28"/>
        </w:rPr>
        <w:t xml:space="preserve">Special Conditions of Contract Verification (Stage </w:t>
      </w:r>
      <w:r w:rsidR="00A437EB">
        <w:rPr>
          <w:rFonts w:cstheme="majorHAnsi"/>
          <w:szCs w:val="28"/>
        </w:rPr>
        <w:t>4</w:t>
      </w:r>
      <w:r w:rsidRPr="00CB04A5">
        <w:rPr>
          <w:rFonts w:cstheme="majorHAnsi"/>
          <w:szCs w:val="28"/>
        </w:rPr>
        <w:t>)</w:t>
      </w:r>
      <w:bookmarkEnd w:id="39"/>
    </w:p>
    <w:p w14:paraId="3E655EDF" w14:textId="73F2CD17" w:rsidR="00B402FF" w:rsidRPr="00371749" w:rsidRDefault="00B402FF" w:rsidP="00D50316">
      <w:pPr>
        <w:pStyle w:val="NoSpacing"/>
        <w:numPr>
          <w:ilvl w:val="2"/>
          <w:numId w:val="21"/>
        </w:numPr>
        <w:jc w:val="both"/>
        <w:rPr>
          <w:rFonts w:asciiTheme="majorHAnsi" w:hAnsiTheme="majorHAnsi" w:cstheme="majorHAnsi"/>
          <w:lang w:val="en-GB"/>
        </w:rPr>
      </w:pPr>
      <w:r w:rsidRPr="00371749">
        <w:rPr>
          <w:rFonts w:asciiTheme="majorHAnsi" w:hAnsiTheme="majorHAnsi" w:cstheme="majorHAnsi"/>
          <w:lang w:val="en-GB"/>
        </w:rPr>
        <w:t xml:space="preserve">The successful supplier will be bound by Government Procurement: General Conditions of Contract (GCC) as well as this Special Conditions of Contract (SCC), which will form part of the signed contract with the successful Supplier. However, </w:t>
      </w:r>
      <w:r w:rsidR="00414245">
        <w:rPr>
          <w:rFonts w:asciiTheme="majorHAnsi" w:hAnsiTheme="majorHAnsi" w:cstheme="majorHAnsi"/>
          <w:lang w:val="en-GB"/>
        </w:rPr>
        <w:t xml:space="preserve">SITA </w:t>
      </w:r>
      <w:r w:rsidRPr="00371749">
        <w:rPr>
          <w:rFonts w:asciiTheme="majorHAnsi" w:hAnsiTheme="majorHAnsi" w:cstheme="majorHAnsi"/>
          <w:lang w:val="en-GB"/>
        </w:rPr>
        <w:t>reserves the right to include or waive the condition in the signed contract.</w:t>
      </w:r>
    </w:p>
    <w:p w14:paraId="51F57497" w14:textId="25FC0BFE" w:rsidR="00B402FF" w:rsidRPr="00371749" w:rsidRDefault="00414245" w:rsidP="00D50316">
      <w:pPr>
        <w:pStyle w:val="NoSpacing"/>
        <w:numPr>
          <w:ilvl w:val="2"/>
          <w:numId w:val="21"/>
        </w:numPr>
        <w:jc w:val="both"/>
        <w:rPr>
          <w:rFonts w:asciiTheme="majorHAnsi" w:hAnsiTheme="majorHAnsi" w:cstheme="majorHAnsi"/>
          <w:lang w:val="en-GB"/>
        </w:rPr>
      </w:pPr>
      <w:r>
        <w:rPr>
          <w:rFonts w:asciiTheme="majorHAnsi" w:hAnsiTheme="majorHAnsi" w:cstheme="majorHAnsi"/>
          <w:lang w:val="en-GB"/>
        </w:rPr>
        <w:t xml:space="preserve">SITA </w:t>
      </w:r>
      <w:r w:rsidR="00B402FF" w:rsidRPr="00371749">
        <w:rPr>
          <w:rFonts w:asciiTheme="majorHAnsi" w:hAnsiTheme="majorHAnsi" w:cstheme="majorHAnsi"/>
          <w:lang w:val="en-GB"/>
        </w:rPr>
        <w:t>reserves the right to:</w:t>
      </w:r>
    </w:p>
    <w:p w14:paraId="5086AE0E" w14:textId="77777777" w:rsidR="00B402FF" w:rsidRPr="00371749" w:rsidRDefault="00B402FF" w:rsidP="00D50316">
      <w:pPr>
        <w:pStyle w:val="NoSpacing"/>
        <w:numPr>
          <w:ilvl w:val="3"/>
          <w:numId w:val="21"/>
        </w:numPr>
        <w:jc w:val="both"/>
        <w:rPr>
          <w:rFonts w:asciiTheme="majorHAnsi" w:hAnsiTheme="majorHAnsi" w:cstheme="majorHAnsi"/>
          <w:lang w:val="en-GB"/>
        </w:rPr>
      </w:pPr>
      <w:r w:rsidRPr="00371749">
        <w:rPr>
          <w:rFonts w:asciiTheme="majorHAnsi" w:hAnsiTheme="majorHAnsi" w:cstheme="majorHAnsi"/>
          <w:lang w:val="en-GB"/>
        </w:rPr>
        <w:t>Negotiate the conditions; or</w:t>
      </w:r>
    </w:p>
    <w:p w14:paraId="59D029D3" w14:textId="77777777" w:rsidR="00B402FF" w:rsidRPr="00371749" w:rsidRDefault="00B402FF" w:rsidP="00D50316">
      <w:pPr>
        <w:pStyle w:val="NoSpacing"/>
        <w:numPr>
          <w:ilvl w:val="3"/>
          <w:numId w:val="21"/>
        </w:numPr>
        <w:jc w:val="both"/>
        <w:rPr>
          <w:rFonts w:asciiTheme="majorHAnsi" w:hAnsiTheme="majorHAnsi" w:cstheme="majorHAnsi"/>
          <w:lang w:val="en-GB"/>
        </w:rPr>
      </w:pPr>
      <w:r w:rsidRPr="00371749">
        <w:rPr>
          <w:rFonts w:asciiTheme="majorHAnsi" w:hAnsiTheme="majorHAnsi" w:cstheme="majorHAnsi"/>
          <w:lang w:val="en-GB"/>
        </w:rPr>
        <w:t>Automatically disqualify a bidder for not accepting these conditions</w:t>
      </w:r>
      <w:r w:rsidR="00B222ED" w:rsidRPr="00371749">
        <w:rPr>
          <w:rFonts w:asciiTheme="majorHAnsi" w:hAnsiTheme="majorHAnsi" w:cstheme="majorHAnsi"/>
          <w:lang w:val="en-GB"/>
        </w:rPr>
        <w:t>; or</w:t>
      </w:r>
    </w:p>
    <w:p w14:paraId="5D9B9EA4" w14:textId="23871ACB" w:rsidR="00B402FF" w:rsidRDefault="00B222ED" w:rsidP="00D50316">
      <w:pPr>
        <w:pStyle w:val="NoSpacing"/>
        <w:numPr>
          <w:ilvl w:val="2"/>
          <w:numId w:val="21"/>
        </w:numPr>
        <w:jc w:val="both"/>
        <w:rPr>
          <w:rFonts w:asciiTheme="majorHAnsi" w:hAnsiTheme="majorHAnsi" w:cstheme="majorHAnsi"/>
          <w:lang w:val="en-GB"/>
        </w:rPr>
      </w:pPr>
      <w:r w:rsidRPr="00371749">
        <w:rPr>
          <w:rFonts w:asciiTheme="majorHAnsi" w:hAnsiTheme="majorHAnsi" w:cstheme="majorHAnsi"/>
          <w:lang w:val="en-GB"/>
        </w:rPr>
        <w:lastRenderedPageBreak/>
        <w:t xml:space="preserve">In the event that the bidder qualifies the proposal with own conditions and does not specifically withdraw such own conditions when called upon to do so, </w:t>
      </w:r>
      <w:r w:rsidR="00414245">
        <w:rPr>
          <w:rFonts w:asciiTheme="majorHAnsi" w:hAnsiTheme="majorHAnsi" w:cstheme="majorHAnsi"/>
          <w:lang w:val="en-GB"/>
        </w:rPr>
        <w:t xml:space="preserve">SITA </w:t>
      </w:r>
      <w:r w:rsidRPr="00371749">
        <w:rPr>
          <w:rFonts w:asciiTheme="majorHAnsi" w:hAnsiTheme="majorHAnsi" w:cstheme="majorHAnsi"/>
          <w:lang w:val="en-GB"/>
        </w:rPr>
        <w:t>will invoke the rights reserved in accordance with subsection 4.</w:t>
      </w:r>
      <w:r w:rsidR="005B20C7">
        <w:rPr>
          <w:rFonts w:asciiTheme="majorHAnsi" w:hAnsiTheme="majorHAnsi" w:cstheme="majorHAnsi"/>
          <w:lang w:val="en-GB"/>
        </w:rPr>
        <w:t>5</w:t>
      </w:r>
      <w:r w:rsidRPr="00371749">
        <w:rPr>
          <w:rFonts w:asciiTheme="majorHAnsi" w:hAnsiTheme="majorHAnsi" w:cstheme="majorHAnsi"/>
          <w:lang w:val="en-GB"/>
        </w:rPr>
        <w:t>.</w:t>
      </w:r>
      <w:r w:rsidR="008E59CE" w:rsidRPr="00371749">
        <w:rPr>
          <w:rFonts w:asciiTheme="majorHAnsi" w:hAnsiTheme="majorHAnsi" w:cstheme="majorHAnsi"/>
          <w:lang w:val="en-GB"/>
        </w:rPr>
        <w:t xml:space="preserve"> (b)</w:t>
      </w:r>
      <w:r w:rsidRPr="00371749">
        <w:rPr>
          <w:rFonts w:asciiTheme="majorHAnsi" w:hAnsiTheme="majorHAnsi" w:cstheme="majorHAnsi"/>
          <w:lang w:val="en-GB"/>
        </w:rPr>
        <w:t xml:space="preserve"> above.</w:t>
      </w:r>
    </w:p>
    <w:p w14:paraId="75BEBAF3" w14:textId="77777777" w:rsidR="00CB04A5" w:rsidRPr="00371749" w:rsidRDefault="00CB04A5" w:rsidP="007E6362">
      <w:pPr>
        <w:pStyle w:val="NoSpacing"/>
        <w:jc w:val="both"/>
        <w:rPr>
          <w:rFonts w:asciiTheme="majorHAnsi" w:hAnsiTheme="majorHAnsi" w:cstheme="majorHAnsi"/>
          <w:lang w:val="en-GB"/>
        </w:rPr>
      </w:pPr>
    </w:p>
    <w:p w14:paraId="555A8481" w14:textId="77777777" w:rsidR="00CB04A5" w:rsidRPr="00CB04A5" w:rsidRDefault="00B222ED" w:rsidP="007E6362">
      <w:pPr>
        <w:pStyle w:val="Heading3"/>
        <w:jc w:val="both"/>
      </w:pPr>
      <w:bookmarkStart w:id="40" w:name="_Toc237932544"/>
      <w:r w:rsidRPr="00CB04A5">
        <w:t>Special Conditions of Contract</w:t>
      </w:r>
      <w:bookmarkEnd w:id="40"/>
    </w:p>
    <w:p w14:paraId="4401074B" w14:textId="36577CC6" w:rsidR="00B222ED" w:rsidRPr="000329A4" w:rsidRDefault="00B222ED" w:rsidP="000403AA">
      <w:pPr>
        <w:pStyle w:val="Heading4"/>
        <w:ind w:left="851" w:hanging="851"/>
        <w:jc w:val="both"/>
        <w:rPr>
          <w:szCs w:val="24"/>
        </w:rPr>
      </w:pPr>
      <w:r w:rsidRPr="000329A4">
        <w:rPr>
          <w:szCs w:val="24"/>
        </w:rPr>
        <w:t>Contracting Conditions</w:t>
      </w:r>
    </w:p>
    <w:p w14:paraId="7681993E" w14:textId="71E9971D" w:rsidR="00B222ED" w:rsidRPr="00371749" w:rsidRDefault="00B222ED" w:rsidP="000403AA">
      <w:pPr>
        <w:pStyle w:val="NoSpacing"/>
        <w:numPr>
          <w:ilvl w:val="2"/>
          <w:numId w:val="22"/>
        </w:numPr>
        <w:ind w:left="357" w:hanging="357"/>
        <w:jc w:val="both"/>
        <w:rPr>
          <w:rFonts w:asciiTheme="majorHAnsi" w:hAnsiTheme="majorHAnsi" w:cstheme="majorHAnsi"/>
          <w:lang w:val="en-GB"/>
        </w:rPr>
      </w:pPr>
      <w:r w:rsidRPr="00371749">
        <w:rPr>
          <w:rFonts w:asciiTheme="majorHAnsi" w:hAnsiTheme="majorHAnsi" w:cstheme="majorHAnsi"/>
          <w:b/>
          <w:bCs/>
          <w:lang w:val="en-GB"/>
        </w:rPr>
        <w:t>Formal Contract</w:t>
      </w:r>
      <w:r w:rsidRPr="00371749">
        <w:rPr>
          <w:rFonts w:asciiTheme="majorHAnsi" w:hAnsiTheme="majorHAnsi" w:cstheme="majorHAnsi"/>
          <w:lang w:val="en-GB"/>
        </w:rPr>
        <w:t xml:space="preserve"> - The supplier must enter into a formal written contract (agreement) with </w:t>
      </w:r>
      <w:r w:rsidR="00CB7BD4">
        <w:rPr>
          <w:rFonts w:asciiTheme="majorHAnsi" w:hAnsiTheme="majorHAnsi" w:cstheme="majorHAnsi"/>
          <w:lang w:val="en-GB"/>
        </w:rPr>
        <w:t>SITA</w:t>
      </w:r>
      <w:r w:rsidR="006522AA">
        <w:rPr>
          <w:rFonts w:asciiTheme="majorHAnsi" w:hAnsiTheme="majorHAnsi" w:cstheme="majorHAnsi"/>
          <w:lang w:val="en-GB"/>
        </w:rPr>
        <w:t>.</w:t>
      </w:r>
    </w:p>
    <w:p w14:paraId="64E0C6EC" w14:textId="7A519A82" w:rsidR="00B222ED" w:rsidRPr="00371749" w:rsidRDefault="00B222ED" w:rsidP="000403AA">
      <w:pPr>
        <w:pStyle w:val="NoSpacing"/>
        <w:numPr>
          <w:ilvl w:val="2"/>
          <w:numId w:val="22"/>
        </w:numPr>
        <w:ind w:left="357" w:hanging="357"/>
        <w:jc w:val="both"/>
        <w:rPr>
          <w:rFonts w:asciiTheme="majorHAnsi" w:hAnsiTheme="majorHAnsi" w:cstheme="majorHAnsi"/>
          <w:lang w:val="en-GB"/>
        </w:rPr>
      </w:pPr>
      <w:r w:rsidRPr="00371749">
        <w:rPr>
          <w:rFonts w:asciiTheme="majorHAnsi" w:hAnsiTheme="majorHAnsi" w:cstheme="majorHAnsi"/>
          <w:b/>
          <w:bCs/>
          <w:lang w:val="en-GB"/>
        </w:rPr>
        <w:t>Right to Audit</w:t>
      </w:r>
      <w:r w:rsidRPr="00371749">
        <w:rPr>
          <w:rFonts w:asciiTheme="majorHAnsi" w:hAnsiTheme="majorHAnsi" w:cstheme="majorHAnsi"/>
          <w:lang w:val="en-GB"/>
        </w:rPr>
        <w:t xml:space="preserve"> </w:t>
      </w:r>
      <w:r w:rsidR="006522AA">
        <w:rPr>
          <w:rFonts w:asciiTheme="majorHAnsi" w:hAnsiTheme="majorHAnsi" w:cstheme="majorHAnsi"/>
          <w:lang w:val="en-GB"/>
        </w:rPr>
        <w:t>–</w:t>
      </w:r>
      <w:r w:rsidRPr="00371749">
        <w:rPr>
          <w:rFonts w:asciiTheme="majorHAnsi" w:hAnsiTheme="majorHAnsi" w:cstheme="majorHAnsi"/>
          <w:lang w:val="en-GB"/>
        </w:rPr>
        <w:t xml:space="preserve"> </w:t>
      </w:r>
      <w:r w:rsidR="00414245">
        <w:rPr>
          <w:rFonts w:asciiTheme="majorHAnsi" w:hAnsiTheme="majorHAnsi" w:cstheme="majorHAnsi"/>
          <w:lang w:val="en-GB"/>
        </w:rPr>
        <w:t>SITA</w:t>
      </w:r>
      <w:r w:rsidR="006522AA">
        <w:rPr>
          <w:rFonts w:asciiTheme="majorHAnsi" w:hAnsiTheme="majorHAnsi" w:cstheme="majorHAnsi"/>
          <w:lang w:val="en-GB"/>
        </w:rPr>
        <w:t xml:space="preserve"> </w:t>
      </w:r>
      <w:r w:rsidRPr="00371749">
        <w:rPr>
          <w:rFonts w:asciiTheme="majorHAnsi" w:hAnsiTheme="majorHAnsi" w:cstheme="majorHAnsi"/>
          <w:lang w:val="en-GB"/>
        </w:rPr>
        <w:t>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77C4E2C4" w14:textId="76722DEA" w:rsidR="0041390F" w:rsidRPr="000329A4" w:rsidRDefault="0041390F" w:rsidP="000403AA">
      <w:pPr>
        <w:pStyle w:val="Heading4"/>
        <w:ind w:left="851" w:hanging="851"/>
        <w:jc w:val="both"/>
        <w:rPr>
          <w:szCs w:val="24"/>
        </w:rPr>
      </w:pPr>
      <w:r w:rsidRPr="000329A4">
        <w:rPr>
          <w:szCs w:val="24"/>
        </w:rPr>
        <w:t>Penalties</w:t>
      </w:r>
    </w:p>
    <w:p w14:paraId="7CD9068A" w14:textId="0F80EFB9" w:rsidR="0041390F" w:rsidRDefault="0041390F" w:rsidP="000329A4">
      <w:pPr>
        <w:pStyle w:val="NoSpacing"/>
        <w:numPr>
          <w:ilvl w:val="2"/>
          <w:numId w:val="108"/>
        </w:numPr>
        <w:spacing w:line="276" w:lineRule="auto"/>
        <w:ind w:left="357" w:hanging="357"/>
        <w:jc w:val="both"/>
        <w:rPr>
          <w:lang w:val="en-GB"/>
        </w:rPr>
      </w:pPr>
      <w:r w:rsidRPr="0041390F">
        <w:rPr>
          <w:lang w:val="en-GB"/>
        </w:rPr>
        <w:t xml:space="preserve">A penalty of 15% of the monthly contract value or any specific deliverable may be imposed if it is found that the Service Provider failed to meet agreed deliverables, and such failure was not caused by a failure of the client to comply with its obligations. </w:t>
      </w:r>
    </w:p>
    <w:p w14:paraId="585CE3C5" w14:textId="7686BCAB" w:rsidR="0041390F" w:rsidRPr="0041390F" w:rsidRDefault="0041390F" w:rsidP="000329A4">
      <w:pPr>
        <w:pStyle w:val="NoSpacing"/>
        <w:numPr>
          <w:ilvl w:val="2"/>
          <w:numId w:val="108"/>
        </w:numPr>
        <w:spacing w:line="276" w:lineRule="auto"/>
        <w:ind w:left="357" w:hanging="357"/>
        <w:jc w:val="both"/>
        <w:rPr>
          <w:lang w:val="en-GB"/>
        </w:rPr>
      </w:pPr>
      <w:r w:rsidRPr="0041390F">
        <w:rPr>
          <w:lang w:val="en-GB"/>
        </w:rPr>
        <w:t xml:space="preserve">Where penalties are imposed, the relevant monthly invoice will be reduced by the penalty </w:t>
      </w:r>
      <w:r w:rsidR="00CB4340" w:rsidRPr="0041390F">
        <w:rPr>
          <w:lang w:val="en-GB"/>
        </w:rPr>
        <w:t>amount,</w:t>
      </w:r>
      <w:r w:rsidRPr="0041390F">
        <w:rPr>
          <w:lang w:val="en-GB"/>
        </w:rPr>
        <w:t xml:space="preserve"> or a credit note for the penalty amount will be submitted to SITA within 2 (two) months of the target not being met. </w:t>
      </w:r>
    </w:p>
    <w:p w14:paraId="79AAC57C" w14:textId="095FA150" w:rsidR="0041390F" w:rsidRDefault="0041390F" w:rsidP="000329A4">
      <w:pPr>
        <w:pStyle w:val="NoSpacing"/>
        <w:numPr>
          <w:ilvl w:val="2"/>
          <w:numId w:val="108"/>
        </w:numPr>
        <w:spacing w:line="276" w:lineRule="auto"/>
        <w:ind w:left="357" w:hanging="357"/>
        <w:jc w:val="both"/>
        <w:rPr>
          <w:lang w:val="en-GB"/>
        </w:rPr>
      </w:pPr>
      <w:r w:rsidRPr="0041390F">
        <w:rPr>
          <w:lang w:val="en-GB"/>
        </w:rPr>
        <w:t>SITA reserves the right to enforce these penalties, or not, depending on the merit of each case</w:t>
      </w:r>
    </w:p>
    <w:p w14:paraId="2FC42394" w14:textId="33AAC821" w:rsidR="0041390F" w:rsidRPr="00370CF3" w:rsidRDefault="0041390F" w:rsidP="000403AA">
      <w:pPr>
        <w:pStyle w:val="Heading4"/>
        <w:ind w:left="851" w:hanging="851"/>
        <w:jc w:val="both"/>
        <w:rPr>
          <w:szCs w:val="24"/>
        </w:rPr>
      </w:pPr>
      <w:r w:rsidRPr="00370CF3">
        <w:rPr>
          <w:szCs w:val="24"/>
        </w:rPr>
        <w:t>Services and Performance Metrics</w:t>
      </w:r>
    </w:p>
    <w:p w14:paraId="6DCF24E4" w14:textId="77777777" w:rsidR="00CD3FAF" w:rsidRPr="00CD3FAF" w:rsidRDefault="00CD3FAF" w:rsidP="000329A4">
      <w:pPr>
        <w:pStyle w:val="NoSpacing"/>
        <w:numPr>
          <w:ilvl w:val="2"/>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t>Service Elements</w:t>
      </w:r>
    </w:p>
    <w:p w14:paraId="5038BD2E" w14:textId="77777777" w:rsidR="00CD3FAF" w:rsidRPr="00CD3FAF" w:rsidRDefault="00CD3FAF" w:rsidP="000329A4">
      <w:pPr>
        <w:pStyle w:val="NoSpacing"/>
        <w:numPr>
          <w:ilvl w:val="3"/>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t>Full-Service Agreement</w:t>
      </w:r>
    </w:p>
    <w:p w14:paraId="7E2CB86B" w14:textId="09840856" w:rsid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Maintenance &amp; Support Requirements</w:t>
      </w:r>
      <w:r>
        <w:rPr>
          <w:rFonts w:ascii="Calibri Light" w:eastAsiaTheme="minorHAnsi" w:hAnsi="Calibri Light" w:cstheme="majorBidi"/>
        </w:rPr>
        <w:t xml:space="preserve">: </w:t>
      </w:r>
      <w:r w:rsidRPr="00CD3FAF">
        <w:rPr>
          <w:rFonts w:ascii="Calibri Light" w:eastAsiaTheme="minorHAnsi" w:hAnsi="Calibri Light" w:cstheme="majorBidi"/>
        </w:rPr>
        <w:t>The bidder must provide comprehensive maintenance and support for a period of thirty-six (36) months from the date of commissioning.</w:t>
      </w:r>
    </w:p>
    <w:p w14:paraId="1E114A26" w14:textId="4CB68406" w:rsidR="00CD3FAF" w:rsidRPr="000329A4" w:rsidRDefault="00CD3FAF" w:rsidP="000329A4">
      <w:pPr>
        <w:pStyle w:val="NoSpacing"/>
        <w:numPr>
          <w:ilvl w:val="3"/>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t>Preventative Maintenance</w:t>
      </w:r>
      <w:r w:rsidRPr="000329A4">
        <w:rPr>
          <w:rFonts w:ascii="Calibri Light" w:eastAsiaTheme="minorHAnsi" w:hAnsi="Calibri Light" w:cstheme="majorBidi"/>
          <w:b/>
          <w:bCs/>
        </w:rPr>
        <w:t>: Quarterly preventative maintenance inspections.</w:t>
      </w:r>
    </w:p>
    <w:p w14:paraId="185653DF" w14:textId="2D934F93"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Testing of CCTV cameras, recording equipment, storage systems, and analytics.</w:t>
      </w:r>
    </w:p>
    <w:p w14:paraId="42DC511A" w14:textId="1B31BFBB"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Inspection of power supplies, UPS systems, surge protection, and grounding.</w:t>
      </w:r>
    </w:p>
    <w:p w14:paraId="19202A0A" w14:textId="0F5B7AEE"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Cleaning of cameras, enclosures, and cabinets where required.</w:t>
      </w:r>
    </w:p>
    <w:p w14:paraId="68FE75B3" w14:textId="5D96FBC6" w:rsid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Firmware and software updates in accordance with manufacturer recommendations</w:t>
      </w:r>
    </w:p>
    <w:p w14:paraId="4CED7E09" w14:textId="2606168F" w:rsidR="00CD3FAF" w:rsidRDefault="00CD3FAF" w:rsidP="000329A4">
      <w:pPr>
        <w:pStyle w:val="NoSpacing"/>
        <w:ind w:left="284"/>
        <w:jc w:val="both"/>
        <w:rPr>
          <w:rFonts w:ascii="Calibri Light" w:eastAsiaTheme="minorHAnsi" w:hAnsi="Calibri Light" w:cstheme="majorBidi"/>
          <w:b/>
          <w:bCs/>
        </w:rPr>
      </w:pPr>
      <w:r w:rsidRPr="00CD3FAF">
        <w:rPr>
          <w:rFonts w:ascii="Calibri Light" w:eastAsiaTheme="minorHAnsi" w:hAnsi="Calibri Light" w:cstheme="majorBidi"/>
          <w:b/>
          <w:bCs/>
        </w:rPr>
        <w:t>Corrective Maintenance:</w:t>
      </w:r>
    </w:p>
    <w:p w14:paraId="688626D6" w14:textId="77777777"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Fault diagnosis and repair of hardware and software failures.</w:t>
      </w:r>
    </w:p>
    <w:p w14:paraId="7D8CDBE5" w14:textId="7EC39CC6"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Replacement of defective components with OEM-approved parts.</w:t>
      </w:r>
    </w:p>
    <w:p w14:paraId="1FDCDF92" w14:textId="0D4AF648"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Restoration of system functionality within agreed Service Level Agreement (SLA) timeframes.</w:t>
      </w:r>
    </w:p>
    <w:p w14:paraId="7779B5C8" w14:textId="60FF1104"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Remote technical support capability.</w:t>
      </w:r>
    </w:p>
    <w:p w14:paraId="231F7CF7" w14:textId="77777777" w:rsidR="00CD3FAF" w:rsidRPr="00CD3FAF" w:rsidRDefault="00CD3FAF" w:rsidP="000329A4">
      <w:pPr>
        <w:pStyle w:val="NoSpacing"/>
        <w:ind w:left="284"/>
        <w:jc w:val="both"/>
        <w:rPr>
          <w:rFonts w:ascii="Calibri Light" w:eastAsiaTheme="minorHAnsi" w:hAnsi="Calibri Light" w:cstheme="majorBidi"/>
          <w:b/>
          <w:bCs/>
        </w:rPr>
      </w:pPr>
      <w:r w:rsidRPr="00CD3FAF">
        <w:rPr>
          <w:rFonts w:ascii="Calibri Light" w:eastAsiaTheme="minorHAnsi" w:hAnsi="Calibri Light" w:cstheme="majorBidi"/>
          <w:b/>
          <w:bCs/>
        </w:rPr>
        <w:t>Software Maintenance</w:t>
      </w:r>
    </w:p>
    <w:p w14:paraId="0A09CFA6" w14:textId="76B86B35"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Provision of all security patches and software updates during the maintenance period.</w:t>
      </w:r>
    </w:p>
    <w:p w14:paraId="356FDB76" w14:textId="7A4164FC"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Version upgrades where applicable (subject to licensing terms).</w:t>
      </w:r>
    </w:p>
    <w:p w14:paraId="1F4314A3" w14:textId="42549ADB" w:rsidR="00CD3FAF" w:rsidRPr="00CD3FAF" w:rsidRDefault="00CD3FAF" w:rsidP="000329A4">
      <w:pPr>
        <w:pStyle w:val="NoSpacing"/>
        <w:numPr>
          <w:ilvl w:val="0"/>
          <w:numId w:val="112"/>
        </w:numPr>
        <w:ind w:left="754" w:hanging="357"/>
        <w:jc w:val="both"/>
        <w:rPr>
          <w:rFonts w:ascii="Calibri Light" w:eastAsiaTheme="minorHAnsi" w:hAnsi="Calibri Light" w:cstheme="majorBidi"/>
        </w:rPr>
      </w:pPr>
      <w:r w:rsidRPr="00CD3FAF">
        <w:rPr>
          <w:rFonts w:ascii="Calibri Light" w:eastAsiaTheme="minorHAnsi" w:hAnsi="Calibri Light" w:cstheme="majorBidi"/>
        </w:rPr>
        <w:t>Database integrity checks and optimization.</w:t>
      </w:r>
    </w:p>
    <w:p w14:paraId="591CD363" w14:textId="35C4638E" w:rsidR="00CD3FAF" w:rsidRDefault="00CD3FAF" w:rsidP="000329A4">
      <w:pPr>
        <w:pStyle w:val="NoSpacing"/>
        <w:numPr>
          <w:ilvl w:val="3"/>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t>Time and Material (T&amp;M Ad hoc services)</w:t>
      </w:r>
    </w:p>
    <w:p w14:paraId="77355873" w14:textId="77777777" w:rsidR="00CD3FAF" w:rsidRPr="000329A4" w:rsidRDefault="00CD3FAF" w:rsidP="000329A4">
      <w:pPr>
        <w:pStyle w:val="NoSpacing"/>
        <w:numPr>
          <w:ilvl w:val="0"/>
          <w:numId w:val="112"/>
        </w:numPr>
        <w:ind w:left="754" w:hanging="357"/>
        <w:jc w:val="both"/>
        <w:rPr>
          <w:rFonts w:ascii="Calibri Light" w:eastAsiaTheme="minorHAnsi" w:hAnsi="Calibri Light" w:cstheme="majorBidi"/>
        </w:rPr>
      </w:pPr>
      <w:r w:rsidRPr="000329A4">
        <w:rPr>
          <w:rFonts w:ascii="Calibri Light" w:eastAsiaTheme="minorHAnsi" w:hAnsi="Calibri Light" w:cstheme="majorBidi"/>
        </w:rPr>
        <w:t>The bidder must provide time and material-based support for tasks outside the standard Full-Service Agreement (FSA), including emergency repairs, system modifications, expansions, and one-off technical services.</w:t>
      </w:r>
    </w:p>
    <w:p w14:paraId="19783659" w14:textId="51E9A3CA" w:rsidR="00CD3FAF" w:rsidRDefault="00CD3FAF" w:rsidP="000329A4">
      <w:pPr>
        <w:pStyle w:val="NoSpacing"/>
        <w:numPr>
          <w:ilvl w:val="3"/>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t>Emergency Repairs</w:t>
      </w:r>
    </w:p>
    <w:p w14:paraId="5D4C6653" w14:textId="11352AC4"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Services required outside of standard SLA coverage in case of sudden hardware failure, accidental damage.</w:t>
      </w:r>
    </w:p>
    <w:p w14:paraId="56FE7969" w14:textId="1611384A"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Must include labour, travel, and replacement of parts on a time and materials basis.</w:t>
      </w:r>
    </w:p>
    <w:p w14:paraId="7B848343" w14:textId="38DEE844"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System Expansion or Modification</w:t>
      </w:r>
      <w:r w:rsidR="000329A4">
        <w:rPr>
          <w:rFonts w:ascii="Calibri Light" w:eastAsiaTheme="minorHAnsi" w:hAnsi="Calibri Light" w:cstheme="majorBidi"/>
        </w:rPr>
        <w:t>.</w:t>
      </w:r>
    </w:p>
    <w:p w14:paraId="25ACA48B" w14:textId="2EA50461"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Addition of new doors, readers, cameras, or integration with additional systems.</w:t>
      </w:r>
    </w:p>
    <w:p w14:paraId="6B311E11" w14:textId="3F4CEF1A"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Reconfiguration of system software, reports, or dashboards.</w:t>
      </w:r>
    </w:p>
    <w:p w14:paraId="565B6D82" w14:textId="5A813CE3"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Consultancy Services</w:t>
      </w:r>
      <w:r w:rsidR="000329A4">
        <w:rPr>
          <w:rFonts w:ascii="Calibri Light" w:eastAsiaTheme="minorHAnsi" w:hAnsi="Calibri Light" w:cstheme="majorBidi"/>
        </w:rPr>
        <w:t>.</w:t>
      </w:r>
    </w:p>
    <w:p w14:paraId="0C84ED78" w14:textId="31EA0200"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Technical assessments, system audits, or health checks requested by the department.</w:t>
      </w:r>
    </w:p>
    <w:p w14:paraId="6296D4E1" w14:textId="6BED4A94" w:rsidR="00CD3FAF" w:rsidRPr="00CD3FAF" w:rsidRDefault="00CD3FAF" w:rsidP="000329A4">
      <w:pPr>
        <w:pStyle w:val="NoSpacing"/>
        <w:numPr>
          <w:ilvl w:val="6"/>
          <w:numId w:val="113"/>
        </w:numPr>
        <w:ind w:left="697" w:hanging="357"/>
        <w:jc w:val="both"/>
        <w:rPr>
          <w:rFonts w:ascii="Calibri Light" w:eastAsiaTheme="minorHAnsi" w:hAnsi="Calibri Light" w:cstheme="majorBidi"/>
        </w:rPr>
      </w:pPr>
      <w:r w:rsidRPr="00CD3FAF">
        <w:rPr>
          <w:rFonts w:ascii="Calibri Light" w:eastAsiaTheme="minorHAnsi" w:hAnsi="Calibri Light" w:cstheme="majorBidi"/>
        </w:rPr>
        <w:t>Recommendations for upgrades, optimization, or compliance enhancements.</w:t>
      </w:r>
    </w:p>
    <w:p w14:paraId="4F71B618" w14:textId="192B2477" w:rsidR="00CD3FAF" w:rsidRPr="00CD3FAF" w:rsidRDefault="00CD3FAF" w:rsidP="000329A4">
      <w:pPr>
        <w:pStyle w:val="NoSpacing"/>
        <w:numPr>
          <w:ilvl w:val="2"/>
          <w:numId w:val="81"/>
        </w:numPr>
        <w:ind w:left="357" w:hanging="357"/>
        <w:jc w:val="both"/>
        <w:rPr>
          <w:rFonts w:ascii="Calibri Light" w:eastAsiaTheme="minorHAnsi" w:hAnsi="Calibri Light" w:cstheme="majorBidi"/>
          <w:b/>
          <w:bCs/>
        </w:rPr>
      </w:pPr>
      <w:r w:rsidRPr="00CD3FAF">
        <w:rPr>
          <w:rFonts w:ascii="Calibri Light" w:eastAsiaTheme="minorHAnsi" w:hAnsi="Calibri Light" w:cstheme="majorBidi"/>
          <w:b/>
          <w:bCs/>
        </w:rPr>
        <w:lastRenderedPageBreak/>
        <w:t>Training &amp; Knowledge Transfer</w:t>
      </w:r>
    </w:p>
    <w:p w14:paraId="3F893017" w14:textId="77777777" w:rsidR="00FE21D1" w:rsidRDefault="00CD3FAF" w:rsidP="000329A4">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Ad hoc training sessions for operational or technical staff outside scheduled FSA training.</w:t>
      </w:r>
    </w:p>
    <w:p w14:paraId="675E29D9" w14:textId="177A07C8" w:rsidR="00CD3FAF" w:rsidRPr="00FE21D1" w:rsidRDefault="00CD3FAF" w:rsidP="000329A4">
      <w:pPr>
        <w:pStyle w:val="NoSpacing"/>
        <w:numPr>
          <w:ilvl w:val="2"/>
          <w:numId w:val="81"/>
        </w:numPr>
        <w:ind w:left="357" w:hanging="357"/>
        <w:jc w:val="both"/>
        <w:rPr>
          <w:rFonts w:ascii="Calibri Light" w:eastAsiaTheme="minorHAnsi" w:hAnsi="Calibri Light" w:cstheme="majorBidi"/>
          <w:b/>
          <w:bCs/>
        </w:rPr>
      </w:pPr>
      <w:r w:rsidRPr="00FE21D1">
        <w:rPr>
          <w:rFonts w:ascii="Calibri Light" w:eastAsiaTheme="minorHAnsi" w:hAnsi="Calibri Light" w:cstheme="majorBidi"/>
          <w:b/>
          <w:bCs/>
        </w:rPr>
        <w:t>Fault logging management</w:t>
      </w:r>
    </w:p>
    <w:p w14:paraId="22784519"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The bidder must provide a structured fault logging and management system for the CCTV, and all integrated subsystems.</w:t>
      </w:r>
    </w:p>
    <w:p w14:paraId="7AFF8CB2"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All faults and service requests must be logged in a centralized helpdesk or ticketing system with a unique reference number. The log must include the date and time reported, site location, affected component, description of the issue, priority level, and actions taken.</w:t>
      </w:r>
    </w:p>
    <w:p w14:paraId="38C586D8"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Incidents must be classified as Critical, Major, Minor, or Service Request and handled in accordance with agreed SLA response and resolution times.</w:t>
      </w:r>
    </w:p>
    <w:p w14:paraId="0CD2E1D1"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An escalation process (Level 1–Helpdesk, Level 2–Technician, Level 3–Specialist/OEM) must be defined and implemented.</w:t>
      </w:r>
    </w:p>
    <w:p w14:paraId="22E3E277" w14:textId="77777777" w:rsidR="00CD3FAF" w:rsidRPr="00FE21D1" w:rsidRDefault="00CD3FAF" w:rsidP="00370CF3">
      <w:pPr>
        <w:pStyle w:val="NoSpacing"/>
        <w:numPr>
          <w:ilvl w:val="2"/>
          <w:numId w:val="81"/>
        </w:numPr>
        <w:ind w:left="357" w:hanging="357"/>
        <w:jc w:val="both"/>
        <w:rPr>
          <w:rFonts w:ascii="Calibri Light" w:eastAsiaTheme="minorHAnsi" w:hAnsi="Calibri Light" w:cstheme="majorBidi"/>
          <w:b/>
          <w:bCs/>
        </w:rPr>
      </w:pPr>
      <w:r w:rsidRPr="00FE21D1">
        <w:rPr>
          <w:rFonts w:ascii="Calibri Light" w:eastAsiaTheme="minorHAnsi" w:hAnsi="Calibri Light" w:cstheme="majorBidi"/>
          <w:b/>
          <w:bCs/>
        </w:rPr>
        <w:t>Incident and Request Management</w:t>
      </w:r>
    </w:p>
    <w:p w14:paraId="4D5437B3" w14:textId="7E8305D9" w:rsidR="00FE21D1" w:rsidRDefault="00370CF3" w:rsidP="00370CF3">
      <w:pPr>
        <w:pStyle w:val="NoSpacing"/>
        <w:jc w:val="both"/>
        <w:rPr>
          <w:rFonts w:ascii="Calibri Light" w:eastAsiaTheme="minorHAnsi" w:hAnsi="Calibri Light" w:cstheme="majorBidi"/>
        </w:rPr>
      </w:pPr>
      <w:r>
        <w:rPr>
          <w:rFonts w:ascii="Calibri Light" w:eastAsiaTheme="minorHAnsi" w:hAnsi="Calibri Light" w:cstheme="majorBidi"/>
        </w:rPr>
        <w:t xml:space="preserve">       </w:t>
      </w:r>
      <w:r w:rsidR="00CD3FAF" w:rsidRPr="00CD3FAF">
        <w:rPr>
          <w:rFonts w:ascii="Calibri Light" w:eastAsiaTheme="minorHAnsi" w:hAnsi="Calibri Light" w:cstheme="majorBidi"/>
        </w:rPr>
        <w:t>The bidder must implement a formal Incident and Request Management process that includes:</w:t>
      </w:r>
    </w:p>
    <w:p w14:paraId="3ED9A40E" w14:textId="69571883" w:rsidR="00CD3FAF" w:rsidRPr="00FE21D1" w:rsidRDefault="00CD3FAF" w:rsidP="00370CF3">
      <w:pPr>
        <w:pStyle w:val="NoSpacing"/>
        <w:numPr>
          <w:ilvl w:val="0"/>
          <w:numId w:val="115"/>
        </w:numPr>
        <w:ind w:left="697" w:hanging="357"/>
        <w:jc w:val="both"/>
        <w:rPr>
          <w:rFonts w:ascii="Calibri Light" w:eastAsiaTheme="minorHAnsi" w:hAnsi="Calibri Light" w:cstheme="majorBidi"/>
        </w:rPr>
      </w:pPr>
      <w:r w:rsidRPr="00FE21D1">
        <w:rPr>
          <w:rFonts w:ascii="Calibri Light" w:eastAsiaTheme="minorHAnsi" w:hAnsi="Calibri Light" w:cstheme="majorBidi"/>
        </w:rPr>
        <w:t>Logging and tracking of all incidents and service requests.</w:t>
      </w:r>
    </w:p>
    <w:p w14:paraId="3E7781C1"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Prioritization based on severity and operational impact.</w:t>
      </w:r>
    </w:p>
    <w:p w14:paraId="09B9ACB2"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Resolution within agreed SLA timeframes.</w:t>
      </w:r>
    </w:p>
    <w:p w14:paraId="3322EB80" w14:textId="77777777" w:rsidR="00CD3FAF" w:rsidRPr="00CD3FAF"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Recording of root cause, corrective action, and closure confirmation.</w:t>
      </w:r>
    </w:p>
    <w:p w14:paraId="51D84637" w14:textId="77777777" w:rsidR="00CD3FAF" w:rsidRPr="00FE21D1" w:rsidRDefault="00CD3FAF" w:rsidP="00370CF3">
      <w:pPr>
        <w:pStyle w:val="NoSpacing"/>
        <w:numPr>
          <w:ilvl w:val="0"/>
          <w:numId w:val="115"/>
        </w:numPr>
        <w:ind w:left="697" w:hanging="357"/>
        <w:jc w:val="both"/>
        <w:rPr>
          <w:rFonts w:ascii="Calibri Light" w:eastAsiaTheme="minorHAnsi" w:hAnsi="Calibri Light" w:cstheme="majorBidi"/>
        </w:rPr>
      </w:pPr>
      <w:r w:rsidRPr="00CD3FAF">
        <w:rPr>
          <w:rFonts w:ascii="Calibri Light" w:eastAsiaTheme="minorHAnsi" w:hAnsi="Calibri Light" w:cstheme="majorBidi"/>
        </w:rPr>
        <w:t>Submission of monthly incident and performance reports to the department.</w:t>
      </w:r>
    </w:p>
    <w:p w14:paraId="3FF4005D" w14:textId="48E9F13B" w:rsidR="009D065D" w:rsidRPr="00370CF3" w:rsidRDefault="009D065D" w:rsidP="00370CF3">
      <w:pPr>
        <w:pStyle w:val="Heading4"/>
        <w:ind w:left="851" w:hanging="851"/>
        <w:jc w:val="both"/>
        <w:rPr>
          <w:szCs w:val="24"/>
        </w:rPr>
      </w:pPr>
      <w:r w:rsidRPr="00370CF3">
        <w:rPr>
          <w:szCs w:val="24"/>
        </w:rPr>
        <w:t>Special Requirements</w:t>
      </w:r>
    </w:p>
    <w:p w14:paraId="1D89FD0A" w14:textId="03B09E4E" w:rsidR="00E5195D" w:rsidRDefault="00D129A3" w:rsidP="00BF1CC1">
      <w:pPr>
        <w:pStyle w:val="NoSpacing"/>
        <w:numPr>
          <w:ilvl w:val="2"/>
          <w:numId w:val="25"/>
        </w:numPr>
        <w:ind w:left="357" w:hanging="357"/>
        <w:jc w:val="both"/>
        <w:rPr>
          <w:rFonts w:asciiTheme="majorHAnsi" w:eastAsiaTheme="minorHAnsi" w:hAnsiTheme="majorHAnsi" w:cstheme="majorHAnsi"/>
        </w:rPr>
      </w:pPr>
      <w:r w:rsidRPr="004D0DCB">
        <w:rPr>
          <w:rFonts w:asciiTheme="majorHAnsi" w:eastAsiaTheme="minorHAnsi" w:hAnsiTheme="majorHAnsi" w:cstheme="majorHAnsi"/>
        </w:rPr>
        <w:t xml:space="preserve">The Bidder shall meet the following special requirements for the CCTV </w:t>
      </w:r>
      <w:r w:rsidR="00C5016A">
        <w:rPr>
          <w:rFonts w:asciiTheme="majorHAnsi" w:eastAsiaTheme="minorHAnsi" w:hAnsiTheme="majorHAnsi" w:cstheme="majorHAnsi"/>
        </w:rPr>
        <w:t>system</w:t>
      </w:r>
    </w:p>
    <w:p w14:paraId="435AE372" w14:textId="6F3F47F2" w:rsidR="00160FA3" w:rsidRPr="004D0DCB" w:rsidRDefault="00D129A3" w:rsidP="00BF1CC1">
      <w:pPr>
        <w:pStyle w:val="NoSpacing"/>
        <w:numPr>
          <w:ilvl w:val="3"/>
          <w:numId w:val="25"/>
        </w:numPr>
        <w:ind w:left="697" w:hanging="357"/>
        <w:jc w:val="both"/>
        <w:rPr>
          <w:rFonts w:asciiTheme="majorHAnsi" w:eastAsiaTheme="minorHAnsi" w:hAnsiTheme="majorHAnsi" w:cstheme="majorHAnsi"/>
        </w:rPr>
      </w:pPr>
      <w:r w:rsidRPr="004D0DCB">
        <w:rPr>
          <w:rFonts w:asciiTheme="majorHAnsi" w:hAnsiTheme="majorHAnsi" w:cstheme="majorHAnsi"/>
        </w:rPr>
        <w:t xml:space="preserve">Experience and </w:t>
      </w:r>
      <w:r w:rsidR="00160FA3">
        <w:rPr>
          <w:rFonts w:asciiTheme="majorHAnsi" w:hAnsiTheme="majorHAnsi" w:cstheme="majorHAnsi"/>
        </w:rPr>
        <w:t>p</w:t>
      </w:r>
      <w:r w:rsidRPr="004D0DCB">
        <w:rPr>
          <w:rFonts w:asciiTheme="majorHAnsi" w:hAnsiTheme="majorHAnsi" w:cstheme="majorHAnsi"/>
        </w:rPr>
        <w:t xml:space="preserve">roven </w:t>
      </w:r>
      <w:r w:rsidR="00160FA3">
        <w:rPr>
          <w:rFonts w:asciiTheme="majorHAnsi" w:hAnsiTheme="majorHAnsi" w:cstheme="majorHAnsi"/>
        </w:rPr>
        <w:t>c</w:t>
      </w:r>
      <w:r w:rsidRPr="004D0DCB">
        <w:rPr>
          <w:rFonts w:asciiTheme="majorHAnsi" w:hAnsiTheme="majorHAnsi" w:cstheme="majorHAnsi"/>
        </w:rPr>
        <w:t>apability</w:t>
      </w:r>
      <w:r w:rsidR="00005663">
        <w:rPr>
          <w:rFonts w:asciiTheme="majorHAnsi" w:hAnsiTheme="majorHAnsi" w:cstheme="majorHAnsi"/>
        </w:rPr>
        <w:t>.</w:t>
      </w:r>
    </w:p>
    <w:p w14:paraId="4A01F349" w14:textId="659E5215" w:rsidR="00D129A3" w:rsidRPr="00795671" w:rsidRDefault="00D129A3" w:rsidP="0079567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 xml:space="preserve">Must have provided installation, maintenance, and support services </w:t>
      </w:r>
      <w:r w:rsidR="00AC6276" w:rsidRPr="004D0DCB">
        <w:rPr>
          <w:rFonts w:asciiTheme="majorHAnsi" w:hAnsiTheme="majorHAnsi" w:cstheme="majorHAnsi"/>
        </w:rPr>
        <w:t>for CCTV</w:t>
      </w:r>
      <w:r w:rsidRPr="004D0DCB">
        <w:rPr>
          <w:rFonts w:asciiTheme="majorHAnsi" w:hAnsiTheme="majorHAnsi" w:cstheme="majorHAnsi"/>
        </w:rPr>
        <w:t xml:space="preserve"> systems to at </w:t>
      </w:r>
      <w:proofErr w:type="gramStart"/>
      <w:r w:rsidRPr="004D0DCB">
        <w:rPr>
          <w:rFonts w:asciiTheme="majorHAnsi" w:hAnsiTheme="majorHAnsi" w:cstheme="majorHAnsi"/>
        </w:rPr>
        <w:t xml:space="preserve">least </w:t>
      </w:r>
      <w:r w:rsidR="006C2135">
        <w:rPr>
          <w:rFonts w:asciiTheme="majorHAnsi" w:hAnsiTheme="majorHAnsi" w:cstheme="majorHAnsi"/>
        </w:rPr>
        <w:t xml:space="preserve"> </w:t>
      </w:r>
      <w:r w:rsidR="00370CF3">
        <w:rPr>
          <w:rFonts w:asciiTheme="majorHAnsi" w:hAnsiTheme="majorHAnsi" w:cstheme="majorHAnsi"/>
        </w:rPr>
        <w:t>Two</w:t>
      </w:r>
      <w:proofErr w:type="gramEnd"/>
      <w:r w:rsidR="00370CF3">
        <w:rPr>
          <w:rFonts w:asciiTheme="majorHAnsi" w:hAnsiTheme="majorHAnsi" w:cstheme="majorHAnsi"/>
        </w:rPr>
        <w:t xml:space="preserve"> (02) </w:t>
      </w:r>
      <w:r w:rsidRPr="004D0DCB">
        <w:rPr>
          <w:rFonts w:asciiTheme="majorHAnsi" w:hAnsiTheme="majorHAnsi" w:cstheme="majorHAnsi"/>
        </w:rPr>
        <w:t xml:space="preserve">customers in the past </w:t>
      </w:r>
      <w:r w:rsidR="00370CF3">
        <w:rPr>
          <w:rFonts w:asciiTheme="majorHAnsi" w:hAnsiTheme="majorHAnsi" w:cstheme="majorHAnsi"/>
        </w:rPr>
        <w:t>F</w:t>
      </w:r>
      <w:r w:rsidR="00FF4B50">
        <w:rPr>
          <w:rFonts w:asciiTheme="majorHAnsi" w:hAnsiTheme="majorHAnsi" w:cstheme="majorHAnsi"/>
        </w:rPr>
        <w:t>ive</w:t>
      </w:r>
      <w:r w:rsidRPr="004D0DCB">
        <w:rPr>
          <w:rFonts w:asciiTheme="majorHAnsi" w:hAnsiTheme="majorHAnsi" w:cstheme="majorHAnsi"/>
        </w:rPr>
        <w:t xml:space="preserve"> (</w:t>
      </w:r>
      <w:r w:rsidR="00FF4B50">
        <w:rPr>
          <w:rFonts w:asciiTheme="majorHAnsi" w:hAnsiTheme="majorHAnsi" w:cstheme="majorHAnsi"/>
        </w:rPr>
        <w:t>5</w:t>
      </w:r>
      <w:r w:rsidRPr="004D0DCB">
        <w:rPr>
          <w:rFonts w:asciiTheme="majorHAnsi" w:hAnsiTheme="majorHAnsi" w:cstheme="majorHAnsi"/>
        </w:rPr>
        <w:t>) years.</w:t>
      </w:r>
    </w:p>
    <w:p w14:paraId="47DF1D7F" w14:textId="77777777" w:rsidR="00D129A3" w:rsidRPr="00BF1CC1" w:rsidRDefault="00D129A3" w:rsidP="00BF1CC1">
      <w:pPr>
        <w:pStyle w:val="NoSpacing"/>
        <w:numPr>
          <w:ilvl w:val="2"/>
          <w:numId w:val="25"/>
        </w:numPr>
        <w:ind w:left="357" w:hanging="357"/>
        <w:jc w:val="both"/>
        <w:rPr>
          <w:rFonts w:asciiTheme="majorHAnsi" w:eastAsiaTheme="minorHAnsi" w:hAnsiTheme="majorHAnsi" w:cstheme="majorHAnsi"/>
          <w:b/>
          <w:bCs/>
        </w:rPr>
      </w:pPr>
      <w:r w:rsidRPr="00BF1CC1">
        <w:rPr>
          <w:rFonts w:asciiTheme="majorHAnsi" w:eastAsiaTheme="minorHAnsi" w:hAnsiTheme="majorHAnsi" w:cstheme="majorHAnsi"/>
          <w:b/>
          <w:bCs/>
        </w:rPr>
        <w:t>System Functionality and Performance</w:t>
      </w:r>
    </w:p>
    <w:p w14:paraId="557B7324"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System must operate 24/7, with full functionality, reliability, and security.</w:t>
      </w:r>
    </w:p>
    <w:p w14:paraId="7BFD1C64"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Must support centralized and decentralized databases for multi-site operations.</w:t>
      </w:r>
    </w:p>
    <w:p w14:paraId="3837333F"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Must provide real-time event monitoring, advanced graphical mapping, and configurable reporting.</w:t>
      </w:r>
    </w:p>
    <w:p w14:paraId="38B5C8BC" w14:textId="77777777" w:rsidR="00D129A3" w:rsidRPr="00BF1CC1" w:rsidRDefault="00D129A3" w:rsidP="00BF1CC1">
      <w:pPr>
        <w:pStyle w:val="NoSpacing"/>
        <w:numPr>
          <w:ilvl w:val="2"/>
          <w:numId w:val="25"/>
        </w:numPr>
        <w:ind w:left="357" w:hanging="357"/>
        <w:jc w:val="both"/>
        <w:rPr>
          <w:rFonts w:asciiTheme="majorHAnsi" w:eastAsiaTheme="minorHAnsi" w:hAnsiTheme="majorHAnsi" w:cstheme="majorHAnsi"/>
          <w:b/>
          <w:bCs/>
        </w:rPr>
      </w:pPr>
      <w:r w:rsidRPr="00BF1CC1">
        <w:rPr>
          <w:rFonts w:asciiTheme="majorHAnsi" w:eastAsiaTheme="minorHAnsi" w:hAnsiTheme="majorHAnsi" w:cstheme="majorHAnsi"/>
          <w:b/>
          <w:bCs/>
        </w:rPr>
        <w:t>Integration and Compatibility</w:t>
      </w:r>
    </w:p>
    <w:p w14:paraId="30E2ADC3"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Must fully integrate with CCTV, visitor management, biometric readers, HR systems, fire and alarm systems, elevator control, parking management, and other relevant systems.</w:t>
      </w:r>
    </w:p>
    <w:p w14:paraId="0330E70A" w14:textId="68A3FAA4"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Must support multi-site licensing.</w:t>
      </w:r>
    </w:p>
    <w:p w14:paraId="061C0BE8" w14:textId="77777777" w:rsidR="00D129A3" w:rsidRPr="00BF1CC1" w:rsidRDefault="00D129A3" w:rsidP="00BF1CC1">
      <w:pPr>
        <w:pStyle w:val="NoSpacing"/>
        <w:numPr>
          <w:ilvl w:val="2"/>
          <w:numId w:val="25"/>
        </w:numPr>
        <w:ind w:left="357" w:hanging="357"/>
        <w:jc w:val="both"/>
        <w:rPr>
          <w:rFonts w:asciiTheme="majorHAnsi" w:hAnsiTheme="majorHAnsi" w:cstheme="majorHAnsi"/>
          <w:b/>
          <w:bCs/>
        </w:rPr>
      </w:pPr>
      <w:r w:rsidRPr="00BF1CC1">
        <w:rPr>
          <w:rFonts w:asciiTheme="majorHAnsi" w:eastAsiaTheme="minorHAnsi" w:hAnsiTheme="majorHAnsi" w:cstheme="majorHAnsi"/>
          <w:b/>
          <w:bCs/>
        </w:rPr>
        <w:t>Resilience and Reliability</w:t>
      </w:r>
    </w:p>
    <w:p w14:paraId="7D016945"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Must provide main and backup servers capable of independent operation in case of main server failure.</w:t>
      </w:r>
    </w:p>
    <w:p w14:paraId="3A30706C"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Network and system must support all surveillance traffic without abnormal latency.</w:t>
      </w:r>
    </w:p>
    <w:p w14:paraId="6F55AD3B" w14:textId="77777777" w:rsidR="00D129A3" w:rsidRPr="00BF1CC1" w:rsidRDefault="00D129A3" w:rsidP="00BF1CC1">
      <w:pPr>
        <w:pStyle w:val="NoSpacing"/>
        <w:numPr>
          <w:ilvl w:val="2"/>
          <w:numId w:val="25"/>
        </w:numPr>
        <w:ind w:left="357" w:hanging="357"/>
        <w:jc w:val="both"/>
        <w:rPr>
          <w:rFonts w:asciiTheme="majorHAnsi" w:eastAsiaTheme="minorHAnsi" w:hAnsiTheme="majorHAnsi" w:cstheme="majorHAnsi"/>
          <w:b/>
          <w:bCs/>
        </w:rPr>
      </w:pPr>
      <w:r w:rsidRPr="00BF1CC1">
        <w:rPr>
          <w:rFonts w:asciiTheme="majorHAnsi" w:eastAsiaTheme="minorHAnsi" w:hAnsiTheme="majorHAnsi" w:cstheme="majorHAnsi"/>
          <w:b/>
          <w:bCs/>
        </w:rPr>
        <w:t>Training and Support</w:t>
      </w:r>
    </w:p>
    <w:p w14:paraId="44E3B402"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Provide certified training for technical and operational staff as specified.</w:t>
      </w:r>
    </w:p>
    <w:p w14:paraId="6E7D8911"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Provide maintenance and support services for a minimum of 36 months.</w:t>
      </w:r>
    </w:p>
    <w:p w14:paraId="610030EF" w14:textId="77777777" w:rsidR="00D129A3" w:rsidRPr="00BF1CC1" w:rsidRDefault="00D129A3" w:rsidP="00BF1CC1">
      <w:pPr>
        <w:pStyle w:val="NoSpacing"/>
        <w:numPr>
          <w:ilvl w:val="2"/>
          <w:numId w:val="25"/>
        </w:numPr>
        <w:ind w:left="357" w:hanging="357"/>
        <w:jc w:val="both"/>
        <w:rPr>
          <w:rFonts w:asciiTheme="majorHAnsi" w:eastAsiaTheme="minorHAnsi" w:hAnsiTheme="majorHAnsi" w:cstheme="majorHAnsi"/>
          <w:b/>
          <w:bCs/>
        </w:rPr>
      </w:pPr>
      <w:r w:rsidRPr="00BF1CC1">
        <w:rPr>
          <w:rFonts w:asciiTheme="majorHAnsi" w:eastAsiaTheme="minorHAnsi" w:hAnsiTheme="majorHAnsi" w:cstheme="majorHAnsi"/>
          <w:b/>
          <w:bCs/>
        </w:rPr>
        <w:t>Documentation and Compliance</w:t>
      </w:r>
    </w:p>
    <w:p w14:paraId="5F62200E"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Submit hardware and software architectural drawings, system layouts, and technical documentation.</w:t>
      </w:r>
    </w:p>
    <w:p w14:paraId="5274B41E" w14:textId="77777777" w:rsidR="00D129A3" w:rsidRPr="004D0DCB" w:rsidRDefault="00D129A3" w:rsidP="00BF1CC1">
      <w:pPr>
        <w:pStyle w:val="NoSpacing"/>
        <w:numPr>
          <w:ilvl w:val="3"/>
          <w:numId w:val="25"/>
        </w:numPr>
        <w:ind w:left="697" w:hanging="357"/>
        <w:jc w:val="both"/>
        <w:rPr>
          <w:rFonts w:asciiTheme="majorHAnsi" w:hAnsiTheme="majorHAnsi" w:cstheme="majorHAnsi"/>
        </w:rPr>
      </w:pPr>
      <w:r w:rsidRPr="004D0DCB">
        <w:rPr>
          <w:rFonts w:asciiTheme="majorHAnsi" w:hAnsiTheme="majorHAnsi" w:cstheme="majorHAnsi"/>
        </w:rPr>
        <w:t>Submit a declaration of compliance confirming that all functional and operational requirements are met.</w:t>
      </w:r>
    </w:p>
    <w:p w14:paraId="1F28581E" w14:textId="77777777" w:rsidR="00E60BE0" w:rsidRPr="00BF1CC1" w:rsidRDefault="00E60BE0" w:rsidP="00BF1CC1">
      <w:pPr>
        <w:pStyle w:val="Heading4"/>
        <w:ind w:left="851" w:hanging="851"/>
        <w:jc w:val="both"/>
        <w:rPr>
          <w:szCs w:val="24"/>
        </w:rPr>
      </w:pPr>
      <w:r w:rsidRPr="00BF1CC1">
        <w:rPr>
          <w:szCs w:val="24"/>
        </w:rPr>
        <w:t>Supplier Performance Reporting</w:t>
      </w:r>
    </w:p>
    <w:p w14:paraId="1365B180" w14:textId="037D42BA" w:rsidR="008953E3" w:rsidRPr="00B81B8B" w:rsidRDefault="008953E3" w:rsidP="00BF1CC1">
      <w:r w:rsidRPr="00B81B8B">
        <w:t xml:space="preserve">The Bidder shall provide </w:t>
      </w:r>
      <w:r w:rsidRPr="004D0DCB">
        <w:t>regular supplier performance reporting</w:t>
      </w:r>
      <w:r w:rsidRPr="00B81B8B">
        <w:t xml:space="preserve"> to the </w:t>
      </w:r>
      <w:r w:rsidR="008E7A8F">
        <w:t>Physical Security Department Management</w:t>
      </w:r>
      <w:r w:rsidRPr="00B81B8B">
        <w:t xml:space="preserve"> to ensure transparency, accountability, and effective monitoring of the CCTV System services.</w:t>
      </w:r>
    </w:p>
    <w:p w14:paraId="3F573319" w14:textId="77777777" w:rsidR="008953E3" w:rsidRPr="00B81B8B" w:rsidRDefault="008953E3" w:rsidP="00BF1CC1">
      <w:pPr>
        <w:pStyle w:val="NoSpacing"/>
        <w:numPr>
          <w:ilvl w:val="2"/>
          <w:numId w:val="26"/>
        </w:numPr>
        <w:ind w:left="357" w:hanging="357"/>
        <w:jc w:val="both"/>
        <w:rPr>
          <w:rFonts w:asciiTheme="majorHAnsi" w:hAnsiTheme="majorHAnsi" w:cstheme="majorHAnsi"/>
        </w:rPr>
      </w:pPr>
      <w:r w:rsidRPr="00B81B8B">
        <w:rPr>
          <w:rFonts w:asciiTheme="majorHAnsi" w:hAnsiTheme="majorHAnsi" w:cstheme="majorHAnsi"/>
        </w:rPr>
        <w:t>The reporting shall include, but is not limited to:</w:t>
      </w:r>
    </w:p>
    <w:p w14:paraId="0F501762" w14:textId="77777777"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Installation and Commissioning Reports</w:t>
      </w:r>
    </w:p>
    <w:p w14:paraId="0E9DC127"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Progress updates on system installation and commissioning.</w:t>
      </w:r>
    </w:p>
    <w:p w14:paraId="5507B1A2"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Any issues encountered during deployment and corrective actions taken.</w:t>
      </w:r>
    </w:p>
    <w:p w14:paraId="23368419" w14:textId="77777777"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Maintenance and Support Reports</w:t>
      </w:r>
    </w:p>
    <w:p w14:paraId="7D766A4D"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Records of preventive and corrective maintenance activities.</w:t>
      </w:r>
    </w:p>
    <w:p w14:paraId="42D90728"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System uptime/downtime statistics and response times for support requests.</w:t>
      </w:r>
    </w:p>
    <w:p w14:paraId="1AF454B0" w14:textId="6F36E9DF"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Performance Metrics</w:t>
      </w:r>
      <w:r w:rsidR="00E073A7">
        <w:rPr>
          <w:rFonts w:asciiTheme="majorHAnsi" w:hAnsiTheme="majorHAnsi" w:cstheme="majorHAnsi"/>
          <w:b/>
          <w:bCs/>
        </w:rPr>
        <w:t>.</w:t>
      </w:r>
    </w:p>
    <w:p w14:paraId="2A619E88"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lastRenderedPageBreak/>
        <w:t>System performance indicators, including network latency, system availability, and real-time monitoring efficiency.</w:t>
      </w:r>
    </w:p>
    <w:p w14:paraId="7E0BA2E4"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Compliance with service-level agreements (SLAs) for maintenance and support.</w:t>
      </w:r>
    </w:p>
    <w:p w14:paraId="1F74FCB7" w14:textId="79C9F3A3"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Integration and Functional Verification</w:t>
      </w:r>
      <w:r w:rsidR="00E073A7">
        <w:rPr>
          <w:rFonts w:asciiTheme="majorHAnsi" w:hAnsiTheme="majorHAnsi" w:cstheme="majorHAnsi"/>
          <w:b/>
          <w:bCs/>
        </w:rPr>
        <w:t>.</w:t>
      </w:r>
    </w:p>
    <w:p w14:paraId="660FC3EE" w14:textId="3BCB5B60"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Reports confirming proper integration with CCTV</w:t>
      </w:r>
      <w:r w:rsidR="004019E9">
        <w:rPr>
          <w:rFonts w:asciiTheme="majorHAnsi" w:hAnsiTheme="majorHAnsi" w:cstheme="majorHAnsi"/>
        </w:rPr>
        <w:t xml:space="preserve"> </w:t>
      </w:r>
      <w:r w:rsidRPr="00B81B8B">
        <w:rPr>
          <w:rFonts w:asciiTheme="majorHAnsi" w:hAnsiTheme="majorHAnsi" w:cstheme="majorHAnsi"/>
        </w:rPr>
        <w:t>and other connected systems.</w:t>
      </w:r>
    </w:p>
    <w:p w14:paraId="05DC7E4C" w14:textId="77777777" w:rsidR="008953E3"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Verification of functional requirements and system integrity across all sites.</w:t>
      </w:r>
    </w:p>
    <w:p w14:paraId="629EC000" w14:textId="63E661BC" w:rsidR="00FE21D1" w:rsidRPr="00BF1CC1" w:rsidRDefault="00FE21D1"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Monthly reports must be provided detailing incidents logged, response times, resolution times, recurring faults, and system performance.</w:t>
      </w:r>
    </w:p>
    <w:p w14:paraId="76E5CE3F" w14:textId="1A5B1CB6"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Training and Documentation Updates</w:t>
      </w:r>
      <w:r w:rsidR="00E073A7">
        <w:rPr>
          <w:rFonts w:asciiTheme="majorHAnsi" w:hAnsiTheme="majorHAnsi" w:cstheme="majorHAnsi"/>
          <w:b/>
          <w:bCs/>
        </w:rPr>
        <w:t>.</w:t>
      </w:r>
    </w:p>
    <w:p w14:paraId="69264045"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Confirmation of staff training completion.</w:t>
      </w:r>
    </w:p>
    <w:p w14:paraId="7B7C7ACB"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Updates to technical documentation, as-built drawings, and system manuals.</w:t>
      </w:r>
    </w:p>
    <w:p w14:paraId="717FB4E1" w14:textId="465B5605" w:rsidR="008953E3" w:rsidRPr="00BF1CC1" w:rsidRDefault="008953E3" w:rsidP="00BF1CC1">
      <w:pPr>
        <w:pStyle w:val="NoSpacing"/>
        <w:numPr>
          <w:ilvl w:val="3"/>
          <w:numId w:val="26"/>
        </w:numPr>
        <w:ind w:left="697" w:hanging="357"/>
        <w:jc w:val="both"/>
        <w:rPr>
          <w:rFonts w:asciiTheme="majorHAnsi" w:hAnsiTheme="majorHAnsi" w:cstheme="majorHAnsi"/>
          <w:b/>
          <w:bCs/>
        </w:rPr>
      </w:pPr>
      <w:r w:rsidRPr="00BF1CC1">
        <w:rPr>
          <w:rFonts w:asciiTheme="majorHAnsi" w:hAnsiTheme="majorHAnsi" w:cstheme="majorHAnsi"/>
          <w:b/>
          <w:bCs/>
        </w:rPr>
        <w:t>Submission Frequency and Format</w:t>
      </w:r>
      <w:r w:rsidR="00E073A7">
        <w:rPr>
          <w:rFonts w:asciiTheme="majorHAnsi" w:hAnsiTheme="majorHAnsi" w:cstheme="majorHAnsi"/>
          <w:b/>
          <w:bCs/>
        </w:rPr>
        <w:t>.</w:t>
      </w:r>
    </w:p>
    <w:p w14:paraId="4B4B14BF"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 xml:space="preserve">Reports shall be submitted </w:t>
      </w:r>
      <w:r w:rsidRPr="004D0DCB">
        <w:rPr>
          <w:rFonts w:asciiTheme="majorHAnsi" w:hAnsiTheme="majorHAnsi" w:cstheme="majorHAnsi"/>
        </w:rPr>
        <w:t>monthly or as otherwise specified</w:t>
      </w:r>
      <w:r w:rsidRPr="00B81B8B">
        <w:rPr>
          <w:rFonts w:asciiTheme="majorHAnsi" w:hAnsiTheme="majorHAnsi" w:cstheme="majorHAnsi"/>
        </w:rPr>
        <w:t xml:space="preserve"> by the Procuring Entity.</w:t>
      </w:r>
    </w:p>
    <w:p w14:paraId="1A67CAB7" w14:textId="77777777" w:rsidR="008953E3" w:rsidRPr="00B81B8B" w:rsidRDefault="008953E3"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B81B8B">
        <w:rPr>
          <w:rFonts w:asciiTheme="majorHAnsi" w:hAnsiTheme="majorHAnsi" w:cstheme="majorHAnsi"/>
        </w:rPr>
        <w:t>Reports shall be in a format approved by the Procuring Entity and must include verifiable evidence where applicable.</w:t>
      </w:r>
    </w:p>
    <w:p w14:paraId="4E488718" w14:textId="77777777" w:rsidR="00E60BE0" w:rsidRPr="00CB04A5" w:rsidRDefault="00E60BE0" w:rsidP="00BF1CC1">
      <w:pPr>
        <w:pStyle w:val="Heading4"/>
        <w:ind w:left="851" w:hanging="851"/>
        <w:jc w:val="both"/>
        <w:rPr>
          <w:rFonts w:cstheme="majorHAnsi"/>
          <w:sz w:val="28"/>
          <w:szCs w:val="28"/>
        </w:rPr>
      </w:pPr>
      <w:r w:rsidRPr="00BF1CC1">
        <w:rPr>
          <w:szCs w:val="24"/>
        </w:rPr>
        <w:t>Certification, Expertise and Qualification</w:t>
      </w:r>
    </w:p>
    <w:p w14:paraId="20382552" w14:textId="77777777" w:rsidR="00025B25" w:rsidRPr="00BF1CC1" w:rsidRDefault="00025B25"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The requirements include, but are not limited to:</w:t>
      </w:r>
    </w:p>
    <w:p w14:paraId="24FC90A9" w14:textId="35650554"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4D0DCB">
        <w:rPr>
          <w:rFonts w:asciiTheme="majorHAnsi" w:hAnsiTheme="majorHAnsi" w:cstheme="majorHAnsi"/>
        </w:rPr>
        <w:t>Company Certifications and Accreditation</w:t>
      </w:r>
    </w:p>
    <w:p w14:paraId="08465D05" w14:textId="3CBEEC4D"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The Bidder must possess all relevant business and industry certifications to provide CCTV services.</w:t>
      </w:r>
    </w:p>
    <w:p w14:paraId="0E6B3015"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Certifications from recognized standards organizations (e.g., ISO 9001, ISO 27001) are highly desirable.</w:t>
      </w:r>
    </w:p>
    <w:p w14:paraId="41205000" w14:textId="2B1B6F23" w:rsidR="00025B25" w:rsidRPr="00BF1CC1" w:rsidRDefault="00025B25"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Technical Expertise</w:t>
      </w:r>
    </w:p>
    <w:p w14:paraId="0FA9D696" w14:textId="0793E680"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The Bidder shall have staff with demonstrated experience in the installation, configuration, maintenance, and support of CCTV systems.</w:t>
      </w:r>
    </w:p>
    <w:p w14:paraId="099993C9" w14:textId="088C9E6F" w:rsidR="00025B25" w:rsidRPr="00BF1CC1" w:rsidRDefault="00025B25"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Key Personnel Qualifications</w:t>
      </w:r>
    </w:p>
    <w:p w14:paraId="63C740B0"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Technical staff assigned to this project must have relevant professional qualifications in IT, electronics, security systems, or related fields.</w:t>
      </w:r>
    </w:p>
    <w:p w14:paraId="6E098DE4"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Operational staff must be formally trained and certified to operate and manage the proposed system.</w:t>
      </w:r>
    </w:p>
    <w:p w14:paraId="7F956633" w14:textId="6AC81908" w:rsidR="00025B25" w:rsidRPr="00BF1CC1" w:rsidRDefault="00025B25"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Training and Certification Evidence</w:t>
      </w:r>
    </w:p>
    <w:p w14:paraId="217EB4D4"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Bidders must provide copies of certificates, diplomas, or letters from recognized training providers to substantiate staff expertise.</w:t>
      </w:r>
    </w:p>
    <w:p w14:paraId="14EBFE10"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 xml:space="preserve">Evidence of </w:t>
      </w:r>
      <w:r w:rsidRPr="004D0DCB">
        <w:rPr>
          <w:rFonts w:asciiTheme="majorHAnsi" w:hAnsiTheme="majorHAnsi" w:cstheme="majorHAnsi"/>
        </w:rPr>
        <w:t>manufacturer-specific certifications</w:t>
      </w:r>
      <w:r w:rsidRPr="00D877E9">
        <w:rPr>
          <w:rFonts w:asciiTheme="majorHAnsi" w:hAnsiTheme="majorHAnsi" w:cstheme="majorHAnsi"/>
        </w:rPr>
        <w:t xml:space="preserve"> for the proposed system components must be provided.</w:t>
      </w:r>
    </w:p>
    <w:p w14:paraId="3C7E6582" w14:textId="286FEDF0" w:rsidR="00025B25" w:rsidRPr="00BF1CC1" w:rsidRDefault="00025B25"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Substantial Evidence Requirement</w:t>
      </w:r>
    </w:p>
    <w:p w14:paraId="580900D2"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 xml:space="preserve">The Bidder must submit </w:t>
      </w:r>
      <w:r w:rsidRPr="004D0DCB">
        <w:rPr>
          <w:rFonts w:asciiTheme="majorHAnsi" w:hAnsiTheme="majorHAnsi" w:cstheme="majorHAnsi"/>
        </w:rPr>
        <w:t>verifiable documentation</w:t>
      </w:r>
      <w:r w:rsidRPr="00D877E9">
        <w:rPr>
          <w:rFonts w:asciiTheme="majorHAnsi" w:hAnsiTheme="majorHAnsi" w:cstheme="majorHAnsi"/>
        </w:rPr>
        <w:t xml:space="preserve"> demonstrating that the company and personnel meet the above certification and qualification requirements.</w:t>
      </w:r>
    </w:p>
    <w:p w14:paraId="6C7154E6" w14:textId="77777777" w:rsidR="00025B25" w:rsidRPr="00D877E9" w:rsidRDefault="00025B25"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D877E9">
        <w:rPr>
          <w:rFonts w:asciiTheme="majorHAnsi" w:hAnsiTheme="majorHAnsi" w:cstheme="majorHAnsi"/>
        </w:rPr>
        <w:t xml:space="preserve">Self-declarations without supporting evidence will </w:t>
      </w:r>
      <w:r w:rsidRPr="004D0DCB">
        <w:rPr>
          <w:rFonts w:asciiTheme="majorHAnsi" w:hAnsiTheme="majorHAnsi" w:cstheme="majorHAnsi"/>
        </w:rPr>
        <w:t>not</w:t>
      </w:r>
      <w:r w:rsidRPr="00D877E9">
        <w:rPr>
          <w:rFonts w:asciiTheme="majorHAnsi" w:hAnsiTheme="majorHAnsi" w:cstheme="majorHAnsi"/>
        </w:rPr>
        <w:t xml:space="preserve"> be considered sufficient.</w:t>
      </w:r>
    </w:p>
    <w:p w14:paraId="4F737338" w14:textId="681BEC02" w:rsidR="00E60BE0" w:rsidRPr="00BF1CC1" w:rsidRDefault="00E60BE0" w:rsidP="00BF1CC1">
      <w:pPr>
        <w:pStyle w:val="NoSpacing"/>
        <w:numPr>
          <w:ilvl w:val="2"/>
          <w:numId w:val="23"/>
        </w:numPr>
        <w:ind w:left="357" w:hanging="357"/>
        <w:jc w:val="both"/>
        <w:rPr>
          <w:rFonts w:asciiTheme="majorHAnsi" w:hAnsiTheme="majorHAnsi" w:cstheme="majorHAnsi"/>
          <w:b/>
          <w:bCs/>
        </w:rPr>
      </w:pPr>
      <w:r w:rsidRPr="00BF1CC1">
        <w:rPr>
          <w:rFonts w:asciiTheme="majorHAnsi" w:hAnsiTheme="majorHAnsi" w:cstheme="majorHAnsi"/>
          <w:b/>
          <w:bCs/>
        </w:rPr>
        <w:t>The bidder certifies that:</w:t>
      </w:r>
    </w:p>
    <w:p w14:paraId="1B17FA78" w14:textId="1CC72C4B" w:rsidR="00E60BE0" w:rsidRPr="00371749" w:rsidRDefault="00CA731E"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371749">
        <w:rPr>
          <w:rFonts w:asciiTheme="majorHAnsi" w:hAnsiTheme="majorHAnsi" w:cstheme="majorHAnsi"/>
        </w:rPr>
        <w:t xml:space="preserve">it has the necessary expertise, skill, qualifications and ability to undertake the work required in terms of the </w:t>
      </w:r>
      <w:r w:rsidR="001F49D5">
        <w:rPr>
          <w:rFonts w:asciiTheme="majorHAnsi" w:hAnsiTheme="majorHAnsi" w:cstheme="majorHAnsi"/>
        </w:rPr>
        <w:t xml:space="preserve">Scope </w:t>
      </w:r>
      <w:r w:rsidRPr="00371749">
        <w:rPr>
          <w:rFonts w:asciiTheme="majorHAnsi" w:hAnsiTheme="majorHAnsi" w:cstheme="majorHAnsi"/>
        </w:rPr>
        <w:t>of Work or Service Definition</w:t>
      </w:r>
    </w:p>
    <w:p w14:paraId="0DEF6052" w14:textId="3700D261" w:rsidR="00207286" w:rsidRDefault="00CA731E"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9D065D">
        <w:rPr>
          <w:rFonts w:asciiTheme="majorHAnsi" w:hAnsiTheme="majorHAnsi" w:cstheme="majorHAnsi"/>
        </w:rPr>
        <w:t>it is committed to provide the Products or Services; and</w:t>
      </w:r>
      <w:r w:rsidR="009A0B56" w:rsidRPr="009D065D">
        <w:rPr>
          <w:rFonts w:asciiTheme="majorHAnsi" w:hAnsiTheme="majorHAnsi" w:cstheme="majorHAnsi"/>
        </w:rPr>
        <w:t xml:space="preserve"> </w:t>
      </w:r>
      <w:r w:rsidRPr="009D065D">
        <w:rPr>
          <w:rFonts w:asciiTheme="majorHAnsi" w:hAnsiTheme="majorHAnsi" w:cstheme="majorHAnsi"/>
        </w:rPr>
        <w:t>perform all obligations detailed herein without any interruption to the Customer</w:t>
      </w:r>
      <w:r w:rsidR="009A0B56" w:rsidRPr="009D065D">
        <w:rPr>
          <w:rFonts w:asciiTheme="majorHAnsi" w:hAnsiTheme="majorHAnsi" w:cstheme="majorHAnsi"/>
        </w:rPr>
        <w:t xml:space="preserve"> </w:t>
      </w:r>
      <w:r w:rsidRPr="009D065D">
        <w:rPr>
          <w:rFonts w:asciiTheme="majorHAnsi" w:hAnsiTheme="majorHAnsi" w:cstheme="majorHAnsi"/>
        </w:rPr>
        <w:t>it has been certified for the Products and Services require</w:t>
      </w:r>
    </w:p>
    <w:p w14:paraId="2438EF4D" w14:textId="40553040" w:rsidR="00177CF4" w:rsidRPr="009D065D" w:rsidRDefault="00177CF4" w:rsidP="00BF1CC1">
      <w:pPr>
        <w:pStyle w:val="ListParagraph"/>
        <w:widowControl w:val="0"/>
        <w:numPr>
          <w:ilvl w:val="4"/>
          <w:numId w:val="119"/>
        </w:numPr>
        <w:autoSpaceDE w:val="0"/>
        <w:autoSpaceDN w:val="0"/>
        <w:spacing w:line="240" w:lineRule="auto"/>
        <w:contextualSpacing/>
        <w:outlineLvl w:val="9"/>
        <w:rPr>
          <w:rFonts w:asciiTheme="majorHAnsi" w:hAnsiTheme="majorHAnsi" w:cstheme="majorHAnsi"/>
        </w:rPr>
      </w:pPr>
      <w:r w:rsidRPr="00177CF4">
        <w:rPr>
          <w:rFonts w:asciiTheme="majorHAnsi" w:hAnsiTheme="majorHAnsi" w:cstheme="majorHAnsi"/>
        </w:rPr>
        <w:t xml:space="preserve">It has been certified for the proposed Products and </w:t>
      </w:r>
      <w:r w:rsidR="00BF37FE" w:rsidRPr="00177CF4">
        <w:rPr>
          <w:rFonts w:asciiTheme="majorHAnsi" w:hAnsiTheme="majorHAnsi" w:cstheme="majorHAnsi"/>
        </w:rPr>
        <w:t>Services and</w:t>
      </w:r>
      <w:r w:rsidRPr="00177CF4">
        <w:rPr>
          <w:rFonts w:asciiTheme="majorHAnsi" w:hAnsiTheme="majorHAnsi" w:cstheme="majorHAnsi"/>
        </w:rPr>
        <w:t xml:space="preserve"> will ensure that all personnel and resources deployed are qualified to meet the requirements of the contract.</w:t>
      </w:r>
    </w:p>
    <w:p w14:paraId="4AFAF17A" w14:textId="0BE2A339" w:rsidR="00207286" w:rsidRPr="00BF1CC1" w:rsidRDefault="00207286" w:rsidP="00BF1CC1">
      <w:pPr>
        <w:pStyle w:val="Heading4"/>
        <w:ind w:left="851" w:hanging="851"/>
        <w:jc w:val="both"/>
        <w:rPr>
          <w:szCs w:val="24"/>
        </w:rPr>
      </w:pPr>
      <w:r w:rsidRPr="00BF1CC1">
        <w:rPr>
          <w:szCs w:val="24"/>
        </w:rPr>
        <w:t xml:space="preserve">Change </w:t>
      </w:r>
      <w:r w:rsidR="00C45D66">
        <w:rPr>
          <w:szCs w:val="24"/>
        </w:rPr>
        <w:t>M</w:t>
      </w:r>
      <w:r w:rsidRPr="00BF1CC1">
        <w:rPr>
          <w:szCs w:val="24"/>
        </w:rPr>
        <w:t xml:space="preserve">onitoring and </w:t>
      </w:r>
      <w:r w:rsidR="00C45D66">
        <w:rPr>
          <w:szCs w:val="24"/>
        </w:rPr>
        <w:t>A</w:t>
      </w:r>
      <w:r w:rsidRPr="00BF1CC1">
        <w:rPr>
          <w:szCs w:val="24"/>
        </w:rPr>
        <w:t xml:space="preserve">udit </w:t>
      </w:r>
      <w:r w:rsidR="00C45D66">
        <w:rPr>
          <w:szCs w:val="24"/>
        </w:rPr>
        <w:t>T</w:t>
      </w:r>
      <w:r w:rsidRPr="00BF1CC1">
        <w:rPr>
          <w:szCs w:val="24"/>
        </w:rPr>
        <w:t>rail</w:t>
      </w:r>
    </w:p>
    <w:p w14:paraId="6A6412C2" w14:textId="36362956" w:rsidR="0061434E" w:rsidRPr="004C58E4" w:rsidRDefault="0061434E" w:rsidP="00BF1CC1">
      <w:pPr>
        <w:rPr>
          <w:rFonts w:asciiTheme="majorHAnsi" w:hAnsiTheme="majorHAnsi" w:cstheme="majorHAnsi"/>
        </w:rPr>
      </w:pPr>
      <w:r w:rsidRPr="004C58E4">
        <w:rPr>
          <w:rFonts w:asciiTheme="majorHAnsi" w:hAnsiTheme="majorHAnsi" w:cstheme="majorHAnsi"/>
        </w:rPr>
        <w:t xml:space="preserve">The Bidder must ensure that the proposed </w:t>
      </w:r>
      <w:r w:rsidR="00844FBD">
        <w:rPr>
          <w:rFonts w:asciiTheme="majorHAnsi" w:hAnsiTheme="majorHAnsi" w:cstheme="majorHAnsi"/>
        </w:rPr>
        <w:t xml:space="preserve">CCTV </w:t>
      </w:r>
      <w:r w:rsidRPr="004C58E4">
        <w:rPr>
          <w:rFonts w:asciiTheme="majorHAnsi" w:hAnsiTheme="majorHAnsi" w:cstheme="majorHAnsi"/>
        </w:rPr>
        <w:t xml:space="preserve">provides robust </w:t>
      </w:r>
      <w:r w:rsidRPr="004D0DCB">
        <w:rPr>
          <w:rFonts w:asciiTheme="majorHAnsi" w:hAnsiTheme="majorHAnsi" w:cstheme="majorHAnsi"/>
        </w:rPr>
        <w:t>change monitoring and audit trail capabilities</w:t>
      </w:r>
      <w:r w:rsidRPr="004C58E4">
        <w:rPr>
          <w:rFonts w:asciiTheme="majorHAnsi" w:hAnsiTheme="majorHAnsi" w:cstheme="majorHAnsi"/>
        </w:rPr>
        <w:t>, including:</w:t>
      </w:r>
    </w:p>
    <w:p w14:paraId="388C0120" w14:textId="109C6C92" w:rsidR="00CB4340" w:rsidRPr="00BF1CC1" w:rsidRDefault="0061434E" w:rsidP="00BF1CC1">
      <w:pPr>
        <w:pStyle w:val="NoSpacing"/>
        <w:numPr>
          <w:ilvl w:val="2"/>
          <w:numId w:val="123"/>
        </w:numPr>
        <w:ind w:left="357" w:hanging="357"/>
        <w:jc w:val="both"/>
        <w:rPr>
          <w:rFonts w:asciiTheme="majorHAnsi" w:hAnsiTheme="majorHAnsi" w:cstheme="majorHAnsi"/>
          <w:b/>
          <w:bCs/>
        </w:rPr>
      </w:pPr>
      <w:r w:rsidRPr="00BF1CC1">
        <w:rPr>
          <w:rFonts w:asciiTheme="majorHAnsi" w:hAnsiTheme="majorHAnsi" w:cstheme="majorHAnsi"/>
          <w:b/>
          <w:bCs/>
        </w:rPr>
        <w:t>Super User Access</w:t>
      </w:r>
    </w:p>
    <w:p w14:paraId="0DD84954" w14:textId="10B87101" w:rsidR="0061434E" w:rsidRPr="00CB4340" w:rsidRDefault="00C45D66" w:rsidP="00BF1CC1">
      <w:pPr>
        <w:pStyle w:val="NoSpacing"/>
        <w:tabs>
          <w:tab w:val="left" w:pos="993"/>
        </w:tabs>
        <w:jc w:val="both"/>
        <w:rPr>
          <w:rFonts w:asciiTheme="majorHAnsi" w:hAnsiTheme="majorHAnsi" w:cstheme="majorHAnsi"/>
        </w:rPr>
      </w:pPr>
      <w:r>
        <w:rPr>
          <w:rFonts w:asciiTheme="majorHAnsi" w:hAnsiTheme="majorHAnsi" w:cstheme="majorHAnsi"/>
        </w:rPr>
        <w:t xml:space="preserve">       </w:t>
      </w:r>
      <w:r w:rsidR="0061434E" w:rsidRPr="00CB4340">
        <w:rPr>
          <w:rFonts w:asciiTheme="majorHAnsi" w:hAnsiTheme="majorHAnsi" w:cstheme="majorHAnsi"/>
        </w:rPr>
        <w:t>The system must allow designated Super Users to monitor all changes made within the system.</w:t>
      </w:r>
    </w:p>
    <w:p w14:paraId="569DBE78" w14:textId="5BFDCC9E" w:rsidR="00C45D66" w:rsidRPr="00BF1CC1" w:rsidRDefault="0061434E" w:rsidP="00BF1CC1">
      <w:pPr>
        <w:pStyle w:val="NoSpacing"/>
        <w:numPr>
          <w:ilvl w:val="2"/>
          <w:numId w:val="123"/>
        </w:numPr>
        <w:ind w:left="357" w:hanging="357"/>
        <w:jc w:val="both"/>
        <w:rPr>
          <w:rFonts w:asciiTheme="majorHAnsi" w:hAnsiTheme="majorHAnsi" w:cstheme="majorHAnsi"/>
          <w:b/>
          <w:bCs/>
        </w:rPr>
      </w:pPr>
      <w:r w:rsidRPr="00BF1CC1">
        <w:rPr>
          <w:rFonts w:asciiTheme="majorHAnsi" w:hAnsiTheme="majorHAnsi" w:cstheme="majorHAnsi"/>
          <w:b/>
          <w:bCs/>
        </w:rPr>
        <w:t>Audit Trail Functionality</w:t>
      </w:r>
    </w:p>
    <w:p w14:paraId="399B04AD" w14:textId="329FB05A" w:rsidR="0061434E" w:rsidRPr="00C45D66" w:rsidRDefault="0061434E" w:rsidP="00BF1CC1">
      <w:pPr>
        <w:pStyle w:val="NoSpacing"/>
        <w:ind w:left="357"/>
        <w:jc w:val="both"/>
        <w:rPr>
          <w:rFonts w:asciiTheme="majorHAnsi" w:hAnsiTheme="majorHAnsi" w:cstheme="majorHAnsi"/>
        </w:rPr>
      </w:pPr>
      <w:r w:rsidRPr="00C45D66">
        <w:rPr>
          <w:rFonts w:asciiTheme="majorHAnsi" w:hAnsiTheme="majorHAnsi" w:cstheme="majorHAnsi"/>
        </w:rPr>
        <w:t>The system must maintain a detailed audit trail that records:</w:t>
      </w:r>
    </w:p>
    <w:p w14:paraId="0B0F3A04" w14:textId="77777777" w:rsidR="0061434E" w:rsidRPr="004C58E4" w:rsidRDefault="0061434E" w:rsidP="00BF1CC1">
      <w:pPr>
        <w:pStyle w:val="ListParagraph"/>
        <w:widowControl w:val="0"/>
        <w:numPr>
          <w:ilvl w:val="2"/>
          <w:numId w:val="124"/>
        </w:numPr>
        <w:autoSpaceDE w:val="0"/>
        <w:autoSpaceDN w:val="0"/>
        <w:spacing w:line="240" w:lineRule="auto"/>
        <w:ind w:left="924" w:hanging="357"/>
        <w:contextualSpacing/>
        <w:outlineLvl w:val="9"/>
        <w:rPr>
          <w:rFonts w:asciiTheme="majorHAnsi" w:hAnsiTheme="majorHAnsi" w:cstheme="majorHAnsi"/>
        </w:rPr>
      </w:pPr>
      <w:r w:rsidRPr="004D0DCB">
        <w:rPr>
          <w:rFonts w:asciiTheme="majorHAnsi" w:hAnsiTheme="majorHAnsi" w:cstheme="majorHAnsi"/>
        </w:rPr>
        <w:lastRenderedPageBreak/>
        <w:t>Who</w:t>
      </w:r>
      <w:r w:rsidRPr="004C58E4">
        <w:rPr>
          <w:rFonts w:asciiTheme="majorHAnsi" w:hAnsiTheme="majorHAnsi" w:cstheme="majorHAnsi"/>
        </w:rPr>
        <w:t xml:space="preserve"> made each change</w:t>
      </w:r>
    </w:p>
    <w:p w14:paraId="623164C6" w14:textId="77777777" w:rsidR="0061434E" w:rsidRPr="004C58E4" w:rsidRDefault="0061434E" w:rsidP="00BF1CC1">
      <w:pPr>
        <w:pStyle w:val="ListParagraph"/>
        <w:widowControl w:val="0"/>
        <w:numPr>
          <w:ilvl w:val="2"/>
          <w:numId w:val="124"/>
        </w:numPr>
        <w:autoSpaceDE w:val="0"/>
        <w:autoSpaceDN w:val="0"/>
        <w:spacing w:line="240" w:lineRule="auto"/>
        <w:ind w:left="924" w:hanging="357"/>
        <w:contextualSpacing/>
        <w:outlineLvl w:val="9"/>
        <w:rPr>
          <w:rFonts w:asciiTheme="majorHAnsi" w:hAnsiTheme="majorHAnsi" w:cstheme="majorHAnsi"/>
        </w:rPr>
      </w:pPr>
      <w:r w:rsidRPr="004D0DCB">
        <w:rPr>
          <w:rFonts w:asciiTheme="majorHAnsi" w:hAnsiTheme="majorHAnsi" w:cstheme="majorHAnsi"/>
        </w:rPr>
        <w:t>What</w:t>
      </w:r>
      <w:r w:rsidRPr="004C58E4">
        <w:rPr>
          <w:rFonts w:asciiTheme="majorHAnsi" w:hAnsiTheme="majorHAnsi" w:cstheme="majorHAnsi"/>
        </w:rPr>
        <w:t xml:space="preserve"> change was made</w:t>
      </w:r>
    </w:p>
    <w:p w14:paraId="1BF3D80C" w14:textId="77777777" w:rsidR="0061434E" w:rsidRPr="004C58E4" w:rsidRDefault="0061434E" w:rsidP="00BF1CC1">
      <w:pPr>
        <w:pStyle w:val="ListParagraph"/>
        <w:widowControl w:val="0"/>
        <w:numPr>
          <w:ilvl w:val="2"/>
          <w:numId w:val="124"/>
        </w:numPr>
        <w:autoSpaceDE w:val="0"/>
        <w:autoSpaceDN w:val="0"/>
        <w:spacing w:line="240" w:lineRule="auto"/>
        <w:ind w:left="924" w:hanging="357"/>
        <w:contextualSpacing/>
        <w:outlineLvl w:val="9"/>
        <w:rPr>
          <w:rFonts w:asciiTheme="majorHAnsi" w:hAnsiTheme="majorHAnsi" w:cstheme="majorHAnsi"/>
        </w:rPr>
      </w:pPr>
      <w:r w:rsidRPr="004D0DCB">
        <w:rPr>
          <w:rFonts w:asciiTheme="majorHAnsi" w:hAnsiTheme="majorHAnsi" w:cstheme="majorHAnsi"/>
        </w:rPr>
        <w:t>When</w:t>
      </w:r>
      <w:r w:rsidRPr="004C58E4">
        <w:rPr>
          <w:rFonts w:asciiTheme="majorHAnsi" w:hAnsiTheme="majorHAnsi" w:cstheme="majorHAnsi"/>
        </w:rPr>
        <w:t xml:space="preserve"> the change occurred</w:t>
      </w:r>
    </w:p>
    <w:p w14:paraId="74B40F36" w14:textId="77777777" w:rsidR="0061434E" w:rsidRPr="004C58E4" w:rsidRDefault="0061434E" w:rsidP="00BF1CC1">
      <w:pPr>
        <w:pStyle w:val="NoSpacing"/>
        <w:numPr>
          <w:ilvl w:val="2"/>
          <w:numId w:val="124"/>
        </w:numPr>
        <w:ind w:left="924" w:hanging="357"/>
        <w:jc w:val="both"/>
        <w:rPr>
          <w:rFonts w:asciiTheme="majorHAnsi" w:hAnsiTheme="majorHAnsi" w:cstheme="majorHAnsi"/>
        </w:rPr>
      </w:pPr>
      <w:r w:rsidRPr="004C58E4">
        <w:rPr>
          <w:rFonts w:asciiTheme="majorHAnsi" w:hAnsiTheme="majorHAnsi" w:cstheme="majorHAnsi"/>
        </w:rPr>
        <w:t xml:space="preserve">The audit trail must be </w:t>
      </w:r>
      <w:r w:rsidRPr="004D0DCB">
        <w:rPr>
          <w:rFonts w:asciiTheme="majorHAnsi" w:hAnsiTheme="majorHAnsi" w:cstheme="majorHAnsi"/>
        </w:rPr>
        <w:t>secure, tamper-proof, and readily accessible</w:t>
      </w:r>
      <w:r w:rsidRPr="004C58E4">
        <w:rPr>
          <w:rFonts w:asciiTheme="majorHAnsi" w:hAnsiTheme="majorHAnsi" w:cstheme="majorHAnsi"/>
        </w:rPr>
        <w:t xml:space="preserve"> to authorized personnel.</w:t>
      </w:r>
    </w:p>
    <w:p w14:paraId="3AB87611" w14:textId="77777777" w:rsidR="0061434E" w:rsidRPr="00BF1CC1" w:rsidRDefault="0061434E" w:rsidP="00BF1CC1">
      <w:pPr>
        <w:pStyle w:val="NoSpacing"/>
        <w:numPr>
          <w:ilvl w:val="2"/>
          <w:numId w:val="123"/>
        </w:numPr>
        <w:ind w:left="357" w:hanging="357"/>
        <w:jc w:val="both"/>
        <w:rPr>
          <w:rFonts w:asciiTheme="majorHAnsi" w:hAnsiTheme="majorHAnsi" w:cstheme="majorHAnsi"/>
          <w:b/>
          <w:bCs/>
        </w:rPr>
      </w:pPr>
      <w:r w:rsidRPr="00BF1CC1">
        <w:rPr>
          <w:rFonts w:asciiTheme="majorHAnsi" w:hAnsiTheme="majorHAnsi" w:cstheme="majorHAnsi"/>
          <w:b/>
          <w:bCs/>
        </w:rPr>
        <w:t>Accountability and Transparency</w:t>
      </w:r>
    </w:p>
    <w:p w14:paraId="51962FEF" w14:textId="333D3633" w:rsidR="0061434E" w:rsidRPr="0061434E" w:rsidRDefault="0061434E" w:rsidP="00BF1CC1">
      <w:pPr>
        <w:pStyle w:val="NoSpacing"/>
        <w:numPr>
          <w:ilvl w:val="0"/>
          <w:numId w:val="125"/>
        </w:numPr>
        <w:ind w:left="924" w:hanging="357"/>
        <w:jc w:val="both"/>
        <w:rPr>
          <w:rFonts w:asciiTheme="majorHAnsi" w:hAnsiTheme="majorHAnsi" w:cstheme="majorHAnsi"/>
        </w:rPr>
      </w:pPr>
      <w:r w:rsidRPr="00BF1CC1">
        <w:rPr>
          <w:rFonts w:asciiTheme="majorHAnsi" w:eastAsiaTheme="minorHAnsi" w:hAnsiTheme="majorHAnsi" w:cstheme="majorHAnsi"/>
        </w:rPr>
        <w:t>The system must ensure full accountability, allowing the Department to track system modifications and</w:t>
      </w:r>
      <w:r w:rsidRPr="004C58E4">
        <w:rPr>
          <w:rFonts w:asciiTheme="majorHAnsi" w:hAnsiTheme="majorHAnsi" w:cstheme="majorHAnsi"/>
        </w:rPr>
        <w:t xml:space="preserve"> verify compliance with operational and security policies</w:t>
      </w:r>
      <w:r w:rsidRPr="0061434E">
        <w:rPr>
          <w:rFonts w:asciiTheme="majorHAnsi" w:hAnsiTheme="majorHAnsi" w:cstheme="majorHAnsi"/>
        </w:rPr>
        <w:t>.</w:t>
      </w:r>
    </w:p>
    <w:p w14:paraId="3F8C1108" w14:textId="3344E747" w:rsidR="00207286" w:rsidRPr="00BF1CC1" w:rsidRDefault="00207286" w:rsidP="00BF1CC1">
      <w:pPr>
        <w:pStyle w:val="Heading4"/>
        <w:ind w:left="851" w:hanging="851"/>
        <w:jc w:val="both"/>
        <w:rPr>
          <w:szCs w:val="24"/>
        </w:rPr>
      </w:pPr>
      <w:r w:rsidRPr="00BF1CC1">
        <w:rPr>
          <w:szCs w:val="24"/>
        </w:rPr>
        <w:t xml:space="preserve">Local </w:t>
      </w:r>
      <w:r w:rsidR="00C45D66">
        <w:rPr>
          <w:szCs w:val="24"/>
        </w:rPr>
        <w:t>S</w:t>
      </w:r>
      <w:r w:rsidRPr="00BF1CC1">
        <w:rPr>
          <w:szCs w:val="24"/>
        </w:rPr>
        <w:t xml:space="preserve">upport </w:t>
      </w:r>
      <w:r w:rsidR="00C45D66">
        <w:rPr>
          <w:szCs w:val="24"/>
        </w:rPr>
        <w:t>S</w:t>
      </w:r>
      <w:r w:rsidRPr="00BF1CC1">
        <w:rPr>
          <w:szCs w:val="24"/>
        </w:rPr>
        <w:t xml:space="preserve">ervices: </w:t>
      </w:r>
    </w:p>
    <w:p w14:paraId="1129FD38" w14:textId="60E19AA6" w:rsidR="002766A4" w:rsidRPr="002766A4" w:rsidRDefault="002766A4" w:rsidP="00BF1CC1">
      <w:pPr>
        <w:rPr>
          <w:rFonts w:asciiTheme="majorHAnsi" w:hAnsiTheme="majorHAnsi" w:cstheme="majorHAnsi"/>
        </w:rPr>
      </w:pPr>
      <w:r w:rsidRPr="002766A4">
        <w:rPr>
          <w:rFonts w:asciiTheme="majorHAnsi" w:hAnsiTheme="majorHAnsi" w:cstheme="majorHAnsi"/>
        </w:rPr>
        <w:t xml:space="preserve">The Bidder must provide local support to ensure continuous operation of the </w:t>
      </w:r>
      <w:r w:rsidR="007F3EC0">
        <w:rPr>
          <w:rFonts w:asciiTheme="majorHAnsi" w:hAnsiTheme="majorHAnsi" w:cstheme="majorHAnsi"/>
        </w:rPr>
        <w:t>CCTV sy</w:t>
      </w:r>
      <w:r w:rsidR="00460E87">
        <w:rPr>
          <w:rFonts w:asciiTheme="majorHAnsi" w:hAnsiTheme="majorHAnsi" w:cstheme="majorHAnsi"/>
        </w:rPr>
        <w:t>stem</w:t>
      </w:r>
      <w:r w:rsidRPr="002766A4">
        <w:rPr>
          <w:rFonts w:asciiTheme="majorHAnsi" w:hAnsiTheme="majorHAnsi" w:cstheme="majorHAnsi"/>
        </w:rPr>
        <w:t>, including:</w:t>
      </w:r>
    </w:p>
    <w:p w14:paraId="12E406D1" w14:textId="77777777" w:rsidR="002766A4" w:rsidRPr="002766A4" w:rsidRDefault="002766A4" w:rsidP="00BF1CC1">
      <w:pPr>
        <w:pStyle w:val="NoSpacing"/>
        <w:numPr>
          <w:ilvl w:val="0"/>
          <w:numId w:val="127"/>
        </w:numPr>
        <w:ind w:left="924" w:hanging="357"/>
        <w:jc w:val="both"/>
        <w:rPr>
          <w:rFonts w:asciiTheme="majorHAnsi" w:hAnsiTheme="majorHAnsi" w:cstheme="majorHAnsi"/>
        </w:rPr>
      </w:pPr>
      <w:r w:rsidRPr="002766A4">
        <w:rPr>
          <w:rFonts w:asciiTheme="majorHAnsi" w:hAnsiTheme="majorHAnsi" w:cstheme="majorHAnsi"/>
        </w:rPr>
        <w:t>Qualified local technical personnel for on-site support and maintenance.</w:t>
      </w:r>
    </w:p>
    <w:p w14:paraId="50E63F9D" w14:textId="77777777" w:rsidR="002766A4" w:rsidRPr="002766A4" w:rsidRDefault="002766A4" w:rsidP="00BF1CC1">
      <w:pPr>
        <w:pStyle w:val="NoSpacing"/>
        <w:numPr>
          <w:ilvl w:val="0"/>
          <w:numId w:val="127"/>
        </w:numPr>
        <w:ind w:left="924" w:hanging="357"/>
        <w:jc w:val="both"/>
        <w:rPr>
          <w:rFonts w:asciiTheme="majorHAnsi" w:hAnsiTheme="majorHAnsi" w:cstheme="majorHAnsi"/>
        </w:rPr>
      </w:pPr>
      <w:r w:rsidRPr="002766A4">
        <w:rPr>
          <w:rFonts w:asciiTheme="majorHAnsi" w:hAnsiTheme="majorHAnsi" w:cstheme="majorHAnsi"/>
        </w:rPr>
        <w:t>Remote system monitoring, diagnostics, and configuration capabilities.</w:t>
      </w:r>
    </w:p>
    <w:p w14:paraId="2C235303" w14:textId="77777777" w:rsidR="002766A4" w:rsidRPr="002766A4" w:rsidRDefault="002766A4" w:rsidP="00BF1CC1">
      <w:pPr>
        <w:pStyle w:val="NoSpacing"/>
        <w:numPr>
          <w:ilvl w:val="0"/>
          <w:numId w:val="127"/>
        </w:numPr>
        <w:ind w:left="924" w:hanging="357"/>
        <w:jc w:val="both"/>
        <w:rPr>
          <w:rFonts w:asciiTheme="majorHAnsi" w:hAnsiTheme="majorHAnsi" w:cstheme="majorHAnsi"/>
        </w:rPr>
      </w:pPr>
      <w:r w:rsidRPr="002766A4">
        <w:rPr>
          <w:rFonts w:asciiTheme="majorHAnsi" w:hAnsiTheme="majorHAnsi" w:cstheme="majorHAnsi"/>
        </w:rPr>
        <w:t>Preventive and corrective maintenance with access to local spare parts.</w:t>
      </w:r>
    </w:p>
    <w:p w14:paraId="62345FEC" w14:textId="77777777" w:rsidR="002766A4" w:rsidRPr="002766A4" w:rsidRDefault="002766A4" w:rsidP="00BF1CC1">
      <w:pPr>
        <w:pStyle w:val="NoSpacing"/>
        <w:numPr>
          <w:ilvl w:val="0"/>
          <w:numId w:val="127"/>
        </w:numPr>
        <w:ind w:left="924" w:hanging="357"/>
        <w:jc w:val="both"/>
        <w:rPr>
          <w:rFonts w:asciiTheme="majorHAnsi" w:hAnsiTheme="majorHAnsi" w:cstheme="majorHAnsi"/>
        </w:rPr>
      </w:pPr>
      <w:r w:rsidRPr="002766A4">
        <w:rPr>
          <w:rFonts w:asciiTheme="majorHAnsi" w:hAnsiTheme="majorHAnsi" w:cstheme="majorHAnsi"/>
        </w:rPr>
        <w:t>Training and knowledge transfer to local staff.</w:t>
      </w:r>
    </w:p>
    <w:p w14:paraId="0E50C5AB" w14:textId="77777777" w:rsidR="002766A4" w:rsidRPr="002766A4" w:rsidRDefault="002766A4" w:rsidP="00BF1CC1">
      <w:pPr>
        <w:pStyle w:val="NoSpacing"/>
        <w:numPr>
          <w:ilvl w:val="0"/>
          <w:numId w:val="127"/>
        </w:numPr>
        <w:ind w:left="924" w:hanging="357"/>
        <w:jc w:val="both"/>
        <w:rPr>
          <w:rFonts w:asciiTheme="majorHAnsi" w:hAnsiTheme="majorHAnsi" w:cstheme="majorHAnsi"/>
        </w:rPr>
      </w:pPr>
      <w:r w:rsidRPr="002766A4">
        <w:rPr>
          <w:rFonts w:asciiTheme="majorHAnsi" w:hAnsiTheme="majorHAnsi" w:cstheme="majorHAnsi"/>
        </w:rPr>
        <w:t>Local helpdesk or point of contact with 24/7 support for critical incidents.</w:t>
      </w:r>
    </w:p>
    <w:p w14:paraId="1DAC022F" w14:textId="77777777" w:rsidR="00CA731E" w:rsidRPr="00BF1CC1" w:rsidRDefault="00CA731E" w:rsidP="00BF1CC1">
      <w:pPr>
        <w:pStyle w:val="Heading4"/>
        <w:ind w:left="851" w:hanging="851"/>
        <w:jc w:val="both"/>
        <w:rPr>
          <w:szCs w:val="24"/>
        </w:rPr>
      </w:pPr>
      <w:r w:rsidRPr="00BF1CC1">
        <w:rPr>
          <w:szCs w:val="24"/>
        </w:rPr>
        <w:t>Logistical Conditions</w:t>
      </w:r>
    </w:p>
    <w:p w14:paraId="6ADC7EFE" w14:textId="77777777" w:rsidR="00CA731E" w:rsidRPr="00BF1CC1" w:rsidRDefault="00CA731E" w:rsidP="00BF1CC1">
      <w:pPr>
        <w:pStyle w:val="NoSpacing"/>
        <w:numPr>
          <w:ilvl w:val="2"/>
          <w:numId w:val="129"/>
        </w:numPr>
        <w:ind w:left="357" w:hanging="357"/>
        <w:jc w:val="both"/>
        <w:rPr>
          <w:rFonts w:asciiTheme="majorHAnsi" w:hAnsiTheme="majorHAnsi" w:cstheme="majorHAnsi"/>
          <w:b/>
          <w:bCs/>
        </w:rPr>
      </w:pPr>
      <w:r w:rsidRPr="00BF1CC1">
        <w:rPr>
          <w:rFonts w:asciiTheme="majorHAnsi" w:hAnsiTheme="majorHAnsi" w:cstheme="majorHAnsi"/>
          <w:b/>
          <w:bCs/>
        </w:rPr>
        <w:t xml:space="preserve">Hours of Work  </w:t>
      </w:r>
    </w:p>
    <w:p w14:paraId="2800BFC6" w14:textId="35C3A696" w:rsidR="00B12F3C" w:rsidRPr="00371749" w:rsidRDefault="00CA731E" w:rsidP="00BF1CC1">
      <w:pPr>
        <w:pStyle w:val="NoSpacing"/>
        <w:numPr>
          <w:ilvl w:val="3"/>
          <w:numId w:val="130"/>
        </w:numPr>
        <w:ind w:left="924" w:hanging="357"/>
        <w:jc w:val="both"/>
        <w:rPr>
          <w:rFonts w:asciiTheme="majorHAnsi" w:hAnsiTheme="majorHAnsi" w:cstheme="majorHAnsi"/>
        </w:rPr>
      </w:pPr>
      <w:r w:rsidRPr="00371749">
        <w:rPr>
          <w:rFonts w:asciiTheme="majorHAnsi" w:hAnsiTheme="majorHAnsi" w:cstheme="majorHAnsi"/>
        </w:rPr>
        <w:t>Office hours are defined as business working hours of the customer and is Mondays to Fridays between 07:30 and 16:</w:t>
      </w:r>
      <w:r w:rsidR="004B3EBB" w:rsidRPr="00371749">
        <w:rPr>
          <w:rFonts w:asciiTheme="majorHAnsi" w:hAnsiTheme="majorHAnsi" w:cstheme="majorHAnsi"/>
        </w:rPr>
        <w:t>3</w:t>
      </w:r>
      <w:r w:rsidRPr="00371749">
        <w:rPr>
          <w:rFonts w:asciiTheme="majorHAnsi" w:hAnsiTheme="majorHAnsi" w:cstheme="majorHAnsi"/>
        </w:rPr>
        <w:t>0</w:t>
      </w:r>
    </w:p>
    <w:p w14:paraId="3FC9DF2E" w14:textId="2CC6EBA3" w:rsidR="00CA731E" w:rsidRPr="00371749" w:rsidRDefault="00CA731E" w:rsidP="00BF1CC1">
      <w:pPr>
        <w:pStyle w:val="NoSpacing"/>
        <w:numPr>
          <w:ilvl w:val="3"/>
          <w:numId w:val="130"/>
        </w:numPr>
        <w:ind w:left="924" w:hanging="357"/>
        <w:jc w:val="both"/>
        <w:rPr>
          <w:rFonts w:asciiTheme="majorHAnsi" w:hAnsiTheme="majorHAnsi" w:cstheme="majorHAnsi"/>
        </w:rPr>
      </w:pPr>
      <w:r w:rsidRPr="00371749">
        <w:rPr>
          <w:rFonts w:asciiTheme="majorHAnsi" w:hAnsiTheme="majorHAnsi" w:cstheme="majorHAnsi"/>
        </w:rPr>
        <w:t xml:space="preserve">After hours of the customer </w:t>
      </w:r>
      <w:r w:rsidR="000B31F7" w:rsidRPr="000B31F7">
        <w:rPr>
          <w:rFonts w:asciiTheme="majorHAnsi" w:hAnsiTheme="majorHAnsi" w:cstheme="majorHAnsi"/>
        </w:rPr>
        <w:t>nights, weekends, and public holidays</w:t>
      </w:r>
      <w:r w:rsidR="00460E87">
        <w:rPr>
          <w:rFonts w:asciiTheme="majorHAnsi" w:hAnsiTheme="majorHAnsi" w:cstheme="majorHAnsi"/>
        </w:rPr>
        <w:t xml:space="preserve"> </w:t>
      </w:r>
      <w:r w:rsidRPr="00371749">
        <w:rPr>
          <w:rFonts w:asciiTheme="majorHAnsi" w:hAnsiTheme="majorHAnsi" w:cstheme="majorHAnsi"/>
        </w:rPr>
        <w:t>are from16:</w:t>
      </w:r>
      <w:r w:rsidR="004B3EBB" w:rsidRPr="00371749">
        <w:rPr>
          <w:rFonts w:asciiTheme="majorHAnsi" w:hAnsiTheme="majorHAnsi" w:cstheme="majorHAnsi"/>
        </w:rPr>
        <w:t>3</w:t>
      </w:r>
      <w:r w:rsidRPr="00371749">
        <w:rPr>
          <w:rFonts w:asciiTheme="majorHAnsi" w:hAnsiTheme="majorHAnsi" w:cstheme="majorHAnsi"/>
        </w:rPr>
        <w:t>0 to 07:30</w:t>
      </w:r>
    </w:p>
    <w:p w14:paraId="3E83AFCB" w14:textId="77777777" w:rsidR="00CA731E" w:rsidRPr="00371749" w:rsidRDefault="00CA731E" w:rsidP="00BF1CC1">
      <w:pPr>
        <w:pStyle w:val="NoSpacing"/>
        <w:numPr>
          <w:ilvl w:val="3"/>
          <w:numId w:val="130"/>
        </w:numPr>
        <w:ind w:left="924" w:hanging="357"/>
        <w:jc w:val="both"/>
        <w:rPr>
          <w:rFonts w:asciiTheme="majorHAnsi" w:hAnsiTheme="majorHAnsi" w:cstheme="majorHAnsi"/>
        </w:rPr>
      </w:pPr>
      <w:r w:rsidRPr="00371749">
        <w:rPr>
          <w:rFonts w:asciiTheme="majorHAnsi" w:hAnsiTheme="majorHAnsi" w:cstheme="majorHAnsi"/>
        </w:rPr>
        <w:t xml:space="preserve">All mission critical sites will be managed on a 24 x 7 x 365 basis </w:t>
      </w:r>
    </w:p>
    <w:p w14:paraId="1386EB4D" w14:textId="77777777" w:rsidR="00CA731E" w:rsidRPr="009A0B56" w:rsidRDefault="00CA731E" w:rsidP="00BF1CC1">
      <w:pPr>
        <w:pStyle w:val="NoSpacing"/>
        <w:numPr>
          <w:ilvl w:val="2"/>
          <w:numId w:val="129"/>
        </w:numPr>
        <w:ind w:left="357" w:hanging="357"/>
        <w:jc w:val="both"/>
        <w:rPr>
          <w:rFonts w:asciiTheme="majorHAnsi" w:hAnsiTheme="majorHAnsi" w:cstheme="majorHAnsi"/>
          <w:b/>
          <w:bCs/>
          <w:sz w:val="24"/>
          <w:szCs w:val="24"/>
        </w:rPr>
      </w:pPr>
      <w:r w:rsidRPr="00BF1CC1">
        <w:rPr>
          <w:rFonts w:asciiTheme="majorHAnsi" w:hAnsiTheme="majorHAnsi" w:cstheme="majorHAnsi"/>
          <w:b/>
          <w:bCs/>
        </w:rPr>
        <w:t>Tools of Trade</w:t>
      </w:r>
    </w:p>
    <w:p w14:paraId="39FDAB5C" w14:textId="697C75CF" w:rsidR="00F2583E" w:rsidRDefault="00CA731E" w:rsidP="00BF1CC1">
      <w:pPr>
        <w:pStyle w:val="NoSpacing"/>
        <w:numPr>
          <w:ilvl w:val="3"/>
          <w:numId w:val="130"/>
        </w:numPr>
        <w:ind w:left="924" w:hanging="357"/>
        <w:jc w:val="both"/>
        <w:rPr>
          <w:rFonts w:asciiTheme="majorHAnsi" w:hAnsiTheme="majorHAnsi" w:cstheme="majorHAnsi"/>
        </w:rPr>
      </w:pPr>
      <w:r w:rsidRPr="00371749">
        <w:rPr>
          <w:rFonts w:asciiTheme="majorHAnsi" w:hAnsiTheme="majorHAnsi" w:cstheme="majorHAnsi"/>
        </w:rPr>
        <w:t xml:space="preserve">The bidder is expected to use its own </w:t>
      </w:r>
      <w:r w:rsidR="00F2583E" w:rsidRPr="00371749">
        <w:rPr>
          <w:rFonts w:asciiTheme="majorHAnsi" w:hAnsiTheme="majorHAnsi" w:cstheme="majorHAnsi"/>
        </w:rPr>
        <w:t xml:space="preserve">resources (cell phone, laptops etc) to communicate with its own offices or outside of the </w:t>
      </w:r>
      <w:r w:rsidR="007E6481">
        <w:rPr>
          <w:rFonts w:asciiTheme="majorHAnsi" w:hAnsiTheme="majorHAnsi" w:cstheme="majorHAnsi"/>
        </w:rPr>
        <w:t>SITA/DEPARTMENT</w:t>
      </w:r>
      <w:r w:rsidR="00AD38D5">
        <w:rPr>
          <w:rFonts w:asciiTheme="majorHAnsi" w:hAnsiTheme="majorHAnsi" w:cstheme="majorHAnsi"/>
        </w:rPr>
        <w:t xml:space="preserve"> </w:t>
      </w:r>
      <w:r w:rsidR="00F2583E" w:rsidRPr="00371749">
        <w:rPr>
          <w:rFonts w:asciiTheme="majorHAnsi" w:hAnsiTheme="majorHAnsi" w:cstheme="majorHAnsi"/>
        </w:rPr>
        <w:t>Client buildings, including all tools and equipment to render the services effectively</w:t>
      </w:r>
      <w:r w:rsidR="004176AA" w:rsidRPr="00371749">
        <w:rPr>
          <w:rFonts w:asciiTheme="majorHAnsi" w:hAnsiTheme="majorHAnsi" w:cstheme="majorHAnsi"/>
        </w:rPr>
        <w:t>.</w:t>
      </w:r>
    </w:p>
    <w:p w14:paraId="4B9F4B38" w14:textId="77777777" w:rsidR="00FE21D1" w:rsidRPr="00FE21D1" w:rsidRDefault="00FE21D1" w:rsidP="00BF1CC1">
      <w:pPr>
        <w:pStyle w:val="NoSpacing"/>
        <w:numPr>
          <w:ilvl w:val="2"/>
          <w:numId w:val="129"/>
        </w:numPr>
        <w:ind w:left="357" w:hanging="357"/>
        <w:jc w:val="both"/>
        <w:rPr>
          <w:rFonts w:asciiTheme="majorHAnsi" w:hAnsiTheme="majorHAnsi" w:cstheme="majorHAnsi"/>
          <w:b/>
          <w:bCs/>
          <w:sz w:val="24"/>
          <w:szCs w:val="24"/>
        </w:rPr>
      </w:pPr>
      <w:r w:rsidRPr="00BF1CC1">
        <w:rPr>
          <w:rFonts w:asciiTheme="majorHAnsi" w:hAnsiTheme="majorHAnsi" w:cstheme="majorHAnsi"/>
          <w:b/>
          <w:bCs/>
        </w:rPr>
        <w:t>Response time and distance</w:t>
      </w:r>
    </w:p>
    <w:p w14:paraId="39157B76" w14:textId="1234C332"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 xml:space="preserve">Office hours/remote/telephonic hours </w:t>
      </w:r>
    </w:p>
    <w:p w14:paraId="082E28B9" w14:textId="3A264794"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On-site support</w:t>
      </w:r>
    </w:p>
    <w:p w14:paraId="6DDD064A" w14:textId="7F3278B3"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Critical faults (system down): Response within 4 hours.</w:t>
      </w:r>
    </w:p>
    <w:p w14:paraId="534730DB" w14:textId="6C489E7D"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Major faults: Response within 8 working hours.</w:t>
      </w:r>
    </w:p>
    <w:p w14:paraId="6D2A11A8" w14:textId="66E0ED68"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Minor faults: Response within 24 working hours.</w:t>
      </w:r>
    </w:p>
    <w:p w14:paraId="5A79E92D" w14:textId="6B2C2875" w:rsidR="00FE21D1" w:rsidRPr="00FE21D1" w:rsidRDefault="00FE21D1" w:rsidP="00BF1CC1">
      <w:pPr>
        <w:pStyle w:val="NoSpacing"/>
        <w:numPr>
          <w:ilvl w:val="3"/>
          <w:numId w:val="130"/>
        </w:numPr>
        <w:ind w:left="924" w:hanging="357"/>
        <w:jc w:val="both"/>
        <w:rPr>
          <w:rFonts w:asciiTheme="majorHAnsi" w:hAnsiTheme="majorHAnsi" w:cstheme="majorHAnsi"/>
        </w:rPr>
      </w:pPr>
      <w:r w:rsidRPr="00FE21D1">
        <w:rPr>
          <w:rFonts w:asciiTheme="majorHAnsi" w:hAnsiTheme="majorHAnsi" w:cstheme="majorHAnsi"/>
        </w:rPr>
        <w:t>24/7 emergency support availability.</w:t>
      </w:r>
    </w:p>
    <w:p w14:paraId="393AB804" w14:textId="2F395CBB" w:rsidR="00B12F3C" w:rsidRPr="00BF1CC1" w:rsidRDefault="009A0B56" w:rsidP="00BF1CC1">
      <w:pPr>
        <w:pStyle w:val="Heading4"/>
        <w:ind w:left="851" w:hanging="851"/>
        <w:jc w:val="both"/>
        <w:rPr>
          <w:szCs w:val="24"/>
        </w:rPr>
      </w:pPr>
      <w:r w:rsidRPr="00BF1CC1">
        <w:rPr>
          <w:szCs w:val="24"/>
        </w:rPr>
        <w:t xml:space="preserve"> </w:t>
      </w:r>
      <w:r w:rsidR="00F2583E" w:rsidRPr="00BF1CC1">
        <w:rPr>
          <w:szCs w:val="24"/>
        </w:rPr>
        <w:t>Regulatory, Quality and Standards</w:t>
      </w:r>
    </w:p>
    <w:p w14:paraId="7E149609" w14:textId="1705C598" w:rsidR="008E7545" w:rsidRPr="00BF1CC1" w:rsidRDefault="008E7545" w:rsidP="00BF1CC1">
      <w:pPr>
        <w:pStyle w:val="NoSpacing"/>
        <w:numPr>
          <w:ilvl w:val="2"/>
          <w:numId w:val="132"/>
        </w:numPr>
        <w:ind w:left="357" w:hanging="357"/>
        <w:jc w:val="both"/>
        <w:rPr>
          <w:rFonts w:asciiTheme="majorHAnsi" w:hAnsiTheme="majorHAnsi" w:cstheme="majorHAnsi"/>
          <w:b/>
          <w:bCs/>
        </w:rPr>
      </w:pPr>
      <w:r w:rsidRPr="00BF1CC1">
        <w:rPr>
          <w:rFonts w:asciiTheme="majorHAnsi" w:hAnsiTheme="majorHAnsi" w:cstheme="majorHAnsi"/>
          <w:b/>
          <w:bCs/>
        </w:rPr>
        <w:t>Regulatory Compliance</w:t>
      </w:r>
    </w:p>
    <w:p w14:paraId="76CCD752" w14:textId="77777777" w:rsidR="008E7545" w:rsidRPr="00CA7EE8" w:rsidRDefault="008E7545" w:rsidP="00BF1CC1">
      <w:pPr>
        <w:pStyle w:val="NoSpacing"/>
        <w:numPr>
          <w:ilvl w:val="3"/>
          <w:numId w:val="36"/>
        </w:numPr>
        <w:ind w:left="754" w:hanging="357"/>
        <w:jc w:val="both"/>
        <w:rPr>
          <w:rFonts w:asciiTheme="majorHAnsi" w:hAnsiTheme="majorHAnsi" w:cstheme="majorHAnsi"/>
        </w:rPr>
      </w:pPr>
      <w:r w:rsidRPr="00CA7EE8">
        <w:rPr>
          <w:rFonts w:asciiTheme="majorHAnsi" w:hAnsiTheme="majorHAnsi" w:cstheme="majorHAnsi"/>
        </w:rPr>
        <w:t>Compliance with all local laws, regulations, and statutory requirements related to security systems, data protection, and safety.</w:t>
      </w:r>
    </w:p>
    <w:p w14:paraId="2B6D4EF7" w14:textId="77777777" w:rsidR="008E7545" w:rsidRPr="00CA7EE8" w:rsidRDefault="008E7545" w:rsidP="00BF1CC1">
      <w:pPr>
        <w:pStyle w:val="NoSpacing"/>
        <w:numPr>
          <w:ilvl w:val="3"/>
          <w:numId w:val="36"/>
        </w:numPr>
        <w:ind w:left="754" w:hanging="357"/>
        <w:jc w:val="both"/>
        <w:rPr>
          <w:rFonts w:asciiTheme="majorHAnsi" w:hAnsiTheme="majorHAnsi" w:cstheme="majorHAnsi"/>
        </w:rPr>
      </w:pPr>
      <w:r w:rsidRPr="00CA7EE8">
        <w:rPr>
          <w:rFonts w:asciiTheme="majorHAnsi" w:hAnsiTheme="majorHAnsi" w:cstheme="majorHAnsi"/>
        </w:rPr>
        <w:t>Obtain all licenses, permits, and approvals required for installation, operation, and maintenance.</w:t>
      </w:r>
    </w:p>
    <w:p w14:paraId="1B7B1C0B" w14:textId="723C17FB" w:rsidR="008E7545" w:rsidRPr="00CA7EE8" w:rsidRDefault="008E7545" w:rsidP="00BF1CC1">
      <w:pPr>
        <w:pStyle w:val="NoSpacing"/>
        <w:numPr>
          <w:ilvl w:val="2"/>
          <w:numId w:val="132"/>
        </w:numPr>
        <w:ind w:left="357" w:hanging="357"/>
        <w:jc w:val="both"/>
        <w:rPr>
          <w:rFonts w:asciiTheme="majorHAnsi" w:hAnsiTheme="majorHAnsi" w:cstheme="majorHAnsi"/>
        </w:rPr>
      </w:pPr>
      <w:r w:rsidRPr="00BF1CC1">
        <w:rPr>
          <w:rFonts w:asciiTheme="majorHAnsi" w:hAnsiTheme="majorHAnsi" w:cstheme="majorHAnsi"/>
          <w:b/>
          <w:bCs/>
        </w:rPr>
        <w:t>Quality Standards</w:t>
      </w:r>
    </w:p>
    <w:p w14:paraId="5CEFA251" w14:textId="77777777" w:rsidR="008E7545" w:rsidRPr="00CA7EE8" w:rsidRDefault="008E7545" w:rsidP="00BF1CC1">
      <w:pPr>
        <w:pStyle w:val="NoSpacing"/>
        <w:numPr>
          <w:ilvl w:val="3"/>
          <w:numId w:val="133"/>
        </w:numPr>
        <w:ind w:left="811" w:hanging="357"/>
        <w:jc w:val="both"/>
        <w:rPr>
          <w:rFonts w:asciiTheme="majorHAnsi" w:hAnsiTheme="majorHAnsi" w:cstheme="majorHAnsi"/>
        </w:rPr>
      </w:pPr>
      <w:r w:rsidRPr="00CA7EE8">
        <w:rPr>
          <w:rFonts w:asciiTheme="majorHAnsi" w:hAnsiTheme="majorHAnsi" w:cstheme="majorHAnsi"/>
        </w:rPr>
        <w:t>Implement recognized quality management practices (e.g., ISO 9001) for all project activities.</w:t>
      </w:r>
    </w:p>
    <w:p w14:paraId="7032F2D6" w14:textId="77777777" w:rsidR="008E7545" w:rsidRPr="00CA7EE8" w:rsidRDefault="008E7545" w:rsidP="00BF1CC1">
      <w:pPr>
        <w:pStyle w:val="NoSpacing"/>
        <w:numPr>
          <w:ilvl w:val="3"/>
          <w:numId w:val="133"/>
        </w:numPr>
        <w:ind w:left="754" w:hanging="357"/>
        <w:jc w:val="both"/>
        <w:rPr>
          <w:rFonts w:asciiTheme="majorHAnsi" w:hAnsiTheme="majorHAnsi" w:cstheme="majorHAnsi"/>
        </w:rPr>
      </w:pPr>
      <w:r w:rsidRPr="00CA7EE8">
        <w:rPr>
          <w:rFonts w:asciiTheme="majorHAnsi" w:hAnsiTheme="majorHAnsi" w:cstheme="majorHAnsi"/>
        </w:rPr>
        <w:t>Use products, equipment, and materials that meet manufacturer specifications and industry best practices.</w:t>
      </w:r>
    </w:p>
    <w:p w14:paraId="6D9AEDC8" w14:textId="77777777" w:rsidR="008E7545" w:rsidRPr="00CA7EE8" w:rsidRDefault="008E7545" w:rsidP="00BF1CC1">
      <w:pPr>
        <w:pStyle w:val="NoSpacing"/>
        <w:numPr>
          <w:ilvl w:val="3"/>
          <w:numId w:val="133"/>
        </w:numPr>
        <w:ind w:left="754" w:hanging="357"/>
        <w:jc w:val="both"/>
        <w:rPr>
          <w:rFonts w:asciiTheme="majorHAnsi" w:hAnsiTheme="majorHAnsi" w:cstheme="majorHAnsi"/>
        </w:rPr>
      </w:pPr>
      <w:r w:rsidRPr="00CA7EE8">
        <w:rPr>
          <w:rFonts w:asciiTheme="majorHAnsi" w:hAnsiTheme="majorHAnsi" w:cstheme="majorHAnsi"/>
        </w:rPr>
        <w:t>Follow best practices for installation, integration, and maintenance to ensure reliability and minimal downtime.</w:t>
      </w:r>
    </w:p>
    <w:p w14:paraId="6BA0FD2D" w14:textId="7436EE66" w:rsidR="008E7545" w:rsidRPr="00BF1CC1" w:rsidRDefault="008E7545" w:rsidP="00BF1CC1">
      <w:pPr>
        <w:pStyle w:val="NoSpacing"/>
        <w:numPr>
          <w:ilvl w:val="2"/>
          <w:numId w:val="132"/>
        </w:numPr>
        <w:ind w:left="357" w:hanging="357"/>
        <w:jc w:val="both"/>
        <w:rPr>
          <w:rFonts w:asciiTheme="majorHAnsi" w:hAnsiTheme="majorHAnsi" w:cstheme="majorHAnsi"/>
          <w:b/>
          <w:bCs/>
        </w:rPr>
      </w:pPr>
      <w:r w:rsidRPr="00BF1CC1">
        <w:rPr>
          <w:rFonts w:asciiTheme="majorHAnsi" w:hAnsiTheme="majorHAnsi" w:cstheme="majorHAnsi"/>
          <w:b/>
          <w:bCs/>
        </w:rPr>
        <w:t>Technical and Safety Standards</w:t>
      </w:r>
    </w:p>
    <w:p w14:paraId="1A1D9A5D" w14:textId="026C15FB" w:rsidR="008E7545" w:rsidRPr="00CA7EE8" w:rsidRDefault="008E7545" w:rsidP="00BF1CC1">
      <w:pPr>
        <w:pStyle w:val="NoSpacing"/>
        <w:numPr>
          <w:ilvl w:val="3"/>
          <w:numId w:val="134"/>
        </w:numPr>
        <w:ind w:left="811" w:hanging="357"/>
        <w:jc w:val="both"/>
        <w:rPr>
          <w:rFonts w:asciiTheme="majorHAnsi" w:hAnsiTheme="majorHAnsi" w:cstheme="majorHAnsi"/>
        </w:rPr>
      </w:pPr>
      <w:r w:rsidRPr="00CA7EE8">
        <w:rPr>
          <w:rFonts w:asciiTheme="majorHAnsi" w:hAnsiTheme="majorHAnsi" w:cstheme="majorHAnsi"/>
        </w:rPr>
        <w:t>Comply with industry technical standards for CCTV systems (e.g., ONVIF, ITU, relevant local standards).</w:t>
      </w:r>
    </w:p>
    <w:p w14:paraId="7CB7B4BA" w14:textId="77777777" w:rsidR="008E7545" w:rsidRPr="00CA7EE8" w:rsidRDefault="008E7545" w:rsidP="00BF1CC1">
      <w:pPr>
        <w:pStyle w:val="NoSpacing"/>
        <w:numPr>
          <w:ilvl w:val="3"/>
          <w:numId w:val="134"/>
        </w:numPr>
        <w:ind w:left="811" w:hanging="357"/>
        <w:jc w:val="both"/>
        <w:rPr>
          <w:rFonts w:asciiTheme="majorHAnsi" w:hAnsiTheme="majorHAnsi" w:cstheme="majorHAnsi"/>
        </w:rPr>
      </w:pPr>
      <w:r w:rsidRPr="00CA7EE8">
        <w:rPr>
          <w:rFonts w:asciiTheme="majorHAnsi" w:hAnsiTheme="majorHAnsi" w:cstheme="majorHAnsi"/>
        </w:rPr>
        <w:t>Adhere to electrical, fire safety, and occupational health and safety regulations during installation, maintenance, and support.</w:t>
      </w:r>
    </w:p>
    <w:p w14:paraId="2E9D46B2" w14:textId="4E909D52" w:rsidR="008E7545" w:rsidRPr="00CA7EE8" w:rsidRDefault="008E7545" w:rsidP="00BF1CC1">
      <w:pPr>
        <w:pStyle w:val="NoSpacing"/>
        <w:numPr>
          <w:ilvl w:val="3"/>
          <w:numId w:val="134"/>
        </w:numPr>
        <w:ind w:left="811" w:hanging="357"/>
        <w:jc w:val="both"/>
        <w:rPr>
          <w:rFonts w:asciiTheme="majorHAnsi" w:hAnsiTheme="majorHAnsi" w:cstheme="majorHAnsi"/>
        </w:rPr>
      </w:pPr>
      <w:r w:rsidRPr="00CA7EE8">
        <w:rPr>
          <w:rFonts w:asciiTheme="majorHAnsi" w:hAnsiTheme="majorHAnsi" w:cstheme="majorHAnsi"/>
        </w:rPr>
        <w:t>Ensure proper documentation of safety checks, system tests, and technical compliance for audit by the Procuring Entit</w:t>
      </w:r>
      <w:r w:rsidR="00E247E6">
        <w:rPr>
          <w:rFonts w:asciiTheme="majorHAnsi" w:hAnsiTheme="majorHAnsi" w:cstheme="majorHAnsi"/>
        </w:rPr>
        <w:t xml:space="preserve">y. </w:t>
      </w:r>
    </w:p>
    <w:p w14:paraId="1CB241DB" w14:textId="03B27F8E" w:rsidR="00F2583E" w:rsidRDefault="00F2583E" w:rsidP="00BF1CC1">
      <w:pPr>
        <w:pStyle w:val="NoSpacing"/>
        <w:numPr>
          <w:ilvl w:val="3"/>
          <w:numId w:val="134"/>
        </w:numPr>
        <w:ind w:left="811" w:hanging="357"/>
        <w:jc w:val="both"/>
        <w:rPr>
          <w:rFonts w:asciiTheme="majorHAnsi" w:hAnsiTheme="majorHAnsi" w:cstheme="majorHAnsi"/>
        </w:rPr>
      </w:pPr>
      <w:r w:rsidRPr="00371749">
        <w:rPr>
          <w:rFonts w:asciiTheme="majorHAnsi" w:hAnsiTheme="majorHAnsi" w:cstheme="majorHAnsi"/>
        </w:rPr>
        <w:t>Products used to deliver the goods /services must comply with</w:t>
      </w:r>
      <w:r w:rsidR="00130B3F" w:rsidRPr="00371749">
        <w:rPr>
          <w:rFonts w:asciiTheme="majorHAnsi" w:hAnsiTheme="majorHAnsi" w:cstheme="majorHAnsi"/>
        </w:rPr>
        <w:t xml:space="preserve"> </w:t>
      </w:r>
      <w:r w:rsidR="001A7B41">
        <w:rPr>
          <w:rFonts w:asciiTheme="majorHAnsi" w:hAnsiTheme="majorHAnsi" w:cstheme="majorHAnsi"/>
        </w:rPr>
        <w:t xml:space="preserve">SANS and Health and Safety requirements </w:t>
      </w:r>
      <w:r w:rsidR="00F31248" w:rsidRPr="00371749">
        <w:rPr>
          <w:rFonts w:asciiTheme="majorHAnsi" w:hAnsiTheme="majorHAnsi" w:cstheme="majorHAnsi"/>
        </w:rPr>
        <w:t>Provincial Risk Management Framework.</w:t>
      </w:r>
    </w:p>
    <w:p w14:paraId="60C393BE" w14:textId="77777777" w:rsidR="00957C13" w:rsidRPr="00BF1CC1" w:rsidRDefault="00957C13" w:rsidP="00BF1CC1">
      <w:pPr>
        <w:pStyle w:val="NoSpacing"/>
        <w:numPr>
          <w:ilvl w:val="2"/>
          <w:numId w:val="132"/>
        </w:numPr>
        <w:ind w:left="357" w:hanging="357"/>
        <w:jc w:val="both"/>
        <w:rPr>
          <w:rFonts w:asciiTheme="majorHAnsi" w:hAnsiTheme="majorHAnsi" w:cstheme="majorHAnsi"/>
          <w:b/>
          <w:bCs/>
        </w:rPr>
      </w:pPr>
      <w:r w:rsidRPr="00BF1CC1">
        <w:rPr>
          <w:rFonts w:asciiTheme="majorHAnsi" w:hAnsiTheme="majorHAnsi" w:cstheme="majorHAnsi"/>
          <w:b/>
          <w:bCs/>
        </w:rPr>
        <w:t>Applicable South African Standards &amp; Compliance</w:t>
      </w:r>
    </w:p>
    <w:p w14:paraId="4A07BC09" w14:textId="77777777" w:rsidR="00957C13" w:rsidRPr="00BF1CC1" w:rsidRDefault="00957C13" w:rsidP="00BF1CC1">
      <w:pPr>
        <w:pStyle w:val="NoSpacing"/>
        <w:numPr>
          <w:ilvl w:val="2"/>
          <w:numId w:val="132"/>
        </w:numPr>
        <w:ind w:left="357" w:hanging="357"/>
        <w:jc w:val="both"/>
        <w:rPr>
          <w:rFonts w:asciiTheme="majorHAnsi" w:hAnsiTheme="majorHAnsi" w:cstheme="majorHAnsi"/>
          <w:b/>
          <w:bCs/>
        </w:rPr>
      </w:pPr>
      <w:r w:rsidRPr="00BF1CC1">
        <w:rPr>
          <w:rFonts w:asciiTheme="majorHAnsi" w:hAnsiTheme="majorHAnsi" w:cstheme="majorHAnsi"/>
          <w:b/>
          <w:bCs/>
        </w:rPr>
        <w:lastRenderedPageBreak/>
        <w:t>All electrical installations must comply with:</w:t>
      </w:r>
    </w:p>
    <w:p w14:paraId="25C58135" w14:textId="77777777" w:rsidR="00957C13" w:rsidRPr="00BF1CC1" w:rsidRDefault="00957C13" w:rsidP="00BF1CC1">
      <w:pPr>
        <w:pStyle w:val="NoSpacing"/>
        <w:numPr>
          <w:ilvl w:val="3"/>
          <w:numId w:val="135"/>
        </w:numPr>
        <w:ind w:left="697" w:hanging="357"/>
        <w:jc w:val="both"/>
        <w:rPr>
          <w:rFonts w:asciiTheme="majorHAnsi" w:hAnsiTheme="majorHAnsi" w:cstheme="majorHAnsi"/>
        </w:rPr>
      </w:pPr>
      <w:r w:rsidRPr="00424A9D">
        <w:rPr>
          <w:rFonts w:asciiTheme="majorHAnsi" w:hAnsiTheme="majorHAnsi" w:cstheme="majorHAnsi"/>
        </w:rPr>
        <w:t>SANS 10142-1 – The Wiring of Premises (Low Voltage Installations).</w:t>
      </w:r>
    </w:p>
    <w:p w14:paraId="24FAA339" w14:textId="77777777" w:rsidR="00957C13" w:rsidRPr="00424A9D" w:rsidRDefault="00957C13" w:rsidP="00BF1CC1">
      <w:pPr>
        <w:pStyle w:val="NoSpacing"/>
        <w:numPr>
          <w:ilvl w:val="3"/>
          <w:numId w:val="135"/>
        </w:numPr>
        <w:ind w:left="697" w:hanging="357"/>
        <w:jc w:val="both"/>
        <w:rPr>
          <w:rFonts w:asciiTheme="majorHAnsi" w:hAnsiTheme="majorHAnsi" w:cstheme="majorHAnsi"/>
        </w:rPr>
      </w:pPr>
      <w:r w:rsidRPr="00424A9D">
        <w:rPr>
          <w:rFonts w:asciiTheme="majorHAnsi" w:hAnsiTheme="majorHAnsi" w:cstheme="majorHAnsi"/>
        </w:rPr>
        <w:t>Occupational Health and Safety Act (Act 85 of 1993) and relevant Electrical Installation Regulations.</w:t>
      </w:r>
    </w:p>
    <w:p w14:paraId="7C95AA00" w14:textId="75695812" w:rsidR="00424A9D" w:rsidRPr="00424A9D" w:rsidRDefault="003C2B67" w:rsidP="00BF1CC1">
      <w:pPr>
        <w:pStyle w:val="NoSpacing"/>
        <w:numPr>
          <w:ilvl w:val="3"/>
          <w:numId w:val="135"/>
        </w:numPr>
        <w:ind w:left="697" w:hanging="357"/>
        <w:jc w:val="both"/>
        <w:rPr>
          <w:rFonts w:asciiTheme="majorHAnsi" w:hAnsiTheme="majorHAnsi" w:cstheme="majorHAnsi"/>
        </w:rPr>
      </w:pPr>
      <w:r w:rsidRPr="00424A9D">
        <w:rPr>
          <w:rFonts w:asciiTheme="majorHAnsi" w:hAnsiTheme="majorHAnsi" w:cstheme="majorHAnsi"/>
        </w:rPr>
        <w:t>Cabling must comply with SANS standards and be installed in conduits, trunking, or cable trays as required.</w:t>
      </w:r>
    </w:p>
    <w:p w14:paraId="3E549ACC" w14:textId="77777777" w:rsidR="00957C13" w:rsidRPr="00424A9D" w:rsidRDefault="00957C13" w:rsidP="00BF1CC1">
      <w:pPr>
        <w:pStyle w:val="NoSpacing"/>
        <w:numPr>
          <w:ilvl w:val="3"/>
          <w:numId w:val="135"/>
        </w:numPr>
        <w:ind w:left="697" w:hanging="357"/>
        <w:jc w:val="both"/>
        <w:rPr>
          <w:rFonts w:asciiTheme="majorHAnsi" w:hAnsiTheme="majorHAnsi" w:cstheme="majorHAnsi"/>
        </w:rPr>
      </w:pPr>
      <w:r w:rsidRPr="00424A9D">
        <w:rPr>
          <w:rFonts w:asciiTheme="majorHAnsi" w:hAnsiTheme="majorHAnsi" w:cstheme="majorHAnsi"/>
        </w:rPr>
        <w:t>SANS 60364 (aligned to IEC 60364) where applicable.</w:t>
      </w:r>
    </w:p>
    <w:p w14:paraId="4EC35CD3" w14:textId="77777777" w:rsidR="00957C13" w:rsidRPr="00957C13" w:rsidRDefault="00957C13" w:rsidP="00BF1CC1">
      <w:pPr>
        <w:pStyle w:val="NoSpacing"/>
        <w:numPr>
          <w:ilvl w:val="3"/>
          <w:numId w:val="135"/>
        </w:numPr>
        <w:ind w:left="697" w:hanging="357"/>
        <w:jc w:val="both"/>
        <w:rPr>
          <w:rFonts w:asciiTheme="majorHAnsi" w:hAnsiTheme="majorHAnsi" w:cstheme="majorHAnsi"/>
          <w:b/>
          <w:bCs/>
        </w:rPr>
      </w:pPr>
      <w:r w:rsidRPr="00957C13">
        <w:rPr>
          <w:rFonts w:asciiTheme="majorHAnsi" w:hAnsiTheme="majorHAnsi" w:cstheme="majorHAnsi"/>
        </w:rPr>
        <w:t>All equipment must comply with relevant IEC standards adopted by SANS, including:</w:t>
      </w:r>
    </w:p>
    <w:p w14:paraId="37CCE6E4" w14:textId="77777777" w:rsidR="00957C13" w:rsidRPr="00957C13" w:rsidRDefault="00957C13" w:rsidP="00BF1CC1">
      <w:pPr>
        <w:pStyle w:val="ListParagraph"/>
        <w:widowControl w:val="0"/>
        <w:numPr>
          <w:ilvl w:val="4"/>
          <w:numId w:val="136"/>
        </w:numPr>
        <w:autoSpaceDE w:val="0"/>
        <w:autoSpaceDN w:val="0"/>
        <w:spacing w:line="240" w:lineRule="auto"/>
        <w:ind w:left="1094" w:hanging="357"/>
        <w:contextualSpacing/>
        <w:outlineLvl w:val="9"/>
        <w:rPr>
          <w:rFonts w:asciiTheme="majorHAnsi" w:hAnsiTheme="majorHAnsi" w:cstheme="majorHAnsi"/>
          <w:b/>
          <w:bCs/>
        </w:rPr>
      </w:pPr>
      <w:r w:rsidRPr="00957C13">
        <w:rPr>
          <w:rFonts w:asciiTheme="majorHAnsi" w:hAnsiTheme="majorHAnsi" w:cstheme="majorHAnsi"/>
        </w:rPr>
        <w:t>SANS/IEC 60529 – IP Ratings (Ingress Protection).</w:t>
      </w:r>
    </w:p>
    <w:p w14:paraId="4AC2834E" w14:textId="77777777" w:rsidR="00957C13" w:rsidRPr="00957C13" w:rsidRDefault="00957C13" w:rsidP="00BF1CC1">
      <w:pPr>
        <w:pStyle w:val="ListParagraph"/>
        <w:widowControl w:val="0"/>
        <w:numPr>
          <w:ilvl w:val="4"/>
          <w:numId w:val="136"/>
        </w:numPr>
        <w:autoSpaceDE w:val="0"/>
        <w:autoSpaceDN w:val="0"/>
        <w:spacing w:line="240" w:lineRule="auto"/>
        <w:ind w:left="1094" w:hanging="357"/>
        <w:contextualSpacing/>
        <w:outlineLvl w:val="9"/>
        <w:rPr>
          <w:rFonts w:asciiTheme="majorHAnsi" w:hAnsiTheme="majorHAnsi" w:cstheme="majorHAnsi"/>
        </w:rPr>
      </w:pPr>
      <w:r w:rsidRPr="00957C13">
        <w:rPr>
          <w:rFonts w:asciiTheme="majorHAnsi" w:hAnsiTheme="majorHAnsi" w:cstheme="majorHAnsi"/>
        </w:rPr>
        <w:t>SANS/IEC 62262 – IK Ratings (Impact Protection).</w:t>
      </w:r>
    </w:p>
    <w:p w14:paraId="2334364F" w14:textId="77777777" w:rsidR="00957C13" w:rsidRPr="00957C13" w:rsidRDefault="00957C13" w:rsidP="00BF1CC1">
      <w:pPr>
        <w:pStyle w:val="ListParagraph"/>
        <w:widowControl w:val="0"/>
        <w:numPr>
          <w:ilvl w:val="4"/>
          <w:numId w:val="136"/>
        </w:numPr>
        <w:autoSpaceDE w:val="0"/>
        <w:autoSpaceDN w:val="0"/>
        <w:spacing w:line="240" w:lineRule="auto"/>
        <w:ind w:left="1094" w:hanging="357"/>
        <w:contextualSpacing/>
        <w:outlineLvl w:val="9"/>
        <w:rPr>
          <w:rFonts w:asciiTheme="majorHAnsi" w:hAnsiTheme="majorHAnsi" w:cstheme="majorHAnsi"/>
        </w:rPr>
      </w:pPr>
      <w:r w:rsidRPr="00957C13">
        <w:rPr>
          <w:rFonts w:asciiTheme="majorHAnsi" w:hAnsiTheme="majorHAnsi" w:cstheme="majorHAnsi"/>
        </w:rPr>
        <w:t>SANS/IEC 61000 series – Electromagnetic Compatibility (EMC).</w:t>
      </w:r>
    </w:p>
    <w:p w14:paraId="2514288D" w14:textId="77777777" w:rsidR="00957C13" w:rsidRPr="00957C13" w:rsidRDefault="00957C13" w:rsidP="00BF1CC1">
      <w:pPr>
        <w:pStyle w:val="ListParagraph"/>
        <w:widowControl w:val="0"/>
        <w:numPr>
          <w:ilvl w:val="4"/>
          <w:numId w:val="136"/>
        </w:numPr>
        <w:autoSpaceDE w:val="0"/>
        <w:autoSpaceDN w:val="0"/>
        <w:spacing w:line="240" w:lineRule="auto"/>
        <w:ind w:left="1094" w:hanging="357"/>
        <w:contextualSpacing/>
        <w:outlineLvl w:val="9"/>
        <w:rPr>
          <w:rFonts w:asciiTheme="majorHAnsi" w:hAnsiTheme="majorHAnsi" w:cstheme="majorHAnsi"/>
        </w:rPr>
      </w:pPr>
      <w:r w:rsidRPr="00957C13">
        <w:rPr>
          <w:rFonts w:asciiTheme="majorHAnsi" w:hAnsiTheme="majorHAnsi" w:cstheme="majorHAnsi"/>
        </w:rPr>
        <w:t>SANS/IEC 62368-1 – Safety requirements for ICT and AV equipment.</w:t>
      </w:r>
    </w:p>
    <w:p w14:paraId="1F3F4158" w14:textId="65649D1A" w:rsidR="00C04C49" w:rsidRPr="00BF1CC1" w:rsidRDefault="00957C13" w:rsidP="00BF1CC1">
      <w:pPr>
        <w:pStyle w:val="NoSpacing"/>
        <w:numPr>
          <w:ilvl w:val="3"/>
          <w:numId w:val="135"/>
        </w:numPr>
        <w:ind w:left="697" w:hanging="357"/>
        <w:jc w:val="both"/>
        <w:rPr>
          <w:rFonts w:asciiTheme="majorHAnsi" w:hAnsiTheme="majorHAnsi" w:cstheme="majorHAnsi"/>
        </w:rPr>
      </w:pPr>
      <w:r w:rsidRPr="00C04C49">
        <w:rPr>
          <w:rFonts w:asciiTheme="majorHAnsi" w:hAnsiTheme="majorHAnsi" w:cstheme="majorHAnsi"/>
        </w:rPr>
        <w:t>All equipment must be approved for use in South Africa and comply with NRCS requirements where applicable.</w:t>
      </w:r>
    </w:p>
    <w:p w14:paraId="33A20E29" w14:textId="5FEBE44E" w:rsidR="007E6362" w:rsidRPr="00BF1CC1" w:rsidRDefault="007E6362" w:rsidP="00BF1CC1">
      <w:pPr>
        <w:pStyle w:val="NoSpacing"/>
        <w:ind w:left="340"/>
        <w:jc w:val="both"/>
        <w:rPr>
          <w:rFonts w:asciiTheme="majorHAnsi" w:hAnsiTheme="majorHAnsi" w:cstheme="majorHAnsi"/>
          <w:b/>
          <w:bCs/>
        </w:rPr>
      </w:pPr>
      <w:r w:rsidRPr="00BF1CC1">
        <w:rPr>
          <w:rFonts w:asciiTheme="majorHAnsi" w:hAnsiTheme="majorHAnsi" w:cstheme="majorHAnsi"/>
        </w:rPr>
        <w:t>SITA Regulations 12.3 require that before a department concludes a contract, the Agency must conduct standard (MIOS) certification in respect of the goods or services in question. Bidders are required to attach SITA PRODUCT CERTIFICATES for all offered products. These certificates can be obtained from the OEM. Refer to the SITA Product Certification website</w:t>
      </w:r>
      <w:r w:rsidRPr="00BF1CC1">
        <w:rPr>
          <w:rFonts w:asciiTheme="majorHAnsi" w:hAnsiTheme="majorHAnsi" w:cstheme="majorHAnsi"/>
          <w:color w:val="000000"/>
        </w:rPr>
        <w:t xml:space="preserve"> for more information </w:t>
      </w:r>
      <w:hyperlink r:id="rId13" w:history="1">
        <w:r w:rsidRPr="00C04C49">
          <w:rPr>
            <w:rStyle w:val="Hyperlink"/>
            <w:rFonts w:asciiTheme="majorHAnsi" w:hAnsiTheme="majorHAnsi" w:cstheme="majorHAnsi"/>
          </w:rPr>
          <w:t>www.sita.co.za/prodcert.htm</w:t>
        </w:r>
      </w:hyperlink>
      <w:r w:rsidRPr="00BF1CC1">
        <w:rPr>
          <w:rFonts w:asciiTheme="majorHAnsi" w:hAnsiTheme="majorHAnsi" w:cstheme="majorHAnsi"/>
          <w:color w:val="000000"/>
        </w:rPr>
        <w:t>.</w:t>
      </w:r>
    </w:p>
    <w:p w14:paraId="0EDB8747" w14:textId="77777777" w:rsidR="007E6362" w:rsidRPr="007E6362" w:rsidRDefault="007E6362" w:rsidP="007E6362">
      <w:pPr>
        <w:pStyle w:val="ListParagraph"/>
        <w:widowControl w:val="0"/>
        <w:autoSpaceDE w:val="0"/>
        <w:autoSpaceDN w:val="0"/>
        <w:adjustRightInd w:val="0"/>
        <w:spacing w:line="240" w:lineRule="auto"/>
        <w:ind w:left="1080"/>
        <w:contextualSpacing/>
        <w:outlineLvl w:val="9"/>
        <w:rPr>
          <w:rFonts w:asciiTheme="majorHAnsi" w:hAnsiTheme="majorHAnsi" w:cstheme="majorHAnsi"/>
          <w:b/>
          <w:bCs/>
        </w:rPr>
      </w:pPr>
    </w:p>
    <w:p w14:paraId="7AE88B3F" w14:textId="653FB9F3" w:rsidR="00371749" w:rsidRPr="00BF1CC1" w:rsidRDefault="00F2583E" w:rsidP="00BF1CC1">
      <w:pPr>
        <w:pStyle w:val="Heading4"/>
        <w:ind w:left="851" w:hanging="851"/>
        <w:jc w:val="both"/>
        <w:rPr>
          <w:szCs w:val="24"/>
        </w:rPr>
      </w:pPr>
      <w:r w:rsidRPr="00BF1CC1">
        <w:rPr>
          <w:szCs w:val="24"/>
        </w:rPr>
        <w:t>Personnel Security Clearance</w:t>
      </w:r>
      <w:r w:rsidR="00371749" w:rsidRPr="00BF1CC1">
        <w:rPr>
          <w:szCs w:val="24"/>
        </w:rPr>
        <w:t xml:space="preserve"> </w:t>
      </w:r>
    </w:p>
    <w:p w14:paraId="4632F40F" w14:textId="77777777" w:rsidR="00371749" w:rsidRPr="00371749" w:rsidRDefault="00371749" w:rsidP="00BF1CC1">
      <w:pPr>
        <w:pStyle w:val="NoSpacing"/>
        <w:numPr>
          <w:ilvl w:val="2"/>
          <w:numId w:val="39"/>
        </w:numPr>
        <w:ind w:left="357" w:hanging="357"/>
        <w:jc w:val="both"/>
        <w:rPr>
          <w:rFonts w:asciiTheme="majorHAnsi" w:eastAsia="Times New Roman" w:hAnsiTheme="majorHAnsi" w:cstheme="majorHAnsi"/>
        </w:rPr>
      </w:pPr>
      <w:r w:rsidRPr="00371749">
        <w:rPr>
          <w:rFonts w:asciiTheme="majorHAnsi" w:eastAsia="Times New Roman" w:hAnsiTheme="majorHAnsi" w:cstheme="majorHAnsi"/>
          <w:b/>
        </w:rPr>
        <w:t>Company security screening:</w:t>
      </w:r>
      <w:r w:rsidRPr="00371749">
        <w:rPr>
          <w:rFonts w:asciiTheme="majorHAnsi" w:eastAsia="Times New Roman" w:hAnsiTheme="majorHAnsi" w:cstheme="majorHAnsi"/>
        </w:rPr>
        <w:t xml:space="preserve"> The supplier may be required to undergo a company security screening conducted by the State Security Agency (SSA). Should the SSA find the supplier </w:t>
      </w:r>
      <w:r w:rsidRPr="00371749">
        <w:rPr>
          <w:rFonts w:asciiTheme="majorHAnsi" w:eastAsia="Times New Roman" w:hAnsiTheme="majorHAnsi" w:cstheme="majorHAnsi"/>
          <w:b/>
        </w:rPr>
        <w:t>not suitable</w:t>
      </w:r>
      <w:r w:rsidRPr="00371749">
        <w:rPr>
          <w:rFonts w:asciiTheme="majorHAnsi" w:eastAsia="Times New Roman" w:hAnsiTheme="majorHAnsi" w:cstheme="majorHAnsi"/>
        </w:rPr>
        <w:t xml:space="preserve"> after the conduct of the security screening, the business relationship will be terminated. The following documentation will be required for the company security screening process to be conducted:</w:t>
      </w:r>
    </w:p>
    <w:p w14:paraId="2BC9CD2D" w14:textId="4B181C22" w:rsidR="00371749" w:rsidRPr="00371749" w:rsidRDefault="00371749" w:rsidP="00BF1CC1">
      <w:pPr>
        <w:pStyle w:val="NoSpacing"/>
        <w:numPr>
          <w:ilvl w:val="3"/>
          <w:numId w:val="40"/>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Copy of company registration </w:t>
      </w:r>
      <w:r w:rsidR="00F51470" w:rsidRPr="00371749">
        <w:rPr>
          <w:rFonts w:asciiTheme="majorHAnsi" w:eastAsia="Times New Roman" w:hAnsiTheme="majorHAnsi" w:cstheme="majorHAnsi"/>
        </w:rPr>
        <w:t>documentation.</w:t>
      </w:r>
    </w:p>
    <w:p w14:paraId="77D0F622" w14:textId="77777777" w:rsidR="00371749" w:rsidRPr="00371749" w:rsidRDefault="00371749" w:rsidP="00BF1CC1">
      <w:pPr>
        <w:pStyle w:val="NoSpacing"/>
        <w:numPr>
          <w:ilvl w:val="3"/>
          <w:numId w:val="40"/>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Copy(ies) of identity documentation of Director(s), Member(s) or Trustee(s); </w:t>
      </w:r>
    </w:p>
    <w:p w14:paraId="267F7ECC" w14:textId="77777777" w:rsidR="00371749" w:rsidRPr="004D0DCB" w:rsidRDefault="00371749" w:rsidP="00BF1CC1">
      <w:pPr>
        <w:pStyle w:val="NoSpacing"/>
        <w:numPr>
          <w:ilvl w:val="3"/>
          <w:numId w:val="40"/>
        </w:numPr>
        <w:ind w:left="924"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Copy of valid tax clearance certificate. </w:t>
      </w:r>
    </w:p>
    <w:p w14:paraId="0430291C" w14:textId="2F28664D" w:rsidR="00371749" w:rsidRPr="00371749" w:rsidRDefault="00371749" w:rsidP="00BF1CC1">
      <w:pPr>
        <w:pStyle w:val="NoSpacing"/>
        <w:numPr>
          <w:ilvl w:val="2"/>
          <w:numId w:val="39"/>
        </w:numPr>
        <w:ind w:left="357" w:hanging="357"/>
        <w:jc w:val="both"/>
        <w:rPr>
          <w:rFonts w:asciiTheme="majorHAnsi" w:eastAsia="Times New Roman" w:hAnsiTheme="majorHAnsi" w:cstheme="majorHAnsi"/>
        </w:rPr>
      </w:pPr>
      <w:r w:rsidRPr="00371749">
        <w:rPr>
          <w:rFonts w:asciiTheme="majorHAnsi" w:eastAsia="Times New Roman" w:hAnsiTheme="majorHAnsi" w:cstheme="majorHAnsi"/>
          <w:b/>
        </w:rPr>
        <w:t>Security suitability check for individuals:</w:t>
      </w:r>
      <w:r w:rsidRPr="00371749">
        <w:rPr>
          <w:rFonts w:asciiTheme="majorHAnsi" w:eastAsia="Times New Roman" w:hAnsiTheme="majorHAnsi" w:cstheme="majorHAnsi"/>
        </w:rPr>
        <w:t xml:space="preserve"> </w:t>
      </w:r>
      <w:r w:rsidR="00414245">
        <w:rPr>
          <w:rFonts w:asciiTheme="majorHAnsi" w:eastAsia="Times New Roman" w:hAnsiTheme="majorHAnsi" w:cstheme="majorHAnsi"/>
        </w:rPr>
        <w:t xml:space="preserve">SITA </w:t>
      </w:r>
      <w:r w:rsidRPr="00371749">
        <w:rPr>
          <w:rFonts w:asciiTheme="majorHAnsi" w:eastAsia="Times New Roman" w:hAnsiTheme="majorHAnsi" w:cstheme="majorHAnsi"/>
        </w:rPr>
        <w:t xml:space="preserve">may, at its own discretion and in line with its policies and procedures, require employees of the supplier to be subjected to a security suitability check before commencement of a project or delivering of a service. The security suitability check is conducted by </w:t>
      </w:r>
      <w:r w:rsidR="00414245">
        <w:rPr>
          <w:rFonts w:asciiTheme="majorHAnsi" w:eastAsia="Times New Roman" w:hAnsiTheme="majorHAnsi" w:cstheme="majorHAnsi"/>
        </w:rPr>
        <w:t>SITA</w:t>
      </w:r>
      <w:r w:rsidR="009A346A">
        <w:rPr>
          <w:rFonts w:asciiTheme="majorHAnsi" w:eastAsia="Times New Roman" w:hAnsiTheme="majorHAnsi" w:cstheme="majorHAnsi"/>
        </w:rPr>
        <w:t xml:space="preserve"> </w:t>
      </w:r>
      <w:r w:rsidRPr="00371749">
        <w:rPr>
          <w:rFonts w:asciiTheme="majorHAnsi" w:eastAsia="Times New Roman" w:hAnsiTheme="majorHAnsi" w:cstheme="majorHAnsi"/>
        </w:rPr>
        <w:t xml:space="preserve">in order to ensure that individuals meet the </w:t>
      </w:r>
      <w:r w:rsidR="00F51470" w:rsidRPr="00371749">
        <w:rPr>
          <w:rFonts w:asciiTheme="majorHAnsi" w:eastAsia="Times New Roman" w:hAnsiTheme="majorHAnsi" w:cstheme="majorHAnsi"/>
        </w:rPr>
        <w:t>minimum-security</w:t>
      </w:r>
      <w:r w:rsidRPr="00371749">
        <w:rPr>
          <w:rFonts w:asciiTheme="majorHAnsi" w:eastAsia="Times New Roman" w:hAnsiTheme="majorHAnsi" w:cstheme="majorHAnsi"/>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46A5D836" w14:textId="0867BDB2" w:rsidR="00371749" w:rsidRPr="00371749" w:rsidRDefault="00371749" w:rsidP="00BF1CC1">
      <w:pPr>
        <w:pStyle w:val="NoSpacing"/>
        <w:numPr>
          <w:ilvl w:val="3"/>
          <w:numId w:val="41"/>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Copy of identity </w:t>
      </w:r>
      <w:r w:rsidR="00F51470" w:rsidRPr="00371749">
        <w:rPr>
          <w:rFonts w:asciiTheme="majorHAnsi" w:eastAsia="Times New Roman" w:hAnsiTheme="majorHAnsi" w:cstheme="majorHAnsi"/>
        </w:rPr>
        <w:t>document.</w:t>
      </w:r>
    </w:p>
    <w:p w14:paraId="63645C91" w14:textId="3BE958F0" w:rsidR="00371749" w:rsidRPr="00371749" w:rsidRDefault="00371749" w:rsidP="00BF1CC1">
      <w:pPr>
        <w:pStyle w:val="NoSpacing"/>
        <w:numPr>
          <w:ilvl w:val="3"/>
          <w:numId w:val="41"/>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Copy(ies) of qualification(s) if </w:t>
      </w:r>
      <w:r w:rsidR="00414245">
        <w:rPr>
          <w:rFonts w:asciiTheme="majorHAnsi" w:eastAsia="Times New Roman" w:hAnsiTheme="majorHAnsi" w:cstheme="majorHAnsi"/>
        </w:rPr>
        <w:t xml:space="preserve">SITA </w:t>
      </w:r>
      <w:r w:rsidRPr="00371749">
        <w:rPr>
          <w:rFonts w:asciiTheme="majorHAnsi" w:eastAsia="Times New Roman" w:hAnsiTheme="majorHAnsi" w:cstheme="majorHAnsi"/>
        </w:rPr>
        <w:t xml:space="preserve">requires verification </w:t>
      </w:r>
      <w:r w:rsidR="00F51470" w:rsidRPr="00371749">
        <w:rPr>
          <w:rFonts w:asciiTheme="majorHAnsi" w:eastAsia="Times New Roman" w:hAnsiTheme="majorHAnsi" w:cstheme="majorHAnsi"/>
        </w:rPr>
        <w:t>thereof.</w:t>
      </w:r>
    </w:p>
    <w:p w14:paraId="1C40156C" w14:textId="7EA73507" w:rsidR="00371749" w:rsidRPr="00371749" w:rsidRDefault="00371749" w:rsidP="00BF1CC1">
      <w:pPr>
        <w:pStyle w:val="NoSpacing"/>
        <w:numPr>
          <w:ilvl w:val="3"/>
          <w:numId w:val="41"/>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Fingerprints – will be taken </w:t>
      </w:r>
      <w:r w:rsidR="00F51470" w:rsidRPr="00371749">
        <w:rPr>
          <w:rFonts w:asciiTheme="majorHAnsi" w:eastAsia="Times New Roman" w:hAnsiTheme="majorHAnsi" w:cstheme="majorHAnsi"/>
        </w:rPr>
        <w:t>electronically.</w:t>
      </w:r>
    </w:p>
    <w:p w14:paraId="6182958B" w14:textId="77777777" w:rsidR="00371749" w:rsidRPr="00371749" w:rsidRDefault="00371749" w:rsidP="00BF1CC1">
      <w:pPr>
        <w:pStyle w:val="NoSpacing"/>
        <w:numPr>
          <w:ilvl w:val="3"/>
          <w:numId w:val="41"/>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Signed consent form for the conduct of background checks. </w:t>
      </w:r>
    </w:p>
    <w:p w14:paraId="69AFD002" w14:textId="3004257D" w:rsidR="00371749" w:rsidRPr="00371749" w:rsidRDefault="00371749" w:rsidP="00BF1CC1">
      <w:pPr>
        <w:pStyle w:val="NoSpacing"/>
        <w:numPr>
          <w:ilvl w:val="2"/>
          <w:numId w:val="39"/>
        </w:numPr>
        <w:ind w:left="357" w:hanging="357"/>
        <w:jc w:val="both"/>
        <w:rPr>
          <w:rFonts w:asciiTheme="majorHAnsi" w:eastAsia="Times New Roman" w:hAnsiTheme="majorHAnsi" w:cstheme="majorHAnsi"/>
        </w:rPr>
      </w:pPr>
      <w:r w:rsidRPr="00371749">
        <w:rPr>
          <w:rFonts w:asciiTheme="majorHAnsi" w:eastAsia="Times New Roman" w:hAnsiTheme="majorHAnsi" w:cstheme="majorHAnsi"/>
          <w:b/>
        </w:rPr>
        <w:t xml:space="preserve">Security clearance: </w:t>
      </w:r>
      <w:r w:rsidRPr="00371749">
        <w:rPr>
          <w:rFonts w:asciiTheme="majorHAnsi" w:eastAsia="Times New Roman" w:hAnsiTheme="majorHAnsi" w:cstheme="majorHAnsi"/>
        </w:rPr>
        <w:t xml:space="preserve">A security clearance, issued by either the </w:t>
      </w:r>
      <w:r w:rsidRPr="006C7275">
        <w:rPr>
          <w:rFonts w:asciiTheme="majorHAnsi" w:eastAsia="Times New Roman" w:hAnsiTheme="majorHAnsi" w:cstheme="majorHAnsi"/>
        </w:rPr>
        <w:t>SSA or Defence Intelligence (DI) is</w:t>
      </w:r>
      <w:r w:rsidRPr="00371749">
        <w:rPr>
          <w:rFonts w:asciiTheme="majorHAnsi" w:eastAsia="Times New Roman" w:hAnsiTheme="majorHAnsi" w:cstheme="majorHAnsi"/>
        </w:rPr>
        <w:t xml:space="preserve"> required if any employee of the supplier will have or may gain access to classified information throughout the duration of the project or in the process of delivering a service. The level of security clearance required – </w:t>
      </w:r>
      <w:r w:rsidRPr="00371749">
        <w:rPr>
          <w:rFonts w:asciiTheme="majorHAnsi" w:eastAsia="Times New Roman" w:hAnsiTheme="majorHAnsi" w:cstheme="majorHAnsi"/>
          <w:b/>
        </w:rPr>
        <w:t>Confidential</w:t>
      </w:r>
      <w:r w:rsidRPr="00371749">
        <w:rPr>
          <w:rFonts w:asciiTheme="majorHAnsi" w:eastAsia="Times New Roman" w:hAnsiTheme="majorHAnsi" w:cstheme="majorHAnsi"/>
        </w:rPr>
        <w:t xml:space="preserve">, </w:t>
      </w:r>
      <w:r w:rsidRPr="00371749">
        <w:rPr>
          <w:rFonts w:asciiTheme="majorHAnsi" w:eastAsia="Times New Roman" w:hAnsiTheme="majorHAnsi" w:cstheme="majorHAnsi"/>
          <w:b/>
        </w:rPr>
        <w:t>Secret</w:t>
      </w:r>
      <w:r w:rsidRPr="00371749">
        <w:rPr>
          <w:rFonts w:asciiTheme="majorHAnsi" w:eastAsia="Times New Roman" w:hAnsiTheme="majorHAnsi" w:cstheme="majorHAnsi"/>
        </w:rPr>
        <w:t xml:space="preserve"> or </w:t>
      </w:r>
      <w:r w:rsidRPr="00371749">
        <w:rPr>
          <w:rFonts w:asciiTheme="majorHAnsi" w:eastAsia="Times New Roman" w:hAnsiTheme="majorHAnsi" w:cstheme="majorHAnsi"/>
          <w:b/>
        </w:rPr>
        <w:t>Top Secret</w:t>
      </w:r>
      <w:r w:rsidRPr="00371749">
        <w:rPr>
          <w:rFonts w:asciiTheme="majorHAnsi" w:eastAsia="Times New Roman" w:hAnsiTheme="majorHAnsi" w:cstheme="majorHAnsi"/>
        </w:rPr>
        <w:t xml:space="preserve">, will be determined at the sole discretion of </w:t>
      </w:r>
      <w:r w:rsidR="007E6481">
        <w:rPr>
          <w:rFonts w:asciiTheme="majorHAnsi" w:eastAsia="Times New Roman" w:hAnsiTheme="majorHAnsi" w:cstheme="majorHAnsi"/>
        </w:rPr>
        <w:t>SITA</w:t>
      </w:r>
      <w:r w:rsidRPr="00371749">
        <w:rPr>
          <w:rFonts w:asciiTheme="majorHAnsi" w:eastAsia="Times New Roman" w:hAnsiTheme="majorHAnsi" w:cstheme="majorHAnsi"/>
        </w:rPr>
        <w:t>. The supplier will have to replace any employee who do not qualify for a security clearance or is found not suitable by the SSA or DI. The following documentation will be required for the security clearance process:</w:t>
      </w:r>
      <w:r w:rsidR="00EA603D">
        <w:rPr>
          <w:rFonts w:asciiTheme="majorHAnsi" w:eastAsia="Times New Roman" w:hAnsiTheme="majorHAnsi" w:cstheme="majorHAnsi"/>
        </w:rPr>
        <w:t xml:space="preserve"> </w:t>
      </w:r>
    </w:p>
    <w:p w14:paraId="18CBC6C1" w14:textId="70143122" w:rsidR="00371749" w:rsidRPr="00371749" w:rsidRDefault="00371749" w:rsidP="00BF1CC1">
      <w:pPr>
        <w:pStyle w:val="NoSpacing"/>
        <w:numPr>
          <w:ilvl w:val="3"/>
          <w:numId w:val="138"/>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Completed Z204 </w:t>
      </w:r>
      <w:r w:rsidRPr="00DC384C">
        <w:rPr>
          <w:rFonts w:asciiTheme="majorHAnsi" w:eastAsia="Times New Roman" w:hAnsiTheme="majorHAnsi" w:cstheme="majorHAnsi"/>
        </w:rPr>
        <w:t>or DD1057</w:t>
      </w:r>
      <w:r w:rsidRPr="00371749">
        <w:rPr>
          <w:rFonts w:asciiTheme="majorHAnsi" w:eastAsia="Times New Roman" w:hAnsiTheme="majorHAnsi" w:cstheme="majorHAnsi"/>
        </w:rPr>
        <w:t xml:space="preserve"> security clearance application </w:t>
      </w:r>
      <w:r w:rsidR="00F51470" w:rsidRPr="00371749">
        <w:rPr>
          <w:rFonts w:asciiTheme="majorHAnsi" w:eastAsia="Times New Roman" w:hAnsiTheme="majorHAnsi" w:cstheme="majorHAnsi"/>
        </w:rPr>
        <w:t>form.</w:t>
      </w:r>
    </w:p>
    <w:p w14:paraId="5C948E69" w14:textId="15805F07" w:rsidR="00371749" w:rsidRPr="00371749" w:rsidRDefault="00371749" w:rsidP="00BF1CC1">
      <w:pPr>
        <w:pStyle w:val="NoSpacing"/>
        <w:numPr>
          <w:ilvl w:val="3"/>
          <w:numId w:val="138"/>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 </w:t>
      </w:r>
      <w:r w:rsidR="00F51470" w:rsidRPr="00371749">
        <w:rPr>
          <w:rFonts w:asciiTheme="majorHAnsi" w:eastAsia="Times New Roman" w:hAnsiTheme="majorHAnsi" w:cstheme="majorHAnsi"/>
        </w:rPr>
        <w:t>Fingerprints.</w:t>
      </w:r>
    </w:p>
    <w:p w14:paraId="4A284A1B" w14:textId="77777777" w:rsidR="00371749" w:rsidRPr="00371749" w:rsidRDefault="00371749" w:rsidP="00BF1CC1">
      <w:pPr>
        <w:pStyle w:val="NoSpacing"/>
        <w:numPr>
          <w:ilvl w:val="3"/>
          <w:numId w:val="138"/>
        </w:numPr>
        <w:ind w:left="924" w:hanging="357"/>
        <w:jc w:val="both"/>
        <w:rPr>
          <w:rFonts w:asciiTheme="majorHAnsi" w:eastAsia="Times New Roman" w:hAnsiTheme="majorHAnsi" w:cstheme="majorHAnsi"/>
        </w:rPr>
      </w:pPr>
      <w:r w:rsidRPr="00371749">
        <w:rPr>
          <w:rFonts w:asciiTheme="majorHAnsi" w:eastAsia="Times New Roman" w:hAnsiTheme="majorHAnsi" w:cstheme="majorHAnsi"/>
        </w:rPr>
        <w:t xml:space="preserve">Personal documentation of the applicant, including but not limited to, identity document, passport, marriage certificate (if applicable), divorce order (if applicable), qualifications, salary advice and bank statements.         </w:t>
      </w:r>
    </w:p>
    <w:p w14:paraId="6947BBCB" w14:textId="695609A4" w:rsidR="00F2583E" w:rsidRPr="00BF1CC1" w:rsidRDefault="004176AA" w:rsidP="00BF1CC1">
      <w:pPr>
        <w:pStyle w:val="Heading4"/>
        <w:ind w:left="851" w:hanging="851"/>
        <w:jc w:val="both"/>
        <w:rPr>
          <w:szCs w:val="24"/>
        </w:rPr>
      </w:pPr>
      <w:r w:rsidRPr="00BF1CC1">
        <w:rPr>
          <w:szCs w:val="24"/>
        </w:rPr>
        <w:t>Confidentiality and non-disclosure conditions</w:t>
      </w:r>
    </w:p>
    <w:p w14:paraId="7FFC3AE0" w14:textId="77777777" w:rsidR="00942B4A" w:rsidRPr="00371749" w:rsidRDefault="004176AA" w:rsidP="00BF1CC1">
      <w:pPr>
        <w:pStyle w:val="NoSpacing"/>
        <w:numPr>
          <w:ilvl w:val="2"/>
          <w:numId w:val="43"/>
        </w:numPr>
        <w:ind w:left="357" w:hanging="357"/>
        <w:jc w:val="both"/>
        <w:rPr>
          <w:rFonts w:asciiTheme="majorHAnsi" w:hAnsiTheme="majorHAnsi" w:cstheme="majorHAnsi"/>
        </w:rPr>
      </w:pPr>
      <w:r w:rsidRPr="00371749">
        <w:rPr>
          <w:rFonts w:asciiTheme="majorHAnsi" w:hAnsiTheme="majorHAnsi" w:cstheme="majorHAnsi"/>
        </w:rPr>
        <w:t>The Supplier, including its management and staff, must before commencement of the Contract, sign a non-disclosure agreement regarding Confidential Information</w:t>
      </w:r>
    </w:p>
    <w:p w14:paraId="0A6BA54E" w14:textId="6BA0AB6C" w:rsidR="00785040" w:rsidRPr="00371749" w:rsidRDefault="00785040" w:rsidP="00BF1CC1">
      <w:pPr>
        <w:pStyle w:val="NoSpacing"/>
        <w:numPr>
          <w:ilvl w:val="2"/>
          <w:numId w:val="43"/>
        </w:numPr>
        <w:ind w:left="357" w:hanging="357"/>
        <w:jc w:val="both"/>
        <w:rPr>
          <w:rFonts w:asciiTheme="majorHAnsi" w:hAnsiTheme="majorHAnsi" w:cstheme="majorHAnsi"/>
        </w:rPr>
      </w:pPr>
      <w:r w:rsidRPr="00371749">
        <w:rPr>
          <w:rFonts w:asciiTheme="majorHAnsi" w:hAnsiTheme="majorHAnsi" w:cstheme="majorHAnsi"/>
        </w:rPr>
        <w:t xml:space="preserve">Confidential Information means any information or data, irrespective of the form or medium in which it may be stored, which is not in the public </w:t>
      </w:r>
      <w:r w:rsidR="00F51470" w:rsidRPr="00371749">
        <w:rPr>
          <w:rFonts w:asciiTheme="majorHAnsi" w:hAnsiTheme="majorHAnsi" w:cstheme="majorHAnsi"/>
        </w:rPr>
        <w:t>domain,</w:t>
      </w:r>
      <w:r w:rsidRPr="00371749">
        <w:rPr>
          <w:rFonts w:asciiTheme="majorHAnsi" w:hAnsiTheme="majorHAnsi" w:cstheme="majorHAnsi"/>
        </w:rPr>
        <w:t xml:space="preserve"> and which becomes available or accessible to a Party as a consequence of this Contract, including information or data which is prohibited from disclosure by virtue of:</w:t>
      </w:r>
    </w:p>
    <w:p w14:paraId="5EB1539C" w14:textId="49BA821A"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lastRenderedPageBreak/>
        <w:t>the Promotion of Access to Information Act, 2000 (Act no. 2 of 2000</w:t>
      </w:r>
      <w:r w:rsidR="00F51470" w:rsidRPr="004D0DCB">
        <w:rPr>
          <w:rFonts w:asciiTheme="majorHAnsi" w:eastAsia="Times New Roman" w:hAnsiTheme="majorHAnsi" w:cstheme="majorHAnsi"/>
        </w:rPr>
        <w:t>).</w:t>
      </w:r>
    </w:p>
    <w:p w14:paraId="53E1834D" w14:textId="7A9618C8"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being clearly marked "Confidential" and which is provided by one Party to another Party in terms of this </w:t>
      </w:r>
      <w:r w:rsidR="00F51470" w:rsidRPr="004D0DCB">
        <w:rPr>
          <w:rFonts w:asciiTheme="majorHAnsi" w:eastAsia="Times New Roman" w:hAnsiTheme="majorHAnsi" w:cstheme="majorHAnsi"/>
        </w:rPr>
        <w:t>Contract.</w:t>
      </w:r>
    </w:p>
    <w:p w14:paraId="0D7715F0" w14:textId="505BEE90"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being information or data, which one Party provides to another Party or to which a Party has access because of Services provided in terms of this Contract and in which a Party would have a reasonable expectation of </w:t>
      </w:r>
      <w:r w:rsidR="00F51470" w:rsidRPr="004D0DCB">
        <w:rPr>
          <w:rFonts w:asciiTheme="majorHAnsi" w:eastAsia="Times New Roman" w:hAnsiTheme="majorHAnsi" w:cstheme="majorHAnsi"/>
        </w:rPr>
        <w:t>confidentiality.</w:t>
      </w:r>
    </w:p>
    <w:p w14:paraId="2C91606B" w14:textId="1F86D2E8"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being information provided by one Party to another Party in the course of contractual or other negotiations, which could reasonably be expected to prejudice the right of the non-disclosing </w:t>
      </w:r>
      <w:r w:rsidR="00F51470" w:rsidRPr="004D0DCB">
        <w:rPr>
          <w:rFonts w:asciiTheme="majorHAnsi" w:eastAsia="Times New Roman" w:hAnsiTheme="majorHAnsi" w:cstheme="majorHAnsi"/>
        </w:rPr>
        <w:t>Party.</w:t>
      </w:r>
    </w:p>
    <w:p w14:paraId="602CC69B" w14:textId="00D9EB6D"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being information, the disclosure of which could reasonably be expected to endanger a life or physical security of a </w:t>
      </w:r>
      <w:r w:rsidR="00F51470" w:rsidRPr="004D0DCB">
        <w:rPr>
          <w:rFonts w:asciiTheme="majorHAnsi" w:eastAsia="Times New Roman" w:hAnsiTheme="majorHAnsi" w:cstheme="majorHAnsi"/>
        </w:rPr>
        <w:t>person.</w:t>
      </w:r>
    </w:p>
    <w:p w14:paraId="30CC0B11" w14:textId="26343675"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 xml:space="preserve">being technical, scientific, commercial, financial and market-related information, know-how and trade secrets of a </w:t>
      </w:r>
      <w:r w:rsidR="00F51470" w:rsidRPr="004D0DCB">
        <w:rPr>
          <w:rFonts w:asciiTheme="majorHAnsi" w:eastAsia="Times New Roman" w:hAnsiTheme="majorHAnsi" w:cstheme="majorHAnsi"/>
        </w:rPr>
        <w:t>Party.</w:t>
      </w:r>
    </w:p>
    <w:p w14:paraId="1ED14E17" w14:textId="77777777"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being financial, commercial, scientific or technical information, other than trade secrets, of a Party, the disclosure of which would be likely to cause harm to the commercial or financial interests of a non-disclosing Party; and</w:t>
      </w:r>
    </w:p>
    <w:p w14:paraId="5EAD83B2" w14:textId="77777777" w:rsidR="00785040" w:rsidRPr="004D0DCB" w:rsidRDefault="00785040" w:rsidP="00BF1CC1">
      <w:pPr>
        <w:pStyle w:val="NoSpacing"/>
        <w:numPr>
          <w:ilvl w:val="3"/>
          <w:numId w:val="44"/>
        </w:numPr>
        <w:ind w:left="697" w:hanging="357"/>
        <w:jc w:val="both"/>
        <w:rPr>
          <w:rFonts w:asciiTheme="majorHAnsi" w:eastAsia="Times New Roman" w:hAnsiTheme="majorHAnsi" w:cstheme="majorHAnsi"/>
        </w:rPr>
      </w:pPr>
      <w:r w:rsidRPr="004D0DCB">
        <w:rPr>
          <w:rFonts w:asciiTheme="majorHAnsi" w:eastAsia="Times New Roman" w:hAnsiTheme="majorHAnsi" w:cstheme="majorHAnsi"/>
        </w:rPr>
        <w:t>being information supplied by a Party in confidence, the disclosure of which could reasonably be expected either to put the Party at a disadvantage in contractual or other negotiations or to prejudice the Party in commercial competition; or</w:t>
      </w:r>
    </w:p>
    <w:p w14:paraId="41A23E79" w14:textId="77777777" w:rsidR="00785040" w:rsidRPr="00371749" w:rsidRDefault="00785040" w:rsidP="00BF1CC1">
      <w:pPr>
        <w:pStyle w:val="NoSpacing"/>
        <w:numPr>
          <w:ilvl w:val="3"/>
          <w:numId w:val="44"/>
        </w:numPr>
        <w:ind w:left="697" w:hanging="357"/>
        <w:jc w:val="both"/>
        <w:rPr>
          <w:rFonts w:asciiTheme="majorHAnsi" w:hAnsiTheme="majorHAnsi" w:cstheme="majorHAnsi"/>
        </w:rPr>
      </w:pPr>
      <w:r w:rsidRPr="004D0DCB">
        <w:rPr>
          <w:rFonts w:asciiTheme="majorHAnsi" w:eastAsia="Times New Roman" w:hAnsiTheme="majorHAnsi" w:cstheme="majorHAnsi"/>
        </w:rPr>
        <w:t>information the disclosure of which would be likely to prejudice</w:t>
      </w:r>
      <w:r w:rsidRPr="00371749">
        <w:rPr>
          <w:rFonts w:asciiTheme="majorHAnsi" w:hAnsiTheme="majorHAnsi" w:cstheme="majorHAnsi"/>
        </w:rPr>
        <w:t xml:space="preserv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084376A3" w14:textId="14F5E410" w:rsidR="00785040" w:rsidRPr="00371749" w:rsidRDefault="00785040" w:rsidP="00BF1CC1">
      <w:pPr>
        <w:pStyle w:val="NoSpacing"/>
        <w:numPr>
          <w:ilvl w:val="2"/>
          <w:numId w:val="43"/>
        </w:numPr>
        <w:ind w:left="357" w:hanging="357"/>
        <w:jc w:val="both"/>
        <w:rPr>
          <w:rFonts w:asciiTheme="majorHAnsi" w:hAnsiTheme="majorHAnsi" w:cstheme="majorHAnsi"/>
        </w:rPr>
      </w:pPr>
      <w:r w:rsidRPr="00371749">
        <w:rPr>
          <w:rFonts w:asciiTheme="majorHAnsi" w:hAnsiTheme="majorHAnsi" w:cstheme="majorHAnsi"/>
        </w:rPr>
        <w:t xml:space="preserve">Notwithstanding the provisions of this Contract, no Party is entitled to disclose Confidential Information, except where required to do so in terms of a law, without the prior written consent of any other Party having an interest in the </w:t>
      </w:r>
      <w:r w:rsidR="00F51470" w:rsidRPr="00371749">
        <w:rPr>
          <w:rFonts w:asciiTheme="majorHAnsi" w:hAnsiTheme="majorHAnsi" w:cstheme="majorHAnsi"/>
        </w:rPr>
        <w:t>disclosure.</w:t>
      </w:r>
    </w:p>
    <w:p w14:paraId="1F2AF40E" w14:textId="47748424" w:rsidR="00785040" w:rsidRPr="00371749" w:rsidRDefault="00785040" w:rsidP="00BF1CC1">
      <w:pPr>
        <w:pStyle w:val="NoSpacing"/>
        <w:numPr>
          <w:ilvl w:val="2"/>
          <w:numId w:val="43"/>
        </w:numPr>
        <w:ind w:left="357" w:hanging="357"/>
        <w:jc w:val="both"/>
        <w:rPr>
          <w:rFonts w:asciiTheme="majorHAnsi" w:hAnsiTheme="majorHAnsi" w:cstheme="majorHAnsi"/>
        </w:rPr>
      </w:pPr>
      <w:r w:rsidRPr="00371749">
        <w:rPr>
          <w:rFonts w:asciiTheme="majorHAnsi" w:hAnsiTheme="majorHAnsi" w:cstheme="majorHAnsi"/>
        </w:rPr>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F51470" w:rsidRPr="00371749">
        <w:rPr>
          <w:rFonts w:asciiTheme="majorHAnsi" w:hAnsiTheme="majorHAnsi" w:cstheme="majorHAnsi"/>
        </w:rPr>
        <w:t>dispute.</w:t>
      </w:r>
    </w:p>
    <w:p w14:paraId="4DE17056" w14:textId="77777777" w:rsidR="00785040" w:rsidRPr="00371749" w:rsidRDefault="00785040" w:rsidP="00BF1CC1">
      <w:pPr>
        <w:pStyle w:val="NoSpacing"/>
        <w:numPr>
          <w:ilvl w:val="2"/>
          <w:numId w:val="43"/>
        </w:numPr>
        <w:ind w:left="357" w:hanging="357"/>
        <w:jc w:val="both"/>
        <w:rPr>
          <w:rFonts w:asciiTheme="majorHAnsi" w:hAnsiTheme="majorHAnsi" w:cstheme="majorHAnsi"/>
        </w:rPr>
      </w:pPr>
      <w:r w:rsidRPr="00371749">
        <w:rPr>
          <w:rFonts w:asciiTheme="majorHAnsi" w:hAnsiTheme="majorHAnsi" w:cstheme="majorHAns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5C9F765F" w14:textId="2A1EF159" w:rsidR="004176AA" w:rsidRPr="00BF1CC1" w:rsidRDefault="00785040" w:rsidP="00BF1CC1">
      <w:pPr>
        <w:pStyle w:val="Heading4"/>
        <w:ind w:left="851" w:hanging="851"/>
        <w:jc w:val="both"/>
        <w:rPr>
          <w:szCs w:val="24"/>
        </w:rPr>
      </w:pPr>
      <w:r w:rsidRPr="00BF1CC1">
        <w:rPr>
          <w:szCs w:val="24"/>
        </w:rPr>
        <w:t xml:space="preserve">Guarantee and </w:t>
      </w:r>
      <w:r w:rsidR="009A346A">
        <w:rPr>
          <w:szCs w:val="24"/>
        </w:rPr>
        <w:t>W</w:t>
      </w:r>
      <w:r w:rsidRPr="00BF1CC1">
        <w:rPr>
          <w:szCs w:val="24"/>
        </w:rPr>
        <w:t>arranties</w:t>
      </w:r>
    </w:p>
    <w:p w14:paraId="6C8D0043" w14:textId="77777777" w:rsidR="00785040" w:rsidRPr="00371749" w:rsidRDefault="00785040" w:rsidP="00BF1CC1">
      <w:pPr>
        <w:pStyle w:val="NoSpacing"/>
        <w:numPr>
          <w:ilvl w:val="2"/>
          <w:numId w:val="45"/>
        </w:numPr>
        <w:ind w:left="357" w:hanging="357"/>
        <w:jc w:val="both"/>
        <w:rPr>
          <w:rFonts w:asciiTheme="majorHAnsi" w:hAnsiTheme="majorHAnsi" w:cstheme="majorHAnsi"/>
        </w:rPr>
      </w:pPr>
      <w:r w:rsidRPr="00371749">
        <w:rPr>
          <w:rFonts w:asciiTheme="majorHAnsi" w:hAnsiTheme="majorHAnsi" w:cstheme="majorHAnsi"/>
        </w:rPr>
        <w:t>The supplier confirms that:</w:t>
      </w:r>
    </w:p>
    <w:p w14:paraId="784FFDCD" w14:textId="77777777" w:rsidR="00785040" w:rsidRPr="00371749" w:rsidRDefault="00785040" w:rsidP="00BF1CC1">
      <w:pPr>
        <w:pStyle w:val="NoSpacing"/>
        <w:numPr>
          <w:ilvl w:val="3"/>
          <w:numId w:val="47"/>
        </w:numPr>
        <w:ind w:left="697" w:hanging="357"/>
        <w:jc w:val="both"/>
        <w:rPr>
          <w:rFonts w:asciiTheme="majorHAnsi" w:hAnsiTheme="majorHAnsi" w:cstheme="majorHAnsi"/>
        </w:rPr>
      </w:pPr>
      <w:r w:rsidRPr="00371749">
        <w:rPr>
          <w:rFonts w:asciiTheme="majorHAnsi" w:hAnsiTheme="majorHAnsi" w:cstheme="majorHAnsi"/>
        </w:rPr>
        <w:t xml:space="preserve">The warranty of goods supplied under this contract remains valid for the duration of the contract after the goods were delivered, installed and commissioned with a sign off, including the </w:t>
      </w:r>
      <w:proofErr w:type="gramStart"/>
      <w:r w:rsidRPr="00371749">
        <w:rPr>
          <w:rFonts w:asciiTheme="majorHAnsi" w:hAnsiTheme="majorHAnsi" w:cstheme="majorHAnsi"/>
        </w:rPr>
        <w:t>clients</w:t>
      </w:r>
      <w:proofErr w:type="gramEnd"/>
      <w:r w:rsidRPr="00371749">
        <w:rPr>
          <w:rFonts w:asciiTheme="majorHAnsi" w:hAnsiTheme="majorHAnsi" w:cstheme="majorHAnsi"/>
        </w:rPr>
        <w:t xml:space="preserve"> signature</w:t>
      </w:r>
    </w:p>
    <w:p w14:paraId="2FC89E3B" w14:textId="68FB261F" w:rsidR="00785040" w:rsidRPr="00371749" w:rsidRDefault="00785040" w:rsidP="00BF1CC1">
      <w:pPr>
        <w:pStyle w:val="NoSpacing"/>
        <w:numPr>
          <w:ilvl w:val="3"/>
          <w:numId w:val="47"/>
        </w:numPr>
        <w:ind w:left="697" w:hanging="357"/>
        <w:jc w:val="both"/>
        <w:rPr>
          <w:rFonts w:asciiTheme="majorHAnsi" w:hAnsiTheme="majorHAnsi" w:cstheme="majorHAnsi"/>
        </w:rPr>
      </w:pPr>
      <w:r w:rsidRPr="00371749">
        <w:rPr>
          <w:rFonts w:asciiTheme="majorHAnsi" w:hAnsiTheme="majorHAnsi" w:cstheme="majorHAnsi"/>
        </w:rPr>
        <w:t xml:space="preserve">as at Commencement Date, it has the rights, title and interest in and to the Product or Services to deliver such Product or Services in terms of the Contract and that such rights are free from any encumbrances </w:t>
      </w:r>
      <w:r w:rsidR="00F51470" w:rsidRPr="00371749">
        <w:rPr>
          <w:rFonts w:asciiTheme="majorHAnsi" w:hAnsiTheme="majorHAnsi" w:cstheme="majorHAnsi"/>
        </w:rPr>
        <w:t>whatsoever.</w:t>
      </w:r>
    </w:p>
    <w:p w14:paraId="3E6B018B" w14:textId="3DFD13AA" w:rsidR="00785040" w:rsidRDefault="00785040" w:rsidP="00BF1CC1">
      <w:pPr>
        <w:pStyle w:val="NoSpacing"/>
        <w:numPr>
          <w:ilvl w:val="3"/>
          <w:numId w:val="47"/>
        </w:numPr>
        <w:ind w:left="697" w:hanging="357"/>
        <w:jc w:val="both"/>
        <w:rPr>
          <w:rFonts w:asciiTheme="majorHAnsi" w:hAnsiTheme="majorHAnsi" w:cstheme="majorHAnsi"/>
        </w:rPr>
      </w:pPr>
      <w:r w:rsidRPr="00371749">
        <w:rPr>
          <w:rFonts w:asciiTheme="majorHAnsi" w:hAnsiTheme="majorHAnsi" w:cstheme="majorHAnsi"/>
        </w:rPr>
        <w:t xml:space="preserve">the Product is in good working order, free from Defects in material and workmanship, and substantially conforms to the Specifications, for the duration of the Warranty </w:t>
      </w:r>
      <w:r w:rsidR="00F51470" w:rsidRPr="00371749">
        <w:rPr>
          <w:rFonts w:asciiTheme="majorHAnsi" w:hAnsiTheme="majorHAnsi" w:cstheme="majorHAnsi"/>
        </w:rPr>
        <w:t>period.</w:t>
      </w:r>
    </w:p>
    <w:p w14:paraId="21973F74" w14:textId="5CB1D909" w:rsidR="007458CD" w:rsidRPr="007458CD" w:rsidRDefault="007458CD" w:rsidP="00BF1CC1">
      <w:pPr>
        <w:pStyle w:val="NoSpacing"/>
        <w:numPr>
          <w:ilvl w:val="3"/>
          <w:numId w:val="47"/>
        </w:numPr>
        <w:ind w:left="697" w:hanging="357"/>
        <w:jc w:val="both"/>
        <w:rPr>
          <w:rFonts w:asciiTheme="majorHAnsi" w:hAnsiTheme="majorHAnsi" w:cstheme="majorHAnsi"/>
        </w:rPr>
      </w:pPr>
      <w:r w:rsidRPr="004D0DCB">
        <w:rPr>
          <w:rFonts w:asciiTheme="majorHAnsi" w:hAnsiTheme="majorHAnsi" w:cstheme="majorHAnsi"/>
        </w:rPr>
        <w:t>Product Warranty</w:t>
      </w:r>
    </w:p>
    <w:p w14:paraId="4269FB50" w14:textId="77777777"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7458CD">
        <w:rPr>
          <w:rFonts w:asciiTheme="majorHAnsi" w:eastAsiaTheme="minorEastAsia" w:hAnsiTheme="majorHAnsi" w:cstheme="majorHAnsi"/>
        </w:rPr>
        <w:t>The Bidder must provide manufacturer-backed warranties for all hardware and software components.</w:t>
      </w:r>
    </w:p>
    <w:p w14:paraId="76DB1269" w14:textId="77777777"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7458CD">
        <w:rPr>
          <w:rFonts w:asciiTheme="majorHAnsi" w:eastAsiaTheme="minorEastAsia" w:hAnsiTheme="majorHAnsi" w:cstheme="majorHAnsi"/>
        </w:rPr>
        <w:t>Warranties must cover defects in materials, workmanship, and functionality for a minimum period as specified in the contract.</w:t>
      </w:r>
    </w:p>
    <w:p w14:paraId="4D5E4AFE" w14:textId="413594EA" w:rsidR="007458CD" w:rsidRPr="007458CD" w:rsidRDefault="007458CD" w:rsidP="00BF1CC1">
      <w:pPr>
        <w:pStyle w:val="NoSpacing"/>
        <w:numPr>
          <w:ilvl w:val="3"/>
          <w:numId w:val="47"/>
        </w:numPr>
        <w:ind w:left="697" w:hanging="357"/>
        <w:jc w:val="both"/>
        <w:rPr>
          <w:rFonts w:asciiTheme="majorHAnsi" w:hAnsiTheme="majorHAnsi" w:cstheme="majorHAnsi"/>
        </w:rPr>
      </w:pPr>
      <w:r w:rsidRPr="004D0DCB">
        <w:rPr>
          <w:rFonts w:asciiTheme="majorHAnsi" w:hAnsiTheme="majorHAnsi" w:cstheme="majorHAnsi"/>
        </w:rPr>
        <w:t>System Performance Guarantee</w:t>
      </w:r>
    </w:p>
    <w:p w14:paraId="356FCE10" w14:textId="4B529BE8"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7458CD">
        <w:rPr>
          <w:rFonts w:asciiTheme="majorHAnsi" w:eastAsiaTheme="minorEastAsia" w:hAnsiTheme="majorHAnsi" w:cstheme="majorHAnsi"/>
        </w:rPr>
        <w:lastRenderedPageBreak/>
        <w:t xml:space="preserve">The Bidder guarantees that the </w:t>
      </w:r>
      <w:r w:rsidR="003D1ADB">
        <w:rPr>
          <w:rFonts w:asciiTheme="majorHAnsi" w:eastAsiaTheme="minorEastAsia" w:hAnsiTheme="majorHAnsi" w:cstheme="majorHAnsi"/>
        </w:rPr>
        <w:t>CCTV</w:t>
      </w:r>
      <w:r w:rsidR="006C7275">
        <w:rPr>
          <w:rFonts w:asciiTheme="majorHAnsi" w:eastAsiaTheme="minorEastAsia" w:hAnsiTheme="majorHAnsi" w:cstheme="majorHAnsi"/>
        </w:rPr>
        <w:t xml:space="preserve"> </w:t>
      </w:r>
      <w:r w:rsidRPr="007458CD">
        <w:rPr>
          <w:rFonts w:asciiTheme="majorHAnsi" w:eastAsiaTheme="minorEastAsia" w:hAnsiTheme="majorHAnsi" w:cstheme="majorHAnsi"/>
        </w:rPr>
        <w:t>will perform in accordance with the functional and operational requirements specified in the tender.</w:t>
      </w:r>
    </w:p>
    <w:p w14:paraId="1D4102D9" w14:textId="77777777"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7458CD">
        <w:rPr>
          <w:rFonts w:asciiTheme="majorHAnsi" w:eastAsiaTheme="minorEastAsia" w:hAnsiTheme="majorHAnsi" w:cstheme="majorHAnsi"/>
        </w:rPr>
        <w:t>Any performance deficiencies identified during the warranty period must be corrected at no additional cost to the Procuring Entity.</w:t>
      </w:r>
    </w:p>
    <w:p w14:paraId="6216F9CD" w14:textId="2BDF3ADE" w:rsidR="007458CD" w:rsidRPr="00F36BB7" w:rsidRDefault="007458CD" w:rsidP="00BF1CC1">
      <w:pPr>
        <w:pStyle w:val="NoSpacing"/>
        <w:numPr>
          <w:ilvl w:val="3"/>
          <w:numId w:val="47"/>
        </w:numPr>
        <w:ind w:left="697" w:hanging="357"/>
        <w:jc w:val="both"/>
        <w:rPr>
          <w:rFonts w:asciiTheme="majorHAnsi" w:hAnsiTheme="majorHAnsi" w:cstheme="majorHAnsi"/>
        </w:rPr>
      </w:pPr>
      <w:r w:rsidRPr="004D0DCB">
        <w:rPr>
          <w:rFonts w:asciiTheme="majorHAnsi" w:hAnsiTheme="majorHAnsi" w:cstheme="majorHAnsi"/>
        </w:rPr>
        <w:t>Maintenance and Support Warranty</w:t>
      </w:r>
    </w:p>
    <w:p w14:paraId="267A0571" w14:textId="77777777"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F36BB7">
        <w:rPr>
          <w:rFonts w:asciiTheme="majorHAnsi" w:eastAsiaTheme="minorEastAsia" w:hAnsiTheme="majorHAnsi" w:cstheme="majorHAnsi"/>
        </w:rPr>
        <w:t>The Bidder shall provide maintenance and support services for the system throughout the warranty period, including corrective and preventive maintenance.</w:t>
      </w:r>
    </w:p>
    <w:p w14:paraId="322F7CF8" w14:textId="77777777" w:rsidR="007458CD" w:rsidRPr="00F36BB7"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hAnsiTheme="majorHAnsi" w:cstheme="majorHAnsi"/>
        </w:rPr>
      </w:pPr>
      <w:r w:rsidRPr="00F36BB7">
        <w:rPr>
          <w:rFonts w:asciiTheme="majorHAnsi" w:eastAsiaTheme="minorEastAsia" w:hAnsiTheme="majorHAnsi" w:cstheme="majorHAnsi"/>
        </w:rPr>
        <w:t>Response times and service levels for maintenance requests must meet the contractual requirements.</w:t>
      </w:r>
    </w:p>
    <w:p w14:paraId="62DA036B" w14:textId="7959D501" w:rsidR="007458CD" w:rsidRPr="00F36BB7" w:rsidRDefault="007458CD" w:rsidP="00BF1CC1">
      <w:pPr>
        <w:pStyle w:val="NoSpacing"/>
        <w:numPr>
          <w:ilvl w:val="3"/>
          <w:numId w:val="47"/>
        </w:numPr>
        <w:ind w:left="697" w:hanging="357"/>
        <w:jc w:val="both"/>
        <w:rPr>
          <w:rFonts w:asciiTheme="majorHAnsi" w:hAnsiTheme="majorHAnsi" w:cstheme="majorHAnsi"/>
        </w:rPr>
      </w:pPr>
      <w:r w:rsidRPr="004D0DCB">
        <w:rPr>
          <w:rFonts w:asciiTheme="majorHAnsi" w:hAnsiTheme="majorHAnsi" w:cstheme="majorHAnsi"/>
        </w:rPr>
        <w:t>Replacement and Repair</w:t>
      </w:r>
    </w:p>
    <w:p w14:paraId="60C20B18" w14:textId="77777777" w:rsidR="007458CD" w:rsidRPr="00BF1CC1"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F36BB7">
        <w:rPr>
          <w:rFonts w:asciiTheme="majorHAnsi" w:eastAsiaTheme="minorEastAsia" w:hAnsiTheme="majorHAnsi" w:cstheme="majorHAnsi"/>
        </w:rPr>
        <w:t>Any faulty or non-conforming equipment or software must be repaired or replaced by the Bidder within the agreed service level timelines.</w:t>
      </w:r>
    </w:p>
    <w:p w14:paraId="0F306ECA" w14:textId="6B137955" w:rsidR="007458CD" w:rsidRPr="00F36BB7" w:rsidRDefault="007458CD" w:rsidP="00BF1CC1">
      <w:pPr>
        <w:pStyle w:val="NoSpacing"/>
        <w:numPr>
          <w:ilvl w:val="3"/>
          <w:numId w:val="47"/>
        </w:numPr>
        <w:ind w:left="697" w:hanging="357"/>
        <w:jc w:val="both"/>
        <w:rPr>
          <w:rFonts w:asciiTheme="majorHAnsi" w:hAnsiTheme="majorHAnsi" w:cstheme="majorHAnsi"/>
        </w:rPr>
      </w:pPr>
      <w:r w:rsidRPr="004D0DCB">
        <w:rPr>
          <w:rFonts w:asciiTheme="majorHAnsi" w:hAnsiTheme="majorHAnsi" w:cstheme="majorHAnsi"/>
        </w:rPr>
        <w:t>Documentation</w:t>
      </w:r>
    </w:p>
    <w:p w14:paraId="029F6AC9" w14:textId="7B0493F9" w:rsidR="004018BD" w:rsidRPr="004D0DCB" w:rsidRDefault="007458CD" w:rsidP="00BF1CC1">
      <w:pPr>
        <w:pStyle w:val="ListParagraph"/>
        <w:widowControl w:val="0"/>
        <w:numPr>
          <w:ilvl w:val="0"/>
          <w:numId w:val="142"/>
        </w:numPr>
        <w:autoSpaceDE w:val="0"/>
        <w:autoSpaceDN w:val="0"/>
        <w:spacing w:line="240" w:lineRule="auto"/>
        <w:ind w:left="1491" w:hanging="357"/>
        <w:contextualSpacing/>
        <w:outlineLvl w:val="9"/>
        <w:rPr>
          <w:rFonts w:asciiTheme="majorHAnsi" w:eastAsiaTheme="minorEastAsia" w:hAnsiTheme="majorHAnsi" w:cstheme="majorHAnsi"/>
        </w:rPr>
      </w:pPr>
      <w:r w:rsidRPr="007458CD">
        <w:rPr>
          <w:rFonts w:asciiTheme="majorHAnsi" w:eastAsiaTheme="minorEastAsia" w:hAnsiTheme="majorHAnsi" w:cstheme="majorHAnsi"/>
        </w:rPr>
        <w:t>The Bidder must provide formal warranty certificates and guarantee documentation for all components and services supplied.</w:t>
      </w:r>
    </w:p>
    <w:p w14:paraId="2A270F9C" w14:textId="77777777" w:rsidR="004176AA" w:rsidRPr="006C7275" w:rsidRDefault="00785040" w:rsidP="00BF1CC1">
      <w:pPr>
        <w:pStyle w:val="Heading4"/>
        <w:ind w:left="851" w:hanging="851"/>
        <w:jc w:val="both"/>
        <w:rPr>
          <w:rFonts w:cstheme="majorHAnsi"/>
          <w:sz w:val="28"/>
          <w:szCs w:val="28"/>
        </w:rPr>
      </w:pPr>
      <w:r w:rsidRPr="00BF1CC1">
        <w:rPr>
          <w:szCs w:val="24"/>
        </w:rPr>
        <w:t>Intellectual Property Rights</w:t>
      </w:r>
    </w:p>
    <w:p w14:paraId="378E8C8B" w14:textId="2265AD9E" w:rsidR="004176AA" w:rsidRPr="00371749" w:rsidRDefault="007E6481" w:rsidP="00BF1CC1">
      <w:pPr>
        <w:pStyle w:val="NoSpacing"/>
        <w:numPr>
          <w:ilvl w:val="2"/>
          <w:numId w:val="46"/>
        </w:numPr>
        <w:ind w:left="357" w:hanging="357"/>
        <w:jc w:val="both"/>
        <w:rPr>
          <w:rFonts w:asciiTheme="majorHAnsi" w:hAnsiTheme="majorHAnsi" w:cstheme="majorHAnsi"/>
        </w:rPr>
      </w:pPr>
      <w:r>
        <w:rPr>
          <w:rFonts w:asciiTheme="majorHAnsi" w:hAnsiTheme="majorHAnsi" w:cstheme="majorHAnsi"/>
        </w:rPr>
        <w:t>SITA</w:t>
      </w:r>
      <w:r w:rsidR="00785040" w:rsidRPr="00371749">
        <w:rPr>
          <w:rFonts w:asciiTheme="majorHAnsi" w:hAnsiTheme="majorHAnsi" w:cstheme="majorHAnsi"/>
        </w:rPr>
        <w:t xml:space="preserve"> retains all Intellectual Property Rights in and to </w:t>
      </w:r>
      <w:r>
        <w:rPr>
          <w:rFonts w:asciiTheme="majorHAnsi" w:hAnsiTheme="majorHAnsi" w:cstheme="majorHAnsi"/>
        </w:rPr>
        <w:t>SITA</w:t>
      </w:r>
      <w:r w:rsidR="00414245">
        <w:rPr>
          <w:rFonts w:asciiTheme="majorHAnsi" w:hAnsiTheme="majorHAnsi" w:cstheme="majorHAnsi"/>
        </w:rPr>
        <w:t>’s</w:t>
      </w:r>
      <w:r w:rsidR="00785040" w:rsidRPr="00371749">
        <w:rPr>
          <w:rFonts w:asciiTheme="majorHAnsi" w:hAnsiTheme="majorHAnsi" w:cstheme="majorHAnsi"/>
        </w:rPr>
        <w:t xml:space="preserve"> Intellectual Property. As of the Effective Date, the Supplier is granted a non-exclusive license, for the continued duration of this Contract, to perform any lawful act including the right to use, copy, maintain, modify, enhance and create derivative works of </w:t>
      </w:r>
      <w:r>
        <w:rPr>
          <w:rFonts w:asciiTheme="majorHAnsi" w:hAnsiTheme="majorHAnsi" w:cstheme="majorHAnsi"/>
        </w:rPr>
        <w:t>SITA/</w:t>
      </w:r>
      <w:r w:rsidR="001544B6">
        <w:rPr>
          <w:rFonts w:asciiTheme="majorHAnsi" w:hAnsiTheme="majorHAnsi" w:cstheme="majorHAnsi"/>
        </w:rPr>
        <w:t>department</w:t>
      </w:r>
      <w:r w:rsidR="00785040" w:rsidRPr="00371749">
        <w:rPr>
          <w:rFonts w:asciiTheme="majorHAnsi" w:hAnsiTheme="majorHAnsi" w:cstheme="majorHAnsi"/>
        </w:rPr>
        <w:t xml:space="preserve">'s Intellectual Property for the sole purpose of providing the Products or Services to </w:t>
      </w:r>
      <w:r>
        <w:rPr>
          <w:rFonts w:asciiTheme="majorHAnsi" w:hAnsiTheme="majorHAnsi" w:cstheme="majorHAnsi"/>
        </w:rPr>
        <w:t>SITA/</w:t>
      </w:r>
      <w:r w:rsidR="001544B6">
        <w:rPr>
          <w:rFonts w:asciiTheme="majorHAnsi" w:hAnsiTheme="majorHAnsi" w:cstheme="majorHAnsi"/>
        </w:rPr>
        <w:t>department</w:t>
      </w:r>
      <w:r w:rsidR="00785040" w:rsidRPr="00371749">
        <w:rPr>
          <w:rFonts w:asciiTheme="majorHAnsi" w:hAnsiTheme="majorHAnsi" w:cstheme="majorHAnsi"/>
        </w:rPr>
        <w:t xml:space="preserve"> pursuant to this Contract; provided that the Supplier must not be permitted to use </w:t>
      </w:r>
      <w:r>
        <w:rPr>
          <w:rFonts w:asciiTheme="majorHAnsi" w:hAnsiTheme="majorHAnsi" w:cstheme="majorHAnsi"/>
        </w:rPr>
        <w:t>SITA/department</w:t>
      </w:r>
      <w:r w:rsidR="00785040" w:rsidRPr="00371749">
        <w:rPr>
          <w:rFonts w:asciiTheme="majorHAnsi" w:hAnsiTheme="majorHAnsi" w:cstheme="majorHAnsi"/>
        </w:rPr>
        <w:t xml:space="preserve">'s Intellectual Property for the benefit of any entities other than </w:t>
      </w:r>
      <w:r>
        <w:rPr>
          <w:rFonts w:asciiTheme="majorHAnsi" w:hAnsiTheme="majorHAnsi" w:cstheme="majorHAnsi"/>
        </w:rPr>
        <w:t>SITA</w:t>
      </w:r>
      <w:r w:rsidR="00785040" w:rsidRPr="00371749">
        <w:rPr>
          <w:rFonts w:asciiTheme="majorHAnsi" w:hAnsiTheme="majorHAnsi" w:cstheme="majorHAnsi"/>
        </w:rPr>
        <w:t xml:space="preserve"> without the written consent of </w:t>
      </w:r>
      <w:r>
        <w:rPr>
          <w:rFonts w:asciiTheme="majorHAnsi" w:hAnsiTheme="majorHAnsi" w:cstheme="majorHAnsi"/>
        </w:rPr>
        <w:t>SITA</w:t>
      </w:r>
      <w:r w:rsidR="00785040" w:rsidRPr="00371749">
        <w:rPr>
          <w:rFonts w:asciiTheme="majorHAnsi" w:hAnsiTheme="majorHAnsi" w:cstheme="majorHAnsi"/>
        </w:rPr>
        <w:t xml:space="preserve">, which consent may be withheld in </w:t>
      </w:r>
      <w:r>
        <w:rPr>
          <w:rFonts w:asciiTheme="majorHAnsi" w:hAnsiTheme="majorHAnsi" w:cstheme="majorHAnsi"/>
        </w:rPr>
        <w:t>SITA/department</w:t>
      </w:r>
      <w:r w:rsidR="00785040" w:rsidRPr="00371749">
        <w:rPr>
          <w:rFonts w:asciiTheme="majorHAnsi" w:hAnsiTheme="majorHAnsi" w:cstheme="majorHAnsi"/>
        </w:rPr>
        <w:t xml:space="preserve">'s sole and absolute discretion. Except as otherwise requested or approved by </w:t>
      </w:r>
      <w:r>
        <w:rPr>
          <w:rFonts w:asciiTheme="majorHAnsi" w:hAnsiTheme="majorHAnsi" w:cstheme="majorHAnsi"/>
        </w:rPr>
        <w:t>SITA/department</w:t>
      </w:r>
      <w:r w:rsidR="00785040" w:rsidRPr="00371749">
        <w:rPr>
          <w:rFonts w:asciiTheme="majorHAnsi" w:hAnsiTheme="majorHAnsi" w:cstheme="majorHAnsi"/>
        </w:rPr>
        <w:t xml:space="preserve">, which approval is in </w:t>
      </w:r>
      <w:r>
        <w:rPr>
          <w:rFonts w:asciiTheme="majorHAnsi" w:hAnsiTheme="majorHAnsi" w:cstheme="majorHAnsi"/>
        </w:rPr>
        <w:t>SITA/department</w:t>
      </w:r>
      <w:r w:rsidR="00785040" w:rsidRPr="00371749">
        <w:rPr>
          <w:rFonts w:asciiTheme="majorHAnsi" w:hAnsiTheme="majorHAnsi" w:cstheme="majorHAnsi"/>
        </w:rPr>
        <w:t xml:space="preserve">'s sole and absolute discretion, the Supplier must cease all use of </w:t>
      </w:r>
      <w:r>
        <w:rPr>
          <w:rFonts w:asciiTheme="majorHAnsi" w:hAnsiTheme="majorHAnsi" w:cstheme="majorHAnsi"/>
        </w:rPr>
        <w:t>SITA/department</w:t>
      </w:r>
      <w:r w:rsidR="00785040" w:rsidRPr="00371749">
        <w:rPr>
          <w:rFonts w:asciiTheme="majorHAnsi" w:hAnsiTheme="majorHAnsi" w:cstheme="majorHAnsi"/>
        </w:rPr>
        <w:t>'s Intellectual Property, at of the earliest of:</w:t>
      </w:r>
    </w:p>
    <w:p w14:paraId="72B2852A" w14:textId="60B57A78" w:rsidR="00FB0A01" w:rsidRPr="00371749" w:rsidRDefault="00FB0A01" w:rsidP="00BF1CC1">
      <w:pPr>
        <w:pStyle w:val="NoSpacing"/>
        <w:numPr>
          <w:ilvl w:val="3"/>
          <w:numId w:val="48"/>
        </w:numPr>
        <w:ind w:left="924" w:hanging="357"/>
        <w:jc w:val="both"/>
        <w:rPr>
          <w:rFonts w:asciiTheme="majorHAnsi" w:hAnsiTheme="majorHAnsi" w:cstheme="majorHAnsi"/>
        </w:rPr>
      </w:pPr>
      <w:r w:rsidRPr="00371749">
        <w:rPr>
          <w:rFonts w:asciiTheme="majorHAnsi" w:hAnsiTheme="majorHAnsi" w:cstheme="majorHAnsi"/>
        </w:rPr>
        <w:t xml:space="preserve">termination or expiration date of this </w:t>
      </w:r>
      <w:r w:rsidR="00F51470" w:rsidRPr="00371749">
        <w:rPr>
          <w:rFonts w:asciiTheme="majorHAnsi" w:hAnsiTheme="majorHAnsi" w:cstheme="majorHAnsi"/>
        </w:rPr>
        <w:t>Contract.</w:t>
      </w:r>
      <w:r w:rsidRPr="00371749">
        <w:rPr>
          <w:rFonts w:asciiTheme="majorHAnsi" w:hAnsiTheme="majorHAnsi" w:cstheme="majorHAnsi"/>
        </w:rPr>
        <w:t xml:space="preserve"> </w:t>
      </w:r>
    </w:p>
    <w:p w14:paraId="45AB7FD6" w14:textId="77777777" w:rsidR="00FB0A01" w:rsidRPr="00371749" w:rsidRDefault="00FB0A01" w:rsidP="00BF1CC1">
      <w:pPr>
        <w:pStyle w:val="NoSpacing"/>
        <w:numPr>
          <w:ilvl w:val="3"/>
          <w:numId w:val="48"/>
        </w:numPr>
        <w:ind w:left="924" w:hanging="357"/>
        <w:jc w:val="both"/>
        <w:rPr>
          <w:rFonts w:asciiTheme="majorHAnsi" w:hAnsiTheme="majorHAnsi" w:cstheme="majorHAnsi"/>
        </w:rPr>
      </w:pPr>
      <w:r w:rsidRPr="00371749">
        <w:rPr>
          <w:rFonts w:asciiTheme="majorHAnsi" w:hAnsiTheme="majorHAnsi" w:cstheme="majorHAnsi"/>
        </w:rPr>
        <w:t xml:space="preserve">the date of completion of the Services; and </w:t>
      </w:r>
    </w:p>
    <w:p w14:paraId="5F541E04" w14:textId="77777777" w:rsidR="00FB0A01" w:rsidRPr="00371749" w:rsidRDefault="00FB0A01" w:rsidP="00BF1CC1">
      <w:pPr>
        <w:pStyle w:val="NoSpacing"/>
        <w:numPr>
          <w:ilvl w:val="3"/>
          <w:numId w:val="48"/>
        </w:numPr>
        <w:ind w:left="924" w:hanging="357"/>
        <w:jc w:val="both"/>
        <w:rPr>
          <w:rFonts w:asciiTheme="majorHAnsi" w:hAnsiTheme="majorHAnsi" w:cstheme="majorHAnsi"/>
        </w:rPr>
      </w:pPr>
      <w:r w:rsidRPr="00371749">
        <w:rPr>
          <w:rFonts w:asciiTheme="majorHAnsi" w:hAnsiTheme="majorHAnsi" w:cstheme="majorHAnsi"/>
        </w:rPr>
        <w:t>the date of rendering of the last of the Deliverables</w:t>
      </w:r>
    </w:p>
    <w:p w14:paraId="39106129" w14:textId="7B2AE13F" w:rsidR="00FB0A01" w:rsidRPr="00371749" w:rsidRDefault="00FB0A01" w:rsidP="00BF1CC1">
      <w:pPr>
        <w:pStyle w:val="NoSpacing"/>
        <w:numPr>
          <w:ilvl w:val="2"/>
          <w:numId w:val="46"/>
        </w:numPr>
        <w:ind w:left="357" w:hanging="357"/>
        <w:jc w:val="both"/>
        <w:rPr>
          <w:rFonts w:asciiTheme="majorHAnsi" w:hAnsiTheme="majorHAnsi" w:cstheme="majorHAnsi"/>
        </w:rPr>
      </w:pPr>
      <w:r w:rsidRPr="00371749">
        <w:rPr>
          <w:rFonts w:asciiTheme="majorHAnsi" w:hAnsiTheme="majorHAnsi" w:cstheme="majorHAnsi"/>
        </w:rPr>
        <w:t xml:space="preserve">If </w:t>
      </w:r>
      <w:r w:rsidR="001F49D5" w:rsidRPr="00371749">
        <w:rPr>
          <w:rFonts w:asciiTheme="majorHAnsi" w:hAnsiTheme="majorHAnsi" w:cstheme="majorHAnsi"/>
        </w:rPr>
        <w:t>so,</w:t>
      </w:r>
      <w:r w:rsidRPr="00371749">
        <w:rPr>
          <w:rFonts w:asciiTheme="majorHAnsi" w:hAnsiTheme="majorHAnsi" w:cstheme="majorHAnsi"/>
        </w:rPr>
        <w:t xml:space="preserve"> required by </w:t>
      </w:r>
      <w:r w:rsidR="007E6481">
        <w:rPr>
          <w:rFonts w:asciiTheme="majorHAnsi" w:hAnsiTheme="majorHAnsi" w:cstheme="majorHAnsi"/>
        </w:rPr>
        <w:t>SITA/department</w:t>
      </w:r>
      <w:r w:rsidRPr="00371749">
        <w:rPr>
          <w:rFonts w:asciiTheme="majorHAnsi" w:hAnsiTheme="majorHAnsi" w:cstheme="majorHAnsi"/>
        </w:rPr>
        <w:t xml:space="preserve">, the Supplier must certify in writing to </w:t>
      </w:r>
      <w:r w:rsidR="007E6481">
        <w:rPr>
          <w:rFonts w:asciiTheme="majorHAnsi" w:hAnsiTheme="majorHAnsi" w:cstheme="majorHAnsi"/>
        </w:rPr>
        <w:t>SITA/department</w:t>
      </w:r>
      <w:r w:rsidRPr="00371749">
        <w:rPr>
          <w:rFonts w:asciiTheme="majorHAnsi" w:hAnsiTheme="majorHAnsi" w:cstheme="majorHAnsi"/>
        </w:rPr>
        <w:t xml:space="preserve"> that it has either returned all </w:t>
      </w:r>
      <w:r w:rsidR="007E6481">
        <w:rPr>
          <w:rFonts w:asciiTheme="majorHAnsi" w:hAnsiTheme="majorHAnsi" w:cstheme="majorHAnsi"/>
        </w:rPr>
        <w:t>SITA/department</w:t>
      </w:r>
      <w:r w:rsidRPr="00371749">
        <w:rPr>
          <w:rFonts w:asciiTheme="majorHAnsi" w:hAnsiTheme="majorHAnsi" w:cstheme="majorHAnsi"/>
        </w:rPr>
        <w:t xml:space="preserve"> Intellectual Property to </w:t>
      </w:r>
      <w:r w:rsidR="007E6481">
        <w:rPr>
          <w:rFonts w:asciiTheme="majorHAnsi" w:hAnsiTheme="majorHAnsi" w:cstheme="majorHAnsi"/>
        </w:rPr>
        <w:t>SITA/department</w:t>
      </w:r>
      <w:r w:rsidRPr="00371749">
        <w:rPr>
          <w:rFonts w:asciiTheme="majorHAnsi" w:hAnsiTheme="majorHAnsi" w:cstheme="majorHAnsi"/>
        </w:rPr>
        <w:t xml:space="preserve"> or destroyed or deleted all other </w:t>
      </w:r>
      <w:r w:rsidR="007E6481">
        <w:rPr>
          <w:rFonts w:asciiTheme="majorHAnsi" w:hAnsiTheme="majorHAnsi" w:cstheme="majorHAnsi"/>
        </w:rPr>
        <w:t>SITA/department</w:t>
      </w:r>
      <w:r w:rsidRPr="00371749">
        <w:rPr>
          <w:rFonts w:asciiTheme="majorHAnsi" w:hAnsiTheme="majorHAnsi" w:cstheme="majorHAnsi"/>
        </w:rPr>
        <w:t xml:space="preserve"> Intellectual Property in its possession or under its control</w:t>
      </w:r>
      <w:r w:rsidR="00122C71">
        <w:rPr>
          <w:rFonts w:asciiTheme="majorHAnsi" w:hAnsiTheme="majorHAnsi" w:cstheme="majorHAnsi"/>
        </w:rPr>
        <w:t>.</w:t>
      </w:r>
    </w:p>
    <w:p w14:paraId="446C3657" w14:textId="37102001" w:rsidR="00FB0A01" w:rsidRPr="00371749" w:rsidRDefault="007E6481" w:rsidP="00BF1CC1">
      <w:pPr>
        <w:pStyle w:val="NoSpacing"/>
        <w:numPr>
          <w:ilvl w:val="2"/>
          <w:numId w:val="46"/>
        </w:numPr>
        <w:ind w:left="357" w:hanging="357"/>
        <w:jc w:val="both"/>
        <w:rPr>
          <w:rFonts w:asciiTheme="majorHAnsi" w:hAnsiTheme="majorHAnsi" w:cstheme="majorHAnsi"/>
        </w:rPr>
      </w:pPr>
      <w:r>
        <w:rPr>
          <w:rFonts w:asciiTheme="majorHAnsi" w:hAnsiTheme="majorHAnsi" w:cstheme="majorHAnsi"/>
        </w:rPr>
        <w:t>SITA/DEPARTMENT</w:t>
      </w:r>
      <w:r w:rsidR="00FB0A01" w:rsidRPr="00371749">
        <w:rPr>
          <w:rFonts w:asciiTheme="majorHAnsi" w:hAnsiTheme="majorHAnsi" w:cstheme="majorHAnsi"/>
        </w:rPr>
        <w:t xml:space="preserve">, at all times, owns all Intellectual Property Rights in and to all Bespoke Intellectual Property. </w:t>
      </w:r>
    </w:p>
    <w:p w14:paraId="066D7649" w14:textId="77777777" w:rsidR="00FB0A01" w:rsidRPr="00371749" w:rsidRDefault="00FB0A01" w:rsidP="00BF1CC1">
      <w:pPr>
        <w:pStyle w:val="NoSpacing"/>
        <w:numPr>
          <w:ilvl w:val="2"/>
          <w:numId w:val="46"/>
        </w:numPr>
        <w:ind w:left="357" w:hanging="357"/>
        <w:jc w:val="both"/>
        <w:rPr>
          <w:rFonts w:asciiTheme="majorHAnsi" w:hAnsiTheme="majorHAnsi" w:cstheme="majorHAnsi"/>
        </w:rPr>
      </w:pPr>
      <w:r w:rsidRPr="00371749">
        <w:rPr>
          <w:rFonts w:asciiTheme="majorHAnsi" w:hAnsiTheme="majorHAnsi" w:cstheme="majorHAnsi"/>
        </w:rPr>
        <w:t>Save for the license granted in terms of this Contract, the Supplier retains all Intellectual Property Rights in and to the Supplier’s pre-existing Intellectual Property that is used or supplied in connection with the Products or Services</w:t>
      </w:r>
    </w:p>
    <w:p w14:paraId="305F775B" w14:textId="00A8926B" w:rsidR="00FB0A01" w:rsidRPr="00371749" w:rsidRDefault="00FB0A01" w:rsidP="00BF1CC1">
      <w:pPr>
        <w:pStyle w:val="NoSpacing"/>
        <w:numPr>
          <w:ilvl w:val="2"/>
          <w:numId w:val="46"/>
        </w:numPr>
        <w:ind w:left="357" w:hanging="357"/>
        <w:jc w:val="both"/>
        <w:rPr>
          <w:rFonts w:asciiTheme="majorHAnsi" w:hAnsiTheme="majorHAnsi" w:cstheme="majorHAnsi"/>
        </w:rPr>
      </w:pPr>
      <w:r w:rsidRPr="00371749">
        <w:rPr>
          <w:rFonts w:asciiTheme="majorHAnsi" w:hAnsiTheme="majorHAnsi" w:cstheme="majorHAnsi"/>
        </w:rPr>
        <w:t xml:space="preserve">Provide </w:t>
      </w:r>
      <w:r w:rsidR="007E6481">
        <w:rPr>
          <w:rFonts w:asciiTheme="majorHAnsi" w:hAnsiTheme="majorHAnsi" w:cstheme="majorHAnsi"/>
        </w:rPr>
        <w:t>SITA/DEPARTMENT</w:t>
      </w:r>
      <w:r w:rsidRPr="00371749">
        <w:rPr>
          <w:rFonts w:asciiTheme="majorHAnsi" w:hAnsiTheme="majorHAnsi" w:cstheme="majorHAnsi"/>
        </w:rPr>
        <w:t xml:space="preserve"> with the compliant Occupational Health and Safety File (required on site for period of installation and proof of compliance).</w:t>
      </w:r>
    </w:p>
    <w:p w14:paraId="5972B7AC" w14:textId="77777777" w:rsidR="00AF6423" w:rsidRPr="00BF1CC1" w:rsidRDefault="00AF6423" w:rsidP="00BF1CC1">
      <w:pPr>
        <w:pStyle w:val="Heading4"/>
        <w:ind w:left="851" w:hanging="851"/>
        <w:jc w:val="both"/>
        <w:rPr>
          <w:szCs w:val="24"/>
        </w:rPr>
      </w:pPr>
      <w:r w:rsidRPr="00BF1CC1">
        <w:rPr>
          <w:szCs w:val="24"/>
        </w:rPr>
        <w:t>General</w:t>
      </w:r>
    </w:p>
    <w:p w14:paraId="20FD249E" w14:textId="77777777" w:rsidR="00785040" w:rsidRPr="00371749" w:rsidRDefault="00AF6423" w:rsidP="00BF1CC1">
      <w:pPr>
        <w:pStyle w:val="NoSpacing"/>
        <w:numPr>
          <w:ilvl w:val="2"/>
          <w:numId w:val="54"/>
        </w:numPr>
        <w:ind w:left="357" w:hanging="357"/>
        <w:jc w:val="both"/>
        <w:rPr>
          <w:rFonts w:asciiTheme="majorHAnsi" w:hAnsiTheme="majorHAnsi" w:cstheme="majorHAnsi"/>
        </w:rPr>
      </w:pPr>
      <w:r w:rsidRPr="00371749">
        <w:rPr>
          <w:rFonts w:asciiTheme="majorHAnsi" w:hAnsiTheme="majorHAnsi" w:cstheme="majorHAnsi"/>
        </w:rPr>
        <w:t>The supplier will be bound by Government Procurement: General Conditions of Contract.</w:t>
      </w:r>
    </w:p>
    <w:p w14:paraId="2A7280CA" w14:textId="5E05D45B" w:rsidR="00AF6423" w:rsidRPr="00371749" w:rsidRDefault="00AF6423" w:rsidP="00BF1CC1">
      <w:pPr>
        <w:pStyle w:val="NoSpacing"/>
        <w:numPr>
          <w:ilvl w:val="2"/>
          <w:numId w:val="54"/>
        </w:numPr>
        <w:ind w:left="357" w:hanging="357"/>
        <w:jc w:val="both"/>
        <w:rPr>
          <w:rFonts w:asciiTheme="majorHAnsi" w:hAnsiTheme="majorHAnsi" w:cstheme="majorHAnsi"/>
        </w:rPr>
      </w:pPr>
      <w:r w:rsidRPr="00371749">
        <w:rPr>
          <w:rFonts w:asciiTheme="majorHAnsi" w:hAnsiTheme="majorHAnsi" w:cstheme="majorHAnsi"/>
        </w:rPr>
        <w:t xml:space="preserve">(GCC) as well as this Special Conditions of Contract (SCC), which will form part of the signed contract with the Supplier. However, </w:t>
      </w:r>
      <w:r w:rsidR="007E6481">
        <w:rPr>
          <w:rFonts w:asciiTheme="majorHAnsi" w:hAnsiTheme="majorHAnsi" w:cstheme="majorHAnsi"/>
        </w:rPr>
        <w:t>SITA/DEPARTMENT</w:t>
      </w:r>
      <w:r w:rsidRPr="00371749">
        <w:rPr>
          <w:rFonts w:asciiTheme="majorHAnsi" w:hAnsiTheme="majorHAnsi" w:cstheme="majorHAnsi"/>
        </w:rPr>
        <w:t xml:space="preserve"> reserves the right to include or waive the condition in the signed contract.</w:t>
      </w:r>
    </w:p>
    <w:p w14:paraId="05C3927D" w14:textId="03DBD76F" w:rsidR="00AF6423" w:rsidRPr="00371749" w:rsidRDefault="00414245" w:rsidP="00BF1CC1">
      <w:pPr>
        <w:pStyle w:val="NoSpacing"/>
        <w:numPr>
          <w:ilvl w:val="2"/>
          <w:numId w:val="54"/>
        </w:numPr>
        <w:ind w:left="357" w:hanging="357"/>
        <w:jc w:val="both"/>
        <w:rPr>
          <w:rFonts w:asciiTheme="majorHAnsi" w:hAnsiTheme="majorHAnsi" w:cstheme="majorHAnsi"/>
        </w:rPr>
      </w:pPr>
      <w:r>
        <w:rPr>
          <w:rFonts w:asciiTheme="majorHAnsi" w:hAnsiTheme="majorHAnsi" w:cstheme="majorHAnsi"/>
        </w:rPr>
        <w:t xml:space="preserve">SITA/DEPARTMENT </w:t>
      </w:r>
      <w:r w:rsidR="00AF6423" w:rsidRPr="00371749">
        <w:rPr>
          <w:rFonts w:asciiTheme="majorHAnsi" w:hAnsiTheme="majorHAnsi" w:cstheme="majorHAnsi"/>
        </w:rPr>
        <w:t>reserves the right to:</w:t>
      </w:r>
    </w:p>
    <w:p w14:paraId="3AD7755D" w14:textId="77777777" w:rsidR="00AF6423" w:rsidRPr="00371749" w:rsidRDefault="00AF6423" w:rsidP="00BF1CC1">
      <w:pPr>
        <w:pStyle w:val="NoSpacing"/>
        <w:numPr>
          <w:ilvl w:val="3"/>
          <w:numId w:val="55"/>
        </w:numPr>
        <w:ind w:left="697" w:hanging="357"/>
        <w:jc w:val="both"/>
        <w:rPr>
          <w:rFonts w:asciiTheme="majorHAnsi" w:hAnsiTheme="majorHAnsi" w:cstheme="majorHAnsi"/>
        </w:rPr>
      </w:pPr>
      <w:r w:rsidRPr="00371749">
        <w:rPr>
          <w:rFonts w:asciiTheme="majorHAnsi" w:hAnsiTheme="majorHAnsi" w:cstheme="majorHAnsi"/>
        </w:rPr>
        <w:t>Negotiate the conditions, or</w:t>
      </w:r>
    </w:p>
    <w:p w14:paraId="76BE5436" w14:textId="77777777" w:rsidR="00AF6423" w:rsidRPr="00371749" w:rsidRDefault="00AF6423" w:rsidP="00BF1CC1">
      <w:pPr>
        <w:pStyle w:val="NoSpacing"/>
        <w:numPr>
          <w:ilvl w:val="3"/>
          <w:numId w:val="55"/>
        </w:numPr>
        <w:ind w:left="697" w:hanging="357"/>
        <w:jc w:val="both"/>
        <w:rPr>
          <w:rFonts w:asciiTheme="majorHAnsi" w:hAnsiTheme="majorHAnsi" w:cstheme="majorHAnsi"/>
        </w:rPr>
      </w:pPr>
      <w:r w:rsidRPr="00371749">
        <w:rPr>
          <w:rFonts w:asciiTheme="majorHAnsi" w:hAnsiTheme="majorHAnsi" w:cstheme="majorHAnsi"/>
        </w:rPr>
        <w:t>Automatically disqualify a bidder for not accepting these conditions, or</w:t>
      </w:r>
    </w:p>
    <w:p w14:paraId="7EB19D3D" w14:textId="77777777" w:rsidR="00AF6423" w:rsidRDefault="00AF6423" w:rsidP="00BF1CC1">
      <w:pPr>
        <w:pStyle w:val="NoSpacing"/>
        <w:numPr>
          <w:ilvl w:val="3"/>
          <w:numId w:val="55"/>
        </w:numPr>
        <w:ind w:left="697" w:hanging="357"/>
        <w:jc w:val="both"/>
        <w:rPr>
          <w:rFonts w:asciiTheme="majorHAnsi" w:hAnsiTheme="majorHAnsi" w:cstheme="majorHAnsi"/>
        </w:rPr>
      </w:pPr>
      <w:r w:rsidRPr="00371749">
        <w:rPr>
          <w:rFonts w:asciiTheme="majorHAnsi" w:hAnsiTheme="majorHAnsi" w:cstheme="majorHAnsi"/>
        </w:rPr>
        <w:t>Before entering into a contract, conduct or commission an external service provider to audit or conduct probity to ascertain whether a qualifying bidder has the technical capability to provide the goods and services as required by this tender.</w:t>
      </w:r>
    </w:p>
    <w:p w14:paraId="74597AA7" w14:textId="77777777" w:rsidR="00770016" w:rsidRPr="00770016" w:rsidRDefault="00770016" w:rsidP="00BF1CC1">
      <w:pPr>
        <w:pStyle w:val="NoSpacing"/>
        <w:numPr>
          <w:ilvl w:val="2"/>
          <w:numId w:val="55"/>
        </w:numPr>
        <w:ind w:left="357" w:hanging="357"/>
        <w:jc w:val="both"/>
        <w:rPr>
          <w:rFonts w:asciiTheme="majorHAnsi" w:hAnsiTheme="majorHAnsi" w:cstheme="majorHAnsi"/>
        </w:rPr>
      </w:pPr>
      <w:r w:rsidRPr="00770016">
        <w:rPr>
          <w:rFonts w:asciiTheme="majorHAnsi" w:hAnsiTheme="majorHAnsi" w:cstheme="majorHAnsi"/>
        </w:rPr>
        <w:t>The Bidder shall comply with all other general requirements not specifically covered in previous sections, including but not limited to:</w:t>
      </w:r>
    </w:p>
    <w:p w14:paraId="27C34F5B" w14:textId="77777777" w:rsidR="00770016" w:rsidRPr="00BF1CC1" w:rsidRDefault="00770016" w:rsidP="00BF1CC1">
      <w:pPr>
        <w:pStyle w:val="NoSpacing"/>
        <w:ind w:left="357"/>
        <w:jc w:val="both"/>
        <w:rPr>
          <w:rFonts w:asciiTheme="majorHAnsi" w:hAnsiTheme="majorHAnsi" w:cstheme="majorHAnsi"/>
          <w:b/>
          <w:bCs/>
        </w:rPr>
      </w:pPr>
      <w:r w:rsidRPr="00BF1CC1">
        <w:rPr>
          <w:rFonts w:asciiTheme="majorHAnsi" w:hAnsiTheme="majorHAnsi" w:cstheme="majorHAnsi"/>
          <w:b/>
          <w:bCs/>
        </w:rPr>
        <w:t>Compliance with Contract Terms</w:t>
      </w:r>
    </w:p>
    <w:p w14:paraId="0AC8251D" w14:textId="77777777" w:rsidR="00770016" w:rsidRPr="00770016" w:rsidRDefault="00770016" w:rsidP="00BF1CC1">
      <w:pPr>
        <w:pStyle w:val="ListParagraph"/>
        <w:widowControl w:val="0"/>
        <w:numPr>
          <w:ilvl w:val="4"/>
          <w:numId w:val="144"/>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lastRenderedPageBreak/>
        <w:t>Adherence to all terms, conditions, and obligations of the contract.</w:t>
      </w:r>
    </w:p>
    <w:p w14:paraId="3B446EDA" w14:textId="77777777" w:rsidR="00770016" w:rsidRPr="00BF1CC1" w:rsidRDefault="00770016" w:rsidP="00BF1CC1">
      <w:pPr>
        <w:pStyle w:val="NoSpacing"/>
        <w:ind w:left="357"/>
        <w:jc w:val="both"/>
        <w:rPr>
          <w:rFonts w:asciiTheme="majorHAnsi" w:hAnsiTheme="majorHAnsi" w:cstheme="majorHAnsi"/>
          <w:b/>
          <w:bCs/>
        </w:rPr>
      </w:pPr>
      <w:r w:rsidRPr="00BF1CC1">
        <w:rPr>
          <w:rFonts w:asciiTheme="majorHAnsi" w:hAnsiTheme="majorHAnsi" w:cstheme="majorHAnsi"/>
          <w:b/>
          <w:bCs/>
        </w:rPr>
        <w:t>Coordination and Communication</w:t>
      </w:r>
    </w:p>
    <w:p w14:paraId="4B5D6634" w14:textId="77777777" w:rsidR="00770016" w:rsidRPr="00770016" w:rsidRDefault="00770016" w:rsidP="00BF1CC1">
      <w:pPr>
        <w:pStyle w:val="ListParagraph"/>
        <w:widowControl w:val="0"/>
        <w:numPr>
          <w:ilvl w:val="4"/>
          <w:numId w:val="145"/>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Maintain effective communication with the Procuring Entity throughout the project.</w:t>
      </w:r>
    </w:p>
    <w:p w14:paraId="5926BDE5" w14:textId="77777777" w:rsidR="00770016" w:rsidRPr="00770016" w:rsidRDefault="00770016" w:rsidP="00BF1CC1">
      <w:pPr>
        <w:pStyle w:val="ListParagraph"/>
        <w:widowControl w:val="0"/>
        <w:numPr>
          <w:ilvl w:val="4"/>
          <w:numId w:val="145"/>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Report any issues, delays, or changes promptly.</w:t>
      </w:r>
    </w:p>
    <w:p w14:paraId="3E4FCE56" w14:textId="77777777" w:rsidR="00770016" w:rsidRPr="00BF1CC1" w:rsidRDefault="00770016" w:rsidP="00BF1CC1">
      <w:pPr>
        <w:pStyle w:val="NoSpacing"/>
        <w:ind w:left="357"/>
        <w:jc w:val="both"/>
        <w:rPr>
          <w:rFonts w:asciiTheme="majorHAnsi" w:hAnsiTheme="majorHAnsi" w:cstheme="majorHAnsi"/>
          <w:b/>
          <w:bCs/>
        </w:rPr>
      </w:pPr>
      <w:r w:rsidRPr="00BF1CC1">
        <w:rPr>
          <w:rFonts w:asciiTheme="majorHAnsi" w:hAnsiTheme="majorHAnsi" w:cstheme="majorHAnsi"/>
          <w:b/>
          <w:bCs/>
        </w:rPr>
        <w:t>Documentation and Records</w:t>
      </w:r>
    </w:p>
    <w:p w14:paraId="16AB9269" w14:textId="77777777" w:rsidR="00770016" w:rsidRPr="00770016" w:rsidRDefault="00770016" w:rsidP="00BF1CC1">
      <w:pPr>
        <w:pStyle w:val="ListParagraph"/>
        <w:widowControl w:val="0"/>
        <w:numPr>
          <w:ilvl w:val="4"/>
          <w:numId w:val="146"/>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Maintain accurate and complete records of all activities, installations, maintenance, and support.</w:t>
      </w:r>
    </w:p>
    <w:p w14:paraId="4F1C7F77" w14:textId="77777777" w:rsidR="00770016" w:rsidRPr="00770016" w:rsidRDefault="00770016" w:rsidP="00BF1CC1">
      <w:pPr>
        <w:pStyle w:val="ListParagraph"/>
        <w:widowControl w:val="0"/>
        <w:numPr>
          <w:ilvl w:val="4"/>
          <w:numId w:val="146"/>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Provide documentation as required for audits, inspections, or verifications.</w:t>
      </w:r>
    </w:p>
    <w:p w14:paraId="1352D059" w14:textId="77777777" w:rsidR="00770016" w:rsidRPr="00BF1CC1" w:rsidRDefault="00770016" w:rsidP="00BF1CC1">
      <w:pPr>
        <w:pStyle w:val="NoSpacing"/>
        <w:ind w:left="357"/>
        <w:jc w:val="both"/>
        <w:rPr>
          <w:rFonts w:asciiTheme="majorHAnsi" w:hAnsiTheme="majorHAnsi" w:cstheme="majorHAnsi"/>
          <w:b/>
          <w:bCs/>
        </w:rPr>
      </w:pPr>
      <w:r w:rsidRPr="00BF1CC1">
        <w:rPr>
          <w:rFonts w:asciiTheme="majorHAnsi" w:hAnsiTheme="majorHAnsi" w:cstheme="majorHAnsi"/>
          <w:b/>
          <w:bCs/>
        </w:rPr>
        <w:t>Good Industry Practices</w:t>
      </w:r>
    </w:p>
    <w:p w14:paraId="6B0FB12F" w14:textId="77777777" w:rsidR="00770016" w:rsidRPr="00770016" w:rsidRDefault="00770016" w:rsidP="00873B7D">
      <w:pPr>
        <w:pStyle w:val="ListParagraph"/>
        <w:widowControl w:val="0"/>
        <w:numPr>
          <w:ilvl w:val="4"/>
          <w:numId w:val="59"/>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Perform all work in accordance with recognized industry best practices, ethical standards, and safety procedures.</w:t>
      </w:r>
    </w:p>
    <w:p w14:paraId="540D4385" w14:textId="77777777" w:rsidR="00770016" w:rsidRPr="00BF1CC1" w:rsidRDefault="00770016" w:rsidP="00BF1CC1">
      <w:pPr>
        <w:pStyle w:val="NoSpacing"/>
        <w:ind w:left="357"/>
        <w:jc w:val="both"/>
        <w:rPr>
          <w:rFonts w:asciiTheme="majorHAnsi" w:hAnsiTheme="majorHAnsi" w:cstheme="majorHAnsi"/>
          <w:b/>
          <w:bCs/>
        </w:rPr>
      </w:pPr>
      <w:r w:rsidRPr="00BF1CC1">
        <w:rPr>
          <w:rFonts w:asciiTheme="majorHAnsi" w:hAnsiTheme="majorHAnsi" w:cstheme="majorHAnsi"/>
          <w:b/>
          <w:bCs/>
        </w:rPr>
        <w:t>Miscellaneous Requirements</w:t>
      </w:r>
    </w:p>
    <w:p w14:paraId="76559F23" w14:textId="54CCF7BE" w:rsidR="00030F6B" w:rsidRPr="00770016" w:rsidRDefault="00CB4340" w:rsidP="00BF1CC1">
      <w:pPr>
        <w:pStyle w:val="ListParagraph"/>
        <w:widowControl w:val="0"/>
        <w:numPr>
          <w:ilvl w:val="4"/>
          <w:numId w:val="147"/>
        </w:numPr>
        <w:autoSpaceDE w:val="0"/>
        <w:autoSpaceDN w:val="0"/>
        <w:spacing w:line="240" w:lineRule="auto"/>
        <w:contextualSpacing/>
        <w:outlineLvl w:val="9"/>
        <w:rPr>
          <w:rFonts w:asciiTheme="majorHAnsi" w:hAnsiTheme="majorHAnsi" w:cstheme="majorHAnsi"/>
        </w:rPr>
      </w:pPr>
      <w:r w:rsidRPr="00770016">
        <w:rPr>
          <w:rFonts w:asciiTheme="majorHAnsi" w:hAnsiTheme="majorHAnsi" w:cstheme="majorHAnsi"/>
        </w:rPr>
        <w:t>Fulfil</w:t>
      </w:r>
      <w:r w:rsidR="00770016" w:rsidRPr="00770016">
        <w:rPr>
          <w:rFonts w:asciiTheme="majorHAnsi" w:hAnsiTheme="majorHAnsi" w:cstheme="majorHAnsi"/>
        </w:rPr>
        <w:t xml:space="preserve"> any additional requirements specified by the Procuring Entity during contract execution.</w:t>
      </w:r>
    </w:p>
    <w:p w14:paraId="7A3F8A7E" w14:textId="77777777" w:rsidR="00AF6423" w:rsidRPr="00BF1CC1" w:rsidRDefault="00AF6423" w:rsidP="00BF1CC1">
      <w:pPr>
        <w:pStyle w:val="Heading4"/>
        <w:ind w:left="851" w:hanging="851"/>
        <w:jc w:val="both"/>
        <w:rPr>
          <w:szCs w:val="24"/>
        </w:rPr>
      </w:pPr>
      <w:r w:rsidRPr="00BF1CC1">
        <w:rPr>
          <w:szCs w:val="24"/>
        </w:rPr>
        <w:t>Counter Conditions</w:t>
      </w:r>
    </w:p>
    <w:p w14:paraId="72B0FE47" w14:textId="77777777" w:rsidR="00AF6423" w:rsidRPr="00371749" w:rsidRDefault="00AF6423" w:rsidP="00BF1CC1">
      <w:pPr>
        <w:pStyle w:val="ListParagraph"/>
        <w:numPr>
          <w:ilvl w:val="0"/>
          <w:numId w:val="150"/>
        </w:numPr>
        <w:ind w:left="357" w:hanging="357"/>
      </w:pPr>
      <w:r w:rsidRPr="00BF1CC1">
        <w:rPr>
          <w:rFonts w:asciiTheme="majorHAnsi" w:eastAsiaTheme="minorEastAsia" w:hAnsiTheme="majorHAnsi" w:cstheme="majorHAnsi"/>
        </w:rPr>
        <w:t>Bidders’ attention is drawn to the fact that amendments to any of the Bid Conditions or setting of counter conditions by bidders may result in the invalidation</w:t>
      </w:r>
      <w:r w:rsidRPr="00371749">
        <w:t xml:space="preserve"> of such bids.</w:t>
      </w:r>
    </w:p>
    <w:p w14:paraId="0B17E966" w14:textId="77777777" w:rsidR="00AF6423" w:rsidRPr="00BF1CC1" w:rsidRDefault="00AF6423" w:rsidP="00BF1CC1">
      <w:pPr>
        <w:pStyle w:val="Heading4"/>
        <w:ind w:left="851" w:hanging="851"/>
        <w:jc w:val="both"/>
        <w:rPr>
          <w:szCs w:val="24"/>
        </w:rPr>
      </w:pPr>
      <w:r w:rsidRPr="00BF1CC1">
        <w:rPr>
          <w:szCs w:val="24"/>
        </w:rPr>
        <w:t>Fronting</w:t>
      </w:r>
    </w:p>
    <w:p w14:paraId="2F61AE6B" w14:textId="5FB03716" w:rsidR="00AF6423" w:rsidRPr="00371749" w:rsidRDefault="00AF6423" w:rsidP="00BF1CC1">
      <w:pPr>
        <w:pStyle w:val="NoSpacing"/>
        <w:numPr>
          <w:ilvl w:val="2"/>
          <w:numId w:val="61"/>
        </w:numPr>
        <w:ind w:left="357" w:hanging="357"/>
        <w:jc w:val="both"/>
        <w:rPr>
          <w:rFonts w:asciiTheme="majorHAnsi" w:hAnsiTheme="majorHAnsi" w:cstheme="majorHAnsi"/>
        </w:rPr>
      </w:pPr>
      <w:r w:rsidRPr="00371749">
        <w:rPr>
          <w:rFonts w:asciiTheme="majorHAnsi" w:hAnsiTheme="majorHAnsi" w:cstheme="majorHAnsi"/>
        </w:rPr>
        <w:t xml:space="preserve">The </w:t>
      </w:r>
      <w:r w:rsidR="00414245">
        <w:rPr>
          <w:rFonts w:asciiTheme="majorHAnsi" w:hAnsiTheme="majorHAnsi" w:cstheme="majorHAnsi"/>
        </w:rPr>
        <w:t xml:space="preserve">SITA/DEPARTMENT </w:t>
      </w:r>
      <w:r w:rsidRPr="00371749">
        <w:rPr>
          <w:rFonts w:asciiTheme="majorHAnsi" w:hAnsiTheme="majorHAnsi" w:cstheme="majorHAnsi"/>
        </w:rPr>
        <w:t xml:space="preserve">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414245">
        <w:rPr>
          <w:rFonts w:asciiTheme="majorHAnsi" w:hAnsiTheme="majorHAnsi" w:cstheme="majorHAnsi"/>
        </w:rPr>
        <w:t xml:space="preserve">SITA/DEPARTMENT </w:t>
      </w:r>
      <w:r w:rsidRPr="00371749">
        <w:rPr>
          <w:rFonts w:asciiTheme="majorHAnsi" w:hAnsiTheme="majorHAnsi" w:cstheme="majorHAnsi"/>
        </w:rPr>
        <w:t>will not condone any form of fronting.</w:t>
      </w:r>
    </w:p>
    <w:p w14:paraId="516D19D5" w14:textId="6B4F7D39" w:rsidR="00AF6423" w:rsidRPr="00371749" w:rsidRDefault="00AF6423" w:rsidP="00BF1CC1">
      <w:pPr>
        <w:pStyle w:val="NoSpacing"/>
        <w:numPr>
          <w:ilvl w:val="2"/>
          <w:numId w:val="61"/>
        </w:numPr>
        <w:ind w:left="357" w:hanging="357"/>
        <w:jc w:val="both"/>
        <w:rPr>
          <w:rFonts w:asciiTheme="majorHAnsi" w:hAnsiTheme="majorHAnsi" w:cstheme="majorHAnsi"/>
        </w:rPr>
      </w:pPr>
      <w:r w:rsidRPr="00371749">
        <w:rPr>
          <w:rFonts w:asciiTheme="majorHAnsi" w:hAnsiTheme="majorHAnsi" w:cstheme="majorHAnsi"/>
        </w:rPr>
        <w:t xml:space="preserve">The </w:t>
      </w:r>
      <w:r w:rsidR="00CB7BD4">
        <w:rPr>
          <w:rFonts w:asciiTheme="majorHAnsi" w:hAnsiTheme="majorHAnsi" w:cstheme="majorHAnsi"/>
        </w:rPr>
        <w:t>SITA/</w:t>
      </w:r>
      <w:r w:rsidR="00D9168D">
        <w:rPr>
          <w:rFonts w:asciiTheme="majorHAnsi" w:hAnsiTheme="majorHAnsi" w:cstheme="majorHAnsi"/>
        </w:rPr>
        <w:t>DEPARTMENT,</w:t>
      </w:r>
      <w:r w:rsidRPr="00371749">
        <w:rPr>
          <w:rFonts w:asciiTheme="majorHAnsi" w:hAnsiTheme="majorHAnsi" w:cstheme="majorHAnsi"/>
        </w:rPr>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w:t>
      </w:r>
      <w:r w:rsidR="00414245">
        <w:rPr>
          <w:rFonts w:asciiTheme="majorHAnsi" w:hAnsiTheme="majorHAnsi" w:cstheme="majorHAnsi"/>
        </w:rPr>
        <w:t xml:space="preserve">SITA/DEPARTMENT </w:t>
      </w:r>
      <w:r w:rsidRPr="00371749">
        <w:rPr>
          <w:rFonts w:asciiTheme="majorHAnsi" w:hAnsiTheme="majorHAnsi" w:cstheme="majorHAnsi"/>
        </w:rPr>
        <w:t>may have against the bidder/contractor concerned.</w:t>
      </w:r>
    </w:p>
    <w:p w14:paraId="6184EDD9" w14:textId="77777777" w:rsidR="005F2530" w:rsidRPr="00BF1CC1" w:rsidRDefault="005F2530" w:rsidP="00BF1CC1">
      <w:pPr>
        <w:pStyle w:val="Heading4"/>
        <w:ind w:left="851" w:hanging="851"/>
        <w:jc w:val="both"/>
        <w:rPr>
          <w:szCs w:val="24"/>
        </w:rPr>
      </w:pPr>
      <w:r w:rsidRPr="00BF1CC1">
        <w:rPr>
          <w:szCs w:val="24"/>
        </w:rPr>
        <w:t>Business Continuity and Disaster Recovery Plans</w:t>
      </w:r>
    </w:p>
    <w:p w14:paraId="43A58622" w14:textId="77777777" w:rsidR="004176AA" w:rsidRPr="00371749" w:rsidRDefault="005F2530" w:rsidP="00BF1CC1">
      <w:pPr>
        <w:pStyle w:val="NoSpacing"/>
        <w:numPr>
          <w:ilvl w:val="2"/>
          <w:numId w:val="152"/>
        </w:numPr>
        <w:ind w:left="357" w:hanging="357"/>
        <w:jc w:val="both"/>
        <w:rPr>
          <w:rFonts w:asciiTheme="majorHAnsi" w:hAnsiTheme="majorHAnsi" w:cstheme="majorHAnsi"/>
        </w:rPr>
      </w:pPr>
      <w:r w:rsidRPr="00371749">
        <w:rPr>
          <w:rFonts w:asciiTheme="majorHAnsi" w:hAnsiTheme="majorHAnsi" w:cstheme="majorHAnsi"/>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40179A32" w14:textId="77777777" w:rsidR="005F2530" w:rsidRPr="00BF1CC1" w:rsidRDefault="005F2530" w:rsidP="00BF1CC1">
      <w:pPr>
        <w:pStyle w:val="Heading4"/>
        <w:ind w:left="851" w:hanging="851"/>
        <w:jc w:val="both"/>
        <w:rPr>
          <w:szCs w:val="24"/>
        </w:rPr>
      </w:pPr>
      <w:r w:rsidRPr="00BF1CC1">
        <w:rPr>
          <w:szCs w:val="24"/>
        </w:rPr>
        <w:t>Supplier Due Diligence</w:t>
      </w:r>
    </w:p>
    <w:p w14:paraId="648353D1" w14:textId="525CBBA6" w:rsidR="0072760B" w:rsidRPr="00371749" w:rsidRDefault="00414245" w:rsidP="00BF1CC1">
      <w:pPr>
        <w:pStyle w:val="NoSpacing"/>
        <w:numPr>
          <w:ilvl w:val="2"/>
          <w:numId w:val="154"/>
        </w:numPr>
        <w:ind w:left="357" w:hanging="357"/>
        <w:jc w:val="both"/>
        <w:rPr>
          <w:rFonts w:asciiTheme="majorHAnsi" w:hAnsiTheme="majorHAnsi" w:cstheme="majorHAnsi"/>
        </w:rPr>
      </w:pPr>
      <w:r>
        <w:rPr>
          <w:rFonts w:asciiTheme="majorHAnsi" w:hAnsiTheme="majorHAnsi" w:cstheme="majorHAnsi"/>
        </w:rPr>
        <w:t xml:space="preserve">SITA/DEPARTMENT </w:t>
      </w:r>
      <w:r w:rsidR="005F2530" w:rsidRPr="00371749">
        <w:rPr>
          <w:rFonts w:asciiTheme="majorHAnsi" w:hAnsiTheme="majorHAnsi" w:cstheme="majorHAnsi"/>
        </w:rPr>
        <w:t>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D336919" w14:textId="77777777" w:rsidR="0072760B" w:rsidRPr="00BF1CC1" w:rsidRDefault="0072760B" w:rsidP="00BF1CC1">
      <w:pPr>
        <w:pStyle w:val="Heading4"/>
        <w:ind w:left="851" w:hanging="851"/>
        <w:jc w:val="both"/>
        <w:rPr>
          <w:szCs w:val="24"/>
        </w:rPr>
      </w:pPr>
      <w:r w:rsidRPr="00BF1CC1">
        <w:rPr>
          <w:szCs w:val="24"/>
        </w:rPr>
        <w:t>Preference Goal Requirements conditions</w:t>
      </w:r>
    </w:p>
    <w:p w14:paraId="58539456" w14:textId="15470095" w:rsidR="0072760B" w:rsidRPr="00445824" w:rsidRDefault="0072760B" w:rsidP="00BF1CC1">
      <w:pPr>
        <w:pStyle w:val="NoSpacing"/>
        <w:numPr>
          <w:ilvl w:val="2"/>
          <w:numId w:val="62"/>
        </w:numPr>
        <w:ind w:left="357" w:hanging="357"/>
        <w:jc w:val="both"/>
        <w:rPr>
          <w:rFonts w:asciiTheme="majorHAnsi" w:hAnsiTheme="majorHAnsi" w:cstheme="majorHAnsi"/>
        </w:rPr>
      </w:pPr>
      <w:r w:rsidRPr="00445824">
        <w:rPr>
          <w:rFonts w:asciiTheme="majorHAnsi" w:hAnsiTheme="majorHAnsi" w:cstheme="majorHAnsi"/>
        </w:rPr>
        <w:t xml:space="preserve">The Bidder’s commitment for the Preference Goal Requirements in this tender will be legally </w:t>
      </w:r>
      <w:r w:rsidR="009D065D" w:rsidRPr="00445824">
        <w:rPr>
          <w:rFonts w:asciiTheme="majorHAnsi" w:hAnsiTheme="majorHAnsi" w:cstheme="majorHAnsi"/>
        </w:rPr>
        <w:t>binding,</w:t>
      </w:r>
      <w:r w:rsidRPr="00445824">
        <w:rPr>
          <w:rFonts w:asciiTheme="majorHAnsi" w:hAnsiTheme="majorHAnsi" w:cstheme="majorHAnsi"/>
        </w:rPr>
        <w:t xml:space="preserve"> and the Bidder needs to perform against their commitment for the duration of the contract which will form part of the Contractual Agreement.</w:t>
      </w:r>
    </w:p>
    <w:p w14:paraId="196E802F" w14:textId="4A616E93" w:rsidR="0072760B" w:rsidRPr="00371749" w:rsidRDefault="0072760B" w:rsidP="00BF1CC1">
      <w:pPr>
        <w:pStyle w:val="NoSpacing"/>
        <w:numPr>
          <w:ilvl w:val="2"/>
          <w:numId w:val="62"/>
        </w:numPr>
        <w:ind w:left="357" w:hanging="357"/>
        <w:jc w:val="both"/>
        <w:rPr>
          <w:rFonts w:asciiTheme="majorHAnsi" w:hAnsiTheme="majorHAnsi" w:cstheme="majorHAnsi"/>
        </w:rPr>
      </w:pPr>
      <w:r w:rsidRPr="00371749">
        <w:rPr>
          <w:rFonts w:asciiTheme="majorHAnsi" w:hAnsiTheme="majorHAnsi" w:cstheme="majorHAnsi"/>
        </w:rPr>
        <w:t xml:space="preserve">The Bidder must </w:t>
      </w:r>
      <w:r w:rsidR="009D065D" w:rsidRPr="00371749">
        <w:rPr>
          <w:rFonts w:asciiTheme="majorHAnsi" w:hAnsiTheme="majorHAnsi" w:cstheme="majorHAnsi"/>
        </w:rPr>
        <w:t>sustain or</w:t>
      </w:r>
      <w:r w:rsidRPr="00371749">
        <w:rPr>
          <w:rFonts w:asciiTheme="majorHAnsi" w:hAnsiTheme="majorHAnsi" w:cstheme="majorHAnsi"/>
        </w:rPr>
        <w:t xml:space="preserve"> improve the company’s BBBEE Level for the duration of the contact which will form part of the Contractual Agreement.</w:t>
      </w:r>
    </w:p>
    <w:p w14:paraId="3F3855DA" w14:textId="77777777" w:rsidR="0072760B" w:rsidRPr="00371749" w:rsidRDefault="0072760B" w:rsidP="00BF1CC1">
      <w:pPr>
        <w:pStyle w:val="NoSpacing"/>
        <w:numPr>
          <w:ilvl w:val="2"/>
          <w:numId w:val="62"/>
        </w:numPr>
        <w:ind w:left="357" w:hanging="357"/>
        <w:jc w:val="both"/>
        <w:rPr>
          <w:rFonts w:asciiTheme="majorHAnsi" w:hAnsiTheme="majorHAnsi" w:cstheme="majorHAnsi"/>
        </w:rPr>
      </w:pPr>
      <w:r w:rsidRPr="00371749">
        <w:rPr>
          <w:rFonts w:asciiTheme="majorHAnsi" w:hAnsiTheme="majorHAnsi" w:cstheme="maj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6F4270AC" w14:textId="43EBA811" w:rsidR="0072760B" w:rsidRPr="00371749" w:rsidRDefault="0072760B" w:rsidP="00BF1CC1">
      <w:pPr>
        <w:pStyle w:val="NoSpacing"/>
        <w:numPr>
          <w:ilvl w:val="2"/>
          <w:numId w:val="62"/>
        </w:numPr>
        <w:ind w:left="357" w:hanging="357"/>
        <w:jc w:val="both"/>
        <w:rPr>
          <w:rFonts w:asciiTheme="majorHAnsi" w:hAnsiTheme="majorHAnsi" w:cstheme="majorHAnsi"/>
        </w:rPr>
      </w:pPr>
      <w:r w:rsidRPr="00371749">
        <w:rPr>
          <w:rFonts w:asciiTheme="majorHAnsi" w:hAnsiTheme="majorHAnsi" w:cstheme="majorHAnsi"/>
        </w:rPr>
        <w:t xml:space="preserve">Bidders need to keep auditable substantive records / evidence and upon request by </w:t>
      </w:r>
      <w:r w:rsidR="00CB7BD4">
        <w:rPr>
          <w:rFonts w:asciiTheme="majorHAnsi" w:hAnsiTheme="majorHAnsi" w:cstheme="majorHAnsi"/>
        </w:rPr>
        <w:t>SITA</w:t>
      </w:r>
      <w:r w:rsidR="000E14DD" w:rsidRPr="00371749">
        <w:rPr>
          <w:rFonts w:asciiTheme="majorHAnsi" w:hAnsiTheme="majorHAnsi" w:cstheme="majorHAnsi"/>
        </w:rPr>
        <w:t>/Department</w:t>
      </w:r>
      <w:r w:rsidRPr="00371749">
        <w:rPr>
          <w:rFonts w:asciiTheme="majorHAnsi" w:hAnsiTheme="majorHAnsi" w:cstheme="majorHAnsi"/>
        </w:rPr>
        <w:t xml:space="preserve"> must be made available for audit and, or due diligence purposes.</w:t>
      </w:r>
    </w:p>
    <w:p w14:paraId="62E96693" w14:textId="0218C89E" w:rsidR="0072760B" w:rsidRPr="00371749" w:rsidRDefault="00414245" w:rsidP="00BF1CC1">
      <w:pPr>
        <w:pStyle w:val="NoSpacing"/>
        <w:numPr>
          <w:ilvl w:val="2"/>
          <w:numId w:val="62"/>
        </w:numPr>
        <w:ind w:left="357" w:hanging="357"/>
        <w:jc w:val="both"/>
        <w:rPr>
          <w:rFonts w:asciiTheme="majorHAnsi" w:hAnsiTheme="majorHAnsi" w:cstheme="majorHAnsi"/>
        </w:rPr>
      </w:pPr>
      <w:r>
        <w:rPr>
          <w:rFonts w:asciiTheme="majorHAnsi" w:hAnsiTheme="majorHAnsi" w:cstheme="majorHAnsi"/>
        </w:rPr>
        <w:lastRenderedPageBreak/>
        <w:t xml:space="preserve">SITA/DEPARTMENT </w:t>
      </w:r>
      <w:r w:rsidR="0072760B" w:rsidRPr="00371749">
        <w:rPr>
          <w:rFonts w:asciiTheme="majorHAnsi" w:hAnsiTheme="majorHAnsi" w:cstheme="majorHAnsi"/>
        </w:rPr>
        <w:t>reserves the right to require from a Bidder, either before a bid is adjudicated or at any time subsequently, to substantiate any claim with regards to preferences, in any manner required by</w:t>
      </w:r>
      <w:r w:rsidR="009E3953">
        <w:rPr>
          <w:rFonts w:asciiTheme="majorHAnsi" w:hAnsiTheme="majorHAnsi" w:cstheme="majorHAnsi"/>
        </w:rPr>
        <w:t xml:space="preserve"> </w:t>
      </w:r>
      <w:r w:rsidR="00CB7BD4">
        <w:rPr>
          <w:rFonts w:asciiTheme="majorHAnsi" w:hAnsiTheme="majorHAnsi" w:cstheme="majorHAnsi"/>
        </w:rPr>
        <w:t>SITA/</w:t>
      </w:r>
      <w:r w:rsidR="009E3953">
        <w:rPr>
          <w:rFonts w:asciiTheme="majorHAnsi" w:hAnsiTheme="majorHAnsi" w:cstheme="majorHAnsi"/>
        </w:rPr>
        <w:t>DEPARTMENT.</w:t>
      </w:r>
    </w:p>
    <w:p w14:paraId="2F110B6A" w14:textId="5E96728A" w:rsidR="0072760B" w:rsidRPr="00371749" w:rsidRDefault="00414245" w:rsidP="00BF1CC1">
      <w:pPr>
        <w:pStyle w:val="NoSpacing"/>
        <w:numPr>
          <w:ilvl w:val="2"/>
          <w:numId w:val="62"/>
        </w:numPr>
        <w:ind w:left="357" w:hanging="357"/>
        <w:jc w:val="both"/>
        <w:rPr>
          <w:rFonts w:asciiTheme="majorHAnsi" w:hAnsiTheme="majorHAnsi" w:cstheme="majorHAnsi"/>
        </w:rPr>
      </w:pPr>
      <w:r>
        <w:rPr>
          <w:rFonts w:asciiTheme="majorHAnsi" w:hAnsiTheme="majorHAnsi" w:cstheme="majorHAnsi"/>
        </w:rPr>
        <w:t xml:space="preserve">SITA/DEPARTMENT </w:t>
      </w:r>
      <w:r w:rsidR="0072760B" w:rsidRPr="00371749">
        <w:rPr>
          <w:rFonts w:asciiTheme="majorHAnsi" w:hAnsiTheme="majorHAnsi" w:cstheme="majorHAnsi"/>
        </w:rPr>
        <w:t>reserves the right to verify information / evidence provided by the Bidder.</w:t>
      </w:r>
    </w:p>
    <w:p w14:paraId="43C30BBE" w14:textId="0314B556" w:rsidR="006C7275" w:rsidRPr="00FE21D1" w:rsidRDefault="00CB7BD4" w:rsidP="00BF1CC1">
      <w:pPr>
        <w:pStyle w:val="NoSpacing"/>
        <w:numPr>
          <w:ilvl w:val="2"/>
          <w:numId w:val="62"/>
        </w:numPr>
        <w:ind w:left="357" w:hanging="357"/>
        <w:jc w:val="both"/>
        <w:rPr>
          <w:rFonts w:asciiTheme="majorHAnsi" w:hAnsiTheme="majorHAnsi" w:cstheme="majorHAnsi"/>
        </w:rPr>
      </w:pPr>
      <w:r>
        <w:rPr>
          <w:rFonts w:asciiTheme="majorHAnsi" w:hAnsiTheme="majorHAnsi" w:cstheme="majorHAnsi"/>
        </w:rPr>
        <w:t>SITA</w:t>
      </w:r>
      <w:r w:rsidR="000E14DD" w:rsidRPr="00371749">
        <w:rPr>
          <w:rFonts w:asciiTheme="majorHAnsi" w:hAnsiTheme="majorHAnsi" w:cstheme="majorHAnsi"/>
        </w:rPr>
        <w:t>/Department</w:t>
      </w:r>
      <w:r w:rsidR="0072760B" w:rsidRPr="00371749">
        <w:rPr>
          <w:rFonts w:asciiTheme="majorHAnsi" w:hAnsiTheme="majorHAnsi" w:cstheme="majorHAnsi"/>
        </w:rPr>
        <w:t xml:space="preserve"> reserves the right to introduce a </w:t>
      </w:r>
      <w:r w:rsidR="0072760B" w:rsidRPr="00371749">
        <w:rPr>
          <w:rFonts w:asciiTheme="majorHAnsi" w:hAnsiTheme="majorHAnsi" w:cstheme="majorHAnsi"/>
          <w:b/>
          <w:bCs/>
        </w:rPr>
        <w:t>penalty of 1%</w:t>
      </w:r>
      <w:r w:rsidR="0072760B" w:rsidRPr="00371749">
        <w:rPr>
          <w:rFonts w:asciiTheme="majorHAnsi" w:hAnsiTheme="majorHAnsi" w:cstheme="majorHAnsi"/>
        </w:rPr>
        <w:t xml:space="preserve"> of the overall annual year spent by </w:t>
      </w:r>
      <w:r>
        <w:rPr>
          <w:rFonts w:asciiTheme="majorHAnsi" w:hAnsiTheme="majorHAnsi" w:cstheme="majorHAnsi"/>
        </w:rPr>
        <w:t>SITA</w:t>
      </w:r>
      <w:r w:rsidR="000E14DD" w:rsidRPr="00371749">
        <w:rPr>
          <w:rFonts w:asciiTheme="majorHAnsi" w:hAnsiTheme="majorHAnsi" w:cstheme="majorHAnsi"/>
        </w:rPr>
        <w:t>/Department</w:t>
      </w:r>
      <w:r w:rsidR="0072760B" w:rsidRPr="00371749">
        <w:rPr>
          <w:rFonts w:asciiTheme="majorHAnsi" w:hAnsiTheme="majorHAnsi" w:cstheme="majorHAnsi"/>
        </w:rPr>
        <w:t xml:space="preserve"> for the prior year if the Bidder fails to comply to </w:t>
      </w:r>
      <w:r w:rsidR="0072760B" w:rsidRPr="00371749">
        <w:rPr>
          <w:rFonts w:asciiTheme="majorHAnsi" w:hAnsiTheme="majorHAnsi" w:cstheme="majorHAnsi"/>
          <w:b/>
          <w:bCs/>
        </w:rPr>
        <w:t>paragraphs (a), (b) and (c) above</w:t>
      </w:r>
      <w:r w:rsidR="0072760B" w:rsidRPr="00371749">
        <w:rPr>
          <w:rFonts w:asciiTheme="majorHAnsi" w:hAnsiTheme="majorHAnsi" w:cstheme="majorHAnsi"/>
        </w:rPr>
        <w:t>.</w:t>
      </w:r>
    </w:p>
    <w:p w14:paraId="499DCC18" w14:textId="77777777" w:rsidR="004113E5" w:rsidRDefault="004113E5" w:rsidP="007E6362">
      <w:pPr>
        <w:pStyle w:val="NoSpacing"/>
        <w:ind w:left="1080"/>
        <w:jc w:val="both"/>
        <w:rPr>
          <w:rFonts w:asciiTheme="majorHAnsi" w:hAnsiTheme="majorHAnsi" w:cstheme="majorHAnsi"/>
        </w:rPr>
      </w:pPr>
    </w:p>
    <w:p w14:paraId="444974F9" w14:textId="77777777" w:rsidR="004113E5" w:rsidRPr="006C7275" w:rsidRDefault="004113E5" w:rsidP="007E6362">
      <w:pPr>
        <w:pStyle w:val="NoSpacing"/>
        <w:ind w:left="1080"/>
        <w:jc w:val="both"/>
        <w:rPr>
          <w:rFonts w:asciiTheme="majorHAnsi" w:hAnsiTheme="majorHAnsi" w:cstheme="majorHAnsi"/>
        </w:rPr>
      </w:pPr>
    </w:p>
    <w:p w14:paraId="776EB171" w14:textId="77777777" w:rsidR="008049F9" w:rsidRPr="00371749" w:rsidRDefault="008049F9" w:rsidP="007E6362">
      <w:pPr>
        <w:pStyle w:val="Heading3"/>
        <w:jc w:val="both"/>
      </w:pPr>
      <w:bookmarkStart w:id="41" w:name="_Toc106894479"/>
      <w:bookmarkStart w:id="42" w:name="_Toc237932545"/>
      <w:r w:rsidRPr="00371749">
        <w:t>Declaration of compliance and acceptance SCC</w:t>
      </w:r>
      <w:bookmarkEnd w:id="41"/>
      <w:bookmarkEnd w:id="42"/>
    </w:p>
    <w:p w14:paraId="7065E50E" w14:textId="43486AB2" w:rsidR="008049F9" w:rsidRPr="00371749" w:rsidRDefault="008049F9" w:rsidP="007E6362">
      <w:pPr>
        <w:rPr>
          <w:rFonts w:asciiTheme="majorHAnsi" w:hAnsiTheme="majorHAnsi" w:cstheme="majorHAnsi"/>
          <w:lang w:val="en-GB"/>
        </w:rPr>
      </w:pPr>
      <w:r w:rsidRPr="00371749">
        <w:rPr>
          <w:rFonts w:asciiTheme="majorHAnsi" w:hAnsiTheme="majorHAnsi" w:cstheme="majorHAnsi"/>
          <w:lang w:val="en-GB"/>
        </w:rPr>
        <w:t xml:space="preserve">I (we), the bidder hereby </w:t>
      </w:r>
      <w:proofErr w:type="gramStart"/>
      <w:r w:rsidRPr="00371749">
        <w:rPr>
          <w:rFonts w:asciiTheme="majorHAnsi" w:hAnsiTheme="majorHAnsi" w:cstheme="majorHAnsi"/>
          <w:lang w:val="en-GB"/>
        </w:rPr>
        <w:t>declare</w:t>
      </w:r>
      <w:proofErr w:type="gramEnd"/>
      <w:r w:rsidRPr="00371749">
        <w:rPr>
          <w:rFonts w:asciiTheme="majorHAnsi" w:hAnsiTheme="majorHAnsi" w:cstheme="majorHAnsi"/>
          <w:lang w:val="en-GB"/>
        </w:rPr>
        <w:t xml:space="preserve"> that I (we) accept ALL the Special Conditions of Contract as specified in par 4.</w:t>
      </w:r>
      <w:r w:rsidR="004F0970">
        <w:rPr>
          <w:rFonts w:asciiTheme="majorHAnsi" w:hAnsiTheme="majorHAnsi" w:cstheme="majorHAnsi"/>
          <w:lang w:val="en-GB"/>
        </w:rPr>
        <w:t>5</w:t>
      </w:r>
      <w:r w:rsidRPr="00371749">
        <w:rPr>
          <w:rFonts w:asciiTheme="majorHAnsi" w:hAnsiTheme="majorHAnsi" w:cstheme="majorHAnsi"/>
          <w:lang w:val="en-GB"/>
        </w:rPr>
        <w:t>.</w:t>
      </w:r>
      <w:r w:rsidR="004F0970">
        <w:rPr>
          <w:rFonts w:asciiTheme="majorHAnsi" w:hAnsiTheme="majorHAnsi" w:cstheme="majorHAnsi"/>
          <w:lang w:val="en-GB"/>
        </w:rPr>
        <w:t>1</w:t>
      </w:r>
      <w:r w:rsidRPr="00371749">
        <w:rPr>
          <w:rFonts w:asciiTheme="majorHAnsi" w:hAnsiTheme="majorHAnsi" w:cstheme="majorHAnsi"/>
          <w:lang w:val="en-GB"/>
        </w:rPr>
        <w:t xml:space="preserve"> above and shall comply with all stated obligations:</w:t>
      </w:r>
    </w:p>
    <w:p w14:paraId="10113E4E" w14:textId="1F135022" w:rsidR="008049F9" w:rsidRPr="00371749" w:rsidRDefault="008049F9" w:rsidP="007E6362">
      <w:pPr>
        <w:rPr>
          <w:rFonts w:asciiTheme="majorHAnsi" w:hAnsiTheme="majorHAnsi" w:cstheme="majorHAnsi"/>
          <w:lang w:val="en-GB"/>
        </w:rPr>
      </w:pPr>
      <w:r w:rsidRPr="00371749">
        <w:rPr>
          <w:rFonts w:asciiTheme="majorHAnsi" w:hAnsiTheme="majorHAnsi" w:cstheme="majorHAnsi"/>
          <w:lang w:val="en-GB"/>
        </w:rPr>
        <w:t xml:space="preserve">Name of </w:t>
      </w:r>
      <w:r w:rsidR="004113E5" w:rsidRPr="00371749">
        <w:rPr>
          <w:rFonts w:asciiTheme="majorHAnsi" w:hAnsiTheme="majorHAnsi" w:cstheme="majorHAnsi"/>
          <w:lang w:val="en-GB"/>
        </w:rPr>
        <w:t>Bidder: _</w:t>
      </w:r>
      <w:r w:rsidRPr="00371749">
        <w:rPr>
          <w:rFonts w:asciiTheme="majorHAnsi" w:hAnsiTheme="majorHAnsi" w:cstheme="majorHAnsi"/>
          <w:lang w:val="en-GB"/>
        </w:rPr>
        <w:t>____________________________</w:t>
      </w:r>
      <w:r w:rsidRPr="00371749">
        <w:rPr>
          <w:rFonts w:asciiTheme="majorHAnsi" w:hAnsiTheme="majorHAnsi" w:cstheme="majorHAnsi"/>
          <w:lang w:val="en-GB"/>
        </w:rPr>
        <w:tab/>
        <w:t>Signature: _________________________</w:t>
      </w:r>
    </w:p>
    <w:p w14:paraId="008FDF53" w14:textId="77777777" w:rsidR="008049F9" w:rsidRPr="00371749" w:rsidRDefault="008049F9" w:rsidP="007E6362">
      <w:pPr>
        <w:rPr>
          <w:rFonts w:asciiTheme="majorHAnsi" w:hAnsiTheme="majorHAnsi" w:cstheme="majorHAnsi"/>
        </w:rPr>
      </w:pPr>
    </w:p>
    <w:p w14:paraId="79DEA87B" w14:textId="0571FE30" w:rsidR="00D81FB7" w:rsidRPr="001E4A8E" w:rsidRDefault="004113E5" w:rsidP="007E6362">
      <w:r w:rsidRPr="00371749">
        <w:rPr>
          <w:rFonts w:asciiTheme="majorHAnsi" w:hAnsiTheme="majorHAnsi" w:cstheme="majorHAnsi"/>
        </w:rPr>
        <w:t>Date: _</w:t>
      </w:r>
      <w:r w:rsidR="008049F9" w:rsidRPr="00371749">
        <w:rPr>
          <w:rFonts w:asciiTheme="majorHAnsi" w:hAnsiTheme="majorHAnsi" w:cstheme="majorHAnsi"/>
        </w:rPr>
        <w:t>_____________</w:t>
      </w:r>
      <w:bookmarkStart w:id="43" w:name="_Toc135128897"/>
    </w:p>
    <w:p w14:paraId="6DF27B61" w14:textId="65524127" w:rsidR="00D81FB7" w:rsidRPr="006C7275" w:rsidRDefault="00D81FB7" w:rsidP="007E6362">
      <w:pPr>
        <w:pStyle w:val="Heading2"/>
        <w:jc w:val="both"/>
        <w:rPr>
          <w:rFonts w:cstheme="majorHAnsi"/>
          <w:szCs w:val="28"/>
        </w:rPr>
      </w:pPr>
      <w:bookmarkStart w:id="44" w:name="_Toc159325070"/>
      <w:bookmarkStart w:id="45" w:name="_Toc168388657"/>
      <w:bookmarkStart w:id="46" w:name="_Toc181792644"/>
      <w:bookmarkStart w:id="47" w:name="_Toc207198475"/>
      <w:bookmarkStart w:id="48" w:name="_Toc237932546"/>
      <w:bookmarkEnd w:id="43"/>
      <w:r w:rsidRPr="006C7275">
        <w:rPr>
          <w:rFonts w:cstheme="majorHAnsi"/>
          <w:szCs w:val="28"/>
        </w:rPr>
        <w:t xml:space="preserve">Price and Preference Points Evaluation (Stage </w:t>
      </w:r>
      <w:r w:rsidR="00B05840">
        <w:rPr>
          <w:rFonts w:cstheme="majorHAnsi"/>
          <w:szCs w:val="28"/>
        </w:rPr>
        <w:t>5</w:t>
      </w:r>
      <w:r w:rsidRPr="006C7275">
        <w:rPr>
          <w:rFonts w:cstheme="majorHAnsi"/>
          <w:szCs w:val="28"/>
        </w:rPr>
        <w:t>)</w:t>
      </w:r>
      <w:bookmarkEnd w:id="44"/>
      <w:bookmarkEnd w:id="45"/>
      <w:bookmarkEnd w:id="46"/>
      <w:bookmarkEnd w:id="47"/>
      <w:bookmarkEnd w:id="48"/>
    </w:p>
    <w:p w14:paraId="0A742C75" w14:textId="46CE6FAE" w:rsidR="00D81FB7" w:rsidRPr="00F4065F" w:rsidRDefault="00D81FB7" w:rsidP="007E6362">
      <w:pPr>
        <w:pStyle w:val="Heading3"/>
        <w:jc w:val="both"/>
      </w:pPr>
      <w:bookmarkStart w:id="49" w:name="_Toc146141700"/>
      <w:bookmarkStart w:id="50" w:name="_Toc149766360"/>
      <w:bookmarkStart w:id="51" w:name="_Toc159325071"/>
      <w:bookmarkStart w:id="52" w:name="_Toc168388658"/>
      <w:bookmarkStart w:id="53" w:name="_Toc181792645"/>
      <w:bookmarkStart w:id="54" w:name="_Toc207198476"/>
      <w:bookmarkStart w:id="55" w:name="_Toc237932547"/>
      <w:r w:rsidRPr="005B1F58">
        <w:t>Costing and Preference Evaluation</w:t>
      </w:r>
      <w:bookmarkEnd w:id="49"/>
      <w:bookmarkEnd w:id="50"/>
      <w:bookmarkEnd w:id="51"/>
      <w:bookmarkEnd w:id="52"/>
      <w:bookmarkEnd w:id="53"/>
      <w:bookmarkEnd w:id="54"/>
      <w:bookmarkEnd w:id="55"/>
    </w:p>
    <w:p w14:paraId="25DA2D7E" w14:textId="013117E3" w:rsidR="00D81FB7" w:rsidRPr="00251175" w:rsidRDefault="00D81FB7" w:rsidP="00BF1CC1">
      <w:pPr>
        <w:numPr>
          <w:ilvl w:val="0"/>
          <w:numId w:val="11"/>
        </w:numPr>
        <w:ind w:left="227" w:hanging="284"/>
        <w:rPr>
          <w:rFonts w:cs="Calibri Light"/>
        </w:rPr>
      </w:pPr>
      <w:r w:rsidRPr="00251175">
        <w:rPr>
          <w:rFonts w:cs="Calibri Light"/>
          <w:lang w:val="en-GB"/>
        </w:rPr>
        <w:t xml:space="preserve">In terms of </w:t>
      </w:r>
      <w:bookmarkStart w:id="56" w:name="_Hlk80033687"/>
      <w:r w:rsidRPr="00251175">
        <w:rPr>
          <w:rFonts w:cs="Calibri Light"/>
          <w:lang w:val="en-GB"/>
        </w:rPr>
        <w:t xml:space="preserve">the </w:t>
      </w:r>
      <w:r w:rsidR="00414245">
        <w:rPr>
          <w:rFonts w:cs="Calibri Light"/>
          <w:lang w:val="en-GB"/>
        </w:rPr>
        <w:t xml:space="preserve">SITA </w:t>
      </w:r>
      <w:r w:rsidRPr="00251175">
        <w:rPr>
          <w:rFonts w:cs="Calibri Light"/>
          <w:lang w:val="en-GB"/>
        </w:rPr>
        <w:t>Preferential Procurement Policy</w:t>
      </w:r>
      <w:bookmarkEnd w:id="56"/>
      <w:r w:rsidRPr="00251175">
        <w:rPr>
          <w:rFonts w:cs="Calibri Light"/>
          <w:lang w:val="en-GB"/>
        </w:rPr>
        <w:t xml:space="preserve"> (PPP), the following preference point system is applicable to all </w:t>
      </w:r>
      <w:r>
        <w:rPr>
          <w:rFonts w:cs="Calibri Light"/>
          <w:lang w:val="en-GB"/>
        </w:rPr>
        <w:t>this b</w:t>
      </w:r>
      <w:r w:rsidRPr="00251175">
        <w:rPr>
          <w:rFonts w:cs="Calibri Light"/>
          <w:lang w:val="en-GB"/>
        </w:rPr>
        <w:t>id:</w:t>
      </w:r>
    </w:p>
    <w:p w14:paraId="3E0FFBF6" w14:textId="77777777" w:rsidR="00D81FB7" w:rsidRPr="00873B7D" w:rsidRDefault="00D81FB7" w:rsidP="00BF1CC1">
      <w:pPr>
        <w:pStyle w:val="ListParagraph"/>
        <w:numPr>
          <w:ilvl w:val="0"/>
          <w:numId w:val="157"/>
        </w:numPr>
        <w:ind w:left="641" w:hanging="357"/>
        <w:rPr>
          <w:rFonts w:cs="Calibri Light"/>
        </w:rPr>
      </w:pPr>
      <w:r w:rsidRPr="00873B7D">
        <w:rPr>
          <w:rFonts w:cs="Calibri Light"/>
        </w:rPr>
        <w:t>The 80/20 system (80 Price, 20 Specific Goals) for requirements with a Rand value of up to R50 000 000 (all applicable taxes included)</w:t>
      </w:r>
    </w:p>
    <w:p w14:paraId="0641E742" w14:textId="77777777" w:rsidR="00D81FB7" w:rsidRPr="00251175" w:rsidRDefault="00D81FB7" w:rsidP="00BF1CC1">
      <w:pPr>
        <w:numPr>
          <w:ilvl w:val="0"/>
          <w:numId w:val="11"/>
        </w:numPr>
        <w:ind w:left="227" w:hanging="284"/>
        <w:rPr>
          <w:rFonts w:cs="Calibri Light"/>
          <w:lang w:val="en-GB"/>
        </w:rPr>
      </w:pPr>
      <w:r w:rsidRPr="00251175">
        <w:rPr>
          <w:rFonts w:cs="Calibri Light"/>
          <w:lang w:val="en-GB"/>
        </w:rPr>
        <w:t xml:space="preserve">The Applicable Preference Point system for this tender is the 80/20 preference point system. </w:t>
      </w:r>
    </w:p>
    <w:p w14:paraId="29518F1E" w14:textId="77777777" w:rsidR="00D81FB7" w:rsidRPr="00251175" w:rsidRDefault="00D81FB7" w:rsidP="00BF1CC1">
      <w:pPr>
        <w:numPr>
          <w:ilvl w:val="0"/>
          <w:numId w:val="11"/>
        </w:numPr>
        <w:ind w:left="227" w:hanging="284"/>
        <w:rPr>
          <w:rFonts w:cs="Calibri Light"/>
          <w:lang w:val="en-GB"/>
        </w:rPr>
      </w:pPr>
      <w:r w:rsidRPr="00251175">
        <w:rPr>
          <w:rFonts w:cs="Calibri Light"/>
          <w:lang w:val="en-GB"/>
        </w:rPr>
        <w:t xml:space="preserve">Points for this tender shall be awarded for: </w:t>
      </w:r>
    </w:p>
    <w:p w14:paraId="38EC37F5" w14:textId="77777777" w:rsidR="00D81FB7" w:rsidRPr="00251175" w:rsidRDefault="00D81FB7" w:rsidP="00BF1CC1">
      <w:pPr>
        <w:pStyle w:val="NoSpacing"/>
        <w:numPr>
          <w:ilvl w:val="3"/>
          <w:numId w:val="63"/>
        </w:numPr>
        <w:ind w:left="641" w:hanging="357"/>
        <w:jc w:val="both"/>
        <w:rPr>
          <w:rFonts w:cs="Calibri Light"/>
        </w:rPr>
      </w:pPr>
      <w:r w:rsidRPr="00251175">
        <w:rPr>
          <w:rFonts w:cs="Calibri Light"/>
        </w:rPr>
        <w:t>Price; and</w:t>
      </w:r>
    </w:p>
    <w:p w14:paraId="592B8579" w14:textId="77777777" w:rsidR="00D81FB7" w:rsidRPr="00251175" w:rsidRDefault="00D81FB7" w:rsidP="00BF1CC1">
      <w:pPr>
        <w:pStyle w:val="NoSpacing"/>
        <w:numPr>
          <w:ilvl w:val="3"/>
          <w:numId w:val="63"/>
        </w:numPr>
        <w:ind w:left="641" w:hanging="357"/>
        <w:jc w:val="both"/>
        <w:rPr>
          <w:rFonts w:cs="Calibri Light"/>
        </w:rPr>
      </w:pPr>
      <w:r w:rsidRPr="00251175">
        <w:rPr>
          <w:rFonts w:cs="Calibri Light"/>
        </w:rPr>
        <w:t>Preference points for specific goals.</w:t>
      </w:r>
    </w:p>
    <w:p w14:paraId="75AC5A21" w14:textId="77777777" w:rsidR="00D81FB7" w:rsidRPr="00251175" w:rsidRDefault="00D81FB7" w:rsidP="00BF1CC1">
      <w:pPr>
        <w:spacing w:after="0"/>
        <w:ind w:left="227"/>
        <w:rPr>
          <w:rFonts w:cs="Calibri Light"/>
          <w:lang w:val="en-GB"/>
        </w:rPr>
      </w:pPr>
      <w:r w:rsidRPr="00251175">
        <w:rPr>
          <w:rFonts w:cs="Calibri Light"/>
          <w:lang w:val="en-GB"/>
        </w:rPr>
        <w:t>The maximum points for this tender will be allocated as follows, subject to par.2.</w:t>
      </w:r>
    </w:p>
    <w:p w14:paraId="700AA8C2" w14:textId="3ED6F060" w:rsidR="00D81FB7" w:rsidRPr="00251175" w:rsidRDefault="00425C09" w:rsidP="00BF1CC1">
      <w:pPr>
        <w:pStyle w:val="Caption"/>
        <w:rPr>
          <w:rFonts w:cs="Calibri Light"/>
          <w:b w:val="0"/>
          <w:noProof/>
        </w:rPr>
      </w:pPr>
      <w:bookmarkStart w:id="57" w:name="_Toc107394442"/>
      <w:r>
        <w:t xml:space="preserve">Table </w:t>
      </w:r>
      <w:r w:rsidR="007E4AC0">
        <w:t>7</w:t>
      </w:r>
      <w:r>
        <w:t xml:space="preserve">: </w:t>
      </w:r>
      <w:r w:rsidR="00D81FB7" w:rsidRPr="00251175">
        <w:rPr>
          <w:rFonts w:cs="Calibri Light"/>
          <w:noProof/>
        </w:rPr>
        <w:t xml:space="preserve"> Points </w:t>
      </w:r>
      <w:r w:rsidR="007E4AC0">
        <w:rPr>
          <w:rFonts w:cs="Calibri Light"/>
          <w:noProof/>
        </w:rPr>
        <w:t>A</w:t>
      </w:r>
      <w:r w:rsidR="00D81FB7" w:rsidRPr="00251175">
        <w:rPr>
          <w:rFonts w:cs="Calibri Light"/>
          <w:noProof/>
        </w:rPr>
        <w:t>llocation</w:t>
      </w:r>
      <w:bookmarkEnd w:id="57"/>
    </w:p>
    <w:tbl>
      <w:tblPr>
        <w:tblW w:w="0" w:type="auto"/>
        <w:tblInd w:w="-5"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8364"/>
        <w:gridCol w:w="1275"/>
      </w:tblGrid>
      <w:tr w:rsidR="00D81FB7" w:rsidRPr="00251175" w14:paraId="403DB4CC" w14:textId="77777777" w:rsidTr="004113E5">
        <w:tc>
          <w:tcPr>
            <w:tcW w:w="8364" w:type="dxa"/>
            <w:shd w:val="solid" w:color="C1E4F5" w:fill="C1E4F5"/>
          </w:tcPr>
          <w:p w14:paraId="63F91595" w14:textId="77777777" w:rsidR="00D81FB7" w:rsidRPr="00251175" w:rsidRDefault="00D81FB7" w:rsidP="007E6362">
            <w:pPr>
              <w:autoSpaceDE w:val="0"/>
              <w:autoSpaceDN w:val="0"/>
              <w:adjustRightInd w:val="0"/>
              <w:spacing w:after="0"/>
              <w:rPr>
                <w:rFonts w:eastAsia="Times New Roman" w:cs="Calibri Light"/>
                <w:b/>
                <w:bCs/>
                <w:color w:val="002060"/>
              </w:rPr>
            </w:pPr>
            <w:r w:rsidRPr="00251175">
              <w:rPr>
                <w:rFonts w:eastAsia="Times New Roman" w:cs="Calibri Light"/>
                <w:b/>
                <w:bCs/>
                <w:color w:val="002060"/>
              </w:rPr>
              <w:t>Description</w:t>
            </w:r>
          </w:p>
        </w:tc>
        <w:tc>
          <w:tcPr>
            <w:tcW w:w="1275" w:type="dxa"/>
            <w:shd w:val="solid" w:color="C1E4F5" w:fill="C1E4F5"/>
          </w:tcPr>
          <w:p w14:paraId="65BDDFC0" w14:textId="77777777" w:rsidR="00D81FB7" w:rsidRPr="00251175" w:rsidRDefault="00D81FB7" w:rsidP="007E6362">
            <w:pPr>
              <w:autoSpaceDE w:val="0"/>
              <w:autoSpaceDN w:val="0"/>
              <w:adjustRightInd w:val="0"/>
              <w:spacing w:after="0"/>
              <w:rPr>
                <w:rFonts w:eastAsia="Times New Roman" w:cs="Calibri Light"/>
                <w:b/>
                <w:bCs/>
                <w:color w:val="002060"/>
              </w:rPr>
            </w:pPr>
            <w:r w:rsidRPr="00251175">
              <w:rPr>
                <w:rFonts w:eastAsia="Times New Roman" w:cs="Calibri Light"/>
                <w:b/>
                <w:bCs/>
                <w:color w:val="002060"/>
              </w:rPr>
              <w:t>Points</w:t>
            </w:r>
          </w:p>
        </w:tc>
      </w:tr>
      <w:tr w:rsidR="00D81FB7" w:rsidRPr="00251175" w14:paraId="764C81D2" w14:textId="77777777" w:rsidTr="004113E5">
        <w:tc>
          <w:tcPr>
            <w:tcW w:w="8364" w:type="dxa"/>
          </w:tcPr>
          <w:p w14:paraId="1A4DCD1B" w14:textId="77777777" w:rsidR="00D81FB7" w:rsidRPr="00251175" w:rsidRDefault="00D81FB7" w:rsidP="007E6362">
            <w:pPr>
              <w:autoSpaceDE w:val="0"/>
              <w:autoSpaceDN w:val="0"/>
              <w:adjustRightInd w:val="0"/>
              <w:spacing w:after="0"/>
              <w:rPr>
                <w:rFonts w:eastAsia="Times New Roman" w:cs="Calibri Light"/>
                <w:color w:val="000000"/>
              </w:rPr>
            </w:pPr>
            <w:r w:rsidRPr="00251175">
              <w:rPr>
                <w:rFonts w:eastAsia="Times New Roman" w:cs="Calibri Light"/>
                <w:color w:val="000000"/>
              </w:rPr>
              <w:t>Price</w:t>
            </w:r>
          </w:p>
        </w:tc>
        <w:tc>
          <w:tcPr>
            <w:tcW w:w="1275" w:type="dxa"/>
          </w:tcPr>
          <w:p w14:paraId="35C233DD" w14:textId="77777777" w:rsidR="00D81FB7" w:rsidRPr="00044C20" w:rsidRDefault="00D81FB7" w:rsidP="007E6362">
            <w:pPr>
              <w:autoSpaceDE w:val="0"/>
              <w:autoSpaceDN w:val="0"/>
              <w:adjustRightInd w:val="0"/>
              <w:spacing w:after="0"/>
              <w:rPr>
                <w:rFonts w:eastAsia="Times New Roman" w:cs="Calibri Light"/>
                <w:b/>
                <w:bCs/>
                <w:color w:val="000000"/>
              </w:rPr>
            </w:pPr>
            <w:r w:rsidRPr="00044C20">
              <w:rPr>
                <w:rFonts w:eastAsia="Times New Roman" w:cs="Calibri Light"/>
                <w:b/>
                <w:bCs/>
                <w:color w:val="000000"/>
              </w:rPr>
              <w:t>80</w:t>
            </w:r>
          </w:p>
        </w:tc>
      </w:tr>
      <w:tr w:rsidR="00D81FB7" w:rsidRPr="00251175" w14:paraId="271DBE58" w14:textId="77777777" w:rsidTr="004113E5">
        <w:tc>
          <w:tcPr>
            <w:tcW w:w="8364" w:type="dxa"/>
          </w:tcPr>
          <w:p w14:paraId="701D3BA3" w14:textId="77777777" w:rsidR="00D81FB7" w:rsidRPr="00251175" w:rsidRDefault="00D81FB7" w:rsidP="007E6362">
            <w:pPr>
              <w:autoSpaceDE w:val="0"/>
              <w:autoSpaceDN w:val="0"/>
              <w:adjustRightInd w:val="0"/>
              <w:spacing w:after="0"/>
              <w:rPr>
                <w:rFonts w:eastAsia="Times New Roman" w:cs="Calibri Light"/>
                <w:color w:val="000000"/>
              </w:rPr>
            </w:pPr>
            <w:r w:rsidRPr="00251175">
              <w:rPr>
                <w:rFonts w:eastAsia="Times New Roman" w:cs="Calibri Light"/>
                <w:color w:val="000000"/>
              </w:rPr>
              <w:t>Preference points for specific goals</w:t>
            </w:r>
          </w:p>
        </w:tc>
        <w:tc>
          <w:tcPr>
            <w:tcW w:w="1275" w:type="dxa"/>
          </w:tcPr>
          <w:p w14:paraId="2C85E137" w14:textId="77777777" w:rsidR="00D81FB7" w:rsidRPr="00044C20" w:rsidRDefault="00D81FB7" w:rsidP="007E6362">
            <w:pPr>
              <w:autoSpaceDE w:val="0"/>
              <w:autoSpaceDN w:val="0"/>
              <w:adjustRightInd w:val="0"/>
              <w:spacing w:after="0"/>
              <w:rPr>
                <w:rFonts w:eastAsia="Times New Roman" w:cs="Calibri Light"/>
                <w:b/>
                <w:bCs/>
                <w:color w:val="000000"/>
              </w:rPr>
            </w:pPr>
            <w:r w:rsidRPr="00044C20">
              <w:rPr>
                <w:rFonts w:eastAsia="Times New Roman" w:cs="Calibri Light"/>
                <w:b/>
                <w:bCs/>
                <w:color w:val="000000"/>
              </w:rPr>
              <w:t>20</w:t>
            </w:r>
          </w:p>
        </w:tc>
      </w:tr>
      <w:tr w:rsidR="00D81FB7" w:rsidRPr="00251175" w14:paraId="4BAE76DF" w14:textId="77777777" w:rsidTr="004113E5">
        <w:tc>
          <w:tcPr>
            <w:tcW w:w="8364" w:type="dxa"/>
          </w:tcPr>
          <w:p w14:paraId="3B1BF4C2" w14:textId="77777777" w:rsidR="00D81FB7" w:rsidRPr="00251175" w:rsidRDefault="00D81FB7" w:rsidP="007E6362">
            <w:pPr>
              <w:autoSpaceDE w:val="0"/>
              <w:autoSpaceDN w:val="0"/>
              <w:adjustRightInd w:val="0"/>
              <w:spacing w:after="0"/>
              <w:rPr>
                <w:rFonts w:eastAsia="Times New Roman" w:cs="Calibri Light"/>
                <w:color w:val="000000"/>
              </w:rPr>
            </w:pPr>
            <w:r w:rsidRPr="00251175">
              <w:rPr>
                <w:rFonts w:eastAsia="Times New Roman" w:cs="Calibri Light"/>
                <w:color w:val="000000"/>
              </w:rPr>
              <w:t>Total points for Price and preference points for specific goals</w:t>
            </w:r>
          </w:p>
        </w:tc>
        <w:tc>
          <w:tcPr>
            <w:tcW w:w="1275" w:type="dxa"/>
          </w:tcPr>
          <w:p w14:paraId="3A89988F" w14:textId="77777777" w:rsidR="00D81FB7" w:rsidRPr="00044C20" w:rsidRDefault="00D81FB7" w:rsidP="007E6362">
            <w:pPr>
              <w:autoSpaceDE w:val="0"/>
              <w:autoSpaceDN w:val="0"/>
              <w:adjustRightInd w:val="0"/>
              <w:spacing w:after="0"/>
              <w:rPr>
                <w:rFonts w:eastAsia="Times New Roman" w:cs="Calibri Light"/>
                <w:b/>
                <w:bCs/>
                <w:color w:val="000000"/>
              </w:rPr>
            </w:pPr>
            <w:r w:rsidRPr="00044C20">
              <w:rPr>
                <w:rFonts w:eastAsia="Times New Roman" w:cs="Calibri Light"/>
                <w:b/>
                <w:bCs/>
                <w:color w:val="000000"/>
              </w:rPr>
              <w:t>100</w:t>
            </w:r>
          </w:p>
        </w:tc>
      </w:tr>
    </w:tbl>
    <w:p w14:paraId="1D29CB7D" w14:textId="77777777" w:rsidR="00D81FB7" w:rsidRPr="00F4065F" w:rsidRDefault="00D81FB7" w:rsidP="007E6362">
      <w:pPr>
        <w:pStyle w:val="Heading3"/>
        <w:jc w:val="both"/>
      </w:pPr>
      <w:bookmarkStart w:id="58" w:name="_Toc236807211"/>
      <w:bookmarkStart w:id="59" w:name="_Toc149766361"/>
      <w:bookmarkStart w:id="60" w:name="_Toc159325072"/>
      <w:bookmarkStart w:id="61" w:name="_Toc168388659"/>
      <w:bookmarkStart w:id="62" w:name="_Toc181792646"/>
      <w:bookmarkStart w:id="63" w:name="_Toc207198477"/>
      <w:bookmarkStart w:id="64" w:name="_Toc237932548"/>
      <w:bookmarkEnd w:id="58"/>
      <w:r w:rsidRPr="00F4065F">
        <w:t>Costing and Pricing Conditions</w:t>
      </w:r>
      <w:bookmarkEnd w:id="59"/>
      <w:bookmarkEnd w:id="60"/>
      <w:bookmarkEnd w:id="61"/>
      <w:bookmarkEnd w:id="62"/>
      <w:bookmarkEnd w:id="63"/>
      <w:bookmarkEnd w:id="64"/>
    </w:p>
    <w:p w14:paraId="67704290" w14:textId="77777777" w:rsidR="00D81FB7" w:rsidRPr="00251175" w:rsidRDefault="00D81FB7" w:rsidP="00BF1CC1">
      <w:pPr>
        <w:numPr>
          <w:ilvl w:val="2"/>
          <w:numId w:val="5"/>
        </w:numPr>
        <w:spacing w:after="0"/>
        <w:ind w:left="567"/>
        <w:outlineLvl w:val="0"/>
        <w:rPr>
          <w:rFonts w:cs="Calibri Light"/>
        </w:rPr>
      </w:pPr>
      <w:r w:rsidRPr="00251175">
        <w:rPr>
          <w:rFonts w:cs="Calibri Light"/>
          <w:b/>
          <w:bCs/>
        </w:rPr>
        <w:t>South African Pricing</w:t>
      </w:r>
      <w:r w:rsidRPr="00251175">
        <w:rPr>
          <w:rFonts w:cs="Calibri Light"/>
        </w:rPr>
        <w:t xml:space="preserve"> – </w:t>
      </w:r>
    </w:p>
    <w:p w14:paraId="58B68B71" w14:textId="77777777" w:rsidR="00D81FB7" w:rsidRPr="00251175" w:rsidRDefault="00D81FB7" w:rsidP="00BF1CC1">
      <w:pPr>
        <w:spacing w:after="0"/>
        <w:ind w:firstLine="567"/>
        <w:outlineLvl w:val="0"/>
        <w:rPr>
          <w:rFonts w:cs="Calibri Light"/>
        </w:rPr>
      </w:pPr>
      <w:r w:rsidRPr="00251175">
        <w:rPr>
          <w:rFonts w:cs="Calibri Light"/>
        </w:rPr>
        <w:t>The total price must be VAT inclusive and be quoted in South African Rand (ZAR).</w:t>
      </w:r>
    </w:p>
    <w:p w14:paraId="6E1054ED" w14:textId="77777777" w:rsidR="00D81FB7" w:rsidRPr="00251175" w:rsidRDefault="00D81FB7" w:rsidP="00BF1CC1">
      <w:pPr>
        <w:numPr>
          <w:ilvl w:val="2"/>
          <w:numId w:val="5"/>
        </w:numPr>
        <w:spacing w:after="0"/>
        <w:ind w:left="567"/>
        <w:outlineLvl w:val="0"/>
        <w:rPr>
          <w:rFonts w:cs="Calibri Light"/>
          <w:b/>
          <w:bCs/>
        </w:rPr>
      </w:pPr>
      <w:r w:rsidRPr="00251175">
        <w:rPr>
          <w:rFonts w:cs="Calibri Light"/>
          <w:b/>
          <w:bCs/>
        </w:rPr>
        <w:t>Total Price</w:t>
      </w:r>
    </w:p>
    <w:p w14:paraId="0396F100" w14:textId="0E5D4EAE" w:rsidR="00D81FB7" w:rsidRPr="00251175" w:rsidRDefault="00D81FB7" w:rsidP="00BF1CC1">
      <w:pPr>
        <w:pStyle w:val="NoSpacing"/>
        <w:numPr>
          <w:ilvl w:val="3"/>
          <w:numId w:val="64"/>
        </w:numPr>
        <w:ind w:left="924" w:hanging="357"/>
        <w:jc w:val="both"/>
        <w:rPr>
          <w:rFonts w:cs="Calibri Light"/>
        </w:rPr>
      </w:pPr>
      <w:r w:rsidRPr="00251175">
        <w:rPr>
          <w:rFonts w:cs="Calibri Light"/>
        </w:rPr>
        <w:t>All quoted prices are the total price for the entire scope of required services and deliverables to be provided by the bidder.</w:t>
      </w:r>
    </w:p>
    <w:p w14:paraId="50A84BDD" w14:textId="77777777" w:rsidR="00D81FB7" w:rsidRPr="00251175" w:rsidRDefault="00D81FB7" w:rsidP="00BF1CC1">
      <w:pPr>
        <w:pStyle w:val="NoSpacing"/>
        <w:numPr>
          <w:ilvl w:val="3"/>
          <w:numId w:val="64"/>
        </w:numPr>
        <w:ind w:left="924" w:hanging="357"/>
        <w:jc w:val="both"/>
        <w:rPr>
          <w:rFonts w:cs="Calibri Light"/>
        </w:rPr>
      </w:pPr>
      <w:r w:rsidRPr="00251175">
        <w:rPr>
          <w:rFonts w:cs="Calibri Light"/>
        </w:rPr>
        <w:t>All additional costs as well as cost of delivery, labour, S&amp;T, overtime, etc. must be included in this bid.</w:t>
      </w:r>
    </w:p>
    <w:p w14:paraId="63734655" w14:textId="77777777" w:rsidR="00D81FB7" w:rsidRPr="00251175" w:rsidRDefault="00D81FB7" w:rsidP="00BF1CC1">
      <w:pPr>
        <w:pStyle w:val="NoSpacing"/>
        <w:numPr>
          <w:ilvl w:val="3"/>
          <w:numId w:val="64"/>
        </w:numPr>
        <w:ind w:left="924" w:hanging="357"/>
        <w:jc w:val="both"/>
        <w:rPr>
          <w:rFonts w:cs="Calibri Light"/>
        </w:rPr>
      </w:pPr>
      <w:r w:rsidRPr="00251175">
        <w:rPr>
          <w:rFonts w:cs="Calibri Light"/>
        </w:rPr>
        <w:t>All services, accessories, upgrades and options required by the solution or specified by the client must be included in the quoted price. If not included, suppliers will be required to supply these accessories at no cost to the client.</w:t>
      </w:r>
    </w:p>
    <w:p w14:paraId="585E1E0B" w14:textId="6D1B32AB" w:rsidR="00D81FB7" w:rsidRPr="00251175" w:rsidRDefault="00CB7BD4" w:rsidP="00BF1CC1">
      <w:pPr>
        <w:pStyle w:val="NoSpacing"/>
        <w:numPr>
          <w:ilvl w:val="3"/>
          <w:numId w:val="64"/>
        </w:numPr>
        <w:ind w:left="924" w:hanging="357"/>
        <w:jc w:val="both"/>
        <w:rPr>
          <w:rFonts w:cs="Calibri Light"/>
          <w:u w:val="single"/>
        </w:rPr>
      </w:pPr>
      <w:r>
        <w:rPr>
          <w:rFonts w:cs="Calibri Light"/>
          <w:u w:val="single"/>
        </w:rPr>
        <w:t>SITA</w:t>
      </w:r>
      <w:r w:rsidR="00D81FB7">
        <w:rPr>
          <w:rFonts w:cs="Calibri Light"/>
          <w:u w:val="single"/>
        </w:rPr>
        <w:t xml:space="preserve">/Department </w:t>
      </w:r>
      <w:r w:rsidR="00D81FB7" w:rsidRPr="00251175">
        <w:rPr>
          <w:rFonts w:cs="Calibri Light"/>
          <w:u w:val="single"/>
        </w:rPr>
        <w:t>reserves the right to negotiate pricing with the successful bidder prior to the award as well as envisaged quantities.</w:t>
      </w:r>
    </w:p>
    <w:p w14:paraId="2DB36CCE" w14:textId="2B9A9478" w:rsidR="00D81FB7" w:rsidRPr="00251175" w:rsidRDefault="00CD435A" w:rsidP="00BF1CC1">
      <w:pPr>
        <w:pStyle w:val="NoSpacing"/>
        <w:numPr>
          <w:ilvl w:val="3"/>
          <w:numId w:val="64"/>
        </w:numPr>
        <w:ind w:left="924" w:hanging="357"/>
        <w:jc w:val="both"/>
        <w:rPr>
          <w:rFonts w:cs="Calibri Light"/>
        </w:rPr>
      </w:pPr>
      <w:r>
        <w:rPr>
          <w:rFonts w:cs="Calibri Light"/>
          <w:u w:val="single"/>
        </w:rPr>
        <w:t>T</w:t>
      </w:r>
      <w:r w:rsidR="00D81FB7" w:rsidRPr="004F5311">
        <w:rPr>
          <w:rFonts w:cs="Calibri Light"/>
          <w:u w:val="single"/>
        </w:rPr>
        <w:t>hese</w:t>
      </w:r>
      <w:r w:rsidR="00D81FB7" w:rsidRPr="00565447">
        <w:rPr>
          <w:rFonts w:cs="Aptos"/>
        </w:rPr>
        <w:t xml:space="preserve"> conditions will form part of the Contract between </w:t>
      </w:r>
      <w:r w:rsidR="00414245">
        <w:rPr>
          <w:rFonts w:cs="Calibri Light"/>
        </w:rPr>
        <w:t xml:space="preserve">SITA/DEPARTMENT </w:t>
      </w:r>
      <w:r w:rsidR="00D81FB7" w:rsidRPr="00251175">
        <w:rPr>
          <w:rFonts w:cs="Calibri Light"/>
        </w:rPr>
        <w:t xml:space="preserve">and the bidder. However, </w:t>
      </w:r>
      <w:r w:rsidR="00414245">
        <w:rPr>
          <w:rFonts w:cs="Calibri Light"/>
        </w:rPr>
        <w:t xml:space="preserve">SITA/DEPARTMENT </w:t>
      </w:r>
      <w:r w:rsidR="00D81FB7" w:rsidRPr="00251175">
        <w:rPr>
          <w:rFonts w:cs="Calibri Light"/>
        </w:rPr>
        <w:t>reserves the right to include or waive the condition in the Contract.</w:t>
      </w:r>
    </w:p>
    <w:p w14:paraId="5761E863" w14:textId="56D05A21" w:rsidR="00D81FB7" w:rsidRPr="00251175" w:rsidRDefault="00D81FB7" w:rsidP="00BF1CC1">
      <w:pPr>
        <w:pStyle w:val="NoSpacing"/>
        <w:numPr>
          <w:ilvl w:val="3"/>
          <w:numId w:val="64"/>
        </w:numPr>
        <w:ind w:left="924" w:hanging="357"/>
        <w:jc w:val="both"/>
        <w:rPr>
          <w:rFonts w:cs="Calibri Light"/>
        </w:rPr>
      </w:pPr>
      <w:r w:rsidRPr="00251175">
        <w:rPr>
          <w:rFonts w:cs="Calibri Light"/>
        </w:rPr>
        <w:lastRenderedPageBreak/>
        <w:t xml:space="preserve">The bidder must complete the declaration of acceptance as </w:t>
      </w:r>
      <w:r w:rsidRPr="006C7275">
        <w:rPr>
          <w:rFonts w:cs="Calibri Light"/>
        </w:rPr>
        <w:t xml:space="preserve">per </w:t>
      </w:r>
      <w:r w:rsidRPr="006C7275">
        <w:rPr>
          <w:rFonts w:cs="Calibri Light"/>
          <w:b/>
          <w:bCs/>
        </w:rPr>
        <w:t>4.</w:t>
      </w:r>
      <w:r w:rsidR="00785C1C">
        <w:rPr>
          <w:rFonts w:cs="Calibri Light"/>
          <w:b/>
          <w:bCs/>
        </w:rPr>
        <w:t>6</w:t>
      </w:r>
      <w:r w:rsidRPr="006C7275">
        <w:rPr>
          <w:rFonts w:cs="Calibri Light"/>
          <w:b/>
          <w:bCs/>
        </w:rPr>
        <w:t>.3</w:t>
      </w:r>
      <w:r w:rsidRPr="006C7275">
        <w:rPr>
          <w:rFonts w:cs="Calibri Light"/>
        </w:rPr>
        <w:t xml:space="preserve"> below by marking</w:t>
      </w:r>
      <w:r w:rsidRPr="00251175">
        <w:rPr>
          <w:rFonts w:cs="Calibri Light"/>
        </w:rPr>
        <w:t xml:space="preserve"> with an “X” either “ACCEPT ALL”, or “DO NOT ACCEPT ALL”, failing which the declaration will be regarded as “DO NOT ACCEPT ALL” and the bid will be disqualified. </w:t>
      </w:r>
    </w:p>
    <w:p w14:paraId="621CF7BA" w14:textId="78A1CD0D" w:rsidR="00D81FB7" w:rsidRPr="008529A1" w:rsidRDefault="00D81FB7" w:rsidP="00BF1CC1">
      <w:pPr>
        <w:numPr>
          <w:ilvl w:val="2"/>
          <w:numId w:val="5"/>
        </w:numPr>
        <w:spacing w:after="0"/>
        <w:ind w:left="567"/>
        <w:outlineLvl w:val="0"/>
        <w:rPr>
          <w:rFonts w:cs="Calibri Light"/>
          <w:b/>
          <w:bCs/>
        </w:rPr>
      </w:pPr>
      <w:bookmarkStart w:id="65" w:name="_Toc159325074"/>
      <w:r w:rsidRPr="003D1527">
        <w:rPr>
          <w:rFonts w:cs="Calibri Light"/>
          <w:b/>
          <w:bCs/>
        </w:rPr>
        <w:t>Bid Pricing Schedule</w:t>
      </w:r>
      <w:bookmarkEnd w:id="65"/>
    </w:p>
    <w:p w14:paraId="0C588BA4" w14:textId="1CE28CCE" w:rsidR="00D81FB7" w:rsidRDefault="00D81FB7" w:rsidP="007E6362">
      <w:pPr>
        <w:spacing w:after="60"/>
        <w:ind w:left="567"/>
        <w:contextualSpacing/>
        <w:rPr>
          <w:rFonts w:cs="Calibri Light"/>
          <w:lang w:val="en-GB"/>
        </w:rPr>
      </w:pPr>
      <w:r w:rsidRPr="00251175">
        <w:rPr>
          <w:rFonts w:cs="Calibri Light"/>
          <w:lang w:val="en-GB"/>
        </w:rPr>
        <w:t xml:space="preserve">Bidders </w:t>
      </w:r>
      <w:r w:rsidRPr="00251175">
        <w:rPr>
          <w:rFonts w:cs="Calibri Light"/>
          <w:b/>
          <w:bCs/>
          <w:lang w:val="en-GB"/>
        </w:rPr>
        <w:t xml:space="preserve">must </w:t>
      </w:r>
      <w:r w:rsidRPr="00251175">
        <w:rPr>
          <w:rFonts w:cs="Calibri Light"/>
          <w:lang w:val="en-GB"/>
        </w:rPr>
        <w:t xml:space="preserve">complete the bid pricing schedule in the Excel spreadsheet </w:t>
      </w:r>
      <w:r w:rsidR="000B0532">
        <w:rPr>
          <w:rFonts w:cs="Calibri Light"/>
          <w:lang w:val="en-GB"/>
        </w:rPr>
        <w:t xml:space="preserve">in the yellow section on the schedule A, B &amp; C </w:t>
      </w:r>
      <w:r w:rsidRPr="00251175">
        <w:rPr>
          <w:rFonts w:cs="Calibri Light"/>
          <w:lang w:val="en-GB"/>
        </w:rPr>
        <w:t>format provided and upload this as part of their submission.</w:t>
      </w:r>
    </w:p>
    <w:p w14:paraId="279848DA" w14:textId="77777777" w:rsidR="006C7275" w:rsidRPr="003A70D4" w:rsidRDefault="006C7275" w:rsidP="007E6362">
      <w:pPr>
        <w:spacing w:after="60"/>
        <w:contextualSpacing/>
        <w:rPr>
          <w:rFonts w:cs="Calibri Light"/>
        </w:rPr>
      </w:pPr>
    </w:p>
    <w:p w14:paraId="3BF1C9BA" w14:textId="77777777" w:rsidR="00D81FB7" w:rsidRPr="003D1527" w:rsidRDefault="00D81FB7" w:rsidP="007E6362">
      <w:pPr>
        <w:pStyle w:val="Heading3"/>
        <w:jc w:val="both"/>
      </w:pPr>
      <w:bookmarkStart w:id="66" w:name="_Toc149766362"/>
      <w:bookmarkStart w:id="67" w:name="_Toc159325075"/>
      <w:bookmarkStart w:id="68" w:name="_Toc168388660"/>
      <w:bookmarkStart w:id="69" w:name="_Toc181792647"/>
      <w:bookmarkStart w:id="70" w:name="_Toc207198478"/>
      <w:bookmarkStart w:id="71" w:name="_Toc237932549"/>
      <w:r w:rsidRPr="003D1527">
        <w:t>Declaration of Acceptance</w:t>
      </w:r>
      <w:bookmarkEnd w:id="66"/>
      <w:bookmarkEnd w:id="67"/>
      <w:bookmarkEnd w:id="68"/>
      <w:bookmarkEnd w:id="69"/>
      <w:bookmarkEnd w:id="70"/>
      <w:bookmarkEnd w:id="71"/>
    </w:p>
    <w:tbl>
      <w:tblPr>
        <w:tblW w:w="4922" w:type="pct"/>
        <w:tblInd w:w="137"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6665"/>
        <w:gridCol w:w="1428"/>
        <w:gridCol w:w="1676"/>
      </w:tblGrid>
      <w:tr w:rsidR="00D81FB7" w:rsidRPr="00251175" w14:paraId="34EFDB36" w14:textId="77777777" w:rsidTr="004113E5">
        <w:trPr>
          <w:tblHeader/>
        </w:trPr>
        <w:tc>
          <w:tcPr>
            <w:tcW w:w="3411" w:type="pct"/>
            <w:shd w:val="clear" w:color="auto" w:fill="B7D4EF"/>
          </w:tcPr>
          <w:p w14:paraId="45D4B26C" w14:textId="77777777" w:rsidR="00D81FB7" w:rsidRPr="00251175" w:rsidRDefault="00D81FB7" w:rsidP="007E6362">
            <w:pPr>
              <w:rPr>
                <w:rFonts w:cs="Calibri Light"/>
                <w:b/>
              </w:rPr>
            </w:pPr>
          </w:p>
        </w:tc>
        <w:tc>
          <w:tcPr>
            <w:tcW w:w="731" w:type="pct"/>
            <w:shd w:val="clear" w:color="auto" w:fill="B7D4EF"/>
          </w:tcPr>
          <w:p w14:paraId="0BCDA883" w14:textId="77777777" w:rsidR="00D81FB7" w:rsidRPr="00251175" w:rsidRDefault="00D81FB7" w:rsidP="007E6362">
            <w:pPr>
              <w:rPr>
                <w:rFonts w:cs="Calibri Light"/>
                <w:b/>
              </w:rPr>
            </w:pPr>
            <w:r w:rsidRPr="00251175">
              <w:rPr>
                <w:rFonts w:cs="Calibri Light"/>
                <w:b/>
              </w:rPr>
              <w:t>ACCEPT ALL</w:t>
            </w:r>
          </w:p>
        </w:tc>
        <w:tc>
          <w:tcPr>
            <w:tcW w:w="858" w:type="pct"/>
            <w:shd w:val="clear" w:color="auto" w:fill="B7D4EF"/>
          </w:tcPr>
          <w:p w14:paraId="6BC663CF" w14:textId="77777777" w:rsidR="00D81FB7" w:rsidRPr="00251175" w:rsidRDefault="00D81FB7" w:rsidP="007E6362">
            <w:pPr>
              <w:rPr>
                <w:rFonts w:cs="Calibri Light"/>
                <w:b/>
              </w:rPr>
            </w:pPr>
            <w:r w:rsidRPr="00251175">
              <w:rPr>
                <w:rFonts w:cs="Calibri Light"/>
                <w:b/>
              </w:rPr>
              <w:t>DO NOT ACCEPT ALL</w:t>
            </w:r>
          </w:p>
        </w:tc>
      </w:tr>
      <w:tr w:rsidR="00D81FB7" w:rsidRPr="00251175" w14:paraId="1C251CA9" w14:textId="77777777" w:rsidTr="004113E5">
        <w:tc>
          <w:tcPr>
            <w:tcW w:w="3411" w:type="pct"/>
          </w:tcPr>
          <w:p w14:paraId="70B96661" w14:textId="121E9A3A" w:rsidR="00D81FB7" w:rsidRPr="003D1527" w:rsidRDefault="00D81FB7" w:rsidP="00D50316">
            <w:pPr>
              <w:numPr>
                <w:ilvl w:val="0"/>
                <w:numId w:val="6"/>
              </w:numPr>
              <w:spacing w:line="240" w:lineRule="auto"/>
              <w:rPr>
                <w:rFonts w:eastAsia="Times New Roman" w:cs="Calibri Light"/>
              </w:rPr>
            </w:pPr>
            <w:r w:rsidRPr="00251175">
              <w:rPr>
                <w:rFonts w:eastAsia="Times New Roman" w:cs="Calibri Light"/>
              </w:rPr>
              <w:t xml:space="preserve">The bidder declares to ACCEPT ALL the Costing and Pricing conditions as specified </w:t>
            </w:r>
            <w:r>
              <w:rPr>
                <w:rFonts w:eastAsia="Times New Roman" w:cs="Calibri Light"/>
              </w:rPr>
              <w:t xml:space="preserve">in </w:t>
            </w:r>
            <w:r w:rsidRPr="003D1527">
              <w:rPr>
                <w:rFonts w:eastAsia="Times New Roman" w:cs="Calibri Light"/>
              </w:rPr>
              <w:t xml:space="preserve">section </w:t>
            </w:r>
            <w:r w:rsidRPr="003D1527">
              <w:rPr>
                <w:rFonts w:eastAsia="Times New Roman" w:cs="Calibri Light"/>
                <w:b/>
                <w:bCs/>
              </w:rPr>
              <w:t>4.</w:t>
            </w:r>
            <w:r w:rsidR="00785C1C">
              <w:rPr>
                <w:rFonts w:eastAsia="Times New Roman" w:cs="Calibri Light"/>
                <w:b/>
                <w:bCs/>
              </w:rPr>
              <w:t>6</w:t>
            </w:r>
            <w:r w:rsidRPr="003D1527">
              <w:rPr>
                <w:rFonts w:eastAsia="Times New Roman" w:cs="Calibri Light"/>
                <w:b/>
                <w:bCs/>
              </w:rPr>
              <w:t xml:space="preserve">.2 </w:t>
            </w:r>
            <w:r w:rsidRPr="003D1527">
              <w:rPr>
                <w:rFonts w:eastAsia="Times New Roman" w:cs="Calibri Light"/>
              </w:rPr>
              <w:t>above by indicating with an “X” in the “ACCEPT ALL” column, or</w:t>
            </w:r>
          </w:p>
          <w:p w14:paraId="1399872F" w14:textId="3B0F6EAC" w:rsidR="00D81FB7" w:rsidRPr="00251175" w:rsidRDefault="00D81FB7" w:rsidP="00D50316">
            <w:pPr>
              <w:numPr>
                <w:ilvl w:val="0"/>
                <w:numId w:val="6"/>
              </w:numPr>
              <w:spacing w:line="240" w:lineRule="auto"/>
              <w:rPr>
                <w:rFonts w:eastAsia="Times New Roman" w:cs="Calibri Light"/>
              </w:rPr>
            </w:pPr>
            <w:r w:rsidRPr="003D1527">
              <w:rPr>
                <w:rFonts w:eastAsia="Times New Roman" w:cs="Calibri Light"/>
              </w:rPr>
              <w:t xml:space="preserve">The bidder declares to NOT ACCEPT ALL the Costing and Pricing Conditions as specified in section </w:t>
            </w:r>
            <w:r w:rsidRPr="003D1527">
              <w:rPr>
                <w:rFonts w:eastAsia="Times New Roman" w:cs="Calibri Light"/>
                <w:b/>
                <w:bCs/>
              </w:rPr>
              <w:t>4.</w:t>
            </w:r>
            <w:r w:rsidR="00785C1C">
              <w:rPr>
                <w:rFonts w:eastAsia="Times New Roman" w:cs="Calibri Light"/>
                <w:b/>
                <w:bCs/>
              </w:rPr>
              <w:t>6</w:t>
            </w:r>
            <w:r w:rsidRPr="003D1527">
              <w:rPr>
                <w:rFonts w:eastAsia="Times New Roman" w:cs="Calibri Light"/>
                <w:b/>
                <w:bCs/>
              </w:rPr>
              <w:t xml:space="preserve">.2 </w:t>
            </w:r>
            <w:r w:rsidRPr="003D1527">
              <w:rPr>
                <w:rFonts w:eastAsia="Times New Roman" w:cs="Calibri Light"/>
              </w:rPr>
              <w:t>above</w:t>
            </w:r>
            <w:r w:rsidRPr="00251175">
              <w:rPr>
                <w:rFonts w:eastAsia="Times New Roman" w:cs="Calibri Light"/>
              </w:rPr>
              <w:t xml:space="preserve"> by - </w:t>
            </w:r>
          </w:p>
          <w:p w14:paraId="03E3D7F1" w14:textId="77777777" w:rsidR="00D81FB7" w:rsidRPr="00251175" w:rsidRDefault="00D81FB7" w:rsidP="00D50316">
            <w:pPr>
              <w:numPr>
                <w:ilvl w:val="1"/>
                <w:numId w:val="6"/>
              </w:numPr>
              <w:spacing w:line="240" w:lineRule="auto"/>
              <w:ind w:left="993"/>
              <w:rPr>
                <w:rFonts w:eastAsia="Times New Roman" w:cs="Calibri Light"/>
              </w:rPr>
            </w:pPr>
            <w:r w:rsidRPr="00251175">
              <w:rPr>
                <w:rFonts w:eastAsia="Times New Roman" w:cs="Calibri Light"/>
              </w:rPr>
              <w:t>Indicating with an “X” in the “DO NOT ACCEPT ALL” column, and.</w:t>
            </w:r>
          </w:p>
          <w:p w14:paraId="56DFDF10" w14:textId="77777777" w:rsidR="00D81FB7" w:rsidRPr="00251175" w:rsidRDefault="00D81FB7" w:rsidP="00D50316">
            <w:pPr>
              <w:numPr>
                <w:ilvl w:val="1"/>
                <w:numId w:val="6"/>
              </w:numPr>
              <w:spacing w:line="240" w:lineRule="auto"/>
              <w:ind w:left="993"/>
              <w:rPr>
                <w:rFonts w:eastAsia="Times New Roman" w:cs="Calibri Light"/>
              </w:rPr>
            </w:pPr>
            <w:r w:rsidRPr="00251175">
              <w:rPr>
                <w:rFonts w:eastAsia="Times New Roman" w:cs="Calibri Light"/>
              </w:rPr>
              <w:t xml:space="preserve">Provide reason and proposal for each of the condition not accepted. </w:t>
            </w:r>
          </w:p>
        </w:tc>
        <w:tc>
          <w:tcPr>
            <w:tcW w:w="731" w:type="pct"/>
          </w:tcPr>
          <w:p w14:paraId="657D5096" w14:textId="77777777" w:rsidR="00D81FB7" w:rsidRPr="00251175" w:rsidRDefault="00D81FB7" w:rsidP="007E6362">
            <w:pPr>
              <w:rPr>
                <w:rFonts w:cs="Calibri Light"/>
              </w:rPr>
            </w:pPr>
          </w:p>
        </w:tc>
        <w:tc>
          <w:tcPr>
            <w:tcW w:w="858" w:type="pct"/>
          </w:tcPr>
          <w:p w14:paraId="13897A4A" w14:textId="77777777" w:rsidR="00D81FB7" w:rsidRPr="00251175" w:rsidRDefault="00D81FB7" w:rsidP="007E6362">
            <w:pPr>
              <w:rPr>
                <w:rFonts w:cs="Calibri Light"/>
              </w:rPr>
            </w:pPr>
          </w:p>
        </w:tc>
      </w:tr>
      <w:tr w:rsidR="00D81FB7" w:rsidRPr="00251175" w14:paraId="1E13EA36" w14:textId="77777777" w:rsidTr="004113E5">
        <w:tc>
          <w:tcPr>
            <w:tcW w:w="5000" w:type="pct"/>
            <w:gridSpan w:val="3"/>
          </w:tcPr>
          <w:p w14:paraId="56C94693" w14:textId="77777777" w:rsidR="00D81FB7" w:rsidRPr="00251175" w:rsidRDefault="00D81FB7" w:rsidP="007E6362">
            <w:pPr>
              <w:rPr>
                <w:rFonts w:cs="Calibri Light"/>
                <w:b/>
              </w:rPr>
            </w:pPr>
            <w:r w:rsidRPr="00251175">
              <w:rPr>
                <w:rFonts w:cs="Calibri Light"/>
                <w:b/>
              </w:rPr>
              <w:t>Comments by bidder:</w:t>
            </w:r>
          </w:p>
          <w:p w14:paraId="02A564AD" w14:textId="77777777" w:rsidR="00D81FB7" w:rsidRPr="00251175" w:rsidRDefault="00D81FB7" w:rsidP="007E6362">
            <w:pPr>
              <w:rPr>
                <w:rFonts w:cs="Calibri Light"/>
                <w:b/>
              </w:rPr>
            </w:pPr>
            <w:r w:rsidRPr="00251175">
              <w:rPr>
                <w:rFonts w:cs="Calibri Light"/>
              </w:rPr>
              <w:t>Provide the condition reference, the reasons for not accepting the condition.</w:t>
            </w:r>
          </w:p>
        </w:tc>
      </w:tr>
    </w:tbl>
    <w:p w14:paraId="7D0CD748" w14:textId="77777777" w:rsidR="00D81FB7" w:rsidRPr="00251175" w:rsidRDefault="00D81FB7" w:rsidP="007E6362">
      <w:pPr>
        <w:rPr>
          <w:rFonts w:cs="Calibri Light"/>
        </w:rPr>
      </w:pPr>
    </w:p>
    <w:p w14:paraId="70ABE8CD" w14:textId="77777777" w:rsidR="00D81FB7" w:rsidRPr="00BF1CC1" w:rsidRDefault="00D81FB7" w:rsidP="007E6362">
      <w:pPr>
        <w:pStyle w:val="Heading2"/>
        <w:jc w:val="both"/>
        <w:rPr>
          <w:rFonts w:cstheme="majorHAnsi"/>
          <w:szCs w:val="28"/>
        </w:rPr>
      </w:pPr>
      <w:bookmarkStart w:id="72" w:name="_Toc149766363"/>
      <w:bookmarkStart w:id="73" w:name="_Toc159325076"/>
      <w:bookmarkStart w:id="74" w:name="_Toc168388661"/>
      <w:bookmarkStart w:id="75" w:name="_Toc181792648"/>
      <w:bookmarkStart w:id="76" w:name="_Toc207198479"/>
      <w:bookmarkStart w:id="77" w:name="_Toc237932550"/>
      <w:r w:rsidRPr="00BF1CC1">
        <w:rPr>
          <w:rFonts w:cstheme="majorHAnsi"/>
          <w:szCs w:val="28"/>
        </w:rPr>
        <w:t>Preference Requirements</w:t>
      </w:r>
      <w:bookmarkEnd w:id="72"/>
      <w:bookmarkEnd w:id="73"/>
      <w:bookmarkEnd w:id="74"/>
      <w:bookmarkEnd w:id="75"/>
      <w:bookmarkEnd w:id="76"/>
      <w:bookmarkEnd w:id="77"/>
    </w:p>
    <w:p w14:paraId="0E0F0639" w14:textId="77777777" w:rsidR="00D81FB7" w:rsidRPr="009E7D39" w:rsidRDefault="00D81FB7" w:rsidP="00BF1CC1">
      <w:pPr>
        <w:numPr>
          <w:ilvl w:val="0"/>
          <w:numId w:val="9"/>
        </w:numPr>
        <w:ind w:left="567"/>
        <w:rPr>
          <w:rFonts w:cs="Calibri Light"/>
          <w:b/>
          <w:bCs/>
        </w:rPr>
      </w:pPr>
      <w:r w:rsidRPr="009E7D39">
        <w:rPr>
          <w:rFonts w:cs="Calibri Light"/>
          <w:b/>
          <w:bCs/>
        </w:rPr>
        <w:t xml:space="preserve">The bidder must complete in full all the PREFERENCE requirements. </w:t>
      </w:r>
    </w:p>
    <w:p w14:paraId="716E7506" w14:textId="77777777" w:rsidR="00D81FB7" w:rsidRPr="009E7D39" w:rsidRDefault="00D81FB7" w:rsidP="00BF1CC1">
      <w:pPr>
        <w:numPr>
          <w:ilvl w:val="0"/>
          <w:numId w:val="9"/>
        </w:numPr>
        <w:ind w:left="567"/>
        <w:rPr>
          <w:rFonts w:cs="Calibri Light"/>
        </w:rPr>
      </w:pPr>
      <w:r w:rsidRPr="009E7D39">
        <w:rPr>
          <w:rFonts w:cs="Calibri Light"/>
          <w:b/>
          <w:bCs/>
        </w:rPr>
        <w:t xml:space="preserve">Allocation of points per requirements: </w:t>
      </w:r>
      <w:r w:rsidRPr="009E7D39">
        <w:rPr>
          <w:rFonts w:cs="Calibri Light"/>
        </w:rPr>
        <w:t xml:space="preserve">The point’s allocation of bidders’ responses to the requirements will be determined by the completeness, relevance, and accuracy of substantiating evidence. </w:t>
      </w:r>
    </w:p>
    <w:p w14:paraId="358C497D" w14:textId="6E56C711" w:rsidR="00D81FB7" w:rsidRPr="009E7D39" w:rsidRDefault="00D81FB7" w:rsidP="00BF1CC1">
      <w:pPr>
        <w:numPr>
          <w:ilvl w:val="0"/>
          <w:numId w:val="9"/>
        </w:numPr>
        <w:ind w:left="567"/>
        <w:rPr>
          <w:rFonts w:cs="Calibri Light"/>
        </w:rPr>
      </w:pPr>
      <w:r w:rsidRPr="009E7D39">
        <w:rPr>
          <w:rFonts w:cs="Calibri Light"/>
        </w:rPr>
        <w:t xml:space="preserve">Points will be allocated for each </w:t>
      </w:r>
      <w:r w:rsidRPr="009E7D39">
        <w:rPr>
          <w:rFonts w:cs="Calibri Light"/>
          <w:b/>
          <w:bCs/>
        </w:rPr>
        <w:t>PREFERENCE requirement</w:t>
      </w:r>
      <w:r w:rsidRPr="009E7D39">
        <w:rPr>
          <w:rFonts w:cs="Calibri Light"/>
        </w:rPr>
        <w:t xml:space="preserve"> as per the criteria set in each section in the </w:t>
      </w:r>
      <w:r w:rsidRPr="009E7D39">
        <w:rPr>
          <w:rFonts w:cs="Calibri Light"/>
          <w:b/>
          <w:bCs/>
        </w:rPr>
        <w:t xml:space="preserve">table </w:t>
      </w:r>
      <w:r w:rsidR="00511044">
        <w:rPr>
          <w:rFonts w:cs="Calibri Light"/>
          <w:b/>
          <w:bCs/>
        </w:rPr>
        <w:t>8</w:t>
      </w:r>
      <w:r w:rsidRPr="009E7D39">
        <w:rPr>
          <w:rFonts w:cs="Calibri Light"/>
        </w:rPr>
        <w:t xml:space="preserve"> below.</w:t>
      </w:r>
    </w:p>
    <w:p w14:paraId="61EBFFDF" w14:textId="38010E6B" w:rsidR="00D81FB7" w:rsidRPr="00785C1C" w:rsidRDefault="00D81FB7" w:rsidP="00BF1CC1">
      <w:pPr>
        <w:numPr>
          <w:ilvl w:val="0"/>
          <w:numId w:val="9"/>
        </w:numPr>
        <w:ind w:left="567"/>
        <w:rPr>
          <w:rFonts w:cs="Calibri Light"/>
        </w:rPr>
      </w:pPr>
      <w:r w:rsidRPr="00BF1CC1">
        <w:rPr>
          <w:rFonts w:cs="Calibri Light"/>
        </w:rPr>
        <w:t>The bidder must provide a unique reference number</w:t>
      </w:r>
      <w:r w:rsidRPr="00785C1C">
        <w:rPr>
          <w:rFonts w:cs="Calibri Light"/>
        </w:rPr>
        <w:t xml:space="preserve"> (e.g. binder/folio, chapter, section, page) to locate substantiating evidence in the bid response. During evaluation, </w:t>
      </w:r>
      <w:r w:rsidR="00414245" w:rsidRPr="00785C1C">
        <w:rPr>
          <w:rFonts w:cs="Calibri Light"/>
        </w:rPr>
        <w:t xml:space="preserve">SITA </w:t>
      </w:r>
      <w:r w:rsidRPr="00785C1C">
        <w:rPr>
          <w:rFonts w:cs="Calibri Light"/>
        </w:rPr>
        <w:t xml:space="preserve">reserves the right to treat substantiation evidence that cannot be in the bid response, as “NOT COMPLY”. The evidence needs to be attached </w:t>
      </w:r>
      <w:r w:rsidRPr="00511044">
        <w:rPr>
          <w:rFonts w:cs="Calibri Light"/>
        </w:rPr>
        <w:t xml:space="preserve">to </w:t>
      </w:r>
      <w:r w:rsidRPr="00511044">
        <w:rPr>
          <w:rFonts w:cs="Calibri Light"/>
          <w:b/>
          <w:bCs/>
        </w:rPr>
        <w:t>ANNEX A.</w:t>
      </w:r>
    </w:p>
    <w:p w14:paraId="35C40872" w14:textId="77777777" w:rsidR="00D81FB7" w:rsidRPr="009E7D39" w:rsidRDefault="00D81FB7" w:rsidP="00BF1CC1">
      <w:pPr>
        <w:numPr>
          <w:ilvl w:val="0"/>
          <w:numId w:val="9"/>
        </w:numPr>
        <w:ind w:left="567"/>
        <w:rPr>
          <w:rFonts w:cs="Calibri Light"/>
          <w:b/>
          <w:bCs/>
        </w:rPr>
      </w:pPr>
      <w:r w:rsidRPr="009E7D39">
        <w:rPr>
          <w:rFonts w:cs="Calibri Light"/>
          <w:b/>
          <w:bCs/>
        </w:rPr>
        <w:t>Preference Goal Requirements:</w:t>
      </w:r>
    </w:p>
    <w:p w14:paraId="3C84CF9C" w14:textId="77777777" w:rsidR="00D81FB7" w:rsidRPr="009E7D39" w:rsidRDefault="00D81FB7" w:rsidP="00BF1CC1">
      <w:pPr>
        <w:numPr>
          <w:ilvl w:val="1"/>
          <w:numId w:val="10"/>
        </w:numPr>
        <w:ind w:left="1134"/>
        <w:rPr>
          <w:rFonts w:cs="Calibri Light"/>
        </w:rPr>
      </w:pPr>
      <w:r w:rsidRPr="009E7D39">
        <w:rPr>
          <w:rFonts w:cs="Calibri Light"/>
        </w:rPr>
        <w:t xml:space="preserve">The applicable Preference Point system for this tender and points claimed is </w:t>
      </w:r>
      <w:r w:rsidRPr="009E7D39">
        <w:rPr>
          <w:rFonts w:cs="Calibri Light"/>
          <w:b/>
          <w:bCs/>
        </w:rPr>
        <w:t>80/20.</w:t>
      </w:r>
    </w:p>
    <w:p w14:paraId="4E1D777A" w14:textId="1A301B9A" w:rsidR="00D81FB7" w:rsidRPr="009E7D39" w:rsidRDefault="00D81FB7" w:rsidP="00BF1CC1">
      <w:pPr>
        <w:numPr>
          <w:ilvl w:val="1"/>
          <w:numId w:val="10"/>
        </w:numPr>
        <w:ind w:left="1134"/>
        <w:rPr>
          <w:rFonts w:cs="Calibri Light"/>
        </w:rPr>
      </w:pPr>
      <w:r w:rsidRPr="009E7D39">
        <w:rPr>
          <w:rFonts w:cs="Calibri Light"/>
        </w:rPr>
        <w:t xml:space="preserve">The specific Preferential Goal Requirements for this tender is indicated in </w:t>
      </w:r>
      <w:r w:rsidRPr="009E7D39">
        <w:rPr>
          <w:rFonts w:cs="Calibri Light"/>
          <w:b/>
          <w:bCs/>
        </w:rPr>
        <w:t xml:space="preserve">table </w:t>
      </w:r>
      <w:r w:rsidR="00511044">
        <w:rPr>
          <w:rFonts w:cs="Calibri Light"/>
          <w:b/>
          <w:bCs/>
        </w:rPr>
        <w:t>8</w:t>
      </w:r>
      <w:r w:rsidRPr="009E7D39">
        <w:rPr>
          <w:rFonts w:cs="Calibri Light"/>
        </w:rPr>
        <w:t xml:space="preserve"> below.</w:t>
      </w:r>
    </w:p>
    <w:p w14:paraId="5B7D5B0F" w14:textId="77777777" w:rsidR="00D81FB7" w:rsidRPr="009E7D39" w:rsidRDefault="00D81FB7" w:rsidP="00BF1CC1">
      <w:pPr>
        <w:numPr>
          <w:ilvl w:val="1"/>
          <w:numId w:val="10"/>
        </w:numPr>
        <w:ind w:left="1134"/>
        <w:rPr>
          <w:rFonts w:cs="Calibri Light"/>
        </w:rPr>
      </w:pPr>
      <w:r w:rsidRPr="009E7D39">
        <w:rPr>
          <w:rFonts w:cs="Calibri Light"/>
        </w:rPr>
        <w:t>The Bidder must complete 80/20 preference point system and submit proof or documentation required in terms of this tender.</w:t>
      </w:r>
    </w:p>
    <w:p w14:paraId="731B432F" w14:textId="77777777" w:rsidR="00D81FB7" w:rsidRPr="009E7D39" w:rsidRDefault="00D81FB7" w:rsidP="00BF1CC1">
      <w:pPr>
        <w:numPr>
          <w:ilvl w:val="1"/>
          <w:numId w:val="10"/>
        </w:numPr>
        <w:ind w:left="1134"/>
        <w:rPr>
          <w:rFonts w:cs="Calibri Light"/>
        </w:rPr>
      </w:pPr>
      <w:r w:rsidRPr="009E7D39">
        <w:rPr>
          <w:rFonts w:cs="Calibri Light"/>
        </w:rPr>
        <w:t xml:space="preserve">The Bidder </w:t>
      </w:r>
      <w:r w:rsidRPr="009E7D39">
        <w:rPr>
          <w:rFonts w:cs="Calibri Light"/>
          <w:b/>
          <w:bCs/>
        </w:rPr>
        <w:t>must indicate their commitment</w:t>
      </w:r>
      <w:r w:rsidRPr="009E7D39">
        <w:rPr>
          <w:rFonts w:cs="Calibri Light"/>
        </w:rPr>
        <w:t xml:space="preserve"> to claim points for each of the preference points by signing at par 4.5 in the Invitation to Bid document.</w:t>
      </w:r>
    </w:p>
    <w:p w14:paraId="77ED6220" w14:textId="77777777" w:rsidR="00D81FB7" w:rsidRPr="009E7D39" w:rsidRDefault="00D81FB7" w:rsidP="00BF1CC1">
      <w:pPr>
        <w:numPr>
          <w:ilvl w:val="1"/>
          <w:numId w:val="10"/>
        </w:numPr>
        <w:ind w:left="1134"/>
        <w:rPr>
          <w:rFonts w:cs="Calibri Light"/>
        </w:rPr>
      </w:pPr>
      <w:r w:rsidRPr="009E7D39">
        <w:rPr>
          <w:rFonts w:cs="Calibri Light"/>
        </w:rPr>
        <w:t xml:space="preserve">Failure on the part of a bidder to submit proof or documentation required or to comply to </w:t>
      </w:r>
      <w:r w:rsidRPr="009E7D39">
        <w:rPr>
          <w:rFonts w:cs="Calibri Light"/>
          <w:b/>
          <w:bCs/>
        </w:rPr>
        <w:t>paragraph (d)</w:t>
      </w:r>
      <w:r w:rsidRPr="009E7D39">
        <w:rPr>
          <w:rFonts w:cs="Calibri Light"/>
        </w:rPr>
        <w:t xml:space="preserve"> above in terms of this tender to claim preference points for the </w:t>
      </w:r>
      <w:r w:rsidRPr="009E7D39">
        <w:rPr>
          <w:rFonts w:cs="Calibri Light"/>
          <w:b/>
          <w:bCs/>
        </w:rPr>
        <w:t>Preference Goal Requirements</w:t>
      </w:r>
      <w:r w:rsidRPr="009E7D39">
        <w:rPr>
          <w:rFonts w:cs="Calibri Light"/>
        </w:rPr>
        <w:t xml:space="preserve"> for this tender, will be interpreted to mean that preference points are not claimed.</w:t>
      </w:r>
    </w:p>
    <w:p w14:paraId="68DA4FCC" w14:textId="455C8479" w:rsidR="00D81FB7" w:rsidRPr="009E7D39" w:rsidRDefault="00D81FB7" w:rsidP="00BF1CC1">
      <w:pPr>
        <w:numPr>
          <w:ilvl w:val="1"/>
          <w:numId w:val="10"/>
        </w:numPr>
        <w:ind w:left="1134"/>
        <w:rPr>
          <w:rFonts w:cs="Calibri Light"/>
        </w:rPr>
      </w:pPr>
      <w:r w:rsidRPr="009E7D39">
        <w:rPr>
          <w:rFonts w:cs="Calibri Light"/>
        </w:rPr>
        <w:lastRenderedPageBreak/>
        <w:t xml:space="preserve">The Bidder’s </w:t>
      </w:r>
      <w:r w:rsidRPr="009E7D39">
        <w:rPr>
          <w:rFonts w:cs="Calibri Light"/>
          <w:b/>
          <w:bCs/>
        </w:rPr>
        <w:t>commitment</w:t>
      </w:r>
      <w:r w:rsidRPr="009E7D39">
        <w:rPr>
          <w:rFonts w:cs="Calibri Light"/>
        </w:rPr>
        <w:t xml:space="preserve"> for the </w:t>
      </w:r>
      <w:r w:rsidRPr="009E7D39">
        <w:rPr>
          <w:rFonts w:cs="Calibri Light"/>
          <w:b/>
          <w:bCs/>
        </w:rPr>
        <w:t xml:space="preserve">Preference Goal Requirements </w:t>
      </w:r>
      <w:r w:rsidRPr="009E7D39">
        <w:rPr>
          <w:rFonts w:cs="Calibri Light"/>
        </w:rPr>
        <w:t xml:space="preserve">in this tender will be </w:t>
      </w:r>
      <w:r w:rsidRPr="009E7D39">
        <w:rPr>
          <w:rFonts w:cs="Calibri Light"/>
          <w:b/>
          <w:bCs/>
        </w:rPr>
        <w:t xml:space="preserve">legally </w:t>
      </w:r>
      <w:r w:rsidR="00D84D40" w:rsidRPr="009E7D39">
        <w:rPr>
          <w:rFonts w:cs="Calibri Light"/>
          <w:b/>
          <w:bCs/>
        </w:rPr>
        <w:t>binding,</w:t>
      </w:r>
      <w:r w:rsidRPr="009E7D39">
        <w:rPr>
          <w:rFonts w:cs="Calibri Light"/>
        </w:rPr>
        <w:t xml:space="preserve"> and the Bidder needs to </w:t>
      </w:r>
      <w:r w:rsidRPr="009E7D39">
        <w:rPr>
          <w:rFonts w:cs="Calibri Light"/>
          <w:b/>
          <w:bCs/>
        </w:rPr>
        <w:t>perform against their commitment</w:t>
      </w:r>
      <w:r w:rsidRPr="009E7D39">
        <w:rPr>
          <w:rFonts w:cs="Calibri Light"/>
        </w:rPr>
        <w:t xml:space="preserve"> for the duration of the contract which will form part of the Contractual Agreement.</w:t>
      </w:r>
    </w:p>
    <w:p w14:paraId="1A342DC9" w14:textId="77777777" w:rsidR="00D81FB7" w:rsidRPr="009E7D39" w:rsidRDefault="00D81FB7" w:rsidP="00BF1CC1">
      <w:pPr>
        <w:numPr>
          <w:ilvl w:val="1"/>
          <w:numId w:val="10"/>
        </w:numPr>
        <w:ind w:left="1134"/>
        <w:rPr>
          <w:rFonts w:cs="Calibri Light"/>
        </w:rPr>
      </w:pPr>
      <w:r w:rsidRPr="009E7D39">
        <w:rPr>
          <w:rFonts w:cs="Calibri Light"/>
        </w:rPr>
        <w:t xml:space="preserve">The Bidder </w:t>
      </w:r>
      <w:r w:rsidRPr="009E7D39">
        <w:rPr>
          <w:rFonts w:cs="Calibri Light"/>
          <w:b/>
          <w:bCs/>
        </w:rPr>
        <w:t>must sustain or improve</w:t>
      </w:r>
      <w:r w:rsidRPr="009E7D39">
        <w:rPr>
          <w:rFonts w:cs="Calibri Light"/>
        </w:rPr>
        <w:t xml:space="preserve"> the company’s BBBEE Level for the duration of the contact which will form part of the Contractual Agreement.</w:t>
      </w:r>
    </w:p>
    <w:p w14:paraId="5ECD4857" w14:textId="717E4260" w:rsidR="00D81FB7" w:rsidRPr="009E7D39" w:rsidRDefault="00D81FB7" w:rsidP="00BF1CC1">
      <w:pPr>
        <w:numPr>
          <w:ilvl w:val="1"/>
          <w:numId w:val="10"/>
        </w:numPr>
        <w:ind w:left="1134"/>
        <w:rPr>
          <w:rFonts w:cs="Calibri Light"/>
        </w:rPr>
      </w:pPr>
      <w:r w:rsidRPr="009E7D39">
        <w:rPr>
          <w:rFonts w:cs="Calibri Light"/>
          <w:b/>
          <w:bCs/>
        </w:rPr>
        <w:t>Performance of Preference Goal Requirements will be determined annually.</w:t>
      </w:r>
      <w:r w:rsidRPr="009E7D39">
        <w:rPr>
          <w:rFonts w:cs="Calibri Light"/>
        </w:rPr>
        <w:t xml:space="preserve"> Bidders must submit their Preference status report to </w:t>
      </w:r>
      <w:r w:rsidR="00414245">
        <w:rPr>
          <w:rFonts w:cs="Calibri Light"/>
        </w:rPr>
        <w:t xml:space="preserve">SITA </w:t>
      </w:r>
      <w:r w:rsidRPr="009E7D39">
        <w:rPr>
          <w:rFonts w:cs="Calibri Light"/>
        </w:rPr>
        <w:t xml:space="preserve">indicating progress against the Bidder’s Preferential commitments </w:t>
      </w:r>
      <w:r w:rsidRPr="009E7D39">
        <w:rPr>
          <w:rFonts w:cs="Calibri Light"/>
          <w:b/>
          <w:bCs/>
        </w:rPr>
        <w:t>within 30 days after each quarter from the commencement date of the contract</w:t>
      </w:r>
      <w:r w:rsidRPr="009E7D39">
        <w:rPr>
          <w:rFonts w:cs="Calibri Light"/>
        </w:rPr>
        <w:t>.</w:t>
      </w:r>
    </w:p>
    <w:p w14:paraId="045D2706" w14:textId="1A312EE9" w:rsidR="00D81FB7" w:rsidRPr="009E7D39" w:rsidRDefault="00D81FB7" w:rsidP="00BF1CC1">
      <w:pPr>
        <w:numPr>
          <w:ilvl w:val="1"/>
          <w:numId w:val="10"/>
        </w:numPr>
        <w:ind w:left="1134"/>
        <w:rPr>
          <w:rFonts w:cs="Calibri Light"/>
        </w:rPr>
      </w:pPr>
      <w:r w:rsidRPr="009E7D39">
        <w:rPr>
          <w:rFonts w:cs="Calibri Light"/>
        </w:rPr>
        <w:t xml:space="preserve">Bidders need to keep auditable substantive records / evidence and upon request by </w:t>
      </w:r>
      <w:r w:rsidR="00414245">
        <w:rPr>
          <w:rFonts w:cs="Calibri Light"/>
          <w:b/>
          <w:bCs/>
        </w:rPr>
        <w:t xml:space="preserve">SITA </w:t>
      </w:r>
      <w:r w:rsidRPr="009E7D39">
        <w:rPr>
          <w:rFonts w:cs="Calibri Light"/>
        </w:rPr>
        <w:t>must be made available for audit and, or due diligence purposes.</w:t>
      </w:r>
    </w:p>
    <w:p w14:paraId="04AEB67F" w14:textId="379CC0F0" w:rsidR="00D81FB7" w:rsidRPr="009E7D39" w:rsidRDefault="00414245" w:rsidP="00BF1CC1">
      <w:pPr>
        <w:numPr>
          <w:ilvl w:val="1"/>
          <w:numId w:val="10"/>
        </w:numPr>
        <w:ind w:left="1134"/>
        <w:rPr>
          <w:rFonts w:cs="Calibri Light"/>
        </w:rPr>
      </w:pPr>
      <w:r>
        <w:rPr>
          <w:rFonts w:cs="Calibri Light"/>
          <w:b/>
          <w:bCs/>
        </w:rPr>
        <w:t xml:space="preserve">SITA </w:t>
      </w:r>
      <w:r w:rsidR="00D81FB7" w:rsidRPr="009E7D39">
        <w:rPr>
          <w:rFonts w:cs="Calibri Light"/>
          <w:b/>
          <w:bCs/>
        </w:rPr>
        <w:t>reserves the right</w:t>
      </w:r>
      <w:r w:rsidR="00D81FB7" w:rsidRPr="009E7D39">
        <w:rPr>
          <w:rFonts w:cs="Calibri Light"/>
        </w:rPr>
        <w:t xml:space="preserve"> </w:t>
      </w:r>
      <w:r w:rsidR="00D81FB7" w:rsidRPr="009E7D39">
        <w:rPr>
          <w:rFonts w:cs="Calibri Light"/>
          <w:b/>
          <w:bCs/>
        </w:rPr>
        <w:t>to</w:t>
      </w:r>
      <w:r w:rsidR="00D81FB7" w:rsidRPr="009E7D39">
        <w:rPr>
          <w:rFonts w:cs="Calibri Light"/>
        </w:rPr>
        <w:t xml:space="preserve"> require from a Bidder, either before a bid is adjudicated or at any time subsequently, to substantiate any claim with regards to preferences, in any manner required by </w:t>
      </w:r>
      <w:r w:rsidR="00CB7BD4">
        <w:rPr>
          <w:rFonts w:cs="Calibri Light"/>
        </w:rPr>
        <w:t>SITA</w:t>
      </w:r>
      <w:r w:rsidR="00002EF1">
        <w:rPr>
          <w:rFonts w:cs="Calibri Light"/>
        </w:rPr>
        <w:t>.</w:t>
      </w:r>
    </w:p>
    <w:p w14:paraId="3D9BEB25" w14:textId="57A60B10" w:rsidR="00D81FB7" w:rsidRPr="009E7D39" w:rsidRDefault="00414245" w:rsidP="00BF1CC1">
      <w:pPr>
        <w:numPr>
          <w:ilvl w:val="1"/>
          <w:numId w:val="10"/>
        </w:numPr>
        <w:ind w:left="1134"/>
        <w:rPr>
          <w:rFonts w:cs="Calibri Light"/>
        </w:rPr>
      </w:pPr>
      <w:r>
        <w:rPr>
          <w:rFonts w:cs="Calibri Light"/>
          <w:b/>
          <w:bCs/>
        </w:rPr>
        <w:t xml:space="preserve">SITA </w:t>
      </w:r>
      <w:r w:rsidR="00D81FB7" w:rsidRPr="009E7D39">
        <w:rPr>
          <w:rFonts w:cs="Calibri Light"/>
          <w:b/>
          <w:bCs/>
        </w:rPr>
        <w:t>reserves the right to</w:t>
      </w:r>
      <w:r w:rsidR="00D81FB7" w:rsidRPr="009E7D39">
        <w:rPr>
          <w:rFonts w:cs="Calibri Light"/>
        </w:rPr>
        <w:t xml:space="preserve"> verify information / evidence provided by the Bidder.</w:t>
      </w:r>
    </w:p>
    <w:p w14:paraId="2198CF72" w14:textId="1689DC71" w:rsidR="00D81FB7" w:rsidRPr="009E7D39" w:rsidRDefault="00414245" w:rsidP="00BF1CC1">
      <w:pPr>
        <w:numPr>
          <w:ilvl w:val="1"/>
          <w:numId w:val="10"/>
        </w:numPr>
        <w:ind w:left="1134"/>
        <w:rPr>
          <w:rFonts w:cs="Calibri Light"/>
          <w:b/>
          <w:bCs/>
        </w:rPr>
      </w:pPr>
      <w:r>
        <w:rPr>
          <w:rFonts w:cs="Calibri Light"/>
          <w:b/>
          <w:bCs/>
        </w:rPr>
        <w:t xml:space="preserve">SITA </w:t>
      </w:r>
      <w:r w:rsidR="00D81FB7" w:rsidRPr="009E7D39">
        <w:rPr>
          <w:rFonts w:cs="Calibri Light"/>
          <w:b/>
          <w:bCs/>
        </w:rPr>
        <w:t>reserves the right to</w:t>
      </w:r>
      <w:r w:rsidR="00D81FB7" w:rsidRPr="009E7D39">
        <w:rPr>
          <w:rFonts w:cs="Calibri Light"/>
        </w:rPr>
        <w:t xml:space="preserve"> introduce a </w:t>
      </w:r>
      <w:r w:rsidR="00D81FB7" w:rsidRPr="009E7D39">
        <w:rPr>
          <w:rFonts w:cs="Calibri Light"/>
          <w:b/>
          <w:bCs/>
        </w:rPr>
        <w:t>penalty of 1%</w:t>
      </w:r>
      <w:r w:rsidR="00D81FB7" w:rsidRPr="009E7D39">
        <w:rPr>
          <w:rFonts w:cs="Calibri Light"/>
        </w:rPr>
        <w:t xml:space="preserve"> of the overall annual year spent by </w:t>
      </w:r>
      <w:r>
        <w:rPr>
          <w:rFonts w:cs="Calibri Light"/>
          <w:b/>
          <w:bCs/>
        </w:rPr>
        <w:t xml:space="preserve">SITA </w:t>
      </w:r>
      <w:r w:rsidR="00D81FB7" w:rsidRPr="009E7D39">
        <w:rPr>
          <w:rFonts w:cs="Calibri Light"/>
        </w:rPr>
        <w:t xml:space="preserve">for the prior year if the Bidder fails to comply to </w:t>
      </w:r>
      <w:r w:rsidR="00D81FB7" w:rsidRPr="009E7D39">
        <w:rPr>
          <w:rFonts w:cs="Calibri Light"/>
          <w:b/>
          <w:bCs/>
        </w:rPr>
        <w:t>paragraphs (f), (g) and (h) above.</w:t>
      </w:r>
    </w:p>
    <w:p w14:paraId="7E5B1C8E" w14:textId="77777777" w:rsidR="00D81FB7" w:rsidRPr="00251175" w:rsidRDefault="00D81FB7" w:rsidP="007E6362">
      <w:pPr>
        <w:rPr>
          <w:rFonts w:cs="Calibri Light"/>
          <w:lang w:val="en-GB"/>
        </w:rPr>
        <w:sectPr w:rsidR="00D81FB7" w:rsidRPr="00251175" w:rsidSect="00E1051C">
          <w:pgSz w:w="11906" w:h="16838"/>
          <w:pgMar w:top="990" w:right="849" w:bottom="0" w:left="1123" w:header="680" w:footer="320" w:gutter="0"/>
          <w:cols w:space="720"/>
          <w:docGrid w:linePitch="326"/>
        </w:sectPr>
      </w:pPr>
    </w:p>
    <w:p w14:paraId="0863731E" w14:textId="5A15A0E3" w:rsidR="00D81FB7" w:rsidRPr="00F4065F" w:rsidRDefault="00743AEC" w:rsidP="007E6362">
      <w:pPr>
        <w:pStyle w:val="Caption"/>
        <w:jc w:val="both"/>
        <w:rPr>
          <w:rFonts w:cs="Calibri Light"/>
          <w:szCs w:val="22"/>
        </w:rPr>
      </w:pPr>
      <w:bookmarkStart w:id="78" w:name="_Toc145675373"/>
      <w:r>
        <w:lastRenderedPageBreak/>
        <w:t xml:space="preserve">Table </w:t>
      </w:r>
      <w:r w:rsidR="007E4AC0">
        <w:t>8</w:t>
      </w:r>
      <w:r>
        <w:t>:</w:t>
      </w:r>
      <w:r w:rsidR="00D81FB7" w:rsidRPr="00F4065F">
        <w:rPr>
          <w:rFonts w:cs="Calibri Light"/>
          <w:szCs w:val="22"/>
        </w:rPr>
        <w:t xml:space="preserve"> Preferential Goal Requirements 80/20 Preference Points system</w:t>
      </w:r>
      <w:bookmarkEnd w:id="78"/>
    </w:p>
    <w:tbl>
      <w:tblPr>
        <w:tblW w:w="15016" w:type="dxa"/>
        <w:tblLayout w:type="fixed"/>
        <w:tblLook w:val="04A0" w:firstRow="1" w:lastRow="0" w:firstColumn="1" w:lastColumn="0" w:noHBand="0" w:noVBand="1"/>
      </w:tblPr>
      <w:tblGrid>
        <w:gridCol w:w="1408"/>
        <w:gridCol w:w="2693"/>
        <w:gridCol w:w="9214"/>
        <w:gridCol w:w="1701"/>
      </w:tblGrid>
      <w:tr w:rsidR="00D81FB7" w:rsidRPr="009E239A" w14:paraId="164D2AB3" w14:textId="77777777" w:rsidTr="00394B57">
        <w:trPr>
          <w:trHeight w:val="496"/>
          <w:tblHeader/>
        </w:trPr>
        <w:tc>
          <w:tcPr>
            <w:tcW w:w="1408" w:type="dxa"/>
            <w:tcBorders>
              <w:top w:val="single" w:sz="8" w:space="0" w:color="4F81BD"/>
              <w:left w:val="single" w:sz="8" w:space="0" w:color="4F81BD"/>
              <w:bottom w:val="single" w:sz="8" w:space="0" w:color="4F81BD"/>
              <w:right w:val="single" w:sz="8" w:space="0" w:color="4F81BD"/>
            </w:tcBorders>
            <w:shd w:val="clear" w:color="000000" w:fill="DBE5F1"/>
          </w:tcPr>
          <w:p w14:paraId="6A43FF5E" w14:textId="77777777" w:rsidR="00D81FB7" w:rsidRPr="009E239A" w:rsidRDefault="00D81FB7" w:rsidP="00394B57">
            <w:pPr>
              <w:jc w:val="left"/>
              <w:rPr>
                <w:rFonts w:cs="Calibri"/>
                <w:b/>
                <w:bCs/>
                <w:color w:val="0E1B8D"/>
                <w:szCs w:val="24"/>
                <w:lang w:eastAsia="en-GB"/>
              </w:rPr>
            </w:pPr>
            <w:r w:rsidRPr="009E239A">
              <w:rPr>
                <w:rFonts w:cs="Calibri"/>
                <w:b/>
                <w:bCs/>
                <w:color w:val="0E1B8D"/>
                <w:szCs w:val="24"/>
                <w:lang w:eastAsia="en-GB"/>
              </w:rPr>
              <w:t>Preference Goal Requirement #</w:t>
            </w:r>
          </w:p>
        </w:tc>
        <w:tc>
          <w:tcPr>
            <w:tcW w:w="2693" w:type="dxa"/>
            <w:tcBorders>
              <w:top w:val="single" w:sz="8" w:space="0" w:color="4F81BD"/>
              <w:left w:val="single" w:sz="8" w:space="0" w:color="4F81BD"/>
              <w:bottom w:val="single" w:sz="8" w:space="0" w:color="4F81BD"/>
              <w:right w:val="single" w:sz="8" w:space="0" w:color="4F81BD"/>
            </w:tcBorders>
            <w:shd w:val="clear" w:color="000000" w:fill="DBE5F1"/>
            <w:hideMark/>
          </w:tcPr>
          <w:p w14:paraId="4DA89F33" w14:textId="77777777" w:rsidR="00D81FB7" w:rsidRPr="009E239A" w:rsidRDefault="00D81FB7" w:rsidP="00394B57">
            <w:pPr>
              <w:jc w:val="left"/>
              <w:rPr>
                <w:rFonts w:cs="Calibri"/>
                <w:b/>
                <w:bCs/>
                <w:color w:val="0E1B8D"/>
                <w:szCs w:val="24"/>
                <w:lang w:eastAsia="en-GB"/>
              </w:rPr>
            </w:pPr>
            <w:r w:rsidRPr="009E239A">
              <w:rPr>
                <w:rFonts w:cs="Calibri"/>
                <w:b/>
                <w:bCs/>
                <w:color w:val="0E1B8D"/>
                <w:szCs w:val="24"/>
                <w:lang w:eastAsia="en-GB"/>
              </w:rPr>
              <w:t>Preferential Goal Requirements</w:t>
            </w:r>
          </w:p>
        </w:tc>
        <w:tc>
          <w:tcPr>
            <w:tcW w:w="10915" w:type="dxa"/>
            <w:gridSpan w:val="2"/>
            <w:tcBorders>
              <w:top w:val="single" w:sz="8" w:space="0" w:color="4F81BD"/>
              <w:left w:val="nil"/>
              <w:bottom w:val="single" w:sz="8" w:space="0" w:color="4F81BD"/>
              <w:right w:val="single" w:sz="8" w:space="0" w:color="4F81BD"/>
            </w:tcBorders>
            <w:shd w:val="clear" w:color="000000" w:fill="DBE5F1"/>
            <w:hideMark/>
          </w:tcPr>
          <w:p w14:paraId="58F05080" w14:textId="77777777" w:rsidR="00D81FB7" w:rsidRPr="009E239A" w:rsidRDefault="00D81FB7" w:rsidP="00394B57">
            <w:pPr>
              <w:jc w:val="left"/>
              <w:rPr>
                <w:rFonts w:cs="Calibri"/>
                <w:b/>
                <w:bCs/>
                <w:color w:val="0E1B8D"/>
                <w:szCs w:val="24"/>
                <w:lang w:eastAsia="en-GB"/>
              </w:rPr>
            </w:pPr>
            <w:r w:rsidRPr="009E239A">
              <w:rPr>
                <w:rFonts w:cs="Calibri"/>
                <w:b/>
                <w:bCs/>
                <w:color w:val="0E1B8D"/>
                <w:szCs w:val="24"/>
                <w:lang w:eastAsia="en-GB"/>
              </w:rPr>
              <w:t xml:space="preserve">Preferential Goal Requirements </w:t>
            </w:r>
          </w:p>
        </w:tc>
      </w:tr>
      <w:tr w:rsidR="00D81FB7" w:rsidRPr="009E239A" w14:paraId="0C9B69A1" w14:textId="77777777" w:rsidTr="00394B57">
        <w:trPr>
          <w:trHeight w:val="956"/>
          <w:tblHeader/>
        </w:trPr>
        <w:tc>
          <w:tcPr>
            <w:tcW w:w="1408" w:type="dxa"/>
            <w:tcBorders>
              <w:top w:val="nil"/>
              <w:left w:val="single" w:sz="8" w:space="0" w:color="4F81BD"/>
              <w:bottom w:val="single" w:sz="8" w:space="0" w:color="4F81BD"/>
              <w:right w:val="single" w:sz="8" w:space="0" w:color="4F81BD"/>
            </w:tcBorders>
            <w:shd w:val="clear" w:color="000000" w:fill="DBE5F1"/>
          </w:tcPr>
          <w:p w14:paraId="296BD398" w14:textId="77777777" w:rsidR="00D81FB7" w:rsidRPr="009E239A" w:rsidRDefault="00D81FB7" w:rsidP="007E6362">
            <w:pPr>
              <w:ind w:right="320"/>
              <w:rPr>
                <w:rFonts w:cs="Calibri"/>
                <w:b/>
                <w:bCs/>
                <w:color w:val="0E1B8D"/>
                <w:szCs w:val="24"/>
                <w:lang w:eastAsia="en-GB"/>
              </w:rPr>
            </w:pPr>
          </w:p>
        </w:tc>
        <w:tc>
          <w:tcPr>
            <w:tcW w:w="2693" w:type="dxa"/>
            <w:tcBorders>
              <w:top w:val="nil"/>
              <w:left w:val="single" w:sz="8" w:space="0" w:color="4F81BD"/>
              <w:bottom w:val="single" w:sz="8" w:space="0" w:color="4F81BD"/>
              <w:right w:val="single" w:sz="8" w:space="0" w:color="4F81BD"/>
            </w:tcBorders>
            <w:shd w:val="clear" w:color="000000" w:fill="DBE5F1"/>
            <w:hideMark/>
          </w:tcPr>
          <w:p w14:paraId="28A13B66" w14:textId="77777777" w:rsidR="00D81FB7" w:rsidRPr="009E239A" w:rsidRDefault="00D81FB7" w:rsidP="007E6362">
            <w:pPr>
              <w:rPr>
                <w:rFonts w:cs="Calibri"/>
                <w:b/>
                <w:bCs/>
                <w:color w:val="0E1B8D"/>
                <w:szCs w:val="24"/>
                <w:lang w:eastAsia="en-GB"/>
              </w:rPr>
            </w:pPr>
            <w:r w:rsidRPr="009E239A">
              <w:rPr>
                <w:rFonts w:cs="Calibri"/>
                <w:b/>
                <w:bCs/>
                <w:color w:val="0E1B8D"/>
                <w:szCs w:val="24"/>
                <w:lang w:eastAsia="en-GB"/>
              </w:rPr>
              <w:t>Preferential Goal Requirements allocated for this tender</w:t>
            </w:r>
          </w:p>
        </w:tc>
        <w:tc>
          <w:tcPr>
            <w:tcW w:w="9214" w:type="dxa"/>
            <w:tcBorders>
              <w:top w:val="nil"/>
              <w:left w:val="nil"/>
              <w:bottom w:val="single" w:sz="8" w:space="0" w:color="4F81BD"/>
              <w:right w:val="single" w:sz="8" w:space="0" w:color="4F81BD"/>
            </w:tcBorders>
            <w:shd w:val="clear" w:color="000000" w:fill="DBE5F1"/>
            <w:hideMark/>
          </w:tcPr>
          <w:p w14:paraId="4C706EFA" w14:textId="77777777" w:rsidR="00D81FB7" w:rsidRPr="009E239A" w:rsidRDefault="00D81FB7" w:rsidP="007E6362">
            <w:pPr>
              <w:rPr>
                <w:rFonts w:cs="Calibri"/>
                <w:b/>
                <w:bCs/>
                <w:color w:val="0E1B8D"/>
                <w:szCs w:val="24"/>
                <w:lang w:eastAsia="en-GB"/>
              </w:rPr>
            </w:pPr>
            <w:r w:rsidRPr="009E239A">
              <w:rPr>
                <w:rFonts w:cs="Calibri"/>
                <w:b/>
                <w:bCs/>
                <w:color w:val="0E1B8D"/>
                <w:szCs w:val="24"/>
                <w:lang w:eastAsia="en-GB"/>
              </w:rPr>
              <w:t xml:space="preserve">Substantiating evidence and evidence reference to be completed by bidder. </w:t>
            </w:r>
            <w:r w:rsidRPr="009E239A">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1701" w:type="dxa"/>
            <w:tcBorders>
              <w:top w:val="nil"/>
              <w:left w:val="nil"/>
              <w:bottom w:val="single" w:sz="8" w:space="0" w:color="4F81BD"/>
              <w:right w:val="single" w:sz="8" w:space="0" w:color="4F81BD"/>
            </w:tcBorders>
            <w:shd w:val="clear" w:color="000000" w:fill="DBE5F1"/>
            <w:hideMark/>
          </w:tcPr>
          <w:p w14:paraId="105E4C22" w14:textId="77777777" w:rsidR="00D81FB7" w:rsidRPr="009E239A" w:rsidRDefault="00D81FB7" w:rsidP="007E6362">
            <w:pPr>
              <w:rPr>
                <w:rFonts w:cs="Calibri"/>
                <w:b/>
                <w:bCs/>
                <w:color w:val="0E1B8D"/>
                <w:szCs w:val="24"/>
                <w:lang w:eastAsia="en-GB"/>
              </w:rPr>
            </w:pPr>
            <w:r w:rsidRPr="009E239A">
              <w:rPr>
                <w:rFonts w:cs="Calibri"/>
                <w:b/>
                <w:bCs/>
                <w:color w:val="0E1B8D"/>
                <w:szCs w:val="24"/>
                <w:lang w:eastAsia="en-GB"/>
              </w:rPr>
              <w:t>Evidence Reference</w:t>
            </w:r>
          </w:p>
        </w:tc>
      </w:tr>
      <w:tr w:rsidR="00D81FB7" w:rsidRPr="009E239A" w14:paraId="558E8FA1" w14:textId="77777777" w:rsidTr="00394B57">
        <w:trPr>
          <w:trHeight w:val="176"/>
        </w:trPr>
        <w:tc>
          <w:tcPr>
            <w:tcW w:w="1408" w:type="dxa"/>
            <w:tcBorders>
              <w:top w:val="nil"/>
              <w:left w:val="single" w:sz="8" w:space="0" w:color="4F81BD"/>
              <w:bottom w:val="single" w:sz="8" w:space="0" w:color="4F81BD"/>
              <w:right w:val="single" w:sz="8" w:space="0" w:color="4F81BD"/>
            </w:tcBorders>
            <w:shd w:val="clear" w:color="000000" w:fill="DBE5F1"/>
          </w:tcPr>
          <w:p w14:paraId="412FFE95" w14:textId="77777777" w:rsidR="00D81FB7" w:rsidRPr="009E239A" w:rsidRDefault="00D81FB7" w:rsidP="007E6362">
            <w:pPr>
              <w:rPr>
                <w:rFonts w:cs="Calibri"/>
                <w:b/>
                <w:bCs/>
                <w:color w:val="305496"/>
                <w:szCs w:val="24"/>
                <w:lang w:eastAsia="en-GB"/>
              </w:rPr>
            </w:pPr>
          </w:p>
        </w:tc>
        <w:tc>
          <w:tcPr>
            <w:tcW w:w="2693" w:type="dxa"/>
            <w:tcBorders>
              <w:top w:val="nil"/>
              <w:left w:val="single" w:sz="8" w:space="0" w:color="4F81BD"/>
              <w:bottom w:val="single" w:sz="8" w:space="0" w:color="4F81BD"/>
              <w:right w:val="single" w:sz="8" w:space="0" w:color="4F81BD"/>
            </w:tcBorders>
            <w:shd w:val="clear" w:color="000000" w:fill="DBE5F1"/>
            <w:hideMark/>
          </w:tcPr>
          <w:p w14:paraId="694683B3" w14:textId="77777777" w:rsidR="00D81FB7" w:rsidRPr="009E239A" w:rsidRDefault="00D81FB7" w:rsidP="007E6362">
            <w:pPr>
              <w:rPr>
                <w:rFonts w:cs="Calibri"/>
                <w:b/>
                <w:bCs/>
                <w:color w:val="305496"/>
                <w:szCs w:val="24"/>
                <w:lang w:eastAsia="en-GB"/>
              </w:rPr>
            </w:pPr>
            <w:r w:rsidRPr="009E239A">
              <w:rPr>
                <w:rFonts w:cs="Calibri"/>
                <w:b/>
                <w:bCs/>
                <w:color w:val="305496"/>
                <w:szCs w:val="24"/>
                <w:lang w:eastAsia="en-GB"/>
              </w:rPr>
              <w:t>B-BBEE Requirements</w:t>
            </w:r>
          </w:p>
        </w:tc>
        <w:tc>
          <w:tcPr>
            <w:tcW w:w="10915" w:type="dxa"/>
            <w:gridSpan w:val="2"/>
            <w:tcBorders>
              <w:top w:val="nil"/>
              <w:left w:val="nil"/>
              <w:bottom w:val="single" w:sz="8" w:space="0" w:color="4F81BD"/>
              <w:right w:val="single" w:sz="8" w:space="0" w:color="4F81BD"/>
            </w:tcBorders>
            <w:shd w:val="clear" w:color="000000" w:fill="DBE5F1"/>
            <w:vAlign w:val="center"/>
            <w:hideMark/>
          </w:tcPr>
          <w:p w14:paraId="5137679B" w14:textId="77777777" w:rsidR="00D81FB7" w:rsidRPr="009E239A" w:rsidRDefault="00D81FB7" w:rsidP="007E6362">
            <w:pPr>
              <w:rPr>
                <w:rFonts w:cs="Calibri"/>
                <w:b/>
                <w:bCs/>
                <w:color w:val="0E1B8D"/>
                <w:lang w:eastAsia="en-GB"/>
              </w:rPr>
            </w:pPr>
            <w:r w:rsidRPr="009E239A">
              <w:rPr>
                <w:rFonts w:cs="Calibri"/>
                <w:b/>
                <w:bCs/>
                <w:color w:val="0E1B8D"/>
                <w:lang w:eastAsia="en-GB"/>
              </w:rPr>
              <w:t> </w:t>
            </w:r>
          </w:p>
        </w:tc>
      </w:tr>
      <w:tr w:rsidR="00D81FB7" w:rsidRPr="009E239A" w14:paraId="4C37B433" w14:textId="77777777" w:rsidTr="00394B57">
        <w:trPr>
          <w:trHeight w:val="696"/>
        </w:trPr>
        <w:tc>
          <w:tcPr>
            <w:tcW w:w="1408" w:type="dxa"/>
            <w:tcBorders>
              <w:top w:val="nil"/>
              <w:left w:val="single" w:sz="8" w:space="0" w:color="4F81BD"/>
              <w:bottom w:val="single" w:sz="8" w:space="0" w:color="4F81BD"/>
              <w:right w:val="single" w:sz="8" w:space="0" w:color="4F81BD"/>
            </w:tcBorders>
          </w:tcPr>
          <w:p w14:paraId="59290A06" w14:textId="77777777" w:rsidR="00D81FB7" w:rsidRPr="009E239A" w:rsidRDefault="00D81FB7" w:rsidP="007E6362">
            <w:pPr>
              <w:rPr>
                <w:rFonts w:cs="Calibri"/>
                <w:szCs w:val="24"/>
                <w:lang w:eastAsia="en-GB"/>
              </w:rPr>
            </w:pPr>
            <w:r w:rsidRPr="009E239A">
              <w:rPr>
                <w:rFonts w:cs="Calibri"/>
                <w:szCs w:val="24"/>
                <w:lang w:eastAsia="en-GB"/>
              </w:rPr>
              <w:t>1)</w:t>
            </w:r>
          </w:p>
        </w:tc>
        <w:tc>
          <w:tcPr>
            <w:tcW w:w="2693" w:type="dxa"/>
            <w:tcBorders>
              <w:top w:val="nil"/>
              <w:left w:val="single" w:sz="8" w:space="0" w:color="4F81BD"/>
              <w:bottom w:val="single" w:sz="8" w:space="0" w:color="4F81BD"/>
              <w:right w:val="single" w:sz="8" w:space="0" w:color="4F81BD"/>
            </w:tcBorders>
            <w:hideMark/>
          </w:tcPr>
          <w:p w14:paraId="16726FA9" w14:textId="77777777" w:rsidR="00D81FB7" w:rsidRPr="009E239A" w:rsidRDefault="00D81FB7" w:rsidP="007E6362">
            <w:pPr>
              <w:rPr>
                <w:rFonts w:cs="Calibri"/>
                <w:szCs w:val="24"/>
                <w:lang w:eastAsia="en-GB"/>
              </w:rPr>
            </w:pPr>
            <w:r w:rsidRPr="009E239A">
              <w:rPr>
                <w:rFonts w:cs="Calibri"/>
                <w:b/>
                <w:bCs/>
                <w:szCs w:val="24"/>
                <w:lang w:eastAsia="en-GB"/>
              </w:rPr>
              <w:t>B-BBEE Requirements</w:t>
            </w:r>
          </w:p>
          <w:p w14:paraId="3F3253F4" w14:textId="77777777" w:rsidR="00D81FB7" w:rsidRPr="009E239A" w:rsidRDefault="00D81FB7" w:rsidP="004F0970">
            <w:pPr>
              <w:jc w:val="left"/>
              <w:rPr>
                <w:rFonts w:cs="Calibri"/>
                <w:szCs w:val="24"/>
                <w:lang w:eastAsia="en-GB"/>
              </w:rPr>
            </w:pPr>
            <w:r w:rsidRPr="009E239A">
              <w:rPr>
                <w:rFonts w:cs="Calibri"/>
                <w:szCs w:val="24"/>
                <w:lang w:eastAsia="en-GB"/>
              </w:rPr>
              <w:t>Promotion of Transformational Objectives.</w:t>
            </w:r>
          </w:p>
        </w:tc>
        <w:tc>
          <w:tcPr>
            <w:tcW w:w="9214" w:type="dxa"/>
            <w:tcBorders>
              <w:top w:val="nil"/>
              <w:left w:val="nil"/>
              <w:bottom w:val="single" w:sz="8" w:space="0" w:color="4F81BD"/>
              <w:right w:val="single" w:sz="8" w:space="0" w:color="4F81BD"/>
            </w:tcBorders>
            <w:hideMark/>
          </w:tcPr>
          <w:p w14:paraId="08CB7BE7" w14:textId="77777777" w:rsidR="00D81FB7" w:rsidRPr="009E239A" w:rsidRDefault="00D81FB7" w:rsidP="002B2A6A">
            <w:pPr>
              <w:rPr>
                <w:rFonts w:cs="Calibri"/>
                <w:szCs w:val="24"/>
                <w:lang w:eastAsia="en-GB"/>
              </w:rPr>
            </w:pPr>
            <w:r w:rsidRPr="009E239A">
              <w:rPr>
                <w:rFonts w:cs="Calibri"/>
                <w:b/>
                <w:bCs/>
              </w:rPr>
              <w:t>Evidence:</w:t>
            </w:r>
            <w:r w:rsidRPr="009E239A">
              <w:rPr>
                <w:rFonts w:cs="Calibri"/>
              </w:rPr>
              <w:br/>
            </w:r>
            <w:r w:rsidRPr="009E239A">
              <w:rPr>
                <w:rFonts w:cs="Calibri"/>
                <w:szCs w:val="24"/>
                <w:lang w:eastAsia="en-GB"/>
              </w:rPr>
              <w:t>The Bidder must provide a copy of the following relevant evidence for the Preferential Goal points which the Bidder qualifies for:</w:t>
            </w:r>
          </w:p>
          <w:p w14:paraId="015D129B" w14:textId="0ACA0D98" w:rsidR="00D81FB7" w:rsidRPr="009E239A" w:rsidRDefault="00D81FB7" w:rsidP="00D50316">
            <w:pPr>
              <w:numPr>
                <w:ilvl w:val="0"/>
                <w:numId w:val="8"/>
              </w:numPr>
              <w:spacing w:after="0"/>
              <w:ind w:left="460" w:hanging="460"/>
              <w:outlineLvl w:val="0"/>
              <w:rPr>
                <w:rFonts w:ascii="Calibri" w:hAnsi="Calibri" w:cs="Calibri"/>
                <w:szCs w:val="24"/>
              </w:rPr>
            </w:pPr>
            <w:r w:rsidRPr="009E239A">
              <w:rPr>
                <w:rFonts w:ascii="Calibri" w:hAnsi="Calibri" w:cs="Calibri"/>
                <w:b/>
                <w:bCs/>
                <w:szCs w:val="24"/>
              </w:rPr>
              <w:t xml:space="preserve">Columns A, B, C and D in table </w:t>
            </w:r>
            <w:r w:rsidR="007E4AC0">
              <w:rPr>
                <w:rFonts w:ascii="Calibri" w:hAnsi="Calibri" w:cs="Calibri"/>
                <w:b/>
                <w:bCs/>
                <w:szCs w:val="24"/>
              </w:rPr>
              <w:t>9</w:t>
            </w:r>
          </w:p>
          <w:p w14:paraId="6A9F74EF" w14:textId="77777777" w:rsidR="00D81FB7" w:rsidRPr="009E239A" w:rsidRDefault="00D81FB7" w:rsidP="002B2A6A">
            <w:pPr>
              <w:spacing w:after="0"/>
              <w:ind w:left="460"/>
              <w:outlineLvl w:val="0"/>
              <w:rPr>
                <w:rFonts w:ascii="Calibri" w:hAnsi="Calibri" w:cs="Calibri"/>
                <w:szCs w:val="24"/>
              </w:rPr>
            </w:pPr>
            <w:r w:rsidRPr="009E239A">
              <w:rPr>
                <w:rFonts w:ascii="Calibri" w:hAnsi="Calibri"/>
                <w:bCs/>
                <w:szCs w:val="24"/>
              </w:rPr>
              <w:t xml:space="preserve">Copy of relevant proof of the following to confirm the B-BBEE status of the contributor </w:t>
            </w:r>
            <w:r w:rsidRPr="009E239A">
              <w:rPr>
                <w:rFonts w:ascii="Calibri" w:hAnsi="Calibri" w:cs="Calibri"/>
                <w:szCs w:val="24"/>
              </w:rPr>
              <w:t xml:space="preserve">as defined in </w:t>
            </w:r>
            <w:r w:rsidRPr="009E239A">
              <w:rPr>
                <w:rFonts w:ascii="Calibri" w:hAnsi="Calibri"/>
                <w:bCs/>
                <w:szCs w:val="24"/>
              </w:rPr>
              <w:t>the</w:t>
            </w:r>
            <w:r w:rsidRPr="009E239A">
              <w:rPr>
                <w:rFonts w:ascii="Calibri" w:hAnsi="Calibri" w:cs="Calibri"/>
                <w:szCs w:val="24"/>
              </w:rPr>
              <w:t xml:space="preserve"> Broad-Based Black Economic Empowerment Act:</w:t>
            </w:r>
          </w:p>
          <w:p w14:paraId="0255F09C" w14:textId="77777777" w:rsidR="00D81FB7" w:rsidRPr="009E239A" w:rsidRDefault="00D81FB7" w:rsidP="00D50316">
            <w:pPr>
              <w:numPr>
                <w:ilvl w:val="4"/>
                <w:numId w:val="3"/>
              </w:numPr>
              <w:spacing w:after="0"/>
              <w:ind w:left="746" w:hanging="284"/>
              <w:outlineLvl w:val="0"/>
              <w:rPr>
                <w:rFonts w:ascii="Calibri" w:hAnsi="Calibri"/>
                <w:bCs/>
                <w:i/>
                <w:iCs/>
                <w:szCs w:val="24"/>
              </w:rPr>
            </w:pPr>
            <w:r w:rsidRPr="009E239A">
              <w:rPr>
                <w:rFonts w:ascii="Calibri" w:hAnsi="Calibri"/>
                <w:b/>
                <w:i/>
                <w:iCs/>
                <w:szCs w:val="24"/>
              </w:rPr>
              <w:t>B-BBEE certificate</w:t>
            </w:r>
            <w:r w:rsidRPr="009E239A">
              <w:rPr>
                <w:rFonts w:ascii="Calibri" w:hAnsi="Calibri"/>
                <w:bCs/>
                <w:i/>
                <w:iCs/>
                <w:szCs w:val="24"/>
              </w:rPr>
              <w:t xml:space="preserve"> (from a SANAS Accredited Agency/ the department.</w:t>
            </w:r>
          </w:p>
          <w:p w14:paraId="35FC524F" w14:textId="77777777" w:rsidR="00D81FB7" w:rsidRPr="009E239A" w:rsidRDefault="00D81FB7" w:rsidP="002B2A6A">
            <w:pPr>
              <w:spacing w:after="0"/>
              <w:ind w:left="746"/>
              <w:outlineLvl w:val="0"/>
              <w:rPr>
                <w:rFonts w:ascii="Calibri" w:hAnsi="Calibri"/>
                <w:b/>
                <w:szCs w:val="24"/>
              </w:rPr>
            </w:pPr>
            <w:r w:rsidRPr="009E239A">
              <w:rPr>
                <w:rFonts w:ascii="Calibri" w:hAnsi="Calibri"/>
                <w:b/>
                <w:szCs w:val="24"/>
              </w:rPr>
              <w:t xml:space="preserve">or </w:t>
            </w:r>
          </w:p>
          <w:p w14:paraId="2BEE7F0A" w14:textId="77777777" w:rsidR="00D81FB7" w:rsidRPr="009E239A" w:rsidRDefault="00D81FB7" w:rsidP="002B2A6A">
            <w:pPr>
              <w:spacing w:after="0"/>
              <w:ind w:left="746"/>
              <w:outlineLvl w:val="0"/>
              <w:rPr>
                <w:rFonts w:ascii="Calibri" w:hAnsi="Calibri" w:cs="Calibri"/>
                <w:bCs/>
                <w:szCs w:val="24"/>
              </w:rPr>
            </w:pPr>
            <w:r w:rsidRPr="009E239A">
              <w:rPr>
                <w:rFonts w:ascii="Calibri" w:hAnsi="Calibri"/>
                <w:b/>
                <w:i/>
                <w:iCs/>
                <w:szCs w:val="24"/>
              </w:rPr>
              <w:t xml:space="preserve">Sworn affidavit </w:t>
            </w:r>
            <w:r w:rsidRPr="009E239A">
              <w:rPr>
                <w:rFonts w:ascii="Calibri" w:hAnsi="Calibri"/>
                <w:bCs/>
                <w:szCs w:val="24"/>
              </w:rPr>
              <w:t>in the format provided by CIPC -</w:t>
            </w:r>
            <w:r w:rsidRPr="009E239A">
              <w:rPr>
                <w:rFonts w:ascii="Calibri" w:hAnsi="Calibri"/>
                <w:b/>
                <w:i/>
                <w:iCs/>
                <w:szCs w:val="24"/>
              </w:rPr>
              <w:t xml:space="preserve"> Applicable to EMEs and QSEs only.</w:t>
            </w:r>
          </w:p>
          <w:p w14:paraId="5F73EEF6" w14:textId="6FAD6E41" w:rsidR="00D81FB7" w:rsidRPr="00511044" w:rsidRDefault="00511044" w:rsidP="00511044">
            <w:pPr>
              <w:spacing w:after="0"/>
              <w:ind w:left="460"/>
              <w:outlineLvl w:val="0"/>
              <w:rPr>
                <w:rFonts w:ascii="Calibri" w:hAnsi="Calibri" w:cs="Calibri"/>
                <w:b/>
                <w:bCs/>
                <w:szCs w:val="24"/>
              </w:rPr>
            </w:pPr>
            <w:r>
              <w:rPr>
                <w:rFonts w:ascii="Calibri" w:hAnsi="Calibri" w:cs="Calibri"/>
                <w:b/>
                <w:bCs/>
                <w:szCs w:val="24"/>
              </w:rPr>
              <w:t xml:space="preserve">      </w:t>
            </w:r>
            <w:r w:rsidR="00D81FB7" w:rsidRPr="009E239A">
              <w:rPr>
                <w:rFonts w:ascii="Calibri" w:hAnsi="Calibri" w:cs="Calibri"/>
                <w:b/>
                <w:bCs/>
                <w:szCs w:val="24"/>
              </w:rPr>
              <w:t>and/ or</w:t>
            </w:r>
          </w:p>
          <w:p w14:paraId="7DA338E4" w14:textId="04782DA1" w:rsidR="00D81FB7" w:rsidRPr="009E239A" w:rsidRDefault="00D81FB7" w:rsidP="00D50316">
            <w:pPr>
              <w:numPr>
                <w:ilvl w:val="0"/>
                <w:numId w:val="8"/>
              </w:numPr>
              <w:spacing w:after="0"/>
              <w:ind w:left="460" w:hanging="460"/>
              <w:outlineLvl w:val="0"/>
              <w:rPr>
                <w:rFonts w:ascii="Calibri" w:hAnsi="Calibri" w:cs="Calibri"/>
                <w:b/>
                <w:bCs/>
                <w:szCs w:val="24"/>
              </w:rPr>
            </w:pPr>
            <w:r w:rsidRPr="009E239A">
              <w:rPr>
                <w:rFonts w:ascii="Calibri" w:hAnsi="Calibri" w:cs="Calibri"/>
                <w:b/>
                <w:bCs/>
                <w:szCs w:val="24"/>
              </w:rPr>
              <w:t>Column D in table</w:t>
            </w:r>
            <w:r w:rsidR="00E037FE">
              <w:rPr>
                <w:rFonts w:ascii="Calibri" w:hAnsi="Calibri" w:cs="Calibri"/>
                <w:b/>
                <w:bCs/>
                <w:szCs w:val="24"/>
              </w:rPr>
              <w:t xml:space="preserve"> </w:t>
            </w:r>
            <w:r w:rsidR="007E4AC0">
              <w:rPr>
                <w:rFonts w:ascii="Calibri" w:hAnsi="Calibri" w:cs="Calibri"/>
                <w:b/>
                <w:bCs/>
                <w:szCs w:val="24"/>
              </w:rPr>
              <w:t>9</w:t>
            </w:r>
          </w:p>
          <w:p w14:paraId="1D4B9132" w14:textId="77777777" w:rsidR="00511044" w:rsidRDefault="00D81FB7" w:rsidP="002B2A6A">
            <w:pPr>
              <w:spacing w:after="0"/>
              <w:ind w:left="460"/>
              <w:outlineLvl w:val="0"/>
              <w:rPr>
                <w:rFonts w:ascii="Calibri" w:hAnsi="Calibri"/>
                <w:bCs/>
                <w:szCs w:val="24"/>
              </w:rPr>
            </w:pPr>
            <w:r w:rsidRPr="009E239A">
              <w:rPr>
                <w:rFonts w:ascii="Calibri" w:hAnsi="Calibri"/>
                <w:bCs/>
                <w:szCs w:val="24"/>
              </w:rPr>
              <w:t xml:space="preserve">Copy of </w:t>
            </w:r>
            <w:r w:rsidRPr="009E239A">
              <w:rPr>
                <w:rFonts w:ascii="Calibri" w:hAnsi="Calibri"/>
                <w:b/>
                <w:i/>
                <w:iCs/>
                <w:szCs w:val="24"/>
              </w:rPr>
              <w:t>South African Identification Document (ID)</w:t>
            </w:r>
            <w:r w:rsidRPr="009E239A">
              <w:rPr>
                <w:rFonts w:ascii="Calibri" w:hAnsi="Calibri"/>
                <w:bCs/>
                <w:szCs w:val="24"/>
              </w:rPr>
              <w:t xml:space="preserve">; </w:t>
            </w:r>
          </w:p>
          <w:p w14:paraId="69C6B394" w14:textId="770DF09F" w:rsidR="00D81FB7" w:rsidRPr="00511044" w:rsidRDefault="00D81FB7" w:rsidP="00511044">
            <w:pPr>
              <w:spacing w:after="0"/>
              <w:ind w:left="460"/>
              <w:outlineLvl w:val="0"/>
              <w:rPr>
                <w:rFonts w:ascii="Calibri" w:hAnsi="Calibri"/>
                <w:b/>
                <w:szCs w:val="24"/>
              </w:rPr>
            </w:pPr>
            <w:r w:rsidRPr="009E239A">
              <w:rPr>
                <w:rFonts w:ascii="Calibri" w:hAnsi="Calibri"/>
                <w:b/>
                <w:szCs w:val="24"/>
              </w:rPr>
              <w:t>and/ or</w:t>
            </w:r>
          </w:p>
          <w:p w14:paraId="06E42516" w14:textId="117B2FD1" w:rsidR="00D81FB7" w:rsidRPr="009E239A" w:rsidRDefault="00D81FB7" w:rsidP="00D50316">
            <w:pPr>
              <w:numPr>
                <w:ilvl w:val="0"/>
                <w:numId w:val="8"/>
              </w:numPr>
              <w:spacing w:after="0"/>
              <w:ind w:left="460" w:hanging="460"/>
              <w:outlineLvl w:val="0"/>
              <w:rPr>
                <w:rFonts w:ascii="Calibri" w:hAnsi="Calibri" w:cs="Calibri"/>
                <w:b/>
                <w:bCs/>
                <w:szCs w:val="24"/>
              </w:rPr>
            </w:pPr>
            <w:r w:rsidRPr="009E239A">
              <w:rPr>
                <w:rFonts w:ascii="Calibri" w:hAnsi="Calibri" w:cs="Calibri"/>
                <w:b/>
                <w:bCs/>
                <w:szCs w:val="24"/>
              </w:rPr>
              <w:t>Column E in table</w:t>
            </w:r>
            <w:r>
              <w:rPr>
                <w:rFonts w:ascii="Calibri" w:hAnsi="Calibri" w:cs="Calibri"/>
                <w:b/>
                <w:bCs/>
                <w:szCs w:val="24"/>
              </w:rPr>
              <w:t xml:space="preserve"> </w:t>
            </w:r>
            <w:r w:rsidR="007E4AC0">
              <w:rPr>
                <w:rFonts w:ascii="Calibri" w:hAnsi="Calibri" w:cs="Calibri"/>
                <w:b/>
                <w:bCs/>
                <w:szCs w:val="24"/>
              </w:rPr>
              <w:t>9</w:t>
            </w:r>
          </w:p>
          <w:p w14:paraId="44D58AC6" w14:textId="19CF1034" w:rsidR="00D81FB7" w:rsidRPr="009E239A" w:rsidRDefault="00D81FB7" w:rsidP="002B2A6A">
            <w:pPr>
              <w:spacing w:after="0"/>
              <w:ind w:left="460"/>
              <w:outlineLvl w:val="0"/>
              <w:rPr>
                <w:rFonts w:ascii="Calibri" w:hAnsi="Calibri" w:cs="Calibri"/>
                <w:szCs w:val="24"/>
              </w:rPr>
            </w:pPr>
            <w:r w:rsidRPr="009E239A">
              <w:rPr>
                <w:rFonts w:ascii="Calibri" w:hAnsi="Calibri"/>
                <w:bCs/>
                <w:szCs w:val="24"/>
              </w:rPr>
              <w:t xml:space="preserve">Copy of </w:t>
            </w:r>
            <w:r w:rsidRPr="009E239A">
              <w:rPr>
                <w:rFonts w:ascii="Calibri" w:hAnsi="Calibri"/>
                <w:b/>
                <w:i/>
                <w:iCs/>
                <w:szCs w:val="24"/>
              </w:rPr>
              <w:t>Medical Certificate</w:t>
            </w:r>
            <w:r w:rsidRPr="009E239A">
              <w:rPr>
                <w:rFonts w:ascii="Calibri" w:hAnsi="Calibri"/>
                <w:bCs/>
                <w:szCs w:val="24"/>
              </w:rPr>
              <w:t xml:space="preserve"> </w:t>
            </w:r>
            <w:r w:rsidRPr="009E239A">
              <w:rPr>
                <w:rFonts w:ascii="Calibri" w:hAnsi="Calibri"/>
                <w:b/>
                <w:i/>
                <w:iCs/>
                <w:szCs w:val="24"/>
              </w:rPr>
              <w:t xml:space="preserve">clearly indicating the disability in line with the B-BBEE status claimed </w:t>
            </w:r>
            <w:r w:rsidRPr="009E239A">
              <w:rPr>
                <w:rFonts w:ascii="Calibri" w:hAnsi="Calibri" w:cs="Calibri"/>
                <w:b/>
                <w:i/>
                <w:iCs/>
                <w:szCs w:val="24"/>
              </w:rPr>
              <w:t xml:space="preserve">as defined in </w:t>
            </w:r>
            <w:r w:rsidRPr="009E239A">
              <w:rPr>
                <w:rFonts w:ascii="Calibri" w:hAnsi="Calibri"/>
                <w:b/>
                <w:i/>
                <w:iCs/>
                <w:szCs w:val="24"/>
              </w:rPr>
              <w:t>the</w:t>
            </w:r>
            <w:r w:rsidRPr="009E239A">
              <w:rPr>
                <w:rFonts w:ascii="Calibri" w:hAnsi="Calibri" w:cs="Calibri"/>
                <w:b/>
                <w:i/>
                <w:iCs/>
                <w:szCs w:val="24"/>
              </w:rPr>
              <w:t xml:space="preserve"> Broad-Based Black Economic Empowerment Act</w:t>
            </w:r>
            <w:r w:rsidRPr="009E239A">
              <w:rPr>
                <w:rFonts w:ascii="Calibri" w:hAnsi="Calibri" w:cs="Calibri"/>
                <w:szCs w:val="24"/>
              </w:rPr>
              <w:t>.</w:t>
            </w:r>
          </w:p>
          <w:p w14:paraId="4F399988" w14:textId="77777777" w:rsidR="00D81FB7" w:rsidRPr="009E239A" w:rsidRDefault="00D81FB7" w:rsidP="002B2A6A">
            <w:pPr>
              <w:rPr>
                <w:rFonts w:cs="Calibri"/>
                <w:b/>
                <w:bCs/>
              </w:rPr>
            </w:pPr>
            <w:r w:rsidRPr="009E239A">
              <w:rPr>
                <w:rFonts w:cs="Calibri"/>
                <w:b/>
                <w:bCs/>
              </w:rPr>
              <w:t>Note:</w:t>
            </w:r>
          </w:p>
          <w:p w14:paraId="7E1AE3FE" w14:textId="3DE60C7D" w:rsidR="00D81FB7" w:rsidRPr="00AF4F0A" w:rsidRDefault="00D81FB7" w:rsidP="00BF1CC1">
            <w:pPr>
              <w:jc w:val="left"/>
              <w:rPr>
                <w:rFonts w:cs="Calibri"/>
              </w:rPr>
            </w:pPr>
            <w:r w:rsidRPr="009E239A">
              <w:rPr>
                <w:bCs/>
                <w:szCs w:val="24"/>
              </w:rPr>
              <w:t xml:space="preserve">The CIPC (Companies and Intellectual Property Commission) registration documents will also be used as evidence to confirm compliance to the Preferential procurement requirements as part of the </w:t>
            </w:r>
            <w:r w:rsidRPr="009E239A">
              <w:rPr>
                <w:bCs/>
                <w:szCs w:val="24"/>
              </w:rPr>
              <w:lastRenderedPageBreak/>
              <w:t>evaluation process.</w:t>
            </w:r>
            <w:r w:rsidRPr="009E239A">
              <w:rPr>
                <w:rFonts w:cs="Calibri"/>
              </w:rPr>
              <w:br/>
            </w:r>
            <w:r w:rsidR="002B2A6A" w:rsidRPr="009E239A">
              <w:rPr>
                <w:rFonts w:cs="Calibri"/>
                <w:b/>
                <w:bCs/>
              </w:rPr>
              <w:t>Points allocation</w:t>
            </w:r>
            <w:r w:rsidRPr="009E239A">
              <w:rPr>
                <w:rFonts w:cs="Calibri"/>
                <w:b/>
                <w:bCs/>
              </w:rPr>
              <w:t>:</w:t>
            </w:r>
            <w:r w:rsidRPr="009E239A">
              <w:rPr>
                <w:rFonts w:cs="Calibri"/>
              </w:rPr>
              <w:br/>
              <w:t xml:space="preserve">Points will be allocated for bidders that meets the requirements as indicated in </w:t>
            </w:r>
            <w:r w:rsidRPr="009E239A" w:rsidDel="00FC1EAF">
              <w:rPr>
                <w:rFonts w:cs="Calibri"/>
                <w:b/>
                <w:bCs/>
              </w:rPr>
              <w:t>table</w:t>
            </w:r>
            <w:r w:rsidRPr="009E239A">
              <w:rPr>
                <w:rFonts w:cs="Calibri"/>
                <w:b/>
                <w:bCs/>
              </w:rPr>
              <w:t xml:space="preserve"> </w:t>
            </w:r>
            <w:r w:rsidR="007E4AC0">
              <w:rPr>
                <w:rFonts w:cs="Calibri"/>
                <w:b/>
                <w:bCs/>
              </w:rPr>
              <w:t>9</w:t>
            </w:r>
            <w:r w:rsidRPr="009E239A">
              <w:rPr>
                <w:rFonts w:cs="Calibri"/>
                <w:b/>
                <w:bCs/>
              </w:rPr>
              <w:t>.</w:t>
            </w:r>
          </w:p>
        </w:tc>
        <w:tc>
          <w:tcPr>
            <w:tcW w:w="1701" w:type="dxa"/>
            <w:tcBorders>
              <w:top w:val="nil"/>
              <w:left w:val="nil"/>
              <w:bottom w:val="single" w:sz="8" w:space="0" w:color="4F81BD"/>
              <w:right w:val="single" w:sz="8" w:space="0" w:color="4F81BD"/>
            </w:tcBorders>
            <w:hideMark/>
          </w:tcPr>
          <w:p w14:paraId="68A9914A" w14:textId="600C1EB9" w:rsidR="00D81FB7" w:rsidRPr="00096F6E" w:rsidRDefault="00D81FB7" w:rsidP="00BF1CC1">
            <w:pPr>
              <w:jc w:val="left"/>
              <w:rPr>
                <w:rFonts w:cs="Calibri"/>
                <w:szCs w:val="24"/>
                <w:lang w:eastAsia="en-GB"/>
              </w:rPr>
            </w:pPr>
            <w:r w:rsidRPr="00044C20">
              <w:rPr>
                <w:rFonts w:cs="Calibri"/>
                <w:szCs w:val="24"/>
                <w:lang w:eastAsia="en-GB"/>
              </w:rPr>
              <w:lastRenderedPageBreak/>
              <w:t xml:space="preserve">&lt;provide unique reference to locate the substantiating evidence in the bid response – </w:t>
            </w:r>
            <w:r w:rsidRPr="00044C20">
              <w:rPr>
                <w:rFonts w:cs="Calibri"/>
                <w:b/>
                <w:bCs/>
                <w:szCs w:val="24"/>
                <w:lang w:eastAsia="en-GB"/>
              </w:rPr>
              <w:t xml:space="preserve">Annex A, </w:t>
            </w:r>
            <w:r w:rsidRPr="004C5BA7">
              <w:rPr>
                <w:rFonts w:cs="Calibri"/>
                <w:b/>
                <w:bCs/>
                <w:szCs w:val="24"/>
                <w:lang w:eastAsia="en-GB"/>
              </w:rPr>
              <w:t>section 5.</w:t>
            </w:r>
            <w:r w:rsidR="004113E5">
              <w:rPr>
                <w:rFonts w:cs="Calibri"/>
                <w:b/>
                <w:bCs/>
                <w:szCs w:val="24"/>
                <w:lang w:eastAsia="en-GB"/>
              </w:rPr>
              <w:t>5</w:t>
            </w:r>
            <w:r w:rsidRPr="004C5BA7">
              <w:rPr>
                <w:rFonts w:cs="Calibri"/>
                <w:szCs w:val="24"/>
                <w:lang w:eastAsia="en-GB"/>
              </w:rPr>
              <w:t>&gt;</w:t>
            </w:r>
          </w:p>
        </w:tc>
      </w:tr>
    </w:tbl>
    <w:p w14:paraId="521AC1C2" w14:textId="77777777" w:rsidR="00064E9A" w:rsidRDefault="00064E9A" w:rsidP="007E6362">
      <w:pPr>
        <w:rPr>
          <w:rFonts w:cs="Calibri Light"/>
          <w:b/>
          <w:bCs/>
        </w:rPr>
        <w:sectPr w:rsidR="00064E9A" w:rsidSect="00D81FB7">
          <w:pgSz w:w="16838" w:h="11906" w:orient="landscape"/>
          <w:pgMar w:top="1123" w:right="1134" w:bottom="1134" w:left="1134" w:header="680" w:footer="680" w:gutter="0"/>
          <w:cols w:space="720"/>
          <w:docGrid w:linePitch="326"/>
        </w:sectPr>
      </w:pPr>
    </w:p>
    <w:p w14:paraId="417C0F54" w14:textId="3D79EDA7" w:rsidR="00D81FB7" w:rsidRPr="00251175" w:rsidRDefault="00425C09" w:rsidP="007E6362">
      <w:pPr>
        <w:pStyle w:val="Caption"/>
        <w:jc w:val="both"/>
        <w:rPr>
          <w:rFonts w:cs="Calibri Light"/>
          <w:b w:val="0"/>
          <w:bCs/>
          <w:lang w:eastAsia="en-GB"/>
        </w:rPr>
      </w:pPr>
      <w:r>
        <w:lastRenderedPageBreak/>
        <w:t xml:space="preserve">Table </w:t>
      </w:r>
      <w:r w:rsidR="007E4AC0">
        <w:t>9</w:t>
      </w:r>
      <w:r>
        <w:t>:</w:t>
      </w:r>
      <w:r w:rsidR="00D81FB7" w:rsidRPr="00251175">
        <w:rPr>
          <w:rFonts w:cs="Calibri Light"/>
          <w:bCs/>
        </w:rPr>
        <w:t xml:space="preserve"> </w:t>
      </w:r>
      <w:r w:rsidR="00D81FB7" w:rsidRPr="00251175">
        <w:rPr>
          <w:rFonts w:cs="Calibri Light"/>
          <w:bCs/>
          <w:lang w:eastAsia="en-GB"/>
        </w:rPr>
        <w:t>B-BBEE Points as part of the Preference Goal requirements</w:t>
      </w:r>
      <w:r w:rsidR="00D81FB7" w:rsidRPr="00251175">
        <w:rPr>
          <w:rFonts w:cs="Calibri Light"/>
          <w:bCs/>
          <w:color w:val="0E1B8D"/>
          <w:lang w:eastAsia="en-GB"/>
        </w:rPr>
        <w:t xml:space="preserve"> </w:t>
      </w:r>
      <w:r w:rsidR="00D81FB7" w:rsidRPr="00251175">
        <w:rPr>
          <w:rFonts w:cs="Calibri Light"/>
          <w:bCs/>
          <w:lang w:eastAsia="en-GB"/>
        </w:rPr>
        <w:t>(Preferential Goal Requirements for (80/20) system)</w:t>
      </w:r>
    </w:p>
    <w:p w14:paraId="4F64D50B" w14:textId="77777777" w:rsidR="00D81FB7" w:rsidRDefault="00D81FB7" w:rsidP="007E6362">
      <w:pPr>
        <w:rPr>
          <w:rFonts w:cs="Calibri Light"/>
          <w:b/>
          <w:color w:val="FF0000"/>
          <w:kern w:val="24"/>
        </w:rPr>
      </w:pPr>
      <w:r w:rsidRPr="00251175">
        <w:rPr>
          <w:rFonts w:cs="Calibri Light"/>
          <w:b/>
          <w:color w:val="FF0000"/>
          <w:kern w:val="24"/>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D81FB7" w:rsidRPr="00067A19" w14:paraId="248AD14F" w14:textId="77777777" w:rsidTr="00F234A2">
        <w:trPr>
          <w:trHeight w:val="340"/>
        </w:trPr>
        <w:tc>
          <w:tcPr>
            <w:tcW w:w="236" w:type="dxa"/>
            <w:tcBorders>
              <w:top w:val="nil"/>
              <w:left w:val="nil"/>
              <w:bottom w:val="nil"/>
              <w:right w:val="nil"/>
            </w:tcBorders>
            <w:noWrap/>
            <w:vAlign w:val="bottom"/>
            <w:hideMark/>
          </w:tcPr>
          <w:p w14:paraId="6A4DE46E"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nil"/>
              <w:bottom w:val="nil"/>
              <w:right w:val="nil"/>
            </w:tcBorders>
            <w:noWrap/>
            <w:vAlign w:val="bottom"/>
            <w:hideMark/>
          </w:tcPr>
          <w:p w14:paraId="49413D35"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985" w:type="dxa"/>
            <w:tcBorders>
              <w:top w:val="nil"/>
              <w:left w:val="nil"/>
              <w:bottom w:val="nil"/>
              <w:right w:val="nil"/>
            </w:tcBorders>
            <w:noWrap/>
            <w:vAlign w:val="bottom"/>
            <w:hideMark/>
          </w:tcPr>
          <w:p w14:paraId="66D5EDA6"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275" w:type="dxa"/>
            <w:tcBorders>
              <w:top w:val="nil"/>
              <w:left w:val="nil"/>
              <w:bottom w:val="nil"/>
              <w:right w:val="nil"/>
            </w:tcBorders>
            <w:noWrap/>
            <w:vAlign w:val="bottom"/>
            <w:hideMark/>
          </w:tcPr>
          <w:p w14:paraId="380AD983"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1347592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3332CEA2"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F2DE48F"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863" w:type="dxa"/>
            <w:tcBorders>
              <w:top w:val="nil"/>
              <w:left w:val="nil"/>
              <w:bottom w:val="nil"/>
              <w:right w:val="nil"/>
            </w:tcBorders>
            <w:noWrap/>
            <w:vAlign w:val="bottom"/>
            <w:hideMark/>
          </w:tcPr>
          <w:p w14:paraId="5EA61545" w14:textId="77777777" w:rsidR="00D81FB7" w:rsidRPr="00067A19" w:rsidRDefault="00D81FB7" w:rsidP="007E6362">
            <w:pPr>
              <w:spacing w:after="0" w:line="240" w:lineRule="auto"/>
              <w:rPr>
                <w:rFonts w:ascii="Times New Roman" w:eastAsia="Times New Roman" w:hAnsi="Times New Roman"/>
                <w:sz w:val="20"/>
                <w:szCs w:val="20"/>
                <w:lang w:eastAsia="en-GB"/>
              </w:rPr>
            </w:pPr>
          </w:p>
        </w:tc>
      </w:tr>
      <w:tr w:rsidR="00D81FB7" w:rsidRPr="00067A19" w14:paraId="1C537196" w14:textId="77777777" w:rsidTr="00F234A2">
        <w:trPr>
          <w:trHeight w:val="320"/>
        </w:trPr>
        <w:tc>
          <w:tcPr>
            <w:tcW w:w="236" w:type="dxa"/>
            <w:tcBorders>
              <w:top w:val="nil"/>
              <w:left w:val="nil"/>
              <w:bottom w:val="nil"/>
              <w:right w:val="nil"/>
            </w:tcBorders>
            <w:noWrap/>
            <w:vAlign w:val="bottom"/>
            <w:hideMark/>
          </w:tcPr>
          <w:p w14:paraId="7C8C83FC"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35B054E8" w14:textId="77777777" w:rsidR="00D81FB7" w:rsidRPr="00067A19" w:rsidRDefault="00D81FB7" w:rsidP="007E6362">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48B6139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0C1A2A0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62CAFB6C" w14:textId="77777777" w:rsidR="00D81FB7" w:rsidRPr="00067A19" w:rsidRDefault="00D81FB7" w:rsidP="00BF1CC1">
            <w:pPr>
              <w:spacing w:after="0" w:line="240" w:lineRule="auto"/>
              <w:jc w:val="left"/>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201C56DF" w14:textId="77777777" w:rsidR="00D81FB7" w:rsidRPr="00067A19" w:rsidRDefault="00D81FB7" w:rsidP="007E6362">
            <w:pPr>
              <w:spacing w:after="240" w:line="240" w:lineRule="auto"/>
              <w:rPr>
                <w:rFonts w:eastAsia="Times New Roman" w:cs="Calibri Light"/>
                <w:b/>
                <w:bCs/>
                <w:sz w:val="20"/>
                <w:szCs w:val="20"/>
                <w:lang w:eastAsia="en-GB"/>
              </w:rPr>
            </w:pPr>
            <w:r w:rsidRPr="00933490">
              <w:rPr>
                <w:rFonts w:eastAsia="Times New Roman" w:cs="Calibri Light"/>
                <w:b/>
                <w:bCs/>
                <w:sz w:val="20"/>
                <w:szCs w:val="20"/>
                <w:lang w:eastAsia="en-GB"/>
              </w:rPr>
              <w:t>Black Woman</w:t>
            </w:r>
            <w:r w:rsidRPr="00067A19">
              <w:rPr>
                <w:rFonts w:eastAsia="Times New Roman" w:cs="Calibri Light"/>
                <w:b/>
                <w:bCs/>
                <w:sz w:val="20"/>
                <w:szCs w:val="20"/>
                <w:lang w:eastAsia="en-GB"/>
              </w:rPr>
              <w:t xml:space="preserve">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7A3D6D6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19B9BD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69B6EF4E"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A077FDE" w14:textId="77777777" w:rsidR="00D81FB7" w:rsidRPr="00067A19" w:rsidRDefault="00D81FB7" w:rsidP="007E6362">
            <w:pPr>
              <w:spacing w:after="0" w:line="240" w:lineRule="auto"/>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7CC13D23" w14:textId="77777777" w:rsidR="00D81FB7" w:rsidRPr="00067A19" w:rsidRDefault="00D81FB7" w:rsidP="007E6362">
            <w:pPr>
              <w:spacing w:after="0" w:line="240" w:lineRule="auto"/>
              <w:rPr>
                <w:rFonts w:eastAsia="Times New Roman" w:cs="Calibri Light"/>
                <w:b/>
                <w:bCs/>
                <w:color w:val="FF0000"/>
                <w:sz w:val="20"/>
                <w:szCs w:val="20"/>
                <w:lang w:eastAsia="en-GB"/>
              </w:rPr>
            </w:pPr>
          </w:p>
        </w:tc>
      </w:tr>
      <w:tr w:rsidR="00D81FB7" w:rsidRPr="00067A19" w14:paraId="1371AC1A" w14:textId="77777777" w:rsidTr="00F234A2">
        <w:trPr>
          <w:trHeight w:val="803"/>
        </w:trPr>
        <w:tc>
          <w:tcPr>
            <w:tcW w:w="236" w:type="dxa"/>
            <w:tcBorders>
              <w:top w:val="nil"/>
              <w:left w:val="nil"/>
              <w:bottom w:val="nil"/>
              <w:right w:val="nil"/>
            </w:tcBorders>
            <w:noWrap/>
            <w:vAlign w:val="bottom"/>
            <w:hideMark/>
          </w:tcPr>
          <w:p w14:paraId="4839435C"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57D9FF48"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61234558"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21283928"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1F25747F" w14:textId="77777777" w:rsidR="00D81FB7" w:rsidRPr="00067A19" w:rsidRDefault="00D81FB7" w:rsidP="007E6362">
            <w:pPr>
              <w:spacing w:after="0" w:line="240" w:lineRule="auto"/>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7AF2F21E" w14:textId="77777777" w:rsidR="00D81FB7" w:rsidRPr="00067A19" w:rsidRDefault="00D81FB7" w:rsidP="007E6362">
            <w:pPr>
              <w:spacing w:after="0" w:line="240" w:lineRule="auto"/>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553F5BC3"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7AB03335"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54A9839F"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62B3EE9" w14:textId="77777777" w:rsidR="00D81FB7" w:rsidRPr="00067A19" w:rsidRDefault="00D81FB7" w:rsidP="007E6362">
            <w:pPr>
              <w:spacing w:after="0" w:line="240" w:lineRule="auto"/>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44192372" w14:textId="77777777" w:rsidR="00D81FB7" w:rsidRPr="00067A19" w:rsidRDefault="00D81FB7" w:rsidP="007E6362">
            <w:pPr>
              <w:spacing w:after="0" w:line="240" w:lineRule="auto"/>
              <w:rPr>
                <w:rFonts w:ascii="Times New Roman" w:eastAsia="Times New Roman" w:hAnsi="Times New Roman"/>
                <w:sz w:val="20"/>
                <w:szCs w:val="20"/>
                <w:lang w:eastAsia="en-GB"/>
              </w:rPr>
            </w:pPr>
          </w:p>
        </w:tc>
      </w:tr>
      <w:tr w:rsidR="00D81FB7" w:rsidRPr="00067A19" w14:paraId="7E2CDF5D" w14:textId="77777777" w:rsidTr="00F234A2">
        <w:trPr>
          <w:trHeight w:val="340"/>
        </w:trPr>
        <w:tc>
          <w:tcPr>
            <w:tcW w:w="236" w:type="dxa"/>
            <w:tcBorders>
              <w:top w:val="nil"/>
              <w:left w:val="nil"/>
              <w:bottom w:val="nil"/>
              <w:right w:val="nil"/>
            </w:tcBorders>
            <w:noWrap/>
            <w:vAlign w:val="bottom"/>
            <w:hideMark/>
          </w:tcPr>
          <w:p w14:paraId="0AE41334"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AC15661"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161BB2B0" w14:textId="77777777" w:rsidR="00D81FB7" w:rsidRPr="00067A19" w:rsidRDefault="00D81FB7" w:rsidP="007E6362">
            <w:pPr>
              <w:spacing w:after="0" w:line="240" w:lineRule="auto"/>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3FA2CF8C"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6400FDE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1518A0A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6CD78FB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24B22F89"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62D6679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56502CD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CD54E62"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44CADABE" w14:textId="77777777" w:rsidTr="00F234A2">
        <w:trPr>
          <w:trHeight w:val="340"/>
        </w:trPr>
        <w:tc>
          <w:tcPr>
            <w:tcW w:w="236" w:type="dxa"/>
            <w:tcBorders>
              <w:top w:val="nil"/>
              <w:left w:val="nil"/>
              <w:bottom w:val="nil"/>
              <w:right w:val="nil"/>
            </w:tcBorders>
            <w:noWrap/>
            <w:vAlign w:val="bottom"/>
            <w:hideMark/>
          </w:tcPr>
          <w:p w14:paraId="1A81E3DB"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40EFFC9"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4E777079"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722C379"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6BB1D9E9"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2101C17F"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5B68F6BB"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64CE5CB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5BC7D13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1BB1102E"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2C68435"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771EF733" w14:textId="77777777" w:rsidTr="00F234A2">
        <w:trPr>
          <w:trHeight w:val="340"/>
        </w:trPr>
        <w:tc>
          <w:tcPr>
            <w:tcW w:w="236" w:type="dxa"/>
            <w:tcBorders>
              <w:top w:val="nil"/>
              <w:left w:val="nil"/>
              <w:bottom w:val="nil"/>
              <w:right w:val="nil"/>
            </w:tcBorders>
            <w:noWrap/>
            <w:vAlign w:val="bottom"/>
            <w:hideMark/>
          </w:tcPr>
          <w:p w14:paraId="35367DAC"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67FF06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753551E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1993687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71AEEB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6F442A9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2522830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38086DFE"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6707EB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14B928D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E608019"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51D9DE38" w14:textId="77777777" w:rsidTr="00F234A2">
        <w:trPr>
          <w:trHeight w:val="340"/>
        </w:trPr>
        <w:tc>
          <w:tcPr>
            <w:tcW w:w="236" w:type="dxa"/>
            <w:tcBorders>
              <w:top w:val="nil"/>
              <w:left w:val="nil"/>
              <w:bottom w:val="nil"/>
              <w:right w:val="nil"/>
            </w:tcBorders>
            <w:noWrap/>
            <w:vAlign w:val="bottom"/>
            <w:hideMark/>
          </w:tcPr>
          <w:p w14:paraId="79FE619A"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EF3376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43A01D0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7086E73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0260257C"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3D8AC21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0F43CC9D"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70D63A0"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7B3BAA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650B939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82A17A6"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461B9802" w14:textId="77777777" w:rsidTr="00F234A2">
        <w:trPr>
          <w:trHeight w:val="340"/>
        </w:trPr>
        <w:tc>
          <w:tcPr>
            <w:tcW w:w="236" w:type="dxa"/>
            <w:tcBorders>
              <w:top w:val="nil"/>
              <w:left w:val="nil"/>
              <w:bottom w:val="nil"/>
              <w:right w:val="nil"/>
            </w:tcBorders>
            <w:noWrap/>
            <w:vAlign w:val="bottom"/>
            <w:hideMark/>
          </w:tcPr>
          <w:p w14:paraId="2E2EFCE9"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BA9461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07F1E8B3"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6678CB6E"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32121D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691BF7A4"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0F833CE"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CE84EE2"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727276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341FFC5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A1FEEDE"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76B16BF9" w14:textId="77777777" w:rsidTr="00F234A2">
        <w:trPr>
          <w:trHeight w:val="340"/>
        </w:trPr>
        <w:tc>
          <w:tcPr>
            <w:tcW w:w="236" w:type="dxa"/>
            <w:tcBorders>
              <w:top w:val="nil"/>
              <w:left w:val="nil"/>
              <w:bottom w:val="nil"/>
              <w:right w:val="nil"/>
            </w:tcBorders>
            <w:noWrap/>
            <w:vAlign w:val="bottom"/>
            <w:hideMark/>
          </w:tcPr>
          <w:p w14:paraId="2BA36B01"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74CDCE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1AC2839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33E5E1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7AAC815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46EA5FB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2866AE0C"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062FCF8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7339980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038B306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DCC6E55"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20B949C4" w14:textId="77777777" w:rsidTr="00F234A2">
        <w:trPr>
          <w:trHeight w:val="340"/>
        </w:trPr>
        <w:tc>
          <w:tcPr>
            <w:tcW w:w="236" w:type="dxa"/>
            <w:tcBorders>
              <w:top w:val="nil"/>
              <w:left w:val="nil"/>
              <w:bottom w:val="nil"/>
              <w:right w:val="nil"/>
            </w:tcBorders>
            <w:noWrap/>
            <w:vAlign w:val="bottom"/>
            <w:hideMark/>
          </w:tcPr>
          <w:p w14:paraId="0F881909"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3351F3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57FAB27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79CFE8E"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CDE756F"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2D4C1A1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5B91941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7AEADE84"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F67559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5A4AF0B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800C604"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02F17AF9" w14:textId="77777777" w:rsidTr="00F234A2">
        <w:trPr>
          <w:trHeight w:val="340"/>
        </w:trPr>
        <w:tc>
          <w:tcPr>
            <w:tcW w:w="236" w:type="dxa"/>
            <w:tcBorders>
              <w:top w:val="nil"/>
              <w:left w:val="nil"/>
              <w:bottom w:val="nil"/>
              <w:right w:val="nil"/>
            </w:tcBorders>
            <w:noWrap/>
            <w:vAlign w:val="bottom"/>
            <w:hideMark/>
          </w:tcPr>
          <w:p w14:paraId="7F4FB486"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FCD6E1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77055A7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236C9FF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94074DC"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58CFD80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389EDEDB"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1D84363"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09DFFE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686F6A6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551ECAE"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35031DBE" w14:textId="77777777" w:rsidTr="00F234A2">
        <w:trPr>
          <w:trHeight w:val="340"/>
        </w:trPr>
        <w:tc>
          <w:tcPr>
            <w:tcW w:w="236" w:type="dxa"/>
            <w:tcBorders>
              <w:top w:val="nil"/>
              <w:left w:val="nil"/>
              <w:bottom w:val="nil"/>
              <w:right w:val="nil"/>
            </w:tcBorders>
            <w:noWrap/>
            <w:vAlign w:val="bottom"/>
            <w:hideMark/>
          </w:tcPr>
          <w:p w14:paraId="050758EF"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5EB7E5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365A1B26"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9D045B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060E75C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73C97BBB"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139C9B5D"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A00FDF2"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31B31D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1553C19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935EE48"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7ED3292E" w14:textId="77777777" w:rsidTr="00F234A2">
        <w:trPr>
          <w:trHeight w:val="340"/>
        </w:trPr>
        <w:tc>
          <w:tcPr>
            <w:tcW w:w="236" w:type="dxa"/>
            <w:tcBorders>
              <w:top w:val="nil"/>
              <w:left w:val="nil"/>
              <w:bottom w:val="nil"/>
              <w:right w:val="nil"/>
            </w:tcBorders>
            <w:noWrap/>
            <w:vAlign w:val="bottom"/>
            <w:hideMark/>
          </w:tcPr>
          <w:p w14:paraId="5398D6D7"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976E7A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51A09FB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1A1C315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69D5B6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1DC849E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27C6C67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0FB927B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4D345DF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6D0563B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2CFF413"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7B393DE0" w14:textId="77777777" w:rsidTr="00F234A2">
        <w:trPr>
          <w:trHeight w:val="340"/>
        </w:trPr>
        <w:tc>
          <w:tcPr>
            <w:tcW w:w="236" w:type="dxa"/>
            <w:tcBorders>
              <w:top w:val="nil"/>
              <w:left w:val="nil"/>
              <w:bottom w:val="nil"/>
              <w:right w:val="nil"/>
            </w:tcBorders>
            <w:noWrap/>
            <w:vAlign w:val="bottom"/>
            <w:hideMark/>
          </w:tcPr>
          <w:p w14:paraId="05DFD755"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754879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00E33A3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83C77C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2CC623E"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65E1AC0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D91F71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3C08A98"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C9191E9"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47973CF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00A6E61"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761F9B81" w14:textId="77777777" w:rsidTr="00F234A2">
        <w:trPr>
          <w:trHeight w:val="340"/>
        </w:trPr>
        <w:tc>
          <w:tcPr>
            <w:tcW w:w="236" w:type="dxa"/>
            <w:tcBorders>
              <w:top w:val="nil"/>
              <w:left w:val="nil"/>
              <w:bottom w:val="nil"/>
              <w:right w:val="nil"/>
            </w:tcBorders>
            <w:noWrap/>
            <w:vAlign w:val="bottom"/>
            <w:hideMark/>
          </w:tcPr>
          <w:p w14:paraId="5E07B4E2"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8B31B5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A2CBF4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1B21AF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08C18DB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04655A8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3F4DB7DE"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393918C"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F436FC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0924809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866AD9F"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2A3BED10" w14:textId="77777777" w:rsidTr="00F234A2">
        <w:trPr>
          <w:trHeight w:val="340"/>
        </w:trPr>
        <w:tc>
          <w:tcPr>
            <w:tcW w:w="236" w:type="dxa"/>
            <w:tcBorders>
              <w:top w:val="nil"/>
              <w:left w:val="nil"/>
              <w:bottom w:val="nil"/>
              <w:right w:val="nil"/>
            </w:tcBorders>
            <w:noWrap/>
            <w:vAlign w:val="bottom"/>
            <w:hideMark/>
          </w:tcPr>
          <w:p w14:paraId="359D8F89"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898555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070F750E" w14:textId="77777777" w:rsidR="00D81FB7" w:rsidRPr="00067A19" w:rsidRDefault="00D81FB7" w:rsidP="007E636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770A4A4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0CFE4AC"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22848FE6"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291363B"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7DA60CF"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FC0A3D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1C5A4341"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DD2C77D"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15B06A47" w14:textId="77777777" w:rsidTr="00F234A2">
        <w:trPr>
          <w:trHeight w:val="340"/>
        </w:trPr>
        <w:tc>
          <w:tcPr>
            <w:tcW w:w="236" w:type="dxa"/>
            <w:tcBorders>
              <w:top w:val="nil"/>
              <w:left w:val="nil"/>
              <w:bottom w:val="nil"/>
              <w:right w:val="nil"/>
            </w:tcBorders>
            <w:noWrap/>
            <w:vAlign w:val="bottom"/>
            <w:hideMark/>
          </w:tcPr>
          <w:p w14:paraId="580252CE"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C2F9A6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79442F8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47DFFF1F"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774B2133"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184592AC"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40188EC0"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0929336B"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CA65748"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646F1C9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5A929AC"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0D017A3A" w14:textId="77777777" w:rsidTr="00F234A2">
        <w:trPr>
          <w:trHeight w:val="340"/>
        </w:trPr>
        <w:tc>
          <w:tcPr>
            <w:tcW w:w="236" w:type="dxa"/>
            <w:tcBorders>
              <w:top w:val="nil"/>
              <w:left w:val="nil"/>
              <w:bottom w:val="nil"/>
              <w:right w:val="nil"/>
            </w:tcBorders>
            <w:noWrap/>
            <w:vAlign w:val="bottom"/>
            <w:hideMark/>
          </w:tcPr>
          <w:p w14:paraId="2BE9E183"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67D2F83"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4B949506"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1E25D841"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CE5FD9F"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0E3F8598"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5F4E0FA"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0E67989C"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7565E95"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7773FAB"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4D225D1"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42D081A2" w14:textId="77777777" w:rsidTr="00F234A2">
        <w:trPr>
          <w:trHeight w:val="340"/>
        </w:trPr>
        <w:tc>
          <w:tcPr>
            <w:tcW w:w="236" w:type="dxa"/>
            <w:tcBorders>
              <w:top w:val="nil"/>
              <w:left w:val="nil"/>
              <w:bottom w:val="nil"/>
              <w:right w:val="nil"/>
            </w:tcBorders>
            <w:noWrap/>
            <w:vAlign w:val="bottom"/>
            <w:hideMark/>
          </w:tcPr>
          <w:p w14:paraId="0CBAB87F"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244A72A"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4ECDFDF4" w14:textId="0575F89B" w:rsidR="00D81FB7" w:rsidRPr="00067A19" w:rsidRDefault="002B2A6A"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4F9451AE"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80E6A77"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C16FA13"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08847024"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BCEC242"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FF4C20"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E181B8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DE5C558"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55CA7C25" w14:textId="77777777" w:rsidTr="00F234A2">
        <w:trPr>
          <w:trHeight w:val="340"/>
        </w:trPr>
        <w:tc>
          <w:tcPr>
            <w:tcW w:w="236" w:type="dxa"/>
            <w:tcBorders>
              <w:top w:val="nil"/>
              <w:left w:val="nil"/>
              <w:bottom w:val="nil"/>
              <w:right w:val="nil"/>
            </w:tcBorders>
            <w:noWrap/>
            <w:vAlign w:val="bottom"/>
            <w:hideMark/>
          </w:tcPr>
          <w:p w14:paraId="5409F453"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CEEF12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15A5B584"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11314EB7"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BA57A14"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06492291"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EBFCB39"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EE42C89" w14:textId="77777777" w:rsidR="00D81FB7" w:rsidRPr="00067A19" w:rsidRDefault="00D81FB7" w:rsidP="007E636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28D7402"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7A874AD"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490E5BE" w14:textId="77777777" w:rsidR="00D81FB7" w:rsidRPr="00067A19" w:rsidRDefault="00D81FB7" w:rsidP="007E6362">
            <w:pPr>
              <w:spacing w:after="0" w:line="240" w:lineRule="auto"/>
              <w:rPr>
                <w:rFonts w:eastAsia="Times New Roman" w:cs="Calibri Light"/>
                <w:b/>
                <w:bCs/>
                <w:color w:val="000000"/>
                <w:sz w:val="20"/>
                <w:szCs w:val="20"/>
                <w:lang w:eastAsia="en-GB"/>
              </w:rPr>
            </w:pPr>
          </w:p>
        </w:tc>
      </w:tr>
      <w:tr w:rsidR="00D81FB7" w:rsidRPr="00067A19" w14:paraId="294279EA" w14:textId="77777777" w:rsidTr="00F234A2">
        <w:trPr>
          <w:trHeight w:val="340"/>
        </w:trPr>
        <w:tc>
          <w:tcPr>
            <w:tcW w:w="236" w:type="dxa"/>
            <w:tcBorders>
              <w:top w:val="nil"/>
              <w:left w:val="nil"/>
              <w:bottom w:val="nil"/>
              <w:right w:val="nil"/>
            </w:tcBorders>
            <w:noWrap/>
            <w:vAlign w:val="bottom"/>
            <w:hideMark/>
          </w:tcPr>
          <w:p w14:paraId="54097447"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09BEA3A9"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71993207" w14:textId="77777777" w:rsidR="00D81FB7" w:rsidRPr="00067A19" w:rsidRDefault="00D81FB7" w:rsidP="007E636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1D213A1F" w14:textId="77777777" w:rsidR="00D81FB7" w:rsidRPr="00067A19" w:rsidRDefault="00D81FB7" w:rsidP="007E6362">
            <w:pPr>
              <w:spacing w:after="0" w:line="240" w:lineRule="auto"/>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1EBF693E"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526" w:type="dxa"/>
            <w:tcBorders>
              <w:top w:val="nil"/>
              <w:left w:val="nil"/>
              <w:bottom w:val="nil"/>
              <w:right w:val="nil"/>
            </w:tcBorders>
            <w:noWrap/>
            <w:vAlign w:val="bottom"/>
            <w:hideMark/>
          </w:tcPr>
          <w:p w14:paraId="303528EB"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592" w:type="dxa"/>
            <w:tcBorders>
              <w:top w:val="nil"/>
              <w:left w:val="nil"/>
              <w:bottom w:val="nil"/>
              <w:right w:val="nil"/>
            </w:tcBorders>
            <w:noWrap/>
            <w:vAlign w:val="bottom"/>
            <w:hideMark/>
          </w:tcPr>
          <w:p w14:paraId="026F9E76"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993" w:type="dxa"/>
            <w:tcBorders>
              <w:top w:val="nil"/>
              <w:left w:val="nil"/>
              <w:bottom w:val="nil"/>
              <w:right w:val="nil"/>
            </w:tcBorders>
            <w:noWrap/>
            <w:vAlign w:val="bottom"/>
            <w:hideMark/>
          </w:tcPr>
          <w:p w14:paraId="0F1EB53D"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701" w:type="dxa"/>
            <w:tcBorders>
              <w:top w:val="nil"/>
              <w:left w:val="nil"/>
              <w:bottom w:val="nil"/>
              <w:right w:val="nil"/>
            </w:tcBorders>
            <w:vAlign w:val="center"/>
            <w:hideMark/>
          </w:tcPr>
          <w:p w14:paraId="281BAA9F" w14:textId="77777777" w:rsidR="00D81FB7" w:rsidRPr="00067A19" w:rsidRDefault="00D81FB7" w:rsidP="007E6362">
            <w:pPr>
              <w:spacing w:after="0" w:line="240" w:lineRule="auto"/>
              <w:rPr>
                <w:rFonts w:ascii="Times New Roman" w:eastAsia="Times New Roman" w:hAnsi="Times New Roman"/>
                <w:sz w:val="20"/>
                <w:szCs w:val="20"/>
                <w:lang w:eastAsia="en-GB"/>
              </w:rPr>
            </w:pPr>
          </w:p>
        </w:tc>
        <w:tc>
          <w:tcPr>
            <w:tcW w:w="1863" w:type="dxa"/>
            <w:tcBorders>
              <w:top w:val="nil"/>
              <w:left w:val="nil"/>
              <w:bottom w:val="nil"/>
              <w:right w:val="nil"/>
            </w:tcBorders>
            <w:noWrap/>
            <w:vAlign w:val="bottom"/>
            <w:hideMark/>
          </w:tcPr>
          <w:p w14:paraId="486D6EDA" w14:textId="77777777" w:rsidR="00D81FB7" w:rsidRPr="00067A19" w:rsidRDefault="00D81FB7" w:rsidP="007E6362">
            <w:pPr>
              <w:spacing w:after="0" w:line="240" w:lineRule="auto"/>
              <w:rPr>
                <w:rFonts w:ascii="Times New Roman" w:eastAsia="Times New Roman" w:hAnsi="Times New Roman"/>
                <w:sz w:val="20"/>
                <w:szCs w:val="20"/>
                <w:lang w:eastAsia="en-GB"/>
              </w:rPr>
            </w:pPr>
          </w:p>
        </w:tc>
      </w:tr>
    </w:tbl>
    <w:p w14:paraId="301E5F5F" w14:textId="77777777" w:rsidR="007B640D" w:rsidRDefault="007B640D" w:rsidP="007E6362">
      <w:pPr>
        <w:ind w:firstLine="567"/>
        <w:rPr>
          <w:rFonts w:asciiTheme="majorHAnsi" w:hAnsiTheme="majorHAnsi" w:cstheme="majorHAnsi"/>
          <w:lang w:val="en-GB"/>
        </w:rPr>
        <w:sectPr w:rsidR="007B640D" w:rsidSect="00064E9A">
          <w:pgSz w:w="16838" w:h="11906" w:orient="landscape" w:code="9"/>
          <w:pgMar w:top="1134" w:right="1276" w:bottom="1134" w:left="993" w:header="567" w:footer="584" w:gutter="0"/>
          <w:cols w:space="708"/>
          <w:docGrid w:linePitch="360"/>
        </w:sectPr>
      </w:pPr>
    </w:p>
    <w:p w14:paraId="74F437D5" w14:textId="333B5D60" w:rsidR="005E2437" w:rsidRPr="00D84D40" w:rsidRDefault="007D7386" w:rsidP="007E6362">
      <w:pPr>
        <w:pStyle w:val="AnnexH1"/>
        <w:rPr>
          <w:rFonts w:asciiTheme="majorHAnsi" w:hAnsiTheme="majorHAnsi" w:cstheme="majorHAnsi"/>
          <w:sz w:val="28"/>
          <w:szCs w:val="28"/>
        </w:rPr>
      </w:pPr>
      <w:bookmarkStart w:id="79" w:name="_Toc237932551"/>
      <w:r w:rsidRPr="00D84D40">
        <w:rPr>
          <w:rFonts w:asciiTheme="majorHAnsi" w:hAnsiTheme="majorHAnsi" w:cstheme="majorHAnsi"/>
          <w:sz w:val="28"/>
          <w:szCs w:val="28"/>
        </w:rPr>
        <w:lastRenderedPageBreak/>
        <w:t xml:space="preserve">Bidder </w:t>
      </w:r>
      <w:r w:rsidR="00785C1C">
        <w:rPr>
          <w:rFonts w:asciiTheme="majorHAnsi" w:hAnsiTheme="majorHAnsi" w:cstheme="majorHAnsi"/>
          <w:sz w:val="28"/>
          <w:szCs w:val="28"/>
        </w:rPr>
        <w:t>S</w:t>
      </w:r>
      <w:r w:rsidRPr="00D84D40">
        <w:rPr>
          <w:rFonts w:asciiTheme="majorHAnsi" w:hAnsiTheme="majorHAnsi" w:cstheme="majorHAnsi"/>
          <w:sz w:val="28"/>
          <w:szCs w:val="28"/>
        </w:rPr>
        <w:t xml:space="preserve">ubstantiating </w:t>
      </w:r>
      <w:r w:rsidR="00785C1C">
        <w:rPr>
          <w:rFonts w:asciiTheme="majorHAnsi" w:hAnsiTheme="majorHAnsi" w:cstheme="majorHAnsi"/>
          <w:sz w:val="28"/>
          <w:szCs w:val="28"/>
        </w:rPr>
        <w:t>E</w:t>
      </w:r>
      <w:r w:rsidRPr="00D84D40">
        <w:rPr>
          <w:rFonts w:asciiTheme="majorHAnsi" w:hAnsiTheme="majorHAnsi" w:cstheme="majorHAnsi"/>
          <w:sz w:val="28"/>
          <w:szCs w:val="28"/>
        </w:rPr>
        <w:t>vidence</w:t>
      </w:r>
      <w:bookmarkEnd w:id="79"/>
    </w:p>
    <w:p w14:paraId="580EE3E2" w14:textId="77777777" w:rsidR="007D7386" w:rsidRPr="006C7275" w:rsidRDefault="007D7386" w:rsidP="007E6362">
      <w:pPr>
        <w:pStyle w:val="Heading1"/>
        <w:jc w:val="both"/>
        <w:rPr>
          <w:rFonts w:cstheme="majorHAnsi"/>
          <w:sz w:val="28"/>
          <w:szCs w:val="28"/>
        </w:rPr>
      </w:pPr>
      <w:bookmarkStart w:id="80" w:name="_Toc237932552"/>
      <w:r w:rsidRPr="006C7275">
        <w:rPr>
          <w:rFonts w:cstheme="majorHAnsi"/>
          <w:sz w:val="28"/>
          <w:szCs w:val="28"/>
        </w:rPr>
        <w:t>Technical Mandatory Requirement Evidence</w:t>
      </w:r>
      <w:bookmarkEnd w:id="80"/>
    </w:p>
    <w:p w14:paraId="4E493888" w14:textId="77777777" w:rsidR="007D7386" w:rsidRPr="006C7275" w:rsidRDefault="007D7386" w:rsidP="007E6362">
      <w:pPr>
        <w:pStyle w:val="Heading2"/>
        <w:jc w:val="both"/>
        <w:rPr>
          <w:rFonts w:cstheme="majorHAnsi"/>
          <w:szCs w:val="28"/>
        </w:rPr>
      </w:pPr>
      <w:bookmarkStart w:id="81" w:name="_Toc237932553"/>
      <w:r w:rsidRPr="006C7275">
        <w:rPr>
          <w:rFonts w:cstheme="majorHAnsi"/>
          <w:szCs w:val="28"/>
        </w:rPr>
        <w:t>Bidder Certification / Affiliation Requirements</w:t>
      </w:r>
      <w:bookmarkEnd w:id="81"/>
    </w:p>
    <w:p w14:paraId="78FA580C" w14:textId="4E625DEA" w:rsidR="00F43551" w:rsidRDefault="00F43551" w:rsidP="00BF1CC1">
      <w:pPr>
        <w:pStyle w:val="NoSpacing"/>
        <w:numPr>
          <w:ilvl w:val="0"/>
          <w:numId w:val="98"/>
        </w:numPr>
        <w:ind w:left="924" w:hanging="357"/>
      </w:pPr>
      <w:r w:rsidRPr="00F43551">
        <w:t>Attach a valid copy of registration documentation (certificate, license or membership card) as proof that the bidder</w:t>
      </w:r>
      <w:r w:rsidR="004E2C67">
        <w:t>’s</w:t>
      </w:r>
      <w:r w:rsidRPr="00F43551">
        <w:t xml:space="preserve"> </w:t>
      </w:r>
      <w:r w:rsidR="00F64930">
        <w:t xml:space="preserve">company </w:t>
      </w:r>
      <w:r w:rsidRPr="00F43551">
        <w:t>is register</w:t>
      </w:r>
      <w:r w:rsidR="004F0970">
        <w:t>ed</w:t>
      </w:r>
      <w:r w:rsidRPr="00F43551">
        <w:t xml:space="preserve"> with PSIRA.</w:t>
      </w:r>
    </w:p>
    <w:p w14:paraId="6A88B656" w14:textId="77777777" w:rsidR="004E2C67" w:rsidRDefault="004E2C67" w:rsidP="00BF1CC1">
      <w:pPr>
        <w:pStyle w:val="NoSpacing"/>
        <w:ind w:left="770"/>
      </w:pPr>
    </w:p>
    <w:p w14:paraId="21FEC297" w14:textId="77777777" w:rsidR="004E2C67" w:rsidRPr="00BF1CC1" w:rsidRDefault="004E2C67" w:rsidP="004E2C67">
      <w:pPr>
        <w:pStyle w:val="NoSpacing"/>
        <w:ind w:left="770"/>
        <w:rPr>
          <w:b/>
          <w:bCs/>
        </w:rPr>
      </w:pPr>
      <w:r w:rsidRPr="00BF1CC1">
        <w:rPr>
          <w:b/>
          <w:bCs/>
        </w:rPr>
        <w:t xml:space="preserve">NOTE (1): </w:t>
      </w:r>
    </w:p>
    <w:p w14:paraId="457BD646" w14:textId="77777777" w:rsidR="004E2C67" w:rsidRDefault="004E2C67" w:rsidP="004E2C67">
      <w:pPr>
        <w:pStyle w:val="NoSpacing"/>
        <w:ind w:left="770"/>
      </w:pPr>
      <w:r>
        <w:t>The valid documentation must clearly indicate the following information below:</w:t>
      </w:r>
    </w:p>
    <w:p w14:paraId="3AD82258" w14:textId="77777777" w:rsidR="004E2C67" w:rsidRDefault="004E2C67" w:rsidP="004E2C67">
      <w:pPr>
        <w:pStyle w:val="NoSpacing"/>
        <w:ind w:left="770"/>
      </w:pPr>
      <w:r>
        <w:t>(a) The regulator name (PSIRA); and</w:t>
      </w:r>
    </w:p>
    <w:p w14:paraId="10AA6323" w14:textId="77777777" w:rsidR="004E2C67" w:rsidRDefault="004E2C67" w:rsidP="004E2C67">
      <w:pPr>
        <w:pStyle w:val="NoSpacing"/>
        <w:ind w:left="770"/>
      </w:pPr>
      <w:r>
        <w:t xml:space="preserve">(b) The bidder’s name; and </w:t>
      </w:r>
    </w:p>
    <w:p w14:paraId="73A9EF08" w14:textId="77777777" w:rsidR="004E2C67" w:rsidRDefault="004E2C67" w:rsidP="004E2C67">
      <w:pPr>
        <w:pStyle w:val="NoSpacing"/>
        <w:ind w:left="770"/>
      </w:pPr>
      <w:r>
        <w:t>(c) The date it was issued; and</w:t>
      </w:r>
    </w:p>
    <w:p w14:paraId="59440462" w14:textId="77777777" w:rsidR="004E2C67" w:rsidRDefault="004E2C67" w:rsidP="004E2C67">
      <w:pPr>
        <w:pStyle w:val="NoSpacing"/>
        <w:ind w:left="770"/>
      </w:pPr>
      <w:r>
        <w:t>(d) if applicable, the expiry date.</w:t>
      </w:r>
    </w:p>
    <w:p w14:paraId="216914D2" w14:textId="77777777" w:rsidR="004E2C67" w:rsidRDefault="004E2C67" w:rsidP="004E2C67">
      <w:pPr>
        <w:pStyle w:val="NoSpacing"/>
        <w:ind w:left="770"/>
      </w:pPr>
    </w:p>
    <w:p w14:paraId="5750815F" w14:textId="77777777" w:rsidR="004E2C67" w:rsidRPr="00BF1CC1" w:rsidRDefault="004E2C67" w:rsidP="004E2C67">
      <w:pPr>
        <w:pStyle w:val="NoSpacing"/>
        <w:ind w:left="770"/>
        <w:rPr>
          <w:b/>
          <w:bCs/>
        </w:rPr>
      </w:pPr>
      <w:r w:rsidRPr="00BF1CC1">
        <w:rPr>
          <w:b/>
          <w:bCs/>
        </w:rPr>
        <w:t xml:space="preserve">NOTE (2): </w:t>
      </w:r>
    </w:p>
    <w:p w14:paraId="724392C8" w14:textId="4680057C" w:rsidR="004E2C67" w:rsidRDefault="004E2C67" w:rsidP="004E2C67">
      <w:pPr>
        <w:pStyle w:val="NoSpacing"/>
        <w:ind w:left="770"/>
      </w:pPr>
      <w:r>
        <w:t>SITA reserves the right to verify information provided.</w:t>
      </w:r>
    </w:p>
    <w:p w14:paraId="39CE9889" w14:textId="77777777" w:rsidR="004E2C67" w:rsidRPr="00F43551" w:rsidRDefault="004E2C67" w:rsidP="00BF1CC1">
      <w:pPr>
        <w:pStyle w:val="NoSpacing"/>
        <w:ind w:left="770"/>
      </w:pPr>
    </w:p>
    <w:p w14:paraId="07235C08" w14:textId="4D3A9ED0" w:rsidR="00F43551" w:rsidRDefault="009774F4" w:rsidP="00F64930">
      <w:pPr>
        <w:pStyle w:val="NoSpacing"/>
        <w:numPr>
          <w:ilvl w:val="0"/>
          <w:numId w:val="98"/>
        </w:numPr>
      </w:pPr>
      <w:r w:rsidRPr="00F64930">
        <w:t>Attach a valid copy</w:t>
      </w:r>
      <w:r w:rsidR="004E2C67">
        <w:t xml:space="preserve"> of</w:t>
      </w:r>
      <w:r w:rsidRPr="00F64930">
        <w:t xml:space="preserve"> registration documentation (certificate, license or membership card) as proof that the technical staff members are registered with PSIRA, with a minimum of </w:t>
      </w:r>
      <w:r w:rsidR="00F64930">
        <w:t>G</w:t>
      </w:r>
      <w:r w:rsidRPr="00F64930">
        <w:t xml:space="preserve">rade </w:t>
      </w:r>
      <w:r w:rsidR="004F0970">
        <w:t>C</w:t>
      </w:r>
      <w:r w:rsidRPr="00F64930">
        <w:t xml:space="preserve"> PSIRA registration.</w:t>
      </w:r>
    </w:p>
    <w:p w14:paraId="332A7BAE" w14:textId="77777777" w:rsidR="004E2C67" w:rsidRDefault="004E2C67" w:rsidP="004E2C67">
      <w:pPr>
        <w:pStyle w:val="NoSpacing"/>
        <w:ind w:left="770"/>
        <w:rPr>
          <w:b/>
          <w:bCs/>
        </w:rPr>
      </w:pPr>
    </w:p>
    <w:p w14:paraId="608C0983" w14:textId="315F6174" w:rsidR="004E2C67" w:rsidRPr="00BF1CC1" w:rsidRDefault="004E2C67" w:rsidP="004E2C67">
      <w:pPr>
        <w:pStyle w:val="NoSpacing"/>
        <w:ind w:left="770"/>
        <w:rPr>
          <w:b/>
          <w:bCs/>
        </w:rPr>
      </w:pPr>
      <w:r w:rsidRPr="00BF1CC1">
        <w:rPr>
          <w:b/>
          <w:bCs/>
        </w:rPr>
        <w:t xml:space="preserve">NOTE (1): </w:t>
      </w:r>
    </w:p>
    <w:p w14:paraId="7755CAD7" w14:textId="77777777" w:rsidR="004E2C67" w:rsidRDefault="004E2C67" w:rsidP="004E2C67">
      <w:pPr>
        <w:pStyle w:val="NoSpacing"/>
        <w:ind w:left="770"/>
      </w:pPr>
    </w:p>
    <w:p w14:paraId="31539BA8" w14:textId="77777777" w:rsidR="004E2C67" w:rsidRDefault="004E2C67" w:rsidP="004E2C67">
      <w:pPr>
        <w:pStyle w:val="NoSpacing"/>
        <w:ind w:left="770"/>
      </w:pPr>
      <w:r>
        <w:t>The valid documentation must clearly indicate the following information below:</w:t>
      </w:r>
    </w:p>
    <w:p w14:paraId="6F87581E" w14:textId="77777777" w:rsidR="004E2C67" w:rsidRDefault="004E2C67" w:rsidP="004E2C67">
      <w:pPr>
        <w:pStyle w:val="NoSpacing"/>
        <w:ind w:left="770"/>
      </w:pPr>
      <w:r>
        <w:t>(a) the regulator name (PSIRA); and</w:t>
      </w:r>
    </w:p>
    <w:p w14:paraId="364C59CE" w14:textId="77777777" w:rsidR="004E2C67" w:rsidRDefault="004E2C67" w:rsidP="004E2C67">
      <w:pPr>
        <w:pStyle w:val="NoSpacing"/>
        <w:ind w:left="770"/>
      </w:pPr>
      <w:r>
        <w:t xml:space="preserve">(b) the technical staff member’s name; and </w:t>
      </w:r>
    </w:p>
    <w:p w14:paraId="2A1E04AF" w14:textId="77777777" w:rsidR="004E2C67" w:rsidRDefault="004E2C67" w:rsidP="004E2C67">
      <w:pPr>
        <w:pStyle w:val="NoSpacing"/>
        <w:ind w:left="770"/>
      </w:pPr>
      <w:r>
        <w:t>(c) the date it was issued; and</w:t>
      </w:r>
    </w:p>
    <w:p w14:paraId="5CA6870A" w14:textId="77777777" w:rsidR="004E2C67" w:rsidRDefault="004E2C67" w:rsidP="004E2C67">
      <w:pPr>
        <w:pStyle w:val="NoSpacing"/>
        <w:ind w:left="770"/>
      </w:pPr>
      <w:r>
        <w:t>(d) if applicable, the expiry date.</w:t>
      </w:r>
    </w:p>
    <w:p w14:paraId="7B975FD3" w14:textId="77777777" w:rsidR="004E2C67" w:rsidRDefault="004E2C67" w:rsidP="004E2C67">
      <w:pPr>
        <w:pStyle w:val="NoSpacing"/>
        <w:ind w:left="770"/>
      </w:pPr>
    </w:p>
    <w:p w14:paraId="79440FA5" w14:textId="77777777" w:rsidR="004E2C67" w:rsidRPr="00BF1CC1" w:rsidRDefault="004E2C67" w:rsidP="004E2C67">
      <w:pPr>
        <w:pStyle w:val="NoSpacing"/>
        <w:ind w:left="770"/>
        <w:rPr>
          <w:b/>
          <w:bCs/>
        </w:rPr>
      </w:pPr>
      <w:r w:rsidRPr="00BF1CC1">
        <w:rPr>
          <w:b/>
          <w:bCs/>
        </w:rPr>
        <w:t xml:space="preserve">NOTE (2): </w:t>
      </w:r>
    </w:p>
    <w:p w14:paraId="53444C19" w14:textId="43191FA8" w:rsidR="004E2C67" w:rsidRDefault="004E2C67" w:rsidP="004E2C67">
      <w:pPr>
        <w:pStyle w:val="NoSpacing"/>
        <w:ind w:left="770"/>
      </w:pPr>
      <w:r>
        <w:t>SITA reserves the right to verify information provided.</w:t>
      </w:r>
    </w:p>
    <w:p w14:paraId="06A5D716" w14:textId="77777777" w:rsidR="004E2C67" w:rsidRPr="00F64930" w:rsidRDefault="004E2C67" w:rsidP="00BF1CC1">
      <w:pPr>
        <w:pStyle w:val="NoSpacing"/>
        <w:ind w:left="770"/>
      </w:pPr>
    </w:p>
    <w:p w14:paraId="000852F1" w14:textId="6B282421" w:rsidR="009774F4" w:rsidRDefault="009774F4" w:rsidP="00F64930">
      <w:pPr>
        <w:pStyle w:val="NoSpacing"/>
        <w:numPr>
          <w:ilvl w:val="0"/>
          <w:numId w:val="98"/>
        </w:numPr>
      </w:pPr>
      <w:r w:rsidRPr="00F64930">
        <w:t>Attach a valid copy documentation (letter/certificate/license) as proof that the bidder</w:t>
      </w:r>
      <w:r w:rsidR="004F0970">
        <w:t>’s</w:t>
      </w:r>
      <w:r w:rsidRPr="00F64930">
        <w:t xml:space="preserve"> </w:t>
      </w:r>
      <w:r w:rsidR="00F64930">
        <w:t xml:space="preserve">company </w:t>
      </w:r>
      <w:r w:rsidR="00A23AA0" w:rsidRPr="00F64930">
        <w:t>is</w:t>
      </w:r>
      <w:r w:rsidRPr="00F64930">
        <w:t xml:space="preserve"> accredited by the OEM/OSM for the CCTV surveillance proposed system.</w:t>
      </w:r>
    </w:p>
    <w:p w14:paraId="26E23560" w14:textId="77777777" w:rsidR="004E2C67" w:rsidRDefault="004E2C67" w:rsidP="00BF1CC1">
      <w:pPr>
        <w:pStyle w:val="NoSpacing"/>
        <w:ind w:left="770"/>
      </w:pPr>
    </w:p>
    <w:p w14:paraId="4BB384AA" w14:textId="77777777" w:rsidR="004E2C67" w:rsidRPr="00BF1CC1" w:rsidRDefault="004E2C67" w:rsidP="004E2C67">
      <w:pPr>
        <w:pStyle w:val="NoSpacing"/>
        <w:ind w:left="770"/>
        <w:rPr>
          <w:b/>
          <w:bCs/>
        </w:rPr>
      </w:pPr>
      <w:r w:rsidRPr="00BF1CC1">
        <w:rPr>
          <w:b/>
          <w:bCs/>
        </w:rPr>
        <w:t xml:space="preserve">NOTE (1): </w:t>
      </w:r>
    </w:p>
    <w:p w14:paraId="46DC5BD8" w14:textId="40F54041" w:rsidR="004E2C67" w:rsidRDefault="004E2C67" w:rsidP="004E2C67">
      <w:pPr>
        <w:pStyle w:val="NoSpacing"/>
        <w:ind w:left="770"/>
      </w:pPr>
      <w:r>
        <w:t>SITA reserves the right to verify the information provided.</w:t>
      </w:r>
    </w:p>
    <w:p w14:paraId="7A6498D6" w14:textId="77777777" w:rsidR="004E2C67" w:rsidRPr="00F64930" w:rsidRDefault="004E2C67" w:rsidP="00BF1CC1">
      <w:pPr>
        <w:pStyle w:val="NoSpacing"/>
        <w:ind w:left="770"/>
      </w:pPr>
    </w:p>
    <w:p w14:paraId="5E5610D2" w14:textId="59F77B0C" w:rsidR="009774F4" w:rsidRDefault="00A23AA0" w:rsidP="00F64930">
      <w:pPr>
        <w:pStyle w:val="NoSpacing"/>
        <w:numPr>
          <w:ilvl w:val="0"/>
          <w:numId w:val="98"/>
        </w:numPr>
      </w:pPr>
      <w:r w:rsidRPr="00F64930">
        <w:t>Attach a copy of valid documentation (letter/certificate/license) as proof that the technical staff are accredited by the OEM/OSM for the installation of the CCTV surveillance system.</w:t>
      </w:r>
    </w:p>
    <w:p w14:paraId="00939C08" w14:textId="77777777" w:rsidR="004E2C67" w:rsidRDefault="004E2C67" w:rsidP="004E2C67">
      <w:pPr>
        <w:pStyle w:val="NoSpacing"/>
        <w:ind w:left="770"/>
      </w:pPr>
    </w:p>
    <w:p w14:paraId="587D6B08" w14:textId="391548B8" w:rsidR="004E2C67" w:rsidRPr="00BF1CC1" w:rsidRDefault="004E2C67" w:rsidP="004E2C67">
      <w:pPr>
        <w:pStyle w:val="NoSpacing"/>
        <w:ind w:left="770"/>
        <w:rPr>
          <w:b/>
          <w:bCs/>
        </w:rPr>
      </w:pPr>
      <w:r w:rsidRPr="00BF1CC1">
        <w:rPr>
          <w:b/>
          <w:bCs/>
        </w:rPr>
        <w:t xml:space="preserve">NOTE (1): </w:t>
      </w:r>
    </w:p>
    <w:p w14:paraId="75576864" w14:textId="5E7FFD94" w:rsidR="004E2C67" w:rsidRDefault="004E2C67" w:rsidP="004E2C67">
      <w:pPr>
        <w:pStyle w:val="NoSpacing"/>
        <w:ind w:left="770"/>
      </w:pPr>
      <w:r>
        <w:t>SITA reserves the right to verify the information provided.</w:t>
      </w:r>
    </w:p>
    <w:p w14:paraId="2EBDAFBF" w14:textId="77777777" w:rsidR="004E2C67" w:rsidRPr="00F64930" w:rsidRDefault="004E2C67" w:rsidP="00BF1CC1">
      <w:pPr>
        <w:pStyle w:val="NoSpacing"/>
        <w:ind w:left="770"/>
      </w:pPr>
    </w:p>
    <w:p w14:paraId="32C3F6B3" w14:textId="5BD3D8B3" w:rsidR="00A23AA0" w:rsidRPr="00F64930" w:rsidRDefault="00CB4340" w:rsidP="00F64930">
      <w:pPr>
        <w:pStyle w:val="NoSpacing"/>
        <w:numPr>
          <w:ilvl w:val="0"/>
          <w:numId w:val="98"/>
        </w:numPr>
      </w:pPr>
      <w:r w:rsidRPr="00F64930">
        <w:t>Attach a valid documentation (certificate, license or membership number) as proof of the OEM/OSM’s registration for ISO 9001: 2015</w:t>
      </w:r>
      <w:r w:rsidR="002B2A6A" w:rsidRPr="00F64930">
        <w:t>.</w:t>
      </w:r>
    </w:p>
    <w:p w14:paraId="7841BE0E" w14:textId="77777777" w:rsidR="004E2C67" w:rsidRDefault="004E2C67" w:rsidP="004E2C67">
      <w:pPr>
        <w:ind w:left="203" w:firstLine="567"/>
        <w:rPr>
          <w:rFonts w:asciiTheme="majorHAnsi" w:hAnsiTheme="majorHAnsi" w:cstheme="majorHAnsi"/>
        </w:rPr>
      </w:pPr>
    </w:p>
    <w:p w14:paraId="73766B20" w14:textId="44291CC6" w:rsidR="004E2C67" w:rsidRPr="00BF1CC1" w:rsidRDefault="004E2C67" w:rsidP="00BF1CC1">
      <w:pPr>
        <w:ind w:left="203" w:firstLine="567"/>
        <w:rPr>
          <w:rFonts w:asciiTheme="majorHAnsi" w:hAnsiTheme="majorHAnsi" w:cstheme="majorHAnsi"/>
          <w:b/>
          <w:bCs/>
        </w:rPr>
      </w:pPr>
      <w:r w:rsidRPr="00BF1CC1">
        <w:rPr>
          <w:rFonts w:asciiTheme="majorHAnsi" w:hAnsiTheme="majorHAnsi" w:cstheme="majorHAnsi"/>
          <w:b/>
          <w:bCs/>
        </w:rPr>
        <w:t xml:space="preserve">NOTE (1): </w:t>
      </w:r>
    </w:p>
    <w:p w14:paraId="1A544E6C" w14:textId="20F8A3F0" w:rsidR="00F43551" w:rsidRDefault="004E2C67" w:rsidP="00BF1CC1">
      <w:pPr>
        <w:ind w:left="203" w:firstLine="567"/>
        <w:rPr>
          <w:rFonts w:asciiTheme="majorHAnsi" w:hAnsiTheme="majorHAnsi" w:cstheme="majorHAnsi"/>
        </w:rPr>
      </w:pPr>
      <w:r w:rsidRPr="004E2C67">
        <w:rPr>
          <w:rFonts w:asciiTheme="majorHAnsi" w:hAnsiTheme="majorHAnsi" w:cstheme="majorHAnsi"/>
        </w:rPr>
        <w:t>SITA reserves the right to verify the information provided.</w:t>
      </w:r>
    </w:p>
    <w:p w14:paraId="6184DA24" w14:textId="77777777" w:rsidR="007D7386" w:rsidRPr="006C7275" w:rsidRDefault="007D7386" w:rsidP="007E6362">
      <w:pPr>
        <w:pStyle w:val="Heading2"/>
        <w:jc w:val="both"/>
        <w:rPr>
          <w:rFonts w:cstheme="majorHAnsi"/>
          <w:szCs w:val="28"/>
        </w:rPr>
      </w:pPr>
      <w:bookmarkStart w:id="82" w:name="_Toc236807218"/>
      <w:bookmarkStart w:id="83" w:name="_Toc236807219"/>
      <w:bookmarkStart w:id="84" w:name="_Toc237932554"/>
      <w:bookmarkEnd w:id="82"/>
      <w:bookmarkEnd w:id="83"/>
      <w:r w:rsidRPr="006C7275">
        <w:rPr>
          <w:rFonts w:cstheme="majorHAnsi"/>
          <w:szCs w:val="28"/>
        </w:rPr>
        <w:lastRenderedPageBreak/>
        <w:t>Bidder Experience and Capability Requirements</w:t>
      </w:r>
      <w:bookmarkEnd w:id="84"/>
    </w:p>
    <w:p w14:paraId="588C1C09" w14:textId="634FEB67" w:rsidR="00F43551" w:rsidRDefault="00F43551" w:rsidP="002B2A6A">
      <w:pPr>
        <w:pStyle w:val="Caption"/>
        <w:ind w:left="567"/>
        <w:jc w:val="both"/>
      </w:pPr>
      <w:r w:rsidRPr="00F43551">
        <w:rPr>
          <w:b w:val="0"/>
          <w:bCs/>
        </w:rPr>
        <w:t>Provide reference details and</w:t>
      </w:r>
      <w:r w:rsidR="00785C1C">
        <w:rPr>
          <w:b w:val="0"/>
          <w:bCs/>
        </w:rPr>
        <w:t>/</w:t>
      </w:r>
      <w:r w:rsidRPr="00F43551">
        <w:rPr>
          <w:b w:val="0"/>
          <w:bCs/>
        </w:rPr>
        <w:t>or reference letter</w:t>
      </w:r>
      <w:r w:rsidR="00785C1C">
        <w:rPr>
          <w:b w:val="0"/>
          <w:bCs/>
        </w:rPr>
        <w:t>s</w:t>
      </w:r>
      <w:r w:rsidRPr="00F43551">
        <w:rPr>
          <w:b w:val="0"/>
          <w:bCs/>
        </w:rPr>
        <w:t xml:space="preserve"> from at least </w:t>
      </w:r>
      <w:r w:rsidR="00785C1C">
        <w:rPr>
          <w:b w:val="0"/>
          <w:bCs/>
        </w:rPr>
        <w:t>Two</w:t>
      </w:r>
      <w:r w:rsidRPr="00F43551">
        <w:rPr>
          <w:b w:val="0"/>
          <w:bCs/>
        </w:rPr>
        <w:t xml:space="preserve"> (2) customers to whom the installation, maintenance, and support of CCTV Surveillance Systems was delivered within the past </w:t>
      </w:r>
      <w:r w:rsidR="00785C1C">
        <w:rPr>
          <w:b w:val="0"/>
          <w:bCs/>
        </w:rPr>
        <w:t>F</w:t>
      </w:r>
      <w:r w:rsidRPr="00F43551">
        <w:rPr>
          <w:b w:val="0"/>
          <w:bCs/>
        </w:rPr>
        <w:t>ive (5) from the publication of this bid.</w:t>
      </w:r>
    </w:p>
    <w:p w14:paraId="5647F1B0" w14:textId="0C06C508" w:rsidR="007D7386" w:rsidRPr="00371749" w:rsidRDefault="00F75D96" w:rsidP="002B2A6A">
      <w:pPr>
        <w:pStyle w:val="Caption"/>
        <w:rPr>
          <w:rFonts w:asciiTheme="majorHAnsi" w:hAnsiTheme="majorHAnsi" w:cstheme="majorHAnsi"/>
          <w:szCs w:val="22"/>
        </w:rPr>
      </w:pPr>
      <w:r w:rsidRPr="006C7275">
        <w:t xml:space="preserve">Table </w:t>
      </w:r>
      <w:r w:rsidR="007E4AC0">
        <w:t>10</w:t>
      </w:r>
      <w:r w:rsidRPr="006C7275">
        <w:t>:</w:t>
      </w:r>
      <w:r w:rsidR="007D7386" w:rsidRPr="006C7275">
        <w:rPr>
          <w:rFonts w:asciiTheme="majorHAnsi" w:hAnsiTheme="majorHAnsi" w:cstheme="majorHAnsi"/>
          <w:szCs w:val="22"/>
        </w:rPr>
        <w:t xml:space="preserve"> References</w:t>
      </w: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rsidRPr="00371749" w14:paraId="05E8CF1E" w14:textId="77777777" w:rsidTr="004D47F9">
        <w:tc>
          <w:tcPr>
            <w:tcW w:w="495" w:type="dxa"/>
            <w:shd w:val="solid" w:color="DBE5F1" w:themeColor="accent1" w:themeTint="33" w:fill="DBE5F1" w:themeFill="accent1" w:themeFillTint="33"/>
          </w:tcPr>
          <w:p w14:paraId="210FC1FC" w14:textId="77777777" w:rsidR="007D7386" w:rsidRPr="00371749" w:rsidRDefault="007D7386" w:rsidP="007E6362">
            <w:pPr>
              <w:pStyle w:val="ListParagraph"/>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No</w:t>
            </w:r>
          </w:p>
        </w:tc>
        <w:tc>
          <w:tcPr>
            <w:tcW w:w="1652" w:type="dxa"/>
            <w:shd w:val="solid" w:color="DBE5F1" w:themeColor="accent1" w:themeTint="33" w:fill="DBE5F1" w:themeFill="accent1" w:themeFillTint="33"/>
          </w:tcPr>
          <w:p w14:paraId="74919A3D" w14:textId="77777777" w:rsidR="007D7386" w:rsidRPr="00371749" w:rsidRDefault="007D7386" w:rsidP="007E6362">
            <w:pPr>
              <w:pStyle w:val="ListParagraph"/>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Company Name</w:t>
            </w:r>
          </w:p>
        </w:tc>
        <w:tc>
          <w:tcPr>
            <w:tcW w:w="2263" w:type="dxa"/>
            <w:shd w:val="solid" w:color="DBE5F1" w:themeColor="accent1" w:themeTint="33" w:fill="DBE5F1" w:themeFill="accent1" w:themeFillTint="33"/>
          </w:tcPr>
          <w:p w14:paraId="10D7111F" w14:textId="77777777" w:rsidR="007D7386" w:rsidRPr="00371749" w:rsidRDefault="007D7386" w:rsidP="007E6362">
            <w:pPr>
              <w:pStyle w:val="ListParagraph"/>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Reference person name, contact details</w:t>
            </w:r>
          </w:p>
        </w:tc>
        <w:tc>
          <w:tcPr>
            <w:tcW w:w="3529" w:type="dxa"/>
            <w:shd w:val="solid" w:color="DBE5F1" w:themeColor="accent1" w:themeTint="33" w:fill="DBE5F1" w:themeFill="accent1" w:themeFillTint="33"/>
          </w:tcPr>
          <w:p w14:paraId="25B88896" w14:textId="77777777" w:rsidR="007D7386" w:rsidRPr="00371749" w:rsidRDefault="007D7386" w:rsidP="007E6362">
            <w:pPr>
              <w:pStyle w:val="ListParagraph"/>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Project Scope of Work</w:t>
            </w:r>
          </w:p>
        </w:tc>
        <w:tc>
          <w:tcPr>
            <w:tcW w:w="1694" w:type="dxa"/>
            <w:shd w:val="solid" w:color="DBE5F1" w:themeColor="accent1" w:themeTint="33" w:fill="DBE5F1" w:themeFill="accent1" w:themeFillTint="33"/>
          </w:tcPr>
          <w:p w14:paraId="335CB06B" w14:textId="77777777" w:rsidR="007D7386" w:rsidRPr="00371749" w:rsidRDefault="007D7386" w:rsidP="007E6362">
            <w:pPr>
              <w:pStyle w:val="ListParagraph"/>
              <w:rPr>
                <w:rFonts w:asciiTheme="majorHAnsi" w:eastAsiaTheme="majorEastAsia" w:hAnsiTheme="majorHAnsi" w:cstheme="majorHAnsi"/>
                <w:b/>
                <w:color w:val="0E1B8D"/>
              </w:rPr>
            </w:pPr>
            <w:r w:rsidRPr="00371749">
              <w:rPr>
                <w:rFonts w:asciiTheme="majorHAnsi" w:eastAsiaTheme="majorEastAsia" w:hAnsiTheme="majorHAnsi" w:cstheme="majorHAnsi"/>
                <w:b/>
                <w:color w:val="0E1B8D"/>
              </w:rPr>
              <w:t>Project start and end date</w:t>
            </w:r>
          </w:p>
        </w:tc>
      </w:tr>
      <w:tr w:rsidR="007D7386" w:rsidRPr="00394B57" w14:paraId="2CAEEA95" w14:textId="77777777" w:rsidTr="004D47F9">
        <w:tc>
          <w:tcPr>
            <w:tcW w:w="495" w:type="dxa"/>
          </w:tcPr>
          <w:p w14:paraId="4F5E67FF"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1</w:t>
            </w:r>
          </w:p>
        </w:tc>
        <w:tc>
          <w:tcPr>
            <w:tcW w:w="1652" w:type="dxa"/>
          </w:tcPr>
          <w:p w14:paraId="73C88105"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&lt;Company name&gt;</w:t>
            </w:r>
          </w:p>
          <w:p w14:paraId="6E0A7F6B"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ab/>
            </w:r>
            <w:r w:rsidRPr="00394B57">
              <w:rPr>
                <w:rFonts w:asciiTheme="majorHAnsi" w:hAnsiTheme="majorHAnsi" w:cstheme="majorHAnsi"/>
              </w:rPr>
              <w:tab/>
            </w:r>
          </w:p>
          <w:p w14:paraId="23C72D93" w14:textId="77777777" w:rsidR="007D7386" w:rsidRPr="00394B57" w:rsidRDefault="007D7386" w:rsidP="00BF1CC1">
            <w:pPr>
              <w:pStyle w:val="ListParagraph"/>
              <w:jc w:val="left"/>
              <w:rPr>
                <w:rFonts w:asciiTheme="majorHAnsi" w:hAnsiTheme="majorHAnsi" w:cstheme="majorHAnsi"/>
              </w:rPr>
            </w:pPr>
          </w:p>
        </w:tc>
        <w:tc>
          <w:tcPr>
            <w:tcW w:w="2263" w:type="dxa"/>
          </w:tcPr>
          <w:p w14:paraId="2B2C2410"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&lt;Person Name&gt;</w:t>
            </w:r>
          </w:p>
          <w:p w14:paraId="5770547A"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&lt;Tel&gt;</w:t>
            </w:r>
          </w:p>
          <w:p w14:paraId="0B659DEC"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&lt;email&gt;</w:t>
            </w:r>
          </w:p>
        </w:tc>
        <w:tc>
          <w:tcPr>
            <w:tcW w:w="3529" w:type="dxa"/>
          </w:tcPr>
          <w:p w14:paraId="546812CB" w14:textId="4A64726E"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 xml:space="preserve">&lt; Provide scope details of a project from a customer to whom </w:t>
            </w:r>
            <w:r w:rsidR="00563E21" w:rsidRPr="00394B57">
              <w:rPr>
                <w:rFonts w:asciiTheme="majorHAnsi" w:hAnsiTheme="majorHAnsi" w:cstheme="majorHAnsi"/>
              </w:rPr>
              <w:t xml:space="preserve">the </w:t>
            </w:r>
            <w:r w:rsidR="00F43551" w:rsidRPr="00394B57">
              <w:rPr>
                <w:rFonts w:asciiTheme="majorHAnsi" w:hAnsiTheme="majorHAnsi" w:cstheme="majorHAnsi"/>
              </w:rPr>
              <w:t>installation, maintenance, and support of CCTV Surveillance Systems was delivered within the past five (5) from the publication of this bid</w:t>
            </w:r>
            <w:r w:rsidR="00785C1C" w:rsidRPr="00394B57">
              <w:rPr>
                <w:rFonts w:asciiTheme="majorHAnsi" w:hAnsiTheme="majorHAnsi" w:cstheme="majorHAnsi"/>
              </w:rPr>
              <w:t>&gt;</w:t>
            </w:r>
            <w:r w:rsidR="00F43551" w:rsidRPr="00394B57">
              <w:rPr>
                <w:rFonts w:asciiTheme="majorHAnsi" w:hAnsiTheme="majorHAnsi" w:cstheme="majorHAnsi"/>
              </w:rPr>
              <w:t>.</w:t>
            </w:r>
          </w:p>
        </w:tc>
        <w:tc>
          <w:tcPr>
            <w:tcW w:w="1694" w:type="dxa"/>
          </w:tcPr>
          <w:p w14:paraId="37A5C818"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Start Date:</w:t>
            </w:r>
          </w:p>
          <w:p w14:paraId="6DFA0C18" w14:textId="77777777" w:rsidR="007D7386" w:rsidRPr="00394B57" w:rsidRDefault="007D7386" w:rsidP="00BF1CC1">
            <w:pPr>
              <w:pStyle w:val="ListParagraph"/>
              <w:jc w:val="left"/>
              <w:rPr>
                <w:rFonts w:asciiTheme="majorHAnsi" w:hAnsiTheme="majorHAnsi" w:cstheme="majorHAnsi"/>
              </w:rPr>
            </w:pPr>
            <w:r w:rsidRPr="00394B57">
              <w:rPr>
                <w:rFonts w:asciiTheme="majorHAnsi" w:hAnsiTheme="majorHAnsi" w:cstheme="majorHAnsi"/>
              </w:rPr>
              <w:t>End Date:</w:t>
            </w:r>
          </w:p>
        </w:tc>
      </w:tr>
      <w:tr w:rsidR="003E2865" w:rsidRPr="00394B57" w14:paraId="4EB89357" w14:textId="77777777" w:rsidTr="004D47F9">
        <w:tc>
          <w:tcPr>
            <w:tcW w:w="495" w:type="dxa"/>
          </w:tcPr>
          <w:p w14:paraId="2E20E2FB" w14:textId="4354CB04"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2</w:t>
            </w:r>
          </w:p>
        </w:tc>
        <w:tc>
          <w:tcPr>
            <w:tcW w:w="1652" w:type="dxa"/>
          </w:tcPr>
          <w:p w14:paraId="6ADA6452" w14:textId="77777777"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&lt;Company name&gt;</w:t>
            </w:r>
          </w:p>
          <w:p w14:paraId="574788A3" w14:textId="77777777"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ab/>
            </w:r>
            <w:r w:rsidRPr="00394B57">
              <w:rPr>
                <w:rFonts w:asciiTheme="majorHAnsi" w:hAnsiTheme="majorHAnsi" w:cstheme="majorHAnsi"/>
              </w:rPr>
              <w:tab/>
            </w:r>
          </w:p>
          <w:p w14:paraId="3EB07A9F" w14:textId="77777777" w:rsidR="003E2865" w:rsidRPr="00394B57" w:rsidRDefault="003E2865" w:rsidP="00BF1CC1">
            <w:pPr>
              <w:pStyle w:val="ListParagraph"/>
              <w:jc w:val="left"/>
              <w:rPr>
                <w:rFonts w:asciiTheme="majorHAnsi" w:hAnsiTheme="majorHAnsi" w:cstheme="majorHAnsi"/>
              </w:rPr>
            </w:pPr>
          </w:p>
        </w:tc>
        <w:tc>
          <w:tcPr>
            <w:tcW w:w="2263" w:type="dxa"/>
          </w:tcPr>
          <w:p w14:paraId="6E51AFF3" w14:textId="77777777"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&lt;Person Name&gt;</w:t>
            </w:r>
          </w:p>
          <w:p w14:paraId="4ED7FC35" w14:textId="77777777"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&lt;Tel&gt;</w:t>
            </w:r>
          </w:p>
          <w:p w14:paraId="135CEB86" w14:textId="4EF34BB4"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&lt;email&gt;</w:t>
            </w:r>
          </w:p>
        </w:tc>
        <w:tc>
          <w:tcPr>
            <w:tcW w:w="3529" w:type="dxa"/>
          </w:tcPr>
          <w:p w14:paraId="6EC42B46" w14:textId="2FAFB68D"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 xml:space="preserve">&lt; Provide scope details of a project from a customer to whom the </w:t>
            </w:r>
            <w:r w:rsidR="00F43551" w:rsidRPr="00394B57">
              <w:rPr>
                <w:rFonts w:asciiTheme="majorHAnsi" w:hAnsiTheme="majorHAnsi" w:cstheme="majorHAnsi"/>
              </w:rPr>
              <w:t>installation, maintenance, and support of CCTV Surveillance Systems was delivered within the past five (5) from the publication of this bid</w:t>
            </w:r>
            <w:r w:rsidR="00785C1C" w:rsidRPr="00394B57">
              <w:rPr>
                <w:rFonts w:asciiTheme="majorHAnsi" w:hAnsiTheme="majorHAnsi" w:cstheme="majorHAnsi"/>
              </w:rPr>
              <w:t>&gt;</w:t>
            </w:r>
            <w:r w:rsidR="00F43551" w:rsidRPr="00394B57">
              <w:rPr>
                <w:rFonts w:asciiTheme="majorHAnsi" w:hAnsiTheme="majorHAnsi" w:cstheme="majorHAnsi"/>
              </w:rPr>
              <w:t>.</w:t>
            </w:r>
          </w:p>
        </w:tc>
        <w:tc>
          <w:tcPr>
            <w:tcW w:w="1694" w:type="dxa"/>
          </w:tcPr>
          <w:p w14:paraId="7349C755" w14:textId="77777777"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Start Date:</w:t>
            </w:r>
          </w:p>
          <w:p w14:paraId="76BD1416" w14:textId="7071103F" w:rsidR="003E2865" w:rsidRPr="00394B57" w:rsidRDefault="003E2865" w:rsidP="00BF1CC1">
            <w:pPr>
              <w:pStyle w:val="ListParagraph"/>
              <w:jc w:val="left"/>
              <w:rPr>
                <w:rFonts w:asciiTheme="majorHAnsi" w:hAnsiTheme="majorHAnsi" w:cstheme="majorHAnsi"/>
              </w:rPr>
            </w:pPr>
            <w:r w:rsidRPr="00394B57">
              <w:rPr>
                <w:rFonts w:asciiTheme="majorHAnsi" w:hAnsiTheme="majorHAnsi" w:cstheme="majorHAnsi"/>
              </w:rPr>
              <w:t>End Date:</w:t>
            </w:r>
          </w:p>
        </w:tc>
      </w:tr>
    </w:tbl>
    <w:p w14:paraId="52F62A70" w14:textId="77777777" w:rsidR="001A50CD" w:rsidRPr="00371749" w:rsidRDefault="001A50CD" w:rsidP="007E6362">
      <w:pPr>
        <w:rPr>
          <w:rFonts w:asciiTheme="majorHAnsi" w:hAnsiTheme="majorHAnsi" w:cstheme="majorHAnsi"/>
          <w:b/>
        </w:rPr>
      </w:pPr>
    </w:p>
    <w:p w14:paraId="7870C11B" w14:textId="77777777" w:rsidR="00785C1C" w:rsidRDefault="00785C1C" w:rsidP="007E6362">
      <w:pPr>
        <w:spacing w:after="0"/>
        <w:ind w:left="567"/>
        <w:rPr>
          <w:rFonts w:asciiTheme="majorHAnsi" w:hAnsiTheme="majorHAnsi" w:cstheme="majorHAnsi"/>
          <w:b/>
          <w:bCs/>
        </w:rPr>
      </w:pPr>
    </w:p>
    <w:p w14:paraId="51A8C929" w14:textId="4342E5A5" w:rsidR="00563E21" w:rsidRPr="00371749" w:rsidRDefault="00563E21" w:rsidP="007E6362">
      <w:pPr>
        <w:spacing w:after="0"/>
        <w:ind w:left="567"/>
        <w:rPr>
          <w:rFonts w:asciiTheme="majorHAnsi" w:hAnsiTheme="majorHAnsi" w:cstheme="majorHAnsi"/>
          <w:b/>
          <w:bCs/>
        </w:rPr>
      </w:pPr>
      <w:r w:rsidRPr="00371749">
        <w:rPr>
          <w:rFonts w:asciiTheme="majorHAnsi" w:hAnsiTheme="majorHAnsi" w:cstheme="majorHAnsi"/>
          <w:b/>
          <w:bCs/>
        </w:rPr>
        <w:t xml:space="preserve">NOTE (1): </w:t>
      </w:r>
    </w:p>
    <w:p w14:paraId="533A0934" w14:textId="7AC18BFC" w:rsidR="00563E21" w:rsidRPr="00371749" w:rsidRDefault="00563E21" w:rsidP="007E6362">
      <w:pPr>
        <w:spacing w:after="0"/>
        <w:ind w:left="567"/>
        <w:rPr>
          <w:rFonts w:asciiTheme="majorHAnsi" w:hAnsiTheme="majorHAnsi" w:cstheme="majorHAnsi"/>
        </w:rPr>
      </w:pPr>
      <w:r w:rsidRPr="00371749">
        <w:rPr>
          <w:rFonts w:asciiTheme="majorHAnsi" w:hAnsiTheme="majorHAnsi" w:cstheme="majorHAnsi"/>
        </w:rPr>
        <w:t xml:space="preserve">The Bidder </w:t>
      </w:r>
      <w:r w:rsidRPr="00371749">
        <w:rPr>
          <w:rFonts w:asciiTheme="majorHAnsi" w:hAnsiTheme="majorHAnsi" w:cstheme="majorHAnsi"/>
          <w:b/>
          <w:bCs/>
        </w:rPr>
        <w:t>must provide all</w:t>
      </w:r>
      <w:r w:rsidRPr="00371749">
        <w:rPr>
          <w:rFonts w:asciiTheme="majorHAnsi" w:hAnsiTheme="majorHAnsi" w:cstheme="majorHAnsi"/>
        </w:rPr>
        <w:t xml:space="preserve"> the following information when completing </w:t>
      </w:r>
      <w:r w:rsidRPr="00371749">
        <w:rPr>
          <w:rFonts w:asciiTheme="majorHAnsi" w:hAnsiTheme="majorHAnsi" w:cstheme="majorHAnsi"/>
          <w:b/>
        </w:rPr>
        <w:t>T</w:t>
      </w:r>
      <w:r w:rsidRPr="00371749">
        <w:rPr>
          <w:rFonts w:asciiTheme="majorHAnsi" w:hAnsiTheme="majorHAnsi" w:cstheme="majorHAnsi"/>
          <w:b/>
          <w:bCs/>
        </w:rPr>
        <w:t xml:space="preserve">able </w:t>
      </w:r>
      <w:r w:rsidR="007E4AC0">
        <w:rPr>
          <w:rFonts w:asciiTheme="majorHAnsi" w:hAnsiTheme="majorHAnsi" w:cstheme="majorHAnsi"/>
          <w:b/>
          <w:bCs/>
        </w:rPr>
        <w:t>10</w:t>
      </w:r>
      <w:r w:rsidRPr="00371749">
        <w:rPr>
          <w:rFonts w:asciiTheme="majorHAnsi" w:hAnsiTheme="majorHAnsi" w:cstheme="majorHAnsi"/>
          <w:b/>
          <w:bCs/>
        </w:rPr>
        <w:t>:</w:t>
      </w:r>
    </w:p>
    <w:p w14:paraId="747FEB86" w14:textId="77777777" w:rsidR="00563E21" w:rsidRPr="00371749" w:rsidRDefault="00563E21" w:rsidP="00BF1CC1">
      <w:pPr>
        <w:numPr>
          <w:ilvl w:val="0"/>
          <w:numId w:val="82"/>
        </w:numPr>
        <w:tabs>
          <w:tab w:val="clear" w:pos="360"/>
        </w:tabs>
        <w:spacing w:after="0"/>
        <w:ind w:left="924" w:hanging="357"/>
        <w:rPr>
          <w:rFonts w:asciiTheme="majorHAnsi" w:hAnsiTheme="majorHAnsi" w:cstheme="majorHAnsi"/>
        </w:rPr>
      </w:pPr>
      <w:r w:rsidRPr="00371749">
        <w:rPr>
          <w:rFonts w:asciiTheme="majorHAnsi" w:hAnsiTheme="majorHAnsi" w:cstheme="majorHAnsi"/>
        </w:rPr>
        <w:t>Company name; and</w:t>
      </w:r>
    </w:p>
    <w:p w14:paraId="6A7B7980" w14:textId="77777777" w:rsidR="00563E21" w:rsidRPr="00371749" w:rsidRDefault="00563E21" w:rsidP="00BF1CC1">
      <w:pPr>
        <w:numPr>
          <w:ilvl w:val="0"/>
          <w:numId w:val="82"/>
        </w:numPr>
        <w:tabs>
          <w:tab w:val="clear" w:pos="360"/>
        </w:tabs>
        <w:spacing w:after="0"/>
        <w:ind w:left="924" w:hanging="357"/>
        <w:rPr>
          <w:rFonts w:asciiTheme="majorHAnsi" w:hAnsiTheme="majorHAnsi" w:cstheme="majorHAnsi"/>
        </w:rPr>
      </w:pPr>
      <w:r w:rsidRPr="00371749">
        <w:rPr>
          <w:rFonts w:asciiTheme="majorHAnsi" w:hAnsiTheme="majorHAnsi" w:cstheme="majorHAnsi"/>
        </w:rPr>
        <w:t xml:space="preserve">Contact person, telephone </w:t>
      </w:r>
      <w:r w:rsidRPr="00B6769A">
        <w:rPr>
          <w:rFonts w:asciiTheme="majorHAnsi" w:hAnsiTheme="majorHAnsi" w:cstheme="majorHAnsi"/>
        </w:rPr>
        <w:t>and/or</w:t>
      </w:r>
      <w:r w:rsidRPr="00371749">
        <w:rPr>
          <w:rFonts w:asciiTheme="majorHAnsi" w:hAnsiTheme="majorHAnsi" w:cstheme="majorHAnsi"/>
        </w:rPr>
        <w:t xml:space="preserve"> e-mail address; </w:t>
      </w:r>
      <w:r w:rsidRPr="00B6769A">
        <w:rPr>
          <w:rFonts w:asciiTheme="majorHAnsi" w:hAnsiTheme="majorHAnsi" w:cstheme="majorHAnsi"/>
        </w:rPr>
        <w:t>and</w:t>
      </w:r>
    </w:p>
    <w:p w14:paraId="1DF10D3A" w14:textId="77777777" w:rsidR="00563E21" w:rsidRPr="00371749" w:rsidRDefault="00563E21" w:rsidP="00BF1CC1">
      <w:pPr>
        <w:numPr>
          <w:ilvl w:val="0"/>
          <w:numId w:val="82"/>
        </w:numPr>
        <w:tabs>
          <w:tab w:val="clear" w:pos="360"/>
        </w:tabs>
        <w:spacing w:after="0"/>
        <w:ind w:left="924" w:hanging="357"/>
        <w:rPr>
          <w:rFonts w:asciiTheme="majorHAnsi" w:hAnsiTheme="majorHAnsi" w:cstheme="majorHAnsi"/>
        </w:rPr>
      </w:pPr>
      <w:r w:rsidRPr="00371749">
        <w:rPr>
          <w:rFonts w:asciiTheme="majorHAnsi" w:hAnsiTheme="majorHAnsi" w:cstheme="majorHAnsi"/>
        </w:rPr>
        <w:t xml:space="preserve">Project scope of Work; </w:t>
      </w:r>
      <w:r w:rsidRPr="00B6769A">
        <w:rPr>
          <w:rFonts w:asciiTheme="majorHAnsi" w:hAnsiTheme="majorHAnsi" w:cstheme="majorHAnsi"/>
        </w:rPr>
        <w:t>and</w:t>
      </w:r>
    </w:p>
    <w:p w14:paraId="439528DC" w14:textId="77777777" w:rsidR="00563E21" w:rsidRPr="00371749" w:rsidRDefault="00563E21" w:rsidP="00BF1CC1">
      <w:pPr>
        <w:numPr>
          <w:ilvl w:val="0"/>
          <w:numId w:val="82"/>
        </w:numPr>
        <w:tabs>
          <w:tab w:val="clear" w:pos="360"/>
        </w:tabs>
        <w:spacing w:after="0"/>
        <w:ind w:left="924" w:hanging="357"/>
        <w:rPr>
          <w:rFonts w:asciiTheme="majorHAnsi" w:hAnsiTheme="majorHAnsi" w:cstheme="majorHAnsi"/>
        </w:rPr>
      </w:pPr>
      <w:r w:rsidRPr="00371749">
        <w:rPr>
          <w:rFonts w:asciiTheme="majorHAnsi" w:hAnsiTheme="majorHAnsi" w:cstheme="majorHAnsi"/>
        </w:rPr>
        <w:t>Project start and End date. </w:t>
      </w:r>
    </w:p>
    <w:p w14:paraId="4C4D6201" w14:textId="77777777" w:rsidR="00563E21" w:rsidRPr="00371749" w:rsidRDefault="00563E21" w:rsidP="007E6362">
      <w:pPr>
        <w:ind w:left="567"/>
        <w:rPr>
          <w:rFonts w:asciiTheme="majorHAnsi" w:hAnsiTheme="majorHAnsi" w:cstheme="majorHAnsi"/>
        </w:rPr>
      </w:pPr>
    </w:p>
    <w:p w14:paraId="4FB59149" w14:textId="77777777" w:rsidR="00563E21" w:rsidRPr="00371749" w:rsidRDefault="00563E21" w:rsidP="007E6362">
      <w:pPr>
        <w:ind w:left="567"/>
        <w:rPr>
          <w:rFonts w:asciiTheme="majorHAnsi" w:hAnsiTheme="majorHAnsi" w:cstheme="majorHAnsi"/>
          <w:b/>
          <w:bCs/>
        </w:rPr>
      </w:pPr>
      <w:r w:rsidRPr="00371749">
        <w:rPr>
          <w:rFonts w:asciiTheme="majorHAnsi" w:hAnsiTheme="majorHAnsi" w:cstheme="majorHAnsi"/>
          <w:b/>
          <w:bCs/>
        </w:rPr>
        <w:t xml:space="preserve">NOTE (2): </w:t>
      </w:r>
    </w:p>
    <w:p w14:paraId="03937DF5" w14:textId="77777777" w:rsidR="00563E21" w:rsidRPr="00371749" w:rsidRDefault="00563E21" w:rsidP="007E6362">
      <w:pPr>
        <w:ind w:left="567"/>
        <w:rPr>
          <w:rFonts w:asciiTheme="majorHAnsi" w:hAnsiTheme="majorHAnsi" w:cstheme="majorHAnsi"/>
        </w:rPr>
      </w:pPr>
      <w:r w:rsidRPr="00371749">
        <w:rPr>
          <w:rFonts w:asciiTheme="majorHAnsi" w:hAnsiTheme="majorHAnsi" w:cstheme="majorHAnsi"/>
        </w:rPr>
        <w:t>The reference letter/s should be on the referees’ company letterhead and include all of the following information:</w:t>
      </w:r>
    </w:p>
    <w:p w14:paraId="4C53CAB6" w14:textId="77777777" w:rsidR="00563E21" w:rsidRPr="00371749" w:rsidRDefault="00563E21" w:rsidP="00BF1CC1">
      <w:pPr>
        <w:numPr>
          <w:ilvl w:val="0"/>
          <w:numId w:val="159"/>
        </w:numPr>
        <w:spacing w:after="0"/>
        <w:ind w:left="924" w:hanging="357"/>
        <w:rPr>
          <w:rFonts w:asciiTheme="majorHAnsi" w:hAnsiTheme="majorHAnsi" w:cstheme="majorHAnsi"/>
        </w:rPr>
      </w:pPr>
      <w:r w:rsidRPr="00371749">
        <w:rPr>
          <w:rFonts w:asciiTheme="majorHAnsi" w:hAnsiTheme="majorHAnsi" w:cstheme="majorHAnsi"/>
        </w:rPr>
        <w:t>Company Name; and</w:t>
      </w:r>
    </w:p>
    <w:p w14:paraId="4594967D" w14:textId="77777777" w:rsidR="00563E21" w:rsidRPr="00371749" w:rsidRDefault="00563E21" w:rsidP="00BF1CC1">
      <w:pPr>
        <w:numPr>
          <w:ilvl w:val="0"/>
          <w:numId w:val="159"/>
        </w:numPr>
        <w:spacing w:after="0"/>
        <w:ind w:left="924" w:hanging="357"/>
        <w:rPr>
          <w:rFonts w:asciiTheme="majorHAnsi" w:hAnsiTheme="majorHAnsi" w:cstheme="majorHAnsi"/>
        </w:rPr>
      </w:pPr>
      <w:r w:rsidRPr="00371749">
        <w:rPr>
          <w:rFonts w:asciiTheme="majorHAnsi" w:hAnsiTheme="majorHAnsi" w:cstheme="majorHAnsi"/>
        </w:rPr>
        <w:t>Contact person, telephone and/or e-mail address; and</w:t>
      </w:r>
    </w:p>
    <w:p w14:paraId="705E023D" w14:textId="77777777" w:rsidR="00563E21" w:rsidRPr="00371749" w:rsidRDefault="00563E21" w:rsidP="00BF1CC1">
      <w:pPr>
        <w:numPr>
          <w:ilvl w:val="0"/>
          <w:numId w:val="159"/>
        </w:numPr>
        <w:spacing w:after="0"/>
        <w:ind w:left="924" w:hanging="357"/>
        <w:rPr>
          <w:rFonts w:asciiTheme="majorHAnsi" w:hAnsiTheme="majorHAnsi" w:cstheme="majorHAnsi"/>
        </w:rPr>
      </w:pPr>
      <w:r w:rsidRPr="00371749">
        <w:rPr>
          <w:rFonts w:asciiTheme="majorHAnsi" w:hAnsiTheme="majorHAnsi" w:cstheme="majorHAnsi"/>
        </w:rPr>
        <w:t>Project scope of Work; and</w:t>
      </w:r>
    </w:p>
    <w:p w14:paraId="6188CD47" w14:textId="77777777" w:rsidR="00563E21" w:rsidRDefault="00563E21">
      <w:pPr>
        <w:numPr>
          <w:ilvl w:val="0"/>
          <w:numId w:val="159"/>
        </w:numPr>
        <w:spacing w:after="0"/>
        <w:ind w:left="924" w:hanging="357"/>
        <w:rPr>
          <w:rFonts w:asciiTheme="majorHAnsi" w:hAnsiTheme="majorHAnsi" w:cstheme="majorHAnsi"/>
        </w:rPr>
      </w:pPr>
      <w:r w:rsidRPr="00371749">
        <w:rPr>
          <w:rFonts w:asciiTheme="majorHAnsi" w:hAnsiTheme="majorHAnsi" w:cstheme="majorHAnsi"/>
        </w:rPr>
        <w:t>Project start and End date. </w:t>
      </w:r>
    </w:p>
    <w:p w14:paraId="75094202" w14:textId="77777777" w:rsidR="007E4AC0" w:rsidRDefault="007E4AC0" w:rsidP="007E4AC0">
      <w:pPr>
        <w:spacing w:after="0"/>
        <w:ind w:left="567"/>
        <w:rPr>
          <w:rFonts w:asciiTheme="majorHAnsi" w:hAnsiTheme="majorHAnsi" w:cstheme="majorHAnsi"/>
        </w:rPr>
      </w:pPr>
    </w:p>
    <w:p w14:paraId="69BD1ECE" w14:textId="77777777" w:rsidR="007E4AC0" w:rsidRPr="002D24B1" w:rsidRDefault="007E4AC0" w:rsidP="00BF1CC1">
      <w:pPr>
        <w:ind w:firstLine="567"/>
        <w:jc w:val="left"/>
        <w:rPr>
          <w:rFonts w:asciiTheme="majorHAnsi" w:hAnsiTheme="majorHAnsi" w:cstheme="majorHAnsi"/>
          <w:b/>
          <w:bCs/>
          <w:lang w:val="en-GB"/>
        </w:rPr>
      </w:pPr>
      <w:r w:rsidRPr="002D24B1">
        <w:rPr>
          <w:rFonts w:asciiTheme="majorHAnsi" w:hAnsiTheme="majorHAnsi" w:cstheme="majorHAnsi"/>
          <w:b/>
          <w:bCs/>
          <w:lang w:val="en-GB"/>
        </w:rPr>
        <w:t xml:space="preserve">NOTE (3): </w:t>
      </w:r>
    </w:p>
    <w:p w14:paraId="1753AD10" w14:textId="77777777" w:rsidR="007E4AC0" w:rsidRDefault="007E4AC0" w:rsidP="00BF1CC1">
      <w:pPr>
        <w:ind w:left="567"/>
        <w:jc w:val="left"/>
        <w:rPr>
          <w:rFonts w:asciiTheme="majorHAnsi" w:hAnsiTheme="majorHAnsi" w:cstheme="majorHAnsi"/>
          <w:lang w:val="en-GB"/>
        </w:rPr>
      </w:pPr>
      <w:r w:rsidRPr="002D24B1">
        <w:rPr>
          <w:rFonts w:asciiTheme="majorHAnsi" w:hAnsiTheme="majorHAnsi" w:cstheme="majorHAnsi"/>
          <w:lang w:val="en-GB"/>
        </w:rPr>
        <w:t xml:space="preserve">Failure to complete </w:t>
      </w:r>
      <w:r w:rsidRPr="00FD366A">
        <w:rPr>
          <w:rFonts w:asciiTheme="majorHAnsi" w:hAnsiTheme="majorHAnsi" w:cstheme="majorHAnsi"/>
          <w:b/>
          <w:bCs/>
          <w:lang w:val="en-GB"/>
        </w:rPr>
        <w:t xml:space="preserve">Table </w:t>
      </w:r>
      <w:r>
        <w:rPr>
          <w:rFonts w:asciiTheme="majorHAnsi" w:hAnsiTheme="majorHAnsi" w:cstheme="majorHAnsi"/>
          <w:b/>
          <w:bCs/>
          <w:lang w:val="en-GB"/>
        </w:rPr>
        <w:t>10</w:t>
      </w:r>
      <w:r w:rsidRPr="002D24B1">
        <w:rPr>
          <w:rFonts w:asciiTheme="majorHAnsi" w:hAnsiTheme="majorHAnsi" w:cstheme="majorHAnsi"/>
          <w:lang w:val="en-GB"/>
        </w:rPr>
        <w:t xml:space="preserve"> fully and</w:t>
      </w:r>
      <w:r>
        <w:rPr>
          <w:rFonts w:asciiTheme="majorHAnsi" w:hAnsiTheme="majorHAnsi" w:cstheme="majorHAnsi"/>
          <w:lang w:val="en-GB"/>
        </w:rPr>
        <w:t>/</w:t>
      </w:r>
      <w:r w:rsidRPr="002D24B1">
        <w:rPr>
          <w:rFonts w:asciiTheme="majorHAnsi" w:hAnsiTheme="majorHAnsi" w:cstheme="majorHAnsi"/>
          <w:lang w:val="en-GB"/>
        </w:rPr>
        <w:t>or</w:t>
      </w:r>
      <w:r>
        <w:rPr>
          <w:rFonts w:asciiTheme="majorHAnsi" w:hAnsiTheme="majorHAnsi" w:cstheme="majorHAnsi"/>
          <w:lang w:val="en-GB"/>
        </w:rPr>
        <w:t xml:space="preserve"> to</w:t>
      </w:r>
      <w:r w:rsidRPr="002D24B1">
        <w:rPr>
          <w:rFonts w:asciiTheme="majorHAnsi" w:hAnsiTheme="majorHAnsi" w:cstheme="majorHAnsi"/>
          <w:lang w:val="en-GB"/>
        </w:rPr>
        <w:t xml:space="preserve"> submit reference letters as indicated above will result in disqualification.</w:t>
      </w:r>
    </w:p>
    <w:p w14:paraId="00230BB1" w14:textId="77777777" w:rsidR="007E4AC0" w:rsidRDefault="007E4AC0" w:rsidP="007E4AC0">
      <w:pPr>
        <w:jc w:val="left"/>
        <w:rPr>
          <w:rFonts w:asciiTheme="majorHAnsi" w:hAnsiTheme="majorHAnsi" w:cstheme="majorHAnsi"/>
          <w:lang w:val="en-GB"/>
        </w:rPr>
      </w:pPr>
    </w:p>
    <w:p w14:paraId="5B8446B6" w14:textId="77777777" w:rsidR="007E4AC0" w:rsidRPr="007976F4" w:rsidRDefault="007E4AC0" w:rsidP="00BF1CC1">
      <w:pPr>
        <w:ind w:firstLine="567"/>
        <w:jc w:val="left"/>
        <w:rPr>
          <w:rFonts w:asciiTheme="majorHAnsi" w:hAnsiTheme="majorHAnsi" w:cstheme="majorHAnsi"/>
          <w:b/>
          <w:bCs/>
          <w:lang w:val="en-GB"/>
        </w:rPr>
      </w:pPr>
      <w:r w:rsidRPr="007976F4">
        <w:rPr>
          <w:rFonts w:asciiTheme="majorHAnsi" w:hAnsiTheme="majorHAnsi" w:cstheme="majorHAnsi"/>
          <w:b/>
          <w:bCs/>
          <w:lang w:val="en-GB"/>
        </w:rPr>
        <w:t>N</w:t>
      </w:r>
      <w:r>
        <w:rPr>
          <w:rFonts w:asciiTheme="majorHAnsi" w:hAnsiTheme="majorHAnsi" w:cstheme="majorHAnsi"/>
          <w:b/>
          <w:bCs/>
          <w:lang w:val="en-GB"/>
        </w:rPr>
        <w:t>OTE</w:t>
      </w:r>
      <w:r w:rsidRPr="007976F4">
        <w:rPr>
          <w:rFonts w:asciiTheme="majorHAnsi" w:hAnsiTheme="majorHAnsi" w:cstheme="majorHAnsi"/>
          <w:b/>
          <w:bCs/>
          <w:lang w:val="en-GB"/>
        </w:rPr>
        <w:t xml:space="preserve"> (</w:t>
      </w:r>
      <w:r>
        <w:rPr>
          <w:rFonts w:asciiTheme="majorHAnsi" w:hAnsiTheme="majorHAnsi" w:cstheme="majorHAnsi"/>
          <w:b/>
          <w:bCs/>
          <w:lang w:val="en-GB"/>
        </w:rPr>
        <w:t>4</w:t>
      </w:r>
      <w:r w:rsidRPr="007976F4">
        <w:rPr>
          <w:rFonts w:asciiTheme="majorHAnsi" w:hAnsiTheme="majorHAnsi" w:cstheme="majorHAnsi"/>
          <w:b/>
          <w:bCs/>
          <w:lang w:val="en-GB"/>
        </w:rPr>
        <w:t xml:space="preserve">): </w:t>
      </w:r>
    </w:p>
    <w:p w14:paraId="3AC78D26" w14:textId="6E2438B5" w:rsidR="00FD3FD2" w:rsidRDefault="007E4AC0" w:rsidP="00BF1CC1">
      <w:pPr>
        <w:spacing w:after="0"/>
        <w:ind w:left="567"/>
      </w:pPr>
      <w:r w:rsidRPr="007976F4">
        <w:rPr>
          <w:rFonts w:asciiTheme="majorHAnsi" w:hAnsiTheme="majorHAnsi" w:cstheme="majorHAnsi"/>
          <w:lang w:val="en-GB"/>
        </w:rPr>
        <w:t>SITA reserves the right to verify information provided.</w:t>
      </w:r>
    </w:p>
    <w:p w14:paraId="3B8D7936" w14:textId="60C3BDCA" w:rsidR="00563E21" w:rsidRDefault="00563E21" w:rsidP="007E6362">
      <w:pPr>
        <w:pStyle w:val="Heading2"/>
        <w:jc w:val="both"/>
        <w:rPr>
          <w:rFonts w:cstheme="majorHAnsi"/>
          <w:szCs w:val="28"/>
        </w:rPr>
      </w:pPr>
      <w:bookmarkStart w:id="85" w:name="_Toc235389132"/>
      <w:bookmarkStart w:id="86" w:name="_Toc235389133"/>
      <w:bookmarkStart w:id="87" w:name="_Toc235389134"/>
      <w:bookmarkStart w:id="88" w:name="_Toc235389135"/>
      <w:bookmarkStart w:id="89" w:name="_Toc235389136"/>
      <w:bookmarkStart w:id="90" w:name="_Toc235389137"/>
      <w:bookmarkStart w:id="91" w:name="_Toc235389138"/>
      <w:bookmarkStart w:id="92" w:name="_Toc235389139"/>
      <w:bookmarkStart w:id="93" w:name="_Toc235389140"/>
      <w:bookmarkStart w:id="94" w:name="_Toc237932555"/>
      <w:bookmarkEnd w:id="85"/>
      <w:bookmarkEnd w:id="86"/>
      <w:bookmarkEnd w:id="87"/>
      <w:bookmarkEnd w:id="88"/>
      <w:bookmarkEnd w:id="89"/>
      <w:bookmarkEnd w:id="90"/>
      <w:bookmarkEnd w:id="91"/>
      <w:bookmarkEnd w:id="92"/>
      <w:bookmarkEnd w:id="93"/>
      <w:r>
        <w:rPr>
          <w:rFonts w:cstheme="majorHAnsi"/>
          <w:szCs w:val="28"/>
        </w:rPr>
        <w:lastRenderedPageBreak/>
        <w:t>Special Conditions of Contract</w:t>
      </w:r>
      <w:bookmarkEnd w:id="94"/>
    </w:p>
    <w:p w14:paraId="4CB357D9" w14:textId="3F426A1A" w:rsidR="00CC3EEB" w:rsidRDefault="00CC3EEB" w:rsidP="007E6362">
      <w:pPr>
        <w:ind w:left="567"/>
      </w:pPr>
      <w:r>
        <w:t>The Bidder must accept ALL the Special Conditions of Contract by completing and signing the declaration of Acceptance in the Declaration of Compliance and Acceptance under the Special Conditions (Section 4.</w:t>
      </w:r>
      <w:r w:rsidR="004F0970">
        <w:t>5</w:t>
      </w:r>
      <w:r>
        <w:t>.2).</w:t>
      </w:r>
    </w:p>
    <w:p w14:paraId="173E098F" w14:textId="77777777" w:rsidR="00CC3EEB" w:rsidRPr="00CC3EEB" w:rsidRDefault="00CC3EEB" w:rsidP="007E6362">
      <w:pPr>
        <w:ind w:left="567"/>
        <w:rPr>
          <w:b/>
          <w:bCs/>
        </w:rPr>
      </w:pPr>
      <w:r w:rsidRPr="00CC3EEB">
        <w:rPr>
          <w:b/>
          <w:bCs/>
        </w:rPr>
        <w:t xml:space="preserve">NOTE (1): </w:t>
      </w:r>
    </w:p>
    <w:p w14:paraId="32332C55" w14:textId="420171BD" w:rsidR="00563E21" w:rsidRDefault="00CC3EEB" w:rsidP="007E6362">
      <w:pPr>
        <w:ind w:left="567"/>
      </w:pPr>
      <w:r>
        <w:t>Failure to accept ALL the Special Conditions of Contract will result in disqualification.</w:t>
      </w:r>
    </w:p>
    <w:p w14:paraId="34D1123C" w14:textId="69FC2838" w:rsidR="00AE3179" w:rsidRPr="006C7275" w:rsidRDefault="004E2C67" w:rsidP="007E6362">
      <w:pPr>
        <w:pStyle w:val="Heading2"/>
        <w:jc w:val="both"/>
        <w:rPr>
          <w:rFonts w:cstheme="majorHAnsi"/>
          <w:szCs w:val="28"/>
        </w:rPr>
      </w:pPr>
      <w:bookmarkStart w:id="95" w:name="_Toc237932556"/>
      <w:r>
        <w:rPr>
          <w:rFonts w:cstheme="majorHAnsi"/>
          <w:szCs w:val="28"/>
        </w:rPr>
        <w:t xml:space="preserve">Product/Service </w:t>
      </w:r>
      <w:r w:rsidR="00AE3179" w:rsidRPr="006C7275">
        <w:rPr>
          <w:rFonts w:cstheme="majorHAnsi"/>
          <w:szCs w:val="28"/>
        </w:rPr>
        <w:t>Functional Requirement</w:t>
      </w:r>
      <w:r w:rsidR="00165575" w:rsidRPr="006C7275">
        <w:rPr>
          <w:rFonts w:cstheme="majorHAnsi"/>
          <w:szCs w:val="28"/>
        </w:rPr>
        <w:t>s</w:t>
      </w:r>
      <w:r w:rsidR="00AE3179" w:rsidRPr="006C7275">
        <w:rPr>
          <w:rFonts w:cstheme="majorHAnsi"/>
          <w:szCs w:val="28"/>
        </w:rPr>
        <w:t xml:space="preserve"> Evidence</w:t>
      </w:r>
      <w:bookmarkEnd w:id="95"/>
    </w:p>
    <w:p w14:paraId="2C8191EE" w14:textId="099FD805" w:rsidR="0002610B" w:rsidRDefault="0002610B" w:rsidP="007E6362">
      <w:pPr>
        <w:ind w:left="567"/>
      </w:pPr>
      <w:r w:rsidRPr="0002610B">
        <w:t xml:space="preserve">The Bidder must confirm that they comply with the </w:t>
      </w:r>
      <w:r w:rsidRPr="006C7275">
        <w:rPr>
          <w:b/>
          <w:bCs/>
        </w:rPr>
        <w:t>Technical Functional /Product Requirements</w:t>
      </w:r>
      <w:r w:rsidRPr="0002610B">
        <w:t xml:space="preserve"> by completing and signing </w:t>
      </w:r>
      <w:r w:rsidRPr="006C7275">
        <w:rPr>
          <w:b/>
          <w:bCs/>
        </w:rPr>
        <w:t xml:space="preserve">Annex </w:t>
      </w:r>
      <w:r w:rsidR="00F64930">
        <w:rPr>
          <w:b/>
          <w:bCs/>
        </w:rPr>
        <w:t>B</w:t>
      </w:r>
      <w:r w:rsidRPr="006C7275">
        <w:rPr>
          <w:b/>
          <w:bCs/>
        </w:rPr>
        <w:t>: Addendum 1</w:t>
      </w:r>
      <w:r w:rsidRPr="0002610B">
        <w:t xml:space="preserve"> and attach here.</w:t>
      </w:r>
    </w:p>
    <w:p w14:paraId="73128954" w14:textId="77777777" w:rsidR="007E4AC0" w:rsidRPr="0065712F" w:rsidRDefault="007E4AC0" w:rsidP="00BF1CC1">
      <w:pPr>
        <w:ind w:firstLine="567"/>
        <w:jc w:val="left"/>
        <w:rPr>
          <w:rFonts w:cs="Calibri"/>
          <w:b/>
          <w:bCs/>
        </w:rPr>
      </w:pPr>
      <w:r w:rsidRPr="0065712F">
        <w:rPr>
          <w:rFonts w:cs="Calibri"/>
          <w:b/>
          <w:bCs/>
        </w:rPr>
        <w:t xml:space="preserve">NOTE (1): </w:t>
      </w:r>
    </w:p>
    <w:p w14:paraId="5AE0E81D" w14:textId="39866B7B" w:rsidR="00A54179" w:rsidRDefault="007E4AC0" w:rsidP="007E6362">
      <w:pPr>
        <w:ind w:left="567"/>
      </w:pPr>
      <w:r>
        <w:rPr>
          <w:rFonts w:cs="Calibri"/>
        </w:rPr>
        <w:t xml:space="preserve">SITA </w:t>
      </w:r>
      <w:r w:rsidRPr="0065712F">
        <w:rPr>
          <w:rFonts w:cs="Calibri"/>
        </w:rPr>
        <w:t>reserves the right to verify the information provided.</w:t>
      </w:r>
    </w:p>
    <w:p w14:paraId="526072FB" w14:textId="77777777" w:rsidR="004E2C67" w:rsidRPr="00B148C4" w:rsidRDefault="004E2C67" w:rsidP="004E2C67">
      <w:pPr>
        <w:pStyle w:val="Heading2"/>
        <w:rPr>
          <w:b w:val="0"/>
        </w:rPr>
      </w:pPr>
      <w:bookmarkStart w:id="96" w:name="_Toc212643974"/>
      <w:bookmarkStart w:id="97" w:name="_Toc212643975"/>
      <w:bookmarkStart w:id="98" w:name="_Toc212643976"/>
      <w:bookmarkStart w:id="99" w:name="_Toc212643977"/>
      <w:bookmarkStart w:id="100" w:name="_Toc212643978"/>
      <w:bookmarkStart w:id="101" w:name="_Toc212643979"/>
      <w:bookmarkStart w:id="102" w:name="_Toc212643980"/>
      <w:bookmarkStart w:id="103" w:name="_Toc212643981"/>
      <w:bookmarkStart w:id="104" w:name="_Toc212643982"/>
      <w:bookmarkStart w:id="105" w:name="_Toc212643983"/>
      <w:bookmarkStart w:id="106" w:name="_Toc212643984"/>
      <w:bookmarkStart w:id="107" w:name="_Toc212643985"/>
      <w:bookmarkStart w:id="108" w:name="_Toc212643986"/>
      <w:bookmarkStart w:id="109" w:name="_Toc212643987"/>
      <w:bookmarkStart w:id="110" w:name="_Toc212643988"/>
      <w:bookmarkStart w:id="111" w:name="_Toc212643989"/>
      <w:bookmarkStart w:id="112" w:name="_Toc212643990"/>
      <w:bookmarkStart w:id="113" w:name="_Toc212643991"/>
      <w:bookmarkStart w:id="114" w:name="_Toc212643992"/>
      <w:bookmarkStart w:id="115" w:name="_Toc212643993"/>
      <w:bookmarkStart w:id="116" w:name="_Toc212643994"/>
      <w:bookmarkStart w:id="117" w:name="_Toc212643995"/>
      <w:bookmarkStart w:id="118" w:name="_Toc212643996"/>
      <w:bookmarkStart w:id="119" w:name="_Toc212643997"/>
      <w:bookmarkStart w:id="120" w:name="_Toc212643998"/>
      <w:bookmarkStart w:id="121" w:name="_Toc212643999"/>
      <w:bookmarkStart w:id="122" w:name="_Toc212644000"/>
      <w:bookmarkStart w:id="123" w:name="_Toc212644001"/>
      <w:bookmarkStart w:id="124" w:name="_Toc212644002"/>
      <w:bookmarkStart w:id="125" w:name="_Toc212644003"/>
      <w:bookmarkStart w:id="126" w:name="_Toc212644004"/>
      <w:bookmarkStart w:id="127" w:name="_Toc212644005"/>
      <w:bookmarkStart w:id="128" w:name="_Toc212644006"/>
      <w:bookmarkStart w:id="129" w:name="_Toc212644007"/>
      <w:bookmarkStart w:id="130" w:name="_Toc212644008"/>
      <w:bookmarkStart w:id="131" w:name="_Toc212644009"/>
      <w:bookmarkStart w:id="132" w:name="_Toc212644010"/>
      <w:bookmarkStart w:id="133" w:name="_Toc212644011"/>
      <w:bookmarkStart w:id="134" w:name="_Toc221195865"/>
      <w:bookmarkStart w:id="135" w:name="_Toc225415507"/>
      <w:bookmarkStart w:id="136" w:name="_Toc237932557"/>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B148C4">
        <w:t>Technical Functionality Requirements</w:t>
      </w:r>
      <w:bookmarkEnd w:id="134"/>
      <w:bookmarkEnd w:id="135"/>
      <w:bookmarkEnd w:id="136"/>
    </w:p>
    <w:p w14:paraId="58FDEFBB" w14:textId="3B71EF0C" w:rsidR="004E2C67" w:rsidRPr="00BF1CC1" w:rsidRDefault="004E2C67" w:rsidP="00BF1CC1">
      <w:pPr>
        <w:ind w:left="567"/>
        <w:rPr>
          <w:rFonts w:asciiTheme="minorHAnsi" w:eastAsia="Times New Roman" w:hAnsiTheme="minorHAnsi" w:cs="Calibri"/>
        </w:rPr>
      </w:pPr>
      <w:bookmarkStart w:id="137" w:name="_Toc120703644"/>
      <w:r w:rsidRPr="002C7FDC">
        <w:rPr>
          <w:rFonts w:asciiTheme="minorHAnsi" w:eastAsia="Times New Roman" w:hAnsiTheme="minorHAnsi" w:cs="Calibri"/>
        </w:rPr>
        <w:t xml:space="preserve">The Bidder </w:t>
      </w:r>
      <w:r w:rsidRPr="002C7FDC">
        <w:rPr>
          <w:rFonts w:asciiTheme="minorHAnsi" w:eastAsia="Times New Roman" w:hAnsiTheme="minorHAnsi" w:cs="Calibri"/>
          <w:b/>
          <w:bCs/>
        </w:rPr>
        <w:t>needs to attach</w:t>
      </w:r>
      <w:r w:rsidRPr="002C7FDC">
        <w:rPr>
          <w:rFonts w:asciiTheme="minorHAnsi" w:eastAsia="Times New Roman" w:hAnsiTheme="minorHAnsi" w:cs="Calibri"/>
        </w:rPr>
        <w:t xml:space="preserve"> the required Evidence for the </w:t>
      </w:r>
      <w:r w:rsidRPr="002C7FDC">
        <w:rPr>
          <w:rFonts w:asciiTheme="minorHAnsi" w:eastAsia="Times New Roman" w:hAnsiTheme="minorHAnsi" w:cs="Calibri"/>
          <w:b/>
          <w:bCs/>
        </w:rPr>
        <w:t>Technical Functional Requirements</w:t>
      </w:r>
      <w:r w:rsidRPr="002C7FDC">
        <w:rPr>
          <w:rFonts w:asciiTheme="minorHAnsi" w:eastAsia="Times New Roman" w:hAnsiTheme="minorHAnsi" w:cs="Calibri"/>
        </w:rPr>
        <w:t xml:space="preserve"> as indicated in </w:t>
      </w:r>
      <w:r w:rsidRPr="002C7FDC">
        <w:rPr>
          <w:rFonts w:asciiTheme="minorHAnsi" w:eastAsia="Times New Roman" w:hAnsiTheme="minorHAnsi" w:cs="Calibri"/>
          <w:b/>
          <w:bCs/>
        </w:rPr>
        <w:t>section 4.</w:t>
      </w:r>
      <w:r w:rsidR="00997E79">
        <w:rPr>
          <w:rFonts w:asciiTheme="minorHAnsi" w:eastAsia="Times New Roman" w:hAnsiTheme="minorHAnsi" w:cs="Calibri"/>
          <w:b/>
          <w:bCs/>
        </w:rPr>
        <w:t>4</w:t>
      </w:r>
      <w:r w:rsidRPr="002C7FDC">
        <w:rPr>
          <w:rFonts w:asciiTheme="minorHAnsi" w:eastAsia="Times New Roman" w:hAnsiTheme="minorHAnsi" w:cs="Calibri"/>
        </w:rPr>
        <w:t xml:space="preserve"> </w:t>
      </w:r>
      <w:r w:rsidRPr="002C7FDC">
        <w:rPr>
          <w:rFonts w:asciiTheme="minorHAnsi" w:eastAsia="Times New Roman" w:hAnsiTheme="minorHAnsi" w:cs="Calibri"/>
          <w:b/>
          <w:bCs/>
        </w:rPr>
        <w:t>here</w:t>
      </w:r>
      <w:r w:rsidRPr="002C7FDC">
        <w:rPr>
          <w:rFonts w:asciiTheme="minorHAnsi" w:eastAsia="Times New Roman" w:hAnsiTheme="minorHAnsi" w:cs="Calibri"/>
        </w:rPr>
        <w:t>.</w:t>
      </w:r>
      <w:bookmarkEnd w:id="137"/>
    </w:p>
    <w:p w14:paraId="4C8C524C" w14:textId="7235FCCB" w:rsidR="0060212A" w:rsidRPr="006C7275" w:rsidRDefault="0060212A" w:rsidP="007E6362">
      <w:pPr>
        <w:pStyle w:val="Heading2"/>
        <w:jc w:val="both"/>
        <w:rPr>
          <w:rFonts w:cstheme="majorHAnsi"/>
          <w:szCs w:val="28"/>
          <w:lang w:val="en-GB"/>
        </w:rPr>
      </w:pPr>
      <w:bookmarkStart w:id="138" w:name="_Toc237932558"/>
      <w:r w:rsidRPr="006C7275">
        <w:rPr>
          <w:rFonts w:cstheme="majorHAnsi"/>
          <w:szCs w:val="28"/>
          <w:lang w:val="en-GB"/>
        </w:rPr>
        <w:t>Preference Point</w:t>
      </w:r>
      <w:r w:rsidR="0071278B" w:rsidRPr="006C7275">
        <w:rPr>
          <w:rFonts w:cstheme="majorHAnsi"/>
          <w:szCs w:val="28"/>
          <w:lang w:val="en-GB"/>
        </w:rPr>
        <w:t>s</w:t>
      </w:r>
      <w:r w:rsidRPr="006C7275">
        <w:rPr>
          <w:rFonts w:cstheme="majorHAnsi"/>
          <w:szCs w:val="28"/>
          <w:lang w:val="en-GB"/>
        </w:rPr>
        <w:t xml:space="preserve"> </w:t>
      </w:r>
      <w:r w:rsidR="000E14DD" w:rsidRPr="006C7275">
        <w:rPr>
          <w:rFonts w:cstheme="majorHAnsi"/>
          <w:szCs w:val="28"/>
          <w:lang w:val="en-GB"/>
        </w:rPr>
        <w:t xml:space="preserve">Preferential </w:t>
      </w:r>
      <w:r w:rsidRPr="006C7275">
        <w:rPr>
          <w:rFonts w:cstheme="majorHAnsi"/>
          <w:szCs w:val="28"/>
          <w:lang w:val="en-GB"/>
        </w:rPr>
        <w:t>Goals</w:t>
      </w:r>
      <w:r w:rsidR="00AE3179" w:rsidRPr="006C7275">
        <w:rPr>
          <w:rFonts w:cstheme="majorHAnsi"/>
          <w:szCs w:val="28"/>
          <w:lang w:val="en-GB"/>
        </w:rPr>
        <w:t xml:space="preserve"> Evidence</w:t>
      </w:r>
      <w:bookmarkEnd w:id="138"/>
    </w:p>
    <w:p w14:paraId="5CBD2C6A" w14:textId="77777777" w:rsidR="00064E9A" w:rsidRPr="00064E9A" w:rsidRDefault="00064E9A" w:rsidP="007E6362">
      <w:pPr>
        <w:spacing w:after="0"/>
        <w:ind w:left="567"/>
        <w:rPr>
          <w:rFonts w:asciiTheme="majorHAnsi" w:hAnsiTheme="majorHAnsi" w:cstheme="majorHAnsi"/>
        </w:rPr>
      </w:pPr>
      <w:r w:rsidRPr="00064E9A">
        <w:rPr>
          <w:rFonts w:asciiTheme="majorHAnsi" w:hAnsiTheme="majorHAnsi" w:cstheme="majorHAnsi"/>
        </w:rPr>
        <w:t>The Bidder must provide a copy of the following relevant evidence for the Preferential Goal points which the Bidder qualifies for:</w:t>
      </w:r>
    </w:p>
    <w:p w14:paraId="605DCCBA" w14:textId="74D614F0" w:rsidR="00064E9A" w:rsidRPr="00C41A7A" w:rsidRDefault="00064E9A" w:rsidP="002B2A6A">
      <w:pPr>
        <w:spacing w:after="0"/>
        <w:ind w:left="567"/>
        <w:rPr>
          <w:rFonts w:asciiTheme="majorHAnsi" w:hAnsiTheme="majorHAnsi" w:cstheme="majorHAnsi"/>
          <w:b/>
          <w:bCs/>
        </w:rPr>
      </w:pPr>
      <w:r w:rsidRPr="00C41A7A">
        <w:rPr>
          <w:rFonts w:asciiTheme="majorHAnsi" w:hAnsiTheme="majorHAnsi" w:cstheme="majorHAnsi"/>
          <w:b/>
          <w:bCs/>
        </w:rPr>
        <w:t xml:space="preserve">Columns A, B, C and D in table </w:t>
      </w:r>
      <w:r w:rsidR="007E4AC0">
        <w:rPr>
          <w:rFonts w:asciiTheme="majorHAnsi" w:hAnsiTheme="majorHAnsi" w:cstheme="majorHAnsi"/>
          <w:b/>
          <w:bCs/>
        </w:rPr>
        <w:t>9</w:t>
      </w:r>
    </w:p>
    <w:p w14:paraId="0983DCD5"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Copy of relevant proof (B-BBEE certificate or sworn affidavit) of B-BBEE status level of contributor as defined in the Broad-Based Black Economic Empowerment Act:</w:t>
      </w:r>
    </w:p>
    <w:p w14:paraId="22BB8204"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B-BBEE certificate (from a SANAS Accredited Agency).</w:t>
      </w:r>
    </w:p>
    <w:p w14:paraId="0E77947F"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 xml:space="preserve">or </w:t>
      </w:r>
    </w:p>
    <w:p w14:paraId="1C8872BA" w14:textId="592BBC18"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Sworn affidavit in the format provided by CIPC - Applicable to EMEs and QSEs only.</w:t>
      </w:r>
    </w:p>
    <w:p w14:paraId="39A611F4"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and/ or</w:t>
      </w:r>
    </w:p>
    <w:p w14:paraId="5BAB7ECA" w14:textId="73EAEE59" w:rsidR="00064E9A" w:rsidRPr="00C41A7A" w:rsidRDefault="00064E9A" w:rsidP="002B2A6A">
      <w:pPr>
        <w:spacing w:after="0"/>
        <w:ind w:left="567"/>
        <w:rPr>
          <w:rFonts w:asciiTheme="majorHAnsi" w:hAnsiTheme="majorHAnsi" w:cstheme="majorHAnsi"/>
          <w:b/>
          <w:bCs/>
        </w:rPr>
      </w:pPr>
      <w:r w:rsidRPr="00C41A7A">
        <w:rPr>
          <w:rFonts w:asciiTheme="majorHAnsi" w:hAnsiTheme="majorHAnsi" w:cstheme="majorHAnsi"/>
          <w:b/>
          <w:bCs/>
        </w:rPr>
        <w:t xml:space="preserve">Column D in table </w:t>
      </w:r>
      <w:r w:rsidR="007E4AC0">
        <w:rPr>
          <w:rFonts w:asciiTheme="majorHAnsi" w:hAnsiTheme="majorHAnsi" w:cstheme="majorHAnsi"/>
          <w:b/>
          <w:bCs/>
        </w:rPr>
        <w:t>9</w:t>
      </w:r>
    </w:p>
    <w:p w14:paraId="5D2BF568"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 xml:space="preserve">Copy of South African Identification Document (ID); </w:t>
      </w:r>
    </w:p>
    <w:p w14:paraId="58819487" w14:textId="77777777" w:rsidR="00FD3FD2" w:rsidRDefault="00FD3FD2" w:rsidP="002B2A6A">
      <w:pPr>
        <w:spacing w:after="0"/>
        <w:ind w:left="567"/>
        <w:rPr>
          <w:rFonts w:asciiTheme="majorHAnsi" w:hAnsiTheme="majorHAnsi" w:cstheme="majorHAnsi"/>
        </w:rPr>
      </w:pPr>
    </w:p>
    <w:p w14:paraId="543038EE" w14:textId="16C6BEAD" w:rsidR="00FD3FD2" w:rsidRPr="00064E9A" w:rsidRDefault="00064E9A" w:rsidP="007E4AC0">
      <w:pPr>
        <w:spacing w:after="0"/>
        <w:ind w:left="567"/>
        <w:rPr>
          <w:rFonts w:asciiTheme="majorHAnsi" w:hAnsiTheme="majorHAnsi" w:cstheme="majorHAnsi"/>
        </w:rPr>
      </w:pPr>
      <w:r w:rsidRPr="00064E9A">
        <w:rPr>
          <w:rFonts w:asciiTheme="majorHAnsi" w:hAnsiTheme="majorHAnsi" w:cstheme="majorHAnsi"/>
        </w:rPr>
        <w:t>and/ or</w:t>
      </w:r>
    </w:p>
    <w:p w14:paraId="557BE996" w14:textId="13468369" w:rsidR="00064E9A" w:rsidRPr="00C41A7A" w:rsidRDefault="00064E9A" w:rsidP="002B2A6A">
      <w:pPr>
        <w:spacing w:after="0"/>
        <w:ind w:left="567"/>
        <w:rPr>
          <w:rFonts w:asciiTheme="majorHAnsi" w:hAnsiTheme="majorHAnsi" w:cstheme="majorHAnsi"/>
          <w:b/>
          <w:bCs/>
        </w:rPr>
      </w:pPr>
      <w:r w:rsidRPr="00C41A7A">
        <w:rPr>
          <w:rFonts w:asciiTheme="majorHAnsi" w:hAnsiTheme="majorHAnsi" w:cstheme="majorHAnsi"/>
          <w:b/>
          <w:bCs/>
        </w:rPr>
        <w:t xml:space="preserve">Column E in table </w:t>
      </w:r>
      <w:r w:rsidR="007E4AC0">
        <w:rPr>
          <w:rFonts w:asciiTheme="majorHAnsi" w:hAnsiTheme="majorHAnsi" w:cstheme="majorHAnsi"/>
          <w:b/>
          <w:bCs/>
        </w:rPr>
        <w:t>9</w:t>
      </w:r>
    </w:p>
    <w:p w14:paraId="0DBCF8CF" w14:textId="77777777" w:rsidR="00064E9A" w:rsidRPr="00064E9A" w:rsidRDefault="00064E9A" w:rsidP="002B2A6A">
      <w:pPr>
        <w:spacing w:after="0"/>
        <w:ind w:left="567"/>
        <w:rPr>
          <w:rFonts w:asciiTheme="majorHAnsi" w:hAnsiTheme="majorHAnsi" w:cstheme="majorHAnsi"/>
        </w:rPr>
      </w:pPr>
      <w:r w:rsidRPr="00064E9A">
        <w:rPr>
          <w:rFonts w:asciiTheme="majorHAnsi" w:hAnsiTheme="majorHAnsi" w:cstheme="majorHAnsi"/>
        </w:rPr>
        <w:t>Copy of Medical Certificate clearly indicating the disability in line with the B-BBEE status claimed as defined in the Broad-Based Black Economic Empowerment Act.</w:t>
      </w:r>
    </w:p>
    <w:p w14:paraId="25A1E475" w14:textId="77777777" w:rsidR="00064E9A" w:rsidRPr="00064E9A" w:rsidRDefault="00064E9A" w:rsidP="007E6362">
      <w:pPr>
        <w:spacing w:after="0"/>
        <w:ind w:left="567"/>
        <w:rPr>
          <w:rFonts w:asciiTheme="majorHAnsi" w:hAnsiTheme="majorHAnsi" w:cstheme="majorHAnsi"/>
        </w:rPr>
      </w:pPr>
    </w:p>
    <w:p w14:paraId="4EC62C60" w14:textId="77777777" w:rsidR="00064E9A" w:rsidRPr="00BF1CC1" w:rsidRDefault="00064E9A" w:rsidP="007E6362">
      <w:pPr>
        <w:spacing w:after="0"/>
        <w:ind w:left="567"/>
        <w:rPr>
          <w:rFonts w:asciiTheme="majorHAnsi" w:hAnsiTheme="majorHAnsi" w:cstheme="majorHAnsi"/>
          <w:b/>
          <w:bCs/>
        </w:rPr>
      </w:pPr>
      <w:r w:rsidRPr="00BF1CC1">
        <w:rPr>
          <w:rFonts w:asciiTheme="majorHAnsi" w:hAnsiTheme="majorHAnsi" w:cstheme="majorHAnsi"/>
          <w:b/>
          <w:bCs/>
        </w:rPr>
        <w:t>Note:</w:t>
      </w:r>
    </w:p>
    <w:p w14:paraId="23A150D8" w14:textId="77777777" w:rsidR="00064E9A" w:rsidRPr="00064E9A" w:rsidRDefault="00064E9A" w:rsidP="007E6362">
      <w:pPr>
        <w:spacing w:after="0"/>
        <w:ind w:left="567"/>
        <w:rPr>
          <w:rFonts w:asciiTheme="majorHAnsi" w:hAnsiTheme="majorHAnsi" w:cstheme="majorHAnsi"/>
        </w:rPr>
      </w:pPr>
      <w:r w:rsidRPr="00064E9A">
        <w:rPr>
          <w:rFonts w:asciiTheme="majorHAnsi" w:hAnsiTheme="majorHAnsi" w:cstheme="majorHAnsi"/>
        </w:rPr>
        <w:t>The CIPC (Companies and Intellectual Property Commission) registration documents will also be used as evidence to confirm compliance to the Preferential procurement requirements as part of the evaluation process.</w:t>
      </w:r>
    </w:p>
    <w:p w14:paraId="39B5C166" w14:textId="77777777" w:rsidR="00A15294" w:rsidRDefault="00A15294" w:rsidP="007E6362">
      <w:pPr>
        <w:spacing w:after="0"/>
        <w:ind w:left="567"/>
        <w:rPr>
          <w:rFonts w:asciiTheme="majorHAnsi" w:hAnsiTheme="majorHAnsi" w:cstheme="majorHAnsi"/>
        </w:rPr>
      </w:pPr>
    </w:p>
    <w:p w14:paraId="3D74801D" w14:textId="132C208C" w:rsidR="00D826CA" w:rsidRDefault="00064E9A" w:rsidP="007E6362">
      <w:pPr>
        <w:spacing w:after="0"/>
        <w:ind w:left="567"/>
        <w:rPr>
          <w:rFonts w:asciiTheme="majorHAnsi" w:hAnsiTheme="majorHAnsi" w:cstheme="majorHAnsi"/>
        </w:rPr>
      </w:pPr>
      <w:r w:rsidRPr="00064E9A">
        <w:rPr>
          <w:rFonts w:asciiTheme="majorHAnsi" w:hAnsiTheme="majorHAnsi" w:cstheme="majorHAnsi"/>
        </w:rPr>
        <w:t xml:space="preserve">Points allocation: Points will be allocated for bidders that meets the requirements as indicated in table </w:t>
      </w:r>
      <w:r w:rsidR="007E4AC0">
        <w:rPr>
          <w:rFonts w:asciiTheme="majorHAnsi" w:hAnsiTheme="majorHAnsi" w:cstheme="majorHAnsi"/>
        </w:rPr>
        <w:t>9</w:t>
      </w:r>
      <w:r w:rsidRPr="00064E9A">
        <w:rPr>
          <w:rFonts w:asciiTheme="majorHAnsi" w:hAnsiTheme="majorHAnsi" w:cstheme="majorHAnsi"/>
        </w:rPr>
        <w:t xml:space="preserve"> in section 4.6.</w:t>
      </w:r>
      <w:bookmarkEnd w:id="2"/>
      <w:bookmarkEnd w:id="3"/>
      <w:bookmarkEnd w:id="4"/>
      <w:bookmarkEnd w:id="5"/>
    </w:p>
    <w:p w14:paraId="10D2A76E" w14:textId="77777777" w:rsidR="0002610B" w:rsidRDefault="0002610B" w:rsidP="007E6362">
      <w:pPr>
        <w:autoSpaceDE w:val="0"/>
        <w:autoSpaceDN w:val="0"/>
        <w:adjustRightInd w:val="0"/>
        <w:spacing w:line="240" w:lineRule="auto"/>
        <w:rPr>
          <w:rFonts w:cs="Calibri Light"/>
        </w:rPr>
        <w:sectPr w:rsidR="0002610B" w:rsidSect="00686F5B">
          <w:pgSz w:w="11906" w:h="16838" w:code="9"/>
          <w:pgMar w:top="1276" w:right="1134" w:bottom="993" w:left="1134" w:header="709" w:footer="584" w:gutter="0"/>
          <w:cols w:space="708"/>
          <w:docGrid w:linePitch="360"/>
        </w:sectPr>
      </w:pPr>
    </w:p>
    <w:p w14:paraId="1AB603DB" w14:textId="1E70DE73" w:rsidR="0002610B" w:rsidRPr="00F64930" w:rsidRDefault="00F43551" w:rsidP="00F64930">
      <w:pPr>
        <w:pStyle w:val="AnnexH1"/>
        <w:rPr>
          <w:rFonts w:asciiTheme="majorHAnsi" w:hAnsiTheme="majorHAnsi" w:cstheme="majorHAnsi"/>
          <w:sz w:val="28"/>
          <w:szCs w:val="28"/>
        </w:rPr>
      </w:pPr>
      <w:bookmarkStart w:id="139" w:name="_Toc237932559"/>
      <w:bookmarkStart w:id="140" w:name="_Toc182866169"/>
      <w:bookmarkStart w:id="141" w:name="_Toc201931437"/>
      <w:bookmarkStart w:id="142" w:name="_Toc207727617"/>
      <w:r w:rsidRPr="00F64930">
        <w:rPr>
          <w:rFonts w:asciiTheme="majorHAnsi" w:hAnsiTheme="majorHAnsi" w:cstheme="majorHAnsi"/>
          <w:sz w:val="28"/>
          <w:szCs w:val="28"/>
        </w:rPr>
        <w:lastRenderedPageBreak/>
        <w:t>Addendum</w:t>
      </w:r>
      <w:r w:rsidR="00F64930" w:rsidRPr="00F64930">
        <w:rPr>
          <w:rFonts w:asciiTheme="majorHAnsi" w:hAnsiTheme="majorHAnsi" w:cstheme="majorHAnsi"/>
          <w:sz w:val="28"/>
          <w:szCs w:val="28"/>
        </w:rPr>
        <w:t xml:space="preserve"> </w:t>
      </w:r>
      <w:r w:rsidRPr="00F64930">
        <w:rPr>
          <w:rFonts w:asciiTheme="majorHAnsi" w:hAnsiTheme="majorHAnsi" w:cstheme="majorHAnsi"/>
          <w:sz w:val="28"/>
          <w:szCs w:val="28"/>
        </w:rPr>
        <w:t>1-</w:t>
      </w:r>
      <w:r w:rsidR="0002610B" w:rsidRPr="00F64930">
        <w:rPr>
          <w:rFonts w:asciiTheme="majorHAnsi" w:hAnsiTheme="majorHAnsi" w:cstheme="majorHAnsi"/>
          <w:sz w:val="28"/>
          <w:szCs w:val="28"/>
        </w:rPr>
        <w:t>Technical Functional /Product Requirements</w:t>
      </w:r>
      <w:bookmarkEnd w:id="139"/>
      <w:r w:rsidR="0002610B" w:rsidRPr="00F64930">
        <w:rPr>
          <w:rFonts w:asciiTheme="majorHAnsi" w:hAnsiTheme="majorHAnsi" w:cstheme="majorHAnsi"/>
          <w:sz w:val="28"/>
          <w:szCs w:val="28"/>
        </w:rPr>
        <w:t xml:space="preserve"> </w:t>
      </w:r>
      <w:bookmarkEnd w:id="140"/>
      <w:bookmarkEnd w:id="141"/>
      <w:bookmarkEnd w:id="142"/>
    </w:p>
    <w:p w14:paraId="53BEB49C" w14:textId="77777777" w:rsidR="0002610B" w:rsidRPr="00DE4AA7" w:rsidRDefault="0002610B" w:rsidP="007E6362">
      <w:pPr>
        <w:rPr>
          <w:rFonts w:cs="Calibri"/>
          <w:b/>
          <w:sz w:val="20"/>
        </w:rPr>
      </w:pPr>
      <w:bookmarkStart w:id="143" w:name="_Hlk131429424"/>
      <w:r w:rsidRPr="00DE4AA7">
        <w:rPr>
          <w:rFonts w:cs="Calibri"/>
          <w:b/>
          <w:szCs w:val="24"/>
        </w:rPr>
        <w:t xml:space="preserve">NB:  The bidder must confirm that they comply with the following </w:t>
      </w:r>
      <w:r>
        <w:rPr>
          <w:rFonts w:cs="Calibri"/>
          <w:b/>
          <w:szCs w:val="24"/>
        </w:rPr>
        <w:t xml:space="preserve">Technical Functional /Product </w:t>
      </w:r>
      <w:r w:rsidRPr="00DE4AA7">
        <w:rPr>
          <w:rFonts w:cs="Calibri"/>
          <w:b/>
          <w:szCs w:val="24"/>
        </w:rPr>
        <w:t>requirements as indicated below as this will be legal contractual binding:</w:t>
      </w:r>
      <w:bookmarkEnd w:id="143"/>
    </w:p>
    <w:p w14:paraId="4CEADDB8" w14:textId="77777777" w:rsidR="0002610B" w:rsidRPr="0002610B" w:rsidRDefault="0002610B" w:rsidP="00D50316">
      <w:pPr>
        <w:pStyle w:val="ListParagraph"/>
        <w:widowControl w:val="0"/>
        <w:numPr>
          <w:ilvl w:val="0"/>
          <w:numId w:val="79"/>
        </w:numPr>
        <w:tabs>
          <w:tab w:val="left" w:pos="142"/>
        </w:tabs>
        <w:autoSpaceDE w:val="0"/>
        <w:autoSpaceDN w:val="0"/>
        <w:spacing w:line="240" w:lineRule="auto"/>
        <w:ind w:left="567" w:hanging="567"/>
        <w:contextualSpacing/>
        <w:outlineLvl w:val="9"/>
        <w:rPr>
          <w:rFonts w:asciiTheme="majorHAnsi" w:hAnsiTheme="majorHAnsi" w:cstheme="majorHAnsi"/>
          <w:b/>
          <w:bCs/>
        </w:rPr>
      </w:pPr>
      <w:r w:rsidRPr="0002610B">
        <w:rPr>
          <w:rFonts w:asciiTheme="majorHAnsi" w:hAnsiTheme="majorHAnsi" w:cstheme="majorHAnsi"/>
          <w:b/>
          <w:bCs/>
        </w:rPr>
        <w:t xml:space="preserve">Recording Units </w:t>
      </w:r>
    </w:p>
    <w:p w14:paraId="2B737414" w14:textId="77777777" w:rsidR="0002610B"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02610B">
        <w:rPr>
          <w:rFonts w:asciiTheme="majorHAnsi" w:hAnsiTheme="majorHAnsi" w:cstheme="majorHAnsi"/>
        </w:rPr>
        <w:t xml:space="preserve">They must have 16/32/64 channel RJ45 plug in, </w:t>
      </w:r>
    </w:p>
    <w:p w14:paraId="7EA17C57" w14:textId="77777777" w:rsidR="0002610B"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02610B">
        <w:rPr>
          <w:rFonts w:asciiTheme="majorHAnsi" w:hAnsiTheme="majorHAnsi" w:cstheme="majorHAnsi"/>
        </w:rPr>
        <w:t xml:space="preserve">Core+ AI NVR with Embedded PoE </w:t>
      </w:r>
    </w:p>
    <w:p w14:paraId="0B6D4214" w14:textId="7642E03D" w:rsidR="0002610B" w:rsidRPr="0002610B"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02610B">
        <w:rPr>
          <w:rFonts w:asciiTheme="majorHAnsi" w:hAnsiTheme="majorHAnsi" w:cstheme="majorHAnsi"/>
        </w:rPr>
        <w:t xml:space="preserve">4K Display </w:t>
      </w:r>
    </w:p>
    <w:p w14:paraId="798CBEA5" w14:textId="7E4353B3"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PoE Port</w:t>
      </w:r>
      <w:r>
        <w:rPr>
          <w:rFonts w:asciiTheme="majorHAnsi" w:hAnsiTheme="majorHAnsi" w:cstheme="majorHAnsi"/>
        </w:rPr>
        <w:t>s</w:t>
      </w:r>
      <w:r w:rsidRPr="00213570">
        <w:rPr>
          <w:rFonts w:asciiTheme="majorHAnsi" w:hAnsiTheme="majorHAnsi" w:cstheme="majorHAnsi"/>
        </w:rPr>
        <w:t xml:space="preserve"> </w:t>
      </w:r>
    </w:p>
    <w:p w14:paraId="277AC7CA" w14:textId="1CF5C586"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Deep Search </w:t>
      </w:r>
    </w:p>
    <w:p w14:paraId="2C4F5000" w14:textId="64BE2F22"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HDMI x1, VGA x1 </w:t>
      </w:r>
    </w:p>
    <w:p w14:paraId="79BCCBA4" w14:textId="585CCF4A"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PTZ operation Direction Control, Home, Iris, Preset, Patrol </w:t>
      </w:r>
    </w:p>
    <w:p w14:paraId="5ADD42E5" w14:textId="1E4D50EB"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Recording mode Continuous, Schedule, Manual, Event </w:t>
      </w:r>
    </w:p>
    <w:p w14:paraId="755C2FD1" w14:textId="42F24FA8"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Play back control Regular (Play, Pause, Stop), Rewind, Next / Previous Frame, Speed Control, Calendar, Event, Timeline, Timeline Scale, Thumbnail (Story board) </w:t>
      </w:r>
    </w:p>
    <w:p w14:paraId="6CA362F4" w14:textId="4882EB22"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Event Motion Detection, Smart VCA Event, Cyber Attack, PIR Detection, Tampering Detection, </w:t>
      </w:r>
    </w:p>
    <w:p w14:paraId="5318188F" w14:textId="2C9C8EFA"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Camera DI/ DO, Camera Disconnected, Disk Failure, Disk Full, NVR DI/ DO, PoE error </w:t>
      </w:r>
    </w:p>
    <w:p w14:paraId="5E7311C5" w14:textId="12669F5C" w:rsidR="0002610B" w:rsidRPr="00213570"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213570">
        <w:rPr>
          <w:rFonts w:asciiTheme="majorHAnsi" w:hAnsiTheme="majorHAnsi" w:cstheme="majorHAnsi"/>
        </w:rPr>
        <w:t xml:space="preserve">ONVIF S Profile </w:t>
      </w:r>
    </w:p>
    <w:p w14:paraId="7DE461B1" w14:textId="5F270010" w:rsidR="0002610B" w:rsidRDefault="007D7507"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rPr>
      </w:pPr>
      <w:r w:rsidRPr="007D7507">
        <w:rPr>
          <w:rFonts w:asciiTheme="majorHAnsi" w:hAnsiTheme="majorHAnsi" w:cstheme="majorHAnsi"/>
        </w:rPr>
        <w:t>Advanced device-level security to protect against cyberthreats and unauthorized ac</w:t>
      </w:r>
      <w:r>
        <w:rPr>
          <w:rFonts w:asciiTheme="majorHAnsi" w:hAnsiTheme="majorHAnsi" w:cstheme="majorHAnsi"/>
        </w:rPr>
        <w:t>cess.</w:t>
      </w:r>
    </w:p>
    <w:p w14:paraId="1E235E93" w14:textId="77777777" w:rsidR="0002610B" w:rsidRDefault="0002610B" w:rsidP="00D50316">
      <w:pPr>
        <w:pStyle w:val="ListParagraph"/>
        <w:widowControl w:val="0"/>
        <w:numPr>
          <w:ilvl w:val="0"/>
          <w:numId w:val="79"/>
        </w:numPr>
        <w:tabs>
          <w:tab w:val="left" w:pos="142"/>
        </w:tabs>
        <w:autoSpaceDE w:val="0"/>
        <w:autoSpaceDN w:val="0"/>
        <w:spacing w:line="240" w:lineRule="auto"/>
        <w:ind w:left="567" w:hanging="567"/>
        <w:contextualSpacing/>
        <w:outlineLvl w:val="9"/>
        <w:rPr>
          <w:rFonts w:asciiTheme="majorHAnsi" w:hAnsiTheme="majorHAnsi" w:cstheme="majorHAnsi"/>
          <w:b/>
          <w:bCs/>
        </w:rPr>
      </w:pPr>
      <w:r w:rsidRPr="0002610B">
        <w:rPr>
          <w:rFonts w:asciiTheme="majorHAnsi" w:hAnsiTheme="majorHAnsi" w:cstheme="majorHAnsi"/>
          <w:b/>
          <w:bCs/>
        </w:rPr>
        <w:t xml:space="preserve">Client Desktop </w:t>
      </w:r>
    </w:p>
    <w:p w14:paraId="1DA0DF30" w14:textId="77777777" w:rsidR="0002610B" w:rsidRPr="0002610B"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b/>
          <w:bCs/>
        </w:rPr>
      </w:pPr>
      <w:r w:rsidRPr="0002610B">
        <w:rPr>
          <w:rFonts w:asciiTheme="majorHAnsi" w:hAnsiTheme="majorHAnsi" w:cstheme="majorHAnsi"/>
        </w:rPr>
        <w:t xml:space="preserve">Software </w:t>
      </w:r>
    </w:p>
    <w:p w14:paraId="2747196E" w14:textId="77777777" w:rsidR="0002610B" w:rsidRPr="0002610B"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02610B">
        <w:rPr>
          <w:rFonts w:asciiTheme="majorHAnsi" w:hAnsiTheme="majorHAnsi" w:cstheme="majorHAnsi"/>
        </w:rPr>
        <w:t xml:space="preserve">Operating System Microsoft Windows 10, 11 (64 Bit) </w:t>
      </w:r>
    </w:p>
    <w:p w14:paraId="07CC8CD5" w14:textId="77777777" w:rsidR="0002610B" w:rsidRPr="0002610B"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02610B">
        <w:rPr>
          <w:rFonts w:asciiTheme="majorHAnsi" w:hAnsiTheme="majorHAnsi" w:cstheme="majorHAnsi"/>
        </w:rPr>
        <w:t xml:space="preserve">Web Browser Google Chrome 128.0.6613.114 or later; Microsoft Edge 128.0.2739.54 or later </w:t>
      </w:r>
    </w:p>
    <w:p w14:paraId="2C75D81E" w14:textId="77777777" w:rsidR="0002610B" w:rsidRPr="0002610B"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b/>
          <w:bCs/>
        </w:rPr>
      </w:pPr>
      <w:r w:rsidRPr="0002610B">
        <w:rPr>
          <w:rFonts w:asciiTheme="majorHAnsi" w:hAnsiTheme="majorHAnsi" w:cstheme="majorHAnsi"/>
        </w:rPr>
        <w:t xml:space="preserve">Hardware </w:t>
      </w:r>
    </w:p>
    <w:p w14:paraId="64074E22" w14:textId="77777777" w:rsidR="0002610B" w:rsidRPr="0002610B"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02610B">
        <w:rPr>
          <w:rFonts w:asciiTheme="majorHAnsi" w:hAnsiTheme="majorHAnsi" w:cstheme="majorHAnsi"/>
        </w:rPr>
        <w:t xml:space="preserve">CPU </w:t>
      </w:r>
    </w:p>
    <w:p w14:paraId="7E475D53" w14:textId="77777777" w:rsidR="0002610B" w:rsidRPr="0002610B"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02610B">
        <w:rPr>
          <w:rFonts w:asciiTheme="majorHAnsi" w:hAnsiTheme="majorHAnsi" w:cstheme="majorHAnsi"/>
        </w:rPr>
        <w:t xml:space="preserve">8th Generation, </w:t>
      </w:r>
    </w:p>
    <w:p w14:paraId="08EF8963"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Pr>
          <w:rFonts w:asciiTheme="majorHAnsi" w:hAnsiTheme="majorHAnsi" w:cstheme="majorHAnsi"/>
        </w:rPr>
        <w:t>I</w:t>
      </w:r>
      <w:r w:rsidRPr="0002610B">
        <w:rPr>
          <w:rFonts w:asciiTheme="majorHAnsi" w:hAnsiTheme="majorHAnsi" w:cstheme="majorHAnsi"/>
        </w:rPr>
        <w:t xml:space="preserve">ntel® Core™ i7 Processors </w:t>
      </w:r>
    </w:p>
    <w:p w14:paraId="51BBF77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Desktop version (i7-8700) or above </w:t>
      </w:r>
    </w:p>
    <w:p w14:paraId="270D1865"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Memory 16 GB RAM or above </w:t>
      </w:r>
    </w:p>
    <w:p w14:paraId="6958E75B"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Storage Minimum 1 TB </w:t>
      </w:r>
    </w:p>
    <w:p w14:paraId="2005EE0A" w14:textId="6BDF1C98" w:rsidR="0002610B"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Graphics Support Direct3D Acceleration with 4GB Video RAM </w:t>
      </w:r>
    </w:p>
    <w:p w14:paraId="486B6A6B" w14:textId="77777777" w:rsidR="00BC46F8" w:rsidRDefault="0002610B" w:rsidP="00D50316">
      <w:pPr>
        <w:pStyle w:val="ListParagraph"/>
        <w:widowControl w:val="0"/>
        <w:numPr>
          <w:ilvl w:val="0"/>
          <w:numId w:val="79"/>
        </w:numPr>
        <w:tabs>
          <w:tab w:val="left" w:pos="142"/>
        </w:tabs>
        <w:autoSpaceDE w:val="0"/>
        <w:autoSpaceDN w:val="0"/>
        <w:spacing w:line="240" w:lineRule="auto"/>
        <w:ind w:left="567" w:hanging="567"/>
        <w:contextualSpacing/>
        <w:outlineLvl w:val="9"/>
        <w:rPr>
          <w:rFonts w:asciiTheme="majorHAnsi" w:hAnsiTheme="majorHAnsi" w:cstheme="majorHAnsi"/>
          <w:b/>
          <w:bCs/>
        </w:rPr>
      </w:pPr>
      <w:r w:rsidRPr="00BC46F8">
        <w:rPr>
          <w:rFonts w:asciiTheme="majorHAnsi" w:hAnsiTheme="majorHAnsi" w:cstheme="majorHAnsi"/>
          <w:b/>
          <w:bCs/>
        </w:rPr>
        <w:t xml:space="preserve">Server </w:t>
      </w:r>
    </w:p>
    <w:p w14:paraId="4767F84E"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b/>
          <w:bCs/>
        </w:rPr>
      </w:pPr>
      <w:r w:rsidRPr="00BC46F8">
        <w:rPr>
          <w:rFonts w:asciiTheme="majorHAnsi" w:hAnsiTheme="majorHAnsi" w:cstheme="majorHAnsi"/>
        </w:rPr>
        <w:t xml:space="preserve">Software </w:t>
      </w:r>
    </w:p>
    <w:p w14:paraId="4C80CFA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Operating System Windows Server 2022, 2019, 2016 </w:t>
      </w:r>
    </w:p>
    <w:p w14:paraId="71F95A2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Web Browser Google Chrome 128.0.6613.114 or later; Microsoft Edge 128.0.2739.54 or later </w:t>
      </w:r>
    </w:p>
    <w:p w14:paraId="5340CE9C"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b/>
          <w:bCs/>
        </w:rPr>
      </w:pPr>
      <w:r w:rsidRPr="00BC46F8">
        <w:rPr>
          <w:rFonts w:asciiTheme="majorHAnsi" w:hAnsiTheme="majorHAnsi" w:cstheme="majorHAnsi"/>
        </w:rPr>
        <w:t xml:space="preserve">Hardware </w:t>
      </w:r>
    </w:p>
    <w:p w14:paraId="76ECEA08"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CPU 15th Generation, Intel® Core™ i7 Processors or above</w:t>
      </w:r>
    </w:p>
    <w:p w14:paraId="0133B1C3"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Memory 32GB or above </w:t>
      </w:r>
    </w:p>
    <w:p w14:paraId="3FF678AE"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142"/>
        <w:contextualSpacing/>
        <w:outlineLvl w:val="9"/>
        <w:rPr>
          <w:rFonts w:asciiTheme="majorHAnsi" w:hAnsiTheme="majorHAnsi" w:cstheme="majorHAnsi"/>
          <w:b/>
          <w:bCs/>
        </w:rPr>
      </w:pPr>
      <w:r w:rsidRPr="00BC46F8">
        <w:rPr>
          <w:rFonts w:asciiTheme="majorHAnsi" w:hAnsiTheme="majorHAnsi" w:cstheme="majorHAnsi"/>
        </w:rPr>
        <w:t xml:space="preserve">Storage Minimum 1 TB </w:t>
      </w:r>
    </w:p>
    <w:p w14:paraId="0678C18F"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993" w:hanging="426"/>
        <w:contextualSpacing/>
        <w:outlineLvl w:val="9"/>
        <w:rPr>
          <w:rFonts w:asciiTheme="majorHAnsi" w:hAnsiTheme="majorHAnsi" w:cstheme="majorHAnsi"/>
          <w:b/>
          <w:bCs/>
        </w:rPr>
      </w:pPr>
      <w:r w:rsidRPr="00BC46F8">
        <w:rPr>
          <w:rFonts w:asciiTheme="majorHAnsi" w:hAnsiTheme="majorHAnsi" w:cstheme="majorHAnsi"/>
        </w:rPr>
        <w:t xml:space="preserve">CCTV Surveillance Video Managing Software </w:t>
      </w:r>
    </w:p>
    <w:p w14:paraId="44B3682E"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Video Management System. </w:t>
      </w:r>
    </w:p>
    <w:p w14:paraId="5978D51A"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Integrate with third party systems (ONVIF Compliant) </w:t>
      </w:r>
    </w:p>
    <w:p w14:paraId="586ACEF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Centralised user management</w:t>
      </w:r>
    </w:p>
    <w:p w14:paraId="36C5A5A0"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Enhanced alarm interface and customisable alarms </w:t>
      </w:r>
    </w:p>
    <w:p w14:paraId="3A4EE27E"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Give health summaries of all devices on the network (sites, servers and cameras, switches) </w:t>
      </w:r>
    </w:p>
    <w:p w14:paraId="4EE4751F"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Video Export Encryption </w:t>
      </w:r>
    </w:p>
    <w:p w14:paraId="7CADE0BA"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Video Recording Encryption </w:t>
      </w:r>
    </w:p>
    <w:p w14:paraId="616BFB5C"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Search based on Attributes such as gender and clothing colour (metadata) </w:t>
      </w:r>
    </w:p>
    <w:p w14:paraId="5D85AC4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Have an enterprise, multi-site architecture </w:t>
      </w:r>
    </w:p>
    <w:p w14:paraId="3009109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Video analytics </w:t>
      </w:r>
    </w:p>
    <w:p w14:paraId="74588EAC"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Automatic License Plate Recognition (ANPR) </w:t>
      </w:r>
    </w:p>
    <w:p w14:paraId="362BEAB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t xml:space="preserve">Facial Recognition </w:t>
      </w:r>
    </w:p>
    <w:p w14:paraId="681AF0A7"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418" w:hanging="284"/>
        <w:contextualSpacing/>
        <w:outlineLvl w:val="9"/>
        <w:rPr>
          <w:rFonts w:asciiTheme="majorHAnsi" w:hAnsiTheme="majorHAnsi" w:cstheme="majorHAnsi"/>
          <w:b/>
          <w:bCs/>
        </w:rPr>
      </w:pPr>
      <w:r w:rsidRPr="00BC46F8">
        <w:rPr>
          <w:rFonts w:asciiTheme="majorHAnsi" w:hAnsiTheme="majorHAnsi" w:cstheme="majorHAnsi"/>
        </w:rPr>
        <w:lastRenderedPageBreak/>
        <w:t xml:space="preserve">Must have Cyber Protection and failover redundancy </w:t>
      </w:r>
    </w:p>
    <w:p w14:paraId="3C7AF693" w14:textId="77777777" w:rsidR="00BC46F8" w:rsidRDefault="0002610B" w:rsidP="00D50316">
      <w:pPr>
        <w:pStyle w:val="ListParagraph"/>
        <w:widowControl w:val="0"/>
        <w:numPr>
          <w:ilvl w:val="0"/>
          <w:numId w:val="79"/>
        </w:numPr>
        <w:tabs>
          <w:tab w:val="left" w:pos="142"/>
        </w:tabs>
        <w:autoSpaceDE w:val="0"/>
        <w:autoSpaceDN w:val="0"/>
        <w:spacing w:line="240" w:lineRule="auto"/>
        <w:ind w:left="567" w:hanging="567"/>
        <w:contextualSpacing/>
        <w:outlineLvl w:val="9"/>
        <w:rPr>
          <w:rFonts w:asciiTheme="majorHAnsi" w:hAnsiTheme="majorHAnsi" w:cstheme="majorHAnsi"/>
          <w:b/>
          <w:bCs/>
        </w:rPr>
      </w:pPr>
      <w:r w:rsidRPr="00BC46F8">
        <w:rPr>
          <w:rFonts w:asciiTheme="majorHAnsi" w:hAnsiTheme="majorHAnsi" w:cstheme="majorHAnsi"/>
          <w:b/>
          <w:bCs/>
        </w:rPr>
        <w:t xml:space="preserve">Cameras </w:t>
      </w:r>
    </w:p>
    <w:p w14:paraId="552069F6"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851" w:hanging="284"/>
        <w:contextualSpacing/>
        <w:outlineLvl w:val="9"/>
        <w:rPr>
          <w:rFonts w:asciiTheme="majorHAnsi" w:hAnsiTheme="majorHAnsi" w:cstheme="majorHAnsi"/>
          <w:b/>
          <w:bCs/>
        </w:rPr>
      </w:pPr>
      <w:r w:rsidRPr="00BC46F8">
        <w:rPr>
          <w:rFonts w:asciiTheme="majorHAnsi" w:hAnsiTheme="majorHAnsi" w:cstheme="majorHAnsi"/>
        </w:rPr>
        <w:t>PTZ Cameras</w:t>
      </w:r>
    </w:p>
    <w:p w14:paraId="511E2E2D"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5 MP 60fps </w:t>
      </w:r>
    </w:p>
    <w:p w14:paraId="626A0767"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40x Optical Zoom, Auto Focus </w:t>
      </w:r>
    </w:p>
    <w:p w14:paraId="6F1D0D54"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250m IR </w:t>
      </w:r>
    </w:p>
    <w:p w14:paraId="35C392D5"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120 db WDR Pro </w:t>
      </w:r>
    </w:p>
    <w:p w14:paraId="271B706A" w14:textId="40D6CDBA"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Support advanced video stream optimization for efficient bandwidth and storage utilization while maintaining image quality and operational performance.</w:t>
      </w:r>
    </w:p>
    <w:p w14:paraId="4906AC8C"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Smart Tracking Advanced for Moving People with People-based Deep Learning Technology </w:t>
      </w:r>
    </w:p>
    <w:p w14:paraId="59E1E291"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Deep search </w:t>
      </w:r>
    </w:p>
    <w:p w14:paraId="10B68292"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Weather-proof IP66-rated, Vandal-proof IK10 and NE MA 4X-rated Housing </w:t>
      </w:r>
    </w:p>
    <w:p w14:paraId="0B53A5B7"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EIS (Electronic Image Stabilization) for Image Stability </w:t>
      </w:r>
    </w:p>
    <w:p w14:paraId="6052906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Video analytics </w:t>
      </w:r>
    </w:p>
    <w:p w14:paraId="7E4425B4"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Smart patrol video analytics </w:t>
      </w:r>
    </w:p>
    <w:p w14:paraId="61FD42A0" w14:textId="16C38A49"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Advanced device-level security to protect against cyberthreats and unauthorized access</w:t>
      </w:r>
      <w:r>
        <w:rPr>
          <w:rFonts w:asciiTheme="majorHAnsi" w:hAnsiTheme="majorHAnsi" w:cstheme="majorHAnsi"/>
        </w:rPr>
        <w:t>.</w:t>
      </w:r>
    </w:p>
    <w:p w14:paraId="2F3562D7"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851" w:hanging="284"/>
        <w:contextualSpacing/>
        <w:outlineLvl w:val="9"/>
        <w:rPr>
          <w:rFonts w:asciiTheme="majorHAnsi" w:hAnsiTheme="majorHAnsi" w:cstheme="majorHAnsi"/>
          <w:b/>
          <w:bCs/>
        </w:rPr>
      </w:pPr>
      <w:r w:rsidRPr="00BC46F8">
        <w:rPr>
          <w:rFonts w:asciiTheme="majorHAnsi" w:hAnsiTheme="majorHAnsi" w:cstheme="majorHAnsi"/>
        </w:rPr>
        <w:t xml:space="preserve">Bullet/ Dome Camera Type </w:t>
      </w:r>
    </w:p>
    <w:p w14:paraId="1ACB0640"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AI camera </w:t>
      </w:r>
    </w:p>
    <w:p w14:paraId="5226379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Identify people, vehicles and attributes </w:t>
      </w:r>
    </w:p>
    <w:p w14:paraId="529DD6C4"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Object detection </w:t>
      </w:r>
    </w:p>
    <w:p w14:paraId="2C71A9EE"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Video analytics must be on the edge </w:t>
      </w:r>
    </w:p>
    <w:p w14:paraId="3F215F56"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Smart video analytics.</w:t>
      </w:r>
    </w:p>
    <w:p w14:paraId="5087A9BB"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Deep search </w:t>
      </w:r>
    </w:p>
    <w:p w14:paraId="296B3DED"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Smart motion detection </w:t>
      </w:r>
    </w:p>
    <w:p w14:paraId="377515DA"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IP66 &amp; IK10 (weather &amp; vandal proof) </w:t>
      </w:r>
    </w:p>
    <w:p w14:paraId="4CBC9D12" w14:textId="5DC09971"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Advanced device-level security to protect against cyberthreats and unauthorized access</w:t>
      </w:r>
      <w:r>
        <w:rPr>
          <w:rFonts w:asciiTheme="majorHAnsi" w:hAnsiTheme="majorHAnsi" w:cstheme="majorHAnsi"/>
        </w:rPr>
        <w:t>.</w:t>
      </w:r>
    </w:p>
    <w:p w14:paraId="178CA44C"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Unattended object </w:t>
      </w:r>
    </w:p>
    <w:p w14:paraId="670C8BC0" w14:textId="77777777" w:rsidR="00BC46F8" w:rsidRPr="00BC46F8" w:rsidRDefault="0002610B" w:rsidP="00D50316">
      <w:pPr>
        <w:pStyle w:val="ListParagraph"/>
        <w:widowControl w:val="0"/>
        <w:numPr>
          <w:ilvl w:val="1"/>
          <w:numId w:val="79"/>
        </w:numPr>
        <w:tabs>
          <w:tab w:val="left" w:pos="142"/>
        </w:tabs>
        <w:autoSpaceDE w:val="0"/>
        <w:autoSpaceDN w:val="0"/>
        <w:spacing w:line="240" w:lineRule="auto"/>
        <w:ind w:left="851" w:hanging="284"/>
        <w:contextualSpacing/>
        <w:outlineLvl w:val="9"/>
        <w:rPr>
          <w:rFonts w:asciiTheme="majorHAnsi" w:hAnsiTheme="majorHAnsi" w:cstheme="majorHAnsi"/>
          <w:b/>
          <w:bCs/>
        </w:rPr>
      </w:pPr>
      <w:r w:rsidRPr="00BC46F8">
        <w:rPr>
          <w:rFonts w:asciiTheme="majorHAnsi" w:hAnsiTheme="majorHAnsi" w:cstheme="majorHAnsi"/>
        </w:rPr>
        <w:t xml:space="preserve">Panoramic Cameras 180° </w:t>
      </w:r>
    </w:p>
    <w:p w14:paraId="2E7BDD78"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20m IR </w:t>
      </w:r>
    </w:p>
    <w:p w14:paraId="60EFDD3F"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8MP with 30fps @primary stream. </w:t>
      </w:r>
    </w:p>
    <w:p w14:paraId="3F1F76F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Smart video analytics. </w:t>
      </w:r>
    </w:p>
    <w:p w14:paraId="7FEE9924"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WDR PRO </w:t>
      </w:r>
    </w:p>
    <w:p w14:paraId="6DFF9213"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Vision Object Analytics </w:t>
      </w:r>
    </w:p>
    <w:p w14:paraId="7AE3A8B5"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One-Way Audio </w:t>
      </w:r>
    </w:p>
    <w:p w14:paraId="289FB687" w14:textId="7016B513"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Support advanced video stream optimization for efficient bandwidth and storage utilization while maintaining image quality and operational performance.</w:t>
      </w:r>
    </w:p>
    <w:p w14:paraId="52361958"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NDAA Compliant</w:t>
      </w:r>
    </w:p>
    <w:p w14:paraId="517A7D4D" w14:textId="77777777" w:rsidR="00BC46F8" w:rsidRPr="00BC46F8" w:rsidRDefault="0002610B" w:rsidP="00D50316">
      <w:pPr>
        <w:pStyle w:val="ListParagraph"/>
        <w:widowControl w:val="0"/>
        <w:numPr>
          <w:ilvl w:val="1"/>
          <w:numId w:val="79"/>
        </w:numPr>
        <w:tabs>
          <w:tab w:val="left" w:pos="142"/>
          <w:tab w:val="left" w:pos="851"/>
        </w:tabs>
        <w:autoSpaceDE w:val="0"/>
        <w:autoSpaceDN w:val="0"/>
        <w:spacing w:line="240" w:lineRule="auto"/>
        <w:ind w:left="709" w:hanging="142"/>
        <w:contextualSpacing/>
        <w:outlineLvl w:val="9"/>
        <w:rPr>
          <w:rFonts w:asciiTheme="majorHAnsi" w:hAnsiTheme="majorHAnsi" w:cstheme="majorHAnsi"/>
          <w:b/>
          <w:bCs/>
        </w:rPr>
      </w:pPr>
      <w:r w:rsidRPr="00BC46F8">
        <w:rPr>
          <w:rFonts w:asciiTheme="majorHAnsi" w:hAnsiTheme="majorHAnsi" w:cstheme="majorHAnsi"/>
        </w:rPr>
        <w:t>360° Fisheye Camera</w:t>
      </w:r>
    </w:p>
    <w:p w14:paraId="56844C99"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20m IR </w:t>
      </w:r>
    </w:p>
    <w:p w14:paraId="2ED33B25"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6MP 30fps </w:t>
      </w:r>
    </w:p>
    <w:p w14:paraId="799033C0" w14:textId="72157C78"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Advanced device-level security to protect against cyberthreats and unauthorized access</w:t>
      </w:r>
    </w:p>
    <w:p w14:paraId="3EE37B6D" w14:textId="403A2764" w:rsidR="00BC46F8" w:rsidRPr="00BC46F8" w:rsidRDefault="007D7507"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7D7507">
        <w:rPr>
          <w:rFonts w:asciiTheme="majorHAnsi" w:hAnsiTheme="majorHAnsi" w:cstheme="majorHAnsi"/>
        </w:rPr>
        <w:t>Support advanced video stream optimization for efficient bandwidth and storage utilization while maintaining image quality and operational performance</w:t>
      </w:r>
      <w:r>
        <w:rPr>
          <w:rFonts w:asciiTheme="majorHAnsi" w:hAnsiTheme="majorHAnsi" w:cstheme="majorHAnsi"/>
        </w:rPr>
        <w:t>.</w:t>
      </w:r>
    </w:p>
    <w:p w14:paraId="6AA81033"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NEMA 4X rating </w:t>
      </w:r>
    </w:p>
    <w:p w14:paraId="0F750253"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Weather-proof IP66-rated and Vandal-proof IK10 </w:t>
      </w:r>
    </w:p>
    <w:p w14:paraId="5D99C9A4"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Smart video content analytics. </w:t>
      </w:r>
    </w:p>
    <w:p w14:paraId="0900560B"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WDR PRO </w:t>
      </w:r>
    </w:p>
    <w:p w14:paraId="330B1D1B" w14:textId="77777777" w:rsidR="00BC46F8"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 xml:space="preserve">Vision Object Analytics </w:t>
      </w:r>
    </w:p>
    <w:p w14:paraId="740A177B" w14:textId="3ED2AB87" w:rsidR="0002610B" w:rsidRPr="00BC46F8" w:rsidRDefault="0002610B" w:rsidP="00D50316">
      <w:pPr>
        <w:pStyle w:val="ListParagraph"/>
        <w:widowControl w:val="0"/>
        <w:numPr>
          <w:ilvl w:val="2"/>
          <w:numId w:val="79"/>
        </w:numPr>
        <w:tabs>
          <w:tab w:val="left" w:pos="142"/>
        </w:tabs>
        <w:autoSpaceDE w:val="0"/>
        <w:autoSpaceDN w:val="0"/>
        <w:spacing w:line="240" w:lineRule="auto"/>
        <w:ind w:left="1276" w:hanging="283"/>
        <w:contextualSpacing/>
        <w:outlineLvl w:val="9"/>
        <w:rPr>
          <w:rFonts w:asciiTheme="majorHAnsi" w:hAnsiTheme="majorHAnsi" w:cstheme="majorHAnsi"/>
          <w:b/>
          <w:bCs/>
        </w:rPr>
      </w:pPr>
      <w:r w:rsidRPr="00BC46F8">
        <w:rPr>
          <w:rFonts w:asciiTheme="majorHAnsi" w:hAnsiTheme="majorHAnsi" w:cstheme="majorHAnsi"/>
        </w:rPr>
        <w:t>One-Way Audio</w:t>
      </w:r>
    </w:p>
    <w:p w14:paraId="0C99D809" w14:textId="77777777" w:rsidR="00BC46F8" w:rsidRDefault="00BC46F8" w:rsidP="007E6362">
      <w:pPr>
        <w:autoSpaceDE w:val="0"/>
        <w:autoSpaceDN w:val="0"/>
        <w:adjustRightInd w:val="0"/>
        <w:spacing w:line="240" w:lineRule="auto"/>
        <w:rPr>
          <w:rFonts w:cs="Calibri Light"/>
        </w:rPr>
      </w:pPr>
    </w:p>
    <w:p w14:paraId="3F63CF35" w14:textId="77777777" w:rsidR="004113E5" w:rsidRDefault="004113E5" w:rsidP="007E6362">
      <w:pPr>
        <w:autoSpaceDE w:val="0"/>
        <w:autoSpaceDN w:val="0"/>
        <w:adjustRightInd w:val="0"/>
        <w:spacing w:line="240" w:lineRule="auto"/>
        <w:rPr>
          <w:rFonts w:cs="Calibri Light"/>
        </w:rPr>
      </w:pPr>
    </w:p>
    <w:p w14:paraId="6F46C100" w14:textId="77777777" w:rsidR="004113E5" w:rsidRDefault="004113E5" w:rsidP="007E6362">
      <w:pPr>
        <w:autoSpaceDE w:val="0"/>
        <w:autoSpaceDN w:val="0"/>
        <w:adjustRightInd w:val="0"/>
        <w:spacing w:line="240" w:lineRule="auto"/>
        <w:rPr>
          <w:rFonts w:cs="Calibri Light"/>
        </w:rPr>
      </w:pPr>
    </w:p>
    <w:p w14:paraId="72491A24" w14:textId="77777777" w:rsidR="004113E5" w:rsidRDefault="004113E5" w:rsidP="007E6362">
      <w:pPr>
        <w:autoSpaceDE w:val="0"/>
        <w:autoSpaceDN w:val="0"/>
        <w:adjustRightInd w:val="0"/>
        <w:spacing w:line="240" w:lineRule="auto"/>
        <w:rPr>
          <w:rFonts w:cs="Calibri Light"/>
        </w:rPr>
      </w:pPr>
    </w:p>
    <w:p w14:paraId="441CA52F" w14:textId="77777777" w:rsidR="004113E5" w:rsidRDefault="004113E5" w:rsidP="007E6362">
      <w:pPr>
        <w:autoSpaceDE w:val="0"/>
        <w:autoSpaceDN w:val="0"/>
        <w:adjustRightInd w:val="0"/>
        <w:spacing w:line="240" w:lineRule="auto"/>
        <w:rPr>
          <w:rFonts w:cs="Calibri Light"/>
        </w:rPr>
      </w:pPr>
    </w:p>
    <w:p w14:paraId="2D1D0D08" w14:textId="7B1540E1" w:rsidR="0002610B" w:rsidRPr="0002610B" w:rsidRDefault="0002610B" w:rsidP="007E6362">
      <w:pPr>
        <w:autoSpaceDE w:val="0"/>
        <w:autoSpaceDN w:val="0"/>
        <w:adjustRightInd w:val="0"/>
        <w:spacing w:line="240" w:lineRule="auto"/>
        <w:rPr>
          <w:rFonts w:cs="Calibri Light"/>
        </w:rPr>
      </w:pPr>
      <w:r w:rsidRPr="0002610B">
        <w:rPr>
          <w:rFonts w:cs="Calibri Light"/>
          <w:b/>
          <w:bCs/>
        </w:rPr>
        <w:t>I, the bidder (Full names)</w:t>
      </w:r>
      <w:r w:rsidRPr="0002610B">
        <w:rPr>
          <w:rFonts w:cs="Calibri Light"/>
        </w:rPr>
        <w:t xml:space="preserve"> ………………………………………………………….</w:t>
      </w:r>
      <w:r w:rsidRPr="0002610B">
        <w:rPr>
          <w:rFonts w:cs="Calibri Light"/>
          <w:b/>
          <w:bCs/>
        </w:rPr>
        <w:t xml:space="preserve"> representing (company</w:t>
      </w:r>
      <w:r w:rsidR="00997E79">
        <w:rPr>
          <w:rFonts w:cs="Calibri Light"/>
          <w:b/>
          <w:bCs/>
        </w:rPr>
        <w:t xml:space="preserve"> </w:t>
      </w:r>
      <w:r w:rsidRPr="0002610B">
        <w:rPr>
          <w:rFonts w:cs="Calibri Light"/>
          <w:b/>
          <w:bCs/>
        </w:rPr>
        <w:t>name)</w:t>
      </w:r>
      <w:r w:rsidRPr="0002610B">
        <w:rPr>
          <w:rFonts w:cs="Calibri Light"/>
        </w:rPr>
        <w:t xml:space="preserve"> ……………………………………………………………. Hereby confirm that I comply with the above</w:t>
      </w:r>
      <w:r w:rsidR="00997E79">
        <w:rPr>
          <w:rFonts w:cs="Calibri Light"/>
          <w:b/>
          <w:bCs/>
        </w:rPr>
        <w:t xml:space="preserve"> </w:t>
      </w:r>
      <w:r w:rsidRPr="0002610B">
        <w:rPr>
          <w:rFonts w:cs="Calibri Light"/>
          <w:b/>
          <w:bCs/>
        </w:rPr>
        <w:t>Technical Functional/ Product Requirements</w:t>
      </w:r>
      <w:r w:rsidRPr="0002610B">
        <w:rPr>
          <w:rFonts w:cs="Calibri Light"/>
        </w:rPr>
        <w:t xml:space="preserve"> and understand that it will form part of the contract and is legally binding.</w:t>
      </w:r>
    </w:p>
    <w:p w14:paraId="4E89B170" w14:textId="77777777" w:rsidR="0002610B" w:rsidRPr="0002610B" w:rsidRDefault="0002610B" w:rsidP="007E6362">
      <w:pPr>
        <w:autoSpaceDE w:val="0"/>
        <w:autoSpaceDN w:val="0"/>
        <w:adjustRightInd w:val="0"/>
        <w:spacing w:line="240" w:lineRule="auto"/>
        <w:rPr>
          <w:rFonts w:cs="Calibri Light"/>
        </w:rPr>
      </w:pPr>
      <w:r w:rsidRPr="0002610B">
        <w:rPr>
          <w:rFonts w:cs="Calibri Light"/>
        </w:rPr>
        <w:t xml:space="preserve"> </w:t>
      </w:r>
    </w:p>
    <w:p w14:paraId="1369051C" w14:textId="77777777" w:rsidR="0002610B" w:rsidRPr="0002610B" w:rsidRDefault="0002610B" w:rsidP="007E6362">
      <w:pPr>
        <w:autoSpaceDE w:val="0"/>
        <w:autoSpaceDN w:val="0"/>
        <w:adjustRightInd w:val="0"/>
        <w:spacing w:line="240" w:lineRule="auto"/>
        <w:rPr>
          <w:rFonts w:cs="Calibri Light"/>
        </w:rPr>
      </w:pPr>
      <w:r w:rsidRPr="0002610B">
        <w:rPr>
          <w:rFonts w:cs="Calibri Light"/>
        </w:rPr>
        <w:t>Thus, done and signed at ……………………………………. On this………day of…………….….20….</w:t>
      </w:r>
    </w:p>
    <w:p w14:paraId="3EF5BA78" w14:textId="77777777" w:rsidR="0002610B" w:rsidRPr="0002610B" w:rsidRDefault="0002610B" w:rsidP="007E6362">
      <w:pPr>
        <w:autoSpaceDE w:val="0"/>
        <w:autoSpaceDN w:val="0"/>
        <w:adjustRightInd w:val="0"/>
        <w:spacing w:line="240" w:lineRule="auto"/>
        <w:rPr>
          <w:rFonts w:cs="Calibri Light"/>
        </w:rPr>
      </w:pPr>
      <w:r w:rsidRPr="0002610B">
        <w:rPr>
          <w:rFonts w:cs="Calibri Light"/>
        </w:rPr>
        <w:t xml:space="preserve"> </w:t>
      </w:r>
    </w:p>
    <w:p w14:paraId="73FF6961" w14:textId="77777777" w:rsidR="0002610B" w:rsidRPr="0002610B" w:rsidRDefault="0002610B" w:rsidP="007E6362">
      <w:pPr>
        <w:autoSpaceDE w:val="0"/>
        <w:autoSpaceDN w:val="0"/>
        <w:adjustRightInd w:val="0"/>
        <w:spacing w:line="240" w:lineRule="auto"/>
        <w:rPr>
          <w:rFonts w:cs="Calibri Light"/>
        </w:rPr>
      </w:pPr>
      <w:r w:rsidRPr="0002610B">
        <w:rPr>
          <w:rFonts w:cs="Calibri Light"/>
        </w:rPr>
        <w:t xml:space="preserve">……………………………….                                                                                                                       </w:t>
      </w:r>
    </w:p>
    <w:p w14:paraId="249CC426" w14:textId="287A9BA3" w:rsidR="0002610B" w:rsidRPr="0002610B" w:rsidRDefault="0002610B" w:rsidP="007E6362">
      <w:pPr>
        <w:autoSpaceDE w:val="0"/>
        <w:autoSpaceDN w:val="0"/>
        <w:adjustRightInd w:val="0"/>
        <w:spacing w:line="240" w:lineRule="auto"/>
        <w:rPr>
          <w:rFonts w:cs="Calibri Light"/>
          <w:b/>
          <w:bCs/>
        </w:rPr>
      </w:pPr>
      <w:r w:rsidRPr="0002610B">
        <w:rPr>
          <w:rFonts w:cs="Calibri Light"/>
          <w:b/>
          <w:bCs/>
        </w:rPr>
        <w:t>Signature Designation</w:t>
      </w:r>
    </w:p>
    <w:p w14:paraId="2BEBD87B" w14:textId="77777777" w:rsidR="0069785F" w:rsidRDefault="0069785F" w:rsidP="007E6362">
      <w:pPr>
        <w:autoSpaceDE w:val="0"/>
        <w:autoSpaceDN w:val="0"/>
        <w:adjustRightInd w:val="0"/>
        <w:spacing w:line="240" w:lineRule="auto"/>
        <w:rPr>
          <w:rFonts w:cs="Calibri Light"/>
        </w:rPr>
      </w:pPr>
    </w:p>
    <w:p w14:paraId="43919AC6" w14:textId="77777777" w:rsidR="0069785F" w:rsidRPr="00B07841" w:rsidRDefault="0069785F" w:rsidP="007E6362">
      <w:pPr>
        <w:autoSpaceDE w:val="0"/>
        <w:autoSpaceDN w:val="0"/>
        <w:adjustRightInd w:val="0"/>
        <w:spacing w:line="240" w:lineRule="auto"/>
        <w:rPr>
          <w:rFonts w:cs="Calibri Light"/>
        </w:rPr>
      </w:pPr>
    </w:p>
    <w:p w14:paraId="6FF421FD" w14:textId="77777777" w:rsidR="00D85814" w:rsidRPr="00371749" w:rsidRDefault="00D85814" w:rsidP="007E6362">
      <w:pPr>
        <w:spacing w:after="0"/>
        <w:ind w:left="567"/>
        <w:rPr>
          <w:rFonts w:asciiTheme="majorHAnsi" w:hAnsiTheme="majorHAnsi" w:cstheme="majorHAnsi"/>
          <w:b/>
          <w:bCs/>
        </w:rPr>
      </w:pPr>
    </w:p>
    <w:sectPr w:rsidR="00D85814" w:rsidRPr="00371749"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187CF" w14:textId="77777777" w:rsidR="00E422E1" w:rsidRDefault="00E422E1" w:rsidP="000C56A7">
      <w:pPr>
        <w:spacing w:after="0" w:line="240" w:lineRule="auto"/>
      </w:pPr>
      <w:r>
        <w:separator/>
      </w:r>
    </w:p>
  </w:endnote>
  <w:endnote w:type="continuationSeparator" w:id="0">
    <w:p w14:paraId="521A99A8" w14:textId="77777777" w:rsidR="00E422E1" w:rsidRDefault="00E422E1"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613867" w14:paraId="662596D2" w14:textId="77777777" w:rsidTr="00E5740F">
      <w:tc>
        <w:tcPr>
          <w:tcW w:w="3828" w:type="dxa"/>
        </w:tcPr>
        <w:p w14:paraId="4BAA6BFD" w14:textId="77777777" w:rsidR="00613867" w:rsidRDefault="00613867"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63FD9855" w14:textId="77777777" w:rsidR="00613867" w:rsidRDefault="00613867" w:rsidP="008360E8">
          <w:pPr>
            <w:jc w:val="center"/>
            <w:rPr>
              <w:sz w:val="20"/>
            </w:rPr>
          </w:pPr>
          <w:r w:rsidRPr="000D1A1B">
            <w:rPr>
              <w:rFonts w:asciiTheme="minorHAnsi" w:hAnsiTheme="minorHAnsi" w:cstheme="minorHAnsi"/>
              <w:sz w:val="16"/>
              <w:szCs w:val="16"/>
              <w:lang w:val="en-GB"/>
            </w:rPr>
            <w:t>RESTRICTED</w:t>
          </w:r>
        </w:p>
      </w:tc>
      <w:tc>
        <w:tcPr>
          <w:tcW w:w="3816" w:type="dxa"/>
        </w:tcPr>
        <w:p w14:paraId="12C9E367" w14:textId="77777777" w:rsidR="00613867" w:rsidRDefault="00613867"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4B17DD2A" w14:textId="77777777" w:rsidR="00613867" w:rsidRPr="00E5740F" w:rsidRDefault="00613867"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8240" behindDoc="1" locked="0" layoutInCell="1" allowOverlap="1" wp14:anchorId="5A75C32A" wp14:editId="72CD168B">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40E6CF1A" w14:textId="77777777" w:rsidR="00613867" w:rsidRPr="00F37BD6" w:rsidRDefault="00613867"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5C32A"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40E6CF1A" w14:textId="77777777" w:rsidR="00613867" w:rsidRPr="00F37BD6" w:rsidRDefault="00613867"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77545" w14:textId="77777777" w:rsidR="00E422E1" w:rsidRDefault="00E422E1" w:rsidP="000C56A7">
      <w:pPr>
        <w:spacing w:after="0" w:line="240" w:lineRule="auto"/>
      </w:pPr>
      <w:r>
        <w:separator/>
      </w:r>
    </w:p>
  </w:footnote>
  <w:footnote w:type="continuationSeparator" w:id="0">
    <w:p w14:paraId="50736CD6" w14:textId="77777777" w:rsidR="00E422E1" w:rsidRDefault="00E422E1"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7EBD"/>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 w15:restartNumberingAfterBreak="0">
    <w:nsid w:val="01FA77B9"/>
    <w:multiLevelType w:val="hybridMultilevel"/>
    <w:tmpl w:val="A6A47BD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254EA3"/>
    <w:multiLevelType w:val="multilevel"/>
    <w:tmpl w:val="007E2DCE"/>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 w15:restartNumberingAfterBreak="0">
    <w:nsid w:val="06285464"/>
    <w:multiLevelType w:val="multilevel"/>
    <w:tmpl w:val="E9BEA58C"/>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Roman"/>
      <w:lvlText w:val="(%4)"/>
      <w:lvlJc w:val="left"/>
      <w:pPr>
        <w:ind w:left="1440" w:hanging="360"/>
      </w:pPr>
      <w:rPr>
        <w:b w:val="0"/>
        <w:bCs w:val="0"/>
      </w:rPr>
    </w:lvl>
    <w:lvl w:ilvl="4">
      <w:start w:val="1"/>
      <w:numFmt w:val="lowerRoman"/>
      <w:lvlText w:val="%5."/>
      <w:lvlJc w:val="right"/>
      <w:pPr>
        <w:ind w:left="1800" w:hanging="360"/>
      </w:p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 w15:restartNumberingAfterBreak="0">
    <w:nsid w:val="06F04486"/>
    <w:multiLevelType w:val="multilevel"/>
    <w:tmpl w:val="31EEC566"/>
    <w:styleLink w:val="Style11"/>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5" w15:restartNumberingAfterBreak="0">
    <w:nsid w:val="07087C0E"/>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07CF415A"/>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8" w15:restartNumberingAfterBreak="0">
    <w:nsid w:val="08DE51FD"/>
    <w:multiLevelType w:val="hybridMultilevel"/>
    <w:tmpl w:val="EA6E1082"/>
    <w:lvl w:ilvl="0" w:tplc="1C09000F">
      <w:start w:val="1"/>
      <w:numFmt w:val="decimal"/>
      <w:lvlText w:val="%1."/>
      <w:lvlJc w:val="left"/>
      <w:pPr>
        <w:ind w:left="720" w:hanging="360"/>
      </w:pPr>
    </w:lvl>
    <w:lvl w:ilvl="1" w:tplc="F4FC0A68">
      <w:start w:val="1"/>
      <w:numFmt w:val="lowerLetter"/>
      <w:lvlText w:val="%2."/>
      <w:lvlJc w:val="left"/>
      <w:pPr>
        <w:ind w:left="1440" w:hanging="360"/>
      </w:pPr>
      <w:rPr>
        <w:b w:val="0"/>
        <w:bCs w:val="0"/>
      </w:rPr>
    </w:lvl>
    <w:lvl w:ilvl="2" w:tplc="BE4E58E0">
      <w:start w:val="1"/>
      <w:numFmt w:val="lowerRoman"/>
      <w:lvlText w:val="%3."/>
      <w:lvlJc w:val="right"/>
      <w:pPr>
        <w:ind w:left="2160" w:hanging="180"/>
      </w:pPr>
      <w:rPr>
        <w:b w:val="0"/>
        <w:bCs w:val="0"/>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8F24C39"/>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09553389"/>
    <w:multiLevelType w:val="hybridMultilevel"/>
    <w:tmpl w:val="67FEFD22"/>
    <w:lvl w:ilvl="0" w:tplc="D0EEEEF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1" w15:restartNumberingAfterBreak="0">
    <w:nsid w:val="0A2A1C3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A2A236A"/>
    <w:multiLevelType w:val="multilevel"/>
    <w:tmpl w:val="FA04345E"/>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3" w15:restartNumberingAfterBreak="0">
    <w:nsid w:val="0AEA74A6"/>
    <w:multiLevelType w:val="hybridMultilevel"/>
    <w:tmpl w:val="BD223D5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BA14FAF"/>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5" w15:restartNumberingAfterBreak="0">
    <w:nsid w:val="0DA10424"/>
    <w:multiLevelType w:val="hybridMultilevel"/>
    <w:tmpl w:val="22E8778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E7432E2"/>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7" w15:restartNumberingAfterBreak="0">
    <w:nsid w:val="0ED36F7A"/>
    <w:multiLevelType w:val="hybridMultilevel"/>
    <w:tmpl w:val="27E27C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0F347606"/>
    <w:multiLevelType w:val="multilevel"/>
    <w:tmpl w:val="DC483D30"/>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Roman"/>
      <w:lvlText w:val="(%4)"/>
      <w:lvlJc w:val="left"/>
      <w:pPr>
        <w:ind w:left="1440" w:hanging="360"/>
      </w:pPr>
      <w:rPr>
        <w:b w:val="0"/>
        <w:bCs w:val="0"/>
      </w:rPr>
    </w:lvl>
    <w:lvl w:ilvl="4">
      <w:start w:val="1"/>
      <w:numFmt w:val="lowerRoman"/>
      <w:lvlText w:val="%5."/>
      <w:lvlJc w:val="right"/>
      <w:pPr>
        <w:ind w:left="1800" w:hanging="360"/>
      </w:p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9" w15:restartNumberingAfterBreak="0">
    <w:nsid w:val="0F987B5E"/>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0" w15:restartNumberingAfterBreak="0">
    <w:nsid w:val="0F9D1DB5"/>
    <w:multiLevelType w:val="multilevel"/>
    <w:tmpl w:val="7BC6DD8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Letter"/>
      <w:lvlText w:val="%4)"/>
      <w:lvlJc w:val="left"/>
      <w:pPr>
        <w:ind w:left="1440" w:hanging="360"/>
      </w:p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1" w15:restartNumberingAfterBreak="0">
    <w:nsid w:val="10122668"/>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2" w15:restartNumberingAfterBreak="0">
    <w:nsid w:val="102166B8"/>
    <w:multiLevelType w:val="hybridMultilevel"/>
    <w:tmpl w:val="C798A606"/>
    <w:lvl w:ilvl="0" w:tplc="C95C4882">
      <w:start w:val="1"/>
      <w:numFmt w:val="lowerLetter"/>
      <w:lvlText w:val="%1)"/>
      <w:lvlJc w:val="left"/>
      <w:pPr>
        <w:ind w:left="720" w:hanging="360"/>
      </w:pPr>
      <w:rPr>
        <w:rFonts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03C748B"/>
    <w:multiLevelType w:val="hybridMultilevel"/>
    <w:tmpl w:val="19FC54D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09307D0"/>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5"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5D244A7"/>
    <w:multiLevelType w:val="hybridMultilevel"/>
    <w:tmpl w:val="192C0A6E"/>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7" w15:restartNumberingAfterBreak="0">
    <w:nsid w:val="168D4765"/>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8" w15:restartNumberingAfterBreak="0">
    <w:nsid w:val="18954E0C"/>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9" w15:restartNumberingAfterBreak="0">
    <w:nsid w:val="1A2B2723"/>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0" w15:restartNumberingAfterBreak="0">
    <w:nsid w:val="1A3B79E9"/>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1" w15:restartNumberingAfterBreak="0">
    <w:nsid w:val="1ACF2E1B"/>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2" w15:restartNumberingAfterBreak="0">
    <w:nsid w:val="1B6B074D"/>
    <w:multiLevelType w:val="hybridMultilevel"/>
    <w:tmpl w:val="1E8A046E"/>
    <w:lvl w:ilvl="0" w:tplc="1C09001B">
      <w:start w:val="1"/>
      <w:numFmt w:val="lowerRoman"/>
      <w:lvlText w:val="%1."/>
      <w:lvlJc w:val="right"/>
      <w:pPr>
        <w:ind w:left="720" w:hanging="360"/>
      </w:pPr>
    </w:lvl>
    <w:lvl w:ilvl="1" w:tplc="4106D50E">
      <w:start w:val="1"/>
      <w:numFmt w:val="lowerLetter"/>
      <w:lvlText w:val="%2."/>
      <w:lvlJc w:val="left"/>
      <w:pPr>
        <w:ind w:left="1440" w:hanging="360"/>
      </w:pPr>
      <w:rPr>
        <w:rFonts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1CE37794"/>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15:restartNumberingAfterBreak="0">
    <w:nsid w:val="1D35378F"/>
    <w:multiLevelType w:val="multilevel"/>
    <w:tmpl w:val="6DDACCEA"/>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5" w15:restartNumberingAfterBreak="0">
    <w:nsid w:val="20D5375A"/>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6" w15:restartNumberingAfterBreak="0">
    <w:nsid w:val="20F87024"/>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7" w15:restartNumberingAfterBreak="0">
    <w:nsid w:val="21352E7D"/>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8" w15:restartNumberingAfterBreak="0">
    <w:nsid w:val="229029F4"/>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9" w15:restartNumberingAfterBreak="0">
    <w:nsid w:val="230105ED"/>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0" w15:restartNumberingAfterBreak="0">
    <w:nsid w:val="24272F6D"/>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1"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253400D7"/>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3" w15:restartNumberingAfterBreak="0">
    <w:nsid w:val="26E430A6"/>
    <w:multiLevelType w:val="hybridMultilevel"/>
    <w:tmpl w:val="6B1EE426"/>
    <w:lvl w:ilvl="0" w:tplc="FFFFFFFF">
      <w:start w:val="1"/>
      <w:numFmt w:val="lowerRoman"/>
      <w:lvlText w:val="%1."/>
      <w:lvlJc w:val="right"/>
      <w:pPr>
        <w:ind w:left="720" w:hanging="360"/>
      </w:pPr>
    </w:lvl>
    <w:lvl w:ilvl="1" w:tplc="FFFFFFFF">
      <w:start w:val="1"/>
      <w:numFmt w:val="lowerLetter"/>
      <w:lvlText w:val="%2."/>
      <w:lvlJc w:val="left"/>
      <w:pPr>
        <w:ind w:left="1440" w:hanging="360"/>
      </w:pPr>
      <w:rPr>
        <w:rFonts w:hint="default"/>
      </w:rPr>
    </w:lvl>
    <w:lvl w:ilvl="2" w:tplc="1C090001">
      <w:start w:val="1"/>
      <w:numFmt w:val="bullet"/>
      <w:lvlText w:val=""/>
      <w:lvlJc w:val="left"/>
      <w:pPr>
        <w:ind w:left="1077"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7D312E2"/>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5" w15:restartNumberingAfterBreak="0">
    <w:nsid w:val="28F75939"/>
    <w:multiLevelType w:val="multilevel"/>
    <w:tmpl w:val="EC70153A"/>
    <w:lvl w:ilvl="0">
      <w:start w:val="1"/>
      <w:numFmt w:val="decimal"/>
      <w:lvlText w:val="(%1)"/>
      <w:lvlJc w:val="left"/>
      <w:pPr>
        <w:tabs>
          <w:tab w:val="num" w:pos="1134"/>
        </w:tabs>
        <w:ind w:left="1134" w:hanging="567"/>
      </w:pPr>
      <w:rPr>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46" w15:restartNumberingAfterBreak="0">
    <w:nsid w:val="2A390B39"/>
    <w:multiLevelType w:val="hybridMultilevel"/>
    <w:tmpl w:val="5DD06B78"/>
    <w:lvl w:ilvl="0" w:tplc="1C090001">
      <w:start w:val="1"/>
      <w:numFmt w:val="bullet"/>
      <w:lvlText w:val=""/>
      <w:lvlJc w:val="left"/>
      <w:pPr>
        <w:ind w:left="2520" w:hanging="360"/>
      </w:pPr>
      <w:rPr>
        <w:rFonts w:ascii="Symbol" w:hAnsi="Symbol"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7" w15:restartNumberingAfterBreak="0">
    <w:nsid w:val="2C1A26BA"/>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8" w15:restartNumberingAfterBreak="0">
    <w:nsid w:val="2C630656"/>
    <w:multiLevelType w:val="hybridMultilevel"/>
    <w:tmpl w:val="54D85F8C"/>
    <w:lvl w:ilvl="0" w:tplc="1C090017">
      <w:start w:val="1"/>
      <w:numFmt w:val="lowerLetter"/>
      <w:lvlText w:val="%1)"/>
      <w:lvlJc w:val="left"/>
      <w:pPr>
        <w:ind w:left="770" w:hanging="360"/>
      </w:pPr>
      <w:rPr>
        <w:rFonts w:hint="default"/>
        <w:b w:val="0"/>
      </w:rPr>
    </w:lvl>
    <w:lvl w:ilvl="1" w:tplc="1C090019" w:tentative="1">
      <w:start w:val="1"/>
      <w:numFmt w:val="lowerLetter"/>
      <w:lvlText w:val="%2."/>
      <w:lvlJc w:val="left"/>
      <w:pPr>
        <w:ind w:left="1490" w:hanging="360"/>
      </w:pPr>
    </w:lvl>
    <w:lvl w:ilvl="2" w:tplc="1C09001B" w:tentative="1">
      <w:start w:val="1"/>
      <w:numFmt w:val="lowerRoman"/>
      <w:lvlText w:val="%3."/>
      <w:lvlJc w:val="right"/>
      <w:pPr>
        <w:ind w:left="2210" w:hanging="180"/>
      </w:pPr>
    </w:lvl>
    <w:lvl w:ilvl="3" w:tplc="1C09000F" w:tentative="1">
      <w:start w:val="1"/>
      <w:numFmt w:val="decimal"/>
      <w:lvlText w:val="%4."/>
      <w:lvlJc w:val="left"/>
      <w:pPr>
        <w:ind w:left="2930" w:hanging="360"/>
      </w:pPr>
    </w:lvl>
    <w:lvl w:ilvl="4" w:tplc="1C090019" w:tentative="1">
      <w:start w:val="1"/>
      <w:numFmt w:val="lowerLetter"/>
      <w:lvlText w:val="%5."/>
      <w:lvlJc w:val="left"/>
      <w:pPr>
        <w:ind w:left="3650" w:hanging="360"/>
      </w:pPr>
    </w:lvl>
    <w:lvl w:ilvl="5" w:tplc="1C09001B" w:tentative="1">
      <w:start w:val="1"/>
      <w:numFmt w:val="lowerRoman"/>
      <w:lvlText w:val="%6."/>
      <w:lvlJc w:val="right"/>
      <w:pPr>
        <w:ind w:left="4370" w:hanging="180"/>
      </w:pPr>
    </w:lvl>
    <w:lvl w:ilvl="6" w:tplc="1C09000F" w:tentative="1">
      <w:start w:val="1"/>
      <w:numFmt w:val="decimal"/>
      <w:lvlText w:val="%7."/>
      <w:lvlJc w:val="left"/>
      <w:pPr>
        <w:ind w:left="5090" w:hanging="360"/>
      </w:pPr>
    </w:lvl>
    <w:lvl w:ilvl="7" w:tplc="1C090019" w:tentative="1">
      <w:start w:val="1"/>
      <w:numFmt w:val="lowerLetter"/>
      <w:lvlText w:val="%8."/>
      <w:lvlJc w:val="left"/>
      <w:pPr>
        <w:ind w:left="5810" w:hanging="360"/>
      </w:pPr>
    </w:lvl>
    <w:lvl w:ilvl="8" w:tplc="1C09001B" w:tentative="1">
      <w:start w:val="1"/>
      <w:numFmt w:val="lowerRoman"/>
      <w:lvlText w:val="%9."/>
      <w:lvlJc w:val="right"/>
      <w:pPr>
        <w:ind w:left="6530" w:hanging="180"/>
      </w:pPr>
    </w:lvl>
  </w:abstractNum>
  <w:abstractNum w:abstractNumId="49" w15:restartNumberingAfterBreak="0">
    <w:nsid w:val="2C697283"/>
    <w:multiLevelType w:val="hybridMultilevel"/>
    <w:tmpl w:val="5344D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2476A9"/>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1" w15:restartNumberingAfterBreak="0">
    <w:nsid w:val="2E4C59A5"/>
    <w:multiLevelType w:val="hybridMultilevel"/>
    <w:tmpl w:val="B7D4F4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2E7451BF"/>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3" w15:restartNumberingAfterBreak="0">
    <w:nsid w:val="2FCE2916"/>
    <w:multiLevelType w:val="hybridMultilevel"/>
    <w:tmpl w:val="B178E4D8"/>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54" w15:restartNumberingAfterBreak="0">
    <w:nsid w:val="301D77AB"/>
    <w:multiLevelType w:val="multilevel"/>
    <w:tmpl w:val="CBB212CC"/>
    <w:lvl w:ilvl="0">
      <w:start w:val="1"/>
      <w:numFmt w:val="bullet"/>
      <w:lvlText w:val=""/>
      <w:lvlJc w:val="left"/>
      <w:pPr>
        <w:ind w:left="360" w:hanging="360"/>
      </w:pPr>
      <w:rPr>
        <w:rFonts w:ascii="Symbol" w:hAnsi="Symbol"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5" w15:restartNumberingAfterBreak="0">
    <w:nsid w:val="307C31EF"/>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6" w15:restartNumberingAfterBreak="0">
    <w:nsid w:val="30BD0CEA"/>
    <w:multiLevelType w:val="multilevel"/>
    <w:tmpl w:val="BD6EB7B4"/>
    <w:lvl w:ilvl="0">
      <w:start w:val="1"/>
      <w:numFmt w:val="lowerLetter"/>
      <w:lvlText w:val="(%1)"/>
      <w:lvlJc w:val="left"/>
      <w:pPr>
        <w:ind w:left="596" w:hanging="567"/>
      </w:pPr>
      <w:rPr>
        <w:rFonts w:hint="default"/>
        <w:b w:val="0"/>
        <w:bCs/>
      </w:rPr>
    </w:lvl>
    <w:lvl w:ilvl="1">
      <w:start w:val="1"/>
      <w:numFmt w:val="lowerRoman"/>
      <w:lvlText w:val="(%2)"/>
      <w:lvlJc w:val="left"/>
      <w:pPr>
        <w:ind w:left="1163" w:hanging="567"/>
      </w:pPr>
      <w:rPr>
        <w:rFonts w:hint="default"/>
      </w:rPr>
    </w:lvl>
    <w:lvl w:ilvl="2">
      <w:start w:val="1"/>
      <w:numFmt w:val="decimal"/>
      <w:lvlText w:val="(%3)"/>
      <w:lvlJc w:val="left"/>
      <w:pPr>
        <w:ind w:left="1730" w:hanging="567"/>
      </w:pPr>
      <w:rPr>
        <w:rFonts w:hint="default"/>
      </w:rPr>
    </w:lvl>
    <w:lvl w:ilvl="3">
      <w:start w:val="1"/>
      <w:numFmt w:val="lowerLetter"/>
      <w:lvlText w:val="(%4)"/>
      <w:lvlJc w:val="left"/>
      <w:pPr>
        <w:ind w:left="2297" w:hanging="567"/>
      </w:pPr>
      <w:rPr>
        <w:rFonts w:hint="default"/>
      </w:rPr>
    </w:lvl>
    <w:lvl w:ilvl="4">
      <w:start w:val="1"/>
      <w:numFmt w:val="lowerRoman"/>
      <w:lvlText w:val="(%5)"/>
      <w:lvlJc w:val="left"/>
      <w:pPr>
        <w:ind w:left="2864" w:hanging="567"/>
      </w:pPr>
      <w:rPr>
        <w:rFonts w:hint="default"/>
      </w:rPr>
    </w:lvl>
    <w:lvl w:ilvl="5">
      <w:start w:val="1"/>
      <w:numFmt w:val="decimal"/>
      <w:lvlText w:val="(%6)"/>
      <w:lvlJc w:val="left"/>
      <w:pPr>
        <w:ind w:left="3431" w:hanging="567"/>
      </w:pPr>
      <w:rPr>
        <w:rFonts w:hint="default"/>
      </w:rPr>
    </w:lvl>
    <w:lvl w:ilvl="6">
      <w:start w:val="1"/>
      <w:numFmt w:val="lowerLetter"/>
      <w:lvlText w:val="(%7)"/>
      <w:lvlJc w:val="left"/>
      <w:pPr>
        <w:ind w:left="3998" w:hanging="567"/>
      </w:pPr>
      <w:rPr>
        <w:rFonts w:hint="default"/>
      </w:rPr>
    </w:lvl>
    <w:lvl w:ilvl="7">
      <w:start w:val="1"/>
      <w:numFmt w:val="lowerRoman"/>
      <w:lvlText w:val="(%8)"/>
      <w:lvlJc w:val="left"/>
      <w:pPr>
        <w:ind w:left="4565" w:hanging="567"/>
      </w:pPr>
      <w:rPr>
        <w:rFonts w:hint="default"/>
      </w:rPr>
    </w:lvl>
    <w:lvl w:ilvl="8">
      <w:start w:val="1"/>
      <w:numFmt w:val="decimal"/>
      <w:lvlText w:val="(%9)"/>
      <w:lvlJc w:val="left"/>
      <w:pPr>
        <w:ind w:left="5132" w:hanging="567"/>
      </w:pPr>
      <w:rPr>
        <w:rFonts w:hint="default"/>
      </w:rPr>
    </w:lvl>
  </w:abstractNum>
  <w:abstractNum w:abstractNumId="57" w15:restartNumberingAfterBreak="0">
    <w:nsid w:val="31302EF7"/>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8" w15:restartNumberingAfterBreak="0">
    <w:nsid w:val="31B226C7"/>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9" w15:restartNumberingAfterBreak="0">
    <w:nsid w:val="325E0FA8"/>
    <w:multiLevelType w:val="hybridMultilevel"/>
    <w:tmpl w:val="34DA188A"/>
    <w:lvl w:ilvl="0" w:tplc="01102F7C">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60"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1" w15:restartNumberingAfterBreak="0">
    <w:nsid w:val="330D2E33"/>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2" w15:restartNumberingAfterBreak="0">
    <w:nsid w:val="33FC0533"/>
    <w:multiLevelType w:val="multilevel"/>
    <w:tmpl w:val="7322422C"/>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3" w15:restartNumberingAfterBreak="0">
    <w:nsid w:val="358A34C3"/>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4" w15:restartNumberingAfterBreak="0">
    <w:nsid w:val="360C259E"/>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5" w15:restartNumberingAfterBreak="0">
    <w:nsid w:val="362C6C5E"/>
    <w:multiLevelType w:val="multilevel"/>
    <w:tmpl w:val="B55E79EA"/>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6" w15:restartNumberingAfterBreak="0">
    <w:nsid w:val="363267E3"/>
    <w:multiLevelType w:val="multilevel"/>
    <w:tmpl w:val="B55E79EA"/>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7" w15:restartNumberingAfterBreak="0">
    <w:nsid w:val="37F14BB0"/>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8" w15:restartNumberingAfterBreak="0">
    <w:nsid w:val="38E57842"/>
    <w:multiLevelType w:val="multilevel"/>
    <w:tmpl w:val="4FDAD450"/>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69" w15:restartNumberingAfterBreak="0">
    <w:nsid w:val="3945430D"/>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0" w15:restartNumberingAfterBreak="0">
    <w:nsid w:val="395C3A74"/>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1" w15:restartNumberingAfterBreak="0">
    <w:nsid w:val="3CEA1F4F"/>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2" w15:restartNumberingAfterBreak="0">
    <w:nsid w:val="3D344341"/>
    <w:multiLevelType w:val="hybridMultilevel"/>
    <w:tmpl w:val="A6A47BD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3DD30AD4"/>
    <w:multiLevelType w:val="hybridMultilevel"/>
    <w:tmpl w:val="34E6E56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4" w15:restartNumberingAfterBreak="0">
    <w:nsid w:val="3E311021"/>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5" w15:restartNumberingAfterBreak="0">
    <w:nsid w:val="3ECA0383"/>
    <w:multiLevelType w:val="multilevel"/>
    <w:tmpl w:val="80F0EECC"/>
    <w:lvl w:ilvl="0">
      <w:start w:val="1"/>
      <w:numFmt w:val="bullet"/>
      <w:lvlText w:val=""/>
      <w:lvlJc w:val="left"/>
      <w:pPr>
        <w:ind w:left="360" w:hanging="360"/>
      </w:pPr>
      <w:rPr>
        <w:rFonts w:ascii="Symbol" w:hAnsi="Symbol"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6" w15:restartNumberingAfterBreak="0">
    <w:nsid w:val="3F421949"/>
    <w:multiLevelType w:val="hybridMultilevel"/>
    <w:tmpl w:val="803E3B34"/>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77" w15:restartNumberingAfterBreak="0">
    <w:nsid w:val="3F5D0A83"/>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8" w15:restartNumberingAfterBreak="0">
    <w:nsid w:val="3FAB45DA"/>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9" w15:restartNumberingAfterBreak="0">
    <w:nsid w:val="405E07AC"/>
    <w:multiLevelType w:val="hybridMultilevel"/>
    <w:tmpl w:val="BD223D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46E5F96"/>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82" w15:restartNumberingAfterBreak="0">
    <w:nsid w:val="462540CD"/>
    <w:multiLevelType w:val="multilevel"/>
    <w:tmpl w:val="10EA636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Roman"/>
      <w:lvlText w:val="(%4)"/>
      <w:lvlJc w:val="left"/>
      <w:pPr>
        <w:ind w:left="1440" w:hanging="360"/>
      </w:pPr>
      <w:rPr>
        <w:b w:val="0"/>
        <w:bCs w:val="0"/>
      </w:rPr>
    </w:lvl>
    <w:lvl w:ilvl="4">
      <w:start w:val="1"/>
      <w:numFmt w:val="lowerRoman"/>
      <w:lvlText w:val="%5."/>
      <w:lvlJc w:val="right"/>
      <w:pPr>
        <w:ind w:left="1800" w:hanging="360"/>
      </w:p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4" w15:restartNumberingAfterBreak="0">
    <w:nsid w:val="46F27A05"/>
    <w:multiLevelType w:val="hybridMultilevel"/>
    <w:tmpl w:val="AD5418F4"/>
    <w:lvl w:ilvl="0" w:tplc="41A255D8">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85" w15:restartNumberingAfterBreak="0">
    <w:nsid w:val="48081661"/>
    <w:multiLevelType w:val="multilevel"/>
    <w:tmpl w:val="C4B4E7EA"/>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6" w15:restartNumberingAfterBreak="0">
    <w:nsid w:val="49D06D26"/>
    <w:multiLevelType w:val="multilevel"/>
    <w:tmpl w:val="D72C7102"/>
    <w:lvl w:ilvl="0">
      <w:start w:val="1"/>
      <w:numFmt w:val="lowerRoman"/>
      <w:lvlText w:val="(%1)"/>
      <w:lvlJc w:val="left"/>
      <w:pPr>
        <w:tabs>
          <w:tab w:val="num" w:pos="360"/>
        </w:tabs>
        <w:ind w:left="360" w:hanging="360"/>
      </w:pPr>
      <w:rPr>
        <w:rFonts w:ascii="Calibri" w:eastAsia="Times New Roman" w:hAnsi="Calibri" w:cs="Calibri"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7" w15:restartNumberingAfterBreak="0">
    <w:nsid w:val="4B397D49"/>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8" w15:restartNumberingAfterBreak="0">
    <w:nsid w:val="4D1E4857"/>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9" w15:restartNumberingAfterBreak="0">
    <w:nsid w:val="4E4D1FF1"/>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0" w15:restartNumberingAfterBreak="0">
    <w:nsid w:val="4E821C74"/>
    <w:multiLevelType w:val="multilevel"/>
    <w:tmpl w:val="1C0EA398"/>
    <w:lvl w:ilvl="0">
      <w:start w:val="13"/>
      <w:numFmt w:val="lowerLetter"/>
      <w:lvlText w:val="(%1)"/>
      <w:lvlJc w:val="left"/>
      <w:pPr>
        <w:ind w:left="1134" w:hanging="567"/>
      </w:pPr>
      <w:rPr>
        <w:rFonts w:hint="default"/>
      </w:rPr>
    </w:lvl>
    <w:lvl w:ilvl="1">
      <w:start w:val="4"/>
      <w:numFmt w:val="lowerRoman"/>
      <w:lvlText w:val="(%2)"/>
      <w:lvlJc w:val="left"/>
      <w:pPr>
        <w:ind w:left="1701" w:hanging="567"/>
      </w:pPr>
      <w:rPr>
        <w:rFonts w:hint="default"/>
      </w:rPr>
    </w:lvl>
    <w:lvl w:ilvl="2">
      <w:start w:val="1"/>
      <w:numFmt w:val="decimal"/>
      <w:lvlRestart w:val="0"/>
      <w:lvlText w:val="(%3)"/>
      <w:lvlJc w:val="left"/>
      <w:pPr>
        <w:ind w:left="2268" w:hanging="567"/>
      </w:pPr>
      <w:rPr>
        <w:rFonts w:hint="default"/>
        <w:b/>
        <w:bCs/>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4FD90CC9"/>
    <w:multiLevelType w:val="multilevel"/>
    <w:tmpl w:val="7322422C"/>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2" w15:restartNumberingAfterBreak="0">
    <w:nsid w:val="50B61CE0"/>
    <w:multiLevelType w:val="hybridMultilevel"/>
    <w:tmpl w:val="ECD445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520131AD"/>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4" w15:restartNumberingAfterBreak="0">
    <w:nsid w:val="52141F8B"/>
    <w:multiLevelType w:val="multilevel"/>
    <w:tmpl w:val="1A3A6F20"/>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5" w15:restartNumberingAfterBreak="0">
    <w:nsid w:val="53854D05"/>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6" w15:restartNumberingAfterBreak="0">
    <w:nsid w:val="54755623"/>
    <w:multiLevelType w:val="multilevel"/>
    <w:tmpl w:val="17A8EDF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800"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7" w15:restartNumberingAfterBreak="0">
    <w:nsid w:val="561B1A91"/>
    <w:multiLevelType w:val="hybridMultilevel"/>
    <w:tmpl w:val="44E2073A"/>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5624711F"/>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9" w15:restartNumberingAfterBreak="0">
    <w:nsid w:val="5B7C7697"/>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0" w15:restartNumberingAfterBreak="0">
    <w:nsid w:val="5CDC3732"/>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1" w15:restartNumberingAfterBreak="0">
    <w:nsid w:val="5F4C4171"/>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2" w15:restartNumberingAfterBreak="0">
    <w:nsid w:val="5F807E92"/>
    <w:multiLevelType w:val="multilevel"/>
    <w:tmpl w:val="C574A78C"/>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bCs/>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3" w15:restartNumberingAfterBreak="0">
    <w:nsid w:val="60282BE0"/>
    <w:multiLevelType w:val="multilevel"/>
    <w:tmpl w:val="401A94D0"/>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decimal"/>
      <w:lvlText w:val="%3."/>
      <w:lvlJc w:val="left"/>
      <w:pPr>
        <w:ind w:left="720" w:hanging="360"/>
      </w:pPr>
    </w:lvl>
    <w:lvl w:ilvl="3">
      <w:start w:val="1"/>
      <w:numFmt w:val="lowerRoman"/>
      <w:lvlText w:val="(%4)"/>
      <w:lvlJc w:val="left"/>
      <w:pPr>
        <w:ind w:left="1440" w:hanging="360"/>
      </w:pPr>
      <w:rPr>
        <w:b w:val="0"/>
        <w:bCs w:val="0"/>
      </w:rPr>
    </w:lvl>
    <w:lvl w:ilvl="4">
      <w:start w:val="1"/>
      <w:numFmt w:val="lowerRoman"/>
      <w:lvlText w:val="%5."/>
      <w:lvlJc w:val="right"/>
      <w:pPr>
        <w:ind w:left="1800" w:hanging="360"/>
      </w:p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4" w15:restartNumberingAfterBreak="0">
    <w:nsid w:val="608816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62620F59"/>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6" w15:restartNumberingAfterBreak="0">
    <w:nsid w:val="63C13BB7"/>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7" w15:restartNumberingAfterBreak="0">
    <w:nsid w:val="63EC1B0A"/>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8" w15:restartNumberingAfterBreak="0">
    <w:nsid w:val="658E53F8"/>
    <w:multiLevelType w:val="multilevel"/>
    <w:tmpl w:val="D72C7102"/>
    <w:lvl w:ilvl="0">
      <w:start w:val="1"/>
      <w:numFmt w:val="lowerRoman"/>
      <w:lvlText w:val="(%1)"/>
      <w:lvlJc w:val="left"/>
      <w:pPr>
        <w:tabs>
          <w:tab w:val="num" w:pos="1494"/>
        </w:tabs>
        <w:ind w:left="1494" w:hanging="360"/>
      </w:pPr>
      <w:rPr>
        <w:rFonts w:ascii="Calibri" w:eastAsia="Times New Roman" w:hAnsi="Calibri" w:cs="Calibri" w:hint="default"/>
      </w:rPr>
    </w:lvl>
    <w:lvl w:ilvl="1">
      <w:start w:val="1"/>
      <w:numFmt w:val="decimal"/>
      <w:lvlText w:val="%2."/>
      <w:lvlJc w:val="left"/>
      <w:pPr>
        <w:tabs>
          <w:tab w:val="num" w:pos="2214"/>
        </w:tabs>
        <w:ind w:left="2214" w:hanging="360"/>
      </w:pPr>
    </w:lvl>
    <w:lvl w:ilvl="2" w:tentative="1">
      <w:start w:val="1"/>
      <w:numFmt w:val="decimal"/>
      <w:lvlText w:val="%3."/>
      <w:lvlJc w:val="left"/>
      <w:pPr>
        <w:tabs>
          <w:tab w:val="num" w:pos="2934"/>
        </w:tabs>
        <w:ind w:left="2934" w:hanging="360"/>
      </w:pPr>
    </w:lvl>
    <w:lvl w:ilvl="3" w:tentative="1">
      <w:start w:val="1"/>
      <w:numFmt w:val="decimal"/>
      <w:lvlText w:val="%4."/>
      <w:lvlJc w:val="left"/>
      <w:pPr>
        <w:tabs>
          <w:tab w:val="num" w:pos="3654"/>
        </w:tabs>
        <w:ind w:left="3654" w:hanging="360"/>
      </w:pPr>
    </w:lvl>
    <w:lvl w:ilvl="4" w:tentative="1">
      <w:start w:val="1"/>
      <w:numFmt w:val="decimal"/>
      <w:lvlText w:val="%5."/>
      <w:lvlJc w:val="left"/>
      <w:pPr>
        <w:tabs>
          <w:tab w:val="num" w:pos="4374"/>
        </w:tabs>
        <w:ind w:left="4374" w:hanging="360"/>
      </w:pPr>
    </w:lvl>
    <w:lvl w:ilvl="5" w:tentative="1">
      <w:start w:val="1"/>
      <w:numFmt w:val="decimal"/>
      <w:lvlText w:val="%6."/>
      <w:lvlJc w:val="left"/>
      <w:pPr>
        <w:tabs>
          <w:tab w:val="num" w:pos="5094"/>
        </w:tabs>
        <w:ind w:left="5094" w:hanging="360"/>
      </w:pPr>
    </w:lvl>
    <w:lvl w:ilvl="6" w:tentative="1">
      <w:start w:val="1"/>
      <w:numFmt w:val="decimal"/>
      <w:lvlText w:val="%7."/>
      <w:lvlJc w:val="left"/>
      <w:pPr>
        <w:tabs>
          <w:tab w:val="num" w:pos="5814"/>
        </w:tabs>
        <w:ind w:left="5814" w:hanging="360"/>
      </w:pPr>
    </w:lvl>
    <w:lvl w:ilvl="7" w:tentative="1">
      <w:start w:val="1"/>
      <w:numFmt w:val="decimal"/>
      <w:lvlText w:val="%8."/>
      <w:lvlJc w:val="left"/>
      <w:pPr>
        <w:tabs>
          <w:tab w:val="num" w:pos="6534"/>
        </w:tabs>
        <w:ind w:left="6534" w:hanging="360"/>
      </w:pPr>
    </w:lvl>
    <w:lvl w:ilvl="8" w:tentative="1">
      <w:start w:val="1"/>
      <w:numFmt w:val="decimal"/>
      <w:lvlText w:val="%9."/>
      <w:lvlJc w:val="left"/>
      <w:pPr>
        <w:tabs>
          <w:tab w:val="num" w:pos="7254"/>
        </w:tabs>
        <w:ind w:left="7254" w:hanging="360"/>
      </w:pPr>
    </w:lvl>
  </w:abstractNum>
  <w:abstractNum w:abstractNumId="109" w15:restartNumberingAfterBreak="0">
    <w:nsid w:val="6761448A"/>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0" w15:restartNumberingAfterBreak="0">
    <w:nsid w:val="677B19E0"/>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1" w15:restartNumberingAfterBreak="0">
    <w:nsid w:val="68706922"/>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2" w15:restartNumberingAfterBreak="0">
    <w:nsid w:val="69082F0F"/>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3" w15:restartNumberingAfterBreak="0">
    <w:nsid w:val="695119BB"/>
    <w:multiLevelType w:val="hybridMultilevel"/>
    <w:tmpl w:val="8BF6FE74"/>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4" w15:restartNumberingAfterBreak="0">
    <w:nsid w:val="6A691640"/>
    <w:multiLevelType w:val="multilevel"/>
    <w:tmpl w:val="8B8625B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bullet"/>
      <w:lvlText w:val=""/>
      <w:lvlJc w:val="left"/>
      <w:pPr>
        <w:ind w:left="1800" w:hanging="360"/>
      </w:pPr>
      <w:rPr>
        <w:rFonts w:ascii="Symbol" w:hAnsi="Symbol" w:hint="default"/>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5" w15:restartNumberingAfterBreak="0">
    <w:nsid w:val="6BAA1CFC"/>
    <w:multiLevelType w:val="hybridMultilevel"/>
    <w:tmpl w:val="966ACC52"/>
    <w:lvl w:ilvl="0" w:tplc="1C090017">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6" w15:restartNumberingAfterBreak="0">
    <w:nsid w:val="6C670D50"/>
    <w:multiLevelType w:val="hybridMultilevel"/>
    <w:tmpl w:val="2C38C25C"/>
    <w:lvl w:ilvl="0" w:tplc="1C090019">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6D7B62D5"/>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8" w15:restartNumberingAfterBreak="0">
    <w:nsid w:val="6E963B18"/>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9" w15:restartNumberingAfterBreak="0">
    <w:nsid w:val="6F2E7F1D"/>
    <w:multiLevelType w:val="hybridMultilevel"/>
    <w:tmpl w:val="22E8778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6F485F43"/>
    <w:multiLevelType w:val="multilevel"/>
    <w:tmpl w:val="29309296"/>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1" w15:restartNumberingAfterBreak="0">
    <w:nsid w:val="73654790"/>
    <w:multiLevelType w:val="multilevel"/>
    <w:tmpl w:val="666E1E90"/>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bullet"/>
      <w:lvlText w:val=""/>
      <w:lvlJc w:val="left"/>
      <w:pPr>
        <w:ind w:left="1077" w:hanging="360"/>
      </w:pPr>
      <w:rPr>
        <w:rFonts w:ascii="Symbol" w:hAnsi="Symbol" w:hint="default"/>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2" w15:restartNumberingAfterBreak="0">
    <w:nsid w:val="73D45F10"/>
    <w:multiLevelType w:val="multilevel"/>
    <w:tmpl w:val="E034EBBE"/>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3" w15:restartNumberingAfterBreak="0">
    <w:nsid w:val="74F531F3"/>
    <w:multiLevelType w:val="multilevel"/>
    <w:tmpl w:val="387E86F2"/>
    <w:lvl w:ilvl="0">
      <w:start w:val="1"/>
      <w:numFmt w:val="lowerRoman"/>
      <w:lvlText w:val="(%1)"/>
      <w:lvlJc w:val="left"/>
      <w:pPr>
        <w:tabs>
          <w:tab w:val="num" w:pos="360"/>
        </w:tabs>
        <w:ind w:left="360" w:hanging="360"/>
      </w:pPr>
      <w:rPr>
        <w:rFonts w:ascii="Calibri" w:eastAsia="Times New Roman" w:hAnsi="Calibri" w:cs="Calibri" w:hint="default"/>
        <w:b w:val="0"/>
        <w:bCs w:val="0"/>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4" w15:restartNumberingAfterBreak="0">
    <w:nsid w:val="77BB01F7"/>
    <w:multiLevelType w:val="multilevel"/>
    <w:tmpl w:val="4936F592"/>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5" w15:restartNumberingAfterBreak="0">
    <w:nsid w:val="782F03AC"/>
    <w:multiLevelType w:val="hybridMultilevel"/>
    <w:tmpl w:val="A6A47BD4"/>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78813E56"/>
    <w:multiLevelType w:val="hybridMultilevel"/>
    <w:tmpl w:val="22E87784"/>
    <w:lvl w:ilvl="0" w:tplc="967CB928">
      <w:start w:val="1"/>
      <w:numFmt w:val="lowerLetter"/>
      <w:lvlText w:val="%1)"/>
      <w:lvlJc w:val="left"/>
      <w:pPr>
        <w:ind w:left="927" w:hanging="360"/>
      </w:pPr>
      <w:rPr>
        <w:b w:val="0"/>
        <w:bCs/>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7" w15:restartNumberingAfterBreak="0">
    <w:nsid w:val="7B3A2012"/>
    <w:multiLevelType w:val="multilevel"/>
    <w:tmpl w:val="15F23F8C"/>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8" w15:restartNumberingAfterBreak="0">
    <w:nsid w:val="7E4F7001"/>
    <w:multiLevelType w:val="multilevel"/>
    <w:tmpl w:val="F54C1614"/>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lowerRoman"/>
      <w:lvlText w:val="%5."/>
      <w:lvlJc w:val="right"/>
      <w:pPr>
        <w:ind w:left="1800" w:hanging="360"/>
      </w:pPr>
      <w:rPr>
        <w:b w:val="0"/>
        <w:bCs w:val="0"/>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9" w15:restartNumberingAfterBreak="0">
    <w:nsid w:val="7E654A7B"/>
    <w:multiLevelType w:val="multilevel"/>
    <w:tmpl w:val="23329A2C"/>
    <w:lvl w:ilvl="0">
      <w:start w:val="1"/>
      <w:numFmt w:val="decimal"/>
      <w:lvlText w:val="%1."/>
      <w:lvlJc w:val="left"/>
      <w:pPr>
        <w:ind w:left="360" w:hanging="360"/>
      </w:pPr>
      <w:rPr>
        <w:rFonts w:hint="default"/>
        <w:b/>
      </w:rPr>
    </w:lvl>
    <w:lvl w:ilvl="1">
      <w:start w:val="1"/>
      <w:numFmt w:val="decimal"/>
      <w:lvlText w:val="2.%2."/>
      <w:lvlJc w:val="left"/>
      <w:pPr>
        <w:ind w:left="792" w:hanging="432"/>
      </w:pPr>
      <w:rPr>
        <w:rFonts w:hint="default"/>
        <w:b w:val="0"/>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b w:val="0"/>
        <w:bCs w:val="0"/>
      </w:rPr>
    </w:lvl>
    <w:lvl w:ilvl="4">
      <w:start w:val="1"/>
      <w:numFmt w:val="decimal"/>
      <w:lvlText w:val="(%5)"/>
      <w:lvlJc w:val="left"/>
      <w:pPr>
        <w:ind w:left="1800" w:hanging="360"/>
      </w:pPr>
      <w:rPr>
        <w:rFonts w:asciiTheme="minorHAnsi" w:eastAsiaTheme="minorHAnsi" w:hAnsiTheme="minorHAnsi" w:cstheme="minorBidi"/>
      </w:rPr>
    </w:lvl>
    <w:lvl w:ilvl="5">
      <w:start w:val="1"/>
      <w:numFmt w:val="decimal"/>
      <w:lvlText w:val="%6."/>
      <w:lvlJc w:val="left"/>
      <w:pPr>
        <w:ind w:left="2160" w:hanging="360"/>
      </w:pPr>
      <w:rPr>
        <w:rFonts w:hint="default"/>
        <w:b w:val="0"/>
        <w:bCs w:val="0"/>
      </w:rPr>
    </w:lvl>
    <w:lvl w:ilvl="6">
      <w:start w:val="1"/>
      <w:numFmt w:val="lowerLetter"/>
      <w:lvlText w:val="%7)"/>
      <w:lvlJc w:val="left"/>
      <w:pPr>
        <w:ind w:left="2520" w:hanging="360"/>
      </w:p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30" w15:restartNumberingAfterBreak="0">
    <w:nsid w:val="7F8B5595"/>
    <w:multiLevelType w:val="hybridMultilevel"/>
    <w:tmpl w:val="F0FEF290"/>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num w:numId="1">
    <w:abstractNumId w:val="81"/>
  </w:num>
  <w:num w:numId="2">
    <w:abstractNumId w:val="4"/>
  </w:num>
  <w:num w:numId="3">
    <w:abstractNumId w:val="25"/>
  </w:num>
  <w:num w:numId="4">
    <w:abstractNumId w:val="83"/>
  </w:num>
  <w:num w:numId="5">
    <w:abstractNumId w:val="90"/>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b/>
          <w:bCs/>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8">
    <w:abstractNumId w:val="22"/>
  </w:num>
  <w:num w:numId="9">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7"/>
  </w:num>
  <w:num w:numId="12">
    <w:abstractNumId w:val="116"/>
  </w:num>
  <w:num w:numId="13">
    <w:abstractNumId w:val="5"/>
  </w:num>
  <w:num w:numId="14">
    <w:abstractNumId w:val="69"/>
  </w:num>
  <w:num w:numId="15">
    <w:abstractNumId w:val="109"/>
  </w:num>
  <w:num w:numId="16">
    <w:abstractNumId w:val="27"/>
  </w:num>
  <w:num w:numId="17">
    <w:abstractNumId w:val="100"/>
  </w:num>
  <w:num w:numId="18">
    <w:abstractNumId w:val="68"/>
  </w:num>
  <w:num w:numId="19">
    <w:abstractNumId w:val="55"/>
  </w:num>
  <w:num w:numId="20">
    <w:abstractNumId w:val="95"/>
  </w:num>
  <w:num w:numId="21">
    <w:abstractNumId w:val="120"/>
  </w:num>
  <w:num w:numId="22">
    <w:abstractNumId w:val="80"/>
  </w:num>
  <w:num w:numId="23">
    <w:abstractNumId w:val="28"/>
  </w:num>
  <w:num w:numId="24">
    <w:abstractNumId w:val="42"/>
  </w:num>
  <w:num w:numId="25">
    <w:abstractNumId w:val="47"/>
  </w:num>
  <w:num w:numId="26">
    <w:abstractNumId w:val="16"/>
  </w:num>
  <w:num w:numId="27">
    <w:abstractNumId w:val="111"/>
  </w:num>
  <w:num w:numId="28">
    <w:abstractNumId w:val="33"/>
  </w:num>
  <w:num w:numId="29">
    <w:abstractNumId w:val="6"/>
  </w:num>
  <w:num w:numId="30">
    <w:abstractNumId w:val="64"/>
  </w:num>
  <w:num w:numId="31">
    <w:abstractNumId w:val="77"/>
  </w:num>
  <w:num w:numId="32">
    <w:abstractNumId w:val="37"/>
  </w:num>
  <w:num w:numId="33">
    <w:abstractNumId w:val="117"/>
  </w:num>
  <w:num w:numId="34">
    <w:abstractNumId w:val="106"/>
  </w:num>
  <w:num w:numId="35">
    <w:abstractNumId w:val="93"/>
  </w:num>
  <w:num w:numId="36">
    <w:abstractNumId w:val="63"/>
  </w:num>
  <w:num w:numId="37">
    <w:abstractNumId w:val="52"/>
  </w:num>
  <w:num w:numId="38">
    <w:abstractNumId w:val="44"/>
  </w:num>
  <w:num w:numId="39">
    <w:abstractNumId w:val="112"/>
  </w:num>
  <w:num w:numId="40">
    <w:abstractNumId w:val="128"/>
  </w:num>
  <w:num w:numId="41">
    <w:abstractNumId w:val="107"/>
  </w:num>
  <w:num w:numId="42">
    <w:abstractNumId w:val="14"/>
  </w:num>
  <w:num w:numId="43">
    <w:abstractNumId w:val="19"/>
  </w:num>
  <w:num w:numId="44">
    <w:abstractNumId w:val="36"/>
  </w:num>
  <w:num w:numId="45">
    <w:abstractNumId w:val="21"/>
  </w:num>
  <w:num w:numId="46">
    <w:abstractNumId w:val="110"/>
  </w:num>
  <w:num w:numId="47">
    <w:abstractNumId w:val="40"/>
  </w:num>
  <w:num w:numId="48">
    <w:abstractNumId w:val="74"/>
  </w:num>
  <w:num w:numId="49">
    <w:abstractNumId w:val="129"/>
  </w:num>
  <w:num w:numId="50">
    <w:abstractNumId w:val="39"/>
  </w:num>
  <w:num w:numId="51">
    <w:abstractNumId w:val="124"/>
  </w:num>
  <w:num w:numId="52">
    <w:abstractNumId w:val="118"/>
  </w:num>
  <w:num w:numId="53">
    <w:abstractNumId w:val="29"/>
  </w:num>
  <w:num w:numId="54">
    <w:abstractNumId w:val="71"/>
  </w:num>
  <w:num w:numId="55">
    <w:abstractNumId w:val="57"/>
  </w:num>
  <w:num w:numId="56">
    <w:abstractNumId w:val="101"/>
  </w:num>
  <w:num w:numId="57">
    <w:abstractNumId w:val="30"/>
  </w:num>
  <w:num w:numId="58">
    <w:abstractNumId w:val="61"/>
  </w:num>
  <w:num w:numId="59">
    <w:abstractNumId w:val="62"/>
  </w:num>
  <w:num w:numId="60">
    <w:abstractNumId w:val="58"/>
  </w:num>
  <w:num w:numId="61">
    <w:abstractNumId w:val="38"/>
  </w:num>
  <w:num w:numId="62">
    <w:abstractNumId w:val="67"/>
  </w:num>
  <w:num w:numId="63">
    <w:abstractNumId w:val="88"/>
  </w:num>
  <w:num w:numId="64">
    <w:abstractNumId w:val="31"/>
  </w:num>
  <w:num w:numId="65">
    <w:abstractNumId w:val="126"/>
  </w:num>
  <w:num w:numId="66">
    <w:abstractNumId w:val="104"/>
  </w:num>
  <w:num w:numId="67">
    <w:abstractNumId w:val="11"/>
  </w:num>
  <w:num w:numId="68">
    <w:abstractNumId w:val="17"/>
  </w:num>
  <w:num w:numId="69">
    <w:abstractNumId w:val="56"/>
  </w:num>
  <w:num w:numId="70">
    <w:abstractNumId w:val="119"/>
  </w:num>
  <w:num w:numId="71">
    <w:abstractNumId w:val="15"/>
  </w:num>
  <w:num w:numId="72">
    <w:abstractNumId w:val="23"/>
  </w:num>
  <w:num w:numId="73">
    <w:abstractNumId w:val="97"/>
  </w:num>
  <w:num w:numId="74">
    <w:abstractNumId w:val="125"/>
  </w:num>
  <w:num w:numId="75">
    <w:abstractNumId w:val="1"/>
  </w:num>
  <w:num w:numId="76">
    <w:abstractNumId w:val="92"/>
  </w:num>
  <w:num w:numId="77">
    <w:abstractNumId w:val="85"/>
  </w:num>
  <w:num w:numId="78">
    <w:abstractNumId w:val="24"/>
  </w:num>
  <w:num w:numId="79">
    <w:abstractNumId w:val="8"/>
  </w:num>
  <w:num w:numId="80">
    <w:abstractNumId w:val="9"/>
  </w:num>
  <w:num w:numId="81">
    <w:abstractNumId w:val="87"/>
  </w:num>
  <w:num w:numId="82">
    <w:abstractNumId w:val="86"/>
  </w:num>
  <w:num w:numId="83">
    <w:abstractNumId w:val="108"/>
  </w:num>
  <w:num w:numId="84">
    <w:abstractNumId w:val="72"/>
  </w:num>
  <w:num w:numId="85">
    <w:abstractNumId w:val="49"/>
  </w:num>
  <w:num w:numId="86">
    <w:abstractNumId w:val="20"/>
  </w:num>
  <w:num w:numId="87">
    <w:abstractNumId w:val="103"/>
  </w:num>
  <w:num w:numId="88">
    <w:abstractNumId w:val="82"/>
  </w:num>
  <w:num w:numId="89">
    <w:abstractNumId w:val="113"/>
  </w:num>
  <w:num w:numId="90">
    <w:abstractNumId w:val="18"/>
  </w:num>
  <w:num w:numId="91">
    <w:abstractNumId w:val="115"/>
  </w:num>
  <w:num w:numId="92">
    <w:abstractNumId w:val="3"/>
  </w:num>
  <w:num w:numId="93">
    <w:abstractNumId w:val="94"/>
  </w:num>
  <w:num w:numId="94">
    <w:abstractNumId w:val="10"/>
  </w:num>
  <w:num w:numId="95">
    <w:abstractNumId w:val="84"/>
  </w:num>
  <w:num w:numId="96">
    <w:abstractNumId w:val="32"/>
  </w:num>
  <w:num w:numId="97">
    <w:abstractNumId w:val="59"/>
  </w:num>
  <w:num w:numId="98">
    <w:abstractNumId w:val="48"/>
  </w:num>
  <w:num w:numId="99">
    <w:abstractNumId w:val="81"/>
  </w:num>
  <w:num w:numId="100">
    <w:abstractNumId w:val="81"/>
  </w:num>
  <w:num w:numId="101">
    <w:abstractNumId w:val="46"/>
  </w:num>
  <w:num w:numId="102">
    <w:abstractNumId w:val="76"/>
  </w:num>
  <w:num w:numId="103">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04">
    <w:abstractNumId w:val="13"/>
  </w:num>
  <w:num w:numId="105">
    <w:abstractNumId w:val="79"/>
  </w:num>
  <w:num w:numId="106">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07">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08">
    <w:abstractNumId w:val="35"/>
  </w:num>
  <w:num w:numId="109">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0">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1">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2">
    <w:abstractNumId w:val="130"/>
  </w:num>
  <w:num w:numId="113">
    <w:abstractNumId w:val="66"/>
  </w:num>
  <w:num w:numId="114">
    <w:abstractNumId w:val="65"/>
  </w:num>
  <w:num w:numId="115">
    <w:abstractNumId w:val="54"/>
  </w:num>
  <w:num w:numId="116">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7">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8">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19">
    <w:abstractNumId w:val="121"/>
  </w:num>
  <w:num w:numId="120">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21">
    <w:abstractNumId w:val="122"/>
  </w:num>
  <w:num w:numId="122">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23">
    <w:abstractNumId w:val="105"/>
  </w:num>
  <w:num w:numId="124">
    <w:abstractNumId w:val="43"/>
  </w:num>
  <w:num w:numId="125">
    <w:abstractNumId w:val="51"/>
  </w:num>
  <w:num w:numId="126">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27">
    <w:abstractNumId w:val="73"/>
  </w:num>
  <w:num w:numId="128">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29">
    <w:abstractNumId w:val="70"/>
  </w:num>
  <w:num w:numId="130">
    <w:abstractNumId w:val="114"/>
  </w:num>
  <w:num w:numId="131">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32">
    <w:abstractNumId w:val="102"/>
  </w:num>
  <w:num w:numId="133">
    <w:abstractNumId w:val="78"/>
  </w:num>
  <w:num w:numId="134">
    <w:abstractNumId w:val="89"/>
  </w:num>
  <w:num w:numId="135">
    <w:abstractNumId w:val="99"/>
  </w:num>
  <w:num w:numId="136">
    <w:abstractNumId w:val="96"/>
  </w:num>
  <w:num w:numId="137">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38">
    <w:abstractNumId w:val="0"/>
  </w:num>
  <w:num w:numId="139">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40">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41">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42">
    <w:abstractNumId w:val="53"/>
  </w:num>
  <w:num w:numId="143">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44">
    <w:abstractNumId w:val="34"/>
  </w:num>
  <w:num w:numId="145">
    <w:abstractNumId w:val="12"/>
  </w:num>
  <w:num w:numId="146">
    <w:abstractNumId w:val="91"/>
  </w:num>
  <w:num w:numId="147">
    <w:abstractNumId w:val="2"/>
  </w:num>
  <w:num w:numId="148">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49">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0">
    <w:abstractNumId w:val="26"/>
  </w:num>
  <w:num w:numId="151">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2">
    <w:abstractNumId w:val="50"/>
  </w:num>
  <w:num w:numId="153">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4">
    <w:abstractNumId w:val="98"/>
  </w:num>
  <w:num w:numId="155">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6">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7">
    <w:abstractNumId w:val="75"/>
  </w:num>
  <w:num w:numId="158">
    <w:abstractNumId w:val="4"/>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135" w:hanging="567"/>
        </w:pPr>
        <w:rPr>
          <w:rFonts w:hint="default"/>
          <w:sz w:val="24"/>
          <w:szCs w:val="24"/>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9">
    <w:abstractNumId w:val="123"/>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CB"/>
    <w:rsid w:val="00001165"/>
    <w:rsid w:val="00001B55"/>
    <w:rsid w:val="00002EF1"/>
    <w:rsid w:val="00002F7C"/>
    <w:rsid w:val="000051D5"/>
    <w:rsid w:val="00005663"/>
    <w:rsid w:val="00005A4D"/>
    <w:rsid w:val="00007184"/>
    <w:rsid w:val="00010B70"/>
    <w:rsid w:val="000112A5"/>
    <w:rsid w:val="00012AAD"/>
    <w:rsid w:val="00016184"/>
    <w:rsid w:val="000218B7"/>
    <w:rsid w:val="00021DC9"/>
    <w:rsid w:val="0002219A"/>
    <w:rsid w:val="00022F6B"/>
    <w:rsid w:val="000250E2"/>
    <w:rsid w:val="000257EA"/>
    <w:rsid w:val="00025B25"/>
    <w:rsid w:val="0002610B"/>
    <w:rsid w:val="000268B8"/>
    <w:rsid w:val="00027153"/>
    <w:rsid w:val="00030F6B"/>
    <w:rsid w:val="000323DC"/>
    <w:rsid w:val="00032856"/>
    <w:rsid w:val="000329A4"/>
    <w:rsid w:val="000340FC"/>
    <w:rsid w:val="00034F24"/>
    <w:rsid w:val="000364AF"/>
    <w:rsid w:val="000403AA"/>
    <w:rsid w:val="00042F84"/>
    <w:rsid w:val="0004386A"/>
    <w:rsid w:val="00045F01"/>
    <w:rsid w:val="00047EF4"/>
    <w:rsid w:val="00050966"/>
    <w:rsid w:val="00054B5A"/>
    <w:rsid w:val="00054FC4"/>
    <w:rsid w:val="0005538F"/>
    <w:rsid w:val="000554C0"/>
    <w:rsid w:val="000560FC"/>
    <w:rsid w:val="000561A4"/>
    <w:rsid w:val="00056284"/>
    <w:rsid w:val="00056939"/>
    <w:rsid w:val="00057485"/>
    <w:rsid w:val="000638F0"/>
    <w:rsid w:val="00064E9A"/>
    <w:rsid w:val="00070350"/>
    <w:rsid w:val="000707AD"/>
    <w:rsid w:val="00075136"/>
    <w:rsid w:val="000752FD"/>
    <w:rsid w:val="00076190"/>
    <w:rsid w:val="000831ED"/>
    <w:rsid w:val="00084A4A"/>
    <w:rsid w:val="00084A53"/>
    <w:rsid w:val="00085992"/>
    <w:rsid w:val="000875DD"/>
    <w:rsid w:val="00087CD2"/>
    <w:rsid w:val="00087ED2"/>
    <w:rsid w:val="00091339"/>
    <w:rsid w:val="00092ACA"/>
    <w:rsid w:val="00095A90"/>
    <w:rsid w:val="00097300"/>
    <w:rsid w:val="00097DD5"/>
    <w:rsid w:val="000A39C6"/>
    <w:rsid w:val="000A4090"/>
    <w:rsid w:val="000A4EEE"/>
    <w:rsid w:val="000A5D29"/>
    <w:rsid w:val="000A6E26"/>
    <w:rsid w:val="000A7D95"/>
    <w:rsid w:val="000B0532"/>
    <w:rsid w:val="000B07A9"/>
    <w:rsid w:val="000B166C"/>
    <w:rsid w:val="000B1A52"/>
    <w:rsid w:val="000B31F7"/>
    <w:rsid w:val="000B54A5"/>
    <w:rsid w:val="000B669E"/>
    <w:rsid w:val="000C09A0"/>
    <w:rsid w:val="000C0D09"/>
    <w:rsid w:val="000C13B9"/>
    <w:rsid w:val="000C51D9"/>
    <w:rsid w:val="000C56A7"/>
    <w:rsid w:val="000C64FD"/>
    <w:rsid w:val="000C68A6"/>
    <w:rsid w:val="000D0338"/>
    <w:rsid w:val="000D1007"/>
    <w:rsid w:val="000D10AF"/>
    <w:rsid w:val="000D3308"/>
    <w:rsid w:val="000D6D4A"/>
    <w:rsid w:val="000D6F2B"/>
    <w:rsid w:val="000E01AC"/>
    <w:rsid w:val="000E14DD"/>
    <w:rsid w:val="000E2136"/>
    <w:rsid w:val="000E3EEE"/>
    <w:rsid w:val="000E5FDC"/>
    <w:rsid w:val="000F0105"/>
    <w:rsid w:val="000F035B"/>
    <w:rsid w:val="000F097D"/>
    <w:rsid w:val="000F249B"/>
    <w:rsid w:val="000F2B2F"/>
    <w:rsid w:val="000F403E"/>
    <w:rsid w:val="000F6982"/>
    <w:rsid w:val="000F7540"/>
    <w:rsid w:val="000F7AF9"/>
    <w:rsid w:val="0010067B"/>
    <w:rsid w:val="00103520"/>
    <w:rsid w:val="00103EF0"/>
    <w:rsid w:val="00104A96"/>
    <w:rsid w:val="00105807"/>
    <w:rsid w:val="0010592E"/>
    <w:rsid w:val="001060AC"/>
    <w:rsid w:val="00106FA1"/>
    <w:rsid w:val="0011532B"/>
    <w:rsid w:val="00116AC0"/>
    <w:rsid w:val="00116B45"/>
    <w:rsid w:val="00121564"/>
    <w:rsid w:val="00121A54"/>
    <w:rsid w:val="00122C71"/>
    <w:rsid w:val="00123695"/>
    <w:rsid w:val="00124342"/>
    <w:rsid w:val="001245FD"/>
    <w:rsid w:val="0012468F"/>
    <w:rsid w:val="001256F9"/>
    <w:rsid w:val="00125F9B"/>
    <w:rsid w:val="0012699E"/>
    <w:rsid w:val="0012705E"/>
    <w:rsid w:val="00127770"/>
    <w:rsid w:val="0013015D"/>
    <w:rsid w:val="00130B3F"/>
    <w:rsid w:val="0013132F"/>
    <w:rsid w:val="001313AD"/>
    <w:rsid w:val="00133385"/>
    <w:rsid w:val="00133E0E"/>
    <w:rsid w:val="00140641"/>
    <w:rsid w:val="001419ED"/>
    <w:rsid w:val="00141B7F"/>
    <w:rsid w:val="001429DD"/>
    <w:rsid w:val="00145EA2"/>
    <w:rsid w:val="00146BCE"/>
    <w:rsid w:val="00147904"/>
    <w:rsid w:val="00147B8F"/>
    <w:rsid w:val="00147C95"/>
    <w:rsid w:val="00151146"/>
    <w:rsid w:val="001514D3"/>
    <w:rsid w:val="00151FF4"/>
    <w:rsid w:val="001544B6"/>
    <w:rsid w:val="00156F76"/>
    <w:rsid w:val="0015724B"/>
    <w:rsid w:val="00160006"/>
    <w:rsid w:val="00160FA3"/>
    <w:rsid w:val="00161B69"/>
    <w:rsid w:val="00164770"/>
    <w:rsid w:val="00165575"/>
    <w:rsid w:val="00165BDA"/>
    <w:rsid w:val="001715F5"/>
    <w:rsid w:val="00172D06"/>
    <w:rsid w:val="00173975"/>
    <w:rsid w:val="0017459C"/>
    <w:rsid w:val="00174DC8"/>
    <w:rsid w:val="00177CF4"/>
    <w:rsid w:val="00177EBA"/>
    <w:rsid w:val="00180F03"/>
    <w:rsid w:val="00183953"/>
    <w:rsid w:val="00184BD7"/>
    <w:rsid w:val="00185AD8"/>
    <w:rsid w:val="00186C92"/>
    <w:rsid w:val="0018714B"/>
    <w:rsid w:val="0019100F"/>
    <w:rsid w:val="00191163"/>
    <w:rsid w:val="0019214A"/>
    <w:rsid w:val="00193065"/>
    <w:rsid w:val="0019344D"/>
    <w:rsid w:val="00194103"/>
    <w:rsid w:val="00194522"/>
    <w:rsid w:val="001948CC"/>
    <w:rsid w:val="00194ED7"/>
    <w:rsid w:val="00195734"/>
    <w:rsid w:val="0019764B"/>
    <w:rsid w:val="001A1F77"/>
    <w:rsid w:val="001A49CA"/>
    <w:rsid w:val="001A4BFA"/>
    <w:rsid w:val="001A5034"/>
    <w:rsid w:val="001A50CD"/>
    <w:rsid w:val="001A66C3"/>
    <w:rsid w:val="001A7B41"/>
    <w:rsid w:val="001A7CAE"/>
    <w:rsid w:val="001B2E51"/>
    <w:rsid w:val="001B2FE2"/>
    <w:rsid w:val="001B4BEA"/>
    <w:rsid w:val="001B5754"/>
    <w:rsid w:val="001B5DFC"/>
    <w:rsid w:val="001B63DC"/>
    <w:rsid w:val="001B7D35"/>
    <w:rsid w:val="001C1C41"/>
    <w:rsid w:val="001C214E"/>
    <w:rsid w:val="001C27EF"/>
    <w:rsid w:val="001C4E5D"/>
    <w:rsid w:val="001C5F31"/>
    <w:rsid w:val="001D1C9E"/>
    <w:rsid w:val="001D1E83"/>
    <w:rsid w:val="001D29AC"/>
    <w:rsid w:val="001D37FA"/>
    <w:rsid w:val="001D6176"/>
    <w:rsid w:val="001D7183"/>
    <w:rsid w:val="001E20B1"/>
    <w:rsid w:val="001E2F3D"/>
    <w:rsid w:val="001E307E"/>
    <w:rsid w:val="001E3153"/>
    <w:rsid w:val="001E369C"/>
    <w:rsid w:val="001E5FA1"/>
    <w:rsid w:val="001E6038"/>
    <w:rsid w:val="001F0197"/>
    <w:rsid w:val="001F08B8"/>
    <w:rsid w:val="001F0B1B"/>
    <w:rsid w:val="001F1506"/>
    <w:rsid w:val="001F20F8"/>
    <w:rsid w:val="001F3A35"/>
    <w:rsid w:val="001F49D5"/>
    <w:rsid w:val="001F50C9"/>
    <w:rsid w:val="001F5EDD"/>
    <w:rsid w:val="001F7572"/>
    <w:rsid w:val="002015CC"/>
    <w:rsid w:val="00202D0B"/>
    <w:rsid w:val="0020306B"/>
    <w:rsid w:val="00204E01"/>
    <w:rsid w:val="00207286"/>
    <w:rsid w:val="00210FD8"/>
    <w:rsid w:val="0021108F"/>
    <w:rsid w:val="0021173B"/>
    <w:rsid w:val="002125A2"/>
    <w:rsid w:val="00214042"/>
    <w:rsid w:val="00216B11"/>
    <w:rsid w:val="00217500"/>
    <w:rsid w:val="002208E1"/>
    <w:rsid w:val="00221709"/>
    <w:rsid w:val="00221A86"/>
    <w:rsid w:val="002235B0"/>
    <w:rsid w:val="00223B97"/>
    <w:rsid w:val="00223E9F"/>
    <w:rsid w:val="00226157"/>
    <w:rsid w:val="00227EAC"/>
    <w:rsid w:val="00230295"/>
    <w:rsid w:val="0023107F"/>
    <w:rsid w:val="00231DB3"/>
    <w:rsid w:val="00232D21"/>
    <w:rsid w:val="00233A39"/>
    <w:rsid w:val="00233F20"/>
    <w:rsid w:val="00234E2A"/>
    <w:rsid w:val="0023523A"/>
    <w:rsid w:val="00235913"/>
    <w:rsid w:val="00236792"/>
    <w:rsid w:val="00237B79"/>
    <w:rsid w:val="00240803"/>
    <w:rsid w:val="00243514"/>
    <w:rsid w:val="002474C3"/>
    <w:rsid w:val="00251C98"/>
    <w:rsid w:val="0025279D"/>
    <w:rsid w:val="002529D2"/>
    <w:rsid w:val="00252E87"/>
    <w:rsid w:val="002556C8"/>
    <w:rsid w:val="00256ABE"/>
    <w:rsid w:val="002570C2"/>
    <w:rsid w:val="0026097F"/>
    <w:rsid w:val="00260F2A"/>
    <w:rsid w:val="0026119C"/>
    <w:rsid w:val="00261E91"/>
    <w:rsid w:val="00265356"/>
    <w:rsid w:val="0026579E"/>
    <w:rsid w:val="002669FF"/>
    <w:rsid w:val="00271D01"/>
    <w:rsid w:val="002766A4"/>
    <w:rsid w:val="00276700"/>
    <w:rsid w:val="00276741"/>
    <w:rsid w:val="00285479"/>
    <w:rsid w:val="0028703E"/>
    <w:rsid w:val="002878C2"/>
    <w:rsid w:val="00287EE7"/>
    <w:rsid w:val="00290EC9"/>
    <w:rsid w:val="00292A86"/>
    <w:rsid w:val="002947CD"/>
    <w:rsid w:val="00297BA3"/>
    <w:rsid w:val="002A0151"/>
    <w:rsid w:val="002A0768"/>
    <w:rsid w:val="002A1450"/>
    <w:rsid w:val="002A3AA8"/>
    <w:rsid w:val="002A672A"/>
    <w:rsid w:val="002A70DC"/>
    <w:rsid w:val="002A7DA2"/>
    <w:rsid w:val="002B0E5F"/>
    <w:rsid w:val="002B163B"/>
    <w:rsid w:val="002B187F"/>
    <w:rsid w:val="002B260C"/>
    <w:rsid w:val="002B2A6A"/>
    <w:rsid w:val="002B3E48"/>
    <w:rsid w:val="002B4802"/>
    <w:rsid w:val="002B698C"/>
    <w:rsid w:val="002B7BB8"/>
    <w:rsid w:val="002B7E7F"/>
    <w:rsid w:val="002B7EA9"/>
    <w:rsid w:val="002C1ABA"/>
    <w:rsid w:val="002C4E96"/>
    <w:rsid w:val="002D24B1"/>
    <w:rsid w:val="002D507E"/>
    <w:rsid w:val="002E25FF"/>
    <w:rsid w:val="002E2D5F"/>
    <w:rsid w:val="002E4510"/>
    <w:rsid w:val="002E4BB1"/>
    <w:rsid w:val="002E5AED"/>
    <w:rsid w:val="002F2C2C"/>
    <w:rsid w:val="002F3891"/>
    <w:rsid w:val="002F4CB5"/>
    <w:rsid w:val="002F501C"/>
    <w:rsid w:val="002F5664"/>
    <w:rsid w:val="0030165B"/>
    <w:rsid w:val="00301874"/>
    <w:rsid w:val="003029A9"/>
    <w:rsid w:val="00303F81"/>
    <w:rsid w:val="00304666"/>
    <w:rsid w:val="00304F4B"/>
    <w:rsid w:val="00311E7E"/>
    <w:rsid w:val="003128AD"/>
    <w:rsid w:val="0031533F"/>
    <w:rsid w:val="003210AE"/>
    <w:rsid w:val="00321251"/>
    <w:rsid w:val="0032140B"/>
    <w:rsid w:val="00324446"/>
    <w:rsid w:val="00325C0E"/>
    <w:rsid w:val="00326A20"/>
    <w:rsid w:val="003272D2"/>
    <w:rsid w:val="003272D4"/>
    <w:rsid w:val="0032781C"/>
    <w:rsid w:val="00331F60"/>
    <w:rsid w:val="0033329D"/>
    <w:rsid w:val="00333B3F"/>
    <w:rsid w:val="003343A2"/>
    <w:rsid w:val="00334A38"/>
    <w:rsid w:val="003369A7"/>
    <w:rsid w:val="003409B0"/>
    <w:rsid w:val="00340B64"/>
    <w:rsid w:val="003445A0"/>
    <w:rsid w:val="00345CE4"/>
    <w:rsid w:val="00350E3E"/>
    <w:rsid w:val="00352920"/>
    <w:rsid w:val="003531F7"/>
    <w:rsid w:val="003547FD"/>
    <w:rsid w:val="00355E9B"/>
    <w:rsid w:val="00356BE9"/>
    <w:rsid w:val="00356C64"/>
    <w:rsid w:val="0036012B"/>
    <w:rsid w:val="00360FCD"/>
    <w:rsid w:val="00362136"/>
    <w:rsid w:val="003636A4"/>
    <w:rsid w:val="003640C4"/>
    <w:rsid w:val="0036570B"/>
    <w:rsid w:val="0036643B"/>
    <w:rsid w:val="003664CD"/>
    <w:rsid w:val="003672E8"/>
    <w:rsid w:val="00370CF3"/>
    <w:rsid w:val="003711BF"/>
    <w:rsid w:val="00371749"/>
    <w:rsid w:val="00373578"/>
    <w:rsid w:val="00373B1D"/>
    <w:rsid w:val="00373D27"/>
    <w:rsid w:val="003806BB"/>
    <w:rsid w:val="0038098E"/>
    <w:rsid w:val="00382CB9"/>
    <w:rsid w:val="00383FD5"/>
    <w:rsid w:val="003907DE"/>
    <w:rsid w:val="0039193C"/>
    <w:rsid w:val="00391AE1"/>
    <w:rsid w:val="00392704"/>
    <w:rsid w:val="00393103"/>
    <w:rsid w:val="0039315F"/>
    <w:rsid w:val="003933D4"/>
    <w:rsid w:val="003943CE"/>
    <w:rsid w:val="00394B57"/>
    <w:rsid w:val="00394D10"/>
    <w:rsid w:val="0039527E"/>
    <w:rsid w:val="00396230"/>
    <w:rsid w:val="00396A55"/>
    <w:rsid w:val="00396BDE"/>
    <w:rsid w:val="0039750C"/>
    <w:rsid w:val="003A3D70"/>
    <w:rsid w:val="003A614C"/>
    <w:rsid w:val="003A6658"/>
    <w:rsid w:val="003B3CBB"/>
    <w:rsid w:val="003B50E4"/>
    <w:rsid w:val="003B5271"/>
    <w:rsid w:val="003B58F2"/>
    <w:rsid w:val="003B6E94"/>
    <w:rsid w:val="003C2017"/>
    <w:rsid w:val="003C2B67"/>
    <w:rsid w:val="003C3F9A"/>
    <w:rsid w:val="003C72D7"/>
    <w:rsid w:val="003D1ADB"/>
    <w:rsid w:val="003D29B3"/>
    <w:rsid w:val="003D3492"/>
    <w:rsid w:val="003D616A"/>
    <w:rsid w:val="003D63C7"/>
    <w:rsid w:val="003D670B"/>
    <w:rsid w:val="003D7AAD"/>
    <w:rsid w:val="003E0A27"/>
    <w:rsid w:val="003E1569"/>
    <w:rsid w:val="003E1A60"/>
    <w:rsid w:val="003E2865"/>
    <w:rsid w:val="003E323E"/>
    <w:rsid w:val="003E3C5F"/>
    <w:rsid w:val="003E4B41"/>
    <w:rsid w:val="003E7C49"/>
    <w:rsid w:val="003F00B8"/>
    <w:rsid w:val="003F5ED3"/>
    <w:rsid w:val="003F6B9E"/>
    <w:rsid w:val="003F6C94"/>
    <w:rsid w:val="003F7BFE"/>
    <w:rsid w:val="00400714"/>
    <w:rsid w:val="004018BD"/>
    <w:rsid w:val="004019E9"/>
    <w:rsid w:val="00402442"/>
    <w:rsid w:val="004072E5"/>
    <w:rsid w:val="0041137B"/>
    <w:rsid w:val="004113E5"/>
    <w:rsid w:val="004127FF"/>
    <w:rsid w:val="00412ADE"/>
    <w:rsid w:val="00412D74"/>
    <w:rsid w:val="0041390F"/>
    <w:rsid w:val="00414245"/>
    <w:rsid w:val="00414D59"/>
    <w:rsid w:val="00415577"/>
    <w:rsid w:val="004176AA"/>
    <w:rsid w:val="00422EF8"/>
    <w:rsid w:val="00424A9D"/>
    <w:rsid w:val="00424EF5"/>
    <w:rsid w:val="004251FA"/>
    <w:rsid w:val="00425C09"/>
    <w:rsid w:val="00425E39"/>
    <w:rsid w:val="00425ED7"/>
    <w:rsid w:val="0042704E"/>
    <w:rsid w:val="0042736E"/>
    <w:rsid w:val="0043024C"/>
    <w:rsid w:val="00432F14"/>
    <w:rsid w:val="00441295"/>
    <w:rsid w:val="00441655"/>
    <w:rsid w:val="00443A4F"/>
    <w:rsid w:val="00445824"/>
    <w:rsid w:val="00445B91"/>
    <w:rsid w:val="00450A27"/>
    <w:rsid w:val="00452586"/>
    <w:rsid w:val="00452E8B"/>
    <w:rsid w:val="00454620"/>
    <w:rsid w:val="00456B83"/>
    <w:rsid w:val="00460E87"/>
    <w:rsid w:val="00463E34"/>
    <w:rsid w:val="004651ED"/>
    <w:rsid w:val="00467089"/>
    <w:rsid w:val="00471B50"/>
    <w:rsid w:val="00472D79"/>
    <w:rsid w:val="004738B9"/>
    <w:rsid w:val="00473F58"/>
    <w:rsid w:val="004752A5"/>
    <w:rsid w:val="00475A62"/>
    <w:rsid w:val="004776E6"/>
    <w:rsid w:val="004817F0"/>
    <w:rsid w:val="00482DC1"/>
    <w:rsid w:val="0048501B"/>
    <w:rsid w:val="00485C47"/>
    <w:rsid w:val="00485ECD"/>
    <w:rsid w:val="00487BDD"/>
    <w:rsid w:val="00490583"/>
    <w:rsid w:val="00490713"/>
    <w:rsid w:val="004918C1"/>
    <w:rsid w:val="00492521"/>
    <w:rsid w:val="0049300C"/>
    <w:rsid w:val="00495FA4"/>
    <w:rsid w:val="00496E1A"/>
    <w:rsid w:val="004A16C7"/>
    <w:rsid w:val="004A1FDE"/>
    <w:rsid w:val="004A337D"/>
    <w:rsid w:val="004A339D"/>
    <w:rsid w:val="004B0829"/>
    <w:rsid w:val="004B099A"/>
    <w:rsid w:val="004B1501"/>
    <w:rsid w:val="004B3EBB"/>
    <w:rsid w:val="004B3F70"/>
    <w:rsid w:val="004B4BCF"/>
    <w:rsid w:val="004B55DD"/>
    <w:rsid w:val="004B6303"/>
    <w:rsid w:val="004B7DAB"/>
    <w:rsid w:val="004C1F95"/>
    <w:rsid w:val="004C3972"/>
    <w:rsid w:val="004C3A3C"/>
    <w:rsid w:val="004C3FAF"/>
    <w:rsid w:val="004C58E4"/>
    <w:rsid w:val="004C6E3D"/>
    <w:rsid w:val="004C70F5"/>
    <w:rsid w:val="004D0DCB"/>
    <w:rsid w:val="004D15F7"/>
    <w:rsid w:val="004D2021"/>
    <w:rsid w:val="004D2438"/>
    <w:rsid w:val="004D25F2"/>
    <w:rsid w:val="004D2EAA"/>
    <w:rsid w:val="004D3AB4"/>
    <w:rsid w:val="004D47F9"/>
    <w:rsid w:val="004D590E"/>
    <w:rsid w:val="004D5F6A"/>
    <w:rsid w:val="004D7082"/>
    <w:rsid w:val="004E0641"/>
    <w:rsid w:val="004E1F12"/>
    <w:rsid w:val="004E2C67"/>
    <w:rsid w:val="004E3865"/>
    <w:rsid w:val="004E4084"/>
    <w:rsid w:val="004F0970"/>
    <w:rsid w:val="004F1229"/>
    <w:rsid w:val="004F2C28"/>
    <w:rsid w:val="004F5065"/>
    <w:rsid w:val="004F5311"/>
    <w:rsid w:val="004F64FD"/>
    <w:rsid w:val="0050091D"/>
    <w:rsid w:val="0050221D"/>
    <w:rsid w:val="0050260E"/>
    <w:rsid w:val="005032A0"/>
    <w:rsid w:val="00504471"/>
    <w:rsid w:val="00504C26"/>
    <w:rsid w:val="00504F20"/>
    <w:rsid w:val="0050509A"/>
    <w:rsid w:val="00507DEA"/>
    <w:rsid w:val="00510FD4"/>
    <w:rsid w:val="00511044"/>
    <w:rsid w:val="00511728"/>
    <w:rsid w:val="00512A12"/>
    <w:rsid w:val="00513C34"/>
    <w:rsid w:val="00513DED"/>
    <w:rsid w:val="0052194D"/>
    <w:rsid w:val="00522E16"/>
    <w:rsid w:val="00523DCF"/>
    <w:rsid w:val="00524351"/>
    <w:rsid w:val="00525DF3"/>
    <w:rsid w:val="00527C18"/>
    <w:rsid w:val="00531586"/>
    <w:rsid w:val="00532A87"/>
    <w:rsid w:val="00534A08"/>
    <w:rsid w:val="00537C40"/>
    <w:rsid w:val="005410BA"/>
    <w:rsid w:val="0054353A"/>
    <w:rsid w:val="005454B9"/>
    <w:rsid w:val="00545F0D"/>
    <w:rsid w:val="00546D99"/>
    <w:rsid w:val="005472CE"/>
    <w:rsid w:val="00547823"/>
    <w:rsid w:val="00547ECC"/>
    <w:rsid w:val="0055136D"/>
    <w:rsid w:val="00553AE6"/>
    <w:rsid w:val="00556EAA"/>
    <w:rsid w:val="00560CC3"/>
    <w:rsid w:val="00560F4B"/>
    <w:rsid w:val="005630DD"/>
    <w:rsid w:val="00563DC7"/>
    <w:rsid w:val="00563E21"/>
    <w:rsid w:val="00566A95"/>
    <w:rsid w:val="00566D91"/>
    <w:rsid w:val="00567F5A"/>
    <w:rsid w:val="0057230F"/>
    <w:rsid w:val="00572420"/>
    <w:rsid w:val="005736AF"/>
    <w:rsid w:val="00576C51"/>
    <w:rsid w:val="005813A8"/>
    <w:rsid w:val="00581FFF"/>
    <w:rsid w:val="00582C1D"/>
    <w:rsid w:val="00587474"/>
    <w:rsid w:val="0059144F"/>
    <w:rsid w:val="00593247"/>
    <w:rsid w:val="005954E1"/>
    <w:rsid w:val="00595AD7"/>
    <w:rsid w:val="0059765C"/>
    <w:rsid w:val="005A2523"/>
    <w:rsid w:val="005A53E9"/>
    <w:rsid w:val="005A5B5E"/>
    <w:rsid w:val="005A721C"/>
    <w:rsid w:val="005A74FB"/>
    <w:rsid w:val="005B1803"/>
    <w:rsid w:val="005B18DD"/>
    <w:rsid w:val="005B1F58"/>
    <w:rsid w:val="005B20C7"/>
    <w:rsid w:val="005B4442"/>
    <w:rsid w:val="005B4A13"/>
    <w:rsid w:val="005B6F06"/>
    <w:rsid w:val="005C31C8"/>
    <w:rsid w:val="005C3294"/>
    <w:rsid w:val="005C4127"/>
    <w:rsid w:val="005C4C9C"/>
    <w:rsid w:val="005D0021"/>
    <w:rsid w:val="005D3586"/>
    <w:rsid w:val="005D5CCF"/>
    <w:rsid w:val="005E0C78"/>
    <w:rsid w:val="005E2217"/>
    <w:rsid w:val="005E2437"/>
    <w:rsid w:val="005E3789"/>
    <w:rsid w:val="005E520F"/>
    <w:rsid w:val="005E7B11"/>
    <w:rsid w:val="005E7FD6"/>
    <w:rsid w:val="005F2530"/>
    <w:rsid w:val="005F2FC1"/>
    <w:rsid w:val="005F67FA"/>
    <w:rsid w:val="00600072"/>
    <w:rsid w:val="0060212A"/>
    <w:rsid w:val="006026A1"/>
    <w:rsid w:val="00603845"/>
    <w:rsid w:val="00605DDB"/>
    <w:rsid w:val="0060618C"/>
    <w:rsid w:val="00611BF7"/>
    <w:rsid w:val="00612A7B"/>
    <w:rsid w:val="00613001"/>
    <w:rsid w:val="00613867"/>
    <w:rsid w:val="0061434E"/>
    <w:rsid w:val="006174D7"/>
    <w:rsid w:val="00620C18"/>
    <w:rsid w:val="0062138A"/>
    <w:rsid w:val="00621A13"/>
    <w:rsid w:val="006253FA"/>
    <w:rsid w:val="00630711"/>
    <w:rsid w:val="00632ABB"/>
    <w:rsid w:val="00633311"/>
    <w:rsid w:val="00634C43"/>
    <w:rsid w:val="00637074"/>
    <w:rsid w:val="00640BB1"/>
    <w:rsid w:val="0064120F"/>
    <w:rsid w:val="0064305C"/>
    <w:rsid w:val="00645F79"/>
    <w:rsid w:val="0064680B"/>
    <w:rsid w:val="006522AA"/>
    <w:rsid w:val="00652CB5"/>
    <w:rsid w:val="00653E76"/>
    <w:rsid w:val="00654E8B"/>
    <w:rsid w:val="0065712F"/>
    <w:rsid w:val="0066147A"/>
    <w:rsid w:val="00661531"/>
    <w:rsid w:val="00662B3C"/>
    <w:rsid w:val="00663C8C"/>
    <w:rsid w:val="0066426C"/>
    <w:rsid w:val="006648CB"/>
    <w:rsid w:val="0066593E"/>
    <w:rsid w:val="006663FC"/>
    <w:rsid w:val="00667633"/>
    <w:rsid w:val="00667834"/>
    <w:rsid w:val="00670238"/>
    <w:rsid w:val="00673E10"/>
    <w:rsid w:val="006743D4"/>
    <w:rsid w:val="0067690A"/>
    <w:rsid w:val="00676E5F"/>
    <w:rsid w:val="0067722A"/>
    <w:rsid w:val="00677448"/>
    <w:rsid w:val="0067761D"/>
    <w:rsid w:val="00677E7A"/>
    <w:rsid w:val="00683FB1"/>
    <w:rsid w:val="0068421E"/>
    <w:rsid w:val="006847F6"/>
    <w:rsid w:val="006856DA"/>
    <w:rsid w:val="00686F5B"/>
    <w:rsid w:val="00690098"/>
    <w:rsid w:val="00691AEF"/>
    <w:rsid w:val="00691E5D"/>
    <w:rsid w:val="00693950"/>
    <w:rsid w:val="006949FE"/>
    <w:rsid w:val="006971A1"/>
    <w:rsid w:val="0069785F"/>
    <w:rsid w:val="006A02C6"/>
    <w:rsid w:val="006A1C16"/>
    <w:rsid w:val="006A2CC2"/>
    <w:rsid w:val="006A2F78"/>
    <w:rsid w:val="006A351C"/>
    <w:rsid w:val="006A4F4D"/>
    <w:rsid w:val="006A55F1"/>
    <w:rsid w:val="006A5A54"/>
    <w:rsid w:val="006A5D17"/>
    <w:rsid w:val="006A600A"/>
    <w:rsid w:val="006B199C"/>
    <w:rsid w:val="006B3934"/>
    <w:rsid w:val="006B3DDE"/>
    <w:rsid w:val="006B3E9D"/>
    <w:rsid w:val="006B5FAC"/>
    <w:rsid w:val="006C0A8D"/>
    <w:rsid w:val="006C1E29"/>
    <w:rsid w:val="006C2135"/>
    <w:rsid w:val="006C3CE8"/>
    <w:rsid w:val="006C6749"/>
    <w:rsid w:val="006C7135"/>
    <w:rsid w:val="006C7275"/>
    <w:rsid w:val="006D342A"/>
    <w:rsid w:val="006D4E99"/>
    <w:rsid w:val="006D5772"/>
    <w:rsid w:val="006D7B97"/>
    <w:rsid w:val="006E066F"/>
    <w:rsid w:val="006E0EFD"/>
    <w:rsid w:val="006E30B5"/>
    <w:rsid w:val="006E374C"/>
    <w:rsid w:val="006F011E"/>
    <w:rsid w:val="006F4069"/>
    <w:rsid w:val="006F4306"/>
    <w:rsid w:val="006F4EAA"/>
    <w:rsid w:val="006F552E"/>
    <w:rsid w:val="006F6614"/>
    <w:rsid w:val="006F6A81"/>
    <w:rsid w:val="007006B8"/>
    <w:rsid w:val="007016D8"/>
    <w:rsid w:val="00702514"/>
    <w:rsid w:val="00702948"/>
    <w:rsid w:val="00702BB6"/>
    <w:rsid w:val="00703C15"/>
    <w:rsid w:val="007055C0"/>
    <w:rsid w:val="0070598A"/>
    <w:rsid w:val="00705FF2"/>
    <w:rsid w:val="00706BF7"/>
    <w:rsid w:val="0070707F"/>
    <w:rsid w:val="00710366"/>
    <w:rsid w:val="00710554"/>
    <w:rsid w:val="00710F8D"/>
    <w:rsid w:val="0071278B"/>
    <w:rsid w:val="00716DAB"/>
    <w:rsid w:val="00717FF2"/>
    <w:rsid w:val="00722376"/>
    <w:rsid w:val="00722512"/>
    <w:rsid w:val="00723696"/>
    <w:rsid w:val="00723E6A"/>
    <w:rsid w:val="007240B7"/>
    <w:rsid w:val="0072505B"/>
    <w:rsid w:val="0072640A"/>
    <w:rsid w:val="0072760B"/>
    <w:rsid w:val="00727D0A"/>
    <w:rsid w:val="00731FF6"/>
    <w:rsid w:val="00733FB4"/>
    <w:rsid w:val="007375B4"/>
    <w:rsid w:val="007400C7"/>
    <w:rsid w:val="007412A4"/>
    <w:rsid w:val="00742328"/>
    <w:rsid w:val="00743AEC"/>
    <w:rsid w:val="007458CD"/>
    <w:rsid w:val="0074752C"/>
    <w:rsid w:val="00751665"/>
    <w:rsid w:val="00752C0D"/>
    <w:rsid w:val="0075322A"/>
    <w:rsid w:val="00753669"/>
    <w:rsid w:val="00754F18"/>
    <w:rsid w:val="00755066"/>
    <w:rsid w:val="007570A8"/>
    <w:rsid w:val="0075762A"/>
    <w:rsid w:val="00761091"/>
    <w:rsid w:val="0076127B"/>
    <w:rsid w:val="007648E6"/>
    <w:rsid w:val="00766B56"/>
    <w:rsid w:val="00766D19"/>
    <w:rsid w:val="00770016"/>
    <w:rsid w:val="00773930"/>
    <w:rsid w:val="007748F3"/>
    <w:rsid w:val="00775209"/>
    <w:rsid w:val="00776EF0"/>
    <w:rsid w:val="00777D13"/>
    <w:rsid w:val="00780E65"/>
    <w:rsid w:val="007828DA"/>
    <w:rsid w:val="00782BDB"/>
    <w:rsid w:val="00782E7E"/>
    <w:rsid w:val="00783D2C"/>
    <w:rsid w:val="00785040"/>
    <w:rsid w:val="00785713"/>
    <w:rsid w:val="00785C1C"/>
    <w:rsid w:val="007867CA"/>
    <w:rsid w:val="007869B7"/>
    <w:rsid w:val="007902EC"/>
    <w:rsid w:val="00792AE6"/>
    <w:rsid w:val="00793056"/>
    <w:rsid w:val="007942AD"/>
    <w:rsid w:val="00795671"/>
    <w:rsid w:val="00797050"/>
    <w:rsid w:val="00797436"/>
    <w:rsid w:val="007976F4"/>
    <w:rsid w:val="007A0117"/>
    <w:rsid w:val="007A1927"/>
    <w:rsid w:val="007A6F07"/>
    <w:rsid w:val="007B1BF3"/>
    <w:rsid w:val="007B44A3"/>
    <w:rsid w:val="007B640D"/>
    <w:rsid w:val="007C0380"/>
    <w:rsid w:val="007C253A"/>
    <w:rsid w:val="007C6533"/>
    <w:rsid w:val="007D01EE"/>
    <w:rsid w:val="007D0577"/>
    <w:rsid w:val="007D06F2"/>
    <w:rsid w:val="007D2B7F"/>
    <w:rsid w:val="007D4940"/>
    <w:rsid w:val="007D6919"/>
    <w:rsid w:val="007D69DE"/>
    <w:rsid w:val="007D72B0"/>
    <w:rsid w:val="007D7386"/>
    <w:rsid w:val="007D7507"/>
    <w:rsid w:val="007E0B84"/>
    <w:rsid w:val="007E143D"/>
    <w:rsid w:val="007E3FF7"/>
    <w:rsid w:val="007E4AC0"/>
    <w:rsid w:val="007E6362"/>
    <w:rsid w:val="007E6481"/>
    <w:rsid w:val="007E6FC0"/>
    <w:rsid w:val="007E7EB1"/>
    <w:rsid w:val="007F3935"/>
    <w:rsid w:val="007F39D6"/>
    <w:rsid w:val="007F3EC0"/>
    <w:rsid w:val="0080100C"/>
    <w:rsid w:val="00801F5D"/>
    <w:rsid w:val="008042B7"/>
    <w:rsid w:val="008049F9"/>
    <w:rsid w:val="00804B26"/>
    <w:rsid w:val="00804C45"/>
    <w:rsid w:val="00805122"/>
    <w:rsid w:val="00805234"/>
    <w:rsid w:val="00806B46"/>
    <w:rsid w:val="00806F22"/>
    <w:rsid w:val="008078EF"/>
    <w:rsid w:val="00811091"/>
    <w:rsid w:val="00815C1E"/>
    <w:rsid w:val="00816B0A"/>
    <w:rsid w:val="00816E9C"/>
    <w:rsid w:val="00817ABE"/>
    <w:rsid w:val="00817B83"/>
    <w:rsid w:val="00817C9E"/>
    <w:rsid w:val="008201E1"/>
    <w:rsid w:val="0082022C"/>
    <w:rsid w:val="00820499"/>
    <w:rsid w:val="00820551"/>
    <w:rsid w:val="00820FE2"/>
    <w:rsid w:val="00822680"/>
    <w:rsid w:val="008228E6"/>
    <w:rsid w:val="00822AAC"/>
    <w:rsid w:val="0082409F"/>
    <w:rsid w:val="008248B5"/>
    <w:rsid w:val="008262D8"/>
    <w:rsid w:val="00826D5D"/>
    <w:rsid w:val="008273F3"/>
    <w:rsid w:val="0083551A"/>
    <w:rsid w:val="00835919"/>
    <w:rsid w:val="008360E8"/>
    <w:rsid w:val="00837D22"/>
    <w:rsid w:val="00840E16"/>
    <w:rsid w:val="00844FBD"/>
    <w:rsid w:val="0085022A"/>
    <w:rsid w:val="008512F1"/>
    <w:rsid w:val="00851F65"/>
    <w:rsid w:val="00852AD2"/>
    <w:rsid w:val="00852E67"/>
    <w:rsid w:val="008533B3"/>
    <w:rsid w:val="00854F5D"/>
    <w:rsid w:val="008563A6"/>
    <w:rsid w:val="00856D14"/>
    <w:rsid w:val="008600CB"/>
    <w:rsid w:val="008605AE"/>
    <w:rsid w:val="00861103"/>
    <w:rsid w:val="008638A8"/>
    <w:rsid w:val="00863A03"/>
    <w:rsid w:val="008644ED"/>
    <w:rsid w:val="008711B7"/>
    <w:rsid w:val="00871AF9"/>
    <w:rsid w:val="008725A4"/>
    <w:rsid w:val="00873B7D"/>
    <w:rsid w:val="008741FC"/>
    <w:rsid w:val="00876522"/>
    <w:rsid w:val="00883421"/>
    <w:rsid w:val="00884A42"/>
    <w:rsid w:val="00884D17"/>
    <w:rsid w:val="0088526D"/>
    <w:rsid w:val="00887006"/>
    <w:rsid w:val="00887169"/>
    <w:rsid w:val="00890CA6"/>
    <w:rsid w:val="00890DC5"/>
    <w:rsid w:val="00891150"/>
    <w:rsid w:val="00891392"/>
    <w:rsid w:val="00891C46"/>
    <w:rsid w:val="00894913"/>
    <w:rsid w:val="008953E3"/>
    <w:rsid w:val="0089574D"/>
    <w:rsid w:val="00895F49"/>
    <w:rsid w:val="00896B3F"/>
    <w:rsid w:val="00897840"/>
    <w:rsid w:val="008A1D94"/>
    <w:rsid w:val="008A2366"/>
    <w:rsid w:val="008A43AA"/>
    <w:rsid w:val="008A537D"/>
    <w:rsid w:val="008A5573"/>
    <w:rsid w:val="008A60BF"/>
    <w:rsid w:val="008B04C4"/>
    <w:rsid w:val="008B26F4"/>
    <w:rsid w:val="008B39D1"/>
    <w:rsid w:val="008B3ED9"/>
    <w:rsid w:val="008B407E"/>
    <w:rsid w:val="008B66BB"/>
    <w:rsid w:val="008B6A34"/>
    <w:rsid w:val="008B6BBF"/>
    <w:rsid w:val="008C4006"/>
    <w:rsid w:val="008C43C8"/>
    <w:rsid w:val="008C480E"/>
    <w:rsid w:val="008C51A9"/>
    <w:rsid w:val="008C6D2C"/>
    <w:rsid w:val="008D3761"/>
    <w:rsid w:val="008D4645"/>
    <w:rsid w:val="008D569F"/>
    <w:rsid w:val="008D7F8B"/>
    <w:rsid w:val="008E0996"/>
    <w:rsid w:val="008E09FD"/>
    <w:rsid w:val="008E2296"/>
    <w:rsid w:val="008E4D2A"/>
    <w:rsid w:val="008E517F"/>
    <w:rsid w:val="008E59CE"/>
    <w:rsid w:val="008E7545"/>
    <w:rsid w:val="008E7A8F"/>
    <w:rsid w:val="008F1B7B"/>
    <w:rsid w:val="008F52AE"/>
    <w:rsid w:val="008F6ABF"/>
    <w:rsid w:val="00901371"/>
    <w:rsid w:val="009044AD"/>
    <w:rsid w:val="00904659"/>
    <w:rsid w:val="009056E8"/>
    <w:rsid w:val="00905C2D"/>
    <w:rsid w:val="00905D97"/>
    <w:rsid w:val="009074A3"/>
    <w:rsid w:val="00907A68"/>
    <w:rsid w:val="009146F6"/>
    <w:rsid w:val="0092085A"/>
    <w:rsid w:val="009221B6"/>
    <w:rsid w:val="00922C65"/>
    <w:rsid w:val="00924EF3"/>
    <w:rsid w:val="00930028"/>
    <w:rsid w:val="0093012F"/>
    <w:rsid w:val="009319EC"/>
    <w:rsid w:val="00932655"/>
    <w:rsid w:val="00934926"/>
    <w:rsid w:val="00935A25"/>
    <w:rsid w:val="00936CCD"/>
    <w:rsid w:val="00937465"/>
    <w:rsid w:val="00942B4A"/>
    <w:rsid w:val="00944E3F"/>
    <w:rsid w:val="00946320"/>
    <w:rsid w:val="00950194"/>
    <w:rsid w:val="00953C5F"/>
    <w:rsid w:val="0095460B"/>
    <w:rsid w:val="00957C13"/>
    <w:rsid w:val="00960970"/>
    <w:rsid w:val="00960DE7"/>
    <w:rsid w:val="00963691"/>
    <w:rsid w:val="009745D0"/>
    <w:rsid w:val="009748D4"/>
    <w:rsid w:val="00976EDA"/>
    <w:rsid w:val="009774F4"/>
    <w:rsid w:val="00977C84"/>
    <w:rsid w:val="00980940"/>
    <w:rsid w:val="00983663"/>
    <w:rsid w:val="00991D9D"/>
    <w:rsid w:val="009925FD"/>
    <w:rsid w:val="00992ED9"/>
    <w:rsid w:val="00994C54"/>
    <w:rsid w:val="00995399"/>
    <w:rsid w:val="00997E79"/>
    <w:rsid w:val="009A07C6"/>
    <w:rsid w:val="009A0B56"/>
    <w:rsid w:val="009A26AD"/>
    <w:rsid w:val="009A2774"/>
    <w:rsid w:val="009A2D72"/>
    <w:rsid w:val="009A3266"/>
    <w:rsid w:val="009A346A"/>
    <w:rsid w:val="009A762D"/>
    <w:rsid w:val="009B479E"/>
    <w:rsid w:val="009B5A17"/>
    <w:rsid w:val="009B5B60"/>
    <w:rsid w:val="009B60A5"/>
    <w:rsid w:val="009B6750"/>
    <w:rsid w:val="009C0324"/>
    <w:rsid w:val="009C0D1E"/>
    <w:rsid w:val="009C6D3D"/>
    <w:rsid w:val="009D065D"/>
    <w:rsid w:val="009D129D"/>
    <w:rsid w:val="009D2377"/>
    <w:rsid w:val="009D3DE1"/>
    <w:rsid w:val="009D7CB9"/>
    <w:rsid w:val="009E1A1E"/>
    <w:rsid w:val="009E3953"/>
    <w:rsid w:val="009E3ACD"/>
    <w:rsid w:val="009E3B8A"/>
    <w:rsid w:val="009E4EE9"/>
    <w:rsid w:val="009E51A3"/>
    <w:rsid w:val="009E5FD5"/>
    <w:rsid w:val="009E7D39"/>
    <w:rsid w:val="009F0A55"/>
    <w:rsid w:val="009F251D"/>
    <w:rsid w:val="009F3E0D"/>
    <w:rsid w:val="009F4D84"/>
    <w:rsid w:val="009F5BC9"/>
    <w:rsid w:val="009F6139"/>
    <w:rsid w:val="009F6339"/>
    <w:rsid w:val="00A004D4"/>
    <w:rsid w:val="00A01FE5"/>
    <w:rsid w:val="00A02EAE"/>
    <w:rsid w:val="00A058DB"/>
    <w:rsid w:val="00A06A85"/>
    <w:rsid w:val="00A06C58"/>
    <w:rsid w:val="00A074CF"/>
    <w:rsid w:val="00A1058C"/>
    <w:rsid w:val="00A105E4"/>
    <w:rsid w:val="00A119ED"/>
    <w:rsid w:val="00A147D8"/>
    <w:rsid w:val="00A14C8E"/>
    <w:rsid w:val="00A15294"/>
    <w:rsid w:val="00A16169"/>
    <w:rsid w:val="00A162B4"/>
    <w:rsid w:val="00A21293"/>
    <w:rsid w:val="00A23AA0"/>
    <w:rsid w:val="00A24920"/>
    <w:rsid w:val="00A30EAE"/>
    <w:rsid w:val="00A3145F"/>
    <w:rsid w:val="00A31D01"/>
    <w:rsid w:val="00A32230"/>
    <w:rsid w:val="00A336E7"/>
    <w:rsid w:val="00A34C61"/>
    <w:rsid w:val="00A35553"/>
    <w:rsid w:val="00A437EB"/>
    <w:rsid w:val="00A4401C"/>
    <w:rsid w:val="00A44D99"/>
    <w:rsid w:val="00A506A9"/>
    <w:rsid w:val="00A5228B"/>
    <w:rsid w:val="00A52C34"/>
    <w:rsid w:val="00A54179"/>
    <w:rsid w:val="00A5435A"/>
    <w:rsid w:val="00A5514D"/>
    <w:rsid w:val="00A57AEE"/>
    <w:rsid w:val="00A62B8F"/>
    <w:rsid w:val="00A62C82"/>
    <w:rsid w:val="00A65726"/>
    <w:rsid w:val="00A66ABA"/>
    <w:rsid w:val="00A70236"/>
    <w:rsid w:val="00A708A4"/>
    <w:rsid w:val="00A71366"/>
    <w:rsid w:val="00A758AC"/>
    <w:rsid w:val="00A77434"/>
    <w:rsid w:val="00A77C00"/>
    <w:rsid w:val="00A80134"/>
    <w:rsid w:val="00A83453"/>
    <w:rsid w:val="00A84060"/>
    <w:rsid w:val="00A90C93"/>
    <w:rsid w:val="00A92119"/>
    <w:rsid w:val="00A93739"/>
    <w:rsid w:val="00A93D13"/>
    <w:rsid w:val="00A94801"/>
    <w:rsid w:val="00A953E4"/>
    <w:rsid w:val="00A955A3"/>
    <w:rsid w:val="00A960DD"/>
    <w:rsid w:val="00AA35BF"/>
    <w:rsid w:val="00AA3648"/>
    <w:rsid w:val="00AA3CDF"/>
    <w:rsid w:val="00AB0A43"/>
    <w:rsid w:val="00AB0B86"/>
    <w:rsid w:val="00AB24A6"/>
    <w:rsid w:val="00AB257E"/>
    <w:rsid w:val="00AB361C"/>
    <w:rsid w:val="00AB4EF0"/>
    <w:rsid w:val="00AB7800"/>
    <w:rsid w:val="00AC1BF0"/>
    <w:rsid w:val="00AC1D53"/>
    <w:rsid w:val="00AC2A96"/>
    <w:rsid w:val="00AC400B"/>
    <w:rsid w:val="00AC61D8"/>
    <w:rsid w:val="00AC6276"/>
    <w:rsid w:val="00AC73B5"/>
    <w:rsid w:val="00AC7C1D"/>
    <w:rsid w:val="00AC7D89"/>
    <w:rsid w:val="00AD095C"/>
    <w:rsid w:val="00AD097C"/>
    <w:rsid w:val="00AD18AF"/>
    <w:rsid w:val="00AD2E08"/>
    <w:rsid w:val="00AD2E89"/>
    <w:rsid w:val="00AD34B8"/>
    <w:rsid w:val="00AD38D5"/>
    <w:rsid w:val="00AD460A"/>
    <w:rsid w:val="00AD4EB2"/>
    <w:rsid w:val="00AD6028"/>
    <w:rsid w:val="00AD6F76"/>
    <w:rsid w:val="00AD7860"/>
    <w:rsid w:val="00AE04D0"/>
    <w:rsid w:val="00AE0839"/>
    <w:rsid w:val="00AE3179"/>
    <w:rsid w:val="00AE3278"/>
    <w:rsid w:val="00AE4277"/>
    <w:rsid w:val="00AE55CA"/>
    <w:rsid w:val="00AE71E9"/>
    <w:rsid w:val="00AF05FE"/>
    <w:rsid w:val="00AF3EA5"/>
    <w:rsid w:val="00AF4F0A"/>
    <w:rsid w:val="00AF6423"/>
    <w:rsid w:val="00AF64C3"/>
    <w:rsid w:val="00AF7C61"/>
    <w:rsid w:val="00B01D51"/>
    <w:rsid w:val="00B024FA"/>
    <w:rsid w:val="00B0444A"/>
    <w:rsid w:val="00B052FE"/>
    <w:rsid w:val="00B05840"/>
    <w:rsid w:val="00B062E4"/>
    <w:rsid w:val="00B06C7C"/>
    <w:rsid w:val="00B10650"/>
    <w:rsid w:val="00B1133A"/>
    <w:rsid w:val="00B11466"/>
    <w:rsid w:val="00B128DB"/>
    <w:rsid w:val="00B12F3C"/>
    <w:rsid w:val="00B16381"/>
    <w:rsid w:val="00B17BA1"/>
    <w:rsid w:val="00B200C4"/>
    <w:rsid w:val="00B20775"/>
    <w:rsid w:val="00B21019"/>
    <w:rsid w:val="00B21C62"/>
    <w:rsid w:val="00B222ED"/>
    <w:rsid w:val="00B2743C"/>
    <w:rsid w:val="00B34B49"/>
    <w:rsid w:val="00B368B1"/>
    <w:rsid w:val="00B36BE0"/>
    <w:rsid w:val="00B402FF"/>
    <w:rsid w:val="00B42BF8"/>
    <w:rsid w:val="00B43952"/>
    <w:rsid w:val="00B43F77"/>
    <w:rsid w:val="00B450E6"/>
    <w:rsid w:val="00B45AC6"/>
    <w:rsid w:val="00B4656B"/>
    <w:rsid w:val="00B46BD1"/>
    <w:rsid w:val="00B46FFE"/>
    <w:rsid w:val="00B5236F"/>
    <w:rsid w:val="00B52429"/>
    <w:rsid w:val="00B52FFB"/>
    <w:rsid w:val="00B55AEF"/>
    <w:rsid w:val="00B562F3"/>
    <w:rsid w:val="00B56E68"/>
    <w:rsid w:val="00B57553"/>
    <w:rsid w:val="00B575F8"/>
    <w:rsid w:val="00B576C9"/>
    <w:rsid w:val="00B616B7"/>
    <w:rsid w:val="00B622F7"/>
    <w:rsid w:val="00B6393D"/>
    <w:rsid w:val="00B63DE4"/>
    <w:rsid w:val="00B64282"/>
    <w:rsid w:val="00B64488"/>
    <w:rsid w:val="00B649DE"/>
    <w:rsid w:val="00B64EFD"/>
    <w:rsid w:val="00B6642F"/>
    <w:rsid w:val="00B668C7"/>
    <w:rsid w:val="00B66C95"/>
    <w:rsid w:val="00B66DB7"/>
    <w:rsid w:val="00B6769A"/>
    <w:rsid w:val="00B706F0"/>
    <w:rsid w:val="00B709FB"/>
    <w:rsid w:val="00B7255B"/>
    <w:rsid w:val="00B73BE6"/>
    <w:rsid w:val="00B73E90"/>
    <w:rsid w:val="00B74EB7"/>
    <w:rsid w:val="00B7587E"/>
    <w:rsid w:val="00B759FD"/>
    <w:rsid w:val="00B77728"/>
    <w:rsid w:val="00B80D2E"/>
    <w:rsid w:val="00B80FF6"/>
    <w:rsid w:val="00B81887"/>
    <w:rsid w:val="00B81B8B"/>
    <w:rsid w:val="00B83293"/>
    <w:rsid w:val="00B84B21"/>
    <w:rsid w:val="00B85DEC"/>
    <w:rsid w:val="00B90BD8"/>
    <w:rsid w:val="00B9152C"/>
    <w:rsid w:val="00B938B1"/>
    <w:rsid w:val="00B94E22"/>
    <w:rsid w:val="00BA083F"/>
    <w:rsid w:val="00BA3028"/>
    <w:rsid w:val="00BA522E"/>
    <w:rsid w:val="00BA7077"/>
    <w:rsid w:val="00BA711B"/>
    <w:rsid w:val="00BB08F0"/>
    <w:rsid w:val="00BB121B"/>
    <w:rsid w:val="00BB12C3"/>
    <w:rsid w:val="00BB2459"/>
    <w:rsid w:val="00BB365B"/>
    <w:rsid w:val="00BB46E4"/>
    <w:rsid w:val="00BC35DA"/>
    <w:rsid w:val="00BC4635"/>
    <w:rsid w:val="00BC46F8"/>
    <w:rsid w:val="00BC6222"/>
    <w:rsid w:val="00BC6AB2"/>
    <w:rsid w:val="00BC7DDF"/>
    <w:rsid w:val="00BD0FD5"/>
    <w:rsid w:val="00BD2161"/>
    <w:rsid w:val="00BD2D31"/>
    <w:rsid w:val="00BD4764"/>
    <w:rsid w:val="00BD74D9"/>
    <w:rsid w:val="00BE0A1A"/>
    <w:rsid w:val="00BE0F14"/>
    <w:rsid w:val="00BE17AD"/>
    <w:rsid w:val="00BE23F6"/>
    <w:rsid w:val="00BE371F"/>
    <w:rsid w:val="00BE4CD0"/>
    <w:rsid w:val="00BE53FD"/>
    <w:rsid w:val="00BE5439"/>
    <w:rsid w:val="00BE7700"/>
    <w:rsid w:val="00BF06AD"/>
    <w:rsid w:val="00BF1CC1"/>
    <w:rsid w:val="00BF37FE"/>
    <w:rsid w:val="00BF3AFE"/>
    <w:rsid w:val="00BF5B68"/>
    <w:rsid w:val="00BF6DEC"/>
    <w:rsid w:val="00BF7761"/>
    <w:rsid w:val="00C026C6"/>
    <w:rsid w:val="00C02C35"/>
    <w:rsid w:val="00C04C47"/>
    <w:rsid w:val="00C04C49"/>
    <w:rsid w:val="00C0577D"/>
    <w:rsid w:val="00C0619F"/>
    <w:rsid w:val="00C1106B"/>
    <w:rsid w:val="00C128AC"/>
    <w:rsid w:val="00C12999"/>
    <w:rsid w:val="00C14FC8"/>
    <w:rsid w:val="00C14FDB"/>
    <w:rsid w:val="00C15654"/>
    <w:rsid w:val="00C15A31"/>
    <w:rsid w:val="00C21EED"/>
    <w:rsid w:val="00C22FAD"/>
    <w:rsid w:val="00C255D6"/>
    <w:rsid w:val="00C26298"/>
    <w:rsid w:val="00C2646C"/>
    <w:rsid w:val="00C26D1F"/>
    <w:rsid w:val="00C308AE"/>
    <w:rsid w:val="00C31751"/>
    <w:rsid w:val="00C324F9"/>
    <w:rsid w:val="00C329D0"/>
    <w:rsid w:val="00C32B24"/>
    <w:rsid w:val="00C347D7"/>
    <w:rsid w:val="00C37181"/>
    <w:rsid w:val="00C40070"/>
    <w:rsid w:val="00C4086E"/>
    <w:rsid w:val="00C41A7A"/>
    <w:rsid w:val="00C42904"/>
    <w:rsid w:val="00C43539"/>
    <w:rsid w:val="00C45D66"/>
    <w:rsid w:val="00C468B8"/>
    <w:rsid w:val="00C47C25"/>
    <w:rsid w:val="00C47E3E"/>
    <w:rsid w:val="00C5016A"/>
    <w:rsid w:val="00C532B0"/>
    <w:rsid w:val="00C53A86"/>
    <w:rsid w:val="00C5402A"/>
    <w:rsid w:val="00C5456B"/>
    <w:rsid w:val="00C54605"/>
    <w:rsid w:val="00C554FD"/>
    <w:rsid w:val="00C60D83"/>
    <w:rsid w:val="00C61261"/>
    <w:rsid w:val="00C62945"/>
    <w:rsid w:val="00C65434"/>
    <w:rsid w:val="00C66667"/>
    <w:rsid w:val="00C6697A"/>
    <w:rsid w:val="00C671EA"/>
    <w:rsid w:val="00C71683"/>
    <w:rsid w:val="00C724C2"/>
    <w:rsid w:val="00C72E6A"/>
    <w:rsid w:val="00C7384A"/>
    <w:rsid w:val="00C75CD8"/>
    <w:rsid w:val="00C76A8B"/>
    <w:rsid w:val="00C76AB0"/>
    <w:rsid w:val="00C77F32"/>
    <w:rsid w:val="00C80A75"/>
    <w:rsid w:val="00C80DD6"/>
    <w:rsid w:val="00C828BE"/>
    <w:rsid w:val="00C82E58"/>
    <w:rsid w:val="00C838A7"/>
    <w:rsid w:val="00C83ECD"/>
    <w:rsid w:val="00C863B6"/>
    <w:rsid w:val="00C86426"/>
    <w:rsid w:val="00C90CF7"/>
    <w:rsid w:val="00C94AD5"/>
    <w:rsid w:val="00C962F5"/>
    <w:rsid w:val="00C96950"/>
    <w:rsid w:val="00C96DCB"/>
    <w:rsid w:val="00CA014F"/>
    <w:rsid w:val="00CA1869"/>
    <w:rsid w:val="00CA1B92"/>
    <w:rsid w:val="00CA2193"/>
    <w:rsid w:val="00CA2B85"/>
    <w:rsid w:val="00CA731E"/>
    <w:rsid w:val="00CA79F4"/>
    <w:rsid w:val="00CA7EE8"/>
    <w:rsid w:val="00CB04A5"/>
    <w:rsid w:val="00CB28EC"/>
    <w:rsid w:val="00CB2CE9"/>
    <w:rsid w:val="00CB34DB"/>
    <w:rsid w:val="00CB4340"/>
    <w:rsid w:val="00CB6229"/>
    <w:rsid w:val="00CB7BD4"/>
    <w:rsid w:val="00CC09C5"/>
    <w:rsid w:val="00CC0F3B"/>
    <w:rsid w:val="00CC1441"/>
    <w:rsid w:val="00CC19C6"/>
    <w:rsid w:val="00CC3EEB"/>
    <w:rsid w:val="00CC4CA8"/>
    <w:rsid w:val="00CC7BBF"/>
    <w:rsid w:val="00CD09B5"/>
    <w:rsid w:val="00CD350A"/>
    <w:rsid w:val="00CD3FAF"/>
    <w:rsid w:val="00CD435A"/>
    <w:rsid w:val="00CD6DB6"/>
    <w:rsid w:val="00CE0CA4"/>
    <w:rsid w:val="00CE48CC"/>
    <w:rsid w:val="00CE4A9B"/>
    <w:rsid w:val="00CE607B"/>
    <w:rsid w:val="00CE66F3"/>
    <w:rsid w:val="00CF5242"/>
    <w:rsid w:val="00CF5FF5"/>
    <w:rsid w:val="00D02314"/>
    <w:rsid w:val="00D03921"/>
    <w:rsid w:val="00D0554E"/>
    <w:rsid w:val="00D055CD"/>
    <w:rsid w:val="00D06D10"/>
    <w:rsid w:val="00D07321"/>
    <w:rsid w:val="00D07886"/>
    <w:rsid w:val="00D129A3"/>
    <w:rsid w:val="00D15487"/>
    <w:rsid w:val="00D16762"/>
    <w:rsid w:val="00D176DB"/>
    <w:rsid w:val="00D177BB"/>
    <w:rsid w:val="00D21234"/>
    <w:rsid w:val="00D25E0B"/>
    <w:rsid w:val="00D2600A"/>
    <w:rsid w:val="00D26F24"/>
    <w:rsid w:val="00D277BF"/>
    <w:rsid w:val="00D27934"/>
    <w:rsid w:val="00D30425"/>
    <w:rsid w:val="00D30CF8"/>
    <w:rsid w:val="00D336D2"/>
    <w:rsid w:val="00D33E22"/>
    <w:rsid w:val="00D364E1"/>
    <w:rsid w:val="00D36CD0"/>
    <w:rsid w:val="00D4076F"/>
    <w:rsid w:val="00D413CD"/>
    <w:rsid w:val="00D45A5F"/>
    <w:rsid w:val="00D45D5B"/>
    <w:rsid w:val="00D46A18"/>
    <w:rsid w:val="00D500F7"/>
    <w:rsid w:val="00D50316"/>
    <w:rsid w:val="00D50BE4"/>
    <w:rsid w:val="00D573A8"/>
    <w:rsid w:val="00D578F9"/>
    <w:rsid w:val="00D600A4"/>
    <w:rsid w:val="00D617FB"/>
    <w:rsid w:val="00D631B3"/>
    <w:rsid w:val="00D64457"/>
    <w:rsid w:val="00D647D0"/>
    <w:rsid w:val="00D64DC3"/>
    <w:rsid w:val="00D664A9"/>
    <w:rsid w:val="00D7033B"/>
    <w:rsid w:val="00D72132"/>
    <w:rsid w:val="00D72527"/>
    <w:rsid w:val="00D7718B"/>
    <w:rsid w:val="00D7773B"/>
    <w:rsid w:val="00D8090E"/>
    <w:rsid w:val="00D81FB7"/>
    <w:rsid w:val="00D826CA"/>
    <w:rsid w:val="00D84D40"/>
    <w:rsid w:val="00D85814"/>
    <w:rsid w:val="00D877E9"/>
    <w:rsid w:val="00D9168D"/>
    <w:rsid w:val="00D94C1E"/>
    <w:rsid w:val="00D94FB3"/>
    <w:rsid w:val="00D96F35"/>
    <w:rsid w:val="00DA2381"/>
    <w:rsid w:val="00DA2545"/>
    <w:rsid w:val="00DA2912"/>
    <w:rsid w:val="00DA2BDD"/>
    <w:rsid w:val="00DA539F"/>
    <w:rsid w:val="00DB06B1"/>
    <w:rsid w:val="00DB12A9"/>
    <w:rsid w:val="00DB1599"/>
    <w:rsid w:val="00DB21BC"/>
    <w:rsid w:val="00DB4C45"/>
    <w:rsid w:val="00DB6D05"/>
    <w:rsid w:val="00DB7408"/>
    <w:rsid w:val="00DC0BDD"/>
    <w:rsid w:val="00DC2294"/>
    <w:rsid w:val="00DC266F"/>
    <w:rsid w:val="00DC2DFA"/>
    <w:rsid w:val="00DC384C"/>
    <w:rsid w:val="00DC3BDB"/>
    <w:rsid w:val="00DC62F6"/>
    <w:rsid w:val="00DD32FC"/>
    <w:rsid w:val="00DD5186"/>
    <w:rsid w:val="00DD71AE"/>
    <w:rsid w:val="00DD7C9F"/>
    <w:rsid w:val="00DE0B26"/>
    <w:rsid w:val="00DE1C63"/>
    <w:rsid w:val="00DE3880"/>
    <w:rsid w:val="00DE418E"/>
    <w:rsid w:val="00DE64A4"/>
    <w:rsid w:val="00DE691F"/>
    <w:rsid w:val="00DE70F9"/>
    <w:rsid w:val="00DE7757"/>
    <w:rsid w:val="00DF0A1E"/>
    <w:rsid w:val="00DF105C"/>
    <w:rsid w:val="00DF3A7D"/>
    <w:rsid w:val="00DF45D7"/>
    <w:rsid w:val="00DF4EAF"/>
    <w:rsid w:val="00DF7D91"/>
    <w:rsid w:val="00E02727"/>
    <w:rsid w:val="00E028D8"/>
    <w:rsid w:val="00E030BC"/>
    <w:rsid w:val="00E03413"/>
    <w:rsid w:val="00E037FE"/>
    <w:rsid w:val="00E03F26"/>
    <w:rsid w:val="00E06686"/>
    <w:rsid w:val="00E073A7"/>
    <w:rsid w:val="00E1051C"/>
    <w:rsid w:val="00E11C66"/>
    <w:rsid w:val="00E124EF"/>
    <w:rsid w:val="00E12691"/>
    <w:rsid w:val="00E12717"/>
    <w:rsid w:val="00E14549"/>
    <w:rsid w:val="00E14ABF"/>
    <w:rsid w:val="00E14F6C"/>
    <w:rsid w:val="00E154C2"/>
    <w:rsid w:val="00E15D5F"/>
    <w:rsid w:val="00E15F47"/>
    <w:rsid w:val="00E16580"/>
    <w:rsid w:val="00E168FE"/>
    <w:rsid w:val="00E20AD6"/>
    <w:rsid w:val="00E21EF6"/>
    <w:rsid w:val="00E241A4"/>
    <w:rsid w:val="00E247E6"/>
    <w:rsid w:val="00E248E2"/>
    <w:rsid w:val="00E24E0C"/>
    <w:rsid w:val="00E2713B"/>
    <w:rsid w:val="00E271DA"/>
    <w:rsid w:val="00E300AB"/>
    <w:rsid w:val="00E37933"/>
    <w:rsid w:val="00E422E1"/>
    <w:rsid w:val="00E4291C"/>
    <w:rsid w:val="00E43B4A"/>
    <w:rsid w:val="00E446DA"/>
    <w:rsid w:val="00E5044D"/>
    <w:rsid w:val="00E5195D"/>
    <w:rsid w:val="00E5740F"/>
    <w:rsid w:val="00E60253"/>
    <w:rsid w:val="00E60B9D"/>
    <w:rsid w:val="00E60BE0"/>
    <w:rsid w:val="00E60ECC"/>
    <w:rsid w:val="00E61211"/>
    <w:rsid w:val="00E61D51"/>
    <w:rsid w:val="00E62761"/>
    <w:rsid w:val="00E635F6"/>
    <w:rsid w:val="00E63D49"/>
    <w:rsid w:val="00E63E7D"/>
    <w:rsid w:val="00E64096"/>
    <w:rsid w:val="00E64636"/>
    <w:rsid w:val="00E649E2"/>
    <w:rsid w:val="00E65C45"/>
    <w:rsid w:val="00E7082D"/>
    <w:rsid w:val="00E73F6D"/>
    <w:rsid w:val="00E74A4F"/>
    <w:rsid w:val="00E77EDE"/>
    <w:rsid w:val="00E80C00"/>
    <w:rsid w:val="00E81702"/>
    <w:rsid w:val="00E8344E"/>
    <w:rsid w:val="00E85F5B"/>
    <w:rsid w:val="00E87622"/>
    <w:rsid w:val="00E87D13"/>
    <w:rsid w:val="00E90EDF"/>
    <w:rsid w:val="00E92BBB"/>
    <w:rsid w:val="00E94A81"/>
    <w:rsid w:val="00E94C62"/>
    <w:rsid w:val="00E95220"/>
    <w:rsid w:val="00EA11F0"/>
    <w:rsid w:val="00EA1ED0"/>
    <w:rsid w:val="00EA603D"/>
    <w:rsid w:val="00EA7AB4"/>
    <w:rsid w:val="00EB0957"/>
    <w:rsid w:val="00EB0AE6"/>
    <w:rsid w:val="00EB2B94"/>
    <w:rsid w:val="00EB30DE"/>
    <w:rsid w:val="00EB4B6A"/>
    <w:rsid w:val="00EB6857"/>
    <w:rsid w:val="00EB6ABC"/>
    <w:rsid w:val="00EB7E3B"/>
    <w:rsid w:val="00EC3F97"/>
    <w:rsid w:val="00EC6F7C"/>
    <w:rsid w:val="00ED042D"/>
    <w:rsid w:val="00ED0A78"/>
    <w:rsid w:val="00ED39BA"/>
    <w:rsid w:val="00ED5E32"/>
    <w:rsid w:val="00EE01C1"/>
    <w:rsid w:val="00EE37A0"/>
    <w:rsid w:val="00EF035C"/>
    <w:rsid w:val="00EF0B3F"/>
    <w:rsid w:val="00EF13D9"/>
    <w:rsid w:val="00EF1462"/>
    <w:rsid w:val="00EF304F"/>
    <w:rsid w:val="00EF338C"/>
    <w:rsid w:val="00EF4F56"/>
    <w:rsid w:val="00F00217"/>
    <w:rsid w:val="00F008A7"/>
    <w:rsid w:val="00F035AC"/>
    <w:rsid w:val="00F06C7E"/>
    <w:rsid w:val="00F111A0"/>
    <w:rsid w:val="00F12275"/>
    <w:rsid w:val="00F12BEC"/>
    <w:rsid w:val="00F13BCE"/>
    <w:rsid w:val="00F13E81"/>
    <w:rsid w:val="00F1423A"/>
    <w:rsid w:val="00F1573A"/>
    <w:rsid w:val="00F15B9F"/>
    <w:rsid w:val="00F17892"/>
    <w:rsid w:val="00F20948"/>
    <w:rsid w:val="00F212A8"/>
    <w:rsid w:val="00F2293B"/>
    <w:rsid w:val="00F22E48"/>
    <w:rsid w:val="00F234A2"/>
    <w:rsid w:val="00F23E34"/>
    <w:rsid w:val="00F251FA"/>
    <w:rsid w:val="00F2583E"/>
    <w:rsid w:val="00F274C3"/>
    <w:rsid w:val="00F27C06"/>
    <w:rsid w:val="00F27FD2"/>
    <w:rsid w:val="00F31248"/>
    <w:rsid w:val="00F33882"/>
    <w:rsid w:val="00F3395D"/>
    <w:rsid w:val="00F34F50"/>
    <w:rsid w:val="00F36BB7"/>
    <w:rsid w:val="00F36F2A"/>
    <w:rsid w:val="00F37BD6"/>
    <w:rsid w:val="00F42067"/>
    <w:rsid w:val="00F42AB7"/>
    <w:rsid w:val="00F43551"/>
    <w:rsid w:val="00F43BF6"/>
    <w:rsid w:val="00F43F11"/>
    <w:rsid w:val="00F45C07"/>
    <w:rsid w:val="00F5048D"/>
    <w:rsid w:val="00F51470"/>
    <w:rsid w:val="00F52232"/>
    <w:rsid w:val="00F52A4B"/>
    <w:rsid w:val="00F530BD"/>
    <w:rsid w:val="00F535EF"/>
    <w:rsid w:val="00F5376A"/>
    <w:rsid w:val="00F5472D"/>
    <w:rsid w:val="00F55434"/>
    <w:rsid w:val="00F57197"/>
    <w:rsid w:val="00F57298"/>
    <w:rsid w:val="00F60426"/>
    <w:rsid w:val="00F60851"/>
    <w:rsid w:val="00F618A6"/>
    <w:rsid w:val="00F61C86"/>
    <w:rsid w:val="00F63665"/>
    <w:rsid w:val="00F63ED7"/>
    <w:rsid w:val="00F64930"/>
    <w:rsid w:val="00F64F07"/>
    <w:rsid w:val="00F67072"/>
    <w:rsid w:val="00F7099C"/>
    <w:rsid w:val="00F70A16"/>
    <w:rsid w:val="00F70A3C"/>
    <w:rsid w:val="00F70D86"/>
    <w:rsid w:val="00F711BD"/>
    <w:rsid w:val="00F717BB"/>
    <w:rsid w:val="00F723F3"/>
    <w:rsid w:val="00F75D96"/>
    <w:rsid w:val="00F85FDC"/>
    <w:rsid w:val="00F86B80"/>
    <w:rsid w:val="00F86D6D"/>
    <w:rsid w:val="00F941C8"/>
    <w:rsid w:val="00F95ADA"/>
    <w:rsid w:val="00F969B6"/>
    <w:rsid w:val="00F96EB6"/>
    <w:rsid w:val="00F97BD2"/>
    <w:rsid w:val="00FA0344"/>
    <w:rsid w:val="00FB0A01"/>
    <w:rsid w:val="00FB27E8"/>
    <w:rsid w:val="00FB3DDA"/>
    <w:rsid w:val="00FB4E4F"/>
    <w:rsid w:val="00FB7F66"/>
    <w:rsid w:val="00FC0C58"/>
    <w:rsid w:val="00FC5021"/>
    <w:rsid w:val="00FC5A43"/>
    <w:rsid w:val="00FC65F8"/>
    <w:rsid w:val="00FC7798"/>
    <w:rsid w:val="00FC79CC"/>
    <w:rsid w:val="00FD096E"/>
    <w:rsid w:val="00FD0A62"/>
    <w:rsid w:val="00FD2BFB"/>
    <w:rsid w:val="00FD332A"/>
    <w:rsid w:val="00FD366A"/>
    <w:rsid w:val="00FD3722"/>
    <w:rsid w:val="00FD3A05"/>
    <w:rsid w:val="00FD3D32"/>
    <w:rsid w:val="00FD3FD2"/>
    <w:rsid w:val="00FD4C9E"/>
    <w:rsid w:val="00FE21D1"/>
    <w:rsid w:val="00FE32C0"/>
    <w:rsid w:val="00FE5769"/>
    <w:rsid w:val="00FE6CEB"/>
    <w:rsid w:val="00FE7C0E"/>
    <w:rsid w:val="00FF0586"/>
    <w:rsid w:val="00FF3800"/>
    <w:rsid w:val="00FF3C73"/>
    <w:rsid w:val="00FF4392"/>
    <w:rsid w:val="00FF4B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60611"/>
  <w15:chartTrackingRefBased/>
  <w15:docId w15:val="{7D444DA9-C587-4F65-A0ED-48F3364A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C"/>
    <w:next w:val="Normal"/>
    <w:link w:val="Heading1Char"/>
    <w:qFormat/>
    <w:rsid w:val="00C2646C"/>
    <w:pPr>
      <w:keepNext/>
      <w:numPr>
        <w:numId w:val="7"/>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Part B 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1."/>
    <w:next w:val="Normal"/>
    <w:link w:val="Heading3Char"/>
    <w:autoRedefine/>
    <w:qFormat/>
    <w:rsid w:val="0041390F"/>
    <w:pPr>
      <w:numPr>
        <w:ilvl w:val="2"/>
        <w:numId w:val="7"/>
      </w:numPr>
      <w:outlineLvl w:val="2"/>
    </w:pPr>
    <w:rPr>
      <w:rFonts w:asciiTheme="majorHAnsi" w:eastAsiaTheme="majorEastAsia" w:hAnsiTheme="majorHAnsi" w:cstheme="majorHAnsi"/>
      <w:b/>
      <w:color w:val="0E1B8D"/>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BCX Heading 5,Heading 51,MR liv. 5,Body Text (R),Level 3 - i1,Body Text (R)1,alpha,Level 3 - i2,Level 3 - i3,Level 3 - i4,Level 3 - i5,Level 3 - i6,5"/>
    <w:basedOn w:val="Heading1"/>
    <w:next w:val="Normal"/>
    <w:link w:val="Heading5Char"/>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BCX Heading 6,ASAPHeading 6,ASAPHeading 61,ASAPHeading 62,Legal Level 1.1,Level 11,b"/>
    <w:basedOn w:val="Heading1"/>
    <w:next w:val="Normal"/>
    <w:link w:val="Heading6Char"/>
    <w:unhideWhenUsed/>
    <w:qFormat/>
    <w:rsid w:val="00C2646C"/>
    <w:pPr>
      <w:numPr>
        <w:ilvl w:val="5"/>
      </w:numPr>
      <w:outlineLvl w:val="5"/>
    </w:pPr>
    <w:rPr>
      <w:sz w:val="24"/>
    </w:rPr>
  </w:style>
  <w:style w:type="paragraph" w:styleId="Heading7">
    <w:name w:val="heading 7"/>
    <w:aliases w:val="(Not CSW),rp_Heading 7,Appendix Level 1,Heading 71,Legal Level 1.1.,DOCSTYLE7,BCX Heading 7,h7,Level 1.1,Legal Level 1.1.1,Level 1.11,L2 PIP,Heading 7(unused),Heading 7 (do not use),Para no numbering,First Subheading,H7 (Do Not Use),Procedure"/>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Not CSW),rp_Heading 8,Heading 81,Legal Level 1.1.1.,DOCSTYLE8,BCX Heading 8,h8,Level 1.1.1,Legal Level 1.1.1.1,Level 1.1.11,also not used,Legal Level 1.1.1.2,Legal Level 1.1.1.3,Legal Level 1.1.1.4,Legal Level 1.1.1.5,L3 PIP"/>
    <w:basedOn w:val="Heading1"/>
    <w:next w:val="Normal"/>
    <w:link w:val="Heading8Char"/>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BCX Heading 9,h9,Legal Level 1.1.1.1.1,Level (a)1,heading1"/>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41390F"/>
    <w:rPr>
      <w:rFonts w:asciiTheme="majorHAnsi" w:eastAsiaTheme="majorEastAsia" w:hAnsiTheme="majorHAnsi" w:cstheme="majorHAnsi"/>
      <w:b/>
      <w:color w:val="0E1B8D"/>
      <w:sz w:val="24"/>
      <w:szCs w:val="24"/>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BCX Heading 5 Char,Heading 51 Char,MR liv. 5 Char,Body Text (R) Char,alpha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BCX Heading 6 Char,ASAPHeading 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BCX Heading 7 Char,h7 Char,Level 1.1 Char,Legal Level 1.1.1 Char,Level 1.11 Char,L2 PIP Char,Heading 7(unused) Char,Procedure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BCX Heading 8 Char,h8 Char,Level 1.1.1 Char,Legal Level 1.1.1.1 Char,Level 1.1.11 Char,also not used Char,Legal Level 1.1.1.2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
    <w:qFormat/>
    <w:locked/>
    <w:rsid w:val="000B1A52"/>
    <w:rPr>
      <w:rFonts w:asciiTheme="minorHAnsi" w:hAnsiTheme="minorHAnsi"/>
    </w:rPr>
  </w:style>
  <w:style w:type="numbering" w:customStyle="1" w:styleId="Style1">
    <w:name w:val="Style1"/>
    <w:uiPriority w:val="99"/>
    <w:rsid w:val="0072760B"/>
    <w:pPr>
      <w:numPr>
        <w:numId w:val="4"/>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Index">
    <w:name w:val="Index"/>
    <w:basedOn w:val="Normal"/>
    <w:rsid w:val="003B5271"/>
    <w:pPr>
      <w:suppressLineNumbers/>
      <w:suppressAutoHyphens/>
      <w:spacing w:after="0" w:line="240" w:lineRule="auto"/>
      <w:jc w:val="left"/>
    </w:pPr>
    <w:rPr>
      <w:rFonts w:ascii="Times New Roman" w:eastAsia="Times New Roman" w:hAnsi="Times New Roman" w:cs="Tahoma"/>
      <w:sz w:val="24"/>
      <w:szCs w:val="24"/>
      <w:lang w:eastAsia="ar-SA"/>
    </w:rPr>
  </w:style>
  <w:style w:type="paragraph" w:customStyle="1" w:styleId="Default">
    <w:name w:val="Default"/>
    <w:rsid w:val="004C3972"/>
    <w:pPr>
      <w:autoSpaceDE w:val="0"/>
      <w:autoSpaceDN w:val="0"/>
      <w:adjustRightInd w:val="0"/>
      <w:spacing w:after="0" w:line="240" w:lineRule="auto"/>
    </w:pPr>
    <w:rPr>
      <w:rFonts w:ascii="Arial" w:hAnsi="Arial" w:cs="Arial"/>
      <w:color w:val="000000"/>
      <w:sz w:val="24"/>
      <w:szCs w:val="24"/>
    </w:rPr>
  </w:style>
  <w:style w:type="paragraph" w:customStyle="1" w:styleId="myHeading2">
    <w:name w:val="myHeading 2"/>
    <w:basedOn w:val="List"/>
    <w:link w:val="myHeading2Char"/>
    <w:qFormat/>
    <w:rsid w:val="000B07A9"/>
    <w:pPr>
      <w:suppressAutoHyphens/>
      <w:spacing w:line="360" w:lineRule="auto"/>
      <w:ind w:left="0" w:firstLine="0"/>
      <w:contextualSpacing w:val="0"/>
    </w:pPr>
    <w:rPr>
      <w:rFonts w:ascii="Times New Roman" w:eastAsia="Arial Unicode MS" w:hAnsi="Times New Roman" w:cs="Tahoma"/>
      <w:b/>
      <w:bCs/>
      <w:sz w:val="24"/>
      <w:szCs w:val="24"/>
      <w:lang w:eastAsia="ar-SA"/>
    </w:rPr>
  </w:style>
  <w:style w:type="character" w:customStyle="1" w:styleId="myHeading2Char">
    <w:name w:val="myHeading 2 Char"/>
    <w:basedOn w:val="DefaultParagraphFont"/>
    <w:link w:val="myHeading2"/>
    <w:rsid w:val="000B07A9"/>
    <w:rPr>
      <w:rFonts w:ascii="Times New Roman" w:eastAsia="Arial Unicode MS" w:hAnsi="Times New Roman" w:cs="Tahoma"/>
      <w:b/>
      <w:bCs/>
      <w:sz w:val="24"/>
      <w:szCs w:val="24"/>
      <w:lang w:eastAsia="ar-SA"/>
    </w:rPr>
  </w:style>
  <w:style w:type="paragraph" w:styleId="List">
    <w:name w:val="List"/>
    <w:basedOn w:val="Normal"/>
    <w:uiPriority w:val="99"/>
    <w:semiHidden/>
    <w:unhideWhenUsed/>
    <w:rsid w:val="000B07A9"/>
    <w:pPr>
      <w:ind w:left="283" w:hanging="283"/>
      <w:contextualSpacing/>
    </w:pPr>
  </w:style>
  <w:style w:type="paragraph" w:customStyle="1" w:styleId="myHeading1">
    <w:name w:val="myHeading 1"/>
    <w:basedOn w:val="Heading1"/>
    <w:link w:val="myHeading1Char"/>
    <w:qFormat/>
    <w:rsid w:val="00C5402A"/>
    <w:pPr>
      <w:keepLines/>
      <w:numPr>
        <w:numId w:val="0"/>
      </w:numPr>
      <w:suppressAutoHyphens/>
      <w:spacing w:before="240"/>
      <w:ind w:left="360" w:hanging="360"/>
    </w:pPr>
    <w:rPr>
      <w:rFonts w:ascii="Times New Roman" w:hAnsi="Times New Roman" w:cs="Times New Roman"/>
      <w:b w:val="0"/>
      <w:iCs w:val="0"/>
      <w:color w:val="auto"/>
      <w:szCs w:val="32"/>
      <w:lang w:val="en-ZA" w:eastAsia="ar-SA"/>
    </w:rPr>
  </w:style>
  <w:style w:type="character" w:customStyle="1" w:styleId="myHeading1Char">
    <w:name w:val="myHeading 1 Char"/>
    <w:basedOn w:val="DefaultParagraphFont"/>
    <w:link w:val="myHeading1"/>
    <w:rsid w:val="00C5402A"/>
    <w:rPr>
      <w:rFonts w:ascii="Times New Roman" w:eastAsiaTheme="majorEastAsia" w:hAnsi="Times New Roman" w:cs="Times New Roman"/>
      <w:sz w:val="32"/>
      <w:szCs w:val="32"/>
      <w:lang w:eastAsia="ar-SA"/>
    </w:rPr>
  </w:style>
  <w:style w:type="table" w:customStyle="1" w:styleId="TableGrid3">
    <w:name w:val="Table Grid3"/>
    <w:basedOn w:val="TableNormal"/>
    <w:next w:val="TableGrid"/>
    <w:qFormat/>
    <w:rsid w:val="00240803"/>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40803"/>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numbering" w:customStyle="1" w:styleId="Style11">
    <w:name w:val="Style11"/>
    <w:uiPriority w:val="99"/>
    <w:rsid w:val="00D81FB7"/>
    <w:pPr>
      <w:numPr>
        <w:numId w:val="2"/>
      </w:numPr>
    </w:pPr>
  </w:style>
  <w:style w:type="character" w:styleId="UnresolvedMention">
    <w:name w:val="Unresolved Mention"/>
    <w:basedOn w:val="DefaultParagraphFont"/>
    <w:uiPriority w:val="99"/>
    <w:semiHidden/>
    <w:unhideWhenUsed/>
    <w:rsid w:val="0042704E"/>
    <w:rPr>
      <w:color w:val="605E5C"/>
      <w:shd w:val="clear" w:color="auto" w:fill="E1DFDD"/>
    </w:rPr>
  </w:style>
  <w:style w:type="character" w:styleId="LineNumber">
    <w:name w:val="line number"/>
    <w:basedOn w:val="DefaultParagraphFont"/>
    <w:uiPriority w:val="99"/>
    <w:semiHidden/>
    <w:unhideWhenUsed/>
    <w:rsid w:val="003272D2"/>
  </w:style>
  <w:style w:type="paragraph" w:customStyle="1" w:styleId="paragraph">
    <w:name w:val="paragraph"/>
    <w:basedOn w:val="Normal"/>
    <w:rsid w:val="00D617F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D617FB"/>
  </w:style>
  <w:style w:type="character" w:customStyle="1" w:styleId="eop">
    <w:name w:val="eop"/>
    <w:basedOn w:val="DefaultParagraphFont"/>
    <w:rsid w:val="00D61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14546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ita.co.za/prodcert.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oloTE\Desktop\WO38412%20-%20Risk%20Management%20System\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72D02A03CC4706B1F460755D00CBA1"/>
        <w:category>
          <w:name w:val="General"/>
          <w:gallery w:val="placeholder"/>
        </w:category>
        <w:types>
          <w:type w:val="bbPlcHdr"/>
        </w:types>
        <w:behaviors>
          <w:behavior w:val="content"/>
        </w:behaviors>
        <w:guid w:val="{B71C8A4F-C7E0-43A0-B43B-603880A8727D}"/>
      </w:docPartPr>
      <w:docPartBody>
        <w:p w:rsidR="00AE52A1" w:rsidRDefault="008223F2">
          <w:pPr>
            <w:pStyle w:val="A672D02A03CC4706B1F460755D00CBA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2A1"/>
    <w:rsid w:val="00012658"/>
    <w:rsid w:val="000155C0"/>
    <w:rsid w:val="00022F6B"/>
    <w:rsid w:val="000340FC"/>
    <w:rsid w:val="00063FB6"/>
    <w:rsid w:val="00084A4A"/>
    <w:rsid w:val="00084A53"/>
    <w:rsid w:val="00087ED2"/>
    <w:rsid w:val="00093DE3"/>
    <w:rsid w:val="000962C7"/>
    <w:rsid w:val="000E01AC"/>
    <w:rsid w:val="000E1FE8"/>
    <w:rsid w:val="0010067B"/>
    <w:rsid w:val="001060AC"/>
    <w:rsid w:val="001165A3"/>
    <w:rsid w:val="001232B8"/>
    <w:rsid w:val="0014070D"/>
    <w:rsid w:val="00142DB6"/>
    <w:rsid w:val="00153C5A"/>
    <w:rsid w:val="00181190"/>
    <w:rsid w:val="00191E0E"/>
    <w:rsid w:val="001A7CAE"/>
    <w:rsid w:val="001C27EF"/>
    <w:rsid w:val="001D1E83"/>
    <w:rsid w:val="001F4AE8"/>
    <w:rsid w:val="001F6240"/>
    <w:rsid w:val="00202D0B"/>
    <w:rsid w:val="00204E01"/>
    <w:rsid w:val="002320F6"/>
    <w:rsid w:val="00232D21"/>
    <w:rsid w:val="002570C2"/>
    <w:rsid w:val="00267A53"/>
    <w:rsid w:val="00276741"/>
    <w:rsid w:val="002B0B54"/>
    <w:rsid w:val="002B2B41"/>
    <w:rsid w:val="002F72BF"/>
    <w:rsid w:val="00311E7E"/>
    <w:rsid w:val="00334A38"/>
    <w:rsid w:val="003515FA"/>
    <w:rsid w:val="0039193C"/>
    <w:rsid w:val="003A592E"/>
    <w:rsid w:val="003B4927"/>
    <w:rsid w:val="003C2A1D"/>
    <w:rsid w:val="003E0405"/>
    <w:rsid w:val="003E13A7"/>
    <w:rsid w:val="00411516"/>
    <w:rsid w:val="00465108"/>
    <w:rsid w:val="00475712"/>
    <w:rsid w:val="00485ECD"/>
    <w:rsid w:val="004C2B46"/>
    <w:rsid w:val="004D2EAA"/>
    <w:rsid w:val="004E1004"/>
    <w:rsid w:val="004E1986"/>
    <w:rsid w:val="005264C8"/>
    <w:rsid w:val="0055069D"/>
    <w:rsid w:val="005630DD"/>
    <w:rsid w:val="00563DC7"/>
    <w:rsid w:val="005954E1"/>
    <w:rsid w:val="00603DA9"/>
    <w:rsid w:val="00633311"/>
    <w:rsid w:val="00655D25"/>
    <w:rsid w:val="00661AE3"/>
    <w:rsid w:val="006771B6"/>
    <w:rsid w:val="0067752F"/>
    <w:rsid w:val="006847C0"/>
    <w:rsid w:val="00686188"/>
    <w:rsid w:val="00690098"/>
    <w:rsid w:val="00693950"/>
    <w:rsid w:val="006A2F78"/>
    <w:rsid w:val="00703C15"/>
    <w:rsid w:val="0070598A"/>
    <w:rsid w:val="00705BB6"/>
    <w:rsid w:val="0071408F"/>
    <w:rsid w:val="00716DAB"/>
    <w:rsid w:val="00717FF2"/>
    <w:rsid w:val="00726E01"/>
    <w:rsid w:val="00742DAF"/>
    <w:rsid w:val="00743B12"/>
    <w:rsid w:val="00753F60"/>
    <w:rsid w:val="0076681B"/>
    <w:rsid w:val="00772B64"/>
    <w:rsid w:val="007920A9"/>
    <w:rsid w:val="0079280F"/>
    <w:rsid w:val="00793412"/>
    <w:rsid w:val="00797050"/>
    <w:rsid w:val="00804C45"/>
    <w:rsid w:val="008159EF"/>
    <w:rsid w:val="008223F2"/>
    <w:rsid w:val="0082331C"/>
    <w:rsid w:val="00836C89"/>
    <w:rsid w:val="008A5573"/>
    <w:rsid w:val="008B055D"/>
    <w:rsid w:val="008B6FAC"/>
    <w:rsid w:val="00947F4D"/>
    <w:rsid w:val="009666A3"/>
    <w:rsid w:val="00976EDA"/>
    <w:rsid w:val="009E70A0"/>
    <w:rsid w:val="00A0486C"/>
    <w:rsid w:val="00A31094"/>
    <w:rsid w:val="00A34498"/>
    <w:rsid w:val="00A3670E"/>
    <w:rsid w:val="00A466B5"/>
    <w:rsid w:val="00A77C00"/>
    <w:rsid w:val="00A955A3"/>
    <w:rsid w:val="00AD68D8"/>
    <w:rsid w:val="00AE04D0"/>
    <w:rsid w:val="00AE52A1"/>
    <w:rsid w:val="00B02855"/>
    <w:rsid w:val="00B2560B"/>
    <w:rsid w:val="00B34319"/>
    <w:rsid w:val="00B368B1"/>
    <w:rsid w:val="00B64488"/>
    <w:rsid w:val="00B64EFD"/>
    <w:rsid w:val="00B668C7"/>
    <w:rsid w:val="00B739D7"/>
    <w:rsid w:val="00B746A8"/>
    <w:rsid w:val="00B77728"/>
    <w:rsid w:val="00BB2459"/>
    <w:rsid w:val="00BD5B79"/>
    <w:rsid w:val="00BE53FD"/>
    <w:rsid w:val="00BF06AD"/>
    <w:rsid w:val="00C160EF"/>
    <w:rsid w:val="00C161F2"/>
    <w:rsid w:val="00C22657"/>
    <w:rsid w:val="00C329D0"/>
    <w:rsid w:val="00C5456B"/>
    <w:rsid w:val="00C60D83"/>
    <w:rsid w:val="00C6697A"/>
    <w:rsid w:val="00C75094"/>
    <w:rsid w:val="00CB34DB"/>
    <w:rsid w:val="00CD1865"/>
    <w:rsid w:val="00CE01F2"/>
    <w:rsid w:val="00CF2BCE"/>
    <w:rsid w:val="00D17AE7"/>
    <w:rsid w:val="00D25E0B"/>
    <w:rsid w:val="00D364E1"/>
    <w:rsid w:val="00D564FD"/>
    <w:rsid w:val="00D8232D"/>
    <w:rsid w:val="00D86DD4"/>
    <w:rsid w:val="00DA1E4C"/>
    <w:rsid w:val="00DA23A2"/>
    <w:rsid w:val="00DC4DD8"/>
    <w:rsid w:val="00DD1D8A"/>
    <w:rsid w:val="00DE3880"/>
    <w:rsid w:val="00DE70F9"/>
    <w:rsid w:val="00E446B3"/>
    <w:rsid w:val="00E5260C"/>
    <w:rsid w:val="00E965F5"/>
    <w:rsid w:val="00ED07C5"/>
    <w:rsid w:val="00F074F8"/>
    <w:rsid w:val="00F1423A"/>
    <w:rsid w:val="00F3395D"/>
    <w:rsid w:val="00F86E68"/>
    <w:rsid w:val="00FC79CC"/>
    <w:rsid w:val="00FD0A62"/>
    <w:rsid w:val="00FD63DF"/>
    <w:rsid w:val="00FE7A51"/>
    <w:rsid w:val="00FF4C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ZA" w:eastAsia="en-ZA"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672D02A03CC4706B1F460755D00CBA1">
    <w:name w:val="A672D02A03CC4706B1F460755D00C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9B0A0-CA49-4F25-BB94-83FD5CAA5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35</TotalTime>
  <Pages>38</Pages>
  <Words>12325</Words>
  <Characters>70257</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SITA</dc:creator>
  <cp:keywords/>
  <dc:description/>
  <cp:lastModifiedBy>Athini Ndungane</cp:lastModifiedBy>
  <cp:revision>7</cp:revision>
  <cp:lastPrinted>2025-10-30T01:35:00Z</cp:lastPrinted>
  <dcterms:created xsi:type="dcterms:W3CDTF">2026-08-18T05:46:00Z</dcterms:created>
  <dcterms:modified xsi:type="dcterms:W3CDTF">2026-09-18T06:46:00Z</dcterms:modified>
  <cp:category>BID DOCUMENTS</cp:category>
</cp:coreProperties>
</file>