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7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22"/>
        <w:gridCol w:w="2552"/>
        <w:gridCol w:w="1559"/>
        <w:gridCol w:w="1418"/>
        <w:gridCol w:w="1105"/>
        <w:gridCol w:w="1021"/>
      </w:tblGrid>
      <w:tr w:rsidR="00A62A05" w:rsidRPr="00E1510E" w14:paraId="5F699F18" w14:textId="77777777" w:rsidTr="00851D9E">
        <w:trPr>
          <w:trHeight w:val="283"/>
        </w:trPr>
        <w:tc>
          <w:tcPr>
            <w:tcW w:w="2722" w:type="dxa"/>
            <w:vMerge w:val="restart"/>
            <w:vAlign w:val="center"/>
          </w:tcPr>
          <w:p w14:paraId="3BD82533" w14:textId="2A090D95" w:rsidR="00A62A05" w:rsidRPr="0051303D" w:rsidRDefault="00A62A05" w:rsidP="005D5BA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cs="Tahoma"/>
                <w:color w:val="000000"/>
                <w:sz w:val="18"/>
                <w:szCs w:val="18"/>
                <w:lang w:eastAsia="en-ZA"/>
              </w:rPr>
            </w:pPr>
            <w:r w:rsidRPr="0051303D">
              <w:rPr>
                <w:rFonts w:cs="Tahoma"/>
                <w:color w:val="000000"/>
                <w:sz w:val="18"/>
                <w:szCs w:val="18"/>
                <w:lang w:eastAsia="en-ZA"/>
              </w:rPr>
              <w:t xml:space="preserve">Method statement Title </w:t>
            </w:r>
            <w:r w:rsidRPr="0018081E">
              <w:rPr>
                <w:rFonts w:cs="Tahoma"/>
                <w:color w:val="3333FF"/>
                <w:sz w:val="18"/>
                <w:szCs w:val="18"/>
                <w:lang w:eastAsia="en-ZA"/>
              </w:rPr>
              <w:t>(Title as per tender/RFQ title)</w:t>
            </w:r>
          </w:p>
        </w:tc>
        <w:tc>
          <w:tcPr>
            <w:tcW w:w="2552" w:type="dxa"/>
            <w:shd w:val="clear" w:color="auto" w:fill="F2F2F2" w:themeFill="background1" w:themeFillShade="F2"/>
            <w:vAlign w:val="center"/>
          </w:tcPr>
          <w:p w14:paraId="6E17DEA8" w14:textId="74218AC4" w:rsidR="00A62A05" w:rsidRPr="0051303D" w:rsidRDefault="00A62A05" w:rsidP="005D5BA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cs="Tahoma"/>
                <w:color w:val="000000"/>
                <w:sz w:val="18"/>
                <w:szCs w:val="18"/>
                <w:lang w:eastAsia="en-ZA"/>
              </w:rPr>
            </w:pPr>
            <w:r w:rsidRPr="0051303D">
              <w:rPr>
                <w:rFonts w:cs="Tahoma"/>
                <w:color w:val="000000"/>
                <w:sz w:val="18"/>
                <w:szCs w:val="18"/>
                <w:lang w:eastAsia="en-ZA"/>
              </w:rPr>
              <w:t>Full Name</w:t>
            </w:r>
            <w:r w:rsidRPr="0051303D">
              <w:rPr>
                <w:rFonts w:cs="Tahoma"/>
                <w:color w:val="FF0000"/>
                <w:sz w:val="18"/>
                <w:szCs w:val="18"/>
                <w:lang w:eastAsia="en-ZA"/>
              </w:rPr>
              <w:t xml:space="preserve"> </w:t>
            </w:r>
            <w:r w:rsidRPr="0018081E">
              <w:rPr>
                <w:rFonts w:cs="Tahoma"/>
                <w:color w:val="3333FF"/>
                <w:sz w:val="18"/>
                <w:szCs w:val="18"/>
                <w:lang w:eastAsia="en-ZA"/>
              </w:rPr>
              <w:t>(Supplier Representative Details)</w:t>
            </w:r>
          </w:p>
        </w:tc>
        <w:tc>
          <w:tcPr>
            <w:tcW w:w="1559" w:type="dxa"/>
            <w:tcBorders>
              <w:bottom w:val="single" w:sz="4" w:space="0" w:color="auto"/>
            </w:tcBorders>
            <w:shd w:val="clear" w:color="auto" w:fill="F2F2F2" w:themeFill="background1" w:themeFillShade="F2"/>
            <w:vAlign w:val="center"/>
          </w:tcPr>
          <w:p w14:paraId="24C5B7A9" w14:textId="77777777" w:rsidR="00A62A05" w:rsidRPr="0051303D" w:rsidRDefault="00A62A05" w:rsidP="005D5BA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center"/>
              <w:rPr>
                <w:rFonts w:cs="Tahoma"/>
                <w:color w:val="000000"/>
                <w:sz w:val="18"/>
                <w:szCs w:val="18"/>
                <w:lang w:eastAsia="en-ZA"/>
              </w:rPr>
            </w:pPr>
            <w:r w:rsidRPr="0051303D">
              <w:rPr>
                <w:rFonts w:cs="Tahoma"/>
                <w:color w:val="000000"/>
                <w:sz w:val="18"/>
                <w:szCs w:val="18"/>
                <w:lang w:eastAsia="en-ZA"/>
              </w:rPr>
              <w:t>Originated by</w:t>
            </w:r>
          </w:p>
        </w:tc>
        <w:tc>
          <w:tcPr>
            <w:tcW w:w="1418" w:type="dxa"/>
            <w:tcBorders>
              <w:bottom w:val="single" w:sz="4" w:space="0" w:color="auto"/>
            </w:tcBorders>
            <w:shd w:val="clear" w:color="auto" w:fill="F2F2F2" w:themeFill="background1" w:themeFillShade="F2"/>
            <w:vAlign w:val="center"/>
          </w:tcPr>
          <w:p w14:paraId="5023A623" w14:textId="77777777" w:rsidR="00A76A0C" w:rsidRPr="0051303D" w:rsidRDefault="00A62A05" w:rsidP="005D5BA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center"/>
              <w:rPr>
                <w:rFonts w:cs="Tahoma"/>
                <w:color w:val="000000"/>
                <w:sz w:val="18"/>
                <w:szCs w:val="18"/>
                <w:lang w:eastAsia="en-ZA"/>
              </w:rPr>
            </w:pPr>
            <w:r w:rsidRPr="0051303D">
              <w:rPr>
                <w:rFonts w:cs="Tahoma"/>
                <w:color w:val="000000"/>
                <w:sz w:val="18"/>
                <w:szCs w:val="18"/>
                <w:lang w:eastAsia="en-ZA"/>
              </w:rPr>
              <w:t>Reviewed by</w:t>
            </w:r>
          </w:p>
          <w:p w14:paraId="02A95B18" w14:textId="77777777" w:rsidR="00A62A05" w:rsidRPr="0051303D" w:rsidRDefault="00A76A0C" w:rsidP="005D5BA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center"/>
              <w:rPr>
                <w:rFonts w:cs="Tahoma"/>
                <w:color w:val="000000"/>
                <w:sz w:val="18"/>
                <w:szCs w:val="18"/>
                <w:lang w:eastAsia="en-ZA"/>
              </w:rPr>
            </w:pPr>
            <w:r w:rsidRPr="0018081E">
              <w:rPr>
                <w:rFonts w:cs="Tahoma"/>
                <w:color w:val="3333FF"/>
                <w:sz w:val="18"/>
                <w:szCs w:val="18"/>
                <w:lang w:eastAsia="en-ZA"/>
              </w:rPr>
              <w:t>(if applicable)</w:t>
            </w:r>
          </w:p>
        </w:tc>
        <w:tc>
          <w:tcPr>
            <w:tcW w:w="2126" w:type="dxa"/>
            <w:gridSpan w:val="2"/>
            <w:tcBorders>
              <w:bottom w:val="single" w:sz="4" w:space="0" w:color="auto"/>
            </w:tcBorders>
            <w:shd w:val="clear" w:color="auto" w:fill="F2F2F2" w:themeFill="background1" w:themeFillShade="F2"/>
            <w:vAlign w:val="center"/>
          </w:tcPr>
          <w:p w14:paraId="3AAF0B3C" w14:textId="77777777" w:rsidR="00A3364D" w:rsidRDefault="00A62A05" w:rsidP="005D5BA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center"/>
              <w:rPr>
                <w:sz w:val="18"/>
                <w:szCs w:val="18"/>
              </w:rPr>
            </w:pPr>
            <w:r w:rsidRPr="0051303D">
              <w:rPr>
                <w:rFonts w:cs="Tahoma"/>
                <w:color w:val="000000"/>
                <w:sz w:val="18"/>
                <w:szCs w:val="18"/>
                <w:lang w:eastAsia="en-ZA"/>
              </w:rPr>
              <w:t>Approved by:</w:t>
            </w:r>
            <w:r w:rsidR="00A76A0C" w:rsidRPr="0051303D">
              <w:rPr>
                <w:sz w:val="18"/>
                <w:szCs w:val="18"/>
              </w:rPr>
              <w:t xml:space="preserve"> </w:t>
            </w:r>
          </w:p>
          <w:p w14:paraId="36185B0C" w14:textId="0E1E47A4" w:rsidR="00A62A05" w:rsidRPr="0051303D" w:rsidRDefault="00A76A0C" w:rsidP="005D5BA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center"/>
              <w:rPr>
                <w:rFonts w:cs="Tahoma"/>
                <w:color w:val="000000"/>
                <w:sz w:val="18"/>
                <w:szCs w:val="18"/>
                <w:lang w:eastAsia="en-ZA"/>
              </w:rPr>
            </w:pPr>
            <w:r w:rsidRPr="0018081E">
              <w:rPr>
                <w:rFonts w:cs="Tahoma"/>
                <w:color w:val="3333FF"/>
                <w:sz w:val="18"/>
                <w:szCs w:val="18"/>
                <w:lang w:eastAsia="en-ZA"/>
              </w:rPr>
              <w:t>(if applicable)</w:t>
            </w:r>
          </w:p>
        </w:tc>
      </w:tr>
      <w:tr w:rsidR="005231BD" w:rsidRPr="00E1510E" w14:paraId="172C92E8" w14:textId="77777777" w:rsidTr="00851D9E">
        <w:trPr>
          <w:trHeight w:val="283"/>
        </w:trPr>
        <w:tc>
          <w:tcPr>
            <w:tcW w:w="2722" w:type="dxa"/>
            <w:vMerge/>
            <w:vAlign w:val="center"/>
          </w:tcPr>
          <w:p w14:paraId="7209545A" w14:textId="77777777" w:rsidR="005231BD" w:rsidRPr="0051303D" w:rsidRDefault="005231BD" w:rsidP="005231BD">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cs="Tahoma"/>
                <w:color w:val="000000"/>
                <w:sz w:val="18"/>
                <w:szCs w:val="18"/>
                <w:lang w:eastAsia="en-ZA"/>
              </w:rPr>
            </w:pPr>
          </w:p>
        </w:tc>
        <w:tc>
          <w:tcPr>
            <w:tcW w:w="2552" w:type="dxa"/>
            <w:shd w:val="clear" w:color="auto" w:fill="F2F2F2" w:themeFill="background1" w:themeFillShade="F2"/>
          </w:tcPr>
          <w:p w14:paraId="6AF5EB77" w14:textId="5EA6453A" w:rsidR="005231BD" w:rsidRPr="0051303D" w:rsidRDefault="005231BD" w:rsidP="005231BD">
            <w:pPr>
              <w:rPr>
                <w:sz w:val="18"/>
                <w:szCs w:val="18"/>
              </w:rPr>
            </w:pPr>
            <w:r w:rsidRPr="0051303D">
              <w:rPr>
                <w:sz w:val="18"/>
                <w:szCs w:val="18"/>
              </w:rPr>
              <w:t>Designation (of the compiler)</w:t>
            </w:r>
          </w:p>
        </w:tc>
        <w:tc>
          <w:tcPr>
            <w:tcW w:w="1559" w:type="dxa"/>
            <w:tcBorders>
              <w:bottom w:val="single" w:sz="4" w:space="0" w:color="auto"/>
            </w:tcBorders>
            <w:vAlign w:val="center"/>
          </w:tcPr>
          <w:p w14:paraId="77572E49" w14:textId="77777777" w:rsidR="005231BD" w:rsidRPr="0051303D" w:rsidRDefault="005231BD" w:rsidP="005231BD">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center"/>
              <w:rPr>
                <w:rFonts w:cs="Tahoma"/>
                <w:color w:val="000000"/>
                <w:sz w:val="18"/>
                <w:szCs w:val="18"/>
                <w:lang w:eastAsia="en-ZA"/>
              </w:rPr>
            </w:pPr>
          </w:p>
        </w:tc>
        <w:tc>
          <w:tcPr>
            <w:tcW w:w="1418" w:type="dxa"/>
            <w:tcBorders>
              <w:bottom w:val="single" w:sz="4" w:space="0" w:color="auto"/>
            </w:tcBorders>
            <w:vAlign w:val="center"/>
          </w:tcPr>
          <w:p w14:paraId="6697A2AC" w14:textId="77777777" w:rsidR="005231BD" w:rsidRPr="0051303D" w:rsidRDefault="005231BD" w:rsidP="005231BD">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center"/>
              <w:rPr>
                <w:rFonts w:cs="Tahoma"/>
                <w:color w:val="000000"/>
                <w:sz w:val="18"/>
                <w:szCs w:val="18"/>
                <w:lang w:eastAsia="en-ZA"/>
              </w:rPr>
            </w:pPr>
          </w:p>
        </w:tc>
        <w:tc>
          <w:tcPr>
            <w:tcW w:w="2126" w:type="dxa"/>
            <w:gridSpan w:val="2"/>
            <w:tcBorders>
              <w:bottom w:val="single" w:sz="4" w:space="0" w:color="auto"/>
            </w:tcBorders>
            <w:vAlign w:val="center"/>
          </w:tcPr>
          <w:p w14:paraId="62489FF0" w14:textId="77777777" w:rsidR="005231BD" w:rsidRPr="0051303D" w:rsidRDefault="005231BD" w:rsidP="005231BD">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center"/>
              <w:rPr>
                <w:rFonts w:cs="Tahoma"/>
                <w:color w:val="000000"/>
                <w:sz w:val="18"/>
                <w:szCs w:val="18"/>
                <w:lang w:eastAsia="en-ZA"/>
              </w:rPr>
            </w:pPr>
          </w:p>
        </w:tc>
      </w:tr>
      <w:tr w:rsidR="00A76A0C" w:rsidRPr="00E1510E" w14:paraId="6CDEEA9C" w14:textId="77777777" w:rsidTr="00851D9E">
        <w:trPr>
          <w:trHeight w:val="181"/>
        </w:trPr>
        <w:tc>
          <w:tcPr>
            <w:tcW w:w="2722" w:type="dxa"/>
            <w:vMerge/>
            <w:vAlign w:val="center"/>
          </w:tcPr>
          <w:p w14:paraId="240C8428" w14:textId="77777777" w:rsidR="00A76A0C" w:rsidRPr="0051303D" w:rsidRDefault="00A76A0C" w:rsidP="00A76A0C">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cs="Tahoma"/>
                <w:color w:val="000000"/>
                <w:sz w:val="18"/>
                <w:szCs w:val="18"/>
                <w:lang w:eastAsia="en-ZA"/>
              </w:rPr>
            </w:pPr>
          </w:p>
        </w:tc>
        <w:tc>
          <w:tcPr>
            <w:tcW w:w="2552" w:type="dxa"/>
            <w:tcBorders>
              <w:top w:val="single" w:sz="4" w:space="0" w:color="auto"/>
              <w:bottom w:val="single" w:sz="4" w:space="0" w:color="auto"/>
              <w:right w:val="single" w:sz="4" w:space="0" w:color="auto"/>
            </w:tcBorders>
            <w:shd w:val="clear" w:color="auto" w:fill="F2F2F2" w:themeFill="background1" w:themeFillShade="F2"/>
          </w:tcPr>
          <w:p w14:paraId="0F36BD03" w14:textId="2BBA989D" w:rsidR="00A76A0C" w:rsidRPr="0051303D" w:rsidRDefault="00A76A0C" w:rsidP="00A76A0C">
            <w:pPr>
              <w:rPr>
                <w:sz w:val="18"/>
                <w:szCs w:val="18"/>
              </w:rPr>
            </w:pPr>
            <w:r w:rsidRPr="0051303D">
              <w:rPr>
                <w:sz w:val="18"/>
                <w:szCs w:val="18"/>
              </w:rPr>
              <w:t>Contact No (of the compiler)</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FDE4B2" w14:textId="77777777" w:rsidR="00A76A0C" w:rsidRPr="0051303D" w:rsidRDefault="00A76A0C" w:rsidP="00A76A0C">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cs="Tahoma"/>
                <w:color w:val="000000"/>
                <w:sz w:val="18"/>
                <w:szCs w:val="18"/>
                <w:lang w:eastAsia="en-ZA"/>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443B5AE1" w14:textId="77777777" w:rsidR="00A76A0C" w:rsidRPr="0051303D" w:rsidRDefault="00A76A0C" w:rsidP="00A76A0C">
            <w:pPr>
              <w:rPr>
                <w:sz w:val="18"/>
                <w:szCs w:val="18"/>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1A37E4" w14:textId="77777777" w:rsidR="00A76A0C" w:rsidRPr="0051303D" w:rsidRDefault="00A76A0C" w:rsidP="00A76A0C">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cs="Tahoma"/>
                <w:color w:val="000000"/>
                <w:sz w:val="18"/>
                <w:szCs w:val="18"/>
                <w:lang w:eastAsia="en-ZA"/>
              </w:rPr>
            </w:pPr>
          </w:p>
        </w:tc>
      </w:tr>
      <w:tr w:rsidR="00A76A0C" w:rsidRPr="00E1510E" w14:paraId="0205DBEA" w14:textId="77777777" w:rsidTr="00851D9E">
        <w:trPr>
          <w:trHeight w:val="250"/>
        </w:trPr>
        <w:tc>
          <w:tcPr>
            <w:tcW w:w="2722" w:type="dxa"/>
            <w:vMerge/>
            <w:vAlign w:val="center"/>
          </w:tcPr>
          <w:p w14:paraId="3EDB5922" w14:textId="77777777" w:rsidR="00A76A0C" w:rsidRPr="0051303D" w:rsidRDefault="00A76A0C" w:rsidP="00A76A0C">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cs="Tahoma"/>
                <w:color w:val="000000"/>
                <w:sz w:val="18"/>
                <w:szCs w:val="18"/>
                <w:lang w:eastAsia="en-ZA"/>
              </w:rPr>
            </w:pPr>
          </w:p>
        </w:tc>
        <w:tc>
          <w:tcPr>
            <w:tcW w:w="2552" w:type="dxa"/>
            <w:tcBorders>
              <w:top w:val="single" w:sz="4" w:space="0" w:color="auto"/>
            </w:tcBorders>
            <w:shd w:val="clear" w:color="auto" w:fill="F2F2F2" w:themeFill="background1" w:themeFillShade="F2"/>
            <w:vAlign w:val="center"/>
          </w:tcPr>
          <w:p w14:paraId="7FF74DEE" w14:textId="77777777" w:rsidR="00A76A0C" w:rsidRPr="0051303D" w:rsidRDefault="00A76A0C" w:rsidP="00A76A0C">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cs="Tahoma"/>
                <w:color w:val="000000"/>
                <w:sz w:val="18"/>
                <w:szCs w:val="18"/>
                <w:lang w:eastAsia="en-ZA"/>
              </w:rPr>
            </w:pPr>
            <w:r w:rsidRPr="0051303D">
              <w:rPr>
                <w:rFonts w:cs="Tahoma"/>
                <w:color w:val="000000"/>
                <w:sz w:val="18"/>
                <w:szCs w:val="18"/>
                <w:lang w:eastAsia="en-ZA"/>
              </w:rPr>
              <w:t>Date</w:t>
            </w:r>
          </w:p>
        </w:tc>
        <w:tc>
          <w:tcPr>
            <w:tcW w:w="1559" w:type="dxa"/>
            <w:tcBorders>
              <w:top w:val="single" w:sz="4" w:space="0" w:color="auto"/>
            </w:tcBorders>
            <w:shd w:val="clear" w:color="auto" w:fill="FFFFFF" w:themeFill="background1"/>
            <w:vAlign w:val="center"/>
          </w:tcPr>
          <w:p w14:paraId="4D75A8D5" w14:textId="77777777" w:rsidR="00A76A0C" w:rsidRPr="0051303D" w:rsidRDefault="00A76A0C" w:rsidP="00A76A0C">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ascii="Arial Narrow" w:hAnsi="Arial Narrow" w:cs="Tahoma"/>
                <w:color w:val="000000"/>
                <w:sz w:val="18"/>
                <w:szCs w:val="18"/>
                <w:lang w:eastAsia="en-ZA"/>
              </w:rPr>
            </w:pPr>
          </w:p>
        </w:tc>
        <w:tc>
          <w:tcPr>
            <w:tcW w:w="1418" w:type="dxa"/>
            <w:tcBorders>
              <w:top w:val="single" w:sz="4" w:space="0" w:color="auto"/>
            </w:tcBorders>
            <w:shd w:val="clear" w:color="auto" w:fill="FFFFFF" w:themeFill="background1"/>
          </w:tcPr>
          <w:p w14:paraId="35DAD982" w14:textId="77777777" w:rsidR="00A76A0C" w:rsidRPr="0051303D" w:rsidRDefault="00A76A0C" w:rsidP="00A76A0C">
            <w:pPr>
              <w:rPr>
                <w:sz w:val="18"/>
                <w:szCs w:val="18"/>
              </w:rPr>
            </w:pPr>
          </w:p>
        </w:tc>
        <w:tc>
          <w:tcPr>
            <w:tcW w:w="2126" w:type="dxa"/>
            <w:gridSpan w:val="2"/>
            <w:tcBorders>
              <w:top w:val="single" w:sz="4" w:space="0" w:color="auto"/>
            </w:tcBorders>
            <w:shd w:val="clear" w:color="auto" w:fill="FFFFFF" w:themeFill="background1"/>
            <w:vAlign w:val="center"/>
          </w:tcPr>
          <w:p w14:paraId="27D719CF" w14:textId="77777777" w:rsidR="00A76A0C" w:rsidRPr="0051303D" w:rsidRDefault="00A76A0C" w:rsidP="00A76A0C">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ascii="Arial Narrow" w:hAnsi="Arial Narrow" w:cs="Tahoma"/>
                <w:color w:val="000000"/>
                <w:sz w:val="18"/>
                <w:szCs w:val="18"/>
                <w:lang w:eastAsia="en-ZA"/>
              </w:rPr>
            </w:pPr>
          </w:p>
        </w:tc>
      </w:tr>
      <w:tr w:rsidR="00D33EF3" w:rsidRPr="00E1510E" w14:paraId="32B30ED3" w14:textId="77777777" w:rsidTr="00851D9E">
        <w:trPr>
          <w:trHeight w:val="250"/>
        </w:trPr>
        <w:tc>
          <w:tcPr>
            <w:tcW w:w="2722" w:type="dxa"/>
            <w:shd w:val="clear" w:color="auto" w:fill="F2F2F2" w:themeFill="background1" w:themeFillShade="F2"/>
            <w:vAlign w:val="center"/>
          </w:tcPr>
          <w:p w14:paraId="35D25EF3" w14:textId="0680E226" w:rsidR="00D33EF3" w:rsidRPr="0051303D" w:rsidRDefault="00D33EF3" w:rsidP="005D5BA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cs="Tahoma"/>
                <w:color w:val="000000"/>
                <w:sz w:val="18"/>
                <w:szCs w:val="18"/>
                <w:lang w:eastAsia="en-ZA"/>
              </w:rPr>
            </w:pPr>
            <w:r w:rsidRPr="0051303D">
              <w:rPr>
                <w:rFonts w:cs="Tahoma"/>
                <w:color w:val="000000"/>
                <w:sz w:val="18"/>
                <w:szCs w:val="18"/>
                <w:lang w:eastAsia="en-ZA"/>
              </w:rPr>
              <w:t xml:space="preserve">Client </w:t>
            </w:r>
            <w:r w:rsidRPr="0018081E">
              <w:rPr>
                <w:rFonts w:cs="Tahoma"/>
                <w:color w:val="3333FF"/>
                <w:sz w:val="18"/>
                <w:szCs w:val="18"/>
                <w:lang w:eastAsia="en-ZA"/>
              </w:rPr>
              <w:t>(Division/</w:t>
            </w:r>
            <w:r w:rsidR="005A0980" w:rsidRPr="0018081E">
              <w:rPr>
                <w:rFonts w:cs="Tahoma"/>
                <w:color w:val="3333FF"/>
                <w:sz w:val="18"/>
                <w:szCs w:val="18"/>
                <w:lang w:eastAsia="en-ZA"/>
              </w:rPr>
              <w:t xml:space="preserve">Cluster/ </w:t>
            </w:r>
            <w:r w:rsidRPr="0018081E">
              <w:rPr>
                <w:rFonts w:cs="Tahoma"/>
                <w:color w:val="3333FF"/>
                <w:sz w:val="18"/>
                <w:szCs w:val="18"/>
                <w:lang w:eastAsia="en-ZA"/>
              </w:rPr>
              <w:t>Operating/ Business Unit as per tender RFQ)</w:t>
            </w:r>
          </w:p>
        </w:tc>
        <w:tc>
          <w:tcPr>
            <w:tcW w:w="2552" w:type="dxa"/>
            <w:tcBorders>
              <w:top w:val="single" w:sz="4" w:space="0" w:color="auto"/>
            </w:tcBorders>
            <w:vAlign w:val="center"/>
          </w:tcPr>
          <w:p w14:paraId="629159EF" w14:textId="77777777" w:rsidR="00D33EF3" w:rsidRPr="0051303D" w:rsidRDefault="00D33EF3" w:rsidP="005D5BA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cs="Tahoma"/>
                <w:color w:val="000000"/>
                <w:sz w:val="18"/>
                <w:szCs w:val="18"/>
                <w:lang w:eastAsia="en-ZA"/>
              </w:rPr>
            </w:pPr>
          </w:p>
        </w:tc>
        <w:tc>
          <w:tcPr>
            <w:tcW w:w="1559" w:type="dxa"/>
            <w:tcBorders>
              <w:top w:val="single" w:sz="4" w:space="0" w:color="auto"/>
            </w:tcBorders>
            <w:shd w:val="clear" w:color="auto" w:fill="F2F2F2" w:themeFill="background1" w:themeFillShade="F2"/>
            <w:vAlign w:val="center"/>
          </w:tcPr>
          <w:p w14:paraId="7D340581" w14:textId="26153924" w:rsidR="00D33EF3" w:rsidRPr="0018081E" w:rsidRDefault="00D33EF3" w:rsidP="005D5BA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color w:val="000000"/>
                <w:sz w:val="18"/>
                <w:szCs w:val="18"/>
                <w:lang w:eastAsia="en-ZA"/>
              </w:rPr>
            </w:pPr>
            <w:r w:rsidRPr="0018081E">
              <w:rPr>
                <w:color w:val="000000"/>
                <w:sz w:val="18"/>
                <w:szCs w:val="18"/>
                <w:lang w:eastAsia="en-ZA"/>
              </w:rPr>
              <w:t xml:space="preserve">Tender </w:t>
            </w:r>
            <w:r w:rsidR="00330714" w:rsidRPr="0018081E">
              <w:rPr>
                <w:color w:val="000000"/>
                <w:sz w:val="18"/>
                <w:szCs w:val="18"/>
                <w:lang w:eastAsia="en-ZA"/>
              </w:rPr>
              <w:t xml:space="preserve">/RFQ </w:t>
            </w:r>
            <w:r w:rsidRPr="0018081E">
              <w:rPr>
                <w:color w:val="000000"/>
                <w:sz w:val="18"/>
                <w:szCs w:val="18"/>
                <w:lang w:eastAsia="en-ZA"/>
              </w:rPr>
              <w:t>Number/ Contract Number</w:t>
            </w:r>
            <w:r w:rsidR="005A0980" w:rsidRPr="0018081E">
              <w:rPr>
                <w:color w:val="17365D" w:themeColor="text2" w:themeShade="BF"/>
                <w:sz w:val="18"/>
                <w:szCs w:val="18"/>
                <w:lang w:eastAsia="en-ZA"/>
              </w:rPr>
              <w:t xml:space="preserve">- </w:t>
            </w:r>
            <w:r w:rsidR="005A0980" w:rsidRPr="0018081E">
              <w:rPr>
                <w:color w:val="3333FF"/>
                <w:sz w:val="18"/>
                <w:szCs w:val="18"/>
                <w:lang w:eastAsia="en-ZA"/>
              </w:rPr>
              <w:t>choose the appropriate selection</w:t>
            </w:r>
          </w:p>
        </w:tc>
        <w:tc>
          <w:tcPr>
            <w:tcW w:w="3544" w:type="dxa"/>
            <w:gridSpan w:val="3"/>
            <w:tcBorders>
              <w:top w:val="single" w:sz="4" w:space="0" w:color="auto"/>
            </w:tcBorders>
            <w:vAlign w:val="center"/>
          </w:tcPr>
          <w:p w14:paraId="4FC42457" w14:textId="77777777" w:rsidR="00D33EF3" w:rsidRPr="0051303D" w:rsidRDefault="00D33EF3" w:rsidP="005D5BA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ascii="Arial Narrow" w:hAnsi="Arial Narrow" w:cs="Tahoma"/>
                <w:color w:val="000000"/>
                <w:sz w:val="18"/>
                <w:szCs w:val="18"/>
                <w:lang w:eastAsia="en-ZA"/>
              </w:rPr>
            </w:pPr>
          </w:p>
        </w:tc>
      </w:tr>
      <w:tr w:rsidR="00A62A05" w:rsidRPr="00E1510E" w14:paraId="18E0635C" w14:textId="77777777" w:rsidTr="00851D9E">
        <w:trPr>
          <w:trHeight w:val="726"/>
        </w:trPr>
        <w:tc>
          <w:tcPr>
            <w:tcW w:w="2722" w:type="dxa"/>
            <w:tcBorders>
              <w:top w:val="single" w:sz="4" w:space="0" w:color="auto"/>
            </w:tcBorders>
            <w:shd w:val="clear" w:color="auto" w:fill="F2F2F2" w:themeFill="background1" w:themeFillShade="F2"/>
            <w:vAlign w:val="center"/>
          </w:tcPr>
          <w:p w14:paraId="1A4C79BD" w14:textId="77777777" w:rsidR="00A62A05" w:rsidRPr="0051303D" w:rsidRDefault="00A62A05" w:rsidP="005D5BA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cs="Tahoma"/>
                <w:color w:val="000000"/>
                <w:sz w:val="18"/>
                <w:szCs w:val="18"/>
                <w:lang w:eastAsia="en-ZA"/>
              </w:rPr>
            </w:pPr>
            <w:r w:rsidRPr="0051303D">
              <w:rPr>
                <w:rFonts w:cs="Tahoma"/>
                <w:color w:val="000000"/>
                <w:sz w:val="18"/>
                <w:szCs w:val="18"/>
                <w:lang w:eastAsia="en-ZA"/>
              </w:rPr>
              <w:t>Activity</w:t>
            </w:r>
          </w:p>
        </w:tc>
        <w:tc>
          <w:tcPr>
            <w:tcW w:w="5529" w:type="dxa"/>
            <w:gridSpan w:val="3"/>
            <w:tcBorders>
              <w:top w:val="single" w:sz="4" w:space="0" w:color="auto"/>
            </w:tcBorders>
            <w:shd w:val="clear" w:color="auto" w:fill="F2F2F2" w:themeFill="background1" w:themeFillShade="F2"/>
            <w:vAlign w:val="center"/>
          </w:tcPr>
          <w:p w14:paraId="02E70D46" w14:textId="77777777" w:rsidR="00A62A05" w:rsidRPr="0051303D" w:rsidRDefault="00A62A05" w:rsidP="005D5BA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center"/>
              <w:rPr>
                <w:rFonts w:cs="Tahoma"/>
                <w:color w:val="0070C0"/>
                <w:sz w:val="18"/>
                <w:szCs w:val="18"/>
                <w:lang w:eastAsia="en-ZA"/>
              </w:rPr>
            </w:pPr>
            <w:r w:rsidRPr="0018081E">
              <w:rPr>
                <w:rFonts w:cs="Tahoma"/>
                <w:color w:val="3333FF"/>
                <w:sz w:val="18"/>
                <w:szCs w:val="18"/>
                <w:lang w:eastAsia="en-ZA"/>
              </w:rPr>
              <w:t>Detailed Description (type in the information required)</w:t>
            </w:r>
          </w:p>
        </w:tc>
        <w:tc>
          <w:tcPr>
            <w:tcW w:w="1105" w:type="dxa"/>
            <w:tcBorders>
              <w:top w:val="single" w:sz="4" w:space="0" w:color="auto"/>
            </w:tcBorders>
            <w:shd w:val="clear" w:color="auto" w:fill="F2F2F2" w:themeFill="background1" w:themeFillShade="F2"/>
            <w:vAlign w:val="center"/>
          </w:tcPr>
          <w:p w14:paraId="74F4E016" w14:textId="77777777" w:rsidR="00A62A05" w:rsidRPr="0051303D" w:rsidRDefault="00A62A05" w:rsidP="005D5BA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center"/>
              <w:rPr>
                <w:rFonts w:cs="Tahoma"/>
                <w:color w:val="000000"/>
                <w:sz w:val="18"/>
                <w:szCs w:val="18"/>
                <w:lang w:eastAsia="en-ZA"/>
              </w:rPr>
            </w:pPr>
            <w:r w:rsidRPr="0051303D">
              <w:rPr>
                <w:rFonts w:cs="Tahoma"/>
                <w:color w:val="000000"/>
                <w:sz w:val="18"/>
                <w:szCs w:val="18"/>
                <w:lang w:eastAsia="en-ZA"/>
              </w:rPr>
              <w:t>Reference Document/ Procedure</w:t>
            </w:r>
          </w:p>
        </w:tc>
        <w:tc>
          <w:tcPr>
            <w:tcW w:w="1021" w:type="dxa"/>
            <w:tcBorders>
              <w:top w:val="single" w:sz="4" w:space="0" w:color="auto"/>
            </w:tcBorders>
            <w:shd w:val="clear" w:color="auto" w:fill="F2F2F2" w:themeFill="background1" w:themeFillShade="F2"/>
            <w:vAlign w:val="center"/>
          </w:tcPr>
          <w:p w14:paraId="7145ABE5" w14:textId="592FD6C5" w:rsidR="00A62A05" w:rsidRPr="0051303D" w:rsidRDefault="00A62A05" w:rsidP="009436C4">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cs="Tahoma"/>
                <w:color w:val="000000"/>
                <w:sz w:val="18"/>
                <w:szCs w:val="18"/>
                <w:lang w:eastAsia="en-ZA"/>
              </w:rPr>
            </w:pPr>
            <w:r w:rsidRPr="0051303D">
              <w:rPr>
                <w:rFonts w:cs="Tahoma"/>
                <w:color w:val="000000"/>
                <w:sz w:val="18"/>
                <w:szCs w:val="18"/>
                <w:lang w:eastAsia="en-ZA"/>
              </w:rPr>
              <w:t>Area /        Dept./ Discipline</w:t>
            </w:r>
          </w:p>
        </w:tc>
      </w:tr>
      <w:tr w:rsidR="00A62A05" w:rsidRPr="00E1510E" w14:paraId="12766C08" w14:textId="77777777" w:rsidTr="00851D9E">
        <w:trPr>
          <w:trHeight w:val="402"/>
        </w:trPr>
        <w:tc>
          <w:tcPr>
            <w:tcW w:w="2722" w:type="dxa"/>
            <w:vAlign w:val="center"/>
          </w:tcPr>
          <w:p w14:paraId="73507AF0" w14:textId="5A4C1EB7" w:rsidR="00A62A05" w:rsidRPr="00851D9E" w:rsidRDefault="00A62A05" w:rsidP="009466FA">
            <w:pPr>
              <w:pStyle w:val="ListParagraph"/>
              <w:numPr>
                <w:ilvl w:val="0"/>
                <w:numId w:val="1"/>
              </w:num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color w:val="000000"/>
                <w:sz w:val="18"/>
                <w:szCs w:val="18"/>
                <w:lang w:eastAsia="en-ZA"/>
              </w:rPr>
            </w:pPr>
            <w:r w:rsidRPr="00851D9E">
              <w:rPr>
                <w:rFonts w:cs="Tahoma"/>
                <w:b/>
                <w:bCs/>
                <w:color w:val="000000"/>
                <w:sz w:val="18"/>
                <w:szCs w:val="18"/>
                <w:u w:val="single"/>
                <w:lang w:eastAsia="en-ZA"/>
              </w:rPr>
              <w:t>Scope of work</w:t>
            </w:r>
            <w:r w:rsidRPr="00851D9E">
              <w:rPr>
                <w:rFonts w:cs="Tahoma"/>
                <w:color w:val="000000"/>
                <w:sz w:val="18"/>
                <w:szCs w:val="18"/>
                <w:lang w:eastAsia="en-ZA"/>
              </w:rPr>
              <w:t xml:space="preserve"> as described in the contract</w:t>
            </w:r>
            <w:r w:rsidR="005231BD" w:rsidRPr="00851D9E">
              <w:rPr>
                <w:rFonts w:cs="Tahoma"/>
                <w:color w:val="000000"/>
                <w:sz w:val="18"/>
                <w:szCs w:val="18"/>
                <w:lang w:eastAsia="en-ZA"/>
              </w:rPr>
              <w:t xml:space="preserve"> </w:t>
            </w:r>
            <w:r w:rsidR="005231BD" w:rsidRPr="00851D9E">
              <w:rPr>
                <w:rFonts w:cs="Tahoma"/>
                <w:sz w:val="18"/>
                <w:szCs w:val="18"/>
                <w:lang w:eastAsia="en-ZA"/>
              </w:rPr>
              <w:t>document</w:t>
            </w:r>
            <w:r w:rsidRPr="00851D9E">
              <w:rPr>
                <w:rFonts w:cs="Tahoma"/>
                <w:sz w:val="18"/>
                <w:szCs w:val="18"/>
                <w:lang w:eastAsia="en-ZA"/>
              </w:rPr>
              <w:t xml:space="preserve">/ </w:t>
            </w:r>
            <w:r w:rsidRPr="00851D9E">
              <w:rPr>
                <w:rFonts w:cs="Tahoma"/>
                <w:color w:val="000000"/>
                <w:sz w:val="18"/>
                <w:szCs w:val="18"/>
                <w:lang w:eastAsia="en-ZA"/>
              </w:rPr>
              <w:t xml:space="preserve">order/ tender </w:t>
            </w:r>
          </w:p>
        </w:tc>
        <w:tc>
          <w:tcPr>
            <w:tcW w:w="5529" w:type="dxa"/>
            <w:gridSpan w:val="3"/>
          </w:tcPr>
          <w:p w14:paraId="71894411" w14:textId="4688F585" w:rsidR="00A62A05" w:rsidRPr="009466FA" w:rsidRDefault="00A62A05" w:rsidP="009466F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color w:val="3333FF"/>
                <w:sz w:val="18"/>
                <w:szCs w:val="18"/>
                <w:lang w:eastAsia="en-ZA"/>
              </w:rPr>
            </w:pPr>
            <w:r w:rsidRPr="009466FA">
              <w:rPr>
                <w:rFonts w:cs="Tahoma"/>
                <w:color w:val="3333FF"/>
                <w:sz w:val="18"/>
                <w:szCs w:val="18"/>
                <w:lang w:eastAsia="en-ZA"/>
              </w:rPr>
              <w:t>Outline the scope of work as detailed in the Works Information of the NEC document</w:t>
            </w:r>
            <w:r w:rsidR="005A0980" w:rsidRPr="009466FA">
              <w:rPr>
                <w:rFonts w:cs="Tahoma"/>
                <w:color w:val="3333FF"/>
                <w:sz w:val="18"/>
                <w:szCs w:val="18"/>
                <w:lang w:eastAsia="en-ZA"/>
              </w:rPr>
              <w:t xml:space="preserve"> for this tender</w:t>
            </w:r>
            <w:r w:rsidRPr="009466FA">
              <w:rPr>
                <w:rFonts w:cs="Tahoma"/>
                <w:color w:val="3333FF"/>
                <w:sz w:val="18"/>
                <w:szCs w:val="18"/>
                <w:lang w:eastAsia="en-ZA"/>
              </w:rPr>
              <w:t>/ RFQ</w:t>
            </w:r>
          </w:p>
        </w:tc>
        <w:tc>
          <w:tcPr>
            <w:tcW w:w="1105" w:type="dxa"/>
          </w:tcPr>
          <w:p w14:paraId="3A053C2F" w14:textId="48A896F7" w:rsidR="00A62A05" w:rsidRPr="0018081E" w:rsidRDefault="00A62A05" w:rsidP="009466F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color w:val="3333FF"/>
                <w:sz w:val="18"/>
                <w:szCs w:val="18"/>
                <w:lang w:eastAsia="en-ZA"/>
              </w:rPr>
            </w:pPr>
            <w:r w:rsidRPr="0018081E">
              <w:rPr>
                <w:color w:val="3333FF"/>
                <w:sz w:val="18"/>
                <w:szCs w:val="18"/>
                <w:lang w:eastAsia="en-ZA"/>
              </w:rPr>
              <w:t>Note the relevant document ref number (if available)</w:t>
            </w:r>
          </w:p>
        </w:tc>
        <w:tc>
          <w:tcPr>
            <w:tcW w:w="1021" w:type="dxa"/>
          </w:tcPr>
          <w:p w14:paraId="75E2A239" w14:textId="77777777" w:rsidR="00A62A05" w:rsidRPr="0018081E" w:rsidRDefault="00A62A05" w:rsidP="009466F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color w:val="3333FF"/>
                <w:sz w:val="18"/>
                <w:szCs w:val="18"/>
                <w:lang w:eastAsia="en-ZA"/>
              </w:rPr>
            </w:pPr>
            <w:r w:rsidRPr="0018081E">
              <w:rPr>
                <w:color w:val="3333FF"/>
                <w:sz w:val="18"/>
                <w:szCs w:val="18"/>
                <w:lang w:eastAsia="en-ZA"/>
              </w:rPr>
              <w:t>Relevant discipline (if any)</w:t>
            </w:r>
          </w:p>
        </w:tc>
      </w:tr>
      <w:tr w:rsidR="00A62A05" w:rsidRPr="00E1510E" w14:paraId="11A50DF3" w14:textId="77777777" w:rsidTr="00851D9E">
        <w:trPr>
          <w:trHeight w:val="402"/>
        </w:trPr>
        <w:tc>
          <w:tcPr>
            <w:tcW w:w="2722" w:type="dxa"/>
            <w:vAlign w:val="center"/>
          </w:tcPr>
          <w:p w14:paraId="641B242E" w14:textId="19AA0437" w:rsidR="00A62A05" w:rsidRPr="00851D9E" w:rsidRDefault="005231BD" w:rsidP="009466FA">
            <w:pPr>
              <w:pStyle w:val="ListParagraph"/>
              <w:numPr>
                <w:ilvl w:val="0"/>
                <w:numId w:val="1"/>
              </w:num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color w:val="000000"/>
                <w:sz w:val="18"/>
                <w:szCs w:val="18"/>
                <w:lang w:eastAsia="en-ZA"/>
              </w:rPr>
            </w:pPr>
            <w:r w:rsidRPr="00851D9E">
              <w:rPr>
                <w:rFonts w:cs="Tahoma"/>
                <w:sz w:val="18"/>
                <w:szCs w:val="18"/>
                <w:lang w:eastAsia="en-ZA"/>
              </w:rPr>
              <w:t xml:space="preserve">Scope of work </w:t>
            </w:r>
            <w:r w:rsidR="00A62A05" w:rsidRPr="00851D9E">
              <w:rPr>
                <w:rFonts w:cs="Tahoma"/>
                <w:color w:val="000000"/>
                <w:sz w:val="18"/>
                <w:szCs w:val="18"/>
                <w:lang w:eastAsia="en-ZA"/>
              </w:rPr>
              <w:t>Objectives/ Outputs</w:t>
            </w:r>
            <w:r w:rsidR="00B41C9B" w:rsidRPr="00851D9E">
              <w:rPr>
                <w:rFonts w:cs="Tahoma"/>
                <w:color w:val="000000"/>
                <w:sz w:val="18"/>
                <w:szCs w:val="18"/>
                <w:lang w:eastAsia="en-ZA"/>
              </w:rPr>
              <w:t xml:space="preserve"> / contract</w:t>
            </w:r>
            <w:r w:rsidR="00B41C9B" w:rsidRPr="00851D9E">
              <w:rPr>
                <w:rFonts w:cs="Tahoma"/>
                <w:b/>
                <w:bCs/>
                <w:color w:val="000000"/>
                <w:sz w:val="18"/>
                <w:szCs w:val="18"/>
                <w:u w:val="single"/>
                <w:lang w:eastAsia="en-ZA"/>
              </w:rPr>
              <w:t xml:space="preserve"> objectives</w:t>
            </w:r>
          </w:p>
        </w:tc>
        <w:tc>
          <w:tcPr>
            <w:tcW w:w="5529" w:type="dxa"/>
            <w:gridSpan w:val="3"/>
          </w:tcPr>
          <w:p w14:paraId="0047D82C" w14:textId="241C7E2F" w:rsidR="00A62A05" w:rsidRPr="009466FA" w:rsidRDefault="00A62A05" w:rsidP="009466F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color w:val="3333FF"/>
                <w:sz w:val="18"/>
                <w:szCs w:val="18"/>
                <w:lang w:eastAsia="en-ZA"/>
              </w:rPr>
            </w:pPr>
            <w:r w:rsidRPr="009466FA">
              <w:rPr>
                <w:rFonts w:cs="Tahoma"/>
                <w:color w:val="3333FF"/>
                <w:sz w:val="18"/>
                <w:szCs w:val="18"/>
                <w:lang w:eastAsia="en-ZA"/>
              </w:rPr>
              <w:t>List 2-3 objectives (S</w:t>
            </w:r>
            <w:r w:rsidR="0051303D" w:rsidRPr="009466FA">
              <w:rPr>
                <w:rFonts w:cs="Tahoma"/>
                <w:color w:val="3333FF"/>
                <w:sz w:val="18"/>
                <w:szCs w:val="18"/>
                <w:lang w:eastAsia="en-ZA"/>
              </w:rPr>
              <w:t>pecific. Measurable; Achievable; Realistic &amp; Time bound) i</w:t>
            </w:r>
            <w:r w:rsidRPr="009466FA">
              <w:rPr>
                <w:rFonts w:cs="Tahoma"/>
                <w:color w:val="3333FF"/>
                <w:sz w:val="18"/>
                <w:szCs w:val="18"/>
                <w:lang w:eastAsia="en-ZA"/>
              </w:rPr>
              <w:t>n relation to the SOW outputs</w:t>
            </w:r>
          </w:p>
        </w:tc>
        <w:tc>
          <w:tcPr>
            <w:tcW w:w="1105" w:type="dxa"/>
          </w:tcPr>
          <w:p w14:paraId="5F3CD332" w14:textId="77777777" w:rsidR="00A62A05" w:rsidRPr="0051303D" w:rsidRDefault="00A62A05" w:rsidP="005D5BA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ascii="Arial Narrow" w:hAnsi="Arial Narrow" w:cs="Tahoma"/>
                <w:color w:val="000000"/>
                <w:sz w:val="18"/>
                <w:szCs w:val="18"/>
                <w:lang w:eastAsia="en-ZA"/>
              </w:rPr>
            </w:pPr>
          </w:p>
        </w:tc>
        <w:tc>
          <w:tcPr>
            <w:tcW w:w="1021" w:type="dxa"/>
          </w:tcPr>
          <w:p w14:paraId="3B7EFC62" w14:textId="77777777" w:rsidR="00A62A05" w:rsidRPr="0051303D" w:rsidRDefault="00A62A05" w:rsidP="005D5BA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ascii="Arial Narrow" w:hAnsi="Arial Narrow" w:cs="Tahoma"/>
                <w:color w:val="000000"/>
                <w:sz w:val="18"/>
                <w:szCs w:val="18"/>
                <w:lang w:eastAsia="en-ZA"/>
              </w:rPr>
            </w:pPr>
          </w:p>
        </w:tc>
      </w:tr>
      <w:tr w:rsidR="00851D9E" w:rsidRPr="00E1510E" w14:paraId="191CB801" w14:textId="77777777" w:rsidTr="00851D9E">
        <w:trPr>
          <w:trHeight w:val="402"/>
        </w:trPr>
        <w:tc>
          <w:tcPr>
            <w:tcW w:w="2722" w:type="dxa"/>
          </w:tcPr>
          <w:p w14:paraId="0DA6E412" w14:textId="567541BE" w:rsidR="00851D9E" w:rsidRPr="00851D9E" w:rsidRDefault="00851D9E" w:rsidP="009466FA">
            <w:pPr>
              <w:pStyle w:val="ListParagraph"/>
              <w:numPr>
                <w:ilvl w:val="0"/>
                <w:numId w:val="1"/>
              </w:num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sz w:val="18"/>
                <w:szCs w:val="20"/>
                <w:lang w:eastAsia="en-ZA"/>
              </w:rPr>
            </w:pPr>
            <w:r w:rsidRPr="00851D9E">
              <w:rPr>
                <w:b/>
                <w:bCs/>
                <w:sz w:val="18"/>
                <w:szCs w:val="20"/>
                <w:u w:val="single"/>
              </w:rPr>
              <w:t>Leadership-</w:t>
            </w:r>
            <w:r w:rsidRPr="00851D9E">
              <w:rPr>
                <w:sz w:val="18"/>
                <w:szCs w:val="20"/>
              </w:rPr>
              <w:t xml:space="preserve">   How is the organization’s mission, vision, strategy, policies and processes communicated throughout the organization; What are the shared values of this organisation?</w:t>
            </w:r>
          </w:p>
        </w:tc>
        <w:tc>
          <w:tcPr>
            <w:tcW w:w="5529" w:type="dxa"/>
            <w:gridSpan w:val="3"/>
          </w:tcPr>
          <w:p w14:paraId="568837EA" w14:textId="3783F907" w:rsidR="00851D9E" w:rsidRPr="009466FA" w:rsidRDefault="00851D9E" w:rsidP="009466F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color w:val="3333FF"/>
                <w:sz w:val="18"/>
                <w:szCs w:val="20"/>
                <w:lang w:eastAsia="en-ZA"/>
              </w:rPr>
            </w:pPr>
            <w:r w:rsidRPr="009466FA">
              <w:rPr>
                <w:color w:val="3333FF"/>
                <w:sz w:val="18"/>
                <w:szCs w:val="20"/>
              </w:rPr>
              <w:t>The mission; vision; values of the organisation.</w:t>
            </w:r>
          </w:p>
        </w:tc>
        <w:tc>
          <w:tcPr>
            <w:tcW w:w="1105" w:type="dxa"/>
          </w:tcPr>
          <w:p w14:paraId="42D600BF" w14:textId="77777777" w:rsidR="00851D9E" w:rsidRPr="00851D9E" w:rsidRDefault="00851D9E" w:rsidP="00851D9E">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ascii="Arial Narrow" w:hAnsi="Arial Narrow" w:cs="Tahoma"/>
                <w:color w:val="000000"/>
                <w:sz w:val="18"/>
                <w:szCs w:val="20"/>
                <w:lang w:eastAsia="en-ZA"/>
              </w:rPr>
            </w:pPr>
          </w:p>
        </w:tc>
        <w:tc>
          <w:tcPr>
            <w:tcW w:w="1021" w:type="dxa"/>
          </w:tcPr>
          <w:p w14:paraId="26E77914" w14:textId="77777777" w:rsidR="00851D9E" w:rsidRPr="00851D9E" w:rsidRDefault="00851D9E" w:rsidP="00851D9E">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ascii="Arial Narrow" w:hAnsi="Arial Narrow" w:cs="Tahoma"/>
                <w:color w:val="000000"/>
                <w:sz w:val="18"/>
                <w:szCs w:val="20"/>
                <w:lang w:eastAsia="en-ZA"/>
              </w:rPr>
            </w:pPr>
          </w:p>
        </w:tc>
      </w:tr>
      <w:tr w:rsidR="00A62A05" w:rsidRPr="00E1510E" w14:paraId="6ACBA7F9" w14:textId="77777777" w:rsidTr="00851D9E">
        <w:trPr>
          <w:trHeight w:val="402"/>
        </w:trPr>
        <w:tc>
          <w:tcPr>
            <w:tcW w:w="2722" w:type="dxa"/>
            <w:vAlign w:val="center"/>
          </w:tcPr>
          <w:p w14:paraId="0414EEA9" w14:textId="5FC214D7" w:rsidR="00A62A05" w:rsidRPr="00851D9E" w:rsidRDefault="00A62A05" w:rsidP="009466FA">
            <w:pPr>
              <w:pStyle w:val="ListParagraph"/>
              <w:numPr>
                <w:ilvl w:val="0"/>
                <w:numId w:val="1"/>
              </w:num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color w:val="000000"/>
                <w:sz w:val="18"/>
                <w:szCs w:val="18"/>
                <w:lang w:eastAsia="en-ZA"/>
              </w:rPr>
            </w:pPr>
            <w:r w:rsidRPr="00851D9E">
              <w:rPr>
                <w:rFonts w:cs="Tahoma"/>
                <w:b/>
                <w:color w:val="000000"/>
                <w:sz w:val="18"/>
                <w:szCs w:val="18"/>
                <w:u w:val="single"/>
                <w:lang w:eastAsia="en-ZA"/>
              </w:rPr>
              <w:t>Customer Focus</w:t>
            </w:r>
            <w:r w:rsidRPr="00851D9E">
              <w:rPr>
                <w:rFonts w:cs="Tahoma"/>
                <w:color w:val="000000"/>
                <w:sz w:val="18"/>
                <w:szCs w:val="18"/>
                <w:lang w:eastAsia="en-ZA"/>
              </w:rPr>
              <w:t xml:space="preserve"> - The primary focus of quality management is to meet customer requirements and to strive to exceed customer expectations. How </w:t>
            </w:r>
            <w:r w:rsidR="00B74C56" w:rsidRPr="00851D9E">
              <w:rPr>
                <w:rFonts w:cs="Tahoma"/>
                <w:color w:val="000000"/>
                <w:sz w:val="18"/>
                <w:szCs w:val="18"/>
                <w:lang w:eastAsia="en-ZA"/>
              </w:rPr>
              <w:t>are c</w:t>
            </w:r>
            <w:r w:rsidRPr="00851D9E">
              <w:rPr>
                <w:rFonts w:cs="Tahoma"/>
                <w:color w:val="000000"/>
                <w:sz w:val="18"/>
                <w:szCs w:val="18"/>
                <w:lang w:eastAsia="en-ZA"/>
              </w:rPr>
              <w:t xml:space="preserve">ustomer needs </w:t>
            </w:r>
            <w:r w:rsidR="00477F23" w:rsidRPr="00851D9E">
              <w:rPr>
                <w:rFonts w:cs="Tahoma"/>
                <w:color w:val="000000"/>
                <w:sz w:val="18"/>
                <w:szCs w:val="18"/>
                <w:lang w:eastAsia="en-ZA"/>
              </w:rPr>
              <w:t xml:space="preserve">identified, and effectively </w:t>
            </w:r>
            <w:r w:rsidRPr="00851D9E">
              <w:rPr>
                <w:rFonts w:cs="Tahoma"/>
                <w:color w:val="000000"/>
                <w:sz w:val="18"/>
                <w:szCs w:val="18"/>
                <w:lang w:eastAsia="en-ZA"/>
              </w:rPr>
              <w:t xml:space="preserve">communicated to affected </w:t>
            </w:r>
            <w:r w:rsidR="00B74C56" w:rsidRPr="00851D9E">
              <w:rPr>
                <w:rFonts w:cs="Tahoma"/>
                <w:color w:val="000000"/>
                <w:sz w:val="18"/>
                <w:szCs w:val="18"/>
                <w:lang w:eastAsia="en-ZA"/>
              </w:rPr>
              <w:t>personnel?</w:t>
            </w:r>
          </w:p>
        </w:tc>
        <w:tc>
          <w:tcPr>
            <w:tcW w:w="5529" w:type="dxa"/>
            <w:gridSpan w:val="3"/>
          </w:tcPr>
          <w:p w14:paraId="32147288" w14:textId="3C1112F3" w:rsidR="00A62A05" w:rsidRPr="009466FA" w:rsidRDefault="00A62A05" w:rsidP="009466F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color w:val="3333FF"/>
                <w:sz w:val="18"/>
                <w:szCs w:val="18"/>
                <w:lang w:eastAsia="en-ZA"/>
              </w:rPr>
            </w:pPr>
            <w:r w:rsidRPr="009466FA">
              <w:rPr>
                <w:rFonts w:cs="Tahoma"/>
                <w:color w:val="3333FF"/>
                <w:sz w:val="18"/>
                <w:szCs w:val="18"/>
                <w:lang w:eastAsia="en-ZA"/>
              </w:rPr>
              <w:t xml:space="preserve">How </w:t>
            </w:r>
            <w:r w:rsidR="00B74C56" w:rsidRPr="009466FA">
              <w:rPr>
                <w:rFonts w:cs="Tahoma"/>
                <w:color w:val="3333FF"/>
                <w:sz w:val="18"/>
                <w:szCs w:val="18"/>
                <w:lang w:eastAsia="en-ZA"/>
              </w:rPr>
              <w:t>are</w:t>
            </w:r>
            <w:r w:rsidRPr="009466FA">
              <w:rPr>
                <w:rFonts w:cs="Tahoma"/>
                <w:color w:val="3333FF"/>
                <w:sz w:val="18"/>
                <w:szCs w:val="18"/>
                <w:lang w:eastAsia="en-ZA"/>
              </w:rPr>
              <w:t xml:space="preserve"> </w:t>
            </w:r>
            <w:r w:rsidR="00B74C56" w:rsidRPr="009466FA">
              <w:rPr>
                <w:rFonts w:cs="Tahoma"/>
                <w:color w:val="3333FF"/>
                <w:sz w:val="18"/>
                <w:szCs w:val="18"/>
                <w:lang w:eastAsia="en-ZA"/>
              </w:rPr>
              <w:t xml:space="preserve">customer </w:t>
            </w:r>
            <w:r w:rsidRPr="009466FA">
              <w:rPr>
                <w:rFonts w:cs="Tahoma"/>
                <w:color w:val="3333FF"/>
                <w:sz w:val="18"/>
                <w:szCs w:val="18"/>
                <w:lang w:eastAsia="en-ZA"/>
              </w:rPr>
              <w:t>needs identified</w:t>
            </w:r>
            <w:r w:rsidR="00477F23" w:rsidRPr="009466FA">
              <w:rPr>
                <w:rFonts w:cs="Tahoma"/>
                <w:color w:val="3333FF"/>
                <w:sz w:val="18"/>
                <w:szCs w:val="18"/>
                <w:lang w:eastAsia="en-ZA"/>
              </w:rPr>
              <w:t>,</w:t>
            </w:r>
            <w:r w:rsidRPr="009466FA">
              <w:rPr>
                <w:rFonts w:cs="Tahoma"/>
                <w:color w:val="3333FF"/>
                <w:sz w:val="18"/>
                <w:szCs w:val="18"/>
                <w:lang w:eastAsia="en-ZA"/>
              </w:rPr>
              <w:t xml:space="preserve"> and </w:t>
            </w:r>
            <w:r w:rsidR="00477F23" w:rsidRPr="009466FA">
              <w:rPr>
                <w:rFonts w:cs="Tahoma"/>
                <w:color w:val="3333FF"/>
                <w:sz w:val="18"/>
                <w:szCs w:val="18"/>
                <w:lang w:eastAsia="en-ZA"/>
              </w:rPr>
              <w:t xml:space="preserve">effectively </w:t>
            </w:r>
            <w:r w:rsidRPr="009466FA">
              <w:rPr>
                <w:rFonts w:cs="Tahoma"/>
                <w:color w:val="3333FF"/>
                <w:sz w:val="18"/>
                <w:szCs w:val="18"/>
                <w:lang w:eastAsia="en-ZA"/>
              </w:rPr>
              <w:t xml:space="preserve">communicated to affected </w:t>
            </w:r>
            <w:r w:rsidR="005A0980" w:rsidRPr="009466FA">
              <w:rPr>
                <w:rFonts w:cs="Tahoma"/>
                <w:color w:val="3333FF"/>
                <w:sz w:val="18"/>
                <w:szCs w:val="18"/>
                <w:lang w:eastAsia="en-ZA"/>
              </w:rPr>
              <w:t>stakeholders</w:t>
            </w:r>
            <w:r w:rsidR="0051303D" w:rsidRPr="009466FA">
              <w:rPr>
                <w:rFonts w:cs="Tahoma"/>
                <w:color w:val="3333FF"/>
                <w:sz w:val="18"/>
                <w:szCs w:val="18"/>
                <w:lang w:eastAsia="en-ZA"/>
              </w:rPr>
              <w:t xml:space="preserve"> </w:t>
            </w:r>
            <w:r w:rsidRPr="009466FA">
              <w:rPr>
                <w:rFonts w:cs="Tahoma"/>
                <w:color w:val="3333FF"/>
                <w:sz w:val="18"/>
                <w:szCs w:val="18"/>
                <w:lang w:eastAsia="en-ZA"/>
              </w:rPr>
              <w:t xml:space="preserve">in </w:t>
            </w:r>
            <w:r w:rsidR="005A0980" w:rsidRPr="009466FA">
              <w:rPr>
                <w:rFonts w:cs="Tahoma"/>
                <w:color w:val="3333FF"/>
                <w:sz w:val="18"/>
                <w:szCs w:val="18"/>
                <w:lang w:eastAsia="en-ZA"/>
              </w:rPr>
              <w:t xml:space="preserve">and outside </w:t>
            </w:r>
            <w:r w:rsidRPr="009466FA">
              <w:rPr>
                <w:rFonts w:cs="Tahoma"/>
                <w:color w:val="3333FF"/>
                <w:sz w:val="18"/>
                <w:szCs w:val="18"/>
                <w:lang w:eastAsia="en-ZA"/>
              </w:rPr>
              <w:t>the organisation?</w:t>
            </w:r>
          </w:p>
        </w:tc>
        <w:tc>
          <w:tcPr>
            <w:tcW w:w="1105" w:type="dxa"/>
          </w:tcPr>
          <w:p w14:paraId="557A9A88" w14:textId="77777777" w:rsidR="00A62A05" w:rsidRPr="0051303D" w:rsidRDefault="00A62A05" w:rsidP="005D5BA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ascii="Arial Narrow" w:hAnsi="Arial Narrow" w:cs="Tahoma"/>
                <w:color w:val="000000"/>
                <w:sz w:val="18"/>
                <w:szCs w:val="18"/>
                <w:lang w:eastAsia="en-ZA"/>
              </w:rPr>
            </w:pPr>
          </w:p>
        </w:tc>
        <w:tc>
          <w:tcPr>
            <w:tcW w:w="1021" w:type="dxa"/>
          </w:tcPr>
          <w:p w14:paraId="5B87260D" w14:textId="77777777" w:rsidR="00A62A05" w:rsidRPr="0051303D" w:rsidRDefault="00A62A05" w:rsidP="005D5BA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ascii="Arial Narrow" w:hAnsi="Arial Narrow" w:cs="Tahoma"/>
                <w:color w:val="000000"/>
                <w:sz w:val="18"/>
                <w:szCs w:val="18"/>
                <w:lang w:eastAsia="en-ZA"/>
              </w:rPr>
            </w:pPr>
          </w:p>
        </w:tc>
      </w:tr>
      <w:tr w:rsidR="00016633" w:rsidRPr="00E1510E" w14:paraId="233CF110" w14:textId="77777777" w:rsidTr="00851D9E">
        <w:trPr>
          <w:trHeight w:val="402"/>
        </w:trPr>
        <w:tc>
          <w:tcPr>
            <w:tcW w:w="2722" w:type="dxa"/>
            <w:vAlign w:val="center"/>
          </w:tcPr>
          <w:p w14:paraId="5B66B62A" w14:textId="16CAFA94" w:rsidR="00016633" w:rsidRPr="00D3737F" w:rsidRDefault="00016633" w:rsidP="00D3737F">
            <w:pPr>
              <w:pStyle w:val="ListParagraph"/>
              <w:numPr>
                <w:ilvl w:val="0"/>
                <w:numId w:val="1"/>
              </w:num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cs="Tahoma"/>
                <w:b/>
                <w:color w:val="FF0000"/>
                <w:sz w:val="18"/>
                <w:szCs w:val="18"/>
                <w:highlight w:val="yellow"/>
                <w:u w:val="single"/>
                <w:lang w:eastAsia="en-ZA"/>
              </w:rPr>
            </w:pPr>
            <w:r w:rsidRPr="00D3737F">
              <w:rPr>
                <w:rFonts w:cs="Tahoma"/>
                <w:b/>
                <w:sz w:val="18"/>
                <w:szCs w:val="18"/>
                <w:u w:val="single"/>
                <w:lang w:eastAsia="en-ZA"/>
              </w:rPr>
              <w:t>Communication</w:t>
            </w:r>
            <w:r w:rsidR="00851D9E" w:rsidRPr="00D3737F">
              <w:rPr>
                <w:rFonts w:cs="Tahoma"/>
                <w:b/>
                <w:sz w:val="18"/>
                <w:szCs w:val="18"/>
                <w:u w:val="single"/>
                <w:lang w:eastAsia="en-ZA"/>
              </w:rPr>
              <w:t>- customer satisfaction</w:t>
            </w:r>
          </w:p>
        </w:tc>
        <w:tc>
          <w:tcPr>
            <w:tcW w:w="5529" w:type="dxa"/>
            <w:gridSpan w:val="3"/>
          </w:tcPr>
          <w:p w14:paraId="7E7896FA" w14:textId="31C3157F" w:rsidR="00016633" w:rsidRPr="009466FA" w:rsidRDefault="00016633" w:rsidP="009466F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color w:val="3333FF"/>
                <w:sz w:val="18"/>
                <w:szCs w:val="18"/>
                <w:lang w:eastAsia="en-ZA"/>
              </w:rPr>
            </w:pPr>
            <w:r w:rsidRPr="009466FA">
              <w:rPr>
                <w:rFonts w:cs="Tahoma"/>
                <w:color w:val="3333FF"/>
                <w:sz w:val="18"/>
                <w:szCs w:val="18"/>
                <w:lang w:eastAsia="en-ZA"/>
              </w:rPr>
              <w:t xml:space="preserve">How does the organisation communicates with clients for determining the requirement for the SOW </w:t>
            </w:r>
            <w:r w:rsidR="006E1628" w:rsidRPr="009466FA">
              <w:rPr>
                <w:rFonts w:cs="Tahoma"/>
                <w:color w:val="3333FF"/>
                <w:sz w:val="18"/>
                <w:szCs w:val="18"/>
                <w:lang w:eastAsia="en-ZA"/>
              </w:rPr>
              <w:t xml:space="preserve">services or products?  </w:t>
            </w:r>
            <w:r w:rsidR="006E1628" w:rsidRPr="009466FA">
              <w:rPr>
                <w:rFonts w:cs="Tahoma"/>
                <w:color w:val="3333FF"/>
                <w:sz w:val="18"/>
                <w:szCs w:val="18"/>
                <w:lang w:eastAsia="en-ZA"/>
              </w:rPr>
              <w:lastRenderedPageBreak/>
              <w:t>Through meetings/websites/ telephone contacts and representative/ or email address/ or any other means.</w:t>
            </w:r>
          </w:p>
          <w:p w14:paraId="7492C141" w14:textId="77777777" w:rsidR="006E1628" w:rsidRPr="009466FA" w:rsidRDefault="006E1628" w:rsidP="00477F23">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cs="Tahoma"/>
                <w:color w:val="3333FF"/>
                <w:sz w:val="18"/>
                <w:szCs w:val="18"/>
                <w:lang w:eastAsia="en-ZA"/>
              </w:rPr>
            </w:pPr>
          </w:p>
          <w:p w14:paraId="30EB78FB" w14:textId="4C41C1A2" w:rsidR="006E1628" w:rsidRPr="009466FA" w:rsidRDefault="006E1628" w:rsidP="009466F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color w:val="3333FF"/>
                <w:sz w:val="18"/>
                <w:szCs w:val="18"/>
                <w:lang w:eastAsia="en-ZA"/>
              </w:rPr>
            </w:pPr>
            <w:r w:rsidRPr="009466FA">
              <w:rPr>
                <w:rFonts w:cs="Tahoma"/>
                <w:color w:val="3333FF"/>
                <w:sz w:val="18"/>
                <w:szCs w:val="18"/>
                <w:lang w:eastAsia="en-ZA"/>
              </w:rPr>
              <w:t>How does the organisation acquire information from the customer related to questions; complaints; concerns; feedback – provide details for direct email/phone calls/ online surveys; customer support channels; face to face or virtual meetings</w:t>
            </w:r>
          </w:p>
          <w:p w14:paraId="41ED8DE9" w14:textId="77777777" w:rsidR="006E1628" w:rsidRPr="009466FA" w:rsidRDefault="006E1628" w:rsidP="009466F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color w:val="3333FF"/>
                <w:sz w:val="18"/>
                <w:szCs w:val="18"/>
                <w:lang w:eastAsia="en-ZA"/>
              </w:rPr>
            </w:pPr>
          </w:p>
          <w:p w14:paraId="0E67425A" w14:textId="2AB6BB93" w:rsidR="006E1628" w:rsidRPr="009466FA" w:rsidRDefault="006E1628" w:rsidP="009466F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color w:val="3333FF"/>
                <w:sz w:val="18"/>
                <w:szCs w:val="18"/>
                <w:lang w:eastAsia="en-ZA"/>
              </w:rPr>
            </w:pPr>
            <w:r w:rsidRPr="009466FA">
              <w:rPr>
                <w:rFonts w:cs="Tahoma"/>
                <w:color w:val="3333FF"/>
                <w:sz w:val="18"/>
                <w:szCs w:val="18"/>
                <w:lang w:eastAsia="en-ZA"/>
              </w:rPr>
              <w:t>How are issues relating to delivery of service/product are handled, elaborate where applicable – transportation; user training; on-site installation; warranties; repairs and customer support.</w:t>
            </w:r>
          </w:p>
        </w:tc>
        <w:tc>
          <w:tcPr>
            <w:tcW w:w="1105" w:type="dxa"/>
          </w:tcPr>
          <w:p w14:paraId="2A69290C" w14:textId="77777777" w:rsidR="00016633" w:rsidRPr="0051303D" w:rsidRDefault="00016633" w:rsidP="005D5BA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ascii="Arial Narrow" w:hAnsi="Arial Narrow" w:cs="Tahoma"/>
                <w:color w:val="000000"/>
                <w:sz w:val="18"/>
                <w:szCs w:val="18"/>
                <w:lang w:eastAsia="en-ZA"/>
              </w:rPr>
            </w:pPr>
          </w:p>
        </w:tc>
        <w:tc>
          <w:tcPr>
            <w:tcW w:w="1021" w:type="dxa"/>
          </w:tcPr>
          <w:p w14:paraId="1F588D99" w14:textId="77777777" w:rsidR="00016633" w:rsidRPr="00E1510E" w:rsidRDefault="00016633" w:rsidP="005D5BA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ascii="Arial Narrow" w:hAnsi="Arial Narrow" w:cs="Tahoma"/>
                <w:color w:val="000000"/>
                <w:sz w:val="16"/>
                <w:szCs w:val="16"/>
                <w:lang w:eastAsia="en-ZA"/>
              </w:rPr>
            </w:pPr>
          </w:p>
        </w:tc>
      </w:tr>
      <w:tr w:rsidR="00A62A05" w:rsidRPr="00E1510E" w14:paraId="0208E4DA" w14:textId="77777777" w:rsidTr="00851D9E">
        <w:trPr>
          <w:trHeight w:val="379"/>
        </w:trPr>
        <w:tc>
          <w:tcPr>
            <w:tcW w:w="2722" w:type="dxa"/>
            <w:vAlign w:val="center"/>
          </w:tcPr>
          <w:p w14:paraId="21F7E0D6" w14:textId="43AAFE8B" w:rsidR="00A62A05" w:rsidRPr="00D3737F" w:rsidRDefault="00A62A05" w:rsidP="00D3737F">
            <w:pPr>
              <w:pStyle w:val="ListParagraph"/>
              <w:numPr>
                <w:ilvl w:val="0"/>
                <w:numId w:val="1"/>
              </w:num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color w:val="000000"/>
                <w:sz w:val="18"/>
                <w:szCs w:val="18"/>
                <w:lang w:eastAsia="en-ZA"/>
              </w:rPr>
            </w:pPr>
            <w:r w:rsidRPr="00D3737F">
              <w:rPr>
                <w:rFonts w:cs="Tahoma"/>
                <w:b/>
                <w:color w:val="000000"/>
                <w:sz w:val="18"/>
                <w:szCs w:val="18"/>
                <w:u w:val="single"/>
                <w:lang w:eastAsia="en-ZA"/>
              </w:rPr>
              <w:t>Competency</w:t>
            </w:r>
            <w:r w:rsidRPr="00D3737F">
              <w:rPr>
                <w:rFonts w:cs="Tahoma"/>
                <w:color w:val="000000"/>
                <w:sz w:val="18"/>
                <w:szCs w:val="18"/>
                <w:lang w:eastAsia="en-ZA"/>
              </w:rPr>
              <w:t>, empowering and engaging people throughout the organization to enhance its capability to create value. What Human Resources, training and authority are required for delivering this SOW?</w:t>
            </w:r>
          </w:p>
        </w:tc>
        <w:tc>
          <w:tcPr>
            <w:tcW w:w="5529" w:type="dxa"/>
            <w:gridSpan w:val="3"/>
          </w:tcPr>
          <w:p w14:paraId="27FC5674" w14:textId="77777777" w:rsidR="00A62A05" w:rsidRPr="009466FA" w:rsidRDefault="00A62A05" w:rsidP="009466F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color w:val="3333FF"/>
                <w:sz w:val="18"/>
                <w:szCs w:val="18"/>
                <w:lang w:eastAsia="en-ZA"/>
              </w:rPr>
            </w:pPr>
            <w:r w:rsidRPr="009466FA">
              <w:rPr>
                <w:rFonts w:cs="Tahoma"/>
                <w:color w:val="3333FF"/>
                <w:sz w:val="18"/>
                <w:szCs w:val="18"/>
                <w:lang w:eastAsia="en-ZA"/>
              </w:rPr>
              <w:t>Provide details of skills/ competencies and training required to deliver the tender/order Scope of work?</w:t>
            </w:r>
          </w:p>
          <w:p w14:paraId="4FCC394C" w14:textId="77777777" w:rsidR="005A0980" w:rsidRPr="009466FA" w:rsidRDefault="005A0980" w:rsidP="009466F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color w:val="3333FF"/>
                <w:sz w:val="18"/>
                <w:szCs w:val="18"/>
                <w:lang w:eastAsia="en-ZA"/>
              </w:rPr>
            </w:pPr>
            <w:r w:rsidRPr="009466FA">
              <w:rPr>
                <w:rFonts w:cs="Tahoma"/>
                <w:color w:val="3333FF"/>
                <w:sz w:val="18"/>
                <w:szCs w:val="18"/>
                <w:lang w:eastAsia="en-ZA"/>
              </w:rPr>
              <w:t xml:space="preserve">Any accreditation required for the services/products required? </w:t>
            </w:r>
          </w:p>
          <w:p w14:paraId="3D794271" w14:textId="6DB43137" w:rsidR="005A0980" w:rsidRPr="009466FA" w:rsidRDefault="005A0980" w:rsidP="009466F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color w:val="3333FF"/>
                <w:sz w:val="18"/>
                <w:szCs w:val="18"/>
                <w:lang w:eastAsia="en-ZA"/>
              </w:rPr>
            </w:pPr>
            <w:r w:rsidRPr="009466FA">
              <w:rPr>
                <w:rFonts w:cs="Tahoma"/>
                <w:color w:val="3333FF"/>
                <w:sz w:val="18"/>
                <w:szCs w:val="18"/>
                <w:lang w:eastAsia="en-ZA"/>
              </w:rPr>
              <w:t>Any industry requirements governing the supply of products/services</w:t>
            </w:r>
          </w:p>
        </w:tc>
        <w:tc>
          <w:tcPr>
            <w:tcW w:w="1105" w:type="dxa"/>
            <w:vAlign w:val="center"/>
          </w:tcPr>
          <w:p w14:paraId="6FF6B493" w14:textId="77777777" w:rsidR="00A62A05" w:rsidRPr="0051303D" w:rsidRDefault="00A62A05" w:rsidP="005D5BA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ascii="Arial Narrow" w:hAnsi="Arial Narrow" w:cs="Tahoma"/>
                <w:color w:val="000000"/>
                <w:sz w:val="18"/>
                <w:szCs w:val="18"/>
                <w:lang w:eastAsia="en-ZA"/>
              </w:rPr>
            </w:pPr>
          </w:p>
        </w:tc>
        <w:tc>
          <w:tcPr>
            <w:tcW w:w="1021" w:type="dxa"/>
            <w:vAlign w:val="center"/>
          </w:tcPr>
          <w:p w14:paraId="667A6F33" w14:textId="77777777" w:rsidR="00A62A05" w:rsidRPr="00E1510E" w:rsidRDefault="00A62A05" w:rsidP="005D5BA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ascii="Arial Narrow" w:hAnsi="Arial Narrow" w:cs="Tahoma"/>
                <w:color w:val="000000"/>
                <w:sz w:val="16"/>
                <w:szCs w:val="16"/>
                <w:lang w:eastAsia="en-ZA"/>
              </w:rPr>
            </w:pPr>
          </w:p>
        </w:tc>
      </w:tr>
      <w:tr w:rsidR="005231BD" w:rsidRPr="00E1510E" w14:paraId="2B7AA102" w14:textId="77777777" w:rsidTr="00851D9E">
        <w:trPr>
          <w:trHeight w:val="379"/>
        </w:trPr>
        <w:tc>
          <w:tcPr>
            <w:tcW w:w="2722" w:type="dxa"/>
            <w:vAlign w:val="center"/>
          </w:tcPr>
          <w:p w14:paraId="3F415037" w14:textId="6E9DC543" w:rsidR="005231BD" w:rsidRPr="00D3737F" w:rsidRDefault="005231BD" w:rsidP="00D3737F">
            <w:pPr>
              <w:pStyle w:val="ListParagraph"/>
              <w:numPr>
                <w:ilvl w:val="0"/>
                <w:numId w:val="1"/>
              </w:num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cs="Tahoma"/>
                <w:sz w:val="18"/>
                <w:szCs w:val="18"/>
                <w:lang w:eastAsia="en-ZA"/>
              </w:rPr>
            </w:pPr>
            <w:r w:rsidRPr="00D3737F">
              <w:rPr>
                <w:rFonts w:cs="Tahoma"/>
                <w:b/>
                <w:sz w:val="18"/>
                <w:szCs w:val="18"/>
                <w:u w:val="single"/>
                <w:lang w:eastAsia="en-ZA"/>
              </w:rPr>
              <w:t>Infrastructure:</w:t>
            </w:r>
            <w:r w:rsidRPr="00D3737F">
              <w:rPr>
                <w:rFonts w:cs="Tahoma"/>
                <w:sz w:val="18"/>
                <w:szCs w:val="18"/>
                <w:lang w:eastAsia="en-ZA"/>
              </w:rPr>
              <w:t xml:space="preserve"> PPE required</w:t>
            </w:r>
          </w:p>
          <w:p w14:paraId="374796FC" w14:textId="77777777" w:rsidR="005A0980" w:rsidRPr="00851D9E" w:rsidRDefault="005A0980" w:rsidP="005D5BA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cs="Tahoma"/>
                <w:sz w:val="18"/>
                <w:szCs w:val="18"/>
                <w:lang w:eastAsia="en-ZA"/>
              </w:rPr>
            </w:pPr>
          </w:p>
          <w:p w14:paraId="2A403332" w14:textId="1E6472D7" w:rsidR="005A0980" w:rsidRPr="00851D9E" w:rsidRDefault="00C07BD4" w:rsidP="005D5BA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cs="Tahoma"/>
                <w:b/>
                <w:sz w:val="18"/>
                <w:szCs w:val="18"/>
                <w:u w:val="single"/>
                <w:lang w:eastAsia="en-ZA"/>
              </w:rPr>
            </w:pPr>
            <w:r w:rsidRPr="00851D9E">
              <w:rPr>
                <w:rFonts w:cs="Tahoma"/>
                <w:sz w:val="18"/>
                <w:szCs w:val="18"/>
                <w:lang w:eastAsia="en-ZA"/>
              </w:rPr>
              <w:t xml:space="preserve">Dealing with client or external providers </w:t>
            </w:r>
            <w:r w:rsidR="00016633" w:rsidRPr="00851D9E">
              <w:rPr>
                <w:rFonts w:cs="Tahoma"/>
                <w:sz w:val="18"/>
                <w:szCs w:val="18"/>
                <w:lang w:eastAsia="en-ZA"/>
              </w:rPr>
              <w:t>P</w:t>
            </w:r>
            <w:r w:rsidRPr="00851D9E">
              <w:rPr>
                <w:rFonts w:cs="Tahoma"/>
                <w:sz w:val="18"/>
                <w:szCs w:val="18"/>
                <w:lang w:eastAsia="en-ZA"/>
              </w:rPr>
              <w:t>roperty</w:t>
            </w:r>
            <w:r w:rsidR="00016633" w:rsidRPr="00851D9E">
              <w:rPr>
                <w:rFonts w:cs="Tahoma"/>
                <w:sz w:val="18"/>
                <w:szCs w:val="18"/>
                <w:lang w:eastAsia="en-ZA"/>
              </w:rPr>
              <w:t xml:space="preserve"> (material/tools/premises/IP/personal data)</w:t>
            </w:r>
          </w:p>
        </w:tc>
        <w:tc>
          <w:tcPr>
            <w:tcW w:w="5529" w:type="dxa"/>
            <w:gridSpan w:val="3"/>
          </w:tcPr>
          <w:p w14:paraId="644E05BA" w14:textId="4EDA1FC6" w:rsidR="005231BD" w:rsidRPr="009466FA" w:rsidRDefault="005A0980" w:rsidP="009466F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color w:val="3333FF"/>
                <w:sz w:val="18"/>
                <w:szCs w:val="18"/>
                <w:lang w:eastAsia="en-ZA"/>
              </w:rPr>
            </w:pPr>
            <w:r w:rsidRPr="009466FA">
              <w:rPr>
                <w:rFonts w:cs="Tahoma"/>
                <w:color w:val="3333FF"/>
                <w:sz w:val="18"/>
                <w:szCs w:val="18"/>
                <w:lang w:eastAsia="en-ZA"/>
              </w:rPr>
              <w:t>Infrastruc</w:t>
            </w:r>
            <w:r w:rsidR="00C07BD4" w:rsidRPr="009466FA">
              <w:rPr>
                <w:rFonts w:cs="Tahoma"/>
                <w:color w:val="3333FF"/>
                <w:sz w:val="18"/>
                <w:szCs w:val="18"/>
                <w:lang w:eastAsia="en-ZA"/>
              </w:rPr>
              <w:t>tu</w:t>
            </w:r>
            <w:r w:rsidRPr="009466FA">
              <w:rPr>
                <w:rFonts w:cs="Tahoma"/>
                <w:color w:val="3333FF"/>
                <w:sz w:val="18"/>
                <w:szCs w:val="18"/>
                <w:lang w:eastAsia="en-ZA"/>
              </w:rPr>
              <w:t xml:space="preserve">re required to deliver on SOW; </w:t>
            </w:r>
            <w:r w:rsidR="00F401D6" w:rsidRPr="009466FA">
              <w:rPr>
                <w:rFonts w:cs="Tahoma"/>
                <w:color w:val="3333FF"/>
                <w:sz w:val="18"/>
                <w:szCs w:val="18"/>
                <w:lang w:eastAsia="en-ZA"/>
              </w:rPr>
              <w:t>PPE that is required in executing the scope of work</w:t>
            </w:r>
            <w:r w:rsidR="00C07BD4" w:rsidRPr="009466FA">
              <w:rPr>
                <w:rFonts w:cs="Tahoma"/>
                <w:color w:val="3333FF"/>
                <w:sz w:val="18"/>
                <w:szCs w:val="18"/>
                <w:lang w:eastAsia="en-ZA"/>
              </w:rPr>
              <w:t>?</w:t>
            </w:r>
          </w:p>
          <w:p w14:paraId="39D975BB" w14:textId="77777777" w:rsidR="00016633" w:rsidRPr="009466FA" w:rsidRDefault="00016633" w:rsidP="009466F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color w:val="3333FF"/>
                <w:sz w:val="18"/>
                <w:szCs w:val="18"/>
                <w:lang w:eastAsia="en-ZA"/>
              </w:rPr>
            </w:pPr>
          </w:p>
          <w:p w14:paraId="4B21AA46" w14:textId="202C649C" w:rsidR="00016633" w:rsidRPr="009466FA" w:rsidRDefault="00016633" w:rsidP="009466F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color w:val="3333FF"/>
                <w:sz w:val="18"/>
                <w:szCs w:val="18"/>
                <w:lang w:eastAsia="en-ZA"/>
              </w:rPr>
            </w:pPr>
            <w:r w:rsidRPr="009466FA">
              <w:rPr>
                <w:rFonts w:cs="Tahoma"/>
                <w:color w:val="3333FF"/>
                <w:sz w:val="18"/>
                <w:szCs w:val="18"/>
                <w:lang w:eastAsia="en-ZA"/>
              </w:rPr>
              <w:t>How is the organisation going to protect customer/external provider property (material/tools/premises/IP/personal data)?</w:t>
            </w:r>
          </w:p>
          <w:p w14:paraId="1C58F869" w14:textId="77777777" w:rsidR="00C07BD4" w:rsidRPr="009466FA" w:rsidRDefault="00C07BD4" w:rsidP="009466F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color w:val="3333FF"/>
                <w:sz w:val="18"/>
                <w:szCs w:val="18"/>
                <w:lang w:eastAsia="en-ZA"/>
              </w:rPr>
            </w:pPr>
          </w:p>
          <w:p w14:paraId="7BF8E140" w14:textId="5140BDA6" w:rsidR="00C07BD4" w:rsidRPr="009466FA" w:rsidRDefault="00C07BD4" w:rsidP="009466F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color w:val="3333FF"/>
                <w:sz w:val="18"/>
                <w:szCs w:val="18"/>
                <w:lang w:eastAsia="en-ZA"/>
              </w:rPr>
            </w:pPr>
            <w:r w:rsidRPr="009466FA">
              <w:rPr>
                <w:rFonts w:cs="Tahoma"/>
                <w:color w:val="3333FF"/>
                <w:sz w:val="18"/>
                <w:szCs w:val="18"/>
                <w:lang w:eastAsia="en-ZA"/>
              </w:rPr>
              <w:t>How does the organisation limit access to intellectual property or confidential/</w:t>
            </w:r>
            <w:r w:rsidR="0018081E">
              <w:rPr>
                <w:rFonts w:cs="Tahoma"/>
                <w:color w:val="3333FF"/>
                <w:sz w:val="18"/>
                <w:szCs w:val="18"/>
                <w:lang w:eastAsia="en-ZA"/>
              </w:rPr>
              <w:t xml:space="preserve"> </w:t>
            </w:r>
            <w:r w:rsidRPr="009466FA">
              <w:rPr>
                <w:rFonts w:cs="Tahoma"/>
                <w:color w:val="3333FF"/>
                <w:sz w:val="18"/>
                <w:szCs w:val="18"/>
                <w:lang w:eastAsia="en-ZA"/>
              </w:rPr>
              <w:t>personal data especially after the completion of the contract</w:t>
            </w:r>
            <w:r w:rsidR="00851D9E" w:rsidRPr="009466FA">
              <w:rPr>
                <w:rFonts w:cs="Tahoma"/>
                <w:color w:val="3333FF"/>
                <w:sz w:val="18"/>
                <w:szCs w:val="18"/>
                <w:lang w:eastAsia="en-ZA"/>
              </w:rPr>
              <w:t xml:space="preserve"> (If applicable)</w:t>
            </w:r>
          </w:p>
        </w:tc>
        <w:tc>
          <w:tcPr>
            <w:tcW w:w="1105" w:type="dxa"/>
            <w:vAlign w:val="center"/>
          </w:tcPr>
          <w:p w14:paraId="15E64E29" w14:textId="77777777" w:rsidR="005231BD" w:rsidRPr="00E1510E" w:rsidRDefault="005231BD" w:rsidP="005D5BA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ascii="Arial Narrow" w:hAnsi="Arial Narrow" w:cs="Tahoma"/>
                <w:color w:val="000000"/>
                <w:sz w:val="16"/>
                <w:szCs w:val="16"/>
                <w:lang w:eastAsia="en-ZA"/>
              </w:rPr>
            </w:pPr>
          </w:p>
        </w:tc>
        <w:tc>
          <w:tcPr>
            <w:tcW w:w="1021" w:type="dxa"/>
            <w:vAlign w:val="center"/>
          </w:tcPr>
          <w:p w14:paraId="3F5142C0" w14:textId="77777777" w:rsidR="005231BD" w:rsidRPr="00E1510E" w:rsidRDefault="005231BD" w:rsidP="005D5BA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ascii="Arial Narrow" w:hAnsi="Arial Narrow" w:cs="Tahoma"/>
                <w:color w:val="000000"/>
                <w:sz w:val="16"/>
                <w:szCs w:val="16"/>
                <w:lang w:eastAsia="en-ZA"/>
              </w:rPr>
            </w:pPr>
          </w:p>
        </w:tc>
      </w:tr>
      <w:tr w:rsidR="00A62A05" w:rsidRPr="00E1510E" w14:paraId="61D4E989" w14:textId="77777777" w:rsidTr="00851D9E">
        <w:trPr>
          <w:trHeight w:val="485"/>
        </w:trPr>
        <w:tc>
          <w:tcPr>
            <w:tcW w:w="2722" w:type="dxa"/>
            <w:vAlign w:val="center"/>
          </w:tcPr>
          <w:p w14:paraId="1A7F9ABA" w14:textId="347AD528" w:rsidR="006E1628" w:rsidRPr="00851D9E" w:rsidRDefault="006E1628" w:rsidP="005231BD">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cs="Tahoma"/>
                <w:sz w:val="18"/>
                <w:szCs w:val="18"/>
                <w:lang w:eastAsia="en-ZA"/>
              </w:rPr>
            </w:pPr>
          </w:p>
        </w:tc>
        <w:tc>
          <w:tcPr>
            <w:tcW w:w="5529" w:type="dxa"/>
            <w:gridSpan w:val="3"/>
          </w:tcPr>
          <w:p w14:paraId="6E725E84" w14:textId="3BB875E0" w:rsidR="00A62A05" w:rsidRPr="009466FA" w:rsidRDefault="00A62A05" w:rsidP="009466F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color w:val="3333FF"/>
                <w:sz w:val="18"/>
                <w:szCs w:val="18"/>
                <w:lang w:eastAsia="en-ZA"/>
              </w:rPr>
            </w:pPr>
            <w:r w:rsidRPr="009466FA">
              <w:rPr>
                <w:rFonts w:cs="Tahoma"/>
                <w:color w:val="3333FF"/>
                <w:sz w:val="18"/>
                <w:szCs w:val="18"/>
                <w:lang w:eastAsia="en-ZA"/>
              </w:rPr>
              <w:t>List the tools/equipment/infrastructure (including testing/ measurements to be done</w:t>
            </w:r>
            <w:r w:rsidR="00851D9E" w:rsidRPr="009466FA">
              <w:rPr>
                <w:rFonts w:cs="Tahoma"/>
                <w:color w:val="3333FF"/>
                <w:sz w:val="18"/>
                <w:szCs w:val="18"/>
                <w:lang w:eastAsia="en-ZA"/>
              </w:rPr>
              <w:t>- if any</w:t>
            </w:r>
            <w:r w:rsidRPr="009466FA">
              <w:rPr>
                <w:rFonts w:cs="Tahoma"/>
                <w:color w:val="3333FF"/>
                <w:sz w:val="18"/>
                <w:szCs w:val="18"/>
                <w:lang w:eastAsia="en-ZA"/>
              </w:rPr>
              <w:t>) required to deliver the scope of work?</w:t>
            </w:r>
          </w:p>
          <w:p w14:paraId="2C5F929C" w14:textId="13175D2F" w:rsidR="006E1628" w:rsidRPr="009466FA" w:rsidRDefault="007F7C6F" w:rsidP="009466F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color w:val="3333FF"/>
                <w:sz w:val="18"/>
                <w:szCs w:val="18"/>
                <w:lang w:eastAsia="en-ZA"/>
              </w:rPr>
            </w:pPr>
            <w:r w:rsidRPr="009466FA">
              <w:rPr>
                <w:rFonts w:cs="Tahoma"/>
                <w:color w:val="3333FF"/>
                <w:sz w:val="18"/>
                <w:szCs w:val="18"/>
                <w:lang w:eastAsia="en-ZA"/>
              </w:rPr>
              <w:t>Are there any statutory and or regulatory requirements relevant to the sow outputs, please enlist them and highlight mitigation measures.</w:t>
            </w:r>
          </w:p>
        </w:tc>
        <w:tc>
          <w:tcPr>
            <w:tcW w:w="1105" w:type="dxa"/>
            <w:vAlign w:val="center"/>
          </w:tcPr>
          <w:p w14:paraId="6988379F" w14:textId="77777777" w:rsidR="00A62A05" w:rsidRPr="00E1510E" w:rsidRDefault="00A62A05" w:rsidP="005D5BA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ascii="Arial Narrow" w:hAnsi="Arial Narrow" w:cs="Tahoma"/>
                <w:color w:val="000000"/>
                <w:sz w:val="16"/>
                <w:szCs w:val="16"/>
                <w:lang w:eastAsia="en-ZA"/>
              </w:rPr>
            </w:pPr>
          </w:p>
        </w:tc>
        <w:tc>
          <w:tcPr>
            <w:tcW w:w="1021" w:type="dxa"/>
            <w:vAlign w:val="center"/>
          </w:tcPr>
          <w:p w14:paraId="29CABD82" w14:textId="77777777" w:rsidR="00A62A05" w:rsidRPr="00E1510E" w:rsidRDefault="00A62A05" w:rsidP="005D5BA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ascii="Arial Narrow" w:hAnsi="Arial Narrow" w:cs="Tahoma"/>
                <w:color w:val="000000"/>
                <w:sz w:val="16"/>
                <w:szCs w:val="16"/>
                <w:lang w:eastAsia="en-ZA"/>
              </w:rPr>
            </w:pPr>
          </w:p>
        </w:tc>
      </w:tr>
      <w:tr w:rsidR="00A62A05" w:rsidRPr="00E1510E" w14:paraId="364C5F21" w14:textId="77777777" w:rsidTr="00851D9E">
        <w:trPr>
          <w:trHeight w:val="485"/>
        </w:trPr>
        <w:tc>
          <w:tcPr>
            <w:tcW w:w="2722" w:type="dxa"/>
            <w:vAlign w:val="center"/>
          </w:tcPr>
          <w:p w14:paraId="16ACFD96" w14:textId="5F21E420" w:rsidR="00A62A05" w:rsidRPr="00D3737F" w:rsidRDefault="005A0980" w:rsidP="00D3737F">
            <w:pPr>
              <w:pStyle w:val="ListParagraph"/>
              <w:numPr>
                <w:ilvl w:val="0"/>
                <w:numId w:val="1"/>
              </w:num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cs="Tahoma"/>
                <w:sz w:val="18"/>
                <w:szCs w:val="18"/>
                <w:lang w:eastAsia="en-ZA"/>
              </w:rPr>
            </w:pPr>
            <w:r w:rsidRPr="00D3737F">
              <w:rPr>
                <w:rFonts w:cs="Tahoma"/>
                <w:b/>
                <w:bCs/>
                <w:sz w:val="18"/>
                <w:szCs w:val="18"/>
                <w:u w:val="single"/>
                <w:lang w:eastAsia="en-ZA"/>
              </w:rPr>
              <w:t xml:space="preserve">Risk </w:t>
            </w:r>
            <w:r w:rsidR="00851D9E" w:rsidRPr="00D3737F">
              <w:rPr>
                <w:rFonts w:cs="Tahoma"/>
                <w:b/>
                <w:bCs/>
                <w:sz w:val="18"/>
                <w:szCs w:val="18"/>
                <w:u w:val="single"/>
                <w:lang w:eastAsia="en-ZA"/>
              </w:rPr>
              <w:t>Management -</w:t>
            </w:r>
            <w:r w:rsidRPr="00D3737F">
              <w:rPr>
                <w:rFonts w:cs="Tahoma"/>
                <w:sz w:val="18"/>
                <w:szCs w:val="18"/>
                <w:lang w:eastAsia="en-ZA"/>
              </w:rPr>
              <w:t>identification and management to mitigate impact</w:t>
            </w:r>
          </w:p>
        </w:tc>
        <w:tc>
          <w:tcPr>
            <w:tcW w:w="5529" w:type="dxa"/>
            <w:gridSpan w:val="3"/>
          </w:tcPr>
          <w:p w14:paraId="7DD7162E" w14:textId="77777777" w:rsidR="00A62A05" w:rsidRPr="009466FA" w:rsidRDefault="00A62A05" w:rsidP="009466F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color w:val="3333FF"/>
                <w:sz w:val="18"/>
                <w:szCs w:val="18"/>
                <w:lang w:eastAsia="en-ZA"/>
              </w:rPr>
            </w:pPr>
            <w:r w:rsidRPr="009466FA">
              <w:rPr>
                <w:rFonts w:cs="Tahoma"/>
                <w:color w:val="3333FF"/>
                <w:sz w:val="18"/>
                <w:szCs w:val="18"/>
                <w:lang w:eastAsia="en-ZA"/>
              </w:rPr>
              <w:t>List all Risks associated with delivering the scope of work, what actions will be taken to minimise and mitigate the identified risks.</w:t>
            </w:r>
          </w:p>
          <w:p w14:paraId="6903E3B1" w14:textId="77777777" w:rsidR="00E068B7" w:rsidRPr="009466FA" w:rsidRDefault="00E068B7" w:rsidP="009466F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color w:val="3333FF"/>
                <w:sz w:val="18"/>
                <w:szCs w:val="18"/>
                <w:lang w:eastAsia="en-ZA"/>
              </w:rPr>
            </w:pPr>
          </w:p>
          <w:p w14:paraId="05892EE0" w14:textId="71330F9E" w:rsidR="00E068B7" w:rsidRPr="009466FA" w:rsidRDefault="00E068B7" w:rsidP="009466F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color w:val="3333FF"/>
                <w:sz w:val="18"/>
                <w:szCs w:val="18"/>
                <w:lang w:eastAsia="en-ZA"/>
              </w:rPr>
            </w:pPr>
            <w:r w:rsidRPr="009466FA">
              <w:rPr>
                <w:rFonts w:cs="Tahoma"/>
                <w:color w:val="3333FF"/>
                <w:sz w:val="18"/>
                <w:szCs w:val="18"/>
                <w:lang w:eastAsia="en-ZA"/>
              </w:rPr>
              <w:t>Dealing with non-conformances or substandard work during sow delivery or execution (to add)</w:t>
            </w:r>
          </w:p>
        </w:tc>
        <w:tc>
          <w:tcPr>
            <w:tcW w:w="1105" w:type="dxa"/>
            <w:vAlign w:val="center"/>
          </w:tcPr>
          <w:p w14:paraId="7AD7F082" w14:textId="77777777" w:rsidR="00A62A05" w:rsidRPr="00E1510E" w:rsidRDefault="00A62A05" w:rsidP="005D5BA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ascii="Arial Narrow" w:hAnsi="Arial Narrow" w:cs="Tahoma"/>
                <w:color w:val="000000"/>
                <w:sz w:val="16"/>
                <w:szCs w:val="16"/>
                <w:lang w:eastAsia="en-ZA"/>
              </w:rPr>
            </w:pPr>
          </w:p>
        </w:tc>
        <w:tc>
          <w:tcPr>
            <w:tcW w:w="1021" w:type="dxa"/>
            <w:vAlign w:val="center"/>
          </w:tcPr>
          <w:p w14:paraId="4932A0B7" w14:textId="77777777" w:rsidR="00A62A05" w:rsidRPr="00E1510E" w:rsidRDefault="00A62A05" w:rsidP="005D5BA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ascii="Arial Narrow" w:hAnsi="Arial Narrow" w:cs="Tahoma"/>
                <w:color w:val="000000"/>
                <w:sz w:val="16"/>
                <w:szCs w:val="16"/>
                <w:lang w:eastAsia="en-ZA"/>
              </w:rPr>
            </w:pPr>
          </w:p>
        </w:tc>
      </w:tr>
      <w:tr w:rsidR="00A62A05" w:rsidRPr="00E1510E" w14:paraId="749DCFE6" w14:textId="77777777" w:rsidTr="00851D9E">
        <w:trPr>
          <w:trHeight w:val="485"/>
        </w:trPr>
        <w:tc>
          <w:tcPr>
            <w:tcW w:w="2722" w:type="dxa"/>
            <w:vAlign w:val="center"/>
          </w:tcPr>
          <w:p w14:paraId="2AEA35E1" w14:textId="76AAC378" w:rsidR="00A62A05" w:rsidRPr="00D3737F" w:rsidRDefault="00A62A05" w:rsidP="00D3737F">
            <w:pPr>
              <w:pStyle w:val="ListParagraph"/>
              <w:numPr>
                <w:ilvl w:val="0"/>
                <w:numId w:val="1"/>
              </w:num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sz w:val="18"/>
                <w:szCs w:val="18"/>
                <w:lang w:eastAsia="en-ZA"/>
              </w:rPr>
            </w:pPr>
            <w:r w:rsidRPr="00D3737F">
              <w:rPr>
                <w:rFonts w:cs="Tahoma"/>
                <w:sz w:val="18"/>
                <w:szCs w:val="18"/>
                <w:lang w:eastAsia="en-ZA"/>
              </w:rPr>
              <w:t xml:space="preserve">What actions </w:t>
            </w:r>
            <w:r w:rsidR="00477F23" w:rsidRPr="00D3737F">
              <w:rPr>
                <w:rFonts w:cs="Tahoma"/>
                <w:sz w:val="18"/>
                <w:szCs w:val="18"/>
                <w:lang w:eastAsia="en-ZA"/>
              </w:rPr>
              <w:t xml:space="preserve">will be undertaken </w:t>
            </w:r>
            <w:r w:rsidRPr="00D3737F">
              <w:rPr>
                <w:rFonts w:cs="Tahoma"/>
                <w:sz w:val="18"/>
                <w:szCs w:val="18"/>
                <w:lang w:eastAsia="en-ZA"/>
              </w:rPr>
              <w:t xml:space="preserve">for </w:t>
            </w:r>
            <w:r w:rsidRPr="00D3737F">
              <w:rPr>
                <w:rFonts w:cs="Tahoma"/>
                <w:b/>
                <w:sz w:val="18"/>
                <w:szCs w:val="18"/>
                <w:u w:val="single"/>
                <w:lang w:eastAsia="en-ZA"/>
              </w:rPr>
              <w:t>improving efficiency</w:t>
            </w:r>
            <w:r w:rsidRPr="00D3737F">
              <w:rPr>
                <w:rFonts w:cs="Tahoma"/>
                <w:sz w:val="18"/>
                <w:szCs w:val="18"/>
                <w:lang w:eastAsia="en-ZA"/>
              </w:rPr>
              <w:t xml:space="preserve"> and effectiveness of the business processes?</w:t>
            </w:r>
          </w:p>
        </w:tc>
        <w:tc>
          <w:tcPr>
            <w:tcW w:w="5529" w:type="dxa"/>
            <w:gridSpan w:val="3"/>
          </w:tcPr>
          <w:p w14:paraId="35BEC6C8" w14:textId="77777777" w:rsidR="00A62A05" w:rsidRPr="009466FA" w:rsidRDefault="00A62A05" w:rsidP="009466F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color w:val="3333FF"/>
                <w:sz w:val="18"/>
                <w:szCs w:val="18"/>
                <w:lang w:eastAsia="en-ZA"/>
              </w:rPr>
            </w:pPr>
            <w:r w:rsidRPr="009466FA">
              <w:rPr>
                <w:rFonts w:cs="Tahoma"/>
                <w:color w:val="3333FF"/>
                <w:sz w:val="18"/>
                <w:szCs w:val="18"/>
                <w:lang w:eastAsia="en-ZA"/>
              </w:rPr>
              <w:t>Explain how the organisation identifies gaps for improvement in business processes to meet or exceed customer/regulatory requirements</w:t>
            </w:r>
            <w:r w:rsidR="00FD50AB" w:rsidRPr="009466FA">
              <w:rPr>
                <w:rFonts w:cs="Tahoma"/>
                <w:color w:val="3333FF"/>
                <w:sz w:val="18"/>
                <w:szCs w:val="18"/>
                <w:lang w:eastAsia="en-ZA"/>
              </w:rPr>
              <w:t>;</w:t>
            </w:r>
          </w:p>
          <w:p w14:paraId="1AC02F14" w14:textId="77777777" w:rsidR="00FD50AB" w:rsidRPr="009466FA" w:rsidRDefault="00FD50AB" w:rsidP="009466F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color w:val="3333FF"/>
                <w:sz w:val="18"/>
                <w:szCs w:val="18"/>
                <w:lang w:eastAsia="en-ZA"/>
              </w:rPr>
            </w:pPr>
          </w:p>
          <w:p w14:paraId="6A941A70" w14:textId="77777777" w:rsidR="00FD50AB" w:rsidRPr="009466FA" w:rsidRDefault="00FD50AB" w:rsidP="009466F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color w:val="3333FF"/>
                <w:sz w:val="18"/>
                <w:szCs w:val="18"/>
                <w:lang w:eastAsia="en-ZA"/>
              </w:rPr>
            </w:pPr>
            <w:r w:rsidRPr="009466FA">
              <w:rPr>
                <w:rFonts w:cs="Tahoma"/>
                <w:color w:val="3333FF"/>
                <w:sz w:val="18"/>
                <w:szCs w:val="18"/>
                <w:lang w:eastAsia="en-ZA"/>
              </w:rPr>
              <w:t>Is there a risk and</w:t>
            </w:r>
            <w:r w:rsidR="00C07BD4" w:rsidRPr="009466FA">
              <w:rPr>
                <w:rFonts w:cs="Tahoma"/>
                <w:color w:val="3333FF"/>
                <w:sz w:val="18"/>
                <w:szCs w:val="18"/>
                <w:lang w:eastAsia="en-ZA"/>
              </w:rPr>
              <w:t xml:space="preserve"> o</w:t>
            </w:r>
            <w:r w:rsidRPr="009466FA">
              <w:rPr>
                <w:rFonts w:cs="Tahoma"/>
                <w:color w:val="3333FF"/>
                <w:sz w:val="18"/>
                <w:szCs w:val="18"/>
                <w:lang w:eastAsia="en-ZA"/>
              </w:rPr>
              <w:t xml:space="preserve">pportunity register, </w:t>
            </w:r>
            <w:r w:rsidR="00C07BD4" w:rsidRPr="009466FA">
              <w:rPr>
                <w:rFonts w:cs="Tahoma"/>
                <w:color w:val="3333FF"/>
                <w:sz w:val="18"/>
                <w:szCs w:val="18"/>
                <w:lang w:eastAsia="en-ZA"/>
              </w:rPr>
              <w:t xml:space="preserve">how often is it populated and reviewed by top management? </w:t>
            </w:r>
            <w:r w:rsidRPr="009466FA">
              <w:rPr>
                <w:rFonts w:cs="Tahoma"/>
                <w:color w:val="3333FF"/>
                <w:sz w:val="18"/>
                <w:szCs w:val="18"/>
                <w:lang w:eastAsia="en-ZA"/>
              </w:rPr>
              <w:t xml:space="preserve"> </w:t>
            </w:r>
          </w:p>
          <w:p w14:paraId="7CC1AFF1" w14:textId="77777777" w:rsidR="00C07BD4" w:rsidRPr="009466FA" w:rsidRDefault="00C07BD4" w:rsidP="009466F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color w:val="3333FF"/>
                <w:sz w:val="18"/>
                <w:szCs w:val="18"/>
                <w:lang w:eastAsia="en-ZA"/>
              </w:rPr>
            </w:pPr>
          </w:p>
          <w:p w14:paraId="7621B7C0" w14:textId="1CC07E5E" w:rsidR="00C07BD4" w:rsidRPr="009466FA" w:rsidRDefault="00C07BD4" w:rsidP="009466F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color w:val="3333FF"/>
                <w:sz w:val="18"/>
                <w:szCs w:val="18"/>
                <w:lang w:eastAsia="en-ZA"/>
              </w:rPr>
            </w:pPr>
            <w:r w:rsidRPr="009466FA">
              <w:rPr>
                <w:rFonts w:cs="Tahoma"/>
                <w:color w:val="3333FF"/>
                <w:sz w:val="18"/>
                <w:szCs w:val="18"/>
                <w:lang w:eastAsia="en-ZA"/>
              </w:rPr>
              <w:lastRenderedPageBreak/>
              <w:t>How are the identified risks managed to minimise or eliminate impact?</w:t>
            </w:r>
          </w:p>
        </w:tc>
        <w:tc>
          <w:tcPr>
            <w:tcW w:w="1105" w:type="dxa"/>
            <w:vAlign w:val="center"/>
          </w:tcPr>
          <w:p w14:paraId="069337BD" w14:textId="77777777" w:rsidR="00A62A05" w:rsidRPr="00E1510E" w:rsidRDefault="00A62A05" w:rsidP="005D5BA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ascii="Arial Narrow" w:hAnsi="Arial Narrow" w:cs="Tahoma"/>
                <w:color w:val="000000"/>
                <w:sz w:val="16"/>
                <w:szCs w:val="16"/>
                <w:lang w:eastAsia="en-ZA"/>
              </w:rPr>
            </w:pPr>
          </w:p>
        </w:tc>
        <w:tc>
          <w:tcPr>
            <w:tcW w:w="1021" w:type="dxa"/>
            <w:vAlign w:val="center"/>
          </w:tcPr>
          <w:p w14:paraId="58CE1238" w14:textId="77777777" w:rsidR="00A62A05" w:rsidRPr="00E1510E" w:rsidRDefault="00A62A05" w:rsidP="005D5BA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ascii="Arial Narrow" w:hAnsi="Arial Narrow" w:cs="Tahoma"/>
                <w:color w:val="000000"/>
                <w:sz w:val="16"/>
                <w:szCs w:val="16"/>
                <w:lang w:eastAsia="en-ZA"/>
              </w:rPr>
            </w:pPr>
          </w:p>
        </w:tc>
      </w:tr>
      <w:tr w:rsidR="00A62A05" w:rsidRPr="00E1510E" w14:paraId="55D40815" w14:textId="77777777" w:rsidTr="00851D9E">
        <w:trPr>
          <w:trHeight w:val="485"/>
        </w:trPr>
        <w:tc>
          <w:tcPr>
            <w:tcW w:w="2722" w:type="dxa"/>
            <w:vAlign w:val="center"/>
          </w:tcPr>
          <w:p w14:paraId="653D976C" w14:textId="48F2CE78" w:rsidR="00A62A05" w:rsidRPr="00D3737F" w:rsidRDefault="00A62A05" w:rsidP="00D3737F">
            <w:pPr>
              <w:pStyle w:val="ListParagraph"/>
              <w:numPr>
                <w:ilvl w:val="0"/>
                <w:numId w:val="1"/>
              </w:num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sz w:val="18"/>
                <w:szCs w:val="18"/>
                <w:lang w:eastAsia="en-ZA"/>
              </w:rPr>
            </w:pPr>
            <w:r w:rsidRPr="00D3737F">
              <w:rPr>
                <w:rFonts w:cs="Tahoma"/>
                <w:b/>
                <w:sz w:val="18"/>
                <w:szCs w:val="18"/>
                <w:u w:val="single"/>
                <w:lang w:eastAsia="en-ZA"/>
              </w:rPr>
              <w:t>Data and Analysis</w:t>
            </w:r>
            <w:r w:rsidRPr="00D3737F">
              <w:rPr>
                <w:rFonts w:cs="Tahoma"/>
                <w:sz w:val="18"/>
                <w:szCs w:val="18"/>
                <w:lang w:eastAsia="en-ZA"/>
              </w:rPr>
              <w:t xml:space="preserve"> –what data will be collected from this contract and what analysis will be carried out to assist with decision making</w:t>
            </w:r>
            <w:r w:rsidR="00652ADC" w:rsidRPr="00D3737F">
              <w:rPr>
                <w:rFonts w:cs="Tahoma"/>
                <w:sz w:val="18"/>
                <w:szCs w:val="18"/>
                <w:lang w:eastAsia="en-ZA"/>
              </w:rPr>
              <w:t xml:space="preserve"> in the future</w:t>
            </w:r>
            <w:r w:rsidRPr="00D3737F">
              <w:rPr>
                <w:rFonts w:cs="Tahoma"/>
                <w:sz w:val="18"/>
                <w:szCs w:val="18"/>
                <w:lang w:eastAsia="en-ZA"/>
              </w:rPr>
              <w:t>.</w:t>
            </w:r>
          </w:p>
        </w:tc>
        <w:tc>
          <w:tcPr>
            <w:tcW w:w="5529" w:type="dxa"/>
            <w:gridSpan w:val="3"/>
          </w:tcPr>
          <w:p w14:paraId="3CA50EC5" w14:textId="7E3DCB15" w:rsidR="00FD50AB" w:rsidRPr="009466FA" w:rsidRDefault="00FD50AB" w:rsidP="009466F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color w:val="3333FF"/>
                <w:sz w:val="18"/>
                <w:szCs w:val="18"/>
                <w:lang w:eastAsia="en-ZA"/>
              </w:rPr>
            </w:pPr>
            <w:r w:rsidRPr="009466FA">
              <w:rPr>
                <w:rFonts w:cs="Tahoma"/>
                <w:color w:val="3333FF"/>
                <w:sz w:val="18"/>
                <w:szCs w:val="18"/>
                <w:lang w:eastAsia="en-ZA"/>
              </w:rPr>
              <w:t>How does your organisation analyse data to evaluate the degree of customer satisfaction?</w:t>
            </w:r>
          </w:p>
          <w:p w14:paraId="2EA5A729" w14:textId="77777777" w:rsidR="00FD50AB" w:rsidRPr="009466FA" w:rsidRDefault="00FD50AB" w:rsidP="009466F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color w:val="3333FF"/>
                <w:sz w:val="18"/>
                <w:szCs w:val="18"/>
                <w:lang w:eastAsia="en-ZA"/>
              </w:rPr>
            </w:pPr>
          </w:p>
          <w:p w14:paraId="06C78DCE" w14:textId="652CEF2C" w:rsidR="00A62A05" w:rsidRPr="009466FA" w:rsidRDefault="00FD50AB" w:rsidP="009466F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color w:val="3333FF"/>
                <w:sz w:val="18"/>
                <w:szCs w:val="18"/>
                <w:lang w:eastAsia="en-ZA"/>
              </w:rPr>
            </w:pPr>
            <w:r w:rsidRPr="009466FA">
              <w:rPr>
                <w:rFonts w:cs="Tahoma"/>
                <w:color w:val="3333FF"/>
                <w:sz w:val="18"/>
                <w:szCs w:val="18"/>
                <w:lang w:eastAsia="en-ZA"/>
              </w:rPr>
              <w:t>How does your organisation monitor data to evaluate conformity of products and services offered by your organisation?</w:t>
            </w:r>
          </w:p>
          <w:p w14:paraId="4D172E70" w14:textId="77777777" w:rsidR="00FD50AB" w:rsidRPr="009466FA" w:rsidRDefault="00FD50AB" w:rsidP="009466F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color w:val="3333FF"/>
                <w:sz w:val="18"/>
                <w:szCs w:val="18"/>
                <w:lang w:eastAsia="en-ZA"/>
              </w:rPr>
            </w:pPr>
          </w:p>
          <w:p w14:paraId="7826D2FD" w14:textId="2A706528" w:rsidR="00FD50AB" w:rsidRPr="009466FA" w:rsidRDefault="00FD50AB" w:rsidP="009466F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color w:val="3333FF"/>
                <w:sz w:val="18"/>
                <w:szCs w:val="18"/>
                <w:lang w:eastAsia="en-ZA"/>
              </w:rPr>
            </w:pPr>
            <w:r w:rsidRPr="009466FA">
              <w:rPr>
                <w:rFonts w:cs="Tahoma"/>
                <w:color w:val="3333FF"/>
                <w:sz w:val="18"/>
                <w:szCs w:val="18"/>
                <w:lang w:eastAsia="en-ZA"/>
              </w:rPr>
              <w:t xml:space="preserve">How does your organisation </w:t>
            </w:r>
            <w:r w:rsidR="00C07BD4" w:rsidRPr="009466FA">
              <w:rPr>
                <w:rFonts w:cs="Tahoma"/>
                <w:color w:val="3333FF"/>
                <w:sz w:val="18"/>
                <w:szCs w:val="18"/>
                <w:lang w:eastAsia="en-ZA"/>
              </w:rPr>
              <w:t>monitor</w:t>
            </w:r>
            <w:r w:rsidRPr="009466FA">
              <w:rPr>
                <w:rFonts w:cs="Tahoma"/>
                <w:color w:val="3333FF"/>
                <w:sz w:val="18"/>
                <w:szCs w:val="18"/>
                <w:lang w:eastAsia="en-ZA"/>
              </w:rPr>
              <w:t xml:space="preserve"> performance of external providers?</w:t>
            </w:r>
          </w:p>
          <w:p w14:paraId="32344551" w14:textId="77777777" w:rsidR="00C07BD4" w:rsidRPr="009466FA" w:rsidRDefault="00C07BD4" w:rsidP="009466F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color w:val="3333FF"/>
                <w:sz w:val="18"/>
                <w:szCs w:val="18"/>
                <w:lang w:eastAsia="en-ZA"/>
              </w:rPr>
            </w:pPr>
          </w:p>
          <w:p w14:paraId="0BD9218A" w14:textId="23E851DF" w:rsidR="00C07BD4" w:rsidRPr="009466FA" w:rsidRDefault="00C07BD4" w:rsidP="009466F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color w:val="3333FF"/>
                <w:sz w:val="18"/>
                <w:szCs w:val="18"/>
                <w:lang w:eastAsia="en-ZA"/>
              </w:rPr>
            </w:pPr>
            <w:r w:rsidRPr="009466FA">
              <w:rPr>
                <w:rFonts w:cs="Tahoma"/>
                <w:color w:val="3333FF"/>
                <w:sz w:val="18"/>
                <w:szCs w:val="18"/>
                <w:lang w:eastAsia="en-ZA"/>
              </w:rPr>
              <w:t>How does your organisation deal with resolving issues that requires rework or scrapping?</w:t>
            </w:r>
          </w:p>
          <w:p w14:paraId="06E70798" w14:textId="4F600924" w:rsidR="00FD50AB" w:rsidRPr="009466FA" w:rsidRDefault="00FD50AB" w:rsidP="009466F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color w:val="3333FF"/>
                <w:sz w:val="18"/>
                <w:szCs w:val="18"/>
                <w:lang w:eastAsia="en-ZA"/>
              </w:rPr>
            </w:pPr>
          </w:p>
        </w:tc>
        <w:tc>
          <w:tcPr>
            <w:tcW w:w="1105" w:type="dxa"/>
            <w:vAlign w:val="center"/>
          </w:tcPr>
          <w:p w14:paraId="681B0146" w14:textId="77777777" w:rsidR="00A62A05" w:rsidRPr="00E1510E" w:rsidRDefault="00A62A05" w:rsidP="005D5BA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ascii="Arial Narrow" w:hAnsi="Arial Narrow" w:cs="Tahoma"/>
                <w:color w:val="000000"/>
                <w:sz w:val="16"/>
                <w:szCs w:val="16"/>
                <w:lang w:eastAsia="en-ZA"/>
              </w:rPr>
            </w:pPr>
          </w:p>
        </w:tc>
        <w:tc>
          <w:tcPr>
            <w:tcW w:w="1021" w:type="dxa"/>
            <w:vAlign w:val="center"/>
          </w:tcPr>
          <w:p w14:paraId="6F0CB6F7" w14:textId="77777777" w:rsidR="00A62A05" w:rsidRPr="00E1510E" w:rsidRDefault="00A62A05" w:rsidP="005D5BA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ascii="Arial Narrow" w:hAnsi="Arial Narrow" w:cs="Tahoma"/>
                <w:color w:val="000000"/>
                <w:sz w:val="16"/>
                <w:szCs w:val="16"/>
                <w:lang w:eastAsia="en-ZA"/>
              </w:rPr>
            </w:pPr>
          </w:p>
        </w:tc>
      </w:tr>
      <w:tr w:rsidR="00A62A05" w:rsidRPr="006C5887" w14:paraId="5D856372" w14:textId="77777777" w:rsidTr="00851D9E">
        <w:trPr>
          <w:trHeight w:val="485"/>
        </w:trPr>
        <w:tc>
          <w:tcPr>
            <w:tcW w:w="2722" w:type="dxa"/>
          </w:tcPr>
          <w:p w14:paraId="4246EC43" w14:textId="2D93F662" w:rsidR="00A62A05" w:rsidRPr="00D3737F" w:rsidRDefault="00A62A05" w:rsidP="00D3737F">
            <w:pPr>
              <w:pStyle w:val="ListParagraph"/>
              <w:numPr>
                <w:ilvl w:val="0"/>
                <w:numId w:val="1"/>
              </w:num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color w:val="000000"/>
                <w:sz w:val="20"/>
                <w:szCs w:val="20"/>
                <w:lang w:eastAsia="en-ZA"/>
              </w:rPr>
            </w:pPr>
            <w:r w:rsidRPr="00D3737F">
              <w:rPr>
                <w:rFonts w:cs="Tahoma"/>
                <w:b/>
                <w:color w:val="000000"/>
                <w:sz w:val="20"/>
                <w:szCs w:val="20"/>
                <w:u w:val="single"/>
                <w:lang w:eastAsia="en-ZA"/>
              </w:rPr>
              <w:t>Relationship Management</w:t>
            </w:r>
            <w:r w:rsidRPr="00D3737F">
              <w:rPr>
                <w:rFonts w:cs="Tahoma"/>
                <w:color w:val="000000"/>
                <w:sz w:val="20"/>
                <w:szCs w:val="20"/>
                <w:lang w:eastAsia="en-ZA"/>
              </w:rPr>
              <w:t>. For sustained success, organizations manage their relationships with interested parties, such as suppliers. Purchasing/Procurement done including supplier selection criteria and monitoring if any.</w:t>
            </w:r>
          </w:p>
        </w:tc>
        <w:tc>
          <w:tcPr>
            <w:tcW w:w="5529" w:type="dxa"/>
            <w:gridSpan w:val="3"/>
          </w:tcPr>
          <w:p w14:paraId="568E6748" w14:textId="5F496DA6" w:rsidR="00A62A05" w:rsidRPr="009466FA" w:rsidRDefault="005A0980" w:rsidP="009466F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color w:val="3333FF"/>
                <w:sz w:val="20"/>
                <w:szCs w:val="20"/>
                <w:lang w:eastAsia="en-ZA"/>
              </w:rPr>
            </w:pPr>
            <w:r w:rsidRPr="009466FA">
              <w:rPr>
                <w:rFonts w:cs="Tahoma"/>
                <w:color w:val="3333FF"/>
                <w:sz w:val="20"/>
                <w:szCs w:val="20"/>
                <w:lang w:eastAsia="en-ZA"/>
              </w:rPr>
              <w:t>Does your organisation source externally for services /products for executing the scope of work?</w:t>
            </w:r>
          </w:p>
          <w:p w14:paraId="6DCCBE38" w14:textId="77777777" w:rsidR="005A0980" w:rsidRPr="009466FA" w:rsidRDefault="005A0980" w:rsidP="009466F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color w:val="3333FF"/>
                <w:sz w:val="20"/>
                <w:szCs w:val="20"/>
                <w:lang w:eastAsia="en-ZA"/>
              </w:rPr>
            </w:pPr>
          </w:p>
          <w:p w14:paraId="3BFA8EE2" w14:textId="0C31696D" w:rsidR="005A0980" w:rsidRPr="009466FA" w:rsidRDefault="005A0980" w:rsidP="009466F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jc w:val="both"/>
              <w:rPr>
                <w:rFonts w:cs="Tahoma"/>
                <w:color w:val="3333FF"/>
                <w:sz w:val="20"/>
                <w:szCs w:val="20"/>
                <w:lang w:eastAsia="en-ZA"/>
              </w:rPr>
            </w:pPr>
            <w:r w:rsidRPr="009466FA">
              <w:rPr>
                <w:rFonts w:cs="Tahoma"/>
                <w:color w:val="3333FF"/>
                <w:sz w:val="20"/>
                <w:szCs w:val="20"/>
                <w:lang w:eastAsia="en-ZA"/>
              </w:rPr>
              <w:t>If yes, do have a process outlined to ensure supplier selection criteria</w:t>
            </w:r>
            <w:r w:rsidR="00FD50AB" w:rsidRPr="009466FA">
              <w:rPr>
                <w:rFonts w:cs="Tahoma"/>
                <w:color w:val="3333FF"/>
                <w:sz w:val="20"/>
                <w:szCs w:val="20"/>
                <w:lang w:eastAsia="en-ZA"/>
              </w:rPr>
              <w:t>;</w:t>
            </w:r>
            <w:r w:rsidR="0051303D" w:rsidRPr="009466FA">
              <w:rPr>
                <w:rFonts w:cs="Tahoma"/>
                <w:color w:val="3333FF"/>
                <w:sz w:val="20"/>
                <w:szCs w:val="20"/>
                <w:lang w:eastAsia="en-ZA"/>
              </w:rPr>
              <w:t xml:space="preserve"> </w:t>
            </w:r>
            <w:r w:rsidR="00FD50AB" w:rsidRPr="009466FA">
              <w:rPr>
                <w:rFonts w:cs="Tahoma"/>
                <w:color w:val="3333FF"/>
                <w:sz w:val="20"/>
                <w:szCs w:val="20"/>
                <w:lang w:eastAsia="en-ZA"/>
              </w:rPr>
              <w:t>evaluation and performance monitoring is followed in outsourcing activities?</w:t>
            </w:r>
          </w:p>
          <w:p w14:paraId="35B73604" w14:textId="77777777" w:rsidR="005A0980" w:rsidRPr="00851D9E" w:rsidRDefault="005A0980" w:rsidP="005D5BA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cs="Tahoma"/>
                <w:color w:val="1F497D" w:themeColor="text2"/>
                <w:sz w:val="20"/>
                <w:szCs w:val="20"/>
                <w:lang w:eastAsia="en-ZA"/>
              </w:rPr>
            </w:pPr>
          </w:p>
          <w:p w14:paraId="2911ACEB" w14:textId="77777777" w:rsidR="005A0980" w:rsidRPr="0051303D" w:rsidRDefault="005A0980" w:rsidP="005D5BA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cs="Tahoma"/>
                <w:color w:val="0070C0"/>
                <w:sz w:val="20"/>
                <w:szCs w:val="20"/>
                <w:lang w:eastAsia="en-ZA"/>
              </w:rPr>
            </w:pPr>
          </w:p>
          <w:p w14:paraId="631A6D54" w14:textId="66EB388A" w:rsidR="00A62A05" w:rsidRPr="0051303D" w:rsidRDefault="00A62A05" w:rsidP="005D5BA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cs="Tahoma"/>
                <w:color w:val="0070C0"/>
                <w:sz w:val="20"/>
                <w:szCs w:val="20"/>
                <w:lang w:eastAsia="en-ZA"/>
              </w:rPr>
            </w:pPr>
          </w:p>
        </w:tc>
        <w:tc>
          <w:tcPr>
            <w:tcW w:w="1105" w:type="dxa"/>
            <w:vAlign w:val="center"/>
          </w:tcPr>
          <w:p w14:paraId="07E109F5" w14:textId="77777777" w:rsidR="00A62A05" w:rsidRPr="006C5887" w:rsidRDefault="00A62A05" w:rsidP="005D5BA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ascii="Arial Narrow" w:hAnsi="Arial Narrow" w:cs="Tahoma"/>
                <w:color w:val="0070C0"/>
                <w:sz w:val="16"/>
                <w:szCs w:val="16"/>
                <w:lang w:eastAsia="en-ZA"/>
              </w:rPr>
            </w:pPr>
          </w:p>
        </w:tc>
        <w:tc>
          <w:tcPr>
            <w:tcW w:w="1021" w:type="dxa"/>
            <w:vAlign w:val="center"/>
          </w:tcPr>
          <w:p w14:paraId="5F47B8B2" w14:textId="77777777" w:rsidR="00A62A05" w:rsidRPr="006C5887" w:rsidRDefault="00A62A05" w:rsidP="005D5BAA">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60" w:after="0"/>
              <w:rPr>
                <w:rFonts w:ascii="Arial Narrow" w:hAnsi="Arial Narrow" w:cs="Tahoma"/>
                <w:color w:val="0070C0"/>
                <w:sz w:val="16"/>
                <w:szCs w:val="16"/>
                <w:lang w:eastAsia="en-ZA"/>
              </w:rPr>
            </w:pPr>
          </w:p>
        </w:tc>
      </w:tr>
    </w:tbl>
    <w:p w14:paraId="614503FF" w14:textId="77777777" w:rsidR="003914DE" w:rsidRDefault="003914DE" w:rsidP="00652ADC">
      <w:pPr>
        <w:rPr>
          <w:sz w:val="20"/>
          <w:szCs w:val="20"/>
        </w:rPr>
      </w:pPr>
    </w:p>
    <w:sectPr w:rsidR="003914DE" w:rsidSect="00A22EF4">
      <w:headerReference w:type="default" r:id="rId7"/>
      <w:footerReference w:type="default" r:id="rId8"/>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B3B84" w14:textId="77777777" w:rsidR="00D938BE" w:rsidRDefault="00D938BE" w:rsidP="00201A98">
      <w:pPr>
        <w:spacing w:after="0"/>
      </w:pPr>
      <w:r>
        <w:separator/>
      </w:r>
    </w:p>
  </w:endnote>
  <w:endnote w:type="continuationSeparator" w:id="0">
    <w:p w14:paraId="3BFD931C" w14:textId="77777777" w:rsidR="00D938BE" w:rsidRDefault="00D938BE" w:rsidP="00201A9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EA1B3D" w14:paraId="09B95BCA" w14:textId="77777777" w:rsidTr="00EA1B3D">
      <w:tc>
        <w:tcPr>
          <w:tcW w:w="10206" w:type="dxa"/>
          <w:gridSpan w:val="2"/>
          <w:tcBorders>
            <w:top w:val="nil"/>
            <w:left w:val="nil"/>
            <w:bottom w:val="nil"/>
            <w:right w:val="nil"/>
          </w:tcBorders>
          <w:vAlign w:val="center"/>
        </w:tcPr>
        <w:p w14:paraId="1D5CBC87" w14:textId="77777777" w:rsidR="00EA1B3D" w:rsidRPr="00A22EF4" w:rsidRDefault="00EA1B3D" w:rsidP="00EA1B3D">
          <w:pPr>
            <w:jc w:val="center"/>
            <w:rPr>
              <w:b/>
              <w:color w:val="FF0000"/>
              <w:sz w:val="24"/>
            </w:rPr>
          </w:pPr>
          <w:r w:rsidRPr="00A22EF4">
            <w:rPr>
              <w:b/>
              <w:color w:val="FF0000"/>
              <w:sz w:val="24"/>
            </w:rPr>
            <w:t>Public</w:t>
          </w:r>
        </w:p>
      </w:tc>
    </w:tr>
    <w:tr w:rsidR="00EA1B3D" w14:paraId="798EF3AE" w14:textId="77777777" w:rsidTr="00EA1B3D">
      <w:tc>
        <w:tcPr>
          <w:tcW w:w="10206" w:type="dxa"/>
          <w:gridSpan w:val="2"/>
          <w:tcBorders>
            <w:top w:val="nil"/>
            <w:left w:val="nil"/>
            <w:bottom w:val="nil"/>
            <w:right w:val="nil"/>
          </w:tcBorders>
        </w:tcPr>
        <w:p w14:paraId="27031892" w14:textId="77777777" w:rsidR="00EA1B3D" w:rsidRDefault="00EA1B3D" w:rsidP="00EA1B3D">
          <w:pPr>
            <w:rPr>
              <w:sz w:val="20"/>
              <w:szCs w:val="20"/>
            </w:rPr>
          </w:pPr>
          <w:r>
            <w:rPr>
              <w:noProof/>
              <w:lang w:val="en-ZA" w:eastAsia="en-ZA"/>
            </w:rPr>
            <mc:AlternateContent>
              <mc:Choice Requires="wps">
                <w:drawing>
                  <wp:anchor distT="0" distB="0" distL="114300" distR="114300" simplePos="0" relativeHeight="251660288" behindDoc="0" locked="0" layoutInCell="1" allowOverlap="1" wp14:anchorId="511D19D7" wp14:editId="647532C8">
                    <wp:simplePos x="0" y="0"/>
                    <wp:positionH relativeFrom="column">
                      <wp:posOffset>-34925</wp:posOffset>
                    </wp:positionH>
                    <wp:positionV relativeFrom="paragraph">
                      <wp:posOffset>20320</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D738E70" w14:textId="77777777" w:rsidR="00EA1B3D" w:rsidRPr="0047798B" w:rsidRDefault="00EA1B3D"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652C4470" w14:textId="77777777" w:rsidR="00EA1B3D" w:rsidRPr="007D1F0A" w:rsidRDefault="00EA1B3D"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1D19D7" id="_x0000_t202" coordsize="21600,21600" o:spt="202" path="m,l,21600r21600,l21600,xe">
                    <v:stroke joinstyle="miter"/>
                    <v:path gradientshapeok="t" o:connecttype="rect"/>
                  </v:shapetype>
                  <v:shape id="Text Box 3" o:spid="_x0000_s1026" type="#_x0000_t202" style="position:absolute;margin-left:-2.75pt;margin-top:1.6pt;width:502.3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" filled="f" stroked="f" strokeweight=".5pt">
                    <v:textbox>
                      <w:txbxContent>
                        <w:p w14:paraId="4D738E70" w14:textId="77777777" w:rsidR="00EA1B3D" w:rsidRPr="0047798B" w:rsidRDefault="00EA1B3D"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652C4470" w14:textId="77777777" w:rsidR="00EA1B3D" w:rsidRPr="007D1F0A" w:rsidRDefault="00EA1B3D"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3CD257C1" w14:textId="77777777" w:rsidR="00EA1B3D" w:rsidRDefault="00EA1B3D" w:rsidP="00EA1B3D">
          <w:pPr>
            <w:rPr>
              <w:sz w:val="20"/>
              <w:szCs w:val="20"/>
            </w:rPr>
          </w:pPr>
        </w:p>
        <w:p w14:paraId="6C7D6239" w14:textId="77777777" w:rsidR="00EA1B3D" w:rsidRDefault="00EA1B3D" w:rsidP="00EA1B3D">
          <w:pPr>
            <w:rPr>
              <w:sz w:val="20"/>
              <w:szCs w:val="20"/>
            </w:rPr>
          </w:pPr>
        </w:p>
        <w:p w14:paraId="212E201E" w14:textId="77777777" w:rsidR="00EA1B3D" w:rsidRDefault="00EA1B3D" w:rsidP="00EA1B3D">
          <w:pPr>
            <w:rPr>
              <w:sz w:val="20"/>
              <w:szCs w:val="20"/>
            </w:rPr>
          </w:pPr>
        </w:p>
        <w:p w14:paraId="0192D8AC" w14:textId="77777777" w:rsidR="00EA1B3D" w:rsidRDefault="00EA1B3D" w:rsidP="00EA1B3D">
          <w:pPr>
            <w:rPr>
              <w:sz w:val="20"/>
              <w:szCs w:val="20"/>
            </w:rPr>
          </w:pPr>
        </w:p>
      </w:tc>
    </w:tr>
    <w:tr w:rsidR="00EA1B3D" w14:paraId="265AE61A" w14:textId="77777777" w:rsidTr="00EA1B3D">
      <w:tc>
        <w:tcPr>
          <w:tcW w:w="6237" w:type="dxa"/>
          <w:tcBorders>
            <w:top w:val="nil"/>
            <w:left w:val="nil"/>
            <w:bottom w:val="nil"/>
            <w:right w:val="nil"/>
          </w:tcBorders>
          <w:vAlign w:val="center"/>
        </w:tcPr>
        <w:p w14:paraId="7C275910" w14:textId="77777777" w:rsidR="00EA1B3D" w:rsidRDefault="00EA1B3D" w:rsidP="00732A3F">
          <w:pPr>
            <w:rPr>
              <w:sz w:val="20"/>
              <w:szCs w:val="20"/>
            </w:rPr>
          </w:pPr>
        </w:p>
      </w:tc>
      <w:tc>
        <w:tcPr>
          <w:tcW w:w="3969" w:type="dxa"/>
          <w:tcBorders>
            <w:top w:val="nil"/>
            <w:left w:val="nil"/>
            <w:bottom w:val="nil"/>
            <w:right w:val="nil"/>
          </w:tcBorders>
          <w:vAlign w:val="center"/>
        </w:tcPr>
        <w:p w14:paraId="0C90B420" w14:textId="77777777" w:rsidR="00EA1B3D" w:rsidRDefault="00EA1B3D" w:rsidP="00EA1B3D">
          <w:pPr>
            <w:jc w:val="right"/>
            <w:rPr>
              <w:sz w:val="20"/>
              <w:szCs w:val="20"/>
            </w:rPr>
          </w:pPr>
          <w:r w:rsidRPr="0047798B">
            <w:rPr>
              <w:sz w:val="18"/>
              <w:szCs w:val="18"/>
            </w:rPr>
            <w:t xml:space="preserve">Page </w:t>
          </w:r>
          <w:r w:rsidRPr="0047798B">
            <w:rPr>
              <w:sz w:val="18"/>
              <w:szCs w:val="18"/>
            </w:rPr>
            <w:fldChar w:fldCharType="begin"/>
          </w:r>
          <w:r w:rsidRPr="0047798B">
            <w:rPr>
              <w:sz w:val="18"/>
              <w:szCs w:val="18"/>
            </w:rPr>
            <w:instrText xml:space="preserve"> PAGE </w:instrText>
          </w:r>
          <w:r w:rsidRPr="0047798B">
            <w:rPr>
              <w:sz w:val="18"/>
              <w:szCs w:val="18"/>
            </w:rPr>
            <w:fldChar w:fldCharType="separate"/>
          </w:r>
          <w:r w:rsidR="00834165">
            <w:rPr>
              <w:noProof/>
              <w:sz w:val="18"/>
              <w:szCs w:val="18"/>
            </w:rPr>
            <w:t>1</w:t>
          </w:r>
          <w:r w:rsidRPr="0047798B">
            <w:rPr>
              <w:sz w:val="18"/>
              <w:szCs w:val="18"/>
            </w:rPr>
            <w:fldChar w:fldCharType="end"/>
          </w:r>
          <w:r w:rsidRPr="0047798B">
            <w:rPr>
              <w:sz w:val="18"/>
              <w:szCs w:val="18"/>
            </w:rPr>
            <w:t xml:space="preserve"> of </w:t>
          </w:r>
          <w:r w:rsidRPr="0047798B">
            <w:rPr>
              <w:sz w:val="18"/>
              <w:szCs w:val="18"/>
            </w:rPr>
            <w:fldChar w:fldCharType="begin"/>
          </w:r>
          <w:r w:rsidRPr="0047798B">
            <w:rPr>
              <w:sz w:val="18"/>
              <w:szCs w:val="18"/>
            </w:rPr>
            <w:instrText xml:space="preserve"> NUMPAGES </w:instrText>
          </w:r>
          <w:r w:rsidRPr="0047798B">
            <w:rPr>
              <w:sz w:val="18"/>
              <w:szCs w:val="18"/>
            </w:rPr>
            <w:fldChar w:fldCharType="separate"/>
          </w:r>
          <w:r w:rsidR="00834165">
            <w:rPr>
              <w:noProof/>
              <w:sz w:val="18"/>
              <w:szCs w:val="18"/>
            </w:rPr>
            <w:t>1</w:t>
          </w:r>
          <w:r w:rsidRPr="0047798B">
            <w:rPr>
              <w:sz w:val="18"/>
              <w:szCs w:val="18"/>
            </w:rPr>
            <w:fldChar w:fldCharType="end"/>
          </w:r>
        </w:p>
      </w:tc>
    </w:tr>
  </w:tbl>
  <w:p w14:paraId="083A28F3" w14:textId="77777777" w:rsidR="00EA1B3D" w:rsidRPr="00C40E58" w:rsidRDefault="00EA1B3D" w:rsidP="00A62A05">
    <w:pPr>
      <w:pStyle w:val="Footer"/>
      <w:rPr>
        <w:rFonts w:ascii="Arial" w:hAnsi="Arial" w:cs="Arial"/>
        <w:sz w:val="17"/>
        <w:szCs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5AC9D" w14:textId="77777777" w:rsidR="00D938BE" w:rsidRDefault="00D938BE" w:rsidP="00201A98">
      <w:pPr>
        <w:spacing w:after="0"/>
      </w:pPr>
      <w:r>
        <w:separator/>
      </w:r>
    </w:p>
  </w:footnote>
  <w:footnote w:type="continuationSeparator" w:id="0">
    <w:p w14:paraId="17DA11C9" w14:textId="77777777" w:rsidR="00D938BE" w:rsidRDefault="00D938BE" w:rsidP="00201A9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559"/>
      <w:gridCol w:w="1701"/>
      <w:gridCol w:w="567"/>
      <w:gridCol w:w="567"/>
    </w:tblGrid>
    <w:tr w:rsidR="00EA1B3D" w:rsidRPr="00116E60" w14:paraId="0855FC6D" w14:textId="77777777" w:rsidTr="00BE6D5F">
      <w:trPr>
        <w:cantSplit/>
        <w:trHeight w:val="263"/>
      </w:trPr>
      <w:tc>
        <w:tcPr>
          <w:tcW w:w="2410" w:type="dxa"/>
          <w:vMerge w:val="restart"/>
          <w:vAlign w:val="bottom"/>
        </w:tcPr>
        <w:p w14:paraId="45EFEB28" w14:textId="77777777" w:rsidR="00EA1B3D" w:rsidRPr="003914DE" w:rsidRDefault="00000000" w:rsidP="00EA1B3D">
          <w:pPr>
            <w:spacing w:before="840"/>
            <w:rPr>
              <w:b/>
            </w:rPr>
          </w:pPr>
          <w:r>
            <w:rPr>
              <w:b/>
            </w:rPr>
            <w:object w:dxaOrig="2498" w:dyaOrig="656" w14:anchorId="5216D6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15pt;margin-top:9.2pt;width:112.15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850372943" r:id="rId2"/>
            </w:object>
          </w:r>
        </w:p>
      </w:tc>
      <w:tc>
        <w:tcPr>
          <w:tcW w:w="3544" w:type="dxa"/>
          <w:vMerge w:val="restart"/>
          <w:vAlign w:val="center"/>
        </w:tcPr>
        <w:p w14:paraId="201D2A2F" w14:textId="65D6E2B8" w:rsidR="00EA1B3D" w:rsidRPr="00CA666C" w:rsidRDefault="000F0450" w:rsidP="00201A98">
          <w:pPr>
            <w:spacing w:after="0"/>
            <w:jc w:val="center"/>
            <w:rPr>
              <w:b/>
              <w:sz w:val="24"/>
            </w:rPr>
          </w:pPr>
          <w:r w:rsidRPr="00B74C56">
            <w:rPr>
              <w:rFonts w:eastAsiaTheme="minorHAnsi"/>
              <w:b/>
              <w:sz w:val="24"/>
            </w:rPr>
            <w:t>Supplier QM Category 4</w:t>
          </w:r>
          <w:r w:rsidR="00AA19DC" w:rsidRPr="00B74C56">
            <w:rPr>
              <w:rFonts w:eastAsiaTheme="minorHAnsi"/>
              <w:b/>
              <w:sz w:val="24"/>
            </w:rPr>
            <w:t xml:space="preserve"> </w:t>
          </w:r>
          <w:r w:rsidR="00A62A05" w:rsidRPr="00B74C56">
            <w:rPr>
              <w:rFonts w:eastAsiaTheme="minorHAnsi"/>
              <w:b/>
              <w:sz w:val="24"/>
            </w:rPr>
            <w:t>Method Statement Template</w:t>
          </w:r>
        </w:p>
      </w:tc>
      <w:tc>
        <w:tcPr>
          <w:tcW w:w="1559" w:type="dxa"/>
          <w:vAlign w:val="center"/>
        </w:tcPr>
        <w:p w14:paraId="19E81FF3" w14:textId="77777777" w:rsidR="00EA1B3D" w:rsidRPr="003914DE" w:rsidRDefault="00EA1B3D" w:rsidP="00C72E5D">
          <w:pPr>
            <w:spacing w:after="0"/>
            <w:rPr>
              <w:b/>
              <w:sz w:val="20"/>
            </w:rPr>
          </w:pPr>
          <w:r>
            <w:rPr>
              <w:b/>
              <w:sz w:val="20"/>
            </w:rPr>
            <w:t>Template</w:t>
          </w:r>
          <w:r w:rsidRPr="003914DE">
            <w:rPr>
              <w:b/>
              <w:sz w:val="20"/>
            </w:rPr>
            <w:t xml:space="preserve"> Identifier</w:t>
          </w:r>
        </w:p>
      </w:tc>
      <w:tc>
        <w:tcPr>
          <w:tcW w:w="1701" w:type="dxa"/>
          <w:vAlign w:val="center"/>
        </w:tcPr>
        <w:p w14:paraId="791E5CB4" w14:textId="77777777" w:rsidR="00EA1B3D" w:rsidRPr="003914DE" w:rsidRDefault="00EA1B3D" w:rsidP="003113D9">
          <w:pPr>
            <w:spacing w:after="0"/>
            <w:rPr>
              <w:b/>
              <w:sz w:val="20"/>
            </w:rPr>
          </w:pPr>
          <w:r w:rsidRPr="003113D9">
            <w:rPr>
              <w:b/>
              <w:sz w:val="20"/>
            </w:rPr>
            <w:t>240-43921804</w:t>
          </w:r>
        </w:p>
      </w:tc>
      <w:tc>
        <w:tcPr>
          <w:tcW w:w="567" w:type="dxa"/>
          <w:vAlign w:val="center"/>
        </w:tcPr>
        <w:p w14:paraId="1CD764C5" w14:textId="77777777" w:rsidR="00EA1B3D" w:rsidRPr="003914DE" w:rsidRDefault="00EA1B3D" w:rsidP="003113D9">
          <w:pPr>
            <w:spacing w:after="0"/>
            <w:rPr>
              <w:b/>
              <w:sz w:val="20"/>
            </w:rPr>
          </w:pPr>
          <w:r>
            <w:rPr>
              <w:b/>
              <w:sz w:val="20"/>
            </w:rPr>
            <w:t>Rev</w:t>
          </w:r>
        </w:p>
      </w:tc>
      <w:tc>
        <w:tcPr>
          <w:tcW w:w="567" w:type="dxa"/>
          <w:vAlign w:val="center"/>
        </w:tcPr>
        <w:p w14:paraId="0E41AB51" w14:textId="77777777" w:rsidR="00EA1B3D" w:rsidRPr="00851D9E" w:rsidRDefault="00C40E58" w:rsidP="003113D9">
          <w:pPr>
            <w:spacing w:after="0"/>
            <w:rPr>
              <w:b/>
              <w:sz w:val="20"/>
            </w:rPr>
          </w:pPr>
          <w:r w:rsidRPr="00851D9E">
            <w:rPr>
              <w:b/>
              <w:sz w:val="20"/>
            </w:rPr>
            <w:t>6</w:t>
          </w:r>
        </w:p>
      </w:tc>
    </w:tr>
    <w:tr w:rsidR="00EA1B3D" w:rsidRPr="00116E60" w14:paraId="04B366AB" w14:textId="77777777" w:rsidTr="00BE6D5F">
      <w:trPr>
        <w:cantSplit/>
        <w:trHeight w:val="261"/>
      </w:trPr>
      <w:tc>
        <w:tcPr>
          <w:tcW w:w="2410" w:type="dxa"/>
          <w:vMerge/>
          <w:vAlign w:val="bottom"/>
        </w:tcPr>
        <w:p w14:paraId="65C18556" w14:textId="77777777" w:rsidR="00EA1B3D" w:rsidRPr="003914DE" w:rsidRDefault="00EA1B3D" w:rsidP="00EA1B3D">
          <w:pPr>
            <w:spacing w:before="840"/>
            <w:rPr>
              <w:b/>
            </w:rPr>
          </w:pPr>
        </w:p>
      </w:tc>
      <w:tc>
        <w:tcPr>
          <w:tcW w:w="3544" w:type="dxa"/>
          <w:vMerge/>
          <w:vAlign w:val="center"/>
        </w:tcPr>
        <w:p w14:paraId="4C2526BB" w14:textId="77777777" w:rsidR="00EA1B3D" w:rsidRPr="003914DE" w:rsidRDefault="00EA1B3D" w:rsidP="00EA1B3D">
          <w:pPr>
            <w:jc w:val="center"/>
            <w:rPr>
              <w:b/>
            </w:rPr>
          </w:pPr>
        </w:p>
      </w:tc>
      <w:tc>
        <w:tcPr>
          <w:tcW w:w="1559" w:type="dxa"/>
          <w:vAlign w:val="center"/>
        </w:tcPr>
        <w:p w14:paraId="484BC2C1" w14:textId="77777777" w:rsidR="00EA1B3D" w:rsidRDefault="00EA1B3D" w:rsidP="00C72E5D">
          <w:pPr>
            <w:spacing w:after="0"/>
            <w:rPr>
              <w:b/>
              <w:sz w:val="20"/>
            </w:rPr>
          </w:pPr>
          <w:r>
            <w:rPr>
              <w:b/>
              <w:sz w:val="20"/>
            </w:rPr>
            <w:t>Document Identifier</w:t>
          </w:r>
        </w:p>
      </w:tc>
      <w:tc>
        <w:tcPr>
          <w:tcW w:w="1701" w:type="dxa"/>
          <w:vAlign w:val="center"/>
        </w:tcPr>
        <w:p w14:paraId="1D7B3265" w14:textId="77777777" w:rsidR="00EA1B3D" w:rsidRPr="00B74C56" w:rsidRDefault="00A62A05" w:rsidP="00EA1B3D">
          <w:pPr>
            <w:spacing w:after="0"/>
            <w:rPr>
              <w:b/>
              <w:sz w:val="20"/>
            </w:rPr>
          </w:pPr>
          <w:r w:rsidRPr="00B74C56">
            <w:rPr>
              <w:b/>
              <w:sz w:val="20"/>
            </w:rPr>
            <w:t>240-126469599</w:t>
          </w:r>
        </w:p>
      </w:tc>
      <w:tc>
        <w:tcPr>
          <w:tcW w:w="567" w:type="dxa"/>
          <w:vAlign w:val="center"/>
        </w:tcPr>
        <w:p w14:paraId="1A48FCB9" w14:textId="77777777" w:rsidR="00EA1B3D" w:rsidRPr="00B74C56" w:rsidRDefault="00EA1B3D" w:rsidP="0088295E">
          <w:pPr>
            <w:spacing w:after="0"/>
            <w:rPr>
              <w:b/>
              <w:sz w:val="20"/>
            </w:rPr>
          </w:pPr>
          <w:r w:rsidRPr="00B74C56">
            <w:rPr>
              <w:b/>
              <w:sz w:val="20"/>
            </w:rPr>
            <w:t>Rev</w:t>
          </w:r>
        </w:p>
      </w:tc>
      <w:tc>
        <w:tcPr>
          <w:tcW w:w="567" w:type="dxa"/>
          <w:vAlign w:val="center"/>
        </w:tcPr>
        <w:p w14:paraId="7D14093D" w14:textId="231CA8EC" w:rsidR="00EA1B3D" w:rsidRPr="00851D9E" w:rsidRDefault="005A0980" w:rsidP="0088295E">
          <w:pPr>
            <w:spacing w:after="0"/>
            <w:rPr>
              <w:b/>
              <w:sz w:val="20"/>
            </w:rPr>
          </w:pPr>
          <w:r w:rsidRPr="00851D9E">
            <w:rPr>
              <w:b/>
              <w:sz w:val="20"/>
            </w:rPr>
            <w:t>3</w:t>
          </w:r>
        </w:p>
      </w:tc>
    </w:tr>
    <w:tr w:rsidR="00EA1B3D" w:rsidRPr="00116E60" w14:paraId="67D70E9E" w14:textId="77777777" w:rsidTr="00BE6D5F">
      <w:trPr>
        <w:cantSplit/>
        <w:trHeight w:val="261"/>
      </w:trPr>
      <w:tc>
        <w:tcPr>
          <w:tcW w:w="2410" w:type="dxa"/>
          <w:vMerge/>
          <w:vAlign w:val="bottom"/>
        </w:tcPr>
        <w:p w14:paraId="71766B2F" w14:textId="77777777" w:rsidR="00EA1B3D" w:rsidRPr="003914DE" w:rsidRDefault="00EA1B3D" w:rsidP="00EA1B3D">
          <w:pPr>
            <w:spacing w:before="840"/>
            <w:rPr>
              <w:b/>
            </w:rPr>
          </w:pPr>
        </w:p>
      </w:tc>
      <w:tc>
        <w:tcPr>
          <w:tcW w:w="3544" w:type="dxa"/>
          <w:vMerge/>
          <w:vAlign w:val="center"/>
        </w:tcPr>
        <w:p w14:paraId="66FAEBB3" w14:textId="77777777" w:rsidR="00EA1B3D" w:rsidRPr="003914DE" w:rsidRDefault="00EA1B3D" w:rsidP="00EA1B3D">
          <w:pPr>
            <w:jc w:val="center"/>
            <w:rPr>
              <w:b/>
            </w:rPr>
          </w:pPr>
        </w:p>
      </w:tc>
      <w:tc>
        <w:tcPr>
          <w:tcW w:w="1559" w:type="dxa"/>
          <w:vAlign w:val="center"/>
        </w:tcPr>
        <w:p w14:paraId="43311528" w14:textId="77777777" w:rsidR="00EA1B3D" w:rsidRPr="003914DE" w:rsidRDefault="005E3BE0" w:rsidP="00C72E5D">
          <w:pPr>
            <w:spacing w:after="0"/>
            <w:rPr>
              <w:b/>
              <w:sz w:val="20"/>
            </w:rPr>
          </w:pPr>
          <w:r>
            <w:rPr>
              <w:b/>
              <w:sz w:val="20"/>
            </w:rPr>
            <w:t xml:space="preserve">Effective </w:t>
          </w:r>
          <w:r w:rsidR="00EA1B3D" w:rsidRPr="003914DE">
            <w:rPr>
              <w:b/>
              <w:sz w:val="20"/>
            </w:rPr>
            <w:t>Date</w:t>
          </w:r>
        </w:p>
      </w:tc>
      <w:tc>
        <w:tcPr>
          <w:tcW w:w="2835" w:type="dxa"/>
          <w:gridSpan w:val="3"/>
          <w:vAlign w:val="center"/>
        </w:tcPr>
        <w:p w14:paraId="4D058549" w14:textId="7900B438" w:rsidR="00EA1B3D" w:rsidRPr="00851D9E" w:rsidRDefault="005231BD" w:rsidP="00BE6D5F">
          <w:pPr>
            <w:spacing w:after="0"/>
            <w:rPr>
              <w:bCs/>
              <w:sz w:val="20"/>
            </w:rPr>
          </w:pPr>
          <w:r w:rsidRPr="00851D9E">
            <w:rPr>
              <w:bCs/>
              <w:sz w:val="20"/>
            </w:rPr>
            <w:t>October 202</w:t>
          </w:r>
          <w:r w:rsidR="005A0980" w:rsidRPr="00851D9E">
            <w:rPr>
              <w:bCs/>
              <w:sz w:val="20"/>
            </w:rPr>
            <w:t>5</w:t>
          </w:r>
        </w:p>
      </w:tc>
    </w:tr>
    <w:tr w:rsidR="00EA1B3D" w:rsidRPr="00DB041F" w14:paraId="58376B15" w14:textId="77777777" w:rsidTr="00BE6D5F">
      <w:trPr>
        <w:cantSplit/>
        <w:trHeight w:hRule="exact" w:val="261"/>
      </w:trPr>
      <w:tc>
        <w:tcPr>
          <w:tcW w:w="2410" w:type="dxa"/>
          <w:vMerge/>
          <w:vAlign w:val="bottom"/>
        </w:tcPr>
        <w:p w14:paraId="4058C014" w14:textId="77777777" w:rsidR="00EA1B3D" w:rsidRPr="003914DE" w:rsidRDefault="00EA1B3D" w:rsidP="00EA1B3D">
          <w:pPr>
            <w:spacing w:before="840"/>
            <w:rPr>
              <w:b/>
            </w:rPr>
          </w:pPr>
        </w:p>
      </w:tc>
      <w:tc>
        <w:tcPr>
          <w:tcW w:w="3544" w:type="dxa"/>
          <w:vMerge/>
          <w:vAlign w:val="center"/>
        </w:tcPr>
        <w:p w14:paraId="27CDA2B3" w14:textId="77777777" w:rsidR="00EA1B3D" w:rsidRPr="003914DE" w:rsidRDefault="00EA1B3D" w:rsidP="00EA1B3D">
          <w:pPr>
            <w:jc w:val="center"/>
            <w:rPr>
              <w:b/>
            </w:rPr>
          </w:pPr>
        </w:p>
      </w:tc>
      <w:tc>
        <w:tcPr>
          <w:tcW w:w="1559" w:type="dxa"/>
          <w:vAlign w:val="center"/>
        </w:tcPr>
        <w:p w14:paraId="16E761EE" w14:textId="77777777" w:rsidR="00EA1B3D" w:rsidRPr="003914DE" w:rsidRDefault="00EA1B3D" w:rsidP="00C72E5D">
          <w:pPr>
            <w:spacing w:after="0"/>
            <w:rPr>
              <w:b/>
              <w:sz w:val="20"/>
            </w:rPr>
          </w:pPr>
          <w:r w:rsidRPr="003914DE">
            <w:rPr>
              <w:b/>
              <w:sz w:val="20"/>
            </w:rPr>
            <w:t>Review Date</w:t>
          </w:r>
        </w:p>
      </w:tc>
      <w:tc>
        <w:tcPr>
          <w:tcW w:w="2835" w:type="dxa"/>
          <w:gridSpan w:val="3"/>
          <w:vAlign w:val="center"/>
        </w:tcPr>
        <w:p w14:paraId="45A4A414" w14:textId="62D3CE32" w:rsidR="00EA1B3D" w:rsidRPr="00851D9E" w:rsidRDefault="005231BD" w:rsidP="00F401D6">
          <w:pPr>
            <w:spacing w:after="0"/>
            <w:rPr>
              <w:bCs/>
              <w:sz w:val="20"/>
            </w:rPr>
          </w:pPr>
          <w:r w:rsidRPr="00851D9E">
            <w:rPr>
              <w:bCs/>
              <w:sz w:val="20"/>
            </w:rPr>
            <w:t>October</w:t>
          </w:r>
          <w:r w:rsidR="00A62A05" w:rsidRPr="00851D9E">
            <w:rPr>
              <w:bCs/>
              <w:sz w:val="20"/>
            </w:rPr>
            <w:t xml:space="preserve"> </w:t>
          </w:r>
          <w:r w:rsidR="00BE6D5F" w:rsidRPr="00851D9E">
            <w:rPr>
              <w:bCs/>
              <w:sz w:val="20"/>
            </w:rPr>
            <w:t>20</w:t>
          </w:r>
          <w:r w:rsidR="005A0980" w:rsidRPr="00851D9E">
            <w:rPr>
              <w:bCs/>
              <w:sz w:val="20"/>
            </w:rPr>
            <w:t>30</w:t>
          </w:r>
        </w:p>
      </w:tc>
    </w:tr>
  </w:tbl>
  <w:p w14:paraId="6113D9F8" w14:textId="77777777" w:rsidR="00EA1B3D" w:rsidRDefault="00EA1B3D" w:rsidP="00155248">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4270B6"/>
    <w:multiLevelType w:val="hybridMultilevel"/>
    <w:tmpl w:val="B27604C0"/>
    <w:lvl w:ilvl="0" w:tplc="A5F65444">
      <w:start w:val="1"/>
      <w:numFmt w:val="decimal"/>
      <w:lvlText w:val="%1."/>
      <w:lvlJc w:val="left"/>
      <w:pPr>
        <w:ind w:left="720" w:hanging="360"/>
      </w:pPr>
      <w:rPr>
        <w:rFonts w:hint="default"/>
        <w:b w:val="0"/>
        <w:bCs/>
        <w:color w:val="auto"/>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728197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D03"/>
    <w:rsid w:val="00016633"/>
    <w:rsid w:val="0005644F"/>
    <w:rsid w:val="000A01FA"/>
    <w:rsid w:val="000B165C"/>
    <w:rsid w:val="000E2721"/>
    <w:rsid w:val="000F0450"/>
    <w:rsid w:val="00121482"/>
    <w:rsid w:val="001477A3"/>
    <w:rsid w:val="00155248"/>
    <w:rsid w:val="001600EE"/>
    <w:rsid w:val="0018081E"/>
    <w:rsid w:val="00182AE2"/>
    <w:rsid w:val="001959DD"/>
    <w:rsid w:val="001D042C"/>
    <w:rsid w:val="001F726E"/>
    <w:rsid w:val="00201A98"/>
    <w:rsid w:val="002A6C74"/>
    <w:rsid w:val="003113D9"/>
    <w:rsid w:val="00321B2D"/>
    <w:rsid w:val="00330714"/>
    <w:rsid w:val="00332369"/>
    <w:rsid w:val="003914DE"/>
    <w:rsid w:val="003B3ABD"/>
    <w:rsid w:val="003C6E06"/>
    <w:rsid w:val="003D22BB"/>
    <w:rsid w:val="003E4D3F"/>
    <w:rsid w:val="003F2387"/>
    <w:rsid w:val="003F7B1E"/>
    <w:rsid w:val="00457274"/>
    <w:rsid w:val="00460577"/>
    <w:rsid w:val="00477F23"/>
    <w:rsid w:val="004E026B"/>
    <w:rsid w:val="004E19F4"/>
    <w:rsid w:val="004F549C"/>
    <w:rsid w:val="0051303D"/>
    <w:rsid w:val="005231BD"/>
    <w:rsid w:val="00550760"/>
    <w:rsid w:val="005548FF"/>
    <w:rsid w:val="005765A0"/>
    <w:rsid w:val="005A0980"/>
    <w:rsid w:val="005B70DB"/>
    <w:rsid w:val="005E3BE0"/>
    <w:rsid w:val="005E6044"/>
    <w:rsid w:val="00627923"/>
    <w:rsid w:val="00652ADC"/>
    <w:rsid w:val="00657B8A"/>
    <w:rsid w:val="006E1628"/>
    <w:rsid w:val="00732A3F"/>
    <w:rsid w:val="00750045"/>
    <w:rsid w:val="00766903"/>
    <w:rsid w:val="007A6F13"/>
    <w:rsid w:val="007F550C"/>
    <w:rsid w:val="007F7C6F"/>
    <w:rsid w:val="00834165"/>
    <w:rsid w:val="00851D9E"/>
    <w:rsid w:val="00876204"/>
    <w:rsid w:val="0088295E"/>
    <w:rsid w:val="008B0BCA"/>
    <w:rsid w:val="00932A64"/>
    <w:rsid w:val="009436C4"/>
    <w:rsid w:val="009466FA"/>
    <w:rsid w:val="00997A3F"/>
    <w:rsid w:val="009E7F04"/>
    <w:rsid w:val="00A22EF4"/>
    <w:rsid w:val="00A3364D"/>
    <w:rsid w:val="00A62A05"/>
    <w:rsid w:val="00A6518F"/>
    <w:rsid w:val="00A67C16"/>
    <w:rsid w:val="00A72491"/>
    <w:rsid w:val="00A76A0C"/>
    <w:rsid w:val="00AA19DC"/>
    <w:rsid w:val="00B41C9B"/>
    <w:rsid w:val="00B74C56"/>
    <w:rsid w:val="00BA5C88"/>
    <w:rsid w:val="00BB6957"/>
    <w:rsid w:val="00BE6D5F"/>
    <w:rsid w:val="00C07BD4"/>
    <w:rsid w:val="00C22C17"/>
    <w:rsid w:val="00C23454"/>
    <w:rsid w:val="00C37071"/>
    <w:rsid w:val="00C40AF9"/>
    <w:rsid w:val="00C40E58"/>
    <w:rsid w:val="00C548D0"/>
    <w:rsid w:val="00C72E5D"/>
    <w:rsid w:val="00C8088F"/>
    <w:rsid w:val="00CA666C"/>
    <w:rsid w:val="00D33EF3"/>
    <w:rsid w:val="00D3737F"/>
    <w:rsid w:val="00D409F9"/>
    <w:rsid w:val="00D938BE"/>
    <w:rsid w:val="00DB22F3"/>
    <w:rsid w:val="00E068B7"/>
    <w:rsid w:val="00E90B24"/>
    <w:rsid w:val="00EA1B3D"/>
    <w:rsid w:val="00EF6D03"/>
    <w:rsid w:val="00F1794F"/>
    <w:rsid w:val="00F401D6"/>
    <w:rsid w:val="00F721FB"/>
    <w:rsid w:val="00F90670"/>
    <w:rsid w:val="00FD50AB"/>
    <w:rsid w:val="00FE27D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4FC1C"/>
  <w15:docId w15:val="{BC9ABA3F-0598-46A4-A7F3-55FC07EED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0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pPr>
    <w:rPr>
      <w:rFonts w:ascii="Arial" w:eastAsia="Times New Roman" w:hAnsi="Arial" w:cs="Arial"/>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center" w:pos="4513"/>
        <w:tab w:val="right" w:pos="9026"/>
      </w:tabs>
      <w:spacing w:after="0"/>
    </w:pPr>
    <w:rPr>
      <w:rFonts w:asciiTheme="minorHAnsi" w:eastAsiaTheme="minorHAnsi" w:hAnsiTheme="minorHAnsi" w:cstheme="minorBidi"/>
      <w:szCs w:val="22"/>
      <w:lang w:val="en-ZA"/>
    </w:r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center" w:pos="4513"/>
        <w:tab w:val="right" w:pos="9026"/>
      </w:tabs>
      <w:spacing w:after="0"/>
    </w:pPr>
    <w:rPr>
      <w:rFonts w:asciiTheme="minorHAnsi" w:eastAsiaTheme="minorHAnsi" w:hAnsiTheme="minorHAnsi" w:cstheme="minorBidi"/>
      <w:szCs w:val="22"/>
      <w:lang w:val="en-ZA"/>
    </w:r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51D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d17a35c-9c67-4dda-b948-74ee3b80cf57}" enabled="1" method="Privileged" siteId="{93aedbdc-cc67-4652-aa12-d250a876ae79}"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3</Pages>
  <Words>706</Words>
  <Characters>4394</Characters>
  <Application>Microsoft Office Word</Application>
  <DocSecurity>0</DocSecurity>
  <Lines>232</Lines>
  <Paragraphs>56</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Herman Mhlongo</cp:lastModifiedBy>
  <cp:revision>2</cp:revision>
  <dcterms:created xsi:type="dcterms:W3CDTF">2026-09-08T09:43:00Z</dcterms:created>
  <dcterms:modified xsi:type="dcterms:W3CDTF">2026-09-08T09:43:00Z</dcterms:modified>
</cp:coreProperties>
</file>