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9771A" w14:textId="0570640D" w:rsidR="005B631F" w:rsidRDefault="00D05038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The S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tate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A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sset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O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ptimisation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P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rogramme (SAOP)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bid no T26/04/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24 was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advertised 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25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CB7B7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April 2024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a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nd closed 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18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A671C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June 2024.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On the closing date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Twelve (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12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bids were received of which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three (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3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were disqualified due to late submission.  </w:t>
      </w:r>
    </w:p>
    <w:p w14:paraId="1A8ED69A" w14:textId="77777777" w:rsidR="005B631F" w:rsidRDefault="005B631F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</w:p>
    <w:p w14:paraId="429ABBC7" w14:textId="75070D9A" w:rsidR="005B631F" w:rsidRDefault="00D05038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The kick-off for the technical evaluations was held 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24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A671C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June 2024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comprising of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four (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4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BEC members namely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Ms.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ebogo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P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hiri (DPWI)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,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Mr.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N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kosana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K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ubheka (DPWI)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,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Mr.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S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iyanga Sowazi (I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S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A)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and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Mr.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S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olly </w:t>
      </w:r>
      <w:proofErr w:type="spellStart"/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N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coane</w:t>
      </w:r>
      <w:proofErr w:type="spellEnd"/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(DPWI), facilitated by Ms. Ntombifikile Mokgeseng from </w:t>
      </w:r>
      <w:r w:rsidR="004804E2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Procurement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(IDC/ISA)</w:t>
      </w:r>
      <w:r w:rsidR="00B04D98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. The initial evaluation </w:t>
      </w:r>
      <w:r w:rsidR="003271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commenced </w:t>
      </w:r>
      <w:r w:rsidR="00B04D98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15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3271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July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2024</w:t>
      </w:r>
      <w:r w:rsidR="00B04D98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, the BEC members noted that the scope of work issued will not address some of the key needs in the department.  </w:t>
      </w:r>
      <w:r w:rsidR="00AD0CD3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Due to this occurrence</w:t>
      </w:r>
      <w:r w:rsidR="00FF1DEC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,</w:t>
      </w:r>
      <w:r w:rsidR="00AD0CD3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the BEC members consulted with the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AD0CD3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Head of PMTE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276B2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Mr. Siza Sibande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and other supporting authors of the scope of work</w:t>
      </w:r>
      <w:r w:rsidR="00AD0CD3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16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DE5AF7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July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2024</w:t>
      </w:r>
      <w:r w:rsidR="00AD0CD3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to get clarity on the scope of work issued and the BEC members shared their findings thereof. </w:t>
      </w:r>
      <w:r w:rsidR="00640EEB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The Head of PMTE noted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and welcomed </w:t>
      </w:r>
      <w:r w:rsidR="00640EEB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the findings and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recommendation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s outlined by the BEC members</w:t>
      </w:r>
      <w:r w:rsidR="00F90F3D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. </w:t>
      </w:r>
    </w:p>
    <w:p w14:paraId="5BA63906" w14:textId="77777777" w:rsidR="005B631F" w:rsidRDefault="005B631F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</w:p>
    <w:p w14:paraId="5F5AA35D" w14:textId="54D7C6F9" w:rsidR="00D05038" w:rsidRDefault="00F90F3D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The BEC members convened on the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24</w:t>
      </w:r>
      <w:r w:rsidR="005B631F" w:rsidRPr="005B631F">
        <w:rPr>
          <w:rFonts w:ascii="Segoe UI" w:eastAsia="Times New Roman" w:hAnsi="Segoe UI" w:cs="Segoe UI"/>
          <w:color w:val="323130"/>
          <w:kern w:val="0"/>
          <w:sz w:val="21"/>
          <w:szCs w:val="21"/>
          <w:vertAlign w:val="superscript"/>
          <w:lang w:eastAsia="en-ZA"/>
          <w14:ligatures w14:val="none"/>
        </w:rPr>
        <w:t>th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</w:t>
      </w:r>
      <w:r w:rsidR="002F2B3A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of </w:t>
      </w:r>
      <w:r w:rsidR="005B631F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July 2024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to formally cancel</w:t>
      </w:r>
      <w:r w:rsidR="004B7627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the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bid </w:t>
      </w:r>
      <w:r w:rsidR="004B7627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on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the basis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that the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scope of work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advertised is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no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 longer </w:t>
      </w:r>
      <w:r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 xml:space="preserve">meeting the </w:t>
      </w:r>
      <w:r w:rsidR="00C14295"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  <w:t>requirements of the department. The department will draft new scope of work and the bid will be re-issued in due course once all the required approvals are done.</w:t>
      </w:r>
    </w:p>
    <w:p w14:paraId="569DC49C" w14:textId="77777777" w:rsidR="00D05038" w:rsidRDefault="00D05038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</w:p>
    <w:p w14:paraId="11FF2C2B" w14:textId="77777777" w:rsidR="00D05038" w:rsidRDefault="00D05038" w:rsidP="00D05038">
      <w:pPr>
        <w:shd w:val="clear" w:color="auto" w:fill="FFFFFF"/>
        <w:spacing w:after="0" w:line="300" w:lineRule="atLeast"/>
        <w:jc w:val="both"/>
        <w:rPr>
          <w:rFonts w:ascii="Segoe UI" w:eastAsia="Times New Roman" w:hAnsi="Segoe UI" w:cs="Segoe UI"/>
          <w:color w:val="323130"/>
          <w:kern w:val="0"/>
          <w:sz w:val="21"/>
          <w:szCs w:val="21"/>
          <w:lang w:eastAsia="en-ZA"/>
          <w14:ligatures w14:val="none"/>
        </w:rPr>
      </w:pPr>
    </w:p>
    <w:sectPr w:rsidR="00D05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38"/>
    <w:rsid w:val="0021498B"/>
    <w:rsid w:val="00276B2A"/>
    <w:rsid w:val="002F2B3A"/>
    <w:rsid w:val="00327195"/>
    <w:rsid w:val="003556DD"/>
    <w:rsid w:val="004804E2"/>
    <w:rsid w:val="004832C8"/>
    <w:rsid w:val="004B7627"/>
    <w:rsid w:val="005B631F"/>
    <w:rsid w:val="00610F56"/>
    <w:rsid w:val="00640EEB"/>
    <w:rsid w:val="00A671CF"/>
    <w:rsid w:val="00AD0CD3"/>
    <w:rsid w:val="00B04D98"/>
    <w:rsid w:val="00C14295"/>
    <w:rsid w:val="00CB7B7A"/>
    <w:rsid w:val="00D05038"/>
    <w:rsid w:val="00D775C6"/>
    <w:rsid w:val="00DE5AF7"/>
    <w:rsid w:val="00EF1A73"/>
    <w:rsid w:val="00F90F3D"/>
    <w:rsid w:val="00FD02BA"/>
    <w:rsid w:val="00FF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531E4A"/>
  <w15:chartTrackingRefBased/>
  <w15:docId w15:val="{B83DBDD4-F7BA-418B-9FBF-21D10771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03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775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0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0F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0F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F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2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2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5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36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2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24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4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85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7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44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99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0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7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2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6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4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7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5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4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Ntombifikile Mokgeseng</dc:creator>
  <cp:keywords/>
  <dc:description/>
  <cp:lastModifiedBy>Ntombifikile Mokgeseng</cp:lastModifiedBy>
  <cp:revision>2</cp:revision>
  <cp:lastPrinted>2024-07-29T10:08:00Z</cp:lastPrinted>
  <dcterms:created xsi:type="dcterms:W3CDTF">2024-07-30T10:42:00Z</dcterms:created>
  <dcterms:modified xsi:type="dcterms:W3CDTF">2024-07-30T10:42:00Z</dcterms:modified>
</cp:coreProperties>
</file>