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19"/>
        <w:gridCol w:w="790"/>
        <w:gridCol w:w="427"/>
        <w:gridCol w:w="121"/>
        <w:gridCol w:w="308"/>
        <w:gridCol w:w="429"/>
        <w:gridCol w:w="429"/>
        <w:gridCol w:w="427"/>
        <w:gridCol w:w="429"/>
        <w:gridCol w:w="429"/>
        <w:gridCol w:w="429"/>
        <w:gridCol w:w="967"/>
        <w:gridCol w:w="912"/>
      </w:tblGrid>
      <w:tr w:rsidR="006D26DE" w:rsidRPr="000E67DC" w:rsidTr="009811F2">
        <w:trPr>
          <w:trHeight w:val="422"/>
        </w:trPr>
        <w:tc>
          <w:tcPr>
            <w:tcW w:w="1618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2" w:type="pct"/>
            <w:gridSpan w:val="12"/>
            <w:vAlign w:val="center"/>
          </w:tcPr>
          <w:p w:rsidR="006D26DE" w:rsidRPr="000E67DC" w:rsidRDefault="00CD1A98" w:rsidP="00534C60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CD1A98">
              <w:rPr>
                <w:rFonts w:asciiTheme="majorHAnsi" w:hAnsiTheme="majorHAnsi"/>
                <w:sz w:val="22"/>
                <w:szCs w:val="22"/>
              </w:rPr>
              <w:t>Appointment of Professional Consulting Engineers as Principal Agents for design development, documentation and procurement, contract administration and inspection, and close-out of civil and structural works, electrical works and mechanical works for a Low Energy Radioactive Ion-Beam Facility, LERIB0 at iThemba LABS in Faure, Western Cape</w:t>
            </w:r>
            <w:r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</w:tr>
      <w:tr w:rsidR="006D26DE" w:rsidRPr="000E67DC" w:rsidTr="009811F2">
        <w:trPr>
          <w:trHeight w:val="440"/>
        </w:trPr>
        <w:tc>
          <w:tcPr>
            <w:tcW w:w="1618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2" w:type="pct"/>
            <w:gridSpan w:val="12"/>
            <w:vAlign w:val="center"/>
          </w:tcPr>
          <w:p w:rsidR="006D26DE" w:rsidRPr="000E67DC" w:rsidRDefault="00CD1A98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CD1A98">
              <w:rPr>
                <w:rFonts w:asciiTheme="majorHAnsi" w:hAnsiTheme="majorHAnsi"/>
                <w:sz w:val="22"/>
                <w:szCs w:val="22"/>
              </w:rPr>
              <w:t>NRF/ILABS SAIF/24/2020-21</w:t>
            </w:r>
          </w:p>
        </w:tc>
      </w:tr>
      <w:tr w:rsidR="006D26DE" w:rsidRPr="000E67DC" w:rsidTr="009811F2">
        <w:trPr>
          <w:trHeight w:val="440"/>
        </w:trPr>
        <w:tc>
          <w:tcPr>
            <w:tcW w:w="1618" w:type="pct"/>
            <w:vAlign w:val="center"/>
          </w:tcPr>
          <w:p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2" w:type="pct"/>
            <w:gridSpan w:val="12"/>
            <w:vAlign w:val="center"/>
          </w:tcPr>
          <w:p w:rsidR="006D26DE" w:rsidRPr="000E67DC" w:rsidRDefault="00534C6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National Research Foundation T/A iThemba LABS</w:t>
            </w:r>
          </w:p>
        </w:tc>
      </w:tr>
      <w:tr w:rsidR="00CA4F63" w:rsidRPr="000E67DC" w:rsidTr="009811F2">
        <w:tc>
          <w:tcPr>
            <w:tcW w:w="1618" w:type="pct"/>
            <w:vAlign w:val="center"/>
          </w:tcPr>
          <w:p w:rsidR="00CA4F63" w:rsidRPr="000E67DC" w:rsidRDefault="00CA4F6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are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required</w:t>
            </w:r>
          </w:p>
        </w:tc>
        <w:tc>
          <w:tcPr>
            <w:tcW w:w="3382" w:type="pct"/>
            <w:gridSpan w:val="12"/>
            <w:vAlign w:val="center"/>
          </w:tcPr>
          <w:p w:rsidR="00CA4F63" w:rsidRPr="000E67DC" w:rsidRDefault="00534C6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iThemba LABS, Old Faure Road, Faure, Western Cape, South Africa, 7131</w:t>
            </w:r>
          </w:p>
        </w:tc>
      </w:tr>
      <w:tr w:rsidR="00BC287D" w:rsidRPr="000E67DC" w:rsidTr="009811F2">
        <w:trPr>
          <w:trHeight w:val="467"/>
        </w:trPr>
        <w:tc>
          <w:tcPr>
            <w:tcW w:w="1618" w:type="pct"/>
            <w:vAlign w:val="center"/>
          </w:tcPr>
          <w:p w:rsidR="00BC287D" w:rsidRPr="000E67DC" w:rsidRDefault="00160A4A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</w:t>
            </w:r>
            <w:r w:rsidR="00BC287D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losing date and time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BC287D" w:rsidRPr="00E9036D" w:rsidRDefault="00534C6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gridSpan w:val="2"/>
            <w:vAlign w:val="center"/>
          </w:tcPr>
          <w:p w:rsidR="00BC287D" w:rsidRPr="00E9036D" w:rsidRDefault="00CD1A98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8</w:t>
            </w:r>
          </w:p>
        </w:tc>
        <w:tc>
          <w:tcPr>
            <w:tcW w:w="238" w:type="pct"/>
            <w:vAlign w:val="center"/>
          </w:tcPr>
          <w:p w:rsidR="00BC287D" w:rsidRPr="00E9036D" w:rsidRDefault="00534C6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534C6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5</w:t>
            </w:r>
          </w:p>
        </w:tc>
        <w:tc>
          <w:tcPr>
            <w:tcW w:w="237" w:type="pct"/>
            <w:vAlign w:val="center"/>
          </w:tcPr>
          <w:p w:rsidR="00BC287D" w:rsidRPr="00E9036D" w:rsidRDefault="00534C6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534C6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534C6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534C6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7" w:type="pct"/>
            <w:vAlign w:val="center"/>
          </w:tcPr>
          <w:p w:rsidR="00BC287D" w:rsidRPr="000E67DC" w:rsidRDefault="00534C60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11:00 Am</w:t>
            </w:r>
          </w:p>
        </w:tc>
      </w:tr>
      <w:tr w:rsidR="00026C18" w:rsidRPr="000E67DC" w:rsidTr="009811F2">
        <w:trPr>
          <w:trHeight w:val="890"/>
        </w:trPr>
        <w:tc>
          <w:tcPr>
            <w:tcW w:w="1618" w:type="pct"/>
            <w:vMerge w:val="restart"/>
            <w:vAlign w:val="center"/>
          </w:tcPr>
          <w:p w:rsidR="00026C18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232" w:type="pct"/>
            <w:gridSpan w:val="7"/>
          </w:tcPr>
          <w:p w:rsidR="00026C18" w:rsidRPr="000E67DC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026C18" w:rsidRDefault="00534C60" w:rsidP="00E77CC3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 O Box 722</w:t>
            </w:r>
          </w:p>
          <w:p w:rsidR="00534C60" w:rsidRDefault="00534C60" w:rsidP="00E77CC3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Somerset West</w:t>
            </w:r>
          </w:p>
          <w:p w:rsidR="00534C60" w:rsidRPr="000E67DC" w:rsidRDefault="00534C60" w:rsidP="00E77CC3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7129</w:t>
            </w:r>
          </w:p>
        </w:tc>
      </w:tr>
      <w:tr w:rsidR="00026C18" w:rsidRPr="000E67DC" w:rsidTr="009811F2">
        <w:trPr>
          <w:trHeight w:val="530"/>
        </w:trPr>
        <w:tc>
          <w:tcPr>
            <w:tcW w:w="1618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232" w:type="pct"/>
            <w:gridSpan w:val="7"/>
          </w:tcPr>
          <w:p w:rsidR="00026C18" w:rsidRPr="000E67DC" w:rsidRDefault="00534C60">
            <w:pPr>
              <w:rPr>
                <w:rFonts w:asciiTheme="majorHAnsi" w:hAnsiTheme="majorHAnsi"/>
                <w:sz w:val="22"/>
                <w:szCs w:val="22"/>
              </w:rPr>
            </w:pPr>
            <w:r w:rsidRPr="00534C60">
              <w:rPr>
                <w:rFonts w:asciiTheme="majorHAnsi" w:hAnsiTheme="majorHAnsi"/>
                <w:sz w:val="22"/>
                <w:szCs w:val="22"/>
              </w:rPr>
              <w:t>Old Faure Road, Faure, Western Cape, South Africa, 7131</w:t>
            </w:r>
          </w:p>
        </w:tc>
      </w:tr>
      <w:tr w:rsidR="00026C18" w:rsidRPr="000E67DC" w:rsidTr="009811F2">
        <w:trPr>
          <w:trHeight w:val="350"/>
        </w:trPr>
        <w:tc>
          <w:tcPr>
            <w:tcW w:w="1618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2" w:type="pct"/>
            <w:gridSpan w:val="7"/>
          </w:tcPr>
          <w:p w:rsidR="00026C18" w:rsidRPr="000E67DC" w:rsidRDefault="00534C6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+27 (0) 21 843 - 1000</w:t>
            </w:r>
          </w:p>
        </w:tc>
      </w:tr>
      <w:tr w:rsidR="00026C18" w:rsidRPr="000E67DC" w:rsidTr="009811F2">
        <w:trPr>
          <w:trHeight w:val="350"/>
        </w:trPr>
        <w:tc>
          <w:tcPr>
            <w:tcW w:w="1618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232" w:type="pct"/>
            <w:gridSpan w:val="7"/>
          </w:tcPr>
          <w:p w:rsidR="00026C18" w:rsidRPr="000E67DC" w:rsidRDefault="00534C60">
            <w:pPr>
              <w:rPr>
                <w:rFonts w:asciiTheme="majorHAnsi" w:hAnsiTheme="majorHAnsi"/>
                <w:sz w:val="22"/>
                <w:szCs w:val="22"/>
              </w:rPr>
            </w:pPr>
            <w:r w:rsidRPr="00534C60">
              <w:rPr>
                <w:rFonts w:asciiTheme="majorHAnsi" w:hAnsiTheme="majorHAnsi"/>
                <w:sz w:val="22"/>
                <w:szCs w:val="22"/>
              </w:rPr>
              <w:t xml:space="preserve">+27 (0) 21 843 - </w:t>
            </w:r>
            <w:r>
              <w:rPr>
                <w:rFonts w:asciiTheme="majorHAnsi" w:hAnsiTheme="majorHAnsi"/>
                <w:sz w:val="22"/>
                <w:szCs w:val="22"/>
              </w:rPr>
              <w:t>3525</w:t>
            </w:r>
          </w:p>
        </w:tc>
      </w:tr>
      <w:tr w:rsidR="0047582A" w:rsidRPr="000E67DC" w:rsidTr="009811F2">
        <w:trPr>
          <w:trHeight w:val="350"/>
        </w:trPr>
        <w:tc>
          <w:tcPr>
            <w:tcW w:w="1618" w:type="pct"/>
            <w:vMerge/>
            <w:vAlign w:val="center"/>
          </w:tcPr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3382" w:type="pct"/>
            <w:gridSpan w:val="12"/>
            <w:vAlign w:val="center"/>
          </w:tcPr>
          <w:p w:rsidR="0047582A" w:rsidRPr="000E67DC" w:rsidRDefault="0047582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7582A" w:rsidRPr="000E67DC" w:rsidTr="009811F2">
        <w:trPr>
          <w:trHeight w:val="350"/>
        </w:trPr>
        <w:tc>
          <w:tcPr>
            <w:tcW w:w="1618" w:type="pct"/>
            <w:vMerge w:val="restart"/>
            <w:vAlign w:val="center"/>
          </w:tcPr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32" w:type="pct"/>
            <w:gridSpan w:val="7"/>
          </w:tcPr>
          <w:p w:rsidR="0047582A" w:rsidRPr="000E67DC" w:rsidRDefault="00F26737">
            <w:pPr>
              <w:rPr>
                <w:rFonts w:asciiTheme="majorHAnsi" w:hAnsiTheme="majorHAnsi"/>
                <w:sz w:val="22"/>
                <w:szCs w:val="22"/>
              </w:rPr>
            </w:pPr>
            <w:hyperlink r:id="rId8" w:history="1">
              <w:r w:rsidR="00534C60" w:rsidRPr="00EA4DD4">
                <w:rPr>
                  <w:rStyle w:val="Hyperlink"/>
                  <w:rFonts w:asciiTheme="majorHAnsi" w:hAnsiTheme="majorHAnsi"/>
                  <w:sz w:val="22"/>
                  <w:szCs w:val="22"/>
                </w:rPr>
                <w:t>scm@tlabs.ac.za</w:t>
              </w:r>
            </w:hyperlink>
            <w:r w:rsidR="00534C60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  <w:tr w:rsidR="0047582A" w:rsidRPr="000E67DC" w:rsidTr="009811F2">
        <w:trPr>
          <w:trHeight w:val="350"/>
        </w:trPr>
        <w:tc>
          <w:tcPr>
            <w:tcW w:w="1618" w:type="pct"/>
            <w:vMerge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2" w:type="pct"/>
            <w:gridSpan w:val="7"/>
          </w:tcPr>
          <w:p w:rsidR="0047582A" w:rsidRPr="000E67DC" w:rsidRDefault="00534C60">
            <w:pPr>
              <w:rPr>
                <w:rFonts w:asciiTheme="majorHAnsi" w:hAnsiTheme="majorHAnsi"/>
                <w:sz w:val="22"/>
                <w:szCs w:val="22"/>
              </w:rPr>
            </w:pPr>
            <w:r w:rsidRPr="00534C60">
              <w:rPr>
                <w:rFonts w:asciiTheme="majorHAnsi" w:hAnsiTheme="majorHAnsi"/>
                <w:sz w:val="22"/>
                <w:szCs w:val="22"/>
              </w:rPr>
              <w:t>+27 (0) 21 843 - 1000</w:t>
            </w:r>
          </w:p>
        </w:tc>
      </w:tr>
      <w:tr w:rsidR="006D26DE" w:rsidRPr="000E67DC" w:rsidTr="009811F2">
        <w:trPr>
          <w:trHeight w:val="1286"/>
        </w:trPr>
        <w:tc>
          <w:tcPr>
            <w:tcW w:w="1618" w:type="pct"/>
            <w:vAlign w:val="center"/>
          </w:tcPr>
          <w:p w:rsidR="006D26DE" w:rsidRPr="000E67DC" w:rsidRDefault="007F757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7F7578">
              <w:rPr>
                <w:rFonts w:asciiTheme="majorHAnsi" w:hAnsiTheme="majorHAnsi" w:cs="Arial"/>
                <w:color w:val="000000"/>
                <w:sz w:val="22"/>
                <w:szCs w:val="22"/>
              </w:rPr>
              <w:t>Where bids should be delivered</w:t>
            </w:r>
          </w:p>
        </w:tc>
        <w:tc>
          <w:tcPr>
            <w:tcW w:w="3382" w:type="pct"/>
            <w:gridSpan w:val="12"/>
            <w:vAlign w:val="center"/>
          </w:tcPr>
          <w:p w:rsidR="006D26DE" w:rsidRPr="000E67DC" w:rsidRDefault="00534C60" w:rsidP="00534C60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534C60">
              <w:rPr>
                <w:rFonts w:asciiTheme="majorHAnsi" w:hAnsiTheme="majorHAnsi"/>
                <w:sz w:val="22"/>
                <w:szCs w:val="22"/>
              </w:rPr>
              <w:t xml:space="preserve">Electronic submissions must be sent to </w:t>
            </w:r>
            <w:hyperlink r:id="rId9" w:history="1">
              <w:r w:rsidRPr="00EA4DD4">
                <w:rPr>
                  <w:rStyle w:val="Hyperlink"/>
                  <w:rFonts w:asciiTheme="majorHAnsi" w:hAnsiTheme="majorHAnsi"/>
                  <w:sz w:val="22"/>
                  <w:szCs w:val="22"/>
                </w:rPr>
                <w:t>scm@tlabs.ac.za</w:t>
              </w:r>
            </w:hyperlink>
            <w:r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r w:rsidRPr="00534C60">
              <w:rPr>
                <w:rFonts w:asciiTheme="majorHAnsi" w:hAnsiTheme="majorHAnsi"/>
                <w:sz w:val="22"/>
                <w:szCs w:val="22"/>
              </w:rPr>
              <w:t xml:space="preserve"> Bids must be submitted in two separate electronic folders, one with the compliance and technical response, and the second with the financial response.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 </w:t>
            </w:r>
            <w:r w:rsidRPr="00534C60">
              <w:rPr>
                <w:rFonts w:asciiTheme="majorHAnsi" w:hAnsiTheme="majorHAnsi"/>
                <w:sz w:val="22"/>
                <w:szCs w:val="22"/>
              </w:rPr>
              <w:t>The financial response must be password protected. Folders must be titled with the bidder’s company name and folder title. Attachments are limited to 25 MB per email.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534C60">
              <w:rPr>
                <w:rFonts w:asciiTheme="majorHAnsi" w:hAnsiTheme="majorHAnsi"/>
                <w:sz w:val="22"/>
                <w:szCs w:val="22"/>
              </w:rPr>
              <w:t xml:space="preserve">Bidders are to send an email to </w:t>
            </w:r>
            <w:hyperlink r:id="rId10" w:history="1">
              <w:r w:rsidRPr="00EA4DD4">
                <w:rPr>
                  <w:rStyle w:val="Hyperlink"/>
                  <w:rFonts w:asciiTheme="majorHAnsi" w:hAnsiTheme="majorHAnsi"/>
                  <w:sz w:val="22"/>
                  <w:szCs w:val="22"/>
                </w:rPr>
                <w:t>scm@tlabs.ac.za</w:t>
              </w:r>
            </w:hyperlink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534C60">
              <w:rPr>
                <w:rFonts w:asciiTheme="majorHAnsi" w:hAnsiTheme="majorHAnsi"/>
                <w:sz w:val="22"/>
                <w:szCs w:val="22"/>
              </w:rPr>
              <w:t>post submission with the password to their financial envelope.</w:t>
            </w:r>
          </w:p>
        </w:tc>
      </w:tr>
      <w:tr w:rsidR="00026C18" w:rsidRPr="000E67DC" w:rsidTr="009811F2">
        <w:trPr>
          <w:trHeight w:val="530"/>
        </w:trPr>
        <w:tc>
          <w:tcPr>
            <w:tcW w:w="1618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2" w:type="pct"/>
            <w:gridSpan w:val="12"/>
            <w:vAlign w:val="center"/>
          </w:tcPr>
          <w:p w:rsidR="00026C18" w:rsidRPr="000E67DC" w:rsidRDefault="00CD1A98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General</w:t>
            </w:r>
          </w:p>
        </w:tc>
      </w:tr>
      <w:tr w:rsidR="00026C18" w:rsidRPr="000E67DC" w:rsidTr="009811F2">
        <w:trPr>
          <w:trHeight w:val="530"/>
        </w:trPr>
        <w:tc>
          <w:tcPr>
            <w:tcW w:w="1618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2" w:type="pct"/>
            <w:gridSpan w:val="12"/>
            <w:vAlign w:val="center"/>
          </w:tcPr>
          <w:p w:rsidR="00026C18" w:rsidRPr="000E67DC" w:rsidRDefault="00534C6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Professional</w:t>
            </w:r>
          </w:p>
        </w:tc>
      </w:tr>
      <w:tr w:rsidR="00026C18" w:rsidRPr="000E67DC" w:rsidTr="009811F2">
        <w:trPr>
          <w:trHeight w:val="530"/>
        </w:trPr>
        <w:tc>
          <w:tcPr>
            <w:tcW w:w="1618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2" w:type="pct"/>
            <w:gridSpan w:val="12"/>
            <w:vAlign w:val="center"/>
          </w:tcPr>
          <w:p w:rsidR="00026C18" w:rsidRPr="000E67DC" w:rsidRDefault="00534C6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National</w:t>
            </w:r>
          </w:p>
        </w:tc>
      </w:tr>
      <w:tr w:rsidR="00BB65C3" w:rsidRPr="000E67DC" w:rsidTr="009811F2">
        <w:trPr>
          <w:trHeight w:val="530"/>
        </w:trPr>
        <w:tc>
          <w:tcPr>
            <w:tcW w:w="1618" w:type="pct"/>
            <w:vMerge w:val="restart"/>
            <w:vAlign w:val="center"/>
          </w:tcPr>
          <w:p w:rsidR="00BB65C3" w:rsidRDefault="00BB65C3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Compulsory briefing session</w:t>
            </w:r>
            <w:r w:rsidR="002018ED">
              <w:rPr>
                <w:rFonts w:asciiTheme="majorHAnsi" w:hAnsiTheme="majorHAnsi" w:cs="Arial"/>
                <w:color w:val="000000"/>
                <w:sz w:val="22"/>
                <w:szCs w:val="22"/>
              </w:rPr>
              <w:t>/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site visit</w:t>
            </w: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640" w:type="pct"/>
            <w:gridSpan w:val="9"/>
            <w:vAlign w:val="center"/>
          </w:tcPr>
          <w:p w:rsidR="00BB65C3" w:rsidRPr="000E67DC" w:rsidRDefault="00CD1A98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14</w:t>
            </w:r>
            <w:r w:rsidR="00CE1B90">
              <w:rPr>
                <w:rFonts w:asciiTheme="majorHAnsi" w:hAnsiTheme="majorHAnsi"/>
                <w:sz w:val="22"/>
                <w:szCs w:val="22"/>
              </w:rPr>
              <w:t xml:space="preserve"> May 2021</w:t>
            </w:r>
          </w:p>
        </w:tc>
      </w:tr>
      <w:tr w:rsidR="00BB65C3" w:rsidRPr="000E67DC" w:rsidTr="009811F2">
        <w:trPr>
          <w:trHeight w:val="530"/>
        </w:trPr>
        <w:tc>
          <w:tcPr>
            <w:tcW w:w="1618" w:type="pct"/>
            <w:vMerge/>
            <w:vAlign w:val="center"/>
          </w:tcPr>
          <w:p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Time</w:t>
            </w:r>
          </w:p>
        </w:tc>
        <w:tc>
          <w:tcPr>
            <w:tcW w:w="2640" w:type="pct"/>
            <w:gridSpan w:val="9"/>
            <w:vAlign w:val="center"/>
          </w:tcPr>
          <w:p w:rsidR="00BB65C3" w:rsidRPr="000E67DC" w:rsidRDefault="00CE1B9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11:00 Am</w:t>
            </w:r>
          </w:p>
        </w:tc>
      </w:tr>
      <w:tr w:rsidR="0047582A" w:rsidRPr="000E67DC" w:rsidTr="009811F2">
        <w:trPr>
          <w:trHeight w:val="530"/>
        </w:trPr>
        <w:tc>
          <w:tcPr>
            <w:tcW w:w="1618" w:type="pct"/>
            <w:vMerge/>
            <w:vAlign w:val="center"/>
          </w:tcPr>
          <w:p w:rsidR="0047582A" w:rsidRDefault="0047582A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47582A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640" w:type="pct"/>
            <w:gridSpan w:val="9"/>
            <w:vAlign w:val="center"/>
          </w:tcPr>
          <w:p w:rsidR="0047582A" w:rsidRPr="000E67DC" w:rsidRDefault="00CE1B90" w:rsidP="00CE1B90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Virtual Session.  T</w:t>
            </w:r>
            <w:r w:rsidRPr="00CE1B90">
              <w:rPr>
                <w:rFonts w:asciiTheme="majorHAnsi" w:hAnsiTheme="majorHAnsi"/>
                <w:sz w:val="22"/>
                <w:szCs w:val="22"/>
              </w:rPr>
              <w:t>he interested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CE1B90">
              <w:rPr>
                <w:rFonts w:asciiTheme="majorHAnsi" w:hAnsiTheme="majorHAnsi"/>
                <w:sz w:val="22"/>
                <w:szCs w:val="22"/>
              </w:rPr>
              <w:t>bidders shall express their intention to attend the briefing meeting by email to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hyperlink r:id="rId11" w:history="1">
              <w:r w:rsidRPr="00EA4DD4">
                <w:rPr>
                  <w:rStyle w:val="Hyperlink"/>
                  <w:rFonts w:asciiTheme="majorHAnsi" w:hAnsiTheme="majorHAnsi"/>
                  <w:sz w:val="22"/>
                  <w:szCs w:val="22"/>
                </w:rPr>
                <w:t>scm@tlabs.ac.za</w:t>
              </w:r>
            </w:hyperlink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CE1B90">
              <w:rPr>
                <w:rFonts w:asciiTheme="majorHAnsi" w:hAnsiTheme="majorHAnsi"/>
                <w:sz w:val="22"/>
                <w:szCs w:val="22"/>
              </w:rPr>
              <w:t>by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the </w:t>
            </w:r>
            <w:r w:rsidR="00CD1A98">
              <w:rPr>
                <w:rFonts w:asciiTheme="majorHAnsi" w:hAnsiTheme="majorHAnsi"/>
                <w:sz w:val="22"/>
                <w:szCs w:val="22"/>
              </w:rPr>
              <w:t>07</w:t>
            </w:r>
            <w:r w:rsidR="00CD1A98" w:rsidRPr="00CD1A98">
              <w:rPr>
                <w:rFonts w:asciiTheme="majorHAnsi" w:hAnsiTheme="majorHAnsi"/>
                <w:sz w:val="22"/>
                <w:szCs w:val="22"/>
                <w:vertAlign w:val="superscript"/>
              </w:rPr>
              <w:t>th</w:t>
            </w:r>
            <w:r w:rsidR="00CD1A98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>of May</w:t>
            </w:r>
            <w:r w:rsidRPr="00CE1B90">
              <w:rPr>
                <w:rFonts w:asciiTheme="majorHAnsi" w:hAnsiTheme="majorHAnsi"/>
                <w:sz w:val="22"/>
                <w:szCs w:val="22"/>
              </w:rPr>
              <w:t xml:space="preserve"> 2021 @ 12h00.</w:t>
            </w:r>
          </w:p>
        </w:tc>
      </w:tr>
      <w:tr w:rsidR="00BB65C3" w:rsidRPr="000E67DC" w:rsidTr="009811F2">
        <w:trPr>
          <w:trHeight w:val="530"/>
        </w:trPr>
        <w:tc>
          <w:tcPr>
            <w:tcW w:w="1618" w:type="pct"/>
            <w:vMerge/>
            <w:vAlign w:val="center"/>
          </w:tcPr>
          <w:p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Link</w:t>
            </w:r>
          </w:p>
        </w:tc>
        <w:tc>
          <w:tcPr>
            <w:tcW w:w="2640" w:type="pct"/>
            <w:gridSpan w:val="9"/>
            <w:vAlign w:val="center"/>
          </w:tcPr>
          <w:p w:rsidR="00BB65C3" w:rsidRPr="000E67DC" w:rsidRDefault="00CE1B9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Will be provided to the interested bidders</w:t>
            </w:r>
          </w:p>
        </w:tc>
      </w:tr>
    </w:tbl>
    <w:p w:rsidR="00534C60" w:rsidRDefault="00534C60" w:rsidP="004B09E7">
      <w:pPr>
        <w:rPr>
          <w:rFonts w:asciiTheme="majorHAnsi" w:hAnsiTheme="majorHAnsi"/>
        </w:rPr>
      </w:pPr>
    </w:p>
    <w:p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12"/>
      <w:footerReference w:type="default" r:id="rId13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269E" w:rsidRDefault="00B1269E" w:rsidP="000A5566">
      <w:pPr>
        <w:spacing w:after="0" w:line="240" w:lineRule="auto"/>
      </w:pPr>
      <w:r>
        <w:separator/>
      </w:r>
    </w:p>
  </w:endnote>
  <w:endnote w:type="continuationSeparator" w:id="0">
    <w:p w:rsidR="00B1269E" w:rsidRDefault="00B1269E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269E" w:rsidRDefault="00B1269E" w:rsidP="000A5566">
      <w:pPr>
        <w:spacing w:after="0" w:line="240" w:lineRule="auto"/>
      </w:pPr>
      <w:r>
        <w:separator/>
      </w:r>
    </w:p>
  </w:footnote>
  <w:footnote w:type="continuationSeparator" w:id="0">
    <w:p w:rsidR="00B1269E" w:rsidRDefault="00B1269E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ZA" w:vendorID="64" w:dllVersion="6" w:nlCheck="1" w:checkStyle="0"/>
  <w:activeWritingStyle w:appName="MSWord" w:lang="en-GB" w:vendorID="64" w:dllVersion="6" w:nlCheck="1" w:checkStyle="1"/>
  <w:activeWritingStyle w:appName="MSWord" w:lang="en-ZA" w:vendorID="64" w:dllVersion="4096" w:nlCheck="1" w:checkStyle="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00E8E"/>
    <w:rsid w:val="00020E3E"/>
    <w:rsid w:val="00026C18"/>
    <w:rsid w:val="000A5566"/>
    <w:rsid w:val="000E67DC"/>
    <w:rsid w:val="00101408"/>
    <w:rsid w:val="00160A4A"/>
    <w:rsid w:val="001F29AB"/>
    <w:rsid w:val="002018ED"/>
    <w:rsid w:val="002417EC"/>
    <w:rsid w:val="00344420"/>
    <w:rsid w:val="00363AAF"/>
    <w:rsid w:val="003F186B"/>
    <w:rsid w:val="0047582A"/>
    <w:rsid w:val="004B09E7"/>
    <w:rsid w:val="00523A57"/>
    <w:rsid w:val="00534C60"/>
    <w:rsid w:val="00564577"/>
    <w:rsid w:val="005F6863"/>
    <w:rsid w:val="006D26DE"/>
    <w:rsid w:val="007064B1"/>
    <w:rsid w:val="007B2A0E"/>
    <w:rsid w:val="007F7578"/>
    <w:rsid w:val="0080036D"/>
    <w:rsid w:val="00863725"/>
    <w:rsid w:val="009811F2"/>
    <w:rsid w:val="00A15DEA"/>
    <w:rsid w:val="00AF7B8A"/>
    <w:rsid w:val="00B1269E"/>
    <w:rsid w:val="00B44F84"/>
    <w:rsid w:val="00B9302B"/>
    <w:rsid w:val="00BB65C3"/>
    <w:rsid w:val="00BC287D"/>
    <w:rsid w:val="00BD3AC3"/>
    <w:rsid w:val="00BE1209"/>
    <w:rsid w:val="00CA4F63"/>
    <w:rsid w:val="00CD1A98"/>
    <w:rsid w:val="00CE1B90"/>
    <w:rsid w:val="00D96E7C"/>
    <w:rsid w:val="00E57483"/>
    <w:rsid w:val="00E77CC3"/>
    <w:rsid w:val="00E9036D"/>
    <w:rsid w:val="00ED04DC"/>
    <w:rsid w:val="00EF31D4"/>
    <w:rsid w:val="00F077DB"/>
    <w:rsid w:val="00F2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34C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m@tlabs.ac.za" TargetMode="External"/><Relationship Id="rId13" Type="http://schemas.openxmlformats.org/officeDocument/2006/relationships/footer" Target="foot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cm@tlabs.ac.z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cm@tlabs.ac.z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m@tlabs.ac.z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5B48D37-580E-4B93-B23E-EE34002EB442}"/>
</file>

<file path=customXml/itemProps2.xml><?xml version="1.0" encoding="utf-8"?>
<ds:datastoreItem xmlns:ds="http://schemas.openxmlformats.org/officeDocument/2006/customXml" ds:itemID="{3D8CC5A8-A990-4485-BD5F-B2C2E7A5B693}"/>
</file>

<file path=customXml/itemProps3.xml><?xml version="1.0" encoding="utf-8"?>
<ds:datastoreItem xmlns:ds="http://schemas.openxmlformats.org/officeDocument/2006/customXml" ds:itemID="{BFBB36A8-F576-4D9E-95D8-849D7390303A}"/>
</file>

<file path=customXml/itemProps4.xml><?xml version="1.0" encoding="utf-8"?>
<ds:datastoreItem xmlns:ds="http://schemas.openxmlformats.org/officeDocument/2006/customXml" ds:itemID="{A740D018-EF0A-4E8F-BFCB-463A0569C29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2256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2646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Lerato Khoboka</cp:lastModifiedBy>
  <cp:revision>2</cp:revision>
  <dcterms:created xsi:type="dcterms:W3CDTF">2021-05-03T12:27:00Z</dcterms:created>
  <dcterms:modified xsi:type="dcterms:W3CDTF">2021-05-03T12:27:00Z</dcterms:modified>
</cp:coreProperties>
</file>