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AD56FB" w:rsidP="00AD56F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Eskom Holdings SOC Limited (Grootvlei Power Station)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AD56FB" w:rsidP="00AD56F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247F7">
              <w:rPr>
                <w:rFonts w:ascii="Arial" w:hAnsi="Arial" w:cs="Arial"/>
              </w:rPr>
              <w:t>Grootvlei Power Station Cooling Tower 3 repairs for a period of 6 months.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AD56FB" w:rsidP="00AD56F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>4600069684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AD56FB" w:rsidP="00AD56F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Pertunia Gabeni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gabenip@eskom.co.za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017 779 8464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AD56FB" w:rsidP="00AD56FB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0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0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20" w:type="dxa"/>
            <w:gridSpan w:val="4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AD56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hAnsi="Arial" w:cs="Arial"/>
              </w:rPr>
              <w:t>MCM Total Construction and Engineering (Pty) Ltd</w:t>
            </w:r>
          </w:p>
        </w:tc>
        <w:tc>
          <w:tcPr>
            <w:tcW w:w="1843" w:type="dxa"/>
            <w:gridSpan w:val="4"/>
          </w:tcPr>
          <w:p w:rsidR="00273A9D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74B1">
              <w:rPr>
                <w:rFonts w:ascii="Arial" w:hAnsi="Arial" w:cs="Arial"/>
              </w:rPr>
              <w:t>R1 720 965.00</w:t>
            </w:r>
          </w:p>
        </w:tc>
        <w:tc>
          <w:tcPr>
            <w:tcW w:w="4803" w:type="dxa"/>
            <w:gridSpan w:val="11"/>
          </w:tcPr>
          <w:p w:rsidR="00273A9D" w:rsidRDefault="00AD56F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hAnsi="Arial" w:cs="Arial"/>
                <w:lang w:val="en-GB" w:eastAsia="en-ZA"/>
              </w:rPr>
              <w:t>Mmamoraka Christopher Makhafola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AC5FBA">
        <w:trPr>
          <w:trHeight w:val="360"/>
        </w:trPr>
        <w:tc>
          <w:tcPr>
            <w:tcW w:w="4810" w:type="dxa"/>
            <w:tcBorders>
              <w:right w:val="nil"/>
            </w:tcBorders>
          </w:tcPr>
          <w:p w:rsidR="00AC5FBA" w:rsidRPr="00AC5FBA" w:rsidRDefault="00AC5FBA" w:rsidP="00AC5FBA">
            <w:pPr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Jimbro Civils</w:t>
            </w:r>
          </w:p>
          <w:p w:rsidR="00AC5FBA" w:rsidRPr="00AC5FBA" w:rsidRDefault="00AC5FBA" w:rsidP="00AC5FBA">
            <w:pPr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Nhlanganiso Nobuhle Enterprise</w:t>
            </w:r>
          </w:p>
          <w:p w:rsidR="00AC5FBA" w:rsidRPr="00AC5FBA" w:rsidRDefault="00AC5FBA" w:rsidP="00AC5FBA">
            <w:pPr>
              <w:spacing w:after="0"/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Ntleng Civil and Construction</w:t>
            </w:r>
          </w:p>
          <w:p w:rsidR="00BC7434" w:rsidRDefault="00BC7434" w:rsidP="00AC5FB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AC5FBA" w:rsidRDefault="00AC5FBA" w:rsidP="00AC5FB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  <w:p w:rsidR="00AC5FBA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  <w:p w:rsidR="00BC7434" w:rsidRPr="00AC5FBA" w:rsidRDefault="00AC5FBA" w:rsidP="00AC5F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AC5FBA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  <w:p w:rsidR="00AC5FBA" w:rsidRDefault="00AC5FBA" w:rsidP="00AC5FB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</w:t>
            </w:r>
            <w:r w:rsidRPr="00655F26">
              <w:rPr>
                <w:rFonts w:ascii="Arial" w:hAnsi="Arial" w:cs="Arial"/>
              </w:rPr>
              <w:t>R4 302 100.00</w:t>
            </w:r>
          </w:p>
          <w:p w:rsidR="00BC7434" w:rsidRPr="00AC5FBA" w:rsidRDefault="00AC5FBA" w:rsidP="00AC5F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5F26">
              <w:rPr>
                <w:rFonts w:ascii="Arial" w:hAnsi="Arial" w:cs="Arial"/>
              </w:rPr>
              <w:t>R2 435 800.00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:rsidR="00AC5FBA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  <w:p w:rsidR="00AC5FBA" w:rsidRDefault="00AC5FBA" w:rsidP="00AC5F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  <w:p w:rsidR="00BC7434" w:rsidRPr="00AC5FBA" w:rsidRDefault="00AC5FBA" w:rsidP="00AC5F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AC5FBA" w:rsidRPr="00AC5FBA" w:rsidRDefault="00AC5FBA" w:rsidP="00AC5FBA">
            <w:pPr>
              <w:spacing w:after="0"/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Rem Mams Construction Projects (Pty) Ltd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AC5FBA" w:rsidRPr="00AC5FBA" w:rsidRDefault="00AC5FBA" w:rsidP="00AC5FBA">
            <w:pPr>
              <w:spacing w:after="0"/>
              <w:ind w:right="-602"/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lastRenderedPageBreak/>
              <w:t>Stefanatti Stocks Civils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5F26">
              <w:rPr>
                <w:rFonts w:ascii="Arial" w:hAnsi="Arial" w:cs="Arial"/>
              </w:rPr>
              <w:t>R2 332 290.23</w:t>
            </w:r>
          </w:p>
        </w:tc>
        <w:tc>
          <w:tcPr>
            <w:tcW w:w="475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AC5FBA" w:rsidRPr="00AC5FBA" w:rsidRDefault="00AC5FBA" w:rsidP="00AC5FBA">
            <w:pPr>
              <w:spacing w:after="0"/>
              <w:ind w:right="-602"/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WSM Group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5F26">
              <w:rPr>
                <w:rFonts w:ascii="Arial" w:hAnsi="Arial" w:cs="Arial"/>
              </w:rPr>
              <w:t>R2 815 760.00</w:t>
            </w:r>
          </w:p>
        </w:tc>
        <w:tc>
          <w:tcPr>
            <w:tcW w:w="4758" w:type="dxa"/>
          </w:tcPr>
          <w:p w:rsidR="00BC7434" w:rsidRDefault="00AC5FBA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AC5FBA" w:rsidRPr="00AC5FBA" w:rsidRDefault="00AC5FBA" w:rsidP="00AC5FBA">
            <w:pPr>
              <w:spacing w:after="0"/>
              <w:ind w:right="-602"/>
              <w:jc w:val="both"/>
              <w:rPr>
                <w:rFonts w:ascii="Arial" w:hAnsi="Arial" w:cs="Arial"/>
              </w:rPr>
            </w:pPr>
            <w:r w:rsidRPr="00AC5FBA">
              <w:rPr>
                <w:rFonts w:ascii="Arial" w:hAnsi="Arial" w:cs="Arial"/>
              </w:rPr>
              <w:t>Zamani Engineering Services</w:t>
            </w:r>
          </w:p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AC5FBA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:rsidR="003D5162" w:rsidRDefault="00AC5FBA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:rsidR="003D5162" w:rsidRDefault="00AC5FBA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E8C" w:rsidRDefault="000F7E8C" w:rsidP="00AB0700">
      <w:pPr>
        <w:spacing w:after="0" w:line="240" w:lineRule="auto"/>
      </w:pPr>
      <w:r>
        <w:separator/>
      </w:r>
    </w:p>
  </w:endnote>
  <w:endnote w:type="continuationSeparator" w:id="0">
    <w:p w:rsidR="000F7E8C" w:rsidRDefault="000F7E8C" w:rsidP="00AB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E8C" w:rsidRDefault="000F7E8C" w:rsidP="00AB0700">
      <w:pPr>
        <w:spacing w:after="0" w:line="240" w:lineRule="auto"/>
      </w:pPr>
      <w:r>
        <w:separator/>
      </w:r>
    </w:p>
  </w:footnote>
  <w:footnote w:type="continuationSeparator" w:id="0">
    <w:p w:rsidR="000F7E8C" w:rsidRDefault="000F7E8C" w:rsidP="00AB0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23121"/>
    <w:multiLevelType w:val="hybridMultilevel"/>
    <w:tmpl w:val="FA6E0A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F7E8C"/>
    <w:rsid w:val="001D3CD2"/>
    <w:rsid w:val="00244DAC"/>
    <w:rsid w:val="00273A9D"/>
    <w:rsid w:val="002E3C7A"/>
    <w:rsid w:val="003D5162"/>
    <w:rsid w:val="00A2505D"/>
    <w:rsid w:val="00AB0700"/>
    <w:rsid w:val="00AC5FBA"/>
    <w:rsid w:val="00AD56FB"/>
    <w:rsid w:val="00B02F25"/>
    <w:rsid w:val="00B81A02"/>
    <w:rsid w:val="00BC7434"/>
    <w:rsid w:val="00D84392"/>
    <w:rsid w:val="00DA56FC"/>
    <w:rsid w:val="00E045C5"/>
    <w:rsid w:val="00F6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Indent Normal Char,Paragraph Char,Table of contents numbered Char,Standard Paragraph Char,List Paragraph 1 Char,List Paragraph1 Char,Normal for Tables Char,LIST Char,BULLETS Char,EOH bullet Char,Use Case List Paragraph Char"/>
    <w:basedOn w:val="DefaultParagraphFont"/>
    <w:link w:val="ListParagraph"/>
    <w:uiPriority w:val="34"/>
    <w:locked/>
    <w:rsid w:val="00AC5FBA"/>
  </w:style>
  <w:style w:type="paragraph" w:styleId="ListParagraph">
    <w:name w:val="List Paragraph"/>
    <w:aliases w:val="Indent Normal,Paragraph,Table of contents numbered,Standard Paragraph,List Paragraph 1,List Paragraph1,Normal for Tables,LIST,BULLETS,EOH bullet,Use Case List Paragraph,EOH paragraph,Figure_name,Table (List)"/>
    <w:basedOn w:val="Normal"/>
    <w:link w:val="ListParagraphChar"/>
    <w:uiPriority w:val="34"/>
    <w:qFormat/>
    <w:rsid w:val="00AC5FB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C4355A-340B-4120-9CB1-E9C4BA0C830C}"/>
</file>

<file path=customXml/itemProps2.xml><?xml version="1.0" encoding="utf-8"?>
<ds:datastoreItem xmlns:ds="http://schemas.openxmlformats.org/officeDocument/2006/customXml" ds:itemID="{3871A0BB-41D2-48E0-B221-DF02B9B9C5DF}"/>
</file>

<file path=customXml/itemProps3.xml><?xml version="1.0" encoding="utf-8"?>
<ds:datastoreItem xmlns:ds="http://schemas.openxmlformats.org/officeDocument/2006/customXml" ds:itemID="{97A9EAAF-2D20-4430-A97A-CF785F2A6A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Lerato Khoboka</cp:lastModifiedBy>
  <cp:revision>2</cp:revision>
  <dcterms:created xsi:type="dcterms:W3CDTF">2021-06-30T07:59:00Z</dcterms:created>
  <dcterms:modified xsi:type="dcterms:W3CDTF">2021-06-30T07:59:00Z</dcterms:modified>
</cp:coreProperties>
</file>