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4455B" w14:textId="77777777" w:rsidR="00B67D33" w:rsidRDefault="00B67D33" w:rsidP="003011DF"/>
    <w:tbl>
      <w:tblPr>
        <w:tblW w:w="5000" w:type="pct"/>
        <w:jc w:val="center"/>
        <w:tblLook w:val="04A0" w:firstRow="1" w:lastRow="0" w:firstColumn="1" w:lastColumn="0" w:noHBand="0" w:noVBand="1"/>
      </w:tblPr>
      <w:tblGrid>
        <w:gridCol w:w="9026"/>
      </w:tblGrid>
      <w:tr w:rsidR="005D0FAD" w14:paraId="0726DF55" w14:textId="77777777">
        <w:trPr>
          <w:trHeight w:val="2880"/>
          <w:jc w:val="center"/>
        </w:trPr>
        <w:tc>
          <w:tcPr>
            <w:tcW w:w="5000" w:type="pct"/>
          </w:tcPr>
          <w:p w14:paraId="4D1563F0" w14:textId="106B21F0" w:rsidR="005D0FAD" w:rsidRPr="00B40002" w:rsidRDefault="005D0FAD" w:rsidP="00D21F67">
            <w:pPr>
              <w:pStyle w:val="NoSpacing"/>
              <w:jc w:val="both"/>
              <w:rPr>
                <w:rFonts w:ascii="Arial" w:eastAsiaTheme="majorEastAsia" w:hAnsi="Arial" w:cs="Arial"/>
                <w:caps/>
              </w:rPr>
            </w:pPr>
          </w:p>
          <w:p w14:paraId="3B9015C7" w14:textId="77777777" w:rsidR="0084254B" w:rsidRPr="00B40002" w:rsidRDefault="00AC56A1" w:rsidP="00D21F67">
            <w:pPr>
              <w:pStyle w:val="NoSpacing"/>
              <w:jc w:val="center"/>
              <w:rPr>
                <w:rFonts w:ascii="Arial" w:eastAsiaTheme="majorEastAsia" w:hAnsi="Arial" w:cs="Arial"/>
                <w:caps/>
              </w:rPr>
            </w:pPr>
            <w:r w:rsidRPr="00B40002">
              <w:rPr>
                <w:rFonts w:ascii="Arial" w:hAnsi="Arial" w:cs="Arial"/>
                <w:noProof/>
              </w:rPr>
              <w:drawing>
                <wp:inline distT="0" distB="0" distL="0" distR="0" wp14:anchorId="1A24D0DA" wp14:editId="04F5AA52">
                  <wp:extent cx="1962150" cy="1297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4342" cy="1305552"/>
                          </a:xfrm>
                          <a:prstGeom prst="rect">
                            <a:avLst/>
                          </a:prstGeom>
                          <a:noFill/>
                          <a:ln>
                            <a:noFill/>
                          </a:ln>
                        </pic:spPr>
                      </pic:pic>
                    </a:graphicData>
                  </a:graphic>
                </wp:inline>
              </w:drawing>
            </w:r>
          </w:p>
          <w:p w14:paraId="7AED92D5" w14:textId="5C9AD952" w:rsidR="00AC56A1" w:rsidRPr="00B40002" w:rsidRDefault="00AC56A1" w:rsidP="00D21F67">
            <w:pPr>
              <w:pStyle w:val="NoSpacing"/>
              <w:jc w:val="both"/>
              <w:rPr>
                <w:rFonts w:ascii="Arial" w:eastAsiaTheme="majorEastAsia" w:hAnsi="Arial" w:cs="Arial"/>
                <w:caps/>
              </w:rPr>
            </w:pPr>
          </w:p>
        </w:tc>
      </w:tr>
      <w:tr w:rsidR="005D0FAD" w14:paraId="6A3A4613" w14:textId="77777777">
        <w:trPr>
          <w:trHeight w:val="1440"/>
          <w:jc w:val="center"/>
        </w:trPr>
        <w:tc>
          <w:tcPr>
            <w:tcW w:w="5000" w:type="pct"/>
            <w:tcBorders>
              <w:bottom w:val="single" w:sz="4" w:space="0" w:color="4F81BD" w:themeColor="accent1"/>
            </w:tcBorders>
            <w:vAlign w:val="center"/>
          </w:tcPr>
          <w:p w14:paraId="79526D5B" w14:textId="4BC60E31" w:rsidR="005D0FAD" w:rsidRPr="008E1E10" w:rsidRDefault="00B27BF7" w:rsidP="004D7F76">
            <w:pPr>
              <w:pStyle w:val="NoSpacing"/>
              <w:jc w:val="center"/>
              <w:rPr>
                <w:rFonts w:ascii="Arial" w:eastAsiaTheme="majorEastAsia" w:hAnsi="Arial" w:cs="Arial"/>
                <w:sz w:val="80"/>
                <w:szCs w:val="80"/>
              </w:rPr>
            </w:pPr>
            <w:sdt>
              <w:sdtPr>
                <w:rPr>
                  <w:rFonts w:ascii="Arial" w:eastAsiaTheme="majorEastAsia" w:hAnsi="Arial" w:cs="Arial"/>
                  <w:b/>
                  <w:bCs/>
                  <w:sz w:val="28"/>
                  <w:szCs w:val="28"/>
                </w:rPr>
                <w:alias w:val="Title"/>
                <w:id w:val="15524250"/>
                <w:placeholder>
                  <w:docPart w:val="A5085537BE0B4E0890633257ACD3FFFF"/>
                </w:placeholder>
                <w:dataBinding w:prefixMappings="xmlns:ns0='http://schemas.openxmlformats.org/package/2006/metadata/core-properties' xmlns:ns1='http://purl.org/dc/elements/1.1/'" w:xpath="/ns0:coreProperties[1]/ns1:title[1]" w:storeItemID="{6C3C8BC8-F283-45AE-878A-BAB7291924A1}"/>
                <w:text/>
              </w:sdtPr>
              <w:sdtEndPr/>
              <w:sdtContent>
                <w:r w:rsidR="00B40002" w:rsidRPr="008E1E10">
                  <w:rPr>
                    <w:rFonts w:ascii="Arial" w:eastAsiaTheme="majorEastAsia" w:hAnsi="Arial" w:cs="Arial"/>
                    <w:b/>
                    <w:bCs/>
                    <w:sz w:val="28"/>
                    <w:szCs w:val="28"/>
                    <w:lang w:val="en-ZA"/>
                  </w:rPr>
                  <w:t xml:space="preserve">REQUEST FOR QUOTE – </w:t>
                </w:r>
                <w:r w:rsidR="009F137F" w:rsidRPr="008E1E10">
                  <w:rPr>
                    <w:rFonts w:ascii="Arial" w:eastAsiaTheme="majorEastAsia" w:hAnsi="Arial" w:cs="Arial"/>
                    <w:b/>
                    <w:bCs/>
                    <w:sz w:val="28"/>
                    <w:szCs w:val="28"/>
                    <w:lang w:val="en-ZA"/>
                  </w:rPr>
                  <w:t>Strategic Planning Facilitator</w:t>
                </w:r>
              </w:sdtContent>
            </w:sdt>
          </w:p>
        </w:tc>
      </w:tr>
      <w:tr w:rsidR="005D0FAD" w14:paraId="0BA9BE63" w14:textId="77777777">
        <w:trPr>
          <w:trHeight w:val="360"/>
          <w:jc w:val="center"/>
        </w:trPr>
        <w:tc>
          <w:tcPr>
            <w:tcW w:w="5000" w:type="pct"/>
            <w:vAlign w:val="center"/>
          </w:tcPr>
          <w:p w14:paraId="44379F41" w14:textId="77777777" w:rsidR="005D0FAD" w:rsidRPr="008E1E10" w:rsidRDefault="005D0FAD" w:rsidP="004D7F76">
            <w:pPr>
              <w:pStyle w:val="NoSpacing"/>
              <w:rPr>
                <w:rFonts w:ascii="Arial" w:hAnsi="Arial" w:cs="Arial"/>
              </w:rPr>
            </w:pPr>
          </w:p>
          <w:p w14:paraId="24E54C38" w14:textId="77777777" w:rsidR="00604E10" w:rsidRPr="008E1E10" w:rsidRDefault="00604E10" w:rsidP="004D7F76">
            <w:pPr>
              <w:pStyle w:val="NoSpacing"/>
              <w:rPr>
                <w:rFonts w:ascii="Arial" w:hAnsi="Arial" w:cs="Arial"/>
              </w:rPr>
            </w:pPr>
          </w:p>
        </w:tc>
      </w:tr>
      <w:tr w:rsidR="005D0FAD" w14:paraId="5302A3E2" w14:textId="77777777">
        <w:trPr>
          <w:trHeight w:val="360"/>
          <w:jc w:val="center"/>
        </w:trPr>
        <w:tc>
          <w:tcPr>
            <w:tcW w:w="5000" w:type="pct"/>
            <w:vAlign w:val="center"/>
          </w:tcPr>
          <w:p w14:paraId="561247AC" w14:textId="77711DF6" w:rsidR="009F137F" w:rsidRPr="008E1E10" w:rsidRDefault="009F137F" w:rsidP="004D7F76">
            <w:pPr>
              <w:spacing w:after="0" w:line="240" w:lineRule="auto"/>
              <w:contextualSpacing/>
              <w:jc w:val="center"/>
              <w:rPr>
                <w:rFonts w:cs="Arial"/>
                <w:b/>
                <w:sz w:val="28"/>
                <w:szCs w:val="28"/>
              </w:rPr>
            </w:pPr>
            <w:bookmarkStart w:id="0" w:name="_Hlk89079084"/>
            <w:r w:rsidRPr="008E1E10">
              <w:rPr>
                <w:rFonts w:cs="Arial"/>
                <w:b/>
                <w:sz w:val="28"/>
                <w:szCs w:val="28"/>
              </w:rPr>
              <w:t>ER-RFQ/2024-2025/012/5-Year Strategic Planning Facilitator</w:t>
            </w:r>
          </w:p>
          <w:bookmarkEnd w:id="0"/>
          <w:p w14:paraId="484B1957" w14:textId="77777777" w:rsidR="005B78DF" w:rsidRPr="008E1E10" w:rsidRDefault="005B78DF" w:rsidP="004D7F76">
            <w:pPr>
              <w:pStyle w:val="NoSpacing"/>
              <w:rPr>
                <w:rFonts w:ascii="Arial" w:hAnsi="Arial" w:cs="Arial"/>
                <w:bCs/>
                <w:sz w:val="24"/>
                <w:szCs w:val="24"/>
              </w:rPr>
            </w:pPr>
          </w:p>
          <w:p w14:paraId="6CD12882" w14:textId="77777777" w:rsidR="00DF5560" w:rsidRPr="008E1E10" w:rsidRDefault="00DF5560" w:rsidP="004D7F76">
            <w:pPr>
              <w:pStyle w:val="NoSpacing"/>
              <w:rPr>
                <w:rFonts w:ascii="Arial" w:hAnsi="Arial" w:cs="Arial"/>
                <w:bCs/>
                <w:sz w:val="24"/>
                <w:szCs w:val="24"/>
              </w:rPr>
            </w:pPr>
          </w:p>
          <w:p w14:paraId="771DF079" w14:textId="77777777" w:rsidR="00DF5560" w:rsidRPr="008E1E10" w:rsidRDefault="00DF5560" w:rsidP="004D7F76">
            <w:pPr>
              <w:pStyle w:val="NoSpacing"/>
              <w:rPr>
                <w:rFonts w:ascii="Arial" w:hAnsi="Arial" w:cs="Arial"/>
                <w:bCs/>
                <w:sz w:val="24"/>
                <w:szCs w:val="24"/>
              </w:rPr>
            </w:pPr>
          </w:p>
          <w:p w14:paraId="66DB9984" w14:textId="3149D227" w:rsidR="00B40002" w:rsidRPr="008E1E10" w:rsidRDefault="00B40002" w:rsidP="004D7F76">
            <w:pPr>
              <w:spacing w:after="0" w:line="360" w:lineRule="auto"/>
              <w:jc w:val="left"/>
              <w:rPr>
                <w:rFonts w:eastAsia="Times New Roman" w:cs="Arial"/>
                <w:b/>
                <w:sz w:val="24"/>
                <w:szCs w:val="24"/>
                <w:lang w:val="en-GB"/>
              </w:rPr>
            </w:pPr>
            <w:r w:rsidRPr="008E1E10">
              <w:rPr>
                <w:rFonts w:eastAsia="Times New Roman" w:cs="Arial"/>
                <w:b/>
                <w:sz w:val="24"/>
                <w:szCs w:val="24"/>
                <w:lang w:val="en-GB"/>
              </w:rPr>
              <w:t>Date Issued:</w:t>
            </w:r>
            <w:r w:rsidR="0017667B">
              <w:rPr>
                <w:rFonts w:eastAsia="Times New Roman" w:cs="Arial"/>
                <w:b/>
                <w:sz w:val="24"/>
                <w:szCs w:val="24"/>
                <w:lang w:val="en-GB"/>
              </w:rPr>
              <w:t xml:space="preserve"> 19 September 2024</w:t>
            </w:r>
          </w:p>
          <w:p w14:paraId="119D4D93" w14:textId="77777777" w:rsidR="00B40002" w:rsidRPr="008E1E10" w:rsidRDefault="00B40002" w:rsidP="004D7F76">
            <w:pPr>
              <w:spacing w:after="0" w:line="360" w:lineRule="auto"/>
              <w:jc w:val="left"/>
              <w:rPr>
                <w:rFonts w:eastAsia="Times New Roman" w:cs="Arial"/>
                <w:b/>
                <w:sz w:val="24"/>
                <w:szCs w:val="24"/>
                <w:lang w:val="en-GB"/>
              </w:rPr>
            </w:pPr>
          </w:p>
          <w:p w14:paraId="5AB5B41A" w14:textId="3E24B990" w:rsidR="00B40002" w:rsidRPr="008E1E10" w:rsidRDefault="00B40002" w:rsidP="004D7F76">
            <w:pPr>
              <w:spacing w:after="0" w:line="360" w:lineRule="auto"/>
              <w:jc w:val="left"/>
              <w:rPr>
                <w:rFonts w:eastAsia="Times New Roman" w:cs="Arial"/>
                <w:b/>
                <w:sz w:val="24"/>
                <w:szCs w:val="24"/>
                <w:lang w:val="en-GB"/>
              </w:rPr>
            </w:pPr>
            <w:r w:rsidRPr="008E1E10">
              <w:rPr>
                <w:rFonts w:eastAsia="Times New Roman" w:cs="Arial"/>
                <w:b/>
                <w:sz w:val="24"/>
                <w:szCs w:val="24"/>
                <w:lang w:val="en-GB"/>
              </w:rPr>
              <w:t>Closing date and time:</w:t>
            </w:r>
            <w:r w:rsidR="0017667B">
              <w:rPr>
                <w:rFonts w:eastAsia="Times New Roman" w:cs="Arial"/>
                <w:b/>
                <w:sz w:val="24"/>
                <w:szCs w:val="24"/>
                <w:lang w:val="en-GB"/>
              </w:rPr>
              <w:t xml:space="preserve"> 11:00am on Friday 27 September 2024</w:t>
            </w:r>
          </w:p>
          <w:p w14:paraId="07CB3007" w14:textId="77777777" w:rsidR="00B40002" w:rsidRPr="008E1E10" w:rsidRDefault="00B40002" w:rsidP="004D7F76">
            <w:pPr>
              <w:spacing w:after="0" w:line="360" w:lineRule="auto"/>
              <w:jc w:val="left"/>
              <w:rPr>
                <w:rFonts w:eastAsia="Times New Roman" w:cs="Arial"/>
                <w:b/>
                <w:sz w:val="24"/>
                <w:szCs w:val="24"/>
                <w:lang w:val="en-GB"/>
              </w:rPr>
            </w:pPr>
          </w:p>
          <w:p w14:paraId="18FE2335" w14:textId="6CF7AEA5" w:rsidR="00B40002" w:rsidRPr="008E1E10" w:rsidRDefault="00B40002" w:rsidP="004D7F76">
            <w:pPr>
              <w:jc w:val="left"/>
              <w:rPr>
                <w:rFonts w:cs="Arial"/>
                <w:sz w:val="24"/>
                <w:szCs w:val="24"/>
              </w:rPr>
            </w:pPr>
            <w:r w:rsidRPr="008E1E10">
              <w:rPr>
                <w:rFonts w:eastAsia="Times New Roman" w:cs="Arial"/>
                <w:b/>
                <w:sz w:val="24"/>
                <w:szCs w:val="24"/>
                <w:lang w:val="en-GB"/>
              </w:rPr>
              <w:t xml:space="preserve">Bid Validity Period: </w:t>
            </w:r>
            <w:r w:rsidR="006D23D6" w:rsidRPr="008E1E10">
              <w:rPr>
                <w:rFonts w:eastAsia="Times New Roman" w:cs="Arial"/>
                <w:b/>
                <w:sz w:val="24"/>
                <w:szCs w:val="24"/>
                <w:lang w:val="en-GB"/>
              </w:rPr>
              <w:t>12</w:t>
            </w:r>
            <w:r w:rsidR="00601ADA" w:rsidRPr="008E1E10">
              <w:rPr>
                <w:rFonts w:eastAsia="Times New Roman" w:cs="Arial"/>
                <w:b/>
                <w:sz w:val="24"/>
                <w:szCs w:val="24"/>
                <w:lang w:val="en-GB"/>
              </w:rPr>
              <w:t>0</w:t>
            </w:r>
            <w:r w:rsidR="0084084C" w:rsidRPr="008E1E10">
              <w:rPr>
                <w:rFonts w:eastAsia="Times New Roman" w:cs="Arial"/>
                <w:b/>
                <w:sz w:val="24"/>
                <w:szCs w:val="24"/>
                <w:lang w:val="en-GB"/>
              </w:rPr>
              <w:t xml:space="preserve"> Days</w:t>
            </w:r>
          </w:p>
          <w:p w14:paraId="15C1AF51" w14:textId="77777777" w:rsidR="00B40002" w:rsidRPr="008E1E10" w:rsidRDefault="00B40002" w:rsidP="004D7F76">
            <w:pPr>
              <w:spacing w:after="0" w:line="360" w:lineRule="auto"/>
              <w:jc w:val="left"/>
              <w:rPr>
                <w:rFonts w:eastAsia="Times New Roman" w:cs="Arial"/>
                <w:lang w:val="en-US"/>
              </w:rPr>
            </w:pPr>
          </w:p>
          <w:p w14:paraId="4738D4D9" w14:textId="77777777" w:rsidR="00B40002" w:rsidRPr="008E1E10" w:rsidRDefault="00B40002" w:rsidP="004D7F76">
            <w:pPr>
              <w:spacing w:after="0" w:line="360" w:lineRule="auto"/>
              <w:jc w:val="left"/>
              <w:rPr>
                <w:rFonts w:eastAsia="Times New Roman" w:cs="Arial"/>
                <w:lang w:val="en-US"/>
              </w:rPr>
            </w:pPr>
          </w:p>
          <w:p w14:paraId="26E0ABB7" w14:textId="356BF1AA" w:rsidR="005B78DF" w:rsidRPr="008E1E10" w:rsidRDefault="005B78DF" w:rsidP="004D7F76">
            <w:pPr>
              <w:spacing w:after="0" w:line="240" w:lineRule="auto"/>
              <w:contextualSpacing/>
              <w:jc w:val="left"/>
              <w:rPr>
                <w:rFonts w:eastAsia="Times New Roman" w:cs="Arial"/>
                <w:lang w:val="en-US"/>
              </w:rPr>
            </w:pPr>
          </w:p>
          <w:p w14:paraId="0922D523" w14:textId="1857530B" w:rsidR="00726C6F" w:rsidRPr="008E1E10" w:rsidRDefault="00726C6F" w:rsidP="004D7F76">
            <w:pPr>
              <w:spacing w:after="0" w:line="240" w:lineRule="auto"/>
              <w:contextualSpacing/>
              <w:jc w:val="left"/>
              <w:rPr>
                <w:rFonts w:eastAsia="Times New Roman" w:cs="Arial"/>
                <w:lang w:val="en-US"/>
              </w:rPr>
            </w:pPr>
          </w:p>
          <w:p w14:paraId="691990BB" w14:textId="14D23791" w:rsidR="00726C6F" w:rsidRPr="008E1E10" w:rsidRDefault="00726C6F" w:rsidP="004D7F76">
            <w:pPr>
              <w:spacing w:after="0" w:line="240" w:lineRule="auto"/>
              <w:contextualSpacing/>
              <w:jc w:val="left"/>
              <w:rPr>
                <w:rFonts w:eastAsia="Times New Roman" w:cs="Arial"/>
                <w:lang w:val="en-US"/>
              </w:rPr>
            </w:pPr>
          </w:p>
          <w:p w14:paraId="5FAA8326" w14:textId="2B7641F7" w:rsidR="00726C6F" w:rsidRPr="008E1E10" w:rsidRDefault="00726C6F" w:rsidP="004D7F76">
            <w:pPr>
              <w:spacing w:after="0" w:line="240" w:lineRule="auto"/>
              <w:contextualSpacing/>
              <w:jc w:val="left"/>
              <w:rPr>
                <w:rFonts w:eastAsia="Times New Roman" w:cs="Arial"/>
                <w:lang w:val="en-US"/>
              </w:rPr>
            </w:pPr>
          </w:p>
          <w:p w14:paraId="72CD6F8D" w14:textId="4E3D77B9" w:rsidR="00726C6F" w:rsidRPr="008E1E10" w:rsidRDefault="00726C6F" w:rsidP="004D7F76">
            <w:pPr>
              <w:spacing w:after="0" w:line="240" w:lineRule="auto"/>
              <w:contextualSpacing/>
              <w:jc w:val="left"/>
              <w:rPr>
                <w:rFonts w:eastAsia="Times New Roman" w:cs="Arial"/>
                <w:lang w:val="en-US"/>
              </w:rPr>
            </w:pPr>
          </w:p>
          <w:p w14:paraId="2726C5A8" w14:textId="15798285" w:rsidR="00726C6F" w:rsidRPr="008E1E10" w:rsidRDefault="00726C6F" w:rsidP="004D7F76">
            <w:pPr>
              <w:spacing w:after="0" w:line="240" w:lineRule="auto"/>
              <w:contextualSpacing/>
              <w:jc w:val="left"/>
              <w:rPr>
                <w:rFonts w:eastAsia="Times New Roman" w:cs="Arial"/>
                <w:lang w:val="en-US"/>
              </w:rPr>
            </w:pPr>
          </w:p>
          <w:p w14:paraId="7190DC8A" w14:textId="77777777" w:rsidR="00726C6F" w:rsidRPr="008E1E10" w:rsidRDefault="00726C6F" w:rsidP="004D7F76">
            <w:pPr>
              <w:spacing w:after="0" w:line="240" w:lineRule="auto"/>
              <w:contextualSpacing/>
              <w:jc w:val="left"/>
              <w:rPr>
                <w:rFonts w:eastAsia="Times New Roman" w:cs="Arial"/>
                <w:lang w:val="en-US"/>
              </w:rPr>
            </w:pPr>
          </w:p>
          <w:p w14:paraId="69E9AD4F" w14:textId="77777777" w:rsidR="00AA62E3" w:rsidRPr="008E1E10" w:rsidRDefault="00AA62E3" w:rsidP="004D7F76">
            <w:pPr>
              <w:spacing w:after="0" w:line="240" w:lineRule="auto"/>
              <w:contextualSpacing/>
              <w:jc w:val="left"/>
              <w:rPr>
                <w:rFonts w:eastAsia="Times New Roman" w:cs="Arial"/>
                <w:bCs/>
                <w:lang w:val="en-US"/>
              </w:rPr>
            </w:pPr>
          </w:p>
          <w:p w14:paraId="1E9B9DD5" w14:textId="1428524A" w:rsidR="00AA62E3" w:rsidRPr="008E1E10" w:rsidRDefault="00AA62E3" w:rsidP="004D7F76">
            <w:pPr>
              <w:spacing w:after="0" w:line="240" w:lineRule="auto"/>
              <w:contextualSpacing/>
              <w:jc w:val="left"/>
              <w:rPr>
                <w:rFonts w:cs="Arial"/>
                <w:bCs/>
                <w:sz w:val="24"/>
                <w:szCs w:val="24"/>
              </w:rPr>
            </w:pPr>
          </w:p>
        </w:tc>
      </w:tr>
      <w:tr w:rsidR="005D0FAD" w14:paraId="27A81A9F" w14:textId="77777777">
        <w:trPr>
          <w:trHeight w:val="360"/>
          <w:jc w:val="center"/>
        </w:trPr>
        <w:tc>
          <w:tcPr>
            <w:tcW w:w="5000" w:type="pct"/>
            <w:vAlign w:val="center"/>
          </w:tcPr>
          <w:p w14:paraId="2755F516" w14:textId="77777777" w:rsidR="005D0FAD" w:rsidRDefault="005D0FAD" w:rsidP="00D21F67">
            <w:pPr>
              <w:pStyle w:val="NoSpacing"/>
              <w:jc w:val="both"/>
              <w:rPr>
                <w:b/>
                <w:bCs/>
              </w:rPr>
            </w:pPr>
          </w:p>
        </w:tc>
      </w:tr>
    </w:tbl>
    <w:p w14:paraId="77120021" w14:textId="77777777" w:rsidR="005D0FAD" w:rsidRDefault="005D0FAD" w:rsidP="003011DF"/>
    <w:p w14:paraId="111CD962" w14:textId="1ACC4172" w:rsidR="00BD32EA" w:rsidRPr="00BD32EA" w:rsidRDefault="00BD32EA" w:rsidP="003011DF">
      <w:pPr>
        <w:tabs>
          <w:tab w:val="left" w:pos="3342"/>
        </w:tabs>
      </w:pPr>
      <w:r>
        <w:tab/>
      </w:r>
    </w:p>
    <w:sdt>
      <w:sdtPr>
        <w:rPr>
          <w:rFonts w:eastAsiaTheme="minorHAnsi" w:cs="Arial"/>
          <w:b w:val="0"/>
          <w:bCs w:val="0"/>
          <w:sz w:val="22"/>
          <w:szCs w:val="22"/>
          <w:u w:val="single"/>
          <w:lang w:val="en-ZA"/>
        </w:rPr>
        <w:id w:val="147987979"/>
        <w:docPartObj>
          <w:docPartGallery w:val="Table of Contents"/>
          <w:docPartUnique/>
        </w:docPartObj>
      </w:sdtPr>
      <w:sdtEndPr/>
      <w:sdtContent>
        <w:p w14:paraId="3BD72A47" w14:textId="77777777" w:rsidR="001375B5" w:rsidRPr="008B58A3" w:rsidRDefault="001375B5" w:rsidP="003011DF">
          <w:pPr>
            <w:pStyle w:val="TOCHeading"/>
            <w:rPr>
              <w:rFonts w:cs="Arial"/>
              <w:u w:val="single"/>
            </w:rPr>
          </w:pPr>
          <w:r w:rsidRPr="008B58A3">
            <w:rPr>
              <w:rFonts w:cs="Arial"/>
              <w:u w:val="single"/>
            </w:rPr>
            <w:t xml:space="preserve">Table </w:t>
          </w:r>
          <w:r w:rsidRPr="008B58A3">
            <w:rPr>
              <w:rFonts w:cs="Arial"/>
              <w:u w:val="single"/>
              <w:lang w:val="en-ZA"/>
            </w:rPr>
            <w:t>of</w:t>
          </w:r>
          <w:r w:rsidRPr="008B58A3">
            <w:rPr>
              <w:rFonts w:cs="Arial"/>
              <w:u w:val="single"/>
            </w:rPr>
            <w:t xml:space="preserve"> </w:t>
          </w:r>
          <w:r w:rsidRPr="008B58A3">
            <w:rPr>
              <w:rFonts w:cs="Arial"/>
              <w:u w:val="single"/>
              <w:lang w:val="en-ZA"/>
            </w:rPr>
            <w:t>Contents</w:t>
          </w:r>
        </w:p>
        <w:p w14:paraId="328CEC79" w14:textId="1B9FFD14" w:rsidR="00B27BF7" w:rsidRDefault="0065099A">
          <w:pPr>
            <w:pStyle w:val="TOC1"/>
            <w:rPr>
              <w:rFonts w:asciiTheme="minorHAnsi" w:hAnsiTheme="minorHAnsi"/>
              <w:caps w:val="0"/>
              <w:kern w:val="2"/>
              <w:sz w:val="24"/>
              <w:szCs w:val="24"/>
              <w:lang w:val="en-ZA" w:eastAsia="en-ZA"/>
              <w14:ligatures w14:val="standardContextual"/>
            </w:rPr>
          </w:pPr>
          <w:r w:rsidRPr="008B58A3">
            <w:rPr>
              <w:rFonts w:ascii="Arial" w:hAnsi="Arial" w:cs="Arial"/>
              <w:u w:val="single"/>
            </w:rPr>
            <w:fldChar w:fldCharType="begin"/>
          </w:r>
          <w:r w:rsidR="001375B5" w:rsidRPr="008B58A3">
            <w:rPr>
              <w:rFonts w:ascii="Arial" w:hAnsi="Arial" w:cs="Arial"/>
              <w:u w:val="single"/>
            </w:rPr>
            <w:instrText xml:space="preserve"> TOC \o "1-3" \h \z \u </w:instrText>
          </w:r>
          <w:r w:rsidRPr="008B58A3">
            <w:rPr>
              <w:rFonts w:ascii="Arial" w:hAnsi="Arial" w:cs="Arial"/>
              <w:u w:val="single"/>
            </w:rPr>
            <w:fldChar w:fldCharType="separate"/>
          </w:r>
          <w:hyperlink w:anchor="_Toc177631049" w:history="1">
            <w:r w:rsidR="00B27BF7" w:rsidRPr="005446CB">
              <w:rPr>
                <w:rStyle w:val="Hyperlink"/>
                <w:rFonts w:cs="Arial"/>
              </w:rPr>
              <w:t>1</w:t>
            </w:r>
            <w:r w:rsidR="00B27BF7">
              <w:rPr>
                <w:rFonts w:asciiTheme="minorHAnsi" w:hAnsiTheme="minorHAnsi"/>
                <w:caps w:val="0"/>
                <w:kern w:val="2"/>
                <w:sz w:val="24"/>
                <w:szCs w:val="24"/>
                <w:lang w:val="en-ZA" w:eastAsia="en-ZA"/>
                <w14:ligatures w14:val="standardContextual"/>
              </w:rPr>
              <w:tab/>
            </w:r>
            <w:r w:rsidR="00B27BF7" w:rsidRPr="005446CB">
              <w:rPr>
                <w:rStyle w:val="Hyperlink"/>
                <w:rFonts w:cs="Arial"/>
              </w:rPr>
              <w:t>INTRODUCTION</w:t>
            </w:r>
            <w:r w:rsidR="00B27BF7">
              <w:rPr>
                <w:webHidden/>
              </w:rPr>
              <w:tab/>
            </w:r>
            <w:r w:rsidR="00B27BF7">
              <w:rPr>
                <w:webHidden/>
              </w:rPr>
              <w:fldChar w:fldCharType="begin"/>
            </w:r>
            <w:r w:rsidR="00B27BF7">
              <w:rPr>
                <w:webHidden/>
              </w:rPr>
              <w:instrText xml:space="preserve"> PAGEREF _Toc177631049 \h </w:instrText>
            </w:r>
            <w:r w:rsidR="00B27BF7">
              <w:rPr>
                <w:webHidden/>
              </w:rPr>
            </w:r>
            <w:r w:rsidR="00B27BF7">
              <w:rPr>
                <w:webHidden/>
              </w:rPr>
              <w:fldChar w:fldCharType="separate"/>
            </w:r>
            <w:r w:rsidR="00B27BF7">
              <w:rPr>
                <w:webHidden/>
              </w:rPr>
              <w:t>3</w:t>
            </w:r>
            <w:r w:rsidR="00B27BF7">
              <w:rPr>
                <w:webHidden/>
              </w:rPr>
              <w:fldChar w:fldCharType="end"/>
            </w:r>
          </w:hyperlink>
        </w:p>
        <w:p w14:paraId="6358A7C2" w14:textId="7B849FA7" w:rsidR="00B27BF7" w:rsidRDefault="00B27BF7">
          <w:pPr>
            <w:pStyle w:val="TOC1"/>
            <w:rPr>
              <w:rFonts w:asciiTheme="minorHAnsi" w:hAnsiTheme="minorHAnsi"/>
              <w:caps w:val="0"/>
              <w:kern w:val="2"/>
              <w:sz w:val="24"/>
              <w:szCs w:val="24"/>
              <w:lang w:val="en-ZA" w:eastAsia="en-ZA"/>
              <w14:ligatures w14:val="standardContextual"/>
            </w:rPr>
          </w:pPr>
          <w:hyperlink w:anchor="_Toc177631050" w:history="1">
            <w:r w:rsidRPr="005446CB">
              <w:rPr>
                <w:rStyle w:val="Hyperlink"/>
                <w:rFonts w:cs="Arial"/>
              </w:rPr>
              <w:t>2</w:t>
            </w:r>
            <w:r>
              <w:rPr>
                <w:rFonts w:asciiTheme="minorHAnsi" w:hAnsiTheme="minorHAnsi"/>
                <w:caps w:val="0"/>
                <w:kern w:val="2"/>
                <w:sz w:val="24"/>
                <w:szCs w:val="24"/>
                <w:lang w:val="en-ZA" w:eastAsia="en-ZA"/>
                <w14:ligatures w14:val="standardContextual"/>
              </w:rPr>
              <w:tab/>
            </w:r>
            <w:r w:rsidRPr="005446CB">
              <w:rPr>
                <w:rStyle w:val="Hyperlink"/>
                <w:rFonts w:cs="Arial"/>
              </w:rPr>
              <w:t>PURPOSE</w:t>
            </w:r>
            <w:r>
              <w:rPr>
                <w:webHidden/>
              </w:rPr>
              <w:tab/>
            </w:r>
            <w:r>
              <w:rPr>
                <w:webHidden/>
              </w:rPr>
              <w:fldChar w:fldCharType="begin"/>
            </w:r>
            <w:r>
              <w:rPr>
                <w:webHidden/>
              </w:rPr>
              <w:instrText xml:space="preserve"> PAGEREF _Toc177631050 \h </w:instrText>
            </w:r>
            <w:r>
              <w:rPr>
                <w:webHidden/>
              </w:rPr>
            </w:r>
            <w:r>
              <w:rPr>
                <w:webHidden/>
              </w:rPr>
              <w:fldChar w:fldCharType="separate"/>
            </w:r>
            <w:r>
              <w:rPr>
                <w:webHidden/>
              </w:rPr>
              <w:t>3</w:t>
            </w:r>
            <w:r>
              <w:rPr>
                <w:webHidden/>
              </w:rPr>
              <w:fldChar w:fldCharType="end"/>
            </w:r>
          </w:hyperlink>
        </w:p>
        <w:p w14:paraId="5B28BA75" w14:textId="53FD599F" w:rsidR="00B27BF7" w:rsidRDefault="00B27BF7">
          <w:pPr>
            <w:pStyle w:val="TOC1"/>
            <w:rPr>
              <w:rFonts w:asciiTheme="minorHAnsi" w:hAnsiTheme="minorHAnsi"/>
              <w:caps w:val="0"/>
              <w:kern w:val="2"/>
              <w:sz w:val="24"/>
              <w:szCs w:val="24"/>
              <w:lang w:val="en-ZA" w:eastAsia="en-ZA"/>
              <w14:ligatures w14:val="standardContextual"/>
            </w:rPr>
          </w:pPr>
          <w:hyperlink w:anchor="_Toc177631051" w:history="1">
            <w:r w:rsidRPr="005446CB">
              <w:rPr>
                <w:rStyle w:val="Hyperlink"/>
                <w:rFonts w:cs="Arial"/>
              </w:rPr>
              <w:t>3</w:t>
            </w:r>
            <w:r>
              <w:rPr>
                <w:rFonts w:asciiTheme="minorHAnsi" w:hAnsiTheme="minorHAnsi"/>
                <w:caps w:val="0"/>
                <w:kern w:val="2"/>
                <w:sz w:val="24"/>
                <w:szCs w:val="24"/>
                <w:lang w:val="en-ZA" w:eastAsia="en-ZA"/>
                <w14:ligatures w14:val="standardContextual"/>
              </w:rPr>
              <w:tab/>
            </w:r>
            <w:r w:rsidRPr="005446CB">
              <w:rPr>
                <w:rStyle w:val="Hyperlink"/>
                <w:rFonts w:cs="Arial"/>
              </w:rPr>
              <w:t>LEGISLATIVE FRAMEWORKS OF THE BID</w:t>
            </w:r>
            <w:r>
              <w:rPr>
                <w:webHidden/>
              </w:rPr>
              <w:tab/>
            </w:r>
            <w:r>
              <w:rPr>
                <w:webHidden/>
              </w:rPr>
              <w:fldChar w:fldCharType="begin"/>
            </w:r>
            <w:r>
              <w:rPr>
                <w:webHidden/>
              </w:rPr>
              <w:instrText xml:space="preserve"> PAGEREF _Toc177631051 \h </w:instrText>
            </w:r>
            <w:r>
              <w:rPr>
                <w:webHidden/>
              </w:rPr>
            </w:r>
            <w:r>
              <w:rPr>
                <w:webHidden/>
              </w:rPr>
              <w:fldChar w:fldCharType="separate"/>
            </w:r>
            <w:r>
              <w:rPr>
                <w:webHidden/>
              </w:rPr>
              <w:t>3</w:t>
            </w:r>
            <w:r>
              <w:rPr>
                <w:webHidden/>
              </w:rPr>
              <w:fldChar w:fldCharType="end"/>
            </w:r>
          </w:hyperlink>
        </w:p>
        <w:p w14:paraId="4485F372" w14:textId="5D08CE63" w:rsidR="00B27BF7" w:rsidRDefault="00B27BF7">
          <w:pPr>
            <w:pStyle w:val="TOC3"/>
            <w:rPr>
              <w:rFonts w:asciiTheme="minorHAnsi" w:hAnsiTheme="minorHAnsi"/>
              <w:kern w:val="2"/>
              <w:sz w:val="24"/>
              <w:szCs w:val="24"/>
              <w:lang w:val="en-ZA" w:eastAsia="en-ZA"/>
              <w14:ligatures w14:val="standardContextual"/>
            </w:rPr>
          </w:pPr>
          <w:hyperlink w:anchor="_Toc177631052" w:history="1">
            <w:r w:rsidRPr="005446CB">
              <w:rPr>
                <w:rStyle w:val="Hyperlink"/>
                <w:rFonts w:cs="Arial"/>
              </w:rPr>
              <w:t>3.1</w:t>
            </w:r>
            <w:r>
              <w:rPr>
                <w:rFonts w:asciiTheme="minorHAnsi" w:hAnsiTheme="minorHAnsi"/>
                <w:kern w:val="2"/>
                <w:sz w:val="24"/>
                <w:szCs w:val="24"/>
                <w:lang w:val="en-ZA" w:eastAsia="en-ZA"/>
                <w14:ligatures w14:val="standardContextual"/>
              </w:rPr>
              <w:tab/>
            </w:r>
            <w:r w:rsidRPr="005446CB">
              <w:rPr>
                <w:rStyle w:val="Hyperlink"/>
                <w:rFonts w:cs="Arial"/>
              </w:rPr>
              <w:t>Tax Legislation</w:t>
            </w:r>
            <w:r>
              <w:rPr>
                <w:webHidden/>
              </w:rPr>
              <w:tab/>
            </w:r>
            <w:r>
              <w:rPr>
                <w:webHidden/>
              </w:rPr>
              <w:fldChar w:fldCharType="begin"/>
            </w:r>
            <w:r>
              <w:rPr>
                <w:webHidden/>
              </w:rPr>
              <w:instrText xml:space="preserve"> PAGEREF _Toc177631052 \h </w:instrText>
            </w:r>
            <w:r>
              <w:rPr>
                <w:webHidden/>
              </w:rPr>
            </w:r>
            <w:r>
              <w:rPr>
                <w:webHidden/>
              </w:rPr>
              <w:fldChar w:fldCharType="separate"/>
            </w:r>
            <w:r>
              <w:rPr>
                <w:webHidden/>
              </w:rPr>
              <w:t>3</w:t>
            </w:r>
            <w:r>
              <w:rPr>
                <w:webHidden/>
              </w:rPr>
              <w:fldChar w:fldCharType="end"/>
            </w:r>
          </w:hyperlink>
        </w:p>
        <w:p w14:paraId="61D92731" w14:textId="5503638D" w:rsidR="00B27BF7" w:rsidRDefault="00B27BF7">
          <w:pPr>
            <w:pStyle w:val="TOC3"/>
            <w:rPr>
              <w:rFonts w:asciiTheme="minorHAnsi" w:hAnsiTheme="minorHAnsi"/>
              <w:kern w:val="2"/>
              <w:sz w:val="24"/>
              <w:szCs w:val="24"/>
              <w:lang w:val="en-ZA" w:eastAsia="en-ZA"/>
              <w14:ligatures w14:val="standardContextual"/>
            </w:rPr>
          </w:pPr>
          <w:hyperlink w:anchor="_Toc177631053" w:history="1">
            <w:r w:rsidRPr="005446CB">
              <w:rPr>
                <w:rStyle w:val="Hyperlink"/>
                <w:rFonts w:eastAsia="Times New Roman" w:cs="Arial"/>
              </w:rPr>
              <w:t>3.2</w:t>
            </w:r>
            <w:r>
              <w:rPr>
                <w:rFonts w:asciiTheme="minorHAnsi" w:hAnsiTheme="minorHAnsi"/>
                <w:kern w:val="2"/>
                <w:sz w:val="24"/>
                <w:szCs w:val="24"/>
                <w:lang w:val="en-ZA" w:eastAsia="en-ZA"/>
                <w14:ligatures w14:val="standardContextual"/>
              </w:rPr>
              <w:tab/>
            </w:r>
            <w:r w:rsidRPr="005446CB">
              <w:rPr>
                <w:rStyle w:val="Hyperlink"/>
                <w:rFonts w:eastAsia="Times New Roman" w:cs="Arial"/>
              </w:rPr>
              <w:t>Procurement Legislation</w:t>
            </w:r>
            <w:r>
              <w:rPr>
                <w:webHidden/>
              </w:rPr>
              <w:tab/>
            </w:r>
            <w:r>
              <w:rPr>
                <w:webHidden/>
              </w:rPr>
              <w:fldChar w:fldCharType="begin"/>
            </w:r>
            <w:r>
              <w:rPr>
                <w:webHidden/>
              </w:rPr>
              <w:instrText xml:space="preserve"> PAGEREF _Toc177631053 \h </w:instrText>
            </w:r>
            <w:r>
              <w:rPr>
                <w:webHidden/>
              </w:rPr>
            </w:r>
            <w:r>
              <w:rPr>
                <w:webHidden/>
              </w:rPr>
              <w:fldChar w:fldCharType="separate"/>
            </w:r>
            <w:r>
              <w:rPr>
                <w:webHidden/>
              </w:rPr>
              <w:t>3</w:t>
            </w:r>
            <w:r>
              <w:rPr>
                <w:webHidden/>
              </w:rPr>
              <w:fldChar w:fldCharType="end"/>
            </w:r>
          </w:hyperlink>
        </w:p>
        <w:p w14:paraId="62C16747" w14:textId="53547029" w:rsidR="00B27BF7" w:rsidRDefault="00B27BF7">
          <w:pPr>
            <w:pStyle w:val="TOC3"/>
            <w:rPr>
              <w:rFonts w:asciiTheme="minorHAnsi" w:hAnsiTheme="minorHAnsi"/>
              <w:kern w:val="2"/>
              <w:sz w:val="24"/>
              <w:szCs w:val="24"/>
              <w:lang w:val="en-ZA" w:eastAsia="en-ZA"/>
              <w14:ligatures w14:val="standardContextual"/>
            </w:rPr>
          </w:pPr>
          <w:hyperlink w:anchor="_Toc177631054" w:history="1">
            <w:r w:rsidRPr="005446CB">
              <w:rPr>
                <w:rStyle w:val="Hyperlink"/>
                <w:rFonts w:eastAsia="Times New Roman" w:cs="Arial"/>
              </w:rPr>
              <w:t>3.3</w:t>
            </w:r>
            <w:r>
              <w:rPr>
                <w:rFonts w:asciiTheme="minorHAnsi" w:hAnsiTheme="minorHAnsi"/>
                <w:kern w:val="2"/>
                <w:sz w:val="24"/>
                <w:szCs w:val="24"/>
                <w:lang w:val="en-ZA" w:eastAsia="en-ZA"/>
                <w14:ligatures w14:val="standardContextual"/>
              </w:rPr>
              <w:tab/>
            </w:r>
            <w:r w:rsidRPr="005446CB">
              <w:rPr>
                <w:rStyle w:val="Hyperlink"/>
                <w:rFonts w:eastAsia="Times New Roman" w:cs="Arial"/>
              </w:rPr>
              <w:t>Technical Legislation and/or Standards</w:t>
            </w:r>
            <w:r>
              <w:rPr>
                <w:webHidden/>
              </w:rPr>
              <w:tab/>
            </w:r>
            <w:r>
              <w:rPr>
                <w:webHidden/>
              </w:rPr>
              <w:fldChar w:fldCharType="begin"/>
            </w:r>
            <w:r>
              <w:rPr>
                <w:webHidden/>
              </w:rPr>
              <w:instrText xml:space="preserve"> PAGEREF _Toc177631054 \h </w:instrText>
            </w:r>
            <w:r>
              <w:rPr>
                <w:webHidden/>
              </w:rPr>
            </w:r>
            <w:r>
              <w:rPr>
                <w:webHidden/>
              </w:rPr>
              <w:fldChar w:fldCharType="separate"/>
            </w:r>
            <w:r>
              <w:rPr>
                <w:webHidden/>
              </w:rPr>
              <w:t>3</w:t>
            </w:r>
            <w:r>
              <w:rPr>
                <w:webHidden/>
              </w:rPr>
              <w:fldChar w:fldCharType="end"/>
            </w:r>
          </w:hyperlink>
        </w:p>
        <w:p w14:paraId="30A3FEE3" w14:textId="49DB1BE9" w:rsidR="00B27BF7" w:rsidRDefault="00B27BF7">
          <w:pPr>
            <w:pStyle w:val="TOC1"/>
            <w:rPr>
              <w:rFonts w:asciiTheme="minorHAnsi" w:hAnsiTheme="minorHAnsi"/>
              <w:caps w:val="0"/>
              <w:kern w:val="2"/>
              <w:sz w:val="24"/>
              <w:szCs w:val="24"/>
              <w:lang w:val="en-ZA" w:eastAsia="en-ZA"/>
              <w14:ligatures w14:val="standardContextual"/>
            </w:rPr>
          </w:pPr>
          <w:hyperlink w:anchor="_Toc177631055" w:history="1">
            <w:r w:rsidRPr="005446CB">
              <w:rPr>
                <w:rStyle w:val="Hyperlink"/>
                <w:rFonts w:eastAsia="Times New Roman" w:cs="Arial"/>
                <w:lang w:val="en-GB"/>
              </w:rPr>
              <w:t>4</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lang w:val="en-GB"/>
              </w:rPr>
              <w:t>TIMELINES OF THE RFQ PROCESS</w:t>
            </w:r>
            <w:r>
              <w:rPr>
                <w:webHidden/>
              </w:rPr>
              <w:tab/>
            </w:r>
            <w:r>
              <w:rPr>
                <w:webHidden/>
              </w:rPr>
              <w:fldChar w:fldCharType="begin"/>
            </w:r>
            <w:r>
              <w:rPr>
                <w:webHidden/>
              </w:rPr>
              <w:instrText xml:space="preserve"> PAGEREF _Toc177631055 \h </w:instrText>
            </w:r>
            <w:r>
              <w:rPr>
                <w:webHidden/>
              </w:rPr>
            </w:r>
            <w:r>
              <w:rPr>
                <w:webHidden/>
              </w:rPr>
              <w:fldChar w:fldCharType="separate"/>
            </w:r>
            <w:r>
              <w:rPr>
                <w:webHidden/>
              </w:rPr>
              <w:t>4</w:t>
            </w:r>
            <w:r>
              <w:rPr>
                <w:webHidden/>
              </w:rPr>
              <w:fldChar w:fldCharType="end"/>
            </w:r>
          </w:hyperlink>
        </w:p>
        <w:p w14:paraId="1E761A1E" w14:textId="34FAD771" w:rsidR="00B27BF7" w:rsidRDefault="00B27BF7">
          <w:pPr>
            <w:pStyle w:val="TOC1"/>
            <w:rPr>
              <w:rFonts w:asciiTheme="minorHAnsi" w:hAnsiTheme="minorHAnsi"/>
              <w:caps w:val="0"/>
              <w:kern w:val="2"/>
              <w:sz w:val="24"/>
              <w:szCs w:val="24"/>
              <w:lang w:val="en-ZA" w:eastAsia="en-ZA"/>
              <w14:ligatures w14:val="standardContextual"/>
            </w:rPr>
          </w:pPr>
          <w:hyperlink w:anchor="_Toc177631056" w:history="1">
            <w:r w:rsidRPr="005446CB">
              <w:rPr>
                <w:rStyle w:val="Hyperlink"/>
                <w:rFonts w:eastAsia="Times New Roman" w:cs="Arial"/>
              </w:rPr>
              <w:t>5</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CONTACT AND COMMUNICATION</w:t>
            </w:r>
            <w:r>
              <w:rPr>
                <w:webHidden/>
              </w:rPr>
              <w:tab/>
            </w:r>
            <w:r>
              <w:rPr>
                <w:webHidden/>
              </w:rPr>
              <w:fldChar w:fldCharType="begin"/>
            </w:r>
            <w:r>
              <w:rPr>
                <w:webHidden/>
              </w:rPr>
              <w:instrText xml:space="preserve"> PAGEREF _Toc177631056 \h </w:instrText>
            </w:r>
            <w:r>
              <w:rPr>
                <w:webHidden/>
              </w:rPr>
            </w:r>
            <w:r>
              <w:rPr>
                <w:webHidden/>
              </w:rPr>
              <w:fldChar w:fldCharType="separate"/>
            </w:r>
            <w:r>
              <w:rPr>
                <w:webHidden/>
              </w:rPr>
              <w:t>4</w:t>
            </w:r>
            <w:r>
              <w:rPr>
                <w:webHidden/>
              </w:rPr>
              <w:fldChar w:fldCharType="end"/>
            </w:r>
          </w:hyperlink>
        </w:p>
        <w:p w14:paraId="33D4A799" w14:textId="589C8DB4" w:rsidR="00B27BF7" w:rsidRDefault="00B27BF7">
          <w:pPr>
            <w:pStyle w:val="TOC1"/>
            <w:rPr>
              <w:rFonts w:asciiTheme="minorHAnsi" w:hAnsiTheme="minorHAnsi"/>
              <w:caps w:val="0"/>
              <w:kern w:val="2"/>
              <w:sz w:val="24"/>
              <w:szCs w:val="24"/>
              <w:lang w:val="en-ZA" w:eastAsia="en-ZA"/>
              <w14:ligatures w14:val="standardContextual"/>
            </w:rPr>
          </w:pPr>
          <w:hyperlink w:anchor="_Toc177631057" w:history="1">
            <w:r w:rsidRPr="005446CB">
              <w:rPr>
                <w:rStyle w:val="Hyperlink"/>
                <w:rFonts w:cs="Arial"/>
              </w:rPr>
              <w:t>6</w:t>
            </w:r>
            <w:r>
              <w:rPr>
                <w:rFonts w:asciiTheme="minorHAnsi" w:hAnsiTheme="minorHAnsi"/>
                <w:caps w:val="0"/>
                <w:kern w:val="2"/>
                <w:sz w:val="24"/>
                <w:szCs w:val="24"/>
                <w:lang w:val="en-ZA" w:eastAsia="en-ZA"/>
                <w14:ligatures w14:val="standardContextual"/>
              </w:rPr>
              <w:tab/>
            </w:r>
            <w:r w:rsidRPr="005446CB">
              <w:rPr>
                <w:rStyle w:val="Hyperlink"/>
                <w:rFonts w:cs="Arial"/>
              </w:rPr>
              <w:t>LATE SUBMISSION OF RESPONSES</w:t>
            </w:r>
            <w:r>
              <w:rPr>
                <w:webHidden/>
              </w:rPr>
              <w:tab/>
            </w:r>
            <w:r>
              <w:rPr>
                <w:webHidden/>
              </w:rPr>
              <w:fldChar w:fldCharType="begin"/>
            </w:r>
            <w:r>
              <w:rPr>
                <w:webHidden/>
              </w:rPr>
              <w:instrText xml:space="preserve"> PAGEREF _Toc177631057 \h </w:instrText>
            </w:r>
            <w:r>
              <w:rPr>
                <w:webHidden/>
              </w:rPr>
            </w:r>
            <w:r>
              <w:rPr>
                <w:webHidden/>
              </w:rPr>
              <w:fldChar w:fldCharType="separate"/>
            </w:r>
            <w:r>
              <w:rPr>
                <w:webHidden/>
              </w:rPr>
              <w:t>5</w:t>
            </w:r>
            <w:r>
              <w:rPr>
                <w:webHidden/>
              </w:rPr>
              <w:fldChar w:fldCharType="end"/>
            </w:r>
          </w:hyperlink>
        </w:p>
        <w:p w14:paraId="002E62FD" w14:textId="362B533A" w:rsidR="00B27BF7" w:rsidRDefault="00B27BF7">
          <w:pPr>
            <w:pStyle w:val="TOC1"/>
            <w:rPr>
              <w:rFonts w:asciiTheme="minorHAnsi" w:hAnsiTheme="minorHAnsi"/>
              <w:caps w:val="0"/>
              <w:kern w:val="2"/>
              <w:sz w:val="24"/>
              <w:szCs w:val="24"/>
              <w:lang w:val="en-ZA" w:eastAsia="en-ZA"/>
              <w14:ligatures w14:val="standardContextual"/>
            </w:rPr>
          </w:pPr>
          <w:hyperlink w:anchor="_Toc177631058" w:history="1">
            <w:r w:rsidRPr="005446CB">
              <w:rPr>
                <w:rStyle w:val="Hyperlink"/>
                <w:rFonts w:eastAsia="Times New Roman" w:cs="Arial"/>
              </w:rPr>
              <w:t>7</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FRONTING</w:t>
            </w:r>
            <w:r>
              <w:rPr>
                <w:webHidden/>
              </w:rPr>
              <w:tab/>
            </w:r>
            <w:r>
              <w:rPr>
                <w:webHidden/>
              </w:rPr>
              <w:fldChar w:fldCharType="begin"/>
            </w:r>
            <w:r>
              <w:rPr>
                <w:webHidden/>
              </w:rPr>
              <w:instrText xml:space="preserve"> PAGEREF _Toc177631058 \h </w:instrText>
            </w:r>
            <w:r>
              <w:rPr>
                <w:webHidden/>
              </w:rPr>
            </w:r>
            <w:r>
              <w:rPr>
                <w:webHidden/>
              </w:rPr>
              <w:fldChar w:fldCharType="separate"/>
            </w:r>
            <w:r>
              <w:rPr>
                <w:webHidden/>
              </w:rPr>
              <w:t>5</w:t>
            </w:r>
            <w:r>
              <w:rPr>
                <w:webHidden/>
              </w:rPr>
              <w:fldChar w:fldCharType="end"/>
            </w:r>
          </w:hyperlink>
        </w:p>
        <w:p w14:paraId="0E98458D" w14:textId="5A28DDD5" w:rsidR="00B27BF7" w:rsidRDefault="00B27BF7">
          <w:pPr>
            <w:pStyle w:val="TOC1"/>
            <w:rPr>
              <w:rFonts w:asciiTheme="minorHAnsi" w:hAnsiTheme="minorHAnsi"/>
              <w:caps w:val="0"/>
              <w:kern w:val="2"/>
              <w:sz w:val="24"/>
              <w:szCs w:val="24"/>
              <w:lang w:val="en-ZA" w:eastAsia="en-ZA"/>
              <w14:ligatures w14:val="standardContextual"/>
            </w:rPr>
          </w:pPr>
          <w:hyperlink w:anchor="_Toc177631059" w:history="1">
            <w:r w:rsidRPr="005446CB">
              <w:rPr>
                <w:rStyle w:val="Hyperlink"/>
                <w:rFonts w:eastAsia="Times New Roman" w:cs="Arial"/>
              </w:rPr>
              <w:t>8</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SUBMISSION OF PROPOSALS</w:t>
            </w:r>
            <w:r>
              <w:rPr>
                <w:webHidden/>
              </w:rPr>
              <w:tab/>
            </w:r>
            <w:r>
              <w:rPr>
                <w:webHidden/>
              </w:rPr>
              <w:fldChar w:fldCharType="begin"/>
            </w:r>
            <w:r>
              <w:rPr>
                <w:webHidden/>
              </w:rPr>
              <w:instrText xml:space="preserve"> PAGEREF _Toc177631059 \h </w:instrText>
            </w:r>
            <w:r>
              <w:rPr>
                <w:webHidden/>
              </w:rPr>
            </w:r>
            <w:r>
              <w:rPr>
                <w:webHidden/>
              </w:rPr>
              <w:fldChar w:fldCharType="separate"/>
            </w:r>
            <w:r>
              <w:rPr>
                <w:webHidden/>
              </w:rPr>
              <w:t>5</w:t>
            </w:r>
            <w:r>
              <w:rPr>
                <w:webHidden/>
              </w:rPr>
              <w:fldChar w:fldCharType="end"/>
            </w:r>
          </w:hyperlink>
        </w:p>
        <w:p w14:paraId="02B0EA33" w14:textId="70261E07" w:rsidR="00B27BF7" w:rsidRDefault="00B27BF7">
          <w:pPr>
            <w:pStyle w:val="TOC1"/>
            <w:rPr>
              <w:rFonts w:asciiTheme="minorHAnsi" w:hAnsiTheme="minorHAnsi"/>
              <w:caps w:val="0"/>
              <w:kern w:val="2"/>
              <w:sz w:val="24"/>
              <w:szCs w:val="24"/>
              <w:lang w:val="en-ZA" w:eastAsia="en-ZA"/>
              <w14:ligatures w14:val="standardContextual"/>
            </w:rPr>
          </w:pPr>
          <w:hyperlink w:anchor="_Toc177631060" w:history="1">
            <w:r w:rsidRPr="005446CB">
              <w:rPr>
                <w:rStyle w:val="Hyperlink"/>
                <w:rFonts w:cs="Arial"/>
                <w:lang w:val="en-GB"/>
              </w:rPr>
              <w:t xml:space="preserve">9 </w:t>
            </w:r>
            <w:r>
              <w:rPr>
                <w:rFonts w:asciiTheme="minorHAnsi" w:hAnsiTheme="minorHAnsi"/>
                <w:caps w:val="0"/>
                <w:kern w:val="2"/>
                <w:sz w:val="24"/>
                <w:szCs w:val="24"/>
                <w:lang w:val="en-ZA" w:eastAsia="en-ZA"/>
                <w14:ligatures w14:val="standardContextual"/>
              </w:rPr>
              <w:tab/>
            </w:r>
            <w:r w:rsidRPr="005446CB">
              <w:rPr>
                <w:rStyle w:val="Hyperlink"/>
                <w:rFonts w:cs="Arial"/>
                <w:lang w:val="en-GB"/>
              </w:rPr>
              <w:t>BACKGROUND</w:t>
            </w:r>
            <w:r>
              <w:rPr>
                <w:webHidden/>
              </w:rPr>
              <w:tab/>
            </w:r>
            <w:r>
              <w:rPr>
                <w:webHidden/>
              </w:rPr>
              <w:fldChar w:fldCharType="begin"/>
            </w:r>
            <w:r>
              <w:rPr>
                <w:webHidden/>
              </w:rPr>
              <w:instrText xml:space="preserve"> PAGEREF _Toc177631060 \h </w:instrText>
            </w:r>
            <w:r>
              <w:rPr>
                <w:webHidden/>
              </w:rPr>
            </w:r>
            <w:r>
              <w:rPr>
                <w:webHidden/>
              </w:rPr>
              <w:fldChar w:fldCharType="separate"/>
            </w:r>
            <w:r>
              <w:rPr>
                <w:webHidden/>
              </w:rPr>
              <w:t>5</w:t>
            </w:r>
            <w:r>
              <w:rPr>
                <w:webHidden/>
              </w:rPr>
              <w:fldChar w:fldCharType="end"/>
            </w:r>
          </w:hyperlink>
        </w:p>
        <w:p w14:paraId="58155C4E" w14:textId="40014FEB" w:rsidR="00B27BF7" w:rsidRDefault="00B27BF7">
          <w:pPr>
            <w:pStyle w:val="TOC1"/>
            <w:rPr>
              <w:rFonts w:asciiTheme="minorHAnsi" w:hAnsiTheme="minorHAnsi"/>
              <w:caps w:val="0"/>
              <w:kern w:val="2"/>
              <w:sz w:val="24"/>
              <w:szCs w:val="24"/>
              <w:lang w:val="en-ZA" w:eastAsia="en-ZA"/>
              <w14:ligatures w14:val="standardContextual"/>
            </w:rPr>
          </w:pPr>
          <w:hyperlink w:anchor="_Toc177631061" w:history="1">
            <w:r w:rsidRPr="005446CB">
              <w:rPr>
                <w:rStyle w:val="Hyperlink"/>
                <w:rFonts w:eastAsia="Times New Roman" w:cs="Arial"/>
                <w:lang w:val="en-GB"/>
              </w:rPr>
              <w:t>10</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lang w:val="en-GB"/>
              </w:rPr>
              <w:t>TERMS OF REFERENCE</w:t>
            </w:r>
            <w:r>
              <w:rPr>
                <w:webHidden/>
              </w:rPr>
              <w:tab/>
            </w:r>
            <w:r>
              <w:rPr>
                <w:webHidden/>
              </w:rPr>
              <w:fldChar w:fldCharType="begin"/>
            </w:r>
            <w:r>
              <w:rPr>
                <w:webHidden/>
              </w:rPr>
              <w:instrText xml:space="preserve"> PAGEREF _Toc177631061 \h </w:instrText>
            </w:r>
            <w:r>
              <w:rPr>
                <w:webHidden/>
              </w:rPr>
            </w:r>
            <w:r>
              <w:rPr>
                <w:webHidden/>
              </w:rPr>
              <w:fldChar w:fldCharType="separate"/>
            </w:r>
            <w:r>
              <w:rPr>
                <w:webHidden/>
              </w:rPr>
              <w:t>6</w:t>
            </w:r>
            <w:r>
              <w:rPr>
                <w:webHidden/>
              </w:rPr>
              <w:fldChar w:fldCharType="end"/>
            </w:r>
          </w:hyperlink>
        </w:p>
        <w:p w14:paraId="46830E10" w14:textId="14704B7E" w:rsidR="00B27BF7" w:rsidRDefault="00B27BF7">
          <w:pPr>
            <w:pStyle w:val="TOC1"/>
            <w:rPr>
              <w:rFonts w:asciiTheme="minorHAnsi" w:hAnsiTheme="minorHAnsi"/>
              <w:caps w:val="0"/>
              <w:kern w:val="2"/>
              <w:sz w:val="24"/>
              <w:szCs w:val="24"/>
              <w:lang w:val="en-ZA" w:eastAsia="en-ZA"/>
              <w14:ligatures w14:val="standardContextual"/>
            </w:rPr>
          </w:pPr>
          <w:hyperlink w:anchor="_Toc177631062" w:history="1">
            <w:r w:rsidRPr="005446CB">
              <w:rPr>
                <w:rStyle w:val="Hyperlink"/>
                <w:rFonts w:cs="Arial"/>
              </w:rPr>
              <w:t>11</w:t>
            </w:r>
            <w:r>
              <w:rPr>
                <w:rFonts w:asciiTheme="minorHAnsi" w:hAnsiTheme="minorHAnsi"/>
                <w:caps w:val="0"/>
                <w:kern w:val="2"/>
                <w:sz w:val="24"/>
                <w:szCs w:val="24"/>
                <w:lang w:val="en-ZA" w:eastAsia="en-ZA"/>
                <w14:ligatures w14:val="standardContextual"/>
              </w:rPr>
              <w:tab/>
            </w:r>
            <w:r w:rsidRPr="005446CB">
              <w:rPr>
                <w:rStyle w:val="Hyperlink"/>
                <w:rFonts w:cs="Arial"/>
              </w:rPr>
              <w:t>EVALUATION AND SELECTION CRITERIA</w:t>
            </w:r>
            <w:r>
              <w:rPr>
                <w:webHidden/>
              </w:rPr>
              <w:tab/>
            </w:r>
            <w:r>
              <w:rPr>
                <w:webHidden/>
              </w:rPr>
              <w:fldChar w:fldCharType="begin"/>
            </w:r>
            <w:r>
              <w:rPr>
                <w:webHidden/>
              </w:rPr>
              <w:instrText xml:space="preserve"> PAGEREF _Toc177631062 \h </w:instrText>
            </w:r>
            <w:r>
              <w:rPr>
                <w:webHidden/>
              </w:rPr>
            </w:r>
            <w:r>
              <w:rPr>
                <w:webHidden/>
              </w:rPr>
              <w:fldChar w:fldCharType="separate"/>
            </w:r>
            <w:r>
              <w:rPr>
                <w:webHidden/>
              </w:rPr>
              <w:t>7</w:t>
            </w:r>
            <w:r>
              <w:rPr>
                <w:webHidden/>
              </w:rPr>
              <w:fldChar w:fldCharType="end"/>
            </w:r>
          </w:hyperlink>
        </w:p>
        <w:p w14:paraId="2CBF43D2" w14:textId="34873574" w:rsidR="00B27BF7" w:rsidRDefault="00B27BF7">
          <w:pPr>
            <w:pStyle w:val="TOC3"/>
            <w:rPr>
              <w:rFonts w:asciiTheme="minorHAnsi" w:hAnsiTheme="minorHAnsi"/>
              <w:kern w:val="2"/>
              <w:sz w:val="24"/>
              <w:szCs w:val="24"/>
              <w:lang w:val="en-ZA" w:eastAsia="en-ZA"/>
              <w14:ligatures w14:val="standardContextual"/>
            </w:rPr>
          </w:pPr>
          <w:hyperlink w:anchor="_Toc177631063" w:history="1">
            <w:r w:rsidRPr="005446CB">
              <w:rPr>
                <w:rStyle w:val="Hyperlink"/>
                <w:rFonts w:cs="Arial"/>
              </w:rPr>
              <w:t>11.1</w:t>
            </w:r>
            <w:r>
              <w:rPr>
                <w:rFonts w:asciiTheme="minorHAnsi" w:hAnsiTheme="minorHAnsi"/>
                <w:kern w:val="2"/>
                <w:sz w:val="24"/>
                <w:szCs w:val="24"/>
                <w:lang w:val="en-ZA" w:eastAsia="en-ZA"/>
                <w14:ligatures w14:val="standardContextual"/>
              </w:rPr>
              <w:tab/>
            </w:r>
            <w:r w:rsidRPr="005446CB">
              <w:rPr>
                <w:rStyle w:val="Hyperlink"/>
                <w:rFonts w:cs="Arial"/>
              </w:rPr>
              <w:t>Stage 1: Pre-qualification Criteria</w:t>
            </w:r>
            <w:r>
              <w:rPr>
                <w:webHidden/>
              </w:rPr>
              <w:tab/>
            </w:r>
            <w:r>
              <w:rPr>
                <w:webHidden/>
              </w:rPr>
              <w:fldChar w:fldCharType="begin"/>
            </w:r>
            <w:r>
              <w:rPr>
                <w:webHidden/>
              </w:rPr>
              <w:instrText xml:space="preserve"> PAGEREF _Toc177631063 \h </w:instrText>
            </w:r>
            <w:r>
              <w:rPr>
                <w:webHidden/>
              </w:rPr>
            </w:r>
            <w:r>
              <w:rPr>
                <w:webHidden/>
              </w:rPr>
              <w:fldChar w:fldCharType="separate"/>
            </w:r>
            <w:r>
              <w:rPr>
                <w:webHidden/>
              </w:rPr>
              <w:t>7</w:t>
            </w:r>
            <w:r>
              <w:rPr>
                <w:webHidden/>
              </w:rPr>
              <w:fldChar w:fldCharType="end"/>
            </w:r>
          </w:hyperlink>
        </w:p>
        <w:p w14:paraId="4099981F" w14:textId="3668AB89" w:rsidR="00B27BF7" w:rsidRDefault="00B27BF7">
          <w:pPr>
            <w:pStyle w:val="TOC3"/>
            <w:rPr>
              <w:rFonts w:asciiTheme="minorHAnsi" w:hAnsiTheme="minorHAnsi"/>
              <w:kern w:val="2"/>
              <w:sz w:val="24"/>
              <w:szCs w:val="24"/>
              <w:lang w:val="en-ZA" w:eastAsia="en-ZA"/>
              <w14:ligatures w14:val="standardContextual"/>
            </w:rPr>
          </w:pPr>
          <w:hyperlink w:anchor="_Toc177631064" w:history="1">
            <w:r w:rsidRPr="005446CB">
              <w:rPr>
                <w:rStyle w:val="Hyperlink"/>
                <w:rFonts w:cs="Arial"/>
              </w:rPr>
              <w:t>11.2</w:t>
            </w:r>
            <w:r>
              <w:rPr>
                <w:rFonts w:asciiTheme="minorHAnsi" w:hAnsiTheme="minorHAnsi"/>
                <w:kern w:val="2"/>
                <w:sz w:val="24"/>
                <w:szCs w:val="24"/>
                <w:lang w:val="en-ZA" w:eastAsia="en-ZA"/>
                <w14:ligatures w14:val="standardContextual"/>
              </w:rPr>
              <w:tab/>
            </w:r>
            <w:r w:rsidRPr="005446CB">
              <w:rPr>
                <w:rStyle w:val="Hyperlink"/>
                <w:rFonts w:cs="Arial"/>
              </w:rPr>
              <w:t xml:space="preserve">Stage 2: </w:t>
            </w:r>
            <w:r w:rsidRPr="005446CB">
              <w:rPr>
                <w:rStyle w:val="Hyperlink"/>
                <w:rFonts w:eastAsia="Times New Roman" w:cs="Arial"/>
                <w:snapToGrid w:val="0"/>
                <w:lang w:val="en-GB"/>
              </w:rPr>
              <w:t>The 80/20 Preference Point System</w:t>
            </w:r>
            <w:r>
              <w:rPr>
                <w:webHidden/>
              </w:rPr>
              <w:tab/>
            </w:r>
            <w:r>
              <w:rPr>
                <w:webHidden/>
              </w:rPr>
              <w:fldChar w:fldCharType="begin"/>
            </w:r>
            <w:r>
              <w:rPr>
                <w:webHidden/>
              </w:rPr>
              <w:instrText xml:space="preserve"> PAGEREF _Toc177631064 \h </w:instrText>
            </w:r>
            <w:r>
              <w:rPr>
                <w:webHidden/>
              </w:rPr>
            </w:r>
            <w:r>
              <w:rPr>
                <w:webHidden/>
              </w:rPr>
              <w:fldChar w:fldCharType="separate"/>
            </w:r>
            <w:r>
              <w:rPr>
                <w:webHidden/>
              </w:rPr>
              <w:t>8</w:t>
            </w:r>
            <w:r>
              <w:rPr>
                <w:webHidden/>
              </w:rPr>
              <w:fldChar w:fldCharType="end"/>
            </w:r>
          </w:hyperlink>
        </w:p>
        <w:p w14:paraId="5F6DA604" w14:textId="1D5B8F49" w:rsidR="00B27BF7" w:rsidRDefault="00B27BF7">
          <w:pPr>
            <w:pStyle w:val="TOC1"/>
            <w:rPr>
              <w:rFonts w:asciiTheme="minorHAnsi" w:hAnsiTheme="minorHAnsi"/>
              <w:caps w:val="0"/>
              <w:kern w:val="2"/>
              <w:sz w:val="24"/>
              <w:szCs w:val="24"/>
              <w:lang w:val="en-ZA" w:eastAsia="en-ZA"/>
              <w14:ligatures w14:val="standardContextual"/>
            </w:rPr>
          </w:pPr>
          <w:hyperlink w:anchor="_Toc177631065" w:history="1">
            <w:r w:rsidRPr="005446CB">
              <w:rPr>
                <w:rStyle w:val="Hyperlink"/>
                <w:rFonts w:cs="Arial"/>
              </w:rPr>
              <w:t>12</w:t>
            </w:r>
            <w:r>
              <w:rPr>
                <w:rFonts w:asciiTheme="minorHAnsi" w:hAnsiTheme="minorHAnsi"/>
                <w:caps w:val="0"/>
                <w:kern w:val="2"/>
                <w:sz w:val="24"/>
                <w:szCs w:val="24"/>
                <w:lang w:val="en-ZA" w:eastAsia="en-ZA"/>
                <w14:ligatures w14:val="standardContextual"/>
              </w:rPr>
              <w:tab/>
            </w:r>
            <w:r w:rsidRPr="005446CB">
              <w:rPr>
                <w:rStyle w:val="Hyperlink"/>
                <w:rFonts w:cs="Arial"/>
              </w:rPr>
              <w:t>CONFLICT OF INTEREST, CORRUPTION AND FRAUD</w:t>
            </w:r>
            <w:r>
              <w:rPr>
                <w:webHidden/>
              </w:rPr>
              <w:tab/>
            </w:r>
            <w:r>
              <w:rPr>
                <w:webHidden/>
              </w:rPr>
              <w:fldChar w:fldCharType="begin"/>
            </w:r>
            <w:r>
              <w:rPr>
                <w:webHidden/>
              </w:rPr>
              <w:instrText xml:space="preserve"> PAGEREF _Toc177631065 \h </w:instrText>
            </w:r>
            <w:r>
              <w:rPr>
                <w:webHidden/>
              </w:rPr>
            </w:r>
            <w:r>
              <w:rPr>
                <w:webHidden/>
              </w:rPr>
              <w:fldChar w:fldCharType="separate"/>
            </w:r>
            <w:r>
              <w:rPr>
                <w:webHidden/>
              </w:rPr>
              <w:t>9</w:t>
            </w:r>
            <w:r>
              <w:rPr>
                <w:webHidden/>
              </w:rPr>
              <w:fldChar w:fldCharType="end"/>
            </w:r>
          </w:hyperlink>
        </w:p>
        <w:p w14:paraId="0C86CF9B" w14:textId="04B98CA7" w:rsidR="00B27BF7" w:rsidRDefault="00B27BF7">
          <w:pPr>
            <w:pStyle w:val="TOC1"/>
            <w:rPr>
              <w:rFonts w:asciiTheme="minorHAnsi" w:hAnsiTheme="minorHAnsi"/>
              <w:caps w:val="0"/>
              <w:kern w:val="2"/>
              <w:sz w:val="24"/>
              <w:szCs w:val="24"/>
              <w:lang w:val="en-ZA" w:eastAsia="en-ZA"/>
              <w14:ligatures w14:val="standardContextual"/>
            </w:rPr>
          </w:pPr>
          <w:hyperlink w:anchor="_Toc177631066" w:history="1">
            <w:r w:rsidRPr="005446CB">
              <w:rPr>
                <w:rStyle w:val="Hyperlink"/>
                <w:rFonts w:eastAsia="Times New Roman" w:cs="Arial"/>
              </w:rPr>
              <w:t>13</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PREPARATION COSTS</w:t>
            </w:r>
            <w:r>
              <w:rPr>
                <w:webHidden/>
              </w:rPr>
              <w:tab/>
            </w:r>
            <w:r>
              <w:rPr>
                <w:webHidden/>
              </w:rPr>
              <w:fldChar w:fldCharType="begin"/>
            </w:r>
            <w:r>
              <w:rPr>
                <w:webHidden/>
              </w:rPr>
              <w:instrText xml:space="preserve"> PAGEREF _Toc177631066 \h </w:instrText>
            </w:r>
            <w:r>
              <w:rPr>
                <w:webHidden/>
              </w:rPr>
            </w:r>
            <w:r>
              <w:rPr>
                <w:webHidden/>
              </w:rPr>
              <w:fldChar w:fldCharType="separate"/>
            </w:r>
            <w:r>
              <w:rPr>
                <w:webHidden/>
              </w:rPr>
              <w:t>10</w:t>
            </w:r>
            <w:r>
              <w:rPr>
                <w:webHidden/>
              </w:rPr>
              <w:fldChar w:fldCharType="end"/>
            </w:r>
          </w:hyperlink>
        </w:p>
        <w:p w14:paraId="2AD73338" w14:textId="1A2954B2" w:rsidR="00B27BF7" w:rsidRDefault="00B27BF7">
          <w:pPr>
            <w:pStyle w:val="TOC1"/>
            <w:rPr>
              <w:rFonts w:asciiTheme="minorHAnsi" w:hAnsiTheme="minorHAnsi"/>
              <w:caps w:val="0"/>
              <w:kern w:val="2"/>
              <w:sz w:val="24"/>
              <w:szCs w:val="24"/>
              <w:lang w:val="en-ZA" w:eastAsia="en-ZA"/>
              <w14:ligatures w14:val="standardContextual"/>
            </w:rPr>
          </w:pPr>
          <w:hyperlink w:anchor="_Toc177631067" w:history="1">
            <w:r w:rsidRPr="005446CB">
              <w:rPr>
                <w:rStyle w:val="Hyperlink"/>
                <w:rFonts w:eastAsia="Times New Roman" w:cs="Arial"/>
              </w:rPr>
              <w:t>14</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INDEMNITY</w:t>
            </w:r>
            <w:r>
              <w:rPr>
                <w:webHidden/>
              </w:rPr>
              <w:tab/>
            </w:r>
            <w:r>
              <w:rPr>
                <w:webHidden/>
              </w:rPr>
              <w:fldChar w:fldCharType="begin"/>
            </w:r>
            <w:r>
              <w:rPr>
                <w:webHidden/>
              </w:rPr>
              <w:instrText xml:space="preserve"> PAGEREF _Toc177631067 \h </w:instrText>
            </w:r>
            <w:r>
              <w:rPr>
                <w:webHidden/>
              </w:rPr>
            </w:r>
            <w:r>
              <w:rPr>
                <w:webHidden/>
              </w:rPr>
              <w:fldChar w:fldCharType="separate"/>
            </w:r>
            <w:r>
              <w:rPr>
                <w:webHidden/>
              </w:rPr>
              <w:t>10</w:t>
            </w:r>
            <w:r>
              <w:rPr>
                <w:webHidden/>
              </w:rPr>
              <w:fldChar w:fldCharType="end"/>
            </w:r>
          </w:hyperlink>
        </w:p>
        <w:p w14:paraId="1CD4B0E1" w14:textId="30C606ED" w:rsidR="00B27BF7" w:rsidRDefault="00B27BF7">
          <w:pPr>
            <w:pStyle w:val="TOC1"/>
            <w:rPr>
              <w:rFonts w:asciiTheme="minorHAnsi" w:hAnsiTheme="minorHAnsi"/>
              <w:caps w:val="0"/>
              <w:kern w:val="2"/>
              <w:sz w:val="24"/>
              <w:szCs w:val="24"/>
              <w:lang w:val="en-ZA" w:eastAsia="en-ZA"/>
              <w14:ligatures w14:val="standardContextual"/>
            </w:rPr>
          </w:pPr>
          <w:hyperlink w:anchor="_Toc177631068" w:history="1">
            <w:r w:rsidRPr="005446CB">
              <w:rPr>
                <w:rStyle w:val="Hyperlink"/>
                <w:rFonts w:eastAsia="Times New Roman" w:cs="Arial"/>
              </w:rPr>
              <w:t>15</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LIMITATION OF LIABILITY</w:t>
            </w:r>
            <w:r>
              <w:rPr>
                <w:webHidden/>
              </w:rPr>
              <w:tab/>
            </w:r>
            <w:r>
              <w:rPr>
                <w:webHidden/>
              </w:rPr>
              <w:fldChar w:fldCharType="begin"/>
            </w:r>
            <w:r>
              <w:rPr>
                <w:webHidden/>
              </w:rPr>
              <w:instrText xml:space="preserve"> PAGEREF _Toc177631068 \h </w:instrText>
            </w:r>
            <w:r>
              <w:rPr>
                <w:webHidden/>
              </w:rPr>
            </w:r>
            <w:r>
              <w:rPr>
                <w:webHidden/>
              </w:rPr>
              <w:fldChar w:fldCharType="separate"/>
            </w:r>
            <w:r>
              <w:rPr>
                <w:webHidden/>
              </w:rPr>
              <w:t>10</w:t>
            </w:r>
            <w:r>
              <w:rPr>
                <w:webHidden/>
              </w:rPr>
              <w:fldChar w:fldCharType="end"/>
            </w:r>
          </w:hyperlink>
        </w:p>
        <w:p w14:paraId="269270CC" w14:textId="7219942B" w:rsidR="00B27BF7" w:rsidRDefault="00B27BF7">
          <w:pPr>
            <w:pStyle w:val="TOC1"/>
            <w:rPr>
              <w:rFonts w:asciiTheme="minorHAnsi" w:hAnsiTheme="minorHAnsi"/>
              <w:caps w:val="0"/>
              <w:kern w:val="2"/>
              <w:sz w:val="24"/>
              <w:szCs w:val="24"/>
              <w:lang w:val="en-ZA" w:eastAsia="en-ZA"/>
              <w14:ligatures w14:val="standardContextual"/>
            </w:rPr>
          </w:pPr>
          <w:hyperlink w:anchor="_Toc177631069" w:history="1">
            <w:r w:rsidRPr="005446CB">
              <w:rPr>
                <w:rStyle w:val="Hyperlink"/>
                <w:rFonts w:eastAsia="Times New Roman" w:cs="Arial"/>
              </w:rPr>
              <w:t>16</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TAX COMPLIANCE</w:t>
            </w:r>
            <w:r>
              <w:rPr>
                <w:webHidden/>
              </w:rPr>
              <w:tab/>
            </w:r>
            <w:r>
              <w:rPr>
                <w:webHidden/>
              </w:rPr>
              <w:fldChar w:fldCharType="begin"/>
            </w:r>
            <w:r>
              <w:rPr>
                <w:webHidden/>
              </w:rPr>
              <w:instrText xml:space="preserve"> PAGEREF _Toc177631069 \h </w:instrText>
            </w:r>
            <w:r>
              <w:rPr>
                <w:webHidden/>
              </w:rPr>
            </w:r>
            <w:r>
              <w:rPr>
                <w:webHidden/>
              </w:rPr>
              <w:fldChar w:fldCharType="separate"/>
            </w:r>
            <w:r>
              <w:rPr>
                <w:webHidden/>
              </w:rPr>
              <w:t>10</w:t>
            </w:r>
            <w:r>
              <w:rPr>
                <w:webHidden/>
              </w:rPr>
              <w:fldChar w:fldCharType="end"/>
            </w:r>
          </w:hyperlink>
        </w:p>
        <w:p w14:paraId="5AFDF968" w14:textId="4EAE30A7" w:rsidR="00B27BF7" w:rsidRDefault="00B27BF7">
          <w:pPr>
            <w:pStyle w:val="TOC1"/>
            <w:rPr>
              <w:rFonts w:asciiTheme="minorHAnsi" w:hAnsiTheme="minorHAnsi"/>
              <w:caps w:val="0"/>
              <w:kern w:val="2"/>
              <w:sz w:val="24"/>
              <w:szCs w:val="24"/>
              <w:lang w:val="en-ZA" w:eastAsia="en-ZA"/>
              <w14:ligatures w14:val="standardContextual"/>
            </w:rPr>
          </w:pPr>
          <w:hyperlink w:anchor="_Toc177631070" w:history="1">
            <w:r w:rsidRPr="005446CB">
              <w:rPr>
                <w:rStyle w:val="Hyperlink"/>
                <w:rFonts w:eastAsia="Times New Roman" w:cs="Arial"/>
              </w:rPr>
              <w:t>17</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TENDER DEFAULTERS AND RESTRICTED SUPPLIERS</w:t>
            </w:r>
            <w:r>
              <w:rPr>
                <w:webHidden/>
              </w:rPr>
              <w:tab/>
            </w:r>
            <w:r>
              <w:rPr>
                <w:webHidden/>
              </w:rPr>
              <w:fldChar w:fldCharType="begin"/>
            </w:r>
            <w:r>
              <w:rPr>
                <w:webHidden/>
              </w:rPr>
              <w:instrText xml:space="preserve"> PAGEREF _Toc177631070 \h </w:instrText>
            </w:r>
            <w:r>
              <w:rPr>
                <w:webHidden/>
              </w:rPr>
            </w:r>
            <w:r>
              <w:rPr>
                <w:webHidden/>
              </w:rPr>
              <w:fldChar w:fldCharType="separate"/>
            </w:r>
            <w:r>
              <w:rPr>
                <w:webHidden/>
              </w:rPr>
              <w:t>10</w:t>
            </w:r>
            <w:r>
              <w:rPr>
                <w:webHidden/>
              </w:rPr>
              <w:fldChar w:fldCharType="end"/>
            </w:r>
          </w:hyperlink>
        </w:p>
        <w:p w14:paraId="5C55E691" w14:textId="1DDEDB2C" w:rsidR="00B27BF7" w:rsidRDefault="00B27BF7">
          <w:pPr>
            <w:pStyle w:val="TOC1"/>
            <w:rPr>
              <w:rFonts w:asciiTheme="minorHAnsi" w:hAnsiTheme="minorHAnsi"/>
              <w:caps w:val="0"/>
              <w:kern w:val="2"/>
              <w:sz w:val="24"/>
              <w:szCs w:val="24"/>
              <w:lang w:val="en-ZA" w:eastAsia="en-ZA"/>
              <w14:ligatures w14:val="standardContextual"/>
            </w:rPr>
          </w:pPr>
          <w:hyperlink w:anchor="_Toc177631071" w:history="1">
            <w:r w:rsidRPr="005446CB">
              <w:rPr>
                <w:rStyle w:val="Hyperlink"/>
                <w:rFonts w:eastAsia="Times New Roman" w:cs="Arial"/>
              </w:rPr>
              <w:t>18</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GOVERNING LAW</w:t>
            </w:r>
            <w:r>
              <w:rPr>
                <w:webHidden/>
              </w:rPr>
              <w:tab/>
            </w:r>
            <w:r>
              <w:rPr>
                <w:webHidden/>
              </w:rPr>
              <w:fldChar w:fldCharType="begin"/>
            </w:r>
            <w:r>
              <w:rPr>
                <w:webHidden/>
              </w:rPr>
              <w:instrText xml:space="preserve"> PAGEREF _Toc177631071 \h </w:instrText>
            </w:r>
            <w:r>
              <w:rPr>
                <w:webHidden/>
              </w:rPr>
            </w:r>
            <w:r>
              <w:rPr>
                <w:webHidden/>
              </w:rPr>
              <w:fldChar w:fldCharType="separate"/>
            </w:r>
            <w:r>
              <w:rPr>
                <w:webHidden/>
              </w:rPr>
              <w:t>10</w:t>
            </w:r>
            <w:r>
              <w:rPr>
                <w:webHidden/>
              </w:rPr>
              <w:fldChar w:fldCharType="end"/>
            </w:r>
          </w:hyperlink>
        </w:p>
        <w:p w14:paraId="667B3612" w14:textId="32FFE392" w:rsidR="00B27BF7" w:rsidRDefault="00B27BF7">
          <w:pPr>
            <w:pStyle w:val="TOC1"/>
            <w:rPr>
              <w:rFonts w:asciiTheme="minorHAnsi" w:hAnsiTheme="minorHAnsi"/>
              <w:caps w:val="0"/>
              <w:kern w:val="2"/>
              <w:sz w:val="24"/>
              <w:szCs w:val="24"/>
              <w:lang w:val="en-ZA" w:eastAsia="en-ZA"/>
              <w14:ligatures w14:val="standardContextual"/>
            </w:rPr>
          </w:pPr>
          <w:hyperlink w:anchor="_Toc177631072" w:history="1">
            <w:r w:rsidRPr="005446CB">
              <w:rPr>
                <w:rStyle w:val="Hyperlink"/>
                <w:rFonts w:eastAsia="Times New Roman" w:cs="Arial"/>
              </w:rPr>
              <w:t>19</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RESPONSIBILITY FOR SUB-CONTRACTORS AND BIDDER’S  PERSONNEL</w:t>
            </w:r>
            <w:r>
              <w:rPr>
                <w:webHidden/>
              </w:rPr>
              <w:tab/>
            </w:r>
            <w:r>
              <w:rPr>
                <w:webHidden/>
              </w:rPr>
              <w:fldChar w:fldCharType="begin"/>
            </w:r>
            <w:r>
              <w:rPr>
                <w:webHidden/>
              </w:rPr>
              <w:instrText xml:space="preserve"> PAGEREF _Toc177631072 \h </w:instrText>
            </w:r>
            <w:r>
              <w:rPr>
                <w:webHidden/>
              </w:rPr>
            </w:r>
            <w:r>
              <w:rPr>
                <w:webHidden/>
              </w:rPr>
              <w:fldChar w:fldCharType="separate"/>
            </w:r>
            <w:r>
              <w:rPr>
                <w:webHidden/>
              </w:rPr>
              <w:t>11</w:t>
            </w:r>
            <w:r>
              <w:rPr>
                <w:webHidden/>
              </w:rPr>
              <w:fldChar w:fldCharType="end"/>
            </w:r>
          </w:hyperlink>
        </w:p>
        <w:p w14:paraId="1FD631E0" w14:textId="26C330B6" w:rsidR="00B27BF7" w:rsidRDefault="00B27BF7">
          <w:pPr>
            <w:pStyle w:val="TOC1"/>
            <w:rPr>
              <w:rFonts w:asciiTheme="minorHAnsi" w:hAnsiTheme="minorHAnsi"/>
              <w:caps w:val="0"/>
              <w:kern w:val="2"/>
              <w:sz w:val="24"/>
              <w:szCs w:val="24"/>
              <w:lang w:val="en-ZA" w:eastAsia="en-ZA"/>
              <w14:ligatures w14:val="standardContextual"/>
            </w:rPr>
          </w:pPr>
          <w:hyperlink w:anchor="_Toc177631073" w:history="1">
            <w:r w:rsidRPr="005446CB">
              <w:rPr>
                <w:rStyle w:val="Hyperlink"/>
                <w:rFonts w:eastAsia="Times New Roman" w:cs="Arial"/>
              </w:rPr>
              <w:t>20</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CONFIDENTIALITY</w:t>
            </w:r>
            <w:r>
              <w:rPr>
                <w:webHidden/>
              </w:rPr>
              <w:tab/>
            </w:r>
            <w:r>
              <w:rPr>
                <w:webHidden/>
              </w:rPr>
              <w:fldChar w:fldCharType="begin"/>
            </w:r>
            <w:r>
              <w:rPr>
                <w:webHidden/>
              </w:rPr>
              <w:instrText xml:space="preserve"> PAGEREF _Toc177631073 \h </w:instrText>
            </w:r>
            <w:r>
              <w:rPr>
                <w:webHidden/>
              </w:rPr>
            </w:r>
            <w:r>
              <w:rPr>
                <w:webHidden/>
              </w:rPr>
              <w:fldChar w:fldCharType="separate"/>
            </w:r>
            <w:r>
              <w:rPr>
                <w:webHidden/>
              </w:rPr>
              <w:t>11</w:t>
            </w:r>
            <w:r>
              <w:rPr>
                <w:webHidden/>
              </w:rPr>
              <w:fldChar w:fldCharType="end"/>
            </w:r>
          </w:hyperlink>
        </w:p>
        <w:p w14:paraId="77440FF9" w14:textId="3C90EC02" w:rsidR="00B27BF7" w:rsidRDefault="00B27BF7">
          <w:pPr>
            <w:pStyle w:val="TOC1"/>
            <w:rPr>
              <w:rFonts w:asciiTheme="minorHAnsi" w:hAnsiTheme="minorHAnsi"/>
              <w:caps w:val="0"/>
              <w:kern w:val="2"/>
              <w:sz w:val="24"/>
              <w:szCs w:val="24"/>
              <w:lang w:val="en-ZA" w:eastAsia="en-ZA"/>
              <w14:ligatures w14:val="standardContextual"/>
            </w:rPr>
          </w:pPr>
          <w:hyperlink w:anchor="_Toc177631074" w:history="1">
            <w:r w:rsidRPr="005446CB">
              <w:rPr>
                <w:rStyle w:val="Hyperlink"/>
                <w:rFonts w:eastAsia="Times New Roman" w:cs="Arial"/>
              </w:rPr>
              <w:t>21</w:t>
            </w:r>
            <w:r>
              <w:rPr>
                <w:rFonts w:asciiTheme="minorHAnsi" w:hAnsiTheme="minorHAnsi"/>
                <w:caps w:val="0"/>
                <w:kern w:val="2"/>
                <w:sz w:val="24"/>
                <w:szCs w:val="24"/>
                <w:lang w:val="en-ZA" w:eastAsia="en-ZA"/>
                <w14:ligatures w14:val="standardContextual"/>
              </w:rPr>
              <w:tab/>
            </w:r>
            <w:r w:rsidRPr="005446CB">
              <w:rPr>
                <w:rStyle w:val="Hyperlink"/>
                <w:rFonts w:eastAsia="Times New Roman" w:cs="Arial"/>
              </w:rPr>
              <w:t>AVAILABILITY OF FUNDS</w:t>
            </w:r>
            <w:r>
              <w:rPr>
                <w:webHidden/>
              </w:rPr>
              <w:tab/>
            </w:r>
            <w:r>
              <w:rPr>
                <w:webHidden/>
              </w:rPr>
              <w:fldChar w:fldCharType="begin"/>
            </w:r>
            <w:r>
              <w:rPr>
                <w:webHidden/>
              </w:rPr>
              <w:instrText xml:space="preserve"> PAGEREF _Toc177631074 \h </w:instrText>
            </w:r>
            <w:r>
              <w:rPr>
                <w:webHidden/>
              </w:rPr>
            </w:r>
            <w:r>
              <w:rPr>
                <w:webHidden/>
              </w:rPr>
              <w:fldChar w:fldCharType="separate"/>
            </w:r>
            <w:r>
              <w:rPr>
                <w:webHidden/>
              </w:rPr>
              <w:t>11</w:t>
            </w:r>
            <w:r>
              <w:rPr>
                <w:webHidden/>
              </w:rPr>
              <w:fldChar w:fldCharType="end"/>
            </w:r>
          </w:hyperlink>
        </w:p>
        <w:p w14:paraId="0925CD1B" w14:textId="47880A93" w:rsidR="00B27BF7" w:rsidRDefault="00B27BF7">
          <w:pPr>
            <w:pStyle w:val="TOC1"/>
            <w:rPr>
              <w:rFonts w:asciiTheme="minorHAnsi" w:hAnsiTheme="minorHAnsi"/>
              <w:caps w:val="0"/>
              <w:kern w:val="2"/>
              <w:sz w:val="24"/>
              <w:szCs w:val="24"/>
              <w:lang w:val="en-ZA" w:eastAsia="en-ZA"/>
              <w14:ligatures w14:val="standardContextual"/>
            </w:rPr>
          </w:pPr>
          <w:hyperlink w:anchor="_Toc177631075" w:history="1">
            <w:r w:rsidRPr="005446CB">
              <w:rPr>
                <w:rStyle w:val="Hyperlink"/>
                <w:rFonts w:cs="Arial"/>
              </w:rPr>
              <w:t>22</w:t>
            </w:r>
            <w:r>
              <w:rPr>
                <w:rFonts w:asciiTheme="minorHAnsi" w:hAnsiTheme="minorHAnsi"/>
                <w:caps w:val="0"/>
                <w:kern w:val="2"/>
                <w:sz w:val="24"/>
                <w:szCs w:val="24"/>
                <w:lang w:val="en-ZA" w:eastAsia="en-ZA"/>
                <w14:ligatures w14:val="standardContextual"/>
              </w:rPr>
              <w:tab/>
            </w:r>
            <w:r w:rsidRPr="005446CB">
              <w:rPr>
                <w:rStyle w:val="Hyperlink"/>
                <w:rFonts w:cs="Arial"/>
              </w:rPr>
              <w:t>PAYMENT PROCESS</w:t>
            </w:r>
            <w:r>
              <w:rPr>
                <w:webHidden/>
              </w:rPr>
              <w:tab/>
            </w:r>
            <w:r>
              <w:rPr>
                <w:webHidden/>
              </w:rPr>
              <w:fldChar w:fldCharType="begin"/>
            </w:r>
            <w:r>
              <w:rPr>
                <w:webHidden/>
              </w:rPr>
              <w:instrText xml:space="preserve"> PAGEREF _Toc177631075 \h </w:instrText>
            </w:r>
            <w:r>
              <w:rPr>
                <w:webHidden/>
              </w:rPr>
            </w:r>
            <w:r>
              <w:rPr>
                <w:webHidden/>
              </w:rPr>
              <w:fldChar w:fldCharType="separate"/>
            </w:r>
            <w:r>
              <w:rPr>
                <w:webHidden/>
              </w:rPr>
              <w:t>11</w:t>
            </w:r>
            <w:r>
              <w:rPr>
                <w:webHidden/>
              </w:rPr>
              <w:fldChar w:fldCharType="end"/>
            </w:r>
          </w:hyperlink>
        </w:p>
        <w:p w14:paraId="462CFD7A" w14:textId="0A3A2BDA" w:rsidR="001375B5" w:rsidRPr="008B58A3" w:rsidRDefault="0065099A" w:rsidP="003011DF">
          <w:pPr>
            <w:tabs>
              <w:tab w:val="left" w:pos="440"/>
            </w:tabs>
            <w:rPr>
              <w:rFonts w:cs="Arial"/>
              <w:u w:val="single"/>
            </w:rPr>
          </w:pPr>
          <w:r w:rsidRPr="008B58A3">
            <w:rPr>
              <w:rFonts w:cs="Arial"/>
              <w:u w:val="single"/>
            </w:rPr>
            <w:fldChar w:fldCharType="end"/>
          </w:r>
        </w:p>
      </w:sdtContent>
    </w:sdt>
    <w:p w14:paraId="70806EBD" w14:textId="77777777" w:rsidR="009D055F" w:rsidRPr="00261820" w:rsidRDefault="008B58A3" w:rsidP="00261820">
      <w:pPr>
        <w:pStyle w:val="Heading1"/>
        <w:spacing w:before="0" w:line="240" w:lineRule="auto"/>
        <w:contextualSpacing/>
        <w:rPr>
          <w:rFonts w:cs="Arial"/>
          <w:sz w:val="22"/>
          <w:szCs w:val="22"/>
        </w:rPr>
      </w:pPr>
      <w:bookmarkStart w:id="1" w:name="_Toc177631049"/>
      <w:r w:rsidRPr="00261820">
        <w:rPr>
          <w:rFonts w:cs="Arial"/>
          <w:sz w:val="22"/>
          <w:szCs w:val="22"/>
        </w:rPr>
        <w:lastRenderedPageBreak/>
        <w:t>1</w:t>
      </w:r>
      <w:r w:rsidRPr="00261820">
        <w:rPr>
          <w:rFonts w:cs="Arial"/>
          <w:sz w:val="22"/>
          <w:szCs w:val="22"/>
        </w:rPr>
        <w:tab/>
      </w:r>
      <w:r w:rsidR="00EF07F6" w:rsidRPr="00261820">
        <w:rPr>
          <w:rFonts w:cs="Arial"/>
          <w:sz w:val="22"/>
          <w:szCs w:val="22"/>
        </w:rPr>
        <w:t>INTRODUCTION</w:t>
      </w:r>
      <w:bookmarkEnd w:id="1"/>
    </w:p>
    <w:p w14:paraId="0A252C65" w14:textId="77777777" w:rsidR="00EF07F6" w:rsidRPr="00261820" w:rsidRDefault="00EF07F6" w:rsidP="00261820">
      <w:pPr>
        <w:spacing w:after="0" w:line="240" w:lineRule="auto"/>
        <w:contextualSpacing/>
        <w:rPr>
          <w:rFonts w:cs="Arial"/>
        </w:rPr>
      </w:pPr>
    </w:p>
    <w:p w14:paraId="4F24C92D" w14:textId="64E39A09" w:rsidR="00EF07F6" w:rsidRPr="00261820" w:rsidRDefault="00EF07F6" w:rsidP="00261820">
      <w:pPr>
        <w:spacing w:after="0" w:line="240" w:lineRule="auto"/>
        <w:contextualSpacing/>
        <w:rPr>
          <w:rFonts w:cs="Arial"/>
        </w:rPr>
      </w:pPr>
      <w:r w:rsidRPr="00261820">
        <w:rPr>
          <w:rFonts w:cs="Arial"/>
        </w:rPr>
        <w:t xml:space="preserve">The </w:t>
      </w:r>
      <w:r w:rsidR="00E53952" w:rsidRPr="00261820">
        <w:rPr>
          <w:rFonts w:cs="Arial"/>
        </w:rPr>
        <w:t>Competition Tribunal (hereinafter referred to as the Tribunal)</w:t>
      </w:r>
      <w:r w:rsidR="00EE3E40" w:rsidRPr="00261820">
        <w:rPr>
          <w:rFonts w:cs="Arial"/>
        </w:rPr>
        <w:t xml:space="preserve"> is</w:t>
      </w:r>
      <w:r w:rsidRPr="00261820">
        <w:rPr>
          <w:rFonts w:cs="Arial"/>
        </w:rPr>
        <w:t xml:space="preserve"> a public entity reporting to the </w:t>
      </w:r>
      <w:r w:rsidR="00B052AA" w:rsidRPr="00261820">
        <w:rPr>
          <w:rFonts w:cs="Arial"/>
        </w:rPr>
        <w:t xml:space="preserve">Department of </w:t>
      </w:r>
      <w:r w:rsidR="00F505AC" w:rsidRPr="00261820">
        <w:rPr>
          <w:rFonts w:cs="Arial"/>
        </w:rPr>
        <w:t xml:space="preserve">Trade </w:t>
      </w:r>
      <w:r w:rsidR="00B052AA" w:rsidRPr="00261820">
        <w:rPr>
          <w:rFonts w:cs="Arial"/>
        </w:rPr>
        <w:t>Industry and Comp</w:t>
      </w:r>
      <w:r w:rsidR="00F505AC" w:rsidRPr="00261820">
        <w:rPr>
          <w:rFonts w:cs="Arial"/>
        </w:rPr>
        <w:t>etition (</w:t>
      </w:r>
      <w:r w:rsidR="00F657EF" w:rsidRPr="00261820">
        <w:rPr>
          <w:rFonts w:cs="Arial"/>
          <w:b/>
          <w:bCs/>
        </w:rPr>
        <w:t>the dtic</w:t>
      </w:r>
      <w:r w:rsidR="00F505AC" w:rsidRPr="00261820">
        <w:rPr>
          <w:rFonts w:cs="Arial"/>
        </w:rPr>
        <w:t>)</w:t>
      </w:r>
      <w:r w:rsidRPr="00261820">
        <w:rPr>
          <w:rFonts w:cs="Arial"/>
        </w:rPr>
        <w:t xml:space="preserve">, </w:t>
      </w:r>
      <w:r w:rsidR="002221CE" w:rsidRPr="00261820">
        <w:rPr>
          <w:rFonts w:cs="Arial"/>
        </w:rPr>
        <w:t xml:space="preserve">and </w:t>
      </w:r>
      <w:r w:rsidRPr="00261820">
        <w:rPr>
          <w:rFonts w:cs="Arial"/>
        </w:rPr>
        <w:t>is constituted in terms of the Competition Act, 1998 (Act No. 89 of 1998)</w:t>
      </w:r>
      <w:r w:rsidR="002221CE" w:rsidRPr="00261820">
        <w:rPr>
          <w:rFonts w:cs="Arial"/>
        </w:rPr>
        <w:t>.</w:t>
      </w:r>
      <w:r w:rsidR="009601CE" w:rsidRPr="00261820">
        <w:rPr>
          <w:rFonts w:cs="Arial"/>
        </w:rPr>
        <w:t xml:space="preserve"> </w:t>
      </w:r>
      <w:r w:rsidR="002221CE" w:rsidRPr="00261820">
        <w:rPr>
          <w:rFonts w:cs="Arial"/>
        </w:rPr>
        <w:t>I</w:t>
      </w:r>
      <w:r w:rsidRPr="00261820">
        <w:rPr>
          <w:rFonts w:cs="Arial"/>
        </w:rPr>
        <w:t xml:space="preserve">ts role is to promote and maintain competition in the economy.  </w:t>
      </w:r>
    </w:p>
    <w:p w14:paraId="51469CD0" w14:textId="77777777" w:rsidR="002E6B98" w:rsidRPr="00261820" w:rsidRDefault="002E6B98" w:rsidP="00261820">
      <w:pPr>
        <w:spacing w:after="0" w:line="240" w:lineRule="auto"/>
        <w:contextualSpacing/>
        <w:rPr>
          <w:rFonts w:cs="Arial"/>
        </w:rPr>
      </w:pPr>
    </w:p>
    <w:p w14:paraId="1CFAACC2" w14:textId="77777777" w:rsidR="00590ED6" w:rsidRPr="00261820" w:rsidRDefault="00E53952" w:rsidP="00261820">
      <w:pPr>
        <w:pStyle w:val="Heading1"/>
        <w:spacing w:before="0" w:line="240" w:lineRule="auto"/>
        <w:contextualSpacing/>
        <w:rPr>
          <w:rFonts w:cs="Arial"/>
          <w:sz w:val="22"/>
          <w:szCs w:val="22"/>
        </w:rPr>
      </w:pPr>
      <w:bookmarkStart w:id="2" w:name="_Toc177631050"/>
      <w:r w:rsidRPr="00B27BF7">
        <w:rPr>
          <w:rFonts w:cs="Arial"/>
          <w:sz w:val="22"/>
          <w:szCs w:val="22"/>
        </w:rPr>
        <w:t>2</w:t>
      </w:r>
      <w:r w:rsidRPr="00B27BF7">
        <w:rPr>
          <w:rFonts w:cs="Arial"/>
          <w:sz w:val="22"/>
          <w:szCs w:val="22"/>
        </w:rPr>
        <w:tab/>
        <w:t>PURPOSE</w:t>
      </w:r>
      <w:bookmarkEnd w:id="2"/>
      <w:r w:rsidRPr="00261820">
        <w:rPr>
          <w:rFonts w:cs="Arial"/>
          <w:sz w:val="22"/>
          <w:szCs w:val="22"/>
        </w:rPr>
        <w:t xml:space="preserve"> </w:t>
      </w:r>
    </w:p>
    <w:p w14:paraId="57C2561B" w14:textId="77777777" w:rsidR="00E53952" w:rsidRPr="00261820" w:rsidRDefault="00E53952" w:rsidP="00261820">
      <w:pPr>
        <w:pStyle w:val="Header"/>
        <w:contextualSpacing/>
        <w:rPr>
          <w:rFonts w:cs="Arial"/>
        </w:rPr>
      </w:pPr>
    </w:p>
    <w:p w14:paraId="06FB4E87" w14:textId="07421367" w:rsidR="00D96547" w:rsidRPr="00261820" w:rsidRDefault="00D96547" w:rsidP="00261820">
      <w:pPr>
        <w:autoSpaceDE w:val="0"/>
        <w:autoSpaceDN w:val="0"/>
        <w:adjustRightInd w:val="0"/>
        <w:spacing w:after="0" w:line="240" w:lineRule="auto"/>
        <w:contextualSpacing/>
        <w:rPr>
          <w:rFonts w:cs="Arial"/>
          <w:bCs/>
        </w:rPr>
      </w:pPr>
      <w:r w:rsidRPr="00261820">
        <w:rPr>
          <w:rFonts w:cs="Arial"/>
        </w:rPr>
        <w:t xml:space="preserve">The Tribunal requires </w:t>
      </w:r>
      <w:r w:rsidR="009F137F" w:rsidRPr="00261820">
        <w:rPr>
          <w:rFonts w:cs="Arial"/>
        </w:rPr>
        <w:t>the services of a qualified and experienced facilitator with public-sector and/or regulator knowledge to facilitate a two (2) day strategic planning workshop with the Executive Committee Team &amp; OPCOM (approximately 13 people) and the second day the Executive Committee (approximately 8 people) to discuss the entity’s strategy and annual performance plan (APP) for the 202</w:t>
      </w:r>
      <w:r w:rsidR="003011DF" w:rsidRPr="00261820">
        <w:rPr>
          <w:rFonts w:cs="Arial"/>
        </w:rPr>
        <w:t>5</w:t>
      </w:r>
      <w:r w:rsidR="009F137F" w:rsidRPr="00261820">
        <w:rPr>
          <w:rFonts w:cs="Arial"/>
        </w:rPr>
        <w:t>/202</w:t>
      </w:r>
      <w:r w:rsidR="003011DF" w:rsidRPr="00261820">
        <w:rPr>
          <w:rFonts w:cs="Arial"/>
        </w:rPr>
        <w:t>6</w:t>
      </w:r>
      <w:r w:rsidR="009F137F" w:rsidRPr="00261820">
        <w:rPr>
          <w:rFonts w:cs="Arial"/>
        </w:rPr>
        <w:t xml:space="preserve"> financial year</w:t>
      </w:r>
      <w:r w:rsidR="0084084C" w:rsidRPr="00261820">
        <w:rPr>
          <w:rFonts w:cs="Arial"/>
        </w:rPr>
        <w:t>.</w:t>
      </w:r>
      <w:r w:rsidRPr="00261820">
        <w:rPr>
          <w:rFonts w:cs="Arial"/>
          <w:bCs/>
        </w:rPr>
        <w:t xml:space="preserve"> </w:t>
      </w:r>
    </w:p>
    <w:p w14:paraId="0114BE0B" w14:textId="77777777" w:rsidR="00E53952" w:rsidRPr="00261820" w:rsidRDefault="00E53952" w:rsidP="00261820">
      <w:pPr>
        <w:spacing w:after="0" w:line="240" w:lineRule="auto"/>
        <w:ind w:right="11"/>
        <w:contextualSpacing/>
        <w:rPr>
          <w:rFonts w:eastAsia="Times New Roman" w:cs="Arial"/>
          <w:lang w:val="en-GB"/>
        </w:rPr>
      </w:pPr>
    </w:p>
    <w:p w14:paraId="13CB6BEA" w14:textId="2B1BB17F" w:rsidR="00E53952" w:rsidRPr="00261820" w:rsidRDefault="00E53952" w:rsidP="00261820">
      <w:pPr>
        <w:pStyle w:val="Header"/>
        <w:contextualSpacing/>
        <w:rPr>
          <w:rFonts w:eastAsia="Times New Roman" w:cs="Arial"/>
          <w:lang w:val="en-GB"/>
        </w:rPr>
      </w:pPr>
      <w:r w:rsidRPr="00261820">
        <w:rPr>
          <w:rFonts w:eastAsia="Times New Roman" w:cs="Arial"/>
          <w:lang w:val="en-GB"/>
        </w:rPr>
        <w:t xml:space="preserve">This </w:t>
      </w:r>
      <w:r w:rsidR="006C31B8" w:rsidRPr="00261820">
        <w:rPr>
          <w:rFonts w:eastAsia="Times New Roman" w:cs="Arial"/>
          <w:lang w:val="en-GB"/>
        </w:rPr>
        <w:t>request for quote (</w:t>
      </w:r>
      <w:r w:rsidRPr="00261820">
        <w:rPr>
          <w:rFonts w:eastAsia="Times New Roman" w:cs="Arial"/>
          <w:lang w:val="en-GB"/>
        </w:rPr>
        <w:t>RF</w:t>
      </w:r>
      <w:r w:rsidR="002F5568" w:rsidRPr="00261820">
        <w:rPr>
          <w:rFonts w:eastAsia="Times New Roman" w:cs="Arial"/>
          <w:lang w:val="en-GB"/>
        </w:rPr>
        <w:t>Q</w:t>
      </w:r>
      <w:r w:rsidR="006C31B8" w:rsidRPr="00261820">
        <w:rPr>
          <w:rFonts w:eastAsia="Times New Roman" w:cs="Arial"/>
          <w:lang w:val="en-GB"/>
        </w:rPr>
        <w:t>)</w:t>
      </w:r>
      <w:r w:rsidRPr="00261820">
        <w:rPr>
          <w:rFonts w:eastAsia="Times New Roman" w:cs="Arial"/>
          <w:lang w:val="en-GB"/>
        </w:rPr>
        <w:t xml:space="preserve"> does not constitute an offer to do business with the Tribunal but merely serves as an invitation to bidder(s) to facilitate a requirements-based decision process</w:t>
      </w:r>
      <w:r w:rsidR="009D6960" w:rsidRPr="00261820">
        <w:rPr>
          <w:rFonts w:eastAsia="Times New Roman" w:cs="Arial"/>
          <w:lang w:val="en-GB"/>
        </w:rPr>
        <w:t>.</w:t>
      </w:r>
    </w:p>
    <w:p w14:paraId="7DF7A129" w14:textId="77777777" w:rsidR="00E53952" w:rsidRPr="00261820" w:rsidRDefault="00E53952" w:rsidP="00261820">
      <w:pPr>
        <w:pStyle w:val="Header"/>
        <w:contextualSpacing/>
        <w:rPr>
          <w:rFonts w:cs="Arial"/>
        </w:rPr>
      </w:pPr>
    </w:p>
    <w:p w14:paraId="1FEE8D3B" w14:textId="027A1E15" w:rsidR="00E53952" w:rsidRPr="00261820" w:rsidRDefault="00EE3E40" w:rsidP="00261820">
      <w:pPr>
        <w:pStyle w:val="Heading1"/>
        <w:spacing w:before="0" w:line="240" w:lineRule="auto"/>
        <w:contextualSpacing/>
        <w:rPr>
          <w:rFonts w:cs="Arial"/>
          <w:sz w:val="22"/>
          <w:szCs w:val="22"/>
        </w:rPr>
      </w:pPr>
      <w:bookmarkStart w:id="3" w:name="_Toc177631051"/>
      <w:r w:rsidRPr="00261820">
        <w:rPr>
          <w:rFonts w:cs="Arial"/>
          <w:sz w:val="22"/>
          <w:szCs w:val="22"/>
        </w:rPr>
        <w:t>3</w:t>
      </w:r>
      <w:r w:rsidRPr="00261820">
        <w:rPr>
          <w:rFonts w:cs="Arial"/>
          <w:sz w:val="22"/>
          <w:szCs w:val="22"/>
        </w:rPr>
        <w:tab/>
        <w:t xml:space="preserve">LEGISLATIVE </w:t>
      </w:r>
      <w:r w:rsidR="009E3475" w:rsidRPr="00261820">
        <w:rPr>
          <w:rFonts w:cs="Arial"/>
          <w:sz w:val="22"/>
          <w:szCs w:val="22"/>
        </w:rPr>
        <w:t>FRAMEWORKS</w:t>
      </w:r>
      <w:r w:rsidRPr="00261820">
        <w:rPr>
          <w:rFonts w:cs="Arial"/>
          <w:sz w:val="22"/>
          <w:szCs w:val="22"/>
        </w:rPr>
        <w:t xml:space="preserve"> OF THE BID</w:t>
      </w:r>
      <w:bookmarkEnd w:id="3"/>
    </w:p>
    <w:p w14:paraId="1DACDEE3" w14:textId="77777777" w:rsidR="00E53952" w:rsidRPr="00261820" w:rsidRDefault="00E53952" w:rsidP="00261820">
      <w:pPr>
        <w:pStyle w:val="Header"/>
        <w:contextualSpacing/>
        <w:rPr>
          <w:rFonts w:cs="Arial"/>
        </w:rPr>
      </w:pPr>
    </w:p>
    <w:p w14:paraId="0BEF64C3" w14:textId="77777777" w:rsidR="00E53952" w:rsidRPr="00261820" w:rsidRDefault="00EE3E40" w:rsidP="00261820">
      <w:pPr>
        <w:pStyle w:val="Heading3"/>
        <w:spacing w:before="0" w:line="240" w:lineRule="auto"/>
        <w:contextualSpacing/>
        <w:rPr>
          <w:rFonts w:cs="Arial"/>
        </w:rPr>
      </w:pPr>
      <w:bookmarkStart w:id="4" w:name="_Toc177631052"/>
      <w:r w:rsidRPr="00261820">
        <w:rPr>
          <w:rFonts w:cs="Arial"/>
        </w:rPr>
        <w:t>3.1</w:t>
      </w:r>
      <w:r w:rsidRPr="00261820">
        <w:rPr>
          <w:rFonts w:cs="Arial"/>
        </w:rPr>
        <w:tab/>
        <w:t>Tax Legislation</w:t>
      </w:r>
      <w:bookmarkEnd w:id="4"/>
    </w:p>
    <w:p w14:paraId="10B3F80A" w14:textId="77777777" w:rsidR="00B40002" w:rsidRPr="00261820" w:rsidRDefault="00B40002" w:rsidP="00261820">
      <w:pPr>
        <w:spacing w:after="0" w:line="240" w:lineRule="auto"/>
        <w:contextualSpacing/>
        <w:rPr>
          <w:rFonts w:cs="Arial"/>
        </w:rPr>
      </w:pPr>
    </w:p>
    <w:p w14:paraId="5EB7C763" w14:textId="77777777" w:rsidR="00B40002" w:rsidRPr="00261820" w:rsidRDefault="00B40002" w:rsidP="00261820">
      <w:pPr>
        <w:pStyle w:val="ListParagraph"/>
        <w:numPr>
          <w:ilvl w:val="0"/>
          <w:numId w:val="33"/>
        </w:numPr>
        <w:spacing w:after="0" w:line="240" w:lineRule="auto"/>
        <w:rPr>
          <w:rFonts w:cs="Arial"/>
        </w:rPr>
      </w:pPr>
      <w:bookmarkStart w:id="5" w:name="_Toc472610811"/>
      <w:r w:rsidRPr="00261820">
        <w:rPr>
          <w:rFonts w:cs="Arial"/>
        </w:rPr>
        <w:t>It is a condition of this bid that the tax matters of the successful bidder be in order, or that satisfactory arrangements have been made with South African Revenue Service (SARS) to meet the bidder’s tax obligations.</w:t>
      </w:r>
      <w:bookmarkEnd w:id="5"/>
      <w:r w:rsidRPr="00261820">
        <w:rPr>
          <w:rFonts w:cs="Arial"/>
        </w:rPr>
        <w:t xml:space="preserve"> </w:t>
      </w:r>
    </w:p>
    <w:p w14:paraId="4B68F88E" w14:textId="410B1C42" w:rsidR="00B40002" w:rsidRPr="00261820" w:rsidRDefault="00B40002" w:rsidP="00261820">
      <w:pPr>
        <w:pStyle w:val="ListParagraph"/>
        <w:numPr>
          <w:ilvl w:val="0"/>
          <w:numId w:val="33"/>
        </w:numPr>
        <w:spacing w:after="0" w:line="240" w:lineRule="auto"/>
        <w:rPr>
          <w:rFonts w:cs="Arial"/>
        </w:rPr>
      </w:pPr>
      <w:bookmarkStart w:id="6" w:name="_Toc472610812"/>
      <w:r w:rsidRPr="00261820">
        <w:rPr>
          <w:rFonts w:cs="Arial"/>
        </w:rPr>
        <w:t>The Tax Compliance status requirements are also applicable to foreign bidders/ individuals who wish to submit bids.</w:t>
      </w:r>
      <w:bookmarkEnd w:id="6"/>
      <w:r w:rsidRPr="00261820">
        <w:rPr>
          <w:rFonts w:cs="Arial"/>
        </w:rPr>
        <w:t xml:space="preserve"> </w:t>
      </w:r>
    </w:p>
    <w:p w14:paraId="19BB49CE" w14:textId="77777777" w:rsidR="00B40002" w:rsidRPr="00261820" w:rsidRDefault="00B40002" w:rsidP="00261820">
      <w:pPr>
        <w:pStyle w:val="ListParagraph"/>
        <w:numPr>
          <w:ilvl w:val="0"/>
          <w:numId w:val="33"/>
        </w:numPr>
        <w:spacing w:after="0" w:line="240" w:lineRule="auto"/>
        <w:rPr>
          <w:rFonts w:cs="Arial"/>
        </w:rPr>
      </w:pPr>
      <w:bookmarkStart w:id="7" w:name="_Toc472610813"/>
      <w:r w:rsidRPr="00261820">
        <w:rPr>
          <w:rFonts w:cs="Arial"/>
        </w:rPr>
        <w:t>It is a requirement that bidders grant a written confirmation when submitting this bid that SARS may on an ongoing basis during the tenure of the contract disclose the bidder’s tax compliance status and by submitting this bid such confirmation is deemed to have been granted.</w:t>
      </w:r>
      <w:bookmarkEnd w:id="7"/>
    </w:p>
    <w:p w14:paraId="79F94C73" w14:textId="0A9948C7" w:rsidR="00EE3E40" w:rsidRPr="00261820" w:rsidRDefault="00B40002" w:rsidP="00261820">
      <w:pPr>
        <w:pStyle w:val="ListParagraph"/>
        <w:numPr>
          <w:ilvl w:val="0"/>
          <w:numId w:val="33"/>
        </w:numPr>
        <w:spacing w:after="0" w:line="240" w:lineRule="auto"/>
        <w:rPr>
          <w:rFonts w:cs="Arial"/>
        </w:rPr>
      </w:pPr>
      <w:r w:rsidRPr="00261820">
        <w:rPr>
          <w:rFonts w:cs="Arial"/>
        </w:rPr>
        <w:t xml:space="preserve">Bidders are required to be registered on the Central Supplier Database </w:t>
      </w:r>
      <w:r w:rsidR="00B075F7" w:rsidRPr="00261820">
        <w:rPr>
          <w:rFonts w:cs="Arial"/>
        </w:rPr>
        <w:t xml:space="preserve">(CSD) </w:t>
      </w:r>
      <w:r w:rsidRPr="00261820">
        <w:rPr>
          <w:rFonts w:cs="Arial"/>
        </w:rPr>
        <w:t xml:space="preserve">and the Tribunal shall verify the bidder’s tax compliance status through the </w:t>
      </w:r>
      <w:r w:rsidR="00B075F7" w:rsidRPr="00261820">
        <w:rPr>
          <w:rFonts w:cs="Arial"/>
        </w:rPr>
        <w:t>CSD.</w:t>
      </w:r>
    </w:p>
    <w:p w14:paraId="7199C7E7" w14:textId="77777777" w:rsidR="000053AC" w:rsidRPr="00261820" w:rsidRDefault="000053AC" w:rsidP="00261820">
      <w:pPr>
        <w:pStyle w:val="ListParagraph"/>
        <w:spacing w:after="0" w:line="240" w:lineRule="auto"/>
        <w:ind w:left="714"/>
        <w:rPr>
          <w:rFonts w:cs="Arial"/>
        </w:rPr>
      </w:pPr>
    </w:p>
    <w:p w14:paraId="3396E8AC" w14:textId="77777777" w:rsidR="00EE3E40" w:rsidRPr="00261820" w:rsidRDefault="00EE3E40" w:rsidP="00261820">
      <w:pPr>
        <w:pStyle w:val="Heading3"/>
        <w:spacing w:before="0" w:line="240" w:lineRule="auto"/>
        <w:contextualSpacing/>
        <w:rPr>
          <w:rFonts w:eastAsia="Times New Roman" w:cs="Arial"/>
        </w:rPr>
      </w:pPr>
      <w:bookmarkStart w:id="8" w:name="_Toc468740390"/>
      <w:bookmarkStart w:id="9" w:name="_Toc472610816"/>
      <w:bookmarkStart w:id="10" w:name="_Toc177631053"/>
      <w:r w:rsidRPr="00261820">
        <w:rPr>
          <w:rFonts w:eastAsia="Times New Roman" w:cs="Arial"/>
        </w:rPr>
        <w:t>3.2</w:t>
      </w:r>
      <w:r w:rsidRPr="00261820">
        <w:rPr>
          <w:rFonts w:eastAsia="Times New Roman" w:cs="Arial"/>
        </w:rPr>
        <w:tab/>
        <w:t>Procurement Legislation</w:t>
      </w:r>
      <w:bookmarkEnd w:id="8"/>
      <w:bookmarkEnd w:id="9"/>
      <w:bookmarkEnd w:id="10"/>
    </w:p>
    <w:p w14:paraId="3F68DCC9" w14:textId="77777777" w:rsidR="00C44EB4" w:rsidRPr="00261820" w:rsidRDefault="00C44EB4" w:rsidP="00261820">
      <w:pPr>
        <w:spacing w:after="0" w:line="240" w:lineRule="auto"/>
        <w:ind w:right="11"/>
        <w:contextualSpacing/>
        <w:rPr>
          <w:rFonts w:eastAsia="Times New Roman" w:cs="Arial"/>
          <w:lang w:val="en-GB"/>
        </w:rPr>
      </w:pPr>
    </w:p>
    <w:p w14:paraId="7674F9F8" w14:textId="77777777" w:rsidR="00B40002" w:rsidRPr="00261820" w:rsidRDefault="00B40002" w:rsidP="00261820">
      <w:pPr>
        <w:spacing w:after="0" w:line="240" w:lineRule="auto"/>
        <w:contextualSpacing/>
        <w:rPr>
          <w:rFonts w:eastAsia="Times New Roman" w:cs="Arial"/>
          <w:lang w:val="en-GB"/>
        </w:rPr>
      </w:pPr>
      <w:r w:rsidRPr="00261820">
        <w:rPr>
          <w:rFonts w:eastAsia="Times New Roman" w:cs="Arial"/>
          <w:lang w:val="en-GB"/>
        </w:rPr>
        <w:t xml:space="preserve">The Tribunal has a detailed evaluation methodology premised on Treasury Regulation 16A3 promulgated under Section 76 of the Public Finance Management Act, 1999 (Act, No. 1 of 1999), the Preferential Procurement Policy Framework Act 2000 (Act, No.5 of 2000), </w:t>
      </w:r>
      <w:r w:rsidRPr="00261820">
        <w:rPr>
          <w:rFonts w:cs="Arial"/>
        </w:rPr>
        <w:t xml:space="preserve">the Preferential Procurement Regulations 2022, </w:t>
      </w:r>
      <w:r w:rsidRPr="00261820">
        <w:rPr>
          <w:rFonts w:eastAsia="Times New Roman" w:cs="Arial"/>
          <w:lang w:val="en-GB"/>
        </w:rPr>
        <w:t>and the Broad-Based Black Economic Empowerment Act, 2003 (Act, No. 53 of 2003)</w:t>
      </w:r>
    </w:p>
    <w:p w14:paraId="5285CF59" w14:textId="77777777" w:rsidR="00B40002" w:rsidRPr="00261820" w:rsidRDefault="00B40002" w:rsidP="00261820">
      <w:pPr>
        <w:spacing w:after="0" w:line="240" w:lineRule="auto"/>
        <w:contextualSpacing/>
        <w:rPr>
          <w:rFonts w:cs="Arial"/>
        </w:rPr>
      </w:pPr>
    </w:p>
    <w:p w14:paraId="1F3CD8E5" w14:textId="2A4BFA3F" w:rsidR="00B40002" w:rsidRPr="00261820" w:rsidRDefault="00B40002" w:rsidP="00261820">
      <w:pPr>
        <w:pStyle w:val="Heading3"/>
        <w:spacing w:before="0" w:line="240" w:lineRule="auto"/>
        <w:contextualSpacing/>
        <w:rPr>
          <w:rFonts w:eastAsia="Times New Roman" w:cs="Arial"/>
        </w:rPr>
      </w:pPr>
      <w:bookmarkStart w:id="11" w:name="_Toc177631054"/>
      <w:r w:rsidRPr="00261820">
        <w:rPr>
          <w:rFonts w:eastAsia="Times New Roman" w:cs="Arial"/>
        </w:rPr>
        <w:t>3.3</w:t>
      </w:r>
      <w:r w:rsidRPr="00261820">
        <w:rPr>
          <w:rFonts w:eastAsia="Times New Roman" w:cs="Arial"/>
        </w:rPr>
        <w:tab/>
        <w:t>Technical Legislation and/or Standards</w:t>
      </w:r>
      <w:bookmarkEnd w:id="11"/>
    </w:p>
    <w:p w14:paraId="7C599B62" w14:textId="77777777" w:rsidR="00B40002" w:rsidRPr="00261820" w:rsidRDefault="00B40002" w:rsidP="00261820">
      <w:pPr>
        <w:spacing w:after="0" w:line="240" w:lineRule="auto"/>
        <w:contextualSpacing/>
        <w:rPr>
          <w:rFonts w:cs="Arial"/>
        </w:rPr>
      </w:pPr>
    </w:p>
    <w:p w14:paraId="14AB08C6" w14:textId="77777777" w:rsidR="00B40002" w:rsidRPr="00261820" w:rsidRDefault="00B40002" w:rsidP="00261820">
      <w:pPr>
        <w:spacing w:after="0" w:line="240" w:lineRule="auto"/>
        <w:contextualSpacing/>
        <w:rPr>
          <w:rFonts w:eastAsia="Times New Roman" w:cs="Arial"/>
        </w:rPr>
      </w:pPr>
      <w:r w:rsidRPr="00261820">
        <w:rPr>
          <w:rFonts w:eastAsia="Times New Roman" w:cs="Arial"/>
        </w:rPr>
        <w:t>Service providers submitting bids must ensure that they are aware of legislation and/or standards specifically applicable to the services.</w:t>
      </w:r>
    </w:p>
    <w:p w14:paraId="64D106F9" w14:textId="77777777" w:rsidR="00DA48FB" w:rsidRPr="00261820" w:rsidRDefault="00DA48FB" w:rsidP="00261820">
      <w:pPr>
        <w:spacing w:after="0" w:line="240" w:lineRule="auto"/>
        <w:contextualSpacing/>
        <w:rPr>
          <w:rFonts w:eastAsia="Times New Roman" w:cs="Arial"/>
        </w:rPr>
      </w:pPr>
    </w:p>
    <w:p w14:paraId="54A61626" w14:textId="77777777" w:rsidR="00DA48FB" w:rsidRPr="00261820" w:rsidRDefault="00DA48FB" w:rsidP="00261820">
      <w:pPr>
        <w:spacing w:after="0" w:line="240" w:lineRule="auto"/>
        <w:contextualSpacing/>
        <w:rPr>
          <w:rFonts w:eastAsia="Times New Roman" w:cs="Arial"/>
        </w:rPr>
      </w:pPr>
    </w:p>
    <w:p w14:paraId="306E4D83" w14:textId="77777777" w:rsidR="00DA48FB" w:rsidRPr="00261820" w:rsidRDefault="00DA48FB" w:rsidP="00261820">
      <w:pPr>
        <w:spacing w:after="0" w:line="240" w:lineRule="auto"/>
        <w:contextualSpacing/>
        <w:rPr>
          <w:rFonts w:eastAsia="Times New Roman" w:cs="Arial"/>
        </w:rPr>
      </w:pPr>
    </w:p>
    <w:p w14:paraId="2D3B6FB2" w14:textId="77777777" w:rsidR="00DA48FB" w:rsidRPr="00261820" w:rsidRDefault="00DA48FB" w:rsidP="00261820">
      <w:pPr>
        <w:spacing w:after="0" w:line="240" w:lineRule="auto"/>
        <w:contextualSpacing/>
        <w:rPr>
          <w:rFonts w:eastAsia="Times New Roman" w:cs="Arial"/>
        </w:rPr>
      </w:pPr>
    </w:p>
    <w:p w14:paraId="0759D0F3" w14:textId="77777777" w:rsidR="00DA48FB" w:rsidRPr="00261820" w:rsidRDefault="00DA48FB" w:rsidP="00261820">
      <w:pPr>
        <w:spacing w:after="0" w:line="240" w:lineRule="auto"/>
        <w:contextualSpacing/>
        <w:rPr>
          <w:rFonts w:eastAsia="Times New Roman" w:cs="Arial"/>
        </w:rPr>
      </w:pPr>
    </w:p>
    <w:p w14:paraId="0C6BDF61" w14:textId="77777777" w:rsidR="00DA48FB" w:rsidRPr="00261820" w:rsidRDefault="00DA48FB" w:rsidP="00261820">
      <w:pPr>
        <w:spacing w:after="0" w:line="240" w:lineRule="auto"/>
        <w:contextualSpacing/>
        <w:rPr>
          <w:rFonts w:eastAsia="Times New Roman" w:cs="Arial"/>
        </w:rPr>
      </w:pPr>
    </w:p>
    <w:p w14:paraId="1BF50BCA" w14:textId="77777777" w:rsidR="002569B0" w:rsidRPr="00261820" w:rsidRDefault="002569B0" w:rsidP="00261820">
      <w:pPr>
        <w:spacing w:after="0" w:line="240" w:lineRule="auto"/>
        <w:contextualSpacing/>
        <w:rPr>
          <w:rFonts w:eastAsia="Times New Roman" w:cs="Arial"/>
          <w:lang w:val="en-GB"/>
        </w:rPr>
      </w:pPr>
    </w:p>
    <w:p w14:paraId="1781E35D" w14:textId="25BA79D4" w:rsidR="00EE3E40" w:rsidRPr="00261820" w:rsidRDefault="00E57596" w:rsidP="00261820">
      <w:pPr>
        <w:pStyle w:val="Heading1"/>
        <w:spacing w:before="0" w:line="240" w:lineRule="auto"/>
        <w:contextualSpacing/>
        <w:rPr>
          <w:rFonts w:eastAsia="Times New Roman" w:cs="Arial"/>
          <w:sz w:val="22"/>
          <w:szCs w:val="22"/>
          <w:lang w:val="en-GB"/>
        </w:rPr>
      </w:pPr>
      <w:bookmarkStart w:id="12" w:name="_Toc177631055"/>
      <w:r w:rsidRPr="00261820">
        <w:rPr>
          <w:rFonts w:eastAsia="Times New Roman" w:cs="Arial"/>
          <w:sz w:val="22"/>
          <w:szCs w:val="22"/>
          <w:lang w:val="en-GB"/>
        </w:rPr>
        <w:lastRenderedPageBreak/>
        <w:t>4</w:t>
      </w:r>
      <w:r w:rsidR="00E60C2E" w:rsidRPr="00261820">
        <w:rPr>
          <w:rFonts w:eastAsia="Times New Roman" w:cs="Arial"/>
          <w:sz w:val="22"/>
          <w:szCs w:val="22"/>
          <w:lang w:val="en-GB"/>
        </w:rPr>
        <w:tab/>
      </w:r>
      <w:r w:rsidR="009E3475" w:rsidRPr="00261820">
        <w:rPr>
          <w:rFonts w:eastAsia="Times New Roman" w:cs="Arial"/>
          <w:sz w:val="22"/>
          <w:szCs w:val="22"/>
          <w:lang w:val="en-GB"/>
        </w:rPr>
        <w:t>TIMELINES</w:t>
      </w:r>
      <w:r w:rsidR="00E60C2E" w:rsidRPr="00261820">
        <w:rPr>
          <w:rFonts w:eastAsia="Times New Roman" w:cs="Arial"/>
          <w:sz w:val="22"/>
          <w:szCs w:val="22"/>
          <w:lang w:val="en-GB"/>
        </w:rPr>
        <w:t xml:space="preserve"> OF THE </w:t>
      </w:r>
      <w:r w:rsidR="002F5568" w:rsidRPr="00261820">
        <w:rPr>
          <w:rFonts w:eastAsia="Times New Roman" w:cs="Arial"/>
          <w:sz w:val="22"/>
          <w:szCs w:val="22"/>
          <w:lang w:val="en-GB"/>
        </w:rPr>
        <w:t>RFQ</w:t>
      </w:r>
      <w:r w:rsidR="00E60C2E" w:rsidRPr="00261820">
        <w:rPr>
          <w:rFonts w:eastAsia="Times New Roman" w:cs="Arial"/>
          <w:sz w:val="22"/>
          <w:szCs w:val="22"/>
          <w:lang w:val="en-GB"/>
        </w:rPr>
        <w:t xml:space="preserve"> PROCESS</w:t>
      </w:r>
      <w:bookmarkEnd w:id="12"/>
    </w:p>
    <w:p w14:paraId="6CFC15D7" w14:textId="77777777" w:rsidR="00BC3213" w:rsidRPr="00261820" w:rsidRDefault="00BC3213" w:rsidP="00261820">
      <w:pPr>
        <w:spacing w:after="0" w:line="240" w:lineRule="auto"/>
        <w:contextualSpacing/>
        <w:rPr>
          <w:rFonts w:eastAsia="Times New Roman" w:cs="Arial"/>
        </w:rPr>
      </w:pPr>
    </w:p>
    <w:p w14:paraId="1DDEC403" w14:textId="41BDE3A6" w:rsidR="00E60C2E" w:rsidRPr="00261820" w:rsidRDefault="00E60C2E" w:rsidP="00261820">
      <w:pPr>
        <w:spacing w:after="0" w:line="240" w:lineRule="auto"/>
        <w:contextualSpacing/>
        <w:rPr>
          <w:rFonts w:eastAsia="Times New Roman" w:cs="Arial"/>
        </w:rPr>
      </w:pPr>
      <w:r w:rsidRPr="00261820">
        <w:rPr>
          <w:rFonts w:eastAsia="Times New Roman" w:cs="Arial"/>
        </w:rPr>
        <w:t xml:space="preserve">The period of validity of </w:t>
      </w:r>
      <w:r w:rsidR="00815D5D" w:rsidRPr="00261820">
        <w:rPr>
          <w:rFonts w:eastAsia="Times New Roman" w:cs="Arial"/>
        </w:rPr>
        <w:t xml:space="preserve">the RFQ </w:t>
      </w:r>
      <w:r w:rsidRPr="00261820">
        <w:rPr>
          <w:rFonts w:eastAsia="Times New Roman" w:cs="Arial"/>
        </w:rPr>
        <w:t>and the withdrawal of offers, after the closing date</w:t>
      </w:r>
      <w:r w:rsidR="002E6B98" w:rsidRPr="00261820">
        <w:rPr>
          <w:rFonts w:eastAsia="Times New Roman" w:cs="Arial"/>
        </w:rPr>
        <w:t xml:space="preserve"> and time is </w:t>
      </w:r>
      <w:r w:rsidR="008C0A7F" w:rsidRPr="00261820">
        <w:rPr>
          <w:rFonts w:eastAsia="Times New Roman" w:cs="Arial"/>
        </w:rPr>
        <w:t>12</w:t>
      </w:r>
      <w:r w:rsidR="00F75547" w:rsidRPr="00261820">
        <w:rPr>
          <w:rFonts w:eastAsia="Times New Roman" w:cs="Arial"/>
        </w:rPr>
        <w:t>0</w:t>
      </w:r>
      <w:r w:rsidR="002E6B98" w:rsidRPr="00261820">
        <w:rPr>
          <w:rFonts w:eastAsia="Times New Roman" w:cs="Arial"/>
        </w:rPr>
        <w:t xml:space="preserve"> </w:t>
      </w:r>
      <w:r w:rsidRPr="00261820">
        <w:rPr>
          <w:rFonts w:eastAsia="Times New Roman" w:cs="Arial"/>
        </w:rPr>
        <w:t xml:space="preserve">days. The project timeframes of this </w:t>
      </w:r>
      <w:r w:rsidR="002F5568" w:rsidRPr="00261820">
        <w:rPr>
          <w:rFonts w:eastAsia="Times New Roman" w:cs="Arial"/>
        </w:rPr>
        <w:t>RFQ</w:t>
      </w:r>
      <w:r w:rsidRPr="00261820">
        <w:rPr>
          <w:rFonts w:eastAsia="Times New Roman" w:cs="Arial"/>
        </w:rPr>
        <w:t xml:space="preserve"> are set out below:</w:t>
      </w:r>
    </w:p>
    <w:p w14:paraId="4A0C1B4D" w14:textId="77777777" w:rsidR="001C25BD" w:rsidRPr="00261820" w:rsidRDefault="001C25BD" w:rsidP="00261820">
      <w:pPr>
        <w:spacing w:after="0" w:line="240" w:lineRule="auto"/>
        <w:contextualSpacing/>
        <w:rPr>
          <w:rFonts w:eastAsia="Times New Roman" w:cs="Arial"/>
        </w:rPr>
      </w:pPr>
    </w:p>
    <w:tbl>
      <w:tblPr>
        <w:tblStyle w:val="GridTable1Light1"/>
        <w:tblW w:w="5000" w:type="pct"/>
        <w:tblLook w:val="04A0" w:firstRow="1" w:lastRow="0" w:firstColumn="1" w:lastColumn="0" w:noHBand="0" w:noVBand="1"/>
      </w:tblPr>
      <w:tblGrid>
        <w:gridCol w:w="4674"/>
        <w:gridCol w:w="4342"/>
      </w:tblGrid>
      <w:tr w:rsidR="001C25BD" w:rsidRPr="00261820" w14:paraId="04BE876C" w14:textId="77777777" w:rsidTr="001766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2" w:type="pct"/>
            <w:shd w:val="clear" w:color="auto" w:fill="000000" w:themeFill="text1"/>
          </w:tcPr>
          <w:p w14:paraId="0C10191F" w14:textId="77777777" w:rsidR="001C25BD" w:rsidRPr="00261820" w:rsidRDefault="001C25BD" w:rsidP="00261820">
            <w:pPr>
              <w:contextualSpacing/>
              <w:rPr>
                <w:rFonts w:cs="Arial"/>
                <w:b w:val="0"/>
                <w:sz w:val="22"/>
                <w:szCs w:val="22"/>
              </w:rPr>
            </w:pPr>
            <w:r w:rsidRPr="00261820">
              <w:rPr>
                <w:rFonts w:cs="Arial"/>
                <w:b w:val="0"/>
                <w:sz w:val="22"/>
                <w:szCs w:val="22"/>
              </w:rPr>
              <w:t>Activity</w:t>
            </w:r>
          </w:p>
        </w:tc>
        <w:tc>
          <w:tcPr>
            <w:tcW w:w="2408" w:type="pct"/>
            <w:shd w:val="clear" w:color="auto" w:fill="000000" w:themeFill="text1"/>
          </w:tcPr>
          <w:p w14:paraId="60A067E4" w14:textId="77777777" w:rsidR="001C25BD" w:rsidRPr="00261820" w:rsidRDefault="001C25BD" w:rsidP="00261820">
            <w:pPr>
              <w:contextualSpacing/>
              <w:cnfStyle w:val="100000000000" w:firstRow="1" w:lastRow="0" w:firstColumn="0" w:lastColumn="0" w:oddVBand="0" w:evenVBand="0" w:oddHBand="0" w:evenHBand="0" w:firstRowFirstColumn="0" w:firstRowLastColumn="0" w:lastRowFirstColumn="0" w:lastRowLastColumn="0"/>
              <w:rPr>
                <w:rFonts w:cs="Arial"/>
                <w:b w:val="0"/>
                <w:sz w:val="22"/>
                <w:szCs w:val="22"/>
              </w:rPr>
            </w:pPr>
            <w:r w:rsidRPr="00261820">
              <w:rPr>
                <w:rFonts w:cs="Arial"/>
                <w:b w:val="0"/>
                <w:sz w:val="22"/>
                <w:szCs w:val="22"/>
              </w:rPr>
              <w:t>Due Date</w:t>
            </w:r>
          </w:p>
        </w:tc>
      </w:tr>
      <w:tr w:rsidR="001C25BD" w:rsidRPr="00261820" w14:paraId="58935237" w14:textId="77777777" w:rsidTr="0017667B">
        <w:tc>
          <w:tcPr>
            <w:cnfStyle w:val="001000000000" w:firstRow="0" w:lastRow="0" w:firstColumn="1" w:lastColumn="0" w:oddVBand="0" w:evenVBand="0" w:oddHBand="0" w:evenHBand="0" w:firstRowFirstColumn="0" w:firstRowLastColumn="0" w:lastRowFirstColumn="0" w:lastRowLastColumn="0"/>
            <w:tcW w:w="2592" w:type="pct"/>
          </w:tcPr>
          <w:p w14:paraId="1C5DFBCD" w14:textId="233244DE" w:rsidR="001C25BD" w:rsidRPr="00261820" w:rsidRDefault="001C25BD" w:rsidP="00261820">
            <w:pPr>
              <w:contextualSpacing/>
              <w:rPr>
                <w:rFonts w:cs="Arial"/>
                <w:b w:val="0"/>
                <w:sz w:val="22"/>
                <w:szCs w:val="22"/>
              </w:rPr>
            </w:pPr>
            <w:bookmarkStart w:id="13" w:name="_Toc468740396"/>
            <w:bookmarkStart w:id="14" w:name="_Toc472610822"/>
            <w:r w:rsidRPr="00261820">
              <w:rPr>
                <w:rFonts w:cs="Arial"/>
                <w:b w:val="0"/>
                <w:sz w:val="22"/>
                <w:szCs w:val="22"/>
              </w:rPr>
              <w:t xml:space="preserve">Advertisement of bid on e-tender </w:t>
            </w:r>
            <w:r w:rsidR="00CD1376" w:rsidRPr="00261820">
              <w:rPr>
                <w:rFonts w:cs="Arial"/>
                <w:b w:val="0"/>
                <w:sz w:val="22"/>
                <w:szCs w:val="22"/>
              </w:rPr>
              <w:t>P</w:t>
            </w:r>
            <w:r w:rsidRPr="00261820">
              <w:rPr>
                <w:rFonts w:cs="Arial"/>
                <w:b w:val="0"/>
                <w:sz w:val="22"/>
                <w:szCs w:val="22"/>
              </w:rPr>
              <w:t>ortal</w:t>
            </w:r>
            <w:bookmarkEnd w:id="13"/>
            <w:bookmarkEnd w:id="14"/>
            <w:r w:rsidRPr="00261820">
              <w:rPr>
                <w:rFonts w:cs="Arial"/>
                <w:b w:val="0"/>
                <w:sz w:val="22"/>
                <w:szCs w:val="22"/>
              </w:rPr>
              <w:t xml:space="preserve">, Tribunals </w:t>
            </w:r>
            <w:r w:rsidR="00CD1376" w:rsidRPr="00261820">
              <w:rPr>
                <w:rFonts w:cs="Arial"/>
                <w:b w:val="0"/>
                <w:sz w:val="22"/>
                <w:szCs w:val="22"/>
              </w:rPr>
              <w:t>W</w:t>
            </w:r>
            <w:r w:rsidRPr="00261820">
              <w:rPr>
                <w:rFonts w:cs="Arial"/>
                <w:b w:val="0"/>
                <w:sz w:val="22"/>
                <w:szCs w:val="22"/>
              </w:rPr>
              <w:t>ebsite</w:t>
            </w:r>
          </w:p>
        </w:tc>
        <w:tc>
          <w:tcPr>
            <w:tcW w:w="2408" w:type="pct"/>
          </w:tcPr>
          <w:p w14:paraId="5C919879" w14:textId="06E7FAFF" w:rsidR="001C25BD" w:rsidRPr="00261820" w:rsidRDefault="0017667B"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Pr>
                <w:rFonts w:cs="Arial"/>
                <w:sz w:val="22"/>
                <w:szCs w:val="22"/>
              </w:rPr>
              <w:t>19 September 2024</w:t>
            </w:r>
          </w:p>
        </w:tc>
      </w:tr>
      <w:tr w:rsidR="001C25BD" w:rsidRPr="00261820" w14:paraId="0DAFD0E9" w14:textId="77777777" w:rsidTr="0017667B">
        <w:tc>
          <w:tcPr>
            <w:cnfStyle w:val="001000000000" w:firstRow="0" w:lastRow="0" w:firstColumn="1" w:lastColumn="0" w:oddVBand="0" w:evenVBand="0" w:oddHBand="0" w:evenHBand="0" w:firstRowFirstColumn="0" w:firstRowLastColumn="0" w:lastRowFirstColumn="0" w:lastRowLastColumn="0"/>
            <w:tcW w:w="2592" w:type="pct"/>
          </w:tcPr>
          <w:p w14:paraId="26C5F647" w14:textId="77777777" w:rsidR="001C25BD" w:rsidRPr="00261820" w:rsidRDefault="001C25BD" w:rsidP="00261820">
            <w:pPr>
              <w:contextualSpacing/>
              <w:rPr>
                <w:rFonts w:cs="Arial"/>
                <w:b w:val="0"/>
                <w:sz w:val="22"/>
                <w:szCs w:val="22"/>
              </w:rPr>
            </w:pPr>
            <w:r w:rsidRPr="00261820">
              <w:rPr>
                <w:rFonts w:cs="Arial"/>
                <w:b w:val="0"/>
                <w:sz w:val="22"/>
                <w:szCs w:val="22"/>
              </w:rPr>
              <w:t>Bid closing date</w:t>
            </w:r>
          </w:p>
        </w:tc>
        <w:tc>
          <w:tcPr>
            <w:tcW w:w="2408" w:type="pct"/>
          </w:tcPr>
          <w:p w14:paraId="1385C3A8" w14:textId="406700A9" w:rsidR="001C25BD" w:rsidRPr="00261820" w:rsidRDefault="0017667B" w:rsidP="0017667B">
            <w:pPr>
              <w:contextualSpacing/>
              <w:jc w:val="left"/>
              <w:cnfStyle w:val="000000000000" w:firstRow="0" w:lastRow="0" w:firstColumn="0" w:lastColumn="0" w:oddVBand="0" w:evenVBand="0" w:oddHBand="0" w:evenHBand="0" w:firstRowFirstColumn="0" w:firstRowLastColumn="0" w:lastRowFirstColumn="0" w:lastRowLastColumn="0"/>
              <w:rPr>
                <w:rFonts w:cs="Arial"/>
                <w:sz w:val="22"/>
                <w:szCs w:val="22"/>
              </w:rPr>
            </w:pPr>
            <w:r>
              <w:rPr>
                <w:rFonts w:cs="Arial"/>
                <w:sz w:val="22"/>
                <w:szCs w:val="22"/>
              </w:rPr>
              <w:t>11:00am Friday 27 September 2024</w:t>
            </w:r>
          </w:p>
        </w:tc>
      </w:tr>
    </w:tbl>
    <w:p w14:paraId="737C3A50" w14:textId="77777777" w:rsidR="00F75547" w:rsidRPr="00261820" w:rsidRDefault="00F75547" w:rsidP="00261820">
      <w:pPr>
        <w:spacing w:after="0" w:line="240" w:lineRule="auto"/>
        <w:contextualSpacing/>
        <w:rPr>
          <w:rFonts w:eastAsia="Times New Roman" w:cs="Arial"/>
        </w:rPr>
      </w:pPr>
    </w:p>
    <w:p w14:paraId="451E6F74" w14:textId="77E3A6A0" w:rsidR="00E60C2E" w:rsidRPr="00261820" w:rsidRDefault="00E60C2E" w:rsidP="00261820">
      <w:pPr>
        <w:spacing w:after="0" w:line="240" w:lineRule="auto"/>
        <w:contextualSpacing/>
        <w:rPr>
          <w:rFonts w:eastAsia="Times New Roman" w:cs="Arial"/>
        </w:rPr>
      </w:pPr>
      <w:r w:rsidRPr="00261820">
        <w:rPr>
          <w:rFonts w:eastAsia="Times New Roman" w:cs="Arial"/>
        </w:rPr>
        <w:t xml:space="preserve">All dates and times in this </w:t>
      </w:r>
      <w:r w:rsidR="002F5568" w:rsidRPr="00261820">
        <w:rPr>
          <w:rFonts w:eastAsia="Times New Roman" w:cs="Arial"/>
        </w:rPr>
        <w:t>RFQ</w:t>
      </w:r>
      <w:r w:rsidRPr="00261820">
        <w:rPr>
          <w:rFonts w:eastAsia="Times New Roman" w:cs="Arial"/>
        </w:rPr>
        <w:t xml:space="preserve"> are South African standard time.</w:t>
      </w:r>
    </w:p>
    <w:p w14:paraId="5FF117F8" w14:textId="77777777" w:rsidR="001C25BD" w:rsidRPr="00261820" w:rsidRDefault="001C25BD" w:rsidP="00261820">
      <w:pPr>
        <w:spacing w:after="0" w:line="240" w:lineRule="auto"/>
        <w:contextualSpacing/>
        <w:rPr>
          <w:rFonts w:eastAsia="Times New Roman" w:cs="Arial"/>
        </w:rPr>
      </w:pPr>
    </w:p>
    <w:p w14:paraId="010CD63F" w14:textId="3C742673" w:rsidR="002221CE" w:rsidRPr="00261820" w:rsidRDefault="00E60C2E" w:rsidP="00261820">
      <w:pPr>
        <w:spacing w:after="0" w:line="240" w:lineRule="auto"/>
        <w:contextualSpacing/>
        <w:rPr>
          <w:rFonts w:eastAsia="Times New Roman" w:cs="Arial"/>
        </w:rPr>
      </w:pPr>
      <w:r w:rsidRPr="00261820">
        <w:rPr>
          <w:rFonts w:eastAsia="Times New Roman" w:cs="Arial"/>
        </w:rPr>
        <w:t xml:space="preserve">Any time or date in this </w:t>
      </w:r>
      <w:r w:rsidR="002F5568" w:rsidRPr="00261820">
        <w:rPr>
          <w:rFonts w:eastAsia="Times New Roman" w:cs="Arial"/>
        </w:rPr>
        <w:t>RFQ</w:t>
      </w:r>
      <w:r w:rsidRPr="00261820">
        <w:rPr>
          <w:rFonts w:eastAsia="Times New Roman" w:cs="Arial"/>
        </w:rPr>
        <w:t xml:space="preserve"> is subject to change at the Tribunal’s discretion. The establishment of a time or date in this </w:t>
      </w:r>
      <w:r w:rsidR="002F5568" w:rsidRPr="00261820">
        <w:rPr>
          <w:rFonts w:eastAsia="Times New Roman" w:cs="Arial"/>
        </w:rPr>
        <w:t>RFQ</w:t>
      </w:r>
      <w:r w:rsidRPr="00261820">
        <w:rPr>
          <w:rFonts w:eastAsia="Times New Roman" w:cs="Arial"/>
        </w:rPr>
        <w:t xml:space="preserve"> does not create an obligation on the part of the Tribunal to take any </w:t>
      </w:r>
      <w:r w:rsidR="001E1E3B" w:rsidRPr="00261820">
        <w:rPr>
          <w:rFonts w:eastAsia="Times New Roman" w:cs="Arial"/>
        </w:rPr>
        <w:t>action or</w:t>
      </w:r>
      <w:r w:rsidRPr="00261820">
        <w:rPr>
          <w:rFonts w:eastAsia="Times New Roman" w:cs="Arial"/>
        </w:rPr>
        <w:t xml:space="preserve"> create any right in any way for any bidder to demand that any action be taken on the date established. </w:t>
      </w:r>
    </w:p>
    <w:p w14:paraId="6483DC97" w14:textId="77777777" w:rsidR="002221CE" w:rsidRPr="00261820" w:rsidRDefault="002221CE" w:rsidP="00261820">
      <w:pPr>
        <w:spacing w:after="0" w:line="240" w:lineRule="auto"/>
        <w:contextualSpacing/>
        <w:rPr>
          <w:rFonts w:eastAsia="Times New Roman" w:cs="Arial"/>
        </w:rPr>
      </w:pPr>
    </w:p>
    <w:p w14:paraId="31B2856B" w14:textId="4ABF22C8" w:rsidR="00E60C2E" w:rsidRPr="00261820" w:rsidRDefault="00E60C2E" w:rsidP="00261820">
      <w:pPr>
        <w:spacing w:after="0" w:line="240" w:lineRule="auto"/>
        <w:contextualSpacing/>
        <w:rPr>
          <w:rFonts w:eastAsia="Times New Roman" w:cs="Arial"/>
        </w:rPr>
      </w:pPr>
      <w:r w:rsidRPr="00261820">
        <w:rPr>
          <w:rFonts w:eastAsia="Times New Roman" w:cs="Arial"/>
        </w:rPr>
        <w:t xml:space="preserve">The </w:t>
      </w:r>
      <w:r w:rsidR="002765DE" w:rsidRPr="00261820">
        <w:rPr>
          <w:rFonts w:eastAsia="Times New Roman" w:cs="Arial"/>
        </w:rPr>
        <w:t>service provider</w:t>
      </w:r>
      <w:r w:rsidRPr="00261820">
        <w:rPr>
          <w:rFonts w:eastAsia="Times New Roman" w:cs="Arial"/>
        </w:rPr>
        <w:t xml:space="preserve"> accepts that, if </w:t>
      </w:r>
      <w:r w:rsidR="008D42ED" w:rsidRPr="00261820">
        <w:rPr>
          <w:rFonts w:eastAsia="Times New Roman" w:cs="Arial"/>
        </w:rPr>
        <w:t xml:space="preserve">the Tribunal </w:t>
      </w:r>
      <w:r w:rsidRPr="00261820">
        <w:rPr>
          <w:rFonts w:eastAsia="Times New Roman" w:cs="Arial"/>
        </w:rPr>
        <w:t xml:space="preserve">extends the deadline for </w:t>
      </w:r>
      <w:r w:rsidR="00815D5D" w:rsidRPr="00261820">
        <w:rPr>
          <w:rFonts w:eastAsia="Times New Roman" w:cs="Arial"/>
        </w:rPr>
        <w:t xml:space="preserve">the </w:t>
      </w:r>
      <w:r w:rsidRPr="00261820">
        <w:rPr>
          <w:rFonts w:eastAsia="Times New Roman" w:cs="Arial"/>
        </w:rPr>
        <w:t>submission</w:t>
      </w:r>
      <w:r w:rsidR="00815D5D" w:rsidRPr="00261820">
        <w:rPr>
          <w:rFonts w:eastAsia="Times New Roman" w:cs="Arial"/>
        </w:rPr>
        <w:t xml:space="preserve"> of responses to the RFQ</w:t>
      </w:r>
      <w:r w:rsidRPr="00261820">
        <w:rPr>
          <w:rFonts w:eastAsia="Times New Roman" w:cs="Arial"/>
        </w:rPr>
        <w:t xml:space="preserve"> (the Closing Date) for any reason, the requirements of this </w:t>
      </w:r>
      <w:r w:rsidR="002F5568" w:rsidRPr="00261820">
        <w:rPr>
          <w:rFonts w:eastAsia="Times New Roman" w:cs="Arial"/>
        </w:rPr>
        <w:t>RFQ</w:t>
      </w:r>
      <w:r w:rsidRPr="00261820">
        <w:rPr>
          <w:rFonts w:eastAsia="Times New Roman" w:cs="Arial"/>
        </w:rPr>
        <w:t xml:space="preserve"> otherwise apply equally to the extended deadline.</w:t>
      </w:r>
    </w:p>
    <w:p w14:paraId="28B522C7" w14:textId="77777777" w:rsidR="00BC3213" w:rsidRPr="00261820" w:rsidRDefault="00BC3213" w:rsidP="00261820">
      <w:pPr>
        <w:spacing w:after="0" w:line="240" w:lineRule="auto"/>
        <w:contextualSpacing/>
        <w:rPr>
          <w:rFonts w:eastAsia="Times New Roman" w:cs="Arial"/>
        </w:rPr>
      </w:pPr>
    </w:p>
    <w:p w14:paraId="4803FC04" w14:textId="77777777" w:rsidR="008D42ED" w:rsidRPr="00261820" w:rsidRDefault="008D42ED" w:rsidP="00261820">
      <w:pPr>
        <w:pStyle w:val="Heading1"/>
        <w:numPr>
          <w:ilvl w:val="0"/>
          <w:numId w:val="19"/>
        </w:numPr>
        <w:spacing w:before="0" w:line="240" w:lineRule="auto"/>
        <w:ind w:left="0" w:firstLine="0"/>
        <w:contextualSpacing/>
        <w:rPr>
          <w:rFonts w:eastAsia="Times New Roman" w:cs="Arial"/>
          <w:sz w:val="22"/>
          <w:szCs w:val="22"/>
        </w:rPr>
      </w:pPr>
      <w:bookmarkStart w:id="15" w:name="_Toc177631056"/>
      <w:r w:rsidRPr="00261820">
        <w:rPr>
          <w:rFonts w:eastAsia="Times New Roman" w:cs="Arial"/>
          <w:sz w:val="22"/>
          <w:szCs w:val="22"/>
        </w:rPr>
        <w:t>CONTACT AND COMMUNICATION</w:t>
      </w:r>
      <w:bookmarkEnd w:id="15"/>
    </w:p>
    <w:p w14:paraId="5BE8097B" w14:textId="77777777" w:rsidR="008D42ED" w:rsidRPr="00261820" w:rsidRDefault="008D42ED" w:rsidP="00261820">
      <w:pPr>
        <w:spacing w:after="0" w:line="240" w:lineRule="auto"/>
        <w:ind w:left="360"/>
        <w:contextualSpacing/>
        <w:rPr>
          <w:rFonts w:cs="Arial"/>
        </w:rPr>
      </w:pPr>
      <w:bookmarkStart w:id="16" w:name="_Toc468740407"/>
      <w:bookmarkStart w:id="17" w:name="_Toc472610833"/>
      <w:bookmarkStart w:id="18" w:name="_Toc465663688"/>
    </w:p>
    <w:p w14:paraId="6FC0A054" w14:textId="51D417BA" w:rsidR="00A82FC7" w:rsidRPr="00261820" w:rsidRDefault="008D42ED" w:rsidP="00261820">
      <w:pPr>
        <w:pStyle w:val="ListParagraph"/>
        <w:numPr>
          <w:ilvl w:val="0"/>
          <w:numId w:val="18"/>
        </w:numPr>
        <w:spacing w:after="0" w:line="240" w:lineRule="auto"/>
        <w:rPr>
          <w:rFonts w:cs="Arial"/>
        </w:rPr>
      </w:pPr>
      <w:r w:rsidRPr="00261820">
        <w:rPr>
          <w:rFonts w:cs="Arial"/>
        </w:rPr>
        <w:t>A nomi</w:t>
      </w:r>
      <w:r w:rsidR="00A82FC7" w:rsidRPr="00261820">
        <w:rPr>
          <w:rFonts w:cs="Arial"/>
        </w:rPr>
        <w:t xml:space="preserve">nated official of the bidder </w:t>
      </w:r>
      <w:r w:rsidRPr="00261820">
        <w:rPr>
          <w:rFonts w:cs="Arial"/>
        </w:rPr>
        <w:t xml:space="preserve">can make enquiries </w:t>
      </w:r>
      <w:r w:rsidRPr="00261820">
        <w:rPr>
          <w:rFonts w:cs="Arial"/>
          <w:b/>
          <w:u w:val="single"/>
        </w:rPr>
        <w:t>in writing</w:t>
      </w:r>
      <w:r w:rsidRPr="00261820">
        <w:rPr>
          <w:rFonts w:cs="Arial"/>
        </w:rPr>
        <w:t xml:space="preserve"> (via email), to the </w:t>
      </w:r>
      <w:bookmarkStart w:id="19" w:name="_Toc468740408"/>
      <w:bookmarkStart w:id="20" w:name="_Toc472610834"/>
      <w:bookmarkEnd w:id="16"/>
      <w:bookmarkEnd w:id="17"/>
      <w:r w:rsidR="008D5DC5" w:rsidRPr="00261820">
        <w:rPr>
          <w:rFonts w:cs="Arial"/>
        </w:rPr>
        <w:t xml:space="preserve">SCM Officer – </w:t>
      </w:r>
      <w:hyperlink r:id="rId12" w:history="1">
        <w:r w:rsidR="008D5DC5" w:rsidRPr="00261820">
          <w:rPr>
            <w:rStyle w:val="Hyperlink"/>
            <w:rFonts w:cs="Arial"/>
          </w:rPr>
          <w:t>Bids@comptrib.co.za</w:t>
        </w:r>
      </w:hyperlink>
      <w:r w:rsidR="008D5DC5" w:rsidRPr="00261820">
        <w:rPr>
          <w:rFonts w:cs="Arial"/>
        </w:rPr>
        <w:t xml:space="preserve">. </w:t>
      </w:r>
    </w:p>
    <w:p w14:paraId="4BD39EE4" w14:textId="01A9576C" w:rsidR="008D42ED" w:rsidRPr="00261820" w:rsidRDefault="00147507" w:rsidP="00261820">
      <w:pPr>
        <w:pStyle w:val="ListParagraph"/>
        <w:numPr>
          <w:ilvl w:val="0"/>
          <w:numId w:val="18"/>
        </w:numPr>
        <w:spacing w:after="0" w:line="240" w:lineRule="auto"/>
        <w:rPr>
          <w:rFonts w:cs="Arial"/>
        </w:rPr>
      </w:pPr>
      <w:r w:rsidRPr="00261820">
        <w:rPr>
          <w:rFonts w:cs="Arial"/>
        </w:rPr>
        <w:t>The delegated official</w:t>
      </w:r>
      <w:r w:rsidR="008D42ED" w:rsidRPr="00261820">
        <w:rPr>
          <w:rFonts w:cs="Arial"/>
        </w:rPr>
        <w:t xml:space="preserve"> of the Tribunal may communicate with </w:t>
      </w:r>
      <w:r w:rsidR="004852FC" w:rsidRPr="00261820">
        <w:rPr>
          <w:rFonts w:cs="Arial"/>
        </w:rPr>
        <w:t>b</w:t>
      </w:r>
      <w:r w:rsidR="00A82FC7" w:rsidRPr="00261820">
        <w:rPr>
          <w:rFonts w:cs="Arial"/>
        </w:rPr>
        <w:t xml:space="preserve">idders </w:t>
      </w:r>
      <w:r w:rsidR="008D42ED" w:rsidRPr="00261820">
        <w:rPr>
          <w:rFonts w:cs="Arial"/>
        </w:rPr>
        <w:t xml:space="preserve">where clarity is sought </w:t>
      </w:r>
      <w:r w:rsidR="002765DE" w:rsidRPr="00261820">
        <w:rPr>
          <w:rFonts w:cs="Arial"/>
        </w:rPr>
        <w:t>regarding</w:t>
      </w:r>
      <w:r w:rsidR="002F5568" w:rsidRPr="00261820">
        <w:rPr>
          <w:rFonts w:cs="Arial"/>
        </w:rPr>
        <w:t xml:space="preserve"> </w:t>
      </w:r>
      <w:r w:rsidR="008D42ED" w:rsidRPr="00261820">
        <w:rPr>
          <w:rFonts w:cs="Arial"/>
        </w:rPr>
        <w:t xml:space="preserve">the </w:t>
      </w:r>
      <w:r w:rsidR="002F5568" w:rsidRPr="00261820">
        <w:rPr>
          <w:rFonts w:cs="Arial"/>
        </w:rPr>
        <w:t>RFQ</w:t>
      </w:r>
      <w:r w:rsidR="008D42ED" w:rsidRPr="00261820">
        <w:rPr>
          <w:rFonts w:cs="Arial"/>
        </w:rPr>
        <w:t>.</w:t>
      </w:r>
      <w:bookmarkEnd w:id="19"/>
      <w:bookmarkEnd w:id="20"/>
      <w:r w:rsidR="008D42ED" w:rsidRPr="00261820">
        <w:rPr>
          <w:rFonts w:cs="Arial"/>
        </w:rPr>
        <w:t xml:space="preserve"> </w:t>
      </w:r>
      <w:bookmarkEnd w:id="18"/>
      <w:r w:rsidR="008D42ED" w:rsidRPr="00261820">
        <w:rPr>
          <w:rFonts w:cs="Arial"/>
        </w:rPr>
        <w:t xml:space="preserve"> </w:t>
      </w:r>
    </w:p>
    <w:p w14:paraId="10836BB8" w14:textId="30F160D0" w:rsidR="008D42ED" w:rsidRPr="00261820" w:rsidRDefault="008D42ED" w:rsidP="00261820">
      <w:pPr>
        <w:pStyle w:val="ListParagraph"/>
        <w:numPr>
          <w:ilvl w:val="0"/>
          <w:numId w:val="18"/>
        </w:numPr>
        <w:spacing w:after="0" w:line="240" w:lineRule="auto"/>
        <w:rPr>
          <w:rFonts w:cs="Arial"/>
        </w:rPr>
      </w:pPr>
      <w:bookmarkStart w:id="21" w:name="_Toc465663689"/>
      <w:bookmarkStart w:id="22" w:name="_Toc468740409"/>
      <w:bookmarkStart w:id="23" w:name="_Toc472610835"/>
      <w:r w:rsidRPr="00261820">
        <w:rPr>
          <w:rFonts w:cs="Arial"/>
        </w:rPr>
        <w:t xml:space="preserve">Any </w:t>
      </w:r>
      <w:r w:rsidR="00E015DB" w:rsidRPr="00261820">
        <w:rPr>
          <w:rFonts w:cs="Arial"/>
        </w:rPr>
        <w:t>communication to an official of</w:t>
      </w:r>
      <w:r w:rsidRPr="00261820">
        <w:rPr>
          <w:rFonts w:cs="Arial"/>
        </w:rPr>
        <w:t xml:space="preserve"> the Tribunal between the closing date and the award of the </w:t>
      </w:r>
      <w:r w:rsidR="00815D5D" w:rsidRPr="00261820">
        <w:rPr>
          <w:rFonts w:cs="Arial"/>
        </w:rPr>
        <w:t xml:space="preserve">contract </w:t>
      </w:r>
      <w:r w:rsidRPr="00261820">
        <w:rPr>
          <w:rFonts w:cs="Arial"/>
        </w:rPr>
        <w:t xml:space="preserve">by the </w:t>
      </w:r>
      <w:r w:rsidR="004852FC" w:rsidRPr="00261820">
        <w:rPr>
          <w:rFonts w:cs="Arial"/>
        </w:rPr>
        <w:t>b</w:t>
      </w:r>
      <w:r w:rsidRPr="00261820">
        <w:rPr>
          <w:rFonts w:cs="Arial"/>
        </w:rPr>
        <w:t>idder</w:t>
      </w:r>
      <w:r w:rsidR="00E140BD" w:rsidRPr="00261820">
        <w:rPr>
          <w:rFonts w:cs="Arial"/>
        </w:rPr>
        <w:t xml:space="preserve"> </w:t>
      </w:r>
      <w:r w:rsidRPr="00261820">
        <w:rPr>
          <w:rFonts w:cs="Arial"/>
        </w:rPr>
        <w:t>is discouraged.</w:t>
      </w:r>
      <w:bookmarkEnd w:id="21"/>
      <w:bookmarkEnd w:id="22"/>
      <w:bookmarkEnd w:id="23"/>
      <w:r w:rsidRPr="00261820">
        <w:rPr>
          <w:rFonts w:cs="Arial"/>
        </w:rPr>
        <w:t xml:space="preserve">  </w:t>
      </w:r>
    </w:p>
    <w:p w14:paraId="1CC831FC" w14:textId="77777777" w:rsidR="008D42ED" w:rsidRPr="00261820" w:rsidRDefault="008D42ED" w:rsidP="00261820">
      <w:pPr>
        <w:pStyle w:val="ListParagraph"/>
        <w:numPr>
          <w:ilvl w:val="0"/>
          <w:numId w:val="18"/>
        </w:numPr>
        <w:spacing w:after="0" w:line="240" w:lineRule="auto"/>
        <w:rPr>
          <w:rFonts w:cs="Arial"/>
        </w:rPr>
      </w:pPr>
      <w:bookmarkStart w:id="24" w:name="_Toc465663690"/>
      <w:bookmarkStart w:id="25" w:name="_Toc468740410"/>
      <w:bookmarkStart w:id="26" w:name="_Toc472610836"/>
      <w:r w:rsidRPr="00261820">
        <w:rPr>
          <w:rFonts w:cs="Arial"/>
        </w:rPr>
        <w:t xml:space="preserve">All communication between the </w:t>
      </w:r>
      <w:r w:rsidR="004852FC" w:rsidRPr="00261820">
        <w:rPr>
          <w:rFonts w:cs="Arial"/>
        </w:rPr>
        <w:t>b</w:t>
      </w:r>
      <w:r w:rsidRPr="00261820">
        <w:rPr>
          <w:rFonts w:cs="Arial"/>
        </w:rPr>
        <w:t>idder</w:t>
      </w:r>
      <w:r w:rsidR="00E140BD" w:rsidRPr="00261820">
        <w:rPr>
          <w:rFonts w:cs="Arial"/>
        </w:rPr>
        <w:t xml:space="preserve"> </w:t>
      </w:r>
      <w:r w:rsidRPr="00261820">
        <w:rPr>
          <w:rFonts w:cs="Arial"/>
        </w:rPr>
        <w:t xml:space="preserve">and </w:t>
      </w:r>
      <w:r w:rsidR="00C44EB4" w:rsidRPr="00261820">
        <w:rPr>
          <w:rFonts w:cs="Arial"/>
        </w:rPr>
        <w:t xml:space="preserve">the Tribunal </w:t>
      </w:r>
      <w:r w:rsidRPr="00261820">
        <w:rPr>
          <w:rFonts w:cs="Arial"/>
        </w:rPr>
        <w:t>must be done in writing.</w:t>
      </w:r>
      <w:bookmarkEnd w:id="24"/>
      <w:bookmarkEnd w:id="25"/>
      <w:bookmarkEnd w:id="26"/>
      <w:r w:rsidRPr="00261820">
        <w:rPr>
          <w:rFonts w:cs="Arial"/>
        </w:rPr>
        <w:t xml:space="preserve"> </w:t>
      </w:r>
    </w:p>
    <w:p w14:paraId="4732569B" w14:textId="69E482E7" w:rsidR="004852FC" w:rsidRPr="00261820" w:rsidRDefault="008D42ED" w:rsidP="00261820">
      <w:pPr>
        <w:pStyle w:val="ListParagraph"/>
        <w:numPr>
          <w:ilvl w:val="0"/>
          <w:numId w:val="18"/>
        </w:numPr>
        <w:spacing w:after="0" w:line="240" w:lineRule="auto"/>
        <w:rPr>
          <w:rFonts w:cs="Arial"/>
        </w:rPr>
      </w:pPr>
      <w:bookmarkStart w:id="27" w:name="_Toc465663691"/>
      <w:bookmarkStart w:id="28" w:name="_Toc468740411"/>
      <w:bookmarkStart w:id="29" w:name="_Toc472610837"/>
      <w:r w:rsidRPr="00261820">
        <w:rPr>
          <w:rFonts w:cs="Arial"/>
        </w:rPr>
        <w:t xml:space="preserve">Whilst all due care has been taken in connection with the preparation of this </w:t>
      </w:r>
      <w:r w:rsidR="002F5568" w:rsidRPr="00261820">
        <w:rPr>
          <w:rFonts w:cs="Arial"/>
        </w:rPr>
        <w:t>RFQ</w:t>
      </w:r>
      <w:r w:rsidRPr="00261820">
        <w:rPr>
          <w:rFonts w:cs="Arial"/>
        </w:rPr>
        <w:t xml:space="preserve">, </w:t>
      </w:r>
      <w:r w:rsidR="00C44EB4" w:rsidRPr="00261820">
        <w:rPr>
          <w:rFonts w:cs="Arial"/>
        </w:rPr>
        <w:t xml:space="preserve">the Tribunal </w:t>
      </w:r>
      <w:r w:rsidRPr="00261820">
        <w:rPr>
          <w:rFonts w:cs="Arial"/>
        </w:rPr>
        <w:t xml:space="preserve">makes no representations or warranties that the content of the </w:t>
      </w:r>
      <w:r w:rsidR="002F5568" w:rsidRPr="00261820">
        <w:rPr>
          <w:rFonts w:cs="Arial"/>
        </w:rPr>
        <w:t>RFQ</w:t>
      </w:r>
      <w:r w:rsidRPr="00261820">
        <w:rPr>
          <w:rFonts w:cs="Arial"/>
        </w:rPr>
        <w:t xml:space="preserve"> or any information communicated to or provided to </w:t>
      </w:r>
      <w:r w:rsidR="004852FC" w:rsidRPr="00261820">
        <w:rPr>
          <w:rFonts w:cs="Arial"/>
        </w:rPr>
        <w:t>b</w:t>
      </w:r>
      <w:r w:rsidR="00E140BD" w:rsidRPr="00261820">
        <w:rPr>
          <w:rFonts w:cs="Arial"/>
        </w:rPr>
        <w:t>idders</w:t>
      </w:r>
      <w:r w:rsidRPr="00261820">
        <w:rPr>
          <w:rFonts w:cs="Arial"/>
        </w:rPr>
        <w:t xml:space="preserve"> during the bidding process is, or will be, accurate, </w:t>
      </w:r>
      <w:r w:rsidR="001C25BD" w:rsidRPr="00261820">
        <w:rPr>
          <w:rFonts w:cs="Arial"/>
        </w:rPr>
        <w:t>current,</w:t>
      </w:r>
      <w:r w:rsidRPr="00261820">
        <w:rPr>
          <w:rFonts w:cs="Arial"/>
        </w:rPr>
        <w:t xml:space="preserve"> or complete. </w:t>
      </w:r>
    </w:p>
    <w:p w14:paraId="71314BC7" w14:textId="779CDA17" w:rsidR="008D42ED" w:rsidRPr="00261820" w:rsidRDefault="00C44EB4" w:rsidP="00261820">
      <w:pPr>
        <w:pStyle w:val="ListParagraph"/>
        <w:numPr>
          <w:ilvl w:val="0"/>
          <w:numId w:val="18"/>
        </w:numPr>
        <w:spacing w:after="0" w:line="240" w:lineRule="auto"/>
        <w:rPr>
          <w:rFonts w:cs="Arial"/>
        </w:rPr>
      </w:pPr>
      <w:r w:rsidRPr="00261820">
        <w:rPr>
          <w:rFonts w:cs="Arial"/>
        </w:rPr>
        <w:t>The Tribunal</w:t>
      </w:r>
      <w:r w:rsidR="008D42ED" w:rsidRPr="00261820">
        <w:rPr>
          <w:rFonts w:cs="Arial"/>
        </w:rPr>
        <w:t xml:space="preserve">, and its employees and advisors will not be liable with respect to any information communicated which may not </w:t>
      </w:r>
      <w:r w:rsidR="00971FA2" w:rsidRPr="00261820">
        <w:rPr>
          <w:rFonts w:cs="Arial"/>
        </w:rPr>
        <w:t xml:space="preserve">be </w:t>
      </w:r>
      <w:r w:rsidR="008D42ED" w:rsidRPr="00261820">
        <w:rPr>
          <w:rFonts w:cs="Arial"/>
        </w:rPr>
        <w:t xml:space="preserve">accurate, </w:t>
      </w:r>
      <w:r w:rsidR="009E3475" w:rsidRPr="00261820">
        <w:rPr>
          <w:rFonts w:cs="Arial"/>
        </w:rPr>
        <w:t>current,</w:t>
      </w:r>
      <w:r w:rsidR="008D42ED" w:rsidRPr="00261820">
        <w:rPr>
          <w:rFonts w:cs="Arial"/>
        </w:rPr>
        <w:t xml:space="preserve"> or complete.</w:t>
      </w:r>
      <w:bookmarkEnd w:id="27"/>
      <w:bookmarkEnd w:id="28"/>
      <w:bookmarkEnd w:id="29"/>
    </w:p>
    <w:p w14:paraId="0B34F879" w14:textId="2BA496FC" w:rsidR="008D42ED" w:rsidRPr="00261820" w:rsidRDefault="008D42ED" w:rsidP="00261820">
      <w:pPr>
        <w:pStyle w:val="ListParagraph"/>
        <w:numPr>
          <w:ilvl w:val="0"/>
          <w:numId w:val="18"/>
        </w:numPr>
        <w:spacing w:after="0" w:line="240" w:lineRule="auto"/>
        <w:rPr>
          <w:rFonts w:cs="Arial"/>
        </w:rPr>
      </w:pPr>
      <w:bookmarkStart w:id="30" w:name="_Toc465663692"/>
      <w:bookmarkStart w:id="31" w:name="_Toc468740412"/>
      <w:bookmarkStart w:id="32" w:name="_Toc472610838"/>
      <w:r w:rsidRPr="00261820">
        <w:rPr>
          <w:rFonts w:cs="Arial"/>
        </w:rPr>
        <w:t xml:space="preserve">If </w:t>
      </w:r>
      <w:r w:rsidR="00E140BD" w:rsidRPr="00261820">
        <w:rPr>
          <w:rFonts w:cs="Arial"/>
        </w:rPr>
        <w:t xml:space="preserve">a </w:t>
      </w:r>
      <w:r w:rsidR="002765DE" w:rsidRPr="00261820">
        <w:rPr>
          <w:rFonts w:cs="Arial"/>
        </w:rPr>
        <w:t>service provider</w:t>
      </w:r>
      <w:r w:rsidR="00E140BD" w:rsidRPr="00261820">
        <w:rPr>
          <w:rFonts w:cs="Arial"/>
        </w:rPr>
        <w:t xml:space="preserve"> </w:t>
      </w:r>
      <w:r w:rsidRPr="00261820">
        <w:rPr>
          <w:rFonts w:cs="Arial"/>
        </w:rPr>
        <w:t xml:space="preserve">finds or reasonably believes it has found any discrepancy, ambiguity, </w:t>
      </w:r>
      <w:r w:rsidR="001C25BD" w:rsidRPr="00261820">
        <w:rPr>
          <w:rFonts w:cs="Arial"/>
        </w:rPr>
        <w:t>error,</w:t>
      </w:r>
      <w:r w:rsidRPr="00261820">
        <w:rPr>
          <w:rFonts w:cs="Arial"/>
        </w:rPr>
        <w:t xml:space="preserve"> or inconsistency in this </w:t>
      </w:r>
      <w:r w:rsidR="002F5568" w:rsidRPr="00261820">
        <w:rPr>
          <w:rFonts w:cs="Arial"/>
        </w:rPr>
        <w:t>RFQ</w:t>
      </w:r>
      <w:r w:rsidRPr="00261820">
        <w:rPr>
          <w:rFonts w:cs="Arial"/>
        </w:rPr>
        <w:t xml:space="preserve"> or any other information provided by </w:t>
      </w:r>
      <w:r w:rsidR="00147507" w:rsidRPr="00261820">
        <w:rPr>
          <w:rFonts w:cs="Arial"/>
        </w:rPr>
        <w:t>t</w:t>
      </w:r>
      <w:r w:rsidR="00C44EB4" w:rsidRPr="00261820">
        <w:rPr>
          <w:rFonts w:cs="Arial"/>
        </w:rPr>
        <w:t>he Tribunal</w:t>
      </w:r>
      <w:r w:rsidRPr="00261820">
        <w:rPr>
          <w:rFonts w:cs="Arial"/>
        </w:rPr>
        <w:t xml:space="preserve"> (other than minor clerical matters), the </w:t>
      </w:r>
      <w:r w:rsidR="004852FC" w:rsidRPr="00261820">
        <w:rPr>
          <w:rFonts w:cs="Arial"/>
        </w:rPr>
        <w:t>b</w:t>
      </w:r>
      <w:r w:rsidR="00E140BD" w:rsidRPr="00261820">
        <w:rPr>
          <w:rFonts w:cs="Arial"/>
        </w:rPr>
        <w:t xml:space="preserve">idder </w:t>
      </w:r>
      <w:r w:rsidRPr="00261820">
        <w:rPr>
          <w:rFonts w:cs="Arial"/>
        </w:rPr>
        <w:t xml:space="preserve">must promptly notify </w:t>
      </w:r>
      <w:r w:rsidR="00C44EB4" w:rsidRPr="00261820">
        <w:rPr>
          <w:rFonts w:cs="Arial"/>
        </w:rPr>
        <w:t xml:space="preserve">the Tribunal </w:t>
      </w:r>
      <w:r w:rsidRPr="00261820">
        <w:rPr>
          <w:rFonts w:cs="Arial"/>
        </w:rPr>
        <w:t xml:space="preserve">in writing of such discrepancy, ambiguity, error or inconsistency in order to afford </w:t>
      </w:r>
      <w:r w:rsidR="00C44EB4" w:rsidRPr="00261820">
        <w:rPr>
          <w:rFonts w:cs="Arial"/>
        </w:rPr>
        <w:t>the Tribunal</w:t>
      </w:r>
      <w:r w:rsidRPr="00261820">
        <w:rPr>
          <w:rFonts w:cs="Arial"/>
        </w:rPr>
        <w:t xml:space="preserve"> an opportunity to consider what corrective action is necessary (if any).</w:t>
      </w:r>
      <w:bookmarkEnd w:id="30"/>
      <w:bookmarkEnd w:id="31"/>
      <w:bookmarkEnd w:id="32"/>
    </w:p>
    <w:p w14:paraId="0A2CF215" w14:textId="44EAE286" w:rsidR="008D42ED" w:rsidRPr="00261820" w:rsidRDefault="008D42ED" w:rsidP="00261820">
      <w:pPr>
        <w:pStyle w:val="ListParagraph"/>
        <w:numPr>
          <w:ilvl w:val="0"/>
          <w:numId w:val="18"/>
        </w:numPr>
        <w:spacing w:after="0" w:line="240" w:lineRule="auto"/>
        <w:rPr>
          <w:rFonts w:cs="Arial"/>
        </w:rPr>
      </w:pPr>
      <w:bookmarkStart w:id="33" w:name="_Toc465663693"/>
      <w:bookmarkStart w:id="34" w:name="_Toc468740413"/>
      <w:bookmarkStart w:id="35" w:name="_Toc472610839"/>
      <w:r w:rsidRPr="00261820">
        <w:rPr>
          <w:rFonts w:cs="Arial"/>
        </w:rPr>
        <w:t xml:space="preserve">Any actual discrepancy, ambiguity, </w:t>
      </w:r>
      <w:r w:rsidR="009E3475" w:rsidRPr="00261820">
        <w:rPr>
          <w:rFonts w:cs="Arial"/>
        </w:rPr>
        <w:t>error,</w:t>
      </w:r>
      <w:r w:rsidRPr="00261820">
        <w:rPr>
          <w:rFonts w:cs="Arial"/>
        </w:rPr>
        <w:t xml:space="preserve"> or inconsistency in the </w:t>
      </w:r>
      <w:r w:rsidR="002F5568" w:rsidRPr="00261820">
        <w:rPr>
          <w:rFonts w:cs="Arial"/>
        </w:rPr>
        <w:t>RFQ</w:t>
      </w:r>
      <w:r w:rsidRPr="00261820">
        <w:rPr>
          <w:rFonts w:cs="Arial"/>
        </w:rPr>
        <w:t xml:space="preserve"> or any other information provided by </w:t>
      </w:r>
      <w:r w:rsidR="00C44EB4" w:rsidRPr="00261820">
        <w:rPr>
          <w:rFonts w:cs="Arial"/>
        </w:rPr>
        <w:t>the Tribunal</w:t>
      </w:r>
      <w:r w:rsidRPr="00261820">
        <w:rPr>
          <w:rFonts w:cs="Arial"/>
        </w:rPr>
        <w:t xml:space="preserve"> will, if possible, be corrected and provided to all </w:t>
      </w:r>
      <w:r w:rsidR="004852FC" w:rsidRPr="00261820">
        <w:rPr>
          <w:rFonts w:cs="Arial"/>
        </w:rPr>
        <w:t>b</w:t>
      </w:r>
      <w:r w:rsidR="00E140BD" w:rsidRPr="00261820">
        <w:rPr>
          <w:rFonts w:cs="Arial"/>
        </w:rPr>
        <w:t>idders</w:t>
      </w:r>
      <w:r w:rsidRPr="00261820">
        <w:rPr>
          <w:rFonts w:cs="Arial"/>
        </w:rPr>
        <w:t xml:space="preserve"> without attribution to the </w:t>
      </w:r>
      <w:r w:rsidR="004852FC" w:rsidRPr="00261820">
        <w:rPr>
          <w:rFonts w:cs="Arial"/>
        </w:rPr>
        <w:t>b</w:t>
      </w:r>
      <w:r w:rsidR="00E140BD" w:rsidRPr="00261820">
        <w:rPr>
          <w:rFonts w:cs="Arial"/>
        </w:rPr>
        <w:t xml:space="preserve">idder </w:t>
      </w:r>
      <w:r w:rsidRPr="00261820">
        <w:rPr>
          <w:rFonts w:cs="Arial"/>
        </w:rPr>
        <w:t>who provided the written notice.</w:t>
      </w:r>
      <w:bookmarkEnd w:id="33"/>
      <w:bookmarkEnd w:id="34"/>
      <w:bookmarkEnd w:id="35"/>
    </w:p>
    <w:p w14:paraId="794FC4FA" w14:textId="7DB75847" w:rsidR="008D42ED" w:rsidRPr="00261820" w:rsidRDefault="00E140BD" w:rsidP="00261820">
      <w:pPr>
        <w:pStyle w:val="ListParagraph"/>
        <w:numPr>
          <w:ilvl w:val="0"/>
          <w:numId w:val="18"/>
        </w:numPr>
        <w:spacing w:after="0" w:line="240" w:lineRule="auto"/>
        <w:rPr>
          <w:rFonts w:cs="Arial"/>
        </w:rPr>
      </w:pPr>
      <w:bookmarkStart w:id="36" w:name="_Toc465663694"/>
      <w:bookmarkStart w:id="37" w:name="_Toc468740414"/>
      <w:bookmarkStart w:id="38" w:name="_Toc472610840"/>
      <w:r w:rsidRPr="00261820">
        <w:rPr>
          <w:rFonts w:cs="Arial"/>
        </w:rPr>
        <w:t xml:space="preserve">All persons </w:t>
      </w:r>
      <w:r w:rsidR="008D42ED" w:rsidRPr="00261820">
        <w:rPr>
          <w:rFonts w:cs="Arial"/>
        </w:rPr>
        <w:t xml:space="preserve">(including </w:t>
      </w:r>
      <w:r w:rsidR="002765DE" w:rsidRPr="00261820">
        <w:rPr>
          <w:rFonts w:cs="Arial"/>
        </w:rPr>
        <w:t>service providers</w:t>
      </w:r>
      <w:r w:rsidR="008D42ED" w:rsidRPr="00261820">
        <w:rPr>
          <w:rFonts w:cs="Arial"/>
        </w:rPr>
        <w:t xml:space="preserve">) obtaining or receiving the </w:t>
      </w:r>
      <w:r w:rsidR="002F5568" w:rsidRPr="00261820">
        <w:rPr>
          <w:rFonts w:cs="Arial"/>
        </w:rPr>
        <w:t>RFQ</w:t>
      </w:r>
      <w:r w:rsidR="008D42ED" w:rsidRPr="00261820">
        <w:rPr>
          <w:rFonts w:cs="Arial"/>
        </w:rPr>
        <w:t xml:space="preserve"> and any other information in connection with the </w:t>
      </w:r>
      <w:r w:rsidR="002F5568" w:rsidRPr="00261820">
        <w:rPr>
          <w:rFonts w:cs="Arial"/>
        </w:rPr>
        <w:t>RFQ</w:t>
      </w:r>
      <w:r w:rsidR="008D42ED" w:rsidRPr="00261820">
        <w:rPr>
          <w:rFonts w:cs="Arial"/>
        </w:rPr>
        <w:t xml:space="preserve"> or the </w:t>
      </w:r>
      <w:r w:rsidR="00815D5D" w:rsidRPr="00261820">
        <w:rPr>
          <w:rFonts w:cs="Arial"/>
        </w:rPr>
        <w:t xml:space="preserve">RFQ </w:t>
      </w:r>
      <w:r w:rsidR="008D42ED" w:rsidRPr="00261820">
        <w:rPr>
          <w:rFonts w:cs="Arial"/>
        </w:rPr>
        <w:t xml:space="preserve">process must keep the contents of the </w:t>
      </w:r>
      <w:r w:rsidR="002F5568" w:rsidRPr="00261820">
        <w:rPr>
          <w:rFonts w:cs="Arial"/>
        </w:rPr>
        <w:t>RFQ</w:t>
      </w:r>
      <w:r w:rsidR="008D42ED" w:rsidRPr="00261820">
        <w:rPr>
          <w:rFonts w:cs="Arial"/>
        </w:rPr>
        <w:t xml:space="preserve"> and other such information confidential, and not disclose or use the information except as required for the purpose of developing a proposal in response to this </w:t>
      </w:r>
      <w:r w:rsidR="002F5568" w:rsidRPr="00261820">
        <w:rPr>
          <w:rFonts w:cs="Arial"/>
        </w:rPr>
        <w:t>RFQ</w:t>
      </w:r>
      <w:r w:rsidR="008D42ED" w:rsidRPr="00261820">
        <w:rPr>
          <w:rFonts w:cs="Arial"/>
        </w:rPr>
        <w:t>.</w:t>
      </w:r>
      <w:bookmarkEnd w:id="36"/>
      <w:bookmarkEnd w:id="37"/>
      <w:bookmarkEnd w:id="38"/>
    </w:p>
    <w:p w14:paraId="13AC6DEF" w14:textId="77777777" w:rsidR="008E1E10" w:rsidRPr="00261820" w:rsidRDefault="008E1E10" w:rsidP="00261820">
      <w:pPr>
        <w:spacing w:after="0" w:line="240" w:lineRule="auto"/>
        <w:contextualSpacing/>
        <w:rPr>
          <w:rFonts w:cs="Arial"/>
        </w:rPr>
      </w:pPr>
    </w:p>
    <w:p w14:paraId="18E4D118" w14:textId="77777777" w:rsidR="008E1E10" w:rsidRPr="00261820" w:rsidRDefault="008E1E10" w:rsidP="00261820">
      <w:pPr>
        <w:spacing w:after="0" w:line="240" w:lineRule="auto"/>
        <w:contextualSpacing/>
        <w:rPr>
          <w:rFonts w:cs="Arial"/>
        </w:rPr>
      </w:pPr>
    </w:p>
    <w:p w14:paraId="04449140" w14:textId="77777777" w:rsidR="00EE3E40" w:rsidRPr="00261820" w:rsidRDefault="00EE3E40" w:rsidP="00261820">
      <w:pPr>
        <w:spacing w:after="0" w:line="240" w:lineRule="auto"/>
        <w:contextualSpacing/>
        <w:rPr>
          <w:rFonts w:cs="Arial"/>
        </w:rPr>
      </w:pPr>
    </w:p>
    <w:p w14:paraId="5585036A" w14:textId="77777777" w:rsidR="00C44EB4" w:rsidRPr="00261820" w:rsidRDefault="00E57596" w:rsidP="00261820">
      <w:pPr>
        <w:pStyle w:val="Heading1"/>
        <w:spacing w:before="0" w:line="240" w:lineRule="auto"/>
        <w:contextualSpacing/>
        <w:rPr>
          <w:rFonts w:cs="Arial"/>
          <w:sz w:val="22"/>
          <w:szCs w:val="22"/>
        </w:rPr>
      </w:pPr>
      <w:bookmarkStart w:id="39" w:name="_Toc177631057"/>
      <w:r w:rsidRPr="00261820">
        <w:rPr>
          <w:rFonts w:cs="Arial"/>
          <w:sz w:val="22"/>
          <w:szCs w:val="22"/>
        </w:rPr>
        <w:lastRenderedPageBreak/>
        <w:t>6</w:t>
      </w:r>
      <w:r w:rsidR="00C44EB4" w:rsidRPr="00261820">
        <w:rPr>
          <w:rFonts w:cs="Arial"/>
          <w:sz w:val="22"/>
          <w:szCs w:val="22"/>
        </w:rPr>
        <w:tab/>
        <w:t xml:space="preserve">LATE </w:t>
      </w:r>
      <w:r w:rsidR="002F5568" w:rsidRPr="00261820">
        <w:rPr>
          <w:rFonts w:cs="Arial"/>
          <w:sz w:val="22"/>
          <w:szCs w:val="22"/>
        </w:rPr>
        <w:t>SUBMISSION OF RESPONSES</w:t>
      </w:r>
      <w:bookmarkEnd w:id="39"/>
    </w:p>
    <w:p w14:paraId="6AE0D811" w14:textId="77777777" w:rsidR="00C44EB4" w:rsidRPr="00261820" w:rsidRDefault="00C44EB4" w:rsidP="00261820">
      <w:pPr>
        <w:spacing w:after="0" w:line="240" w:lineRule="auto"/>
        <w:contextualSpacing/>
        <w:rPr>
          <w:rFonts w:eastAsia="Times New Roman" w:cs="Arial"/>
        </w:rPr>
      </w:pPr>
      <w:bookmarkStart w:id="40" w:name="_Toc465663677"/>
    </w:p>
    <w:p w14:paraId="4ECDE6DB" w14:textId="43EB82C3" w:rsidR="00C44EB4" w:rsidRPr="00261820" w:rsidRDefault="002F5568" w:rsidP="00261820">
      <w:pPr>
        <w:spacing w:after="0" w:line="240" w:lineRule="auto"/>
        <w:contextualSpacing/>
        <w:rPr>
          <w:rFonts w:eastAsia="Times New Roman" w:cs="Arial"/>
        </w:rPr>
      </w:pPr>
      <w:r w:rsidRPr="00261820">
        <w:rPr>
          <w:rFonts w:eastAsia="Times New Roman" w:cs="Arial"/>
        </w:rPr>
        <w:t>RFQ</w:t>
      </w:r>
      <w:r w:rsidR="00C44EB4" w:rsidRPr="00261820">
        <w:rPr>
          <w:rFonts w:eastAsia="Times New Roman" w:cs="Arial"/>
        </w:rPr>
        <w:t xml:space="preserve">s received after the closing date and time, at the address indicated in the </w:t>
      </w:r>
      <w:r w:rsidRPr="00261820">
        <w:rPr>
          <w:rFonts w:eastAsia="Times New Roman" w:cs="Arial"/>
        </w:rPr>
        <w:t>RFQ</w:t>
      </w:r>
      <w:r w:rsidR="00C44EB4" w:rsidRPr="00261820">
        <w:rPr>
          <w:rFonts w:eastAsia="Times New Roman" w:cs="Arial"/>
        </w:rPr>
        <w:t xml:space="preserve"> documents, will not be accepted for consideration</w:t>
      </w:r>
      <w:r w:rsidR="00E140BD" w:rsidRPr="00261820">
        <w:rPr>
          <w:rFonts w:eastAsia="Times New Roman" w:cs="Arial"/>
        </w:rPr>
        <w:t>.</w:t>
      </w:r>
      <w:r w:rsidR="00C44EB4" w:rsidRPr="00261820">
        <w:rPr>
          <w:rFonts w:eastAsia="Times New Roman" w:cs="Arial"/>
        </w:rPr>
        <w:t xml:space="preserve"> </w:t>
      </w:r>
      <w:bookmarkEnd w:id="40"/>
    </w:p>
    <w:p w14:paraId="0C900A1A" w14:textId="77777777" w:rsidR="00B11337" w:rsidRPr="00261820" w:rsidRDefault="00B11337" w:rsidP="00261820">
      <w:pPr>
        <w:spacing w:after="0" w:line="240" w:lineRule="auto"/>
        <w:contextualSpacing/>
        <w:rPr>
          <w:rFonts w:eastAsia="Times New Roman" w:cs="Arial"/>
        </w:rPr>
      </w:pPr>
    </w:p>
    <w:p w14:paraId="51791D09" w14:textId="46BACC27" w:rsidR="00C44EB4" w:rsidRPr="00261820" w:rsidRDefault="008E1E10" w:rsidP="00261820">
      <w:pPr>
        <w:pStyle w:val="Heading1"/>
        <w:spacing w:before="0" w:line="240" w:lineRule="auto"/>
        <w:contextualSpacing/>
        <w:rPr>
          <w:rFonts w:eastAsia="Times New Roman" w:cs="Arial"/>
          <w:sz w:val="22"/>
          <w:szCs w:val="22"/>
        </w:rPr>
      </w:pPr>
      <w:bookmarkStart w:id="41" w:name="_Toc268861714"/>
      <w:bookmarkStart w:id="42" w:name="_Toc268873770"/>
      <w:bookmarkStart w:id="43" w:name="_Toc462070304"/>
      <w:bookmarkStart w:id="44" w:name="_Toc465663680"/>
      <w:bookmarkStart w:id="45" w:name="_Toc472610843"/>
      <w:bookmarkStart w:id="46" w:name="_Toc177631058"/>
      <w:r w:rsidRPr="00261820">
        <w:rPr>
          <w:rFonts w:eastAsia="Times New Roman" w:cs="Arial"/>
          <w:sz w:val="22"/>
          <w:szCs w:val="22"/>
        </w:rPr>
        <w:t>7</w:t>
      </w:r>
      <w:r w:rsidR="00C44EB4" w:rsidRPr="00261820">
        <w:rPr>
          <w:rFonts w:eastAsia="Times New Roman" w:cs="Arial"/>
          <w:sz w:val="22"/>
          <w:szCs w:val="22"/>
        </w:rPr>
        <w:tab/>
        <w:t>FRONTING</w:t>
      </w:r>
      <w:bookmarkEnd w:id="41"/>
      <w:bookmarkEnd w:id="42"/>
      <w:bookmarkEnd w:id="43"/>
      <w:bookmarkEnd w:id="44"/>
      <w:bookmarkEnd w:id="45"/>
      <w:bookmarkEnd w:id="46"/>
    </w:p>
    <w:p w14:paraId="13CDF76A" w14:textId="77777777" w:rsidR="00A26DBD" w:rsidRPr="00261820" w:rsidRDefault="00A26DBD" w:rsidP="00261820">
      <w:pPr>
        <w:spacing w:after="0" w:line="240" w:lineRule="auto"/>
        <w:ind w:left="360"/>
        <w:contextualSpacing/>
        <w:rPr>
          <w:rFonts w:cs="Arial"/>
        </w:rPr>
      </w:pPr>
    </w:p>
    <w:p w14:paraId="5F996417" w14:textId="77777777" w:rsidR="00A26DBD" w:rsidRPr="00261820" w:rsidRDefault="00A26DBD" w:rsidP="00261820">
      <w:pPr>
        <w:pStyle w:val="ListParagraph"/>
        <w:numPr>
          <w:ilvl w:val="0"/>
          <w:numId w:val="9"/>
        </w:numPr>
        <w:spacing w:after="0" w:line="240" w:lineRule="auto"/>
        <w:ind w:left="709"/>
        <w:rPr>
          <w:rFonts w:cs="Arial"/>
        </w:rPr>
      </w:pPr>
      <w:r w:rsidRPr="00261820">
        <w:rPr>
          <w:rFonts w:cs="Arial"/>
        </w:rPr>
        <w:t>The Tribunal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Tribunal condemns any form of fronting.</w:t>
      </w:r>
      <w:bookmarkStart w:id="47" w:name="_Toc268781588"/>
      <w:bookmarkStart w:id="48" w:name="_Toc268861716"/>
      <w:bookmarkStart w:id="49" w:name="_Toc465663682"/>
      <w:bookmarkStart w:id="50" w:name="_Toc468740419"/>
      <w:bookmarkStart w:id="51" w:name="_Toc472610845"/>
    </w:p>
    <w:p w14:paraId="1AA1A43E" w14:textId="77777777" w:rsidR="00A26DBD" w:rsidRPr="00261820" w:rsidRDefault="00A26DBD" w:rsidP="00261820">
      <w:pPr>
        <w:pStyle w:val="ListParagraph"/>
        <w:numPr>
          <w:ilvl w:val="0"/>
          <w:numId w:val="9"/>
        </w:numPr>
        <w:spacing w:after="0" w:line="240" w:lineRule="auto"/>
        <w:ind w:left="709"/>
        <w:rPr>
          <w:rFonts w:cs="Arial"/>
          <w:b/>
        </w:rPr>
      </w:pPr>
      <w:r w:rsidRPr="00261820">
        <w:rPr>
          <w:rFonts w:cs="Arial"/>
        </w:rPr>
        <w:t xml:space="preserve">The Tribunal, in ensuring that bidders conduct themselves in an honest manner will, as part of the bid evaluation processes, conduct, or initiate the necessary enquiries/investigations to determine the accuracy of the representation made in bid documents. </w:t>
      </w:r>
    </w:p>
    <w:p w14:paraId="4626A8DA" w14:textId="77777777" w:rsidR="00A26DBD" w:rsidRPr="00261820" w:rsidRDefault="00A26DBD" w:rsidP="00261820">
      <w:pPr>
        <w:pStyle w:val="ListParagraph"/>
        <w:numPr>
          <w:ilvl w:val="0"/>
          <w:numId w:val="9"/>
        </w:numPr>
        <w:spacing w:after="0" w:line="240" w:lineRule="auto"/>
        <w:ind w:left="709"/>
        <w:rPr>
          <w:rFonts w:cs="Arial"/>
          <w:b/>
        </w:rPr>
      </w:pPr>
      <w:r w:rsidRPr="00261820">
        <w:rPr>
          <w:rFonts w:cs="Arial"/>
        </w:rPr>
        <w:t>Should any of the fronting indicators as contained in the Guidelines on Complex Structures and Transactions and Fronting, issued by the Department of Trade and Industry, be established during such enquiry / investigation, the onus will be on the bidder / contractor to prove that fronting does not exist. Failure to do so within a period of 14 days from date of notification may invalidate the bid / contract and may also result in the restriction of the bidder /contractor to conduct business with the public sector for a period not exceeding ten years, in addition to any other remedies the Tribunal may have against the bidder / contractor</w:t>
      </w:r>
      <w:r w:rsidRPr="00261820">
        <w:rPr>
          <w:rFonts w:cs="Arial"/>
          <w:b/>
        </w:rPr>
        <w:t xml:space="preserve"> </w:t>
      </w:r>
      <w:r w:rsidRPr="00261820">
        <w:rPr>
          <w:rFonts w:cs="Arial"/>
        </w:rPr>
        <w:t>concerned</w:t>
      </w:r>
      <w:r w:rsidRPr="00261820">
        <w:rPr>
          <w:rFonts w:cs="Arial"/>
          <w:b/>
        </w:rPr>
        <w:t>.</w:t>
      </w:r>
      <w:bookmarkEnd w:id="47"/>
      <w:bookmarkEnd w:id="48"/>
      <w:bookmarkEnd w:id="49"/>
      <w:bookmarkEnd w:id="50"/>
      <w:bookmarkEnd w:id="51"/>
    </w:p>
    <w:p w14:paraId="39B24DD7" w14:textId="77777777" w:rsidR="0068685C" w:rsidRPr="00261820" w:rsidRDefault="0068685C" w:rsidP="00261820">
      <w:pPr>
        <w:spacing w:after="0" w:line="240" w:lineRule="auto"/>
        <w:contextualSpacing/>
        <w:rPr>
          <w:rFonts w:cs="Arial"/>
        </w:rPr>
      </w:pPr>
    </w:p>
    <w:p w14:paraId="45B08F3F" w14:textId="2F4AD8A6" w:rsidR="00C44EB4" w:rsidRPr="00261820" w:rsidRDefault="00DA48FB" w:rsidP="00261820">
      <w:pPr>
        <w:pStyle w:val="Heading1"/>
        <w:spacing w:before="0" w:line="240" w:lineRule="auto"/>
        <w:contextualSpacing/>
        <w:rPr>
          <w:rFonts w:eastAsia="Times New Roman" w:cs="Arial"/>
          <w:sz w:val="22"/>
          <w:szCs w:val="22"/>
        </w:rPr>
      </w:pPr>
      <w:bookmarkStart w:id="52" w:name="_Toc177631059"/>
      <w:r w:rsidRPr="00261820">
        <w:rPr>
          <w:rFonts w:eastAsia="Times New Roman" w:cs="Arial"/>
          <w:sz w:val="22"/>
          <w:szCs w:val="22"/>
        </w:rPr>
        <w:t>8</w:t>
      </w:r>
      <w:r w:rsidR="00C44EB4" w:rsidRPr="00261820">
        <w:rPr>
          <w:rFonts w:eastAsia="Times New Roman" w:cs="Arial"/>
          <w:sz w:val="22"/>
          <w:szCs w:val="22"/>
        </w:rPr>
        <w:tab/>
        <w:t>SUBMISSION OF PROPOSALS</w:t>
      </w:r>
      <w:bookmarkEnd w:id="52"/>
    </w:p>
    <w:p w14:paraId="7C634A10" w14:textId="77777777" w:rsidR="001C25BD" w:rsidRPr="00261820" w:rsidRDefault="001C25BD" w:rsidP="00261820">
      <w:pPr>
        <w:pStyle w:val="ListParagraph"/>
        <w:spacing w:after="0" w:line="240" w:lineRule="auto"/>
        <w:rPr>
          <w:rFonts w:cs="Arial"/>
        </w:rPr>
      </w:pPr>
      <w:bookmarkStart w:id="53" w:name="_Toc468740422"/>
      <w:bookmarkStart w:id="54" w:name="_Toc472610848"/>
      <w:bookmarkStart w:id="55" w:name="_Toc465663671"/>
    </w:p>
    <w:p w14:paraId="0FC2DA81" w14:textId="5B52670A" w:rsidR="00F20FF5" w:rsidRPr="00261820" w:rsidRDefault="001C25BD" w:rsidP="00261820">
      <w:pPr>
        <w:spacing w:after="0" w:line="240" w:lineRule="auto"/>
        <w:contextualSpacing/>
        <w:rPr>
          <w:rFonts w:cs="Arial"/>
        </w:rPr>
      </w:pPr>
      <w:bookmarkStart w:id="56" w:name="_Hlk169168585"/>
      <w:r w:rsidRPr="00261820">
        <w:rPr>
          <w:rFonts w:cs="Arial"/>
        </w:rPr>
        <w:t xml:space="preserve">Bid documents may either be emailed to the SCM Officer at </w:t>
      </w:r>
      <w:hyperlink r:id="rId13" w:history="1">
        <w:r w:rsidRPr="00261820">
          <w:rPr>
            <w:rStyle w:val="Hyperlink"/>
            <w:rFonts w:cs="Arial"/>
          </w:rPr>
          <w:t>Bids@comptrib.co.za</w:t>
        </w:r>
      </w:hyperlink>
      <w:r w:rsidR="00F20FF5" w:rsidRPr="00261820">
        <w:rPr>
          <w:rStyle w:val="Hyperlink"/>
          <w:rFonts w:cs="Arial"/>
        </w:rPr>
        <w:t>.</w:t>
      </w:r>
      <w:r w:rsidRPr="00261820">
        <w:rPr>
          <w:rFonts w:cs="Arial"/>
        </w:rPr>
        <w:t xml:space="preserve"> </w:t>
      </w:r>
      <w:r w:rsidR="00F20FF5" w:rsidRPr="00261820">
        <w:rPr>
          <w:rFonts w:cs="Arial"/>
          <w:b/>
          <w:bCs/>
          <w:u w:val="single"/>
        </w:rPr>
        <w:t>All responses to this bid must be submitted on the official forms provided</w:t>
      </w:r>
      <w:r w:rsidR="00F20FF5" w:rsidRPr="00261820">
        <w:rPr>
          <w:rFonts w:cs="Arial"/>
        </w:rPr>
        <w:t>.</w:t>
      </w:r>
    </w:p>
    <w:p w14:paraId="586192BA" w14:textId="77777777" w:rsidR="001C25BD" w:rsidRPr="00261820" w:rsidRDefault="001C25BD" w:rsidP="00261820">
      <w:pPr>
        <w:spacing w:after="0" w:line="240" w:lineRule="auto"/>
        <w:ind w:left="709"/>
        <w:contextualSpacing/>
        <w:rPr>
          <w:rFonts w:cs="Arial"/>
        </w:rPr>
      </w:pPr>
    </w:p>
    <w:p w14:paraId="3246DC96" w14:textId="6DD0E21F" w:rsidR="001C25BD" w:rsidRPr="00261820" w:rsidRDefault="001C25BD" w:rsidP="00261820">
      <w:pPr>
        <w:spacing w:after="0" w:line="240" w:lineRule="auto"/>
        <w:contextualSpacing/>
        <w:rPr>
          <w:rFonts w:cs="Arial"/>
        </w:rPr>
      </w:pPr>
      <w:r w:rsidRPr="00261820">
        <w:rPr>
          <w:rFonts w:cs="Arial"/>
        </w:rPr>
        <w:t>Bid documents will only be considered if received by the Tribunal before the closing date and tim</w:t>
      </w:r>
      <w:r w:rsidR="00FA520A" w:rsidRPr="00261820">
        <w:rPr>
          <w:rFonts w:cs="Arial"/>
        </w:rPr>
        <w:t>e</w:t>
      </w:r>
      <w:r w:rsidRPr="00261820">
        <w:rPr>
          <w:rFonts w:cs="Arial"/>
        </w:rPr>
        <w:t>.</w:t>
      </w:r>
    </w:p>
    <w:p w14:paraId="180D0197" w14:textId="77777777" w:rsidR="00FA520A" w:rsidRPr="00261820" w:rsidRDefault="00FA520A" w:rsidP="00261820">
      <w:pPr>
        <w:spacing w:after="0" w:line="240" w:lineRule="auto"/>
        <w:contextualSpacing/>
        <w:rPr>
          <w:rFonts w:cs="Arial"/>
        </w:rPr>
      </w:pPr>
    </w:p>
    <w:bookmarkEnd w:id="53"/>
    <w:bookmarkEnd w:id="54"/>
    <w:bookmarkEnd w:id="55"/>
    <w:p w14:paraId="6C0EB5DE" w14:textId="3E506773" w:rsidR="00F20FF5" w:rsidRPr="00261820" w:rsidRDefault="00F20FF5" w:rsidP="00261820">
      <w:pPr>
        <w:spacing w:after="0" w:line="240" w:lineRule="auto"/>
        <w:contextualSpacing/>
        <w:rPr>
          <w:rFonts w:cs="Arial"/>
        </w:rPr>
      </w:pPr>
      <w:r w:rsidRPr="00261820">
        <w:rPr>
          <w:rFonts w:cs="Arial"/>
        </w:rPr>
        <w:t>Service providers are required to submit 1 (one) submission all pages to be numbered and must include a table of contents and contact details.</w:t>
      </w:r>
    </w:p>
    <w:p w14:paraId="0B63F9F1" w14:textId="77777777" w:rsidR="00F20FF5" w:rsidRPr="00261820" w:rsidRDefault="00F20FF5" w:rsidP="00261820">
      <w:pPr>
        <w:spacing w:after="0" w:line="240" w:lineRule="auto"/>
        <w:contextualSpacing/>
        <w:rPr>
          <w:rFonts w:cs="Arial"/>
        </w:rPr>
      </w:pPr>
    </w:p>
    <w:p w14:paraId="32833B53" w14:textId="174632C4" w:rsidR="00E140BD" w:rsidRPr="00261820" w:rsidRDefault="00F20FF5" w:rsidP="00261820">
      <w:pPr>
        <w:spacing w:after="0" w:line="240" w:lineRule="auto"/>
        <w:contextualSpacing/>
        <w:rPr>
          <w:rFonts w:cs="Arial"/>
        </w:rPr>
      </w:pPr>
      <w:r w:rsidRPr="00261820">
        <w:rPr>
          <w:rFonts w:cs="Arial"/>
        </w:rPr>
        <w:t>No bids will be considered from persons in the service of the state, companies with directors who are persons in the service of the state, or close corporations with members’ persons in the service of the state</w:t>
      </w:r>
      <w:bookmarkEnd w:id="56"/>
    </w:p>
    <w:p w14:paraId="476C1D12" w14:textId="77777777" w:rsidR="00DA48FB" w:rsidRPr="00261820" w:rsidRDefault="00DA48FB" w:rsidP="00261820">
      <w:pPr>
        <w:spacing w:after="0" w:line="240" w:lineRule="auto"/>
        <w:contextualSpacing/>
        <w:rPr>
          <w:rFonts w:cs="Arial"/>
          <w:lang w:val="en-GB"/>
        </w:rPr>
      </w:pPr>
    </w:p>
    <w:p w14:paraId="39454997" w14:textId="7B04A927" w:rsidR="00BD7E41" w:rsidRPr="00261820" w:rsidRDefault="00DA48FB" w:rsidP="00261820">
      <w:pPr>
        <w:pStyle w:val="Heading1"/>
        <w:spacing w:before="0" w:line="240" w:lineRule="auto"/>
        <w:contextualSpacing/>
        <w:rPr>
          <w:rFonts w:cs="Arial"/>
          <w:sz w:val="22"/>
          <w:szCs w:val="22"/>
          <w:lang w:val="en-GB"/>
        </w:rPr>
      </w:pPr>
      <w:bookmarkStart w:id="57" w:name="_Toc177631060"/>
      <w:r w:rsidRPr="00B27BF7">
        <w:rPr>
          <w:rFonts w:cs="Arial"/>
          <w:sz w:val="22"/>
          <w:szCs w:val="22"/>
          <w:lang w:val="en-GB"/>
        </w:rPr>
        <w:t>9</w:t>
      </w:r>
      <w:r w:rsidR="00BD7E41" w:rsidRPr="00B27BF7">
        <w:rPr>
          <w:rFonts w:cs="Arial"/>
          <w:sz w:val="22"/>
          <w:szCs w:val="22"/>
          <w:lang w:val="en-GB"/>
        </w:rPr>
        <w:t xml:space="preserve"> </w:t>
      </w:r>
      <w:r w:rsidR="00BD7E41" w:rsidRPr="00B27BF7">
        <w:rPr>
          <w:rFonts w:cs="Arial"/>
          <w:sz w:val="22"/>
          <w:szCs w:val="22"/>
          <w:lang w:val="en-GB"/>
        </w:rPr>
        <w:tab/>
        <w:t>BACKGROUND</w:t>
      </w:r>
      <w:bookmarkEnd w:id="57"/>
    </w:p>
    <w:p w14:paraId="4979443E" w14:textId="77777777" w:rsidR="00313B1D" w:rsidRPr="00261820" w:rsidRDefault="00313B1D" w:rsidP="00261820">
      <w:pPr>
        <w:spacing w:after="0" w:line="240" w:lineRule="auto"/>
        <w:contextualSpacing/>
        <w:rPr>
          <w:rFonts w:cs="Arial"/>
          <w:color w:val="000000" w:themeColor="text1"/>
          <w:lang w:val="en-GB"/>
        </w:rPr>
      </w:pPr>
    </w:p>
    <w:p w14:paraId="191F531C" w14:textId="0BC5F7E6"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The strategic planning process in the public service is undertaken in accordance with the</w:t>
      </w:r>
      <w:r w:rsidR="00D21F67" w:rsidRPr="00261820">
        <w:rPr>
          <w:rFonts w:cs="Arial"/>
          <w:color w:val="000000" w:themeColor="text1"/>
          <w:lang w:val="en-GB"/>
        </w:rPr>
        <w:t xml:space="preserve"> </w:t>
      </w:r>
      <w:r w:rsidRPr="00261820">
        <w:rPr>
          <w:rFonts w:cs="Arial"/>
          <w:color w:val="000000" w:themeColor="text1"/>
          <w:lang w:val="en-GB"/>
        </w:rPr>
        <w:t>legislative and policy frameworks. Each Government department and public entity is expected to</w:t>
      </w:r>
      <w:r w:rsidR="003011DF" w:rsidRPr="00261820">
        <w:rPr>
          <w:rFonts w:cs="Arial"/>
          <w:color w:val="000000" w:themeColor="text1"/>
          <w:lang w:val="en-GB"/>
        </w:rPr>
        <w:t xml:space="preserve"> </w:t>
      </w:r>
      <w:r w:rsidRPr="00261820">
        <w:rPr>
          <w:rFonts w:cs="Arial"/>
          <w:color w:val="000000" w:themeColor="text1"/>
          <w:lang w:val="en-GB"/>
        </w:rPr>
        <w:t>produce a five (5) year Strategic Plan (SP) aligned to the electoral mandate, implemented through</w:t>
      </w:r>
      <w:r w:rsidR="003011DF" w:rsidRPr="00261820">
        <w:rPr>
          <w:rFonts w:cs="Arial"/>
          <w:color w:val="000000" w:themeColor="text1"/>
          <w:lang w:val="en-GB"/>
        </w:rPr>
        <w:t xml:space="preserve"> </w:t>
      </w:r>
      <w:r w:rsidRPr="00261820">
        <w:rPr>
          <w:rFonts w:cs="Arial"/>
          <w:color w:val="000000" w:themeColor="text1"/>
          <w:lang w:val="en-GB"/>
        </w:rPr>
        <w:t>three (3) year rolling Annual Performance Plan (APP) and in alignment to the allocated budget.</w:t>
      </w:r>
    </w:p>
    <w:p w14:paraId="54BAF3EA" w14:textId="77777777" w:rsidR="00BD7E41" w:rsidRPr="00261820" w:rsidRDefault="00BD7E41" w:rsidP="00261820">
      <w:pPr>
        <w:spacing w:after="0" w:line="240" w:lineRule="auto"/>
        <w:contextualSpacing/>
        <w:rPr>
          <w:rFonts w:cs="Arial"/>
          <w:color w:val="000000" w:themeColor="text1"/>
          <w:lang w:val="en-GB"/>
        </w:rPr>
      </w:pPr>
    </w:p>
    <w:p w14:paraId="61C41663" w14:textId="77777777"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The existence of these documents is dependent on adequate planning which will culminate in</w:t>
      </w:r>
    </w:p>
    <w:p w14:paraId="3A9BBD2A" w14:textId="77777777"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adequate reporting and budgeting. To ensure adequate planning process ensues, a strategic</w:t>
      </w:r>
    </w:p>
    <w:p w14:paraId="5BE78C85" w14:textId="104A8D67"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planning session is necessary. It is at such a session where the alignment between the Tribunals</w:t>
      </w:r>
      <w:r w:rsidR="00D21F67" w:rsidRPr="00261820">
        <w:rPr>
          <w:rFonts w:cs="Arial"/>
          <w:color w:val="000000" w:themeColor="text1"/>
          <w:lang w:val="en-GB"/>
        </w:rPr>
        <w:t xml:space="preserve">’ </w:t>
      </w:r>
      <w:r w:rsidRPr="00261820">
        <w:rPr>
          <w:rFonts w:cs="Arial"/>
          <w:color w:val="000000" w:themeColor="text1"/>
          <w:lang w:val="en-GB"/>
        </w:rPr>
        <w:t>Strategic and Annual Performance Plans could be aligned with the Government’s Programme of</w:t>
      </w:r>
      <w:r w:rsidR="00D21F67" w:rsidRPr="00261820">
        <w:rPr>
          <w:rFonts w:cs="Arial"/>
          <w:color w:val="000000" w:themeColor="text1"/>
          <w:lang w:val="en-GB"/>
        </w:rPr>
        <w:t xml:space="preserve"> </w:t>
      </w:r>
      <w:r w:rsidRPr="00261820">
        <w:rPr>
          <w:rFonts w:cs="Arial"/>
          <w:color w:val="000000" w:themeColor="text1"/>
          <w:lang w:val="en-GB"/>
        </w:rPr>
        <w:t xml:space="preserve">Action, </w:t>
      </w:r>
      <w:r w:rsidR="004D7F76" w:rsidRPr="00261820">
        <w:rPr>
          <w:rFonts w:cs="Arial"/>
          <w:color w:val="000000" w:themeColor="text1"/>
          <w:lang w:val="en-GB"/>
        </w:rPr>
        <w:t xml:space="preserve">Medium Term Development Plan (MTDP), </w:t>
      </w:r>
      <w:r w:rsidRPr="00261820">
        <w:rPr>
          <w:rFonts w:cs="Arial"/>
          <w:color w:val="000000" w:themeColor="text1"/>
          <w:lang w:val="en-GB"/>
        </w:rPr>
        <w:t>Medium-Term Expenditure Framework</w:t>
      </w:r>
      <w:r w:rsidR="00D21F67" w:rsidRPr="00261820">
        <w:rPr>
          <w:rFonts w:cs="Arial"/>
          <w:color w:val="000000" w:themeColor="text1"/>
          <w:lang w:val="en-GB"/>
        </w:rPr>
        <w:t xml:space="preserve"> </w:t>
      </w:r>
      <w:r w:rsidRPr="00261820">
        <w:rPr>
          <w:rFonts w:cs="Arial"/>
          <w:color w:val="000000" w:themeColor="text1"/>
          <w:lang w:val="en-GB"/>
        </w:rPr>
        <w:t>(MTEF), and Estimates of National Expenditure (ENE).</w:t>
      </w:r>
    </w:p>
    <w:p w14:paraId="059AE78A" w14:textId="59474923"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lastRenderedPageBreak/>
        <w:t>The Tribunal has in place a 5-year Strategic Plan for the period 2020/21 – 2024/25. The Strategic</w:t>
      </w:r>
      <w:r w:rsidR="00D21F67" w:rsidRPr="00261820">
        <w:rPr>
          <w:rFonts w:cs="Arial"/>
          <w:color w:val="000000" w:themeColor="text1"/>
          <w:lang w:val="en-GB"/>
        </w:rPr>
        <w:t xml:space="preserve"> </w:t>
      </w:r>
      <w:r w:rsidRPr="00261820">
        <w:rPr>
          <w:rFonts w:cs="Arial"/>
          <w:color w:val="000000" w:themeColor="text1"/>
          <w:lang w:val="en-GB"/>
        </w:rPr>
        <w:t>Plan is currently in its final year of implementation in the 2024/25 period. It is on this notion that</w:t>
      </w:r>
      <w:r w:rsidR="00D21F67" w:rsidRPr="00261820">
        <w:rPr>
          <w:rFonts w:cs="Arial"/>
          <w:color w:val="000000" w:themeColor="text1"/>
          <w:lang w:val="en-GB"/>
        </w:rPr>
        <w:t xml:space="preserve"> </w:t>
      </w:r>
      <w:r w:rsidRPr="00261820">
        <w:rPr>
          <w:rFonts w:cs="Arial"/>
          <w:color w:val="000000" w:themeColor="text1"/>
          <w:lang w:val="en-GB"/>
        </w:rPr>
        <w:t>the organi</w:t>
      </w:r>
      <w:r w:rsidR="00D21F67" w:rsidRPr="00261820">
        <w:rPr>
          <w:rFonts w:cs="Arial"/>
          <w:color w:val="000000" w:themeColor="text1"/>
          <w:lang w:val="en-GB"/>
        </w:rPr>
        <w:t>s</w:t>
      </w:r>
      <w:r w:rsidRPr="00261820">
        <w:rPr>
          <w:rFonts w:cs="Arial"/>
          <w:color w:val="000000" w:themeColor="text1"/>
          <w:lang w:val="en-GB"/>
        </w:rPr>
        <w:t>ation is required to develop the next 5-year Strategic Plan for the period of 2025/26 –2029/30.</w:t>
      </w:r>
    </w:p>
    <w:p w14:paraId="7616B212" w14:textId="77777777" w:rsidR="00BD7E41" w:rsidRPr="00261820" w:rsidRDefault="00BD7E41" w:rsidP="00261820">
      <w:pPr>
        <w:spacing w:after="0" w:line="240" w:lineRule="auto"/>
        <w:contextualSpacing/>
        <w:rPr>
          <w:rFonts w:cs="Arial"/>
          <w:color w:val="000000" w:themeColor="text1"/>
          <w:lang w:val="en-GB"/>
        </w:rPr>
      </w:pPr>
    </w:p>
    <w:p w14:paraId="087D28EB" w14:textId="10F63812"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The strategic planning process is aimed at enhancing good governance, processes, set priorities,</w:t>
      </w:r>
      <w:r w:rsidR="00D21F67" w:rsidRPr="00261820">
        <w:rPr>
          <w:rFonts w:cs="Arial"/>
          <w:color w:val="000000" w:themeColor="text1"/>
          <w:lang w:val="en-GB"/>
        </w:rPr>
        <w:t xml:space="preserve"> </w:t>
      </w:r>
      <w:r w:rsidRPr="00261820">
        <w:rPr>
          <w:rFonts w:cs="Arial"/>
          <w:color w:val="000000" w:themeColor="text1"/>
          <w:lang w:val="en-GB"/>
        </w:rPr>
        <w:t>and strengthen operations. The process is also aimed at encouraging a culture of integrated</w:t>
      </w:r>
      <w:r w:rsidR="00D21F67" w:rsidRPr="00261820">
        <w:rPr>
          <w:rFonts w:cs="Arial"/>
          <w:color w:val="000000" w:themeColor="text1"/>
          <w:lang w:val="en-GB"/>
        </w:rPr>
        <w:t xml:space="preserve"> </w:t>
      </w:r>
      <w:r w:rsidRPr="00261820">
        <w:rPr>
          <w:rFonts w:cs="Arial"/>
          <w:color w:val="000000" w:themeColor="text1"/>
          <w:lang w:val="en-GB"/>
        </w:rPr>
        <w:t>planning to calculate the consequences of all planning decisions to be made and to have a holistic</w:t>
      </w:r>
      <w:r w:rsidR="00D21F67" w:rsidRPr="00261820">
        <w:rPr>
          <w:rFonts w:cs="Arial"/>
          <w:color w:val="000000" w:themeColor="text1"/>
          <w:lang w:val="en-GB"/>
        </w:rPr>
        <w:t xml:space="preserve"> </w:t>
      </w:r>
      <w:r w:rsidRPr="00261820">
        <w:rPr>
          <w:rFonts w:cs="Arial"/>
          <w:color w:val="000000" w:themeColor="text1"/>
          <w:lang w:val="en-GB"/>
        </w:rPr>
        <w:t>overview of the entire organisational performance, resources and be aligned to the Vision and</w:t>
      </w:r>
      <w:r w:rsidR="00D21F67" w:rsidRPr="00261820">
        <w:rPr>
          <w:rFonts w:cs="Arial"/>
          <w:color w:val="000000" w:themeColor="text1"/>
          <w:lang w:val="en-GB"/>
        </w:rPr>
        <w:t xml:space="preserve"> </w:t>
      </w:r>
      <w:r w:rsidRPr="00261820">
        <w:rPr>
          <w:rFonts w:cs="Arial"/>
          <w:color w:val="000000" w:themeColor="text1"/>
          <w:lang w:val="en-GB"/>
        </w:rPr>
        <w:t>Mission of the Tribunal. A clear understanding of the current position and reflection of the previous 5-year period should generate insights which will assist the organi</w:t>
      </w:r>
      <w:r w:rsidR="00D21F67" w:rsidRPr="00261820">
        <w:rPr>
          <w:rFonts w:cs="Arial"/>
          <w:color w:val="000000" w:themeColor="text1"/>
          <w:lang w:val="en-GB"/>
        </w:rPr>
        <w:t>s</w:t>
      </w:r>
      <w:r w:rsidRPr="00261820">
        <w:rPr>
          <w:rFonts w:cs="Arial"/>
          <w:color w:val="000000" w:themeColor="text1"/>
          <w:lang w:val="en-GB"/>
        </w:rPr>
        <w:t>ation to identify the most</w:t>
      </w:r>
      <w:r w:rsidR="00D21F67" w:rsidRPr="00261820">
        <w:rPr>
          <w:rFonts w:cs="Arial"/>
          <w:color w:val="000000" w:themeColor="text1"/>
          <w:lang w:val="en-GB"/>
        </w:rPr>
        <w:t xml:space="preserve"> </w:t>
      </w:r>
      <w:r w:rsidRPr="00261820">
        <w:rPr>
          <w:rFonts w:cs="Arial"/>
          <w:color w:val="000000" w:themeColor="text1"/>
          <w:lang w:val="en-GB"/>
        </w:rPr>
        <w:t>promising strategic choices for the coming 5-year period.</w:t>
      </w:r>
    </w:p>
    <w:p w14:paraId="53F896B6" w14:textId="77777777" w:rsidR="00BD7E41" w:rsidRPr="00261820" w:rsidRDefault="00BD7E41" w:rsidP="00261820">
      <w:pPr>
        <w:spacing w:after="0" w:line="240" w:lineRule="auto"/>
        <w:contextualSpacing/>
        <w:rPr>
          <w:rFonts w:cs="Arial"/>
          <w:color w:val="000000" w:themeColor="text1"/>
          <w:lang w:val="en-GB"/>
        </w:rPr>
      </w:pPr>
    </w:p>
    <w:p w14:paraId="627002A7" w14:textId="0893E0F8" w:rsidR="00BD7E41" w:rsidRPr="00261820" w:rsidRDefault="00BD7E41" w:rsidP="00261820">
      <w:pPr>
        <w:spacing w:after="0" w:line="240" w:lineRule="auto"/>
        <w:contextualSpacing/>
        <w:rPr>
          <w:rFonts w:cs="Arial"/>
          <w:color w:val="000000" w:themeColor="text1"/>
          <w:lang w:val="en-GB"/>
        </w:rPr>
      </w:pPr>
      <w:r w:rsidRPr="00261820">
        <w:rPr>
          <w:rFonts w:cs="Arial"/>
          <w:color w:val="000000" w:themeColor="text1"/>
          <w:lang w:val="en-GB"/>
        </w:rPr>
        <w:t>The APP identifies the outputs, output indicators and targets that an institution aims to achieve in</w:t>
      </w:r>
      <w:r w:rsidR="00D21F67" w:rsidRPr="00261820">
        <w:rPr>
          <w:rFonts w:cs="Arial"/>
          <w:color w:val="000000" w:themeColor="text1"/>
          <w:lang w:val="en-GB"/>
        </w:rPr>
        <w:t xml:space="preserve"> </w:t>
      </w:r>
      <w:r w:rsidRPr="00261820">
        <w:rPr>
          <w:rFonts w:cs="Arial"/>
          <w:color w:val="000000" w:themeColor="text1"/>
          <w:lang w:val="en-GB"/>
        </w:rPr>
        <w:t>the upcoming financial year and is aligned with the outcomes given in the SP. Consistent with</w:t>
      </w:r>
      <w:r w:rsidR="00D21F67" w:rsidRPr="00261820">
        <w:rPr>
          <w:rFonts w:cs="Arial"/>
          <w:color w:val="000000" w:themeColor="text1"/>
          <w:lang w:val="en-GB"/>
        </w:rPr>
        <w:t xml:space="preserve"> </w:t>
      </w:r>
      <w:r w:rsidRPr="00261820">
        <w:rPr>
          <w:rFonts w:cs="Arial"/>
          <w:color w:val="000000" w:themeColor="text1"/>
          <w:lang w:val="en-GB"/>
        </w:rPr>
        <w:t>Medium-Term Expenditure Framework (MTEF) period, it includes forward projections (annual</w:t>
      </w:r>
      <w:r w:rsidR="00D21F67" w:rsidRPr="00261820">
        <w:rPr>
          <w:rFonts w:cs="Arial"/>
          <w:color w:val="000000" w:themeColor="text1"/>
          <w:lang w:val="en-GB"/>
        </w:rPr>
        <w:t xml:space="preserve"> </w:t>
      </w:r>
      <w:r w:rsidRPr="00261820">
        <w:rPr>
          <w:rFonts w:cs="Arial"/>
          <w:color w:val="000000" w:themeColor="text1"/>
          <w:lang w:val="en-GB"/>
        </w:rPr>
        <w:t>targets) for a further two years, with annual and quarterly performance targets for the financial</w:t>
      </w:r>
      <w:r w:rsidR="00D21F67" w:rsidRPr="00261820">
        <w:rPr>
          <w:rFonts w:cs="Arial"/>
          <w:color w:val="000000" w:themeColor="text1"/>
          <w:lang w:val="en-GB"/>
        </w:rPr>
        <w:t xml:space="preserve"> </w:t>
      </w:r>
      <w:r w:rsidRPr="00261820">
        <w:rPr>
          <w:rFonts w:cs="Arial"/>
          <w:color w:val="000000" w:themeColor="text1"/>
          <w:lang w:val="en-GB"/>
        </w:rPr>
        <w:t>year.</w:t>
      </w:r>
    </w:p>
    <w:p w14:paraId="1B40DD91" w14:textId="77777777" w:rsidR="0092796A" w:rsidRPr="00261820" w:rsidRDefault="0092796A" w:rsidP="00261820">
      <w:pPr>
        <w:spacing w:after="0" w:line="240" w:lineRule="auto"/>
        <w:contextualSpacing/>
        <w:rPr>
          <w:rFonts w:cs="Arial"/>
          <w:color w:val="000000" w:themeColor="text1"/>
          <w:lang w:val="en-GB"/>
        </w:rPr>
      </w:pPr>
    </w:p>
    <w:p w14:paraId="45BC6F57" w14:textId="5C402DF2" w:rsidR="00124293" w:rsidRPr="00261820" w:rsidRDefault="008C3ED0" w:rsidP="00261820">
      <w:pPr>
        <w:pStyle w:val="Heading1"/>
        <w:spacing w:before="0" w:line="240" w:lineRule="auto"/>
        <w:contextualSpacing/>
        <w:rPr>
          <w:rFonts w:eastAsia="Times New Roman" w:cs="Arial"/>
          <w:color w:val="000000" w:themeColor="text1"/>
          <w:sz w:val="22"/>
          <w:szCs w:val="22"/>
          <w:lang w:val="en-GB"/>
        </w:rPr>
      </w:pPr>
      <w:bookmarkStart w:id="58" w:name="_Toc177631061"/>
      <w:r w:rsidRPr="00B27BF7">
        <w:rPr>
          <w:rFonts w:eastAsia="Times New Roman" w:cs="Arial"/>
          <w:color w:val="000000" w:themeColor="text1"/>
          <w:sz w:val="22"/>
          <w:szCs w:val="22"/>
          <w:lang w:val="en-GB"/>
        </w:rPr>
        <w:t>1</w:t>
      </w:r>
      <w:r w:rsidR="00DA48FB" w:rsidRPr="00B27BF7">
        <w:rPr>
          <w:rFonts w:eastAsia="Times New Roman" w:cs="Arial"/>
          <w:color w:val="000000" w:themeColor="text1"/>
          <w:sz w:val="22"/>
          <w:szCs w:val="22"/>
          <w:lang w:val="en-GB"/>
        </w:rPr>
        <w:t>0</w:t>
      </w:r>
      <w:r w:rsidR="00124293" w:rsidRPr="00B27BF7">
        <w:rPr>
          <w:rFonts w:eastAsia="Times New Roman" w:cs="Arial"/>
          <w:color w:val="000000" w:themeColor="text1"/>
          <w:sz w:val="22"/>
          <w:szCs w:val="22"/>
          <w:lang w:val="en-GB"/>
        </w:rPr>
        <w:tab/>
      </w:r>
      <w:r w:rsidR="005E23BC" w:rsidRPr="00B27BF7">
        <w:rPr>
          <w:rFonts w:eastAsia="Times New Roman" w:cs="Arial"/>
          <w:color w:val="000000" w:themeColor="text1"/>
          <w:sz w:val="22"/>
          <w:szCs w:val="22"/>
          <w:lang w:val="en-GB"/>
        </w:rPr>
        <w:t>TERMS OF REFERENCE</w:t>
      </w:r>
      <w:bookmarkEnd w:id="58"/>
    </w:p>
    <w:p w14:paraId="7957C02B" w14:textId="77777777" w:rsidR="004E2AF5" w:rsidRPr="00261820" w:rsidRDefault="004E2AF5" w:rsidP="00261820">
      <w:pPr>
        <w:autoSpaceDE w:val="0"/>
        <w:autoSpaceDN w:val="0"/>
        <w:adjustRightInd w:val="0"/>
        <w:spacing w:after="0" w:line="240" w:lineRule="auto"/>
        <w:contextualSpacing/>
        <w:rPr>
          <w:rFonts w:cs="Arial"/>
          <w:bCs/>
        </w:rPr>
      </w:pPr>
    </w:p>
    <w:p w14:paraId="00ED8734" w14:textId="40C49D79" w:rsidR="004E2AF5" w:rsidRPr="00261820" w:rsidRDefault="009156A6" w:rsidP="00261820">
      <w:pPr>
        <w:spacing w:after="0" w:line="240" w:lineRule="auto"/>
        <w:contextualSpacing/>
        <w:rPr>
          <w:rFonts w:cs="Arial"/>
        </w:rPr>
      </w:pPr>
      <w:r w:rsidRPr="00261820">
        <w:rPr>
          <w:rFonts w:cs="Arial"/>
        </w:rPr>
        <w:t>The Tribunal intends to acquire services of a suitably qualified and experienced service provider to facilitate a two (2) day strategic planning workshop with the Executive Committee Team &amp; OPCOM (approximately 13 people) and the second day the Executive Committee (approximately 8 people) to discuss the</w:t>
      </w:r>
      <w:r w:rsidR="00FE24DA" w:rsidRPr="00261820">
        <w:rPr>
          <w:rFonts w:cs="Arial"/>
        </w:rPr>
        <w:t xml:space="preserve"> Tribunal’s organisational 5-year strategic planning</w:t>
      </w:r>
      <w:r w:rsidRPr="00261820">
        <w:rPr>
          <w:rFonts w:cs="Arial"/>
        </w:rPr>
        <w:t xml:space="preserve"> strategy and annual performance plan (APP) covering the period</w:t>
      </w:r>
      <w:r w:rsidR="00705D32" w:rsidRPr="00261820">
        <w:rPr>
          <w:rFonts w:cs="Arial"/>
        </w:rPr>
        <w:t xml:space="preserve"> </w:t>
      </w:r>
      <w:r w:rsidRPr="00261820">
        <w:rPr>
          <w:rFonts w:cs="Arial"/>
        </w:rPr>
        <w:t xml:space="preserve">2024/25 – 2028/29. </w:t>
      </w:r>
    </w:p>
    <w:p w14:paraId="2312600B" w14:textId="77777777" w:rsidR="009156A6" w:rsidRPr="00261820" w:rsidRDefault="009156A6" w:rsidP="00261820">
      <w:pPr>
        <w:spacing w:after="0" w:line="240" w:lineRule="auto"/>
        <w:contextualSpacing/>
        <w:rPr>
          <w:rFonts w:cs="Arial"/>
        </w:rPr>
      </w:pPr>
    </w:p>
    <w:p w14:paraId="12FB5293" w14:textId="4AA7225D" w:rsidR="009156A6" w:rsidRPr="00261820" w:rsidRDefault="009156A6" w:rsidP="00261820">
      <w:pPr>
        <w:spacing w:after="0" w:line="240" w:lineRule="auto"/>
        <w:contextualSpacing/>
        <w:rPr>
          <w:rFonts w:cs="Arial"/>
        </w:rPr>
      </w:pPr>
      <w:r w:rsidRPr="00261820">
        <w:rPr>
          <w:rFonts w:cs="Arial"/>
        </w:rPr>
        <w:t xml:space="preserve">These workshops need to be held </w:t>
      </w:r>
      <w:r w:rsidR="00705D32" w:rsidRPr="00261820">
        <w:rPr>
          <w:rFonts w:cs="Arial"/>
        </w:rPr>
        <w:t>before the Tribunal is required to submit the five (5) year strategic plan to the DTIC at the end of October</w:t>
      </w:r>
      <w:r w:rsidRPr="00261820">
        <w:rPr>
          <w:rFonts w:cs="Arial"/>
        </w:rPr>
        <w:t xml:space="preserve"> </w:t>
      </w:r>
    </w:p>
    <w:p w14:paraId="28810701" w14:textId="77777777" w:rsidR="00DC4E03" w:rsidRPr="00261820" w:rsidRDefault="00DC4E03" w:rsidP="00261820">
      <w:pPr>
        <w:spacing w:after="0" w:line="240" w:lineRule="auto"/>
        <w:contextualSpacing/>
        <w:rPr>
          <w:rFonts w:cs="Arial"/>
        </w:rPr>
      </w:pPr>
    </w:p>
    <w:p w14:paraId="4E9B9D4E" w14:textId="04BD324B" w:rsidR="009156A6" w:rsidRPr="00261820" w:rsidRDefault="00DC4E03" w:rsidP="00261820">
      <w:pPr>
        <w:autoSpaceDE w:val="0"/>
        <w:autoSpaceDN w:val="0"/>
        <w:adjustRightInd w:val="0"/>
        <w:spacing w:after="0" w:line="240" w:lineRule="auto"/>
        <w:contextualSpacing/>
        <w:rPr>
          <w:rFonts w:cs="Arial"/>
        </w:rPr>
      </w:pPr>
      <w:r w:rsidRPr="00261820">
        <w:rPr>
          <w:rFonts w:cs="Arial"/>
        </w:rPr>
        <w:t>The scope of the workshop should include, but not necessarily be limited to:</w:t>
      </w:r>
    </w:p>
    <w:p w14:paraId="38BE8A67" w14:textId="77777777" w:rsidR="00DC4E03" w:rsidRPr="00261820" w:rsidRDefault="00DC4E03" w:rsidP="00261820">
      <w:pPr>
        <w:autoSpaceDE w:val="0"/>
        <w:autoSpaceDN w:val="0"/>
        <w:adjustRightInd w:val="0"/>
        <w:spacing w:after="0" w:line="240" w:lineRule="auto"/>
        <w:contextualSpacing/>
        <w:rPr>
          <w:rFonts w:cs="Arial"/>
        </w:rPr>
      </w:pPr>
    </w:p>
    <w:p w14:paraId="62744B74" w14:textId="707EFF54" w:rsidR="00D21F67" w:rsidRPr="00261820" w:rsidRDefault="00D21F67" w:rsidP="00261820">
      <w:pPr>
        <w:pStyle w:val="ListParagraph"/>
        <w:numPr>
          <w:ilvl w:val="0"/>
          <w:numId w:val="44"/>
        </w:numPr>
        <w:autoSpaceDE w:val="0"/>
        <w:autoSpaceDN w:val="0"/>
        <w:adjustRightInd w:val="0"/>
        <w:spacing w:after="0" w:line="240" w:lineRule="auto"/>
        <w:rPr>
          <w:rFonts w:cs="Arial"/>
        </w:rPr>
      </w:pPr>
      <w:r w:rsidRPr="00261820">
        <w:rPr>
          <w:rFonts w:cs="Arial"/>
        </w:rPr>
        <w:t>Develop programmes for the two days for Tribunal strategic planning session.</w:t>
      </w:r>
    </w:p>
    <w:p w14:paraId="37C96B6D" w14:textId="7CD71602"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Identify items that require further discussion in the planning session.</w:t>
      </w:r>
    </w:p>
    <w:p w14:paraId="452AF8A2" w14:textId="3AF6B132"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Identify background material to be distributed to workshop participants.</w:t>
      </w:r>
    </w:p>
    <w:p w14:paraId="09D134A2" w14:textId="32575A7A"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Evaluation of the implementation of the previous strategic plan and prepare a working paper</w:t>
      </w:r>
      <w:r w:rsidR="00261820">
        <w:rPr>
          <w:rFonts w:cs="Arial"/>
        </w:rPr>
        <w:t xml:space="preserve"> </w:t>
      </w:r>
      <w:r w:rsidRPr="00261820">
        <w:rPr>
          <w:rFonts w:cs="Arial"/>
        </w:rPr>
        <w:t>on level of achievement of the strategic objectives.</w:t>
      </w:r>
    </w:p>
    <w:p w14:paraId="687557C1" w14:textId="422ABE66" w:rsidR="00DC4E03" w:rsidRPr="00261820" w:rsidRDefault="00DC4E03" w:rsidP="00261820">
      <w:pPr>
        <w:pStyle w:val="ListParagraph"/>
        <w:numPr>
          <w:ilvl w:val="0"/>
          <w:numId w:val="44"/>
        </w:numPr>
        <w:autoSpaceDE w:val="0"/>
        <w:autoSpaceDN w:val="0"/>
        <w:adjustRightInd w:val="0"/>
        <w:spacing w:after="0" w:line="240" w:lineRule="auto"/>
        <w:jc w:val="left"/>
        <w:rPr>
          <w:rFonts w:cs="Arial"/>
        </w:rPr>
      </w:pPr>
      <w:r w:rsidRPr="00261820">
        <w:rPr>
          <w:rFonts w:cs="Arial"/>
        </w:rPr>
        <w:t>Evaluate the organisations dynamics and support structures in enabling the organisation to</w:t>
      </w:r>
      <w:r w:rsidR="00D21F67" w:rsidRPr="00261820">
        <w:rPr>
          <w:rFonts w:cs="Arial"/>
        </w:rPr>
        <w:t xml:space="preserve"> </w:t>
      </w:r>
      <w:r w:rsidRPr="00261820">
        <w:rPr>
          <w:rFonts w:cs="Arial"/>
        </w:rPr>
        <w:t>deliver on its mandate.</w:t>
      </w:r>
    </w:p>
    <w:p w14:paraId="405C043D" w14:textId="446CA931" w:rsidR="00DC4E03" w:rsidRPr="00261820" w:rsidRDefault="00DC4E03" w:rsidP="00261820">
      <w:pPr>
        <w:pStyle w:val="ListParagraph"/>
        <w:numPr>
          <w:ilvl w:val="0"/>
          <w:numId w:val="44"/>
        </w:numPr>
        <w:autoSpaceDE w:val="0"/>
        <w:autoSpaceDN w:val="0"/>
        <w:adjustRightInd w:val="0"/>
        <w:spacing w:after="0" w:line="240" w:lineRule="auto"/>
        <w:jc w:val="left"/>
        <w:rPr>
          <w:rFonts w:cs="Arial"/>
        </w:rPr>
      </w:pPr>
      <w:r w:rsidRPr="00261820">
        <w:rPr>
          <w:rFonts w:cs="Arial"/>
        </w:rPr>
        <w:t>Facilitate a detailed SWOT and/or PESTEL analysis, collation of projections and wishes for</w:t>
      </w:r>
      <w:r w:rsidR="00D21F67" w:rsidRPr="00261820">
        <w:rPr>
          <w:rFonts w:cs="Arial"/>
        </w:rPr>
        <w:t xml:space="preserve"> </w:t>
      </w:r>
      <w:r w:rsidRPr="00261820">
        <w:rPr>
          <w:rFonts w:cs="Arial"/>
        </w:rPr>
        <w:t>the next five years.</w:t>
      </w:r>
    </w:p>
    <w:p w14:paraId="251B5C1F" w14:textId="1F6FFFF1"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Guide and manage discussions to arrive at desired outputs.</w:t>
      </w:r>
    </w:p>
    <w:p w14:paraId="25A9E170" w14:textId="237F9297"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Analyse and package inputs to contribute to the Strategic Plan.</w:t>
      </w:r>
    </w:p>
    <w:p w14:paraId="33BAFA65" w14:textId="060CC8FE" w:rsidR="00DC4E03" w:rsidRPr="00261820" w:rsidRDefault="00DC4E03" w:rsidP="00261820">
      <w:pPr>
        <w:pStyle w:val="ListParagraph"/>
        <w:numPr>
          <w:ilvl w:val="0"/>
          <w:numId w:val="44"/>
        </w:numPr>
        <w:autoSpaceDE w:val="0"/>
        <w:autoSpaceDN w:val="0"/>
        <w:adjustRightInd w:val="0"/>
        <w:spacing w:after="0" w:line="240" w:lineRule="auto"/>
        <w:rPr>
          <w:rFonts w:cs="Arial"/>
        </w:rPr>
      </w:pPr>
      <w:r w:rsidRPr="00261820">
        <w:rPr>
          <w:rFonts w:cs="Arial"/>
        </w:rPr>
        <w:t>Preparation a</w:t>
      </w:r>
      <w:r w:rsidR="00261820">
        <w:rPr>
          <w:rFonts w:cs="Arial"/>
        </w:rPr>
        <w:t>nd</w:t>
      </w:r>
      <w:r w:rsidRPr="00261820">
        <w:rPr>
          <w:rFonts w:cs="Arial"/>
        </w:rPr>
        <w:t xml:space="preserve"> presentation of a draft strategic plan with vision, mission, strategic objectives,</w:t>
      </w:r>
      <w:r w:rsidR="00D21F67" w:rsidRPr="00261820">
        <w:rPr>
          <w:rFonts w:cs="Arial"/>
        </w:rPr>
        <w:t xml:space="preserve"> </w:t>
      </w:r>
      <w:r w:rsidRPr="00261820">
        <w:rPr>
          <w:rFonts w:cs="Arial"/>
        </w:rPr>
        <w:t>implementation matrix and monitoring and evaluation framework, to the Tribunal</w:t>
      </w:r>
      <w:r w:rsidR="00261820">
        <w:rPr>
          <w:rFonts w:cs="Arial"/>
        </w:rPr>
        <w:t>.</w:t>
      </w:r>
      <w:r w:rsidRPr="00261820">
        <w:rPr>
          <w:rFonts w:cs="Arial"/>
        </w:rPr>
        <w:t xml:space="preserve"> </w:t>
      </w:r>
    </w:p>
    <w:p w14:paraId="38E0CC10" w14:textId="3AEF93ED" w:rsidR="00DC4E03" w:rsidRPr="00261820" w:rsidRDefault="00DC4E03" w:rsidP="00261820">
      <w:pPr>
        <w:pStyle w:val="ListParagraph"/>
        <w:numPr>
          <w:ilvl w:val="0"/>
          <w:numId w:val="44"/>
        </w:numPr>
        <w:autoSpaceDE w:val="0"/>
        <w:autoSpaceDN w:val="0"/>
        <w:adjustRightInd w:val="0"/>
        <w:spacing w:after="0" w:line="240" w:lineRule="auto"/>
        <w:jc w:val="left"/>
        <w:rPr>
          <w:rFonts w:cs="Arial"/>
        </w:rPr>
      </w:pPr>
      <w:r w:rsidRPr="00261820">
        <w:rPr>
          <w:rFonts w:cs="Arial"/>
        </w:rPr>
        <w:t>Produce a final strategic plan document that conforms to the National Treasury Framework for Managing Programme Performance Information and DPME Revised Framework for Strategic Plan and Annual Performance Plans.</w:t>
      </w:r>
    </w:p>
    <w:p w14:paraId="04543C4B" w14:textId="77777777" w:rsidR="00DC4E03" w:rsidRPr="00261820" w:rsidRDefault="00DC4E03" w:rsidP="00261820">
      <w:pPr>
        <w:autoSpaceDE w:val="0"/>
        <w:autoSpaceDN w:val="0"/>
        <w:adjustRightInd w:val="0"/>
        <w:spacing w:after="0" w:line="240" w:lineRule="auto"/>
        <w:contextualSpacing/>
        <w:rPr>
          <w:rFonts w:cs="Arial"/>
        </w:rPr>
      </w:pPr>
    </w:p>
    <w:p w14:paraId="42EE9340" w14:textId="77777777" w:rsidR="009156A6" w:rsidRPr="00261820" w:rsidRDefault="009156A6" w:rsidP="00261820">
      <w:pPr>
        <w:autoSpaceDE w:val="0"/>
        <w:autoSpaceDN w:val="0"/>
        <w:adjustRightInd w:val="0"/>
        <w:spacing w:after="0" w:line="240" w:lineRule="auto"/>
        <w:contextualSpacing/>
        <w:rPr>
          <w:rFonts w:cs="Arial"/>
        </w:rPr>
      </w:pPr>
      <w:r w:rsidRPr="00261820">
        <w:rPr>
          <w:rFonts w:cs="Arial"/>
        </w:rPr>
        <w:t xml:space="preserve">Knowledge of the work of the Competition Authorities will be an added advantage. </w:t>
      </w:r>
    </w:p>
    <w:p w14:paraId="753493AE" w14:textId="77777777" w:rsidR="009156A6" w:rsidRPr="00261820" w:rsidRDefault="009156A6" w:rsidP="00261820">
      <w:pPr>
        <w:spacing w:after="0" w:line="240" w:lineRule="auto"/>
        <w:contextualSpacing/>
        <w:rPr>
          <w:rFonts w:cs="Arial"/>
          <w:b/>
        </w:rPr>
      </w:pPr>
    </w:p>
    <w:p w14:paraId="7D1268CD" w14:textId="77777777" w:rsidR="009156A6" w:rsidRPr="00261820" w:rsidRDefault="009156A6" w:rsidP="00B27BF7">
      <w:pPr>
        <w:spacing w:after="0" w:line="240" w:lineRule="auto"/>
        <w:contextualSpacing/>
        <w:jc w:val="left"/>
        <w:rPr>
          <w:rFonts w:cs="Arial"/>
        </w:rPr>
      </w:pPr>
      <w:r w:rsidRPr="00261820">
        <w:rPr>
          <w:rFonts w:cs="Arial"/>
        </w:rPr>
        <w:t xml:space="preserve">All queries related to submission of this quote must be made to: </w:t>
      </w:r>
      <w:r w:rsidRPr="00B27BF7">
        <w:rPr>
          <w:rFonts w:cs="Arial"/>
          <w:b/>
          <w:bCs/>
        </w:rPr>
        <w:t>Sherylee Moonsamy –</w:t>
      </w:r>
      <w:r w:rsidRPr="00261820">
        <w:rPr>
          <w:rFonts w:cs="Arial"/>
        </w:rPr>
        <w:t xml:space="preserve"> </w:t>
      </w:r>
      <w:r w:rsidRPr="00B27BF7">
        <w:rPr>
          <w:rFonts w:cs="Arial"/>
          <w:b/>
          <w:bCs/>
        </w:rPr>
        <w:t>SheryleeM@comptrib.co.za.</w:t>
      </w:r>
    </w:p>
    <w:p w14:paraId="15E8F83F" w14:textId="2B6F7ED1" w:rsidR="00F21D9A" w:rsidRPr="00261820" w:rsidRDefault="006B5340" w:rsidP="00261820">
      <w:pPr>
        <w:pStyle w:val="Heading1"/>
        <w:spacing w:before="0" w:line="240" w:lineRule="auto"/>
        <w:contextualSpacing/>
        <w:rPr>
          <w:rFonts w:cs="Arial"/>
          <w:sz w:val="22"/>
          <w:szCs w:val="22"/>
        </w:rPr>
      </w:pPr>
      <w:bookmarkStart w:id="59" w:name="_Toc177631062"/>
      <w:r w:rsidRPr="00261820">
        <w:rPr>
          <w:rFonts w:cs="Arial"/>
          <w:sz w:val="22"/>
          <w:szCs w:val="22"/>
        </w:rPr>
        <w:lastRenderedPageBreak/>
        <w:t>1</w:t>
      </w:r>
      <w:r w:rsidR="00DA48FB" w:rsidRPr="00261820">
        <w:rPr>
          <w:rFonts w:cs="Arial"/>
          <w:sz w:val="22"/>
          <w:szCs w:val="22"/>
        </w:rPr>
        <w:t>1</w:t>
      </w:r>
      <w:r w:rsidRPr="00261820">
        <w:rPr>
          <w:rFonts w:cs="Arial"/>
          <w:sz w:val="22"/>
          <w:szCs w:val="22"/>
        </w:rPr>
        <w:tab/>
      </w:r>
      <w:r w:rsidR="00F14872" w:rsidRPr="00261820">
        <w:rPr>
          <w:rFonts w:cs="Arial"/>
          <w:sz w:val="22"/>
          <w:szCs w:val="22"/>
        </w:rPr>
        <w:t>EVALUATION AND SELECTION CRITERIA</w:t>
      </w:r>
      <w:bookmarkEnd w:id="59"/>
    </w:p>
    <w:p w14:paraId="25884EDF" w14:textId="77777777" w:rsidR="00D50C24" w:rsidRPr="00261820" w:rsidRDefault="00D50C24" w:rsidP="00261820">
      <w:pPr>
        <w:tabs>
          <w:tab w:val="left" w:pos="567"/>
          <w:tab w:val="left" w:pos="1134"/>
        </w:tabs>
        <w:spacing w:after="0" w:line="240" w:lineRule="auto"/>
        <w:contextualSpacing/>
        <w:rPr>
          <w:rFonts w:eastAsia="Times New Roman" w:cs="Arial"/>
          <w:lang w:val="en-GB"/>
        </w:rPr>
      </w:pPr>
    </w:p>
    <w:p w14:paraId="79468D83" w14:textId="15AFA26D" w:rsidR="00F14872" w:rsidRPr="00261820" w:rsidRDefault="005D59A6" w:rsidP="00261820">
      <w:pPr>
        <w:tabs>
          <w:tab w:val="left" w:pos="567"/>
          <w:tab w:val="left" w:pos="1134"/>
        </w:tabs>
        <w:spacing w:after="0" w:line="240" w:lineRule="auto"/>
        <w:contextualSpacing/>
        <w:rPr>
          <w:rFonts w:eastAsia="Times New Roman" w:cs="Arial"/>
          <w:lang w:val="en-GB"/>
        </w:rPr>
      </w:pPr>
      <w:r w:rsidRPr="00261820">
        <w:rPr>
          <w:rFonts w:eastAsia="Times New Roman" w:cs="Arial"/>
          <w:lang w:val="en-GB"/>
        </w:rPr>
        <w:t xml:space="preserve">RFQ’s received will be evaluated on </w:t>
      </w:r>
      <w:r w:rsidR="00B42F61" w:rsidRPr="00261820">
        <w:rPr>
          <w:rFonts w:eastAsia="Times New Roman" w:cs="Arial"/>
          <w:lang w:val="en-GB"/>
        </w:rPr>
        <w:t>Pre-qualification</w:t>
      </w:r>
      <w:r w:rsidRPr="00261820">
        <w:rPr>
          <w:rFonts w:eastAsia="Times New Roman" w:cs="Arial"/>
          <w:lang w:val="en-GB"/>
        </w:rPr>
        <w:t xml:space="preserve"> Criteria</w:t>
      </w:r>
      <w:r w:rsidR="007D3711" w:rsidRPr="00261820">
        <w:rPr>
          <w:rFonts w:eastAsia="Times New Roman" w:cs="Arial"/>
          <w:lang w:val="en-GB"/>
        </w:rPr>
        <w:t xml:space="preserve"> </w:t>
      </w:r>
      <w:r w:rsidRPr="00261820">
        <w:rPr>
          <w:rFonts w:eastAsia="Times New Roman" w:cs="Arial"/>
          <w:lang w:val="en-GB"/>
        </w:rPr>
        <w:t>and Price &amp; Preference Points.</w:t>
      </w:r>
    </w:p>
    <w:p w14:paraId="22AFC5E4" w14:textId="77777777" w:rsidR="00D50C24" w:rsidRPr="00261820" w:rsidRDefault="00D50C24" w:rsidP="00261820">
      <w:pPr>
        <w:tabs>
          <w:tab w:val="left" w:pos="567"/>
          <w:tab w:val="left" w:pos="1134"/>
        </w:tabs>
        <w:spacing w:after="0" w:line="240" w:lineRule="auto"/>
        <w:contextualSpacing/>
        <w:rPr>
          <w:rFonts w:eastAsia="Times New Roman" w:cs="Arial"/>
          <w:lang w:val="en-GB"/>
        </w:rPr>
      </w:pPr>
    </w:p>
    <w:tbl>
      <w:tblPr>
        <w:tblStyle w:val="TableGrid3"/>
        <w:tblW w:w="5000" w:type="pct"/>
        <w:tblLook w:val="04A0" w:firstRow="1" w:lastRow="0" w:firstColumn="1" w:lastColumn="0" w:noHBand="0" w:noVBand="1"/>
      </w:tblPr>
      <w:tblGrid>
        <w:gridCol w:w="5060"/>
        <w:gridCol w:w="3956"/>
      </w:tblGrid>
      <w:tr w:rsidR="00201D22" w:rsidRPr="00261820" w14:paraId="78608BE9" w14:textId="77777777" w:rsidTr="00DA48FB">
        <w:trPr>
          <w:tblHeader/>
        </w:trPr>
        <w:tc>
          <w:tcPr>
            <w:tcW w:w="2806" w:type="pct"/>
            <w:shd w:val="clear" w:color="auto" w:fill="B8CCE4" w:themeFill="accent1" w:themeFillTint="66"/>
          </w:tcPr>
          <w:p w14:paraId="6C26CDC3" w14:textId="1FB67F0C" w:rsidR="00201D22" w:rsidRPr="00261820" w:rsidRDefault="00201D22" w:rsidP="00261820">
            <w:pPr>
              <w:contextualSpacing/>
              <w:rPr>
                <w:rFonts w:cs="Arial"/>
                <w:b/>
                <w:sz w:val="22"/>
                <w:szCs w:val="22"/>
                <w:lang w:val="en-GB"/>
              </w:rPr>
            </w:pPr>
            <w:r w:rsidRPr="00261820">
              <w:rPr>
                <w:rFonts w:cs="Arial"/>
                <w:b/>
                <w:sz w:val="22"/>
                <w:szCs w:val="22"/>
                <w:lang w:val="en-GB"/>
              </w:rPr>
              <w:t>Pre-qualification Criteria            (Stage 1)</w:t>
            </w:r>
          </w:p>
        </w:tc>
        <w:tc>
          <w:tcPr>
            <w:tcW w:w="2194" w:type="pct"/>
            <w:shd w:val="clear" w:color="auto" w:fill="B8CCE4" w:themeFill="accent1" w:themeFillTint="66"/>
          </w:tcPr>
          <w:p w14:paraId="4082E38E" w14:textId="37855EB2" w:rsidR="00201D22" w:rsidRPr="00261820" w:rsidRDefault="00201D22" w:rsidP="00261820">
            <w:pPr>
              <w:contextualSpacing/>
              <w:rPr>
                <w:rFonts w:cs="Arial"/>
                <w:b/>
                <w:sz w:val="22"/>
                <w:szCs w:val="22"/>
                <w:lang w:val="en-GB"/>
              </w:rPr>
            </w:pPr>
            <w:r w:rsidRPr="00261820">
              <w:rPr>
                <w:rFonts w:cs="Arial"/>
                <w:b/>
                <w:sz w:val="22"/>
                <w:szCs w:val="22"/>
                <w:lang w:val="en-GB"/>
              </w:rPr>
              <w:t xml:space="preserve">Price &amp; Preference Points (Stage </w:t>
            </w:r>
            <w:r w:rsidR="008E1E10" w:rsidRPr="00261820">
              <w:rPr>
                <w:rFonts w:cs="Arial"/>
                <w:b/>
                <w:sz w:val="22"/>
                <w:szCs w:val="22"/>
                <w:lang w:val="en-GB"/>
              </w:rPr>
              <w:t>2</w:t>
            </w:r>
            <w:r w:rsidRPr="00261820">
              <w:rPr>
                <w:rFonts w:cs="Arial"/>
                <w:b/>
                <w:sz w:val="22"/>
                <w:szCs w:val="22"/>
                <w:lang w:val="en-GB"/>
              </w:rPr>
              <w:t>)</w:t>
            </w:r>
          </w:p>
        </w:tc>
      </w:tr>
      <w:tr w:rsidR="00201D22" w:rsidRPr="00261820" w14:paraId="4E65C8BE" w14:textId="77777777" w:rsidTr="00DA48FB">
        <w:trPr>
          <w:tblHeader/>
        </w:trPr>
        <w:tc>
          <w:tcPr>
            <w:tcW w:w="2806" w:type="pct"/>
          </w:tcPr>
          <w:p w14:paraId="3E36EBBD" w14:textId="302A7150" w:rsidR="00201D22" w:rsidRPr="00261820" w:rsidRDefault="00201D22" w:rsidP="00261820">
            <w:pPr>
              <w:contextualSpacing/>
              <w:rPr>
                <w:rFonts w:cs="Arial"/>
                <w:sz w:val="22"/>
                <w:szCs w:val="22"/>
                <w:lang w:val="en-GB"/>
              </w:rPr>
            </w:pPr>
            <w:r w:rsidRPr="00261820">
              <w:rPr>
                <w:rFonts w:cs="Arial"/>
                <w:sz w:val="22"/>
                <w:szCs w:val="22"/>
                <w:lang w:val="en-GB"/>
              </w:rPr>
              <w:t xml:space="preserve">Bidders must submit all documents as outlined in Table 1 below. Only bidders that comply with </w:t>
            </w:r>
            <w:r w:rsidRPr="00261820">
              <w:rPr>
                <w:rFonts w:cs="Arial"/>
                <w:b/>
                <w:sz w:val="22"/>
                <w:szCs w:val="22"/>
                <w:lang w:val="en-GB"/>
              </w:rPr>
              <w:t>all</w:t>
            </w:r>
            <w:r w:rsidRPr="00261820">
              <w:rPr>
                <w:rFonts w:cs="Arial"/>
                <w:sz w:val="22"/>
                <w:szCs w:val="22"/>
                <w:lang w:val="en-GB"/>
              </w:rPr>
              <w:t xml:space="preserve"> these criteria will proceed to </w:t>
            </w:r>
            <w:r w:rsidRPr="00261820">
              <w:rPr>
                <w:rFonts w:cs="Arial"/>
                <w:b/>
                <w:bCs/>
                <w:sz w:val="22"/>
                <w:szCs w:val="22"/>
                <w:lang w:val="en-GB"/>
              </w:rPr>
              <w:t>Stage 2</w:t>
            </w:r>
          </w:p>
        </w:tc>
        <w:tc>
          <w:tcPr>
            <w:tcW w:w="2194" w:type="pct"/>
          </w:tcPr>
          <w:p w14:paraId="5BFE85F4" w14:textId="18068630" w:rsidR="00201D22" w:rsidRPr="00261820" w:rsidRDefault="00201D22" w:rsidP="00261820">
            <w:pPr>
              <w:autoSpaceDE w:val="0"/>
              <w:autoSpaceDN w:val="0"/>
              <w:adjustRightInd w:val="0"/>
              <w:contextualSpacing/>
              <w:rPr>
                <w:rFonts w:cs="Arial"/>
                <w:color w:val="000000"/>
                <w:sz w:val="22"/>
                <w:szCs w:val="22"/>
              </w:rPr>
            </w:pPr>
            <w:r w:rsidRPr="00261820">
              <w:rPr>
                <w:rFonts w:cs="Arial"/>
                <w:color w:val="000000"/>
                <w:sz w:val="22"/>
                <w:szCs w:val="22"/>
              </w:rPr>
              <w:t xml:space="preserve">Service providers will be evaluated </w:t>
            </w:r>
            <w:r w:rsidRPr="00261820">
              <w:rPr>
                <w:rFonts w:cs="Arial"/>
                <w:sz w:val="22"/>
                <w:szCs w:val="22"/>
              </w:rPr>
              <w:t>out of 100 points</w:t>
            </w:r>
            <w:r w:rsidRPr="00261820">
              <w:rPr>
                <w:rFonts w:cs="Arial"/>
                <w:color w:val="000000"/>
                <w:sz w:val="22"/>
                <w:szCs w:val="22"/>
              </w:rPr>
              <w:t>.</w:t>
            </w:r>
          </w:p>
        </w:tc>
      </w:tr>
    </w:tbl>
    <w:p w14:paraId="48C96CDD" w14:textId="77777777" w:rsidR="00313B1D" w:rsidRPr="00261820" w:rsidRDefault="00313B1D" w:rsidP="00261820">
      <w:pPr>
        <w:pStyle w:val="Heading3"/>
        <w:spacing w:before="0" w:line="240" w:lineRule="auto"/>
        <w:contextualSpacing/>
        <w:rPr>
          <w:rFonts w:cs="Arial"/>
        </w:rPr>
      </w:pPr>
      <w:bookmarkStart w:id="60" w:name="_Toc465663782"/>
      <w:bookmarkStart w:id="61" w:name="_Toc472611010"/>
    </w:p>
    <w:p w14:paraId="0592C619" w14:textId="0B19D76D" w:rsidR="00F14872" w:rsidRPr="00261820" w:rsidRDefault="00A30D90" w:rsidP="00261820">
      <w:pPr>
        <w:pStyle w:val="Heading3"/>
        <w:spacing w:before="0" w:line="240" w:lineRule="auto"/>
        <w:contextualSpacing/>
        <w:rPr>
          <w:rFonts w:cs="Arial"/>
        </w:rPr>
      </w:pPr>
      <w:bookmarkStart w:id="62" w:name="_Toc177631063"/>
      <w:r w:rsidRPr="00261820">
        <w:rPr>
          <w:rFonts w:cs="Arial"/>
        </w:rPr>
        <w:t>1</w:t>
      </w:r>
      <w:r w:rsidR="00DA48FB" w:rsidRPr="00261820">
        <w:rPr>
          <w:rFonts w:cs="Arial"/>
        </w:rPr>
        <w:t>1</w:t>
      </w:r>
      <w:r w:rsidR="006B5340" w:rsidRPr="00261820">
        <w:rPr>
          <w:rFonts w:cs="Arial"/>
        </w:rPr>
        <w:t>.1</w:t>
      </w:r>
      <w:r w:rsidR="006B5340" w:rsidRPr="00261820">
        <w:rPr>
          <w:rFonts w:cs="Arial"/>
        </w:rPr>
        <w:tab/>
      </w:r>
      <w:r w:rsidR="00175198" w:rsidRPr="00261820">
        <w:rPr>
          <w:rFonts w:cs="Arial"/>
        </w:rPr>
        <w:t xml:space="preserve">Stage </w:t>
      </w:r>
      <w:r w:rsidR="005B4F07" w:rsidRPr="00261820">
        <w:rPr>
          <w:rFonts w:cs="Arial"/>
        </w:rPr>
        <w:t xml:space="preserve">1: </w:t>
      </w:r>
      <w:r w:rsidR="00F14872" w:rsidRPr="00261820">
        <w:rPr>
          <w:rFonts w:cs="Arial"/>
        </w:rPr>
        <w:t>Pre-qualification</w:t>
      </w:r>
      <w:bookmarkEnd w:id="60"/>
      <w:r w:rsidR="00F14872" w:rsidRPr="00261820">
        <w:rPr>
          <w:rFonts w:cs="Arial"/>
        </w:rPr>
        <w:t xml:space="preserve"> Criteria</w:t>
      </w:r>
      <w:bookmarkEnd w:id="61"/>
      <w:bookmarkEnd w:id="62"/>
    </w:p>
    <w:p w14:paraId="6AC670E4" w14:textId="77777777" w:rsidR="006B5340" w:rsidRPr="00261820" w:rsidRDefault="006B5340" w:rsidP="00261820">
      <w:pPr>
        <w:spacing w:after="0" w:line="240" w:lineRule="auto"/>
        <w:contextualSpacing/>
        <w:rPr>
          <w:rFonts w:cs="Arial"/>
        </w:rPr>
      </w:pPr>
    </w:p>
    <w:p w14:paraId="59E5C36D" w14:textId="366B2186" w:rsidR="006B5340" w:rsidRPr="00261820" w:rsidRDefault="00F14872" w:rsidP="00261820">
      <w:pPr>
        <w:spacing w:after="0" w:line="240" w:lineRule="auto"/>
        <w:contextualSpacing/>
        <w:rPr>
          <w:rFonts w:cs="Arial"/>
          <w:lang w:val="en-GB"/>
        </w:rPr>
      </w:pPr>
      <w:r w:rsidRPr="00261820">
        <w:rPr>
          <w:rFonts w:cs="Arial"/>
          <w:lang w:val="en-GB"/>
        </w:rPr>
        <w:t xml:space="preserve">Without limiting the generality of the Tribunal other critical requirements for this </w:t>
      </w:r>
      <w:r w:rsidR="002F5568" w:rsidRPr="00261820">
        <w:rPr>
          <w:rFonts w:cs="Arial"/>
          <w:lang w:val="en-GB"/>
        </w:rPr>
        <w:t>RFQ</w:t>
      </w:r>
      <w:r w:rsidR="00F63E90" w:rsidRPr="00261820">
        <w:rPr>
          <w:rFonts w:cs="Arial"/>
          <w:lang w:val="en-GB"/>
        </w:rPr>
        <w:t xml:space="preserve">, </w:t>
      </w:r>
      <w:r w:rsidR="00BC27D6" w:rsidRPr="00261820">
        <w:rPr>
          <w:rFonts w:cs="Arial"/>
          <w:lang w:val="en-GB"/>
        </w:rPr>
        <w:t>bidder</w:t>
      </w:r>
      <w:r w:rsidR="00175198" w:rsidRPr="00261820">
        <w:rPr>
          <w:rFonts w:cs="Arial"/>
          <w:lang w:val="en-GB"/>
        </w:rPr>
        <w:t>s</w:t>
      </w:r>
      <w:r w:rsidRPr="00261820">
        <w:rPr>
          <w:rFonts w:cs="Arial"/>
          <w:lang w:val="en-GB"/>
        </w:rPr>
        <w:t xml:space="preserve"> must submit the documents listed in </w:t>
      </w:r>
      <w:r w:rsidRPr="00261820">
        <w:rPr>
          <w:rFonts w:cs="Arial"/>
          <w:b/>
          <w:lang w:val="en-GB"/>
        </w:rPr>
        <w:t>Table 1</w:t>
      </w:r>
      <w:r w:rsidRPr="00261820">
        <w:rPr>
          <w:rFonts w:cs="Arial"/>
          <w:lang w:val="en-GB"/>
        </w:rPr>
        <w:t xml:space="preserve"> below.</w:t>
      </w:r>
    </w:p>
    <w:p w14:paraId="30C1B945" w14:textId="77777777" w:rsidR="00D21F67" w:rsidRPr="00261820" w:rsidRDefault="00D21F67" w:rsidP="00261820">
      <w:pPr>
        <w:spacing w:after="0" w:line="240" w:lineRule="auto"/>
        <w:contextualSpacing/>
        <w:rPr>
          <w:rFonts w:cs="Arial"/>
          <w:lang w:val="en-GB"/>
        </w:rPr>
      </w:pPr>
    </w:p>
    <w:p w14:paraId="18158019" w14:textId="58D2F9B0" w:rsidR="00F14872" w:rsidRPr="00261820" w:rsidRDefault="00F14872" w:rsidP="00261820">
      <w:pPr>
        <w:spacing w:after="0" w:line="240" w:lineRule="auto"/>
        <w:contextualSpacing/>
        <w:rPr>
          <w:rFonts w:cs="Arial"/>
          <w:lang w:val="en-GB"/>
        </w:rPr>
      </w:pPr>
      <w:r w:rsidRPr="00261820">
        <w:rPr>
          <w:rFonts w:cs="Arial"/>
          <w:lang w:val="en-GB"/>
        </w:rPr>
        <w:t>The proposal</w:t>
      </w:r>
      <w:r w:rsidR="00D36B6A" w:rsidRPr="00261820">
        <w:rPr>
          <w:rFonts w:cs="Arial"/>
          <w:lang w:val="en-GB"/>
        </w:rPr>
        <w:t xml:space="preserve"> will</w:t>
      </w:r>
      <w:r w:rsidRPr="00261820">
        <w:rPr>
          <w:rFonts w:cs="Arial"/>
          <w:lang w:val="en-GB"/>
        </w:rPr>
        <w:t xml:space="preserve"> be disqualified for non-sub</w:t>
      </w:r>
      <w:r w:rsidR="00F63E90" w:rsidRPr="00261820">
        <w:rPr>
          <w:rFonts w:cs="Arial"/>
          <w:lang w:val="en-GB"/>
        </w:rPr>
        <w:t>mission of any of the documents reflected in the table below</w:t>
      </w:r>
      <w:r w:rsidR="00C076FF" w:rsidRPr="00261820">
        <w:rPr>
          <w:rFonts w:cs="Arial"/>
          <w:lang w:val="en-GB"/>
        </w:rPr>
        <w:t>:</w:t>
      </w:r>
    </w:p>
    <w:p w14:paraId="275AC142" w14:textId="24B9DF51" w:rsidR="000E7074" w:rsidRPr="00261820" w:rsidRDefault="000E7074" w:rsidP="00261820">
      <w:pPr>
        <w:spacing w:after="0" w:line="240" w:lineRule="auto"/>
        <w:contextualSpacing/>
        <w:rPr>
          <w:rFonts w:cs="Arial"/>
          <w:lang w:val="en-GB"/>
        </w:rPr>
      </w:pPr>
    </w:p>
    <w:p w14:paraId="2D853A4A" w14:textId="0CE0305C" w:rsidR="00F14872" w:rsidRPr="00261820" w:rsidRDefault="00F14872" w:rsidP="00261820">
      <w:pPr>
        <w:spacing w:after="0" w:line="240" w:lineRule="auto"/>
        <w:contextualSpacing/>
        <w:rPr>
          <w:rFonts w:eastAsia="Times New Roman" w:cs="Arial"/>
          <w:b/>
          <w:lang w:val="en-GB"/>
        </w:rPr>
      </w:pPr>
      <w:r w:rsidRPr="00261820">
        <w:rPr>
          <w:rFonts w:eastAsia="Times New Roman" w:cs="Arial"/>
          <w:b/>
          <w:lang w:val="en-GB"/>
        </w:rPr>
        <w:t>Table 1:  Documents that must be submitted for Pre-qualification</w:t>
      </w:r>
    </w:p>
    <w:p w14:paraId="77589670" w14:textId="77777777" w:rsidR="00555F40" w:rsidRPr="00261820" w:rsidRDefault="00555F40" w:rsidP="00261820">
      <w:pPr>
        <w:spacing w:after="0" w:line="240" w:lineRule="auto"/>
        <w:contextualSpacing/>
        <w:rPr>
          <w:rFonts w:eastAsia="Times New Roman" w:cs="Arial"/>
          <w:b/>
          <w:lang w:val="en-GB"/>
        </w:rPr>
      </w:pPr>
    </w:p>
    <w:tbl>
      <w:tblPr>
        <w:tblStyle w:val="ListTable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703"/>
        <w:gridCol w:w="4791"/>
      </w:tblGrid>
      <w:tr w:rsidR="00F14872" w:rsidRPr="00261820" w14:paraId="6814C7A5" w14:textId="77777777" w:rsidTr="00DA48FB">
        <w:trPr>
          <w:cnfStyle w:val="100000000000" w:firstRow="1" w:lastRow="0" w:firstColumn="0" w:lastColumn="0" w:oddVBand="0" w:evenVBand="0" w:oddHBand="0" w:evenHBand="0" w:firstRowFirstColumn="0" w:firstRowLastColumn="0" w:lastRowFirstColumn="0" w:lastRowLastColumn="0"/>
          <w:trHeight w:val="621"/>
        </w:trPr>
        <w:tc>
          <w:tcPr>
            <w:cnfStyle w:val="001000000100" w:firstRow="0" w:lastRow="0" w:firstColumn="1" w:lastColumn="0" w:oddVBand="0" w:evenVBand="0" w:oddHBand="0" w:evenHBand="0" w:firstRowFirstColumn="1" w:firstRowLastColumn="0" w:lastRowFirstColumn="0" w:lastRowLastColumn="0"/>
            <w:tcW w:w="1953" w:type="pct"/>
            <w:tcBorders>
              <w:top w:val="single" w:sz="4" w:space="0" w:color="auto"/>
              <w:left w:val="single" w:sz="4" w:space="0" w:color="auto"/>
              <w:bottom w:val="single" w:sz="4" w:space="0" w:color="auto"/>
              <w:right w:val="single" w:sz="4" w:space="0" w:color="auto"/>
            </w:tcBorders>
            <w:shd w:val="clear" w:color="auto" w:fill="auto"/>
          </w:tcPr>
          <w:p w14:paraId="6B19F622" w14:textId="77777777" w:rsidR="00F14872" w:rsidRPr="00261820" w:rsidRDefault="00F14872" w:rsidP="00261820">
            <w:pPr>
              <w:contextualSpacing/>
              <w:rPr>
                <w:rFonts w:cs="Arial"/>
                <w:color w:val="auto"/>
                <w:sz w:val="22"/>
                <w:szCs w:val="22"/>
                <w:lang w:val="en-GB"/>
              </w:rPr>
            </w:pPr>
            <w:r w:rsidRPr="00261820">
              <w:rPr>
                <w:rFonts w:cs="Arial"/>
                <w:color w:val="auto"/>
                <w:sz w:val="22"/>
                <w:szCs w:val="22"/>
                <w:lang w:val="en-GB"/>
              </w:rPr>
              <w:t>Document that must be submitted</w:t>
            </w:r>
          </w:p>
        </w:tc>
        <w:tc>
          <w:tcPr>
            <w:tcW w:w="3047" w:type="pct"/>
            <w:gridSpan w:val="2"/>
            <w:tcBorders>
              <w:top w:val="single" w:sz="4" w:space="0" w:color="auto"/>
              <w:left w:val="single" w:sz="4" w:space="0" w:color="auto"/>
              <w:bottom w:val="single" w:sz="4" w:space="0" w:color="auto"/>
              <w:right w:val="single" w:sz="4" w:space="0" w:color="auto"/>
            </w:tcBorders>
            <w:shd w:val="clear" w:color="auto" w:fill="auto"/>
          </w:tcPr>
          <w:p w14:paraId="5E045A9B" w14:textId="22729BCD" w:rsidR="00F14872" w:rsidRPr="00261820" w:rsidRDefault="00F14872" w:rsidP="00261820">
            <w:pPr>
              <w:contextualSpacing/>
              <w:cnfStyle w:val="100000000000" w:firstRow="1" w:lastRow="0" w:firstColumn="0" w:lastColumn="0" w:oddVBand="0" w:evenVBand="0" w:oddHBand="0" w:evenHBand="0" w:firstRowFirstColumn="0" w:firstRowLastColumn="0" w:lastRowFirstColumn="0" w:lastRowLastColumn="0"/>
              <w:rPr>
                <w:rFonts w:cs="Arial"/>
                <w:color w:val="auto"/>
                <w:sz w:val="22"/>
                <w:szCs w:val="22"/>
                <w:lang w:val="en-GB"/>
              </w:rPr>
            </w:pPr>
            <w:r w:rsidRPr="00261820">
              <w:rPr>
                <w:rFonts w:cs="Arial"/>
                <w:color w:val="auto"/>
                <w:sz w:val="22"/>
                <w:szCs w:val="22"/>
                <w:lang w:val="en-GB"/>
              </w:rPr>
              <w:t xml:space="preserve">Non-submission </w:t>
            </w:r>
            <w:r w:rsidR="005E2BB1" w:rsidRPr="00261820">
              <w:rPr>
                <w:rFonts w:cs="Arial"/>
                <w:color w:val="auto"/>
                <w:sz w:val="22"/>
                <w:szCs w:val="22"/>
                <w:lang w:val="en-GB"/>
              </w:rPr>
              <w:t>will</w:t>
            </w:r>
            <w:r w:rsidRPr="00261820">
              <w:rPr>
                <w:rFonts w:cs="Arial"/>
                <w:color w:val="auto"/>
                <w:sz w:val="22"/>
                <w:szCs w:val="22"/>
                <w:lang w:val="en-GB"/>
              </w:rPr>
              <w:t xml:space="preserve"> result in disqualification?</w:t>
            </w:r>
          </w:p>
        </w:tc>
      </w:tr>
      <w:tr w:rsidR="00F14872" w:rsidRPr="00261820" w14:paraId="6691C0D1" w14:textId="77777777" w:rsidTr="00DA48FB">
        <w:trPr>
          <w:cnfStyle w:val="000000100000" w:firstRow="0" w:lastRow="0" w:firstColumn="0" w:lastColumn="0" w:oddVBand="0" w:evenVBand="0" w:oddHBand="1" w:evenHBand="0" w:firstRowFirstColumn="0" w:firstRowLastColumn="0" w:lastRowFirstColumn="0" w:lastRowLastColumn="0"/>
          <w:trHeight w:val="1347"/>
        </w:trPr>
        <w:tc>
          <w:tcPr>
            <w:cnfStyle w:val="001000000000" w:firstRow="0" w:lastRow="0" w:firstColumn="1" w:lastColumn="0" w:oddVBand="0" w:evenVBand="0" w:oddHBand="0" w:evenHBand="0" w:firstRowFirstColumn="0" w:firstRowLastColumn="0" w:lastRowFirstColumn="0" w:lastRowLastColumn="0"/>
            <w:tcW w:w="1953" w:type="pct"/>
          </w:tcPr>
          <w:p w14:paraId="2774CD8D" w14:textId="3516522E" w:rsidR="00F14872" w:rsidRPr="00261820" w:rsidRDefault="00F14872" w:rsidP="00261820">
            <w:pPr>
              <w:contextualSpacing/>
              <w:rPr>
                <w:rFonts w:cs="Arial"/>
                <w:b w:val="0"/>
                <w:bCs w:val="0"/>
                <w:sz w:val="22"/>
                <w:szCs w:val="22"/>
                <w:lang w:val="en-GB"/>
              </w:rPr>
            </w:pPr>
            <w:bookmarkStart w:id="63" w:name="_Toc465663784"/>
            <w:bookmarkStart w:id="64" w:name="_Toc468740572"/>
            <w:bookmarkStart w:id="65" w:name="_Toc472611011"/>
            <w:r w:rsidRPr="00261820">
              <w:rPr>
                <w:rFonts w:cs="Arial"/>
                <w:b w:val="0"/>
                <w:bCs w:val="0"/>
                <w:sz w:val="22"/>
                <w:szCs w:val="22"/>
              </w:rPr>
              <w:t xml:space="preserve">Tax </w:t>
            </w:r>
            <w:bookmarkEnd w:id="63"/>
            <w:bookmarkEnd w:id="64"/>
            <w:bookmarkEnd w:id="65"/>
            <w:r w:rsidR="00555F40" w:rsidRPr="00261820">
              <w:rPr>
                <w:rFonts w:cs="Arial"/>
                <w:b w:val="0"/>
                <w:bCs w:val="0"/>
                <w:sz w:val="22"/>
                <w:szCs w:val="22"/>
              </w:rPr>
              <w:t>Status</w:t>
            </w:r>
          </w:p>
        </w:tc>
        <w:tc>
          <w:tcPr>
            <w:tcW w:w="390" w:type="pct"/>
          </w:tcPr>
          <w:p w14:paraId="46FE587D" w14:textId="77777777" w:rsidR="00F14872" w:rsidRPr="00261820" w:rsidRDefault="00F14872"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177BC9DE" w14:textId="77777777" w:rsidR="00555F40" w:rsidRPr="00261820" w:rsidRDefault="00555F40"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261820">
              <w:rPr>
                <w:rFonts w:cs="Arial"/>
                <w:sz w:val="22"/>
                <w:szCs w:val="22"/>
              </w:rPr>
              <w:t xml:space="preserve">Provide </w:t>
            </w:r>
            <w:r w:rsidRPr="00261820">
              <w:rPr>
                <w:rFonts w:cs="Arial"/>
                <w:b/>
                <w:bCs/>
                <w:sz w:val="22"/>
                <w:szCs w:val="22"/>
                <w:u w:val="single"/>
              </w:rPr>
              <w:t>one</w:t>
            </w:r>
            <w:r w:rsidRPr="00261820">
              <w:rPr>
                <w:rFonts w:cs="Arial"/>
                <w:sz w:val="22"/>
                <w:szCs w:val="22"/>
              </w:rPr>
              <w:t xml:space="preserve"> of these listed below:</w:t>
            </w:r>
          </w:p>
          <w:p w14:paraId="02FBFFD3" w14:textId="77777777" w:rsidR="00555F40" w:rsidRPr="00261820" w:rsidRDefault="00555F40" w:rsidP="00261820">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cs="Arial"/>
                <w:sz w:val="22"/>
                <w:szCs w:val="22"/>
              </w:rPr>
            </w:pPr>
            <w:r w:rsidRPr="00261820">
              <w:rPr>
                <w:rFonts w:cs="Arial"/>
                <w:sz w:val="22"/>
                <w:szCs w:val="22"/>
              </w:rPr>
              <w:t xml:space="preserve">Unique personal identification number (PIN) issued by SARS. </w:t>
            </w:r>
          </w:p>
          <w:p w14:paraId="3455CF11" w14:textId="77777777" w:rsidR="00555F40" w:rsidRPr="00261820" w:rsidRDefault="00555F40" w:rsidP="00261820">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rPr>
              <w:t>CSD Registration number.</w:t>
            </w:r>
          </w:p>
          <w:p w14:paraId="641DCEC1" w14:textId="2CC6D40D" w:rsidR="00BF399A" w:rsidRPr="00261820" w:rsidRDefault="008C0A7F"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rPr>
              <w:t>T</w:t>
            </w:r>
            <w:r w:rsidR="00555F40" w:rsidRPr="00261820">
              <w:rPr>
                <w:rFonts w:cs="Arial"/>
                <w:sz w:val="22"/>
                <w:szCs w:val="22"/>
              </w:rPr>
              <w:t xml:space="preserve">he CSD verification outcome will take precedence </w:t>
            </w:r>
          </w:p>
        </w:tc>
      </w:tr>
      <w:tr w:rsidR="00F14872" w:rsidRPr="00261820" w14:paraId="0891C1FD" w14:textId="77777777" w:rsidTr="00DA48FB">
        <w:trPr>
          <w:trHeight w:val="285"/>
        </w:trPr>
        <w:tc>
          <w:tcPr>
            <w:cnfStyle w:val="001000000000" w:firstRow="0" w:lastRow="0" w:firstColumn="1" w:lastColumn="0" w:oddVBand="0" w:evenVBand="0" w:oddHBand="0" w:evenHBand="0" w:firstRowFirstColumn="0" w:firstRowLastColumn="0" w:lastRowFirstColumn="0" w:lastRowLastColumn="0"/>
            <w:tcW w:w="1953" w:type="pct"/>
          </w:tcPr>
          <w:p w14:paraId="009EF1B0" w14:textId="5CFBEA16" w:rsidR="00F14872" w:rsidRPr="00261820" w:rsidRDefault="00AC56A1" w:rsidP="00261820">
            <w:pPr>
              <w:contextualSpacing/>
              <w:rPr>
                <w:rFonts w:cs="Arial"/>
                <w:b w:val="0"/>
                <w:bCs w:val="0"/>
                <w:sz w:val="22"/>
                <w:szCs w:val="22"/>
                <w:lang w:val="en-GB"/>
              </w:rPr>
            </w:pPr>
            <w:r w:rsidRPr="00261820">
              <w:rPr>
                <w:rFonts w:cs="Arial"/>
                <w:b w:val="0"/>
                <w:bCs w:val="0"/>
                <w:sz w:val="22"/>
                <w:szCs w:val="22"/>
                <w:lang w:val="en-GB"/>
              </w:rPr>
              <w:t>S</w:t>
            </w:r>
            <w:r w:rsidR="00F14872" w:rsidRPr="00261820">
              <w:rPr>
                <w:rFonts w:cs="Arial"/>
                <w:b w:val="0"/>
                <w:bCs w:val="0"/>
                <w:sz w:val="22"/>
                <w:szCs w:val="22"/>
                <w:lang w:val="en-GB"/>
              </w:rPr>
              <w:t>BD4</w:t>
            </w:r>
          </w:p>
        </w:tc>
        <w:tc>
          <w:tcPr>
            <w:tcW w:w="390" w:type="pct"/>
          </w:tcPr>
          <w:p w14:paraId="6CAAA5A8" w14:textId="77777777" w:rsidR="00F14872" w:rsidRPr="00261820" w:rsidRDefault="00F14872"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69A20B20" w14:textId="4A512C3A" w:rsidR="00F14872" w:rsidRPr="00261820" w:rsidRDefault="00AC56A1"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lang w:val="en-GB"/>
              </w:rPr>
              <w:t xml:space="preserve">Declaration of Interest - </w:t>
            </w:r>
            <w:r w:rsidR="00F14872" w:rsidRPr="00261820">
              <w:rPr>
                <w:rFonts w:cs="Arial"/>
                <w:sz w:val="22"/>
                <w:szCs w:val="22"/>
                <w:lang w:val="en-GB"/>
              </w:rPr>
              <w:t>Complete and sign the supplied document</w:t>
            </w:r>
          </w:p>
        </w:tc>
      </w:tr>
      <w:tr w:rsidR="00F14872" w:rsidRPr="00261820" w14:paraId="5E52EC3C" w14:textId="77777777" w:rsidTr="00DA48FB">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953" w:type="pct"/>
          </w:tcPr>
          <w:p w14:paraId="5ACBC7F2" w14:textId="47503505" w:rsidR="00F14872" w:rsidRPr="00261820" w:rsidRDefault="00F14872" w:rsidP="00261820">
            <w:pPr>
              <w:contextualSpacing/>
              <w:rPr>
                <w:rFonts w:cs="Arial"/>
                <w:b w:val="0"/>
                <w:bCs w:val="0"/>
                <w:sz w:val="22"/>
                <w:szCs w:val="22"/>
                <w:lang w:val="en-GB"/>
              </w:rPr>
            </w:pPr>
            <w:r w:rsidRPr="00261820">
              <w:rPr>
                <w:rFonts w:cs="Arial"/>
                <w:b w:val="0"/>
                <w:bCs w:val="0"/>
                <w:sz w:val="22"/>
                <w:szCs w:val="22"/>
                <w:lang w:val="en-GB"/>
              </w:rPr>
              <w:t>SBD6.1</w:t>
            </w:r>
          </w:p>
        </w:tc>
        <w:tc>
          <w:tcPr>
            <w:tcW w:w="390" w:type="pct"/>
          </w:tcPr>
          <w:p w14:paraId="56C2823A" w14:textId="109BA25B" w:rsidR="00F14872" w:rsidRPr="00261820" w:rsidRDefault="00922E94"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lang w:val="en-GB"/>
              </w:rPr>
              <w:t>NO</w:t>
            </w:r>
          </w:p>
        </w:tc>
        <w:tc>
          <w:tcPr>
            <w:tcW w:w="2657" w:type="pct"/>
          </w:tcPr>
          <w:p w14:paraId="7F0AD9D0" w14:textId="6EE28E85" w:rsidR="00F14872" w:rsidRPr="00261820" w:rsidRDefault="00555F40"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lang w:val="en-GB"/>
              </w:rPr>
              <w:t xml:space="preserve">Preference Point Claim Form – Complete and sign the supplied document. </w:t>
            </w:r>
            <w:r w:rsidRPr="00261820">
              <w:rPr>
                <w:rFonts w:cs="Arial"/>
                <w:b/>
                <w:bCs/>
                <w:sz w:val="22"/>
                <w:szCs w:val="22"/>
                <w:lang w:val="en-GB"/>
              </w:rPr>
              <w:t>Non-submission will lead to a zero (0) score for preference points</w:t>
            </w:r>
          </w:p>
        </w:tc>
      </w:tr>
      <w:tr w:rsidR="00F67CC6" w:rsidRPr="00261820" w14:paraId="4D0C97D0" w14:textId="77777777" w:rsidTr="00DA48FB">
        <w:trPr>
          <w:trHeight w:val="844"/>
        </w:trPr>
        <w:tc>
          <w:tcPr>
            <w:cnfStyle w:val="001000000000" w:firstRow="0" w:lastRow="0" w:firstColumn="1" w:lastColumn="0" w:oddVBand="0" w:evenVBand="0" w:oddHBand="0" w:evenHBand="0" w:firstRowFirstColumn="0" w:firstRowLastColumn="0" w:lastRowFirstColumn="0" w:lastRowLastColumn="0"/>
            <w:tcW w:w="1953" w:type="pct"/>
          </w:tcPr>
          <w:p w14:paraId="2E3D9463" w14:textId="2DE359EA" w:rsidR="00F67CC6" w:rsidRPr="00261820" w:rsidRDefault="00F67CC6" w:rsidP="00261820">
            <w:pPr>
              <w:contextualSpacing/>
              <w:rPr>
                <w:rFonts w:cs="Arial"/>
                <w:b w:val="0"/>
                <w:bCs w:val="0"/>
                <w:sz w:val="22"/>
                <w:szCs w:val="22"/>
                <w:lang w:val="en-GB"/>
              </w:rPr>
            </w:pPr>
            <w:r w:rsidRPr="00261820">
              <w:rPr>
                <w:rFonts w:cs="Arial"/>
                <w:b w:val="0"/>
                <w:bCs w:val="0"/>
                <w:sz w:val="22"/>
                <w:szCs w:val="22"/>
                <w:lang w:val="en-GB"/>
              </w:rPr>
              <w:t>B-BBEE Certificate</w:t>
            </w:r>
            <w:r w:rsidR="00555F40" w:rsidRPr="00261820">
              <w:rPr>
                <w:rFonts w:cs="Arial"/>
                <w:b w:val="0"/>
                <w:bCs w:val="0"/>
                <w:sz w:val="22"/>
                <w:szCs w:val="22"/>
                <w:lang w:val="en-GB"/>
              </w:rPr>
              <w:t xml:space="preserve"> or Affidavit</w:t>
            </w:r>
          </w:p>
        </w:tc>
        <w:tc>
          <w:tcPr>
            <w:tcW w:w="390" w:type="pct"/>
          </w:tcPr>
          <w:p w14:paraId="0B726499" w14:textId="746029CC" w:rsidR="00F67CC6" w:rsidRPr="00261820" w:rsidRDefault="00922E94"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lang w:val="en-GB"/>
              </w:rPr>
              <w:t>NO</w:t>
            </w:r>
          </w:p>
        </w:tc>
        <w:tc>
          <w:tcPr>
            <w:tcW w:w="2657" w:type="pct"/>
          </w:tcPr>
          <w:p w14:paraId="3E89F1C3" w14:textId="3D05721B" w:rsidR="00F67CC6" w:rsidRPr="00261820" w:rsidRDefault="00555F40"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rPr>
              <w:t>Original and valid B-BBEE certificate – (Verified by accredited SANAS agencies). EMEs (Sworn affidavit signed by the EME representative and attested by a Commissioner of Oaths</w:t>
            </w:r>
            <w:r w:rsidR="00FA78B3" w:rsidRPr="00261820">
              <w:rPr>
                <w:rFonts w:cs="Arial"/>
                <w:sz w:val="22"/>
                <w:szCs w:val="22"/>
              </w:rPr>
              <w:t>)</w:t>
            </w:r>
            <w:r w:rsidRPr="00261820">
              <w:rPr>
                <w:rFonts w:cs="Arial"/>
                <w:sz w:val="22"/>
                <w:szCs w:val="22"/>
              </w:rPr>
              <w:t>;</w:t>
            </w:r>
            <w:r w:rsidRPr="00261820">
              <w:rPr>
                <w:rFonts w:cs="Arial"/>
                <w:sz w:val="22"/>
                <w:szCs w:val="22"/>
                <w:lang w:val="en-GB"/>
              </w:rPr>
              <w:t xml:space="preserve"> </w:t>
            </w:r>
            <w:r w:rsidRPr="00261820">
              <w:rPr>
                <w:rFonts w:cs="Arial"/>
                <w:b/>
                <w:bCs/>
                <w:color w:val="FF0000"/>
                <w:sz w:val="22"/>
                <w:szCs w:val="22"/>
                <w:lang w:val="en-GB"/>
              </w:rPr>
              <w:t>Non-submission will lead to a zero (0) score for preference points</w:t>
            </w:r>
          </w:p>
        </w:tc>
      </w:tr>
      <w:tr w:rsidR="00F14872" w:rsidRPr="00261820" w14:paraId="0B665B41" w14:textId="77777777" w:rsidTr="00DA48FB">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953" w:type="pct"/>
          </w:tcPr>
          <w:p w14:paraId="00F31EAF" w14:textId="06D5361A" w:rsidR="00F14872" w:rsidRPr="00261820" w:rsidRDefault="00AC56A1" w:rsidP="00261820">
            <w:pPr>
              <w:contextualSpacing/>
              <w:rPr>
                <w:rFonts w:cs="Arial"/>
                <w:b w:val="0"/>
                <w:bCs w:val="0"/>
                <w:sz w:val="22"/>
                <w:szCs w:val="22"/>
                <w:lang w:val="en-GB"/>
              </w:rPr>
            </w:pPr>
            <w:r w:rsidRPr="00261820">
              <w:rPr>
                <w:rFonts w:cs="Arial"/>
                <w:b w:val="0"/>
                <w:bCs w:val="0"/>
                <w:sz w:val="22"/>
                <w:szCs w:val="22"/>
                <w:lang w:val="en-GB"/>
              </w:rPr>
              <w:t>R</w:t>
            </w:r>
            <w:r w:rsidR="00F14872" w:rsidRPr="00261820">
              <w:rPr>
                <w:rFonts w:cs="Arial"/>
                <w:b w:val="0"/>
                <w:bCs w:val="0"/>
                <w:sz w:val="22"/>
                <w:szCs w:val="22"/>
                <w:lang w:val="en-GB"/>
              </w:rPr>
              <w:t>egistration on CSD</w:t>
            </w:r>
          </w:p>
        </w:tc>
        <w:tc>
          <w:tcPr>
            <w:tcW w:w="390" w:type="pct"/>
          </w:tcPr>
          <w:p w14:paraId="09ECCF88" w14:textId="77777777" w:rsidR="00F14872" w:rsidRPr="00261820" w:rsidRDefault="000107E3"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031D0570" w14:textId="30E4F03A" w:rsidR="00F14872" w:rsidRPr="00261820" w:rsidRDefault="00F14872"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eastAsiaTheme="minorHAnsi" w:cs="Arial"/>
                <w:sz w:val="22"/>
                <w:szCs w:val="22"/>
              </w:rPr>
              <w:t xml:space="preserve">The </w:t>
            </w:r>
            <w:r w:rsidR="00AC56A1" w:rsidRPr="00261820">
              <w:rPr>
                <w:rFonts w:cs="Arial"/>
                <w:sz w:val="22"/>
                <w:szCs w:val="22"/>
              </w:rPr>
              <w:t>service provider</w:t>
            </w:r>
            <w:r w:rsidRPr="00261820">
              <w:rPr>
                <w:rFonts w:eastAsiaTheme="minorHAnsi" w:cs="Arial"/>
                <w:sz w:val="22"/>
                <w:szCs w:val="22"/>
              </w:rPr>
              <w:t xml:space="preserve"> must be registered on CSD.  </w:t>
            </w:r>
            <w:r w:rsidR="00772D02" w:rsidRPr="00261820">
              <w:rPr>
                <w:rFonts w:eastAsiaTheme="minorHAnsi" w:cs="Arial"/>
                <w:sz w:val="22"/>
                <w:szCs w:val="22"/>
              </w:rPr>
              <w:t xml:space="preserve">Submit proof of </w:t>
            </w:r>
            <w:r w:rsidR="00555F40" w:rsidRPr="00261820">
              <w:rPr>
                <w:rFonts w:eastAsiaTheme="minorHAnsi" w:cs="Arial"/>
                <w:sz w:val="22"/>
                <w:szCs w:val="22"/>
              </w:rPr>
              <w:t>registration - recent</w:t>
            </w:r>
            <w:r w:rsidR="00772D02" w:rsidRPr="00261820">
              <w:rPr>
                <w:rFonts w:eastAsiaTheme="minorHAnsi" w:cs="Arial"/>
                <w:sz w:val="22"/>
                <w:szCs w:val="22"/>
              </w:rPr>
              <w:t xml:space="preserve"> CSD report. </w:t>
            </w:r>
          </w:p>
        </w:tc>
      </w:tr>
      <w:tr w:rsidR="00687EDB" w:rsidRPr="00261820" w14:paraId="2A6931AA" w14:textId="77777777" w:rsidTr="00DA48FB">
        <w:trPr>
          <w:trHeight w:val="262"/>
        </w:trPr>
        <w:tc>
          <w:tcPr>
            <w:cnfStyle w:val="001000000000" w:firstRow="0" w:lastRow="0" w:firstColumn="1" w:lastColumn="0" w:oddVBand="0" w:evenVBand="0" w:oddHBand="0" w:evenHBand="0" w:firstRowFirstColumn="0" w:firstRowLastColumn="0" w:lastRowFirstColumn="0" w:lastRowLastColumn="0"/>
            <w:tcW w:w="1953" w:type="pct"/>
          </w:tcPr>
          <w:p w14:paraId="3C620D3B" w14:textId="7789BE50" w:rsidR="00687EDB" w:rsidRPr="00261820" w:rsidRDefault="00687EDB" w:rsidP="00261820">
            <w:pPr>
              <w:contextualSpacing/>
              <w:rPr>
                <w:rFonts w:cs="Arial"/>
                <w:b w:val="0"/>
                <w:bCs w:val="0"/>
                <w:sz w:val="22"/>
                <w:szCs w:val="22"/>
                <w:lang w:val="en-GB"/>
              </w:rPr>
            </w:pPr>
            <w:r w:rsidRPr="00261820">
              <w:rPr>
                <w:rFonts w:cs="Arial"/>
                <w:b w:val="0"/>
                <w:bCs w:val="0"/>
                <w:sz w:val="22"/>
                <w:szCs w:val="22"/>
                <w:lang w:val="en-GB"/>
              </w:rPr>
              <w:t>Company Profile</w:t>
            </w:r>
          </w:p>
        </w:tc>
        <w:tc>
          <w:tcPr>
            <w:tcW w:w="390" w:type="pct"/>
          </w:tcPr>
          <w:p w14:paraId="18A267A7" w14:textId="33B704C8" w:rsidR="00687EDB" w:rsidRPr="00261820" w:rsidRDefault="00555F40"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296F35A1" w14:textId="05F7A5E9" w:rsidR="00687EDB" w:rsidRPr="00261820" w:rsidRDefault="00687EDB"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261820">
              <w:rPr>
                <w:rFonts w:cs="Arial"/>
                <w:sz w:val="22"/>
                <w:szCs w:val="22"/>
              </w:rPr>
              <w:t xml:space="preserve">Please provide a </w:t>
            </w:r>
            <w:r w:rsidR="005E2BB1" w:rsidRPr="00261820">
              <w:rPr>
                <w:rFonts w:cs="Arial"/>
                <w:sz w:val="22"/>
                <w:szCs w:val="22"/>
              </w:rPr>
              <w:t xml:space="preserve">comprehensive </w:t>
            </w:r>
            <w:r w:rsidRPr="00261820">
              <w:rPr>
                <w:rFonts w:cs="Arial"/>
                <w:sz w:val="22"/>
                <w:szCs w:val="22"/>
              </w:rPr>
              <w:t>company profile</w:t>
            </w:r>
          </w:p>
        </w:tc>
      </w:tr>
      <w:tr w:rsidR="00555F40" w:rsidRPr="00261820" w14:paraId="5CF961EC" w14:textId="77777777" w:rsidTr="00DA48FB">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953" w:type="pct"/>
          </w:tcPr>
          <w:p w14:paraId="12870874" w14:textId="5A085441" w:rsidR="00555F40" w:rsidRPr="00261820" w:rsidRDefault="00555F40" w:rsidP="00261820">
            <w:pPr>
              <w:contextualSpacing/>
              <w:rPr>
                <w:rFonts w:cs="Arial"/>
                <w:b w:val="0"/>
                <w:bCs w:val="0"/>
                <w:sz w:val="22"/>
                <w:szCs w:val="22"/>
                <w:lang w:val="en-GB"/>
              </w:rPr>
            </w:pPr>
            <w:r w:rsidRPr="00261820">
              <w:rPr>
                <w:rFonts w:cs="Arial"/>
                <w:b w:val="0"/>
                <w:bCs w:val="0"/>
                <w:sz w:val="22"/>
                <w:szCs w:val="22"/>
                <w:lang w:val="en-GB"/>
              </w:rPr>
              <w:t>Reference Letters</w:t>
            </w:r>
          </w:p>
        </w:tc>
        <w:tc>
          <w:tcPr>
            <w:tcW w:w="390" w:type="pct"/>
          </w:tcPr>
          <w:p w14:paraId="615BF406" w14:textId="28D486DA" w:rsidR="00555F40" w:rsidRPr="00261820" w:rsidRDefault="00D73BB8"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1FAD78A0" w14:textId="0009FEE2" w:rsidR="00555F40" w:rsidRPr="00261820" w:rsidRDefault="00D73BB8"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261820">
              <w:rPr>
                <w:rFonts w:cs="Arial"/>
                <w:sz w:val="22"/>
                <w:szCs w:val="22"/>
              </w:rPr>
              <w:t xml:space="preserve">Provide </w:t>
            </w:r>
            <w:r w:rsidR="00201D22" w:rsidRPr="00261820">
              <w:rPr>
                <w:rFonts w:cs="Arial"/>
                <w:sz w:val="22"/>
                <w:szCs w:val="22"/>
              </w:rPr>
              <w:t xml:space="preserve">three (3) </w:t>
            </w:r>
            <w:r w:rsidRPr="00261820">
              <w:rPr>
                <w:rFonts w:cs="Arial"/>
                <w:sz w:val="22"/>
                <w:szCs w:val="22"/>
              </w:rPr>
              <w:t xml:space="preserve">reference letters from contactable existing/recent clients (within the past </w:t>
            </w:r>
            <w:r w:rsidR="008C0A7F" w:rsidRPr="00261820">
              <w:rPr>
                <w:rFonts w:cs="Arial"/>
                <w:sz w:val="22"/>
                <w:szCs w:val="22"/>
              </w:rPr>
              <w:t>3</w:t>
            </w:r>
            <w:r w:rsidRPr="00261820">
              <w:rPr>
                <w:rFonts w:cs="Arial"/>
                <w:sz w:val="22"/>
                <w:szCs w:val="22"/>
              </w:rPr>
              <w:t xml:space="preserve"> years) </w:t>
            </w:r>
            <w:r w:rsidR="005E2BB1" w:rsidRPr="00261820">
              <w:rPr>
                <w:rFonts w:cs="Arial"/>
                <w:sz w:val="22"/>
                <w:szCs w:val="22"/>
              </w:rPr>
              <w:t xml:space="preserve">related to the </w:t>
            </w:r>
            <w:r w:rsidR="002A02D5" w:rsidRPr="00261820">
              <w:rPr>
                <w:rFonts w:cs="Arial"/>
                <w:sz w:val="22"/>
                <w:szCs w:val="22"/>
              </w:rPr>
              <w:t>bidder’s</w:t>
            </w:r>
            <w:r w:rsidR="005E2BB1" w:rsidRPr="00261820">
              <w:rPr>
                <w:rFonts w:cs="Arial"/>
                <w:sz w:val="22"/>
                <w:szCs w:val="22"/>
              </w:rPr>
              <w:t xml:space="preserve"> experience on </w:t>
            </w:r>
            <w:r w:rsidR="00201D22" w:rsidRPr="00261820">
              <w:rPr>
                <w:rFonts w:cs="Arial"/>
                <w:sz w:val="22"/>
                <w:szCs w:val="22"/>
              </w:rPr>
              <w:t xml:space="preserve">projects related to strategic planning and facilitation </w:t>
            </w:r>
            <w:r w:rsidR="005E2BB1" w:rsidRPr="00261820">
              <w:rPr>
                <w:rFonts w:cs="Arial"/>
                <w:sz w:val="22"/>
                <w:szCs w:val="22"/>
              </w:rPr>
              <w:t>to the Public Sector</w:t>
            </w:r>
            <w:r w:rsidRPr="00261820">
              <w:rPr>
                <w:rFonts w:cs="Arial"/>
                <w:sz w:val="22"/>
                <w:szCs w:val="22"/>
              </w:rPr>
              <w:t xml:space="preserve">. </w:t>
            </w:r>
          </w:p>
        </w:tc>
      </w:tr>
      <w:tr w:rsidR="00687EDB" w:rsidRPr="00261820" w14:paraId="6C6FC694" w14:textId="77777777" w:rsidTr="00DA48FB">
        <w:trPr>
          <w:trHeight w:val="417"/>
        </w:trPr>
        <w:tc>
          <w:tcPr>
            <w:cnfStyle w:val="001000000000" w:firstRow="0" w:lastRow="0" w:firstColumn="1" w:lastColumn="0" w:oddVBand="0" w:evenVBand="0" w:oddHBand="0" w:evenHBand="0" w:firstRowFirstColumn="0" w:firstRowLastColumn="0" w:lastRowFirstColumn="0" w:lastRowLastColumn="0"/>
            <w:tcW w:w="1953" w:type="pct"/>
          </w:tcPr>
          <w:p w14:paraId="205B84CA" w14:textId="39D7BEE6" w:rsidR="00687EDB" w:rsidRPr="00261820" w:rsidRDefault="00687EDB" w:rsidP="00261820">
            <w:pPr>
              <w:contextualSpacing/>
              <w:rPr>
                <w:rFonts w:cs="Arial"/>
                <w:b w:val="0"/>
                <w:bCs w:val="0"/>
                <w:sz w:val="22"/>
                <w:szCs w:val="22"/>
                <w:lang w:val="en-GB"/>
              </w:rPr>
            </w:pPr>
            <w:r w:rsidRPr="00261820">
              <w:rPr>
                <w:rFonts w:cs="Arial"/>
                <w:b w:val="0"/>
                <w:bCs w:val="0"/>
                <w:sz w:val="22"/>
                <w:szCs w:val="22"/>
                <w:lang w:val="en-GB"/>
              </w:rPr>
              <w:t xml:space="preserve">Company Proposal </w:t>
            </w:r>
          </w:p>
        </w:tc>
        <w:tc>
          <w:tcPr>
            <w:tcW w:w="390" w:type="pct"/>
          </w:tcPr>
          <w:p w14:paraId="7201FB51" w14:textId="14F2C964" w:rsidR="00687EDB" w:rsidRPr="00261820" w:rsidRDefault="00687EDB"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61820">
              <w:rPr>
                <w:rFonts w:cs="Arial"/>
                <w:sz w:val="22"/>
                <w:szCs w:val="22"/>
                <w:lang w:val="en-GB"/>
              </w:rPr>
              <w:t>YES</w:t>
            </w:r>
          </w:p>
        </w:tc>
        <w:tc>
          <w:tcPr>
            <w:tcW w:w="2657" w:type="pct"/>
          </w:tcPr>
          <w:p w14:paraId="51134CA2" w14:textId="74BA82C9" w:rsidR="00687EDB" w:rsidRPr="00261820" w:rsidRDefault="00687EDB" w:rsidP="00261820">
            <w:pPr>
              <w:contextualSpacing/>
              <w:cnfStyle w:val="000000000000" w:firstRow="0" w:lastRow="0" w:firstColumn="0" w:lastColumn="0" w:oddVBand="0" w:evenVBand="0" w:oddHBand="0" w:evenHBand="0" w:firstRowFirstColumn="0" w:firstRowLastColumn="0" w:lastRowFirstColumn="0" w:lastRowLastColumn="0"/>
              <w:rPr>
                <w:rFonts w:cs="Arial"/>
                <w:sz w:val="22"/>
                <w:szCs w:val="22"/>
              </w:rPr>
            </w:pPr>
            <w:r w:rsidRPr="00261820">
              <w:rPr>
                <w:rFonts w:cs="Arial"/>
                <w:sz w:val="22"/>
                <w:szCs w:val="22"/>
              </w:rPr>
              <w:t>Please provide a proposal as to how you will address the requirements as set out in section 1</w:t>
            </w:r>
            <w:r w:rsidR="00DA48FB" w:rsidRPr="00261820">
              <w:rPr>
                <w:rFonts w:cs="Arial"/>
                <w:sz w:val="22"/>
                <w:szCs w:val="22"/>
              </w:rPr>
              <w:t>0</w:t>
            </w:r>
          </w:p>
        </w:tc>
      </w:tr>
    </w:tbl>
    <w:p w14:paraId="781D95ED" w14:textId="77777777" w:rsidR="008E1E10" w:rsidRPr="00261820" w:rsidRDefault="008E1E10" w:rsidP="00261820">
      <w:pPr>
        <w:spacing w:after="0" w:line="240" w:lineRule="auto"/>
        <w:contextualSpacing/>
        <w:rPr>
          <w:rFonts w:cs="Arial"/>
        </w:rPr>
      </w:pPr>
      <w:bookmarkStart w:id="66" w:name="_Toc160010251"/>
    </w:p>
    <w:p w14:paraId="528AC016" w14:textId="7A0A86A5" w:rsidR="00B42F61" w:rsidRPr="00261820" w:rsidRDefault="00B42F61" w:rsidP="00261820">
      <w:pPr>
        <w:pStyle w:val="Heading3"/>
        <w:spacing w:before="0" w:line="240" w:lineRule="auto"/>
        <w:contextualSpacing/>
        <w:rPr>
          <w:rFonts w:eastAsia="Times New Roman" w:cs="Arial"/>
          <w:snapToGrid w:val="0"/>
          <w:lang w:val="en-GB"/>
        </w:rPr>
      </w:pPr>
      <w:bookmarkStart w:id="67" w:name="_Toc177631064"/>
      <w:r w:rsidRPr="00261820">
        <w:rPr>
          <w:rFonts w:cs="Arial"/>
        </w:rPr>
        <w:lastRenderedPageBreak/>
        <w:t>1</w:t>
      </w:r>
      <w:r w:rsidR="00DA48FB" w:rsidRPr="00261820">
        <w:rPr>
          <w:rFonts w:cs="Arial"/>
        </w:rPr>
        <w:t>1</w:t>
      </w:r>
      <w:r w:rsidRPr="00261820">
        <w:rPr>
          <w:rFonts w:cs="Arial"/>
        </w:rPr>
        <w:t>.</w:t>
      </w:r>
      <w:r w:rsidR="008E1E10" w:rsidRPr="00261820">
        <w:rPr>
          <w:rFonts w:cs="Arial"/>
        </w:rPr>
        <w:t>2</w:t>
      </w:r>
      <w:r w:rsidR="00D04E52" w:rsidRPr="00261820">
        <w:rPr>
          <w:rFonts w:cs="Arial"/>
        </w:rPr>
        <w:tab/>
      </w:r>
      <w:r w:rsidRPr="00261820">
        <w:rPr>
          <w:rFonts w:cs="Arial"/>
        </w:rPr>
        <w:t xml:space="preserve">Stage </w:t>
      </w:r>
      <w:r w:rsidR="008E1E10" w:rsidRPr="00261820">
        <w:rPr>
          <w:rFonts w:cs="Arial"/>
        </w:rPr>
        <w:t>2</w:t>
      </w:r>
      <w:r w:rsidR="005B4F07" w:rsidRPr="00261820">
        <w:rPr>
          <w:rFonts w:cs="Arial"/>
        </w:rPr>
        <w:t xml:space="preserve">: </w:t>
      </w:r>
      <w:r w:rsidRPr="00261820">
        <w:rPr>
          <w:rFonts w:eastAsia="Times New Roman" w:cs="Arial"/>
          <w:snapToGrid w:val="0"/>
          <w:lang w:val="en-GB"/>
        </w:rPr>
        <w:t>The 80/20 Preference Point System</w:t>
      </w:r>
      <w:bookmarkEnd w:id="66"/>
      <w:bookmarkEnd w:id="67"/>
      <w:r w:rsidRPr="00261820">
        <w:rPr>
          <w:rFonts w:eastAsia="Times New Roman" w:cs="Arial"/>
          <w:snapToGrid w:val="0"/>
          <w:lang w:val="en-GB"/>
        </w:rPr>
        <w:t xml:space="preserve"> </w:t>
      </w:r>
    </w:p>
    <w:p w14:paraId="088528B3" w14:textId="77777777" w:rsidR="00D73BB8" w:rsidRPr="00261820" w:rsidRDefault="00D73BB8" w:rsidP="00261820">
      <w:pPr>
        <w:spacing w:after="0" w:line="240" w:lineRule="auto"/>
        <w:contextualSpacing/>
        <w:rPr>
          <w:rFonts w:cs="Arial"/>
          <w:lang w:val="en-GB"/>
        </w:rPr>
      </w:pPr>
    </w:p>
    <w:p w14:paraId="77770E0D" w14:textId="77777777" w:rsidR="00D73BB8" w:rsidRPr="00261820" w:rsidRDefault="00D73BB8" w:rsidP="00261820">
      <w:pPr>
        <w:spacing w:after="0" w:line="240" w:lineRule="auto"/>
        <w:contextualSpacing/>
        <w:rPr>
          <w:rFonts w:cs="Arial"/>
          <w:lang w:val="en-GB"/>
        </w:rPr>
      </w:pPr>
      <w:r w:rsidRPr="00261820">
        <w:rPr>
          <w:rFonts w:cs="Arial"/>
          <w:lang w:val="en-GB"/>
        </w:rPr>
        <w:t>Price and Points Awarded for Specific Goals will be evaluated as follows:</w:t>
      </w:r>
    </w:p>
    <w:p w14:paraId="30C90F27" w14:textId="77777777" w:rsidR="006954BE" w:rsidRPr="00261820" w:rsidRDefault="006954BE" w:rsidP="00261820">
      <w:pPr>
        <w:widowControl w:val="0"/>
        <w:tabs>
          <w:tab w:val="left" w:pos="2880"/>
          <w:tab w:val="left" w:pos="5760"/>
          <w:tab w:val="left" w:pos="7920"/>
        </w:tabs>
        <w:spacing w:after="0" w:line="240" w:lineRule="auto"/>
        <w:contextualSpacing/>
        <w:rPr>
          <w:rFonts w:eastAsia="Times New Roman" w:cs="Arial"/>
          <w:b/>
          <w:snapToGrid w:val="0"/>
          <w:lang w:val="en-GB"/>
        </w:rPr>
      </w:pPr>
    </w:p>
    <w:p w14:paraId="499CB1D1" w14:textId="77777777" w:rsidR="00D73BB8" w:rsidRPr="00261820" w:rsidRDefault="00D73BB8" w:rsidP="00261820">
      <w:pPr>
        <w:widowControl w:val="0"/>
        <w:tabs>
          <w:tab w:val="left" w:pos="2880"/>
          <w:tab w:val="left" w:pos="5760"/>
          <w:tab w:val="left" w:pos="7920"/>
        </w:tabs>
        <w:spacing w:after="0" w:line="240" w:lineRule="auto"/>
        <w:contextualSpacing/>
        <w:rPr>
          <w:rFonts w:eastAsia="Times New Roman" w:cs="Arial"/>
          <w:b/>
          <w:snapToGrid w:val="0"/>
          <w:lang w:val="en-GB"/>
        </w:rPr>
      </w:pPr>
      <w:r w:rsidRPr="00261820">
        <w:rPr>
          <w:rFonts w:eastAsia="Times New Roman" w:cs="Arial"/>
          <w:b/>
          <w:snapToGrid w:val="0"/>
          <w:lang w:val="en-GB"/>
        </w:rPr>
        <w:t>Points Awarded for Price</w:t>
      </w:r>
    </w:p>
    <w:p w14:paraId="1B5E6AE8" w14:textId="77777777" w:rsidR="00D73BB8" w:rsidRPr="00261820" w:rsidRDefault="00D73BB8" w:rsidP="00261820">
      <w:pPr>
        <w:pStyle w:val="ListParagraph"/>
        <w:widowControl w:val="0"/>
        <w:tabs>
          <w:tab w:val="left" w:pos="2880"/>
          <w:tab w:val="left" w:pos="5760"/>
          <w:tab w:val="left" w:pos="7920"/>
        </w:tabs>
        <w:spacing w:after="0" w:line="240" w:lineRule="auto"/>
        <w:ind w:left="357"/>
        <w:rPr>
          <w:rFonts w:eastAsia="Times New Roman" w:cs="Arial"/>
          <w:b/>
          <w:snapToGrid w:val="0"/>
          <w:lang w:val="en-GB"/>
        </w:rPr>
      </w:pPr>
    </w:p>
    <w:tbl>
      <w:tblPr>
        <w:tblStyle w:val="GridTable41"/>
        <w:tblpPr w:leftFromText="181" w:rightFromText="181" w:vertAnchor="text" w:horzAnchor="margin"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0"/>
        <w:gridCol w:w="3276"/>
      </w:tblGrid>
      <w:tr w:rsidR="00982DFB" w:rsidRPr="00261820" w14:paraId="6CA25020" w14:textId="77777777" w:rsidTr="0017667B">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183" w:type="pct"/>
            <w:tcBorders>
              <w:top w:val="single" w:sz="4" w:space="0" w:color="auto"/>
              <w:left w:val="single" w:sz="4" w:space="0" w:color="auto"/>
              <w:bottom w:val="single" w:sz="4" w:space="0" w:color="auto"/>
              <w:right w:val="single" w:sz="4" w:space="0" w:color="auto"/>
            </w:tcBorders>
            <w:shd w:val="clear" w:color="auto" w:fill="auto"/>
          </w:tcPr>
          <w:p w14:paraId="59E9129B" w14:textId="77777777" w:rsidR="00982DFB" w:rsidRPr="00261820" w:rsidRDefault="00982DFB" w:rsidP="00261820">
            <w:pPr>
              <w:contextualSpacing/>
              <w:rPr>
                <w:rFonts w:cs="Arial"/>
                <w:color w:val="auto"/>
                <w:sz w:val="22"/>
                <w:szCs w:val="22"/>
              </w:rPr>
            </w:pPr>
            <w:bookmarkStart w:id="68" w:name="_Toc468740583"/>
            <w:bookmarkStart w:id="69" w:name="_Toc472611020"/>
            <w:r w:rsidRPr="00261820">
              <w:rPr>
                <w:rFonts w:cs="Arial"/>
                <w:color w:val="auto"/>
                <w:sz w:val="22"/>
                <w:szCs w:val="22"/>
              </w:rPr>
              <w:t>Criteria</w:t>
            </w:r>
            <w:bookmarkEnd w:id="68"/>
            <w:bookmarkEnd w:id="69"/>
          </w:p>
        </w:tc>
        <w:tc>
          <w:tcPr>
            <w:tcW w:w="1817" w:type="pct"/>
            <w:tcBorders>
              <w:top w:val="single" w:sz="4" w:space="0" w:color="auto"/>
              <w:left w:val="single" w:sz="4" w:space="0" w:color="auto"/>
              <w:bottom w:val="single" w:sz="4" w:space="0" w:color="auto"/>
              <w:right w:val="single" w:sz="4" w:space="0" w:color="auto"/>
            </w:tcBorders>
            <w:shd w:val="clear" w:color="auto" w:fill="auto"/>
          </w:tcPr>
          <w:p w14:paraId="5D7BACD5" w14:textId="77777777" w:rsidR="00982DFB" w:rsidRPr="00261820" w:rsidRDefault="00982DFB" w:rsidP="00261820">
            <w:pPr>
              <w:contextualSpacing/>
              <w:cnfStyle w:val="100000000000" w:firstRow="1" w:lastRow="0" w:firstColumn="0" w:lastColumn="0" w:oddVBand="0" w:evenVBand="0" w:oddHBand="0" w:evenHBand="0" w:firstRowFirstColumn="0" w:firstRowLastColumn="0" w:lastRowFirstColumn="0" w:lastRowLastColumn="0"/>
              <w:rPr>
                <w:rFonts w:cs="Arial"/>
                <w:color w:val="auto"/>
                <w:sz w:val="22"/>
                <w:szCs w:val="22"/>
              </w:rPr>
            </w:pPr>
            <w:bookmarkStart w:id="70" w:name="_Toc468740584"/>
            <w:bookmarkStart w:id="71" w:name="_Toc472611021"/>
            <w:r w:rsidRPr="00261820">
              <w:rPr>
                <w:rFonts w:cs="Arial"/>
                <w:color w:val="auto"/>
                <w:sz w:val="22"/>
                <w:szCs w:val="22"/>
              </w:rPr>
              <w:t>Points</w:t>
            </w:r>
            <w:bookmarkEnd w:id="70"/>
            <w:bookmarkEnd w:id="71"/>
          </w:p>
        </w:tc>
      </w:tr>
      <w:tr w:rsidR="00982DFB" w:rsidRPr="00261820" w14:paraId="3156E9BD" w14:textId="77777777" w:rsidTr="0017667B">
        <w:trPr>
          <w:cnfStyle w:val="000000100000" w:firstRow="0" w:lastRow="0" w:firstColumn="0" w:lastColumn="0" w:oddVBand="0" w:evenVBand="0" w:oddHBand="1" w:evenHBand="0" w:firstRowFirstColumn="0" w:firstRowLastColumn="0" w:lastRowFirstColumn="0" w:lastRowLastColumn="0"/>
          <w:trHeight w:val="1075"/>
        </w:trPr>
        <w:tc>
          <w:tcPr>
            <w:cnfStyle w:val="001000000000" w:firstRow="0" w:lastRow="0" w:firstColumn="1" w:lastColumn="0" w:oddVBand="0" w:evenVBand="0" w:oddHBand="0" w:evenHBand="0" w:firstRowFirstColumn="0" w:firstRowLastColumn="0" w:lastRowFirstColumn="0" w:lastRowLastColumn="0"/>
            <w:tcW w:w="3183" w:type="pct"/>
            <w:tcBorders>
              <w:top w:val="single" w:sz="4" w:space="0" w:color="auto"/>
            </w:tcBorders>
            <w:shd w:val="clear" w:color="auto" w:fill="auto"/>
          </w:tcPr>
          <w:p w14:paraId="29E8D948" w14:textId="77777777" w:rsidR="00982DFB" w:rsidRPr="00261820" w:rsidRDefault="00982DFB" w:rsidP="00261820">
            <w:pPr>
              <w:contextualSpacing/>
              <w:rPr>
                <w:rFonts w:cs="Arial"/>
                <w:sz w:val="22"/>
                <w:szCs w:val="22"/>
              </w:rPr>
            </w:pPr>
            <w:bookmarkStart w:id="72" w:name="_Toc468740585"/>
            <w:bookmarkStart w:id="73" w:name="_Toc472611022"/>
            <w:r w:rsidRPr="00261820">
              <w:rPr>
                <w:rFonts w:cs="Arial"/>
                <w:sz w:val="22"/>
                <w:szCs w:val="22"/>
              </w:rPr>
              <w:t>Price Evaluation</w:t>
            </w:r>
            <w:bookmarkEnd w:id="72"/>
            <w:bookmarkEnd w:id="73"/>
          </w:p>
          <w:p w14:paraId="64E46A28" w14:textId="77777777" w:rsidR="00982DFB" w:rsidRPr="00261820" w:rsidRDefault="00982DFB" w:rsidP="00261820">
            <w:pPr>
              <w:contextualSpacing/>
              <w:rPr>
                <w:rFonts w:cs="Arial"/>
                <w:i/>
                <w:sz w:val="22"/>
                <w:szCs w:val="22"/>
              </w:rPr>
            </w:pPr>
            <w:bookmarkStart w:id="74" w:name="_Toc468740586"/>
            <w:bookmarkStart w:id="75" w:name="_Toc472611023"/>
            <w:r w:rsidRPr="00261820">
              <w:rPr>
                <w:rFonts w:cs="Arial"/>
                <w:i/>
                <w:sz w:val="22"/>
                <w:szCs w:val="22"/>
              </w:rPr>
              <w:t xml:space="preserve">Ps = 80 </w:t>
            </w:r>
            <w:bookmarkEnd w:id="74"/>
            <w:bookmarkEnd w:id="75"/>
            <w:r w:rsidRPr="00261820">
              <w:rPr>
                <w:rFonts w:eastAsiaTheme="minorHAnsi" w:cs="Arial"/>
                <w:b w:val="0"/>
                <w:bCs w:val="0"/>
                <w:i/>
                <w:position w:val="-28"/>
                <w:sz w:val="22"/>
                <w:szCs w:val="22"/>
                <w:lang w:val="en-ZA"/>
              </w:rPr>
              <w:object w:dxaOrig="1640" w:dyaOrig="680" w14:anchorId="77D5A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6pt" o:ole="">
                  <v:imagedata r:id="rId14" o:title=""/>
                </v:shape>
                <o:OLEObject Type="Embed" ProgID="Equation.3" ShapeID="_x0000_i1025" DrawAspect="Content" ObjectID="_1788243850" r:id="rId15"/>
              </w:object>
            </w:r>
          </w:p>
        </w:tc>
        <w:tc>
          <w:tcPr>
            <w:tcW w:w="1817" w:type="pct"/>
            <w:tcBorders>
              <w:top w:val="single" w:sz="4" w:space="0" w:color="auto"/>
            </w:tcBorders>
            <w:shd w:val="clear" w:color="auto" w:fill="auto"/>
            <w:vAlign w:val="center"/>
          </w:tcPr>
          <w:p w14:paraId="29C979EB" w14:textId="77777777" w:rsidR="00982DFB" w:rsidRPr="00261820" w:rsidRDefault="00982DFB" w:rsidP="00261820">
            <w:pPr>
              <w:contextualSpacing/>
              <w:cnfStyle w:val="000000100000" w:firstRow="0" w:lastRow="0" w:firstColumn="0" w:lastColumn="0" w:oddVBand="0" w:evenVBand="0" w:oddHBand="1" w:evenHBand="0" w:firstRowFirstColumn="0" w:firstRowLastColumn="0" w:lastRowFirstColumn="0" w:lastRowLastColumn="0"/>
              <w:rPr>
                <w:rFonts w:cs="Arial"/>
                <w:sz w:val="22"/>
                <w:szCs w:val="22"/>
              </w:rPr>
            </w:pPr>
            <w:r w:rsidRPr="00261820">
              <w:rPr>
                <w:rFonts w:cs="Arial"/>
                <w:sz w:val="22"/>
                <w:szCs w:val="22"/>
              </w:rPr>
              <w:t>80</w:t>
            </w:r>
          </w:p>
        </w:tc>
      </w:tr>
    </w:tbl>
    <w:p w14:paraId="6F8C1D78" w14:textId="77777777" w:rsidR="00A26DBD" w:rsidRPr="00261820" w:rsidRDefault="00A26DBD" w:rsidP="00261820">
      <w:pPr>
        <w:spacing w:after="0" w:line="240" w:lineRule="auto"/>
        <w:ind w:firstLine="720"/>
        <w:contextualSpacing/>
        <w:rPr>
          <w:rFonts w:eastAsia="Times New Roman" w:cs="Arial"/>
          <w:lang w:val="en-GB"/>
        </w:rPr>
      </w:pPr>
    </w:p>
    <w:p w14:paraId="0290DA4C" w14:textId="06E73941" w:rsidR="00D73BB8" w:rsidRPr="00261820" w:rsidRDefault="00D73BB8" w:rsidP="00261820">
      <w:pPr>
        <w:spacing w:after="0" w:line="240" w:lineRule="auto"/>
        <w:contextualSpacing/>
        <w:rPr>
          <w:rFonts w:eastAsia="Times New Roman" w:cs="Arial"/>
          <w:lang w:val="en-GB"/>
        </w:rPr>
      </w:pPr>
      <w:r w:rsidRPr="00261820">
        <w:rPr>
          <w:rFonts w:eastAsia="Times New Roman" w:cs="Arial"/>
          <w:lang w:val="en-GB"/>
        </w:rPr>
        <w:t>The following formula will be used to calculate the points for price:</w:t>
      </w:r>
    </w:p>
    <w:p w14:paraId="0A13524E" w14:textId="77777777" w:rsidR="00D73BB8" w:rsidRPr="00261820" w:rsidRDefault="00D73BB8" w:rsidP="00261820">
      <w:pPr>
        <w:spacing w:after="0" w:line="240" w:lineRule="auto"/>
        <w:contextualSpacing/>
        <w:rPr>
          <w:rFonts w:eastAsia="Times New Roman" w:cs="Arial"/>
          <w:lang w:val="en-GB"/>
        </w:rPr>
      </w:pPr>
    </w:p>
    <w:p w14:paraId="224932C3" w14:textId="77777777" w:rsidR="00D73BB8" w:rsidRPr="00261820" w:rsidRDefault="00D73BB8" w:rsidP="00261820">
      <w:pPr>
        <w:spacing w:after="0" w:line="240" w:lineRule="auto"/>
        <w:ind w:firstLine="720"/>
        <w:contextualSpacing/>
        <w:rPr>
          <w:rFonts w:eastAsia="Times New Roman" w:cs="Arial"/>
          <w:lang w:val="en-GB"/>
        </w:rPr>
      </w:pPr>
      <w:r w:rsidRPr="00261820">
        <w:rPr>
          <w:rFonts w:eastAsia="Times New Roman" w:cs="Arial"/>
          <w:lang w:val="en-GB"/>
        </w:rPr>
        <w:t>Ps</w:t>
      </w:r>
      <w:r w:rsidRPr="00261820">
        <w:rPr>
          <w:rFonts w:eastAsia="Times New Roman" w:cs="Arial"/>
          <w:lang w:val="en-GB"/>
        </w:rPr>
        <w:tab/>
        <w:t xml:space="preserve"> =</w:t>
      </w:r>
      <w:r w:rsidRPr="00261820">
        <w:rPr>
          <w:rFonts w:eastAsia="Times New Roman" w:cs="Arial"/>
          <w:lang w:val="en-GB"/>
        </w:rPr>
        <w:tab/>
        <w:t>Points scored for comparative price of bid under consideration</w:t>
      </w:r>
    </w:p>
    <w:p w14:paraId="6D2D24B1" w14:textId="77777777" w:rsidR="00D73BB8" w:rsidRPr="00261820" w:rsidRDefault="00D73BB8" w:rsidP="00261820">
      <w:pPr>
        <w:spacing w:after="0" w:line="240" w:lineRule="auto"/>
        <w:ind w:firstLine="720"/>
        <w:contextualSpacing/>
        <w:rPr>
          <w:rFonts w:eastAsia="Times New Roman" w:cs="Arial"/>
          <w:lang w:val="en-GB"/>
        </w:rPr>
      </w:pPr>
      <w:r w:rsidRPr="00261820">
        <w:rPr>
          <w:rFonts w:eastAsia="Times New Roman" w:cs="Arial"/>
          <w:lang w:val="en-GB"/>
        </w:rPr>
        <w:t>Pt</w:t>
      </w:r>
      <w:r w:rsidRPr="00261820">
        <w:rPr>
          <w:rFonts w:eastAsia="Times New Roman" w:cs="Arial"/>
          <w:lang w:val="en-GB"/>
        </w:rPr>
        <w:tab/>
        <w:t xml:space="preserve"> = </w:t>
      </w:r>
      <w:r w:rsidRPr="00261820">
        <w:rPr>
          <w:rFonts w:eastAsia="Times New Roman" w:cs="Arial"/>
          <w:lang w:val="en-GB"/>
        </w:rPr>
        <w:tab/>
        <w:t>Comparative price of bid under consideration</w:t>
      </w:r>
    </w:p>
    <w:p w14:paraId="77E57E4A" w14:textId="77777777" w:rsidR="00D73BB8" w:rsidRPr="00261820" w:rsidRDefault="00D73BB8" w:rsidP="00261820">
      <w:pPr>
        <w:spacing w:after="0" w:line="240" w:lineRule="auto"/>
        <w:ind w:firstLine="720"/>
        <w:contextualSpacing/>
        <w:rPr>
          <w:rFonts w:eastAsia="Times New Roman" w:cs="Arial"/>
          <w:lang w:val="en-GB"/>
        </w:rPr>
      </w:pPr>
      <w:r w:rsidRPr="00261820">
        <w:rPr>
          <w:rFonts w:eastAsia="Times New Roman" w:cs="Arial"/>
          <w:lang w:val="en-GB"/>
        </w:rPr>
        <w:t xml:space="preserve">Pmin </w:t>
      </w:r>
      <w:r w:rsidRPr="00261820">
        <w:rPr>
          <w:rFonts w:eastAsia="Times New Roman" w:cs="Arial"/>
          <w:lang w:val="en-GB"/>
        </w:rPr>
        <w:tab/>
        <w:t xml:space="preserve">= </w:t>
      </w:r>
      <w:r w:rsidRPr="00261820">
        <w:rPr>
          <w:rFonts w:eastAsia="Times New Roman" w:cs="Arial"/>
          <w:lang w:val="en-GB"/>
        </w:rPr>
        <w:tab/>
        <w:t>Comparative price of lowest acceptable bid</w:t>
      </w:r>
    </w:p>
    <w:p w14:paraId="3EAD6466" w14:textId="77777777" w:rsidR="000E4E11" w:rsidRPr="00261820" w:rsidRDefault="000E4E11" w:rsidP="00261820">
      <w:pPr>
        <w:widowControl w:val="0"/>
        <w:tabs>
          <w:tab w:val="left" w:pos="2880"/>
          <w:tab w:val="left" w:pos="5760"/>
          <w:tab w:val="left" w:pos="7920"/>
        </w:tabs>
        <w:spacing w:after="0" w:line="240" w:lineRule="auto"/>
        <w:contextualSpacing/>
        <w:rPr>
          <w:rFonts w:eastAsia="Times New Roman" w:cs="Arial"/>
          <w:b/>
          <w:snapToGrid w:val="0"/>
          <w:lang w:val="en-GB"/>
        </w:rPr>
      </w:pPr>
    </w:p>
    <w:p w14:paraId="18E0AD35" w14:textId="2BE6573C" w:rsidR="00D73BB8" w:rsidRPr="00261820" w:rsidRDefault="00D73BB8" w:rsidP="00261820">
      <w:pPr>
        <w:widowControl w:val="0"/>
        <w:tabs>
          <w:tab w:val="left" w:pos="2880"/>
          <w:tab w:val="left" w:pos="5760"/>
          <w:tab w:val="left" w:pos="7920"/>
        </w:tabs>
        <w:spacing w:after="0" w:line="240" w:lineRule="auto"/>
        <w:contextualSpacing/>
        <w:rPr>
          <w:rFonts w:eastAsia="Times New Roman" w:cs="Arial"/>
          <w:b/>
          <w:snapToGrid w:val="0"/>
          <w:lang w:val="en-GB"/>
        </w:rPr>
      </w:pPr>
      <w:r w:rsidRPr="00261820">
        <w:rPr>
          <w:rFonts w:eastAsia="Times New Roman" w:cs="Arial"/>
          <w:b/>
          <w:snapToGrid w:val="0"/>
          <w:lang w:val="en-GB"/>
        </w:rPr>
        <w:t xml:space="preserve">Points Awarded for Specific Goals </w:t>
      </w:r>
    </w:p>
    <w:p w14:paraId="7E61927B" w14:textId="77777777" w:rsidR="00D73BB8" w:rsidRPr="00261820" w:rsidRDefault="00D73BB8" w:rsidP="00261820">
      <w:pPr>
        <w:widowControl w:val="0"/>
        <w:tabs>
          <w:tab w:val="left" w:pos="2880"/>
          <w:tab w:val="left" w:pos="5760"/>
          <w:tab w:val="left" w:pos="7920"/>
        </w:tabs>
        <w:spacing w:after="0" w:line="240" w:lineRule="auto"/>
        <w:contextualSpacing/>
        <w:rPr>
          <w:rFonts w:eastAsia="Times New Roman" w:cs="Arial"/>
          <w:b/>
          <w:snapToGrid w:val="0"/>
          <w:lang w:val="en-GB"/>
        </w:rPr>
      </w:pPr>
    </w:p>
    <w:p w14:paraId="003D7CC9" w14:textId="77777777" w:rsidR="00D73BB8" w:rsidRPr="00261820" w:rsidRDefault="00D73BB8" w:rsidP="00261820">
      <w:pPr>
        <w:spacing w:after="0" w:line="240" w:lineRule="auto"/>
        <w:contextualSpacing/>
        <w:rPr>
          <w:rFonts w:eastAsia="Times New Roman" w:cs="Arial"/>
          <w:snapToGrid w:val="0"/>
          <w:lang w:val="en-GB"/>
        </w:rPr>
      </w:pPr>
      <w:r w:rsidRPr="00261820">
        <w:rPr>
          <w:rFonts w:eastAsia="Times New Roman" w:cs="Arial"/>
          <w:snapToGrid w:val="0"/>
          <w:lang w:val="en-GB"/>
        </w:rPr>
        <w:t xml:space="preserve">A maximum of 20 points is allocated for specific goals. </w:t>
      </w:r>
    </w:p>
    <w:p w14:paraId="51E8E77C" w14:textId="77777777" w:rsidR="00D73BB8" w:rsidRPr="00261820" w:rsidRDefault="00D73BB8" w:rsidP="00261820">
      <w:pPr>
        <w:spacing w:after="0" w:line="240" w:lineRule="auto"/>
        <w:contextualSpacing/>
        <w:rPr>
          <w:rFonts w:cs="Arial"/>
          <w:lang w:val="en-GB"/>
        </w:rPr>
      </w:pPr>
    </w:p>
    <w:p w14:paraId="73E79F7B" w14:textId="77777777" w:rsidR="00461499" w:rsidRPr="00261820" w:rsidRDefault="00D73BB8" w:rsidP="00261820">
      <w:pPr>
        <w:spacing w:after="0" w:line="240" w:lineRule="auto"/>
        <w:contextualSpacing/>
        <w:rPr>
          <w:rFonts w:eastAsia="Times New Roman" w:cs="Arial"/>
          <w:snapToGrid w:val="0"/>
          <w:lang w:val="en-GB"/>
        </w:rPr>
      </w:pPr>
      <w:r w:rsidRPr="00261820">
        <w:rPr>
          <w:rFonts w:eastAsia="Times New Roman" w:cs="Arial"/>
          <w:snapToGrid w:val="0"/>
          <w:lang w:val="en-GB"/>
        </w:rPr>
        <w:t>In terms of Regulation 4(2); 5(2); 6(2) and 7(2) of the Preferential Procurement Regulations,</w:t>
      </w:r>
    </w:p>
    <w:p w14:paraId="6F05704A" w14:textId="34993088" w:rsidR="00D73BB8" w:rsidRPr="00261820" w:rsidRDefault="00D73BB8" w:rsidP="00261820">
      <w:pPr>
        <w:spacing w:after="0" w:line="240" w:lineRule="auto"/>
        <w:contextualSpacing/>
        <w:rPr>
          <w:rFonts w:eastAsia="Times New Roman" w:cs="Arial"/>
        </w:rPr>
      </w:pPr>
      <w:r w:rsidRPr="00261820">
        <w:rPr>
          <w:rFonts w:eastAsia="Times New Roman" w:cs="Arial"/>
          <w:snapToGrid w:val="0"/>
          <w:lang w:val="en-GB"/>
        </w:rPr>
        <w:t>preference points</w:t>
      </w:r>
      <w:r w:rsidRPr="00261820">
        <w:rPr>
          <w:rFonts w:eastAsia="Times New Roman" w:cs="Arial"/>
          <w:snapToGrid w:val="0"/>
          <w:lang w:val="en-US"/>
        </w:rPr>
        <w:t xml:space="preserve"> must be awarded for specific goals. For the purposes of this RF</w:t>
      </w:r>
      <w:r w:rsidR="0087119B" w:rsidRPr="00261820">
        <w:rPr>
          <w:rFonts w:eastAsia="Times New Roman" w:cs="Arial"/>
          <w:snapToGrid w:val="0"/>
          <w:lang w:val="en-US"/>
        </w:rPr>
        <w:t>Q</w:t>
      </w:r>
      <w:r w:rsidRPr="00261820">
        <w:rPr>
          <w:rFonts w:eastAsia="Times New Roman" w:cs="Arial"/>
          <w:snapToGrid w:val="0"/>
          <w:lang w:val="en-US"/>
        </w:rPr>
        <w:t xml:space="preserve"> the service provider will be allocated points based on the goals stated and must be supported by proof/ documentation (valid B-BBE Certificate).</w:t>
      </w:r>
    </w:p>
    <w:p w14:paraId="58E92D34" w14:textId="77777777" w:rsidR="00DA48FB" w:rsidRPr="00261820" w:rsidRDefault="00DA48FB" w:rsidP="00261820">
      <w:pPr>
        <w:spacing w:after="0" w:line="240" w:lineRule="auto"/>
        <w:contextualSpacing/>
        <w:rPr>
          <w:rFonts w:eastAsia="Times New Roman" w:cs="Arial"/>
          <w:lang w:val="en-GB"/>
        </w:rPr>
      </w:pPr>
    </w:p>
    <w:p w14:paraId="07E292E0" w14:textId="3D9F82F4" w:rsidR="00D73BB8" w:rsidRPr="00261820" w:rsidRDefault="00D73BB8" w:rsidP="00261820">
      <w:pPr>
        <w:widowControl w:val="0"/>
        <w:spacing w:after="0" w:line="240" w:lineRule="auto"/>
        <w:contextualSpacing/>
        <w:rPr>
          <w:rFonts w:eastAsia="Times New Roman" w:cs="Arial"/>
          <w:bCs/>
          <w:snapToGrid w:val="0"/>
          <w:lang w:val="en-GB"/>
        </w:rPr>
      </w:pPr>
      <w:r w:rsidRPr="00261820">
        <w:rPr>
          <w:rFonts w:eastAsia="Times New Roman" w:cs="Arial"/>
          <w:bCs/>
          <w:snapToGrid w:val="0"/>
          <w:lang w:val="en-GB"/>
        </w:rPr>
        <w:t>Specific goals for the RF</w:t>
      </w:r>
      <w:r w:rsidR="0087119B" w:rsidRPr="00261820">
        <w:rPr>
          <w:rFonts w:eastAsia="Times New Roman" w:cs="Arial"/>
          <w:bCs/>
          <w:snapToGrid w:val="0"/>
          <w:lang w:val="en-GB"/>
        </w:rPr>
        <w:t>Q</w:t>
      </w:r>
      <w:r w:rsidRPr="00261820">
        <w:rPr>
          <w:rFonts w:eastAsia="Times New Roman" w:cs="Arial"/>
          <w:bCs/>
          <w:snapToGrid w:val="0"/>
          <w:lang w:val="en-GB"/>
        </w:rPr>
        <w:t xml:space="preserve"> and points claimed are indicated in the table below</w:t>
      </w:r>
      <w:r w:rsidR="008C0A7F" w:rsidRPr="00261820">
        <w:rPr>
          <w:rFonts w:eastAsia="Times New Roman" w:cs="Arial"/>
          <w:bCs/>
          <w:snapToGrid w:val="0"/>
          <w:lang w:val="en-GB"/>
        </w:rPr>
        <w:t>.</w:t>
      </w:r>
    </w:p>
    <w:p w14:paraId="1A295C7E" w14:textId="77777777" w:rsidR="00D73BB8" w:rsidRPr="00261820" w:rsidRDefault="00D73BB8" w:rsidP="00261820">
      <w:pPr>
        <w:spacing w:after="0" w:line="240" w:lineRule="auto"/>
        <w:contextualSpacing/>
        <w:rPr>
          <w:rFonts w:cs="Arial"/>
        </w:rPr>
      </w:pPr>
    </w:p>
    <w:tbl>
      <w:tblPr>
        <w:tblW w:w="5000" w:type="pct"/>
        <w:tblLook w:val="04A0" w:firstRow="1" w:lastRow="0" w:firstColumn="1" w:lastColumn="0" w:noHBand="0" w:noVBand="1"/>
      </w:tblPr>
      <w:tblGrid>
        <w:gridCol w:w="5677"/>
        <w:gridCol w:w="1722"/>
        <w:gridCol w:w="1617"/>
      </w:tblGrid>
      <w:tr w:rsidR="00D73BB8" w:rsidRPr="00261820" w14:paraId="096081D6" w14:textId="77777777" w:rsidTr="00DA48FB">
        <w:trPr>
          <w:trHeight w:val="585"/>
        </w:trPr>
        <w:tc>
          <w:tcPr>
            <w:tcW w:w="3148" w:type="pct"/>
            <w:tcBorders>
              <w:top w:val="single" w:sz="4" w:space="0" w:color="auto"/>
              <w:left w:val="single" w:sz="4" w:space="0" w:color="auto"/>
              <w:bottom w:val="single" w:sz="4" w:space="0" w:color="auto"/>
              <w:right w:val="single" w:sz="4" w:space="0" w:color="000000"/>
            </w:tcBorders>
            <w:shd w:val="clear" w:color="000000" w:fill="D9D9D9"/>
            <w:hideMark/>
          </w:tcPr>
          <w:p w14:paraId="3FCDFB55"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1. Procurement from service providers who are Black Owned</w:t>
            </w:r>
          </w:p>
        </w:tc>
        <w:tc>
          <w:tcPr>
            <w:tcW w:w="955" w:type="pct"/>
            <w:tcBorders>
              <w:top w:val="single" w:sz="4" w:space="0" w:color="auto"/>
              <w:left w:val="nil"/>
              <w:bottom w:val="single" w:sz="4" w:space="0" w:color="auto"/>
              <w:right w:val="single" w:sz="4" w:space="0" w:color="auto"/>
            </w:tcBorders>
            <w:shd w:val="clear" w:color="000000" w:fill="D9D9D9"/>
            <w:hideMark/>
          </w:tcPr>
          <w:p w14:paraId="5C2FB023"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Points for specific goals</w:t>
            </w:r>
          </w:p>
        </w:tc>
        <w:tc>
          <w:tcPr>
            <w:tcW w:w="897" w:type="pct"/>
            <w:tcBorders>
              <w:top w:val="single" w:sz="4" w:space="0" w:color="auto"/>
              <w:left w:val="nil"/>
              <w:bottom w:val="single" w:sz="4" w:space="0" w:color="auto"/>
              <w:right w:val="single" w:sz="4" w:space="0" w:color="auto"/>
            </w:tcBorders>
            <w:shd w:val="clear" w:color="000000" w:fill="D9D9D9"/>
            <w:hideMark/>
          </w:tcPr>
          <w:p w14:paraId="2C851AC3"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 xml:space="preserve">Maximum points </w:t>
            </w:r>
          </w:p>
        </w:tc>
      </w:tr>
      <w:tr w:rsidR="00D73BB8" w:rsidRPr="00261820" w14:paraId="5E62AAE1"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619DCC"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91% - 100%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F77A5"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w:t>
            </w:r>
          </w:p>
        </w:tc>
        <w:tc>
          <w:tcPr>
            <w:tcW w:w="89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DDB4A"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w:t>
            </w:r>
          </w:p>
        </w:tc>
      </w:tr>
      <w:tr w:rsidR="00D73BB8" w:rsidRPr="00261820" w14:paraId="68F2E87A"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26377"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81% - 90%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E8B06"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7</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6D5820E5"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5026E83E"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D70C1"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71% - 80%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6B6D2F"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6</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59489271"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3E75BAD2"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A881A3"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61% - 70%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258BA"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5</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6992C3FD"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3C82F761"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CD212"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51% - 60%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3D6D4"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7F355821"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3BEF98EC"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914CA"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41% - 50%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F46F8"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3</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50D2A422"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5D93C5E5"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A7723"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0% - 40%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97F02"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0</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419A7553"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68B004F9" w14:textId="77777777" w:rsidTr="00DA48FB">
        <w:trPr>
          <w:trHeight w:val="585"/>
        </w:trPr>
        <w:tc>
          <w:tcPr>
            <w:tcW w:w="3148" w:type="pct"/>
            <w:tcBorders>
              <w:top w:val="single" w:sz="4" w:space="0" w:color="auto"/>
              <w:left w:val="single" w:sz="4" w:space="0" w:color="auto"/>
              <w:bottom w:val="single" w:sz="4" w:space="0" w:color="auto"/>
              <w:right w:val="single" w:sz="4" w:space="0" w:color="auto"/>
            </w:tcBorders>
            <w:shd w:val="clear" w:color="000000" w:fill="D9D9D9"/>
            <w:hideMark/>
          </w:tcPr>
          <w:p w14:paraId="091BCCBE"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2. B-BBEE Status Level of Contributor</w:t>
            </w:r>
          </w:p>
        </w:tc>
        <w:tc>
          <w:tcPr>
            <w:tcW w:w="955" w:type="pct"/>
            <w:tcBorders>
              <w:top w:val="single" w:sz="4" w:space="0" w:color="auto"/>
              <w:left w:val="single" w:sz="4" w:space="0" w:color="auto"/>
              <w:bottom w:val="single" w:sz="4" w:space="0" w:color="auto"/>
              <w:right w:val="single" w:sz="4" w:space="0" w:color="auto"/>
            </w:tcBorders>
            <w:shd w:val="clear" w:color="000000" w:fill="D9D9D9"/>
            <w:hideMark/>
          </w:tcPr>
          <w:p w14:paraId="0A8A53BE"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Points for specific goals</w:t>
            </w:r>
          </w:p>
        </w:tc>
        <w:tc>
          <w:tcPr>
            <w:tcW w:w="897" w:type="pct"/>
            <w:tcBorders>
              <w:top w:val="single" w:sz="4" w:space="0" w:color="auto"/>
              <w:left w:val="nil"/>
              <w:bottom w:val="single" w:sz="4" w:space="0" w:color="auto"/>
              <w:right w:val="single" w:sz="4" w:space="0" w:color="auto"/>
            </w:tcBorders>
            <w:shd w:val="clear" w:color="000000" w:fill="D9D9D9"/>
            <w:hideMark/>
          </w:tcPr>
          <w:p w14:paraId="77BB54C5"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 xml:space="preserve">Maximum points </w:t>
            </w:r>
          </w:p>
        </w:tc>
      </w:tr>
      <w:tr w:rsidR="00D73BB8" w:rsidRPr="00261820" w14:paraId="5A31041E"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BA497"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 xml:space="preserve">Level 1 </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A6106C"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w:t>
            </w:r>
          </w:p>
        </w:tc>
        <w:tc>
          <w:tcPr>
            <w:tcW w:w="89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0B15C"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w:t>
            </w:r>
          </w:p>
        </w:tc>
      </w:tr>
      <w:tr w:rsidR="00D73BB8" w:rsidRPr="00261820" w14:paraId="41525B42"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7C9BE"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 xml:space="preserve">Level 2 </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34580"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3</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6A0E4AA4"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54A01E5B"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83B91D"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 xml:space="preserve">Level 3 </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1419C"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2</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6D1EE0BA"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13A6230E" w14:textId="77777777" w:rsidTr="00DA48FB">
        <w:trPr>
          <w:trHeight w:val="300"/>
        </w:trPr>
        <w:tc>
          <w:tcPr>
            <w:tcW w:w="3148" w:type="pct"/>
            <w:tcBorders>
              <w:top w:val="single" w:sz="4" w:space="0" w:color="auto"/>
              <w:left w:val="single" w:sz="4" w:space="0" w:color="auto"/>
              <w:bottom w:val="nil"/>
              <w:right w:val="single" w:sz="4" w:space="0" w:color="auto"/>
            </w:tcBorders>
            <w:shd w:val="clear" w:color="auto" w:fill="auto"/>
            <w:noWrap/>
            <w:vAlign w:val="bottom"/>
            <w:hideMark/>
          </w:tcPr>
          <w:p w14:paraId="1DB95A5C"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 xml:space="preserve">Level 4 </w:t>
            </w:r>
          </w:p>
        </w:tc>
        <w:tc>
          <w:tcPr>
            <w:tcW w:w="955" w:type="pct"/>
            <w:tcBorders>
              <w:top w:val="single" w:sz="4" w:space="0" w:color="auto"/>
              <w:left w:val="single" w:sz="4" w:space="0" w:color="auto"/>
              <w:bottom w:val="nil"/>
              <w:right w:val="single" w:sz="4" w:space="0" w:color="auto"/>
            </w:tcBorders>
            <w:shd w:val="clear" w:color="auto" w:fill="auto"/>
            <w:noWrap/>
            <w:vAlign w:val="bottom"/>
            <w:hideMark/>
          </w:tcPr>
          <w:p w14:paraId="6ACC31F8"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1</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36A5D9ED"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62501A68"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B8E46"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 xml:space="preserve">Level 5 - 8 and non-compliant </w:t>
            </w:r>
          </w:p>
        </w:tc>
        <w:tc>
          <w:tcPr>
            <w:tcW w:w="955" w:type="pct"/>
            <w:tcBorders>
              <w:top w:val="single" w:sz="4" w:space="0" w:color="auto"/>
              <w:left w:val="nil"/>
              <w:bottom w:val="single" w:sz="4" w:space="0" w:color="auto"/>
              <w:right w:val="single" w:sz="4" w:space="0" w:color="auto"/>
            </w:tcBorders>
            <w:shd w:val="clear" w:color="auto" w:fill="auto"/>
            <w:noWrap/>
            <w:vAlign w:val="bottom"/>
            <w:hideMark/>
          </w:tcPr>
          <w:p w14:paraId="55AE0A7D"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0</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10D54F4E" w14:textId="77777777" w:rsidR="00D73BB8" w:rsidRPr="00261820" w:rsidRDefault="00D73BB8" w:rsidP="00261820">
            <w:pPr>
              <w:spacing w:after="0" w:line="240" w:lineRule="auto"/>
              <w:contextualSpacing/>
              <w:rPr>
                <w:rFonts w:eastAsia="Times New Roman" w:cs="Arial"/>
                <w:lang w:eastAsia="en-ZA"/>
              </w:rPr>
            </w:pPr>
          </w:p>
        </w:tc>
      </w:tr>
    </w:tbl>
    <w:p w14:paraId="04ADD5B5" w14:textId="77777777" w:rsidR="002A7C52" w:rsidRDefault="002A7C52"/>
    <w:p w14:paraId="4D8BA4E7" w14:textId="77777777" w:rsidR="002A7C52" w:rsidRDefault="002A7C52"/>
    <w:tbl>
      <w:tblPr>
        <w:tblW w:w="5000" w:type="pct"/>
        <w:tblLook w:val="04A0" w:firstRow="1" w:lastRow="0" w:firstColumn="1" w:lastColumn="0" w:noHBand="0" w:noVBand="1"/>
      </w:tblPr>
      <w:tblGrid>
        <w:gridCol w:w="5677"/>
        <w:gridCol w:w="1722"/>
        <w:gridCol w:w="1617"/>
      </w:tblGrid>
      <w:tr w:rsidR="00D73BB8" w:rsidRPr="00261820" w14:paraId="1D0D0039" w14:textId="77777777" w:rsidTr="00DA48FB">
        <w:trPr>
          <w:trHeight w:val="630"/>
        </w:trPr>
        <w:tc>
          <w:tcPr>
            <w:tcW w:w="3148" w:type="pct"/>
            <w:tcBorders>
              <w:top w:val="single" w:sz="4" w:space="0" w:color="auto"/>
              <w:left w:val="single" w:sz="4" w:space="0" w:color="auto"/>
              <w:bottom w:val="single" w:sz="4" w:space="0" w:color="auto"/>
              <w:right w:val="single" w:sz="4" w:space="0" w:color="auto"/>
            </w:tcBorders>
            <w:shd w:val="clear" w:color="000000" w:fill="D9D9D9"/>
            <w:noWrap/>
            <w:hideMark/>
          </w:tcPr>
          <w:p w14:paraId="3611F507"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lastRenderedPageBreak/>
              <w:t>3. Women Ownership</w:t>
            </w:r>
          </w:p>
        </w:tc>
        <w:tc>
          <w:tcPr>
            <w:tcW w:w="955" w:type="pct"/>
            <w:tcBorders>
              <w:top w:val="single" w:sz="4" w:space="0" w:color="auto"/>
              <w:left w:val="nil"/>
              <w:bottom w:val="single" w:sz="4" w:space="0" w:color="auto"/>
              <w:right w:val="single" w:sz="4" w:space="0" w:color="auto"/>
            </w:tcBorders>
            <w:shd w:val="clear" w:color="000000" w:fill="D9D9D9"/>
            <w:hideMark/>
          </w:tcPr>
          <w:p w14:paraId="69F1E0F0"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Points for specific goals</w:t>
            </w:r>
          </w:p>
        </w:tc>
        <w:tc>
          <w:tcPr>
            <w:tcW w:w="897" w:type="pct"/>
            <w:tcBorders>
              <w:top w:val="single" w:sz="4" w:space="0" w:color="auto"/>
              <w:left w:val="nil"/>
              <w:bottom w:val="single" w:sz="4" w:space="0" w:color="auto"/>
              <w:right w:val="single" w:sz="4" w:space="0" w:color="auto"/>
            </w:tcBorders>
            <w:shd w:val="clear" w:color="000000" w:fill="D9D9D9"/>
            <w:hideMark/>
          </w:tcPr>
          <w:p w14:paraId="7F4F3764" w14:textId="77777777" w:rsidR="00D73BB8" w:rsidRPr="00261820" w:rsidRDefault="00D73BB8" w:rsidP="00261820">
            <w:pPr>
              <w:spacing w:after="0" w:line="240" w:lineRule="auto"/>
              <w:contextualSpacing/>
              <w:rPr>
                <w:rFonts w:eastAsia="Times New Roman" w:cs="Arial"/>
                <w:b/>
                <w:bCs/>
                <w:lang w:eastAsia="en-ZA"/>
              </w:rPr>
            </w:pPr>
            <w:r w:rsidRPr="00261820">
              <w:rPr>
                <w:rFonts w:eastAsia="Times New Roman" w:cs="Arial"/>
                <w:b/>
                <w:bCs/>
                <w:lang w:eastAsia="en-ZA"/>
              </w:rPr>
              <w:t xml:space="preserve">Maximum points </w:t>
            </w:r>
          </w:p>
        </w:tc>
      </w:tr>
      <w:tr w:rsidR="00D73BB8" w:rsidRPr="00261820" w14:paraId="08B003BD"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E5F27"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91% - 100%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2529D9"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w:t>
            </w:r>
          </w:p>
        </w:tc>
        <w:tc>
          <w:tcPr>
            <w:tcW w:w="89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312AB"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w:t>
            </w:r>
          </w:p>
        </w:tc>
      </w:tr>
      <w:tr w:rsidR="00D73BB8" w:rsidRPr="00261820" w14:paraId="7F7CFE6C"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C266D"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81% - 90%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B095A"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7</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46928ECC"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37CD6A81"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397F06"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71% - 80%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CB0AE2"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6</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616D43C3"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7A35D8CF"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BA875"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61% - 70%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FA894A"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5</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4E71AE3A"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212A3465"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B730F"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51% - 60%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9FC03"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4015D8C8"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0BE1CB46"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8C1F5"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41% - 50%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5C7D9"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3</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13F07C6B" w14:textId="77777777" w:rsidR="00D73BB8" w:rsidRPr="00261820" w:rsidRDefault="00D73BB8" w:rsidP="00261820">
            <w:pPr>
              <w:spacing w:after="0" w:line="240" w:lineRule="auto"/>
              <w:contextualSpacing/>
              <w:rPr>
                <w:rFonts w:eastAsia="Times New Roman" w:cs="Arial"/>
                <w:lang w:eastAsia="en-ZA"/>
              </w:rPr>
            </w:pPr>
          </w:p>
        </w:tc>
      </w:tr>
      <w:tr w:rsidR="00D73BB8" w:rsidRPr="00261820" w14:paraId="3D657DC0" w14:textId="77777777" w:rsidTr="00DA48FB">
        <w:trPr>
          <w:trHeight w:val="300"/>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FEAF5"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0% - 40%</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5B17D" w14:textId="77777777" w:rsidR="00D73BB8" w:rsidRPr="00261820" w:rsidRDefault="00D73BB8" w:rsidP="00261820">
            <w:pPr>
              <w:spacing w:after="0" w:line="240" w:lineRule="auto"/>
              <w:contextualSpacing/>
              <w:rPr>
                <w:rFonts w:eastAsia="Times New Roman" w:cs="Arial"/>
                <w:lang w:eastAsia="en-ZA"/>
              </w:rPr>
            </w:pPr>
            <w:r w:rsidRPr="00261820">
              <w:rPr>
                <w:rFonts w:eastAsia="Times New Roman" w:cs="Arial"/>
                <w:lang w:eastAsia="en-ZA"/>
              </w:rPr>
              <w:t>0</w:t>
            </w:r>
          </w:p>
        </w:tc>
        <w:tc>
          <w:tcPr>
            <w:tcW w:w="897" w:type="pct"/>
            <w:vMerge/>
            <w:tcBorders>
              <w:top w:val="single" w:sz="4" w:space="0" w:color="auto"/>
              <w:left w:val="single" w:sz="4" w:space="0" w:color="auto"/>
              <w:bottom w:val="single" w:sz="4" w:space="0" w:color="auto"/>
              <w:right w:val="single" w:sz="4" w:space="0" w:color="auto"/>
            </w:tcBorders>
            <w:vAlign w:val="center"/>
            <w:hideMark/>
          </w:tcPr>
          <w:p w14:paraId="4416E53F" w14:textId="77777777" w:rsidR="00D73BB8" w:rsidRPr="00261820" w:rsidRDefault="00D73BB8" w:rsidP="00261820">
            <w:pPr>
              <w:spacing w:after="0" w:line="240" w:lineRule="auto"/>
              <w:contextualSpacing/>
              <w:rPr>
                <w:rFonts w:eastAsia="Times New Roman" w:cs="Arial"/>
                <w:lang w:eastAsia="en-ZA"/>
              </w:rPr>
            </w:pPr>
          </w:p>
        </w:tc>
      </w:tr>
    </w:tbl>
    <w:p w14:paraId="7995FCBF" w14:textId="77777777" w:rsidR="00D73BB8" w:rsidRPr="00261820" w:rsidRDefault="00D73BB8" w:rsidP="00261820">
      <w:pPr>
        <w:spacing w:after="0" w:line="240" w:lineRule="auto"/>
        <w:contextualSpacing/>
        <w:rPr>
          <w:rFonts w:cs="Arial"/>
          <w:b/>
          <w:bCs/>
          <w:u w:val="single"/>
          <w:lang w:val="en-GB"/>
        </w:rPr>
      </w:pPr>
    </w:p>
    <w:p w14:paraId="0A0E2EF7" w14:textId="77777777" w:rsidR="00D73BB8" w:rsidRPr="00261820" w:rsidRDefault="00D73BB8" w:rsidP="00261820">
      <w:pPr>
        <w:spacing w:after="0" w:line="240" w:lineRule="auto"/>
        <w:contextualSpacing/>
        <w:rPr>
          <w:rFonts w:cs="Arial"/>
          <w:b/>
          <w:bCs/>
          <w:lang w:val="en-GB"/>
        </w:rPr>
      </w:pPr>
      <w:r w:rsidRPr="00261820">
        <w:rPr>
          <w:rFonts w:cs="Arial"/>
          <w:b/>
          <w:bCs/>
          <w:lang w:val="en-GB"/>
        </w:rPr>
        <w:t>(80 + 20 = 100 points)</w:t>
      </w:r>
    </w:p>
    <w:p w14:paraId="5D2C6BB5" w14:textId="77777777" w:rsidR="00D73BB8" w:rsidRPr="00261820" w:rsidRDefault="00D73BB8" w:rsidP="00261820">
      <w:pPr>
        <w:spacing w:after="0" w:line="240" w:lineRule="auto"/>
        <w:contextualSpacing/>
        <w:rPr>
          <w:rFonts w:cs="Arial"/>
          <w:lang w:val="en-GB"/>
        </w:rPr>
      </w:pPr>
    </w:p>
    <w:p w14:paraId="0C2CDE84" w14:textId="77777777" w:rsidR="00D73BB8" w:rsidRPr="00261820" w:rsidRDefault="00D73BB8" w:rsidP="00261820">
      <w:pPr>
        <w:spacing w:after="0" w:line="240" w:lineRule="auto"/>
        <w:contextualSpacing/>
        <w:rPr>
          <w:rFonts w:cs="Arial"/>
          <w:lang w:val="en-GB"/>
        </w:rPr>
      </w:pPr>
      <w:r w:rsidRPr="00261820">
        <w:rPr>
          <w:rFonts w:cs="Arial"/>
          <w:lang w:val="en-GB"/>
        </w:rPr>
        <w:t>The points scored for specific goals will be added to the points scored for price.</w:t>
      </w:r>
    </w:p>
    <w:p w14:paraId="4D09061E" w14:textId="77777777" w:rsidR="00A26DBD" w:rsidRPr="00261820" w:rsidRDefault="00A26DBD" w:rsidP="00261820">
      <w:pPr>
        <w:pStyle w:val="ListParagraph"/>
        <w:spacing w:after="0" w:line="240" w:lineRule="auto"/>
        <w:rPr>
          <w:rFonts w:cs="Arial"/>
        </w:rPr>
      </w:pPr>
    </w:p>
    <w:p w14:paraId="684FA7F6" w14:textId="51DA9ABB" w:rsidR="00495617" w:rsidRPr="00261820" w:rsidRDefault="009E4262" w:rsidP="00261820">
      <w:pPr>
        <w:pStyle w:val="Heading1"/>
        <w:spacing w:before="0" w:line="240" w:lineRule="auto"/>
        <w:contextualSpacing/>
        <w:rPr>
          <w:rFonts w:cs="Arial"/>
          <w:sz w:val="22"/>
          <w:szCs w:val="22"/>
        </w:rPr>
      </w:pPr>
      <w:bookmarkStart w:id="76" w:name="_Toc472611059"/>
      <w:bookmarkStart w:id="77" w:name="_Toc177631065"/>
      <w:r w:rsidRPr="00261820">
        <w:rPr>
          <w:rFonts w:cs="Arial"/>
          <w:sz w:val="22"/>
          <w:szCs w:val="22"/>
        </w:rPr>
        <w:t>1</w:t>
      </w:r>
      <w:r w:rsidR="00DA48FB" w:rsidRPr="00261820">
        <w:rPr>
          <w:rFonts w:cs="Arial"/>
          <w:sz w:val="22"/>
          <w:szCs w:val="22"/>
        </w:rPr>
        <w:t>2</w:t>
      </w:r>
      <w:r w:rsidR="00F8066D" w:rsidRPr="00261820">
        <w:rPr>
          <w:rFonts w:cs="Arial"/>
          <w:sz w:val="22"/>
          <w:szCs w:val="22"/>
        </w:rPr>
        <w:tab/>
      </w:r>
      <w:r w:rsidR="00495617" w:rsidRPr="00261820">
        <w:rPr>
          <w:rFonts w:cs="Arial"/>
          <w:sz w:val="22"/>
          <w:szCs w:val="22"/>
        </w:rPr>
        <w:t>CONFLICT OF INTEREST, CORRUPTION AND FRAUD</w:t>
      </w:r>
      <w:bookmarkEnd w:id="76"/>
      <w:bookmarkEnd w:id="77"/>
    </w:p>
    <w:p w14:paraId="52EB64E7" w14:textId="77777777" w:rsidR="00142252" w:rsidRPr="00261820" w:rsidRDefault="00142252" w:rsidP="00261820">
      <w:pPr>
        <w:spacing w:after="0" w:line="240" w:lineRule="auto"/>
        <w:contextualSpacing/>
        <w:rPr>
          <w:rFonts w:cs="Arial"/>
        </w:rPr>
      </w:pPr>
      <w:bookmarkStart w:id="78" w:name="_Toc468740626"/>
      <w:bookmarkStart w:id="79" w:name="_Toc472611060"/>
    </w:p>
    <w:p w14:paraId="2B8AD846" w14:textId="0F12F504" w:rsidR="00495617" w:rsidRPr="00261820" w:rsidRDefault="00142252" w:rsidP="00261820">
      <w:pPr>
        <w:spacing w:after="0" w:line="240" w:lineRule="auto"/>
        <w:contextualSpacing/>
        <w:rPr>
          <w:rFonts w:cs="Arial"/>
        </w:rPr>
      </w:pPr>
      <w:r w:rsidRPr="00261820">
        <w:rPr>
          <w:rFonts w:cs="Arial"/>
        </w:rPr>
        <w:t>The Tribunal</w:t>
      </w:r>
      <w:r w:rsidR="00495617" w:rsidRPr="00261820">
        <w:rPr>
          <w:rFonts w:cs="Arial"/>
        </w:rPr>
        <w:t xml:space="preserve"> reserves its right to disqualify any bidder who either itself or any of whose members (save for such members who hold a minority interest in the bidder through shares listed on any recognised stock exchange), indirect members (being any person or entity who indirectly holds at least a 15% interest in the bidder other than in the context of shares listed on a recognised stock exchange), directors or members of senior management, whether in respect of </w:t>
      </w:r>
      <w:r w:rsidR="000A72B1" w:rsidRPr="00261820">
        <w:rPr>
          <w:rFonts w:cs="Arial"/>
        </w:rPr>
        <w:t xml:space="preserve">the Tribunal </w:t>
      </w:r>
      <w:r w:rsidR="00495617" w:rsidRPr="00261820">
        <w:rPr>
          <w:rFonts w:cs="Arial"/>
        </w:rPr>
        <w:t xml:space="preserve"> or any other government organ or entity and whether from the Republic of South Africa or otherwise ("Government Entity")</w:t>
      </w:r>
      <w:bookmarkEnd w:id="78"/>
      <w:bookmarkEnd w:id="79"/>
      <w:r w:rsidR="00E16554" w:rsidRPr="00261820">
        <w:rPr>
          <w:rFonts w:cs="Arial"/>
        </w:rPr>
        <w:t>:</w:t>
      </w:r>
    </w:p>
    <w:p w14:paraId="0897AD8E" w14:textId="77777777" w:rsidR="00F8066D" w:rsidRPr="00261820" w:rsidRDefault="00F8066D" w:rsidP="00261820">
      <w:pPr>
        <w:spacing w:after="0" w:line="240" w:lineRule="auto"/>
        <w:contextualSpacing/>
        <w:rPr>
          <w:rFonts w:cs="Arial"/>
        </w:rPr>
      </w:pPr>
    </w:p>
    <w:p w14:paraId="3DE9D5EF" w14:textId="78BAD22C" w:rsidR="00495617" w:rsidRPr="00261820" w:rsidRDefault="00371B18" w:rsidP="00261820">
      <w:pPr>
        <w:pStyle w:val="ListParagraph"/>
        <w:numPr>
          <w:ilvl w:val="0"/>
          <w:numId w:val="8"/>
        </w:numPr>
        <w:spacing w:after="0" w:line="240" w:lineRule="auto"/>
        <w:ind w:left="714" w:hanging="357"/>
        <w:rPr>
          <w:rFonts w:cs="Arial"/>
        </w:rPr>
      </w:pPr>
      <w:bookmarkStart w:id="80" w:name="_Toc468740627"/>
      <w:bookmarkStart w:id="81" w:name="_Toc472611061"/>
      <w:r w:rsidRPr="00261820">
        <w:rPr>
          <w:rFonts w:cs="Arial"/>
        </w:rPr>
        <w:t>E</w:t>
      </w:r>
      <w:r w:rsidR="00495617" w:rsidRPr="00261820">
        <w:rPr>
          <w:rFonts w:cs="Arial"/>
        </w:rPr>
        <w:t xml:space="preserve">ngages in any collusive tendering, anti-competitive conduct, or any other similar conduct, including but not limited to any collusion with any other bidder in respect of the subject matter of this </w:t>
      </w:r>
      <w:bookmarkEnd w:id="80"/>
      <w:bookmarkEnd w:id="81"/>
      <w:r w:rsidRPr="00261820">
        <w:rPr>
          <w:rFonts w:cs="Arial"/>
        </w:rPr>
        <w:t>RFQ.</w:t>
      </w:r>
    </w:p>
    <w:p w14:paraId="4EC11840" w14:textId="6766E4E7" w:rsidR="00495617" w:rsidRPr="00261820" w:rsidRDefault="00371B18" w:rsidP="00261820">
      <w:pPr>
        <w:pStyle w:val="ListParagraph"/>
        <w:numPr>
          <w:ilvl w:val="0"/>
          <w:numId w:val="8"/>
        </w:numPr>
        <w:spacing w:after="0" w:line="240" w:lineRule="auto"/>
        <w:ind w:left="714" w:hanging="357"/>
        <w:rPr>
          <w:rFonts w:cs="Arial"/>
        </w:rPr>
      </w:pPr>
      <w:bookmarkStart w:id="82" w:name="_Toc468740628"/>
      <w:bookmarkStart w:id="83" w:name="_Toc472611062"/>
      <w:r w:rsidRPr="00261820">
        <w:rPr>
          <w:rFonts w:cs="Arial"/>
        </w:rPr>
        <w:t>S</w:t>
      </w:r>
      <w:r w:rsidR="00495617" w:rsidRPr="00261820">
        <w:rPr>
          <w:rFonts w:cs="Arial"/>
        </w:rPr>
        <w:t xml:space="preserve">eeks any assistance, other than assistance officially provided by a Government Entity, from any employee, </w:t>
      </w:r>
      <w:r w:rsidR="002569B0" w:rsidRPr="00261820">
        <w:rPr>
          <w:rFonts w:cs="Arial"/>
        </w:rPr>
        <w:t>advisor,</w:t>
      </w:r>
      <w:r w:rsidR="00495617" w:rsidRPr="00261820">
        <w:rPr>
          <w:rFonts w:cs="Arial"/>
        </w:rPr>
        <w:t xml:space="preserve"> or other representative of a Government Entity in order to obtain any unlawful advantage in relation to procurement or services provided or to be provided to a Government </w:t>
      </w:r>
      <w:bookmarkEnd w:id="82"/>
      <w:bookmarkEnd w:id="83"/>
      <w:r w:rsidRPr="00261820">
        <w:rPr>
          <w:rFonts w:cs="Arial"/>
        </w:rPr>
        <w:t>Entity.</w:t>
      </w:r>
    </w:p>
    <w:p w14:paraId="60CC34B4" w14:textId="1EFB3DD0" w:rsidR="00495617" w:rsidRPr="00261820" w:rsidRDefault="00371B18" w:rsidP="00261820">
      <w:pPr>
        <w:pStyle w:val="ListParagraph"/>
        <w:numPr>
          <w:ilvl w:val="0"/>
          <w:numId w:val="8"/>
        </w:numPr>
        <w:spacing w:after="0" w:line="240" w:lineRule="auto"/>
        <w:ind w:left="714" w:hanging="357"/>
        <w:rPr>
          <w:rFonts w:cs="Arial"/>
        </w:rPr>
      </w:pPr>
      <w:bookmarkStart w:id="84" w:name="_Toc468740629"/>
      <w:bookmarkStart w:id="85" w:name="_Toc472611063"/>
      <w:r w:rsidRPr="00261820">
        <w:rPr>
          <w:rFonts w:cs="Arial"/>
        </w:rPr>
        <w:t>M</w:t>
      </w:r>
      <w:r w:rsidR="00495617" w:rsidRPr="00261820">
        <w:rPr>
          <w:rFonts w:cs="Arial"/>
        </w:rPr>
        <w:t xml:space="preserve">akes or offers any gift, gratuity, anything of value or other inducement, whether lawful or unlawful, to any of </w:t>
      </w:r>
      <w:r w:rsidR="00F8066D" w:rsidRPr="00261820">
        <w:rPr>
          <w:rFonts w:cs="Arial"/>
        </w:rPr>
        <w:t>the Tribunal</w:t>
      </w:r>
      <w:r w:rsidR="00495617" w:rsidRPr="00261820">
        <w:rPr>
          <w:rFonts w:cs="Arial"/>
        </w:rPr>
        <w:t xml:space="preserve">’s officers, directors, employees, </w:t>
      </w:r>
      <w:r w:rsidR="008243B3" w:rsidRPr="00261820">
        <w:rPr>
          <w:rFonts w:cs="Arial"/>
        </w:rPr>
        <w:t>advisors,</w:t>
      </w:r>
      <w:r w:rsidR="00495617" w:rsidRPr="00261820">
        <w:rPr>
          <w:rFonts w:cs="Arial"/>
        </w:rPr>
        <w:t xml:space="preserve"> or other </w:t>
      </w:r>
      <w:bookmarkEnd w:id="84"/>
      <w:bookmarkEnd w:id="85"/>
      <w:r w:rsidRPr="00261820">
        <w:rPr>
          <w:rFonts w:cs="Arial"/>
        </w:rPr>
        <w:t>representatives.</w:t>
      </w:r>
    </w:p>
    <w:p w14:paraId="150EB4FC" w14:textId="006FB7B6" w:rsidR="00495617" w:rsidRPr="00261820" w:rsidRDefault="002569B0" w:rsidP="00261820">
      <w:pPr>
        <w:pStyle w:val="ListParagraph"/>
        <w:numPr>
          <w:ilvl w:val="0"/>
          <w:numId w:val="8"/>
        </w:numPr>
        <w:spacing w:after="0" w:line="240" w:lineRule="auto"/>
        <w:ind w:left="714" w:hanging="357"/>
        <w:rPr>
          <w:rFonts w:cs="Arial"/>
        </w:rPr>
      </w:pPr>
      <w:bookmarkStart w:id="86" w:name="_Toc468740630"/>
      <w:bookmarkStart w:id="87" w:name="_Toc472611064"/>
      <w:r w:rsidRPr="00261820">
        <w:rPr>
          <w:rFonts w:cs="Arial"/>
        </w:rPr>
        <w:t>M</w:t>
      </w:r>
      <w:r w:rsidR="00495617" w:rsidRPr="00261820">
        <w:rPr>
          <w:rFonts w:cs="Arial"/>
        </w:rPr>
        <w:t xml:space="preserve">akes or offers any gift, gratuity, anything of any value or other inducement, to any Government Entity's officers, directors, employees, </w:t>
      </w:r>
      <w:r w:rsidRPr="00261820">
        <w:rPr>
          <w:rFonts w:cs="Arial"/>
        </w:rPr>
        <w:t>advisors,</w:t>
      </w:r>
      <w:r w:rsidR="00495617" w:rsidRPr="00261820">
        <w:rPr>
          <w:rFonts w:cs="Arial"/>
        </w:rPr>
        <w:t xml:space="preserve"> or other representatives in order to obtain any unlawful advantage in relation to procurement or services provided or to be provided to a Government </w:t>
      </w:r>
      <w:bookmarkEnd w:id="86"/>
      <w:bookmarkEnd w:id="87"/>
      <w:r w:rsidR="00371B18" w:rsidRPr="00261820">
        <w:rPr>
          <w:rFonts w:cs="Arial"/>
        </w:rPr>
        <w:t>Entity.</w:t>
      </w:r>
    </w:p>
    <w:p w14:paraId="7041E7FC" w14:textId="62D8722B" w:rsidR="00495617" w:rsidRPr="00261820" w:rsidRDefault="002569B0" w:rsidP="00261820">
      <w:pPr>
        <w:pStyle w:val="ListParagraph"/>
        <w:numPr>
          <w:ilvl w:val="0"/>
          <w:numId w:val="8"/>
        </w:numPr>
        <w:spacing w:after="0" w:line="240" w:lineRule="auto"/>
        <w:ind w:left="714" w:hanging="357"/>
        <w:rPr>
          <w:rFonts w:cs="Arial"/>
        </w:rPr>
      </w:pPr>
      <w:bookmarkStart w:id="88" w:name="_Toc468740631"/>
      <w:bookmarkStart w:id="89" w:name="_Toc472611065"/>
      <w:r w:rsidRPr="00261820">
        <w:rPr>
          <w:rFonts w:cs="Arial"/>
        </w:rPr>
        <w:t>A</w:t>
      </w:r>
      <w:r w:rsidR="00495617" w:rsidRPr="00261820">
        <w:rPr>
          <w:rFonts w:cs="Arial"/>
        </w:rPr>
        <w:t xml:space="preserve">ccepts anything of value or an inducement that would or may provide financial gain, </w:t>
      </w:r>
      <w:r w:rsidR="008243B3" w:rsidRPr="00261820">
        <w:rPr>
          <w:rFonts w:cs="Arial"/>
        </w:rPr>
        <w:t>advantage,</w:t>
      </w:r>
      <w:r w:rsidR="00495617" w:rsidRPr="00261820">
        <w:rPr>
          <w:rFonts w:cs="Arial"/>
        </w:rPr>
        <w:t xml:space="preserve"> or benefit in relation to procurement or services provided or to be provided to a Government </w:t>
      </w:r>
      <w:bookmarkEnd w:id="88"/>
      <w:bookmarkEnd w:id="89"/>
      <w:r w:rsidR="00371B18" w:rsidRPr="00261820">
        <w:rPr>
          <w:rFonts w:cs="Arial"/>
        </w:rPr>
        <w:t>Entity.</w:t>
      </w:r>
    </w:p>
    <w:p w14:paraId="2B6D907B" w14:textId="21E7E191" w:rsidR="00495617" w:rsidRPr="00261820" w:rsidRDefault="002569B0" w:rsidP="00261820">
      <w:pPr>
        <w:pStyle w:val="ListParagraph"/>
        <w:numPr>
          <w:ilvl w:val="0"/>
          <w:numId w:val="8"/>
        </w:numPr>
        <w:spacing w:after="0" w:line="240" w:lineRule="auto"/>
        <w:ind w:left="714" w:hanging="357"/>
        <w:rPr>
          <w:rFonts w:cs="Arial"/>
        </w:rPr>
      </w:pPr>
      <w:bookmarkStart w:id="90" w:name="_Toc468740632"/>
      <w:bookmarkStart w:id="91" w:name="_Toc472611066"/>
      <w:r w:rsidRPr="00261820">
        <w:rPr>
          <w:rFonts w:cs="Arial"/>
        </w:rPr>
        <w:t>P</w:t>
      </w:r>
      <w:r w:rsidR="00495617" w:rsidRPr="00261820">
        <w:rPr>
          <w:rFonts w:cs="Arial"/>
        </w:rPr>
        <w:t xml:space="preserve">ays or agrees to pay to any person any fee, commission, percentage, brokerage fee, </w:t>
      </w:r>
      <w:r w:rsidRPr="00261820">
        <w:rPr>
          <w:rFonts w:cs="Arial"/>
        </w:rPr>
        <w:t>gift,</w:t>
      </w:r>
      <w:r w:rsidR="00495617" w:rsidRPr="00261820">
        <w:rPr>
          <w:rFonts w:cs="Arial"/>
        </w:rPr>
        <w:t xml:space="preserve"> or any other consideration, that is contingent upon or results from, the award of any tender, contract, right or entitlement which is in any way related to procurement or the rendering of any services to a Government </w:t>
      </w:r>
      <w:bookmarkEnd w:id="90"/>
      <w:bookmarkEnd w:id="91"/>
      <w:r w:rsidR="00371B18" w:rsidRPr="00261820">
        <w:rPr>
          <w:rFonts w:cs="Arial"/>
        </w:rPr>
        <w:t>Entity.</w:t>
      </w:r>
    </w:p>
    <w:p w14:paraId="254C81BF" w14:textId="28A695BA" w:rsidR="00495617" w:rsidRPr="00261820" w:rsidRDefault="002569B0" w:rsidP="00261820">
      <w:pPr>
        <w:pStyle w:val="ListParagraph"/>
        <w:numPr>
          <w:ilvl w:val="0"/>
          <w:numId w:val="8"/>
        </w:numPr>
        <w:spacing w:after="0" w:line="240" w:lineRule="auto"/>
        <w:ind w:left="714" w:hanging="357"/>
        <w:rPr>
          <w:rFonts w:cs="Arial"/>
        </w:rPr>
      </w:pPr>
      <w:bookmarkStart w:id="92" w:name="_Toc468740633"/>
      <w:bookmarkStart w:id="93" w:name="_Toc472611067"/>
      <w:r w:rsidRPr="00261820">
        <w:rPr>
          <w:rFonts w:cs="Arial"/>
        </w:rPr>
        <w:t>H</w:t>
      </w:r>
      <w:r w:rsidR="00495617" w:rsidRPr="00261820">
        <w:rPr>
          <w:rFonts w:cs="Arial"/>
        </w:rPr>
        <w:t>as in the past engaged in any matter referred to above; or</w:t>
      </w:r>
      <w:bookmarkEnd w:id="92"/>
      <w:bookmarkEnd w:id="93"/>
    </w:p>
    <w:p w14:paraId="031A45AC" w14:textId="14525507" w:rsidR="00495617" w:rsidRPr="00261820" w:rsidRDefault="002569B0" w:rsidP="00261820">
      <w:pPr>
        <w:pStyle w:val="ListParagraph"/>
        <w:numPr>
          <w:ilvl w:val="0"/>
          <w:numId w:val="8"/>
        </w:numPr>
        <w:spacing w:after="0" w:line="240" w:lineRule="auto"/>
        <w:ind w:left="714" w:hanging="357"/>
        <w:rPr>
          <w:rFonts w:cs="Arial"/>
        </w:rPr>
      </w:pPr>
      <w:bookmarkStart w:id="94" w:name="_Toc468740634"/>
      <w:bookmarkStart w:id="95" w:name="_Toc472611068"/>
      <w:r w:rsidRPr="00261820">
        <w:rPr>
          <w:rFonts w:cs="Arial"/>
        </w:rPr>
        <w:t>H</w:t>
      </w:r>
      <w:r w:rsidR="00495617" w:rsidRPr="00261820">
        <w:rPr>
          <w:rFonts w:cs="Arial"/>
        </w:rPr>
        <w:t>as been found guilty in a court of law on charges of fraud and/or forgery, regardless of whether or not a prison term was imposed and despite such bidder, member or director’s name not specifically appearing on the List of Tender Defaulters kept at National Treasury.</w:t>
      </w:r>
      <w:bookmarkEnd w:id="94"/>
      <w:bookmarkEnd w:id="95"/>
    </w:p>
    <w:p w14:paraId="27C9C2CF" w14:textId="77777777" w:rsidR="00371B18" w:rsidRPr="00261820" w:rsidRDefault="00371B18" w:rsidP="00261820">
      <w:pPr>
        <w:pStyle w:val="ListParagraph"/>
        <w:spacing w:after="0" w:line="240" w:lineRule="auto"/>
        <w:ind w:left="714"/>
        <w:rPr>
          <w:rFonts w:cs="Arial"/>
        </w:rPr>
      </w:pPr>
    </w:p>
    <w:p w14:paraId="72377898" w14:textId="44CD39C0" w:rsidR="00495617" w:rsidRPr="00261820" w:rsidRDefault="00DA48FB" w:rsidP="00261820">
      <w:pPr>
        <w:pStyle w:val="Heading1"/>
        <w:spacing w:before="0" w:line="240" w:lineRule="auto"/>
        <w:contextualSpacing/>
        <w:rPr>
          <w:rFonts w:eastAsia="Times New Roman" w:cs="Arial"/>
          <w:sz w:val="22"/>
          <w:szCs w:val="22"/>
        </w:rPr>
      </w:pPr>
      <w:bookmarkStart w:id="96" w:name="_Toc472611072"/>
      <w:bookmarkStart w:id="97" w:name="_Toc177631066"/>
      <w:r w:rsidRPr="00261820">
        <w:rPr>
          <w:rFonts w:eastAsia="Times New Roman" w:cs="Arial"/>
          <w:sz w:val="22"/>
          <w:szCs w:val="22"/>
        </w:rPr>
        <w:lastRenderedPageBreak/>
        <w:t>13</w:t>
      </w:r>
      <w:r w:rsidR="00F8066D" w:rsidRPr="00261820">
        <w:rPr>
          <w:rFonts w:eastAsia="Times New Roman" w:cs="Arial"/>
          <w:sz w:val="22"/>
          <w:szCs w:val="22"/>
        </w:rPr>
        <w:tab/>
      </w:r>
      <w:r w:rsidR="00495617" w:rsidRPr="00261820">
        <w:rPr>
          <w:rFonts w:eastAsia="Times New Roman" w:cs="Arial"/>
          <w:sz w:val="22"/>
          <w:szCs w:val="22"/>
        </w:rPr>
        <w:t>PREPARATION COSTS</w:t>
      </w:r>
      <w:bookmarkEnd w:id="96"/>
      <w:bookmarkEnd w:id="97"/>
    </w:p>
    <w:p w14:paraId="551A4F29" w14:textId="77777777" w:rsidR="00F8066D" w:rsidRPr="00261820" w:rsidRDefault="00F8066D" w:rsidP="00261820">
      <w:pPr>
        <w:spacing w:after="0" w:line="240" w:lineRule="auto"/>
        <w:contextualSpacing/>
        <w:rPr>
          <w:rFonts w:cs="Arial"/>
        </w:rPr>
      </w:pPr>
    </w:p>
    <w:p w14:paraId="6D5BC01E" w14:textId="6CCA1A7C" w:rsidR="00F8066D" w:rsidRPr="00261820" w:rsidRDefault="00495617" w:rsidP="00261820">
      <w:pPr>
        <w:spacing w:after="0" w:line="240" w:lineRule="auto"/>
        <w:contextualSpacing/>
        <w:rPr>
          <w:rFonts w:cs="Arial"/>
        </w:rPr>
      </w:pPr>
      <w:r w:rsidRPr="00261820">
        <w:rPr>
          <w:rFonts w:cs="Arial"/>
        </w:rPr>
        <w:t xml:space="preserve">The </w:t>
      </w:r>
      <w:r w:rsidR="000A72B1" w:rsidRPr="00261820">
        <w:rPr>
          <w:rFonts w:cs="Arial"/>
        </w:rPr>
        <w:t>b</w:t>
      </w:r>
      <w:r w:rsidRPr="00261820">
        <w:rPr>
          <w:rFonts w:cs="Arial"/>
        </w:rPr>
        <w:t xml:space="preserve">idder will bear all its costs in preparing, </w:t>
      </w:r>
      <w:r w:rsidR="008243B3" w:rsidRPr="00261820">
        <w:rPr>
          <w:rFonts w:cs="Arial"/>
        </w:rPr>
        <w:t>submitting,</w:t>
      </w:r>
      <w:r w:rsidRPr="00261820">
        <w:rPr>
          <w:rFonts w:cs="Arial"/>
        </w:rPr>
        <w:t xml:space="preserve"> and presenting any response to this </w:t>
      </w:r>
      <w:r w:rsidR="002F5568" w:rsidRPr="00261820">
        <w:rPr>
          <w:rFonts w:cs="Arial"/>
        </w:rPr>
        <w:t>RFQ</w:t>
      </w:r>
      <w:r w:rsidRPr="00261820">
        <w:rPr>
          <w:rFonts w:cs="Arial"/>
        </w:rPr>
        <w:t xml:space="preserve"> and all other costs incurred by it throughout the </w:t>
      </w:r>
      <w:r w:rsidR="002F5568" w:rsidRPr="00261820">
        <w:rPr>
          <w:rFonts w:cs="Arial"/>
        </w:rPr>
        <w:t>RFQ</w:t>
      </w:r>
      <w:r w:rsidRPr="00261820">
        <w:rPr>
          <w:rFonts w:cs="Arial"/>
        </w:rPr>
        <w:t xml:space="preserve"> process. </w:t>
      </w:r>
    </w:p>
    <w:p w14:paraId="73E63223" w14:textId="77777777" w:rsidR="00F8066D" w:rsidRPr="00261820" w:rsidRDefault="00F8066D" w:rsidP="00261820">
      <w:pPr>
        <w:spacing w:after="0" w:line="240" w:lineRule="auto"/>
        <w:contextualSpacing/>
        <w:rPr>
          <w:rFonts w:cs="Arial"/>
        </w:rPr>
      </w:pPr>
    </w:p>
    <w:p w14:paraId="611E50A4" w14:textId="45652620" w:rsidR="00495617" w:rsidRPr="00261820" w:rsidRDefault="00495617" w:rsidP="00261820">
      <w:pPr>
        <w:spacing w:after="0" w:line="240" w:lineRule="auto"/>
        <w:contextualSpacing/>
        <w:rPr>
          <w:rFonts w:cs="Arial"/>
        </w:rPr>
      </w:pPr>
      <w:r w:rsidRPr="00261820">
        <w:rPr>
          <w:rFonts w:cs="Arial"/>
        </w:rPr>
        <w:t xml:space="preserve">Furthermore, no statement in this </w:t>
      </w:r>
      <w:r w:rsidR="002F5568" w:rsidRPr="00261820">
        <w:rPr>
          <w:rFonts w:cs="Arial"/>
        </w:rPr>
        <w:t>RFQ</w:t>
      </w:r>
      <w:r w:rsidRPr="00261820">
        <w:rPr>
          <w:rFonts w:cs="Arial"/>
        </w:rPr>
        <w:t xml:space="preserve"> will be construed as placing </w:t>
      </w:r>
      <w:r w:rsidR="00F8066D" w:rsidRPr="00261820">
        <w:rPr>
          <w:rFonts w:cs="Arial"/>
        </w:rPr>
        <w:t>the Tribunal</w:t>
      </w:r>
      <w:r w:rsidRPr="00261820">
        <w:rPr>
          <w:rFonts w:cs="Arial"/>
        </w:rPr>
        <w:t xml:space="preserve">, its </w:t>
      </w:r>
      <w:r w:rsidR="002569B0" w:rsidRPr="00261820">
        <w:rPr>
          <w:rFonts w:cs="Arial"/>
        </w:rPr>
        <w:t>employees,</w:t>
      </w:r>
      <w:r w:rsidRPr="00261820">
        <w:rPr>
          <w:rFonts w:cs="Arial"/>
        </w:rPr>
        <w:t xml:space="preserve"> or agents under any obligation whatsoever, including in respect of costs, expenses or losses incurred by the bidder(s) in the preparation of their response to this </w:t>
      </w:r>
      <w:r w:rsidR="002F5568" w:rsidRPr="00261820">
        <w:rPr>
          <w:rFonts w:cs="Arial"/>
        </w:rPr>
        <w:t>RFQ</w:t>
      </w:r>
      <w:r w:rsidRPr="00261820">
        <w:rPr>
          <w:rFonts w:cs="Arial"/>
        </w:rPr>
        <w:t>.</w:t>
      </w:r>
    </w:p>
    <w:p w14:paraId="12C08AEE" w14:textId="77777777" w:rsidR="002569B0" w:rsidRPr="00261820" w:rsidRDefault="002569B0" w:rsidP="00261820">
      <w:pPr>
        <w:spacing w:after="0" w:line="240" w:lineRule="auto"/>
        <w:contextualSpacing/>
        <w:rPr>
          <w:rFonts w:cs="Arial"/>
        </w:rPr>
      </w:pPr>
    </w:p>
    <w:p w14:paraId="63087B05" w14:textId="3FEC08BA" w:rsidR="00495617" w:rsidRPr="00261820" w:rsidRDefault="00DA48FB" w:rsidP="00261820">
      <w:pPr>
        <w:pStyle w:val="Heading1"/>
        <w:spacing w:before="0" w:line="240" w:lineRule="auto"/>
        <w:contextualSpacing/>
        <w:rPr>
          <w:rFonts w:eastAsia="Times New Roman" w:cs="Arial"/>
          <w:sz w:val="22"/>
          <w:szCs w:val="22"/>
        </w:rPr>
      </w:pPr>
      <w:bookmarkStart w:id="98" w:name="_Toc472611073"/>
      <w:bookmarkStart w:id="99" w:name="_Toc177631067"/>
      <w:r w:rsidRPr="00261820">
        <w:rPr>
          <w:rFonts w:eastAsia="Times New Roman" w:cs="Arial"/>
          <w:sz w:val="22"/>
          <w:szCs w:val="22"/>
        </w:rPr>
        <w:t>14</w:t>
      </w:r>
      <w:r w:rsidR="00F8066D" w:rsidRPr="00261820">
        <w:rPr>
          <w:rFonts w:eastAsia="Times New Roman" w:cs="Arial"/>
          <w:sz w:val="22"/>
          <w:szCs w:val="22"/>
        </w:rPr>
        <w:tab/>
      </w:r>
      <w:r w:rsidR="00495617" w:rsidRPr="00261820">
        <w:rPr>
          <w:rFonts w:eastAsia="Times New Roman" w:cs="Arial"/>
          <w:sz w:val="22"/>
          <w:szCs w:val="22"/>
        </w:rPr>
        <w:t>INDEMNITY</w:t>
      </w:r>
      <w:bookmarkEnd w:id="98"/>
      <w:bookmarkEnd w:id="99"/>
    </w:p>
    <w:p w14:paraId="576447AE" w14:textId="77777777" w:rsidR="00F8066D" w:rsidRPr="00261820" w:rsidRDefault="00F8066D" w:rsidP="00261820">
      <w:pPr>
        <w:spacing w:after="0" w:line="240" w:lineRule="auto"/>
        <w:contextualSpacing/>
        <w:rPr>
          <w:rFonts w:cs="Arial"/>
        </w:rPr>
      </w:pPr>
    </w:p>
    <w:p w14:paraId="3D1EC863" w14:textId="77777777" w:rsidR="00495617" w:rsidRPr="00261820" w:rsidRDefault="00495617" w:rsidP="00261820">
      <w:pPr>
        <w:spacing w:after="0" w:line="240" w:lineRule="auto"/>
        <w:contextualSpacing/>
        <w:rPr>
          <w:rFonts w:cs="Arial"/>
        </w:rPr>
      </w:pPr>
      <w:r w:rsidRPr="00261820">
        <w:rPr>
          <w:rFonts w:cs="Arial"/>
        </w:rPr>
        <w:t xml:space="preserve">If a bidder breaches the conditions of this </w:t>
      </w:r>
      <w:r w:rsidR="002F5568" w:rsidRPr="00261820">
        <w:rPr>
          <w:rFonts w:cs="Arial"/>
        </w:rPr>
        <w:t>RFQ</w:t>
      </w:r>
      <w:r w:rsidRPr="00261820">
        <w:rPr>
          <w:rFonts w:cs="Arial"/>
        </w:rPr>
        <w:t xml:space="preserve"> and, as a result of that breach, </w:t>
      </w:r>
      <w:r w:rsidR="00F8066D" w:rsidRPr="00261820">
        <w:rPr>
          <w:rFonts w:cs="Arial"/>
        </w:rPr>
        <w:t>the Tribunal</w:t>
      </w:r>
      <w:r w:rsidRPr="00261820">
        <w:rPr>
          <w:rFonts w:cs="Arial"/>
        </w:rPr>
        <w:t xml:space="preserve"> incurs costs or damages (including, without limitation, the cost of any investigations, procedural impairment, repetition of all or part of the </w:t>
      </w:r>
      <w:r w:rsidR="002F5568" w:rsidRPr="00261820">
        <w:rPr>
          <w:rFonts w:cs="Arial"/>
        </w:rPr>
        <w:t>RFQ</w:t>
      </w:r>
      <w:r w:rsidRPr="00261820">
        <w:rPr>
          <w:rFonts w:cs="Arial"/>
        </w:rPr>
        <w:t xml:space="preserve"> process and/or enforcement of intellectual property rights or confidentiality obligations), then the bidder indemnifies and holds </w:t>
      </w:r>
      <w:r w:rsidR="00F8066D" w:rsidRPr="00261820">
        <w:rPr>
          <w:rFonts w:cs="Arial"/>
        </w:rPr>
        <w:t xml:space="preserve">the Tribunal </w:t>
      </w:r>
      <w:r w:rsidRPr="00261820">
        <w:rPr>
          <w:rFonts w:cs="Arial"/>
        </w:rPr>
        <w:t xml:space="preserve">harmless from any and all such costs which </w:t>
      </w:r>
      <w:r w:rsidR="00F8066D" w:rsidRPr="00261820">
        <w:rPr>
          <w:rFonts w:cs="Arial"/>
        </w:rPr>
        <w:t>the Tribunal</w:t>
      </w:r>
      <w:r w:rsidRPr="00261820">
        <w:rPr>
          <w:rFonts w:cs="Arial"/>
        </w:rPr>
        <w:t xml:space="preserve"> may incur and for any damages or losses </w:t>
      </w:r>
      <w:r w:rsidR="00F8066D" w:rsidRPr="00261820">
        <w:rPr>
          <w:rFonts w:cs="Arial"/>
        </w:rPr>
        <w:t xml:space="preserve">the Tribunal </w:t>
      </w:r>
      <w:r w:rsidRPr="00261820">
        <w:rPr>
          <w:rFonts w:cs="Arial"/>
        </w:rPr>
        <w:t>may suffer.</w:t>
      </w:r>
    </w:p>
    <w:p w14:paraId="450C04D1" w14:textId="77777777" w:rsidR="002569B0" w:rsidRPr="00261820" w:rsidRDefault="002569B0" w:rsidP="00261820">
      <w:pPr>
        <w:spacing w:after="0" w:line="240" w:lineRule="auto"/>
        <w:contextualSpacing/>
        <w:rPr>
          <w:rFonts w:cs="Arial"/>
        </w:rPr>
      </w:pPr>
    </w:p>
    <w:p w14:paraId="478D32E7" w14:textId="07B3399B" w:rsidR="00495617" w:rsidRPr="00261820" w:rsidRDefault="00DA48FB" w:rsidP="00261820">
      <w:pPr>
        <w:pStyle w:val="Heading1"/>
        <w:spacing w:before="0" w:line="240" w:lineRule="auto"/>
        <w:contextualSpacing/>
        <w:rPr>
          <w:rFonts w:eastAsia="Times New Roman" w:cs="Arial"/>
          <w:sz w:val="22"/>
          <w:szCs w:val="22"/>
        </w:rPr>
      </w:pPr>
      <w:bookmarkStart w:id="100" w:name="_Toc472611075"/>
      <w:bookmarkStart w:id="101" w:name="_Toc177631068"/>
      <w:r w:rsidRPr="00261820">
        <w:rPr>
          <w:rFonts w:eastAsia="Times New Roman" w:cs="Arial"/>
          <w:sz w:val="22"/>
          <w:szCs w:val="22"/>
        </w:rPr>
        <w:t>15</w:t>
      </w:r>
      <w:r w:rsidR="00F8066D" w:rsidRPr="00261820">
        <w:rPr>
          <w:rFonts w:eastAsia="Times New Roman" w:cs="Arial"/>
          <w:sz w:val="22"/>
          <w:szCs w:val="22"/>
        </w:rPr>
        <w:tab/>
      </w:r>
      <w:r w:rsidR="00495617" w:rsidRPr="00261820">
        <w:rPr>
          <w:rFonts w:eastAsia="Times New Roman" w:cs="Arial"/>
          <w:sz w:val="22"/>
          <w:szCs w:val="22"/>
        </w:rPr>
        <w:t>LIMITATION OF LIABILITY</w:t>
      </w:r>
      <w:bookmarkEnd w:id="100"/>
      <w:bookmarkEnd w:id="101"/>
    </w:p>
    <w:p w14:paraId="0EE69E63" w14:textId="77777777" w:rsidR="00F8066D" w:rsidRPr="00261820" w:rsidRDefault="00F8066D" w:rsidP="00261820">
      <w:pPr>
        <w:spacing w:after="0" w:line="240" w:lineRule="auto"/>
        <w:contextualSpacing/>
        <w:rPr>
          <w:rFonts w:cs="Arial"/>
        </w:rPr>
      </w:pPr>
    </w:p>
    <w:p w14:paraId="405706F8" w14:textId="77777777" w:rsidR="00495617" w:rsidRPr="00261820" w:rsidRDefault="00495617" w:rsidP="00261820">
      <w:pPr>
        <w:spacing w:after="0" w:line="240" w:lineRule="auto"/>
        <w:contextualSpacing/>
        <w:rPr>
          <w:rFonts w:cs="Arial"/>
        </w:rPr>
      </w:pPr>
      <w:r w:rsidRPr="00261820">
        <w:rPr>
          <w:rFonts w:cs="Arial"/>
        </w:rPr>
        <w:t xml:space="preserve">A bidder participates in this </w:t>
      </w:r>
      <w:r w:rsidR="002F5568" w:rsidRPr="00261820">
        <w:rPr>
          <w:rFonts w:cs="Arial"/>
        </w:rPr>
        <w:t>RFQ</w:t>
      </w:r>
      <w:r w:rsidRPr="00261820">
        <w:rPr>
          <w:rFonts w:cs="Arial"/>
        </w:rPr>
        <w:t xml:space="preserve"> process entirely at its own risk and cost. </w:t>
      </w:r>
      <w:r w:rsidR="00F8066D" w:rsidRPr="00261820">
        <w:rPr>
          <w:rFonts w:cs="Arial"/>
        </w:rPr>
        <w:t xml:space="preserve">The Tribunal </w:t>
      </w:r>
      <w:r w:rsidRPr="00261820">
        <w:rPr>
          <w:rFonts w:cs="Arial"/>
        </w:rPr>
        <w:t xml:space="preserve">shall not be liable to compensate a bidder on any grounds whatsoever for any costs incurred or any damages suffered as a result of the </w:t>
      </w:r>
      <w:r w:rsidR="000A72B1" w:rsidRPr="00261820">
        <w:rPr>
          <w:rFonts w:cs="Arial"/>
        </w:rPr>
        <w:t>b</w:t>
      </w:r>
      <w:r w:rsidRPr="00261820">
        <w:rPr>
          <w:rFonts w:cs="Arial"/>
        </w:rPr>
        <w:t xml:space="preserve">idder’s participation in this </w:t>
      </w:r>
      <w:r w:rsidR="002F5568" w:rsidRPr="00261820">
        <w:rPr>
          <w:rFonts w:cs="Arial"/>
        </w:rPr>
        <w:t>RFQ</w:t>
      </w:r>
      <w:r w:rsidRPr="00261820">
        <w:rPr>
          <w:rFonts w:cs="Arial"/>
        </w:rPr>
        <w:t xml:space="preserve"> process.</w:t>
      </w:r>
    </w:p>
    <w:p w14:paraId="17A7EEA6" w14:textId="77777777" w:rsidR="002569B0" w:rsidRPr="00261820" w:rsidRDefault="002569B0" w:rsidP="00261820">
      <w:pPr>
        <w:spacing w:after="0" w:line="240" w:lineRule="auto"/>
        <w:contextualSpacing/>
        <w:rPr>
          <w:rFonts w:cs="Arial"/>
        </w:rPr>
      </w:pPr>
    </w:p>
    <w:p w14:paraId="2589DB44" w14:textId="6E7D1A21" w:rsidR="00495617" w:rsidRPr="00261820" w:rsidRDefault="00DA48FB" w:rsidP="00261820">
      <w:pPr>
        <w:pStyle w:val="Heading1"/>
        <w:spacing w:before="0" w:line="240" w:lineRule="auto"/>
        <w:contextualSpacing/>
        <w:rPr>
          <w:rFonts w:eastAsia="Times New Roman" w:cs="Arial"/>
          <w:sz w:val="22"/>
          <w:szCs w:val="22"/>
        </w:rPr>
      </w:pPr>
      <w:bookmarkStart w:id="102" w:name="_Toc472611076"/>
      <w:bookmarkStart w:id="103" w:name="_Toc177631069"/>
      <w:r w:rsidRPr="00261820">
        <w:rPr>
          <w:rFonts w:eastAsia="Times New Roman" w:cs="Arial"/>
          <w:sz w:val="22"/>
          <w:szCs w:val="22"/>
        </w:rPr>
        <w:t>16</w:t>
      </w:r>
      <w:r w:rsidR="00382FEA" w:rsidRPr="00261820">
        <w:rPr>
          <w:rFonts w:eastAsia="Times New Roman" w:cs="Arial"/>
          <w:sz w:val="22"/>
          <w:szCs w:val="22"/>
        </w:rPr>
        <w:tab/>
      </w:r>
      <w:r w:rsidR="00495617" w:rsidRPr="00261820">
        <w:rPr>
          <w:rFonts w:eastAsia="Times New Roman" w:cs="Arial"/>
          <w:sz w:val="22"/>
          <w:szCs w:val="22"/>
        </w:rPr>
        <w:t>TAX COMPLIANCE</w:t>
      </w:r>
      <w:bookmarkEnd w:id="102"/>
      <w:bookmarkEnd w:id="103"/>
    </w:p>
    <w:p w14:paraId="34AD907A" w14:textId="77777777" w:rsidR="00382FEA" w:rsidRPr="00261820" w:rsidRDefault="00382FEA" w:rsidP="00261820">
      <w:pPr>
        <w:spacing w:after="0" w:line="240" w:lineRule="auto"/>
        <w:contextualSpacing/>
        <w:rPr>
          <w:rFonts w:cs="Arial"/>
        </w:rPr>
      </w:pPr>
    </w:p>
    <w:p w14:paraId="018C6AD2" w14:textId="003A3906" w:rsidR="00382FEA" w:rsidRPr="00261820" w:rsidRDefault="00495617" w:rsidP="00261820">
      <w:pPr>
        <w:spacing w:after="0" w:line="240" w:lineRule="auto"/>
        <w:contextualSpacing/>
        <w:rPr>
          <w:rFonts w:cs="Arial"/>
        </w:rPr>
      </w:pPr>
      <w:r w:rsidRPr="00261820">
        <w:rPr>
          <w:rFonts w:cs="Arial"/>
        </w:rPr>
        <w:t xml:space="preserve">No </w:t>
      </w:r>
      <w:r w:rsidR="008E1E10" w:rsidRPr="00261820">
        <w:rPr>
          <w:rFonts w:cs="Arial"/>
        </w:rPr>
        <w:t>RFQ</w:t>
      </w:r>
      <w:r w:rsidRPr="00261820">
        <w:rPr>
          <w:rFonts w:cs="Arial"/>
        </w:rPr>
        <w:t xml:space="preserve"> shall be awarded to a bidder who is not tax compliant. </w:t>
      </w:r>
    </w:p>
    <w:p w14:paraId="02EAAD3F" w14:textId="77777777" w:rsidR="00382FEA" w:rsidRPr="00261820" w:rsidRDefault="00382FEA" w:rsidP="00261820">
      <w:pPr>
        <w:spacing w:after="0" w:line="240" w:lineRule="auto"/>
        <w:contextualSpacing/>
        <w:rPr>
          <w:rFonts w:cs="Arial"/>
        </w:rPr>
      </w:pPr>
    </w:p>
    <w:p w14:paraId="216AD94E" w14:textId="1C3742AC" w:rsidR="008E1E10" w:rsidRPr="00261820" w:rsidRDefault="00382FEA" w:rsidP="00261820">
      <w:pPr>
        <w:spacing w:after="0" w:line="240" w:lineRule="auto"/>
        <w:contextualSpacing/>
        <w:rPr>
          <w:rFonts w:cs="Arial"/>
        </w:rPr>
      </w:pPr>
      <w:r w:rsidRPr="00261820">
        <w:rPr>
          <w:rFonts w:cs="Arial"/>
        </w:rPr>
        <w:t xml:space="preserve">The Tribunal </w:t>
      </w:r>
      <w:r w:rsidR="00495617" w:rsidRPr="00261820">
        <w:rPr>
          <w:rFonts w:cs="Arial"/>
        </w:rPr>
        <w:t xml:space="preserve">reserves the right to withdraw an award made with a successful bidder in the event that it is established that such bidder was in fact not tax compliant at the time of the </w:t>
      </w:r>
      <w:r w:rsidR="002569B0" w:rsidRPr="00261820">
        <w:rPr>
          <w:rFonts w:cs="Arial"/>
        </w:rPr>
        <w:t>award or</w:t>
      </w:r>
      <w:r w:rsidR="00495617" w:rsidRPr="00261820">
        <w:rPr>
          <w:rFonts w:cs="Arial"/>
        </w:rPr>
        <w:t xml:space="preserve"> has submitted a fraudulent Tax Clearance Certificate to </w:t>
      </w:r>
      <w:r w:rsidRPr="00261820">
        <w:rPr>
          <w:rFonts w:cs="Arial"/>
        </w:rPr>
        <w:t>the Tribunal</w:t>
      </w:r>
      <w:r w:rsidR="00495617" w:rsidRPr="00261820">
        <w:rPr>
          <w:rFonts w:cs="Arial"/>
        </w:rPr>
        <w:t xml:space="preserve">, or whose verification against the CSD proves non-compliant. </w:t>
      </w:r>
    </w:p>
    <w:p w14:paraId="039859C9" w14:textId="0F057370" w:rsidR="002569B0" w:rsidRPr="00261820" w:rsidRDefault="00495617" w:rsidP="00261820">
      <w:pPr>
        <w:spacing w:after="0" w:line="240" w:lineRule="auto"/>
        <w:contextualSpacing/>
        <w:rPr>
          <w:rFonts w:cs="Arial"/>
        </w:rPr>
      </w:pPr>
      <w:r w:rsidRPr="00261820">
        <w:rPr>
          <w:rFonts w:cs="Arial"/>
        </w:rPr>
        <w:t xml:space="preserve"> </w:t>
      </w:r>
    </w:p>
    <w:p w14:paraId="55B67CE2" w14:textId="1FB7D566" w:rsidR="00495617" w:rsidRPr="00261820" w:rsidRDefault="00DA48FB" w:rsidP="00261820">
      <w:pPr>
        <w:pStyle w:val="Heading1"/>
        <w:spacing w:before="0" w:line="240" w:lineRule="auto"/>
        <w:contextualSpacing/>
        <w:rPr>
          <w:rFonts w:eastAsia="Times New Roman" w:cs="Arial"/>
          <w:sz w:val="22"/>
          <w:szCs w:val="22"/>
        </w:rPr>
      </w:pPr>
      <w:bookmarkStart w:id="104" w:name="_Toc472611077"/>
      <w:bookmarkStart w:id="105" w:name="_Toc177631070"/>
      <w:r w:rsidRPr="00261820">
        <w:rPr>
          <w:rFonts w:eastAsia="Times New Roman" w:cs="Arial"/>
          <w:sz w:val="22"/>
          <w:szCs w:val="22"/>
        </w:rPr>
        <w:t>17</w:t>
      </w:r>
      <w:r w:rsidR="00382FEA" w:rsidRPr="00261820">
        <w:rPr>
          <w:rFonts w:eastAsia="Times New Roman" w:cs="Arial"/>
          <w:sz w:val="22"/>
          <w:szCs w:val="22"/>
        </w:rPr>
        <w:tab/>
      </w:r>
      <w:r w:rsidR="00495617" w:rsidRPr="00261820">
        <w:rPr>
          <w:rFonts w:eastAsia="Times New Roman" w:cs="Arial"/>
          <w:sz w:val="22"/>
          <w:szCs w:val="22"/>
        </w:rPr>
        <w:t>TENDER DEFAULTERS AND RESTRICTED SUPPLIERS</w:t>
      </w:r>
      <w:bookmarkEnd w:id="104"/>
      <w:bookmarkEnd w:id="105"/>
    </w:p>
    <w:p w14:paraId="54E1CAD5" w14:textId="77777777" w:rsidR="00382FEA" w:rsidRPr="00261820" w:rsidRDefault="00382FEA" w:rsidP="00261820">
      <w:pPr>
        <w:spacing w:after="0" w:line="240" w:lineRule="auto"/>
        <w:contextualSpacing/>
        <w:rPr>
          <w:rFonts w:cs="Arial"/>
        </w:rPr>
      </w:pPr>
    </w:p>
    <w:p w14:paraId="752F3A52" w14:textId="038C5CD8" w:rsidR="00382FEA" w:rsidRPr="00261820" w:rsidRDefault="00495617" w:rsidP="00261820">
      <w:pPr>
        <w:spacing w:after="0" w:line="240" w:lineRule="auto"/>
        <w:contextualSpacing/>
        <w:rPr>
          <w:rFonts w:cs="Arial"/>
        </w:rPr>
      </w:pPr>
      <w:r w:rsidRPr="00261820">
        <w:rPr>
          <w:rFonts w:cs="Arial"/>
        </w:rPr>
        <w:t>No award</w:t>
      </w:r>
      <w:r w:rsidR="008E1E10" w:rsidRPr="00261820">
        <w:rPr>
          <w:rFonts w:cs="Arial"/>
        </w:rPr>
        <w:t xml:space="preserve"> will be given</w:t>
      </w:r>
      <w:r w:rsidRPr="00261820">
        <w:rPr>
          <w:rFonts w:cs="Arial"/>
        </w:rPr>
        <w:t xml:space="preserve"> to a bidder whose name (or any of its members, directors, </w:t>
      </w:r>
      <w:r w:rsidR="002569B0" w:rsidRPr="00261820">
        <w:rPr>
          <w:rFonts w:cs="Arial"/>
        </w:rPr>
        <w:t>partners,</w:t>
      </w:r>
      <w:r w:rsidRPr="00261820">
        <w:rPr>
          <w:rFonts w:cs="Arial"/>
        </w:rPr>
        <w:t xml:space="preserve"> or trustees) appear on the Register of Tender Defaulters kept by National Treasury, or who have been placed on National Treasury’s List of Restricted Suppliers.</w:t>
      </w:r>
    </w:p>
    <w:p w14:paraId="2FDD600A" w14:textId="77777777" w:rsidR="00382FEA" w:rsidRPr="00261820" w:rsidRDefault="00382FEA" w:rsidP="00261820">
      <w:pPr>
        <w:spacing w:after="0" w:line="240" w:lineRule="auto"/>
        <w:contextualSpacing/>
        <w:rPr>
          <w:rFonts w:cs="Arial"/>
        </w:rPr>
      </w:pPr>
    </w:p>
    <w:p w14:paraId="5ABA2A09" w14:textId="3EC46426" w:rsidR="00495617" w:rsidRPr="00261820" w:rsidRDefault="00382FEA" w:rsidP="00261820">
      <w:pPr>
        <w:spacing w:after="0" w:line="240" w:lineRule="auto"/>
        <w:contextualSpacing/>
        <w:rPr>
          <w:rFonts w:cs="Arial"/>
        </w:rPr>
      </w:pPr>
      <w:r w:rsidRPr="00261820">
        <w:rPr>
          <w:rFonts w:cs="Arial"/>
        </w:rPr>
        <w:t>The Tribunal</w:t>
      </w:r>
      <w:r w:rsidR="00495617" w:rsidRPr="00261820">
        <w:rPr>
          <w:rFonts w:cs="Arial"/>
        </w:rPr>
        <w:t xml:space="preserve"> reserves the right to withdraw an award</w:t>
      </w:r>
      <w:r w:rsidR="008E1E10" w:rsidRPr="00261820">
        <w:rPr>
          <w:rFonts w:cs="Arial"/>
        </w:rPr>
        <w:t xml:space="preserve"> </w:t>
      </w:r>
      <w:r w:rsidR="00495617" w:rsidRPr="00261820">
        <w:rPr>
          <w:rFonts w:cs="Arial"/>
        </w:rPr>
        <w:t xml:space="preserve">with a </w:t>
      </w:r>
      <w:r w:rsidR="0075036F" w:rsidRPr="00261820">
        <w:rPr>
          <w:rFonts w:cs="Arial"/>
        </w:rPr>
        <w:t>b</w:t>
      </w:r>
      <w:r w:rsidR="00495617" w:rsidRPr="00261820">
        <w:rPr>
          <w:rFonts w:cs="Arial"/>
        </w:rPr>
        <w:t>idder should it be established, at any time, that a bidder has been blacklisted with National Treasury by another government institution.</w:t>
      </w:r>
    </w:p>
    <w:p w14:paraId="3AE6DDE4" w14:textId="77777777" w:rsidR="002569B0" w:rsidRPr="00261820" w:rsidRDefault="002569B0" w:rsidP="00261820">
      <w:pPr>
        <w:spacing w:after="0" w:line="240" w:lineRule="auto"/>
        <w:contextualSpacing/>
        <w:rPr>
          <w:rFonts w:cs="Arial"/>
        </w:rPr>
      </w:pPr>
    </w:p>
    <w:p w14:paraId="32EB8345" w14:textId="321395CD" w:rsidR="00495617" w:rsidRPr="00261820" w:rsidRDefault="00DA48FB" w:rsidP="00261820">
      <w:pPr>
        <w:pStyle w:val="Heading1"/>
        <w:spacing w:before="0" w:line="240" w:lineRule="auto"/>
        <w:contextualSpacing/>
        <w:rPr>
          <w:rFonts w:eastAsia="Times New Roman" w:cs="Arial"/>
          <w:sz w:val="22"/>
          <w:szCs w:val="22"/>
        </w:rPr>
      </w:pPr>
      <w:bookmarkStart w:id="106" w:name="_Toc472611078"/>
      <w:bookmarkStart w:id="107" w:name="_Toc177631071"/>
      <w:r w:rsidRPr="00261820">
        <w:rPr>
          <w:rFonts w:eastAsia="Times New Roman" w:cs="Arial"/>
          <w:sz w:val="22"/>
          <w:szCs w:val="22"/>
        </w:rPr>
        <w:t>18</w:t>
      </w:r>
      <w:r w:rsidR="00382FEA" w:rsidRPr="00261820">
        <w:rPr>
          <w:rFonts w:eastAsia="Times New Roman" w:cs="Arial"/>
          <w:sz w:val="22"/>
          <w:szCs w:val="22"/>
        </w:rPr>
        <w:tab/>
      </w:r>
      <w:r w:rsidR="00495617" w:rsidRPr="00261820">
        <w:rPr>
          <w:rFonts w:eastAsia="Times New Roman" w:cs="Arial"/>
          <w:sz w:val="22"/>
          <w:szCs w:val="22"/>
        </w:rPr>
        <w:t>GOVERNING LAW</w:t>
      </w:r>
      <w:bookmarkEnd w:id="106"/>
      <w:bookmarkEnd w:id="107"/>
    </w:p>
    <w:p w14:paraId="1017CC68" w14:textId="77777777" w:rsidR="00382FEA" w:rsidRPr="00261820" w:rsidRDefault="00382FEA" w:rsidP="00261820">
      <w:pPr>
        <w:spacing w:after="0" w:line="240" w:lineRule="auto"/>
        <w:contextualSpacing/>
        <w:rPr>
          <w:rFonts w:cs="Arial"/>
        </w:rPr>
      </w:pPr>
    </w:p>
    <w:p w14:paraId="7C095931" w14:textId="77777777" w:rsidR="00495617" w:rsidRDefault="00495617" w:rsidP="00261820">
      <w:pPr>
        <w:spacing w:after="0" w:line="240" w:lineRule="auto"/>
        <w:contextualSpacing/>
        <w:rPr>
          <w:rFonts w:cs="Arial"/>
        </w:rPr>
      </w:pPr>
      <w:r w:rsidRPr="00261820">
        <w:rPr>
          <w:rFonts w:cs="Arial"/>
        </w:rPr>
        <w:t xml:space="preserve">South African law governs this </w:t>
      </w:r>
      <w:r w:rsidR="002F5568" w:rsidRPr="00261820">
        <w:rPr>
          <w:rFonts w:cs="Arial"/>
        </w:rPr>
        <w:t>RFQ</w:t>
      </w:r>
      <w:r w:rsidRPr="00261820">
        <w:rPr>
          <w:rFonts w:cs="Arial"/>
        </w:rPr>
        <w:t xml:space="preserve"> and the </w:t>
      </w:r>
      <w:r w:rsidR="002F5568" w:rsidRPr="00261820">
        <w:rPr>
          <w:rFonts w:cs="Arial"/>
        </w:rPr>
        <w:t>RFQ</w:t>
      </w:r>
      <w:r w:rsidRPr="00261820">
        <w:rPr>
          <w:rFonts w:cs="Arial"/>
        </w:rPr>
        <w:t xml:space="preserve"> response process. The bidder agrees to submit to the exclusive jurisdiction of the South African courts in any dispute of any kind that may arise out of or in connection with the subject matter of this </w:t>
      </w:r>
      <w:r w:rsidR="002F5568" w:rsidRPr="00261820">
        <w:rPr>
          <w:rFonts w:cs="Arial"/>
        </w:rPr>
        <w:t>RFQ</w:t>
      </w:r>
      <w:r w:rsidRPr="00261820">
        <w:rPr>
          <w:rFonts w:cs="Arial"/>
        </w:rPr>
        <w:t xml:space="preserve">, the </w:t>
      </w:r>
      <w:r w:rsidR="002F5568" w:rsidRPr="00261820">
        <w:rPr>
          <w:rFonts w:cs="Arial"/>
        </w:rPr>
        <w:t>RFQ</w:t>
      </w:r>
      <w:r w:rsidRPr="00261820">
        <w:rPr>
          <w:rFonts w:cs="Arial"/>
        </w:rPr>
        <w:t xml:space="preserve"> itself and all processes associated with the </w:t>
      </w:r>
      <w:r w:rsidR="002F5568" w:rsidRPr="00261820">
        <w:rPr>
          <w:rFonts w:cs="Arial"/>
        </w:rPr>
        <w:t>RFQ</w:t>
      </w:r>
      <w:r w:rsidRPr="00261820">
        <w:rPr>
          <w:rFonts w:cs="Arial"/>
        </w:rPr>
        <w:t>.</w:t>
      </w:r>
    </w:p>
    <w:p w14:paraId="01C8C1CE" w14:textId="77777777" w:rsidR="002A7C52" w:rsidRDefault="002A7C52" w:rsidP="00261820">
      <w:pPr>
        <w:spacing w:after="0" w:line="240" w:lineRule="auto"/>
        <w:contextualSpacing/>
        <w:rPr>
          <w:rFonts w:cs="Arial"/>
        </w:rPr>
      </w:pPr>
    </w:p>
    <w:p w14:paraId="0D0329C2" w14:textId="77777777" w:rsidR="002A7C52" w:rsidRPr="00261820" w:rsidRDefault="002A7C52" w:rsidP="00261820">
      <w:pPr>
        <w:spacing w:after="0" w:line="240" w:lineRule="auto"/>
        <w:contextualSpacing/>
        <w:rPr>
          <w:rFonts w:cs="Arial"/>
        </w:rPr>
      </w:pPr>
    </w:p>
    <w:p w14:paraId="0711C3E3" w14:textId="77777777" w:rsidR="002569B0" w:rsidRPr="00261820" w:rsidRDefault="002569B0" w:rsidP="00261820">
      <w:pPr>
        <w:spacing w:after="0" w:line="240" w:lineRule="auto"/>
        <w:contextualSpacing/>
        <w:rPr>
          <w:rFonts w:cs="Arial"/>
        </w:rPr>
      </w:pPr>
    </w:p>
    <w:p w14:paraId="0DAF9B79" w14:textId="3CF785E1" w:rsidR="00495617" w:rsidRPr="00261820" w:rsidRDefault="00DA48FB" w:rsidP="00261820">
      <w:pPr>
        <w:pStyle w:val="Heading1"/>
        <w:spacing w:before="0" w:line="240" w:lineRule="auto"/>
        <w:contextualSpacing/>
        <w:rPr>
          <w:rFonts w:eastAsia="Times New Roman" w:cs="Arial"/>
          <w:sz w:val="22"/>
          <w:szCs w:val="22"/>
        </w:rPr>
      </w:pPr>
      <w:bookmarkStart w:id="108" w:name="_Toc472611079"/>
      <w:bookmarkStart w:id="109" w:name="_Toc177631072"/>
      <w:r w:rsidRPr="00261820">
        <w:rPr>
          <w:rFonts w:eastAsia="Times New Roman" w:cs="Arial"/>
          <w:sz w:val="22"/>
          <w:szCs w:val="22"/>
        </w:rPr>
        <w:lastRenderedPageBreak/>
        <w:t>19</w:t>
      </w:r>
      <w:r w:rsidR="00382FEA" w:rsidRPr="00261820">
        <w:rPr>
          <w:rFonts w:eastAsia="Times New Roman" w:cs="Arial"/>
          <w:sz w:val="22"/>
          <w:szCs w:val="22"/>
        </w:rPr>
        <w:tab/>
      </w:r>
      <w:r w:rsidR="00495617" w:rsidRPr="00261820">
        <w:rPr>
          <w:rFonts w:eastAsia="Times New Roman" w:cs="Arial"/>
          <w:sz w:val="22"/>
          <w:szCs w:val="22"/>
        </w:rPr>
        <w:t xml:space="preserve">RESPONSIBILITY FOR SUB-CONTRACTORS AND BIDDER’S </w:t>
      </w:r>
      <w:r w:rsidR="00382FEA" w:rsidRPr="00261820">
        <w:rPr>
          <w:rFonts w:eastAsia="Times New Roman" w:cs="Arial"/>
          <w:sz w:val="22"/>
          <w:szCs w:val="22"/>
        </w:rPr>
        <w:tab/>
      </w:r>
      <w:r w:rsidR="00495617" w:rsidRPr="00261820">
        <w:rPr>
          <w:rFonts w:eastAsia="Times New Roman" w:cs="Arial"/>
          <w:sz w:val="22"/>
          <w:szCs w:val="22"/>
        </w:rPr>
        <w:t>PERSONNEL</w:t>
      </w:r>
      <w:bookmarkEnd w:id="108"/>
      <w:bookmarkEnd w:id="109"/>
    </w:p>
    <w:p w14:paraId="24EC2F60" w14:textId="77777777" w:rsidR="00382FEA" w:rsidRPr="00261820" w:rsidRDefault="00382FEA" w:rsidP="00261820">
      <w:pPr>
        <w:spacing w:after="0" w:line="240" w:lineRule="auto"/>
        <w:contextualSpacing/>
        <w:rPr>
          <w:rFonts w:cs="Arial"/>
        </w:rPr>
      </w:pPr>
    </w:p>
    <w:p w14:paraId="13E2351E" w14:textId="1958F0F4" w:rsidR="00382FEA" w:rsidRPr="00261820" w:rsidRDefault="00495617" w:rsidP="00261820">
      <w:pPr>
        <w:spacing w:after="0" w:line="240" w:lineRule="auto"/>
        <w:contextualSpacing/>
        <w:rPr>
          <w:rFonts w:cs="Arial"/>
        </w:rPr>
      </w:pPr>
      <w:r w:rsidRPr="00261820">
        <w:rPr>
          <w:rFonts w:cs="Arial"/>
        </w:rPr>
        <w:t>A bidder is responsible for ensuring that its personnel (including agents, officers, directors,</w:t>
      </w:r>
      <w:r w:rsidR="00461499" w:rsidRPr="00261820">
        <w:rPr>
          <w:rFonts w:cs="Arial"/>
        </w:rPr>
        <w:t xml:space="preserve"> </w:t>
      </w:r>
      <w:r w:rsidRPr="00261820">
        <w:rPr>
          <w:rFonts w:cs="Arial"/>
        </w:rPr>
        <w:t xml:space="preserve">employees, </w:t>
      </w:r>
      <w:r w:rsidR="008243B3" w:rsidRPr="00261820">
        <w:rPr>
          <w:rFonts w:cs="Arial"/>
        </w:rPr>
        <w:t>advisors,</w:t>
      </w:r>
      <w:r w:rsidRPr="00261820">
        <w:rPr>
          <w:rFonts w:cs="Arial"/>
        </w:rPr>
        <w:t xml:space="preserve"> and other representatives), its sub-contractors (if any) and personnel of its sub-contractors comply with all terms and conditions of this </w:t>
      </w:r>
      <w:r w:rsidR="002F5568" w:rsidRPr="00261820">
        <w:rPr>
          <w:rFonts w:cs="Arial"/>
        </w:rPr>
        <w:t>RFQ</w:t>
      </w:r>
      <w:r w:rsidRPr="00261820">
        <w:rPr>
          <w:rFonts w:cs="Arial"/>
        </w:rPr>
        <w:t>.</w:t>
      </w:r>
    </w:p>
    <w:p w14:paraId="681C7F10" w14:textId="77777777" w:rsidR="000A72B1" w:rsidRPr="00261820" w:rsidRDefault="000A72B1" w:rsidP="00261820">
      <w:pPr>
        <w:spacing w:after="0" w:line="240" w:lineRule="auto"/>
        <w:contextualSpacing/>
        <w:rPr>
          <w:rFonts w:cs="Arial"/>
        </w:rPr>
      </w:pPr>
    </w:p>
    <w:p w14:paraId="28436760" w14:textId="706BE285" w:rsidR="00495617" w:rsidRPr="00261820" w:rsidRDefault="00495617" w:rsidP="00261820">
      <w:pPr>
        <w:spacing w:after="0" w:line="240" w:lineRule="auto"/>
        <w:contextualSpacing/>
        <w:rPr>
          <w:rFonts w:cs="Arial"/>
        </w:rPr>
      </w:pPr>
      <w:r w:rsidRPr="00261820">
        <w:rPr>
          <w:rFonts w:cs="Arial"/>
        </w:rPr>
        <w:t xml:space="preserve">In the event that </w:t>
      </w:r>
      <w:r w:rsidR="00382FEA" w:rsidRPr="00261820">
        <w:rPr>
          <w:rFonts w:cs="Arial"/>
        </w:rPr>
        <w:t xml:space="preserve">the Tribunal </w:t>
      </w:r>
      <w:r w:rsidRPr="00261820">
        <w:rPr>
          <w:rFonts w:cs="Arial"/>
        </w:rPr>
        <w:t xml:space="preserve">allows a bidder to make use of sub-contractors, such sub-contractors will at all times remain the responsibility of the bidder and </w:t>
      </w:r>
      <w:r w:rsidR="00382FEA" w:rsidRPr="00261820">
        <w:rPr>
          <w:rFonts w:cs="Arial"/>
        </w:rPr>
        <w:t xml:space="preserve">the Tribunal </w:t>
      </w:r>
      <w:r w:rsidRPr="00261820">
        <w:rPr>
          <w:rFonts w:cs="Arial"/>
        </w:rPr>
        <w:t>will not under any</w:t>
      </w:r>
      <w:r w:rsidR="00461499" w:rsidRPr="00261820">
        <w:rPr>
          <w:rFonts w:cs="Arial"/>
        </w:rPr>
        <w:t xml:space="preserve"> </w:t>
      </w:r>
      <w:r w:rsidRPr="00261820">
        <w:rPr>
          <w:rFonts w:cs="Arial"/>
        </w:rPr>
        <w:t>circumstances be liable for any losses or damages incurred by or caused by such sub-contractors.</w:t>
      </w:r>
    </w:p>
    <w:p w14:paraId="0575EFFC" w14:textId="77777777" w:rsidR="002569B0" w:rsidRPr="00261820" w:rsidRDefault="002569B0" w:rsidP="00261820">
      <w:pPr>
        <w:spacing w:after="0" w:line="240" w:lineRule="auto"/>
        <w:contextualSpacing/>
        <w:rPr>
          <w:rFonts w:cs="Arial"/>
        </w:rPr>
      </w:pPr>
    </w:p>
    <w:p w14:paraId="3CE18A31" w14:textId="381C9BF8" w:rsidR="00495617" w:rsidRPr="00261820" w:rsidRDefault="009E4262" w:rsidP="00261820">
      <w:pPr>
        <w:pStyle w:val="Heading1"/>
        <w:spacing w:before="0" w:line="240" w:lineRule="auto"/>
        <w:contextualSpacing/>
        <w:rPr>
          <w:rFonts w:eastAsia="Times New Roman" w:cs="Arial"/>
          <w:sz w:val="22"/>
          <w:szCs w:val="22"/>
        </w:rPr>
      </w:pPr>
      <w:bookmarkStart w:id="110" w:name="_Toc472611080"/>
      <w:bookmarkStart w:id="111" w:name="_Toc177631073"/>
      <w:r w:rsidRPr="00261820">
        <w:rPr>
          <w:rFonts w:eastAsia="Times New Roman" w:cs="Arial"/>
          <w:sz w:val="22"/>
          <w:szCs w:val="22"/>
        </w:rPr>
        <w:t>2</w:t>
      </w:r>
      <w:r w:rsidR="00DA48FB" w:rsidRPr="00261820">
        <w:rPr>
          <w:rFonts w:eastAsia="Times New Roman" w:cs="Arial"/>
          <w:sz w:val="22"/>
          <w:szCs w:val="22"/>
        </w:rPr>
        <w:t>0</w:t>
      </w:r>
      <w:r w:rsidR="00382FEA" w:rsidRPr="00261820">
        <w:rPr>
          <w:rFonts w:eastAsia="Times New Roman" w:cs="Arial"/>
          <w:sz w:val="22"/>
          <w:szCs w:val="22"/>
        </w:rPr>
        <w:tab/>
      </w:r>
      <w:r w:rsidR="00495617" w:rsidRPr="00261820">
        <w:rPr>
          <w:rFonts w:eastAsia="Times New Roman" w:cs="Arial"/>
          <w:sz w:val="22"/>
          <w:szCs w:val="22"/>
        </w:rPr>
        <w:t>CONFIDENTIALITY</w:t>
      </w:r>
      <w:bookmarkEnd w:id="110"/>
      <w:bookmarkEnd w:id="111"/>
    </w:p>
    <w:p w14:paraId="337F5C1C" w14:textId="77777777" w:rsidR="00382FEA" w:rsidRPr="00261820" w:rsidRDefault="00382FEA" w:rsidP="00261820">
      <w:pPr>
        <w:spacing w:after="0" w:line="240" w:lineRule="auto"/>
        <w:contextualSpacing/>
        <w:rPr>
          <w:rFonts w:cs="Arial"/>
        </w:rPr>
      </w:pPr>
    </w:p>
    <w:p w14:paraId="37FD5DA3" w14:textId="5E9E2EA8" w:rsidR="00495617" w:rsidRPr="00261820" w:rsidRDefault="00495617" w:rsidP="00261820">
      <w:pPr>
        <w:spacing w:after="0" w:line="240" w:lineRule="auto"/>
        <w:contextualSpacing/>
        <w:rPr>
          <w:rFonts w:cs="Arial"/>
        </w:rPr>
      </w:pPr>
      <w:r w:rsidRPr="00261820">
        <w:rPr>
          <w:rFonts w:cs="Arial"/>
        </w:rPr>
        <w:t xml:space="preserve">Except as may be required by operation of law, by a court or by a regulatory authority having appropriate jurisdiction, no information contained in or relating to this </w:t>
      </w:r>
      <w:r w:rsidR="00A26DBD" w:rsidRPr="00261820">
        <w:rPr>
          <w:rFonts w:cs="Arial"/>
        </w:rPr>
        <w:t>RFQ,</w:t>
      </w:r>
      <w:r w:rsidRPr="00261820">
        <w:rPr>
          <w:rFonts w:cs="Arial"/>
        </w:rPr>
        <w:t xml:space="preserve"> or a bidder’s tenders will be disclosed by any bidder or other person not officially involved with </w:t>
      </w:r>
      <w:r w:rsidR="00382FEA" w:rsidRPr="00261820">
        <w:rPr>
          <w:rFonts w:cs="Arial"/>
        </w:rPr>
        <w:t>the Tribunal</w:t>
      </w:r>
      <w:r w:rsidRPr="00261820">
        <w:rPr>
          <w:rFonts w:cs="Arial"/>
        </w:rPr>
        <w:t xml:space="preserve">’s examination and evaluation of a </w:t>
      </w:r>
      <w:r w:rsidR="000A72B1" w:rsidRPr="00261820">
        <w:rPr>
          <w:rFonts w:cs="Arial"/>
        </w:rPr>
        <w:t>t</w:t>
      </w:r>
      <w:r w:rsidRPr="00261820">
        <w:rPr>
          <w:rFonts w:cs="Arial"/>
        </w:rPr>
        <w:t>ender.</w:t>
      </w:r>
    </w:p>
    <w:p w14:paraId="0DFE0A4A" w14:textId="77777777" w:rsidR="00382FEA" w:rsidRPr="00261820" w:rsidRDefault="00382FEA" w:rsidP="00261820">
      <w:pPr>
        <w:spacing w:after="0" w:line="240" w:lineRule="auto"/>
        <w:contextualSpacing/>
        <w:rPr>
          <w:rFonts w:cs="Arial"/>
        </w:rPr>
      </w:pPr>
    </w:p>
    <w:p w14:paraId="65DD64B7" w14:textId="01FC0320" w:rsidR="00495617" w:rsidRPr="00261820" w:rsidRDefault="00495617" w:rsidP="00261820">
      <w:pPr>
        <w:spacing w:after="0" w:line="240" w:lineRule="auto"/>
        <w:contextualSpacing/>
        <w:rPr>
          <w:rFonts w:cs="Arial"/>
        </w:rPr>
      </w:pPr>
      <w:r w:rsidRPr="00261820">
        <w:rPr>
          <w:rFonts w:cs="Arial"/>
        </w:rPr>
        <w:t xml:space="preserve">No part of the </w:t>
      </w:r>
      <w:r w:rsidR="002F5568" w:rsidRPr="00261820">
        <w:rPr>
          <w:rFonts w:cs="Arial"/>
        </w:rPr>
        <w:t>RFQ</w:t>
      </w:r>
      <w:r w:rsidRPr="00261820">
        <w:rPr>
          <w:rFonts w:cs="Arial"/>
        </w:rPr>
        <w:t xml:space="preserve"> may be distributed, reproduced, </w:t>
      </w:r>
      <w:r w:rsidR="008243B3" w:rsidRPr="00261820">
        <w:rPr>
          <w:rFonts w:cs="Arial"/>
        </w:rPr>
        <w:t>stored,</w:t>
      </w:r>
      <w:r w:rsidRPr="00261820">
        <w:rPr>
          <w:rFonts w:cs="Arial"/>
        </w:rPr>
        <w:t xml:space="preserve"> or transmitted, in any form or by any means, electronic, photocopying, recording or otherwise, in whole or in part except for </w:t>
      </w:r>
      <w:r w:rsidR="000A72B1" w:rsidRPr="00261820">
        <w:rPr>
          <w:rFonts w:cs="Arial"/>
        </w:rPr>
        <w:t>the purpose of preparing a t</w:t>
      </w:r>
      <w:r w:rsidRPr="00261820">
        <w:rPr>
          <w:rFonts w:cs="Arial"/>
        </w:rPr>
        <w:t xml:space="preserve">ender. This </w:t>
      </w:r>
      <w:r w:rsidR="002F5568" w:rsidRPr="00261820">
        <w:rPr>
          <w:rFonts w:cs="Arial"/>
        </w:rPr>
        <w:t>RFQ</w:t>
      </w:r>
      <w:r w:rsidRPr="00261820">
        <w:rPr>
          <w:rFonts w:cs="Arial"/>
        </w:rPr>
        <w:t xml:space="preserve"> and any other documents supplied by </w:t>
      </w:r>
      <w:r w:rsidR="00382FEA" w:rsidRPr="00261820">
        <w:rPr>
          <w:rFonts w:cs="Arial"/>
        </w:rPr>
        <w:t>the Tribunal</w:t>
      </w:r>
      <w:r w:rsidRPr="00261820">
        <w:rPr>
          <w:rFonts w:cs="Arial"/>
        </w:rPr>
        <w:t xml:space="preserve"> remain proprietary to </w:t>
      </w:r>
      <w:r w:rsidR="00382FEA" w:rsidRPr="00261820">
        <w:rPr>
          <w:rFonts w:cs="Arial"/>
        </w:rPr>
        <w:t xml:space="preserve">the Tribunal </w:t>
      </w:r>
      <w:r w:rsidRPr="00261820">
        <w:rPr>
          <w:rFonts w:cs="Arial"/>
        </w:rPr>
        <w:t xml:space="preserve">and must be promptly returned to </w:t>
      </w:r>
      <w:r w:rsidR="00382FEA" w:rsidRPr="00261820">
        <w:rPr>
          <w:rFonts w:cs="Arial"/>
        </w:rPr>
        <w:t xml:space="preserve">the Tribunal </w:t>
      </w:r>
      <w:r w:rsidRPr="00261820">
        <w:rPr>
          <w:rFonts w:cs="Arial"/>
        </w:rPr>
        <w:t xml:space="preserve">upon request together with all copies, electronic versions, </w:t>
      </w:r>
      <w:r w:rsidR="008243B3" w:rsidRPr="00261820">
        <w:rPr>
          <w:rFonts w:cs="Arial"/>
        </w:rPr>
        <w:t>excerpts,</w:t>
      </w:r>
      <w:r w:rsidRPr="00261820">
        <w:rPr>
          <w:rFonts w:cs="Arial"/>
        </w:rPr>
        <w:t xml:space="preserve"> or summaries thereof or work derived therefrom.</w:t>
      </w:r>
    </w:p>
    <w:p w14:paraId="1C360DC7" w14:textId="77777777" w:rsidR="000E4E11" w:rsidRPr="00261820" w:rsidRDefault="000E4E11" w:rsidP="00261820">
      <w:pPr>
        <w:spacing w:after="0" w:line="240" w:lineRule="auto"/>
        <w:contextualSpacing/>
        <w:rPr>
          <w:rFonts w:cs="Arial"/>
        </w:rPr>
      </w:pPr>
    </w:p>
    <w:p w14:paraId="5132BFF0" w14:textId="77777777" w:rsidR="00461499" w:rsidRPr="00261820" w:rsidRDefault="00495617" w:rsidP="00261820">
      <w:pPr>
        <w:spacing w:after="0" w:line="240" w:lineRule="auto"/>
        <w:contextualSpacing/>
        <w:rPr>
          <w:rFonts w:cs="Arial"/>
        </w:rPr>
      </w:pPr>
      <w:r w:rsidRPr="00261820">
        <w:rPr>
          <w:rFonts w:cs="Arial"/>
        </w:rPr>
        <w:t xml:space="preserve">Throughout this </w:t>
      </w:r>
      <w:r w:rsidR="002F5568" w:rsidRPr="00261820">
        <w:rPr>
          <w:rFonts w:cs="Arial"/>
        </w:rPr>
        <w:t>RFQ</w:t>
      </w:r>
      <w:r w:rsidRPr="00261820">
        <w:rPr>
          <w:rFonts w:cs="Arial"/>
        </w:rPr>
        <w:t xml:space="preserve"> process and thereafter, bidders must secure </w:t>
      </w:r>
      <w:r w:rsidR="00382FEA" w:rsidRPr="00261820">
        <w:rPr>
          <w:rFonts w:cs="Arial"/>
        </w:rPr>
        <w:t>the Tribunal</w:t>
      </w:r>
      <w:r w:rsidRPr="00261820">
        <w:rPr>
          <w:rFonts w:cs="Arial"/>
        </w:rPr>
        <w:t>’s written approval prior to the release of any information that pertains to</w:t>
      </w:r>
      <w:r w:rsidR="00461499" w:rsidRPr="00261820">
        <w:rPr>
          <w:rFonts w:cs="Arial"/>
        </w:rPr>
        <w:t xml:space="preserve">: </w:t>
      </w:r>
    </w:p>
    <w:p w14:paraId="1F4474F8" w14:textId="77777777" w:rsidR="00461499" w:rsidRPr="00261820" w:rsidRDefault="00495617" w:rsidP="00261820">
      <w:pPr>
        <w:pStyle w:val="ListParagraph"/>
        <w:numPr>
          <w:ilvl w:val="0"/>
          <w:numId w:val="42"/>
        </w:numPr>
        <w:spacing w:after="0" w:line="240" w:lineRule="auto"/>
        <w:rPr>
          <w:rFonts w:cs="Arial"/>
        </w:rPr>
      </w:pPr>
      <w:r w:rsidRPr="00261820">
        <w:rPr>
          <w:rFonts w:cs="Arial"/>
        </w:rPr>
        <w:t xml:space="preserve">the potential work or activities to which this </w:t>
      </w:r>
      <w:r w:rsidR="002F5568" w:rsidRPr="00261820">
        <w:rPr>
          <w:rFonts w:cs="Arial"/>
        </w:rPr>
        <w:t>RFQ</w:t>
      </w:r>
      <w:r w:rsidRPr="00261820">
        <w:rPr>
          <w:rFonts w:cs="Arial"/>
        </w:rPr>
        <w:t xml:space="preserve"> relates </w:t>
      </w:r>
    </w:p>
    <w:p w14:paraId="58372949" w14:textId="1ABEA81F" w:rsidR="00461499" w:rsidRPr="00261820" w:rsidRDefault="00495617" w:rsidP="00261820">
      <w:pPr>
        <w:pStyle w:val="ListParagraph"/>
        <w:numPr>
          <w:ilvl w:val="0"/>
          <w:numId w:val="42"/>
        </w:numPr>
        <w:spacing w:after="0" w:line="240" w:lineRule="auto"/>
        <w:rPr>
          <w:rFonts w:cs="Arial"/>
        </w:rPr>
      </w:pPr>
      <w:r w:rsidRPr="00261820">
        <w:rPr>
          <w:rFonts w:cs="Arial"/>
        </w:rPr>
        <w:t xml:space="preserve">the process which follows this </w:t>
      </w:r>
      <w:r w:rsidR="002F5568" w:rsidRPr="00261820">
        <w:rPr>
          <w:rFonts w:cs="Arial"/>
        </w:rPr>
        <w:t>RFQ</w:t>
      </w:r>
      <w:r w:rsidRPr="00261820">
        <w:rPr>
          <w:rFonts w:cs="Arial"/>
        </w:rPr>
        <w:t xml:space="preserve">. </w:t>
      </w:r>
    </w:p>
    <w:p w14:paraId="7E445C42" w14:textId="5737BF51" w:rsidR="00C076FF" w:rsidRPr="00261820" w:rsidRDefault="00495617" w:rsidP="00261820">
      <w:pPr>
        <w:spacing w:after="0" w:line="240" w:lineRule="auto"/>
        <w:contextualSpacing/>
        <w:rPr>
          <w:rFonts w:cs="Arial"/>
        </w:rPr>
      </w:pPr>
      <w:r w:rsidRPr="00261820">
        <w:rPr>
          <w:rFonts w:cs="Arial"/>
        </w:rPr>
        <w:t xml:space="preserve">Failure to adhere to this requirement may result in disqualification from the </w:t>
      </w:r>
      <w:r w:rsidR="002F5568" w:rsidRPr="00261820">
        <w:rPr>
          <w:rFonts w:cs="Arial"/>
        </w:rPr>
        <w:t>RFQ</w:t>
      </w:r>
      <w:r w:rsidRPr="00261820">
        <w:rPr>
          <w:rFonts w:cs="Arial"/>
        </w:rPr>
        <w:t xml:space="preserve"> process and civil action.</w:t>
      </w:r>
    </w:p>
    <w:p w14:paraId="64B507A6" w14:textId="77777777" w:rsidR="008E1E10" w:rsidRPr="00261820" w:rsidRDefault="008E1E10" w:rsidP="00261820">
      <w:pPr>
        <w:spacing w:after="0" w:line="240" w:lineRule="auto"/>
        <w:ind w:left="360" w:hanging="360"/>
        <w:contextualSpacing/>
        <w:rPr>
          <w:rFonts w:cs="Arial"/>
        </w:rPr>
      </w:pPr>
    </w:p>
    <w:p w14:paraId="1538B65F" w14:textId="38CF8239" w:rsidR="00495617" w:rsidRPr="00261820" w:rsidRDefault="00EB408E" w:rsidP="00261820">
      <w:pPr>
        <w:pStyle w:val="Heading1"/>
        <w:spacing w:before="0" w:line="240" w:lineRule="auto"/>
        <w:contextualSpacing/>
        <w:rPr>
          <w:rFonts w:eastAsia="Times New Roman" w:cs="Arial"/>
          <w:sz w:val="22"/>
          <w:szCs w:val="22"/>
        </w:rPr>
      </w:pPr>
      <w:bookmarkStart w:id="112" w:name="_Toc472611082"/>
      <w:bookmarkStart w:id="113" w:name="_Toc177631074"/>
      <w:r w:rsidRPr="00261820">
        <w:rPr>
          <w:rFonts w:eastAsia="Times New Roman" w:cs="Arial"/>
          <w:sz w:val="22"/>
          <w:szCs w:val="22"/>
        </w:rPr>
        <w:t>2</w:t>
      </w:r>
      <w:r w:rsidR="00DA48FB" w:rsidRPr="00261820">
        <w:rPr>
          <w:rFonts w:eastAsia="Times New Roman" w:cs="Arial"/>
          <w:sz w:val="22"/>
          <w:szCs w:val="22"/>
        </w:rPr>
        <w:t>1</w:t>
      </w:r>
      <w:r w:rsidR="000B1A7E" w:rsidRPr="00261820">
        <w:rPr>
          <w:rFonts w:eastAsia="Times New Roman" w:cs="Arial"/>
          <w:sz w:val="22"/>
          <w:szCs w:val="22"/>
        </w:rPr>
        <w:tab/>
      </w:r>
      <w:r w:rsidR="00495617" w:rsidRPr="00261820">
        <w:rPr>
          <w:rFonts w:eastAsia="Times New Roman" w:cs="Arial"/>
          <w:sz w:val="22"/>
          <w:szCs w:val="22"/>
        </w:rPr>
        <w:t>AVAILABILITY OF FUNDS</w:t>
      </w:r>
      <w:bookmarkEnd w:id="112"/>
      <w:bookmarkEnd w:id="113"/>
    </w:p>
    <w:p w14:paraId="3BB9152E" w14:textId="77777777" w:rsidR="000B1A7E" w:rsidRPr="00261820" w:rsidRDefault="000B1A7E" w:rsidP="00261820">
      <w:pPr>
        <w:spacing w:after="0" w:line="240" w:lineRule="auto"/>
        <w:contextualSpacing/>
        <w:rPr>
          <w:rFonts w:cs="Arial"/>
        </w:rPr>
      </w:pPr>
    </w:p>
    <w:p w14:paraId="466E682B" w14:textId="77777777" w:rsidR="00247711" w:rsidRPr="00261820" w:rsidRDefault="00495617" w:rsidP="00261820">
      <w:pPr>
        <w:spacing w:after="0" w:line="240" w:lineRule="auto"/>
        <w:contextualSpacing/>
        <w:rPr>
          <w:rFonts w:cs="Arial"/>
        </w:rPr>
      </w:pPr>
      <w:r w:rsidRPr="00261820">
        <w:rPr>
          <w:rFonts w:cs="Arial"/>
        </w:rPr>
        <w:t>Should funds no longer be available to pay for the execution of th</w:t>
      </w:r>
      <w:r w:rsidR="00C076FF" w:rsidRPr="00261820">
        <w:rPr>
          <w:rFonts w:cs="Arial"/>
        </w:rPr>
        <w:t xml:space="preserve">e responsibilities of this </w:t>
      </w:r>
      <w:r w:rsidR="002F5568" w:rsidRPr="00261820">
        <w:rPr>
          <w:rFonts w:cs="Arial"/>
        </w:rPr>
        <w:t>RFQ</w:t>
      </w:r>
      <w:r w:rsidR="00C076FF" w:rsidRPr="00261820">
        <w:rPr>
          <w:rFonts w:cs="Arial"/>
        </w:rPr>
        <w:t xml:space="preserve"> </w:t>
      </w:r>
      <w:r w:rsidRPr="00261820">
        <w:rPr>
          <w:rFonts w:cs="Arial"/>
        </w:rPr>
        <w:t xml:space="preserve">the </w:t>
      </w:r>
      <w:r w:rsidR="000B1A7E" w:rsidRPr="00261820">
        <w:rPr>
          <w:rFonts w:cs="Arial"/>
        </w:rPr>
        <w:t xml:space="preserve">Tribunal </w:t>
      </w:r>
      <w:r w:rsidRPr="00261820">
        <w:rPr>
          <w:rFonts w:cs="Arial"/>
        </w:rPr>
        <w:t>may terminate the Agreement at its own discretion or temporarily suspend all or part of the services by notice to the successful bidder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14:paraId="56633478" w14:textId="77777777" w:rsidR="00461499" w:rsidRPr="00261820" w:rsidRDefault="00461499" w:rsidP="00261820">
      <w:pPr>
        <w:spacing w:after="0" w:line="240" w:lineRule="auto"/>
        <w:contextualSpacing/>
        <w:rPr>
          <w:rFonts w:cs="Arial"/>
        </w:rPr>
      </w:pPr>
    </w:p>
    <w:p w14:paraId="149F0706" w14:textId="3E83AAD2" w:rsidR="005A70CC" w:rsidRPr="00261820" w:rsidRDefault="00DA48FB" w:rsidP="00261820">
      <w:pPr>
        <w:pStyle w:val="Heading1"/>
        <w:spacing w:before="0" w:line="240" w:lineRule="auto"/>
        <w:contextualSpacing/>
        <w:rPr>
          <w:rFonts w:cs="Arial"/>
          <w:sz w:val="22"/>
          <w:szCs w:val="22"/>
        </w:rPr>
      </w:pPr>
      <w:bookmarkStart w:id="114" w:name="_Toc177631075"/>
      <w:r w:rsidRPr="00261820">
        <w:rPr>
          <w:rFonts w:cs="Arial"/>
          <w:sz w:val="22"/>
          <w:szCs w:val="22"/>
        </w:rPr>
        <w:t>22</w:t>
      </w:r>
      <w:r w:rsidR="005A70CC" w:rsidRPr="00261820">
        <w:rPr>
          <w:rFonts w:cs="Arial"/>
          <w:sz w:val="22"/>
          <w:szCs w:val="22"/>
        </w:rPr>
        <w:tab/>
        <w:t>PAYMENT PROCESS</w:t>
      </w:r>
      <w:bookmarkEnd w:id="114"/>
    </w:p>
    <w:p w14:paraId="33DD3D02" w14:textId="77777777" w:rsidR="0091711A" w:rsidRPr="00261820" w:rsidRDefault="0091711A" w:rsidP="00261820">
      <w:pPr>
        <w:spacing w:after="0" w:line="240" w:lineRule="auto"/>
        <w:contextualSpacing/>
        <w:rPr>
          <w:rFonts w:cs="Arial"/>
        </w:rPr>
      </w:pPr>
    </w:p>
    <w:p w14:paraId="5D33A24A" w14:textId="77777777" w:rsidR="00224B8C" w:rsidRDefault="005A70CC" w:rsidP="00261820">
      <w:pPr>
        <w:spacing w:after="0" w:line="240" w:lineRule="auto"/>
        <w:contextualSpacing/>
        <w:rPr>
          <w:rFonts w:cs="Arial"/>
        </w:rPr>
      </w:pPr>
      <w:r w:rsidRPr="00261820">
        <w:rPr>
          <w:rFonts w:cs="Arial"/>
        </w:rPr>
        <w:t xml:space="preserve">The successful service provider appointed will receive payment based on the pricing </w:t>
      </w:r>
      <w:r w:rsidR="00A32106" w:rsidRPr="00261820">
        <w:rPr>
          <w:rFonts w:cs="Arial"/>
        </w:rPr>
        <w:t>and time</w:t>
      </w:r>
      <w:r w:rsidR="00B77BBA" w:rsidRPr="00261820">
        <w:rPr>
          <w:rFonts w:cs="Arial"/>
        </w:rPr>
        <w:t xml:space="preserve"> </w:t>
      </w:r>
      <w:r w:rsidR="00A32106" w:rsidRPr="00261820">
        <w:rPr>
          <w:rFonts w:cs="Arial"/>
        </w:rPr>
        <w:t>frames</w:t>
      </w:r>
      <w:r w:rsidRPr="00261820">
        <w:rPr>
          <w:rFonts w:cs="Arial"/>
        </w:rPr>
        <w:t xml:space="preserve"> agreed to by the service provider and the Tribunal. Invoices must be VAT inclusive and will be paid via EFT once verified by the Tribunal’s </w:t>
      </w:r>
      <w:r w:rsidR="00224B8C" w:rsidRPr="00261820">
        <w:rPr>
          <w:rFonts w:cs="Arial"/>
        </w:rPr>
        <w:t>SCM Officer</w:t>
      </w:r>
      <w:r w:rsidRPr="00261820">
        <w:rPr>
          <w:rFonts w:cs="Arial"/>
        </w:rPr>
        <w:t>.</w:t>
      </w:r>
    </w:p>
    <w:p w14:paraId="51C933E3" w14:textId="77777777" w:rsidR="002A7C52" w:rsidRPr="00261820" w:rsidRDefault="002A7C52" w:rsidP="00261820">
      <w:pPr>
        <w:spacing w:after="0" w:line="240" w:lineRule="auto"/>
        <w:contextualSpacing/>
        <w:rPr>
          <w:rFonts w:cs="Arial"/>
        </w:rPr>
      </w:pPr>
    </w:p>
    <w:p w14:paraId="350B212B" w14:textId="2D0BD0F2" w:rsidR="00726C6F" w:rsidRPr="00261820" w:rsidRDefault="005A70CC" w:rsidP="00261820">
      <w:pPr>
        <w:spacing w:after="0" w:line="240" w:lineRule="auto"/>
        <w:contextualSpacing/>
        <w:rPr>
          <w:rFonts w:cs="Arial"/>
        </w:rPr>
      </w:pPr>
      <w:r w:rsidRPr="00261820">
        <w:rPr>
          <w:rFonts w:cs="Arial"/>
          <w:bCs/>
        </w:rPr>
        <w:t xml:space="preserve">The Tribunal pays its service providers twice monthly </w:t>
      </w:r>
      <w:r w:rsidR="00730AA4" w:rsidRPr="00261820">
        <w:rPr>
          <w:rFonts w:cs="Arial"/>
          <w:bCs/>
        </w:rPr>
        <w:t xml:space="preserve">and has a </w:t>
      </w:r>
      <w:r w:rsidR="008243B3" w:rsidRPr="00261820">
        <w:rPr>
          <w:rFonts w:cs="Arial"/>
          <w:bCs/>
        </w:rPr>
        <w:t>30-day</w:t>
      </w:r>
      <w:r w:rsidR="00730AA4" w:rsidRPr="00261820">
        <w:rPr>
          <w:rFonts w:cs="Arial"/>
          <w:bCs/>
        </w:rPr>
        <w:t xml:space="preserve"> payment policy. </w:t>
      </w:r>
      <w:r w:rsidRPr="00261820">
        <w:rPr>
          <w:rFonts w:cs="Arial"/>
          <w:bCs/>
        </w:rPr>
        <w:t xml:space="preserve">In order to expedite </w:t>
      </w:r>
      <w:r w:rsidR="002569B0" w:rsidRPr="00261820">
        <w:rPr>
          <w:rFonts w:cs="Arial"/>
          <w:bCs/>
        </w:rPr>
        <w:t>payments,</w:t>
      </w:r>
      <w:r w:rsidRPr="00261820">
        <w:rPr>
          <w:rFonts w:cs="Arial"/>
          <w:bCs/>
        </w:rPr>
        <w:t xml:space="preserve"> </w:t>
      </w:r>
      <w:r w:rsidR="00730AA4" w:rsidRPr="00261820">
        <w:rPr>
          <w:rFonts w:cs="Arial"/>
          <w:bCs/>
        </w:rPr>
        <w:t>the Tribunal asks that invoices are submitted timeously in PDF fo</w:t>
      </w:r>
      <w:r w:rsidR="00213C4C" w:rsidRPr="00261820">
        <w:rPr>
          <w:rFonts w:cs="Arial"/>
          <w:bCs/>
        </w:rPr>
        <w:t xml:space="preserve">rmat to </w:t>
      </w:r>
      <w:hyperlink r:id="rId16" w:history="1">
        <w:r w:rsidR="00C0029A" w:rsidRPr="00261820">
          <w:rPr>
            <w:rStyle w:val="Hyperlink"/>
            <w:rFonts w:cs="Arial"/>
            <w:bCs/>
          </w:rPr>
          <w:t>CorporateServices2@comptrib.co.za</w:t>
        </w:r>
      </w:hyperlink>
      <w:r w:rsidR="00730AA4" w:rsidRPr="00261820">
        <w:rPr>
          <w:rFonts w:cs="Arial"/>
          <w:bCs/>
        </w:rPr>
        <w:t>.</w:t>
      </w:r>
      <w:r w:rsidRPr="00261820">
        <w:rPr>
          <w:rFonts w:cs="Arial"/>
          <w:bCs/>
        </w:rPr>
        <w:t xml:space="preserve"> </w:t>
      </w:r>
      <w:r w:rsidR="000B1A7E" w:rsidRPr="00261820">
        <w:rPr>
          <w:rFonts w:cs="Arial"/>
        </w:rPr>
        <w:t xml:space="preserve">. </w:t>
      </w:r>
    </w:p>
    <w:sectPr w:rsidR="00726C6F" w:rsidRPr="00261820" w:rsidSect="008E1E10">
      <w:footerReference w:type="default" r:id="rId17"/>
      <w:footerReference w:type="first" r:id="rId18"/>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B10C4" w14:textId="77777777" w:rsidR="00EC3915" w:rsidRDefault="00EC3915" w:rsidP="005D0FAD">
      <w:pPr>
        <w:spacing w:after="0" w:line="240" w:lineRule="auto"/>
      </w:pPr>
      <w:r>
        <w:separator/>
      </w:r>
    </w:p>
  </w:endnote>
  <w:endnote w:type="continuationSeparator" w:id="0">
    <w:p w14:paraId="14287423" w14:textId="77777777" w:rsidR="00EC3915" w:rsidRDefault="00EC3915" w:rsidP="005D0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D459" w14:textId="1321D7EA" w:rsidR="00B052AA" w:rsidRPr="009F137F" w:rsidRDefault="009F137F" w:rsidP="009F137F">
    <w:pPr>
      <w:spacing w:after="0" w:line="240" w:lineRule="auto"/>
      <w:contextualSpacing/>
      <w:jc w:val="left"/>
      <w:rPr>
        <w:rFonts w:cs="Arial"/>
        <w:b/>
      </w:rPr>
    </w:pPr>
    <w:r w:rsidRPr="009F137F">
      <w:rPr>
        <w:rFonts w:cs="Arial"/>
        <w:b/>
      </w:rPr>
      <w:t>ER-RFQ/2024-2025/012/5-Year Strategic Planning Facil</w:t>
    </w:r>
    <w:r>
      <w:rPr>
        <w:rFonts w:cs="Arial"/>
        <w:b/>
      </w:rPr>
      <w:t>itator</w:t>
    </w:r>
    <w:r>
      <w:rPr>
        <w:rFonts w:cs="Arial"/>
        <w:b/>
      </w:rPr>
      <w:tab/>
    </w:r>
    <w:r>
      <w:rPr>
        <w:rFonts w:cs="Arial"/>
        <w:b/>
      </w:rPr>
      <w:tab/>
    </w:r>
    <w:r>
      <w:rPr>
        <w:rFonts w:cs="Arial"/>
        <w:b/>
      </w:rPr>
      <w:tab/>
    </w:r>
    <w:r>
      <w:rPr>
        <w:rFonts w:cs="Arial"/>
        <w:b/>
      </w:rPr>
      <w:tab/>
    </w:r>
    <w:r w:rsidR="00B052AA" w:rsidRPr="005658E9">
      <w:rPr>
        <w:rFonts w:cs="Arial"/>
      </w:rPr>
      <w:fldChar w:fldCharType="begin"/>
    </w:r>
    <w:r w:rsidR="00B052AA" w:rsidRPr="005658E9">
      <w:rPr>
        <w:rFonts w:cs="Arial"/>
      </w:rPr>
      <w:instrText xml:space="preserve"> PAGE   \* MERGEFORMAT </w:instrText>
    </w:r>
    <w:r w:rsidR="00B052AA" w:rsidRPr="005658E9">
      <w:rPr>
        <w:rFonts w:cs="Arial"/>
      </w:rPr>
      <w:fldChar w:fldCharType="separate"/>
    </w:r>
    <w:r w:rsidR="00B052AA" w:rsidRPr="005658E9">
      <w:rPr>
        <w:rFonts w:cs="Arial"/>
        <w:noProof/>
      </w:rPr>
      <w:t>2</w:t>
    </w:r>
    <w:r w:rsidR="00B052AA" w:rsidRPr="005658E9">
      <w:rPr>
        <w:rFonts w:cs="Arial"/>
        <w:noProof/>
      </w:rPr>
      <w:fldChar w:fldCharType="end"/>
    </w:r>
  </w:p>
  <w:p w14:paraId="7D43537B" w14:textId="77777777" w:rsidR="00B052AA" w:rsidRDefault="00B05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022AB" w14:textId="77777777" w:rsidR="00B052AA" w:rsidRPr="00D21F67" w:rsidRDefault="00B052AA" w:rsidP="00D11366">
    <w:pPr>
      <w:pStyle w:val="Footer"/>
      <w:pBdr>
        <w:top w:val="thinThickSmallGap" w:sz="24" w:space="1" w:color="622423" w:themeColor="accent2" w:themeShade="7F"/>
      </w:pBdr>
      <w:rPr>
        <w:rFonts w:cs="Arial"/>
        <w:lang w:val="fr-FR"/>
      </w:rPr>
    </w:pPr>
    <w:r w:rsidRPr="00D21F67">
      <w:rPr>
        <w:rFonts w:cs="Arial"/>
        <w:lang w:val="fr-FR"/>
      </w:rPr>
      <w:t>RFQ – Courier Services – November 2015</w:t>
    </w:r>
    <w:r w:rsidRPr="00D21F67">
      <w:rPr>
        <w:rFonts w:cs="Arial"/>
        <w:lang w:val="fr-FR"/>
      </w:rPr>
      <w:tab/>
    </w:r>
    <w:r w:rsidRPr="003A3254">
      <w:rPr>
        <w:rFonts w:cs="Arial"/>
      </w:rPr>
      <w:ptab w:relativeTo="margin" w:alignment="right" w:leader="none"/>
    </w:r>
    <w:r w:rsidRPr="00D21F67">
      <w:rPr>
        <w:rFonts w:cs="Arial"/>
        <w:lang w:val="fr-FR"/>
      </w:rPr>
      <w:t xml:space="preserve">Page </w:t>
    </w:r>
    <w:r w:rsidRPr="003A3254">
      <w:rPr>
        <w:rFonts w:cs="Arial"/>
      </w:rPr>
      <w:fldChar w:fldCharType="begin"/>
    </w:r>
    <w:r w:rsidRPr="00D21F67">
      <w:rPr>
        <w:rFonts w:cs="Arial"/>
        <w:lang w:val="fr-FR"/>
      </w:rPr>
      <w:instrText xml:space="preserve"> PAGE   \* MERGEFORMAT </w:instrText>
    </w:r>
    <w:r w:rsidRPr="003A3254">
      <w:rPr>
        <w:rFonts w:cs="Arial"/>
      </w:rPr>
      <w:fldChar w:fldCharType="separate"/>
    </w:r>
    <w:r w:rsidRPr="00D21F67">
      <w:rPr>
        <w:rFonts w:cs="Arial"/>
        <w:noProof/>
        <w:lang w:val="fr-FR"/>
      </w:rPr>
      <w:t>1</w:t>
    </w:r>
    <w:r w:rsidRPr="003A3254">
      <w:rPr>
        <w:rFonts w:cs="Arial"/>
      </w:rPr>
      <w:fldChar w:fldCharType="end"/>
    </w:r>
  </w:p>
  <w:p w14:paraId="18CEBA56" w14:textId="77777777" w:rsidR="00B052AA" w:rsidRPr="00D21F67" w:rsidRDefault="00B052AA" w:rsidP="00D11366">
    <w:pPr>
      <w:pStyle w:val="Footer"/>
      <w:rPr>
        <w:lang w:val="fr-FR"/>
      </w:rPr>
    </w:pPr>
  </w:p>
  <w:p w14:paraId="4DCF4245" w14:textId="77777777" w:rsidR="00B052AA" w:rsidRPr="00D21F67" w:rsidRDefault="00B052AA">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4A68F" w14:textId="77777777" w:rsidR="00EC3915" w:rsidRDefault="00EC3915" w:rsidP="005D0FAD">
      <w:pPr>
        <w:spacing w:after="0" w:line="240" w:lineRule="auto"/>
      </w:pPr>
      <w:r>
        <w:separator/>
      </w:r>
    </w:p>
  </w:footnote>
  <w:footnote w:type="continuationSeparator" w:id="0">
    <w:p w14:paraId="0983A5D7" w14:textId="77777777" w:rsidR="00EC3915" w:rsidRDefault="00EC3915" w:rsidP="005D0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8FCF6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844FB"/>
    <w:multiLevelType w:val="hybridMultilevel"/>
    <w:tmpl w:val="4CE8B7BA"/>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0C47F01"/>
    <w:multiLevelType w:val="hybridMultilevel"/>
    <w:tmpl w:val="3F920DD0"/>
    <w:lvl w:ilvl="0" w:tplc="1C090017">
      <w:start w:val="1"/>
      <w:numFmt w:val="lowerLetter"/>
      <w:lvlText w:val="%1)"/>
      <w:lvlJc w:val="left"/>
      <w:pPr>
        <w:ind w:left="502" w:hanging="360"/>
      </w:p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3" w15:restartNumberingAfterBreak="0">
    <w:nsid w:val="014B3B14"/>
    <w:multiLevelType w:val="hybridMultilevel"/>
    <w:tmpl w:val="145EBF7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2187341"/>
    <w:multiLevelType w:val="hybridMultilevel"/>
    <w:tmpl w:val="42201C9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2BF0488"/>
    <w:multiLevelType w:val="hybridMultilevel"/>
    <w:tmpl w:val="1DE05CF2"/>
    <w:lvl w:ilvl="0" w:tplc="0A06D0A2">
      <w:start w:val="1"/>
      <w:numFmt w:val="lowerLetter"/>
      <w:lvlText w:val="%1)"/>
      <w:lvlJc w:val="left"/>
      <w:pPr>
        <w:ind w:left="786"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2F47659"/>
    <w:multiLevelType w:val="hybridMultilevel"/>
    <w:tmpl w:val="EE4A4D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7197CBE"/>
    <w:multiLevelType w:val="hybridMultilevel"/>
    <w:tmpl w:val="32287230"/>
    <w:lvl w:ilvl="0" w:tplc="5E160842">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0A9935DB"/>
    <w:multiLevelType w:val="hybridMultilevel"/>
    <w:tmpl w:val="00E4875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0AB43E96"/>
    <w:multiLevelType w:val="hybridMultilevel"/>
    <w:tmpl w:val="7714C49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D646F0A"/>
    <w:multiLevelType w:val="hybridMultilevel"/>
    <w:tmpl w:val="4F7487C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F7E01EC"/>
    <w:multiLevelType w:val="hybridMultilevel"/>
    <w:tmpl w:val="D61A25D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CD24D04"/>
    <w:multiLevelType w:val="hybridMultilevel"/>
    <w:tmpl w:val="A822C34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225E25EB"/>
    <w:multiLevelType w:val="hybridMultilevel"/>
    <w:tmpl w:val="2AF8D692"/>
    <w:lvl w:ilvl="0" w:tplc="36D8699A">
      <w:start w:val="1"/>
      <w:numFmt w:val="lowerLetter"/>
      <w:lvlText w:val="%1)"/>
      <w:lvlJc w:val="left"/>
      <w:pPr>
        <w:ind w:left="720" w:hanging="360"/>
      </w:pPr>
      <w:rPr>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5EF0C1D"/>
    <w:multiLevelType w:val="hybridMultilevel"/>
    <w:tmpl w:val="B4441B8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637561D"/>
    <w:multiLevelType w:val="hybridMultilevel"/>
    <w:tmpl w:val="B606835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A134F61"/>
    <w:multiLevelType w:val="hybridMultilevel"/>
    <w:tmpl w:val="900EF4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51724C"/>
    <w:multiLevelType w:val="hybridMultilevel"/>
    <w:tmpl w:val="2EA8620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53D2786"/>
    <w:multiLevelType w:val="hybridMultilevel"/>
    <w:tmpl w:val="10F04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C117B3"/>
    <w:multiLevelType w:val="hybridMultilevel"/>
    <w:tmpl w:val="D0D8912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CF51F7"/>
    <w:multiLevelType w:val="hybridMultilevel"/>
    <w:tmpl w:val="622A814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3D1E57FB"/>
    <w:multiLevelType w:val="hybridMultilevel"/>
    <w:tmpl w:val="E7F4088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EE069D2"/>
    <w:multiLevelType w:val="hybridMultilevel"/>
    <w:tmpl w:val="900EF41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0E43867"/>
    <w:multiLevelType w:val="hybridMultilevel"/>
    <w:tmpl w:val="2DD838B6"/>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DE2253"/>
    <w:multiLevelType w:val="hybridMultilevel"/>
    <w:tmpl w:val="F4E8243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8290982"/>
    <w:multiLevelType w:val="hybridMultilevel"/>
    <w:tmpl w:val="D0F24E7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E362FB9"/>
    <w:multiLevelType w:val="hybridMultilevel"/>
    <w:tmpl w:val="105E26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9034E4"/>
    <w:multiLevelType w:val="hybridMultilevel"/>
    <w:tmpl w:val="BF64EFA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3232596"/>
    <w:multiLevelType w:val="hybridMultilevel"/>
    <w:tmpl w:val="3B00DC9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33274A5"/>
    <w:multiLevelType w:val="hybridMultilevel"/>
    <w:tmpl w:val="787228D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1CE596D"/>
    <w:multiLevelType w:val="hybridMultilevel"/>
    <w:tmpl w:val="E31AFCF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5CA4D2D"/>
    <w:multiLevelType w:val="hybridMultilevel"/>
    <w:tmpl w:val="175691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2" w15:restartNumberingAfterBreak="0">
    <w:nsid w:val="6D855C2F"/>
    <w:multiLevelType w:val="hybridMultilevel"/>
    <w:tmpl w:val="F9D855F0"/>
    <w:lvl w:ilvl="0" w:tplc="6BAAD48A">
      <w:start w:val="1"/>
      <w:numFmt w:val="lowerLetter"/>
      <w:lvlText w:val="%1)"/>
      <w:lvlJc w:val="left"/>
      <w:pPr>
        <w:ind w:left="1077" w:hanging="360"/>
      </w:pPr>
      <w:rPr>
        <w:rFonts w:hint="default"/>
        <w:b w:val="0"/>
      </w:r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tentative="1">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33" w15:restartNumberingAfterBreak="0">
    <w:nsid w:val="6EB13F38"/>
    <w:multiLevelType w:val="hybridMultilevel"/>
    <w:tmpl w:val="2E5E2710"/>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70DB428F"/>
    <w:multiLevelType w:val="hybridMultilevel"/>
    <w:tmpl w:val="568EEC1A"/>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11869F9"/>
    <w:multiLevelType w:val="hybridMultilevel"/>
    <w:tmpl w:val="A440B6A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6310DCB"/>
    <w:multiLevelType w:val="hybridMultilevel"/>
    <w:tmpl w:val="B17444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74B556F"/>
    <w:multiLevelType w:val="hybridMultilevel"/>
    <w:tmpl w:val="C53AF8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8AF2FA7"/>
    <w:multiLevelType w:val="hybridMultilevel"/>
    <w:tmpl w:val="35B234A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9" w15:restartNumberingAfterBreak="0">
    <w:nsid w:val="793C54EE"/>
    <w:multiLevelType w:val="hybridMultilevel"/>
    <w:tmpl w:val="5E80D3B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9F57301"/>
    <w:multiLevelType w:val="hybridMultilevel"/>
    <w:tmpl w:val="91F4AFF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AB55766"/>
    <w:multiLevelType w:val="hybridMultilevel"/>
    <w:tmpl w:val="38F6B33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C273A39"/>
    <w:multiLevelType w:val="hybridMultilevel"/>
    <w:tmpl w:val="2D4C3694"/>
    <w:lvl w:ilvl="0" w:tplc="CC80FEDE">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87898758">
    <w:abstractNumId w:val="29"/>
  </w:num>
  <w:num w:numId="2" w16cid:durableId="598022844">
    <w:abstractNumId w:val="7"/>
  </w:num>
  <w:num w:numId="3" w16cid:durableId="968822719">
    <w:abstractNumId w:val="13"/>
  </w:num>
  <w:num w:numId="4" w16cid:durableId="932590904">
    <w:abstractNumId w:val="17"/>
  </w:num>
  <w:num w:numId="5" w16cid:durableId="2080903049">
    <w:abstractNumId w:val="35"/>
  </w:num>
  <w:num w:numId="6" w16cid:durableId="2138792245">
    <w:abstractNumId w:val="9"/>
  </w:num>
  <w:num w:numId="7" w16cid:durableId="1006320704">
    <w:abstractNumId w:val="2"/>
  </w:num>
  <w:num w:numId="8" w16cid:durableId="1545871654">
    <w:abstractNumId w:val="14"/>
  </w:num>
  <w:num w:numId="9" w16cid:durableId="1468089180">
    <w:abstractNumId w:val="32"/>
  </w:num>
  <w:num w:numId="10" w16cid:durableId="1936790245">
    <w:abstractNumId w:val="39"/>
  </w:num>
  <w:num w:numId="11" w16cid:durableId="262690737">
    <w:abstractNumId w:val="10"/>
  </w:num>
  <w:num w:numId="12" w16cid:durableId="659043528">
    <w:abstractNumId w:val="25"/>
  </w:num>
  <w:num w:numId="13" w16cid:durableId="2001889037">
    <w:abstractNumId w:val="4"/>
  </w:num>
  <w:num w:numId="14" w16cid:durableId="1682900892">
    <w:abstractNumId w:val="40"/>
  </w:num>
  <w:num w:numId="15" w16cid:durableId="630524774">
    <w:abstractNumId w:val="24"/>
  </w:num>
  <w:num w:numId="16" w16cid:durableId="708843328">
    <w:abstractNumId w:val="1"/>
  </w:num>
  <w:num w:numId="17" w16cid:durableId="355352760">
    <w:abstractNumId w:val="36"/>
  </w:num>
  <w:num w:numId="18" w16cid:durableId="1075782776">
    <w:abstractNumId w:val="33"/>
  </w:num>
  <w:num w:numId="19" w16cid:durableId="1429812633">
    <w:abstractNumId w:val="42"/>
  </w:num>
  <w:num w:numId="20" w16cid:durableId="1222443409">
    <w:abstractNumId w:val="21"/>
  </w:num>
  <w:num w:numId="21" w16cid:durableId="887958629">
    <w:abstractNumId w:val="27"/>
  </w:num>
  <w:num w:numId="22" w16cid:durableId="1489781825">
    <w:abstractNumId w:val="11"/>
  </w:num>
  <w:num w:numId="23" w16cid:durableId="675428576">
    <w:abstractNumId w:val="19"/>
  </w:num>
  <w:num w:numId="24" w16cid:durableId="1962805174">
    <w:abstractNumId w:val="23"/>
  </w:num>
  <w:num w:numId="25" w16cid:durableId="35395527">
    <w:abstractNumId w:val="15"/>
  </w:num>
  <w:num w:numId="26" w16cid:durableId="17430252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9733552">
    <w:abstractNumId w:val="8"/>
  </w:num>
  <w:num w:numId="28" w16cid:durableId="577062021">
    <w:abstractNumId w:val="8"/>
  </w:num>
  <w:num w:numId="29" w16cid:durableId="20013807">
    <w:abstractNumId w:val="37"/>
  </w:num>
  <w:num w:numId="30" w16cid:durableId="2082025707">
    <w:abstractNumId w:val="20"/>
  </w:num>
  <w:num w:numId="31" w16cid:durableId="1464695972">
    <w:abstractNumId w:val="12"/>
  </w:num>
  <w:num w:numId="32" w16cid:durableId="988094196">
    <w:abstractNumId w:val="31"/>
  </w:num>
  <w:num w:numId="33" w16cid:durableId="500699147">
    <w:abstractNumId w:val="34"/>
  </w:num>
  <w:num w:numId="34" w16cid:durableId="197939606">
    <w:abstractNumId w:val="5"/>
  </w:num>
  <w:num w:numId="35" w16cid:durableId="20520020">
    <w:abstractNumId w:val="3"/>
  </w:num>
  <w:num w:numId="36" w16cid:durableId="628635157">
    <w:abstractNumId w:val="0"/>
  </w:num>
  <w:num w:numId="37" w16cid:durableId="1563053435">
    <w:abstractNumId w:val="22"/>
  </w:num>
  <w:num w:numId="38" w16cid:durableId="512110770">
    <w:abstractNumId w:val="30"/>
  </w:num>
  <w:num w:numId="39" w16cid:durableId="947933956">
    <w:abstractNumId w:val="6"/>
  </w:num>
  <w:num w:numId="40" w16cid:durableId="65611109">
    <w:abstractNumId w:val="16"/>
  </w:num>
  <w:num w:numId="41" w16cid:durableId="965966818">
    <w:abstractNumId w:val="26"/>
  </w:num>
  <w:num w:numId="42" w16cid:durableId="1505583356">
    <w:abstractNumId w:val="41"/>
  </w:num>
  <w:num w:numId="43" w16cid:durableId="1574777373">
    <w:abstractNumId w:val="18"/>
  </w:num>
  <w:num w:numId="44" w16cid:durableId="458644474">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formatting="1" w:enforcement="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570"/>
    <w:rsid w:val="000005CF"/>
    <w:rsid w:val="00001BAA"/>
    <w:rsid w:val="0000220C"/>
    <w:rsid w:val="00002D8E"/>
    <w:rsid w:val="0000442B"/>
    <w:rsid w:val="000047FF"/>
    <w:rsid w:val="00005051"/>
    <w:rsid w:val="000053AC"/>
    <w:rsid w:val="00005655"/>
    <w:rsid w:val="000107E3"/>
    <w:rsid w:val="000122A3"/>
    <w:rsid w:val="00015CAE"/>
    <w:rsid w:val="0001616D"/>
    <w:rsid w:val="00017DF8"/>
    <w:rsid w:val="0002035E"/>
    <w:rsid w:val="000203B4"/>
    <w:rsid w:val="000204C5"/>
    <w:rsid w:val="00020699"/>
    <w:rsid w:val="00020C90"/>
    <w:rsid w:val="0002511D"/>
    <w:rsid w:val="00025F69"/>
    <w:rsid w:val="00027DAB"/>
    <w:rsid w:val="00030FFE"/>
    <w:rsid w:val="0003125D"/>
    <w:rsid w:val="00033EC1"/>
    <w:rsid w:val="00034111"/>
    <w:rsid w:val="00035084"/>
    <w:rsid w:val="00035B1A"/>
    <w:rsid w:val="0003796F"/>
    <w:rsid w:val="00037D5D"/>
    <w:rsid w:val="00037FB6"/>
    <w:rsid w:val="000406C4"/>
    <w:rsid w:val="000426E7"/>
    <w:rsid w:val="00044632"/>
    <w:rsid w:val="00045032"/>
    <w:rsid w:val="00045A04"/>
    <w:rsid w:val="00047509"/>
    <w:rsid w:val="0004791E"/>
    <w:rsid w:val="00051F5A"/>
    <w:rsid w:val="00052881"/>
    <w:rsid w:val="00056558"/>
    <w:rsid w:val="00056FCA"/>
    <w:rsid w:val="0005750F"/>
    <w:rsid w:val="00062EFE"/>
    <w:rsid w:val="00065323"/>
    <w:rsid w:val="0006644C"/>
    <w:rsid w:val="00066C41"/>
    <w:rsid w:val="00072CF6"/>
    <w:rsid w:val="0007469E"/>
    <w:rsid w:val="000775AD"/>
    <w:rsid w:val="00077EDA"/>
    <w:rsid w:val="00080644"/>
    <w:rsid w:val="00081438"/>
    <w:rsid w:val="000825C6"/>
    <w:rsid w:val="00082DCE"/>
    <w:rsid w:val="00083C13"/>
    <w:rsid w:val="00083EFD"/>
    <w:rsid w:val="0008418B"/>
    <w:rsid w:val="00087BCC"/>
    <w:rsid w:val="000902B4"/>
    <w:rsid w:val="00090EB8"/>
    <w:rsid w:val="00092BB7"/>
    <w:rsid w:val="00095EF1"/>
    <w:rsid w:val="000960BF"/>
    <w:rsid w:val="000A0A4F"/>
    <w:rsid w:val="000A0FF3"/>
    <w:rsid w:val="000A12F2"/>
    <w:rsid w:val="000A18EB"/>
    <w:rsid w:val="000A1A33"/>
    <w:rsid w:val="000A1D06"/>
    <w:rsid w:val="000A33F9"/>
    <w:rsid w:val="000A3679"/>
    <w:rsid w:val="000A4A64"/>
    <w:rsid w:val="000A4BAB"/>
    <w:rsid w:val="000A507F"/>
    <w:rsid w:val="000A677D"/>
    <w:rsid w:val="000A72B1"/>
    <w:rsid w:val="000B12F5"/>
    <w:rsid w:val="000B177F"/>
    <w:rsid w:val="000B1A7E"/>
    <w:rsid w:val="000B2561"/>
    <w:rsid w:val="000B35A4"/>
    <w:rsid w:val="000B3EBF"/>
    <w:rsid w:val="000B487C"/>
    <w:rsid w:val="000B5EC9"/>
    <w:rsid w:val="000C4736"/>
    <w:rsid w:val="000C7BF0"/>
    <w:rsid w:val="000D11F9"/>
    <w:rsid w:val="000D1B3E"/>
    <w:rsid w:val="000D2000"/>
    <w:rsid w:val="000D2364"/>
    <w:rsid w:val="000D252C"/>
    <w:rsid w:val="000D2B46"/>
    <w:rsid w:val="000D2C2B"/>
    <w:rsid w:val="000D77BA"/>
    <w:rsid w:val="000D7888"/>
    <w:rsid w:val="000D7B8E"/>
    <w:rsid w:val="000D7DF5"/>
    <w:rsid w:val="000E056B"/>
    <w:rsid w:val="000E07A3"/>
    <w:rsid w:val="000E0A5F"/>
    <w:rsid w:val="000E1BEF"/>
    <w:rsid w:val="000E2401"/>
    <w:rsid w:val="000E3B4B"/>
    <w:rsid w:val="000E4581"/>
    <w:rsid w:val="000E47E0"/>
    <w:rsid w:val="000E4E11"/>
    <w:rsid w:val="000E5166"/>
    <w:rsid w:val="000E597C"/>
    <w:rsid w:val="000E5ACA"/>
    <w:rsid w:val="000E66D3"/>
    <w:rsid w:val="000E7074"/>
    <w:rsid w:val="000E721E"/>
    <w:rsid w:val="000F2265"/>
    <w:rsid w:val="000F466C"/>
    <w:rsid w:val="000F4B12"/>
    <w:rsid w:val="000F61D1"/>
    <w:rsid w:val="00102DB8"/>
    <w:rsid w:val="00106AE4"/>
    <w:rsid w:val="00106D70"/>
    <w:rsid w:val="0010766F"/>
    <w:rsid w:val="00107EBE"/>
    <w:rsid w:val="0011010C"/>
    <w:rsid w:val="001107B3"/>
    <w:rsid w:val="0011134C"/>
    <w:rsid w:val="00111A67"/>
    <w:rsid w:val="00111DA5"/>
    <w:rsid w:val="00112924"/>
    <w:rsid w:val="00113E1B"/>
    <w:rsid w:val="001178EC"/>
    <w:rsid w:val="00121952"/>
    <w:rsid w:val="001219DC"/>
    <w:rsid w:val="00121B98"/>
    <w:rsid w:val="0012347F"/>
    <w:rsid w:val="00124293"/>
    <w:rsid w:val="001252CF"/>
    <w:rsid w:val="001301D7"/>
    <w:rsid w:val="001311D0"/>
    <w:rsid w:val="001318DB"/>
    <w:rsid w:val="001319D9"/>
    <w:rsid w:val="001324A6"/>
    <w:rsid w:val="00136896"/>
    <w:rsid w:val="00136C52"/>
    <w:rsid w:val="00136E22"/>
    <w:rsid w:val="00137326"/>
    <w:rsid w:val="001375B5"/>
    <w:rsid w:val="00137ACC"/>
    <w:rsid w:val="0014062E"/>
    <w:rsid w:val="00140A1C"/>
    <w:rsid w:val="00142252"/>
    <w:rsid w:val="00145601"/>
    <w:rsid w:val="00145CAB"/>
    <w:rsid w:val="00147162"/>
    <w:rsid w:val="00147507"/>
    <w:rsid w:val="0015017E"/>
    <w:rsid w:val="00151392"/>
    <w:rsid w:val="00153E08"/>
    <w:rsid w:val="00155AF9"/>
    <w:rsid w:val="00157AAF"/>
    <w:rsid w:val="001635D0"/>
    <w:rsid w:val="00165583"/>
    <w:rsid w:val="00165640"/>
    <w:rsid w:val="00166170"/>
    <w:rsid w:val="00166F71"/>
    <w:rsid w:val="00167108"/>
    <w:rsid w:val="00171F3C"/>
    <w:rsid w:val="00174AC7"/>
    <w:rsid w:val="00175198"/>
    <w:rsid w:val="0017667B"/>
    <w:rsid w:val="00176D4E"/>
    <w:rsid w:val="001801ED"/>
    <w:rsid w:val="00182A6C"/>
    <w:rsid w:val="00182C5F"/>
    <w:rsid w:val="00184E2F"/>
    <w:rsid w:val="001907A4"/>
    <w:rsid w:val="001917E2"/>
    <w:rsid w:val="00191A1F"/>
    <w:rsid w:val="00195030"/>
    <w:rsid w:val="001963C2"/>
    <w:rsid w:val="00196F31"/>
    <w:rsid w:val="001978CD"/>
    <w:rsid w:val="00197E05"/>
    <w:rsid w:val="001A1859"/>
    <w:rsid w:val="001A1CB1"/>
    <w:rsid w:val="001A2B1E"/>
    <w:rsid w:val="001A4107"/>
    <w:rsid w:val="001A4868"/>
    <w:rsid w:val="001A56AC"/>
    <w:rsid w:val="001A7467"/>
    <w:rsid w:val="001B2173"/>
    <w:rsid w:val="001B3AE3"/>
    <w:rsid w:val="001B3BEB"/>
    <w:rsid w:val="001B40BC"/>
    <w:rsid w:val="001B681B"/>
    <w:rsid w:val="001B7AA1"/>
    <w:rsid w:val="001C0B4C"/>
    <w:rsid w:val="001C1536"/>
    <w:rsid w:val="001C1CD2"/>
    <w:rsid w:val="001C25BD"/>
    <w:rsid w:val="001C2885"/>
    <w:rsid w:val="001C2AFE"/>
    <w:rsid w:val="001C34E6"/>
    <w:rsid w:val="001C381C"/>
    <w:rsid w:val="001C3B05"/>
    <w:rsid w:val="001C66B5"/>
    <w:rsid w:val="001C75E2"/>
    <w:rsid w:val="001C7CA9"/>
    <w:rsid w:val="001D0E8F"/>
    <w:rsid w:val="001D1AB0"/>
    <w:rsid w:val="001D1BBA"/>
    <w:rsid w:val="001D570E"/>
    <w:rsid w:val="001E14D7"/>
    <w:rsid w:val="001E1E3B"/>
    <w:rsid w:val="001E431A"/>
    <w:rsid w:val="001E5231"/>
    <w:rsid w:val="001E5F62"/>
    <w:rsid w:val="001E72F3"/>
    <w:rsid w:val="001E7C7E"/>
    <w:rsid w:val="001E7E56"/>
    <w:rsid w:val="001F02A8"/>
    <w:rsid w:val="001F08CB"/>
    <w:rsid w:val="001F1BE9"/>
    <w:rsid w:val="001F2740"/>
    <w:rsid w:val="001F3119"/>
    <w:rsid w:val="001F3BEB"/>
    <w:rsid w:val="001F5B4E"/>
    <w:rsid w:val="001F62CE"/>
    <w:rsid w:val="002002D2"/>
    <w:rsid w:val="00201D22"/>
    <w:rsid w:val="00202A49"/>
    <w:rsid w:val="00204017"/>
    <w:rsid w:val="0020447E"/>
    <w:rsid w:val="00205541"/>
    <w:rsid w:val="00206248"/>
    <w:rsid w:val="00207C99"/>
    <w:rsid w:val="00212683"/>
    <w:rsid w:val="002129AA"/>
    <w:rsid w:val="00212C75"/>
    <w:rsid w:val="00213C4C"/>
    <w:rsid w:val="00214845"/>
    <w:rsid w:val="0021524A"/>
    <w:rsid w:val="00215620"/>
    <w:rsid w:val="0022151C"/>
    <w:rsid w:val="0022166B"/>
    <w:rsid w:val="002221CE"/>
    <w:rsid w:val="00224537"/>
    <w:rsid w:val="00224B8C"/>
    <w:rsid w:val="00225153"/>
    <w:rsid w:val="002252F2"/>
    <w:rsid w:val="00226421"/>
    <w:rsid w:val="00226453"/>
    <w:rsid w:val="002301D0"/>
    <w:rsid w:val="00232504"/>
    <w:rsid w:val="002331B9"/>
    <w:rsid w:val="002351DA"/>
    <w:rsid w:val="00235FEB"/>
    <w:rsid w:val="0024273B"/>
    <w:rsid w:val="0024601B"/>
    <w:rsid w:val="00247711"/>
    <w:rsid w:val="0025027A"/>
    <w:rsid w:val="00253CD7"/>
    <w:rsid w:val="00255EAB"/>
    <w:rsid w:val="0025655A"/>
    <w:rsid w:val="002569B0"/>
    <w:rsid w:val="0026164E"/>
    <w:rsid w:val="00261820"/>
    <w:rsid w:val="002628D2"/>
    <w:rsid w:val="002641F6"/>
    <w:rsid w:val="0026625F"/>
    <w:rsid w:val="0026683E"/>
    <w:rsid w:val="00267537"/>
    <w:rsid w:val="00270170"/>
    <w:rsid w:val="00272C23"/>
    <w:rsid w:val="00275C51"/>
    <w:rsid w:val="002765DE"/>
    <w:rsid w:val="00276D43"/>
    <w:rsid w:val="00277AF3"/>
    <w:rsid w:val="00277B17"/>
    <w:rsid w:val="00280579"/>
    <w:rsid w:val="00281F69"/>
    <w:rsid w:val="002876A0"/>
    <w:rsid w:val="00290CD9"/>
    <w:rsid w:val="002910AA"/>
    <w:rsid w:val="00291134"/>
    <w:rsid w:val="00293603"/>
    <w:rsid w:val="00294274"/>
    <w:rsid w:val="002942E0"/>
    <w:rsid w:val="00296E20"/>
    <w:rsid w:val="00296E99"/>
    <w:rsid w:val="002A02D5"/>
    <w:rsid w:val="002A0F84"/>
    <w:rsid w:val="002A39EC"/>
    <w:rsid w:val="002A3CBA"/>
    <w:rsid w:val="002A3CEA"/>
    <w:rsid w:val="002A7C52"/>
    <w:rsid w:val="002A7DCB"/>
    <w:rsid w:val="002B0EF7"/>
    <w:rsid w:val="002B1D1F"/>
    <w:rsid w:val="002B2693"/>
    <w:rsid w:val="002B2CFC"/>
    <w:rsid w:val="002B2D68"/>
    <w:rsid w:val="002B44A5"/>
    <w:rsid w:val="002B4F5C"/>
    <w:rsid w:val="002B52F7"/>
    <w:rsid w:val="002B5742"/>
    <w:rsid w:val="002B656A"/>
    <w:rsid w:val="002B752E"/>
    <w:rsid w:val="002C0052"/>
    <w:rsid w:val="002C0636"/>
    <w:rsid w:val="002C0E80"/>
    <w:rsid w:val="002C56A2"/>
    <w:rsid w:val="002C7220"/>
    <w:rsid w:val="002D0B59"/>
    <w:rsid w:val="002D240E"/>
    <w:rsid w:val="002D42D0"/>
    <w:rsid w:val="002D520D"/>
    <w:rsid w:val="002D65EF"/>
    <w:rsid w:val="002D6879"/>
    <w:rsid w:val="002D7D42"/>
    <w:rsid w:val="002D7FA8"/>
    <w:rsid w:val="002E0B5F"/>
    <w:rsid w:val="002E17B7"/>
    <w:rsid w:val="002E1B55"/>
    <w:rsid w:val="002E4804"/>
    <w:rsid w:val="002E5627"/>
    <w:rsid w:val="002E6B98"/>
    <w:rsid w:val="002E6EBE"/>
    <w:rsid w:val="002E7949"/>
    <w:rsid w:val="002F00C1"/>
    <w:rsid w:val="002F0699"/>
    <w:rsid w:val="002F3204"/>
    <w:rsid w:val="002F5568"/>
    <w:rsid w:val="002F6A2F"/>
    <w:rsid w:val="0030006F"/>
    <w:rsid w:val="00300311"/>
    <w:rsid w:val="00300598"/>
    <w:rsid w:val="003011DF"/>
    <w:rsid w:val="003021C8"/>
    <w:rsid w:val="00304208"/>
    <w:rsid w:val="00305D8A"/>
    <w:rsid w:val="00306E7F"/>
    <w:rsid w:val="0031101C"/>
    <w:rsid w:val="00311068"/>
    <w:rsid w:val="003112AA"/>
    <w:rsid w:val="003125E4"/>
    <w:rsid w:val="00313B1D"/>
    <w:rsid w:val="00313ECB"/>
    <w:rsid w:val="00315370"/>
    <w:rsid w:val="00315553"/>
    <w:rsid w:val="00316CDC"/>
    <w:rsid w:val="00317D33"/>
    <w:rsid w:val="0032055E"/>
    <w:rsid w:val="00320CFA"/>
    <w:rsid w:val="00320F1E"/>
    <w:rsid w:val="00321A71"/>
    <w:rsid w:val="00322A19"/>
    <w:rsid w:val="00322F8C"/>
    <w:rsid w:val="00323CB9"/>
    <w:rsid w:val="00324F32"/>
    <w:rsid w:val="00325B26"/>
    <w:rsid w:val="00326402"/>
    <w:rsid w:val="00330920"/>
    <w:rsid w:val="00332EEF"/>
    <w:rsid w:val="0033347D"/>
    <w:rsid w:val="0034102F"/>
    <w:rsid w:val="003416F5"/>
    <w:rsid w:val="00344365"/>
    <w:rsid w:val="00346C88"/>
    <w:rsid w:val="00347F2F"/>
    <w:rsid w:val="00351483"/>
    <w:rsid w:val="00351577"/>
    <w:rsid w:val="00351653"/>
    <w:rsid w:val="0035367E"/>
    <w:rsid w:val="00353BA9"/>
    <w:rsid w:val="00355781"/>
    <w:rsid w:val="003568C1"/>
    <w:rsid w:val="00357C65"/>
    <w:rsid w:val="00361FF2"/>
    <w:rsid w:val="0036438A"/>
    <w:rsid w:val="003648E1"/>
    <w:rsid w:val="00365296"/>
    <w:rsid w:val="00365FE4"/>
    <w:rsid w:val="003662EE"/>
    <w:rsid w:val="003666C9"/>
    <w:rsid w:val="003667BE"/>
    <w:rsid w:val="00367A97"/>
    <w:rsid w:val="00367D5D"/>
    <w:rsid w:val="00371B18"/>
    <w:rsid w:val="00374337"/>
    <w:rsid w:val="003754DC"/>
    <w:rsid w:val="00376676"/>
    <w:rsid w:val="003767D0"/>
    <w:rsid w:val="00376B13"/>
    <w:rsid w:val="003772A4"/>
    <w:rsid w:val="00377B78"/>
    <w:rsid w:val="0038238C"/>
    <w:rsid w:val="00382FEA"/>
    <w:rsid w:val="003831AB"/>
    <w:rsid w:val="003833C8"/>
    <w:rsid w:val="00383D94"/>
    <w:rsid w:val="003853D0"/>
    <w:rsid w:val="00385F1D"/>
    <w:rsid w:val="00387A17"/>
    <w:rsid w:val="00390290"/>
    <w:rsid w:val="00391105"/>
    <w:rsid w:val="003911F4"/>
    <w:rsid w:val="0039163D"/>
    <w:rsid w:val="003947C6"/>
    <w:rsid w:val="00395941"/>
    <w:rsid w:val="003959CE"/>
    <w:rsid w:val="00395A25"/>
    <w:rsid w:val="00395D7E"/>
    <w:rsid w:val="00396422"/>
    <w:rsid w:val="003969E1"/>
    <w:rsid w:val="003970D2"/>
    <w:rsid w:val="003A3254"/>
    <w:rsid w:val="003A3883"/>
    <w:rsid w:val="003A39E2"/>
    <w:rsid w:val="003A6CA3"/>
    <w:rsid w:val="003A6F40"/>
    <w:rsid w:val="003A7A16"/>
    <w:rsid w:val="003B1516"/>
    <w:rsid w:val="003B1DF6"/>
    <w:rsid w:val="003B2780"/>
    <w:rsid w:val="003B32F2"/>
    <w:rsid w:val="003B540A"/>
    <w:rsid w:val="003B7758"/>
    <w:rsid w:val="003C1527"/>
    <w:rsid w:val="003C29C0"/>
    <w:rsid w:val="003C4016"/>
    <w:rsid w:val="003D0B5C"/>
    <w:rsid w:val="003D0E3C"/>
    <w:rsid w:val="003D21D9"/>
    <w:rsid w:val="003D3EBD"/>
    <w:rsid w:val="003D41D2"/>
    <w:rsid w:val="003D4F28"/>
    <w:rsid w:val="003D66DE"/>
    <w:rsid w:val="003D6DFC"/>
    <w:rsid w:val="003E065B"/>
    <w:rsid w:val="003E0FF9"/>
    <w:rsid w:val="003E10FC"/>
    <w:rsid w:val="003E29BD"/>
    <w:rsid w:val="003E2F86"/>
    <w:rsid w:val="003E5877"/>
    <w:rsid w:val="003E6E7A"/>
    <w:rsid w:val="003E7818"/>
    <w:rsid w:val="003F0057"/>
    <w:rsid w:val="003F1402"/>
    <w:rsid w:val="003F1B32"/>
    <w:rsid w:val="003F3576"/>
    <w:rsid w:val="003F3978"/>
    <w:rsid w:val="003F48BF"/>
    <w:rsid w:val="003F4A8C"/>
    <w:rsid w:val="003F6A6A"/>
    <w:rsid w:val="0040358B"/>
    <w:rsid w:val="00405C71"/>
    <w:rsid w:val="00405D0B"/>
    <w:rsid w:val="004065DB"/>
    <w:rsid w:val="00406789"/>
    <w:rsid w:val="0040693C"/>
    <w:rsid w:val="00406CD0"/>
    <w:rsid w:val="00407A28"/>
    <w:rsid w:val="00407CE2"/>
    <w:rsid w:val="00407EC0"/>
    <w:rsid w:val="0041026D"/>
    <w:rsid w:val="004104A9"/>
    <w:rsid w:val="00413287"/>
    <w:rsid w:val="0041451D"/>
    <w:rsid w:val="004168A7"/>
    <w:rsid w:val="00416D04"/>
    <w:rsid w:val="00417485"/>
    <w:rsid w:val="0042002D"/>
    <w:rsid w:val="00420377"/>
    <w:rsid w:val="0042193F"/>
    <w:rsid w:val="00422AFD"/>
    <w:rsid w:val="00424A08"/>
    <w:rsid w:val="004254D7"/>
    <w:rsid w:val="00427FBB"/>
    <w:rsid w:val="00430393"/>
    <w:rsid w:val="00430838"/>
    <w:rsid w:val="00430869"/>
    <w:rsid w:val="00432570"/>
    <w:rsid w:val="00432594"/>
    <w:rsid w:val="00432E4F"/>
    <w:rsid w:val="00433B1F"/>
    <w:rsid w:val="004345EE"/>
    <w:rsid w:val="00434F94"/>
    <w:rsid w:val="00436185"/>
    <w:rsid w:val="00436213"/>
    <w:rsid w:val="00437168"/>
    <w:rsid w:val="00440C6C"/>
    <w:rsid w:val="00443133"/>
    <w:rsid w:val="00443E34"/>
    <w:rsid w:val="00443FBF"/>
    <w:rsid w:val="0044498E"/>
    <w:rsid w:val="0044680C"/>
    <w:rsid w:val="00446917"/>
    <w:rsid w:val="00447DA3"/>
    <w:rsid w:val="004500F3"/>
    <w:rsid w:val="00450537"/>
    <w:rsid w:val="004507CF"/>
    <w:rsid w:val="004511D8"/>
    <w:rsid w:val="00453465"/>
    <w:rsid w:val="00461499"/>
    <w:rsid w:val="0046380E"/>
    <w:rsid w:val="0046400B"/>
    <w:rsid w:val="00464583"/>
    <w:rsid w:val="00465CF1"/>
    <w:rsid w:val="00466B74"/>
    <w:rsid w:val="00471EAC"/>
    <w:rsid w:val="0047446D"/>
    <w:rsid w:val="004745C5"/>
    <w:rsid w:val="00475737"/>
    <w:rsid w:val="004760C7"/>
    <w:rsid w:val="004770C9"/>
    <w:rsid w:val="0047786A"/>
    <w:rsid w:val="00480AA7"/>
    <w:rsid w:val="00481DA3"/>
    <w:rsid w:val="004852FC"/>
    <w:rsid w:val="00486D88"/>
    <w:rsid w:val="004921D8"/>
    <w:rsid w:val="00493141"/>
    <w:rsid w:val="004943B2"/>
    <w:rsid w:val="00495617"/>
    <w:rsid w:val="00497507"/>
    <w:rsid w:val="00497A01"/>
    <w:rsid w:val="00497B27"/>
    <w:rsid w:val="00497C9B"/>
    <w:rsid w:val="004A0604"/>
    <w:rsid w:val="004A0BF7"/>
    <w:rsid w:val="004A145F"/>
    <w:rsid w:val="004A15C3"/>
    <w:rsid w:val="004A252B"/>
    <w:rsid w:val="004A3176"/>
    <w:rsid w:val="004A4EA0"/>
    <w:rsid w:val="004A71B8"/>
    <w:rsid w:val="004B1352"/>
    <w:rsid w:val="004B13F1"/>
    <w:rsid w:val="004B3E44"/>
    <w:rsid w:val="004B599F"/>
    <w:rsid w:val="004B5EFA"/>
    <w:rsid w:val="004B69D7"/>
    <w:rsid w:val="004B7A5B"/>
    <w:rsid w:val="004C25D0"/>
    <w:rsid w:val="004C3059"/>
    <w:rsid w:val="004C4203"/>
    <w:rsid w:val="004C47C9"/>
    <w:rsid w:val="004C489C"/>
    <w:rsid w:val="004C6427"/>
    <w:rsid w:val="004D023B"/>
    <w:rsid w:val="004D0454"/>
    <w:rsid w:val="004D1EEB"/>
    <w:rsid w:val="004D2416"/>
    <w:rsid w:val="004D3CFA"/>
    <w:rsid w:val="004D49FF"/>
    <w:rsid w:val="004D4C06"/>
    <w:rsid w:val="004D6040"/>
    <w:rsid w:val="004D60AB"/>
    <w:rsid w:val="004D614F"/>
    <w:rsid w:val="004D6329"/>
    <w:rsid w:val="004D6B98"/>
    <w:rsid w:val="004D74EE"/>
    <w:rsid w:val="004D7F76"/>
    <w:rsid w:val="004E15CC"/>
    <w:rsid w:val="004E2AF5"/>
    <w:rsid w:val="004E2DB1"/>
    <w:rsid w:val="004E5556"/>
    <w:rsid w:val="004E6D98"/>
    <w:rsid w:val="004E762E"/>
    <w:rsid w:val="004F11F9"/>
    <w:rsid w:val="004F20E5"/>
    <w:rsid w:val="004F25D2"/>
    <w:rsid w:val="004F4C96"/>
    <w:rsid w:val="004F7359"/>
    <w:rsid w:val="004F79A5"/>
    <w:rsid w:val="005000F4"/>
    <w:rsid w:val="00500920"/>
    <w:rsid w:val="0050184C"/>
    <w:rsid w:val="00511F81"/>
    <w:rsid w:val="005137FB"/>
    <w:rsid w:val="005150D4"/>
    <w:rsid w:val="00516B93"/>
    <w:rsid w:val="00517A2C"/>
    <w:rsid w:val="00517C65"/>
    <w:rsid w:val="005209B7"/>
    <w:rsid w:val="00520ABB"/>
    <w:rsid w:val="00522957"/>
    <w:rsid w:val="005267B9"/>
    <w:rsid w:val="00526E1D"/>
    <w:rsid w:val="0052781E"/>
    <w:rsid w:val="0053487C"/>
    <w:rsid w:val="0053525C"/>
    <w:rsid w:val="00535361"/>
    <w:rsid w:val="005360F1"/>
    <w:rsid w:val="00536382"/>
    <w:rsid w:val="00541FC1"/>
    <w:rsid w:val="00542E39"/>
    <w:rsid w:val="00544CB1"/>
    <w:rsid w:val="00547430"/>
    <w:rsid w:val="00547B2F"/>
    <w:rsid w:val="00547CF6"/>
    <w:rsid w:val="00552D70"/>
    <w:rsid w:val="005536EB"/>
    <w:rsid w:val="00553845"/>
    <w:rsid w:val="005548DF"/>
    <w:rsid w:val="00555D80"/>
    <w:rsid w:val="00555F40"/>
    <w:rsid w:val="0055620D"/>
    <w:rsid w:val="00556280"/>
    <w:rsid w:val="00556F59"/>
    <w:rsid w:val="00562778"/>
    <w:rsid w:val="005637C5"/>
    <w:rsid w:val="005647A4"/>
    <w:rsid w:val="00565279"/>
    <w:rsid w:val="00565409"/>
    <w:rsid w:val="005658E9"/>
    <w:rsid w:val="005669C5"/>
    <w:rsid w:val="00567BF1"/>
    <w:rsid w:val="0057030A"/>
    <w:rsid w:val="005708E4"/>
    <w:rsid w:val="005716ED"/>
    <w:rsid w:val="00572708"/>
    <w:rsid w:val="005748F7"/>
    <w:rsid w:val="00575001"/>
    <w:rsid w:val="00576975"/>
    <w:rsid w:val="005826DF"/>
    <w:rsid w:val="005846AF"/>
    <w:rsid w:val="0058747A"/>
    <w:rsid w:val="005879D0"/>
    <w:rsid w:val="005901B0"/>
    <w:rsid w:val="0059026B"/>
    <w:rsid w:val="0059060F"/>
    <w:rsid w:val="00590B8B"/>
    <w:rsid w:val="00590ED6"/>
    <w:rsid w:val="00591F3B"/>
    <w:rsid w:val="005926FD"/>
    <w:rsid w:val="0059472B"/>
    <w:rsid w:val="00595962"/>
    <w:rsid w:val="00597592"/>
    <w:rsid w:val="005A0177"/>
    <w:rsid w:val="005A18DA"/>
    <w:rsid w:val="005A519E"/>
    <w:rsid w:val="005A6075"/>
    <w:rsid w:val="005A6C48"/>
    <w:rsid w:val="005A70CC"/>
    <w:rsid w:val="005A7A9D"/>
    <w:rsid w:val="005B1A0A"/>
    <w:rsid w:val="005B2A7C"/>
    <w:rsid w:val="005B3476"/>
    <w:rsid w:val="005B3EA8"/>
    <w:rsid w:val="005B3F0B"/>
    <w:rsid w:val="005B4F07"/>
    <w:rsid w:val="005B5798"/>
    <w:rsid w:val="005B5DB6"/>
    <w:rsid w:val="005B6A0F"/>
    <w:rsid w:val="005B7699"/>
    <w:rsid w:val="005B78DF"/>
    <w:rsid w:val="005C0F8F"/>
    <w:rsid w:val="005C1CB8"/>
    <w:rsid w:val="005C5A0A"/>
    <w:rsid w:val="005C60C8"/>
    <w:rsid w:val="005C7AAC"/>
    <w:rsid w:val="005C7B88"/>
    <w:rsid w:val="005D0FAD"/>
    <w:rsid w:val="005D2EC2"/>
    <w:rsid w:val="005D3209"/>
    <w:rsid w:val="005D47A4"/>
    <w:rsid w:val="005D59A6"/>
    <w:rsid w:val="005D5C1C"/>
    <w:rsid w:val="005D6751"/>
    <w:rsid w:val="005D6BC9"/>
    <w:rsid w:val="005D703C"/>
    <w:rsid w:val="005D79EA"/>
    <w:rsid w:val="005E0614"/>
    <w:rsid w:val="005E0FD2"/>
    <w:rsid w:val="005E133E"/>
    <w:rsid w:val="005E1C9D"/>
    <w:rsid w:val="005E23BC"/>
    <w:rsid w:val="005E24A6"/>
    <w:rsid w:val="005E2A75"/>
    <w:rsid w:val="005E2BB1"/>
    <w:rsid w:val="005E3032"/>
    <w:rsid w:val="005E3251"/>
    <w:rsid w:val="005E5089"/>
    <w:rsid w:val="005E588F"/>
    <w:rsid w:val="005E6252"/>
    <w:rsid w:val="005E7A7B"/>
    <w:rsid w:val="005F4B51"/>
    <w:rsid w:val="005F5795"/>
    <w:rsid w:val="005F6056"/>
    <w:rsid w:val="005F6570"/>
    <w:rsid w:val="005F6F18"/>
    <w:rsid w:val="006011D7"/>
    <w:rsid w:val="00601ADA"/>
    <w:rsid w:val="00603595"/>
    <w:rsid w:val="00603910"/>
    <w:rsid w:val="00604CE4"/>
    <w:rsid w:val="00604E10"/>
    <w:rsid w:val="0061204B"/>
    <w:rsid w:val="00612197"/>
    <w:rsid w:val="00612F6E"/>
    <w:rsid w:val="00616402"/>
    <w:rsid w:val="00617A7C"/>
    <w:rsid w:val="0062629E"/>
    <w:rsid w:val="00626352"/>
    <w:rsid w:val="006276EE"/>
    <w:rsid w:val="0062796C"/>
    <w:rsid w:val="00631204"/>
    <w:rsid w:val="00631A79"/>
    <w:rsid w:val="006325C1"/>
    <w:rsid w:val="0063377A"/>
    <w:rsid w:val="00635C32"/>
    <w:rsid w:val="006364C8"/>
    <w:rsid w:val="00636C83"/>
    <w:rsid w:val="006375C2"/>
    <w:rsid w:val="006376B1"/>
    <w:rsid w:val="00637A86"/>
    <w:rsid w:val="006407AB"/>
    <w:rsid w:val="00641353"/>
    <w:rsid w:val="00643316"/>
    <w:rsid w:val="006476BC"/>
    <w:rsid w:val="0065057C"/>
    <w:rsid w:val="0065099A"/>
    <w:rsid w:val="006518DF"/>
    <w:rsid w:val="006536A8"/>
    <w:rsid w:val="00653BB6"/>
    <w:rsid w:val="00654C13"/>
    <w:rsid w:val="006556A5"/>
    <w:rsid w:val="0065608D"/>
    <w:rsid w:val="00661770"/>
    <w:rsid w:val="00661EEF"/>
    <w:rsid w:val="00662545"/>
    <w:rsid w:val="006625DB"/>
    <w:rsid w:val="0066353D"/>
    <w:rsid w:val="006639EC"/>
    <w:rsid w:val="00663CB7"/>
    <w:rsid w:val="0066465D"/>
    <w:rsid w:val="00665CF3"/>
    <w:rsid w:val="00665CFF"/>
    <w:rsid w:val="00665D51"/>
    <w:rsid w:val="006664C7"/>
    <w:rsid w:val="0066678F"/>
    <w:rsid w:val="006670F1"/>
    <w:rsid w:val="00670CE3"/>
    <w:rsid w:val="00670DEB"/>
    <w:rsid w:val="006721D1"/>
    <w:rsid w:val="00672404"/>
    <w:rsid w:val="00675270"/>
    <w:rsid w:val="00675CBB"/>
    <w:rsid w:val="006763D0"/>
    <w:rsid w:val="00676FF6"/>
    <w:rsid w:val="00680350"/>
    <w:rsid w:val="006830EA"/>
    <w:rsid w:val="00684427"/>
    <w:rsid w:val="0068474F"/>
    <w:rsid w:val="00685B3E"/>
    <w:rsid w:val="0068685C"/>
    <w:rsid w:val="00687EDB"/>
    <w:rsid w:val="00692CC2"/>
    <w:rsid w:val="006953ED"/>
    <w:rsid w:val="006954BE"/>
    <w:rsid w:val="00695DB4"/>
    <w:rsid w:val="00696A6F"/>
    <w:rsid w:val="00697BDA"/>
    <w:rsid w:val="006A065B"/>
    <w:rsid w:val="006A121F"/>
    <w:rsid w:val="006A1575"/>
    <w:rsid w:val="006A16FA"/>
    <w:rsid w:val="006A3717"/>
    <w:rsid w:val="006A397E"/>
    <w:rsid w:val="006A72A6"/>
    <w:rsid w:val="006B004C"/>
    <w:rsid w:val="006B0091"/>
    <w:rsid w:val="006B1652"/>
    <w:rsid w:val="006B3F25"/>
    <w:rsid w:val="006B3F8E"/>
    <w:rsid w:val="006B4E08"/>
    <w:rsid w:val="006B5340"/>
    <w:rsid w:val="006C02D1"/>
    <w:rsid w:val="006C0BFD"/>
    <w:rsid w:val="006C197E"/>
    <w:rsid w:val="006C2B90"/>
    <w:rsid w:val="006C31B8"/>
    <w:rsid w:val="006C4CCC"/>
    <w:rsid w:val="006C50E0"/>
    <w:rsid w:val="006C5F77"/>
    <w:rsid w:val="006C608D"/>
    <w:rsid w:val="006C70C0"/>
    <w:rsid w:val="006C7559"/>
    <w:rsid w:val="006C7DE5"/>
    <w:rsid w:val="006D10CA"/>
    <w:rsid w:val="006D1476"/>
    <w:rsid w:val="006D23D6"/>
    <w:rsid w:val="006D2A30"/>
    <w:rsid w:val="006D51EF"/>
    <w:rsid w:val="006D6257"/>
    <w:rsid w:val="006E1FB1"/>
    <w:rsid w:val="006E2C01"/>
    <w:rsid w:val="006E44AF"/>
    <w:rsid w:val="006E4EEC"/>
    <w:rsid w:val="006E5999"/>
    <w:rsid w:val="006E6281"/>
    <w:rsid w:val="006E6941"/>
    <w:rsid w:val="006F01E8"/>
    <w:rsid w:val="006F0619"/>
    <w:rsid w:val="006F0F77"/>
    <w:rsid w:val="006F1D5A"/>
    <w:rsid w:val="006F24B8"/>
    <w:rsid w:val="006F2BC8"/>
    <w:rsid w:val="006F3B6F"/>
    <w:rsid w:val="006F4C4D"/>
    <w:rsid w:val="006F5E32"/>
    <w:rsid w:val="007008A9"/>
    <w:rsid w:val="00700BC0"/>
    <w:rsid w:val="00700E9A"/>
    <w:rsid w:val="0070256E"/>
    <w:rsid w:val="007025CE"/>
    <w:rsid w:val="007040B7"/>
    <w:rsid w:val="0070540D"/>
    <w:rsid w:val="00705D32"/>
    <w:rsid w:val="00705F57"/>
    <w:rsid w:val="0071331F"/>
    <w:rsid w:val="00713D5B"/>
    <w:rsid w:val="00714199"/>
    <w:rsid w:val="007163EA"/>
    <w:rsid w:val="007164A4"/>
    <w:rsid w:val="007168EC"/>
    <w:rsid w:val="00720AAC"/>
    <w:rsid w:val="007230CF"/>
    <w:rsid w:val="00724194"/>
    <w:rsid w:val="007255C8"/>
    <w:rsid w:val="00726BB5"/>
    <w:rsid w:val="00726C6F"/>
    <w:rsid w:val="00727334"/>
    <w:rsid w:val="007277FA"/>
    <w:rsid w:val="00727BC4"/>
    <w:rsid w:val="00727EC3"/>
    <w:rsid w:val="00730AA4"/>
    <w:rsid w:val="0073111C"/>
    <w:rsid w:val="00731138"/>
    <w:rsid w:val="00731644"/>
    <w:rsid w:val="00732C5A"/>
    <w:rsid w:val="00737191"/>
    <w:rsid w:val="00737290"/>
    <w:rsid w:val="007379F7"/>
    <w:rsid w:val="00742402"/>
    <w:rsid w:val="0074250D"/>
    <w:rsid w:val="0074379F"/>
    <w:rsid w:val="00743B87"/>
    <w:rsid w:val="00743DDF"/>
    <w:rsid w:val="0074423A"/>
    <w:rsid w:val="007444D7"/>
    <w:rsid w:val="00745601"/>
    <w:rsid w:val="00746A59"/>
    <w:rsid w:val="0075036F"/>
    <w:rsid w:val="007510D4"/>
    <w:rsid w:val="00752F92"/>
    <w:rsid w:val="00753F93"/>
    <w:rsid w:val="00754701"/>
    <w:rsid w:val="007555F3"/>
    <w:rsid w:val="00756748"/>
    <w:rsid w:val="00760CB2"/>
    <w:rsid w:val="007610F7"/>
    <w:rsid w:val="007615A0"/>
    <w:rsid w:val="00761E9B"/>
    <w:rsid w:val="0076347B"/>
    <w:rsid w:val="0076363D"/>
    <w:rsid w:val="007648E5"/>
    <w:rsid w:val="007652A2"/>
    <w:rsid w:val="0076562C"/>
    <w:rsid w:val="0076795B"/>
    <w:rsid w:val="00767AC6"/>
    <w:rsid w:val="00772D02"/>
    <w:rsid w:val="00775212"/>
    <w:rsid w:val="007752C8"/>
    <w:rsid w:val="00775BE6"/>
    <w:rsid w:val="00776A45"/>
    <w:rsid w:val="00776ADE"/>
    <w:rsid w:val="00776D38"/>
    <w:rsid w:val="00776EE1"/>
    <w:rsid w:val="00781D09"/>
    <w:rsid w:val="0078457C"/>
    <w:rsid w:val="007849E3"/>
    <w:rsid w:val="00785661"/>
    <w:rsid w:val="00787337"/>
    <w:rsid w:val="00790C3B"/>
    <w:rsid w:val="00790EA4"/>
    <w:rsid w:val="00792227"/>
    <w:rsid w:val="0079329B"/>
    <w:rsid w:val="0079387E"/>
    <w:rsid w:val="00793940"/>
    <w:rsid w:val="00793A38"/>
    <w:rsid w:val="00793E63"/>
    <w:rsid w:val="00796995"/>
    <w:rsid w:val="00796A81"/>
    <w:rsid w:val="007A2073"/>
    <w:rsid w:val="007A2392"/>
    <w:rsid w:val="007A3A82"/>
    <w:rsid w:val="007A5DAB"/>
    <w:rsid w:val="007A64A9"/>
    <w:rsid w:val="007A71B9"/>
    <w:rsid w:val="007A76B1"/>
    <w:rsid w:val="007B10F0"/>
    <w:rsid w:val="007B253C"/>
    <w:rsid w:val="007B384F"/>
    <w:rsid w:val="007B39E5"/>
    <w:rsid w:val="007B4930"/>
    <w:rsid w:val="007B52BA"/>
    <w:rsid w:val="007B5DF8"/>
    <w:rsid w:val="007C033F"/>
    <w:rsid w:val="007C112B"/>
    <w:rsid w:val="007C1257"/>
    <w:rsid w:val="007C1926"/>
    <w:rsid w:val="007C4220"/>
    <w:rsid w:val="007C5882"/>
    <w:rsid w:val="007C5F9D"/>
    <w:rsid w:val="007C6F01"/>
    <w:rsid w:val="007C77AC"/>
    <w:rsid w:val="007D06F0"/>
    <w:rsid w:val="007D1C9F"/>
    <w:rsid w:val="007D2D91"/>
    <w:rsid w:val="007D3711"/>
    <w:rsid w:val="007D3F76"/>
    <w:rsid w:val="007D6284"/>
    <w:rsid w:val="007D6462"/>
    <w:rsid w:val="007D6EF2"/>
    <w:rsid w:val="007D7CDB"/>
    <w:rsid w:val="007E070A"/>
    <w:rsid w:val="007E1DD6"/>
    <w:rsid w:val="007E1F8E"/>
    <w:rsid w:val="007E257D"/>
    <w:rsid w:val="007E2BBE"/>
    <w:rsid w:val="007E4AF5"/>
    <w:rsid w:val="007E4F60"/>
    <w:rsid w:val="007E5D39"/>
    <w:rsid w:val="007E6151"/>
    <w:rsid w:val="007E62A7"/>
    <w:rsid w:val="007E6BD5"/>
    <w:rsid w:val="007E70F6"/>
    <w:rsid w:val="007E7229"/>
    <w:rsid w:val="007F210E"/>
    <w:rsid w:val="007F27E7"/>
    <w:rsid w:val="007F4313"/>
    <w:rsid w:val="007F5B9C"/>
    <w:rsid w:val="007F6BEE"/>
    <w:rsid w:val="007F7379"/>
    <w:rsid w:val="008033D5"/>
    <w:rsid w:val="008048D0"/>
    <w:rsid w:val="00805FD8"/>
    <w:rsid w:val="00806F16"/>
    <w:rsid w:val="008077FD"/>
    <w:rsid w:val="00807EE2"/>
    <w:rsid w:val="00810E5A"/>
    <w:rsid w:val="00811B01"/>
    <w:rsid w:val="00812401"/>
    <w:rsid w:val="0081267C"/>
    <w:rsid w:val="00813317"/>
    <w:rsid w:val="008142DC"/>
    <w:rsid w:val="008158EC"/>
    <w:rsid w:val="0081598A"/>
    <w:rsid w:val="00815D5D"/>
    <w:rsid w:val="008179F8"/>
    <w:rsid w:val="0082272B"/>
    <w:rsid w:val="00823149"/>
    <w:rsid w:val="008231E2"/>
    <w:rsid w:val="00823297"/>
    <w:rsid w:val="008243B3"/>
    <w:rsid w:val="00825FF3"/>
    <w:rsid w:val="008322D6"/>
    <w:rsid w:val="00832F19"/>
    <w:rsid w:val="00833122"/>
    <w:rsid w:val="00833AA8"/>
    <w:rsid w:val="00835293"/>
    <w:rsid w:val="00837EC7"/>
    <w:rsid w:val="0084069E"/>
    <w:rsid w:val="0084084C"/>
    <w:rsid w:val="008421A3"/>
    <w:rsid w:val="0084254B"/>
    <w:rsid w:val="00842DA1"/>
    <w:rsid w:val="008527A4"/>
    <w:rsid w:val="00853771"/>
    <w:rsid w:val="00853928"/>
    <w:rsid w:val="00853EB4"/>
    <w:rsid w:val="00853F2D"/>
    <w:rsid w:val="008557C5"/>
    <w:rsid w:val="00856A59"/>
    <w:rsid w:val="00856AA7"/>
    <w:rsid w:val="00856B6A"/>
    <w:rsid w:val="00857086"/>
    <w:rsid w:val="0086080C"/>
    <w:rsid w:val="0086150C"/>
    <w:rsid w:val="00861874"/>
    <w:rsid w:val="00861A31"/>
    <w:rsid w:val="00863AF2"/>
    <w:rsid w:val="0087119B"/>
    <w:rsid w:val="00875BB3"/>
    <w:rsid w:val="00876E61"/>
    <w:rsid w:val="00877954"/>
    <w:rsid w:val="00880324"/>
    <w:rsid w:val="008817D6"/>
    <w:rsid w:val="00883113"/>
    <w:rsid w:val="00883897"/>
    <w:rsid w:val="008853EF"/>
    <w:rsid w:val="00887524"/>
    <w:rsid w:val="00887828"/>
    <w:rsid w:val="0089132B"/>
    <w:rsid w:val="008913B8"/>
    <w:rsid w:val="00891EF8"/>
    <w:rsid w:val="00893850"/>
    <w:rsid w:val="008962B8"/>
    <w:rsid w:val="00896933"/>
    <w:rsid w:val="008A0035"/>
    <w:rsid w:val="008A02B9"/>
    <w:rsid w:val="008A1E6E"/>
    <w:rsid w:val="008A523C"/>
    <w:rsid w:val="008A66A2"/>
    <w:rsid w:val="008B059B"/>
    <w:rsid w:val="008B084F"/>
    <w:rsid w:val="008B0F43"/>
    <w:rsid w:val="008B445E"/>
    <w:rsid w:val="008B56F7"/>
    <w:rsid w:val="008B58A3"/>
    <w:rsid w:val="008B594A"/>
    <w:rsid w:val="008C06CF"/>
    <w:rsid w:val="008C0A7F"/>
    <w:rsid w:val="008C2A81"/>
    <w:rsid w:val="008C3ED0"/>
    <w:rsid w:val="008C4A9E"/>
    <w:rsid w:val="008C5284"/>
    <w:rsid w:val="008C548D"/>
    <w:rsid w:val="008C5C1E"/>
    <w:rsid w:val="008C5ED0"/>
    <w:rsid w:val="008C64E3"/>
    <w:rsid w:val="008C7197"/>
    <w:rsid w:val="008C7A8F"/>
    <w:rsid w:val="008D02FB"/>
    <w:rsid w:val="008D11F3"/>
    <w:rsid w:val="008D1EF3"/>
    <w:rsid w:val="008D2107"/>
    <w:rsid w:val="008D238B"/>
    <w:rsid w:val="008D42ED"/>
    <w:rsid w:val="008D5DC5"/>
    <w:rsid w:val="008D72AF"/>
    <w:rsid w:val="008E0C04"/>
    <w:rsid w:val="008E0C45"/>
    <w:rsid w:val="008E1E10"/>
    <w:rsid w:val="008E261F"/>
    <w:rsid w:val="008E2848"/>
    <w:rsid w:val="008E2C5E"/>
    <w:rsid w:val="008E697C"/>
    <w:rsid w:val="008E73FF"/>
    <w:rsid w:val="008E7DC8"/>
    <w:rsid w:val="008F2109"/>
    <w:rsid w:val="008F448D"/>
    <w:rsid w:val="008F6A70"/>
    <w:rsid w:val="008F76D0"/>
    <w:rsid w:val="00900E7B"/>
    <w:rsid w:val="00900F30"/>
    <w:rsid w:val="00905807"/>
    <w:rsid w:val="00911892"/>
    <w:rsid w:val="00911DD6"/>
    <w:rsid w:val="009156A6"/>
    <w:rsid w:val="0091711A"/>
    <w:rsid w:val="00917A28"/>
    <w:rsid w:val="00921DAF"/>
    <w:rsid w:val="00922AB4"/>
    <w:rsid w:val="00922E94"/>
    <w:rsid w:val="00923939"/>
    <w:rsid w:val="0092494A"/>
    <w:rsid w:val="00925FDC"/>
    <w:rsid w:val="009261DE"/>
    <w:rsid w:val="00926892"/>
    <w:rsid w:val="0092796A"/>
    <w:rsid w:val="00932C21"/>
    <w:rsid w:val="009330F1"/>
    <w:rsid w:val="009337C3"/>
    <w:rsid w:val="00941A34"/>
    <w:rsid w:val="00941ACE"/>
    <w:rsid w:val="00942A2D"/>
    <w:rsid w:val="00943857"/>
    <w:rsid w:val="00943986"/>
    <w:rsid w:val="00944610"/>
    <w:rsid w:val="00944FDA"/>
    <w:rsid w:val="00946331"/>
    <w:rsid w:val="00946486"/>
    <w:rsid w:val="009467B8"/>
    <w:rsid w:val="00947011"/>
    <w:rsid w:val="00947FAE"/>
    <w:rsid w:val="00950C53"/>
    <w:rsid w:val="0095102B"/>
    <w:rsid w:val="00951C2D"/>
    <w:rsid w:val="0095415D"/>
    <w:rsid w:val="00955B8B"/>
    <w:rsid w:val="009561F0"/>
    <w:rsid w:val="00956AA2"/>
    <w:rsid w:val="009601CE"/>
    <w:rsid w:val="00961805"/>
    <w:rsid w:val="00961D35"/>
    <w:rsid w:val="00963621"/>
    <w:rsid w:val="00963C03"/>
    <w:rsid w:val="00964402"/>
    <w:rsid w:val="0096551E"/>
    <w:rsid w:val="00971C3D"/>
    <w:rsid w:val="00971E10"/>
    <w:rsid w:val="00971F15"/>
    <w:rsid w:val="00971FA2"/>
    <w:rsid w:val="00973ECA"/>
    <w:rsid w:val="009742E8"/>
    <w:rsid w:val="00974444"/>
    <w:rsid w:val="00974EB8"/>
    <w:rsid w:val="00975285"/>
    <w:rsid w:val="00980204"/>
    <w:rsid w:val="00980675"/>
    <w:rsid w:val="00981133"/>
    <w:rsid w:val="0098186E"/>
    <w:rsid w:val="00981905"/>
    <w:rsid w:val="00982078"/>
    <w:rsid w:val="00982551"/>
    <w:rsid w:val="00982DFB"/>
    <w:rsid w:val="00986FF0"/>
    <w:rsid w:val="00993334"/>
    <w:rsid w:val="00994F86"/>
    <w:rsid w:val="00995817"/>
    <w:rsid w:val="00995D10"/>
    <w:rsid w:val="00995E03"/>
    <w:rsid w:val="009A0D6A"/>
    <w:rsid w:val="009A4A3C"/>
    <w:rsid w:val="009A4FA5"/>
    <w:rsid w:val="009A66A6"/>
    <w:rsid w:val="009A674E"/>
    <w:rsid w:val="009A7599"/>
    <w:rsid w:val="009B10DB"/>
    <w:rsid w:val="009B37AA"/>
    <w:rsid w:val="009B45D1"/>
    <w:rsid w:val="009B5884"/>
    <w:rsid w:val="009B7B8C"/>
    <w:rsid w:val="009B7ED6"/>
    <w:rsid w:val="009C07E4"/>
    <w:rsid w:val="009C1682"/>
    <w:rsid w:val="009C1B47"/>
    <w:rsid w:val="009C27F8"/>
    <w:rsid w:val="009C2EBF"/>
    <w:rsid w:val="009C5F14"/>
    <w:rsid w:val="009C7C2B"/>
    <w:rsid w:val="009C7CD7"/>
    <w:rsid w:val="009D055F"/>
    <w:rsid w:val="009D3572"/>
    <w:rsid w:val="009D5169"/>
    <w:rsid w:val="009D6960"/>
    <w:rsid w:val="009E010A"/>
    <w:rsid w:val="009E3253"/>
    <w:rsid w:val="009E3475"/>
    <w:rsid w:val="009E361F"/>
    <w:rsid w:val="009E3EB9"/>
    <w:rsid w:val="009E4262"/>
    <w:rsid w:val="009E43C4"/>
    <w:rsid w:val="009E451D"/>
    <w:rsid w:val="009E4876"/>
    <w:rsid w:val="009E4B51"/>
    <w:rsid w:val="009E4D1B"/>
    <w:rsid w:val="009E52BE"/>
    <w:rsid w:val="009E5735"/>
    <w:rsid w:val="009E5BD1"/>
    <w:rsid w:val="009E7487"/>
    <w:rsid w:val="009E7980"/>
    <w:rsid w:val="009F09AB"/>
    <w:rsid w:val="009F137F"/>
    <w:rsid w:val="009F63D8"/>
    <w:rsid w:val="009F7AD2"/>
    <w:rsid w:val="00A00912"/>
    <w:rsid w:val="00A1024F"/>
    <w:rsid w:val="00A103F2"/>
    <w:rsid w:val="00A10E37"/>
    <w:rsid w:val="00A13D53"/>
    <w:rsid w:val="00A20531"/>
    <w:rsid w:val="00A232A1"/>
    <w:rsid w:val="00A24887"/>
    <w:rsid w:val="00A266CD"/>
    <w:rsid w:val="00A26DBD"/>
    <w:rsid w:val="00A27FFD"/>
    <w:rsid w:val="00A3014C"/>
    <w:rsid w:val="00A30D90"/>
    <w:rsid w:val="00A3113B"/>
    <w:rsid w:val="00A31EDC"/>
    <w:rsid w:val="00A32106"/>
    <w:rsid w:val="00A339E6"/>
    <w:rsid w:val="00A33BFC"/>
    <w:rsid w:val="00A33E0C"/>
    <w:rsid w:val="00A33EDB"/>
    <w:rsid w:val="00A3464F"/>
    <w:rsid w:val="00A349AE"/>
    <w:rsid w:val="00A34DA3"/>
    <w:rsid w:val="00A354CB"/>
    <w:rsid w:val="00A35915"/>
    <w:rsid w:val="00A35B04"/>
    <w:rsid w:val="00A371F9"/>
    <w:rsid w:val="00A37DD0"/>
    <w:rsid w:val="00A40458"/>
    <w:rsid w:val="00A41CAD"/>
    <w:rsid w:val="00A41E70"/>
    <w:rsid w:val="00A42C56"/>
    <w:rsid w:val="00A43318"/>
    <w:rsid w:val="00A43516"/>
    <w:rsid w:val="00A43BCB"/>
    <w:rsid w:val="00A46228"/>
    <w:rsid w:val="00A47AC2"/>
    <w:rsid w:val="00A50BCC"/>
    <w:rsid w:val="00A541C7"/>
    <w:rsid w:val="00A55244"/>
    <w:rsid w:val="00A55921"/>
    <w:rsid w:val="00A56058"/>
    <w:rsid w:val="00A56B23"/>
    <w:rsid w:val="00A61A90"/>
    <w:rsid w:val="00A61CDC"/>
    <w:rsid w:val="00A646E4"/>
    <w:rsid w:val="00A64D18"/>
    <w:rsid w:val="00A66711"/>
    <w:rsid w:val="00A6675E"/>
    <w:rsid w:val="00A70DA5"/>
    <w:rsid w:val="00A71720"/>
    <w:rsid w:val="00A72403"/>
    <w:rsid w:val="00A72536"/>
    <w:rsid w:val="00A732A6"/>
    <w:rsid w:val="00A73762"/>
    <w:rsid w:val="00A73B6D"/>
    <w:rsid w:val="00A73FC8"/>
    <w:rsid w:val="00A7485B"/>
    <w:rsid w:val="00A751C8"/>
    <w:rsid w:val="00A75903"/>
    <w:rsid w:val="00A76ED8"/>
    <w:rsid w:val="00A82C1F"/>
    <w:rsid w:val="00A82FC7"/>
    <w:rsid w:val="00A87AC5"/>
    <w:rsid w:val="00A90A90"/>
    <w:rsid w:val="00A90AB9"/>
    <w:rsid w:val="00A94F44"/>
    <w:rsid w:val="00A97967"/>
    <w:rsid w:val="00AA099B"/>
    <w:rsid w:val="00AA41A5"/>
    <w:rsid w:val="00AA62E3"/>
    <w:rsid w:val="00AA66A2"/>
    <w:rsid w:val="00AB0C11"/>
    <w:rsid w:val="00AB150D"/>
    <w:rsid w:val="00AB2E0D"/>
    <w:rsid w:val="00AB571A"/>
    <w:rsid w:val="00AC012D"/>
    <w:rsid w:val="00AC4AA6"/>
    <w:rsid w:val="00AC5388"/>
    <w:rsid w:val="00AC56A1"/>
    <w:rsid w:val="00AC741D"/>
    <w:rsid w:val="00AC7E4C"/>
    <w:rsid w:val="00AD1FDC"/>
    <w:rsid w:val="00AD2F58"/>
    <w:rsid w:val="00AD4B56"/>
    <w:rsid w:val="00AE06A7"/>
    <w:rsid w:val="00AE1DA4"/>
    <w:rsid w:val="00AE2396"/>
    <w:rsid w:val="00AE3A1F"/>
    <w:rsid w:val="00AE71EE"/>
    <w:rsid w:val="00AE7844"/>
    <w:rsid w:val="00AF13F9"/>
    <w:rsid w:val="00AF17B6"/>
    <w:rsid w:val="00AF2793"/>
    <w:rsid w:val="00AF2C5D"/>
    <w:rsid w:val="00AF2EE3"/>
    <w:rsid w:val="00AF3C47"/>
    <w:rsid w:val="00AF62F8"/>
    <w:rsid w:val="00B00D7F"/>
    <w:rsid w:val="00B01F91"/>
    <w:rsid w:val="00B03E87"/>
    <w:rsid w:val="00B052AA"/>
    <w:rsid w:val="00B06DB5"/>
    <w:rsid w:val="00B075F7"/>
    <w:rsid w:val="00B07CB8"/>
    <w:rsid w:val="00B106B4"/>
    <w:rsid w:val="00B11337"/>
    <w:rsid w:val="00B128AB"/>
    <w:rsid w:val="00B13A65"/>
    <w:rsid w:val="00B14339"/>
    <w:rsid w:val="00B15643"/>
    <w:rsid w:val="00B1662B"/>
    <w:rsid w:val="00B1719F"/>
    <w:rsid w:val="00B21514"/>
    <w:rsid w:val="00B21BF4"/>
    <w:rsid w:val="00B21D50"/>
    <w:rsid w:val="00B22BFE"/>
    <w:rsid w:val="00B24B88"/>
    <w:rsid w:val="00B25244"/>
    <w:rsid w:val="00B272C7"/>
    <w:rsid w:val="00B27BF7"/>
    <w:rsid w:val="00B32698"/>
    <w:rsid w:val="00B33D63"/>
    <w:rsid w:val="00B3449B"/>
    <w:rsid w:val="00B34ECD"/>
    <w:rsid w:val="00B37994"/>
    <w:rsid w:val="00B40002"/>
    <w:rsid w:val="00B42F61"/>
    <w:rsid w:val="00B45D20"/>
    <w:rsid w:val="00B518A3"/>
    <w:rsid w:val="00B53A47"/>
    <w:rsid w:val="00B546BD"/>
    <w:rsid w:val="00B579A5"/>
    <w:rsid w:val="00B6088F"/>
    <w:rsid w:val="00B616FD"/>
    <w:rsid w:val="00B61F2B"/>
    <w:rsid w:val="00B64234"/>
    <w:rsid w:val="00B653E5"/>
    <w:rsid w:val="00B66725"/>
    <w:rsid w:val="00B66908"/>
    <w:rsid w:val="00B6731B"/>
    <w:rsid w:val="00B67D33"/>
    <w:rsid w:val="00B707BC"/>
    <w:rsid w:val="00B72A58"/>
    <w:rsid w:val="00B73EFE"/>
    <w:rsid w:val="00B77BBA"/>
    <w:rsid w:val="00B813D5"/>
    <w:rsid w:val="00B8158F"/>
    <w:rsid w:val="00B81F3E"/>
    <w:rsid w:val="00B84732"/>
    <w:rsid w:val="00B84B83"/>
    <w:rsid w:val="00B86E3B"/>
    <w:rsid w:val="00B906E5"/>
    <w:rsid w:val="00B9266C"/>
    <w:rsid w:val="00B92AEA"/>
    <w:rsid w:val="00B93633"/>
    <w:rsid w:val="00B938E9"/>
    <w:rsid w:val="00B93A24"/>
    <w:rsid w:val="00B9521E"/>
    <w:rsid w:val="00B95BB9"/>
    <w:rsid w:val="00B96069"/>
    <w:rsid w:val="00B96A79"/>
    <w:rsid w:val="00B9702B"/>
    <w:rsid w:val="00B97C72"/>
    <w:rsid w:val="00BA1BEB"/>
    <w:rsid w:val="00BA1CC1"/>
    <w:rsid w:val="00BA2625"/>
    <w:rsid w:val="00BA2856"/>
    <w:rsid w:val="00BA2AB1"/>
    <w:rsid w:val="00BA695D"/>
    <w:rsid w:val="00BA7946"/>
    <w:rsid w:val="00BB028A"/>
    <w:rsid w:val="00BB1CBF"/>
    <w:rsid w:val="00BB3EA8"/>
    <w:rsid w:val="00BB42DC"/>
    <w:rsid w:val="00BB6379"/>
    <w:rsid w:val="00BC016A"/>
    <w:rsid w:val="00BC13C7"/>
    <w:rsid w:val="00BC1B71"/>
    <w:rsid w:val="00BC27D6"/>
    <w:rsid w:val="00BC3213"/>
    <w:rsid w:val="00BC375E"/>
    <w:rsid w:val="00BC4305"/>
    <w:rsid w:val="00BC4BD3"/>
    <w:rsid w:val="00BD1F35"/>
    <w:rsid w:val="00BD2DD7"/>
    <w:rsid w:val="00BD30F9"/>
    <w:rsid w:val="00BD32EA"/>
    <w:rsid w:val="00BD3586"/>
    <w:rsid w:val="00BD40E5"/>
    <w:rsid w:val="00BD432E"/>
    <w:rsid w:val="00BD4421"/>
    <w:rsid w:val="00BD48B0"/>
    <w:rsid w:val="00BD5A2C"/>
    <w:rsid w:val="00BD6CF1"/>
    <w:rsid w:val="00BD6DBF"/>
    <w:rsid w:val="00BD7E41"/>
    <w:rsid w:val="00BD7F2E"/>
    <w:rsid w:val="00BE01BA"/>
    <w:rsid w:val="00BE0A30"/>
    <w:rsid w:val="00BE1E7D"/>
    <w:rsid w:val="00BE2023"/>
    <w:rsid w:val="00BE2D76"/>
    <w:rsid w:val="00BE2F0E"/>
    <w:rsid w:val="00BE584D"/>
    <w:rsid w:val="00BE71B7"/>
    <w:rsid w:val="00BE7C4D"/>
    <w:rsid w:val="00BF0904"/>
    <w:rsid w:val="00BF105D"/>
    <w:rsid w:val="00BF15C2"/>
    <w:rsid w:val="00BF399A"/>
    <w:rsid w:val="00BF3B58"/>
    <w:rsid w:val="00BF4B40"/>
    <w:rsid w:val="00BF7397"/>
    <w:rsid w:val="00BF7898"/>
    <w:rsid w:val="00C0029A"/>
    <w:rsid w:val="00C025D2"/>
    <w:rsid w:val="00C048C0"/>
    <w:rsid w:val="00C0512E"/>
    <w:rsid w:val="00C0586B"/>
    <w:rsid w:val="00C05C3F"/>
    <w:rsid w:val="00C06882"/>
    <w:rsid w:val="00C076FF"/>
    <w:rsid w:val="00C078E9"/>
    <w:rsid w:val="00C10F0E"/>
    <w:rsid w:val="00C1488D"/>
    <w:rsid w:val="00C15BFA"/>
    <w:rsid w:val="00C160D9"/>
    <w:rsid w:val="00C17030"/>
    <w:rsid w:val="00C17160"/>
    <w:rsid w:val="00C201E5"/>
    <w:rsid w:val="00C23189"/>
    <w:rsid w:val="00C23D61"/>
    <w:rsid w:val="00C260F7"/>
    <w:rsid w:val="00C270D4"/>
    <w:rsid w:val="00C30F22"/>
    <w:rsid w:val="00C310ED"/>
    <w:rsid w:val="00C32779"/>
    <w:rsid w:val="00C33CE5"/>
    <w:rsid w:val="00C34020"/>
    <w:rsid w:val="00C35A4E"/>
    <w:rsid w:val="00C36D64"/>
    <w:rsid w:val="00C371F7"/>
    <w:rsid w:val="00C40BD7"/>
    <w:rsid w:val="00C415AB"/>
    <w:rsid w:val="00C44967"/>
    <w:rsid w:val="00C449DF"/>
    <w:rsid w:val="00C44EB4"/>
    <w:rsid w:val="00C4543B"/>
    <w:rsid w:val="00C45B66"/>
    <w:rsid w:val="00C46867"/>
    <w:rsid w:val="00C472CA"/>
    <w:rsid w:val="00C50D4B"/>
    <w:rsid w:val="00C52F9F"/>
    <w:rsid w:val="00C539F1"/>
    <w:rsid w:val="00C544A6"/>
    <w:rsid w:val="00C556D7"/>
    <w:rsid w:val="00C63443"/>
    <w:rsid w:val="00C65776"/>
    <w:rsid w:val="00C74105"/>
    <w:rsid w:val="00C80134"/>
    <w:rsid w:val="00C80536"/>
    <w:rsid w:val="00C82FF6"/>
    <w:rsid w:val="00C831E2"/>
    <w:rsid w:val="00C83FCE"/>
    <w:rsid w:val="00C8492A"/>
    <w:rsid w:val="00C85445"/>
    <w:rsid w:val="00C85C65"/>
    <w:rsid w:val="00C905A9"/>
    <w:rsid w:val="00C90610"/>
    <w:rsid w:val="00C90ED3"/>
    <w:rsid w:val="00C9249E"/>
    <w:rsid w:val="00C92596"/>
    <w:rsid w:val="00C95409"/>
    <w:rsid w:val="00CA2318"/>
    <w:rsid w:val="00CA24F0"/>
    <w:rsid w:val="00CA2C80"/>
    <w:rsid w:val="00CA5A09"/>
    <w:rsid w:val="00CB09A5"/>
    <w:rsid w:val="00CB2805"/>
    <w:rsid w:val="00CB38BE"/>
    <w:rsid w:val="00CB3A2B"/>
    <w:rsid w:val="00CB58E3"/>
    <w:rsid w:val="00CB64B7"/>
    <w:rsid w:val="00CB6E48"/>
    <w:rsid w:val="00CB7F54"/>
    <w:rsid w:val="00CC1114"/>
    <w:rsid w:val="00CC1E17"/>
    <w:rsid w:val="00CC37C0"/>
    <w:rsid w:val="00CD1376"/>
    <w:rsid w:val="00CD3484"/>
    <w:rsid w:val="00CD3695"/>
    <w:rsid w:val="00CD36D2"/>
    <w:rsid w:val="00CD38C7"/>
    <w:rsid w:val="00CD3ED0"/>
    <w:rsid w:val="00CD538F"/>
    <w:rsid w:val="00CD54EF"/>
    <w:rsid w:val="00CD5C53"/>
    <w:rsid w:val="00CD7258"/>
    <w:rsid w:val="00CD7298"/>
    <w:rsid w:val="00CE1276"/>
    <w:rsid w:val="00CE17F4"/>
    <w:rsid w:val="00CE1F06"/>
    <w:rsid w:val="00CE2F78"/>
    <w:rsid w:val="00CE5C6C"/>
    <w:rsid w:val="00CE6970"/>
    <w:rsid w:val="00CF01FC"/>
    <w:rsid w:val="00CF05EA"/>
    <w:rsid w:val="00CF295D"/>
    <w:rsid w:val="00CF302C"/>
    <w:rsid w:val="00CF38BC"/>
    <w:rsid w:val="00CF3954"/>
    <w:rsid w:val="00CF5170"/>
    <w:rsid w:val="00CF58DC"/>
    <w:rsid w:val="00CF5B12"/>
    <w:rsid w:val="00D00863"/>
    <w:rsid w:val="00D042C6"/>
    <w:rsid w:val="00D048CC"/>
    <w:rsid w:val="00D04C2C"/>
    <w:rsid w:val="00D04E52"/>
    <w:rsid w:val="00D05A77"/>
    <w:rsid w:val="00D06B5F"/>
    <w:rsid w:val="00D076CE"/>
    <w:rsid w:val="00D11366"/>
    <w:rsid w:val="00D14241"/>
    <w:rsid w:val="00D14840"/>
    <w:rsid w:val="00D16E9C"/>
    <w:rsid w:val="00D17141"/>
    <w:rsid w:val="00D17AC4"/>
    <w:rsid w:val="00D20B57"/>
    <w:rsid w:val="00D2149F"/>
    <w:rsid w:val="00D21F67"/>
    <w:rsid w:val="00D2245E"/>
    <w:rsid w:val="00D22B9C"/>
    <w:rsid w:val="00D23D48"/>
    <w:rsid w:val="00D2592C"/>
    <w:rsid w:val="00D261CB"/>
    <w:rsid w:val="00D264B2"/>
    <w:rsid w:val="00D26CD9"/>
    <w:rsid w:val="00D3119D"/>
    <w:rsid w:val="00D331E8"/>
    <w:rsid w:val="00D34136"/>
    <w:rsid w:val="00D34356"/>
    <w:rsid w:val="00D34AE2"/>
    <w:rsid w:val="00D35BD3"/>
    <w:rsid w:val="00D362E5"/>
    <w:rsid w:val="00D36B6A"/>
    <w:rsid w:val="00D372EA"/>
    <w:rsid w:val="00D4080F"/>
    <w:rsid w:val="00D41361"/>
    <w:rsid w:val="00D41AC4"/>
    <w:rsid w:val="00D44278"/>
    <w:rsid w:val="00D44C3B"/>
    <w:rsid w:val="00D45243"/>
    <w:rsid w:val="00D45F5E"/>
    <w:rsid w:val="00D475BE"/>
    <w:rsid w:val="00D50826"/>
    <w:rsid w:val="00D50C24"/>
    <w:rsid w:val="00D5508B"/>
    <w:rsid w:val="00D55DD3"/>
    <w:rsid w:val="00D5600B"/>
    <w:rsid w:val="00D56501"/>
    <w:rsid w:val="00D60D6D"/>
    <w:rsid w:val="00D61212"/>
    <w:rsid w:val="00D63216"/>
    <w:rsid w:val="00D652C8"/>
    <w:rsid w:val="00D65609"/>
    <w:rsid w:val="00D66CBD"/>
    <w:rsid w:val="00D71675"/>
    <w:rsid w:val="00D72CAF"/>
    <w:rsid w:val="00D73BB8"/>
    <w:rsid w:val="00D75597"/>
    <w:rsid w:val="00D75AC4"/>
    <w:rsid w:val="00D75E17"/>
    <w:rsid w:val="00D75E84"/>
    <w:rsid w:val="00D7624C"/>
    <w:rsid w:val="00D8079B"/>
    <w:rsid w:val="00D8084D"/>
    <w:rsid w:val="00D823F3"/>
    <w:rsid w:val="00D838AD"/>
    <w:rsid w:val="00D84321"/>
    <w:rsid w:val="00D850C6"/>
    <w:rsid w:val="00D866DD"/>
    <w:rsid w:val="00D868A1"/>
    <w:rsid w:val="00D86A6F"/>
    <w:rsid w:val="00D8755C"/>
    <w:rsid w:val="00D87971"/>
    <w:rsid w:val="00D921A6"/>
    <w:rsid w:val="00D92EF1"/>
    <w:rsid w:val="00D9430E"/>
    <w:rsid w:val="00D945C0"/>
    <w:rsid w:val="00D954F8"/>
    <w:rsid w:val="00D95907"/>
    <w:rsid w:val="00D95B95"/>
    <w:rsid w:val="00D96547"/>
    <w:rsid w:val="00D96A0A"/>
    <w:rsid w:val="00D97157"/>
    <w:rsid w:val="00D971E6"/>
    <w:rsid w:val="00DA15BB"/>
    <w:rsid w:val="00DA3A60"/>
    <w:rsid w:val="00DA3FA9"/>
    <w:rsid w:val="00DA48FB"/>
    <w:rsid w:val="00DA71FB"/>
    <w:rsid w:val="00DB0239"/>
    <w:rsid w:val="00DB0667"/>
    <w:rsid w:val="00DB3BDD"/>
    <w:rsid w:val="00DB5061"/>
    <w:rsid w:val="00DB5076"/>
    <w:rsid w:val="00DB61DB"/>
    <w:rsid w:val="00DB663B"/>
    <w:rsid w:val="00DB7AD4"/>
    <w:rsid w:val="00DC12FD"/>
    <w:rsid w:val="00DC21C3"/>
    <w:rsid w:val="00DC44F6"/>
    <w:rsid w:val="00DC44FF"/>
    <w:rsid w:val="00DC4B6D"/>
    <w:rsid w:val="00DC4E03"/>
    <w:rsid w:val="00DC544B"/>
    <w:rsid w:val="00DC6B65"/>
    <w:rsid w:val="00DC727D"/>
    <w:rsid w:val="00DD03A1"/>
    <w:rsid w:val="00DD0544"/>
    <w:rsid w:val="00DD1FA4"/>
    <w:rsid w:val="00DD41F3"/>
    <w:rsid w:val="00DD6CBD"/>
    <w:rsid w:val="00DD725E"/>
    <w:rsid w:val="00DE225F"/>
    <w:rsid w:val="00DE2D3A"/>
    <w:rsid w:val="00DE5C4B"/>
    <w:rsid w:val="00DE6AD5"/>
    <w:rsid w:val="00DE6DDF"/>
    <w:rsid w:val="00DE6F1F"/>
    <w:rsid w:val="00DE76D0"/>
    <w:rsid w:val="00DF02F0"/>
    <w:rsid w:val="00DF101D"/>
    <w:rsid w:val="00DF1D95"/>
    <w:rsid w:val="00DF5328"/>
    <w:rsid w:val="00DF5560"/>
    <w:rsid w:val="00DF5A61"/>
    <w:rsid w:val="00DF66D4"/>
    <w:rsid w:val="00DF774F"/>
    <w:rsid w:val="00E00D59"/>
    <w:rsid w:val="00E0106F"/>
    <w:rsid w:val="00E01594"/>
    <w:rsid w:val="00E015DB"/>
    <w:rsid w:val="00E021C8"/>
    <w:rsid w:val="00E02634"/>
    <w:rsid w:val="00E03888"/>
    <w:rsid w:val="00E05076"/>
    <w:rsid w:val="00E10702"/>
    <w:rsid w:val="00E1346D"/>
    <w:rsid w:val="00E1375C"/>
    <w:rsid w:val="00E138B8"/>
    <w:rsid w:val="00E140BD"/>
    <w:rsid w:val="00E16554"/>
    <w:rsid w:val="00E1692F"/>
    <w:rsid w:val="00E22F14"/>
    <w:rsid w:val="00E230C7"/>
    <w:rsid w:val="00E24228"/>
    <w:rsid w:val="00E24EEA"/>
    <w:rsid w:val="00E30AA6"/>
    <w:rsid w:val="00E3157E"/>
    <w:rsid w:val="00E3225C"/>
    <w:rsid w:val="00E32458"/>
    <w:rsid w:val="00E32E0E"/>
    <w:rsid w:val="00E343ED"/>
    <w:rsid w:val="00E34F0C"/>
    <w:rsid w:val="00E36BB8"/>
    <w:rsid w:val="00E37BF7"/>
    <w:rsid w:val="00E37ED8"/>
    <w:rsid w:val="00E40DA6"/>
    <w:rsid w:val="00E40E26"/>
    <w:rsid w:val="00E414ED"/>
    <w:rsid w:val="00E4151F"/>
    <w:rsid w:val="00E416F4"/>
    <w:rsid w:val="00E42069"/>
    <w:rsid w:val="00E42A4A"/>
    <w:rsid w:val="00E43C2F"/>
    <w:rsid w:val="00E464CB"/>
    <w:rsid w:val="00E465E9"/>
    <w:rsid w:val="00E50BB7"/>
    <w:rsid w:val="00E53952"/>
    <w:rsid w:val="00E54341"/>
    <w:rsid w:val="00E54A97"/>
    <w:rsid w:val="00E54CC4"/>
    <w:rsid w:val="00E57596"/>
    <w:rsid w:val="00E60C2E"/>
    <w:rsid w:val="00E616A6"/>
    <w:rsid w:val="00E618FC"/>
    <w:rsid w:val="00E61A24"/>
    <w:rsid w:val="00E627A6"/>
    <w:rsid w:val="00E654DD"/>
    <w:rsid w:val="00E65DCC"/>
    <w:rsid w:val="00E6691D"/>
    <w:rsid w:val="00E67D0F"/>
    <w:rsid w:val="00E67D71"/>
    <w:rsid w:val="00E7156E"/>
    <w:rsid w:val="00E72E3F"/>
    <w:rsid w:val="00E74BEB"/>
    <w:rsid w:val="00E774EC"/>
    <w:rsid w:val="00E8024E"/>
    <w:rsid w:val="00E812A3"/>
    <w:rsid w:val="00E82FBC"/>
    <w:rsid w:val="00E83093"/>
    <w:rsid w:val="00E90BD1"/>
    <w:rsid w:val="00E90E31"/>
    <w:rsid w:val="00E91A32"/>
    <w:rsid w:val="00E93051"/>
    <w:rsid w:val="00E94200"/>
    <w:rsid w:val="00E955D2"/>
    <w:rsid w:val="00E96384"/>
    <w:rsid w:val="00E96926"/>
    <w:rsid w:val="00E979A0"/>
    <w:rsid w:val="00EA24FA"/>
    <w:rsid w:val="00EA3D0B"/>
    <w:rsid w:val="00EA3FBF"/>
    <w:rsid w:val="00EA42C8"/>
    <w:rsid w:val="00EA5880"/>
    <w:rsid w:val="00EA6783"/>
    <w:rsid w:val="00EA6C3A"/>
    <w:rsid w:val="00EB03B9"/>
    <w:rsid w:val="00EB0631"/>
    <w:rsid w:val="00EB141C"/>
    <w:rsid w:val="00EB266C"/>
    <w:rsid w:val="00EB27AF"/>
    <w:rsid w:val="00EB408E"/>
    <w:rsid w:val="00EB48DD"/>
    <w:rsid w:val="00EB5797"/>
    <w:rsid w:val="00EB5E51"/>
    <w:rsid w:val="00EB6141"/>
    <w:rsid w:val="00EB652B"/>
    <w:rsid w:val="00EB6D3B"/>
    <w:rsid w:val="00EB7751"/>
    <w:rsid w:val="00EB7969"/>
    <w:rsid w:val="00EB7A31"/>
    <w:rsid w:val="00EC1E2D"/>
    <w:rsid w:val="00EC2E2D"/>
    <w:rsid w:val="00EC3306"/>
    <w:rsid w:val="00EC3915"/>
    <w:rsid w:val="00EC4F6D"/>
    <w:rsid w:val="00ED0A67"/>
    <w:rsid w:val="00ED0DB3"/>
    <w:rsid w:val="00ED1FD2"/>
    <w:rsid w:val="00ED2044"/>
    <w:rsid w:val="00ED49D5"/>
    <w:rsid w:val="00ED7207"/>
    <w:rsid w:val="00ED7EBD"/>
    <w:rsid w:val="00EE182E"/>
    <w:rsid w:val="00EE1A7B"/>
    <w:rsid w:val="00EE3194"/>
    <w:rsid w:val="00EE3E40"/>
    <w:rsid w:val="00EE5505"/>
    <w:rsid w:val="00EE7F2D"/>
    <w:rsid w:val="00EF07F6"/>
    <w:rsid w:val="00EF1093"/>
    <w:rsid w:val="00EF3CD3"/>
    <w:rsid w:val="00EF419F"/>
    <w:rsid w:val="00EF72B3"/>
    <w:rsid w:val="00EF7C52"/>
    <w:rsid w:val="00F00630"/>
    <w:rsid w:val="00F0067A"/>
    <w:rsid w:val="00F00E64"/>
    <w:rsid w:val="00F058F4"/>
    <w:rsid w:val="00F05B0E"/>
    <w:rsid w:val="00F101C5"/>
    <w:rsid w:val="00F10F20"/>
    <w:rsid w:val="00F14872"/>
    <w:rsid w:val="00F148CA"/>
    <w:rsid w:val="00F16795"/>
    <w:rsid w:val="00F170C4"/>
    <w:rsid w:val="00F1720E"/>
    <w:rsid w:val="00F17592"/>
    <w:rsid w:val="00F20FF5"/>
    <w:rsid w:val="00F21D9A"/>
    <w:rsid w:val="00F21E14"/>
    <w:rsid w:val="00F2509F"/>
    <w:rsid w:val="00F27110"/>
    <w:rsid w:val="00F30464"/>
    <w:rsid w:val="00F3061C"/>
    <w:rsid w:val="00F30769"/>
    <w:rsid w:val="00F30A77"/>
    <w:rsid w:val="00F30E6B"/>
    <w:rsid w:val="00F318E5"/>
    <w:rsid w:val="00F31CF9"/>
    <w:rsid w:val="00F31D91"/>
    <w:rsid w:val="00F32995"/>
    <w:rsid w:val="00F3587D"/>
    <w:rsid w:val="00F362C8"/>
    <w:rsid w:val="00F36F51"/>
    <w:rsid w:val="00F37D9F"/>
    <w:rsid w:val="00F401DB"/>
    <w:rsid w:val="00F4227F"/>
    <w:rsid w:val="00F42A20"/>
    <w:rsid w:val="00F436D5"/>
    <w:rsid w:val="00F43F2F"/>
    <w:rsid w:val="00F446E0"/>
    <w:rsid w:val="00F4550F"/>
    <w:rsid w:val="00F505AC"/>
    <w:rsid w:val="00F539F8"/>
    <w:rsid w:val="00F53D5C"/>
    <w:rsid w:val="00F56AA3"/>
    <w:rsid w:val="00F60FBE"/>
    <w:rsid w:val="00F61297"/>
    <w:rsid w:val="00F622A6"/>
    <w:rsid w:val="00F623BA"/>
    <w:rsid w:val="00F63B78"/>
    <w:rsid w:val="00F63E25"/>
    <w:rsid w:val="00F63E90"/>
    <w:rsid w:val="00F64C83"/>
    <w:rsid w:val="00F657EF"/>
    <w:rsid w:val="00F66005"/>
    <w:rsid w:val="00F66035"/>
    <w:rsid w:val="00F66D28"/>
    <w:rsid w:val="00F67CC6"/>
    <w:rsid w:val="00F70CC7"/>
    <w:rsid w:val="00F72436"/>
    <w:rsid w:val="00F73E26"/>
    <w:rsid w:val="00F75547"/>
    <w:rsid w:val="00F8066D"/>
    <w:rsid w:val="00F80866"/>
    <w:rsid w:val="00F80DC3"/>
    <w:rsid w:val="00F81959"/>
    <w:rsid w:val="00F829F4"/>
    <w:rsid w:val="00F844C8"/>
    <w:rsid w:val="00F84C76"/>
    <w:rsid w:val="00F90D8F"/>
    <w:rsid w:val="00F90DF9"/>
    <w:rsid w:val="00F90F10"/>
    <w:rsid w:val="00F93AE8"/>
    <w:rsid w:val="00F940CC"/>
    <w:rsid w:val="00F947E3"/>
    <w:rsid w:val="00F94B44"/>
    <w:rsid w:val="00F954E2"/>
    <w:rsid w:val="00F95801"/>
    <w:rsid w:val="00FA2808"/>
    <w:rsid w:val="00FA30DE"/>
    <w:rsid w:val="00FA319F"/>
    <w:rsid w:val="00FA4B51"/>
    <w:rsid w:val="00FA4B8A"/>
    <w:rsid w:val="00FA520A"/>
    <w:rsid w:val="00FA586E"/>
    <w:rsid w:val="00FA64E9"/>
    <w:rsid w:val="00FA78B3"/>
    <w:rsid w:val="00FB0C73"/>
    <w:rsid w:val="00FB0DC3"/>
    <w:rsid w:val="00FB4DC8"/>
    <w:rsid w:val="00FB700B"/>
    <w:rsid w:val="00FB74EE"/>
    <w:rsid w:val="00FB7AC9"/>
    <w:rsid w:val="00FC3E01"/>
    <w:rsid w:val="00FD174A"/>
    <w:rsid w:val="00FD25F8"/>
    <w:rsid w:val="00FD2E09"/>
    <w:rsid w:val="00FD323B"/>
    <w:rsid w:val="00FD4D2F"/>
    <w:rsid w:val="00FD4DE8"/>
    <w:rsid w:val="00FD4F98"/>
    <w:rsid w:val="00FD5BE0"/>
    <w:rsid w:val="00FD5FA8"/>
    <w:rsid w:val="00FD62E3"/>
    <w:rsid w:val="00FD6796"/>
    <w:rsid w:val="00FD6AA9"/>
    <w:rsid w:val="00FE1B36"/>
    <w:rsid w:val="00FE24DA"/>
    <w:rsid w:val="00FE4C4A"/>
    <w:rsid w:val="00FE5A98"/>
    <w:rsid w:val="00FE7AB6"/>
    <w:rsid w:val="00FF0075"/>
    <w:rsid w:val="00FF20F6"/>
    <w:rsid w:val="00FF389E"/>
    <w:rsid w:val="00FF542D"/>
    <w:rsid w:val="00FF5ED9"/>
    <w:rsid w:val="00FF622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CC4678"/>
  <w15:docId w15:val="{9E46A6E8-95FA-458A-A153-12567383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F8"/>
    <w:pPr>
      <w:jc w:val="both"/>
    </w:pPr>
    <w:rPr>
      <w:rFonts w:ascii="Arial" w:hAnsi="Arial"/>
    </w:rPr>
  </w:style>
  <w:style w:type="paragraph" w:styleId="Heading1">
    <w:name w:val="heading 1"/>
    <w:basedOn w:val="Normal"/>
    <w:next w:val="Normal"/>
    <w:link w:val="Heading1Char"/>
    <w:uiPriority w:val="9"/>
    <w:qFormat/>
    <w:rsid w:val="00EB27AF"/>
    <w:pPr>
      <w:keepNext/>
      <w:keepLines/>
      <w:pBdr>
        <w:top w:val="single" w:sz="4" w:space="1" w:color="auto"/>
        <w:bottom w:val="single" w:sz="4" w:space="1" w:color="auto"/>
      </w:pBdr>
      <w:spacing w:before="24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AC5388"/>
    <w:pPr>
      <w:keepNext/>
      <w:keepLines/>
      <w:pBdr>
        <w:top w:val="single" w:sz="4" w:space="1" w:color="auto"/>
        <w:bottom w:val="single" w:sz="4" w:space="1" w:color="auto"/>
      </w:pBd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AC5388"/>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AC5388"/>
    <w:pPr>
      <w:keepNext/>
      <w:keepLines/>
      <w:spacing w:before="200" w:after="0"/>
      <w:outlineLvl w:val="3"/>
    </w:pPr>
    <w:rPr>
      <w:rFonts w:eastAsiaTheme="majorEastAsia" w:cstheme="majorBidi"/>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D0FA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D0FAD"/>
    <w:rPr>
      <w:rFonts w:eastAsiaTheme="minorEastAsia"/>
      <w:lang w:val="en-US"/>
    </w:rPr>
  </w:style>
  <w:style w:type="paragraph" w:styleId="BalloonText">
    <w:name w:val="Balloon Text"/>
    <w:basedOn w:val="Normal"/>
    <w:link w:val="BalloonTextChar"/>
    <w:uiPriority w:val="99"/>
    <w:semiHidden/>
    <w:unhideWhenUsed/>
    <w:rsid w:val="005D0F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FAD"/>
    <w:rPr>
      <w:rFonts w:ascii="Tahoma" w:hAnsi="Tahoma" w:cs="Tahoma"/>
      <w:sz w:val="16"/>
      <w:szCs w:val="16"/>
    </w:rPr>
  </w:style>
  <w:style w:type="character" w:customStyle="1" w:styleId="Heading1Char">
    <w:name w:val="Heading 1 Char"/>
    <w:basedOn w:val="DefaultParagraphFont"/>
    <w:link w:val="Heading1"/>
    <w:uiPriority w:val="9"/>
    <w:rsid w:val="00EB27AF"/>
    <w:rPr>
      <w:rFonts w:ascii="Arial" w:eastAsiaTheme="majorEastAsia" w:hAnsi="Arial" w:cstheme="majorBidi"/>
      <w:b/>
      <w:bCs/>
      <w:sz w:val="28"/>
      <w:szCs w:val="28"/>
    </w:rPr>
  </w:style>
  <w:style w:type="paragraph" w:styleId="TOCHeading">
    <w:name w:val="TOC Heading"/>
    <w:basedOn w:val="Heading1"/>
    <w:next w:val="Normal"/>
    <w:uiPriority w:val="39"/>
    <w:unhideWhenUsed/>
    <w:qFormat/>
    <w:rsid w:val="005D0FAD"/>
    <w:pPr>
      <w:outlineLvl w:val="9"/>
    </w:pPr>
    <w:rPr>
      <w:lang w:val="en-US"/>
    </w:rPr>
  </w:style>
  <w:style w:type="paragraph" w:styleId="TOC2">
    <w:name w:val="toc 2"/>
    <w:basedOn w:val="Normal"/>
    <w:next w:val="Normal"/>
    <w:autoRedefine/>
    <w:uiPriority w:val="39"/>
    <w:unhideWhenUsed/>
    <w:qFormat/>
    <w:rsid w:val="00775BE6"/>
    <w:pPr>
      <w:tabs>
        <w:tab w:val="left" w:pos="880"/>
        <w:tab w:val="left" w:pos="8789"/>
        <w:tab w:val="right" w:leader="dot" w:pos="9016"/>
      </w:tabs>
      <w:spacing w:after="100"/>
      <w:ind w:left="220"/>
      <w:jc w:val="center"/>
    </w:pPr>
    <w:rPr>
      <w:rFonts w:eastAsiaTheme="minorEastAsia"/>
      <w:noProof/>
      <w:lang w:val="en-US"/>
    </w:rPr>
  </w:style>
  <w:style w:type="paragraph" w:styleId="TOC1">
    <w:name w:val="toc 1"/>
    <w:basedOn w:val="Normal"/>
    <w:next w:val="Normal"/>
    <w:autoRedefine/>
    <w:uiPriority w:val="39"/>
    <w:unhideWhenUsed/>
    <w:qFormat/>
    <w:rsid w:val="0068685C"/>
    <w:pPr>
      <w:tabs>
        <w:tab w:val="left" w:pos="440"/>
        <w:tab w:val="right" w:leader="dot" w:pos="9016"/>
      </w:tabs>
      <w:spacing w:before="240" w:after="100" w:line="240" w:lineRule="auto"/>
    </w:pPr>
    <w:rPr>
      <w:rFonts w:ascii="Arial Bold" w:eastAsiaTheme="minorEastAsia" w:hAnsi="Arial Bold"/>
      <w:caps/>
      <w:noProof/>
      <w:lang w:val="en-US"/>
    </w:rPr>
  </w:style>
  <w:style w:type="paragraph" w:styleId="TOC3">
    <w:name w:val="toc 3"/>
    <w:basedOn w:val="Normal"/>
    <w:next w:val="Normal"/>
    <w:autoRedefine/>
    <w:uiPriority w:val="39"/>
    <w:unhideWhenUsed/>
    <w:qFormat/>
    <w:rsid w:val="00443133"/>
    <w:pPr>
      <w:tabs>
        <w:tab w:val="left" w:pos="1320"/>
        <w:tab w:val="right" w:leader="dot" w:pos="9016"/>
      </w:tabs>
      <w:spacing w:after="100"/>
      <w:ind w:left="440"/>
    </w:pPr>
    <w:rPr>
      <w:rFonts w:eastAsiaTheme="minorEastAsia"/>
      <w:noProof/>
      <w:lang w:val="en-US"/>
    </w:rPr>
  </w:style>
  <w:style w:type="paragraph" w:styleId="Header">
    <w:name w:val="header"/>
    <w:basedOn w:val="Normal"/>
    <w:link w:val="HeaderChar"/>
    <w:unhideWhenUsed/>
    <w:rsid w:val="005D0FAD"/>
    <w:pPr>
      <w:tabs>
        <w:tab w:val="center" w:pos="4513"/>
        <w:tab w:val="right" w:pos="9026"/>
      </w:tabs>
      <w:spacing w:after="0" w:line="240" w:lineRule="auto"/>
    </w:pPr>
  </w:style>
  <w:style w:type="character" w:customStyle="1" w:styleId="HeaderChar">
    <w:name w:val="Header Char"/>
    <w:basedOn w:val="DefaultParagraphFont"/>
    <w:link w:val="Header"/>
    <w:rsid w:val="005D0FAD"/>
  </w:style>
  <w:style w:type="paragraph" w:styleId="Footer">
    <w:name w:val="footer"/>
    <w:basedOn w:val="Normal"/>
    <w:link w:val="FooterChar"/>
    <w:uiPriority w:val="99"/>
    <w:unhideWhenUsed/>
    <w:rsid w:val="005D0F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FAD"/>
  </w:style>
  <w:style w:type="character" w:customStyle="1" w:styleId="Heading2Char">
    <w:name w:val="Heading 2 Char"/>
    <w:basedOn w:val="DefaultParagraphFont"/>
    <w:link w:val="Heading2"/>
    <w:uiPriority w:val="9"/>
    <w:rsid w:val="00AC5388"/>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AC5388"/>
    <w:rPr>
      <w:rFonts w:ascii="Arial" w:eastAsiaTheme="majorEastAsia" w:hAnsi="Arial" w:cstheme="majorBidi"/>
      <w:b/>
      <w:bCs/>
    </w:rPr>
  </w:style>
  <w:style w:type="character" w:customStyle="1" w:styleId="Heading4Char">
    <w:name w:val="Heading 4 Char"/>
    <w:basedOn w:val="DefaultParagraphFont"/>
    <w:link w:val="Heading4"/>
    <w:uiPriority w:val="9"/>
    <w:rsid w:val="00AC5388"/>
    <w:rPr>
      <w:rFonts w:ascii="Arial" w:eastAsiaTheme="majorEastAsia" w:hAnsi="Arial" w:cstheme="majorBidi"/>
      <w:bCs/>
      <w:i/>
      <w:iCs/>
    </w:rPr>
  </w:style>
  <w:style w:type="character" w:styleId="Hyperlink">
    <w:name w:val="Hyperlink"/>
    <w:basedOn w:val="DefaultParagraphFont"/>
    <w:uiPriority w:val="99"/>
    <w:unhideWhenUsed/>
    <w:rsid w:val="001375B5"/>
    <w:rPr>
      <w:color w:val="0000FF" w:themeColor="hyperlink"/>
      <w:u w:val="single"/>
    </w:rPr>
  </w:style>
  <w:style w:type="table" w:styleId="TableGrid">
    <w:name w:val="Table Grid"/>
    <w:basedOn w:val="TableNormal"/>
    <w:uiPriority w:val="59"/>
    <w:rsid w:val="00A97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0F1E"/>
    <w:pPr>
      <w:ind w:left="720"/>
      <w:contextualSpacing/>
    </w:pPr>
  </w:style>
  <w:style w:type="character" w:styleId="CommentReference">
    <w:name w:val="annotation reference"/>
    <w:basedOn w:val="DefaultParagraphFont"/>
    <w:uiPriority w:val="99"/>
    <w:semiHidden/>
    <w:unhideWhenUsed/>
    <w:rsid w:val="00714199"/>
    <w:rPr>
      <w:sz w:val="16"/>
      <w:szCs w:val="16"/>
    </w:rPr>
  </w:style>
  <w:style w:type="paragraph" w:styleId="CommentText">
    <w:name w:val="annotation text"/>
    <w:basedOn w:val="Normal"/>
    <w:link w:val="CommentTextChar"/>
    <w:uiPriority w:val="99"/>
    <w:unhideWhenUsed/>
    <w:rsid w:val="00714199"/>
    <w:pPr>
      <w:spacing w:line="240" w:lineRule="auto"/>
    </w:pPr>
    <w:rPr>
      <w:sz w:val="20"/>
      <w:szCs w:val="20"/>
    </w:rPr>
  </w:style>
  <w:style w:type="character" w:customStyle="1" w:styleId="CommentTextChar">
    <w:name w:val="Comment Text Char"/>
    <w:basedOn w:val="DefaultParagraphFont"/>
    <w:link w:val="CommentText"/>
    <w:uiPriority w:val="99"/>
    <w:rsid w:val="0071419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14199"/>
    <w:rPr>
      <w:b/>
      <w:bCs/>
    </w:rPr>
  </w:style>
  <w:style w:type="character" w:customStyle="1" w:styleId="CommentSubjectChar">
    <w:name w:val="Comment Subject Char"/>
    <w:basedOn w:val="CommentTextChar"/>
    <w:link w:val="CommentSubject"/>
    <w:uiPriority w:val="99"/>
    <w:semiHidden/>
    <w:rsid w:val="00714199"/>
    <w:rPr>
      <w:rFonts w:ascii="Arial" w:hAnsi="Arial"/>
      <w:b/>
      <w:bCs/>
      <w:sz w:val="20"/>
      <w:szCs w:val="20"/>
    </w:rPr>
  </w:style>
  <w:style w:type="paragraph" w:styleId="NormalWeb">
    <w:name w:val="Normal (Web)"/>
    <w:basedOn w:val="Normal"/>
    <w:rsid w:val="00C33CE5"/>
    <w:pPr>
      <w:spacing w:before="100" w:beforeAutospacing="1" w:after="100" w:afterAutospacing="1" w:line="240" w:lineRule="auto"/>
      <w:jc w:val="left"/>
    </w:pPr>
    <w:rPr>
      <w:rFonts w:ascii="Times New Roman" w:eastAsia="Times New Roman" w:hAnsi="Times New Roman" w:cs="Times New Roman"/>
      <w:sz w:val="24"/>
      <w:szCs w:val="20"/>
      <w:lang w:val="en-GB" w:eastAsia="en-ZA"/>
    </w:rPr>
  </w:style>
  <w:style w:type="paragraph" w:styleId="Quote">
    <w:name w:val="Quote"/>
    <w:basedOn w:val="Normal"/>
    <w:next w:val="Normal"/>
    <w:link w:val="QuoteChar"/>
    <w:uiPriority w:val="29"/>
    <w:qFormat/>
    <w:rsid w:val="00FD6796"/>
    <w:rPr>
      <w:i/>
      <w:iCs/>
      <w:color w:val="000000" w:themeColor="text1"/>
    </w:rPr>
  </w:style>
  <w:style w:type="character" w:customStyle="1" w:styleId="QuoteChar">
    <w:name w:val="Quote Char"/>
    <w:basedOn w:val="DefaultParagraphFont"/>
    <w:link w:val="Quote"/>
    <w:uiPriority w:val="29"/>
    <w:rsid w:val="00FD6796"/>
    <w:rPr>
      <w:rFonts w:ascii="Arial" w:hAnsi="Arial"/>
      <w:i/>
      <w:iCs/>
      <w:color w:val="000000" w:themeColor="text1"/>
    </w:rPr>
  </w:style>
  <w:style w:type="character" w:styleId="Strong">
    <w:name w:val="Strong"/>
    <w:basedOn w:val="DefaultParagraphFont"/>
    <w:uiPriority w:val="22"/>
    <w:qFormat/>
    <w:rsid w:val="00FD6796"/>
    <w:rPr>
      <w:b/>
      <w:bCs/>
    </w:rPr>
  </w:style>
  <w:style w:type="character" w:styleId="IntenseEmphasis">
    <w:name w:val="Intense Emphasis"/>
    <w:basedOn w:val="DefaultParagraphFont"/>
    <w:uiPriority w:val="21"/>
    <w:qFormat/>
    <w:rsid w:val="00FD6796"/>
    <w:rPr>
      <w:b/>
      <w:bCs/>
      <w:i/>
      <w:iCs/>
      <w:color w:val="4F81BD" w:themeColor="accent1"/>
    </w:rPr>
  </w:style>
  <w:style w:type="table" w:customStyle="1" w:styleId="TableGrid1">
    <w:name w:val="Table Grid1"/>
    <w:basedOn w:val="TableNormal"/>
    <w:next w:val="TableGrid"/>
    <w:uiPriority w:val="59"/>
    <w:rsid w:val="002E0B5F"/>
    <w:pPr>
      <w:spacing w:after="0" w:line="240" w:lineRule="auto"/>
    </w:pPr>
    <w:rPr>
      <w:rFonts w:ascii="Arial" w:eastAsia="Times New Roman" w:hAnsi="Arial" w:cs="Times New Roman"/>
    </w:rPr>
    <w:tblPr>
      <w:tblBorders>
        <w:top w:val="single" w:sz="4" w:space="0" w:color="353D30"/>
        <w:left w:val="single" w:sz="4" w:space="0" w:color="353D30"/>
        <w:bottom w:val="single" w:sz="4" w:space="0" w:color="353D30"/>
        <w:right w:val="single" w:sz="4" w:space="0" w:color="353D30"/>
        <w:insideH w:val="single" w:sz="4" w:space="0" w:color="353D30"/>
        <w:insideV w:val="single" w:sz="4" w:space="0" w:color="353D30"/>
      </w:tblBorders>
    </w:tblPr>
  </w:style>
  <w:style w:type="paragraph" w:styleId="BodyText">
    <w:name w:val="Body Text"/>
    <w:basedOn w:val="Normal"/>
    <w:link w:val="BodyTextChar"/>
    <w:semiHidden/>
    <w:rsid w:val="00432570"/>
    <w:pPr>
      <w:spacing w:after="220" w:line="180" w:lineRule="atLeast"/>
      <w:ind w:left="835"/>
    </w:pPr>
    <w:rPr>
      <w:rFonts w:eastAsia="Times New Roman" w:cs="Times New Roman"/>
      <w:spacing w:val="-5"/>
      <w:sz w:val="20"/>
      <w:szCs w:val="20"/>
    </w:rPr>
  </w:style>
  <w:style w:type="character" w:customStyle="1" w:styleId="BodyTextChar">
    <w:name w:val="Body Text Char"/>
    <w:basedOn w:val="DefaultParagraphFont"/>
    <w:link w:val="BodyText"/>
    <w:semiHidden/>
    <w:rsid w:val="00432570"/>
    <w:rPr>
      <w:rFonts w:ascii="Arial" w:eastAsia="Times New Roman" w:hAnsi="Arial" w:cs="Times New Roman"/>
      <w:spacing w:val="-5"/>
      <w:sz w:val="20"/>
      <w:szCs w:val="20"/>
    </w:rPr>
  </w:style>
  <w:style w:type="paragraph" w:styleId="BodyTextIndent">
    <w:name w:val="Body Text Indent"/>
    <w:basedOn w:val="Normal"/>
    <w:link w:val="BodyTextIndentChar"/>
    <w:uiPriority w:val="99"/>
    <w:semiHidden/>
    <w:unhideWhenUsed/>
    <w:rsid w:val="00E53952"/>
    <w:pPr>
      <w:spacing w:after="120"/>
      <w:ind w:left="283"/>
    </w:pPr>
  </w:style>
  <w:style w:type="character" w:customStyle="1" w:styleId="BodyTextIndentChar">
    <w:name w:val="Body Text Indent Char"/>
    <w:basedOn w:val="DefaultParagraphFont"/>
    <w:link w:val="BodyTextIndent"/>
    <w:uiPriority w:val="99"/>
    <w:semiHidden/>
    <w:rsid w:val="00E53952"/>
    <w:rPr>
      <w:rFonts w:ascii="Arial" w:hAnsi="Arial"/>
    </w:rPr>
  </w:style>
  <w:style w:type="paragraph" w:styleId="ListContinue">
    <w:name w:val="List Continue"/>
    <w:basedOn w:val="Normal"/>
    <w:uiPriority w:val="99"/>
    <w:semiHidden/>
    <w:unhideWhenUsed/>
    <w:rsid w:val="00E53952"/>
    <w:pPr>
      <w:spacing w:after="120"/>
      <w:ind w:left="283"/>
      <w:contextualSpacing/>
    </w:pPr>
  </w:style>
  <w:style w:type="paragraph" w:customStyle="1" w:styleId="Style1">
    <w:name w:val="Style 1"/>
    <w:basedOn w:val="ListParagraph"/>
    <w:link w:val="Style1Char"/>
    <w:qFormat/>
    <w:rsid w:val="00EE3E40"/>
    <w:pPr>
      <w:spacing w:before="130" w:beforeAutospacing="1" w:after="130" w:afterAutospacing="1" w:line="240" w:lineRule="auto"/>
      <w:ind w:left="360" w:hanging="360"/>
      <w:contextualSpacing w:val="0"/>
      <w:outlineLvl w:val="0"/>
    </w:pPr>
    <w:rPr>
      <w:rFonts w:eastAsia="Times New Roman" w:cs="Arial"/>
      <w:b/>
      <w:szCs w:val="20"/>
    </w:rPr>
  </w:style>
  <w:style w:type="character" w:customStyle="1" w:styleId="Style1Char">
    <w:name w:val="Style 1 Char"/>
    <w:basedOn w:val="DefaultParagraphFont"/>
    <w:link w:val="Style1"/>
    <w:rsid w:val="00EE3E40"/>
    <w:rPr>
      <w:rFonts w:ascii="Arial" w:eastAsia="Times New Roman" w:hAnsi="Arial" w:cs="Arial"/>
      <w:b/>
      <w:szCs w:val="20"/>
    </w:rPr>
  </w:style>
  <w:style w:type="table" w:customStyle="1" w:styleId="GridTable1Light1">
    <w:name w:val="Grid Table 1 Light1"/>
    <w:basedOn w:val="TableNormal"/>
    <w:uiPriority w:val="46"/>
    <w:rsid w:val="00E60C2E"/>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59"/>
    <w:rsid w:val="00837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1487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
    <w:name w:val="List Table 31"/>
    <w:basedOn w:val="TableNormal"/>
    <w:uiPriority w:val="48"/>
    <w:rsid w:val="00F1487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0">
    <w:name w:val="List Table 31"/>
    <w:basedOn w:val="TableNormal"/>
    <w:next w:val="ListTable31"/>
    <w:uiPriority w:val="48"/>
    <w:rsid w:val="00D50C2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41">
    <w:name w:val="Grid Table 41"/>
    <w:basedOn w:val="TableNormal"/>
    <w:uiPriority w:val="49"/>
    <w:rsid w:val="00D50C2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3A38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3883"/>
    <w:rPr>
      <w:rFonts w:ascii="Arial" w:hAnsi="Arial"/>
      <w:sz w:val="20"/>
      <w:szCs w:val="20"/>
    </w:rPr>
  </w:style>
  <w:style w:type="character" w:styleId="FootnoteReference">
    <w:name w:val="footnote reference"/>
    <w:basedOn w:val="DefaultParagraphFont"/>
    <w:uiPriority w:val="99"/>
    <w:semiHidden/>
    <w:unhideWhenUsed/>
    <w:rsid w:val="003A3883"/>
    <w:rPr>
      <w:vertAlign w:val="superscript"/>
    </w:rPr>
  </w:style>
  <w:style w:type="paragraph" w:styleId="Revision">
    <w:name w:val="Revision"/>
    <w:hidden/>
    <w:uiPriority w:val="99"/>
    <w:semiHidden/>
    <w:rsid w:val="001B2173"/>
    <w:pPr>
      <w:spacing w:after="0" w:line="240" w:lineRule="auto"/>
    </w:pPr>
    <w:rPr>
      <w:rFonts w:ascii="Arial" w:hAnsi="Arial"/>
    </w:rPr>
  </w:style>
  <w:style w:type="character" w:styleId="PlaceholderText">
    <w:name w:val="Placeholder Text"/>
    <w:basedOn w:val="DefaultParagraphFont"/>
    <w:uiPriority w:val="99"/>
    <w:semiHidden/>
    <w:rsid w:val="004D60AB"/>
    <w:rPr>
      <w:color w:val="808080"/>
    </w:rPr>
  </w:style>
  <w:style w:type="character" w:styleId="UnresolvedMention">
    <w:name w:val="Unresolved Mention"/>
    <w:basedOn w:val="DefaultParagraphFont"/>
    <w:uiPriority w:val="99"/>
    <w:semiHidden/>
    <w:unhideWhenUsed/>
    <w:rsid w:val="008D5DC5"/>
    <w:rPr>
      <w:color w:val="605E5C"/>
      <w:shd w:val="clear" w:color="auto" w:fill="E1DFDD"/>
    </w:rPr>
  </w:style>
  <w:style w:type="paragraph" w:customStyle="1" w:styleId="Default">
    <w:name w:val="Default"/>
    <w:rsid w:val="00D73BB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716345">
      <w:bodyDiv w:val="1"/>
      <w:marLeft w:val="0"/>
      <w:marRight w:val="0"/>
      <w:marTop w:val="0"/>
      <w:marBottom w:val="0"/>
      <w:divBdr>
        <w:top w:val="none" w:sz="0" w:space="0" w:color="auto"/>
        <w:left w:val="none" w:sz="0" w:space="0" w:color="auto"/>
        <w:bottom w:val="none" w:sz="0" w:space="0" w:color="auto"/>
        <w:right w:val="none" w:sz="0" w:space="0" w:color="auto"/>
      </w:divBdr>
    </w:div>
    <w:div w:id="176427472">
      <w:bodyDiv w:val="1"/>
      <w:marLeft w:val="0"/>
      <w:marRight w:val="0"/>
      <w:marTop w:val="0"/>
      <w:marBottom w:val="0"/>
      <w:divBdr>
        <w:top w:val="none" w:sz="0" w:space="0" w:color="auto"/>
        <w:left w:val="none" w:sz="0" w:space="0" w:color="auto"/>
        <w:bottom w:val="none" w:sz="0" w:space="0" w:color="auto"/>
        <w:right w:val="none" w:sz="0" w:space="0" w:color="auto"/>
      </w:divBdr>
    </w:div>
    <w:div w:id="312686522">
      <w:bodyDiv w:val="1"/>
      <w:marLeft w:val="0"/>
      <w:marRight w:val="0"/>
      <w:marTop w:val="0"/>
      <w:marBottom w:val="0"/>
      <w:divBdr>
        <w:top w:val="none" w:sz="0" w:space="0" w:color="auto"/>
        <w:left w:val="none" w:sz="0" w:space="0" w:color="auto"/>
        <w:bottom w:val="none" w:sz="0" w:space="0" w:color="auto"/>
        <w:right w:val="none" w:sz="0" w:space="0" w:color="auto"/>
      </w:divBdr>
    </w:div>
    <w:div w:id="479733755">
      <w:bodyDiv w:val="1"/>
      <w:marLeft w:val="0"/>
      <w:marRight w:val="0"/>
      <w:marTop w:val="0"/>
      <w:marBottom w:val="0"/>
      <w:divBdr>
        <w:top w:val="none" w:sz="0" w:space="0" w:color="auto"/>
        <w:left w:val="none" w:sz="0" w:space="0" w:color="auto"/>
        <w:bottom w:val="none" w:sz="0" w:space="0" w:color="auto"/>
        <w:right w:val="none" w:sz="0" w:space="0" w:color="auto"/>
      </w:divBdr>
    </w:div>
    <w:div w:id="1205873998">
      <w:bodyDiv w:val="1"/>
      <w:marLeft w:val="0"/>
      <w:marRight w:val="0"/>
      <w:marTop w:val="0"/>
      <w:marBottom w:val="0"/>
      <w:divBdr>
        <w:top w:val="none" w:sz="0" w:space="0" w:color="auto"/>
        <w:left w:val="none" w:sz="0" w:space="0" w:color="auto"/>
        <w:bottom w:val="none" w:sz="0" w:space="0" w:color="auto"/>
        <w:right w:val="none" w:sz="0" w:space="0" w:color="auto"/>
      </w:divBdr>
    </w:div>
    <w:div w:id="1373574563">
      <w:bodyDiv w:val="1"/>
      <w:marLeft w:val="0"/>
      <w:marRight w:val="0"/>
      <w:marTop w:val="0"/>
      <w:marBottom w:val="0"/>
      <w:divBdr>
        <w:top w:val="none" w:sz="0" w:space="0" w:color="auto"/>
        <w:left w:val="none" w:sz="0" w:space="0" w:color="auto"/>
        <w:bottom w:val="none" w:sz="0" w:space="0" w:color="auto"/>
        <w:right w:val="none" w:sz="0" w:space="0" w:color="auto"/>
      </w:divBdr>
    </w:div>
    <w:div w:id="1475294312">
      <w:bodyDiv w:val="1"/>
      <w:marLeft w:val="0"/>
      <w:marRight w:val="0"/>
      <w:marTop w:val="0"/>
      <w:marBottom w:val="0"/>
      <w:divBdr>
        <w:top w:val="none" w:sz="0" w:space="0" w:color="auto"/>
        <w:left w:val="none" w:sz="0" w:space="0" w:color="auto"/>
        <w:bottom w:val="none" w:sz="0" w:space="0" w:color="auto"/>
        <w:right w:val="none" w:sz="0" w:space="0" w:color="auto"/>
      </w:divBdr>
    </w:div>
    <w:div w:id="1611282687">
      <w:bodyDiv w:val="1"/>
      <w:marLeft w:val="0"/>
      <w:marRight w:val="0"/>
      <w:marTop w:val="0"/>
      <w:marBottom w:val="0"/>
      <w:divBdr>
        <w:top w:val="none" w:sz="0" w:space="0" w:color="auto"/>
        <w:left w:val="none" w:sz="0" w:space="0" w:color="auto"/>
        <w:bottom w:val="none" w:sz="0" w:space="0" w:color="auto"/>
        <w:right w:val="none" w:sz="0" w:space="0" w:color="auto"/>
      </w:divBdr>
    </w:div>
    <w:div w:id="1639263786">
      <w:bodyDiv w:val="1"/>
      <w:marLeft w:val="0"/>
      <w:marRight w:val="0"/>
      <w:marTop w:val="0"/>
      <w:marBottom w:val="0"/>
      <w:divBdr>
        <w:top w:val="none" w:sz="0" w:space="0" w:color="auto"/>
        <w:left w:val="none" w:sz="0" w:space="0" w:color="auto"/>
        <w:bottom w:val="none" w:sz="0" w:space="0" w:color="auto"/>
        <w:right w:val="none" w:sz="0" w:space="0" w:color="auto"/>
      </w:divBdr>
    </w:div>
    <w:div w:id="1686398491">
      <w:bodyDiv w:val="1"/>
      <w:marLeft w:val="0"/>
      <w:marRight w:val="0"/>
      <w:marTop w:val="0"/>
      <w:marBottom w:val="0"/>
      <w:divBdr>
        <w:top w:val="none" w:sz="0" w:space="0" w:color="auto"/>
        <w:left w:val="none" w:sz="0" w:space="0" w:color="auto"/>
        <w:bottom w:val="none" w:sz="0" w:space="0" w:color="auto"/>
        <w:right w:val="none" w:sz="0" w:space="0" w:color="auto"/>
      </w:divBdr>
    </w:div>
    <w:div w:id="1796634572">
      <w:bodyDiv w:val="1"/>
      <w:marLeft w:val="0"/>
      <w:marRight w:val="0"/>
      <w:marTop w:val="0"/>
      <w:marBottom w:val="0"/>
      <w:divBdr>
        <w:top w:val="none" w:sz="0" w:space="0" w:color="auto"/>
        <w:left w:val="none" w:sz="0" w:space="0" w:color="auto"/>
        <w:bottom w:val="none" w:sz="0" w:space="0" w:color="auto"/>
        <w:right w:val="none" w:sz="0" w:space="0" w:color="auto"/>
      </w:divBdr>
    </w:div>
    <w:div w:id="1811438911">
      <w:bodyDiv w:val="1"/>
      <w:marLeft w:val="0"/>
      <w:marRight w:val="0"/>
      <w:marTop w:val="0"/>
      <w:marBottom w:val="0"/>
      <w:divBdr>
        <w:top w:val="none" w:sz="0" w:space="0" w:color="auto"/>
        <w:left w:val="none" w:sz="0" w:space="0" w:color="auto"/>
        <w:bottom w:val="none" w:sz="0" w:space="0" w:color="auto"/>
        <w:right w:val="none" w:sz="0" w:space="0" w:color="auto"/>
      </w:divBdr>
    </w:div>
    <w:div w:id="208352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ds@comptrib.co.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ids@comptrib.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orporateServices2@comptrib.co.za"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20Prinsloo\Google%20Drive\Pro%20Publico\Tribunal%20formats\Admin%20policies\Templates\Admin%20manual%20with%20TO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5085537BE0B4E0890633257ACD3FFFF"/>
        <w:category>
          <w:name w:val="General"/>
          <w:gallery w:val="placeholder"/>
        </w:category>
        <w:types>
          <w:type w:val="bbPlcHdr"/>
        </w:types>
        <w:behaviors>
          <w:behavior w:val="content"/>
        </w:behaviors>
        <w:guid w:val="{F9DC95C3-13B5-47E5-9B78-6D21FB85F99F}"/>
      </w:docPartPr>
      <w:docPartBody>
        <w:p w:rsidR="00996863" w:rsidRDefault="007E68CE">
          <w:pPr>
            <w:pStyle w:val="A5085537BE0B4E0890633257ACD3FFFF"/>
          </w:pPr>
          <w:r>
            <w:rPr>
              <w:rFonts w:asciiTheme="majorHAnsi" w:eastAsiaTheme="majorEastAsia" w:hAnsiTheme="majorHAnsi" w:cstheme="majorBidi"/>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E68CE"/>
    <w:rsid w:val="000213B0"/>
    <w:rsid w:val="0002554D"/>
    <w:rsid w:val="000426E7"/>
    <w:rsid w:val="0004693A"/>
    <w:rsid w:val="00051E4B"/>
    <w:rsid w:val="00066C41"/>
    <w:rsid w:val="00080996"/>
    <w:rsid w:val="0008277C"/>
    <w:rsid w:val="00086951"/>
    <w:rsid w:val="000954B9"/>
    <w:rsid w:val="000B487C"/>
    <w:rsid w:val="000B71B7"/>
    <w:rsid w:val="000C1A3F"/>
    <w:rsid w:val="000E0C1F"/>
    <w:rsid w:val="000E5A19"/>
    <w:rsid w:val="001216F0"/>
    <w:rsid w:val="00126A62"/>
    <w:rsid w:val="00136C52"/>
    <w:rsid w:val="00150FB5"/>
    <w:rsid w:val="00156090"/>
    <w:rsid w:val="00171987"/>
    <w:rsid w:val="0018462D"/>
    <w:rsid w:val="001847AF"/>
    <w:rsid w:val="00191B98"/>
    <w:rsid w:val="001A2308"/>
    <w:rsid w:val="001C6BD9"/>
    <w:rsid w:val="001E05D9"/>
    <w:rsid w:val="001E34DF"/>
    <w:rsid w:val="001E79C7"/>
    <w:rsid w:val="002125B4"/>
    <w:rsid w:val="00222D2B"/>
    <w:rsid w:val="00224607"/>
    <w:rsid w:val="00233C83"/>
    <w:rsid w:val="00245474"/>
    <w:rsid w:val="0025239C"/>
    <w:rsid w:val="00252866"/>
    <w:rsid w:val="002621EF"/>
    <w:rsid w:val="0028045A"/>
    <w:rsid w:val="00280CCD"/>
    <w:rsid w:val="002817C9"/>
    <w:rsid w:val="00291EDD"/>
    <w:rsid w:val="002A744A"/>
    <w:rsid w:val="002D71E9"/>
    <w:rsid w:val="002E3AAA"/>
    <w:rsid w:val="002E41FE"/>
    <w:rsid w:val="002E5627"/>
    <w:rsid w:val="002F3594"/>
    <w:rsid w:val="00321A71"/>
    <w:rsid w:val="00341F72"/>
    <w:rsid w:val="00344365"/>
    <w:rsid w:val="0034780A"/>
    <w:rsid w:val="00351C95"/>
    <w:rsid w:val="003B0F6B"/>
    <w:rsid w:val="003B2190"/>
    <w:rsid w:val="003C6AD7"/>
    <w:rsid w:val="003D6CDA"/>
    <w:rsid w:val="003E7C5E"/>
    <w:rsid w:val="00436BD6"/>
    <w:rsid w:val="00440367"/>
    <w:rsid w:val="00453657"/>
    <w:rsid w:val="00465553"/>
    <w:rsid w:val="00477EBD"/>
    <w:rsid w:val="00482F3B"/>
    <w:rsid w:val="004A6469"/>
    <w:rsid w:val="004B1818"/>
    <w:rsid w:val="004B6E83"/>
    <w:rsid w:val="004C3ACB"/>
    <w:rsid w:val="004D0A43"/>
    <w:rsid w:val="004E402F"/>
    <w:rsid w:val="004F0896"/>
    <w:rsid w:val="004F75A2"/>
    <w:rsid w:val="00505DEC"/>
    <w:rsid w:val="00507078"/>
    <w:rsid w:val="00511620"/>
    <w:rsid w:val="00530602"/>
    <w:rsid w:val="00553365"/>
    <w:rsid w:val="00563A45"/>
    <w:rsid w:val="00584092"/>
    <w:rsid w:val="005A2FAB"/>
    <w:rsid w:val="005B7EB6"/>
    <w:rsid w:val="005C5A0A"/>
    <w:rsid w:val="005D2298"/>
    <w:rsid w:val="005E038B"/>
    <w:rsid w:val="005E6847"/>
    <w:rsid w:val="0060165E"/>
    <w:rsid w:val="00613469"/>
    <w:rsid w:val="0061363C"/>
    <w:rsid w:val="006263D3"/>
    <w:rsid w:val="006300A2"/>
    <w:rsid w:val="00634899"/>
    <w:rsid w:val="00676C20"/>
    <w:rsid w:val="006772B6"/>
    <w:rsid w:val="006A0DCE"/>
    <w:rsid w:val="006D7533"/>
    <w:rsid w:val="006E6E06"/>
    <w:rsid w:val="006E726E"/>
    <w:rsid w:val="006F03BF"/>
    <w:rsid w:val="00703078"/>
    <w:rsid w:val="007062EC"/>
    <w:rsid w:val="00710D0B"/>
    <w:rsid w:val="007274EE"/>
    <w:rsid w:val="00750D52"/>
    <w:rsid w:val="00751702"/>
    <w:rsid w:val="007E68CE"/>
    <w:rsid w:val="007F1B1C"/>
    <w:rsid w:val="008142DC"/>
    <w:rsid w:val="00842C01"/>
    <w:rsid w:val="00853F2D"/>
    <w:rsid w:val="0087256D"/>
    <w:rsid w:val="00882B86"/>
    <w:rsid w:val="00896933"/>
    <w:rsid w:val="008A15DC"/>
    <w:rsid w:val="008A362E"/>
    <w:rsid w:val="008C390A"/>
    <w:rsid w:val="008C6561"/>
    <w:rsid w:val="008D5BDE"/>
    <w:rsid w:val="00900E7B"/>
    <w:rsid w:val="00915C09"/>
    <w:rsid w:val="009223DE"/>
    <w:rsid w:val="009237D0"/>
    <w:rsid w:val="0094227A"/>
    <w:rsid w:val="00947C09"/>
    <w:rsid w:val="0099426F"/>
    <w:rsid w:val="00996863"/>
    <w:rsid w:val="009A1DBC"/>
    <w:rsid w:val="009A2EA8"/>
    <w:rsid w:val="009B5142"/>
    <w:rsid w:val="009B777E"/>
    <w:rsid w:val="009E6394"/>
    <w:rsid w:val="009F1558"/>
    <w:rsid w:val="009F2916"/>
    <w:rsid w:val="009F47EF"/>
    <w:rsid w:val="00A164A2"/>
    <w:rsid w:val="00A234E1"/>
    <w:rsid w:val="00A32197"/>
    <w:rsid w:val="00A348E3"/>
    <w:rsid w:val="00A46653"/>
    <w:rsid w:val="00A51574"/>
    <w:rsid w:val="00A673C8"/>
    <w:rsid w:val="00A85B79"/>
    <w:rsid w:val="00A91500"/>
    <w:rsid w:val="00A956DE"/>
    <w:rsid w:val="00AA7C09"/>
    <w:rsid w:val="00B04809"/>
    <w:rsid w:val="00B106B4"/>
    <w:rsid w:val="00B20A6B"/>
    <w:rsid w:val="00B50E71"/>
    <w:rsid w:val="00B53A47"/>
    <w:rsid w:val="00B64E2B"/>
    <w:rsid w:val="00BB05F9"/>
    <w:rsid w:val="00BB5E28"/>
    <w:rsid w:val="00BC0538"/>
    <w:rsid w:val="00BF57FC"/>
    <w:rsid w:val="00C0395F"/>
    <w:rsid w:val="00C07A65"/>
    <w:rsid w:val="00C128BF"/>
    <w:rsid w:val="00C13CD4"/>
    <w:rsid w:val="00C305A9"/>
    <w:rsid w:val="00C3647C"/>
    <w:rsid w:val="00C66B89"/>
    <w:rsid w:val="00C77F3E"/>
    <w:rsid w:val="00C85C65"/>
    <w:rsid w:val="00C86CFE"/>
    <w:rsid w:val="00CC0550"/>
    <w:rsid w:val="00CE0C4D"/>
    <w:rsid w:val="00CE18DC"/>
    <w:rsid w:val="00CE1F06"/>
    <w:rsid w:val="00CF2802"/>
    <w:rsid w:val="00D0793F"/>
    <w:rsid w:val="00D12038"/>
    <w:rsid w:val="00D2592C"/>
    <w:rsid w:val="00D5609F"/>
    <w:rsid w:val="00D731D1"/>
    <w:rsid w:val="00D82505"/>
    <w:rsid w:val="00D93AD6"/>
    <w:rsid w:val="00DA1037"/>
    <w:rsid w:val="00DB4E7E"/>
    <w:rsid w:val="00DC4386"/>
    <w:rsid w:val="00DF20FB"/>
    <w:rsid w:val="00DF6935"/>
    <w:rsid w:val="00E115CC"/>
    <w:rsid w:val="00E32663"/>
    <w:rsid w:val="00E655E6"/>
    <w:rsid w:val="00E76D57"/>
    <w:rsid w:val="00E830A1"/>
    <w:rsid w:val="00EB56D0"/>
    <w:rsid w:val="00ED7207"/>
    <w:rsid w:val="00EE4C92"/>
    <w:rsid w:val="00EF344F"/>
    <w:rsid w:val="00F2708C"/>
    <w:rsid w:val="00F62A5A"/>
    <w:rsid w:val="00F6389A"/>
    <w:rsid w:val="00F73E26"/>
    <w:rsid w:val="00F95A60"/>
    <w:rsid w:val="00FA38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085537BE0B4E0890633257ACD3FFFF">
    <w:name w:val="A5085537BE0B4E0890633257ACD3FFFF"/>
  </w:style>
  <w:style w:type="character" w:styleId="PlaceholderText">
    <w:name w:val="Placeholder Text"/>
    <w:basedOn w:val="DefaultParagraphFont"/>
    <w:uiPriority w:val="99"/>
    <w:semiHidden/>
    <w:rsid w:val="006300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309D36E854D4784925F4C55525D74" ma:contentTypeVersion="17" ma:contentTypeDescription="Create a new document." ma:contentTypeScope="" ma:versionID="4617678f8ccc2d784499894a33a5f11a">
  <xsd:schema xmlns:xsd="http://www.w3.org/2001/XMLSchema" xmlns:xs="http://www.w3.org/2001/XMLSchema" xmlns:p="http://schemas.microsoft.com/office/2006/metadata/properties" xmlns:ns3="2f34c012-4c08-466a-9608-1fb9b2422570" xmlns:ns4="232ba64e-aa06-4a01-9191-d4c80033c892" targetNamespace="http://schemas.microsoft.com/office/2006/metadata/properties" ma:root="true" ma:fieldsID="3869fb0046c0c387d446e43745edfeea" ns3:_="" ns4:_="">
    <xsd:import namespace="2f34c012-4c08-466a-9608-1fb9b2422570"/>
    <xsd:import namespace="232ba64e-aa06-4a01-9191-d4c80033c89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4c012-4c08-466a-9608-1fb9b242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2ba64e-aa06-4a01-9191-d4c80033c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p:properties xmlns:p="http://schemas.microsoft.com/office/2006/metadata/properties" xmlns:xsi="http://www.w3.org/2001/XMLSchema-instance" xmlns:pc="http://schemas.microsoft.com/office/infopath/2007/PartnerControls">
  <documentManagement>
    <_activity xmlns="2f34c012-4c08-466a-9608-1fb9b2422570" xsi:nil="true"/>
  </documentManagement>
</p:properties>
</file>

<file path=customXml/itemProps1.xml><?xml version="1.0" encoding="utf-8"?>
<ds:datastoreItem xmlns:ds="http://schemas.openxmlformats.org/officeDocument/2006/customXml" ds:itemID="{7A33A900-F628-40A2-820D-4E6B84377C94}">
  <ds:schemaRefs>
    <ds:schemaRef ds:uri="http://schemas.microsoft.com/sharepoint/v3/contenttype/forms"/>
  </ds:schemaRefs>
</ds:datastoreItem>
</file>

<file path=customXml/itemProps2.xml><?xml version="1.0" encoding="utf-8"?>
<ds:datastoreItem xmlns:ds="http://schemas.openxmlformats.org/officeDocument/2006/customXml" ds:itemID="{4E710793-3078-4194-8091-A55F98670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4c012-4c08-466a-9608-1fb9b2422570"/>
    <ds:schemaRef ds:uri="232ba64e-aa06-4a01-9191-d4c80033c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B6660-B3C8-4F70-AFE0-3072B7E26BEC}">
  <ds:schemaRefs>
    <ds:schemaRef ds:uri="http://schemas.openxmlformats.org/officeDocument/2006/bibliography"/>
  </ds:schemaRefs>
</ds:datastoreItem>
</file>

<file path=customXml/itemProps4.xml><?xml version="1.0" encoding="utf-8"?>
<ds:datastoreItem xmlns:ds="http://schemas.openxmlformats.org/officeDocument/2006/customXml" ds:itemID="{3E3A6E8C-8DF9-4F53-A5BB-5EC9E5E8CF69}">
  <ds:schemaRefs>
    <ds:schemaRef ds:uri="http://schemas.microsoft.com/office/2006/metadata/properties"/>
    <ds:schemaRef ds:uri="http://schemas.microsoft.com/office/infopath/2007/PartnerControls"/>
    <ds:schemaRef ds:uri="2f34c012-4c08-466a-9608-1fb9b2422570"/>
  </ds:schemaRefs>
</ds:datastoreItem>
</file>

<file path=docProps/app.xml><?xml version="1.0" encoding="utf-8"?>
<Properties xmlns="http://schemas.openxmlformats.org/officeDocument/2006/extended-properties" xmlns:vt="http://schemas.openxmlformats.org/officeDocument/2006/docPropsVTypes">
  <Template>Admin manual with TOC</Template>
  <TotalTime>0</TotalTime>
  <Pages>11</Pages>
  <Words>3908</Words>
  <Characters>22278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REQUEST FOR QUOTE – Strategic Planning Facilitator</vt:lpstr>
    </vt:vector>
  </TitlesOfParts>
  <Company>HP</Company>
  <LinksUpToDate>false</LinksUpToDate>
  <CharactersWithSpaces>26134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QUOTE – Strategic Planning Facilitator</dc:title>
  <dc:subject>Courier Services</dc:subject>
  <dc:creator>Jeanne Prinsloo</dc:creator>
  <cp:lastModifiedBy>Paddy Froude</cp:lastModifiedBy>
  <cp:revision>3</cp:revision>
  <cp:lastPrinted>2024-07-18T09:59:00Z</cp:lastPrinted>
  <dcterms:created xsi:type="dcterms:W3CDTF">2024-09-18T13:00:00Z</dcterms:created>
  <dcterms:modified xsi:type="dcterms:W3CDTF">2024-09-19T07:38:00Z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0x0101008AE309D36E854D4784925F4C55525D74</vt:lpwstr>
  </property>
</Properties>
</file>