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8765A0" w14:paraId="4C4BF67E" w14:textId="77777777" w:rsidTr="00F911AB">
        <w:tc>
          <w:tcPr>
            <w:tcW w:w="6974" w:type="dxa"/>
          </w:tcPr>
          <w:p w14:paraId="4E122298" w14:textId="45480CF0" w:rsidR="008765A0" w:rsidRPr="008765A0" w:rsidRDefault="008765A0" w:rsidP="008765A0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  <w:color w:val="000000"/>
              </w:rPr>
              <w:t xml:space="preserve">Nestle has advised that Cremora is now only packaged in 750g and not 1kg’s. Should we quote on the 750g and leave a note in the comment section? </w:t>
            </w:r>
          </w:p>
        </w:tc>
        <w:tc>
          <w:tcPr>
            <w:tcW w:w="6974" w:type="dxa"/>
          </w:tcPr>
          <w:p w14:paraId="28C5EE19" w14:textId="38CBD2E0" w:rsidR="008765A0" w:rsidRPr="008765A0" w:rsidRDefault="008765A0" w:rsidP="008765A0">
            <w:p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</w:rPr>
              <w:t xml:space="preserve">All bidders to quote on 750g Cremora </w:t>
            </w:r>
          </w:p>
        </w:tc>
      </w:tr>
      <w:tr w:rsidR="008765A0" w14:paraId="68A7C41B" w14:textId="77777777" w:rsidTr="00F911AB">
        <w:tc>
          <w:tcPr>
            <w:tcW w:w="6974" w:type="dxa"/>
          </w:tcPr>
          <w:p w14:paraId="193C2F92" w14:textId="0CFFD156" w:rsidR="008765A0" w:rsidRPr="008765A0" w:rsidRDefault="008765A0" w:rsidP="008765A0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  <w:color w:val="000000"/>
              </w:rPr>
              <w:t xml:space="preserve">Can you please clarify on the 2 x Coffee machine </w:t>
            </w:r>
            <w:proofErr w:type="spellStart"/>
            <w:r w:rsidRPr="008765A0">
              <w:rPr>
                <w:rFonts w:ascii="Calibri Light" w:eastAsia="Times New Roman" w:hAnsi="Calibri Light" w:cs="Calibri Light"/>
                <w:color w:val="000000"/>
              </w:rPr>
              <w:t>i</w:t>
            </w:r>
            <w:proofErr w:type="spellEnd"/>
            <w:r w:rsidRPr="008765A0">
              <w:rPr>
                <w:rFonts w:ascii="Calibri Light" w:eastAsia="Times New Roman" w:hAnsi="Calibri Light" w:cs="Calibri Light"/>
                <w:color w:val="000000"/>
              </w:rPr>
              <w:t xml:space="preserve"> didn’t understand on how you said we should price it?</w:t>
            </w:r>
          </w:p>
        </w:tc>
        <w:tc>
          <w:tcPr>
            <w:tcW w:w="6974" w:type="dxa"/>
          </w:tcPr>
          <w:p w14:paraId="34F9A7D1" w14:textId="1C22B078" w:rsidR="008765A0" w:rsidRPr="008765A0" w:rsidRDefault="008765A0" w:rsidP="008765A0">
            <w:p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</w:rPr>
              <w:t>The price, maintenance of the coffee machines must be included in the quoted price for other items that is listed on the pricing schedule – be seen as overheads, like labour, and must not be quoted separately.</w:t>
            </w:r>
          </w:p>
        </w:tc>
      </w:tr>
      <w:tr w:rsidR="008765A0" w14:paraId="7F8F8AF0" w14:textId="77777777" w:rsidTr="00F911AB">
        <w:tc>
          <w:tcPr>
            <w:tcW w:w="6974" w:type="dxa"/>
          </w:tcPr>
          <w:p w14:paraId="071B2F15" w14:textId="0CC88EC5" w:rsidR="008765A0" w:rsidRPr="008765A0" w:rsidRDefault="008765A0" w:rsidP="008765A0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  <w:color w:val="000000"/>
              </w:rPr>
              <w:t xml:space="preserve">Can you clarify between the packaging of normal tea and rooibos tea. Normal tea comes packaged in 100 – 102 and rooibos in 80’s. it looks like its opposite on the spec? </w:t>
            </w:r>
          </w:p>
        </w:tc>
        <w:tc>
          <w:tcPr>
            <w:tcW w:w="6974" w:type="dxa"/>
          </w:tcPr>
          <w:p w14:paraId="38E9E1FD" w14:textId="08BCABCC" w:rsidR="008765A0" w:rsidRPr="008765A0" w:rsidRDefault="008765A0" w:rsidP="008765A0">
            <w:p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</w:rPr>
              <w:t xml:space="preserve">All bidders to quote on Normal tea – 100-102 bags per pct and Rooibos 80 bags per pct </w:t>
            </w:r>
          </w:p>
        </w:tc>
      </w:tr>
      <w:tr w:rsidR="008765A0" w14:paraId="4F611AAB" w14:textId="77777777" w:rsidTr="00F911AB">
        <w:tc>
          <w:tcPr>
            <w:tcW w:w="6974" w:type="dxa"/>
          </w:tcPr>
          <w:p w14:paraId="40D205D5" w14:textId="02DA1EF7" w:rsidR="008765A0" w:rsidRPr="008765A0" w:rsidRDefault="008765A0" w:rsidP="008765A0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  <w:color w:val="000000"/>
              </w:rPr>
              <w:t xml:space="preserve">The Coffee Machines, Logistics, 2x coffee machine are not included in the </w:t>
            </w:r>
            <w:proofErr w:type="spellStart"/>
            <w:r w:rsidRPr="008765A0">
              <w:rPr>
                <w:rFonts w:ascii="Calibri Light" w:eastAsia="Times New Roman" w:hAnsi="Calibri Light" w:cs="Calibri Light"/>
                <w:color w:val="000000"/>
              </w:rPr>
              <w:t>BoQ</w:t>
            </w:r>
            <w:proofErr w:type="spellEnd"/>
            <w:r w:rsidRPr="008765A0">
              <w:rPr>
                <w:rFonts w:ascii="Calibri Light" w:eastAsia="Times New Roman" w:hAnsi="Calibri Light" w:cs="Calibri Light"/>
                <w:color w:val="000000"/>
              </w:rPr>
              <w:t xml:space="preserve">? Can we add additional items on the </w:t>
            </w:r>
            <w:proofErr w:type="spellStart"/>
            <w:r w:rsidRPr="008765A0">
              <w:rPr>
                <w:rFonts w:ascii="Calibri Light" w:eastAsia="Times New Roman" w:hAnsi="Calibri Light" w:cs="Calibri Light"/>
                <w:color w:val="000000"/>
              </w:rPr>
              <w:t>BoQ</w:t>
            </w:r>
            <w:proofErr w:type="spellEnd"/>
            <w:r w:rsidRPr="008765A0">
              <w:rPr>
                <w:rFonts w:ascii="Calibri Light" w:eastAsia="Times New Roman" w:hAnsi="Calibri Light" w:cs="Calibri Light"/>
                <w:color w:val="000000"/>
              </w:rPr>
              <w:t>?</w:t>
            </w:r>
          </w:p>
        </w:tc>
        <w:tc>
          <w:tcPr>
            <w:tcW w:w="6974" w:type="dxa"/>
          </w:tcPr>
          <w:p w14:paraId="5436A4E7" w14:textId="22BC91AF" w:rsidR="008765A0" w:rsidRPr="008765A0" w:rsidRDefault="008765A0" w:rsidP="008765A0">
            <w:p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</w:rPr>
              <w:t>Do not add additional items</w:t>
            </w:r>
          </w:p>
        </w:tc>
      </w:tr>
      <w:tr w:rsidR="008765A0" w14:paraId="0D7A5EBE" w14:textId="77777777" w:rsidTr="00F911AB">
        <w:tc>
          <w:tcPr>
            <w:tcW w:w="6974" w:type="dxa"/>
          </w:tcPr>
          <w:p w14:paraId="5B48E969" w14:textId="38CBC266" w:rsidR="008765A0" w:rsidRPr="008765A0" w:rsidRDefault="008765A0" w:rsidP="008765A0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  <w:color w:val="000000"/>
              </w:rPr>
              <w:t>Wholesalers are ISO 22000 not ISO 9001, can you kindly look into that and advice.</w:t>
            </w:r>
          </w:p>
        </w:tc>
        <w:tc>
          <w:tcPr>
            <w:tcW w:w="6974" w:type="dxa"/>
          </w:tcPr>
          <w:p w14:paraId="172F5270" w14:textId="6B3C793D" w:rsidR="008765A0" w:rsidRPr="008765A0" w:rsidRDefault="008765A0" w:rsidP="008765A0">
            <w:pPr>
              <w:rPr>
                <w:rFonts w:ascii="Calibri Light" w:hAnsi="Calibri Light" w:cs="Calibri Light"/>
              </w:rPr>
            </w:pPr>
            <w:r w:rsidRPr="008765A0">
              <w:rPr>
                <w:rFonts w:ascii="Calibri Light" w:eastAsia="Times New Roman" w:hAnsi="Calibri Light" w:cs="Calibri Light"/>
              </w:rPr>
              <w:t xml:space="preserve">ISO22000, ISO 9001 will be accepted – specifying groceries, beverages /refreshments – scope related </w:t>
            </w:r>
          </w:p>
        </w:tc>
      </w:tr>
      <w:tr w:rsidR="008F0758" w14:paraId="648CC8E8" w14:textId="77777777" w:rsidTr="00F911AB">
        <w:tc>
          <w:tcPr>
            <w:tcW w:w="6974" w:type="dxa"/>
          </w:tcPr>
          <w:p w14:paraId="00F3D0B8" w14:textId="0C7D5E5A" w:rsidR="008F0758" w:rsidRPr="008765A0" w:rsidRDefault="008F0758" w:rsidP="008765A0">
            <w:pPr>
              <w:pStyle w:val="ListParagraph"/>
              <w:numPr>
                <w:ilvl w:val="0"/>
                <w:numId w:val="1"/>
              </w:numPr>
              <w:rPr>
                <w:rFonts w:ascii="Calibri Light" w:eastAsia="Times New Roman" w:hAnsi="Calibri Light" w:cs="Calibri Light"/>
                <w:color w:val="000000"/>
              </w:rPr>
            </w:pPr>
            <w:r w:rsidRPr="008F0758">
              <w:rPr>
                <w:rFonts w:ascii="Calibri Light" w:eastAsia="Times New Roman" w:hAnsi="Calibri Light" w:cs="Calibri Light"/>
                <w:color w:val="000000"/>
              </w:rPr>
              <w:t>Clarification on vat inclusive: we must not put it in because the system calculates it?</w:t>
            </w:r>
          </w:p>
        </w:tc>
        <w:tc>
          <w:tcPr>
            <w:tcW w:w="6974" w:type="dxa"/>
          </w:tcPr>
          <w:p w14:paraId="249ADFEA" w14:textId="457AA0F3" w:rsidR="008F0758" w:rsidRPr="008765A0" w:rsidRDefault="009E68AA" w:rsidP="008765A0">
            <w:pPr>
              <w:rPr>
                <w:rFonts w:ascii="Calibri Light" w:eastAsia="Times New Roman" w:hAnsi="Calibri Light" w:cs="Calibri Light"/>
              </w:rPr>
            </w:pPr>
            <w:r w:rsidRPr="009E68AA">
              <w:rPr>
                <w:rFonts w:ascii="Calibri Light" w:eastAsia="Times New Roman" w:hAnsi="Calibri Light" w:cs="Calibri Light"/>
              </w:rPr>
              <w:t>Please note that your pricing must be VAT inclusive on the ERP system, and the total must correspond with the total reflected on your spreadsheet.</w:t>
            </w:r>
          </w:p>
        </w:tc>
      </w:tr>
    </w:tbl>
    <w:p w14:paraId="06EC0CA0" w14:textId="77777777" w:rsidR="002606A2" w:rsidRDefault="002606A2"/>
    <w:sectPr w:rsidR="002606A2" w:rsidSect="001C57CE">
      <w:headerReference w:type="default" r:id="rId7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573C8" w14:textId="77777777" w:rsidR="00B92C44" w:rsidRDefault="00B92C44" w:rsidP="00F911AB">
      <w:pPr>
        <w:spacing w:after="0" w:line="240" w:lineRule="auto"/>
      </w:pPr>
      <w:r>
        <w:separator/>
      </w:r>
    </w:p>
  </w:endnote>
  <w:endnote w:type="continuationSeparator" w:id="0">
    <w:p w14:paraId="2FA8A4B9" w14:textId="77777777" w:rsidR="00B92C44" w:rsidRDefault="00B92C44" w:rsidP="00F91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77090" w14:textId="77777777" w:rsidR="00B92C44" w:rsidRDefault="00B92C44" w:rsidP="00F911AB">
      <w:pPr>
        <w:spacing w:after="0" w:line="240" w:lineRule="auto"/>
      </w:pPr>
      <w:r>
        <w:separator/>
      </w:r>
    </w:p>
  </w:footnote>
  <w:footnote w:type="continuationSeparator" w:id="0">
    <w:p w14:paraId="328336CF" w14:textId="77777777" w:rsidR="00B92C44" w:rsidRDefault="00B92C44" w:rsidP="00F91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F1D32" w14:textId="608FE6D2" w:rsidR="00F911AB" w:rsidRPr="00F911AB" w:rsidRDefault="00F911AB">
    <w:pPr>
      <w:pStyle w:val="Header"/>
      <w:rPr>
        <w:rFonts w:ascii="Calibri Light" w:hAnsi="Calibri Light" w:cs="Calibri Light"/>
        <w:b/>
        <w:bCs/>
        <w:sz w:val="18"/>
        <w:szCs w:val="18"/>
      </w:rPr>
    </w:pPr>
    <w:r w:rsidRPr="00F911AB">
      <w:rPr>
        <w:rFonts w:ascii="Calibri Light" w:hAnsi="Calibri Light" w:cs="Calibri Light"/>
        <w:b/>
        <w:bCs/>
        <w:sz w:val="18"/>
        <w:szCs w:val="18"/>
      </w:rPr>
      <w:t>RFB-3221-2025/RFB 276010- REQUEST FOR BID FOR THE SUPPLY AND DELIVERY OF REFRESHMENT CONSUMABLES AT SITA GAUTENG BUILDINGS FOR A PERIOD OF 5 YEARS (60 MONTHS).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44528"/>
    <w:multiLevelType w:val="hybridMultilevel"/>
    <w:tmpl w:val="58C6FD34"/>
    <w:lvl w:ilvl="0" w:tplc="7B7816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26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FC"/>
    <w:rsid w:val="001C57CE"/>
    <w:rsid w:val="00216F9E"/>
    <w:rsid w:val="002606A2"/>
    <w:rsid w:val="002810F6"/>
    <w:rsid w:val="00467C69"/>
    <w:rsid w:val="008635A1"/>
    <w:rsid w:val="008765A0"/>
    <w:rsid w:val="008F0758"/>
    <w:rsid w:val="009270E0"/>
    <w:rsid w:val="009922E4"/>
    <w:rsid w:val="009E68AA"/>
    <w:rsid w:val="00AC12FC"/>
    <w:rsid w:val="00B405E9"/>
    <w:rsid w:val="00B92C44"/>
    <w:rsid w:val="00C815ED"/>
    <w:rsid w:val="00E764E3"/>
    <w:rsid w:val="00EC063E"/>
    <w:rsid w:val="00F9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11C6AB"/>
  <w15:chartTrackingRefBased/>
  <w15:docId w15:val="{B717665A-6279-4245-9E52-CDAF4058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2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1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1AB"/>
  </w:style>
  <w:style w:type="paragraph" w:styleId="Footer">
    <w:name w:val="footer"/>
    <w:basedOn w:val="Normal"/>
    <w:link w:val="FooterChar"/>
    <w:uiPriority w:val="99"/>
    <w:unhideWhenUsed/>
    <w:rsid w:val="00F91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1AB"/>
  </w:style>
  <w:style w:type="table" w:styleId="TableGrid">
    <w:name w:val="Table Grid"/>
    <w:basedOn w:val="TableNormal"/>
    <w:uiPriority w:val="39"/>
    <w:rsid w:val="00F9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241</Words>
  <Characters>1087</Characters>
  <Application>Microsoft Office Word</Application>
  <DocSecurity>0</DocSecurity>
  <Lines>25</Lines>
  <Paragraphs>15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Elelwani Mundalamo</dc:creator>
  <cp:keywords/>
  <dc:description/>
  <cp:lastModifiedBy>Elelwani Mundalamo</cp:lastModifiedBy>
  <cp:revision>10</cp:revision>
  <dcterms:created xsi:type="dcterms:W3CDTF">2026-03-30T08:12:00Z</dcterms:created>
  <dcterms:modified xsi:type="dcterms:W3CDTF">2026-03-30T10:43:00Z</dcterms:modified>
</cp:coreProperties>
</file>