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42B78A" w14:textId="0E041B32" w:rsidR="00B71AED" w:rsidRPr="00B71AED" w:rsidRDefault="00B71AED" w:rsidP="004A3C64">
      <w:pPr>
        <w:rPr>
          <w:rFonts w:ascii="Arial" w:hAnsi="Arial" w:cs="Arial"/>
          <w:sz w:val="22"/>
          <w:szCs w:val="22"/>
        </w:rPr>
      </w:pPr>
      <w:r w:rsidRPr="00B71AED">
        <w:rPr>
          <w:rFonts w:ascii="Arial" w:hAnsi="Arial" w:cs="Arial"/>
          <w:b/>
          <w:bCs/>
          <w:sz w:val="22"/>
          <w:szCs w:val="22"/>
        </w:rPr>
        <w:t>INSTRUCTION TO BIDDER:</w:t>
      </w:r>
      <w:r w:rsidRPr="00B71AED">
        <w:rPr>
          <w:rFonts w:ascii="Arial" w:hAnsi="Arial" w:cs="Arial"/>
          <w:b/>
          <w:bCs/>
          <w:sz w:val="22"/>
          <w:szCs w:val="22"/>
        </w:rPr>
        <w:br/>
      </w:r>
      <w:r w:rsidRPr="00B71AED">
        <w:rPr>
          <w:rFonts w:ascii="Arial" w:hAnsi="Arial" w:cs="Arial"/>
          <w:sz w:val="22"/>
          <w:szCs w:val="22"/>
        </w:rPr>
        <w:t>Please complete, sign, and return this document on your official company letterhead (clearly displaying your company logo, registered name, and physical address) as part of your mandatory tender submission. If you are a consortium or joint venture, please use the letterhead of the lead member.</w:t>
      </w:r>
    </w:p>
    <w:p w14:paraId="1A0C0EF1" w14:textId="77777777" w:rsidR="00B71AED" w:rsidRDefault="00B71AED" w:rsidP="004A3C64">
      <w:pPr>
        <w:rPr>
          <w:rFonts w:ascii="Arial" w:hAnsi="Arial" w:cs="Arial"/>
          <w:b/>
          <w:bCs/>
          <w:sz w:val="22"/>
          <w:szCs w:val="22"/>
        </w:rPr>
      </w:pPr>
    </w:p>
    <w:p w14:paraId="2ED6EBAD" w14:textId="4C880A9D" w:rsidR="004A3C64" w:rsidRDefault="004A3C64" w:rsidP="004A3C64">
      <w:pPr>
        <w:rPr>
          <w:rFonts w:ascii="Arial" w:hAnsi="Arial" w:cs="Arial"/>
          <w:b/>
          <w:bCs/>
          <w:sz w:val="22"/>
          <w:szCs w:val="22"/>
        </w:rPr>
      </w:pPr>
      <w:r w:rsidRPr="004A3C64">
        <w:rPr>
          <w:rFonts w:ascii="Arial" w:hAnsi="Arial" w:cs="Arial"/>
          <w:b/>
          <w:bCs/>
          <w:sz w:val="22"/>
          <w:szCs w:val="22"/>
        </w:rPr>
        <w:t>PART 1: POPIA COMPLIANCE STATEMENT</w:t>
      </w:r>
      <w:r w:rsidRPr="004A3C64">
        <w:rPr>
          <w:rFonts w:ascii="Arial" w:hAnsi="Arial" w:cs="Arial"/>
          <w:sz w:val="22"/>
          <w:szCs w:val="22"/>
        </w:rPr>
        <w:br/>
      </w:r>
    </w:p>
    <w:p w14:paraId="325A2D4B" w14:textId="77777777" w:rsidR="004A3C64" w:rsidRPr="004A3C64" w:rsidRDefault="004A3C64" w:rsidP="004A3C64">
      <w:pPr>
        <w:rPr>
          <w:rFonts w:ascii="Arial" w:hAnsi="Arial" w:cs="Arial"/>
          <w:sz w:val="22"/>
          <w:szCs w:val="22"/>
        </w:rPr>
      </w:pPr>
      <w:r w:rsidRPr="004A3C64">
        <w:rPr>
          <w:rFonts w:ascii="Arial" w:hAnsi="Arial" w:cs="Arial"/>
          <w:b/>
          <w:bCs/>
          <w:sz w:val="22"/>
          <w:szCs w:val="22"/>
        </w:rPr>
        <w:t>To:</w:t>
      </w:r>
      <w:r w:rsidRPr="004A3C64">
        <w:rPr>
          <w:rFonts w:ascii="Arial" w:hAnsi="Arial" w:cs="Arial"/>
          <w:sz w:val="22"/>
          <w:szCs w:val="22"/>
        </w:rPr>
        <w:t> The Mine Health and Safety Council (MHSC)</w:t>
      </w:r>
      <w:r w:rsidRPr="004A3C64">
        <w:rPr>
          <w:rFonts w:ascii="Arial" w:hAnsi="Arial" w:cs="Arial"/>
          <w:sz w:val="22"/>
          <w:szCs w:val="22"/>
        </w:rPr>
        <w:br/>
      </w:r>
      <w:r w:rsidRPr="004A3C64">
        <w:rPr>
          <w:rFonts w:ascii="Arial" w:hAnsi="Arial" w:cs="Arial"/>
          <w:b/>
          <w:bCs/>
          <w:sz w:val="22"/>
          <w:szCs w:val="22"/>
        </w:rPr>
        <w:t>From:</w:t>
      </w:r>
      <w:r w:rsidRPr="004A3C64">
        <w:rPr>
          <w:rFonts w:ascii="Arial" w:hAnsi="Arial" w:cs="Arial"/>
          <w:sz w:val="22"/>
          <w:szCs w:val="22"/>
        </w:rPr>
        <w:t> [Insert Your Company Name]</w:t>
      </w:r>
    </w:p>
    <w:p w14:paraId="488867C5" w14:textId="77777777" w:rsidR="004A3C64" w:rsidRPr="004A3C64" w:rsidRDefault="004A3C64" w:rsidP="004A3C64">
      <w:pPr>
        <w:rPr>
          <w:rFonts w:ascii="Arial" w:hAnsi="Arial" w:cs="Arial"/>
          <w:sz w:val="22"/>
          <w:szCs w:val="22"/>
        </w:rPr>
      </w:pPr>
      <w:r w:rsidRPr="004A3C64">
        <w:rPr>
          <w:rFonts w:ascii="Arial" w:hAnsi="Arial" w:cs="Arial"/>
          <w:sz w:val="22"/>
          <w:szCs w:val="22"/>
        </w:rPr>
        <w:t>We confirm our commitment to the Protection of Personal Information Act (POPIA) when delivering the Hosted PABX solution.</w:t>
      </w:r>
    </w:p>
    <w:p w14:paraId="5399A340" w14:textId="77777777" w:rsidR="004A3C64" w:rsidRDefault="004A3C64" w:rsidP="004A3C64">
      <w:pPr>
        <w:rPr>
          <w:rFonts w:ascii="Arial" w:hAnsi="Arial" w:cs="Arial"/>
          <w:b/>
          <w:bCs/>
          <w:sz w:val="22"/>
          <w:szCs w:val="22"/>
        </w:rPr>
      </w:pPr>
    </w:p>
    <w:p w14:paraId="3401BC05" w14:textId="2958ED70" w:rsidR="004A3C64" w:rsidRPr="004A3C64" w:rsidRDefault="004A3C64" w:rsidP="004A3C64">
      <w:pPr>
        <w:rPr>
          <w:rFonts w:ascii="Arial" w:hAnsi="Arial" w:cs="Arial"/>
          <w:sz w:val="22"/>
          <w:szCs w:val="22"/>
        </w:rPr>
      </w:pPr>
      <w:r w:rsidRPr="004A3C64">
        <w:rPr>
          <w:rFonts w:ascii="Arial" w:hAnsi="Arial" w:cs="Arial"/>
          <w:b/>
          <w:bCs/>
          <w:sz w:val="22"/>
          <w:szCs w:val="22"/>
        </w:rPr>
        <w:t>We declare and agree to the following:</w:t>
      </w:r>
    </w:p>
    <w:p w14:paraId="4196E249" w14:textId="77777777" w:rsidR="004A3C64" w:rsidRPr="004A3C64" w:rsidRDefault="004A3C64" w:rsidP="004A3C64">
      <w:pPr>
        <w:numPr>
          <w:ilvl w:val="0"/>
          <w:numId w:val="1"/>
        </w:numPr>
        <w:rPr>
          <w:rFonts w:ascii="Arial" w:hAnsi="Arial" w:cs="Arial"/>
          <w:sz w:val="22"/>
          <w:szCs w:val="22"/>
        </w:rPr>
      </w:pPr>
      <w:r w:rsidRPr="004A3C64">
        <w:rPr>
          <w:rFonts w:ascii="Arial" w:hAnsi="Arial" w:cs="Arial"/>
          <w:b/>
          <w:bCs/>
          <w:sz w:val="22"/>
          <w:szCs w:val="22"/>
        </w:rPr>
        <w:t>Our Role:</w:t>
      </w:r>
      <w:r w:rsidRPr="004A3C64">
        <w:rPr>
          <w:rFonts w:ascii="Arial" w:hAnsi="Arial" w:cs="Arial"/>
          <w:sz w:val="22"/>
          <w:szCs w:val="22"/>
        </w:rPr>
        <w:t> We understand that we are an "Operator" acting on MHSC’s behalf. We will only process personal information (call logs, recordings, names, numbers, and locations) to provide the PABX, Teams integration, and support services—and for no other purpose.</w:t>
      </w:r>
    </w:p>
    <w:p w14:paraId="5473D586" w14:textId="77777777" w:rsidR="004A3C64" w:rsidRPr="004A3C64" w:rsidRDefault="004A3C64" w:rsidP="004A3C64">
      <w:pPr>
        <w:numPr>
          <w:ilvl w:val="0"/>
          <w:numId w:val="1"/>
        </w:numPr>
        <w:rPr>
          <w:rFonts w:ascii="Arial" w:hAnsi="Arial" w:cs="Arial"/>
          <w:sz w:val="22"/>
          <w:szCs w:val="22"/>
        </w:rPr>
      </w:pPr>
      <w:r w:rsidRPr="004A3C64">
        <w:rPr>
          <w:rFonts w:ascii="Arial" w:hAnsi="Arial" w:cs="Arial"/>
          <w:b/>
          <w:bCs/>
          <w:sz w:val="22"/>
          <w:szCs w:val="22"/>
        </w:rPr>
        <w:t>Data Stays in South Africa:</w:t>
      </w:r>
      <w:r w:rsidRPr="004A3C64">
        <w:rPr>
          <w:rFonts w:ascii="Arial" w:hAnsi="Arial" w:cs="Arial"/>
          <w:sz w:val="22"/>
          <w:szCs w:val="22"/>
        </w:rPr>
        <w:t> All call data, recordings, and metadata will remain hosted within South African borders. We will not transfer any information overseas without MHSC’s prior written consent.</w:t>
      </w:r>
    </w:p>
    <w:p w14:paraId="7AD348B2" w14:textId="77777777" w:rsidR="004A3C64" w:rsidRPr="004A3C64" w:rsidRDefault="004A3C64" w:rsidP="004A3C64">
      <w:pPr>
        <w:numPr>
          <w:ilvl w:val="0"/>
          <w:numId w:val="1"/>
        </w:numPr>
        <w:rPr>
          <w:rFonts w:ascii="Arial" w:hAnsi="Arial" w:cs="Arial"/>
          <w:sz w:val="22"/>
          <w:szCs w:val="22"/>
        </w:rPr>
      </w:pPr>
      <w:r w:rsidRPr="004A3C64">
        <w:rPr>
          <w:rFonts w:ascii="Arial" w:hAnsi="Arial" w:cs="Arial"/>
          <w:b/>
          <w:bCs/>
          <w:sz w:val="22"/>
          <w:szCs w:val="22"/>
        </w:rPr>
        <w:t>Security Measures:</w:t>
      </w:r>
      <w:r w:rsidRPr="004A3C64">
        <w:rPr>
          <w:rFonts w:ascii="Arial" w:hAnsi="Arial" w:cs="Arial"/>
          <w:sz w:val="22"/>
          <w:szCs w:val="22"/>
        </w:rPr>
        <w:t> We use reasonable security measures to protect data, including encryption (TLS/SRTP), access controls, firewalls, and regular system patching to prevent hacking or data leaks.</w:t>
      </w:r>
    </w:p>
    <w:p w14:paraId="1698DEC2" w14:textId="77777777" w:rsidR="004A3C64" w:rsidRPr="004A3C64" w:rsidRDefault="004A3C64" w:rsidP="004A3C64">
      <w:pPr>
        <w:numPr>
          <w:ilvl w:val="0"/>
          <w:numId w:val="1"/>
        </w:numPr>
        <w:rPr>
          <w:rFonts w:ascii="Arial" w:hAnsi="Arial" w:cs="Arial"/>
          <w:sz w:val="22"/>
          <w:szCs w:val="22"/>
        </w:rPr>
      </w:pPr>
      <w:r w:rsidRPr="004A3C64">
        <w:rPr>
          <w:rFonts w:ascii="Arial" w:hAnsi="Arial" w:cs="Arial"/>
          <w:b/>
          <w:bCs/>
          <w:sz w:val="22"/>
          <w:szCs w:val="22"/>
        </w:rPr>
        <w:t>Breach Reporting:</w:t>
      </w:r>
      <w:r w:rsidRPr="004A3C64">
        <w:rPr>
          <w:rFonts w:ascii="Arial" w:hAnsi="Arial" w:cs="Arial"/>
          <w:sz w:val="22"/>
          <w:szCs w:val="22"/>
        </w:rPr>
        <w:t> If we suspect any data breach or unauthorised access, we will notify MHSC’s Information Officer </w:t>
      </w:r>
      <w:r w:rsidRPr="004A3C64">
        <w:rPr>
          <w:rFonts w:ascii="Arial" w:hAnsi="Arial" w:cs="Arial"/>
          <w:b/>
          <w:bCs/>
          <w:sz w:val="22"/>
          <w:szCs w:val="22"/>
        </w:rPr>
        <w:t>within 24 hours</w:t>
      </w:r>
      <w:r w:rsidRPr="004A3C64">
        <w:rPr>
          <w:rFonts w:ascii="Arial" w:hAnsi="Arial" w:cs="Arial"/>
          <w:sz w:val="22"/>
          <w:szCs w:val="22"/>
        </w:rPr>
        <w:t> and cooperate fully to fix the issue.</w:t>
      </w:r>
    </w:p>
    <w:p w14:paraId="01A68954" w14:textId="77777777" w:rsidR="004A3C64" w:rsidRPr="004A3C64" w:rsidRDefault="004A3C64" w:rsidP="004A3C64">
      <w:pPr>
        <w:numPr>
          <w:ilvl w:val="0"/>
          <w:numId w:val="1"/>
        </w:numPr>
        <w:rPr>
          <w:rFonts w:ascii="Arial" w:hAnsi="Arial" w:cs="Arial"/>
          <w:sz w:val="22"/>
          <w:szCs w:val="22"/>
        </w:rPr>
      </w:pPr>
      <w:r w:rsidRPr="004A3C64">
        <w:rPr>
          <w:rFonts w:ascii="Arial" w:hAnsi="Arial" w:cs="Arial"/>
          <w:b/>
          <w:bCs/>
          <w:sz w:val="22"/>
          <w:szCs w:val="22"/>
        </w:rPr>
        <w:t>Sub-contractors:</w:t>
      </w:r>
      <w:r w:rsidRPr="004A3C64">
        <w:rPr>
          <w:rFonts w:ascii="Arial" w:hAnsi="Arial" w:cs="Arial"/>
          <w:sz w:val="22"/>
          <w:szCs w:val="22"/>
        </w:rPr>
        <w:t> We will not involve any third-party sub-processor (e.g., SIP trunk provider or cloud host) without MHSC’s permission. Any approved sub-contractor must follow the same strict POPIA rules.</w:t>
      </w:r>
    </w:p>
    <w:p w14:paraId="6CEF0E9D" w14:textId="77777777" w:rsidR="004A3C64" w:rsidRPr="004A3C64" w:rsidRDefault="004A3C64" w:rsidP="004A3C64">
      <w:pPr>
        <w:numPr>
          <w:ilvl w:val="0"/>
          <w:numId w:val="1"/>
        </w:numPr>
        <w:rPr>
          <w:rFonts w:ascii="Arial" w:hAnsi="Arial" w:cs="Arial"/>
          <w:sz w:val="22"/>
          <w:szCs w:val="22"/>
        </w:rPr>
      </w:pPr>
      <w:r w:rsidRPr="004A3C64">
        <w:rPr>
          <w:rFonts w:ascii="Arial" w:hAnsi="Arial" w:cs="Arial"/>
          <w:b/>
          <w:bCs/>
          <w:sz w:val="22"/>
          <w:szCs w:val="22"/>
        </w:rPr>
        <w:t>Deletion:</w:t>
      </w:r>
      <w:r w:rsidRPr="004A3C64">
        <w:rPr>
          <w:rFonts w:ascii="Arial" w:hAnsi="Arial" w:cs="Arial"/>
          <w:sz w:val="22"/>
          <w:szCs w:val="22"/>
        </w:rPr>
        <w:t> When the contract ends, we will securely delete or return all MHSC data and provide a certificate confirming this. Call recordings/logs will be kept for a maximum of 12 months, unless the law requires longer.</w:t>
      </w:r>
    </w:p>
    <w:p w14:paraId="2A109898" w14:textId="77777777" w:rsidR="004A3C64" w:rsidRPr="004A3C64" w:rsidRDefault="004A3C64" w:rsidP="004A3C64">
      <w:pPr>
        <w:numPr>
          <w:ilvl w:val="0"/>
          <w:numId w:val="1"/>
        </w:numPr>
        <w:rPr>
          <w:rFonts w:ascii="Arial" w:hAnsi="Arial" w:cs="Arial"/>
          <w:sz w:val="22"/>
          <w:szCs w:val="22"/>
        </w:rPr>
      </w:pPr>
      <w:r w:rsidRPr="004A3C64">
        <w:rPr>
          <w:rFonts w:ascii="Arial" w:hAnsi="Arial" w:cs="Arial"/>
          <w:b/>
          <w:bCs/>
          <w:sz w:val="22"/>
          <w:szCs w:val="22"/>
        </w:rPr>
        <w:t>Assistance:</w:t>
      </w:r>
      <w:r w:rsidRPr="004A3C64">
        <w:rPr>
          <w:rFonts w:ascii="Arial" w:hAnsi="Arial" w:cs="Arial"/>
          <w:sz w:val="22"/>
          <w:szCs w:val="22"/>
        </w:rPr>
        <w:t> We will help MHSC respond to any employee or client requests to access, correct, or delete their personal information.</w:t>
      </w:r>
    </w:p>
    <w:p w14:paraId="27F97DB9" w14:textId="77777777" w:rsidR="004A3C64" w:rsidRDefault="004A3C64" w:rsidP="004A3C64">
      <w:pPr>
        <w:rPr>
          <w:rFonts w:ascii="Arial" w:hAnsi="Arial" w:cs="Arial"/>
          <w:b/>
          <w:bCs/>
          <w:sz w:val="22"/>
          <w:szCs w:val="22"/>
        </w:rPr>
      </w:pPr>
    </w:p>
    <w:p w14:paraId="59BAD276" w14:textId="277E0102" w:rsidR="004A3C64" w:rsidRPr="004A3C64" w:rsidRDefault="004A3C64" w:rsidP="004A3C64">
      <w:pPr>
        <w:rPr>
          <w:rFonts w:ascii="Arial" w:hAnsi="Arial" w:cs="Arial"/>
          <w:sz w:val="22"/>
          <w:szCs w:val="22"/>
        </w:rPr>
      </w:pPr>
      <w:r w:rsidRPr="004A3C64">
        <w:rPr>
          <w:rFonts w:ascii="Arial" w:hAnsi="Arial" w:cs="Arial"/>
          <w:b/>
          <w:bCs/>
          <w:sz w:val="22"/>
          <w:szCs w:val="22"/>
        </w:rPr>
        <w:t>Signed on behalf of the Operator:</w:t>
      </w: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8642"/>
      </w:tblGrid>
      <w:tr w:rsidR="008D2003" w:rsidRPr="004A3C64" w14:paraId="2C63AD53" w14:textId="77777777" w:rsidTr="008D2003">
        <w:tc>
          <w:tcPr>
            <w:tcW w:w="8642" w:type="dxa"/>
            <w:tcMar>
              <w:top w:w="150" w:type="dxa"/>
              <w:left w:w="0" w:type="dxa"/>
              <w:bottom w:w="150" w:type="dxa"/>
              <w:right w:w="240" w:type="dxa"/>
            </w:tcMar>
            <w:vAlign w:val="center"/>
            <w:hideMark/>
          </w:tcPr>
          <w:p w14:paraId="594D6457" w14:textId="77777777" w:rsidR="008D2003" w:rsidRPr="004A3C64" w:rsidRDefault="008D2003" w:rsidP="004A3C64">
            <w:pPr>
              <w:rPr>
                <w:rFonts w:ascii="Arial" w:hAnsi="Arial" w:cs="Arial"/>
                <w:sz w:val="22"/>
                <w:szCs w:val="22"/>
              </w:rPr>
            </w:pPr>
            <w:r w:rsidRPr="004A3C64">
              <w:rPr>
                <w:rFonts w:ascii="Arial" w:hAnsi="Arial" w:cs="Arial"/>
                <w:b/>
                <w:bCs/>
                <w:sz w:val="22"/>
                <w:szCs w:val="22"/>
              </w:rPr>
              <w:lastRenderedPageBreak/>
              <w:t>Full Name:</w:t>
            </w:r>
          </w:p>
        </w:tc>
      </w:tr>
      <w:tr w:rsidR="008D2003" w:rsidRPr="004A3C64" w14:paraId="0CA6AF52" w14:textId="77777777" w:rsidTr="008D2003">
        <w:tc>
          <w:tcPr>
            <w:tcW w:w="8642" w:type="dxa"/>
            <w:tcMar>
              <w:top w:w="150" w:type="dxa"/>
              <w:left w:w="0" w:type="dxa"/>
              <w:bottom w:w="150" w:type="dxa"/>
              <w:right w:w="240" w:type="dxa"/>
            </w:tcMar>
            <w:vAlign w:val="center"/>
            <w:hideMark/>
          </w:tcPr>
          <w:p w14:paraId="06FD02C7" w14:textId="77777777" w:rsidR="008D2003" w:rsidRPr="004A3C64" w:rsidRDefault="008D2003" w:rsidP="004A3C64">
            <w:pPr>
              <w:rPr>
                <w:rFonts w:ascii="Arial" w:hAnsi="Arial" w:cs="Arial"/>
                <w:sz w:val="22"/>
                <w:szCs w:val="22"/>
              </w:rPr>
            </w:pPr>
            <w:r w:rsidRPr="004A3C64">
              <w:rPr>
                <w:rFonts w:ascii="Arial" w:hAnsi="Arial" w:cs="Arial"/>
                <w:b/>
                <w:bCs/>
                <w:sz w:val="22"/>
                <w:szCs w:val="22"/>
              </w:rPr>
              <w:t>Designation:</w:t>
            </w:r>
          </w:p>
        </w:tc>
      </w:tr>
      <w:tr w:rsidR="008D2003" w:rsidRPr="004A3C64" w14:paraId="66478075" w14:textId="77777777" w:rsidTr="008D2003">
        <w:tc>
          <w:tcPr>
            <w:tcW w:w="8642" w:type="dxa"/>
            <w:tcMar>
              <w:top w:w="150" w:type="dxa"/>
              <w:left w:w="0" w:type="dxa"/>
              <w:bottom w:w="150" w:type="dxa"/>
              <w:right w:w="240" w:type="dxa"/>
            </w:tcMar>
            <w:vAlign w:val="center"/>
            <w:hideMark/>
          </w:tcPr>
          <w:p w14:paraId="71A0A35E" w14:textId="77777777" w:rsidR="008D2003" w:rsidRPr="004A3C64" w:rsidRDefault="008D2003" w:rsidP="004A3C64">
            <w:pPr>
              <w:rPr>
                <w:rFonts w:ascii="Arial" w:hAnsi="Arial" w:cs="Arial"/>
                <w:sz w:val="22"/>
                <w:szCs w:val="22"/>
              </w:rPr>
            </w:pPr>
            <w:r w:rsidRPr="004A3C64">
              <w:rPr>
                <w:rFonts w:ascii="Arial" w:hAnsi="Arial" w:cs="Arial"/>
                <w:b/>
                <w:bCs/>
                <w:sz w:val="22"/>
                <w:szCs w:val="22"/>
              </w:rPr>
              <w:t>Signature:</w:t>
            </w:r>
          </w:p>
        </w:tc>
      </w:tr>
      <w:tr w:rsidR="008D2003" w:rsidRPr="004A3C64" w14:paraId="6C54694D" w14:textId="77777777" w:rsidTr="008D2003">
        <w:tc>
          <w:tcPr>
            <w:tcW w:w="8642" w:type="dxa"/>
            <w:tcMar>
              <w:top w:w="150" w:type="dxa"/>
              <w:left w:w="0" w:type="dxa"/>
              <w:bottom w:w="150" w:type="dxa"/>
              <w:right w:w="240" w:type="dxa"/>
            </w:tcMar>
            <w:vAlign w:val="center"/>
            <w:hideMark/>
          </w:tcPr>
          <w:p w14:paraId="6017F081" w14:textId="77777777" w:rsidR="008D2003" w:rsidRPr="004A3C64" w:rsidRDefault="008D2003" w:rsidP="004A3C64">
            <w:pPr>
              <w:rPr>
                <w:rFonts w:ascii="Arial" w:hAnsi="Arial" w:cs="Arial"/>
                <w:sz w:val="22"/>
                <w:szCs w:val="22"/>
              </w:rPr>
            </w:pPr>
            <w:r w:rsidRPr="004A3C64">
              <w:rPr>
                <w:rFonts w:ascii="Arial" w:hAnsi="Arial" w:cs="Arial"/>
                <w:b/>
                <w:bCs/>
                <w:sz w:val="22"/>
                <w:szCs w:val="22"/>
              </w:rPr>
              <w:t>Date:</w:t>
            </w:r>
          </w:p>
        </w:tc>
      </w:tr>
    </w:tbl>
    <w:p w14:paraId="7D589DA3" w14:textId="4818A59E" w:rsidR="004A3C64" w:rsidRDefault="004A3C64" w:rsidP="004A3C64">
      <w:pPr>
        <w:rPr>
          <w:rFonts w:ascii="Arial" w:hAnsi="Arial" w:cs="Arial"/>
          <w:sz w:val="22"/>
          <w:szCs w:val="22"/>
        </w:rPr>
      </w:pPr>
    </w:p>
    <w:p w14:paraId="4A5EDB8A" w14:textId="77777777" w:rsidR="004A3C64" w:rsidRPr="004A3C64" w:rsidRDefault="004A3C64" w:rsidP="004A3C64">
      <w:pPr>
        <w:rPr>
          <w:rFonts w:ascii="Arial" w:hAnsi="Arial" w:cs="Arial"/>
          <w:sz w:val="22"/>
          <w:szCs w:val="22"/>
        </w:rPr>
      </w:pPr>
    </w:p>
    <w:p w14:paraId="3AE44B30" w14:textId="43FA2B54" w:rsidR="004A3C64" w:rsidRPr="004A3C64" w:rsidRDefault="004A3C64" w:rsidP="004A3C64">
      <w:pPr>
        <w:rPr>
          <w:rFonts w:ascii="Arial" w:hAnsi="Arial" w:cs="Arial"/>
          <w:sz w:val="22"/>
          <w:szCs w:val="22"/>
        </w:rPr>
      </w:pPr>
      <w:r w:rsidRPr="004A3C64">
        <w:rPr>
          <w:rFonts w:ascii="Arial" w:hAnsi="Arial" w:cs="Arial"/>
          <w:b/>
          <w:bCs/>
          <w:sz w:val="22"/>
          <w:szCs w:val="22"/>
        </w:rPr>
        <w:t>PART 2: DATA PROCESSING AGREEMENT</w:t>
      </w:r>
    </w:p>
    <w:p w14:paraId="632538BE" w14:textId="78E3CCFA" w:rsidR="004A3C64" w:rsidRPr="004A3C64" w:rsidRDefault="00221964" w:rsidP="004A3C64">
      <w:pPr>
        <w:rPr>
          <w:rFonts w:ascii="Arial" w:hAnsi="Arial" w:cs="Arial"/>
          <w:sz w:val="22"/>
          <w:szCs w:val="22"/>
        </w:rPr>
      </w:pPr>
      <w:r>
        <w:rPr>
          <w:rFonts w:ascii="Arial" w:hAnsi="Arial" w:cs="Arial"/>
          <w:b/>
          <w:bCs/>
          <w:sz w:val="22"/>
          <w:szCs w:val="22"/>
        </w:rPr>
        <w:t>The Operator</w:t>
      </w:r>
      <w:r w:rsidR="004A3C64" w:rsidRPr="004A3C64">
        <w:rPr>
          <w:rFonts w:ascii="Arial" w:hAnsi="Arial" w:cs="Arial"/>
          <w:b/>
          <w:bCs/>
          <w:sz w:val="22"/>
          <w:szCs w:val="22"/>
        </w:rPr>
        <w:t>:</w:t>
      </w:r>
      <w:r w:rsidR="004A3C64" w:rsidRPr="004A3C64">
        <w:rPr>
          <w:rFonts w:ascii="Arial" w:hAnsi="Arial" w:cs="Arial"/>
          <w:sz w:val="22"/>
          <w:szCs w:val="22"/>
        </w:rPr>
        <w:t> [Insert Company Name]</w:t>
      </w:r>
    </w:p>
    <w:p w14:paraId="5F53F10A" w14:textId="77777777" w:rsidR="004A3C64" w:rsidRDefault="004A3C64" w:rsidP="004A3C64">
      <w:pPr>
        <w:rPr>
          <w:rFonts w:ascii="Arial" w:hAnsi="Arial" w:cs="Arial"/>
          <w:b/>
          <w:bCs/>
          <w:sz w:val="22"/>
          <w:szCs w:val="22"/>
        </w:rPr>
      </w:pPr>
    </w:p>
    <w:p w14:paraId="25FEB5BB" w14:textId="4135BD82" w:rsidR="004A3C64" w:rsidRPr="004A3C64" w:rsidRDefault="004A3C64" w:rsidP="004A3C64">
      <w:pPr>
        <w:pStyle w:val="ListParagraph"/>
        <w:numPr>
          <w:ilvl w:val="0"/>
          <w:numId w:val="7"/>
        </w:numPr>
        <w:rPr>
          <w:rFonts w:ascii="Arial" w:hAnsi="Arial" w:cs="Arial"/>
          <w:sz w:val="22"/>
          <w:szCs w:val="22"/>
        </w:rPr>
      </w:pPr>
      <w:r w:rsidRPr="004A3C64">
        <w:rPr>
          <w:rFonts w:ascii="Arial" w:hAnsi="Arial" w:cs="Arial"/>
          <w:b/>
          <w:bCs/>
          <w:sz w:val="22"/>
          <w:szCs w:val="22"/>
        </w:rPr>
        <w:t>Purpose</w:t>
      </w:r>
      <w:r w:rsidRPr="004A3C64">
        <w:rPr>
          <w:rFonts w:ascii="Arial" w:hAnsi="Arial" w:cs="Arial"/>
          <w:sz w:val="22"/>
          <w:szCs w:val="22"/>
        </w:rPr>
        <w:br/>
        <w:t xml:space="preserve">The Operator provides a Hosted PABX solution with Microsoft Teams integration to MHSC. Under this contract, the Operator will process personal information (e.g., call data, </w:t>
      </w:r>
      <w:proofErr w:type="gramStart"/>
      <w:r w:rsidRPr="004A3C64">
        <w:rPr>
          <w:rFonts w:ascii="Arial" w:hAnsi="Arial" w:cs="Arial"/>
          <w:sz w:val="22"/>
          <w:szCs w:val="22"/>
        </w:rPr>
        <w:t>user names</w:t>
      </w:r>
      <w:proofErr w:type="gramEnd"/>
      <w:r w:rsidRPr="004A3C64">
        <w:rPr>
          <w:rFonts w:ascii="Arial" w:hAnsi="Arial" w:cs="Arial"/>
          <w:sz w:val="22"/>
          <w:szCs w:val="22"/>
        </w:rPr>
        <w:t>, extensions, recordings, and emergency location data) </w:t>
      </w:r>
      <w:r w:rsidRPr="004A3C64">
        <w:rPr>
          <w:rFonts w:ascii="Arial" w:hAnsi="Arial" w:cs="Arial"/>
          <w:b/>
          <w:bCs/>
          <w:sz w:val="22"/>
          <w:szCs w:val="22"/>
        </w:rPr>
        <w:t>solely</w:t>
      </w:r>
      <w:r w:rsidRPr="004A3C64">
        <w:rPr>
          <w:rFonts w:ascii="Arial" w:hAnsi="Arial" w:cs="Arial"/>
          <w:sz w:val="22"/>
          <w:szCs w:val="22"/>
        </w:rPr>
        <w:t> to deliver these services.</w:t>
      </w:r>
    </w:p>
    <w:p w14:paraId="358DD185" w14:textId="77777777" w:rsidR="004A3C64" w:rsidRDefault="004A3C64" w:rsidP="004A3C64">
      <w:pPr>
        <w:rPr>
          <w:rFonts w:ascii="Arial" w:hAnsi="Arial" w:cs="Arial"/>
          <w:b/>
          <w:bCs/>
          <w:sz w:val="22"/>
          <w:szCs w:val="22"/>
        </w:rPr>
      </w:pPr>
    </w:p>
    <w:p w14:paraId="378E7F35" w14:textId="5543B61E" w:rsidR="004A3C64" w:rsidRPr="004A3C64" w:rsidRDefault="004A3C64" w:rsidP="004A3C64">
      <w:pPr>
        <w:pStyle w:val="ListParagraph"/>
        <w:numPr>
          <w:ilvl w:val="0"/>
          <w:numId w:val="7"/>
        </w:numPr>
        <w:rPr>
          <w:rFonts w:ascii="Arial" w:hAnsi="Arial" w:cs="Arial"/>
          <w:sz w:val="22"/>
          <w:szCs w:val="22"/>
        </w:rPr>
      </w:pPr>
      <w:r w:rsidRPr="004A3C64">
        <w:rPr>
          <w:rFonts w:ascii="Arial" w:hAnsi="Arial" w:cs="Arial"/>
          <w:b/>
          <w:bCs/>
          <w:sz w:val="22"/>
          <w:szCs w:val="22"/>
        </w:rPr>
        <w:t>Operator’s Duties</w:t>
      </w:r>
      <w:r w:rsidRPr="004A3C64">
        <w:rPr>
          <w:rFonts w:ascii="Arial" w:hAnsi="Arial" w:cs="Arial"/>
          <w:sz w:val="22"/>
          <w:szCs w:val="22"/>
        </w:rPr>
        <w:br/>
        <w:t>The Operator must:</w:t>
      </w:r>
    </w:p>
    <w:p w14:paraId="70B2D789" w14:textId="77777777" w:rsidR="004A3C64" w:rsidRPr="004A3C64" w:rsidRDefault="004A3C64" w:rsidP="004A3C64">
      <w:pPr>
        <w:numPr>
          <w:ilvl w:val="0"/>
          <w:numId w:val="2"/>
        </w:numPr>
        <w:tabs>
          <w:tab w:val="num" w:pos="720"/>
        </w:tabs>
        <w:rPr>
          <w:rFonts w:ascii="Arial" w:hAnsi="Arial" w:cs="Arial"/>
          <w:sz w:val="22"/>
          <w:szCs w:val="22"/>
        </w:rPr>
      </w:pPr>
      <w:r w:rsidRPr="004A3C64">
        <w:rPr>
          <w:rFonts w:ascii="Arial" w:hAnsi="Arial" w:cs="Arial"/>
          <w:sz w:val="22"/>
          <w:szCs w:val="22"/>
        </w:rPr>
        <w:t>Follow all written instructions given by MHSC.</w:t>
      </w:r>
    </w:p>
    <w:p w14:paraId="1803A752" w14:textId="77777777" w:rsidR="004A3C64" w:rsidRPr="004A3C64" w:rsidRDefault="004A3C64" w:rsidP="004A3C64">
      <w:pPr>
        <w:numPr>
          <w:ilvl w:val="0"/>
          <w:numId w:val="2"/>
        </w:numPr>
        <w:tabs>
          <w:tab w:val="num" w:pos="720"/>
        </w:tabs>
        <w:rPr>
          <w:rFonts w:ascii="Arial" w:hAnsi="Arial" w:cs="Arial"/>
          <w:sz w:val="22"/>
          <w:szCs w:val="22"/>
        </w:rPr>
      </w:pPr>
      <w:r w:rsidRPr="004A3C64">
        <w:rPr>
          <w:rFonts w:ascii="Arial" w:hAnsi="Arial" w:cs="Arial"/>
          <w:sz w:val="22"/>
          <w:szCs w:val="22"/>
        </w:rPr>
        <w:t>Keep all personal information strictly confidential.</w:t>
      </w:r>
    </w:p>
    <w:p w14:paraId="5F36B4B4" w14:textId="77777777" w:rsidR="004A3C64" w:rsidRPr="004A3C64" w:rsidRDefault="004A3C64" w:rsidP="004A3C64">
      <w:pPr>
        <w:numPr>
          <w:ilvl w:val="0"/>
          <w:numId w:val="2"/>
        </w:numPr>
        <w:tabs>
          <w:tab w:val="num" w:pos="720"/>
        </w:tabs>
        <w:rPr>
          <w:rFonts w:ascii="Arial" w:hAnsi="Arial" w:cs="Arial"/>
          <w:sz w:val="22"/>
          <w:szCs w:val="22"/>
        </w:rPr>
      </w:pPr>
      <w:r w:rsidRPr="004A3C64">
        <w:rPr>
          <w:rFonts w:ascii="Arial" w:hAnsi="Arial" w:cs="Arial"/>
          <w:sz w:val="22"/>
          <w:szCs w:val="22"/>
        </w:rPr>
        <w:t>Ensure its staff are trained on POPIA and bound by confidentiality.</w:t>
      </w:r>
    </w:p>
    <w:p w14:paraId="0279CF66" w14:textId="77777777" w:rsidR="004A3C64" w:rsidRDefault="004A3C64" w:rsidP="004A3C64">
      <w:pPr>
        <w:rPr>
          <w:rFonts w:ascii="Arial" w:hAnsi="Arial" w:cs="Arial"/>
          <w:b/>
          <w:bCs/>
          <w:sz w:val="22"/>
          <w:szCs w:val="22"/>
        </w:rPr>
      </w:pPr>
    </w:p>
    <w:p w14:paraId="50BF34E8" w14:textId="2F6DBFDC" w:rsidR="004A3C64" w:rsidRPr="004A3C64" w:rsidRDefault="004A3C64" w:rsidP="004A3C64">
      <w:pPr>
        <w:pStyle w:val="ListParagraph"/>
        <w:numPr>
          <w:ilvl w:val="0"/>
          <w:numId w:val="7"/>
        </w:numPr>
        <w:rPr>
          <w:rFonts w:ascii="Arial" w:hAnsi="Arial" w:cs="Arial"/>
          <w:sz w:val="22"/>
          <w:szCs w:val="22"/>
        </w:rPr>
      </w:pPr>
      <w:r w:rsidRPr="004A3C64">
        <w:rPr>
          <w:rFonts w:ascii="Arial" w:hAnsi="Arial" w:cs="Arial"/>
          <w:b/>
          <w:bCs/>
          <w:sz w:val="22"/>
          <w:szCs w:val="22"/>
        </w:rPr>
        <w:t>Security Responsibilities</w:t>
      </w:r>
      <w:r w:rsidRPr="004A3C64">
        <w:rPr>
          <w:rFonts w:ascii="Arial" w:hAnsi="Arial" w:cs="Arial"/>
          <w:sz w:val="22"/>
          <w:szCs w:val="22"/>
        </w:rPr>
        <w:br/>
        <w:t>The Operator must put proper security in place, including:</w:t>
      </w:r>
    </w:p>
    <w:p w14:paraId="525D881D" w14:textId="77777777" w:rsidR="004A3C64" w:rsidRPr="004A3C64" w:rsidRDefault="004A3C64" w:rsidP="004A3C64">
      <w:pPr>
        <w:numPr>
          <w:ilvl w:val="0"/>
          <w:numId w:val="3"/>
        </w:numPr>
        <w:tabs>
          <w:tab w:val="num" w:pos="720"/>
        </w:tabs>
        <w:rPr>
          <w:rFonts w:ascii="Arial" w:hAnsi="Arial" w:cs="Arial"/>
          <w:sz w:val="22"/>
          <w:szCs w:val="22"/>
        </w:rPr>
      </w:pPr>
      <w:r w:rsidRPr="004A3C64">
        <w:rPr>
          <w:rFonts w:ascii="Arial" w:hAnsi="Arial" w:cs="Arial"/>
          <w:sz w:val="22"/>
          <w:szCs w:val="22"/>
        </w:rPr>
        <w:t>Encryption for voice and signalling.</w:t>
      </w:r>
    </w:p>
    <w:p w14:paraId="693BA696" w14:textId="77777777" w:rsidR="004A3C64" w:rsidRPr="004A3C64" w:rsidRDefault="004A3C64" w:rsidP="004A3C64">
      <w:pPr>
        <w:numPr>
          <w:ilvl w:val="0"/>
          <w:numId w:val="3"/>
        </w:numPr>
        <w:tabs>
          <w:tab w:val="num" w:pos="720"/>
        </w:tabs>
        <w:rPr>
          <w:rFonts w:ascii="Arial" w:hAnsi="Arial" w:cs="Arial"/>
          <w:sz w:val="22"/>
          <w:szCs w:val="22"/>
        </w:rPr>
      </w:pPr>
      <w:r w:rsidRPr="004A3C64">
        <w:rPr>
          <w:rFonts w:ascii="Arial" w:hAnsi="Arial" w:cs="Arial"/>
          <w:sz w:val="22"/>
          <w:szCs w:val="22"/>
        </w:rPr>
        <w:t>Strong passwords and Multi-Factor Authentication (MFA) for admin access.</w:t>
      </w:r>
    </w:p>
    <w:p w14:paraId="3072B178" w14:textId="77777777" w:rsidR="004A3C64" w:rsidRPr="004A3C64" w:rsidRDefault="004A3C64" w:rsidP="004A3C64">
      <w:pPr>
        <w:numPr>
          <w:ilvl w:val="0"/>
          <w:numId w:val="3"/>
        </w:numPr>
        <w:tabs>
          <w:tab w:val="num" w:pos="720"/>
        </w:tabs>
        <w:rPr>
          <w:rFonts w:ascii="Arial" w:hAnsi="Arial" w:cs="Arial"/>
          <w:sz w:val="22"/>
          <w:szCs w:val="22"/>
        </w:rPr>
      </w:pPr>
      <w:r w:rsidRPr="004A3C64">
        <w:rPr>
          <w:rFonts w:ascii="Arial" w:hAnsi="Arial" w:cs="Arial"/>
          <w:sz w:val="22"/>
          <w:szCs w:val="22"/>
        </w:rPr>
        <w:t>Firewalls and anti-virus on the Session Border Controller (SBC) and servers.</w:t>
      </w:r>
    </w:p>
    <w:p w14:paraId="3B0F0E6D" w14:textId="77777777" w:rsidR="004A3C64" w:rsidRPr="004A3C64" w:rsidRDefault="004A3C64" w:rsidP="004A3C64">
      <w:pPr>
        <w:numPr>
          <w:ilvl w:val="0"/>
          <w:numId w:val="3"/>
        </w:numPr>
        <w:tabs>
          <w:tab w:val="num" w:pos="720"/>
        </w:tabs>
        <w:rPr>
          <w:rFonts w:ascii="Arial" w:hAnsi="Arial" w:cs="Arial"/>
          <w:sz w:val="22"/>
          <w:szCs w:val="22"/>
        </w:rPr>
      </w:pPr>
      <w:r w:rsidRPr="004A3C64">
        <w:rPr>
          <w:rFonts w:ascii="Arial" w:hAnsi="Arial" w:cs="Arial"/>
          <w:sz w:val="22"/>
          <w:szCs w:val="22"/>
        </w:rPr>
        <w:t>Immediate patching of known system vulnerabilities.</w:t>
      </w:r>
    </w:p>
    <w:p w14:paraId="69336838" w14:textId="77777777" w:rsidR="004A3C64" w:rsidRDefault="004A3C64" w:rsidP="004A3C64">
      <w:pPr>
        <w:rPr>
          <w:rFonts w:ascii="Arial" w:hAnsi="Arial" w:cs="Arial"/>
          <w:b/>
          <w:bCs/>
          <w:sz w:val="22"/>
          <w:szCs w:val="22"/>
        </w:rPr>
      </w:pPr>
    </w:p>
    <w:p w14:paraId="4BA95087" w14:textId="14ED906C" w:rsidR="004A3C64" w:rsidRDefault="004A3C64" w:rsidP="004A3C64">
      <w:pPr>
        <w:pStyle w:val="ListParagraph"/>
        <w:numPr>
          <w:ilvl w:val="0"/>
          <w:numId w:val="7"/>
        </w:numPr>
        <w:rPr>
          <w:rFonts w:ascii="Arial" w:hAnsi="Arial" w:cs="Arial"/>
          <w:sz w:val="22"/>
          <w:szCs w:val="22"/>
        </w:rPr>
      </w:pPr>
      <w:r w:rsidRPr="004A3C64">
        <w:rPr>
          <w:rFonts w:ascii="Arial" w:hAnsi="Arial" w:cs="Arial"/>
          <w:b/>
          <w:bCs/>
          <w:sz w:val="22"/>
          <w:szCs w:val="22"/>
        </w:rPr>
        <w:t>Breach Notification</w:t>
      </w:r>
      <w:r w:rsidRPr="004A3C64">
        <w:rPr>
          <w:rFonts w:ascii="Arial" w:hAnsi="Arial" w:cs="Arial"/>
          <w:sz w:val="22"/>
          <w:szCs w:val="22"/>
        </w:rPr>
        <w:br/>
        <w:t>If a data breach occurs, the Operator must:</w:t>
      </w:r>
    </w:p>
    <w:p w14:paraId="4B3E783B" w14:textId="77777777" w:rsidR="00422591" w:rsidRDefault="00422591" w:rsidP="00422591">
      <w:pPr>
        <w:rPr>
          <w:rFonts w:ascii="Arial" w:hAnsi="Arial" w:cs="Arial"/>
          <w:sz w:val="22"/>
          <w:szCs w:val="22"/>
        </w:rPr>
      </w:pPr>
    </w:p>
    <w:p w14:paraId="63E576B1" w14:textId="77777777" w:rsidR="00422591" w:rsidRPr="00422591" w:rsidRDefault="00422591" w:rsidP="00422591">
      <w:pPr>
        <w:rPr>
          <w:rFonts w:ascii="Arial" w:hAnsi="Arial" w:cs="Arial"/>
          <w:sz w:val="22"/>
          <w:szCs w:val="22"/>
        </w:rPr>
      </w:pPr>
    </w:p>
    <w:p w14:paraId="39831838" w14:textId="77777777" w:rsidR="004A3C64" w:rsidRPr="004A3C64" w:rsidRDefault="004A3C64" w:rsidP="004A3C64">
      <w:pPr>
        <w:numPr>
          <w:ilvl w:val="0"/>
          <w:numId w:val="4"/>
        </w:numPr>
        <w:tabs>
          <w:tab w:val="num" w:pos="720"/>
        </w:tabs>
        <w:rPr>
          <w:rFonts w:ascii="Arial" w:hAnsi="Arial" w:cs="Arial"/>
          <w:sz w:val="22"/>
          <w:szCs w:val="22"/>
        </w:rPr>
      </w:pPr>
      <w:r w:rsidRPr="004A3C64">
        <w:rPr>
          <w:rFonts w:ascii="Arial" w:hAnsi="Arial" w:cs="Arial"/>
          <w:sz w:val="22"/>
          <w:szCs w:val="22"/>
        </w:rPr>
        <w:t xml:space="preserve">Call MHSC </w:t>
      </w:r>
      <w:proofErr w:type="gramStart"/>
      <w:r w:rsidRPr="004A3C64">
        <w:rPr>
          <w:rFonts w:ascii="Arial" w:hAnsi="Arial" w:cs="Arial"/>
          <w:sz w:val="22"/>
          <w:szCs w:val="22"/>
        </w:rPr>
        <w:t>immediately, and</w:t>
      </w:r>
      <w:proofErr w:type="gramEnd"/>
      <w:r w:rsidRPr="004A3C64">
        <w:rPr>
          <w:rFonts w:ascii="Arial" w:hAnsi="Arial" w:cs="Arial"/>
          <w:sz w:val="22"/>
          <w:szCs w:val="22"/>
        </w:rPr>
        <w:t xml:space="preserve"> follow up in writing within 24 hours.</w:t>
      </w:r>
    </w:p>
    <w:p w14:paraId="7544F9A0" w14:textId="77777777" w:rsidR="004A3C64" w:rsidRDefault="004A3C64" w:rsidP="004A3C64">
      <w:pPr>
        <w:numPr>
          <w:ilvl w:val="0"/>
          <w:numId w:val="4"/>
        </w:numPr>
        <w:tabs>
          <w:tab w:val="num" w:pos="720"/>
        </w:tabs>
        <w:rPr>
          <w:rFonts w:ascii="Arial" w:hAnsi="Arial" w:cs="Arial"/>
          <w:sz w:val="22"/>
          <w:szCs w:val="22"/>
        </w:rPr>
      </w:pPr>
      <w:r w:rsidRPr="004A3C64">
        <w:rPr>
          <w:rFonts w:ascii="Arial" w:hAnsi="Arial" w:cs="Arial"/>
          <w:sz w:val="22"/>
          <w:szCs w:val="22"/>
        </w:rPr>
        <w:t>Provide a detailed report on what happened, which data was affected, and how it is being fixed.</w:t>
      </w:r>
    </w:p>
    <w:p w14:paraId="39D4C71E" w14:textId="77777777" w:rsidR="004A3C64" w:rsidRPr="004A3C64" w:rsidRDefault="004A3C64" w:rsidP="004A3C64">
      <w:pPr>
        <w:rPr>
          <w:rFonts w:ascii="Arial" w:hAnsi="Arial" w:cs="Arial"/>
          <w:sz w:val="22"/>
          <w:szCs w:val="22"/>
        </w:rPr>
      </w:pPr>
    </w:p>
    <w:p w14:paraId="722974CB" w14:textId="22A2EB93" w:rsidR="004A3C64" w:rsidRPr="004A3C64" w:rsidRDefault="004A3C64" w:rsidP="004A3C64">
      <w:pPr>
        <w:pStyle w:val="ListParagraph"/>
        <w:numPr>
          <w:ilvl w:val="0"/>
          <w:numId w:val="7"/>
        </w:numPr>
        <w:rPr>
          <w:rFonts w:ascii="Arial" w:hAnsi="Arial" w:cs="Arial"/>
          <w:sz w:val="22"/>
          <w:szCs w:val="22"/>
        </w:rPr>
      </w:pPr>
      <w:r w:rsidRPr="004A3C64">
        <w:rPr>
          <w:rFonts w:ascii="Arial" w:hAnsi="Arial" w:cs="Arial"/>
          <w:b/>
          <w:bCs/>
          <w:sz w:val="22"/>
          <w:szCs w:val="22"/>
        </w:rPr>
        <w:t>Sub-Processors</w:t>
      </w:r>
      <w:r w:rsidRPr="004A3C64">
        <w:rPr>
          <w:rFonts w:ascii="Arial" w:hAnsi="Arial" w:cs="Arial"/>
          <w:sz w:val="22"/>
          <w:szCs w:val="22"/>
        </w:rPr>
        <w:br/>
        <w:t>The Operator may only use third-party sub-processors (like data centres or SIP trunk providers) if MHSC agrees in writing first. The Operator is fully responsible for ensuring these sub-processors also comply with POPIA.</w:t>
      </w:r>
    </w:p>
    <w:p w14:paraId="774DC5D5" w14:textId="7DAB6427" w:rsidR="004A3C64" w:rsidRDefault="004A3C64" w:rsidP="004A3C64">
      <w:pPr>
        <w:rPr>
          <w:rFonts w:ascii="Arial" w:hAnsi="Arial" w:cs="Arial"/>
          <w:b/>
          <w:bCs/>
          <w:sz w:val="22"/>
          <w:szCs w:val="22"/>
        </w:rPr>
      </w:pPr>
    </w:p>
    <w:p w14:paraId="39AD2D62" w14:textId="0667B002" w:rsidR="004A3C64" w:rsidRPr="004A3C64" w:rsidRDefault="004A3C64" w:rsidP="004A3C64">
      <w:pPr>
        <w:pStyle w:val="ListParagraph"/>
        <w:numPr>
          <w:ilvl w:val="0"/>
          <w:numId w:val="7"/>
        </w:numPr>
        <w:rPr>
          <w:rFonts w:ascii="Arial" w:hAnsi="Arial" w:cs="Arial"/>
          <w:sz w:val="22"/>
          <w:szCs w:val="22"/>
        </w:rPr>
      </w:pPr>
      <w:r w:rsidRPr="004A3C64">
        <w:rPr>
          <w:rFonts w:ascii="Arial" w:hAnsi="Arial" w:cs="Arial"/>
          <w:b/>
          <w:bCs/>
          <w:sz w:val="22"/>
          <w:szCs w:val="22"/>
        </w:rPr>
        <w:t>Data Location (Sovereignty)</w:t>
      </w:r>
      <w:r w:rsidRPr="004A3C64">
        <w:rPr>
          <w:rFonts w:ascii="Arial" w:hAnsi="Arial" w:cs="Arial"/>
          <w:sz w:val="22"/>
          <w:szCs w:val="22"/>
        </w:rPr>
        <w:br/>
        <w:t>All personal information processed under this agreement must stay in South Africa. The Operator must not move data to a foreign country unless MHSC has given explicit, written approval.</w:t>
      </w:r>
    </w:p>
    <w:p w14:paraId="54BB8A15" w14:textId="77777777" w:rsidR="004A3C64" w:rsidRPr="004A3C64" w:rsidRDefault="004A3C64" w:rsidP="004A3C64">
      <w:pPr>
        <w:pStyle w:val="ListParagraph"/>
        <w:ind w:left="360"/>
        <w:rPr>
          <w:rFonts w:ascii="Arial" w:hAnsi="Arial" w:cs="Arial"/>
          <w:sz w:val="22"/>
          <w:szCs w:val="22"/>
        </w:rPr>
      </w:pPr>
    </w:p>
    <w:p w14:paraId="354E2BEC" w14:textId="2B10ECFE" w:rsidR="004A3C64" w:rsidRPr="004A3C64" w:rsidRDefault="004A3C64" w:rsidP="004A3C64">
      <w:pPr>
        <w:pStyle w:val="ListParagraph"/>
        <w:numPr>
          <w:ilvl w:val="0"/>
          <w:numId w:val="7"/>
        </w:numPr>
        <w:rPr>
          <w:rFonts w:ascii="Arial" w:hAnsi="Arial" w:cs="Arial"/>
          <w:sz w:val="22"/>
          <w:szCs w:val="22"/>
        </w:rPr>
      </w:pPr>
      <w:r w:rsidRPr="004A3C64">
        <w:rPr>
          <w:rFonts w:ascii="Arial" w:hAnsi="Arial" w:cs="Arial"/>
          <w:b/>
          <w:bCs/>
          <w:sz w:val="22"/>
          <w:szCs w:val="22"/>
        </w:rPr>
        <w:t>Data Subject Rights &amp; Deletion</w:t>
      </w:r>
    </w:p>
    <w:p w14:paraId="12F7C6EB" w14:textId="77777777" w:rsidR="004A3C64" w:rsidRPr="004A3C64" w:rsidRDefault="004A3C64" w:rsidP="004A3C64">
      <w:pPr>
        <w:numPr>
          <w:ilvl w:val="0"/>
          <w:numId w:val="5"/>
        </w:numPr>
        <w:tabs>
          <w:tab w:val="num" w:pos="720"/>
        </w:tabs>
        <w:rPr>
          <w:rFonts w:ascii="Arial" w:hAnsi="Arial" w:cs="Arial"/>
          <w:sz w:val="22"/>
          <w:szCs w:val="22"/>
        </w:rPr>
      </w:pPr>
      <w:r w:rsidRPr="004A3C64">
        <w:rPr>
          <w:rFonts w:ascii="Arial" w:hAnsi="Arial" w:cs="Arial"/>
          <w:sz w:val="22"/>
          <w:szCs w:val="22"/>
        </w:rPr>
        <w:t>The Operator will help MHSC handle any requests from individuals wanting to view, correct, or delete their data.</w:t>
      </w:r>
    </w:p>
    <w:p w14:paraId="4696D21A" w14:textId="77777777" w:rsidR="004A3C64" w:rsidRPr="004A3C64" w:rsidRDefault="004A3C64" w:rsidP="004A3C64">
      <w:pPr>
        <w:numPr>
          <w:ilvl w:val="0"/>
          <w:numId w:val="5"/>
        </w:numPr>
        <w:tabs>
          <w:tab w:val="num" w:pos="720"/>
        </w:tabs>
        <w:rPr>
          <w:rFonts w:ascii="Arial" w:hAnsi="Arial" w:cs="Arial"/>
          <w:sz w:val="22"/>
          <w:szCs w:val="22"/>
        </w:rPr>
      </w:pPr>
      <w:r w:rsidRPr="004A3C64">
        <w:rPr>
          <w:rFonts w:ascii="Arial" w:hAnsi="Arial" w:cs="Arial"/>
          <w:sz w:val="22"/>
          <w:szCs w:val="22"/>
        </w:rPr>
        <w:t>Once the contract ends, the Operator must securely delete or return all data and confirm this in writing within 30 days. Call logs and recordings will be retained for no longer than 12 months unless a legal obligation requires keeping them longer.</w:t>
      </w:r>
    </w:p>
    <w:p w14:paraId="3DDBE691" w14:textId="77777777" w:rsidR="004A3C64" w:rsidRDefault="004A3C64" w:rsidP="004A3C64">
      <w:pPr>
        <w:rPr>
          <w:rFonts w:ascii="Arial" w:hAnsi="Arial" w:cs="Arial"/>
          <w:b/>
          <w:bCs/>
          <w:sz w:val="22"/>
          <w:szCs w:val="22"/>
        </w:rPr>
      </w:pPr>
    </w:p>
    <w:p w14:paraId="23071A25" w14:textId="74C70C49" w:rsidR="004A3C64" w:rsidRPr="004A3C64" w:rsidRDefault="004A3C64" w:rsidP="004A3C64">
      <w:pPr>
        <w:pStyle w:val="ListParagraph"/>
        <w:numPr>
          <w:ilvl w:val="0"/>
          <w:numId w:val="7"/>
        </w:numPr>
        <w:rPr>
          <w:rFonts w:ascii="Arial" w:hAnsi="Arial" w:cs="Arial"/>
          <w:sz w:val="22"/>
          <w:szCs w:val="22"/>
        </w:rPr>
      </w:pPr>
      <w:r w:rsidRPr="004A3C64">
        <w:rPr>
          <w:rFonts w:ascii="Arial" w:hAnsi="Arial" w:cs="Arial"/>
          <w:b/>
          <w:bCs/>
          <w:sz w:val="22"/>
          <w:szCs w:val="22"/>
        </w:rPr>
        <w:t>MHSC’s Right to Audit</w:t>
      </w:r>
      <w:r w:rsidRPr="004A3C64">
        <w:rPr>
          <w:rFonts w:ascii="Arial" w:hAnsi="Arial" w:cs="Arial"/>
          <w:sz w:val="22"/>
          <w:szCs w:val="22"/>
        </w:rPr>
        <w:br/>
        <w:t>MHSC (or its appointed agent) has the right to inspect the Operator’s security measures and POPIA compliance. The Operator must provide reasonable access to records and systems to prove compliance.</w:t>
      </w:r>
    </w:p>
    <w:p w14:paraId="18713FF4" w14:textId="77777777" w:rsidR="004A3C64" w:rsidRDefault="004A3C64" w:rsidP="004A3C64">
      <w:pPr>
        <w:rPr>
          <w:rFonts w:ascii="Arial" w:hAnsi="Arial" w:cs="Arial"/>
          <w:b/>
          <w:bCs/>
          <w:sz w:val="22"/>
          <w:szCs w:val="22"/>
        </w:rPr>
      </w:pPr>
    </w:p>
    <w:p w14:paraId="6282CA17" w14:textId="4B20764A" w:rsidR="004A3C64" w:rsidRPr="004A3C64" w:rsidRDefault="004A3C64" w:rsidP="004A3C64">
      <w:pPr>
        <w:pStyle w:val="ListParagraph"/>
        <w:numPr>
          <w:ilvl w:val="0"/>
          <w:numId w:val="7"/>
        </w:numPr>
        <w:rPr>
          <w:rFonts w:ascii="Arial" w:hAnsi="Arial" w:cs="Arial"/>
          <w:sz w:val="22"/>
          <w:szCs w:val="22"/>
        </w:rPr>
      </w:pPr>
      <w:r w:rsidRPr="004A3C64">
        <w:rPr>
          <w:rFonts w:ascii="Arial" w:hAnsi="Arial" w:cs="Arial"/>
          <w:b/>
          <w:bCs/>
          <w:sz w:val="22"/>
          <w:szCs w:val="22"/>
        </w:rPr>
        <w:t>Liability</w:t>
      </w:r>
      <w:r w:rsidRPr="004A3C64">
        <w:rPr>
          <w:rFonts w:ascii="Arial" w:hAnsi="Arial" w:cs="Arial"/>
          <w:sz w:val="22"/>
          <w:szCs w:val="22"/>
        </w:rPr>
        <w:br/>
        <w:t>The Operator takes full legal responsibility and agrees to indemnify (hold harmless) MHSC for any fines, penalties, or legal costs arising from the Operator’s failure to comply with POPIA or this Agreement.</w:t>
      </w:r>
    </w:p>
    <w:p w14:paraId="6BE6303A" w14:textId="77777777" w:rsidR="004A3C64" w:rsidRDefault="004A3C64" w:rsidP="004A3C64">
      <w:pPr>
        <w:rPr>
          <w:rFonts w:ascii="Arial" w:hAnsi="Arial" w:cs="Arial"/>
          <w:b/>
          <w:bCs/>
          <w:sz w:val="22"/>
          <w:szCs w:val="22"/>
        </w:rPr>
      </w:pPr>
    </w:p>
    <w:p w14:paraId="4E8FCD97" w14:textId="0D20E200" w:rsidR="004A3C64" w:rsidRPr="004A3C64" w:rsidRDefault="004A3C64" w:rsidP="004A3C64">
      <w:pPr>
        <w:pStyle w:val="ListParagraph"/>
        <w:numPr>
          <w:ilvl w:val="0"/>
          <w:numId w:val="7"/>
        </w:numPr>
        <w:rPr>
          <w:rFonts w:ascii="Arial" w:hAnsi="Arial" w:cs="Arial"/>
          <w:sz w:val="22"/>
          <w:szCs w:val="22"/>
        </w:rPr>
      </w:pPr>
      <w:r w:rsidRPr="004A3C64">
        <w:rPr>
          <w:rFonts w:ascii="Arial" w:hAnsi="Arial" w:cs="Arial"/>
          <w:b/>
          <w:bCs/>
          <w:sz w:val="22"/>
          <w:szCs w:val="22"/>
        </w:rPr>
        <w:t>Duration</w:t>
      </w:r>
      <w:r w:rsidRPr="004A3C64">
        <w:rPr>
          <w:rFonts w:ascii="Arial" w:hAnsi="Arial" w:cs="Arial"/>
          <w:sz w:val="22"/>
          <w:szCs w:val="22"/>
        </w:rPr>
        <w:br/>
        <w:t>This DPA is effective for the entire 62-month contract period and survives until all personal information is deleted.</w:t>
      </w:r>
    </w:p>
    <w:p w14:paraId="02DD2B4F" w14:textId="77777777" w:rsidR="004A3C64" w:rsidRDefault="004A3C64" w:rsidP="004A3C64">
      <w:pPr>
        <w:rPr>
          <w:rFonts w:ascii="Arial" w:hAnsi="Arial" w:cs="Arial"/>
          <w:b/>
          <w:bCs/>
          <w:sz w:val="22"/>
          <w:szCs w:val="22"/>
        </w:rPr>
      </w:pPr>
    </w:p>
    <w:p w14:paraId="61BEF489" w14:textId="77777777" w:rsidR="00854E66" w:rsidRPr="004A3C64" w:rsidRDefault="00854E66" w:rsidP="00854E66">
      <w:pPr>
        <w:rPr>
          <w:rFonts w:ascii="Arial" w:hAnsi="Arial" w:cs="Arial"/>
          <w:sz w:val="22"/>
          <w:szCs w:val="22"/>
        </w:rPr>
      </w:pPr>
      <w:r w:rsidRPr="004A3C64">
        <w:rPr>
          <w:rFonts w:ascii="Arial" w:hAnsi="Arial" w:cs="Arial"/>
          <w:b/>
          <w:bCs/>
          <w:sz w:val="22"/>
          <w:szCs w:val="22"/>
        </w:rPr>
        <w:lastRenderedPageBreak/>
        <w:t>Signed on behalf of the Operator:</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8926"/>
      </w:tblGrid>
      <w:tr w:rsidR="00221964" w:rsidRPr="004A3C64" w14:paraId="74B29FF0" w14:textId="77777777" w:rsidTr="00422591">
        <w:tc>
          <w:tcPr>
            <w:tcW w:w="8926" w:type="dxa"/>
            <w:tcMar>
              <w:top w:w="150" w:type="dxa"/>
              <w:left w:w="240" w:type="dxa"/>
              <w:bottom w:w="150" w:type="dxa"/>
              <w:right w:w="0" w:type="dxa"/>
            </w:tcMar>
            <w:vAlign w:val="center"/>
            <w:hideMark/>
          </w:tcPr>
          <w:p w14:paraId="6059EBA9" w14:textId="3F20FAA4" w:rsidR="00221964" w:rsidRPr="004A3C64" w:rsidRDefault="00422591" w:rsidP="004A3C64">
            <w:pPr>
              <w:rPr>
                <w:rFonts w:ascii="Arial" w:hAnsi="Arial" w:cs="Arial"/>
                <w:sz w:val="22"/>
                <w:szCs w:val="22"/>
              </w:rPr>
            </w:pPr>
            <w:r>
              <w:rPr>
                <w:rFonts w:ascii="Arial" w:hAnsi="Arial" w:cs="Arial"/>
                <w:b/>
                <w:bCs/>
                <w:sz w:val="22"/>
                <w:szCs w:val="22"/>
              </w:rPr>
              <w:t xml:space="preserve">Full </w:t>
            </w:r>
            <w:r w:rsidR="00221964" w:rsidRPr="004A3C64">
              <w:rPr>
                <w:rFonts w:ascii="Arial" w:hAnsi="Arial" w:cs="Arial"/>
                <w:b/>
                <w:bCs/>
                <w:sz w:val="22"/>
                <w:szCs w:val="22"/>
              </w:rPr>
              <w:t>Name:</w:t>
            </w:r>
            <w:r w:rsidR="00221964" w:rsidRPr="004A3C64">
              <w:rPr>
                <w:rFonts w:ascii="Arial" w:hAnsi="Arial" w:cs="Arial"/>
                <w:sz w:val="22"/>
                <w:szCs w:val="22"/>
              </w:rPr>
              <w:t> </w:t>
            </w:r>
          </w:p>
        </w:tc>
      </w:tr>
      <w:tr w:rsidR="00221964" w:rsidRPr="004A3C64" w14:paraId="64161DF8" w14:textId="77777777" w:rsidTr="00422591">
        <w:tc>
          <w:tcPr>
            <w:tcW w:w="8926" w:type="dxa"/>
            <w:tcMar>
              <w:top w:w="150" w:type="dxa"/>
              <w:left w:w="240" w:type="dxa"/>
              <w:bottom w:w="150" w:type="dxa"/>
              <w:right w:w="0" w:type="dxa"/>
            </w:tcMar>
            <w:vAlign w:val="center"/>
            <w:hideMark/>
          </w:tcPr>
          <w:p w14:paraId="5EA7BD4D" w14:textId="020DF22B" w:rsidR="00221964" w:rsidRPr="004A3C64" w:rsidRDefault="00422591" w:rsidP="004A3C64">
            <w:pPr>
              <w:rPr>
                <w:rFonts w:ascii="Arial" w:hAnsi="Arial" w:cs="Arial"/>
                <w:sz w:val="22"/>
                <w:szCs w:val="22"/>
              </w:rPr>
            </w:pPr>
            <w:r w:rsidRPr="004A3C64">
              <w:rPr>
                <w:rFonts w:ascii="Arial" w:hAnsi="Arial" w:cs="Arial"/>
                <w:b/>
                <w:bCs/>
                <w:sz w:val="22"/>
                <w:szCs w:val="22"/>
              </w:rPr>
              <w:t>Designation:</w:t>
            </w:r>
          </w:p>
        </w:tc>
      </w:tr>
      <w:tr w:rsidR="00221964" w:rsidRPr="004A3C64" w14:paraId="4751BA19" w14:textId="77777777" w:rsidTr="00422591">
        <w:tc>
          <w:tcPr>
            <w:tcW w:w="8926" w:type="dxa"/>
            <w:tcMar>
              <w:top w:w="150" w:type="dxa"/>
              <w:left w:w="240" w:type="dxa"/>
              <w:bottom w:w="150" w:type="dxa"/>
              <w:right w:w="0" w:type="dxa"/>
            </w:tcMar>
            <w:vAlign w:val="center"/>
            <w:hideMark/>
          </w:tcPr>
          <w:p w14:paraId="76C6E525" w14:textId="6E045556" w:rsidR="00221964" w:rsidRPr="004A3C64" w:rsidRDefault="00221964" w:rsidP="004A3C64">
            <w:pPr>
              <w:rPr>
                <w:rFonts w:ascii="Arial" w:hAnsi="Arial" w:cs="Arial"/>
                <w:sz w:val="22"/>
                <w:szCs w:val="22"/>
              </w:rPr>
            </w:pPr>
            <w:r w:rsidRPr="004A3C64">
              <w:rPr>
                <w:rFonts w:ascii="Arial" w:hAnsi="Arial" w:cs="Arial"/>
                <w:b/>
                <w:bCs/>
                <w:sz w:val="22"/>
                <w:szCs w:val="22"/>
              </w:rPr>
              <w:t>Signature:</w:t>
            </w:r>
            <w:r w:rsidRPr="004A3C64">
              <w:rPr>
                <w:rFonts w:ascii="Arial" w:hAnsi="Arial" w:cs="Arial"/>
                <w:sz w:val="22"/>
                <w:szCs w:val="22"/>
              </w:rPr>
              <w:t> </w:t>
            </w:r>
          </w:p>
        </w:tc>
      </w:tr>
      <w:tr w:rsidR="00221964" w:rsidRPr="004A3C64" w14:paraId="4C4995D2" w14:textId="77777777" w:rsidTr="00422591">
        <w:tc>
          <w:tcPr>
            <w:tcW w:w="8926" w:type="dxa"/>
            <w:tcMar>
              <w:top w:w="150" w:type="dxa"/>
              <w:left w:w="240" w:type="dxa"/>
              <w:bottom w:w="150" w:type="dxa"/>
              <w:right w:w="0" w:type="dxa"/>
            </w:tcMar>
            <w:vAlign w:val="center"/>
            <w:hideMark/>
          </w:tcPr>
          <w:p w14:paraId="000B4B04" w14:textId="7555C1A8" w:rsidR="00221964" w:rsidRPr="004A3C64" w:rsidRDefault="00221964" w:rsidP="004A3C64">
            <w:pPr>
              <w:rPr>
                <w:rFonts w:ascii="Arial" w:hAnsi="Arial" w:cs="Arial"/>
                <w:sz w:val="22"/>
                <w:szCs w:val="22"/>
              </w:rPr>
            </w:pPr>
            <w:r w:rsidRPr="004A3C64">
              <w:rPr>
                <w:rFonts w:ascii="Arial" w:hAnsi="Arial" w:cs="Arial"/>
                <w:b/>
                <w:bCs/>
                <w:sz w:val="22"/>
                <w:szCs w:val="22"/>
              </w:rPr>
              <w:t>Date:</w:t>
            </w:r>
          </w:p>
        </w:tc>
      </w:tr>
    </w:tbl>
    <w:p w14:paraId="557044ED" w14:textId="77777777" w:rsidR="00AF7AB4" w:rsidRPr="004A3C64" w:rsidRDefault="00AF7AB4">
      <w:pPr>
        <w:rPr>
          <w:rFonts w:ascii="Arial" w:hAnsi="Arial" w:cs="Arial"/>
          <w:sz w:val="22"/>
          <w:szCs w:val="22"/>
        </w:rPr>
      </w:pPr>
    </w:p>
    <w:sectPr w:rsidR="00AF7AB4" w:rsidRPr="004A3C6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ED45C1"/>
    <w:multiLevelType w:val="multilevel"/>
    <w:tmpl w:val="91E23160"/>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 w15:restartNumberingAfterBreak="0">
    <w:nsid w:val="13CD65CF"/>
    <w:multiLevelType w:val="multilevel"/>
    <w:tmpl w:val="2B7CB8F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 w15:restartNumberingAfterBreak="0">
    <w:nsid w:val="16184523"/>
    <w:multiLevelType w:val="multilevel"/>
    <w:tmpl w:val="07C8BE5E"/>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 w15:restartNumberingAfterBreak="0">
    <w:nsid w:val="1DA03AA7"/>
    <w:multiLevelType w:val="hybridMultilevel"/>
    <w:tmpl w:val="96E8C818"/>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21CE1D39"/>
    <w:multiLevelType w:val="multilevel"/>
    <w:tmpl w:val="9E406C0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5" w15:restartNumberingAfterBreak="0">
    <w:nsid w:val="62B2052D"/>
    <w:multiLevelType w:val="multilevel"/>
    <w:tmpl w:val="9B966D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6981964"/>
    <w:multiLevelType w:val="hybridMultilevel"/>
    <w:tmpl w:val="49FA4CCE"/>
    <w:lvl w:ilvl="0" w:tplc="167034F6">
      <w:start w:val="1"/>
      <w:numFmt w:val="decimal"/>
      <w:lvlText w:val="%1."/>
      <w:lvlJc w:val="left"/>
      <w:pPr>
        <w:ind w:left="360" w:hanging="360"/>
      </w:pPr>
      <w:rPr>
        <w:rFonts w:hint="default"/>
        <w:b/>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num w:numId="1" w16cid:durableId="1588150855">
    <w:abstractNumId w:val="5"/>
  </w:num>
  <w:num w:numId="2" w16cid:durableId="1404451363">
    <w:abstractNumId w:val="1"/>
  </w:num>
  <w:num w:numId="3" w16cid:durableId="10688903">
    <w:abstractNumId w:val="4"/>
  </w:num>
  <w:num w:numId="4" w16cid:durableId="1555266027">
    <w:abstractNumId w:val="2"/>
  </w:num>
  <w:num w:numId="5" w16cid:durableId="1152062626">
    <w:abstractNumId w:val="0"/>
  </w:num>
  <w:num w:numId="6" w16cid:durableId="470292438">
    <w:abstractNumId w:val="3"/>
  </w:num>
  <w:num w:numId="7" w16cid:durableId="12940053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3C64"/>
    <w:rsid w:val="00221964"/>
    <w:rsid w:val="00422591"/>
    <w:rsid w:val="004A3C64"/>
    <w:rsid w:val="00854E66"/>
    <w:rsid w:val="008D2003"/>
    <w:rsid w:val="00A70B4E"/>
    <w:rsid w:val="00AF7AB4"/>
    <w:rsid w:val="00B71AED"/>
    <w:rsid w:val="00CC22D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AEDAF8"/>
  <w15:chartTrackingRefBased/>
  <w15:docId w15:val="{642D5381-E34B-4290-AE02-E4D83C75E3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A3C6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A3C6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A3C6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A3C6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A3C6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A3C6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A3C6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A3C6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A3C6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3C6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A3C6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A3C6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A3C6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A3C6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A3C6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A3C6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A3C6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A3C64"/>
    <w:rPr>
      <w:rFonts w:eastAsiaTheme="majorEastAsia" w:cstheme="majorBidi"/>
      <w:color w:val="272727" w:themeColor="text1" w:themeTint="D8"/>
    </w:rPr>
  </w:style>
  <w:style w:type="paragraph" w:styleId="Title">
    <w:name w:val="Title"/>
    <w:basedOn w:val="Normal"/>
    <w:next w:val="Normal"/>
    <w:link w:val="TitleChar"/>
    <w:uiPriority w:val="10"/>
    <w:qFormat/>
    <w:rsid w:val="004A3C6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A3C6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A3C6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A3C6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A3C64"/>
    <w:pPr>
      <w:spacing w:before="160"/>
      <w:jc w:val="center"/>
    </w:pPr>
    <w:rPr>
      <w:i/>
      <w:iCs/>
      <w:color w:val="404040" w:themeColor="text1" w:themeTint="BF"/>
    </w:rPr>
  </w:style>
  <w:style w:type="character" w:customStyle="1" w:styleId="QuoteChar">
    <w:name w:val="Quote Char"/>
    <w:basedOn w:val="DefaultParagraphFont"/>
    <w:link w:val="Quote"/>
    <w:uiPriority w:val="29"/>
    <w:rsid w:val="004A3C64"/>
    <w:rPr>
      <w:i/>
      <w:iCs/>
      <w:color w:val="404040" w:themeColor="text1" w:themeTint="BF"/>
    </w:rPr>
  </w:style>
  <w:style w:type="paragraph" w:styleId="ListParagraph">
    <w:name w:val="List Paragraph"/>
    <w:basedOn w:val="Normal"/>
    <w:uiPriority w:val="34"/>
    <w:qFormat/>
    <w:rsid w:val="004A3C64"/>
    <w:pPr>
      <w:ind w:left="720"/>
      <w:contextualSpacing/>
    </w:pPr>
  </w:style>
  <w:style w:type="character" w:styleId="IntenseEmphasis">
    <w:name w:val="Intense Emphasis"/>
    <w:basedOn w:val="DefaultParagraphFont"/>
    <w:uiPriority w:val="21"/>
    <w:qFormat/>
    <w:rsid w:val="004A3C64"/>
    <w:rPr>
      <w:i/>
      <w:iCs/>
      <w:color w:val="0F4761" w:themeColor="accent1" w:themeShade="BF"/>
    </w:rPr>
  </w:style>
  <w:style w:type="paragraph" w:styleId="IntenseQuote">
    <w:name w:val="Intense Quote"/>
    <w:basedOn w:val="Normal"/>
    <w:next w:val="Normal"/>
    <w:link w:val="IntenseQuoteChar"/>
    <w:uiPriority w:val="30"/>
    <w:qFormat/>
    <w:rsid w:val="004A3C6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A3C64"/>
    <w:rPr>
      <w:i/>
      <w:iCs/>
      <w:color w:val="0F4761" w:themeColor="accent1" w:themeShade="BF"/>
    </w:rPr>
  </w:style>
  <w:style w:type="character" w:styleId="IntenseReference">
    <w:name w:val="Intense Reference"/>
    <w:basedOn w:val="DefaultParagraphFont"/>
    <w:uiPriority w:val="32"/>
    <w:qFormat/>
    <w:rsid w:val="004A3C6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91</TotalTime>
  <Pages>4</Pages>
  <Words>695</Words>
  <Characters>3965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Desmond Somthunzi</dc:creator>
  <cp:keywords/>
  <dc:description/>
  <cp:lastModifiedBy>Desmond Somthunzi</cp:lastModifiedBy>
  <cp:revision>5</cp:revision>
  <dcterms:created xsi:type="dcterms:W3CDTF">2026-06-29T11:57:00Z</dcterms:created>
  <dcterms:modified xsi:type="dcterms:W3CDTF">2026-06-29T14:07:00Z</dcterms:modified>
</cp:coreProperties>
</file>