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6"/>
        <w:gridCol w:w="2562"/>
        <w:gridCol w:w="1440"/>
        <w:gridCol w:w="1890"/>
        <w:gridCol w:w="2700"/>
        <w:gridCol w:w="3150"/>
        <w:gridCol w:w="2610"/>
      </w:tblGrid>
      <w:tr w:rsidR="00E855F8" w:rsidRPr="00E855F8" w14:paraId="1F79644F" w14:textId="77777777" w:rsidTr="00283EC5">
        <w:tc>
          <w:tcPr>
            <w:tcW w:w="105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62"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440"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270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15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61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283EC5">
        <w:trPr>
          <w:trHeight w:val="1151"/>
        </w:trPr>
        <w:tc>
          <w:tcPr>
            <w:tcW w:w="1056" w:type="dxa"/>
            <w:vAlign w:val="center"/>
          </w:tcPr>
          <w:p w14:paraId="2CC74E76" w14:textId="3F9C5CAF"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0</w:t>
            </w:r>
            <w:r w:rsidR="00887EC7">
              <w:rPr>
                <w:rFonts w:ascii="Arial" w:hAnsi="Arial" w:cs="Arial"/>
                <w:color w:val="000000" w:themeColor="text1"/>
                <w:sz w:val="16"/>
                <w:szCs w:val="16"/>
              </w:rPr>
              <w:t>8</w:t>
            </w:r>
            <w:r>
              <w:rPr>
                <w:rFonts w:ascii="Arial" w:hAnsi="Arial" w:cs="Arial"/>
                <w:color w:val="000000" w:themeColor="text1"/>
                <w:sz w:val="16"/>
                <w:szCs w:val="16"/>
              </w:rPr>
              <w:t>/24</w:t>
            </w:r>
          </w:p>
        </w:tc>
        <w:tc>
          <w:tcPr>
            <w:tcW w:w="2562" w:type="dxa"/>
            <w:vAlign w:val="center"/>
          </w:tcPr>
          <w:p w14:paraId="7519DE07" w14:textId="426D25D0" w:rsidR="005A2862" w:rsidRPr="001B7F37" w:rsidRDefault="00887EC7" w:rsidP="005A2862">
            <w:pPr>
              <w:jc w:val="center"/>
              <w:rPr>
                <w:rFonts w:ascii="Arial" w:hAnsi="Arial" w:cs="Arial"/>
                <w:color w:val="000000" w:themeColor="text1"/>
                <w:sz w:val="16"/>
                <w:szCs w:val="16"/>
              </w:rPr>
            </w:pPr>
            <w:r w:rsidRPr="00887EC7">
              <w:rPr>
                <w:rFonts w:ascii="Arial" w:hAnsi="Arial" w:cs="Arial"/>
                <w:color w:val="000000" w:themeColor="text1"/>
                <w:sz w:val="16"/>
                <w:szCs w:val="16"/>
              </w:rPr>
              <w:t>PROVISION OF SECURITY SERVICES FOR A PERIOD OF THREE (3) YEARS</w:t>
            </w:r>
          </w:p>
        </w:tc>
        <w:tc>
          <w:tcPr>
            <w:tcW w:w="1440"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90" w:type="dxa"/>
            <w:vAlign w:val="center"/>
          </w:tcPr>
          <w:p w14:paraId="3221510C" w14:textId="38110540" w:rsidR="005A2862" w:rsidRDefault="00887EC7" w:rsidP="005A2862">
            <w:pPr>
              <w:jc w:val="center"/>
              <w:rPr>
                <w:rFonts w:ascii="Arial" w:hAnsi="Arial" w:cs="Arial"/>
                <w:color w:val="000000" w:themeColor="text1"/>
                <w:sz w:val="16"/>
                <w:szCs w:val="16"/>
              </w:rPr>
            </w:pPr>
            <w:r>
              <w:rPr>
                <w:rFonts w:ascii="Arial" w:hAnsi="Arial" w:cs="Arial"/>
                <w:color w:val="000000" w:themeColor="text1"/>
                <w:sz w:val="16"/>
                <w:szCs w:val="16"/>
              </w:rPr>
              <w:t>23 October</w:t>
            </w:r>
            <w:r w:rsidR="005A2862">
              <w:rPr>
                <w:rFonts w:ascii="Arial" w:hAnsi="Arial" w:cs="Arial"/>
                <w:color w:val="000000" w:themeColor="text1"/>
                <w:sz w:val="16"/>
                <w:szCs w:val="16"/>
              </w:rPr>
              <w:t xml:space="preserve"> 2024</w:t>
            </w:r>
            <w:r w:rsidR="005A2862" w:rsidRPr="00E855F8">
              <w:rPr>
                <w:rFonts w:ascii="Arial" w:hAnsi="Arial" w:cs="Arial"/>
                <w:color w:val="000000" w:themeColor="text1"/>
                <w:sz w:val="16"/>
                <w:szCs w:val="16"/>
              </w:rPr>
              <w:t xml:space="preserve"> at 12h00, 51 Drakensberg Avenue, Carters Glen, Kimberley 8300</w:t>
            </w:r>
          </w:p>
        </w:tc>
        <w:tc>
          <w:tcPr>
            <w:tcW w:w="2700"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150"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610" w:type="dxa"/>
            <w:vAlign w:val="center"/>
          </w:tcPr>
          <w:p w14:paraId="272AFB18" w14:textId="68C87D05"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sidR="00A3743C">
              <w:rPr>
                <w:rFonts w:ascii="Arial" w:hAnsi="Arial" w:cs="Arial"/>
                <w:color w:val="000000" w:themeColor="text1"/>
                <w:sz w:val="16"/>
                <w:szCs w:val="16"/>
              </w:rPr>
              <w:t xml:space="preserve">r. </w:t>
            </w:r>
            <w:r w:rsidR="00887EC7">
              <w:rPr>
                <w:rFonts w:ascii="Arial" w:hAnsi="Arial" w:cs="Arial"/>
                <w:color w:val="000000" w:themeColor="text1"/>
                <w:sz w:val="16"/>
                <w:szCs w:val="16"/>
              </w:rPr>
              <w:t>C. Jones</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887EC7">
              <w:rPr>
                <w:rFonts w:ascii="Arial" w:hAnsi="Arial" w:cs="Arial"/>
                <w:color w:val="000000" w:themeColor="text1"/>
                <w:sz w:val="16"/>
                <w:szCs w:val="16"/>
              </w:rPr>
              <w:t>25</w:t>
            </w:r>
            <w:r>
              <w:rPr>
                <w:rFonts w:ascii="Arial" w:hAnsi="Arial" w:cs="Arial"/>
                <w:color w:val="000000" w:themeColor="text1"/>
                <w:sz w:val="16"/>
                <w:szCs w:val="16"/>
              </w:rPr>
              <w:t>.</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37190B79" w14:textId="77777777" w:rsid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This bid will be evaluated in terms of the prescribed preference point system as prescribed in the Preferential Procurement Regulations, </w:t>
      </w:r>
      <w:r w:rsidR="00C27CB2" w:rsidRPr="00283EC5">
        <w:rPr>
          <w:rFonts w:ascii="Tahoma" w:hAnsi="Tahoma" w:cs="Tahoma"/>
          <w:bCs/>
          <w:iCs/>
          <w:sz w:val="20"/>
          <w:szCs w:val="20"/>
        </w:rPr>
        <w:t>2022</w:t>
      </w:r>
      <w:r w:rsidRPr="00283EC5">
        <w:rPr>
          <w:rFonts w:ascii="Tahoma" w:hAnsi="Tahoma" w:cs="Tahoma"/>
          <w:bCs/>
          <w:iCs/>
          <w:sz w:val="20"/>
          <w:szCs w:val="20"/>
        </w:rPr>
        <w:t xml:space="preserve"> pertaining to the PPPF Act (No 5 of 2000) and the Supply Chain Management Policy of Frances Baard District Municipality (FBDM).  FBDM is not bound to accept the lowest bid.  FBDM reserves the right to partial acceptance of one or more bids.</w:t>
      </w:r>
    </w:p>
    <w:p w14:paraId="3B8BDE94" w14:textId="56D9F4A7" w:rsidR="00CD7E0E" w:rsidRP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Proposals must be submitted to The Municipal Manager, Frances Baard District Municipality, 51 Drakensberg Avenue, Carters Glen, Kimberley.If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283EC5">
        <w:rPr>
          <w:rFonts w:ascii="Tahoma" w:hAnsi="Tahoma" w:cs="Tahoma"/>
          <w:bCs/>
          <w:iCs/>
          <w:sz w:val="20"/>
          <w:szCs w:val="20"/>
        </w:rPr>
        <w:t>Ms. Z.M.  Bogatsu</w:t>
      </w:r>
      <w:r w:rsidR="009316C7" w:rsidRPr="00283EC5">
        <w:rPr>
          <w:rFonts w:ascii="Tahoma" w:hAnsi="Tahoma" w:cs="Tahoma"/>
          <w:bCs/>
          <w:iCs/>
          <w:sz w:val="20"/>
          <w:szCs w:val="20"/>
        </w:rPr>
        <w:t xml:space="preserve"> (</w:t>
      </w:r>
      <w:r w:rsidRPr="00283EC5">
        <w:rPr>
          <w:rFonts w:ascii="Tahoma" w:hAnsi="Tahoma" w:cs="Tahoma"/>
          <w:bCs/>
          <w:iCs/>
          <w:sz w:val="20"/>
          <w:szCs w:val="20"/>
        </w:rPr>
        <w:t>Municipal Manager</w:t>
      </w:r>
      <w:r w:rsidR="009316C7" w:rsidRPr="00283EC5">
        <w:rPr>
          <w:rFonts w:ascii="Tahoma" w:hAnsi="Tahoma" w:cs="Tahoma"/>
          <w:bCs/>
          <w:iCs/>
          <w:sz w:val="20"/>
          <w:szCs w:val="20"/>
        </w:rPr>
        <w:t>)</w:t>
      </w:r>
    </w:p>
    <w:sectPr w:rsidR="00D665DD" w:rsidRPr="009316C7" w:rsidSect="00283EC5">
      <w:pgSz w:w="16838" w:h="11906" w:orient="landscape"/>
      <w:pgMar w:top="18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2277"/>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83EC5"/>
    <w:rsid w:val="002936AA"/>
    <w:rsid w:val="00296B35"/>
    <w:rsid w:val="002A5B90"/>
    <w:rsid w:val="002E0724"/>
    <w:rsid w:val="00331CEA"/>
    <w:rsid w:val="00341DCC"/>
    <w:rsid w:val="00350097"/>
    <w:rsid w:val="00354261"/>
    <w:rsid w:val="00367D3E"/>
    <w:rsid w:val="00373902"/>
    <w:rsid w:val="00373C18"/>
    <w:rsid w:val="003C2976"/>
    <w:rsid w:val="003D2565"/>
    <w:rsid w:val="003D3059"/>
    <w:rsid w:val="003E2FD4"/>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1031"/>
    <w:rsid w:val="006A2D6A"/>
    <w:rsid w:val="006A45B6"/>
    <w:rsid w:val="006F5B2E"/>
    <w:rsid w:val="00756173"/>
    <w:rsid w:val="00756B6E"/>
    <w:rsid w:val="007821AF"/>
    <w:rsid w:val="00790201"/>
    <w:rsid w:val="007C6DD0"/>
    <w:rsid w:val="007E3F50"/>
    <w:rsid w:val="008367D0"/>
    <w:rsid w:val="00852D50"/>
    <w:rsid w:val="00887EC7"/>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63C50"/>
    <w:rsid w:val="00A92973"/>
    <w:rsid w:val="00AD2308"/>
    <w:rsid w:val="00AE2375"/>
    <w:rsid w:val="00AE645C"/>
    <w:rsid w:val="00B3617E"/>
    <w:rsid w:val="00B516DC"/>
    <w:rsid w:val="00B7172E"/>
    <w:rsid w:val="00BA2074"/>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2024-10-02T10:53:00Z</dcterms:created>
  <dcterms:modified xsi:type="dcterms:W3CDTF">2024-10-02T10:53:00Z</dcterms:modified>
</cp:coreProperties>
</file>