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A19DF" w14:textId="4E6CC037" w:rsidR="006D511B" w:rsidRPr="00DB2E85" w:rsidRDefault="0017114A" w:rsidP="006D511B">
      <w:pPr>
        <w:pStyle w:val="Heading9"/>
        <w:numPr>
          <w:ilvl w:val="0"/>
          <w:numId w:val="0"/>
        </w:numPr>
        <w:ind w:left="6120" w:hanging="3426"/>
        <w:jc w:val="left"/>
        <w:rPr>
          <w:rFonts w:ascii="Arial" w:hAnsi="Arial" w:cs="Arial"/>
          <w:bCs/>
          <w:sz w:val="26"/>
          <w:szCs w:val="26"/>
        </w:rPr>
      </w:pPr>
      <w:r>
        <w:rPr>
          <w:rFonts w:ascii="Arial" w:hAnsi="Arial" w:cs="Arial"/>
          <w:bCs/>
          <w:sz w:val="26"/>
          <w:szCs w:val="26"/>
        </w:rPr>
        <w:t xml:space="preserve">     </w:t>
      </w:r>
      <w:r w:rsidR="006D511B" w:rsidRPr="00DB2E85">
        <w:rPr>
          <w:rFonts w:ascii="Arial" w:hAnsi="Arial" w:cs="Arial"/>
          <w:bCs/>
          <w:sz w:val="26"/>
          <w:szCs w:val="26"/>
        </w:rPr>
        <w:t>NKANGALA DISTRICT MUNICIPALITY</w:t>
      </w:r>
    </w:p>
    <w:p w14:paraId="5ABF2D1E" w14:textId="77777777" w:rsidR="006D511B" w:rsidRPr="00C37AEC" w:rsidRDefault="006D511B" w:rsidP="006D511B">
      <w:pPr>
        <w:rPr>
          <w:sz w:val="18"/>
          <w:szCs w:val="18"/>
        </w:rPr>
      </w:pPr>
    </w:p>
    <w:p w14:paraId="7332BF12" w14:textId="55785AAA" w:rsidR="006D511B" w:rsidRPr="00C37AEC" w:rsidRDefault="00B34307" w:rsidP="007D4B03">
      <w:pPr>
        <w:pStyle w:val="Heading9"/>
        <w:numPr>
          <w:ilvl w:val="0"/>
          <w:numId w:val="0"/>
        </w:numPr>
        <w:ind w:left="4536" w:hanging="4110"/>
        <w:jc w:val="left"/>
        <w:rPr>
          <w:sz w:val="26"/>
          <w:szCs w:val="26"/>
        </w:rPr>
      </w:pPr>
      <w:r>
        <w:rPr>
          <w:noProof/>
        </w:rPr>
        <w:pict w14:anchorId="2F0F1C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42.25pt;margin-top:0;width:60pt;height:60.75pt;z-index:251659264;mso-position-horizontal:absolute;mso-position-horizontal-relative:text;mso-position-vertical-relative:text" filled="t" fillcolor="black">
            <v:imagedata r:id="rId8" o:title=""/>
            <w10:wrap type="square" side="right"/>
          </v:shape>
        </w:pict>
      </w:r>
      <w:r w:rsidR="007D4B03">
        <w:rPr>
          <w:sz w:val="26"/>
          <w:szCs w:val="26"/>
        </w:rPr>
        <w:br w:type="textWrapping" w:clear="all"/>
      </w:r>
    </w:p>
    <w:p w14:paraId="7CD91A4F" w14:textId="77777777" w:rsidR="006D511B" w:rsidRPr="00C37AEC" w:rsidRDefault="006D511B" w:rsidP="006D511B">
      <w:pPr>
        <w:rPr>
          <w:sz w:val="18"/>
          <w:szCs w:val="18"/>
        </w:rPr>
      </w:pPr>
    </w:p>
    <w:p w14:paraId="2FD343CF" w14:textId="77777777" w:rsidR="006D511B" w:rsidRPr="00C37AEC" w:rsidRDefault="006D511B" w:rsidP="006D511B">
      <w:pPr>
        <w:rPr>
          <w:sz w:val="18"/>
          <w:szCs w:val="18"/>
        </w:rPr>
      </w:pPr>
    </w:p>
    <w:p w14:paraId="1A9D93C2" w14:textId="2EEEA920" w:rsidR="00DB2E85" w:rsidRPr="00DB2E85" w:rsidRDefault="007D4B03" w:rsidP="00013448">
      <w:pPr>
        <w:jc w:val="center"/>
        <w:rPr>
          <w:rFonts w:ascii="Arial" w:hAnsi="Arial" w:cs="Arial"/>
          <w:b/>
          <w:sz w:val="24"/>
          <w:szCs w:val="24"/>
          <w:lang w:val="en-GB"/>
        </w:rPr>
      </w:pPr>
      <w:bookmarkStart w:id="0" w:name="_Hlk54009759"/>
      <w:r w:rsidRPr="007D4B03">
        <w:rPr>
          <w:rFonts w:ascii="Arial" w:hAnsi="Arial" w:cs="Arial"/>
          <w:b/>
          <w:sz w:val="24"/>
          <w:szCs w:val="24"/>
          <w:lang w:val="en-GB"/>
        </w:rPr>
        <w:t>CONSTRUCTION OF PHUMULA STORMWATER DRAINAGE SYSTEM IN THEMBISILE HANI LOCAL MUNICIPALITY</w:t>
      </w:r>
      <w:r w:rsidR="00DD2BC6">
        <w:rPr>
          <w:rFonts w:ascii="Arial" w:hAnsi="Arial" w:cs="Arial"/>
          <w:b/>
          <w:sz w:val="24"/>
          <w:szCs w:val="24"/>
          <w:lang w:val="en-GB"/>
        </w:rPr>
        <w:t xml:space="preserve"> PHASE 2</w:t>
      </w:r>
      <w:r w:rsidRPr="007D4B03">
        <w:rPr>
          <w:rFonts w:ascii="Arial" w:hAnsi="Arial" w:cs="Arial"/>
          <w:b/>
          <w:sz w:val="24"/>
          <w:szCs w:val="24"/>
          <w:lang w:val="en-GB"/>
        </w:rPr>
        <w:t xml:space="preserve"> - PROJECT No: 3392/17</w:t>
      </w:r>
    </w:p>
    <w:bookmarkEnd w:id="0"/>
    <w:p w14:paraId="271ADF7A" w14:textId="77777777" w:rsidR="006D511B" w:rsidRPr="00C37AEC" w:rsidRDefault="006D511B" w:rsidP="006D511B">
      <w:pPr>
        <w:rPr>
          <w:sz w:val="18"/>
          <w:szCs w:val="18"/>
        </w:rPr>
      </w:pPr>
    </w:p>
    <w:p w14:paraId="4CFC0876" w14:textId="77777777" w:rsidR="006D511B" w:rsidRPr="00C37AEC" w:rsidRDefault="006D511B" w:rsidP="006D511B">
      <w:pPr>
        <w:rPr>
          <w:sz w:val="8"/>
          <w:szCs w:val="8"/>
        </w:rPr>
      </w:pPr>
    </w:p>
    <w:p w14:paraId="7BDD7918" w14:textId="77777777" w:rsidR="006D511B" w:rsidRPr="00C37AEC" w:rsidRDefault="006D511B" w:rsidP="006D511B">
      <w:pPr>
        <w:jc w:val="center"/>
        <w:rPr>
          <w:sz w:val="8"/>
          <w:szCs w:val="8"/>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tblGrid>
      <w:tr w:rsidR="006D511B" w:rsidRPr="006776A8" w14:paraId="04841287" w14:textId="77777777" w:rsidTr="00DC4858">
        <w:tc>
          <w:tcPr>
            <w:tcW w:w="3960" w:type="dxa"/>
          </w:tcPr>
          <w:p w14:paraId="7A7B92F0" w14:textId="77777777" w:rsidR="006D511B" w:rsidRPr="006776A8" w:rsidRDefault="006D511B" w:rsidP="00DC4858">
            <w:pPr>
              <w:jc w:val="center"/>
              <w:rPr>
                <w:rFonts w:ascii="Arial Black" w:hAnsi="Arial Black" w:cs="Arial"/>
                <w:sz w:val="8"/>
                <w:szCs w:val="8"/>
              </w:rPr>
            </w:pPr>
          </w:p>
          <w:p w14:paraId="71C0FFE3" w14:textId="77777777" w:rsidR="006D511B" w:rsidRPr="006776A8" w:rsidRDefault="006D511B" w:rsidP="00DC4858">
            <w:pPr>
              <w:jc w:val="center"/>
              <w:rPr>
                <w:rFonts w:ascii="Arial" w:hAnsi="Arial" w:cs="Arial"/>
                <w:b/>
                <w:sz w:val="33"/>
                <w:szCs w:val="33"/>
              </w:rPr>
            </w:pPr>
            <w:r w:rsidRPr="006776A8">
              <w:rPr>
                <w:rFonts w:ascii="Arial Black" w:hAnsi="Arial Black" w:cs="Arial"/>
                <w:sz w:val="26"/>
                <w:szCs w:val="26"/>
              </w:rPr>
              <w:t>CONTENTS</w:t>
            </w:r>
          </w:p>
          <w:p w14:paraId="1425ADAA" w14:textId="77777777" w:rsidR="006D511B" w:rsidRPr="006776A8" w:rsidRDefault="006D511B" w:rsidP="00DC4858">
            <w:pPr>
              <w:jc w:val="center"/>
              <w:rPr>
                <w:sz w:val="8"/>
                <w:szCs w:val="8"/>
              </w:rPr>
            </w:pPr>
          </w:p>
        </w:tc>
      </w:tr>
    </w:tbl>
    <w:p w14:paraId="59C76842" w14:textId="77777777" w:rsidR="006D511B" w:rsidRPr="00C37AEC" w:rsidRDefault="006D511B" w:rsidP="006D511B">
      <w:pPr>
        <w:jc w:val="center"/>
        <w:rPr>
          <w:sz w:val="8"/>
          <w:szCs w:val="8"/>
        </w:rPr>
      </w:pPr>
    </w:p>
    <w:p w14:paraId="51F7940D" w14:textId="77777777" w:rsidR="006D511B" w:rsidRPr="00C37AEC" w:rsidRDefault="006D511B" w:rsidP="006D511B">
      <w:pPr>
        <w:spacing w:line="312" w:lineRule="auto"/>
        <w:jc w:val="both"/>
        <w:rPr>
          <w:rFonts w:ascii="Arial" w:hAnsi="Arial" w:cs="Arial"/>
          <w:b/>
          <w:u w:val="single"/>
        </w:rPr>
      </w:pPr>
      <w:r w:rsidRPr="00C37AEC">
        <w:rPr>
          <w:rFonts w:ascii="Arial" w:hAnsi="Arial" w:cs="Arial"/>
          <w:b/>
          <w:u w:val="single"/>
        </w:rPr>
        <w:t>THE TENDER</w:t>
      </w:r>
    </w:p>
    <w:p w14:paraId="21F79C07" w14:textId="77777777" w:rsidR="006D511B" w:rsidRPr="00C37AEC" w:rsidRDefault="006D511B" w:rsidP="006D511B">
      <w:pPr>
        <w:spacing w:line="312" w:lineRule="auto"/>
        <w:jc w:val="both"/>
        <w:rPr>
          <w:rFonts w:ascii="Arial" w:hAnsi="Arial" w:cs="Arial"/>
          <w:b/>
        </w:rPr>
      </w:pPr>
      <w:r>
        <w:rPr>
          <w:rFonts w:ascii="Arial" w:hAnsi="Arial" w:cs="Arial"/>
          <w:b/>
        </w:rPr>
        <w:tab/>
      </w:r>
    </w:p>
    <w:p w14:paraId="33298233" w14:textId="77777777" w:rsidR="006D511B" w:rsidRPr="00C37AEC" w:rsidRDefault="006D511B" w:rsidP="006D511B">
      <w:pPr>
        <w:spacing w:line="312" w:lineRule="auto"/>
        <w:jc w:val="both"/>
        <w:rPr>
          <w:rFonts w:ascii="Arial" w:hAnsi="Arial" w:cs="Arial"/>
          <w:b/>
        </w:rPr>
      </w:pPr>
      <w:r w:rsidRPr="00C37AEC">
        <w:rPr>
          <w:rFonts w:ascii="Arial" w:hAnsi="Arial" w:cs="Arial"/>
          <w:b/>
        </w:rPr>
        <w:t>Part T1:  Tendering Procedures</w:t>
      </w:r>
    </w:p>
    <w:p w14:paraId="5A74A735" w14:textId="77777777" w:rsidR="006D511B" w:rsidRPr="00C37AEC" w:rsidRDefault="006D511B" w:rsidP="006D511B">
      <w:pPr>
        <w:spacing w:line="312" w:lineRule="auto"/>
        <w:jc w:val="both"/>
        <w:rPr>
          <w:rFonts w:ascii="Arial" w:hAnsi="Arial" w:cs="Arial"/>
        </w:rPr>
      </w:pPr>
      <w:r w:rsidRPr="00C37AEC">
        <w:rPr>
          <w:rFonts w:ascii="Arial" w:hAnsi="Arial" w:cs="Arial"/>
        </w:rPr>
        <w:t>T1.1</w:t>
      </w:r>
      <w:r w:rsidRPr="00C37AEC">
        <w:rPr>
          <w:rFonts w:ascii="Arial" w:hAnsi="Arial" w:cs="Arial"/>
        </w:rPr>
        <w:tab/>
        <w:t>Tender notice and invitation to tender</w:t>
      </w:r>
    </w:p>
    <w:p w14:paraId="483F7D70" w14:textId="77777777" w:rsidR="006D511B" w:rsidRPr="00C37AEC" w:rsidRDefault="006D511B" w:rsidP="006D511B">
      <w:pPr>
        <w:spacing w:line="312" w:lineRule="auto"/>
        <w:jc w:val="both"/>
        <w:rPr>
          <w:rFonts w:ascii="Arial" w:hAnsi="Arial" w:cs="Arial"/>
        </w:rPr>
      </w:pPr>
      <w:r w:rsidRPr="00C37AEC">
        <w:rPr>
          <w:rFonts w:ascii="Arial" w:hAnsi="Arial" w:cs="Arial"/>
        </w:rPr>
        <w:t>T1.2</w:t>
      </w:r>
      <w:r w:rsidRPr="00C37AEC">
        <w:rPr>
          <w:rFonts w:ascii="Arial" w:hAnsi="Arial" w:cs="Arial"/>
        </w:rPr>
        <w:tab/>
        <w:t>Tender Data</w:t>
      </w:r>
    </w:p>
    <w:p w14:paraId="46BBFBB7" w14:textId="77777777" w:rsidR="006D511B" w:rsidRPr="00C37AEC" w:rsidRDefault="006D511B" w:rsidP="006D511B">
      <w:pPr>
        <w:spacing w:line="312" w:lineRule="auto"/>
        <w:jc w:val="both"/>
        <w:rPr>
          <w:rFonts w:ascii="Arial" w:hAnsi="Arial" w:cs="Arial"/>
        </w:rPr>
      </w:pPr>
    </w:p>
    <w:p w14:paraId="34B48701" w14:textId="77777777" w:rsidR="006D511B" w:rsidRPr="00C37AEC" w:rsidRDefault="006D511B" w:rsidP="006D511B">
      <w:pPr>
        <w:spacing w:line="312" w:lineRule="auto"/>
        <w:jc w:val="both"/>
        <w:rPr>
          <w:rFonts w:ascii="Arial" w:hAnsi="Arial" w:cs="Arial"/>
          <w:b/>
          <w:lang w:val="fr-FR"/>
        </w:rPr>
      </w:pPr>
      <w:r w:rsidRPr="00C37AEC">
        <w:rPr>
          <w:rFonts w:ascii="Arial" w:hAnsi="Arial" w:cs="Arial"/>
          <w:b/>
          <w:lang w:val="fr-FR"/>
        </w:rPr>
        <w:t>Part T</w:t>
      </w:r>
      <w:proofErr w:type="gramStart"/>
      <w:r w:rsidRPr="00C37AEC">
        <w:rPr>
          <w:rFonts w:ascii="Arial" w:hAnsi="Arial" w:cs="Arial"/>
          <w:b/>
          <w:lang w:val="fr-FR"/>
        </w:rPr>
        <w:t>2:</w:t>
      </w:r>
      <w:proofErr w:type="gramEnd"/>
      <w:r w:rsidRPr="00C37AEC">
        <w:rPr>
          <w:rFonts w:ascii="Arial" w:hAnsi="Arial" w:cs="Arial"/>
          <w:b/>
          <w:lang w:val="fr-FR"/>
        </w:rPr>
        <w:t xml:space="preserve"> </w:t>
      </w:r>
      <w:proofErr w:type="spellStart"/>
      <w:r w:rsidRPr="00C37AEC">
        <w:rPr>
          <w:rFonts w:ascii="Arial" w:hAnsi="Arial" w:cs="Arial"/>
          <w:b/>
          <w:lang w:val="fr-FR"/>
        </w:rPr>
        <w:t>Returnable</w:t>
      </w:r>
      <w:proofErr w:type="spellEnd"/>
      <w:r w:rsidRPr="00C37AEC">
        <w:rPr>
          <w:rFonts w:ascii="Arial" w:hAnsi="Arial" w:cs="Arial"/>
          <w:b/>
          <w:lang w:val="fr-FR"/>
        </w:rPr>
        <w:t xml:space="preserve"> Documents</w:t>
      </w:r>
    </w:p>
    <w:p w14:paraId="0CABFDF2" w14:textId="77777777" w:rsidR="006D511B" w:rsidRPr="00C37AEC" w:rsidRDefault="006D511B" w:rsidP="006D511B">
      <w:pPr>
        <w:spacing w:line="312" w:lineRule="auto"/>
        <w:jc w:val="both"/>
        <w:rPr>
          <w:rFonts w:ascii="Arial" w:hAnsi="Arial" w:cs="Arial"/>
        </w:rPr>
      </w:pPr>
      <w:r w:rsidRPr="00C37AEC">
        <w:rPr>
          <w:rFonts w:ascii="Arial" w:hAnsi="Arial" w:cs="Arial"/>
        </w:rPr>
        <w:t>T2.1</w:t>
      </w:r>
      <w:r w:rsidRPr="00C37AEC">
        <w:rPr>
          <w:rFonts w:ascii="Arial" w:hAnsi="Arial" w:cs="Arial"/>
        </w:rPr>
        <w:tab/>
        <w:t>List of returnable documents</w:t>
      </w:r>
    </w:p>
    <w:p w14:paraId="3D39D274" w14:textId="77777777" w:rsidR="006D511B" w:rsidRPr="00C37AEC" w:rsidRDefault="006D511B" w:rsidP="006D511B">
      <w:pPr>
        <w:spacing w:line="312" w:lineRule="auto"/>
        <w:jc w:val="both"/>
        <w:rPr>
          <w:rFonts w:ascii="Arial" w:hAnsi="Arial" w:cs="Arial"/>
        </w:rPr>
      </w:pPr>
    </w:p>
    <w:p w14:paraId="6E4B860D" w14:textId="77777777" w:rsidR="006D511B" w:rsidRPr="00C37AEC" w:rsidRDefault="006D511B" w:rsidP="006D511B">
      <w:pPr>
        <w:spacing w:line="312" w:lineRule="auto"/>
        <w:jc w:val="both"/>
        <w:rPr>
          <w:rFonts w:ascii="Arial" w:hAnsi="Arial" w:cs="Arial"/>
          <w:b/>
          <w:u w:val="single"/>
        </w:rPr>
      </w:pPr>
      <w:r w:rsidRPr="00C37AEC">
        <w:rPr>
          <w:rFonts w:ascii="Arial" w:hAnsi="Arial" w:cs="Arial"/>
          <w:b/>
          <w:u w:val="single"/>
        </w:rPr>
        <w:t>THE CONTRACT</w:t>
      </w:r>
    </w:p>
    <w:p w14:paraId="62629FB9" w14:textId="6496695A" w:rsidR="006D511B" w:rsidRPr="00C37AEC" w:rsidRDefault="00CD1090" w:rsidP="006D511B">
      <w:pPr>
        <w:spacing w:line="312" w:lineRule="auto"/>
        <w:jc w:val="both"/>
        <w:rPr>
          <w:rFonts w:ascii="Arial" w:hAnsi="Arial" w:cs="Arial"/>
          <w:b/>
        </w:rPr>
      </w:pPr>
      <w:r>
        <w:rPr>
          <w:rFonts w:ascii="Arial" w:hAnsi="Arial" w:cs="Arial"/>
          <w:b/>
        </w:rPr>
        <w:t>d</w:t>
      </w:r>
    </w:p>
    <w:p w14:paraId="7C9677E9" w14:textId="77777777" w:rsidR="006D511B" w:rsidRPr="00C37AEC" w:rsidRDefault="006D511B" w:rsidP="006D511B">
      <w:pPr>
        <w:spacing w:line="312" w:lineRule="auto"/>
        <w:jc w:val="both"/>
        <w:rPr>
          <w:rFonts w:ascii="Arial" w:hAnsi="Arial" w:cs="Arial"/>
          <w:b/>
        </w:rPr>
      </w:pPr>
      <w:r w:rsidRPr="00C37AEC">
        <w:rPr>
          <w:rFonts w:ascii="Arial" w:hAnsi="Arial" w:cs="Arial"/>
          <w:b/>
        </w:rPr>
        <w:t>Part C1:  Agreements and Contract Data</w:t>
      </w:r>
    </w:p>
    <w:p w14:paraId="33832194" w14:textId="77777777" w:rsidR="006D511B" w:rsidRPr="00C37AEC" w:rsidRDefault="006D511B" w:rsidP="006D511B">
      <w:pPr>
        <w:spacing w:line="312" w:lineRule="auto"/>
        <w:jc w:val="both"/>
        <w:rPr>
          <w:rFonts w:ascii="Arial" w:hAnsi="Arial" w:cs="Arial"/>
        </w:rPr>
      </w:pPr>
      <w:r w:rsidRPr="00C37AEC">
        <w:rPr>
          <w:rFonts w:ascii="Arial" w:hAnsi="Arial" w:cs="Arial"/>
        </w:rPr>
        <w:t>C1.1</w:t>
      </w:r>
      <w:r w:rsidRPr="00C37AEC">
        <w:rPr>
          <w:rFonts w:ascii="Arial" w:hAnsi="Arial" w:cs="Arial"/>
        </w:rPr>
        <w:tab/>
        <w:t>Form of Offer and Acceptance</w:t>
      </w:r>
    </w:p>
    <w:p w14:paraId="48ABEF06" w14:textId="77777777" w:rsidR="006D511B" w:rsidRDefault="006D511B" w:rsidP="006D511B">
      <w:pPr>
        <w:spacing w:line="312" w:lineRule="auto"/>
        <w:jc w:val="both"/>
        <w:rPr>
          <w:rFonts w:ascii="Arial" w:hAnsi="Arial" w:cs="Arial"/>
        </w:rPr>
      </w:pPr>
      <w:r w:rsidRPr="00C37AEC">
        <w:rPr>
          <w:rFonts w:ascii="Arial" w:hAnsi="Arial" w:cs="Arial"/>
        </w:rPr>
        <w:t>C1.2</w:t>
      </w:r>
      <w:r w:rsidRPr="00C37AEC">
        <w:rPr>
          <w:rFonts w:ascii="Arial" w:hAnsi="Arial" w:cs="Arial"/>
        </w:rPr>
        <w:tab/>
        <w:t>Contract Data</w:t>
      </w:r>
    </w:p>
    <w:p w14:paraId="06FDA53B" w14:textId="77777777" w:rsidR="006D511B" w:rsidRPr="00C37AEC" w:rsidRDefault="006D511B" w:rsidP="006D511B">
      <w:pPr>
        <w:spacing w:line="312" w:lineRule="auto"/>
        <w:jc w:val="both"/>
        <w:rPr>
          <w:rFonts w:ascii="Arial" w:hAnsi="Arial" w:cs="Arial"/>
        </w:rPr>
      </w:pPr>
      <w:r>
        <w:rPr>
          <w:rFonts w:ascii="Arial" w:hAnsi="Arial" w:cs="Arial"/>
        </w:rPr>
        <w:t xml:space="preserve">C1.3 </w:t>
      </w:r>
      <w:r>
        <w:rPr>
          <w:rFonts w:ascii="Arial" w:hAnsi="Arial" w:cs="Arial"/>
        </w:rPr>
        <w:tab/>
        <w:t>Performance Guarantee</w:t>
      </w:r>
    </w:p>
    <w:p w14:paraId="4BB87910" w14:textId="77777777" w:rsidR="006D511B" w:rsidRPr="00C37AEC" w:rsidRDefault="006D511B" w:rsidP="006D511B">
      <w:pPr>
        <w:spacing w:line="312" w:lineRule="auto"/>
        <w:jc w:val="both"/>
        <w:rPr>
          <w:rFonts w:ascii="Arial" w:hAnsi="Arial" w:cs="Arial"/>
        </w:rPr>
      </w:pPr>
    </w:p>
    <w:p w14:paraId="7F09303A" w14:textId="77777777" w:rsidR="006D511B" w:rsidRPr="00C37AEC" w:rsidRDefault="006D511B" w:rsidP="006D511B">
      <w:pPr>
        <w:spacing w:line="312" w:lineRule="auto"/>
        <w:jc w:val="both"/>
        <w:rPr>
          <w:rFonts w:ascii="Arial" w:hAnsi="Arial" w:cs="Arial"/>
          <w:b/>
        </w:rPr>
      </w:pPr>
      <w:r w:rsidRPr="00C37AEC">
        <w:rPr>
          <w:rFonts w:ascii="Arial" w:hAnsi="Arial" w:cs="Arial"/>
          <w:b/>
        </w:rPr>
        <w:t>Part C2:  Pricing Data</w:t>
      </w:r>
    </w:p>
    <w:p w14:paraId="1E8C23F9" w14:textId="77777777" w:rsidR="006D511B" w:rsidRPr="00C37AEC" w:rsidRDefault="006D511B" w:rsidP="006D511B">
      <w:pPr>
        <w:spacing w:line="312" w:lineRule="auto"/>
        <w:jc w:val="both"/>
        <w:rPr>
          <w:rFonts w:ascii="Arial" w:hAnsi="Arial" w:cs="Arial"/>
        </w:rPr>
      </w:pPr>
      <w:r w:rsidRPr="00C37AEC">
        <w:rPr>
          <w:rFonts w:ascii="Arial" w:hAnsi="Arial" w:cs="Arial"/>
        </w:rPr>
        <w:t>C2.1</w:t>
      </w:r>
      <w:r w:rsidRPr="00C37AEC">
        <w:rPr>
          <w:rFonts w:ascii="Arial" w:hAnsi="Arial" w:cs="Arial"/>
        </w:rPr>
        <w:tab/>
        <w:t>Pricing Instructions</w:t>
      </w:r>
    </w:p>
    <w:p w14:paraId="014CC786" w14:textId="77777777" w:rsidR="006D511B" w:rsidRPr="00C37AEC" w:rsidRDefault="006D511B" w:rsidP="006D511B">
      <w:pPr>
        <w:spacing w:line="312" w:lineRule="auto"/>
        <w:jc w:val="both"/>
        <w:rPr>
          <w:rFonts w:ascii="Arial" w:hAnsi="Arial" w:cs="Arial"/>
        </w:rPr>
      </w:pPr>
      <w:r>
        <w:rPr>
          <w:rFonts w:ascii="Arial" w:hAnsi="Arial" w:cs="Arial"/>
        </w:rPr>
        <w:t>C2.2</w:t>
      </w:r>
      <w:r>
        <w:rPr>
          <w:rFonts w:ascii="Arial" w:hAnsi="Arial" w:cs="Arial"/>
        </w:rPr>
        <w:tab/>
        <w:t>Bill</w:t>
      </w:r>
      <w:r w:rsidRPr="00C37AEC">
        <w:rPr>
          <w:rFonts w:ascii="Arial" w:hAnsi="Arial" w:cs="Arial"/>
        </w:rPr>
        <w:t xml:space="preserve"> of quantities</w:t>
      </w:r>
    </w:p>
    <w:p w14:paraId="798F1EC4" w14:textId="77777777" w:rsidR="006D511B" w:rsidRPr="00C37AEC" w:rsidRDefault="006D511B" w:rsidP="006D511B">
      <w:pPr>
        <w:spacing w:line="312" w:lineRule="auto"/>
        <w:jc w:val="both"/>
        <w:rPr>
          <w:rFonts w:ascii="Arial" w:hAnsi="Arial" w:cs="Arial"/>
        </w:rPr>
      </w:pPr>
    </w:p>
    <w:p w14:paraId="029C432A" w14:textId="77777777" w:rsidR="006D511B" w:rsidRPr="00C37AEC" w:rsidRDefault="006D511B" w:rsidP="006D511B">
      <w:pPr>
        <w:spacing w:line="312" w:lineRule="auto"/>
        <w:jc w:val="both"/>
        <w:rPr>
          <w:rFonts w:ascii="Arial" w:hAnsi="Arial" w:cs="Arial"/>
          <w:b/>
        </w:rPr>
      </w:pPr>
      <w:r w:rsidRPr="00C37AEC">
        <w:rPr>
          <w:rFonts w:ascii="Arial" w:hAnsi="Arial" w:cs="Arial"/>
          <w:b/>
        </w:rPr>
        <w:t>Part C3:  Scope of Work</w:t>
      </w:r>
    </w:p>
    <w:p w14:paraId="3FC947F2" w14:textId="77777777" w:rsidR="006D511B" w:rsidRPr="00C37AEC" w:rsidRDefault="006D511B" w:rsidP="006D511B">
      <w:pPr>
        <w:spacing w:line="312" w:lineRule="auto"/>
        <w:jc w:val="both"/>
        <w:rPr>
          <w:rFonts w:ascii="Arial" w:hAnsi="Arial" w:cs="Arial"/>
        </w:rPr>
      </w:pPr>
      <w:r w:rsidRPr="00C37AEC">
        <w:rPr>
          <w:rFonts w:ascii="Arial" w:hAnsi="Arial" w:cs="Arial"/>
        </w:rPr>
        <w:t>C3</w:t>
      </w:r>
      <w:r w:rsidRPr="00C37AEC">
        <w:rPr>
          <w:rFonts w:ascii="Arial" w:hAnsi="Arial" w:cs="Arial"/>
        </w:rPr>
        <w:tab/>
        <w:t>Scope of Work</w:t>
      </w:r>
    </w:p>
    <w:p w14:paraId="27D9F6C5" w14:textId="77777777" w:rsidR="006D511B" w:rsidRPr="00C37AEC" w:rsidRDefault="006D511B" w:rsidP="006D511B">
      <w:pPr>
        <w:spacing w:line="312" w:lineRule="auto"/>
        <w:jc w:val="both"/>
        <w:rPr>
          <w:rFonts w:ascii="Arial" w:hAnsi="Arial" w:cs="Arial"/>
          <w:lang w:val="fr-FR"/>
        </w:rPr>
      </w:pPr>
    </w:p>
    <w:p w14:paraId="6FDCA49A" w14:textId="77777777" w:rsidR="006D511B" w:rsidRPr="00C37AEC" w:rsidRDefault="006D511B" w:rsidP="006D511B">
      <w:pPr>
        <w:spacing w:line="312" w:lineRule="auto"/>
        <w:jc w:val="both"/>
        <w:rPr>
          <w:rFonts w:ascii="Arial" w:hAnsi="Arial" w:cs="Arial"/>
          <w:b/>
          <w:lang w:val="fr-FR"/>
        </w:rPr>
      </w:pPr>
      <w:r>
        <w:rPr>
          <w:rFonts w:ascii="Arial" w:hAnsi="Arial" w:cs="Arial"/>
          <w:b/>
          <w:lang w:val="fr-FR"/>
        </w:rPr>
        <w:t>Part C4</w:t>
      </w:r>
      <w:r w:rsidRPr="00C37AEC">
        <w:rPr>
          <w:rFonts w:ascii="Arial" w:hAnsi="Arial" w:cs="Arial"/>
          <w:b/>
          <w:lang w:val="fr-FR"/>
        </w:rPr>
        <w:t xml:space="preserve"> : </w:t>
      </w:r>
      <w:r>
        <w:rPr>
          <w:rFonts w:ascii="Arial" w:hAnsi="Arial" w:cs="Arial"/>
          <w:b/>
          <w:lang w:val="fr-FR"/>
        </w:rPr>
        <w:t>Site Information</w:t>
      </w:r>
    </w:p>
    <w:p w14:paraId="7EA39B42" w14:textId="77777777" w:rsidR="006D511B" w:rsidRDefault="006D511B" w:rsidP="006D511B">
      <w:pPr>
        <w:spacing w:line="312" w:lineRule="auto"/>
        <w:jc w:val="both"/>
        <w:rPr>
          <w:rFonts w:ascii="Arial" w:hAnsi="Arial" w:cs="Arial"/>
          <w:lang w:val="fr-FR"/>
        </w:rPr>
      </w:pPr>
    </w:p>
    <w:p w14:paraId="658821CB" w14:textId="77777777" w:rsidR="006D511B" w:rsidRPr="00C37AEC" w:rsidRDefault="006D511B" w:rsidP="006D511B">
      <w:pPr>
        <w:spacing w:line="312" w:lineRule="auto"/>
        <w:jc w:val="both"/>
        <w:rPr>
          <w:rFonts w:ascii="Arial" w:hAnsi="Arial" w:cs="Arial"/>
          <w:b/>
          <w:lang w:val="fr-FR"/>
        </w:rPr>
      </w:pPr>
      <w:r>
        <w:rPr>
          <w:rFonts w:ascii="Arial" w:hAnsi="Arial" w:cs="Arial"/>
          <w:b/>
          <w:lang w:val="fr-FR"/>
        </w:rPr>
        <w:t>Part C5</w:t>
      </w:r>
      <w:r w:rsidRPr="00C37AEC">
        <w:rPr>
          <w:rFonts w:ascii="Arial" w:hAnsi="Arial" w:cs="Arial"/>
          <w:b/>
          <w:lang w:val="fr-FR"/>
        </w:rPr>
        <w:t xml:space="preserve"> : </w:t>
      </w:r>
      <w:proofErr w:type="spellStart"/>
      <w:r>
        <w:rPr>
          <w:rFonts w:ascii="Arial" w:hAnsi="Arial" w:cs="Arial"/>
          <w:b/>
          <w:lang w:val="fr-FR"/>
        </w:rPr>
        <w:t>Annexure</w:t>
      </w:r>
      <w:proofErr w:type="spellEnd"/>
    </w:p>
    <w:p w14:paraId="32855B76" w14:textId="77777777" w:rsidR="006D511B" w:rsidRDefault="006D511B" w:rsidP="006D511B">
      <w:pPr>
        <w:spacing w:line="312" w:lineRule="auto"/>
        <w:jc w:val="both"/>
        <w:rPr>
          <w:rFonts w:ascii="Arial" w:hAnsi="Arial" w:cs="Arial"/>
          <w:lang w:val="fr-FR"/>
        </w:rPr>
      </w:pPr>
      <w:r>
        <w:rPr>
          <w:rFonts w:ascii="Arial" w:hAnsi="Arial" w:cs="Arial"/>
          <w:lang w:val="fr-FR"/>
        </w:rPr>
        <w:t>C5.1</w:t>
      </w:r>
      <w:r w:rsidRPr="00C37AEC">
        <w:rPr>
          <w:rFonts w:ascii="Arial" w:hAnsi="Arial" w:cs="Arial"/>
          <w:lang w:val="fr-FR"/>
        </w:rPr>
        <w:tab/>
        <w:t xml:space="preserve"> </w:t>
      </w:r>
      <w:proofErr w:type="spellStart"/>
      <w:r w:rsidRPr="00C37AEC">
        <w:rPr>
          <w:rFonts w:ascii="Arial" w:hAnsi="Arial" w:cs="Arial"/>
          <w:lang w:val="fr-FR"/>
        </w:rPr>
        <w:t>Supply</w:t>
      </w:r>
      <w:proofErr w:type="spellEnd"/>
      <w:r w:rsidRPr="00C37AEC">
        <w:rPr>
          <w:rFonts w:ascii="Arial" w:hAnsi="Arial" w:cs="Arial"/>
          <w:lang w:val="fr-FR"/>
        </w:rPr>
        <w:t xml:space="preserve"> Chain Management Policy</w:t>
      </w:r>
    </w:p>
    <w:p w14:paraId="41129B3A" w14:textId="77777777" w:rsidR="006D511B" w:rsidRDefault="006D511B" w:rsidP="006D511B">
      <w:pPr>
        <w:spacing w:line="312" w:lineRule="auto"/>
        <w:jc w:val="both"/>
        <w:rPr>
          <w:rFonts w:ascii="Arial" w:hAnsi="Arial" w:cs="Arial"/>
          <w:lang w:val="fr-FR"/>
        </w:rPr>
      </w:pPr>
      <w:r>
        <w:rPr>
          <w:rFonts w:ascii="Arial" w:hAnsi="Arial" w:cs="Arial"/>
          <w:lang w:val="fr-FR"/>
        </w:rPr>
        <w:t xml:space="preserve">C5.2       </w:t>
      </w:r>
      <w:proofErr w:type="spellStart"/>
      <w:r>
        <w:rPr>
          <w:rFonts w:ascii="Arial" w:hAnsi="Arial" w:cs="Arial"/>
          <w:lang w:val="fr-FR"/>
        </w:rPr>
        <w:t>Municipality</w:t>
      </w:r>
      <w:proofErr w:type="spellEnd"/>
      <w:r>
        <w:rPr>
          <w:rFonts w:ascii="Arial" w:hAnsi="Arial" w:cs="Arial"/>
          <w:lang w:val="fr-FR"/>
        </w:rPr>
        <w:t xml:space="preserve"> </w:t>
      </w:r>
      <w:proofErr w:type="spellStart"/>
      <w:r>
        <w:rPr>
          <w:rFonts w:ascii="Arial" w:hAnsi="Arial" w:cs="Arial"/>
          <w:lang w:val="fr-FR"/>
        </w:rPr>
        <w:t>Health</w:t>
      </w:r>
      <w:proofErr w:type="spellEnd"/>
      <w:r>
        <w:rPr>
          <w:rFonts w:ascii="Arial" w:hAnsi="Arial" w:cs="Arial"/>
          <w:lang w:val="fr-FR"/>
        </w:rPr>
        <w:t xml:space="preserve"> and </w:t>
      </w:r>
      <w:proofErr w:type="spellStart"/>
      <w:r>
        <w:rPr>
          <w:rFonts w:ascii="Arial" w:hAnsi="Arial" w:cs="Arial"/>
          <w:lang w:val="fr-FR"/>
        </w:rPr>
        <w:t>Safety</w:t>
      </w:r>
      <w:proofErr w:type="spellEnd"/>
      <w:r>
        <w:rPr>
          <w:rFonts w:ascii="Arial" w:hAnsi="Arial" w:cs="Arial"/>
          <w:lang w:val="fr-FR"/>
        </w:rPr>
        <w:t xml:space="preserve"> </w:t>
      </w:r>
      <w:proofErr w:type="spellStart"/>
      <w:r>
        <w:rPr>
          <w:rFonts w:ascii="Arial" w:hAnsi="Arial" w:cs="Arial"/>
          <w:lang w:val="fr-FR"/>
        </w:rPr>
        <w:t>Specification</w:t>
      </w:r>
      <w:proofErr w:type="spellEnd"/>
    </w:p>
    <w:p w14:paraId="01D9E65A" w14:textId="77777777" w:rsidR="006D511B" w:rsidRDefault="006D511B" w:rsidP="006D511B">
      <w:pPr>
        <w:spacing w:line="312" w:lineRule="auto"/>
        <w:jc w:val="both"/>
        <w:rPr>
          <w:rFonts w:ascii="Arial" w:hAnsi="Arial" w:cs="Arial"/>
          <w:lang w:val="fr-FR"/>
        </w:rPr>
      </w:pPr>
      <w:r>
        <w:rPr>
          <w:rFonts w:ascii="Arial" w:hAnsi="Arial" w:cs="Arial"/>
          <w:lang w:val="fr-FR"/>
        </w:rPr>
        <w:t>C5.3       EPWP Infrastructure Guidelines</w:t>
      </w:r>
    </w:p>
    <w:p w14:paraId="1F66BBDA" w14:textId="6738A2FD" w:rsidR="006D511B" w:rsidRDefault="006D511B" w:rsidP="006D511B">
      <w:pPr>
        <w:spacing w:line="312" w:lineRule="auto"/>
        <w:jc w:val="both"/>
        <w:rPr>
          <w:rFonts w:ascii="Arial" w:hAnsi="Arial" w:cs="Arial"/>
          <w:lang w:val="fr-FR"/>
        </w:rPr>
      </w:pPr>
    </w:p>
    <w:p w14:paraId="02D1BF2C" w14:textId="77777777" w:rsidR="00013448" w:rsidRDefault="00013448" w:rsidP="006D511B">
      <w:pPr>
        <w:spacing w:line="312" w:lineRule="auto"/>
        <w:jc w:val="both"/>
        <w:rPr>
          <w:rFonts w:ascii="Arial" w:hAnsi="Arial" w:cs="Arial"/>
          <w:lang w:val="fr-FR"/>
        </w:rPr>
      </w:pPr>
    </w:p>
    <w:p w14:paraId="434153AB" w14:textId="77777777" w:rsidR="006D511B" w:rsidRPr="00CC5D1F" w:rsidRDefault="006D511B" w:rsidP="006D511B">
      <w:pPr>
        <w:spacing w:line="312" w:lineRule="auto"/>
        <w:jc w:val="both"/>
        <w:rPr>
          <w:rFonts w:ascii="Arial" w:hAnsi="Arial" w:cs="Arial"/>
          <w:lang w:val="fr-FR"/>
        </w:rPr>
      </w:pPr>
    </w:p>
    <w:p w14:paraId="233A1479" w14:textId="77777777" w:rsidR="006D511B" w:rsidRDefault="006D511B" w:rsidP="006D511B"/>
    <w:p w14:paraId="012C67E5" w14:textId="24536C77" w:rsidR="006D511B" w:rsidRPr="00DB2E85" w:rsidRDefault="00DB2E85" w:rsidP="006D511B">
      <w:pPr>
        <w:pStyle w:val="Heading9"/>
        <w:numPr>
          <w:ilvl w:val="0"/>
          <w:numId w:val="0"/>
        </w:numPr>
        <w:ind w:left="6120" w:hanging="3993"/>
        <w:jc w:val="left"/>
        <w:rPr>
          <w:rFonts w:ascii="Arial" w:hAnsi="Arial" w:cs="Arial"/>
          <w:bCs/>
          <w:sz w:val="26"/>
          <w:szCs w:val="26"/>
        </w:rPr>
      </w:pPr>
      <w:r>
        <w:rPr>
          <w:bCs/>
          <w:sz w:val="26"/>
          <w:szCs w:val="26"/>
        </w:rPr>
        <w:t xml:space="preserve">              </w:t>
      </w:r>
      <w:r w:rsidR="006D511B" w:rsidRPr="00DB2E85">
        <w:rPr>
          <w:rFonts w:ascii="Arial" w:hAnsi="Arial" w:cs="Arial"/>
          <w:bCs/>
          <w:sz w:val="26"/>
          <w:szCs w:val="26"/>
        </w:rPr>
        <w:t>NKANGALA DISTRICT MUNICIPALITY</w:t>
      </w:r>
    </w:p>
    <w:p w14:paraId="1F9A5C0A" w14:textId="336E2A24" w:rsidR="006D511B" w:rsidRPr="00C37AEC" w:rsidRDefault="00DB2E85" w:rsidP="006D511B">
      <w:pPr>
        <w:rPr>
          <w:sz w:val="18"/>
          <w:szCs w:val="18"/>
        </w:rPr>
      </w:pPr>
      <w:r>
        <w:rPr>
          <w:sz w:val="18"/>
          <w:szCs w:val="18"/>
        </w:rPr>
        <w:t xml:space="preserve"> </w:t>
      </w:r>
    </w:p>
    <w:p w14:paraId="7FC9A6AD" w14:textId="77777777" w:rsidR="006D511B" w:rsidRPr="008364F4" w:rsidRDefault="00947674" w:rsidP="006D511B">
      <w:pPr>
        <w:pStyle w:val="Heading9"/>
        <w:numPr>
          <w:ilvl w:val="0"/>
          <w:numId w:val="0"/>
        </w:numPr>
        <w:ind w:left="2127" w:hanging="1802"/>
        <w:rPr>
          <w:sz w:val="26"/>
          <w:szCs w:val="26"/>
        </w:rPr>
      </w:pPr>
      <w:r>
        <w:rPr>
          <w:sz w:val="26"/>
          <w:szCs w:val="26"/>
        </w:rPr>
        <w:pict w14:anchorId="4A89133F">
          <v:shape id="_x0000_i1025" type="#_x0000_t75" style="width:60pt;height:60.75pt" filled="t" fillcolor="black">
            <v:imagedata r:id="rId8" o:title=""/>
          </v:shape>
        </w:pict>
      </w:r>
    </w:p>
    <w:p w14:paraId="22CF76A5" w14:textId="77777777" w:rsidR="00DB2E85" w:rsidRDefault="00DB2E85" w:rsidP="00DB2E85">
      <w:pPr>
        <w:jc w:val="center"/>
        <w:rPr>
          <w:rFonts w:ascii="Arial" w:hAnsi="Arial" w:cs="Arial"/>
          <w:b/>
          <w:sz w:val="24"/>
          <w:szCs w:val="24"/>
          <w:lang w:val="en-GB"/>
        </w:rPr>
      </w:pPr>
    </w:p>
    <w:p w14:paraId="0713CCAD" w14:textId="7AAB55DF" w:rsidR="00B227B1" w:rsidRPr="00DB2E85" w:rsidRDefault="00DD2BC6" w:rsidP="00013448">
      <w:pPr>
        <w:jc w:val="center"/>
        <w:rPr>
          <w:rFonts w:ascii="Arial" w:hAnsi="Arial" w:cs="Arial"/>
          <w:b/>
          <w:sz w:val="24"/>
          <w:szCs w:val="24"/>
          <w:lang w:val="en-GB"/>
        </w:rPr>
      </w:pPr>
      <w:r w:rsidRPr="007D4B03">
        <w:rPr>
          <w:rFonts w:ascii="Arial" w:hAnsi="Arial" w:cs="Arial"/>
          <w:b/>
          <w:sz w:val="24"/>
          <w:szCs w:val="24"/>
          <w:lang w:val="en-GB"/>
        </w:rPr>
        <w:t xml:space="preserve">CONSTRUCTION OF PHUMULA STORMWATER DRAINAGE SYSTEM IN THEMBISILE HANI LOCAL MUNICIPALITY </w:t>
      </w:r>
      <w:r>
        <w:rPr>
          <w:rFonts w:ascii="Arial" w:hAnsi="Arial" w:cs="Arial"/>
          <w:b/>
          <w:sz w:val="24"/>
          <w:szCs w:val="24"/>
          <w:lang w:val="en-GB"/>
        </w:rPr>
        <w:t>PHASE 2 -</w:t>
      </w:r>
      <w:r w:rsidR="00B227B1" w:rsidRPr="00DB2E85">
        <w:rPr>
          <w:rFonts w:ascii="Arial" w:hAnsi="Arial" w:cs="Arial"/>
          <w:b/>
          <w:sz w:val="24"/>
          <w:szCs w:val="24"/>
          <w:lang w:val="en-GB"/>
        </w:rPr>
        <w:t xml:space="preserve">PROJECT NO: </w:t>
      </w:r>
      <w:r w:rsidR="00742E7A">
        <w:rPr>
          <w:rFonts w:ascii="Arial" w:hAnsi="Arial" w:cs="Arial"/>
          <w:b/>
          <w:sz w:val="24"/>
          <w:szCs w:val="24"/>
          <w:lang w:val="en-GB"/>
        </w:rPr>
        <w:t>3392/17</w:t>
      </w:r>
    </w:p>
    <w:p w14:paraId="39D7A9BA" w14:textId="4E87FBA3" w:rsidR="00AC3FA0" w:rsidRPr="005145A7" w:rsidRDefault="00AC3FA0" w:rsidP="00AC3FA0">
      <w:pPr>
        <w:jc w:val="center"/>
        <w:rPr>
          <w:rFonts w:ascii="Arial" w:hAnsi="Arial" w:cs="Arial"/>
          <w:b/>
          <w:sz w:val="24"/>
          <w:szCs w:val="24"/>
        </w:rPr>
      </w:pPr>
    </w:p>
    <w:p w14:paraId="13296867" w14:textId="77777777" w:rsidR="00DB2E85" w:rsidRPr="00C37AEC" w:rsidRDefault="00DB2E85" w:rsidP="006D511B">
      <w:pPr>
        <w:rPr>
          <w:sz w:val="18"/>
          <w:szCs w:val="18"/>
        </w:rPr>
      </w:pPr>
    </w:p>
    <w:p w14:paraId="74EE8B5F" w14:textId="77777777" w:rsidR="006D511B" w:rsidRPr="00C37AEC" w:rsidRDefault="006D511B" w:rsidP="006D511B">
      <w:pPr>
        <w:rPr>
          <w:sz w:val="8"/>
          <w:szCs w:val="8"/>
        </w:rPr>
      </w:pPr>
    </w:p>
    <w:p w14:paraId="7E65B185" w14:textId="77777777" w:rsidR="006D511B" w:rsidRPr="00C37AEC" w:rsidRDefault="006D511B" w:rsidP="006D511B">
      <w:pPr>
        <w:jc w:val="center"/>
        <w:rPr>
          <w:sz w:val="8"/>
          <w:szCs w:val="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3"/>
      </w:tblGrid>
      <w:tr w:rsidR="006D511B" w:rsidRPr="0042527C" w14:paraId="26698003" w14:textId="77777777" w:rsidTr="00DC4858">
        <w:trPr>
          <w:trHeight w:val="484"/>
          <w:jc w:val="center"/>
        </w:trPr>
        <w:tc>
          <w:tcPr>
            <w:tcW w:w="6043" w:type="dxa"/>
          </w:tcPr>
          <w:p w14:paraId="1E583ED1" w14:textId="77777777" w:rsidR="006D511B" w:rsidRPr="0042527C" w:rsidRDefault="006D511B" w:rsidP="00DC4858">
            <w:pPr>
              <w:jc w:val="center"/>
              <w:rPr>
                <w:rFonts w:ascii="Arial Black" w:hAnsi="Arial Black" w:cs="Arial"/>
                <w:sz w:val="8"/>
                <w:szCs w:val="8"/>
              </w:rPr>
            </w:pPr>
          </w:p>
          <w:p w14:paraId="3A6EA960" w14:textId="77777777" w:rsidR="006D511B" w:rsidRPr="0042527C" w:rsidRDefault="006D511B" w:rsidP="00DC4858">
            <w:pPr>
              <w:jc w:val="center"/>
              <w:rPr>
                <w:rFonts w:ascii="Arial" w:hAnsi="Arial" w:cs="Arial"/>
                <w:b/>
                <w:sz w:val="33"/>
                <w:szCs w:val="33"/>
              </w:rPr>
            </w:pPr>
            <w:r w:rsidRPr="0042527C">
              <w:rPr>
                <w:rFonts w:ascii="Arial" w:hAnsi="Arial" w:cs="Arial"/>
                <w:b/>
                <w:sz w:val="33"/>
                <w:szCs w:val="33"/>
              </w:rPr>
              <w:t>TENDERING PROCEDURES</w:t>
            </w:r>
          </w:p>
          <w:p w14:paraId="42648C5C" w14:textId="77777777" w:rsidR="006D511B" w:rsidRPr="0042527C" w:rsidRDefault="006D511B" w:rsidP="00DC4858">
            <w:pPr>
              <w:jc w:val="center"/>
              <w:rPr>
                <w:sz w:val="8"/>
                <w:szCs w:val="8"/>
              </w:rPr>
            </w:pPr>
          </w:p>
        </w:tc>
      </w:tr>
    </w:tbl>
    <w:p w14:paraId="3860BDB8" w14:textId="77777777" w:rsidR="006D511B" w:rsidRDefault="006D511B" w:rsidP="006D511B">
      <w:pPr>
        <w:jc w:val="center"/>
        <w:rPr>
          <w:sz w:val="8"/>
          <w:szCs w:val="8"/>
        </w:rPr>
      </w:pPr>
    </w:p>
    <w:p w14:paraId="725B1262" w14:textId="77777777" w:rsidR="006D511B" w:rsidRDefault="006D511B" w:rsidP="006D511B">
      <w:pPr>
        <w:jc w:val="center"/>
        <w:rPr>
          <w:sz w:val="8"/>
          <w:szCs w:val="8"/>
        </w:rPr>
      </w:pPr>
    </w:p>
    <w:p w14:paraId="2ADD31F0" w14:textId="77777777" w:rsidR="006D511B" w:rsidRDefault="006D511B" w:rsidP="006D511B">
      <w:pPr>
        <w:jc w:val="center"/>
        <w:rPr>
          <w:sz w:val="8"/>
          <w:szCs w:val="8"/>
        </w:rPr>
      </w:pPr>
    </w:p>
    <w:p w14:paraId="02D1933E" w14:textId="77777777" w:rsidR="006D511B" w:rsidRDefault="006D511B" w:rsidP="006D511B">
      <w:pPr>
        <w:jc w:val="center"/>
        <w:rPr>
          <w:sz w:val="8"/>
          <w:szCs w:val="8"/>
        </w:rPr>
      </w:pPr>
    </w:p>
    <w:p w14:paraId="3D0A56D7" w14:textId="77777777" w:rsidR="006D511B" w:rsidRDefault="006D511B" w:rsidP="006D511B">
      <w:pPr>
        <w:jc w:val="center"/>
        <w:rPr>
          <w:sz w:val="8"/>
          <w:szCs w:val="8"/>
        </w:rPr>
      </w:pPr>
    </w:p>
    <w:p w14:paraId="50B23B1E" w14:textId="77777777" w:rsidR="006D511B" w:rsidRDefault="006D511B" w:rsidP="006D511B">
      <w:pPr>
        <w:jc w:val="center"/>
        <w:rPr>
          <w:sz w:val="8"/>
          <w:szCs w:val="8"/>
        </w:rPr>
      </w:pPr>
    </w:p>
    <w:p w14:paraId="6092C38A" w14:textId="77777777" w:rsidR="006D511B" w:rsidRPr="00C37AEC" w:rsidRDefault="006D511B" w:rsidP="006D511B">
      <w:pPr>
        <w:jc w:val="center"/>
        <w:rPr>
          <w:sz w:val="8"/>
          <w:szCs w:val="8"/>
        </w:rPr>
      </w:pPr>
    </w:p>
    <w:p w14:paraId="79647692" w14:textId="77777777" w:rsidR="006D511B" w:rsidRPr="00C37AEC" w:rsidRDefault="006D511B" w:rsidP="006D511B">
      <w:pPr>
        <w:spacing w:line="312" w:lineRule="auto"/>
        <w:jc w:val="both"/>
        <w:rPr>
          <w:rFonts w:ascii="Arial" w:hAnsi="Arial" w:cs="Arial"/>
          <w:b/>
        </w:rPr>
      </w:pPr>
    </w:p>
    <w:p w14:paraId="1E25BF65" w14:textId="77777777" w:rsidR="006D511B" w:rsidRPr="00C37AEC" w:rsidRDefault="006D511B" w:rsidP="006D511B">
      <w:pPr>
        <w:spacing w:line="312" w:lineRule="auto"/>
        <w:jc w:val="both"/>
        <w:rPr>
          <w:rFonts w:ascii="Arial" w:hAnsi="Arial" w:cs="Arial"/>
          <w:b/>
          <w:u w:val="single"/>
        </w:rPr>
      </w:pPr>
      <w:r w:rsidRPr="00C37AEC">
        <w:rPr>
          <w:rFonts w:ascii="Arial" w:hAnsi="Arial" w:cs="Arial"/>
          <w:b/>
          <w:u w:val="single"/>
        </w:rPr>
        <w:t>THE TENDER</w:t>
      </w:r>
    </w:p>
    <w:p w14:paraId="292C3F03" w14:textId="77777777" w:rsidR="006D511B" w:rsidRPr="00C37AEC" w:rsidRDefault="006D511B" w:rsidP="006D511B">
      <w:pPr>
        <w:spacing w:line="312" w:lineRule="auto"/>
        <w:jc w:val="both"/>
        <w:rPr>
          <w:rFonts w:ascii="Arial" w:hAnsi="Arial" w:cs="Arial"/>
          <w:b/>
        </w:rPr>
      </w:pPr>
    </w:p>
    <w:p w14:paraId="217A2E35" w14:textId="77777777" w:rsidR="006D511B" w:rsidRPr="00C37AEC" w:rsidRDefault="006D511B" w:rsidP="006D511B">
      <w:pPr>
        <w:spacing w:line="312" w:lineRule="auto"/>
        <w:jc w:val="both"/>
        <w:rPr>
          <w:rFonts w:ascii="Arial" w:hAnsi="Arial" w:cs="Arial"/>
          <w:b/>
        </w:rPr>
      </w:pPr>
      <w:r w:rsidRPr="00C37AEC">
        <w:rPr>
          <w:rFonts w:ascii="Arial" w:hAnsi="Arial" w:cs="Arial"/>
          <w:b/>
        </w:rPr>
        <w:t>Part T1:  Tendering Procedures</w:t>
      </w:r>
    </w:p>
    <w:p w14:paraId="674B721B" w14:textId="77777777" w:rsidR="006D511B" w:rsidRPr="00C37AEC" w:rsidRDefault="006D511B" w:rsidP="006D511B">
      <w:pPr>
        <w:spacing w:line="312" w:lineRule="auto"/>
        <w:jc w:val="both"/>
        <w:rPr>
          <w:rFonts w:ascii="Arial" w:hAnsi="Arial" w:cs="Arial"/>
        </w:rPr>
      </w:pPr>
      <w:r w:rsidRPr="00C37AEC">
        <w:rPr>
          <w:rFonts w:ascii="Arial" w:hAnsi="Arial" w:cs="Arial"/>
        </w:rPr>
        <w:t>T1.1</w:t>
      </w:r>
      <w:r w:rsidRPr="00C37AEC">
        <w:rPr>
          <w:rFonts w:ascii="Arial" w:hAnsi="Arial" w:cs="Arial"/>
        </w:rPr>
        <w:tab/>
        <w:t>Tender notice and invitation to tender</w:t>
      </w:r>
    </w:p>
    <w:p w14:paraId="54656141" w14:textId="77777777" w:rsidR="006D511B" w:rsidRPr="00C37AEC" w:rsidRDefault="006D511B" w:rsidP="006D511B">
      <w:pPr>
        <w:spacing w:line="312" w:lineRule="auto"/>
        <w:jc w:val="both"/>
        <w:rPr>
          <w:rFonts w:ascii="Arial" w:hAnsi="Arial" w:cs="Arial"/>
        </w:rPr>
      </w:pPr>
      <w:r w:rsidRPr="00C37AEC">
        <w:rPr>
          <w:rFonts w:ascii="Arial" w:hAnsi="Arial" w:cs="Arial"/>
        </w:rPr>
        <w:t>T1.2</w:t>
      </w:r>
      <w:r w:rsidRPr="00C37AEC">
        <w:rPr>
          <w:rFonts w:ascii="Arial" w:hAnsi="Arial" w:cs="Arial"/>
        </w:rPr>
        <w:tab/>
        <w:t>Tender Data</w:t>
      </w:r>
    </w:p>
    <w:p w14:paraId="5050E696" w14:textId="77777777" w:rsidR="006D511B" w:rsidRPr="00C37AEC" w:rsidRDefault="006D511B" w:rsidP="006D511B">
      <w:pPr>
        <w:spacing w:line="312" w:lineRule="auto"/>
        <w:jc w:val="both"/>
        <w:rPr>
          <w:rFonts w:ascii="Arial" w:hAnsi="Arial" w:cs="Arial"/>
        </w:rPr>
      </w:pPr>
    </w:p>
    <w:p w14:paraId="4AAAD884" w14:textId="77777777" w:rsidR="006D511B" w:rsidRDefault="006D511B" w:rsidP="006D511B">
      <w:pPr>
        <w:spacing w:line="312" w:lineRule="auto"/>
        <w:jc w:val="both"/>
        <w:rPr>
          <w:rFonts w:ascii="Arial" w:hAnsi="Arial" w:cs="Arial"/>
          <w:lang w:val="fr-FR"/>
        </w:rPr>
      </w:pPr>
    </w:p>
    <w:p w14:paraId="1741197F" w14:textId="77777777" w:rsidR="006D511B" w:rsidRDefault="006D511B" w:rsidP="006D511B">
      <w:pPr>
        <w:spacing w:line="312" w:lineRule="auto"/>
        <w:jc w:val="both"/>
        <w:rPr>
          <w:rFonts w:ascii="Arial" w:hAnsi="Arial" w:cs="Arial"/>
          <w:lang w:val="fr-FR"/>
        </w:rPr>
      </w:pPr>
    </w:p>
    <w:p w14:paraId="377BD2F0" w14:textId="77777777" w:rsidR="006D511B" w:rsidRDefault="006D511B" w:rsidP="006D511B">
      <w:pPr>
        <w:spacing w:line="312" w:lineRule="auto"/>
        <w:jc w:val="both"/>
        <w:rPr>
          <w:rFonts w:ascii="Arial" w:hAnsi="Arial" w:cs="Arial"/>
          <w:lang w:val="fr-FR"/>
        </w:rPr>
      </w:pPr>
    </w:p>
    <w:p w14:paraId="245804B3" w14:textId="77777777" w:rsidR="006D511B" w:rsidRDefault="006D511B" w:rsidP="006D511B">
      <w:pPr>
        <w:spacing w:line="312" w:lineRule="auto"/>
        <w:jc w:val="both"/>
        <w:rPr>
          <w:rFonts w:ascii="Arial" w:hAnsi="Arial" w:cs="Arial"/>
          <w:lang w:val="fr-FR"/>
        </w:rPr>
      </w:pPr>
    </w:p>
    <w:p w14:paraId="5FB913C1" w14:textId="77777777" w:rsidR="006D511B" w:rsidRDefault="006D511B" w:rsidP="006D511B">
      <w:pPr>
        <w:spacing w:line="312" w:lineRule="auto"/>
        <w:jc w:val="both"/>
        <w:rPr>
          <w:rFonts w:ascii="Arial" w:hAnsi="Arial" w:cs="Arial"/>
          <w:lang w:val="fr-FR"/>
        </w:rPr>
      </w:pPr>
    </w:p>
    <w:p w14:paraId="5A37ACF3" w14:textId="77777777" w:rsidR="006D511B" w:rsidRDefault="006D511B" w:rsidP="006D511B">
      <w:pPr>
        <w:spacing w:line="312" w:lineRule="auto"/>
        <w:jc w:val="both"/>
        <w:rPr>
          <w:rFonts w:ascii="Arial" w:hAnsi="Arial" w:cs="Arial"/>
          <w:lang w:val="fr-FR"/>
        </w:rPr>
      </w:pPr>
    </w:p>
    <w:p w14:paraId="24F2DE50" w14:textId="77777777" w:rsidR="006D511B" w:rsidRDefault="006D511B" w:rsidP="006D511B">
      <w:pPr>
        <w:spacing w:line="312" w:lineRule="auto"/>
        <w:jc w:val="both"/>
        <w:rPr>
          <w:rFonts w:ascii="Arial" w:hAnsi="Arial" w:cs="Arial"/>
          <w:lang w:val="fr-FR"/>
        </w:rPr>
      </w:pPr>
    </w:p>
    <w:p w14:paraId="14477C74" w14:textId="77777777" w:rsidR="006D511B" w:rsidRDefault="006D511B" w:rsidP="006D511B">
      <w:pPr>
        <w:spacing w:line="312" w:lineRule="auto"/>
        <w:jc w:val="both"/>
        <w:rPr>
          <w:rFonts w:ascii="Arial" w:hAnsi="Arial" w:cs="Arial"/>
          <w:lang w:val="fr-FR"/>
        </w:rPr>
      </w:pPr>
    </w:p>
    <w:p w14:paraId="157E3C5E" w14:textId="77777777" w:rsidR="006D511B" w:rsidRDefault="006D511B" w:rsidP="006D511B">
      <w:pPr>
        <w:spacing w:line="312" w:lineRule="auto"/>
        <w:jc w:val="both"/>
        <w:rPr>
          <w:rFonts w:ascii="Arial" w:hAnsi="Arial" w:cs="Arial"/>
          <w:lang w:val="fr-FR"/>
        </w:rPr>
      </w:pPr>
    </w:p>
    <w:p w14:paraId="26DEADE7" w14:textId="77777777" w:rsidR="006D511B" w:rsidRDefault="006D511B" w:rsidP="006D511B">
      <w:pPr>
        <w:spacing w:line="312" w:lineRule="auto"/>
        <w:jc w:val="both"/>
        <w:rPr>
          <w:rFonts w:ascii="Arial" w:hAnsi="Arial" w:cs="Arial"/>
          <w:lang w:val="fr-FR"/>
        </w:rPr>
      </w:pPr>
    </w:p>
    <w:p w14:paraId="47C242E5" w14:textId="77777777" w:rsidR="006D511B" w:rsidRDefault="006D511B" w:rsidP="006D511B">
      <w:pPr>
        <w:spacing w:line="312" w:lineRule="auto"/>
        <w:jc w:val="both"/>
        <w:rPr>
          <w:rFonts w:ascii="Arial" w:hAnsi="Arial" w:cs="Arial"/>
          <w:lang w:val="fr-FR"/>
        </w:rPr>
      </w:pPr>
    </w:p>
    <w:p w14:paraId="028D2C14" w14:textId="77777777" w:rsidR="006D511B" w:rsidRDefault="006D511B" w:rsidP="006D511B">
      <w:pPr>
        <w:spacing w:line="312" w:lineRule="auto"/>
        <w:jc w:val="both"/>
        <w:rPr>
          <w:rFonts w:ascii="Arial" w:hAnsi="Arial" w:cs="Arial"/>
          <w:lang w:val="fr-FR"/>
        </w:rPr>
      </w:pPr>
    </w:p>
    <w:p w14:paraId="7CE0A96B" w14:textId="77777777" w:rsidR="006D511B" w:rsidRDefault="006D511B" w:rsidP="006D511B">
      <w:pPr>
        <w:spacing w:line="312" w:lineRule="auto"/>
        <w:jc w:val="both"/>
        <w:rPr>
          <w:rFonts w:ascii="Arial" w:hAnsi="Arial" w:cs="Arial"/>
          <w:lang w:val="fr-FR"/>
        </w:rPr>
      </w:pPr>
    </w:p>
    <w:p w14:paraId="51D069E1" w14:textId="77777777" w:rsidR="006D511B" w:rsidRDefault="006D511B" w:rsidP="006D511B">
      <w:pPr>
        <w:spacing w:line="312" w:lineRule="auto"/>
        <w:jc w:val="both"/>
        <w:rPr>
          <w:rFonts w:ascii="Arial" w:hAnsi="Arial" w:cs="Arial"/>
          <w:lang w:val="fr-FR"/>
        </w:rPr>
      </w:pPr>
    </w:p>
    <w:p w14:paraId="437ABED2" w14:textId="77777777" w:rsidR="006D511B" w:rsidRDefault="006D511B" w:rsidP="006D511B">
      <w:pPr>
        <w:spacing w:line="312" w:lineRule="auto"/>
        <w:jc w:val="both"/>
        <w:rPr>
          <w:rFonts w:ascii="Arial" w:hAnsi="Arial" w:cs="Arial"/>
          <w:lang w:val="fr-FR"/>
        </w:rPr>
      </w:pPr>
    </w:p>
    <w:p w14:paraId="56F74F36" w14:textId="77777777" w:rsidR="006D511B" w:rsidRDefault="006D511B" w:rsidP="006D511B">
      <w:pPr>
        <w:spacing w:line="312" w:lineRule="auto"/>
        <w:jc w:val="both"/>
        <w:rPr>
          <w:rFonts w:ascii="Arial" w:hAnsi="Arial" w:cs="Arial"/>
          <w:lang w:val="fr-FR"/>
        </w:rPr>
      </w:pPr>
    </w:p>
    <w:p w14:paraId="68A6AB0C" w14:textId="77777777" w:rsidR="006D511B" w:rsidRDefault="006D511B" w:rsidP="006D511B">
      <w:pPr>
        <w:spacing w:line="312" w:lineRule="auto"/>
        <w:jc w:val="both"/>
        <w:rPr>
          <w:rFonts w:ascii="Arial" w:hAnsi="Arial" w:cs="Arial"/>
          <w:lang w:val="fr-FR"/>
        </w:rPr>
      </w:pPr>
    </w:p>
    <w:p w14:paraId="5CFCE2CB" w14:textId="77777777" w:rsidR="006D511B" w:rsidRDefault="006D511B" w:rsidP="006D511B">
      <w:pPr>
        <w:spacing w:line="312" w:lineRule="auto"/>
        <w:jc w:val="both"/>
        <w:rPr>
          <w:rFonts w:ascii="Arial" w:hAnsi="Arial" w:cs="Arial"/>
          <w:lang w:val="fr-FR"/>
        </w:rPr>
      </w:pPr>
    </w:p>
    <w:p w14:paraId="6C95741D" w14:textId="77777777" w:rsidR="006D511B" w:rsidRDefault="006D511B" w:rsidP="006D511B">
      <w:pPr>
        <w:tabs>
          <w:tab w:val="center" w:pos="4382"/>
          <w:tab w:val="right" w:pos="8765"/>
        </w:tabs>
      </w:pPr>
      <w:r>
        <w:rPr>
          <w:b/>
          <w:sz w:val="22"/>
        </w:rPr>
        <w:tab/>
      </w:r>
      <w:r>
        <w:t xml:space="preserve">    </w:t>
      </w:r>
    </w:p>
    <w:p w14:paraId="3C946BBB" w14:textId="77777777" w:rsidR="006D511B" w:rsidRDefault="006D511B" w:rsidP="006D511B">
      <w:pPr>
        <w:tabs>
          <w:tab w:val="center" w:pos="4382"/>
          <w:tab w:val="right" w:pos="8765"/>
        </w:tabs>
      </w:pPr>
      <w:r>
        <w:t xml:space="preserve">         </w:t>
      </w:r>
    </w:p>
    <w:p w14:paraId="24F5ADB1" w14:textId="1D04C804" w:rsidR="006D511B" w:rsidRDefault="006D511B" w:rsidP="006D511B">
      <w:pPr>
        <w:tabs>
          <w:tab w:val="center" w:pos="4382"/>
          <w:tab w:val="right" w:pos="8765"/>
        </w:tabs>
      </w:pPr>
    </w:p>
    <w:p w14:paraId="5B79FA2C" w14:textId="77777777" w:rsidR="00013448" w:rsidRDefault="00013448" w:rsidP="006D511B">
      <w:pPr>
        <w:tabs>
          <w:tab w:val="center" w:pos="4382"/>
          <w:tab w:val="right" w:pos="8765"/>
        </w:tabs>
      </w:pPr>
    </w:p>
    <w:p w14:paraId="00152118" w14:textId="3696F157" w:rsidR="006D511B" w:rsidRDefault="006D511B" w:rsidP="006D511B">
      <w:pPr>
        <w:tabs>
          <w:tab w:val="center" w:pos="4382"/>
          <w:tab w:val="right" w:pos="8765"/>
        </w:tabs>
        <w:rPr>
          <w:rFonts w:ascii="Arial" w:hAnsi="Arial"/>
          <w:b/>
          <w:i/>
          <w:sz w:val="22"/>
        </w:rPr>
      </w:pPr>
    </w:p>
    <w:p w14:paraId="57B559BD" w14:textId="77777777" w:rsidR="00DB2E85" w:rsidRDefault="00DB2E85" w:rsidP="006D511B">
      <w:pPr>
        <w:tabs>
          <w:tab w:val="center" w:pos="4382"/>
          <w:tab w:val="right" w:pos="8765"/>
        </w:tabs>
        <w:rPr>
          <w:rFonts w:ascii="Arial" w:hAnsi="Arial"/>
          <w:b/>
          <w:i/>
          <w:sz w:val="22"/>
        </w:rPr>
      </w:pPr>
    </w:p>
    <w:p w14:paraId="45A33543" w14:textId="77777777" w:rsidR="006D511B" w:rsidRPr="006D511B" w:rsidRDefault="006D511B" w:rsidP="006D511B"/>
    <w:p w14:paraId="213F373D" w14:textId="5D5A29EF" w:rsidR="006D511B" w:rsidRPr="00DB2E85" w:rsidRDefault="00DB2E85" w:rsidP="006D511B">
      <w:pPr>
        <w:pStyle w:val="Heading9"/>
        <w:numPr>
          <w:ilvl w:val="0"/>
          <w:numId w:val="0"/>
        </w:numPr>
        <w:ind w:left="483" w:hanging="1560"/>
        <w:rPr>
          <w:rFonts w:ascii="Arial" w:hAnsi="Arial" w:cs="Arial"/>
          <w:bCs/>
          <w:sz w:val="28"/>
          <w:szCs w:val="28"/>
        </w:rPr>
      </w:pPr>
      <w:r>
        <w:rPr>
          <w:rFonts w:ascii="Arial" w:hAnsi="Arial" w:cs="Arial"/>
          <w:bCs/>
          <w:szCs w:val="28"/>
        </w:rPr>
        <w:t xml:space="preserve">             </w:t>
      </w:r>
      <w:r w:rsidR="006D511B" w:rsidRPr="00DB2E85">
        <w:rPr>
          <w:rFonts w:ascii="Arial" w:hAnsi="Arial" w:cs="Arial"/>
          <w:bCs/>
          <w:sz w:val="28"/>
          <w:szCs w:val="28"/>
        </w:rPr>
        <w:t>NK</w:t>
      </w:r>
      <w:r w:rsidRPr="00DB2E85">
        <w:rPr>
          <w:rFonts w:ascii="Arial" w:hAnsi="Arial" w:cs="Arial"/>
          <w:bCs/>
          <w:sz w:val="28"/>
          <w:szCs w:val="28"/>
        </w:rPr>
        <w:t>A</w:t>
      </w:r>
      <w:r w:rsidR="006D511B" w:rsidRPr="00DB2E85">
        <w:rPr>
          <w:rFonts w:ascii="Arial" w:hAnsi="Arial" w:cs="Arial"/>
          <w:bCs/>
          <w:sz w:val="28"/>
          <w:szCs w:val="28"/>
        </w:rPr>
        <w:t>NGALA DISTRICT MUNICIPALITY</w:t>
      </w:r>
    </w:p>
    <w:p w14:paraId="1136F5DB" w14:textId="77777777" w:rsidR="006D511B" w:rsidRDefault="006D511B" w:rsidP="006D511B">
      <w:pPr>
        <w:jc w:val="center"/>
      </w:pPr>
    </w:p>
    <w:p w14:paraId="04828C1C" w14:textId="4D0123DB" w:rsidR="006D511B" w:rsidRDefault="00947674" w:rsidP="006D511B">
      <w:pPr>
        <w:pStyle w:val="Heading9"/>
        <w:numPr>
          <w:ilvl w:val="0"/>
          <w:numId w:val="0"/>
        </w:numPr>
        <w:ind w:left="2977" w:hanging="2977"/>
      </w:pPr>
      <w:r>
        <w:pict w14:anchorId="07B42764">
          <v:shape id="_x0000_i1026" type="#_x0000_t75" style="width:60pt;height:48.75pt" filled="t" fillcolor="black">
            <v:imagedata r:id="rId8" o:title=""/>
          </v:shape>
        </w:pict>
      </w:r>
    </w:p>
    <w:p w14:paraId="3FC967DE" w14:textId="77777777" w:rsidR="00DB2E85" w:rsidRPr="00DB2E85" w:rsidRDefault="00DB2E85" w:rsidP="00DB2E85"/>
    <w:p w14:paraId="13E60F61" w14:textId="369D26B8" w:rsidR="00B227B1" w:rsidRPr="00DB2E85" w:rsidRDefault="007D4B03" w:rsidP="00013448">
      <w:pPr>
        <w:jc w:val="center"/>
        <w:rPr>
          <w:rFonts w:ascii="Arial" w:hAnsi="Arial" w:cs="Arial"/>
          <w:b/>
          <w:sz w:val="24"/>
          <w:szCs w:val="24"/>
          <w:lang w:val="en-GB"/>
        </w:rPr>
      </w:pPr>
      <w:r w:rsidRPr="007D4B03">
        <w:rPr>
          <w:rFonts w:ascii="Arial" w:hAnsi="Arial" w:cs="Arial"/>
          <w:b/>
          <w:sz w:val="24"/>
          <w:szCs w:val="24"/>
          <w:lang w:val="en-GB"/>
        </w:rPr>
        <w:t xml:space="preserve">CONSTRUCTION OF PHUMULA STORMWATER DRAINAGE SYSTEM IN THEMBISILE HANI LOCAL MUNICIPALITY </w:t>
      </w:r>
      <w:r w:rsidR="00DD2BC6">
        <w:rPr>
          <w:rFonts w:ascii="Arial" w:hAnsi="Arial" w:cs="Arial"/>
          <w:b/>
          <w:sz w:val="24"/>
          <w:szCs w:val="24"/>
          <w:lang w:val="en-GB"/>
        </w:rPr>
        <w:t>PHASE 2</w:t>
      </w:r>
      <w:r w:rsidRPr="007D4B03">
        <w:rPr>
          <w:rFonts w:ascii="Arial" w:hAnsi="Arial" w:cs="Arial"/>
          <w:b/>
          <w:sz w:val="24"/>
          <w:szCs w:val="24"/>
          <w:lang w:val="en-GB"/>
        </w:rPr>
        <w:t>- PROJECT No: 3392/17</w:t>
      </w:r>
    </w:p>
    <w:p w14:paraId="09557FF0" w14:textId="77777777" w:rsidR="004B176D" w:rsidRDefault="004B176D" w:rsidP="00845839">
      <w:pPr>
        <w:jc w:val="cente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7"/>
      </w:tblGrid>
      <w:tr w:rsidR="006D511B" w14:paraId="3577A9EB" w14:textId="77777777" w:rsidTr="00DC4858">
        <w:tc>
          <w:tcPr>
            <w:tcW w:w="8647" w:type="dxa"/>
          </w:tcPr>
          <w:p w14:paraId="3019D2C2" w14:textId="77777777" w:rsidR="006D511B" w:rsidRPr="007A7F4E" w:rsidRDefault="006D511B" w:rsidP="00DC4858">
            <w:pPr>
              <w:rPr>
                <w:sz w:val="6"/>
                <w:szCs w:val="6"/>
              </w:rPr>
            </w:pPr>
          </w:p>
          <w:p w14:paraId="69B73BA2" w14:textId="77777777" w:rsidR="006D511B" w:rsidRPr="007A7F4E" w:rsidRDefault="006D511B" w:rsidP="00DC4858">
            <w:pPr>
              <w:jc w:val="center"/>
              <w:rPr>
                <w:rFonts w:ascii="Arial Black" w:hAnsi="Arial Black" w:cs="Arial"/>
                <w:sz w:val="28"/>
                <w:szCs w:val="28"/>
              </w:rPr>
            </w:pPr>
            <w:r w:rsidRPr="007A7F4E">
              <w:rPr>
                <w:rFonts w:ascii="Arial Black" w:hAnsi="Arial Black" w:cs="Arial"/>
                <w:sz w:val="28"/>
                <w:szCs w:val="28"/>
              </w:rPr>
              <w:t>T1.1  TENDER NOTICE AND INVITATION TO TENDER</w:t>
            </w:r>
          </w:p>
        </w:tc>
      </w:tr>
    </w:tbl>
    <w:p w14:paraId="4ABE5DB5" w14:textId="77777777" w:rsidR="006D511B" w:rsidRDefault="006D511B" w:rsidP="006D511B"/>
    <w:p w14:paraId="5ED6E471" w14:textId="52491C6E" w:rsidR="00C84102" w:rsidRPr="00C84102" w:rsidRDefault="00DB2E85" w:rsidP="00C84102">
      <w:pPr>
        <w:keepNext/>
        <w:widowControl w:val="0"/>
        <w:tabs>
          <w:tab w:val="center" w:pos="4512"/>
          <w:tab w:val="right" w:pos="8765"/>
        </w:tabs>
        <w:spacing w:line="276" w:lineRule="auto"/>
        <w:jc w:val="both"/>
        <w:outlineLvl w:val="0"/>
        <w:rPr>
          <w:rFonts w:ascii="Arial" w:hAnsi="Arial" w:cs="Arial"/>
          <w:bCs/>
          <w:snapToGrid w:val="0"/>
          <w:color w:val="FF0000"/>
          <w:lang w:val="en-GB"/>
        </w:rPr>
      </w:pPr>
      <w:r w:rsidRPr="00DB2E85">
        <w:rPr>
          <w:rFonts w:ascii="Arial" w:hAnsi="Arial" w:cs="Arial"/>
          <w:bCs/>
          <w:snapToGrid w:val="0"/>
          <w:lang w:val="en-GB"/>
        </w:rPr>
        <w:t xml:space="preserve">Nkangala District Municipality Invites Tenders from the suitably qualified Tenderers who meet the prescribed requirements for the </w:t>
      </w:r>
      <w:r w:rsidR="00742E7A" w:rsidRPr="00DA5E10">
        <w:rPr>
          <w:rFonts w:ascii="Arial" w:hAnsi="Arial" w:cs="Arial"/>
          <w:b/>
          <w:lang w:val="en-GB"/>
        </w:rPr>
        <w:t>PROJECT NO: 3392/17</w:t>
      </w:r>
      <w:r w:rsidR="00BA5E0A">
        <w:rPr>
          <w:rFonts w:ascii="Arial" w:hAnsi="Arial" w:cs="Arial"/>
          <w:b/>
          <w:lang w:val="en-GB"/>
        </w:rPr>
        <w:t xml:space="preserve"> </w:t>
      </w:r>
      <w:r w:rsidR="00742E7A" w:rsidRPr="00DA5E10">
        <w:rPr>
          <w:rFonts w:ascii="Arial" w:hAnsi="Arial" w:cs="Arial"/>
          <w:b/>
          <w:lang w:val="en-GB"/>
        </w:rPr>
        <w:t xml:space="preserve">CONSTRUCTION OF PHUMULA STORMWATER DRAINAGE SYSTEMS IN THEMBISILE HANI LOCAL MUNICIPALITY PHASE </w:t>
      </w:r>
      <w:r w:rsidR="00C84102" w:rsidRPr="00DA5E10">
        <w:rPr>
          <w:rFonts w:ascii="Arial" w:hAnsi="Arial" w:cs="Arial"/>
          <w:b/>
          <w:lang w:val="en-GB"/>
        </w:rPr>
        <w:t>2</w:t>
      </w:r>
      <w:r w:rsidR="00C84102">
        <w:rPr>
          <w:rFonts w:ascii="Arial" w:hAnsi="Arial" w:cs="Arial"/>
          <w:b/>
          <w:lang w:val="en-GB"/>
        </w:rPr>
        <w:t xml:space="preserve">. </w:t>
      </w:r>
      <w:r w:rsidR="00621BF7">
        <w:rPr>
          <w:rFonts w:ascii="Arial" w:hAnsi="Arial" w:cs="Arial"/>
          <w:b/>
          <w:lang w:val="en-GB"/>
        </w:rPr>
        <w:t xml:space="preserve">Respondents must have a contractor grading designation of </w:t>
      </w:r>
      <w:r w:rsidR="00C84102" w:rsidRPr="00621BF7">
        <w:rPr>
          <w:rFonts w:ascii="Arial" w:hAnsi="Arial" w:cs="Arial"/>
          <w:b/>
          <w:bCs/>
          <w:snapToGrid w:val="0"/>
          <w:lang w:val="en-GB"/>
        </w:rPr>
        <w:t>5 CE or higher</w:t>
      </w:r>
      <w:r w:rsidR="00621BF7">
        <w:rPr>
          <w:rFonts w:ascii="Arial" w:hAnsi="Arial" w:cs="Arial"/>
          <w:b/>
          <w:bCs/>
          <w:snapToGrid w:val="0"/>
          <w:lang w:val="en-GB"/>
        </w:rPr>
        <w:t>.</w:t>
      </w:r>
    </w:p>
    <w:p w14:paraId="06FDF907" w14:textId="77777777" w:rsidR="006D511B" w:rsidRPr="00CD1090" w:rsidRDefault="006D511B" w:rsidP="006D511B">
      <w:pPr>
        <w:jc w:val="both"/>
        <w:rPr>
          <w:rFonts w:ascii="Arial" w:hAnsi="Arial" w:cs="Arial"/>
          <w:b/>
          <w:lang w:val="en-GB"/>
        </w:rPr>
      </w:pPr>
    </w:p>
    <w:p w14:paraId="7B8BF9EC" w14:textId="4EDF4B84" w:rsidR="00DB2E85" w:rsidRPr="00DB2E85" w:rsidRDefault="00DB2E85" w:rsidP="00DB2E85">
      <w:pPr>
        <w:spacing w:line="276" w:lineRule="auto"/>
        <w:jc w:val="both"/>
        <w:rPr>
          <w:rFonts w:ascii="Arial" w:hAnsi="Arial" w:cs="Arial"/>
          <w:lang w:val="en-GB"/>
        </w:rPr>
      </w:pPr>
      <w:r w:rsidRPr="00DB2E85">
        <w:rPr>
          <w:rFonts w:ascii="Arial" w:hAnsi="Arial" w:cs="Arial"/>
          <w:lang w:val="en-GB"/>
        </w:rPr>
        <w:t xml:space="preserve">Tender documents will be obtainable from </w:t>
      </w:r>
      <w:r w:rsidR="00DD2BC6" w:rsidRPr="00DD2BC6">
        <w:rPr>
          <w:rFonts w:ascii="Arial" w:hAnsi="Arial" w:cs="Arial"/>
          <w:b/>
          <w:lang w:val="en-GB"/>
        </w:rPr>
        <w:t>30 July</w:t>
      </w:r>
      <w:r w:rsidRPr="00DD2BC6">
        <w:rPr>
          <w:rFonts w:ascii="Arial" w:hAnsi="Arial" w:cs="Arial"/>
          <w:b/>
          <w:lang w:val="en-GB"/>
        </w:rPr>
        <w:t xml:space="preserve"> 20</w:t>
      </w:r>
      <w:r w:rsidR="00013448" w:rsidRPr="00DD2BC6">
        <w:rPr>
          <w:rFonts w:ascii="Arial" w:hAnsi="Arial" w:cs="Arial"/>
          <w:b/>
          <w:lang w:val="en-GB"/>
        </w:rPr>
        <w:t>21</w:t>
      </w:r>
      <w:r w:rsidR="00013448" w:rsidRPr="00DD2BC6">
        <w:rPr>
          <w:rFonts w:ascii="Arial" w:hAnsi="Arial" w:cs="Arial"/>
          <w:lang w:val="en-GB"/>
        </w:rPr>
        <w:t xml:space="preserve"> </w:t>
      </w:r>
      <w:r w:rsidR="00013448">
        <w:rPr>
          <w:rFonts w:ascii="Arial" w:hAnsi="Arial" w:cs="Arial"/>
          <w:lang w:val="en-GB"/>
        </w:rPr>
        <w:t xml:space="preserve">and </w:t>
      </w:r>
      <w:r w:rsidRPr="00DB2E85">
        <w:rPr>
          <w:rFonts w:ascii="Arial" w:hAnsi="Arial" w:cs="Arial"/>
          <w:lang w:val="en-GB"/>
        </w:rPr>
        <w:t xml:space="preserve">may be downloaded free of charge from </w:t>
      </w:r>
      <w:hyperlink r:id="rId9" w:history="1">
        <w:r w:rsidR="00DD2BC6" w:rsidRPr="004446EE">
          <w:rPr>
            <w:rStyle w:val="Hyperlink"/>
            <w:rFonts w:ascii="Arial" w:hAnsi="Arial" w:cs="Arial"/>
            <w:b/>
            <w:lang w:val="en-GB"/>
          </w:rPr>
          <w:t>www.nkangaladm.gov.za</w:t>
        </w:r>
      </w:hyperlink>
      <w:r w:rsidRPr="00DB2E85">
        <w:rPr>
          <w:rFonts w:ascii="Arial" w:hAnsi="Arial" w:cs="Arial"/>
          <w:lang w:val="en-GB"/>
        </w:rPr>
        <w:t xml:space="preserve"> </w:t>
      </w:r>
      <w:r w:rsidR="00DD2BC6">
        <w:rPr>
          <w:rFonts w:ascii="Arial" w:hAnsi="Arial" w:cs="Arial"/>
          <w:lang w:val="en-GB"/>
        </w:rPr>
        <w:t>and www.tenderbulletins.co.za</w:t>
      </w:r>
      <w:r w:rsidR="00EB47EF">
        <w:rPr>
          <w:rFonts w:ascii="Arial" w:hAnsi="Arial" w:cs="Arial"/>
          <w:lang w:val="en-GB"/>
        </w:rPr>
        <w:t>.</w:t>
      </w:r>
    </w:p>
    <w:p w14:paraId="41AF711F" w14:textId="77777777" w:rsidR="006D511B" w:rsidRPr="00BE14FD" w:rsidRDefault="006D511B" w:rsidP="006D511B">
      <w:pPr>
        <w:spacing w:line="312" w:lineRule="auto"/>
        <w:jc w:val="both"/>
        <w:rPr>
          <w:rFonts w:ascii="Arial" w:hAnsi="Arial" w:cs="Arial"/>
        </w:rPr>
      </w:pPr>
    </w:p>
    <w:p w14:paraId="2D066530" w14:textId="36057F16" w:rsidR="00AE4D3F" w:rsidRDefault="00DB2E85" w:rsidP="00DB2E85">
      <w:pPr>
        <w:spacing w:line="312" w:lineRule="auto"/>
        <w:jc w:val="both"/>
        <w:rPr>
          <w:rFonts w:ascii="Arial" w:hAnsi="Arial" w:cs="Arial"/>
          <w:color w:val="FF0000"/>
          <w:lang w:val="en-GB"/>
        </w:rPr>
      </w:pPr>
      <w:r w:rsidRPr="00DB2E85">
        <w:rPr>
          <w:rFonts w:ascii="Arial" w:hAnsi="Arial" w:cs="Arial"/>
          <w:lang w:val="en-GB"/>
        </w:rPr>
        <w:t xml:space="preserve">A Compulsory tender briefing meeting </w:t>
      </w:r>
      <w:r w:rsidR="00AE4D3F">
        <w:rPr>
          <w:rFonts w:ascii="Arial" w:hAnsi="Arial" w:cs="Arial"/>
          <w:lang w:val="en-GB"/>
        </w:rPr>
        <w:t xml:space="preserve">will not be held for the </w:t>
      </w:r>
      <w:r w:rsidR="00DD2BC6">
        <w:rPr>
          <w:rFonts w:ascii="Arial" w:hAnsi="Arial" w:cs="Arial"/>
          <w:lang w:val="en-GB"/>
        </w:rPr>
        <w:t>project, but</w:t>
      </w:r>
      <w:r w:rsidR="00AE4D3F">
        <w:rPr>
          <w:rFonts w:ascii="Arial" w:hAnsi="Arial" w:cs="Arial"/>
          <w:lang w:val="en-GB"/>
        </w:rPr>
        <w:t xml:space="preserve"> tender related enquiries will be welcomed up to and until one day before the closing date.</w:t>
      </w:r>
      <w:r w:rsidRPr="00013448">
        <w:rPr>
          <w:rFonts w:ascii="Arial" w:hAnsi="Arial" w:cs="Arial"/>
          <w:color w:val="FF0000"/>
          <w:lang w:val="en-GB"/>
        </w:rPr>
        <w:t xml:space="preserve"> </w:t>
      </w:r>
    </w:p>
    <w:p w14:paraId="73050102" w14:textId="77777777" w:rsidR="006D511B" w:rsidRPr="0082740E" w:rsidRDefault="006D511B" w:rsidP="006D511B">
      <w:pPr>
        <w:spacing w:line="312" w:lineRule="auto"/>
        <w:jc w:val="both"/>
        <w:rPr>
          <w:rFonts w:ascii="Arial" w:hAnsi="Arial" w:cs="Arial"/>
        </w:rPr>
      </w:pPr>
    </w:p>
    <w:p w14:paraId="01C3FC2D" w14:textId="1D40494B" w:rsidR="00DB2E85" w:rsidRPr="00742E7A" w:rsidRDefault="00DB2E85" w:rsidP="00DB2E85">
      <w:pPr>
        <w:spacing w:line="312" w:lineRule="auto"/>
        <w:jc w:val="both"/>
        <w:rPr>
          <w:rFonts w:ascii="Arial" w:hAnsi="Arial" w:cs="Arial"/>
          <w:b/>
          <w:color w:val="FF0000"/>
          <w:lang w:val="en-GB"/>
        </w:rPr>
      </w:pPr>
      <w:r w:rsidRPr="00DB2E85">
        <w:rPr>
          <w:rFonts w:ascii="Arial" w:hAnsi="Arial" w:cs="Arial"/>
          <w:lang w:val="en-GB"/>
        </w:rPr>
        <w:t xml:space="preserve">Tenders are to be completed in black ink and completed in accordance with the conditions and rules contained in the tender documents. The tenders and relevant documents must be sealed in an envelope and externally endorsed with the description: </w:t>
      </w:r>
      <w:r w:rsidR="00742E7A" w:rsidRPr="00DA5E10">
        <w:rPr>
          <w:rFonts w:ascii="Arial" w:hAnsi="Arial" w:cs="Arial"/>
          <w:b/>
          <w:lang w:val="en-GB"/>
        </w:rPr>
        <w:t>PROJECT NO: 3392/17</w:t>
      </w:r>
      <w:r w:rsidR="00DD2BC6">
        <w:rPr>
          <w:rFonts w:ascii="Arial" w:hAnsi="Arial" w:cs="Arial"/>
          <w:b/>
          <w:lang w:val="en-GB"/>
        </w:rPr>
        <w:t xml:space="preserve"> </w:t>
      </w:r>
      <w:r w:rsidR="00742E7A" w:rsidRPr="00DA5E10">
        <w:rPr>
          <w:rFonts w:ascii="Arial" w:hAnsi="Arial" w:cs="Arial"/>
          <w:b/>
          <w:lang w:val="en-GB"/>
        </w:rPr>
        <w:t xml:space="preserve">CONSTRUCTION OF PHUMULA STORMWATER DRAINAGE SYSTEMS IN THEMBISILE HANI LOCAL MUNICIPALITY PHASE 2 </w:t>
      </w:r>
      <w:r w:rsidRPr="00DB2E85">
        <w:rPr>
          <w:rFonts w:ascii="Arial" w:hAnsi="Arial" w:cs="Arial"/>
          <w:lang w:val="en-GB"/>
        </w:rPr>
        <w:t>and</w:t>
      </w:r>
      <w:r w:rsidRPr="00DB2E85">
        <w:rPr>
          <w:rFonts w:ascii="Arial" w:hAnsi="Arial" w:cs="Arial"/>
          <w:b/>
          <w:lang w:val="en-GB"/>
        </w:rPr>
        <w:t xml:space="preserve"> </w:t>
      </w:r>
      <w:r w:rsidRPr="00DB2E85">
        <w:rPr>
          <w:rFonts w:ascii="Arial" w:hAnsi="Arial" w:cs="Arial"/>
          <w:lang w:val="en-GB"/>
        </w:rPr>
        <w:t xml:space="preserve">be deposited in the Tender Box, Ground Floor, Nkangala District Municipality, 2A Walter </w:t>
      </w:r>
      <w:proofErr w:type="spellStart"/>
      <w:r w:rsidRPr="00DB2E85">
        <w:rPr>
          <w:rFonts w:ascii="Arial" w:hAnsi="Arial" w:cs="Arial"/>
          <w:lang w:val="en-GB"/>
        </w:rPr>
        <w:t>Sisulu</w:t>
      </w:r>
      <w:proofErr w:type="spellEnd"/>
      <w:r w:rsidRPr="00DB2E85">
        <w:rPr>
          <w:rFonts w:ascii="Arial" w:hAnsi="Arial" w:cs="Arial"/>
          <w:lang w:val="en-GB"/>
        </w:rPr>
        <w:t xml:space="preserve"> Street, Middelburg, Mpumalanga not later than </w:t>
      </w:r>
      <w:r w:rsidRPr="00DB2E85">
        <w:rPr>
          <w:rFonts w:ascii="Arial" w:hAnsi="Arial" w:cs="Arial"/>
          <w:b/>
          <w:lang w:val="en-GB"/>
        </w:rPr>
        <w:t xml:space="preserve">12h00 </w:t>
      </w:r>
      <w:r w:rsidRPr="00DB2E85">
        <w:rPr>
          <w:rFonts w:ascii="Arial" w:hAnsi="Arial" w:cs="Arial"/>
          <w:lang w:val="en-GB"/>
        </w:rPr>
        <w:t xml:space="preserve">on </w:t>
      </w:r>
      <w:r w:rsidR="00DD2BC6" w:rsidRPr="0057370B">
        <w:rPr>
          <w:rFonts w:ascii="Arial" w:hAnsi="Arial" w:cs="Arial"/>
          <w:b/>
          <w:lang w:val="en-GB"/>
        </w:rPr>
        <w:t xml:space="preserve">20 August </w:t>
      </w:r>
      <w:r w:rsidRPr="0057370B">
        <w:rPr>
          <w:rFonts w:ascii="Arial" w:hAnsi="Arial" w:cs="Arial"/>
          <w:b/>
          <w:lang w:val="en-GB"/>
        </w:rPr>
        <w:t>20</w:t>
      </w:r>
      <w:r w:rsidR="00013448" w:rsidRPr="0057370B">
        <w:rPr>
          <w:rFonts w:ascii="Arial" w:hAnsi="Arial" w:cs="Arial"/>
          <w:b/>
          <w:lang w:val="en-GB"/>
        </w:rPr>
        <w:t>21</w:t>
      </w:r>
      <w:r w:rsidRPr="00DB2E85">
        <w:rPr>
          <w:rFonts w:ascii="Arial" w:hAnsi="Arial" w:cs="Arial"/>
          <w:b/>
          <w:lang w:val="en-GB"/>
        </w:rPr>
        <w:t xml:space="preserve">. </w:t>
      </w:r>
      <w:r w:rsidR="00947674" w:rsidRPr="00B20189">
        <w:rPr>
          <w:rFonts w:ascii="Arial" w:hAnsi="Arial" w:cs="Arial"/>
          <w:bCs/>
          <w:lang w:val="en-GB"/>
        </w:rPr>
        <w:t xml:space="preserve">Due to </w:t>
      </w:r>
      <w:proofErr w:type="spellStart"/>
      <w:r w:rsidR="00947674" w:rsidRPr="00B20189">
        <w:rPr>
          <w:rFonts w:ascii="Arial" w:hAnsi="Arial" w:cs="Arial"/>
          <w:bCs/>
          <w:lang w:val="en-GB"/>
        </w:rPr>
        <w:t>Covid</w:t>
      </w:r>
      <w:proofErr w:type="spellEnd"/>
      <w:r w:rsidR="00947674" w:rsidRPr="00B20189">
        <w:rPr>
          <w:rFonts w:ascii="Arial" w:hAnsi="Arial" w:cs="Arial"/>
          <w:bCs/>
          <w:lang w:val="en-GB"/>
        </w:rPr>
        <w:t xml:space="preserve"> -19 Regulations</w:t>
      </w:r>
      <w:r w:rsidR="00947674">
        <w:rPr>
          <w:rFonts w:ascii="Arial" w:hAnsi="Arial" w:cs="Arial"/>
          <w:b/>
          <w:lang w:val="en-GB"/>
        </w:rPr>
        <w:t xml:space="preserve"> </w:t>
      </w:r>
      <w:r w:rsidR="00947674" w:rsidRPr="00DB2E85">
        <w:rPr>
          <w:rFonts w:ascii="Arial" w:hAnsi="Arial" w:cs="Arial"/>
          <w:lang w:val="en-GB"/>
        </w:rPr>
        <w:t>tenders will</w:t>
      </w:r>
      <w:r w:rsidR="00947674">
        <w:rPr>
          <w:rFonts w:ascii="Arial" w:hAnsi="Arial" w:cs="Arial"/>
          <w:lang w:val="en-GB"/>
        </w:rPr>
        <w:t xml:space="preserve"> not be</w:t>
      </w:r>
      <w:r w:rsidR="00947674" w:rsidRPr="00DB2E85">
        <w:rPr>
          <w:rFonts w:ascii="Arial" w:hAnsi="Arial" w:cs="Arial"/>
          <w:lang w:val="en-GB"/>
        </w:rPr>
        <w:t xml:space="preserve"> opened in public</w:t>
      </w:r>
      <w:bookmarkStart w:id="1" w:name="_GoBack"/>
      <w:bookmarkEnd w:id="1"/>
      <w:r w:rsidRPr="00DB2E85">
        <w:rPr>
          <w:rFonts w:ascii="Arial" w:hAnsi="Arial" w:cs="Arial"/>
          <w:lang w:val="en-GB"/>
        </w:rPr>
        <w:t xml:space="preserve">. </w:t>
      </w:r>
      <w:r w:rsidRPr="00DB2E85">
        <w:rPr>
          <w:rFonts w:ascii="Arial" w:hAnsi="Arial" w:cs="Arial"/>
          <w:b/>
          <w:lang w:val="en-GB"/>
        </w:rPr>
        <w:t xml:space="preserve">The Tenders shall remain valid for a period of </w:t>
      </w:r>
      <w:r w:rsidR="00013448">
        <w:rPr>
          <w:rFonts w:ascii="Arial" w:hAnsi="Arial" w:cs="Arial"/>
          <w:b/>
          <w:lang w:val="en-GB"/>
        </w:rPr>
        <w:t>120</w:t>
      </w:r>
      <w:r w:rsidRPr="00DB2E85">
        <w:rPr>
          <w:rFonts w:ascii="Arial" w:hAnsi="Arial" w:cs="Arial"/>
          <w:b/>
          <w:lang w:val="en-GB"/>
        </w:rPr>
        <w:t xml:space="preserve"> days from the closing date.  </w:t>
      </w:r>
      <w:r w:rsidRPr="00DB2E85">
        <w:rPr>
          <w:rFonts w:ascii="Arial" w:hAnsi="Arial" w:cs="Arial"/>
          <w:lang w:val="en-GB"/>
        </w:rPr>
        <w:t>Telegraphic, telephonic, fax, telex e-mail or late tenders will not be accepted.</w:t>
      </w:r>
    </w:p>
    <w:p w14:paraId="27AD3B80" w14:textId="77777777" w:rsidR="006D511B" w:rsidRPr="00973D9D" w:rsidRDefault="006D511B" w:rsidP="006D511B">
      <w:pPr>
        <w:spacing w:line="312" w:lineRule="auto"/>
        <w:jc w:val="both"/>
        <w:rPr>
          <w:rFonts w:ascii="Arial" w:hAnsi="Arial" w:cs="Arial"/>
        </w:rPr>
      </w:pPr>
    </w:p>
    <w:p w14:paraId="3BD065E2" w14:textId="77777777" w:rsidR="006D511B" w:rsidRPr="00973D9D" w:rsidRDefault="006D511B" w:rsidP="006D511B">
      <w:pPr>
        <w:spacing w:line="312" w:lineRule="auto"/>
        <w:jc w:val="both"/>
        <w:rPr>
          <w:rFonts w:ascii="Arial" w:hAnsi="Arial" w:cs="Arial"/>
        </w:rPr>
      </w:pPr>
      <w:r w:rsidRPr="00973D9D">
        <w:rPr>
          <w:rFonts w:ascii="Arial" w:hAnsi="Arial" w:cs="Arial"/>
        </w:rPr>
        <w:t xml:space="preserve">Tenders will be evaluated in terms of the Supply Chain Management policy of the </w:t>
      </w:r>
      <w:smartTag w:uri="urn:schemas-microsoft-com:office:smarttags" w:element="place">
        <w:smartTag w:uri="urn:schemas-microsoft-com:office:smarttags" w:element="PlaceName">
          <w:r w:rsidRPr="00973D9D">
            <w:rPr>
              <w:rFonts w:ascii="Arial" w:hAnsi="Arial" w:cs="Arial"/>
            </w:rPr>
            <w:t>Nkangala</w:t>
          </w:r>
        </w:smartTag>
        <w:r w:rsidRPr="00973D9D">
          <w:rPr>
            <w:rFonts w:ascii="Arial" w:hAnsi="Arial" w:cs="Arial"/>
          </w:rPr>
          <w:t xml:space="preserve"> </w:t>
        </w:r>
        <w:smartTag w:uri="urn:schemas-microsoft-com:office:smarttags" w:element="PlaceType">
          <w:r w:rsidRPr="00973D9D">
            <w:rPr>
              <w:rFonts w:ascii="Arial" w:hAnsi="Arial" w:cs="Arial"/>
            </w:rPr>
            <w:t>District</w:t>
          </w:r>
        </w:smartTag>
        <w:r w:rsidRPr="00973D9D">
          <w:rPr>
            <w:rFonts w:ascii="Arial" w:hAnsi="Arial" w:cs="Arial"/>
          </w:rPr>
          <w:t xml:space="preserve"> </w:t>
        </w:r>
        <w:smartTag w:uri="urn:schemas-microsoft-com:office:smarttags" w:element="PlaceType">
          <w:r w:rsidRPr="00973D9D">
            <w:rPr>
              <w:rFonts w:ascii="Arial" w:hAnsi="Arial" w:cs="Arial"/>
            </w:rPr>
            <w:t>Municipality</w:t>
          </w:r>
        </w:smartTag>
      </w:smartTag>
      <w:r>
        <w:rPr>
          <w:rFonts w:ascii="Arial" w:hAnsi="Arial" w:cs="Arial"/>
        </w:rPr>
        <w:t>.</w:t>
      </w:r>
      <w:r w:rsidRPr="00973D9D">
        <w:rPr>
          <w:rFonts w:ascii="Arial" w:hAnsi="Arial" w:cs="Arial"/>
        </w:rPr>
        <w:t xml:space="preserve"> </w:t>
      </w:r>
    </w:p>
    <w:p w14:paraId="44E15469" w14:textId="6F9A1421" w:rsidR="006D511B" w:rsidRPr="00621BF7" w:rsidRDefault="006D511B" w:rsidP="006D511B">
      <w:pPr>
        <w:spacing w:line="312" w:lineRule="auto"/>
        <w:jc w:val="both"/>
        <w:rPr>
          <w:rFonts w:ascii="Arial" w:hAnsi="Arial" w:cs="Arial"/>
          <w:b/>
        </w:rPr>
      </w:pPr>
      <w:r w:rsidRPr="00973D9D">
        <w:rPr>
          <w:rFonts w:ascii="Arial" w:hAnsi="Arial" w:cs="Arial"/>
        </w:rPr>
        <w:t xml:space="preserve">The lowest or any tender will not necessarily be accepted and suitably </w:t>
      </w:r>
      <w:r>
        <w:rPr>
          <w:rFonts w:ascii="Arial" w:hAnsi="Arial" w:cs="Arial"/>
        </w:rPr>
        <w:t xml:space="preserve">the </w:t>
      </w:r>
      <w:smartTag w:uri="urn:schemas-microsoft-com:office:smarttags" w:element="place">
        <w:smartTag w:uri="urn:schemas-microsoft-com:office:smarttags" w:element="PlaceName">
          <w:r>
            <w:rPr>
              <w:rFonts w:ascii="Arial" w:hAnsi="Arial" w:cs="Arial"/>
            </w:rPr>
            <w:t>Nkangala</w:t>
          </w:r>
        </w:smartTag>
        <w:r>
          <w:rPr>
            <w:rFonts w:ascii="Arial" w:hAnsi="Arial" w:cs="Arial"/>
          </w:rPr>
          <w:t xml:space="preserve"> </w:t>
        </w:r>
        <w:smartTag w:uri="urn:schemas-microsoft-com:office:smarttags" w:element="PlaceType">
          <w:r>
            <w:rPr>
              <w:rFonts w:ascii="Arial" w:hAnsi="Arial" w:cs="Arial"/>
            </w:rPr>
            <w:t>District</w:t>
          </w:r>
        </w:smartTag>
        <w:r w:rsidRPr="00973D9D">
          <w:rPr>
            <w:rFonts w:ascii="Arial" w:hAnsi="Arial" w:cs="Arial"/>
          </w:rPr>
          <w:t xml:space="preserve"> </w:t>
        </w:r>
        <w:smartTag w:uri="urn:schemas-microsoft-com:office:smarttags" w:element="PlaceType">
          <w:r w:rsidRPr="00973D9D">
            <w:rPr>
              <w:rFonts w:ascii="Arial" w:hAnsi="Arial" w:cs="Arial"/>
            </w:rPr>
            <w:t>Municipality</w:t>
          </w:r>
        </w:smartTag>
      </w:smartTag>
      <w:r w:rsidRPr="00973D9D">
        <w:rPr>
          <w:rFonts w:ascii="Arial" w:hAnsi="Arial" w:cs="Arial"/>
        </w:rPr>
        <w:t xml:space="preserve"> reserves</w:t>
      </w:r>
      <w:r w:rsidRPr="00D14D00">
        <w:rPr>
          <w:rFonts w:ascii="Arial" w:hAnsi="Arial" w:cs="Arial"/>
        </w:rPr>
        <w:t xml:space="preserve"> the right not to consider any </w:t>
      </w:r>
      <w:r>
        <w:rPr>
          <w:rFonts w:ascii="Arial" w:hAnsi="Arial" w:cs="Arial"/>
        </w:rPr>
        <w:t>tender</w:t>
      </w:r>
      <w:r w:rsidRPr="00D14D00">
        <w:rPr>
          <w:rFonts w:ascii="Arial" w:hAnsi="Arial" w:cs="Arial"/>
        </w:rPr>
        <w:t xml:space="preserve"> </w:t>
      </w:r>
      <w:r w:rsidRPr="00D14D00">
        <w:rPr>
          <w:rFonts w:ascii="Arial" w:hAnsi="Arial" w:cs="Arial"/>
          <w:b/>
        </w:rPr>
        <w:t>not suitably endorsed or comprehensively completed</w:t>
      </w:r>
      <w:r w:rsidRPr="00D14D00">
        <w:rPr>
          <w:rFonts w:ascii="Arial" w:hAnsi="Arial" w:cs="Arial"/>
        </w:rPr>
        <w:t xml:space="preserve">, as well as the right to accept </w:t>
      </w:r>
      <w:r>
        <w:rPr>
          <w:rFonts w:ascii="Arial" w:hAnsi="Arial" w:cs="Arial"/>
        </w:rPr>
        <w:t xml:space="preserve">the tender </w:t>
      </w:r>
      <w:r w:rsidRPr="00D14D00">
        <w:rPr>
          <w:rFonts w:ascii="Arial" w:hAnsi="Arial" w:cs="Arial"/>
        </w:rPr>
        <w:t xml:space="preserve">in whole or part. </w:t>
      </w:r>
      <w:r>
        <w:rPr>
          <w:rFonts w:ascii="Arial" w:hAnsi="Arial" w:cs="Arial"/>
        </w:rPr>
        <w:t xml:space="preserve"> </w:t>
      </w:r>
      <w:r w:rsidR="00645263" w:rsidRPr="00C714F4">
        <w:rPr>
          <w:rFonts w:ascii="Arial" w:hAnsi="Arial" w:cs="Arial"/>
        </w:rPr>
        <w:t>Service Providers must be registered on Central Supplier Database (CSD).</w:t>
      </w:r>
      <w:r w:rsidR="00C84102" w:rsidRPr="00C84102">
        <w:t xml:space="preserve"> </w:t>
      </w:r>
      <w:r w:rsidR="00C84102" w:rsidRPr="00621BF7">
        <w:rPr>
          <w:rFonts w:ascii="Arial" w:hAnsi="Arial" w:cs="Arial"/>
          <w:b/>
        </w:rPr>
        <w:t>Tenders must only be submitted on the tender documentation that is issued.</w:t>
      </w:r>
      <w:r w:rsidR="00C84102" w:rsidRPr="00621BF7">
        <w:rPr>
          <w:b/>
        </w:rPr>
        <w:t xml:space="preserve"> </w:t>
      </w:r>
      <w:r w:rsidR="00C84102" w:rsidRPr="00621BF7">
        <w:rPr>
          <w:rFonts w:ascii="Arial" w:hAnsi="Arial" w:cs="Arial"/>
          <w:b/>
        </w:rPr>
        <w:t>Requirements for sealing, addressing, delivery, opening and assessment of tenders are stated in the Tender Data.</w:t>
      </w:r>
    </w:p>
    <w:p w14:paraId="13701AA9" w14:textId="77777777" w:rsidR="006D511B" w:rsidRDefault="006D511B" w:rsidP="006D511B">
      <w:pPr>
        <w:spacing w:line="312" w:lineRule="auto"/>
        <w:jc w:val="both"/>
        <w:rPr>
          <w:rFonts w:ascii="Arial" w:hAnsi="Arial" w:cs="Arial"/>
        </w:rPr>
      </w:pPr>
    </w:p>
    <w:p w14:paraId="54A2E4E5" w14:textId="3DCDC704" w:rsidR="00DB2E85" w:rsidRPr="00DB2E85" w:rsidRDefault="00DB2E85" w:rsidP="00DB2E85">
      <w:pPr>
        <w:spacing w:line="312" w:lineRule="auto"/>
        <w:jc w:val="both"/>
        <w:rPr>
          <w:rFonts w:ascii="Arial" w:hAnsi="Arial" w:cs="Arial"/>
          <w:b/>
          <w:lang w:val="en-GB"/>
        </w:rPr>
      </w:pPr>
      <w:r w:rsidRPr="00DB2E85">
        <w:rPr>
          <w:rFonts w:ascii="Arial" w:hAnsi="Arial" w:cs="Arial"/>
          <w:b/>
          <w:lang w:val="en-GB"/>
        </w:rPr>
        <w:t xml:space="preserve">Procurement related enquiries may be directed to the Supply Chain Unit from the Nkangala District Municipality at 013-249-2104 / 05 / 06 while Technical enquiries may be directed to </w:t>
      </w:r>
      <w:r w:rsidR="00742E7A" w:rsidRPr="00742E7A">
        <w:rPr>
          <w:rFonts w:ascii="Arial" w:hAnsi="Arial" w:cs="Arial"/>
          <w:b/>
          <w:lang w:val="en-GB"/>
        </w:rPr>
        <w:t xml:space="preserve">Mr. Dan </w:t>
      </w:r>
      <w:proofErr w:type="spellStart"/>
      <w:r w:rsidR="00742E7A" w:rsidRPr="00742E7A">
        <w:rPr>
          <w:rFonts w:ascii="Arial" w:hAnsi="Arial" w:cs="Arial"/>
          <w:b/>
          <w:lang w:val="en-GB"/>
        </w:rPr>
        <w:t>Masekela</w:t>
      </w:r>
      <w:proofErr w:type="spellEnd"/>
      <w:r w:rsidR="00742E7A" w:rsidRPr="00742E7A">
        <w:rPr>
          <w:rFonts w:ascii="Arial" w:hAnsi="Arial" w:cs="Arial"/>
          <w:b/>
          <w:lang w:val="en-GB"/>
        </w:rPr>
        <w:t xml:space="preserve"> of </w:t>
      </w:r>
      <w:proofErr w:type="spellStart"/>
      <w:r w:rsidR="00742E7A" w:rsidRPr="00742E7A">
        <w:rPr>
          <w:rFonts w:ascii="Arial" w:hAnsi="Arial" w:cs="Arial"/>
          <w:b/>
          <w:lang w:val="en-GB"/>
        </w:rPr>
        <w:t>Sejagobe</w:t>
      </w:r>
      <w:proofErr w:type="spellEnd"/>
      <w:r w:rsidR="00742E7A" w:rsidRPr="00742E7A">
        <w:rPr>
          <w:rFonts w:ascii="Arial" w:hAnsi="Arial" w:cs="Arial"/>
          <w:b/>
          <w:lang w:val="en-GB"/>
        </w:rPr>
        <w:t xml:space="preserve"> Engineers on 083 562 7429.</w:t>
      </w:r>
    </w:p>
    <w:p w14:paraId="0B85B8C1" w14:textId="77777777" w:rsidR="006D511B" w:rsidRDefault="006D511B" w:rsidP="006D511B">
      <w:pPr>
        <w:spacing w:line="312" w:lineRule="auto"/>
        <w:jc w:val="both"/>
        <w:rPr>
          <w:rFonts w:ascii="Arial" w:hAnsi="Arial" w:cs="Arial"/>
          <w:b/>
          <w:i/>
        </w:rPr>
      </w:pPr>
    </w:p>
    <w:p w14:paraId="240D6F59" w14:textId="77777777" w:rsidR="006D511B" w:rsidRDefault="006D511B" w:rsidP="006D511B">
      <w:pPr>
        <w:spacing w:line="312" w:lineRule="auto"/>
        <w:jc w:val="both"/>
        <w:rPr>
          <w:rFonts w:ascii="Arial" w:hAnsi="Arial" w:cs="Arial"/>
          <w:b/>
        </w:rPr>
      </w:pPr>
      <w:r>
        <w:rPr>
          <w:rFonts w:ascii="Arial" w:hAnsi="Arial" w:cs="Arial"/>
          <w:b/>
        </w:rPr>
        <w:t>Ms. M.M Skosana</w:t>
      </w:r>
    </w:p>
    <w:p w14:paraId="32757BC1" w14:textId="77777777" w:rsidR="00D17A7A" w:rsidRPr="00A26B42" w:rsidRDefault="006D511B" w:rsidP="00A26B42">
      <w:pPr>
        <w:spacing w:line="312" w:lineRule="auto"/>
        <w:jc w:val="both"/>
        <w:rPr>
          <w:rFonts w:ascii="Arial" w:hAnsi="Arial" w:cs="Arial"/>
        </w:rPr>
      </w:pPr>
      <w:r w:rsidRPr="00FB6C54">
        <w:rPr>
          <w:rFonts w:ascii="Arial" w:hAnsi="Arial" w:cs="Arial"/>
          <w:b/>
        </w:rPr>
        <w:t>M</w:t>
      </w:r>
      <w:r>
        <w:rPr>
          <w:rFonts w:ascii="Arial" w:hAnsi="Arial" w:cs="Arial"/>
          <w:b/>
        </w:rPr>
        <w:t>unicipal Manager</w:t>
      </w:r>
    </w:p>
    <w:sectPr w:rsidR="00D17A7A" w:rsidRPr="00A26B42" w:rsidSect="006D511B">
      <w:headerReference w:type="default" r:id="rId10"/>
      <w:footerReference w:type="default" r:id="rId11"/>
      <w:pgSz w:w="11906" w:h="16838" w:code="9"/>
      <w:pgMar w:top="720" w:right="720" w:bottom="720" w:left="720" w:header="113" w:footer="113" w:gutter="0"/>
      <w:paperSrc w:first="7" w:other="4"/>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77C67" w14:textId="77777777" w:rsidR="00B34307" w:rsidRDefault="00B34307" w:rsidP="006D511B">
      <w:r>
        <w:separator/>
      </w:r>
    </w:p>
  </w:endnote>
  <w:endnote w:type="continuationSeparator" w:id="0">
    <w:p w14:paraId="090C555C" w14:textId="77777777" w:rsidR="00B34307" w:rsidRDefault="00B34307" w:rsidP="006D5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509994"/>
      <w:docPartObj>
        <w:docPartGallery w:val="Page Numbers (Bottom of Page)"/>
        <w:docPartUnique/>
      </w:docPartObj>
    </w:sdtPr>
    <w:sdtEndPr>
      <w:rPr>
        <w:noProof/>
      </w:rPr>
    </w:sdtEndPr>
    <w:sdtContent>
      <w:p w14:paraId="21509776" w14:textId="77777777" w:rsidR="006D511B" w:rsidRDefault="006D511B">
        <w:pPr>
          <w:pStyle w:val="Footer"/>
          <w:jc w:val="center"/>
        </w:pPr>
      </w:p>
      <w:tbl>
        <w:tblPr>
          <w:tblW w:w="0" w:type="auto"/>
          <w:tblInd w:w="108" w:type="dxa"/>
          <w:tblLayout w:type="fixed"/>
          <w:tblLook w:val="0000" w:firstRow="0" w:lastRow="0" w:firstColumn="0" w:lastColumn="0" w:noHBand="0" w:noVBand="0"/>
        </w:tblPr>
        <w:tblGrid>
          <w:gridCol w:w="1276"/>
          <w:gridCol w:w="425"/>
          <w:gridCol w:w="1276"/>
          <w:gridCol w:w="425"/>
          <w:gridCol w:w="1276"/>
          <w:gridCol w:w="425"/>
          <w:gridCol w:w="1276"/>
          <w:gridCol w:w="425"/>
          <w:gridCol w:w="1276"/>
          <w:gridCol w:w="425"/>
          <w:gridCol w:w="1134"/>
        </w:tblGrid>
        <w:tr w:rsidR="006D511B" w:rsidRPr="006D511B" w14:paraId="5596874F" w14:textId="77777777" w:rsidTr="00DC4858">
          <w:trPr>
            <w:trHeight w:val="500"/>
          </w:trPr>
          <w:tc>
            <w:tcPr>
              <w:tcW w:w="1276" w:type="dxa"/>
              <w:tcBorders>
                <w:top w:val="single" w:sz="4" w:space="0" w:color="auto"/>
                <w:left w:val="single" w:sz="4" w:space="0" w:color="auto"/>
                <w:bottom w:val="single" w:sz="4" w:space="0" w:color="auto"/>
                <w:right w:val="single" w:sz="4" w:space="0" w:color="auto"/>
              </w:tcBorders>
            </w:tcPr>
            <w:p w14:paraId="2BCF4549" w14:textId="77777777" w:rsidR="006D511B" w:rsidRPr="006D511B" w:rsidRDefault="006D511B" w:rsidP="006D511B">
              <w:pPr>
                <w:tabs>
                  <w:tab w:val="center" w:pos="4513"/>
                  <w:tab w:val="right" w:pos="9026"/>
                </w:tabs>
                <w:rPr>
                  <w:rFonts w:ascii="Arial" w:hAnsi="Arial"/>
                </w:rPr>
              </w:pPr>
            </w:p>
            <w:p w14:paraId="49A1DCEF" w14:textId="77777777" w:rsidR="006D511B" w:rsidRPr="006D511B" w:rsidRDefault="006D511B" w:rsidP="006D511B">
              <w:pPr>
                <w:tabs>
                  <w:tab w:val="center" w:pos="4513"/>
                  <w:tab w:val="right" w:pos="9026"/>
                </w:tabs>
                <w:rPr>
                  <w:rFonts w:ascii="Arial" w:hAnsi="Arial"/>
                </w:rPr>
              </w:pPr>
            </w:p>
          </w:tc>
          <w:tc>
            <w:tcPr>
              <w:tcW w:w="425" w:type="dxa"/>
              <w:tcBorders>
                <w:left w:val="nil"/>
              </w:tcBorders>
            </w:tcPr>
            <w:p w14:paraId="61A58760" w14:textId="77777777" w:rsidR="006D511B" w:rsidRPr="006D511B" w:rsidRDefault="006D511B" w:rsidP="006D511B">
              <w:pPr>
                <w:tabs>
                  <w:tab w:val="center" w:pos="4513"/>
                  <w:tab w:val="right" w:pos="9026"/>
                </w:tabs>
                <w:rPr>
                  <w:rFonts w:ascii="Arial" w:hAnsi="Arial"/>
                </w:rPr>
              </w:pPr>
            </w:p>
          </w:tc>
          <w:tc>
            <w:tcPr>
              <w:tcW w:w="1276" w:type="dxa"/>
              <w:tcBorders>
                <w:top w:val="single" w:sz="4" w:space="0" w:color="auto"/>
                <w:left w:val="single" w:sz="4" w:space="0" w:color="auto"/>
                <w:bottom w:val="single" w:sz="4" w:space="0" w:color="auto"/>
                <w:right w:val="single" w:sz="4" w:space="0" w:color="auto"/>
              </w:tcBorders>
            </w:tcPr>
            <w:p w14:paraId="264763D0" w14:textId="77777777" w:rsidR="006D511B" w:rsidRPr="006D511B" w:rsidRDefault="006D511B" w:rsidP="006D511B">
              <w:pPr>
                <w:tabs>
                  <w:tab w:val="center" w:pos="4513"/>
                  <w:tab w:val="right" w:pos="9026"/>
                </w:tabs>
                <w:rPr>
                  <w:rFonts w:ascii="Arial" w:hAnsi="Arial"/>
                </w:rPr>
              </w:pPr>
            </w:p>
          </w:tc>
          <w:tc>
            <w:tcPr>
              <w:tcW w:w="425" w:type="dxa"/>
              <w:tcBorders>
                <w:left w:val="nil"/>
              </w:tcBorders>
            </w:tcPr>
            <w:p w14:paraId="1BCCF8A8" w14:textId="77777777" w:rsidR="006D511B" w:rsidRPr="006D511B" w:rsidRDefault="006D511B" w:rsidP="006D511B">
              <w:pPr>
                <w:tabs>
                  <w:tab w:val="center" w:pos="4513"/>
                  <w:tab w:val="right" w:pos="9026"/>
                </w:tabs>
                <w:rPr>
                  <w:rFonts w:ascii="Arial" w:hAnsi="Arial"/>
                </w:rPr>
              </w:pPr>
            </w:p>
          </w:tc>
          <w:tc>
            <w:tcPr>
              <w:tcW w:w="1276" w:type="dxa"/>
              <w:tcBorders>
                <w:top w:val="single" w:sz="4" w:space="0" w:color="auto"/>
                <w:left w:val="single" w:sz="4" w:space="0" w:color="auto"/>
                <w:bottom w:val="single" w:sz="4" w:space="0" w:color="auto"/>
                <w:right w:val="single" w:sz="4" w:space="0" w:color="auto"/>
              </w:tcBorders>
            </w:tcPr>
            <w:p w14:paraId="216C138F" w14:textId="77777777" w:rsidR="006D511B" w:rsidRPr="006D511B" w:rsidRDefault="006D511B" w:rsidP="006D511B">
              <w:pPr>
                <w:tabs>
                  <w:tab w:val="center" w:pos="4513"/>
                  <w:tab w:val="right" w:pos="9026"/>
                </w:tabs>
                <w:rPr>
                  <w:rFonts w:ascii="Arial" w:hAnsi="Arial"/>
                </w:rPr>
              </w:pPr>
            </w:p>
          </w:tc>
          <w:tc>
            <w:tcPr>
              <w:tcW w:w="425" w:type="dxa"/>
              <w:tcBorders>
                <w:left w:val="nil"/>
              </w:tcBorders>
            </w:tcPr>
            <w:p w14:paraId="4A371636" w14:textId="77777777" w:rsidR="006D511B" w:rsidRPr="006D511B" w:rsidRDefault="006D511B" w:rsidP="006D511B">
              <w:pPr>
                <w:tabs>
                  <w:tab w:val="center" w:pos="4513"/>
                  <w:tab w:val="right" w:pos="9026"/>
                </w:tabs>
                <w:rPr>
                  <w:rFonts w:ascii="Arial" w:hAnsi="Arial"/>
                </w:rPr>
              </w:pPr>
            </w:p>
          </w:tc>
          <w:tc>
            <w:tcPr>
              <w:tcW w:w="1276" w:type="dxa"/>
              <w:tcBorders>
                <w:top w:val="single" w:sz="4" w:space="0" w:color="auto"/>
                <w:left w:val="single" w:sz="4" w:space="0" w:color="auto"/>
                <w:bottom w:val="single" w:sz="4" w:space="0" w:color="auto"/>
                <w:right w:val="single" w:sz="4" w:space="0" w:color="auto"/>
              </w:tcBorders>
            </w:tcPr>
            <w:p w14:paraId="3E5BF779" w14:textId="77777777" w:rsidR="006D511B" w:rsidRPr="006D511B" w:rsidRDefault="006D511B" w:rsidP="006D511B">
              <w:pPr>
                <w:tabs>
                  <w:tab w:val="center" w:pos="4513"/>
                  <w:tab w:val="right" w:pos="9026"/>
                </w:tabs>
                <w:rPr>
                  <w:rFonts w:ascii="Arial" w:hAnsi="Arial"/>
                </w:rPr>
              </w:pPr>
            </w:p>
          </w:tc>
          <w:tc>
            <w:tcPr>
              <w:tcW w:w="425" w:type="dxa"/>
              <w:tcBorders>
                <w:left w:val="nil"/>
              </w:tcBorders>
            </w:tcPr>
            <w:p w14:paraId="6931BF56" w14:textId="77777777" w:rsidR="006D511B" w:rsidRPr="006D511B" w:rsidRDefault="006D511B" w:rsidP="006D511B">
              <w:pPr>
                <w:tabs>
                  <w:tab w:val="center" w:pos="4513"/>
                  <w:tab w:val="right" w:pos="9026"/>
                </w:tabs>
                <w:rPr>
                  <w:rFonts w:ascii="Arial" w:hAnsi="Arial"/>
                </w:rPr>
              </w:pPr>
            </w:p>
          </w:tc>
          <w:tc>
            <w:tcPr>
              <w:tcW w:w="1276" w:type="dxa"/>
              <w:tcBorders>
                <w:top w:val="single" w:sz="4" w:space="0" w:color="auto"/>
                <w:left w:val="single" w:sz="4" w:space="0" w:color="auto"/>
                <w:bottom w:val="single" w:sz="4" w:space="0" w:color="auto"/>
                <w:right w:val="single" w:sz="4" w:space="0" w:color="auto"/>
              </w:tcBorders>
            </w:tcPr>
            <w:p w14:paraId="3486330A" w14:textId="77777777" w:rsidR="006D511B" w:rsidRPr="006D511B" w:rsidRDefault="006D511B" w:rsidP="006D511B">
              <w:pPr>
                <w:tabs>
                  <w:tab w:val="center" w:pos="4513"/>
                  <w:tab w:val="right" w:pos="9026"/>
                </w:tabs>
                <w:rPr>
                  <w:rFonts w:ascii="Arial" w:hAnsi="Arial"/>
                </w:rPr>
              </w:pPr>
            </w:p>
          </w:tc>
          <w:tc>
            <w:tcPr>
              <w:tcW w:w="425" w:type="dxa"/>
              <w:tcBorders>
                <w:left w:val="nil"/>
              </w:tcBorders>
            </w:tcPr>
            <w:p w14:paraId="1B60D695" w14:textId="77777777" w:rsidR="006D511B" w:rsidRPr="006D511B" w:rsidRDefault="006D511B" w:rsidP="006D511B">
              <w:pPr>
                <w:tabs>
                  <w:tab w:val="center" w:pos="4513"/>
                  <w:tab w:val="right" w:pos="9026"/>
                </w:tabs>
                <w:rPr>
                  <w:rFonts w:ascii="Arial" w:hAnsi="Arial"/>
                </w:rPr>
              </w:pPr>
            </w:p>
          </w:tc>
          <w:tc>
            <w:tcPr>
              <w:tcW w:w="1134" w:type="dxa"/>
              <w:tcBorders>
                <w:top w:val="single" w:sz="4" w:space="0" w:color="auto"/>
                <w:left w:val="single" w:sz="4" w:space="0" w:color="auto"/>
                <w:bottom w:val="single" w:sz="4" w:space="0" w:color="auto"/>
                <w:right w:val="single" w:sz="4" w:space="0" w:color="auto"/>
              </w:tcBorders>
            </w:tcPr>
            <w:p w14:paraId="6D14E4B3" w14:textId="77777777" w:rsidR="006D511B" w:rsidRPr="006D511B" w:rsidRDefault="006D511B" w:rsidP="006D511B">
              <w:pPr>
                <w:tabs>
                  <w:tab w:val="center" w:pos="4513"/>
                  <w:tab w:val="right" w:pos="9026"/>
                </w:tabs>
                <w:rPr>
                  <w:rFonts w:ascii="Arial" w:hAnsi="Arial"/>
                </w:rPr>
              </w:pPr>
            </w:p>
          </w:tc>
        </w:tr>
        <w:tr w:rsidR="006D511B" w:rsidRPr="006D511B" w14:paraId="49822BEE" w14:textId="77777777" w:rsidTr="00DC4858">
          <w:tc>
            <w:tcPr>
              <w:tcW w:w="1276" w:type="dxa"/>
            </w:tcPr>
            <w:p w14:paraId="0AD1CB47" w14:textId="77777777" w:rsidR="006D511B" w:rsidRPr="006D511B" w:rsidRDefault="006D511B" w:rsidP="006D511B">
              <w:pPr>
                <w:tabs>
                  <w:tab w:val="center" w:pos="4513"/>
                  <w:tab w:val="right" w:pos="9026"/>
                </w:tabs>
                <w:jc w:val="center"/>
                <w:rPr>
                  <w:rFonts w:ascii="Arial" w:hAnsi="Arial"/>
                  <w:b/>
                  <w:i/>
                  <w:iCs/>
                  <w:sz w:val="12"/>
                </w:rPr>
              </w:pPr>
              <w:r w:rsidRPr="006D511B">
                <w:rPr>
                  <w:rFonts w:ascii="Arial" w:hAnsi="Arial"/>
                  <w:b/>
                  <w:i/>
                  <w:iCs/>
                  <w:sz w:val="12"/>
                </w:rPr>
                <w:t>Tenderer</w:t>
              </w:r>
            </w:p>
          </w:tc>
          <w:tc>
            <w:tcPr>
              <w:tcW w:w="425" w:type="dxa"/>
            </w:tcPr>
            <w:p w14:paraId="2D7013A6" w14:textId="77777777" w:rsidR="006D511B" w:rsidRPr="006D511B" w:rsidRDefault="006D511B" w:rsidP="006D511B">
              <w:pPr>
                <w:tabs>
                  <w:tab w:val="center" w:pos="4513"/>
                  <w:tab w:val="right" w:pos="9026"/>
                </w:tabs>
                <w:rPr>
                  <w:rFonts w:ascii="Arial" w:hAnsi="Arial"/>
                  <w:b/>
                  <w:i/>
                  <w:iCs/>
                  <w:sz w:val="12"/>
                </w:rPr>
              </w:pPr>
            </w:p>
          </w:tc>
          <w:tc>
            <w:tcPr>
              <w:tcW w:w="1276" w:type="dxa"/>
            </w:tcPr>
            <w:p w14:paraId="3FAE8B44" w14:textId="77777777" w:rsidR="006D511B" w:rsidRPr="006D511B" w:rsidRDefault="006D511B" w:rsidP="006D511B">
              <w:pPr>
                <w:tabs>
                  <w:tab w:val="center" w:pos="4513"/>
                  <w:tab w:val="right" w:pos="9026"/>
                </w:tabs>
                <w:jc w:val="center"/>
                <w:rPr>
                  <w:rFonts w:ascii="Arial" w:hAnsi="Arial"/>
                  <w:b/>
                  <w:i/>
                  <w:iCs/>
                  <w:sz w:val="12"/>
                </w:rPr>
              </w:pPr>
              <w:r w:rsidRPr="006D511B">
                <w:rPr>
                  <w:rFonts w:ascii="Arial" w:hAnsi="Arial"/>
                  <w:b/>
                  <w:i/>
                  <w:iCs/>
                  <w:sz w:val="12"/>
                </w:rPr>
                <w:t>Witness 1</w:t>
              </w:r>
            </w:p>
          </w:tc>
          <w:tc>
            <w:tcPr>
              <w:tcW w:w="425" w:type="dxa"/>
            </w:tcPr>
            <w:p w14:paraId="26217FE1" w14:textId="77777777" w:rsidR="006D511B" w:rsidRPr="006D511B" w:rsidRDefault="006D511B" w:rsidP="006D511B">
              <w:pPr>
                <w:tabs>
                  <w:tab w:val="center" w:pos="4513"/>
                  <w:tab w:val="right" w:pos="9026"/>
                </w:tabs>
                <w:rPr>
                  <w:rFonts w:ascii="Arial" w:hAnsi="Arial"/>
                  <w:b/>
                  <w:i/>
                  <w:iCs/>
                  <w:sz w:val="12"/>
                </w:rPr>
              </w:pPr>
            </w:p>
          </w:tc>
          <w:tc>
            <w:tcPr>
              <w:tcW w:w="1276" w:type="dxa"/>
            </w:tcPr>
            <w:p w14:paraId="6E339BD9" w14:textId="77777777" w:rsidR="006D511B" w:rsidRPr="006D511B" w:rsidRDefault="006D511B" w:rsidP="006D511B">
              <w:pPr>
                <w:tabs>
                  <w:tab w:val="center" w:pos="4513"/>
                  <w:tab w:val="right" w:pos="9026"/>
                </w:tabs>
                <w:jc w:val="center"/>
                <w:rPr>
                  <w:rFonts w:ascii="Arial" w:hAnsi="Arial"/>
                  <w:b/>
                  <w:i/>
                  <w:iCs/>
                  <w:sz w:val="12"/>
                </w:rPr>
              </w:pPr>
              <w:r w:rsidRPr="006D511B">
                <w:rPr>
                  <w:rFonts w:ascii="Arial" w:hAnsi="Arial"/>
                  <w:b/>
                  <w:i/>
                  <w:iCs/>
                  <w:sz w:val="12"/>
                </w:rPr>
                <w:t>Witness 2</w:t>
              </w:r>
            </w:p>
          </w:tc>
          <w:tc>
            <w:tcPr>
              <w:tcW w:w="425" w:type="dxa"/>
            </w:tcPr>
            <w:p w14:paraId="4CEECE1D" w14:textId="77777777" w:rsidR="006D511B" w:rsidRPr="006D511B" w:rsidRDefault="006D511B" w:rsidP="006D511B">
              <w:pPr>
                <w:tabs>
                  <w:tab w:val="center" w:pos="4513"/>
                  <w:tab w:val="right" w:pos="9026"/>
                </w:tabs>
                <w:rPr>
                  <w:rFonts w:ascii="Arial" w:hAnsi="Arial"/>
                  <w:b/>
                  <w:i/>
                  <w:iCs/>
                  <w:sz w:val="12"/>
                </w:rPr>
              </w:pPr>
            </w:p>
          </w:tc>
          <w:tc>
            <w:tcPr>
              <w:tcW w:w="1276" w:type="dxa"/>
            </w:tcPr>
            <w:p w14:paraId="0066192A" w14:textId="77777777" w:rsidR="006D511B" w:rsidRPr="006D511B" w:rsidRDefault="006D511B" w:rsidP="006D511B">
              <w:pPr>
                <w:tabs>
                  <w:tab w:val="center" w:pos="4513"/>
                  <w:tab w:val="right" w:pos="9026"/>
                </w:tabs>
                <w:jc w:val="center"/>
                <w:rPr>
                  <w:rFonts w:ascii="Arial" w:hAnsi="Arial"/>
                  <w:b/>
                  <w:i/>
                  <w:iCs/>
                  <w:sz w:val="12"/>
                </w:rPr>
              </w:pPr>
              <w:r w:rsidRPr="006D511B">
                <w:rPr>
                  <w:rFonts w:ascii="Arial" w:hAnsi="Arial"/>
                  <w:b/>
                  <w:i/>
                  <w:iCs/>
                  <w:sz w:val="12"/>
                </w:rPr>
                <w:t>Employer</w:t>
              </w:r>
            </w:p>
          </w:tc>
          <w:tc>
            <w:tcPr>
              <w:tcW w:w="425" w:type="dxa"/>
            </w:tcPr>
            <w:p w14:paraId="67DFFF93" w14:textId="77777777" w:rsidR="006D511B" w:rsidRPr="006D511B" w:rsidRDefault="006D511B" w:rsidP="006D511B">
              <w:pPr>
                <w:tabs>
                  <w:tab w:val="center" w:pos="4513"/>
                  <w:tab w:val="right" w:pos="9026"/>
                </w:tabs>
                <w:rPr>
                  <w:rFonts w:ascii="Arial" w:hAnsi="Arial"/>
                  <w:b/>
                  <w:i/>
                  <w:iCs/>
                  <w:sz w:val="12"/>
                </w:rPr>
              </w:pPr>
            </w:p>
          </w:tc>
          <w:tc>
            <w:tcPr>
              <w:tcW w:w="1276" w:type="dxa"/>
            </w:tcPr>
            <w:p w14:paraId="175CA7C3" w14:textId="77777777" w:rsidR="006D511B" w:rsidRPr="006D511B" w:rsidRDefault="006D511B" w:rsidP="006D511B">
              <w:pPr>
                <w:tabs>
                  <w:tab w:val="center" w:pos="4513"/>
                  <w:tab w:val="right" w:pos="9026"/>
                </w:tabs>
                <w:jc w:val="center"/>
                <w:rPr>
                  <w:rFonts w:ascii="Arial" w:hAnsi="Arial"/>
                  <w:b/>
                  <w:i/>
                  <w:iCs/>
                  <w:sz w:val="12"/>
                </w:rPr>
              </w:pPr>
              <w:r w:rsidRPr="006D511B">
                <w:rPr>
                  <w:rFonts w:ascii="Arial" w:hAnsi="Arial"/>
                  <w:b/>
                  <w:i/>
                  <w:iCs/>
                  <w:sz w:val="12"/>
                </w:rPr>
                <w:t>Witness 1</w:t>
              </w:r>
            </w:p>
          </w:tc>
          <w:tc>
            <w:tcPr>
              <w:tcW w:w="425" w:type="dxa"/>
            </w:tcPr>
            <w:p w14:paraId="589CA148" w14:textId="77777777" w:rsidR="006D511B" w:rsidRPr="006D511B" w:rsidRDefault="006D511B" w:rsidP="006D511B">
              <w:pPr>
                <w:tabs>
                  <w:tab w:val="center" w:pos="4513"/>
                  <w:tab w:val="right" w:pos="9026"/>
                </w:tabs>
                <w:rPr>
                  <w:rFonts w:ascii="Arial" w:hAnsi="Arial"/>
                  <w:b/>
                  <w:i/>
                  <w:iCs/>
                  <w:sz w:val="12"/>
                </w:rPr>
              </w:pPr>
            </w:p>
          </w:tc>
          <w:tc>
            <w:tcPr>
              <w:tcW w:w="1134" w:type="dxa"/>
            </w:tcPr>
            <w:p w14:paraId="0BE41EE7" w14:textId="77777777" w:rsidR="006D511B" w:rsidRPr="006D511B" w:rsidRDefault="006D511B" w:rsidP="006D511B">
              <w:pPr>
                <w:tabs>
                  <w:tab w:val="center" w:pos="4513"/>
                  <w:tab w:val="right" w:pos="9026"/>
                </w:tabs>
                <w:jc w:val="center"/>
                <w:rPr>
                  <w:rFonts w:ascii="Arial" w:hAnsi="Arial"/>
                  <w:b/>
                  <w:i/>
                  <w:iCs/>
                  <w:sz w:val="12"/>
                </w:rPr>
              </w:pPr>
              <w:r w:rsidRPr="006D511B">
                <w:rPr>
                  <w:rFonts w:ascii="Arial" w:hAnsi="Arial"/>
                  <w:b/>
                  <w:i/>
                  <w:iCs/>
                  <w:sz w:val="12"/>
                </w:rPr>
                <w:t>Witness 2</w:t>
              </w:r>
            </w:p>
          </w:tc>
        </w:tr>
      </w:tbl>
      <w:p w14:paraId="21DC2327" w14:textId="5E35D292" w:rsidR="006D511B" w:rsidRDefault="006D511B">
        <w:pPr>
          <w:pStyle w:val="Footer"/>
          <w:jc w:val="center"/>
        </w:pPr>
        <w:r>
          <w:fldChar w:fldCharType="begin"/>
        </w:r>
        <w:r>
          <w:instrText xml:space="preserve"> PAGE   \* MERGEFORMAT </w:instrText>
        </w:r>
        <w:r>
          <w:fldChar w:fldCharType="separate"/>
        </w:r>
        <w:r w:rsidR="00947674">
          <w:rPr>
            <w:noProof/>
          </w:rPr>
          <w:t>4</w:t>
        </w:r>
        <w:r>
          <w:rPr>
            <w:noProof/>
          </w:rPr>
          <w:fldChar w:fldCharType="end"/>
        </w:r>
      </w:p>
    </w:sdtContent>
  </w:sdt>
  <w:p w14:paraId="153D52E8" w14:textId="77777777" w:rsidR="006D511B" w:rsidRDefault="006D5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076E0" w14:textId="77777777" w:rsidR="00B34307" w:rsidRDefault="00B34307" w:rsidP="006D511B">
      <w:r>
        <w:separator/>
      </w:r>
    </w:p>
  </w:footnote>
  <w:footnote w:type="continuationSeparator" w:id="0">
    <w:p w14:paraId="4413D804" w14:textId="77777777" w:rsidR="00B34307" w:rsidRDefault="00B34307" w:rsidP="006D5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EDB86" w14:textId="77777777" w:rsidR="001904B5" w:rsidRDefault="001904B5"/>
  <w:tbl>
    <w:tblPr>
      <w:tblW w:w="10399" w:type="dxa"/>
      <w:shd w:val="clear" w:color="auto" w:fill="C0C0C0"/>
      <w:tblLook w:val="01E0" w:firstRow="1" w:lastRow="1" w:firstColumn="1" w:lastColumn="1" w:noHBand="0" w:noVBand="0"/>
    </w:tblPr>
    <w:tblGrid>
      <w:gridCol w:w="5199"/>
      <w:gridCol w:w="5200"/>
    </w:tblGrid>
    <w:tr w:rsidR="006D511B" w:rsidRPr="006D511B" w14:paraId="007B70B6" w14:textId="77777777" w:rsidTr="00C1579A">
      <w:trPr>
        <w:trHeight w:val="763"/>
      </w:trPr>
      <w:tc>
        <w:tcPr>
          <w:tcW w:w="5199" w:type="dxa"/>
          <w:tcBorders>
            <w:bottom w:val="single" w:sz="4" w:space="0" w:color="auto"/>
          </w:tcBorders>
          <w:shd w:val="clear" w:color="auto" w:fill="auto"/>
        </w:tcPr>
        <w:p w14:paraId="443890B3" w14:textId="77777777" w:rsidR="001904B5" w:rsidRDefault="001904B5" w:rsidP="006D511B">
          <w:pPr>
            <w:keepNext/>
            <w:widowControl w:val="0"/>
            <w:tabs>
              <w:tab w:val="center" w:pos="4336"/>
              <w:tab w:val="left" w:pos="4428"/>
              <w:tab w:val="left" w:pos="5148"/>
              <w:tab w:val="left" w:pos="5868"/>
              <w:tab w:val="left" w:pos="6588"/>
              <w:tab w:val="left" w:pos="7308"/>
              <w:tab w:val="left" w:pos="8028"/>
            </w:tabs>
            <w:spacing w:line="283" w:lineRule="auto"/>
            <w:outlineLvl w:val="8"/>
          </w:pPr>
        </w:p>
        <w:p w14:paraId="491407E1" w14:textId="77777777" w:rsidR="006D511B" w:rsidRPr="006D511B" w:rsidRDefault="00B34307" w:rsidP="006D511B">
          <w:pPr>
            <w:keepNext/>
            <w:widowControl w:val="0"/>
            <w:tabs>
              <w:tab w:val="center" w:pos="4336"/>
              <w:tab w:val="left" w:pos="4428"/>
              <w:tab w:val="left" w:pos="5148"/>
              <w:tab w:val="left" w:pos="5868"/>
              <w:tab w:val="left" w:pos="6588"/>
              <w:tab w:val="left" w:pos="7308"/>
              <w:tab w:val="left" w:pos="8028"/>
            </w:tabs>
            <w:spacing w:line="283" w:lineRule="auto"/>
            <w:outlineLvl w:val="8"/>
            <w:rPr>
              <w:rFonts w:ascii="Arial" w:hAnsi="Arial" w:cs="Arial"/>
              <w:b/>
              <w:i/>
              <w:snapToGrid w:val="0"/>
              <w:sz w:val="12"/>
              <w:szCs w:val="12"/>
            </w:rPr>
          </w:pPr>
          <w:r>
            <w:pict w14:anchorId="6C92D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pt;height:37.5pt" filled="t" fillcolor="black">
                <v:imagedata r:id="rId1" o:title=""/>
              </v:shape>
            </w:pict>
          </w:r>
        </w:p>
      </w:tc>
      <w:tc>
        <w:tcPr>
          <w:tcW w:w="5200" w:type="dxa"/>
          <w:tcBorders>
            <w:bottom w:val="single" w:sz="4" w:space="0" w:color="auto"/>
          </w:tcBorders>
          <w:shd w:val="clear" w:color="auto" w:fill="auto"/>
        </w:tcPr>
        <w:p w14:paraId="022C81C7" w14:textId="7AEC158E" w:rsidR="00DC2244" w:rsidRPr="007D4B03" w:rsidRDefault="007D4B03" w:rsidP="00DD2BC6">
          <w:pPr>
            <w:tabs>
              <w:tab w:val="left" w:pos="3690"/>
              <w:tab w:val="center" w:pos="4320"/>
              <w:tab w:val="right" w:pos="4984"/>
              <w:tab w:val="right" w:pos="8640"/>
              <w:tab w:val="right" w:pos="9902"/>
            </w:tabs>
            <w:spacing w:line="312" w:lineRule="auto"/>
            <w:rPr>
              <w:rFonts w:ascii="Arial" w:hAnsi="Arial" w:cs="Arial"/>
              <w:bCs/>
              <w:iCs/>
              <w:snapToGrid w:val="0"/>
              <w:sz w:val="12"/>
              <w:szCs w:val="12"/>
              <w:lang w:val="en-GB"/>
            </w:rPr>
          </w:pPr>
          <w:bookmarkStart w:id="2" w:name="_Hlk75165720"/>
          <w:r>
            <w:rPr>
              <w:rFonts w:ascii="Arial" w:hAnsi="Arial" w:cs="Arial"/>
              <w:bCs/>
              <w:iCs/>
              <w:snapToGrid w:val="0"/>
              <w:sz w:val="12"/>
              <w:szCs w:val="12"/>
              <w:lang w:val="en-GB"/>
            </w:rPr>
            <w:t>CONSTRUCTION OF PHUMULA STORMWATER DRAINAGE SYSTEM</w:t>
          </w:r>
          <w:r w:rsidR="00DD2BC6">
            <w:rPr>
              <w:rFonts w:ascii="Arial" w:hAnsi="Arial" w:cs="Arial"/>
              <w:bCs/>
              <w:iCs/>
              <w:snapToGrid w:val="0"/>
              <w:sz w:val="12"/>
              <w:szCs w:val="12"/>
              <w:lang w:val="en-GB"/>
            </w:rPr>
            <w:t xml:space="preserve"> </w:t>
          </w:r>
          <w:r>
            <w:rPr>
              <w:rFonts w:ascii="Arial" w:hAnsi="Arial" w:cs="Arial"/>
              <w:bCs/>
              <w:iCs/>
              <w:snapToGrid w:val="0"/>
              <w:sz w:val="12"/>
              <w:szCs w:val="12"/>
              <w:lang w:val="en-GB"/>
            </w:rPr>
            <w:t xml:space="preserve">IN THEMBISILE HANI LOCAL MUNICIPALITY </w:t>
          </w:r>
          <w:r w:rsidR="00DD2BC6">
            <w:rPr>
              <w:rFonts w:ascii="Arial" w:hAnsi="Arial" w:cs="Arial"/>
              <w:bCs/>
              <w:iCs/>
              <w:snapToGrid w:val="0"/>
              <w:sz w:val="12"/>
              <w:szCs w:val="12"/>
              <w:lang w:val="en-GB"/>
            </w:rPr>
            <w:t xml:space="preserve">PHASE 2 </w:t>
          </w:r>
          <w:r>
            <w:rPr>
              <w:rFonts w:ascii="Arial" w:hAnsi="Arial" w:cs="Arial"/>
              <w:bCs/>
              <w:iCs/>
              <w:snapToGrid w:val="0"/>
              <w:sz w:val="12"/>
              <w:szCs w:val="12"/>
              <w:lang w:val="en-GB"/>
            </w:rPr>
            <w:t xml:space="preserve">- PROJECT </w:t>
          </w:r>
          <w:r w:rsidR="00DB2E85" w:rsidRPr="007D4B03">
            <w:rPr>
              <w:rFonts w:ascii="Arial" w:hAnsi="Arial" w:cs="Arial"/>
              <w:bCs/>
              <w:iCs/>
              <w:snapToGrid w:val="0"/>
              <w:sz w:val="12"/>
              <w:szCs w:val="12"/>
              <w:lang w:val="en-GB"/>
            </w:rPr>
            <w:t xml:space="preserve">No: </w:t>
          </w:r>
          <w:r w:rsidR="00742E7A" w:rsidRPr="007D4B03">
            <w:rPr>
              <w:rFonts w:ascii="Arial" w:hAnsi="Arial" w:cs="Arial"/>
              <w:bCs/>
              <w:iCs/>
              <w:snapToGrid w:val="0"/>
              <w:sz w:val="12"/>
              <w:szCs w:val="12"/>
              <w:lang w:val="en-GB"/>
            </w:rPr>
            <w:t>3392/17</w:t>
          </w:r>
          <w:bookmarkEnd w:id="2"/>
        </w:p>
      </w:tc>
    </w:tr>
  </w:tbl>
  <w:p w14:paraId="1A9F9930" w14:textId="77777777" w:rsidR="006D511B" w:rsidRDefault="006D51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pStyle w:val="Heading2"/>
      <w:lvlText w:val="%2."/>
      <w:lvlJc w:val="left"/>
      <w:pPr>
        <w:tabs>
          <w:tab w:val="num" w:pos="1440"/>
        </w:tabs>
        <w:ind w:left="1440" w:hanging="360"/>
      </w:pPr>
    </w:lvl>
    <w:lvl w:ilvl="2" w:tplc="FFFFFFFF">
      <w:start w:val="1"/>
      <w:numFmt w:val="decimal"/>
      <w:pStyle w:val="Heading3"/>
      <w:lvlText w:val="%3."/>
      <w:lvlJc w:val="left"/>
      <w:pPr>
        <w:tabs>
          <w:tab w:val="num" w:pos="2160"/>
        </w:tabs>
        <w:ind w:left="2160" w:hanging="360"/>
      </w:pPr>
    </w:lvl>
    <w:lvl w:ilvl="3" w:tplc="FFFFFFFF">
      <w:start w:val="1"/>
      <w:numFmt w:val="decimal"/>
      <w:pStyle w:val="Heading4"/>
      <w:lvlText w:val="%4."/>
      <w:lvlJc w:val="left"/>
      <w:pPr>
        <w:tabs>
          <w:tab w:val="num" w:pos="2880"/>
        </w:tabs>
        <w:ind w:left="2880" w:hanging="360"/>
      </w:pPr>
    </w:lvl>
    <w:lvl w:ilvl="4" w:tplc="FFFFFFFF">
      <w:start w:val="1"/>
      <w:numFmt w:val="decimal"/>
      <w:pStyle w:val="Heading5"/>
      <w:lvlText w:val="%5."/>
      <w:lvlJc w:val="left"/>
      <w:pPr>
        <w:tabs>
          <w:tab w:val="num" w:pos="3600"/>
        </w:tabs>
        <w:ind w:left="3600" w:hanging="360"/>
      </w:pPr>
    </w:lvl>
    <w:lvl w:ilvl="5" w:tplc="FFFFFFFF">
      <w:start w:val="1"/>
      <w:numFmt w:val="decimal"/>
      <w:pStyle w:val="Heading6"/>
      <w:lvlText w:val="%6."/>
      <w:lvlJc w:val="left"/>
      <w:pPr>
        <w:tabs>
          <w:tab w:val="num" w:pos="4320"/>
        </w:tabs>
        <w:ind w:left="4320" w:hanging="360"/>
      </w:pPr>
    </w:lvl>
    <w:lvl w:ilvl="6" w:tplc="FFFFFFFF">
      <w:start w:val="1"/>
      <w:numFmt w:val="decimal"/>
      <w:pStyle w:val="Heading7"/>
      <w:lvlText w:val="%7."/>
      <w:lvlJc w:val="left"/>
      <w:pPr>
        <w:tabs>
          <w:tab w:val="num" w:pos="5040"/>
        </w:tabs>
        <w:ind w:left="5040" w:hanging="360"/>
      </w:pPr>
    </w:lvl>
    <w:lvl w:ilvl="7" w:tplc="FFFFFFFF">
      <w:start w:val="1"/>
      <w:numFmt w:val="decimal"/>
      <w:pStyle w:val="Heading8"/>
      <w:lvlText w:val="%8."/>
      <w:lvlJc w:val="left"/>
      <w:pPr>
        <w:tabs>
          <w:tab w:val="num" w:pos="5760"/>
        </w:tabs>
        <w:ind w:left="5760" w:hanging="360"/>
      </w:pPr>
    </w:lvl>
    <w:lvl w:ilvl="8" w:tplc="FFFFFFFF">
      <w:start w:val="1"/>
      <w:numFmt w:val="decimal"/>
      <w:pStyle w:val="Heading9"/>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11B"/>
    <w:rsid w:val="00013448"/>
    <w:rsid w:val="000607D5"/>
    <w:rsid w:val="00117AFD"/>
    <w:rsid w:val="00132779"/>
    <w:rsid w:val="0016726D"/>
    <w:rsid w:val="0017114A"/>
    <w:rsid w:val="001904B5"/>
    <w:rsid w:val="001907AE"/>
    <w:rsid w:val="00276FCD"/>
    <w:rsid w:val="002B5E08"/>
    <w:rsid w:val="002D4008"/>
    <w:rsid w:val="002D554D"/>
    <w:rsid w:val="002D6664"/>
    <w:rsid w:val="00310FAC"/>
    <w:rsid w:val="00355188"/>
    <w:rsid w:val="003610D3"/>
    <w:rsid w:val="00364184"/>
    <w:rsid w:val="00364479"/>
    <w:rsid w:val="003B743F"/>
    <w:rsid w:val="00465ADA"/>
    <w:rsid w:val="004B176D"/>
    <w:rsid w:val="005344D9"/>
    <w:rsid w:val="0057370B"/>
    <w:rsid w:val="005A08BF"/>
    <w:rsid w:val="005E2B51"/>
    <w:rsid w:val="00611D39"/>
    <w:rsid w:val="00621BF7"/>
    <w:rsid w:val="0062721D"/>
    <w:rsid w:val="00645263"/>
    <w:rsid w:val="006C000F"/>
    <w:rsid w:val="006C3E3E"/>
    <w:rsid w:val="006D511B"/>
    <w:rsid w:val="006F377C"/>
    <w:rsid w:val="00704546"/>
    <w:rsid w:val="00742E7A"/>
    <w:rsid w:val="00746D25"/>
    <w:rsid w:val="0078130F"/>
    <w:rsid w:val="007877E7"/>
    <w:rsid w:val="007D4B03"/>
    <w:rsid w:val="007D62C1"/>
    <w:rsid w:val="00845839"/>
    <w:rsid w:val="00947674"/>
    <w:rsid w:val="00947EC0"/>
    <w:rsid w:val="009512E2"/>
    <w:rsid w:val="009D6B76"/>
    <w:rsid w:val="00A15A81"/>
    <w:rsid w:val="00A26B42"/>
    <w:rsid w:val="00A6599F"/>
    <w:rsid w:val="00AA2BD5"/>
    <w:rsid w:val="00AC3FA0"/>
    <w:rsid w:val="00AE4D3F"/>
    <w:rsid w:val="00B154B0"/>
    <w:rsid w:val="00B172E8"/>
    <w:rsid w:val="00B227B1"/>
    <w:rsid w:val="00B34307"/>
    <w:rsid w:val="00BA5E0A"/>
    <w:rsid w:val="00BB16EF"/>
    <w:rsid w:val="00BE14FD"/>
    <w:rsid w:val="00C06116"/>
    <w:rsid w:val="00C1579A"/>
    <w:rsid w:val="00C16D64"/>
    <w:rsid w:val="00C40A31"/>
    <w:rsid w:val="00C714F4"/>
    <w:rsid w:val="00C84102"/>
    <w:rsid w:val="00C96ECA"/>
    <w:rsid w:val="00CD1090"/>
    <w:rsid w:val="00D211BE"/>
    <w:rsid w:val="00D82C56"/>
    <w:rsid w:val="00DA5E10"/>
    <w:rsid w:val="00DB2E85"/>
    <w:rsid w:val="00DC2244"/>
    <w:rsid w:val="00DD2BC6"/>
    <w:rsid w:val="00E3626A"/>
    <w:rsid w:val="00E46137"/>
    <w:rsid w:val="00EA0213"/>
    <w:rsid w:val="00EB47EF"/>
    <w:rsid w:val="00EB7696"/>
    <w:rsid w:val="00F33556"/>
    <w:rsid w:val="00F408B6"/>
    <w:rsid w:val="00F44674"/>
    <w:rsid w:val="00FF3799"/>
    <w:rsid w:val="00FF3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5DED8AA9"/>
  <w15:chartTrackingRefBased/>
  <w15:docId w15:val="{E5A27F2D-00DF-4A73-A5A8-C98947589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11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D511B"/>
    <w:pPr>
      <w:keepNext/>
      <w:widowControl w:val="0"/>
      <w:tabs>
        <w:tab w:val="num" w:pos="720"/>
        <w:tab w:val="center" w:pos="4512"/>
      </w:tabs>
      <w:spacing w:line="287" w:lineRule="auto"/>
      <w:ind w:left="720" w:hanging="360"/>
      <w:jc w:val="both"/>
      <w:outlineLvl w:val="0"/>
    </w:pPr>
    <w:rPr>
      <w:rFonts w:ascii="Univers" w:hAnsi="Univers"/>
      <w:b/>
      <w:snapToGrid w:val="0"/>
      <w:sz w:val="33"/>
      <w:lang w:val="en-GB"/>
    </w:rPr>
  </w:style>
  <w:style w:type="paragraph" w:styleId="Heading2">
    <w:name w:val="heading 2"/>
    <w:aliases w:val="T2Heading 2,1.1   Heading 2,Heading Level 2,Heading 2 Heading Bold,y2khdr2,Heading 2 Char Char"/>
    <w:basedOn w:val="Normal"/>
    <w:next w:val="Normal"/>
    <w:link w:val="Heading2Char"/>
    <w:qFormat/>
    <w:rsid w:val="006D511B"/>
    <w:pPr>
      <w:keepNext/>
      <w:widowControl w:val="0"/>
      <w:numPr>
        <w:ilvl w:val="1"/>
        <w:numId w:val="1"/>
      </w:numPr>
      <w:tabs>
        <w:tab w:val="center" w:pos="4512"/>
      </w:tabs>
      <w:spacing w:line="287" w:lineRule="auto"/>
      <w:jc w:val="center"/>
      <w:outlineLvl w:val="1"/>
    </w:pPr>
    <w:rPr>
      <w:rFonts w:ascii="Arial" w:hAnsi="Arial"/>
      <w:b/>
      <w:snapToGrid w:val="0"/>
      <w:sz w:val="42"/>
      <w:lang w:val="en-GB"/>
    </w:rPr>
  </w:style>
  <w:style w:type="paragraph" w:styleId="Heading3">
    <w:name w:val="heading 3"/>
    <w:aliases w:val="H3"/>
    <w:basedOn w:val="Normal"/>
    <w:next w:val="Normal"/>
    <w:link w:val="Heading3Char"/>
    <w:qFormat/>
    <w:rsid w:val="006D511B"/>
    <w:pPr>
      <w:keepNext/>
      <w:widowControl w:val="0"/>
      <w:numPr>
        <w:ilvl w:val="2"/>
        <w:numId w:val="1"/>
      </w:numPr>
      <w:tabs>
        <w:tab w:val="right" w:pos="5103"/>
      </w:tabs>
      <w:ind w:right="828"/>
      <w:jc w:val="both"/>
      <w:outlineLvl w:val="2"/>
    </w:pPr>
    <w:rPr>
      <w:rFonts w:ascii="Univers" w:hAnsi="Univers"/>
      <w:b/>
      <w:i/>
      <w:snapToGrid w:val="0"/>
      <w:lang w:val="en-GB"/>
    </w:rPr>
  </w:style>
  <w:style w:type="paragraph" w:styleId="Heading4">
    <w:name w:val="heading 4"/>
    <w:basedOn w:val="Normal"/>
    <w:next w:val="Normal"/>
    <w:link w:val="Heading4Char"/>
    <w:qFormat/>
    <w:rsid w:val="006D511B"/>
    <w:pPr>
      <w:keepNext/>
      <w:widowControl w:val="0"/>
      <w:numPr>
        <w:ilvl w:val="3"/>
        <w:numId w:val="1"/>
      </w:numPr>
      <w:ind w:right="828"/>
      <w:jc w:val="right"/>
      <w:outlineLvl w:val="3"/>
    </w:pPr>
    <w:rPr>
      <w:rFonts w:ascii="Univers" w:hAnsi="Univers"/>
      <w:b/>
      <w:i/>
      <w:snapToGrid w:val="0"/>
      <w:lang w:val="en-GB"/>
    </w:rPr>
  </w:style>
  <w:style w:type="paragraph" w:styleId="Heading5">
    <w:name w:val="heading 5"/>
    <w:basedOn w:val="Normal"/>
    <w:next w:val="Normal"/>
    <w:link w:val="Heading5Char"/>
    <w:qFormat/>
    <w:rsid w:val="006D511B"/>
    <w:pPr>
      <w:keepNext/>
      <w:widowControl w:val="0"/>
      <w:numPr>
        <w:ilvl w:val="4"/>
        <w:numId w:val="1"/>
      </w:numPr>
      <w:tabs>
        <w:tab w:val="center" w:pos="4336"/>
        <w:tab w:val="left" w:pos="4428"/>
        <w:tab w:val="left" w:pos="5148"/>
        <w:tab w:val="left" w:pos="5868"/>
        <w:tab w:val="left" w:pos="6588"/>
        <w:tab w:val="left" w:pos="7308"/>
        <w:tab w:val="left" w:pos="8028"/>
      </w:tabs>
      <w:spacing w:line="287" w:lineRule="auto"/>
      <w:jc w:val="center"/>
      <w:outlineLvl w:val="4"/>
    </w:pPr>
    <w:rPr>
      <w:rFonts w:ascii="Univers" w:hAnsi="Univers"/>
      <w:b/>
      <w:snapToGrid w:val="0"/>
      <w:sz w:val="24"/>
      <w:lang w:val="en-GB"/>
    </w:rPr>
  </w:style>
  <w:style w:type="paragraph" w:styleId="Heading6">
    <w:name w:val="heading 6"/>
    <w:basedOn w:val="Normal"/>
    <w:next w:val="Normal"/>
    <w:link w:val="Heading6Char"/>
    <w:qFormat/>
    <w:rsid w:val="006D511B"/>
    <w:pPr>
      <w:keepNext/>
      <w:widowControl w:val="0"/>
      <w:numPr>
        <w:ilvl w:val="5"/>
        <w:numId w:val="1"/>
      </w:numPr>
      <w:spacing w:line="287" w:lineRule="auto"/>
      <w:jc w:val="center"/>
      <w:outlineLvl w:val="5"/>
    </w:pPr>
    <w:rPr>
      <w:rFonts w:ascii="Univers" w:hAnsi="Univers"/>
      <w:b/>
      <w:snapToGrid w:val="0"/>
      <w:sz w:val="22"/>
      <w:lang w:val="en-GB"/>
    </w:rPr>
  </w:style>
  <w:style w:type="paragraph" w:styleId="Heading7">
    <w:name w:val="heading 7"/>
    <w:basedOn w:val="Normal"/>
    <w:next w:val="Normal"/>
    <w:link w:val="Heading7Char"/>
    <w:qFormat/>
    <w:rsid w:val="006D511B"/>
    <w:pPr>
      <w:keepNext/>
      <w:widowControl w:val="0"/>
      <w:numPr>
        <w:ilvl w:val="6"/>
        <w:numId w:val="1"/>
      </w:numPr>
      <w:tabs>
        <w:tab w:val="center" w:pos="4512"/>
      </w:tabs>
      <w:spacing w:line="287" w:lineRule="auto"/>
      <w:jc w:val="center"/>
      <w:outlineLvl w:val="6"/>
    </w:pPr>
    <w:rPr>
      <w:rFonts w:ascii="Univers" w:hAnsi="Univers"/>
      <w:b/>
      <w:snapToGrid w:val="0"/>
      <w:sz w:val="26"/>
      <w:lang w:val="en-GB"/>
    </w:rPr>
  </w:style>
  <w:style w:type="paragraph" w:styleId="Heading8">
    <w:name w:val="heading 8"/>
    <w:basedOn w:val="Normal"/>
    <w:next w:val="Normal"/>
    <w:link w:val="Heading8Char"/>
    <w:qFormat/>
    <w:rsid w:val="006D511B"/>
    <w:pPr>
      <w:keepNext/>
      <w:widowControl w:val="0"/>
      <w:numPr>
        <w:ilvl w:val="7"/>
        <w:numId w:val="1"/>
      </w:numPr>
      <w:spacing w:line="287" w:lineRule="auto"/>
      <w:outlineLvl w:val="7"/>
    </w:pPr>
    <w:rPr>
      <w:rFonts w:ascii="Univers" w:hAnsi="Univers"/>
      <w:b/>
      <w:snapToGrid w:val="0"/>
      <w:sz w:val="22"/>
      <w:lang w:val="en-GB"/>
    </w:rPr>
  </w:style>
  <w:style w:type="paragraph" w:styleId="Heading9">
    <w:name w:val="heading 9"/>
    <w:basedOn w:val="Normal"/>
    <w:next w:val="Normal"/>
    <w:link w:val="Heading9Char"/>
    <w:qFormat/>
    <w:rsid w:val="006D511B"/>
    <w:pPr>
      <w:keepNext/>
      <w:numPr>
        <w:ilvl w:val="8"/>
        <w:numId w:val="1"/>
      </w:numPr>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511B"/>
    <w:rPr>
      <w:rFonts w:ascii="Univers" w:eastAsia="Times New Roman" w:hAnsi="Univers" w:cs="Times New Roman"/>
      <w:b/>
      <w:snapToGrid w:val="0"/>
      <w:sz w:val="33"/>
      <w:szCs w:val="20"/>
      <w:lang w:val="en-GB"/>
    </w:rPr>
  </w:style>
  <w:style w:type="character" w:customStyle="1" w:styleId="Heading2Char">
    <w:name w:val="Heading 2 Char"/>
    <w:aliases w:val="T2Heading 2 Char,1.1   Heading 2 Char,Heading Level 2 Char,Heading 2 Heading Bold Char,y2khdr2 Char,Heading 2 Char Char Char"/>
    <w:basedOn w:val="DefaultParagraphFont"/>
    <w:link w:val="Heading2"/>
    <w:rsid w:val="006D511B"/>
    <w:rPr>
      <w:rFonts w:ascii="Arial" w:eastAsia="Times New Roman" w:hAnsi="Arial" w:cs="Times New Roman"/>
      <w:b/>
      <w:snapToGrid w:val="0"/>
      <w:sz w:val="42"/>
      <w:szCs w:val="20"/>
      <w:lang w:val="en-GB"/>
    </w:rPr>
  </w:style>
  <w:style w:type="character" w:customStyle="1" w:styleId="Heading3Char">
    <w:name w:val="Heading 3 Char"/>
    <w:aliases w:val="H3 Char"/>
    <w:basedOn w:val="DefaultParagraphFont"/>
    <w:link w:val="Heading3"/>
    <w:rsid w:val="006D511B"/>
    <w:rPr>
      <w:rFonts w:ascii="Univers" w:eastAsia="Times New Roman" w:hAnsi="Univers" w:cs="Times New Roman"/>
      <w:b/>
      <w:i/>
      <w:snapToGrid w:val="0"/>
      <w:sz w:val="20"/>
      <w:szCs w:val="20"/>
      <w:lang w:val="en-GB"/>
    </w:rPr>
  </w:style>
  <w:style w:type="character" w:customStyle="1" w:styleId="Heading4Char">
    <w:name w:val="Heading 4 Char"/>
    <w:basedOn w:val="DefaultParagraphFont"/>
    <w:link w:val="Heading4"/>
    <w:rsid w:val="006D511B"/>
    <w:rPr>
      <w:rFonts w:ascii="Univers" w:eastAsia="Times New Roman" w:hAnsi="Univers" w:cs="Times New Roman"/>
      <w:b/>
      <w:i/>
      <w:snapToGrid w:val="0"/>
      <w:sz w:val="20"/>
      <w:szCs w:val="20"/>
      <w:lang w:val="en-GB"/>
    </w:rPr>
  </w:style>
  <w:style w:type="character" w:customStyle="1" w:styleId="Heading5Char">
    <w:name w:val="Heading 5 Char"/>
    <w:basedOn w:val="DefaultParagraphFont"/>
    <w:link w:val="Heading5"/>
    <w:rsid w:val="006D511B"/>
    <w:rPr>
      <w:rFonts w:ascii="Univers" w:eastAsia="Times New Roman" w:hAnsi="Univers" w:cs="Times New Roman"/>
      <w:b/>
      <w:snapToGrid w:val="0"/>
      <w:sz w:val="24"/>
      <w:szCs w:val="20"/>
      <w:lang w:val="en-GB"/>
    </w:rPr>
  </w:style>
  <w:style w:type="character" w:customStyle="1" w:styleId="Heading6Char">
    <w:name w:val="Heading 6 Char"/>
    <w:basedOn w:val="DefaultParagraphFont"/>
    <w:link w:val="Heading6"/>
    <w:rsid w:val="006D511B"/>
    <w:rPr>
      <w:rFonts w:ascii="Univers" w:eastAsia="Times New Roman" w:hAnsi="Univers" w:cs="Times New Roman"/>
      <w:b/>
      <w:snapToGrid w:val="0"/>
      <w:szCs w:val="20"/>
      <w:lang w:val="en-GB"/>
    </w:rPr>
  </w:style>
  <w:style w:type="character" w:customStyle="1" w:styleId="Heading7Char">
    <w:name w:val="Heading 7 Char"/>
    <w:basedOn w:val="DefaultParagraphFont"/>
    <w:link w:val="Heading7"/>
    <w:rsid w:val="006D511B"/>
    <w:rPr>
      <w:rFonts w:ascii="Univers" w:eastAsia="Times New Roman" w:hAnsi="Univers" w:cs="Times New Roman"/>
      <w:b/>
      <w:snapToGrid w:val="0"/>
      <w:sz w:val="26"/>
      <w:szCs w:val="20"/>
      <w:lang w:val="en-GB"/>
    </w:rPr>
  </w:style>
  <w:style w:type="character" w:customStyle="1" w:styleId="Heading8Char">
    <w:name w:val="Heading 8 Char"/>
    <w:basedOn w:val="DefaultParagraphFont"/>
    <w:link w:val="Heading8"/>
    <w:rsid w:val="006D511B"/>
    <w:rPr>
      <w:rFonts w:ascii="Univers" w:eastAsia="Times New Roman" w:hAnsi="Univers" w:cs="Times New Roman"/>
      <w:b/>
      <w:snapToGrid w:val="0"/>
      <w:szCs w:val="20"/>
      <w:lang w:val="en-GB"/>
    </w:rPr>
  </w:style>
  <w:style w:type="character" w:customStyle="1" w:styleId="Heading9Char">
    <w:name w:val="Heading 9 Char"/>
    <w:basedOn w:val="DefaultParagraphFont"/>
    <w:link w:val="Heading9"/>
    <w:rsid w:val="006D511B"/>
    <w:rPr>
      <w:rFonts w:ascii="Times New Roman" w:eastAsia="Times New Roman" w:hAnsi="Times New Roman" w:cs="Times New Roman"/>
      <w:b/>
      <w:sz w:val="32"/>
      <w:szCs w:val="20"/>
    </w:rPr>
  </w:style>
  <w:style w:type="character" w:styleId="Hyperlink">
    <w:name w:val="Hyperlink"/>
    <w:uiPriority w:val="99"/>
    <w:rsid w:val="006D511B"/>
    <w:rPr>
      <w:color w:val="0000FF"/>
      <w:u w:val="single"/>
    </w:rPr>
  </w:style>
  <w:style w:type="paragraph" w:customStyle="1" w:styleId="BodyTextListNumberedLevel1">
    <w:name w:val="Body Text List Numbered Level 1"/>
    <w:basedOn w:val="BodyText"/>
    <w:rsid w:val="006D511B"/>
    <w:pPr>
      <w:keepNext/>
      <w:keepLines/>
      <w:numPr>
        <w:numId w:val="1"/>
      </w:numPr>
      <w:tabs>
        <w:tab w:val="clear" w:pos="720"/>
        <w:tab w:val="left" w:pos="0"/>
        <w:tab w:val="num" w:pos="360"/>
        <w:tab w:val="center" w:pos="4253"/>
        <w:tab w:val="right" w:pos="8505"/>
      </w:tabs>
      <w:spacing w:before="60"/>
      <w:ind w:left="0" w:firstLine="0"/>
      <w:jc w:val="both"/>
    </w:pPr>
    <w:rPr>
      <w:rFonts w:ascii="Arial" w:hAnsi="Arial"/>
      <w:iCs/>
      <w:kern w:val="20"/>
      <w:sz w:val="22"/>
      <w:lang w:val="en-ZA"/>
    </w:rPr>
  </w:style>
  <w:style w:type="paragraph" w:styleId="BodyText">
    <w:name w:val="Body Text"/>
    <w:basedOn w:val="Normal"/>
    <w:link w:val="BodyTextChar"/>
    <w:uiPriority w:val="99"/>
    <w:semiHidden/>
    <w:unhideWhenUsed/>
    <w:rsid w:val="006D511B"/>
    <w:pPr>
      <w:spacing w:after="120"/>
    </w:pPr>
  </w:style>
  <w:style w:type="character" w:customStyle="1" w:styleId="BodyTextChar">
    <w:name w:val="Body Text Char"/>
    <w:basedOn w:val="DefaultParagraphFont"/>
    <w:link w:val="BodyText"/>
    <w:uiPriority w:val="99"/>
    <w:semiHidden/>
    <w:rsid w:val="006D511B"/>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6D511B"/>
    <w:pPr>
      <w:tabs>
        <w:tab w:val="center" w:pos="4513"/>
        <w:tab w:val="right" w:pos="9026"/>
      </w:tabs>
    </w:pPr>
  </w:style>
  <w:style w:type="character" w:customStyle="1" w:styleId="HeaderChar">
    <w:name w:val="Header Char"/>
    <w:basedOn w:val="DefaultParagraphFont"/>
    <w:link w:val="Header"/>
    <w:uiPriority w:val="99"/>
    <w:rsid w:val="006D511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D511B"/>
    <w:pPr>
      <w:tabs>
        <w:tab w:val="center" w:pos="4513"/>
        <w:tab w:val="right" w:pos="9026"/>
      </w:tabs>
    </w:pPr>
  </w:style>
  <w:style w:type="character" w:customStyle="1" w:styleId="FooterChar">
    <w:name w:val="Footer Char"/>
    <w:basedOn w:val="DefaultParagraphFont"/>
    <w:link w:val="Footer"/>
    <w:uiPriority w:val="99"/>
    <w:rsid w:val="006D511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43377">
      <w:bodyDiv w:val="1"/>
      <w:marLeft w:val="0"/>
      <w:marRight w:val="0"/>
      <w:marTop w:val="0"/>
      <w:marBottom w:val="0"/>
      <w:divBdr>
        <w:top w:val="none" w:sz="0" w:space="0" w:color="auto"/>
        <w:left w:val="none" w:sz="0" w:space="0" w:color="auto"/>
        <w:bottom w:val="none" w:sz="0" w:space="0" w:color="auto"/>
        <w:right w:val="none" w:sz="0" w:space="0" w:color="auto"/>
      </w:divBdr>
    </w:div>
    <w:div w:id="124396589">
      <w:bodyDiv w:val="1"/>
      <w:marLeft w:val="0"/>
      <w:marRight w:val="0"/>
      <w:marTop w:val="0"/>
      <w:marBottom w:val="0"/>
      <w:divBdr>
        <w:top w:val="none" w:sz="0" w:space="0" w:color="auto"/>
        <w:left w:val="none" w:sz="0" w:space="0" w:color="auto"/>
        <w:bottom w:val="none" w:sz="0" w:space="0" w:color="auto"/>
        <w:right w:val="none" w:sz="0" w:space="0" w:color="auto"/>
      </w:divBdr>
    </w:div>
    <w:div w:id="175730565">
      <w:bodyDiv w:val="1"/>
      <w:marLeft w:val="0"/>
      <w:marRight w:val="0"/>
      <w:marTop w:val="0"/>
      <w:marBottom w:val="0"/>
      <w:divBdr>
        <w:top w:val="none" w:sz="0" w:space="0" w:color="auto"/>
        <w:left w:val="none" w:sz="0" w:space="0" w:color="auto"/>
        <w:bottom w:val="none" w:sz="0" w:space="0" w:color="auto"/>
        <w:right w:val="none" w:sz="0" w:space="0" w:color="auto"/>
      </w:divBdr>
    </w:div>
    <w:div w:id="401026391">
      <w:bodyDiv w:val="1"/>
      <w:marLeft w:val="0"/>
      <w:marRight w:val="0"/>
      <w:marTop w:val="0"/>
      <w:marBottom w:val="0"/>
      <w:divBdr>
        <w:top w:val="none" w:sz="0" w:space="0" w:color="auto"/>
        <w:left w:val="none" w:sz="0" w:space="0" w:color="auto"/>
        <w:bottom w:val="none" w:sz="0" w:space="0" w:color="auto"/>
        <w:right w:val="none" w:sz="0" w:space="0" w:color="auto"/>
      </w:divBdr>
    </w:div>
    <w:div w:id="643434232">
      <w:bodyDiv w:val="1"/>
      <w:marLeft w:val="0"/>
      <w:marRight w:val="0"/>
      <w:marTop w:val="0"/>
      <w:marBottom w:val="0"/>
      <w:divBdr>
        <w:top w:val="none" w:sz="0" w:space="0" w:color="auto"/>
        <w:left w:val="none" w:sz="0" w:space="0" w:color="auto"/>
        <w:bottom w:val="none" w:sz="0" w:space="0" w:color="auto"/>
        <w:right w:val="none" w:sz="0" w:space="0" w:color="auto"/>
      </w:divBdr>
    </w:div>
    <w:div w:id="1342702919">
      <w:bodyDiv w:val="1"/>
      <w:marLeft w:val="0"/>
      <w:marRight w:val="0"/>
      <w:marTop w:val="0"/>
      <w:marBottom w:val="0"/>
      <w:divBdr>
        <w:top w:val="none" w:sz="0" w:space="0" w:color="auto"/>
        <w:left w:val="none" w:sz="0" w:space="0" w:color="auto"/>
        <w:bottom w:val="none" w:sz="0" w:space="0" w:color="auto"/>
        <w:right w:val="none" w:sz="0" w:space="0" w:color="auto"/>
      </w:divBdr>
    </w:div>
    <w:div w:id="1613708377">
      <w:bodyDiv w:val="1"/>
      <w:marLeft w:val="0"/>
      <w:marRight w:val="0"/>
      <w:marTop w:val="0"/>
      <w:marBottom w:val="0"/>
      <w:divBdr>
        <w:top w:val="none" w:sz="0" w:space="0" w:color="auto"/>
        <w:left w:val="none" w:sz="0" w:space="0" w:color="auto"/>
        <w:bottom w:val="none" w:sz="0" w:space="0" w:color="auto"/>
        <w:right w:val="none" w:sz="0" w:space="0" w:color="auto"/>
      </w:divBdr>
    </w:div>
    <w:div w:id="1846675469">
      <w:bodyDiv w:val="1"/>
      <w:marLeft w:val="0"/>
      <w:marRight w:val="0"/>
      <w:marTop w:val="0"/>
      <w:marBottom w:val="0"/>
      <w:divBdr>
        <w:top w:val="none" w:sz="0" w:space="0" w:color="auto"/>
        <w:left w:val="none" w:sz="0" w:space="0" w:color="auto"/>
        <w:bottom w:val="none" w:sz="0" w:space="0" w:color="auto"/>
        <w:right w:val="none" w:sz="0" w:space="0" w:color="auto"/>
      </w:divBdr>
    </w:div>
    <w:div w:id="187034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kangaladm.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3AC4A-CDE8-48CB-A951-04073CD05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CSIR</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Sibusiso Mahlangu</dc:creator>
  <cp:keywords/>
  <dc:description/>
  <cp:lastModifiedBy>Sophia M. Tseka</cp:lastModifiedBy>
  <cp:revision>7</cp:revision>
  <cp:lastPrinted>2019-03-14T11:02:00Z</cp:lastPrinted>
  <dcterms:created xsi:type="dcterms:W3CDTF">2021-08-03T08:22:00Z</dcterms:created>
  <dcterms:modified xsi:type="dcterms:W3CDTF">2021-08-05T13:40:00Z</dcterms:modified>
</cp:coreProperties>
</file>