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B74AD" w14:textId="77777777" w:rsidR="004B718D" w:rsidRPr="00C57620" w:rsidRDefault="004B718D">
      <w:pPr>
        <w:rPr>
          <w:rFonts w:ascii="Arial" w:hAnsi="Arial" w:cs="Arial"/>
          <w:vanish/>
          <w:sz w:val="20"/>
          <w:szCs w:val="20"/>
          <w:specVanish/>
        </w:rPr>
      </w:pPr>
    </w:p>
    <w:p w14:paraId="62A7CAD7" w14:textId="77777777" w:rsidR="001732F5" w:rsidRPr="001732F5" w:rsidRDefault="00C57620">
      <w:pPr>
        <w:rPr>
          <w:rFonts w:ascii="Arial" w:hAnsi="Arial" w:cs="Arial"/>
          <w:sz w:val="20"/>
          <w:szCs w:val="20"/>
        </w:rPr>
      </w:pPr>
      <w:r>
        <w:rPr>
          <w:rFonts w:ascii="Arial" w:hAnsi="Arial" w:cs="Arial"/>
          <w:sz w:val="20"/>
          <w:szCs w:val="20"/>
        </w:rPr>
        <w:t xml:space="preserve"> </w:t>
      </w:r>
    </w:p>
    <w:p w14:paraId="5A1D8A92" w14:textId="77777777" w:rsidR="001732F5" w:rsidRPr="001732F5" w:rsidRDefault="001732F5">
      <w:pPr>
        <w:rPr>
          <w:rFonts w:ascii="Arial" w:hAnsi="Arial" w:cs="Arial"/>
          <w:sz w:val="20"/>
          <w:szCs w:val="20"/>
        </w:rPr>
      </w:pPr>
    </w:p>
    <w:p w14:paraId="3A59F588" w14:textId="77777777" w:rsidR="001732F5" w:rsidRPr="001732F5" w:rsidRDefault="001732F5">
      <w:pPr>
        <w:rPr>
          <w:rFonts w:ascii="Arial" w:hAnsi="Arial" w:cs="Arial"/>
          <w:sz w:val="20"/>
          <w:szCs w:val="20"/>
        </w:rPr>
      </w:pPr>
    </w:p>
    <w:p w14:paraId="282D2ADD" w14:textId="77777777" w:rsidR="001732F5" w:rsidRPr="00BF44A7" w:rsidRDefault="001732F5" w:rsidP="00ED56FA">
      <w:pPr>
        <w:rPr>
          <w:rFonts w:ascii="Arial" w:hAnsi="Arial" w:cs="Arial"/>
          <w:sz w:val="20"/>
          <w:szCs w:val="20"/>
        </w:rPr>
      </w:pPr>
    </w:p>
    <w:p w14:paraId="67D22C8F" w14:textId="77777777" w:rsidR="001732F5" w:rsidRPr="001732F5" w:rsidRDefault="001732F5">
      <w:pPr>
        <w:rPr>
          <w:rFonts w:ascii="Arial" w:hAnsi="Arial" w:cs="Arial"/>
          <w:sz w:val="20"/>
          <w:szCs w:val="20"/>
        </w:rPr>
      </w:pPr>
    </w:p>
    <w:p w14:paraId="050466B5" w14:textId="77777777" w:rsidR="001732F5" w:rsidRPr="001732F5" w:rsidRDefault="001732F5">
      <w:pPr>
        <w:rPr>
          <w:rFonts w:ascii="Arial" w:hAnsi="Arial" w:cs="Arial"/>
          <w:sz w:val="20"/>
          <w:szCs w:val="20"/>
        </w:rPr>
      </w:pPr>
    </w:p>
    <w:p w14:paraId="14E4F1CB" w14:textId="77777777" w:rsidR="001732F5" w:rsidRPr="001732F5" w:rsidRDefault="001732F5">
      <w:pPr>
        <w:rPr>
          <w:rFonts w:ascii="Arial" w:hAnsi="Arial" w:cs="Arial"/>
          <w:sz w:val="20"/>
          <w:szCs w:val="20"/>
        </w:rPr>
      </w:pPr>
    </w:p>
    <w:p w14:paraId="2E1CA987"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1CA05D09" w14:textId="77777777"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14:anchorId="291646EC" wp14:editId="56AB928A">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FC8D2" w14:textId="54A0B0B3" w:rsidR="00551FF5" w:rsidRDefault="00551FF5" w:rsidP="005D6176">
                            <w:pPr>
                              <w:pStyle w:val="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646EC"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14:paraId="758FC8D2" w14:textId="54A0B0B3" w:rsidR="00551FF5" w:rsidRDefault="00551FF5" w:rsidP="005D6176">
                      <w:pPr>
                        <w:pStyle w:val="Header"/>
                      </w:pPr>
                    </w:p>
                  </w:txbxContent>
                </v:textbox>
              </v:shape>
            </w:pict>
          </mc:Fallback>
        </mc:AlternateContent>
      </w:r>
      <w:r>
        <w:rPr>
          <w:rFonts w:ascii="Arial" w:eastAsia="Batang" w:hAnsi="Arial"/>
          <w:noProof/>
          <w:szCs w:val="20"/>
          <w:lang w:val="en-ZA" w:eastAsia="en-ZA"/>
        </w:rPr>
        <w:drawing>
          <wp:inline distT="0" distB="0" distL="0" distR="0" wp14:anchorId="0F21AAED" wp14:editId="19A70411">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4F1DF690"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14:paraId="4B88D96A" w14:textId="77777777" w:rsidR="001732F5" w:rsidRPr="00175176" w:rsidRDefault="001732F5">
      <w:pPr>
        <w:rPr>
          <w:rFonts w:ascii="Arial" w:hAnsi="Arial" w:cs="Arial"/>
          <w:sz w:val="20"/>
          <w:szCs w:val="20"/>
        </w:rPr>
      </w:pPr>
    </w:p>
    <w:p w14:paraId="5C098EF3" w14:textId="77777777" w:rsidR="00BC28E7" w:rsidRPr="00175176" w:rsidRDefault="00BC28E7">
      <w:pPr>
        <w:rPr>
          <w:rFonts w:ascii="Arial" w:hAnsi="Arial" w:cs="Arial"/>
          <w:sz w:val="20"/>
          <w:szCs w:val="20"/>
        </w:rPr>
      </w:pPr>
    </w:p>
    <w:p w14:paraId="75BDD924" w14:textId="77777777" w:rsidR="00BC28E7" w:rsidRPr="00175176" w:rsidRDefault="00BC28E7">
      <w:pPr>
        <w:rPr>
          <w:rFonts w:ascii="Arial" w:hAnsi="Arial" w:cs="Arial"/>
          <w:sz w:val="20"/>
          <w:szCs w:val="20"/>
        </w:rPr>
      </w:pPr>
    </w:p>
    <w:p w14:paraId="0F402441" w14:textId="77777777" w:rsidR="00BC28E7" w:rsidRPr="00175176" w:rsidRDefault="00BC28E7">
      <w:pPr>
        <w:rPr>
          <w:rFonts w:ascii="Arial" w:hAnsi="Arial" w:cs="Arial"/>
          <w:sz w:val="20"/>
          <w:szCs w:val="20"/>
        </w:rPr>
      </w:pPr>
    </w:p>
    <w:p w14:paraId="2ABB93ED" w14:textId="77777777" w:rsidR="001732F5" w:rsidRPr="00175176" w:rsidRDefault="001732F5">
      <w:pPr>
        <w:rPr>
          <w:rFonts w:ascii="Arial" w:hAnsi="Arial" w:cs="Arial"/>
          <w:sz w:val="20"/>
          <w:szCs w:val="20"/>
        </w:rPr>
      </w:pPr>
    </w:p>
    <w:p w14:paraId="7926BB6B" w14:textId="77777777" w:rsidR="001732F5" w:rsidRPr="00175176" w:rsidRDefault="001732F5">
      <w:pPr>
        <w:rPr>
          <w:rFonts w:ascii="Arial" w:hAnsi="Arial" w:cs="Arial"/>
          <w:sz w:val="20"/>
          <w:szCs w:val="20"/>
        </w:rPr>
      </w:pPr>
    </w:p>
    <w:p w14:paraId="5DF0ED48" w14:textId="77777777" w:rsidR="001732F5" w:rsidRPr="00175176" w:rsidRDefault="001732F5">
      <w:pPr>
        <w:rPr>
          <w:rFonts w:ascii="Arial" w:hAnsi="Arial" w:cs="Arial"/>
          <w:sz w:val="20"/>
          <w:szCs w:val="20"/>
        </w:rPr>
      </w:pPr>
    </w:p>
    <w:p w14:paraId="7ECBD545" w14:textId="77777777" w:rsidR="001732F5" w:rsidRPr="00175176" w:rsidRDefault="001732F5">
      <w:pPr>
        <w:rPr>
          <w:rFonts w:ascii="Arial" w:hAnsi="Arial" w:cs="Arial"/>
          <w:sz w:val="20"/>
          <w:szCs w:val="20"/>
        </w:rPr>
      </w:pPr>
    </w:p>
    <w:p w14:paraId="6CC1AA68" w14:textId="77777777" w:rsidR="001732F5" w:rsidRPr="00175176" w:rsidRDefault="001732F5">
      <w:pPr>
        <w:rPr>
          <w:rFonts w:ascii="Arial" w:hAnsi="Arial" w:cs="Arial"/>
          <w:sz w:val="20"/>
          <w:szCs w:val="20"/>
        </w:rPr>
      </w:pPr>
    </w:p>
    <w:p w14:paraId="5CB338D0" w14:textId="77777777" w:rsidR="00F001AF" w:rsidRPr="00175176" w:rsidRDefault="00F001AF">
      <w:pPr>
        <w:rPr>
          <w:rFonts w:ascii="Arial" w:hAnsi="Arial" w:cs="Arial"/>
          <w:sz w:val="20"/>
          <w:szCs w:val="20"/>
        </w:rPr>
      </w:pPr>
    </w:p>
    <w:p w14:paraId="5293DE22" w14:textId="75913E63" w:rsidR="00F001AF" w:rsidRPr="00175176" w:rsidRDefault="00F001AF">
      <w:pPr>
        <w:rPr>
          <w:rFonts w:ascii="Arial" w:hAnsi="Arial" w:cs="Arial"/>
          <w:sz w:val="20"/>
          <w:szCs w:val="20"/>
        </w:rPr>
      </w:pPr>
    </w:p>
    <w:p w14:paraId="0DBD9798" w14:textId="4277A26A" w:rsidR="00B477DC" w:rsidRPr="00591286" w:rsidRDefault="00B477DC" w:rsidP="00B477DC">
      <w:pPr>
        <w:jc w:val="center"/>
        <w:rPr>
          <w:rFonts w:ascii="Arial Narrow" w:hAnsi="Arial Narrow" w:cs="Arial"/>
          <w:b/>
          <w:sz w:val="20"/>
          <w:szCs w:val="20"/>
        </w:rPr>
      </w:pPr>
    </w:p>
    <w:p w14:paraId="3D6D6282" w14:textId="77777777" w:rsidR="00B477DC" w:rsidRPr="00BA518F" w:rsidRDefault="00B477DC" w:rsidP="00B477DC">
      <w:pPr>
        <w:jc w:val="center"/>
        <w:rPr>
          <w:rFonts w:ascii="Arial Narrow" w:hAnsi="Arial Narrow" w:cs="Arial"/>
          <w:b/>
          <w:sz w:val="20"/>
          <w:szCs w:val="20"/>
        </w:rPr>
      </w:pPr>
    </w:p>
    <w:p w14:paraId="2868E939" w14:textId="77777777" w:rsidR="00E21043" w:rsidRPr="00BA518F" w:rsidRDefault="00B477DC" w:rsidP="00B477DC">
      <w:pPr>
        <w:jc w:val="center"/>
        <w:rPr>
          <w:rFonts w:ascii="Arial Narrow" w:eastAsia="Calibri" w:hAnsi="Arial Narrow" w:cs="Arial"/>
          <w:b/>
          <w:sz w:val="20"/>
          <w:szCs w:val="20"/>
          <w:lang w:val="en-ZA"/>
        </w:rPr>
      </w:pPr>
      <w:r w:rsidRPr="00BA518F">
        <w:rPr>
          <w:rFonts w:ascii="Arial Narrow" w:eastAsia="Calibri" w:hAnsi="Arial Narrow" w:cs="Arial"/>
          <w:b/>
          <w:sz w:val="20"/>
          <w:szCs w:val="20"/>
          <w:lang w:val="en-ZA"/>
        </w:rPr>
        <w:t>TERMS OF REFERENCE</w:t>
      </w:r>
    </w:p>
    <w:p w14:paraId="5BC7FAEF" w14:textId="4C075906" w:rsidR="00D743E0" w:rsidRDefault="00D743E0" w:rsidP="00D743E0">
      <w:pPr>
        <w:jc w:val="center"/>
        <w:rPr>
          <w:rFonts w:ascii="Arial Narrow" w:hAnsi="Arial Narrow" w:cs="Arial"/>
          <w:b/>
          <w:sz w:val="20"/>
          <w:szCs w:val="20"/>
        </w:rPr>
      </w:pPr>
    </w:p>
    <w:p w14:paraId="50EF0B81" w14:textId="63338CA8" w:rsidR="00B85205" w:rsidRPr="00BA518F" w:rsidRDefault="00B85205" w:rsidP="00B85205">
      <w:pPr>
        <w:rPr>
          <w:rFonts w:ascii="Arial Narrow" w:hAnsi="Arial Narrow" w:cs="Arial"/>
          <w:b/>
          <w:sz w:val="20"/>
          <w:szCs w:val="20"/>
        </w:rPr>
      </w:pPr>
    </w:p>
    <w:p w14:paraId="21F28AC0" w14:textId="0BE64D49" w:rsidR="001732F5" w:rsidRPr="00BA518F" w:rsidRDefault="001732F5" w:rsidP="00F85EDC">
      <w:pPr>
        <w:jc w:val="center"/>
        <w:rPr>
          <w:rFonts w:ascii="Arial Narrow" w:hAnsi="Arial Narrow" w:cs="Arial"/>
          <w:b/>
          <w:sz w:val="20"/>
          <w:szCs w:val="20"/>
        </w:rPr>
      </w:pPr>
    </w:p>
    <w:p w14:paraId="60B906F7" w14:textId="21A0694F" w:rsidR="00B85205" w:rsidRPr="00B85205" w:rsidRDefault="00B85205" w:rsidP="00B24898">
      <w:pPr>
        <w:jc w:val="center"/>
        <w:rPr>
          <w:rFonts w:ascii="Arial Narrow" w:hAnsi="Arial Narrow"/>
          <w:b/>
          <w:sz w:val="20"/>
          <w:szCs w:val="20"/>
        </w:rPr>
      </w:pPr>
      <w:r w:rsidRPr="00B85205">
        <w:rPr>
          <w:rFonts w:ascii="Arial Narrow" w:hAnsi="Arial Narrow"/>
          <w:b/>
          <w:sz w:val="20"/>
          <w:szCs w:val="20"/>
        </w:rPr>
        <w:t>APPOINTMENT OF A SERVICE PROVIDER TO</w:t>
      </w:r>
      <w:r w:rsidR="00B1705C">
        <w:rPr>
          <w:rFonts w:ascii="Arial Narrow" w:hAnsi="Arial Narrow"/>
          <w:b/>
          <w:sz w:val="20"/>
          <w:szCs w:val="20"/>
        </w:rPr>
        <w:t xml:space="preserve"> </w:t>
      </w:r>
      <w:r w:rsidR="00B1705C" w:rsidRPr="00B85205">
        <w:rPr>
          <w:rFonts w:ascii="Arial Narrow" w:hAnsi="Arial Narrow"/>
          <w:b/>
          <w:sz w:val="20"/>
          <w:szCs w:val="20"/>
        </w:rPr>
        <w:t>DEVELOP</w:t>
      </w:r>
      <w:r w:rsidR="002C3DF3">
        <w:rPr>
          <w:rFonts w:ascii="Arial Narrow" w:hAnsi="Arial Narrow"/>
          <w:b/>
          <w:sz w:val="20"/>
          <w:szCs w:val="20"/>
        </w:rPr>
        <w:t xml:space="preserve">, </w:t>
      </w:r>
      <w:r w:rsidRPr="00B85205">
        <w:rPr>
          <w:rFonts w:ascii="Arial Narrow" w:hAnsi="Arial Narrow"/>
          <w:b/>
          <w:sz w:val="20"/>
          <w:szCs w:val="20"/>
        </w:rPr>
        <w:t xml:space="preserve">IMPLEMENT </w:t>
      </w:r>
      <w:r w:rsidR="002C3DF3">
        <w:rPr>
          <w:rFonts w:ascii="Arial Narrow" w:hAnsi="Arial Narrow"/>
          <w:b/>
          <w:sz w:val="20"/>
          <w:szCs w:val="20"/>
        </w:rPr>
        <w:t xml:space="preserve">AND FACILITATE </w:t>
      </w:r>
      <w:r w:rsidRPr="00B85205">
        <w:rPr>
          <w:rFonts w:ascii="Arial Narrow" w:hAnsi="Arial Narrow"/>
          <w:b/>
          <w:sz w:val="20"/>
          <w:szCs w:val="20"/>
        </w:rPr>
        <w:t xml:space="preserve">CHANGE MANAGEMENT PROCESS AND ORGANISATIONAL CULTURE REVIEW FOR </w:t>
      </w:r>
      <w:r w:rsidRPr="00B85205">
        <w:rPr>
          <w:rFonts w:ascii="Arial Narrow" w:hAnsi="Arial Narrow"/>
          <w:b/>
          <w:bCs/>
          <w:sz w:val="20"/>
          <w:szCs w:val="20"/>
        </w:rPr>
        <w:t>THE NRCS FOR A PERIOD OF 24 MONTHS (NRCS</w:t>
      </w:r>
      <w:r>
        <w:rPr>
          <w:rFonts w:ascii="Arial Narrow" w:hAnsi="Arial Narrow"/>
          <w:b/>
          <w:bCs/>
          <w:sz w:val="20"/>
          <w:szCs w:val="20"/>
        </w:rPr>
        <w:t xml:space="preserve"> 008-2020/2021</w:t>
      </w:r>
      <w:r w:rsidRPr="00B85205">
        <w:rPr>
          <w:rFonts w:ascii="Arial Narrow" w:hAnsi="Arial Narrow"/>
          <w:b/>
          <w:bCs/>
          <w:sz w:val="20"/>
          <w:szCs w:val="20"/>
        </w:rPr>
        <w:t>)</w:t>
      </w:r>
    </w:p>
    <w:p w14:paraId="6386ACA8" w14:textId="4DADD039" w:rsidR="0064726E" w:rsidRPr="00B85205" w:rsidRDefault="0064726E" w:rsidP="00B85205">
      <w:pPr>
        <w:tabs>
          <w:tab w:val="left" w:pos="-1440"/>
        </w:tabs>
        <w:spacing w:line="276" w:lineRule="auto"/>
        <w:ind w:left="180" w:right="-851"/>
        <w:jc w:val="center"/>
        <w:rPr>
          <w:rFonts w:ascii="Arial Narrow" w:hAnsi="Arial Narrow" w:cs="Arial"/>
          <w:sz w:val="20"/>
          <w:szCs w:val="20"/>
        </w:rPr>
      </w:pPr>
    </w:p>
    <w:p w14:paraId="7EF17903" w14:textId="7DAD1A0A" w:rsidR="00792603" w:rsidRPr="00BA518F" w:rsidRDefault="00792603" w:rsidP="00792603">
      <w:pPr>
        <w:jc w:val="center"/>
        <w:rPr>
          <w:rFonts w:ascii="Arial Narrow" w:hAnsi="Arial Narrow" w:cs="Arial"/>
          <w:sz w:val="20"/>
          <w:szCs w:val="20"/>
        </w:rPr>
      </w:pPr>
    </w:p>
    <w:p w14:paraId="226AE6C0" w14:textId="77777777" w:rsidR="00B243C9" w:rsidRPr="00BA518F" w:rsidRDefault="00B243C9" w:rsidP="00824887">
      <w:pPr>
        <w:shd w:val="clear" w:color="auto" w:fill="FFFFFF" w:themeFill="background1"/>
        <w:tabs>
          <w:tab w:val="left" w:pos="-1440"/>
        </w:tabs>
        <w:ind w:right="-851"/>
        <w:jc w:val="center"/>
        <w:rPr>
          <w:rFonts w:ascii="Arial Narrow" w:hAnsi="Arial Narrow" w:cs="Arial"/>
          <w:b/>
          <w:sz w:val="20"/>
          <w:szCs w:val="20"/>
        </w:rPr>
      </w:pPr>
    </w:p>
    <w:p w14:paraId="1499E46D" w14:textId="09AB60C9" w:rsidR="00086E7D" w:rsidRPr="00BA518F" w:rsidRDefault="000C1A80" w:rsidP="00BC1EFE">
      <w:pPr>
        <w:jc w:val="center"/>
        <w:rPr>
          <w:rFonts w:ascii="Arial Narrow" w:hAnsi="Arial Narrow" w:cs="Arial"/>
          <w:b/>
          <w:sz w:val="20"/>
          <w:szCs w:val="20"/>
        </w:rPr>
      </w:pPr>
      <w:r w:rsidRPr="002B5101">
        <w:rPr>
          <w:rFonts w:ascii="Arial Narrow" w:hAnsi="Arial Narrow" w:cs="Arial"/>
          <w:b/>
          <w:sz w:val="20"/>
          <w:szCs w:val="20"/>
        </w:rPr>
        <w:t>NON-COMPULSORY BRIEFING SESSION TO BE HELD ONLINE</w:t>
      </w:r>
      <w:r w:rsidR="007F6DA6">
        <w:rPr>
          <w:rFonts w:ascii="Arial Narrow" w:hAnsi="Arial Narrow" w:cs="Arial"/>
          <w:b/>
          <w:sz w:val="20"/>
          <w:szCs w:val="20"/>
        </w:rPr>
        <w:t xml:space="preserve"> ON </w:t>
      </w:r>
      <w:r w:rsidR="00984405">
        <w:rPr>
          <w:rFonts w:ascii="Arial Narrow" w:hAnsi="Arial Narrow" w:cs="Arial"/>
          <w:b/>
          <w:sz w:val="20"/>
          <w:szCs w:val="20"/>
        </w:rPr>
        <w:t>1</w:t>
      </w:r>
      <w:r w:rsidR="00C1177A">
        <w:rPr>
          <w:rFonts w:ascii="Arial Narrow" w:hAnsi="Arial Narrow" w:cs="Arial"/>
          <w:b/>
          <w:sz w:val="20"/>
          <w:szCs w:val="20"/>
        </w:rPr>
        <w:t>2</w:t>
      </w:r>
      <w:r w:rsidR="007F6DA6">
        <w:rPr>
          <w:rFonts w:ascii="Arial Narrow" w:hAnsi="Arial Narrow" w:cs="Arial"/>
          <w:b/>
          <w:sz w:val="20"/>
          <w:szCs w:val="20"/>
        </w:rPr>
        <w:t xml:space="preserve"> MAY 2021</w:t>
      </w:r>
      <w:r w:rsidRPr="002B5101">
        <w:rPr>
          <w:rFonts w:ascii="Arial Narrow" w:hAnsi="Arial Narrow" w:cs="Arial"/>
          <w:b/>
          <w:sz w:val="20"/>
          <w:szCs w:val="20"/>
        </w:rPr>
        <w:t xml:space="preserve"> - </w:t>
      </w:r>
      <w:r w:rsidRPr="002B5101">
        <w:rPr>
          <w:rFonts w:ascii="Arial Narrow" w:hAnsi="Arial Narrow" w:cs="Arial"/>
          <w:b/>
          <w:color w:val="000000"/>
          <w:sz w:val="20"/>
          <w:szCs w:val="20"/>
        </w:rPr>
        <w:t xml:space="preserve">BIDDERS WHO ARE INTERESTED IN JOINING THE SESSION SHOULD SEND THEIR EMAIL ADDRESS TO </w:t>
      </w:r>
      <w:hyperlink r:id="rId9" w:history="1">
        <w:r w:rsidRPr="002B5101">
          <w:rPr>
            <w:rStyle w:val="Hyperlink"/>
            <w:rFonts w:ascii="Arial Narrow" w:hAnsi="Arial Narrow" w:cs="Arial"/>
            <w:b/>
            <w:sz w:val="20"/>
            <w:szCs w:val="20"/>
          </w:rPr>
          <w:t>AMBITION.MANABILE@NRCS.ORG.ZA</w:t>
        </w:r>
      </w:hyperlink>
      <w:r w:rsidRPr="002B5101">
        <w:rPr>
          <w:rStyle w:val="Hyperlink"/>
          <w:rFonts w:ascii="Arial Narrow" w:hAnsi="Arial Narrow" w:cs="Arial"/>
          <w:b/>
          <w:sz w:val="20"/>
          <w:szCs w:val="20"/>
        </w:rPr>
        <w:t xml:space="preserve"> </w:t>
      </w:r>
      <w:r>
        <w:rPr>
          <w:rStyle w:val="Hyperlink"/>
          <w:rFonts w:ascii="Arial Narrow" w:hAnsi="Arial Narrow" w:cs="Arial"/>
          <w:b/>
          <w:color w:val="auto"/>
          <w:sz w:val="20"/>
          <w:szCs w:val="20"/>
          <w:u w:val="none"/>
        </w:rPr>
        <w:t xml:space="preserve"> ON </w:t>
      </w:r>
      <w:r w:rsidR="007F6DA6">
        <w:rPr>
          <w:rStyle w:val="Hyperlink"/>
          <w:rFonts w:ascii="Arial Narrow" w:hAnsi="Arial Narrow" w:cs="Arial"/>
          <w:b/>
          <w:color w:val="auto"/>
          <w:sz w:val="20"/>
          <w:szCs w:val="20"/>
          <w:u w:val="none"/>
        </w:rPr>
        <w:t xml:space="preserve">OR BEFORE </w:t>
      </w:r>
      <w:r w:rsidR="00C1177A">
        <w:rPr>
          <w:rStyle w:val="Hyperlink"/>
          <w:rFonts w:ascii="Arial Narrow" w:hAnsi="Arial Narrow" w:cs="Arial"/>
          <w:b/>
          <w:color w:val="auto"/>
          <w:sz w:val="20"/>
          <w:szCs w:val="20"/>
          <w:u w:val="none"/>
        </w:rPr>
        <w:t>11</w:t>
      </w:r>
      <w:bookmarkStart w:id="0" w:name="_GoBack"/>
      <w:bookmarkEnd w:id="0"/>
      <w:r w:rsidR="007D6302">
        <w:rPr>
          <w:rStyle w:val="Hyperlink"/>
          <w:rFonts w:ascii="Arial Narrow" w:hAnsi="Arial Narrow" w:cs="Arial"/>
          <w:b/>
          <w:color w:val="auto"/>
          <w:sz w:val="20"/>
          <w:szCs w:val="20"/>
          <w:u w:val="none"/>
        </w:rPr>
        <w:t xml:space="preserve"> MAY</w:t>
      </w:r>
      <w:r w:rsidR="007F6DA6">
        <w:rPr>
          <w:rStyle w:val="Hyperlink"/>
          <w:rFonts w:ascii="Arial Narrow" w:hAnsi="Arial Narrow" w:cs="Arial"/>
          <w:b/>
          <w:color w:val="auto"/>
          <w:sz w:val="20"/>
          <w:szCs w:val="20"/>
          <w:u w:val="none"/>
        </w:rPr>
        <w:t xml:space="preserve"> 2021</w:t>
      </w:r>
      <w:r>
        <w:rPr>
          <w:rStyle w:val="Hyperlink"/>
          <w:rFonts w:ascii="Arial Narrow" w:hAnsi="Arial Narrow" w:cs="Arial"/>
          <w:b/>
          <w:color w:val="auto"/>
          <w:sz w:val="20"/>
          <w:szCs w:val="20"/>
          <w:u w:val="none"/>
        </w:rPr>
        <w:t xml:space="preserve"> FOR LOGISTICS PURPOSES B</w:t>
      </w:r>
      <w:r w:rsidRPr="002B5101">
        <w:rPr>
          <w:rStyle w:val="Hyperlink"/>
          <w:rFonts w:ascii="Arial Narrow" w:hAnsi="Arial Narrow" w:cs="Arial"/>
          <w:b/>
          <w:color w:val="auto"/>
          <w:sz w:val="20"/>
          <w:szCs w:val="20"/>
          <w:u w:val="none"/>
        </w:rPr>
        <w:t xml:space="preserve">EFORE THE DATE OF SESSION </w:t>
      </w:r>
      <w:r>
        <w:rPr>
          <w:rStyle w:val="Hyperlink"/>
          <w:rFonts w:ascii="Arial Narrow" w:hAnsi="Arial Narrow" w:cs="Arial"/>
          <w:b/>
          <w:color w:val="auto"/>
          <w:sz w:val="20"/>
          <w:szCs w:val="20"/>
          <w:u w:val="none"/>
        </w:rPr>
        <w:t>TO BE HELD</w:t>
      </w:r>
    </w:p>
    <w:p w14:paraId="3333C7F8" w14:textId="77777777" w:rsidR="00B243C9" w:rsidRPr="00BA518F" w:rsidRDefault="00B243C9" w:rsidP="00C9462C">
      <w:pPr>
        <w:pStyle w:val="ListParagraph"/>
        <w:shd w:val="clear" w:color="auto" w:fill="FFFFFF" w:themeFill="background1"/>
        <w:ind w:left="1080"/>
        <w:contextualSpacing/>
        <w:jc w:val="center"/>
        <w:rPr>
          <w:rFonts w:ascii="Arial Narrow" w:eastAsia="Calibri" w:hAnsi="Arial Narrow" w:cs="Arial"/>
          <w:b/>
          <w:sz w:val="20"/>
          <w:szCs w:val="20"/>
          <w:lang w:val="en-ZA"/>
        </w:rPr>
      </w:pPr>
    </w:p>
    <w:p w14:paraId="6BE4D127" w14:textId="3720FDD6" w:rsidR="00B243C9" w:rsidRDefault="00B243C9" w:rsidP="00C9462C">
      <w:pPr>
        <w:shd w:val="clear" w:color="auto" w:fill="FFFFFF" w:themeFill="background1"/>
        <w:tabs>
          <w:tab w:val="left" w:pos="-1440"/>
        </w:tabs>
        <w:ind w:right="-851"/>
        <w:jc w:val="center"/>
        <w:rPr>
          <w:rFonts w:ascii="Arial Narrow" w:hAnsi="Arial Narrow" w:cs="Arial"/>
          <w:b/>
          <w:sz w:val="20"/>
          <w:szCs w:val="20"/>
        </w:rPr>
      </w:pPr>
    </w:p>
    <w:p w14:paraId="07B6C3F3" w14:textId="77777777" w:rsidR="00B85205" w:rsidRPr="00BA518F" w:rsidRDefault="00B85205" w:rsidP="00C9462C">
      <w:pPr>
        <w:shd w:val="clear" w:color="auto" w:fill="FFFFFF" w:themeFill="background1"/>
        <w:tabs>
          <w:tab w:val="left" w:pos="-1440"/>
        </w:tabs>
        <w:ind w:right="-851"/>
        <w:jc w:val="center"/>
        <w:rPr>
          <w:rFonts w:ascii="Arial Narrow" w:hAnsi="Arial Narrow" w:cs="Arial"/>
          <w:b/>
          <w:sz w:val="20"/>
          <w:szCs w:val="20"/>
        </w:rPr>
      </w:pPr>
    </w:p>
    <w:p w14:paraId="49273F35" w14:textId="77777777" w:rsidR="00C73D13" w:rsidRPr="00BA518F" w:rsidRDefault="00C73D13" w:rsidP="00C9462C">
      <w:pPr>
        <w:shd w:val="clear" w:color="auto" w:fill="FFFFFF" w:themeFill="background1"/>
        <w:tabs>
          <w:tab w:val="left" w:pos="-1440"/>
        </w:tabs>
        <w:ind w:right="-851"/>
        <w:jc w:val="center"/>
        <w:rPr>
          <w:rFonts w:ascii="Arial Narrow" w:hAnsi="Arial Narrow" w:cs="Arial"/>
          <w:b/>
          <w:sz w:val="20"/>
          <w:szCs w:val="20"/>
        </w:rPr>
      </w:pPr>
    </w:p>
    <w:p w14:paraId="1522D4B8" w14:textId="334F303B" w:rsidR="00C94EB9" w:rsidRPr="00E903D8" w:rsidRDefault="00D41F1B" w:rsidP="00C9462C">
      <w:pPr>
        <w:shd w:val="clear" w:color="auto" w:fill="FFFFFF" w:themeFill="background1"/>
        <w:jc w:val="center"/>
        <w:rPr>
          <w:rFonts w:ascii="Arial Narrow" w:hAnsi="Arial Narrow" w:cs="Arial"/>
          <w:b/>
          <w:sz w:val="20"/>
          <w:szCs w:val="20"/>
        </w:rPr>
        <w:sectPr w:rsidR="00C94EB9" w:rsidRPr="00E903D8" w:rsidSect="00237696">
          <w:headerReference w:type="default" r:id="rId10"/>
          <w:footerReference w:type="default" r:id="rId11"/>
          <w:pgSz w:w="11907" w:h="16840" w:code="9"/>
          <w:pgMar w:top="1191" w:right="1287" w:bottom="1077" w:left="1418" w:header="709" w:footer="709" w:gutter="0"/>
          <w:cols w:space="708"/>
          <w:docGrid w:linePitch="360"/>
        </w:sectPr>
      </w:pPr>
      <w:r w:rsidRPr="007968AE">
        <w:rPr>
          <w:rFonts w:ascii="Arial Narrow" w:hAnsi="Arial Narrow" w:cs="Arial"/>
          <w:b/>
          <w:sz w:val="20"/>
          <w:szCs w:val="20"/>
        </w:rPr>
        <w:t xml:space="preserve">CLOSING DATE: </w:t>
      </w:r>
      <w:r w:rsidR="00E91E5E">
        <w:rPr>
          <w:rFonts w:ascii="Arial Narrow" w:hAnsi="Arial Narrow" w:cs="Arial"/>
          <w:b/>
          <w:sz w:val="20"/>
          <w:szCs w:val="20"/>
        </w:rPr>
        <w:t>01 JUNE</w:t>
      </w:r>
      <w:r w:rsidRPr="007968AE">
        <w:rPr>
          <w:rFonts w:ascii="Arial Narrow" w:hAnsi="Arial Narrow" w:cs="Arial"/>
          <w:b/>
          <w:sz w:val="20"/>
          <w:szCs w:val="20"/>
        </w:rPr>
        <w:t xml:space="preserve"> 20</w:t>
      </w:r>
      <w:r w:rsidR="00A514C6" w:rsidRPr="007968AE">
        <w:rPr>
          <w:rFonts w:ascii="Arial Narrow" w:hAnsi="Arial Narrow" w:cs="Arial"/>
          <w:b/>
          <w:sz w:val="20"/>
          <w:szCs w:val="20"/>
        </w:rPr>
        <w:t>2</w:t>
      </w:r>
      <w:r w:rsidR="007F6DA6">
        <w:rPr>
          <w:rFonts w:ascii="Arial Narrow" w:hAnsi="Arial Narrow" w:cs="Arial"/>
          <w:b/>
          <w:sz w:val="20"/>
          <w:szCs w:val="20"/>
        </w:rPr>
        <w:t>1</w:t>
      </w:r>
    </w:p>
    <w:p w14:paraId="07EFA9FD" w14:textId="7EF359D4" w:rsidR="0064726E" w:rsidRPr="00E903D8" w:rsidRDefault="0064726E" w:rsidP="0064726E">
      <w:pPr>
        <w:pStyle w:val="NoSpacing"/>
        <w:jc w:val="both"/>
        <w:rPr>
          <w:rFonts w:ascii="Arial Narrow" w:hAnsi="Arial Narrow"/>
          <w:sz w:val="20"/>
          <w:szCs w:val="20"/>
        </w:rPr>
      </w:pPr>
      <w:bookmarkStart w:id="1" w:name="_Toc371011527"/>
      <w:r w:rsidRPr="00E903D8">
        <w:rPr>
          <w:rFonts w:ascii="Arial Narrow" w:hAnsi="Arial Narrow"/>
          <w:sz w:val="20"/>
          <w:szCs w:val="20"/>
        </w:rPr>
        <w:lastRenderedPageBreak/>
        <w:t>Enquiry:</w:t>
      </w:r>
      <w:r w:rsidRPr="00E903D8">
        <w:rPr>
          <w:rFonts w:ascii="Arial Narrow" w:hAnsi="Arial Narrow"/>
          <w:sz w:val="20"/>
          <w:szCs w:val="20"/>
        </w:rPr>
        <w:tab/>
      </w:r>
      <w:r>
        <w:rPr>
          <w:rFonts w:ascii="Arial Narrow" w:hAnsi="Arial Narrow"/>
          <w:sz w:val="20"/>
          <w:szCs w:val="20"/>
        </w:rPr>
        <w:t xml:space="preserve">              Ms</w:t>
      </w:r>
      <w:r w:rsidRPr="00E903D8">
        <w:rPr>
          <w:rFonts w:ascii="Arial Narrow" w:hAnsi="Arial Narrow"/>
          <w:sz w:val="20"/>
          <w:szCs w:val="20"/>
        </w:rPr>
        <w:t xml:space="preserve">. </w:t>
      </w:r>
      <w:r w:rsidR="00C0733B">
        <w:rPr>
          <w:rFonts w:ascii="Arial Narrow" w:hAnsi="Arial Narrow"/>
          <w:sz w:val="20"/>
          <w:szCs w:val="20"/>
        </w:rPr>
        <w:t xml:space="preserve">Ofentse Motlogelwa </w:t>
      </w:r>
    </w:p>
    <w:p w14:paraId="105900D1" w14:textId="2BF2B0A6" w:rsidR="0064726E" w:rsidRPr="00E903D8" w:rsidRDefault="0064726E" w:rsidP="0064726E">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b/>
          <w:bCs/>
          <w:snapToGrid w:val="0"/>
          <w:sz w:val="20"/>
          <w:szCs w:val="20"/>
          <w:lang w:val="en-GB"/>
        </w:rPr>
      </w:pPr>
      <w:r w:rsidRPr="00E903D8">
        <w:rPr>
          <w:rFonts w:ascii="Arial Narrow" w:hAnsi="Arial Narrow"/>
          <w:sz w:val="20"/>
          <w:szCs w:val="20"/>
        </w:rPr>
        <w:t xml:space="preserve">Telephone:            </w:t>
      </w:r>
      <w:r w:rsidRPr="00E903D8">
        <w:rPr>
          <w:rFonts w:ascii="Arial Narrow" w:hAnsi="Arial Narrow"/>
          <w:bCs/>
          <w:snapToGrid w:val="0"/>
          <w:sz w:val="20"/>
          <w:szCs w:val="20"/>
          <w:lang w:val="en-GB"/>
        </w:rPr>
        <w:t xml:space="preserve">012 482 </w:t>
      </w:r>
      <w:r w:rsidR="00C0733B">
        <w:rPr>
          <w:rFonts w:ascii="Arial Narrow" w:hAnsi="Arial Narrow"/>
          <w:bCs/>
          <w:snapToGrid w:val="0"/>
          <w:sz w:val="20"/>
          <w:szCs w:val="20"/>
          <w:lang w:val="en-GB"/>
        </w:rPr>
        <w:t>8224</w:t>
      </w:r>
    </w:p>
    <w:p w14:paraId="4181045A" w14:textId="755FE3DB" w:rsidR="0064726E" w:rsidRDefault="0064726E" w:rsidP="0064726E">
      <w:pPr>
        <w:pStyle w:val="NoSpacing"/>
        <w:jc w:val="both"/>
        <w:rPr>
          <w:rFonts w:ascii="Arial Narrow" w:hAnsi="Arial Narrow"/>
          <w:sz w:val="20"/>
          <w:szCs w:val="20"/>
        </w:rPr>
      </w:pPr>
      <w:r w:rsidRPr="00E903D8">
        <w:rPr>
          <w:rFonts w:ascii="Arial Narrow" w:hAnsi="Arial Narrow"/>
          <w:sz w:val="20"/>
          <w:szCs w:val="20"/>
        </w:rPr>
        <w:t>E-mail:</w:t>
      </w:r>
      <w:r w:rsidRPr="00E903D8">
        <w:rPr>
          <w:rFonts w:ascii="Arial Narrow" w:hAnsi="Arial Narrow"/>
          <w:sz w:val="20"/>
          <w:szCs w:val="20"/>
        </w:rPr>
        <w:tab/>
        <w:t xml:space="preserve">              </w:t>
      </w:r>
      <w:hyperlink r:id="rId12" w:history="1">
        <w:r w:rsidR="0043353F" w:rsidRPr="00880BA3">
          <w:rPr>
            <w:rStyle w:val="Hyperlink"/>
            <w:rFonts w:ascii="Arial Narrow" w:hAnsi="Arial Narrow"/>
            <w:sz w:val="20"/>
            <w:szCs w:val="20"/>
          </w:rPr>
          <w:t>ofentse.motlogelwa@nrcs.org.za</w:t>
        </w:r>
      </w:hyperlink>
    </w:p>
    <w:p w14:paraId="25F2BBEC" w14:textId="7D9B29E6" w:rsidR="00355769" w:rsidRPr="00355769" w:rsidRDefault="00355769" w:rsidP="00B477DC">
      <w:pPr>
        <w:pStyle w:val="NoSpacing"/>
        <w:jc w:val="both"/>
        <w:rPr>
          <w:rStyle w:val="Hyperlink"/>
          <w:rFonts w:ascii="Arial Narrow" w:hAnsi="Arial Narrow"/>
          <w:color w:val="auto"/>
          <w:sz w:val="20"/>
          <w:szCs w:val="20"/>
          <w:u w:val="none"/>
        </w:rPr>
      </w:pPr>
      <w:r w:rsidRPr="00355769">
        <w:rPr>
          <w:rStyle w:val="Hyperlink"/>
          <w:rFonts w:ascii="Arial Narrow" w:hAnsi="Arial Narrow"/>
          <w:color w:val="auto"/>
          <w:sz w:val="20"/>
          <w:szCs w:val="20"/>
          <w:u w:val="none"/>
        </w:rPr>
        <w:t>__________________________________________________________________________________________________________</w:t>
      </w:r>
    </w:p>
    <w:p w14:paraId="2409337C" w14:textId="2771CDE6" w:rsidR="00355769" w:rsidRPr="00355769" w:rsidRDefault="00355769" w:rsidP="00B477DC">
      <w:pPr>
        <w:pStyle w:val="NoSpacing"/>
        <w:jc w:val="both"/>
        <w:rPr>
          <w:rFonts w:ascii="Arial Narrow" w:hAnsi="Arial Narrow"/>
          <w:sz w:val="20"/>
          <w:szCs w:val="20"/>
        </w:rPr>
      </w:pPr>
      <w:r w:rsidRPr="00355769">
        <w:rPr>
          <w:rStyle w:val="Hyperlink"/>
          <w:rFonts w:ascii="Arial Narrow" w:hAnsi="Arial Narrow"/>
          <w:color w:val="auto"/>
          <w:sz w:val="20"/>
          <w:szCs w:val="20"/>
          <w:u w:val="none"/>
        </w:rPr>
        <w:softHyphen/>
      </w:r>
      <w:r w:rsidRPr="00355769">
        <w:rPr>
          <w:rStyle w:val="Hyperlink"/>
          <w:rFonts w:ascii="Arial Narrow" w:hAnsi="Arial Narrow"/>
          <w:color w:val="auto"/>
          <w:sz w:val="20"/>
          <w:szCs w:val="20"/>
          <w:u w:val="none"/>
        </w:rPr>
        <w:softHyphen/>
      </w:r>
      <w:r w:rsidRPr="00355769">
        <w:rPr>
          <w:rStyle w:val="Hyperlink"/>
          <w:rFonts w:ascii="Arial Narrow" w:hAnsi="Arial Narrow"/>
          <w:color w:val="auto"/>
          <w:sz w:val="20"/>
          <w:szCs w:val="20"/>
          <w:u w:val="none"/>
        </w:rPr>
        <w:softHyphen/>
      </w:r>
      <w:r w:rsidRPr="00355769">
        <w:rPr>
          <w:rStyle w:val="Hyperlink"/>
          <w:rFonts w:ascii="Arial Narrow" w:hAnsi="Arial Narrow"/>
          <w:color w:val="auto"/>
          <w:sz w:val="20"/>
          <w:szCs w:val="20"/>
          <w:u w:val="none"/>
        </w:rPr>
        <w:softHyphen/>
      </w:r>
      <w:r w:rsidRPr="00355769">
        <w:rPr>
          <w:rStyle w:val="Hyperlink"/>
          <w:rFonts w:ascii="Arial Narrow" w:hAnsi="Arial Narrow"/>
          <w:color w:val="auto"/>
          <w:sz w:val="20"/>
          <w:szCs w:val="20"/>
          <w:u w:val="none"/>
        </w:rPr>
        <w:softHyphen/>
      </w:r>
      <w:r w:rsidRPr="00355769">
        <w:rPr>
          <w:rStyle w:val="Hyperlink"/>
          <w:rFonts w:ascii="Arial Narrow" w:hAnsi="Arial Narrow"/>
          <w:color w:val="auto"/>
          <w:sz w:val="20"/>
          <w:szCs w:val="20"/>
          <w:u w:val="none"/>
        </w:rPr>
        <w:softHyphen/>
      </w:r>
      <w:r w:rsidRPr="00355769">
        <w:rPr>
          <w:rStyle w:val="Hyperlink"/>
          <w:rFonts w:ascii="Arial Narrow" w:hAnsi="Arial Narrow"/>
          <w:color w:val="auto"/>
          <w:sz w:val="20"/>
          <w:szCs w:val="20"/>
          <w:u w:val="none"/>
        </w:rPr>
        <w:softHyphen/>
      </w:r>
      <w:r w:rsidRPr="00355769">
        <w:rPr>
          <w:rStyle w:val="Hyperlink"/>
          <w:rFonts w:ascii="Arial Narrow" w:hAnsi="Arial Narrow"/>
          <w:color w:val="auto"/>
          <w:sz w:val="20"/>
          <w:szCs w:val="20"/>
          <w:u w:val="none"/>
        </w:rPr>
        <w:softHyphen/>
      </w:r>
      <w:r w:rsidRPr="00355769">
        <w:rPr>
          <w:rStyle w:val="Hyperlink"/>
          <w:rFonts w:ascii="Arial Narrow" w:hAnsi="Arial Narrow"/>
          <w:color w:val="auto"/>
          <w:sz w:val="20"/>
          <w:szCs w:val="20"/>
          <w:u w:val="none"/>
        </w:rPr>
        <w:softHyphen/>
      </w:r>
      <w:r w:rsidRPr="00355769">
        <w:rPr>
          <w:rStyle w:val="Hyperlink"/>
          <w:rFonts w:ascii="Arial Narrow" w:hAnsi="Arial Narrow"/>
          <w:color w:val="auto"/>
          <w:sz w:val="20"/>
          <w:szCs w:val="20"/>
          <w:u w:val="none"/>
        </w:rPr>
        <w:softHyphen/>
      </w:r>
      <w:r w:rsidRPr="00355769">
        <w:rPr>
          <w:rStyle w:val="Hyperlink"/>
          <w:rFonts w:ascii="Arial Narrow" w:hAnsi="Arial Narrow"/>
          <w:color w:val="auto"/>
          <w:sz w:val="20"/>
          <w:szCs w:val="20"/>
          <w:u w:val="none"/>
        </w:rPr>
        <w:softHyphen/>
      </w:r>
      <w:r w:rsidRPr="00355769">
        <w:rPr>
          <w:rStyle w:val="Hyperlink"/>
          <w:rFonts w:ascii="Arial Narrow" w:hAnsi="Arial Narrow"/>
          <w:color w:val="auto"/>
          <w:sz w:val="20"/>
          <w:szCs w:val="20"/>
          <w:u w:val="none"/>
        </w:rPr>
        <w:softHyphen/>
      </w:r>
      <w:r w:rsidRPr="00355769">
        <w:rPr>
          <w:rStyle w:val="Hyperlink"/>
          <w:rFonts w:ascii="Arial Narrow" w:hAnsi="Arial Narrow"/>
          <w:color w:val="auto"/>
          <w:sz w:val="20"/>
          <w:szCs w:val="20"/>
          <w:u w:val="none"/>
        </w:rPr>
        <w:softHyphen/>
      </w:r>
      <w:r w:rsidRPr="00355769">
        <w:rPr>
          <w:rStyle w:val="Hyperlink"/>
          <w:rFonts w:ascii="Arial Narrow" w:hAnsi="Arial Narrow"/>
          <w:color w:val="auto"/>
          <w:sz w:val="20"/>
          <w:szCs w:val="20"/>
          <w:u w:val="none"/>
        </w:rPr>
        <w:softHyphen/>
      </w:r>
      <w:r w:rsidRPr="00355769">
        <w:rPr>
          <w:rStyle w:val="Hyperlink"/>
          <w:rFonts w:ascii="Arial Narrow" w:hAnsi="Arial Narrow"/>
          <w:color w:val="auto"/>
          <w:sz w:val="20"/>
          <w:szCs w:val="20"/>
          <w:u w:val="none"/>
        </w:rPr>
        <w:softHyphen/>
      </w:r>
      <w:r w:rsidRPr="00355769">
        <w:rPr>
          <w:rStyle w:val="Hyperlink"/>
          <w:rFonts w:ascii="Arial Narrow" w:hAnsi="Arial Narrow"/>
          <w:color w:val="auto"/>
          <w:sz w:val="20"/>
          <w:szCs w:val="20"/>
          <w:u w:val="none"/>
        </w:rPr>
        <w:softHyphen/>
      </w:r>
    </w:p>
    <w:p w14:paraId="63BC6050" w14:textId="4E5785BB" w:rsidR="00B477DC" w:rsidRPr="00591286" w:rsidRDefault="001C5FDE" w:rsidP="00B477DC">
      <w:pPr>
        <w:jc w:val="both"/>
        <w:rPr>
          <w:rFonts w:ascii="Arial Narrow" w:hAnsi="Arial Narrow" w:cs="Arial"/>
          <w:b/>
          <w:sz w:val="20"/>
          <w:szCs w:val="20"/>
        </w:rPr>
      </w:pP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sidR="00B477DC" w:rsidRPr="00591286">
        <w:rPr>
          <w:rFonts w:ascii="Arial Narrow" w:hAnsi="Arial Narrow" w:cs="Arial"/>
          <w:b/>
          <w:sz w:val="20"/>
          <w:szCs w:val="20"/>
        </w:rPr>
        <w:t>ANNEXURE A</w:t>
      </w:r>
    </w:p>
    <w:p w14:paraId="4CC7CEE1" w14:textId="77777777" w:rsidR="008F3610" w:rsidRPr="00591286" w:rsidRDefault="008F3610" w:rsidP="008F3610">
      <w:pPr>
        <w:pStyle w:val="Heading1"/>
        <w:spacing w:before="0" w:after="0"/>
        <w:ind w:left="709" w:hanging="709"/>
        <w:rPr>
          <w:rFonts w:ascii="Arial Narrow" w:hAnsi="Arial Narrow" w:cs="Arial"/>
          <w:sz w:val="20"/>
          <w:szCs w:val="20"/>
        </w:rPr>
      </w:pPr>
      <w:bookmarkStart w:id="2" w:name="_Toc389037695"/>
      <w:r w:rsidRPr="00591286">
        <w:rPr>
          <w:rFonts w:ascii="Arial Narrow" w:hAnsi="Arial Narrow" w:cs="Arial"/>
          <w:sz w:val="20"/>
          <w:szCs w:val="20"/>
        </w:rPr>
        <w:t>TERMS OF REFERENCE / SPECIFICATIONS</w:t>
      </w:r>
      <w:bookmarkEnd w:id="2"/>
    </w:p>
    <w:p w14:paraId="3BBF734A" w14:textId="7E3A4A2B" w:rsidR="00AC5E9F" w:rsidRDefault="00AC5E9F" w:rsidP="008F3610">
      <w:pPr>
        <w:spacing w:after="200" w:line="276" w:lineRule="auto"/>
        <w:rPr>
          <w:rFonts w:ascii="Arial Narrow" w:eastAsia="Calibri" w:hAnsi="Arial Narrow" w:cs="Arial"/>
          <w:b/>
          <w:sz w:val="20"/>
          <w:szCs w:val="20"/>
        </w:rPr>
      </w:pPr>
    </w:p>
    <w:p w14:paraId="37F844CC" w14:textId="3F31DA52" w:rsidR="00AC5E9F" w:rsidRDefault="008F3610" w:rsidP="00AC5E9F">
      <w:pPr>
        <w:spacing w:after="200" w:line="276" w:lineRule="auto"/>
        <w:ind w:firstLine="709"/>
        <w:rPr>
          <w:rFonts w:ascii="Arial Narrow" w:eastAsia="Calibri" w:hAnsi="Arial Narrow" w:cs="Arial"/>
          <w:b/>
          <w:sz w:val="20"/>
          <w:szCs w:val="20"/>
          <w:lang w:val="en"/>
        </w:rPr>
      </w:pPr>
      <w:r w:rsidRPr="00591286">
        <w:rPr>
          <w:rFonts w:ascii="Arial Narrow" w:eastAsia="Calibri" w:hAnsi="Arial Narrow" w:cs="Arial"/>
          <w:b/>
          <w:sz w:val="20"/>
          <w:szCs w:val="20"/>
          <w:lang w:val="en"/>
        </w:rPr>
        <w:t>BACKGROUND</w:t>
      </w:r>
    </w:p>
    <w:p w14:paraId="4A55BA3A" w14:textId="77777777" w:rsidR="00DB32FF" w:rsidRDefault="00DB32FF" w:rsidP="00DB32FF">
      <w:pPr>
        <w:spacing w:after="200" w:line="360" w:lineRule="auto"/>
        <w:ind w:left="720"/>
        <w:jc w:val="both"/>
        <w:rPr>
          <w:rFonts w:ascii="Arial Narrow" w:eastAsiaTheme="minorHAnsi" w:hAnsi="Arial Narrow" w:cs="Arial"/>
          <w:sz w:val="20"/>
          <w:szCs w:val="20"/>
          <w:lang w:val="en-ZA"/>
        </w:rPr>
      </w:pPr>
      <w:r w:rsidRPr="007F754A">
        <w:rPr>
          <w:rFonts w:ascii="Arial Narrow" w:eastAsiaTheme="minorHAnsi" w:hAnsi="Arial Narrow" w:cs="Arial"/>
          <w:sz w:val="20"/>
          <w:szCs w:val="20"/>
          <w:lang w:val="en-ZA"/>
        </w:rPr>
        <w:t>The National Regulator for Compulsory Specification (NRCS) was established on the 1</w:t>
      </w:r>
      <w:r w:rsidRPr="007F754A">
        <w:rPr>
          <w:rFonts w:ascii="Arial Narrow" w:eastAsiaTheme="minorHAnsi" w:hAnsi="Arial Narrow" w:cs="Arial"/>
          <w:sz w:val="20"/>
          <w:szCs w:val="20"/>
          <w:vertAlign w:val="superscript"/>
          <w:lang w:val="en-ZA"/>
        </w:rPr>
        <w:t>st</w:t>
      </w:r>
      <w:r w:rsidRPr="007F754A">
        <w:rPr>
          <w:rFonts w:ascii="Arial Narrow" w:eastAsiaTheme="minorHAnsi" w:hAnsi="Arial Narrow" w:cs="Arial"/>
          <w:sz w:val="20"/>
          <w:szCs w:val="20"/>
          <w:lang w:val="en-ZA"/>
        </w:rPr>
        <w:t xml:space="preserve"> of September 2008, under the auspices of the National Regulator for Compulsory Specifications Act</w:t>
      </w:r>
      <w:r>
        <w:rPr>
          <w:rFonts w:ascii="Arial Narrow" w:eastAsiaTheme="minorHAnsi" w:hAnsi="Arial Narrow" w:cs="Arial"/>
          <w:sz w:val="20"/>
          <w:szCs w:val="20"/>
          <w:lang w:val="en-ZA"/>
        </w:rPr>
        <w:t>, 2008 (</w:t>
      </w:r>
      <w:r w:rsidRPr="007F754A">
        <w:rPr>
          <w:rFonts w:ascii="Arial Narrow" w:eastAsiaTheme="minorHAnsi" w:hAnsi="Arial Narrow" w:cs="Arial"/>
          <w:sz w:val="20"/>
          <w:szCs w:val="20"/>
          <w:lang w:val="en-ZA"/>
        </w:rPr>
        <w:t>Act 5 of 2008</w:t>
      </w:r>
      <w:r>
        <w:rPr>
          <w:rFonts w:ascii="Arial Narrow" w:eastAsiaTheme="minorHAnsi" w:hAnsi="Arial Narrow" w:cs="Arial"/>
          <w:sz w:val="20"/>
          <w:szCs w:val="20"/>
          <w:lang w:val="en-ZA"/>
        </w:rPr>
        <w:t>) hereinafter called the NRCS Act</w:t>
      </w:r>
      <w:r w:rsidRPr="007F754A">
        <w:rPr>
          <w:rFonts w:ascii="Arial Narrow" w:eastAsiaTheme="minorHAnsi" w:hAnsi="Arial Narrow" w:cs="Arial"/>
          <w:sz w:val="20"/>
          <w:szCs w:val="20"/>
          <w:lang w:val="en-ZA"/>
        </w:rPr>
        <w:t xml:space="preserve">. </w:t>
      </w:r>
    </w:p>
    <w:p w14:paraId="55D62440" w14:textId="77777777" w:rsidR="00DB32FF" w:rsidRDefault="00DB32FF" w:rsidP="00DB32FF">
      <w:pPr>
        <w:spacing w:after="200" w:line="360" w:lineRule="auto"/>
        <w:ind w:left="720"/>
        <w:jc w:val="both"/>
        <w:rPr>
          <w:rFonts w:ascii="Arial Narrow" w:eastAsiaTheme="minorHAnsi" w:hAnsi="Arial Narrow" w:cs="Arial"/>
          <w:sz w:val="20"/>
          <w:szCs w:val="20"/>
          <w:lang w:val="en-ZA"/>
        </w:rPr>
      </w:pPr>
      <w:r w:rsidRPr="00F00787">
        <w:rPr>
          <w:rFonts w:ascii="Arial Narrow" w:eastAsiaTheme="minorHAnsi" w:hAnsi="Arial Narrow" w:cs="Arial"/>
          <w:sz w:val="20"/>
          <w:szCs w:val="20"/>
          <w:lang w:val="en-ZA"/>
        </w:rPr>
        <w:t xml:space="preserve">The NRCS is primarily responsible for the administration of three Acts that reside under its jurisdiction, namely the NRCS Act, the Legal Metrology Act, 2014 (Act 9 of 2014) </w:t>
      </w:r>
      <w:r>
        <w:rPr>
          <w:rFonts w:ascii="Arial Narrow" w:eastAsiaTheme="minorHAnsi" w:hAnsi="Arial Narrow" w:cs="Arial"/>
          <w:sz w:val="20"/>
          <w:szCs w:val="20"/>
          <w:lang w:val="en-ZA"/>
        </w:rPr>
        <w:t xml:space="preserve">hereinafter called the LM Act, </w:t>
      </w:r>
      <w:r w:rsidRPr="00F00787">
        <w:rPr>
          <w:rFonts w:ascii="Arial Narrow" w:eastAsiaTheme="minorHAnsi" w:hAnsi="Arial Narrow" w:cs="Arial"/>
          <w:sz w:val="20"/>
          <w:szCs w:val="20"/>
          <w:lang w:val="en-ZA"/>
        </w:rPr>
        <w:t>and the National Building Regulations and Building Standards Act, 1977 (Act 103 of 1977) hereinafter NBR Act. The NRCS also administers regulations that fall under the jurisdiction of other governments departments, as per agreements.</w:t>
      </w:r>
      <w:r w:rsidRPr="007F754A">
        <w:rPr>
          <w:rFonts w:ascii="Arial Narrow" w:eastAsiaTheme="minorHAnsi" w:hAnsi="Arial Narrow" w:cs="Arial"/>
          <w:sz w:val="20"/>
          <w:szCs w:val="20"/>
          <w:lang w:val="en-ZA"/>
        </w:rPr>
        <w:t xml:space="preserve"> </w:t>
      </w:r>
    </w:p>
    <w:p w14:paraId="13399BA5" w14:textId="554FDDE5" w:rsidR="00DB32FF" w:rsidRPr="00A029B4" w:rsidRDefault="00D619E2" w:rsidP="002D1E4A">
      <w:pPr>
        <w:spacing w:after="200" w:line="360" w:lineRule="auto"/>
        <w:ind w:left="720"/>
        <w:jc w:val="both"/>
        <w:rPr>
          <w:rFonts w:ascii="Arial Narrow" w:eastAsiaTheme="minorHAnsi" w:hAnsi="Arial Narrow" w:cs="Arial"/>
          <w:sz w:val="20"/>
          <w:szCs w:val="20"/>
          <w:lang w:val="en-ZA"/>
        </w:rPr>
      </w:pPr>
      <w:r w:rsidRPr="00D619E2">
        <w:rPr>
          <w:rFonts w:ascii="Arial Narrow" w:eastAsiaTheme="minorHAnsi" w:hAnsi="Arial Narrow" w:cs="Arial"/>
          <w:sz w:val="20"/>
          <w:szCs w:val="20"/>
          <w:lang w:val="en-ZA"/>
        </w:rPr>
        <w:t xml:space="preserve">The NRCS is currently undergoing an Organisational review process in order to independently reviewed its structure to ascertain whether it is properly aligned to deliver on the NRCS mandate as envisioned by the Department of Trade and Industry (the </w:t>
      </w:r>
      <w:proofErr w:type="spellStart"/>
      <w:r w:rsidR="00F228D3">
        <w:rPr>
          <w:rFonts w:ascii="Arial Narrow" w:eastAsiaTheme="minorHAnsi" w:hAnsi="Arial Narrow" w:cs="Arial"/>
          <w:sz w:val="20"/>
          <w:szCs w:val="20"/>
          <w:lang w:val="en-ZA"/>
        </w:rPr>
        <w:t>dticc</w:t>
      </w:r>
      <w:proofErr w:type="spellEnd"/>
      <w:r w:rsidRPr="00D619E2">
        <w:rPr>
          <w:rFonts w:ascii="Arial Narrow" w:eastAsiaTheme="minorHAnsi" w:hAnsi="Arial Narrow" w:cs="Arial"/>
          <w:sz w:val="20"/>
          <w:szCs w:val="20"/>
          <w:lang w:val="en-ZA"/>
        </w:rPr>
        <w:t>).</w:t>
      </w:r>
      <w:r w:rsidR="0087255B">
        <w:rPr>
          <w:rFonts w:ascii="Arial Narrow" w:eastAsiaTheme="minorHAnsi" w:hAnsi="Arial Narrow" w:cs="Arial"/>
          <w:sz w:val="20"/>
          <w:szCs w:val="20"/>
          <w:lang w:val="en-ZA"/>
        </w:rPr>
        <w:t xml:space="preserve"> </w:t>
      </w:r>
      <w:r w:rsidR="00252411" w:rsidRPr="007F6DA6">
        <w:rPr>
          <w:rFonts w:ascii="Arial Narrow" w:eastAsiaTheme="minorHAnsi" w:hAnsi="Arial Narrow" w:cs="Arial"/>
          <w:sz w:val="20"/>
          <w:szCs w:val="20"/>
          <w:lang w:val="en-ZA"/>
        </w:rPr>
        <w:t xml:space="preserve">The aim of this process was to also provide the organisation with an opportunity to improve its business process and cement alignment to strategic objectives.  Ultimately, this process will result in greater effectiveness, efficiency and seamless interaction across all levels of the organisation.   </w:t>
      </w:r>
      <w:r w:rsidR="002D1E4A" w:rsidRPr="007F6DA6">
        <w:rPr>
          <w:rFonts w:ascii="Arial Narrow" w:eastAsiaTheme="minorHAnsi" w:hAnsi="Arial Narrow" w:cs="Arial"/>
          <w:sz w:val="20"/>
          <w:szCs w:val="20"/>
          <w:lang w:val="en-ZA"/>
        </w:rPr>
        <w:t xml:space="preserve">It is with this background that the NRCS requires a service provider to </w:t>
      </w:r>
      <w:r w:rsidR="006511D9" w:rsidRPr="007F6DA6">
        <w:rPr>
          <w:rFonts w:ascii="Arial Narrow" w:eastAsiaTheme="minorHAnsi" w:hAnsi="Arial Narrow" w:cs="Arial"/>
          <w:sz w:val="20"/>
          <w:szCs w:val="20"/>
          <w:lang w:val="en-ZA"/>
        </w:rPr>
        <w:t>facilitate</w:t>
      </w:r>
      <w:r w:rsidR="002D1E4A" w:rsidRPr="007F6DA6">
        <w:rPr>
          <w:rFonts w:ascii="Arial Narrow" w:eastAsiaTheme="minorHAnsi" w:hAnsi="Arial Narrow" w:cs="Arial"/>
          <w:sz w:val="20"/>
          <w:szCs w:val="20"/>
          <w:lang w:val="en-ZA"/>
        </w:rPr>
        <w:t xml:space="preserve"> change management </w:t>
      </w:r>
      <w:r w:rsidR="006511D9" w:rsidRPr="007F6DA6">
        <w:rPr>
          <w:rFonts w:ascii="Arial Narrow" w:eastAsiaTheme="minorHAnsi" w:hAnsi="Arial Narrow" w:cs="Arial"/>
          <w:sz w:val="20"/>
          <w:szCs w:val="20"/>
          <w:lang w:val="en-ZA"/>
        </w:rPr>
        <w:t>plan</w:t>
      </w:r>
      <w:r w:rsidR="002D1E4A" w:rsidRPr="007F6DA6">
        <w:rPr>
          <w:rFonts w:ascii="Arial Narrow" w:eastAsiaTheme="minorHAnsi" w:hAnsi="Arial Narrow" w:cs="Arial"/>
          <w:sz w:val="20"/>
          <w:szCs w:val="20"/>
          <w:lang w:val="en-ZA"/>
        </w:rPr>
        <w:t xml:space="preserve"> that will support the organizational review project the NRCS</w:t>
      </w:r>
      <w:r w:rsidR="006511D9" w:rsidRPr="007F6DA6">
        <w:rPr>
          <w:rFonts w:ascii="Arial Narrow" w:eastAsiaTheme="minorHAnsi" w:hAnsi="Arial Narrow" w:cs="Arial"/>
          <w:sz w:val="20"/>
          <w:szCs w:val="20"/>
          <w:lang w:val="en-ZA"/>
        </w:rPr>
        <w:t xml:space="preserve"> has</w:t>
      </w:r>
      <w:r w:rsidR="002D1E4A" w:rsidRPr="007F6DA6">
        <w:rPr>
          <w:rFonts w:ascii="Arial Narrow" w:eastAsiaTheme="minorHAnsi" w:hAnsi="Arial Narrow" w:cs="Arial"/>
          <w:sz w:val="20"/>
          <w:szCs w:val="20"/>
          <w:lang w:val="en-ZA"/>
        </w:rPr>
        <w:t xml:space="preserve"> embarked on.</w:t>
      </w:r>
      <w:r w:rsidR="00CC5A92">
        <w:rPr>
          <w:rFonts w:ascii="Arial Narrow" w:eastAsiaTheme="minorHAnsi" w:hAnsi="Arial Narrow" w:cs="Arial"/>
          <w:sz w:val="20"/>
          <w:szCs w:val="20"/>
          <w:lang w:val="en-ZA"/>
        </w:rPr>
        <w:t xml:space="preserve"> </w:t>
      </w:r>
    </w:p>
    <w:p w14:paraId="2414CE1A" w14:textId="77777777" w:rsidR="00DB32FF" w:rsidRPr="00A029B4" w:rsidRDefault="00DB32FF" w:rsidP="00DB32FF">
      <w:pPr>
        <w:pStyle w:val="Heading1"/>
        <w:spacing w:line="360" w:lineRule="auto"/>
        <w:ind w:left="709" w:hanging="709"/>
        <w:jc w:val="both"/>
        <w:rPr>
          <w:rFonts w:ascii="Arial Narrow" w:eastAsiaTheme="minorHAnsi" w:hAnsi="Arial Narrow" w:cs="Arial"/>
          <w:bCs w:val="0"/>
          <w:kern w:val="0"/>
          <w:sz w:val="20"/>
          <w:szCs w:val="20"/>
          <w:lang w:val="en-ZA"/>
        </w:rPr>
      </w:pPr>
      <w:r w:rsidRPr="00A029B4">
        <w:rPr>
          <w:rFonts w:ascii="Arial Narrow" w:eastAsiaTheme="minorHAnsi" w:hAnsi="Arial Narrow" w:cs="Arial"/>
          <w:bCs w:val="0"/>
          <w:kern w:val="0"/>
          <w:sz w:val="20"/>
          <w:szCs w:val="20"/>
          <w:lang w:val="en-ZA"/>
        </w:rPr>
        <w:t>OBJECTIVE</w:t>
      </w:r>
    </w:p>
    <w:p w14:paraId="7295442F" w14:textId="481FEC87" w:rsidR="004411A0" w:rsidRPr="004411A0" w:rsidRDefault="004411A0" w:rsidP="0087255B">
      <w:pPr>
        <w:pStyle w:val="Heading1"/>
        <w:numPr>
          <w:ilvl w:val="0"/>
          <w:numId w:val="0"/>
        </w:numPr>
        <w:spacing w:line="360" w:lineRule="auto"/>
        <w:ind w:left="709"/>
        <w:jc w:val="both"/>
        <w:rPr>
          <w:rFonts w:ascii="Arial Narrow" w:eastAsiaTheme="minorHAnsi" w:hAnsi="Arial Narrow"/>
          <w:b w:val="0"/>
          <w:sz w:val="20"/>
          <w:szCs w:val="20"/>
          <w:lang w:val="en-ZA"/>
        </w:rPr>
      </w:pPr>
      <w:r w:rsidRPr="004411A0">
        <w:rPr>
          <w:rFonts w:ascii="Arial Narrow" w:eastAsiaTheme="minorHAnsi" w:hAnsi="Arial Narrow"/>
          <w:b w:val="0"/>
          <w:sz w:val="20"/>
          <w:szCs w:val="20"/>
          <w:lang w:val="en-ZA"/>
        </w:rPr>
        <w:t>The preferred bidder to develop and facilitate the implementation of change management plan that includes culture review in order to support the organizational review project the NRCS</w:t>
      </w:r>
      <w:r w:rsidR="006511D9">
        <w:rPr>
          <w:rFonts w:ascii="Arial Narrow" w:eastAsiaTheme="minorHAnsi" w:hAnsi="Arial Narrow"/>
          <w:b w:val="0"/>
          <w:sz w:val="20"/>
          <w:szCs w:val="20"/>
          <w:lang w:val="en-ZA"/>
        </w:rPr>
        <w:t xml:space="preserve"> has</w:t>
      </w:r>
      <w:r w:rsidRPr="004411A0">
        <w:rPr>
          <w:rFonts w:ascii="Arial Narrow" w:eastAsiaTheme="minorHAnsi" w:hAnsi="Arial Narrow"/>
          <w:b w:val="0"/>
          <w:sz w:val="20"/>
          <w:szCs w:val="20"/>
          <w:lang w:val="en-ZA"/>
        </w:rPr>
        <w:t xml:space="preserve"> embarked on. </w:t>
      </w:r>
    </w:p>
    <w:p w14:paraId="5437BA23" w14:textId="77777777" w:rsidR="00DB32FF" w:rsidRPr="004411A0" w:rsidRDefault="00DB32FF" w:rsidP="004411A0">
      <w:pPr>
        <w:spacing w:line="360" w:lineRule="auto"/>
        <w:ind w:left="709"/>
        <w:jc w:val="both"/>
        <w:rPr>
          <w:rFonts w:ascii="Arial Narrow" w:hAnsi="Arial Narrow"/>
          <w:sz w:val="20"/>
          <w:szCs w:val="20"/>
        </w:rPr>
      </w:pPr>
    </w:p>
    <w:p w14:paraId="46EFFAC0" w14:textId="5BD98BB0" w:rsidR="004411A0" w:rsidRPr="004411A0" w:rsidRDefault="00DB32FF" w:rsidP="004411A0">
      <w:pPr>
        <w:spacing w:after="200" w:line="360" w:lineRule="auto"/>
        <w:jc w:val="both"/>
        <w:rPr>
          <w:rFonts w:ascii="Arial Narrow" w:eastAsia="Cambria" w:hAnsi="Arial Narrow" w:cs="Arial"/>
          <w:b/>
          <w:bCs/>
          <w:sz w:val="20"/>
          <w:szCs w:val="20"/>
        </w:rPr>
      </w:pPr>
      <w:r w:rsidRPr="00A029B4">
        <w:rPr>
          <w:rFonts w:ascii="Arial Narrow" w:eastAsia="Cambria" w:hAnsi="Arial Narrow" w:cs="Arial"/>
          <w:b/>
          <w:bCs/>
          <w:sz w:val="20"/>
          <w:szCs w:val="20"/>
        </w:rPr>
        <w:t>3</w:t>
      </w:r>
      <w:r w:rsidRPr="00A029B4">
        <w:rPr>
          <w:rFonts w:ascii="Arial Narrow" w:eastAsia="Cambria" w:hAnsi="Arial Narrow" w:cs="Arial"/>
          <w:b/>
          <w:bCs/>
          <w:sz w:val="20"/>
          <w:szCs w:val="20"/>
        </w:rPr>
        <w:tab/>
        <w:t xml:space="preserve">SCOPE OF WORK </w:t>
      </w:r>
    </w:p>
    <w:p w14:paraId="7F7366B9" w14:textId="77777777" w:rsidR="004411A0" w:rsidRPr="004411A0" w:rsidRDefault="004411A0" w:rsidP="004411A0">
      <w:pPr>
        <w:spacing w:after="200" w:line="360" w:lineRule="auto"/>
        <w:ind w:left="709"/>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The following deliverables are expected from the suitable service provider:</w:t>
      </w:r>
    </w:p>
    <w:p w14:paraId="0938B249" w14:textId="77777777" w:rsidR="004411A0" w:rsidRPr="004411A0" w:rsidRDefault="004411A0" w:rsidP="004411A0">
      <w:pPr>
        <w:pStyle w:val="Heading1"/>
        <w:numPr>
          <w:ilvl w:val="1"/>
          <w:numId w:val="22"/>
        </w:numPr>
        <w:tabs>
          <w:tab w:val="left" w:pos="709"/>
        </w:tabs>
        <w:spacing w:line="360" w:lineRule="auto"/>
        <w:ind w:firstLine="349"/>
        <w:jc w:val="both"/>
        <w:rPr>
          <w:rFonts w:ascii="Arial Narrow" w:eastAsiaTheme="minorHAnsi" w:hAnsi="Arial Narrow" w:cs="Arial"/>
          <w:bCs w:val="0"/>
          <w:kern w:val="0"/>
          <w:sz w:val="20"/>
          <w:szCs w:val="20"/>
          <w:lang w:val="en-ZA"/>
        </w:rPr>
      </w:pPr>
      <w:r w:rsidRPr="004411A0">
        <w:rPr>
          <w:rFonts w:ascii="Arial Narrow" w:eastAsiaTheme="minorHAnsi" w:hAnsi="Arial Narrow" w:cs="Arial"/>
          <w:bCs w:val="0"/>
          <w:kern w:val="0"/>
          <w:sz w:val="20"/>
          <w:szCs w:val="20"/>
          <w:lang w:val="en-ZA"/>
        </w:rPr>
        <w:t xml:space="preserve">PREPARE FOR CHANGE </w:t>
      </w:r>
    </w:p>
    <w:p w14:paraId="5F1C3D5C" w14:textId="77777777" w:rsidR="004411A0" w:rsidRPr="004411A0" w:rsidRDefault="004411A0" w:rsidP="004411A0">
      <w:pPr>
        <w:pStyle w:val="ListParagraph"/>
        <w:numPr>
          <w:ilvl w:val="0"/>
          <w:numId w:val="19"/>
        </w:numPr>
        <w:spacing w:after="200" w:line="360" w:lineRule="auto"/>
        <w:ind w:firstLine="273"/>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Identification and appointment of change champions</w:t>
      </w:r>
    </w:p>
    <w:p w14:paraId="596ADE05" w14:textId="77777777" w:rsidR="004411A0" w:rsidRPr="004411A0" w:rsidRDefault="004411A0" w:rsidP="004411A0">
      <w:pPr>
        <w:pStyle w:val="ListParagraph"/>
        <w:numPr>
          <w:ilvl w:val="0"/>
          <w:numId w:val="19"/>
        </w:numPr>
        <w:spacing w:after="200" w:line="360" w:lineRule="auto"/>
        <w:ind w:firstLine="273"/>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 xml:space="preserve">Facilitate the setting of change objectives and targets </w:t>
      </w:r>
    </w:p>
    <w:p w14:paraId="73D4395C" w14:textId="77777777" w:rsidR="004411A0" w:rsidRPr="004411A0" w:rsidRDefault="004411A0" w:rsidP="004411A0">
      <w:pPr>
        <w:pStyle w:val="ListParagraph"/>
        <w:numPr>
          <w:ilvl w:val="0"/>
          <w:numId w:val="19"/>
        </w:numPr>
        <w:spacing w:after="200" w:line="360" w:lineRule="auto"/>
        <w:ind w:firstLine="273"/>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 xml:space="preserve">Conduct current organisational culture analysis </w:t>
      </w:r>
    </w:p>
    <w:p w14:paraId="2FA96C91" w14:textId="77777777" w:rsidR="004411A0" w:rsidRPr="004411A0" w:rsidRDefault="004411A0" w:rsidP="004411A0">
      <w:pPr>
        <w:pStyle w:val="ListParagraph"/>
        <w:numPr>
          <w:ilvl w:val="0"/>
          <w:numId w:val="19"/>
        </w:numPr>
        <w:spacing w:after="200" w:line="360" w:lineRule="auto"/>
        <w:ind w:firstLine="273"/>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 xml:space="preserve">Facilitate change readiness assessment </w:t>
      </w:r>
    </w:p>
    <w:p w14:paraId="11B6D11E" w14:textId="77777777" w:rsidR="004411A0" w:rsidRPr="004411A0" w:rsidRDefault="004411A0" w:rsidP="004411A0">
      <w:pPr>
        <w:pStyle w:val="ListParagraph"/>
        <w:numPr>
          <w:ilvl w:val="0"/>
          <w:numId w:val="19"/>
        </w:numPr>
        <w:spacing w:after="200" w:line="360" w:lineRule="auto"/>
        <w:ind w:left="1418" w:hanging="425"/>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Develop comprehensive implementation plan which includes channels of communication, audience, methodology and frequency.</w:t>
      </w:r>
    </w:p>
    <w:p w14:paraId="2D812898" w14:textId="77777777" w:rsidR="004411A0" w:rsidRPr="004411A0" w:rsidRDefault="004411A0" w:rsidP="004411A0">
      <w:pPr>
        <w:pStyle w:val="ListParagraph"/>
        <w:numPr>
          <w:ilvl w:val="0"/>
          <w:numId w:val="19"/>
        </w:numPr>
        <w:spacing w:after="200" w:line="360" w:lineRule="auto"/>
        <w:ind w:firstLine="273"/>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lastRenderedPageBreak/>
        <w:t xml:space="preserve">Creating Awareness and facilitating stakeholder engagement sessions </w:t>
      </w:r>
    </w:p>
    <w:p w14:paraId="4EFF07A4" w14:textId="77777777" w:rsidR="004411A0" w:rsidRPr="004411A0" w:rsidRDefault="004411A0" w:rsidP="004411A0">
      <w:pPr>
        <w:pStyle w:val="ListParagraph"/>
        <w:numPr>
          <w:ilvl w:val="0"/>
          <w:numId w:val="19"/>
        </w:numPr>
        <w:spacing w:after="200" w:line="360" w:lineRule="auto"/>
        <w:ind w:firstLine="273"/>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 xml:space="preserve">Develop and launch change and culture campaign </w:t>
      </w:r>
    </w:p>
    <w:p w14:paraId="28D4EFCD" w14:textId="77777777" w:rsidR="004411A0" w:rsidRPr="004411A0" w:rsidRDefault="004411A0" w:rsidP="004411A0">
      <w:pPr>
        <w:pStyle w:val="ListParagraph"/>
        <w:numPr>
          <w:ilvl w:val="0"/>
          <w:numId w:val="19"/>
        </w:numPr>
        <w:spacing w:after="200" w:line="360" w:lineRule="auto"/>
        <w:ind w:firstLine="273"/>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 xml:space="preserve">Identify and analyse the current cultural traits, including strengths and potential challenges that impact the business most </w:t>
      </w:r>
    </w:p>
    <w:p w14:paraId="0C00616B" w14:textId="77777777" w:rsidR="004411A0" w:rsidRPr="004411A0" w:rsidRDefault="004411A0" w:rsidP="004411A0">
      <w:pPr>
        <w:pStyle w:val="ListParagraph"/>
        <w:numPr>
          <w:ilvl w:val="0"/>
          <w:numId w:val="19"/>
        </w:numPr>
        <w:spacing w:after="200" w:line="360" w:lineRule="auto"/>
        <w:ind w:firstLine="273"/>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Define the desired culture based on culture diagnostic outcomes</w:t>
      </w:r>
    </w:p>
    <w:p w14:paraId="05A60677" w14:textId="77777777" w:rsidR="004411A0" w:rsidRPr="004411A0" w:rsidRDefault="004411A0" w:rsidP="004411A0">
      <w:pPr>
        <w:pStyle w:val="ListParagraph"/>
        <w:numPr>
          <w:ilvl w:val="0"/>
          <w:numId w:val="19"/>
        </w:numPr>
        <w:spacing w:after="200" w:line="360" w:lineRule="auto"/>
        <w:ind w:firstLine="131"/>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 xml:space="preserve">Recommend the suitable NRCS culture as per the mandate </w:t>
      </w:r>
    </w:p>
    <w:p w14:paraId="4D52A65F" w14:textId="02E3A693" w:rsidR="004411A0" w:rsidRPr="004411A0" w:rsidRDefault="004411A0" w:rsidP="004411A0">
      <w:pPr>
        <w:pStyle w:val="Heading1"/>
        <w:numPr>
          <w:ilvl w:val="1"/>
          <w:numId w:val="22"/>
        </w:numPr>
        <w:spacing w:line="360" w:lineRule="auto"/>
        <w:ind w:firstLine="66"/>
        <w:jc w:val="both"/>
        <w:rPr>
          <w:rFonts w:ascii="Arial Narrow" w:eastAsiaTheme="minorHAnsi" w:hAnsi="Arial Narrow" w:cs="Arial"/>
          <w:bCs w:val="0"/>
          <w:kern w:val="0"/>
          <w:sz w:val="20"/>
          <w:szCs w:val="20"/>
          <w:lang w:val="en-ZA"/>
        </w:rPr>
      </w:pPr>
      <w:r>
        <w:rPr>
          <w:rFonts w:ascii="Arial Narrow" w:eastAsiaTheme="minorHAnsi" w:hAnsi="Arial Narrow" w:cs="Arial"/>
          <w:bCs w:val="0"/>
          <w:kern w:val="0"/>
          <w:sz w:val="20"/>
          <w:szCs w:val="20"/>
          <w:lang w:val="en-ZA"/>
        </w:rPr>
        <w:t xml:space="preserve"> </w:t>
      </w:r>
      <w:r w:rsidRPr="004411A0">
        <w:rPr>
          <w:rFonts w:ascii="Arial Narrow" w:eastAsiaTheme="minorHAnsi" w:hAnsi="Arial Narrow" w:cs="Arial"/>
          <w:bCs w:val="0"/>
          <w:kern w:val="0"/>
          <w:sz w:val="20"/>
          <w:szCs w:val="20"/>
          <w:lang w:val="en-ZA"/>
        </w:rPr>
        <w:t xml:space="preserve">MANAGE CHANGE </w:t>
      </w:r>
    </w:p>
    <w:p w14:paraId="76C56B9E" w14:textId="77777777" w:rsidR="004411A0" w:rsidRPr="004411A0" w:rsidRDefault="004411A0" w:rsidP="004411A0">
      <w:pPr>
        <w:pStyle w:val="ListParagraph"/>
        <w:numPr>
          <w:ilvl w:val="0"/>
          <w:numId w:val="20"/>
        </w:numPr>
        <w:spacing w:after="200" w:line="360" w:lineRule="auto"/>
        <w:ind w:firstLine="131"/>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 xml:space="preserve">Manage resistance and develop tools for change resistance </w:t>
      </w:r>
    </w:p>
    <w:p w14:paraId="0EBE75D3" w14:textId="77777777" w:rsidR="004411A0" w:rsidRPr="004411A0" w:rsidRDefault="004411A0" w:rsidP="004411A0">
      <w:pPr>
        <w:pStyle w:val="ListParagraph"/>
        <w:numPr>
          <w:ilvl w:val="0"/>
          <w:numId w:val="20"/>
        </w:numPr>
        <w:spacing w:after="200" w:line="360" w:lineRule="auto"/>
        <w:ind w:firstLine="131"/>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 xml:space="preserve">Conduct Climate Survey </w:t>
      </w:r>
    </w:p>
    <w:p w14:paraId="3BBAE902" w14:textId="77777777" w:rsidR="004411A0" w:rsidRPr="004411A0" w:rsidRDefault="004411A0" w:rsidP="004411A0">
      <w:pPr>
        <w:pStyle w:val="ListParagraph"/>
        <w:numPr>
          <w:ilvl w:val="0"/>
          <w:numId w:val="20"/>
        </w:numPr>
        <w:spacing w:line="360" w:lineRule="auto"/>
        <w:ind w:firstLine="131"/>
        <w:contextualSpacing/>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Design, implement and facilitate a team dynamics programme</w:t>
      </w:r>
    </w:p>
    <w:p w14:paraId="0C89C4E7" w14:textId="77777777" w:rsidR="004411A0" w:rsidRPr="004411A0" w:rsidRDefault="004411A0" w:rsidP="004411A0">
      <w:pPr>
        <w:pStyle w:val="ListParagraph"/>
        <w:numPr>
          <w:ilvl w:val="0"/>
          <w:numId w:val="20"/>
        </w:numPr>
        <w:spacing w:line="360" w:lineRule="auto"/>
        <w:ind w:firstLine="131"/>
        <w:contextualSpacing/>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Implement initiatives to drive the desired culture</w:t>
      </w:r>
    </w:p>
    <w:p w14:paraId="1C5376DC" w14:textId="0CFC9962" w:rsidR="004411A0" w:rsidRPr="004411A0" w:rsidRDefault="004411A0" w:rsidP="004411A0">
      <w:pPr>
        <w:pStyle w:val="Heading1"/>
        <w:numPr>
          <w:ilvl w:val="1"/>
          <w:numId w:val="22"/>
        </w:numPr>
        <w:spacing w:line="360" w:lineRule="auto"/>
        <w:ind w:firstLine="66"/>
        <w:jc w:val="both"/>
        <w:rPr>
          <w:rFonts w:ascii="Arial Narrow" w:eastAsiaTheme="minorHAnsi" w:hAnsi="Arial Narrow" w:cs="Arial"/>
          <w:bCs w:val="0"/>
          <w:kern w:val="0"/>
          <w:sz w:val="20"/>
          <w:szCs w:val="20"/>
          <w:lang w:val="en-ZA"/>
        </w:rPr>
      </w:pPr>
      <w:r>
        <w:rPr>
          <w:rFonts w:ascii="Arial Narrow" w:eastAsiaTheme="minorHAnsi" w:hAnsi="Arial Narrow" w:cs="Arial"/>
          <w:bCs w:val="0"/>
          <w:kern w:val="0"/>
          <w:sz w:val="20"/>
          <w:szCs w:val="20"/>
          <w:lang w:val="en-ZA"/>
        </w:rPr>
        <w:t xml:space="preserve">  </w:t>
      </w:r>
      <w:r w:rsidRPr="004411A0">
        <w:rPr>
          <w:rFonts w:ascii="Arial Narrow" w:eastAsiaTheme="minorHAnsi" w:hAnsi="Arial Narrow" w:cs="Arial"/>
          <w:bCs w:val="0"/>
          <w:kern w:val="0"/>
          <w:sz w:val="20"/>
          <w:szCs w:val="20"/>
          <w:lang w:val="en-ZA"/>
        </w:rPr>
        <w:t xml:space="preserve">REINFORCING CHANGE  </w:t>
      </w:r>
    </w:p>
    <w:p w14:paraId="49039E74" w14:textId="77777777" w:rsidR="004411A0" w:rsidRPr="004411A0" w:rsidRDefault="004411A0" w:rsidP="004411A0">
      <w:pPr>
        <w:pStyle w:val="ListParagraph"/>
        <w:numPr>
          <w:ilvl w:val="0"/>
          <w:numId w:val="21"/>
        </w:numPr>
        <w:spacing w:after="200" w:line="360" w:lineRule="auto"/>
        <w:ind w:firstLine="131"/>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 xml:space="preserve">Develop and provide measuring tools to track progress </w:t>
      </w:r>
    </w:p>
    <w:p w14:paraId="2AE29B63" w14:textId="77777777" w:rsidR="004411A0" w:rsidRPr="004411A0" w:rsidRDefault="004411A0" w:rsidP="004411A0">
      <w:pPr>
        <w:pStyle w:val="ListParagraph"/>
        <w:numPr>
          <w:ilvl w:val="0"/>
          <w:numId w:val="21"/>
        </w:numPr>
        <w:spacing w:after="200" w:line="360" w:lineRule="auto"/>
        <w:ind w:firstLine="131"/>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 xml:space="preserve">Measure change management outcomes </w:t>
      </w:r>
    </w:p>
    <w:p w14:paraId="526FF73C" w14:textId="77777777" w:rsidR="004411A0" w:rsidRPr="004411A0" w:rsidRDefault="004411A0" w:rsidP="004411A0">
      <w:pPr>
        <w:pStyle w:val="ListParagraph"/>
        <w:numPr>
          <w:ilvl w:val="0"/>
          <w:numId w:val="21"/>
        </w:numPr>
        <w:spacing w:after="200" w:line="360" w:lineRule="auto"/>
        <w:ind w:firstLine="131"/>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 xml:space="preserve">Activities to celebrate success </w:t>
      </w:r>
    </w:p>
    <w:p w14:paraId="2C6CA392" w14:textId="77777777" w:rsidR="004411A0" w:rsidRPr="004411A0" w:rsidRDefault="004411A0" w:rsidP="004411A0">
      <w:pPr>
        <w:pStyle w:val="ListParagraph"/>
        <w:numPr>
          <w:ilvl w:val="0"/>
          <w:numId w:val="21"/>
        </w:numPr>
        <w:spacing w:after="200" w:line="360" w:lineRule="auto"/>
        <w:ind w:firstLine="131"/>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Skills Transfer</w:t>
      </w:r>
    </w:p>
    <w:p w14:paraId="5F0BE6A7" w14:textId="3F8F7FE9" w:rsidR="004411A0" w:rsidRPr="004411A0" w:rsidRDefault="004411A0" w:rsidP="00DB32FF">
      <w:pPr>
        <w:pStyle w:val="ListParagraph"/>
        <w:numPr>
          <w:ilvl w:val="0"/>
          <w:numId w:val="21"/>
        </w:numPr>
        <w:spacing w:after="200" w:line="360" w:lineRule="auto"/>
        <w:ind w:left="1418" w:hanging="567"/>
        <w:jc w:val="both"/>
        <w:rPr>
          <w:rFonts w:ascii="Arial Narrow" w:eastAsiaTheme="minorHAnsi" w:hAnsi="Arial Narrow" w:cs="Arial"/>
          <w:sz w:val="20"/>
          <w:szCs w:val="20"/>
          <w:lang w:val="en-ZA"/>
        </w:rPr>
      </w:pPr>
      <w:r w:rsidRPr="004411A0">
        <w:rPr>
          <w:rFonts w:ascii="Arial Narrow" w:eastAsiaTheme="minorHAnsi" w:hAnsi="Arial Narrow" w:cs="Arial"/>
          <w:sz w:val="20"/>
          <w:szCs w:val="20"/>
          <w:lang w:val="en-ZA"/>
        </w:rPr>
        <w:t>To provide a cost analysis report on implementation of change management programme, and recommend a sustainable methodology</w:t>
      </w:r>
      <w:r>
        <w:rPr>
          <w:rFonts w:ascii="Arial Narrow" w:eastAsiaTheme="minorHAnsi" w:hAnsi="Arial Narrow" w:cs="Arial"/>
          <w:sz w:val="20"/>
          <w:szCs w:val="20"/>
          <w:lang w:val="en-ZA"/>
        </w:rPr>
        <w:t>.</w:t>
      </w:r>
    </w:p>
    <w:p w14:paraId="1E8DBEF7" w14:textId="4A336186" w:rsidR="008F3610" w:rsidRPr="003D1443" w:rsidRDefault="00D30344" w:rsidP="00DB32FF">
      <w:pPr>
        <w:spacing w:after="200" w:line="360" w:lineRule="auto"/>
        <w:contextualSpacing/>
        <w:jc w:val="both"/>
        <w:rPr>
          <w:rFonts w:ascii="Arial Narrow" w:eastAsiaTheme="minorHAnsi" w:hAnsi="Arial Narrow" w:cs="Arial"/>
          <w:b/>
          <w:sz w:val="20"/>
          <w:szCs w:val="20"/>
          <w:lang w:val="en-ZA"/>
        </w:rPr>
      </w:pPr>
      <w:r w:rsidRPr="003D1443">
        <w:rPr>
          <w:rFonts w:ascii="Arial Narrow" w:eastAsiaTheme="minorHAnsi" w:hAnsi="Arial Narrow" w:cs="Arial"/>
          <w:b/>
          <w:sz w:val="20"/>
          <w:szCs w:val="20"/>
          <w:lang w:val="en-ZA"/>
        </w:rPr>
        <w:t>4</w:t>
      </w:r>
      <w:r w:rsidR="00C62F4B" w:rsidRPr="003D1443">
        <w:rPr>
          <w:rFonts w:ascii="Arial Narrow" w:eastAsiaTheme="minorHAnsi" w:hAnsi="Arial Narrow" w:cs="Arial"/>
          <w:b/>
          <w:sz w:val="20"/>
          <w:szCs w:val="20"/>
          <w:lang w:val="en-ZA"/>
        </w:rPr>
        <w:t xml:space="preserve">              </w:t>
      </w:r>
      <w:r w:rsidR="008F3610" w:rsidRPr="003D1443">
        <w:rPr>
          <w:rFonts w:ascii="Arial Narrow" w:eastAsiaTheme="minorHAnsi" w:hAnsi="Arial Narrow" w:cs="Arial"/>
          <w:b/>
          <w:sz w:val="20"/>
          <w:szCs w:val="20"/>
          <w:lang w:val="en-ZA"/>
        </w:rPr>
        <w:t>DURATION OF THE PROJECT</w:t>
      </w:r>
    </w:p>
    <w:p w14:paraId="3EE3C7FF" w14:textId="5154EED5" w:rsidR="008F3610" w:rsidRPr="003D1443" w:rsidRDefault="008F3610" w:rsidP="00DB32FF">
      <w:pPr>
        <w:spacing w:after="200" w:line="360" w:lineRule="auto"/>
        <w:ind w:left="720"/>
        <w:jc w:val="both"/>
        <w:rPr>
          <w:rFonts w:ascii="Arial Narrow" w:eastAsia="Calibri" w:hAnsi="Arial Narrow" w:cs="Arial"/>
          <w:sz w:val="20"/>
          <w:szCs w:val="20"/>
          <w:lang w:val="en"/>
        </w:rPr>
      </w:pPr>
      <w:r w:rsidRPr="003D1443">
        <w:rPr>
          <w:rFonts w:ascii="Arial Narrow" w:eastAsia="Calibri" w:hAnsi="Arial Narrow" w:cs="Arial"/>
          <w:sz w:val="20"/>
          <w:szCs w:val="20"/>
          <w:lang w:val="en"/>
        </w:rPr>
        <w:t>The duration of the project is</w:t>
      </w:r>
      <w:r w:rsidR="008B7950" w:rsidRPr="003D1443">
        <w:rPr>
          <w:rFonts w:ascii="Arial Narrow" w:eastAsia="Calibri" w:hAnsi="Arial Narrow" w:cs="Arial"/>
          <w:sz w:val="20"/>
          <w:szCs w:val="20"/>
          <w:lang w:val="en"/>
        </w:rPr>
        <w:t xml:space="preserve"> for </w:t>
      </w:r>
      <w:r w:rsidR="003D1443" w:rsidRPr="003D1443">
        <w:rPr>
          <w:rFonts w:ascii="Arial Narrow" w:eastAsia="Calibri" w:hAnsi="Arial Narrow" w:cs="Arial"/>
          <w:sz w:val="20"/>
          <w:szCs w:val="20"/>
          <w:lang w:val="en"/>
        </w:rPr>
        <w:t xml:space="preserve">24 (Twenty-four) months, </w:t>
      </w:r>
      <w:r w:rsidR="00DB32FF" w:rsidRPr="003D1443">
        <w:rPr>
          <w:rFonts w:ascii="Arial Narrow" w:eastAsia="Calibri" w:hAnsi="Arial Narrow" w:cs="Arial"/>
          <w:sz w:val="20"/>
          <w:szCs w:val="20"/>
          <w:lang w:val="en"/>
        </w:rPr>
        <w:t>subject</w:t>
      </w:r>
      <w:r w:rsidR="007C6C80" w:rsidRPr="003D1443">
        <w:rPr>
          <w:rFonts w:ascii="Arial Narrow" w:eastAsia="Calibri" w:hAnsi="Arial Narrow" w:cs="Arial"/>
          <w:sz w:val="20"/>
          <w:szCs w:val="20"/>
          <w:lang w:val="en"/>
        </w:rPr>
        <w:t xml:space="preserve"> to both parties agreeing and signing the Service Level Agreement (SLA)</w:t>
      </w:r>
      <w:r w:rsidR="00B43CF5" w:rsidRPr="003D1443">
        <w:rPr>
          <w:rFonts w:ascii="Arial Narrow" w:eastAsia="Calibri" w:hAnsi="Arial Narrow" w:cs="Arial"/>
          <w:sz w:val="20"/>
          <w:szCs w:val="20"/>
          <w:lang w:val="en"/>
        </w:rPr>
        <w:t>.</w:t>
      </w:r>
    </w:p>
    <w:p w14:paraId="7E198F72" w14:textId="1D192ED2" w:rsidR="00D2721A" w:rsidRPr="00D2721A" w:rsidRDefault="00D30344" w:rsidP="00D2721A">
      <w:pPr>
        <w:spacing w:after="200" w:line="360" w:lineRule="auto"/>
        <w:jc w:val="both"/>
        <w:rPr>
          <w:rFonts w:ascii="Arial Narrow" w:eastAsia="Cambria" w:hAnsi="Arial Narrow" w:cs="Arial"/>
          <w:b/>
          <w:bCs/>
          <w:sz w:val="20"/>
          <w:szCs w:val="20"/>
        </w:rPr>
      </w:pPr>
      <w:r w:rsidRPr="00D2721A">
        <w:rPr>
          <w:rFonts w:ascii="Arial Narrow" w:eastAsia="Cambria" w:hAnsi="Arial Narrow" w:cs="Arial"/>
          <w:b/>
          <w:bCs/>
          <w:sz w:val="20"/>
          <w:szCs w:val="20"/>
        </w:rPr>
        <w:t>5</w:t>
      </w:r>
      <w:r w:rsidR="00C62F4B" w:rsidRPr="00D2721A">
        <w:rPr>
          <w:rFonts w:ascii="Arial Narrow" w:eastAsia="Cambria" w:hAnsi="Arial Narrow" w:cs="Arial"/>
          <w:b/>
          <w:bCs/>
          <w:sz w:val="20"/>
          <w:szCs w:val="20"/>
        </w:rPr>
        <w:tab/>
      </w:r>
      <w:r w:rsidR="005C0084" w:rsidRPr="00D2721A">
        <w:rPr>
          <w:rFonts w:ascii="Arial Narrow" w:eastAsia="Cambria" w:hAnsi="Arial Narrow" w:cs="Arial"/>
          <w:b/>
          <w:bCs/>
          <w:sz w:val="20"/>
          <w:szCs w:val="20"/>
        </w:rPr>
        <w:t xml:space="preserve">SPECIAL </w:t>
      </w:r>
      <w:r w:rsidR="00CE00DF" w:rsidRPr="00D2721A">
        <w:rPr>
          <w:rFonts w:ascii="Arial Narrow" w:eastAsia="Cambria" w:hAnsi="Arial Narrow" w:cs="Arial"/>
          <w:b/>
          <w:bCs/>
          <w:sz w:val="20"/>
          <w:szCs w:val="20"/>
        </w:rPr>
        <w:t xml:space="preserve">CONDITIONS </w:t>
      </w:r>
      <w:r w:rsidR="004F264F" w:rsidRPr="00D2721A">
        <w:rPr>
          <w:rFonts w:ascii="Arial Narrow" w:eastAsia="Cambria" w:hAnsi="Arial Narrow" w:cs="Arial"/>
          <w:b/>
          <w:bCs/>
          <w:sz w:val="20"/>
          <w:szCs w:val="20"/>
        </w:rPr>
        <w:t>OF TENDER</w:t>
      </w:r>
    </w:p>
    <w:p w14:paraId="35A10E03" w14:textId="32C577A9" w:rsidR="00D2721A" w:rsidRPr="001C1EF8" w:rsidRDefault="00D2721A" w:rsidP="00D2721A">
      <w:pPr>
        <w:spacing w:after="200" w:line="360" w:lineRule="auto"/>
        <w:ind w:left="720" w:hanging="11"/>
        <w:jc w:val="both"/>
        <w:rPr>
          <w:rFonts w:ascii="Arial Narrow" w:eastAsia="Cambria" w:hAnsi="Arial Narrow" w:cs="Arial"/>
          <w:sz w:val="20"/>
          <w:szCs w:val="20"/>
        </w:rPr>
      </w:pPr>
      <w:r>
        <w:rPr>
          <w:rFonts w:ascii="Arial Narrow" w:eastAsia="Cambria" w:hAnsi="Arial Narrow" w:cs="Arial"/>
          <w:sz w:val="20"/>
          <w:szCs w:val="20"/>
        </w:rPr>
        <w:t>5</w:t>
      </w:r>
      <w:r w:rsidRPr="001C1EF8">
        <w:rPr>
          <w:rFonts w:ascii="Arial Narrow" w:eastAsia="Cambria" w:hAnsi="Arial Narrow" w:cs="Arial"/>
          <w:sz w:val="20"/>
          <w:szCs w:val="20"/>
        </w:rPr>
        <w:t>.1</w:t>
      </w:r>
      <w:r>
        <w:rPr>
          <w:rFonts w:ascii="Arial Narrow" w:eastAsia="Cambria" w:hAnsi="Arial Narrow" w:cs="Arial"/>
          <w:sz w:val="20"/>
          <w:szCs w:val="20"/>
        </w:rPr>
        <w:t>.</w:t>
      </w:r>
      <w:r w:rsidRPr="001C1EF8">
        <w:rPr>
          <w:rFonts w:ascii="Arial Narrow" w:eastAsia="Cambria" w:hAnsi="Arial Narrow" w:cs="Arial"/>
          <w:sz w:val="20"/>
          <w:szCs w:val="20"/>
        </w:rPr>
        <w:tab/>
        <w:t>Failure to comply with any condition of this request for proposal will invalidate respective tender proposal.</w:t>
      </w:r>
      <w:r w:rsidRPr="001C1EF8">
        <w:rPr>
          <w:rFonts w:ascii="Arial Narrow" w:eastAsia="Cambria" w:hAnsi="Arial Narrow" w:cs="Arial"/>
          <w:sz w:val="20"/>
          <w:szCs w:val="20"/>
        </w:rPr>
        <w:tab/>
      </w:r>
    </w:p>
    <w:p w14:paraId="7EA35DD5" w14:textId="06A4CFDD" w:rsidR="00D2721A" w:rsidRPr="001C1EF8" w:rsidRDefault="00D2721A" w:rsidP="00D2721A">
      <w:pPr>
        <w:spacing w:after="200" w:line="360" w:lineRule="auto"/>
        <w:ind w:left="1418" w:hanging="709"/>
        <w:jc w:val="both"/>
        <w:rPr>
          <w:rFonts w:ascii="Arial Narrow" w:eastAsia="Cambria" w:hAnsi="Arial Narrow" w:cs="Arial"/>
          <w:sz w:val="20"/>
          <w:szCs w:val="20"/>
        </w:rPr>
      </w:pPr>
      <w:r>
        <w:rPr>
          <w:rFonts w:ascii="Arial Narrow" w:eastAsia="Cambria" w:hAnsi="Arial Narrow" w:cs="Arial"/>
          <w:sz w:val="20"/>
          <w:szCs w:val="20"/>
        </w:rPr>
        <w:t>5</w:t>
      </w:r>
      <w:r w:rsidRPr="001C1EF8">
        <w:rPr>
          <w:rFonts w:ascii="Arial Narrow" w:eastAsia="Cambria" w:hAnsi="Arial Narrow" w:cs="Arial"/>
          <w:sz w:val="20"/>
          <w:szCs w:val="20"/>
        </w:rPr>
        <w:t>.2</w:t>
      </w:r>
      <w:r>
        <w:rPr>
          <w:rFonts w:ascii="Arial Narrow" w:eastAsia="Cambria" w:hAnsi="Arial Narrow" w:cs="Arial"/>
          <w:sz w:val="20"/>
          <w:szCs w:val="20"/>
        </w:rPr>
        <w:t>.</w:t>
      </w:r>
      <w:r w:rsidRPr="001C1EF8">
        <w:rPr>
          <w:rFonts w:ascii="Arial Narrow" w:eastAsia="Cambria" w:hAnsi="Arial Narrow" w:cs="Arial"/>
          <w:sz w:val="20"/>
          <w:szCs w:val="20"/>
        </w:rPr>
        <w:tab/>
        <w:t>The preferred bidder must declare any interest it has in an assignment as well as declare any possible conflict of interest with the NRCS in the pursuance of the proposed assignment.</w:t>
      </w:r>
    </w:p>
    <w:p w14:paraId="5C539EED" w14:textId="6A2E2359" w:rsidR="00D2721A" w:rsidRPr="001C1EF8" w:rsidRDefault="00D2721A" w:rsidP="00D2721A">
      <w:pPr>
        <w:tabs>
          <w:tab w:val="left" w:pos="851"/>
        </w:tabs>
        <w:spacing w:line="360" w:lineRule="auto"/>
        <w:ind w:left="1418" w:hanging="709"/>
        <w:jc w:val="both"/>
        <w:rPr>
          <w:rFonts w:ascii="Arial Narrow" w:eastAsia="Arial" w:hAnsi="Arial Narrow" w:cs="Arial"/>
          <w:color w:val="010101"/>
          <w:sz w:val="20"/>
          <w:szCs w:val="20"/>
        </w:rPr>
      </w:pPr>
      <w:r>
        <w:rPr>
          <w:rFonts w:ascii="Arial Narrow" w:eastAsia="Cambria" w:hAnsi="Arial Narrow" w:cs="Arial"/>
          <w:sz w:val="20"/>
          <w:szCs w:val="20"/>
        </w:rPr>
        <w:t>5</w:t>
      </w:r>
      <w:r w:rsidRPr="001C1EF8">
        <w:rPr>
          <w:rFonts w:ascii="Arial Narrow" w:eastAsia="Cambria" w:hAnsi="Arial Narrow" w:cs="Arial"/>
          <w:sz w:val="20"/>
          <w:szCs w:val="20"/>
        </w:rPr>
        <w:t>.3</w:t>
      </w:r>
      <w:r>
        <w:rPr>
          <w:rFonts w:ascii="Arial Narrow" w:eastAsia="Cambria" w:hAnsi="Arial Narrow" w:cs="Arial"/>
          <w:sz w:val="20"/>
          <w:szCs w:val="20"/>
        </w:rPr>
        <w:t>.</w:t>
      </w:r>
      <w:r w:rsidRPr="001C1EF8">
        <w:rPr>
          <w:rFonts w:ascii="Arial Narrow" w:eastAsia="Cambria" w:hAnsi="Arial Narrow" w:cs="Arial"/>
          <w:sz w:val="20"/>
          <w:szCs w:val="20"/>
        </w:rPr>
        <w:tab/>
      </w:r>
      <w:r w:rsidRPr="001C1EF8">
        <w:rPr>
          <w:rFonts w:ascii="Arial Narrow" w:eastAsia="Arial" w:hAnsi="Arial Narrow" w:cs="Arial"/>
          <w:color w:val="010101"/>
          <w:sz w:val="20"/>
          <w:szCs w:val="20"/>
        </w:rPr>
        <w:t>Bidders are required to identify and to disclose as soon as possible any conflict of interest or potential conflict of interest to the NRCS. Bidders should contact the NRCS for clarity on whether a conflict of interest actually exists or not. The existence of a conflict of interest or a failure by a bidder to timeously disclose any such conflict or part conflict may result in the bidder’s bid being disqualified.</w:t>
      </w:r>
    </w:p>
    <w:p w14:paraId="0F04CF54" w14:textId="2A44F56D" w:rsidR="00D2721A" w:rsidRPr="001C1EF8" w:rsidRDefault="00D2721A" w:rsidP="00D2721A">
      <w:pPr>
        <w:spacing w:after="200" w:line="360" w:lineRule="auto"/>
        <w:ind w:left="720" w:hanging="11"/>
        <w:jc w:val="both"/>
        <w:rPr>
          <w:rFonts w:ascii="Arial Narrow" w:eastAsia="Cambria" w:hAnsi="Arial Narrow" w:cs="Arial"/>
          <w:bCs/>
          <w:sz w:val="20"/>
          <w:szCs w:val="20"/>
        </w:rPr>
      </w:pPr>
      <w:r>
        <w:rPr>
          <w:rFonts w:ascii="Arial Narrow" w:eastAsia="Cambria" w:hAnsi="Arial Narrow" w:cs="Arial"/>
          <w:bCs/>
          <w:sz w:val="20"/>
          <w:szCs w:val="20"/>
        </w:rPr>
        <w:lastRenderedPageBreak/>
        <w:t>5</w:t>
      </w:r>
      <w:r w:rsidRPr="001C1EF8">
        <w:rPr>
          <w:rFonts w:ascii="Arial Narrow" w:eastAsia="Cambria" w:hAnsi="Arial Narrow" w:cs="Arial"/>
          <w:bCs/>
          <w:sz w:val="20"/>
          <w:szCs w:val="20"/>
        </w:rPr>
        <w:t>.4</w:t>
      </w:r>
      <w:r>
        <w:rPr>
          <w:rFonts w:ascii="Arial Narrow" w:eastAsia="Cambria" w:hAnsi="Arial Narrow" w:cs="Arial"/>
          <w:bCs/>
          <w:sz w:val="20"/>
          <w:szCs w:val="20"/>
        </w:rPr>
        <w:t>.</w:t>
      </w:r>
      <w:r w:rsidRPr="001C1EF8">
        <w:rPr>
          <w:rFonts w:ascii="Arial Narrow" w:eastAsia="Cambria" w:hAnsi="Arial Narrow" w:cs="Arial"/>
          <w:b/>
          <w:bCs/>
          <w:sz w:val="20"/>
          <w:szCs w:val="20"/>
        </w:rPr>
        <w:t xml:space="preserve"> </w:t>
      </w:r>
      <w:r w:rsidRPr="001C1EF8">
        <w:rPr>
          <w:rFonts w:ascii="Arial Narrow" w:eastAsia="Cambria" w:hAnsi="Arial Narrow" w:cs="Arial"/>
          <w:b/>
          <w:bCs/>
          <w:sz w:val="20"/>
          <w:szCs w:val="20"/>
        </w:rPr>
        <w:tab/>
      </w:r>
      <w:r w:rsidRPr="001C1EF8">
        <w:rPr>
          <w:rFonts w:ascii="Arial Narrow" w:eastAsia="Cambria" w:hAnsi="Arial Narrow" w:cs="Arial"/>
          <w:bCs/>
          <w:sz w:val="20"/>
          <w:szCs w:val="20"/>
        </w:rPr>
        <w:t>NRCS Documentation and Information:</w:t>
      </w:r>
    </w:p>
    <w:p w14:paraId="46928C34" w14:textId="3001743B" w:rsidR="00D2721A" w:rsidRPr="001C1EF8" w:rsidRDefault="00D2721A" w:rsidP="00D2721A">
      <w:pPr>
        <w:spacing w:after="200" w:line="360" w:lineRule="auto"/>
        <w:ind w:left="2268" w:hanging="850"/>
        <w:jc w:val="both"/>
        <w:rPr>
          <w:rFonts w:ascii="Arial Narrow" w:eastAsia="Cambria" w:hAnsi="Arial Narrow" w:cs="Arial"/>
          <w:sz w:val="20"/>
          <w:szCs w:val="20"/>
        </w:rPr>
      </w:pPr>
      <w:r>
        <w:rPr>
          <w:rFonts w:ascii="Arial Narrow" w:eastAsia="Cambria" w:hAnsi="Arial Narrow" w:cs="Arial"/>
          <w:sz w:val="20"/>
          <w:szCs w:val="20"/>
        </w:rPr>
        <w:t>5</w:t>
      </w:r>
      <w:r w:rsidRPr="001C1EF8">
        <w:rPr>
          <w:rFonts w:ascii="Arial Narrow" w:eastAsia="Cambria" w:hAnsi="Arial Narrow" w:cs="Arial"/>
          <w:sz w:val="20"/>
          <w:szCs w:val="20"/>
        </w:rPr>
        <w:t>.4.1</w:t>
      </w:r>
      <w:r w:rsidRPr="001C1EF8">
        <w:rPr>
          <w:rFonts w:ascii="Arial Narrow" w:eastAsia="Cambria" w:hAnsi="Arial Narrow" w:cs="Arial"/>
          <w:sz w:val="20"/>
          <w:szCs w:val="20"/>
        </w:rPr>
        <w:tab/>
        <w:t>All copyright and intellectual property rights that may result as consequences of the assignment to be performed will be become the property of the NRCS.</w:t>
      </w:r>
    </w:p>
    <w:p w14:paraId="7F1973B0" w14:textId="265D8742" w:rsidR="00D2721A" w:rsidRPr="0058195A" w:rsidRDefault="00D2721A" w:rsidP="00D2721A">
      <w:pPr>
        <w:spacing w:after="200" w:line="360" w:lineRule="auto"/>
        <w:ind w:left="2268" w:hanging="850"/>
        <w:jc w:val="both"/>
        <w:rPr>
          <w:rFonts w:ascii="Arial Narrow" w:eastAsia="Cambria" w:hAnsi="Arial Narrow" w:cs="Arial"/>
          <w:sz w:val="20"/>
          <w:szCs w:val="20"/>
        </w:rPr>
      </w:pPr>
      <w:r>
        <w:rPr>
          <w:rFonts w:ascii="Arial Narrow" w:eastAsia="Cambria" w:hAnsi="Arial Narrow" w:cs="Arial"/>
          <w:sz w:val="20"/>
          <w:szCs w:val="20"/>
        </w:rPr>
        <w:t>5</w:t>
      </w:r>
      <w:r w:rsidRPr="001C1EF8">
        <w:rPr>
          <w:rFonts w:ascii="Arial Narrow" w:eastAsia="Cambria" w:hAnsi="Arial Narrow" w:cs="Arial"/>
          <w:sz w:val="20"/>
          <w:szCs w:val="20"/>
        </w:rPr>
        <w:t>.4.2</w:t>
      </w:r>
      <w:r w:rsidRPr="001C1EF8">
        <w:rPr>
          <w:rFonts w:ascii="Arial Narrow" w:eastAsia="Cambria" w:hAnsi="Arial Narrow" w:cs="Arial"/>
          <w:sz w:val="20"/>
          <w:szCs w:val="20"/>
        </w:rPr>
        <w:tab/>
        <w:t>A recommended bidder must hand over all documents and information in any format, including copies thereof, that it received from the NRCS or that it had access to during the assignment immediately after completion</w:t>
      </w:r>
      <w:r>
        <w:rPr>
          <w:rFonts w:ascii="Arial Narrow" w:eastAsia="Cambria" w:hAnsi="Arial Narrow" w:cs="Arial"/>
          <w:sz w:val="20"/>
          <w:szCs w:val="20"/>
        </w:rPr>
        <w:t xml:space="preserve"> of the assignments to the NRCS.</w:t>
      </w:r>
    </w:p>
    <w:p w14:paraId="0E782E1D" w14:textId="2D362CE0" w:rsidR="00D2721A" w:rsidRPr="0058195A" w:rsidRDefault="00D2721A" w:rsidP="00D2721A">
      <w:pPr>
        <w:pStyle w:val="Default"/>
        <w:spacing w:line="360" w:lineRule="auto"/>
        <w:ind w:left="567" w:firstLine="142"/>
        <w:rPr>
          <w:rFonts w:ascii="Arial Narrow" w:hAnsi="Arial Narrow"/>
          <w:sz w:val="20"/>
          <w:szCs w:val="20"/>
        </w:rPr>
      </w:pPr>
      <w:r>
        <w:rPr>
          <w:rFonts w:ascii="Arial Narrow" w:hAnsi="Arial Narrow"/>
          <w:sz w:val="20"/>
          <w:szCs w:val="20"/>
        </w:rPr>
        <w:t>5</w:t>
      </w:r>
      <w:r w:rsidRPr="0058195A">
        <w:rPr>
          <w:rFonts w:ascii="Arial Narrow" w:hAnsi="Arial Narrow"/>
          <w:sz w:val="20"/>
          <w:szCs w:val="20"/>
        </w:rPr>
        <w:t xml:space="preserve">.5.      Payments will be made on a milestone basis upon successful completion and approved by the NRCS. </w:t>
      </w:r>
    </w:p>
    <w:p w14:paraId="338DB5B9" w14:textId="77777777" w:rsidR="00D2721A" w:rsidRPr="0058195A" w:rsidRDefault="00D2721A" w:rsidP="00D2721A">
      <w:pPr>
        <w:tabs>
          <w:tab w:val="left" w:pos="720"/>
        </w:tabs>
        <w:rPr>
          <w:rFonts w:ascii="Arial Narrow" w:eastAsia="Arial" w:hAnsi="Arial Narrow" w:cs="Arial"/>
          <w:sz w:val="20"/>
          <w:szCs w:val="20"/>
        </w:rPr>
      </w:pPr>
    </w:p>
    <w:p w14:paraId="5E8153F8" w14:textId="51BA53E7" w:rsidR="00D2721A" w:rsidRPr="0058195A" w:rsidRDefault="00D2721A" w:rsidP="00D2721A">
      <w:pPr>
        <w:tabs>
          <w:tab w:val="left" w:pos="720"/>
        </w:tabs>
        <w:ind w:left="720" w:hanging="11"/>
        <w:rPr>
          <w:rFonts w:ascii="Arial Narrow" w:eastAsia="Arial" w:hAnsi="Arial Narrow" w:cs="Arial"/>
          <w:sz w:val="20"/>
          <w:szCs w:val="20"/>
        </w:rPr>
      </w:pPr>
      <w:r>
        <w:rPr>
          <w:rFonts w:ascii="Arial Narrow" w:eastAsia="Arial" w:hAnsi="Arial Narrow" w:cs="Arial"/>
          <w:sz w:val="20"/>
          <w:szCs w:val="20"/>
        </w:rPr>
        <w:t>5</w:t>
      </w:r>
      <w:r w:rsidRPr="0058195A">
        <w:rPr>
          <w:rFonts w:ascii="Arial Narrow" w:eastAsia="Arial" w:hAnsi="Arial Narrow" w:cs="Arial"/>
          <w:sz w:val="20"/>
          <w:szCs w:val="20"/>
        </w:rPr>
        <w:t>.</w:t>
      </w:r>
      <w:r>
        <w:rPr>
          <w:rFonts w:ascii="Arial Narrow" w:eastAsia="Arial" w:hAnsi="Arial Narrow" w:cs="Arial"/>
          <w:sz w:val="20"/>
          <w:szCs w:val="20"/>
        </w:rPr>
        <w:t>6</w:t>
      </w:r>
      <w:r w:rsidRPr="0058195A">
        <w:rPr>
          <w:rFonts w:ascii="Arial Narrow" w:eastAsia="Arial" w:hAnsi="Arial Narrow" w:cs="Arial"/>
          <w:sz w:val="20"/>
          <w:szCs w:val="20"/>
        </w:rPr>
        <w:t xml:space="preserve">.      The NRCS reserves the right to negotiate with all or </w:t>
      </w:r>
      <w:r>
        <w:rPr>
          <w:rFonts w:ascii="Arial Narrow" w:eastAsia="Arial" w:hAnsi="Arial Narrow" w:cs="Arial"/>
          <w:sz w:val="20"/>
          <w:szCs w:val="20"/>
        </w:rPr>
        <w:t>some of the shortlisted bidders</w:t>
      </w:r>
      <w:r w:rsidRPr="0058195A">
        <w:rPr>
          <w:rFonts w:ascii="Arial Narrow" w:eastAsia="Arial" w:hAnsi="Arial Narrow" w:cs="Arial"/>
          <w:sz w:val="20"/>
          <w:szCs w:val="20"/>
        </w:rPr>
        <w:t>.</w:t>
      </w:r>
    </w:p>
    <w:p w14:paraId="227F422A" w14:textId="77777777" w:rsidR="00D2721A" w:rsidRPr="0058195A" w:rsidRDefault="00D2721A" w:rsidP="00D2721A">
      <w:pPr>
        <w:tabs>
          <w:tab w:val="left" w:pos="720"/>
        </w:tabs>
        <w:rPr>
          <w:rFonts w:ascii="Arial Narrow" w:eastAsia="Arial" w:hAnsi="Arial Narrow" w:cs="Arial"/>
          <w:sz w:val="20"/>
          <w:szCs w:val="20"/>
        </w:rPr>
      </w:pPr>
    </w:p>
    <w:p w14:paraId="0719FC69" w14:textId="52CC6A56" w:rsidR="00D2721A" w:rsidRPr="0058195A" w:rsidRDefault="00D2721A" w:rsidP="00D2721A">
      <w:pPr>
        <w:tabs>
          <w:tab w:val="left" w:pos="720"/>
        </w:tabs>
        <w:ind w:firstLine="709"/>
        <w:rPr>
          <w:rFonts w:ascii="Arial Narrow" w:eastAsia="Arial" w:hAnsi="Arial Narrow" w:cs="Arial"/>
          <w:sz w:val="20"/>
          <w:szCs w:val="20"/>
        </w:rPr>
      </w:pPr>
      <w:r>
        <w:rPr>
          <w:rFonts w:ascii="Arial Narrow" w:eastAsia="Arial" w:hAnsi="Arial Narrow" w:cs="Arial"/>
          <w:sz w:val="20"/>
          <w:szCs w:val="20"/>
        </w:rPr>
        <w:t>5</w:t>
      </w:r>
      <w:r w:rsidRPr="0058195A">
        <w:rPr>
          <w:rFonts w:ascii="Arial Narrow" w:eastAsia="Arial" w:hAnsi="Arial Narrow" w:cs="Arial"/>
          <w:sz w:val="20"/>
          <w:szCs w:val="20"/>
        </w:rPr>
        <w:t>.7.      The NRCS reserves the right to cancel this tender at any time.</w:t>
      </w:r>
    </w:p>
    <w:p w14:paraId="0AF4EFA3" w14:textId="77777777" w:rsidR="00D2721A" w:rsidRPr="0058195A" w:rsidRDefault="00D2721A" w:rsidP="00D2721A">
      <w:pPr>
        <w:tabs>
          <w:tab w:val="left" w:pos="851"/>
        </w:tabs>
        <w:ind w:left="720" w:hanging="720"/>
        <w:rPr>
          <w:rFonts w:ascii="Arial Narrow" w:eastAsia="Arial" w:hAnsi="Arial Narrow" w:cs="Arial"/>
          <w:sz w:val="20"/>
          <w:szCs w:val="20"/>
        </w:rPr>
      </w:pPr>
    </w:p>
    <w:p w14:paraId="7199E91F" w14:textId="105463C6" w:rsidR="00D2721A" w:rsidRPr="0058195A" w:rsidRDefault="00D2721A" w:rsidP="00D2721A">
      <w:pPr>
        <w:tabs>
          <w:tab w:val="left" w:pos="1843"/>
        </w:tabs>
        <w:ind w:left="1276" w:hanging="1276"/>
        <w:rPr>
          <w:rFonts w:ascii="Arial Narrow" w:eastAsia="Arial" w:hAnsi="Arial Narrow" w:cs="Arial"/>
          <w:sz w:val="20"/>
          <w:szCs w:val="20"/>
        </w:rPr>
      </w:pPr>
      <w:r w:rsidRPr="0058195A">
        <w:rPr>
          <w:rFonts w:ascii="Arial Narrow" w:eastAsia="Arial" w:hAnsi="Arial Narrow" w:cs="Arial"/>
          <w:sz w:val="20"/>
          <w:szCs w:val="20"/>
        </w:rPr>
        <w:t xml:space="preserve">               </w:t>
      </w:r>
      <w:r>
        <w:rPr>
          <w:rFonts w:ascii="Arial Narrow" w:eastAsia="Arial" w:hAnsi="Arial Narrow" w:cs="Arial"/>
          <w:sz w:val="20"/>
          <w:szCs w:val="20"/>
        </w:rPr>
        <w:t>5</w:t>
      </w:r>
      <w:r w:rsidRPr="0058195A">
        <w:rPr>
          <w:rFonts w:ascii="Arial Narrow" w:eastAsia="Arial" w:hAnsi="Arial Narrow" w:cs="Arial"/>
          <w:sz w:val="20"/>
          <w:szCs w:val="20"/>
        </w:rPr>
        <w:t>.8.      The NRCS does not take any responsibility for expenses or loss, which may be incurred by any bidder in preparation of this bid.</w:t>
      </w:r>
    </w:p>
    <w:p w14:paraId="38915135" w14:textId="77777777" w:rsidR="00D2721A" w:rsidRPr="0058195A" w:rsidRDefault="00D2721A" w:rsidP="00D2721A">
      <w:pPr>
        <w:tabs>
          <w:tab w:val="left" w:pos="720"/>
        </w:tabs>
        <w:ind w:left="720" w:hanging="720"/>
        <w:rPr>
          <w:rFonts w:ascii="Arial Narrow" w:eastAsia="Arial" w:hAnsi="Arial Narrow" w:cs="Arial"/>
          <w:sz w:val="20"/>
          <w:szCs w:val="20"/>
        </w:rPr>
      </w:pPr>
    </w:p>
    <w:p w14:paraId="39E53D57" w14:textId="567AB21F" w:rsidR="00D2721A" w:rsidRPr="0058195A" w:rsidRDefault="00D2721A" w:rsidP="00D2721A">
      <w:pPr>
        <w:ind w:left="400" w:firstLine="309"/>
        <w:rPr>
          <w:rFonts w:ascii="Arial Narrow" w:hAnsi="Arial Narrow"/>
          <w:sz w:val="20"/>
          <w:szCs w:val="20"/>
        </w:rPr>
      </w:pPr>
      <w:r>
        <w:rPr>
          <w:rFonts w:ascii="Arial Narrow" w:eastAsia="Arial" w:hAnsi="Arial Narrow" w:cs="Arial"/>
          <w:bCs/>
          <w:sz w:val="20"/>
          <w:szCs w:val="20"/>
        </w:rPr>
        <w:t>5</w:t>
      </w:r>
      <w:r w:rsidRPr="0058195A">
        <w:rPr>
          <w:rFonts w:ascii="Arial Narrow" w:eastAsia="Arial" w:hAnsi="Arial Narrow" w:cs="Arial"/>
          <w:bCs/>
          <w:sz w:val="20"/>
          <w:szCs w:val="20"/>
        </w:rPr>
        <w:t xml:space="preserve">.9.      </w:t>
      </w:r>
      <w:r w:rsidRPr="0058195A">
        <w:rPr>
          <w:rFonts w:ascii="Arial Narrow" w:eastAsia="Arial" w:hAnsi="Arial Narrow" w:cs="Arial"/>
          <w:sz w:val="20"/>
          <w:szCs w:val="20"/>
        </w:rPr>
        <w:t>The NRCS reserves the right to reject: -</w:t>
      </w:r>
    </w:p>
    <w:p w14:paraId="2A6EF957" w14:textId="77777777" w:rsidR="00D2721A" w:rsidRPr="0058195A" w:rsidRDefault="00D2721A" w:rsidP="00D2721A">
      <w:pPr>
        <w:spacing w:line="239" w:lineRule="exact"/>
        <w:ind w:firstLine="309"/>
        <w:rPr>
          <w:rFonts w:ascii="Arial Narrow" w:hAnsi="Arial Narrow"/>
          <w:sz w:val="20"/>
          <w:szCs w:val="20"/>
        </w:rPr>
      </w:pPr>
    </w:p>
    <w:p w14:paraId="7E60440F" w14:textId="26329BA3" w:rsidR="00D2721A" w:rsidRPr="0058195A" w:rsidRDefault="00D2721A" w:rsidP="00D2721A">
      <w:pPr>
        <w:ind w:left="1440" w:hanging="22"/>
        <w:rPr>
          <w:rFonts w:ascii="Arial Narrow" w:hAnsi="Arial Narrow"/>
          <w:sz w:val="20"/>
          <w:szCs w:val="20"/>
        </w:rPr>
      </w:pPr>
      <w:r>
        <w:rPr>
          <w:rFonts w:ascii="Arial Narrow" w:eastAsia="Arial" w:hAnsi="Arial Narrow" w:cs="Arial"/>
          <w:sz w:val="20"/>
          <w:szCs w:val="20"/>
        </w:rPr>
        <w:t>5</w:t>
      </w:r>
      <w:r w:rsidRPr="0058195A">
        <w:rPr>
          <w:rFonts w:ascii="Arial Narrow" w:eastAsia="Arial" w:hAnsi="Arial Narrow" w:cs="Arial"/>
          <w:sz w:val="20"/>
          <w:szCs w:val="20"/>
        </w:rPr>
        <w:t>.9.1      Incomplete bids</w:t>
      </w:r>
    </w:p>
    <w:p w14:paraId="4E200243" w14:textId="77777777" w:rsidR="00D2721A" w:rsidRPr="0058195A" w:rsidRDefault="00D2721A" w:rsidP="00D2721A">
      <w:pPr>
        <w:ind w:firstLine="309"/>
        <w:rPr>
          <w:rFonts w:ascii="Arial Narrow" w:hAnsi="Arial Narrow"/>
          <w:sz w:val="20"/>
          <w:szCs w:val="20"/>
        </w:rPr>
      </w:pPr>
    </w:p>
    <w:p w14:paraId="3D03A646" w14:textId="5435C45E" w:rsidR="00D2721A" w:rsidRPr="0058195A" w:rsidRDefault="00D2721A" w:rsidP="00D2721A">
      <w:pPr>
        <w:ind w:firstLine="1418"/>
        <w:rPr>
          <w:rFonts w:ascii="Arial Narrow" w:hAnsi="Arial Narrow"/>
          <w:sz w:val="20"/>
          <w:szCs w:val="20"/>
        </w:rPr>
      </w:pPr>
      <w:r>
        <w:rPr>
          <w:rFonts w:ascii="Arial Narrow" w:eastAsia="Arial" w:hAnsi="Arial Narrow" w:cs="Arial"/>
          <w:sz w:val="20"/>
          <w:szCs w:val="20"/>
        </w:rPr>
        <w:t>5</w:t>
      </w:r>
      <w:r w:rsidRPr="0058195A">
        <w:rPr>
          <w:rFonts w:ascii="Arial Narrow" w:eastAsia="Arial" w:hAnsi="Arial Narrow" w:cs="Arial"/>
          <w:sz w:val="20"/>
          <w:szCs w:val="20"/>
        </w:rPr>
        <w:t>.9.2       Late bids</w:t>
      </w:r>
    </w:p>
    <w:p w14:paraId="500E8E6A" w14:textId="77777777" w:rsidR="00D2721A" w:rsidRPr="0058195A" w:rsidRDefault="00D2721A" w:rsidP="00D2721A">
      <w:pPr>
        <w:spacing w:line="233" w:lineRule="exact"/>
        <w:ind w:firstLine="309"/>
        <w:rPr>
          <w:rFonts w:ascii="Arial Narrow" w:hAnsi="Arial Narrow"/>
          <w:sz w:val="20"/>
          <w:szCs w:val="20"/>
        </w:rPr>
      </w:pPr>
    </w:p>
    <w:p w14:paraId="597A612E" w14:textId="76C785D6" w:rsidR="00D2721A" w:rsidRPr="0058195A" w:rsidRDefault="00D2721A" w:rsidP="00D2721A">
      <w:pPr>
        <w:ind w:left="1440" w:hanging="22"/>
        <w:rPr>
          <w:rFonts w:ascii="Arial Narrow" w:hAnsi="Arial Narrow"/>
          <w:sz w:val="20"/>
          <w:szCs w:val="20"/>
        </w:rPr>
      </w:pPr>
      <w:r>
        <w:rPr>
          <w:rFonts w:ascii="Arial Narrow" w:eastAsia="Arial" w:hAnsi="Arial Narrow" w:cs="Arial"/>
          <w:sz w:val="20"/>
          <w:szCs w:val="20"/>
        </w:rPr>
        <w:t>5</w:t>
      </w:r>
      <w:r w:rsidRPr="0058195A">
        <w:rPr>
          <w:rFonts w:ascii="Arial Narrow" w:eastAsia="Arial" w:hAnsi="Arial Narrow" w:cs="Arial"/>
          <w:sz w:val="20"/>
          <w:szCs w:val="20"/>
        </w:rPr>
        <w:t>.9.3      Conditional bids</w:t>
      </w:r>
    </w:p>
    <w:p w14:paraId="46EF1866" w14:textId="77777777" w:rsidR="00D2721A" w:rsidRPr="0058195A" w:rsidRDefault="00D2721A" w:rsidP="00D2721A">
      <w:pPr>
        <w:spacing w:line="236" w:lineRule="exact"/>
        <w:ind w:firstLine="309"/>
        <w:rPr>
          <w:rFonts w:ascii="Arial Narrow" w:hAnsi="Arial Narrow"/>
          <w:sz w:val="20"/>
          <w:szCs w:val="20"/>
        </w:rPr>
      </w:pPr>
    </w:p>
    <w:p w14:paraId="5D87D01A" w14:textId="4E596C1C" w:rsidR="00D2721A" w:rsidRPr="0058195A" w:rsidRDefault="00D2721A" w:rsidP="00D2721A">
      <w:pPr>
        <w:ind w:right="-299" w:firstLine="1418"/>
        <w:rPr>
          <w:rFonts w:ascii="Arial Narrow" w:eastAsia="Arial" w:hAnsi="Arial Narrow" w:cs="Arial"/>
          <w:sz w:val="20"/>
          <w:szCs w:val="20"/>
        </w:rPr>
      </w:pPr>
      <w:r>
        <w:rPr>
          <w:rFonts w:ascii="Arial Narrow" w:eastAsia="Arial" w:hAnsi="Arial Narrow" w:cs="Arial"/>
          <w:sz w:val="20"/>
          <w:szCs w:val="20"/>
        </w:rPr>
        <w:t>5</w:t>
      </w:r>
      <w:r w:rsidRPr="0058195A">
        <w:rPr>
          <w:rFonts w:ascii="Arial Narrow" w:eastAsia="Arial" w:hAnsi="Arial Narrow" w:cs="Arial"/>
          <w:sz w:val="20"/>
          <w:szCs w:val="20"/>
        </w:rPr>
        <w:t>.9.4      Bids that are non-compliant with the procedural and administrative requirements.</w:t>
      </w:r>
    </w:p>
    <w:p w14:paraId="3E47677D" w14:textId="77777777" w:rsidR="00D2721A" w:rsidRPr="0058195A" w:rsidRDefault="00D2721A" w:rsidP="00D2721A">
      <w:pPr>
        <w:ind w:right="-299"/>
        <w:rPr>
          <w:rFonts w:ascii="Arial Narrow" w:hAnsi="Arial Narrow"/>
          <w:sz w:val="20"/>
          <w:szCs w:val="20"/>
        </w:rPr>
      </w:pPr>
    </w:p>
    <w:p w14:paraId="5459EB6B" w14:textId="0F3C6B84" w:rsidR="00D2721A" w:rsidRPr="0058195A" w:rsidRDefault="00D2721A" w:rsidP="00D2721A">
      <w:pPr>
        <w:pStyle w:val="NoSpacing"/>
        <w:spacing w:line="360" w:lineRule="auto"/>
        <w:ind w:left="1276" w:hanging="567"/>
        <w:jc w:val="both"/>
        <w:rPr>
          <w:rFonts w:ascii="Arial Narrow" w:hAnsi="Arial Narrow" w:cs="Arial"/>
          <w:sz w:val="20"/>
          <w:szCs w:val="20"/>
          <w:lang w:val="en-GB"/>
        </w:rPr>
      </w:pPr>
      <w:r>
        <w:rPr>
          <w:rFonts w:ascii="Arial Narrow" w:eastAsiaTheme="minorEastAsia" w:hAnsi="Arial Narrow" w:cs="Arial"/>
          <w:sz w:val="20"/>
          <w:szCs w:val="20"/>
          <w:lang w:val="en-ZA" w:eastAsia="en-ZA"/>
        </w:rPr>
        <w:t>5</w:t>
      </w:r>
      <w:r w:rsidRPr="0058195A">
        <w:rPr>
          <w:rFonts w:ascii="Arial Narrow" w:eastAsiaTheme="minorEastAsia" w:hAnsi="Arial Narrow" w:cs="Arial"/>
          <w:sz w:val="20"/>
          <w:szCs w:val="20"/>
          <w:lang w:val="en-ZA" w:eastAsia="en-ZA"/>
        </w:rPr>
        <w:t xml:space="preserve">.10.  </w:t>
      </w:r>
      <w:r w:rsidRPr="0058195A">
        <w:rPr>
          <w:rFonts w:ascii="Arial Narrow" w:hAnsi="Arial Narrow" w:cs="Arial"/>
          <w:sz w:val="20"/>
          <w:szCs w:val="20"/>
          <w:lang w:val="en-GB"/>
        </w:rPr>
        <w:t xml:space="preserve">Should the resource(s) provided to render the services to the NRCS resigns or any other acts </w:t>
      </w:r>
      <w:r>
        <w:rPr>
          <w:rFonts w:ascii="Arial Narrow" w:hAnsi="Arial Narrow" w:cs="Arial"/>
          <w:sz w:val="20"/>
          <w:szCs w:val="20"/>
          <w:lang w:val="en-GB"/>
        </w:rPr>
        <w:t xml:space="preserve">of God, the appointed bidder to </w:t>
      </w:r>
      <w:r w:rsidRPr="0058195A">
        <w:rPr>
          <w:rFonts w:ascii="Arial Narrow" w:hAnsi="Arial Narrow" w:cs="Arial"/>
          <w:sz w:val="20"/>
          <w:szCs w:val="20"/>
          <w:lang w:val="en-GB"/>
        </w:rPr>
        <w:t>provide the same resource(s). The NRCS reserves the right to verify the resources provided at any given time.</w:t>
      </w:r>
    </w:p>
    <w:p w14:paraId="18A94CE1" w14:textId="258F6B20" w:rsidR="00D2721A" w:rsidRPr="0058195A" w:rsidRDefault="00D2721A" w:rsidP="00D2721A">
      <w:pPr>
        <w:widowControl w:val="0"/>
        <w:tabs>
          <w:tab w:val="left" w:pos="990"/>
          <w:tab w:val="left" w:pos="1276"/>
          <w:tab w:val="left" w:pos="1701"/>
        </w:tabs>
        <w:overflowPunct w:val="0"/>
        <w:autoSpaceDE w:val="0"/>
        <w:autoSpaceDN w:val="0"/>
        <w:adjustRightInd w:val="0"/>
        <w:spacing w:after="200" w:line="276" w:lineRule="auto"/>
        <w:ind w:left="1276" w:hanging="567"/>
        <w:jc w:val="both"/>
        <w:rPr>
          <w:rFonts w:ascii="Arial Narrow" w:eastAsia="Arial" w:hAnsi="Arial Narrow" w:cs="Arial"/>
          <w:sz w:val="20"/>
          <w:szCs w:val="20"/>
        </w:rPr>
      </w:pPr>
      <w:r>
        <w:rPr>
          <w:rFonts w:ascii="Arial Narrow" w:eastAsiaTheme="minorEastAsia" w:hAnsi="Arial Narrow" w:cs="Arial"/>
          <w:sz w:val="20"/>
          <w:szCs w:val="20"/>
          <w:lang w:val="en-ZA" w:eastAsia="en-ZA"/>
        </w:rPr>
        <w:t>5</w:t>
      </w:r>
      <w:r w:rsidRPr="0058195A">
        <w:rPr>
          <w:rFonts w:ascii="Arial Narrow" w:eastAsiaTheme="minorEastAsia" w:hAnsi="Arial Narrow" w:cs="Arial"/>
          <w:sz w:val="20"/>
          <w:szCs w:val="20"/>
          <w:lang w:val="en-ZA" w:eastAsia="en-ZA"/>
        </w:rPr>
        <w:t xml:space="preserve">.11.    The NRCS may negotiate </w:t>
      </w:r>
      <w:r w:rsidRPr="0058195A">
        <w:rPr>
          <w:rFonts w:ascii="Arial Narrow" w:eastAsia="Arial" w:hAnsi="Arial Narrow" w:cs="Arial"/>
          <w:sz w:val="20"/>
          <w:szCs w:val="20"/>
        </w:rPr>
        <w:t xml:space="preserve">with all or some of the bidders in relation to the prices quoted. NRCS reserves the right not to appoint any bidder whose prices are not market related. </w:t>
      </w:r>
    </w:p>
    <w:p w14:paraId="31F70185" w14:textId="291A0A01" w:rsidR="00D2721A" w:rsidRPr="00E421E9" w:rsidRDefault="00D2721A" w:rsidP="00D2721A">
      <w:pPr>
        <w:widowControl w:val="0"/>
        <w:tabs>
          <w:tab w:val="left" w:pos="990"/>
        </w:tabs>
        <w:overflowPunct w:val="0"/>
        <w:autoSpaceDE w:val="0"/>
        <w:autoSpaceDN w:val="0"/>
        <w:adjustRightInd w:val="0"/>
        <w:spacing w:after="200" w:line="276" w:lineRule="auto"/>
        <w:ind w:left="1134" w:hanging="425"/>
        <w:jc w:val="both"/>
        <w:rPr>
          <w:rFonts w:ascii="Arial Narrow" w:eastAsia="Calibri" w:hAnsi="Arial Narrow" w:cs="Arial"/>
          <w:sz w:val="20"/>
          <w:szCs w:val="20"/>
          <w:lang w:val="en-ZA"/>
        </w:rPr>
      </w:pPr>
      <w:r>
        <w:rPr>
          <w:rFonts w:ascii="Arial Narrow" w:eastAsia="Arial" w:hAnsi="Arial Narrow" w:cs="Arial"/>
          <w:sz w:val="20"/>
          <w:szCs w:val="20"/>
        </w:rPr>
        <w:t>5</w:t>
      </w:r>
      <w:r w:rsidRPr="00E421E9">
        <w:rPr>
          <w:rFonts w:ascii="Arial Narrow" w:eastAsia="Arial" w:hAnsi="Arial Narrow" w:cs="Arial"/>
          <w:sz w:val="20"/>
          <w:szCs w:val="20"/>
        </w:rPr>
        <w:t xml:space="preserve">.12. Travelling costs will be at the expense of the appointed preferred bidder of which </w:t>
      </w:r>
      <w:r w:rsidRPr="00E421E9">
        <w:rPr>
          <w:rFonts w:ascii="Arial Narrow" w:eastAsia="Calibri" w:hAnsi="Arial Narrow" w:cs="Arial"/>
          <w:sz w:val="20"/>
          <w:szCs w:val="20"/>
          <w:lang w:val="en-ZA"/>
        </w:rPr>
        <w:t xml:space="preserve">reimbursements shall be in line with the NRCS Travel Policy. </w:t>
      </w:r>
    </w:p>
    <w:p w14:paraId="6C02247B" w14:textId="78D89FE1" w:rsidR="00D2721A" w:rsidRPr="00E421E9" w:rsidRDefault="00D2721A" w:rsidP="00D2721A">
      <w:pPr>
        <w:widowControl w:val="0"/>
        <w:tabs>
          <w:tab w:val="left" w:pos="990"/>
        </w:tabs>
        <w:overflowPunct w:val="0"/>
        <w:autoSpaceDE w:val="0"/>
        <w:autoSpaceDN w:val="0"/>
        <w:adjustRightInd w:val="0"/>
        <w:spacing w:after="200" w:line="276" w:lineRule="auto"/>
        <w:ind w:left="1134" w:hanging="425"/>
        <w:jc w:val="both"/>
        <w:rPr>
          <w:rFonts w:ascii="Arial Narrow" w:eastAsia="Arial" w:hAnsi="Arial Narrow" w:cs="Arial"/>
          <w:sz w:val="20"/>
          <w:szCs w:val="20"/>
        </w:rPr>
      </w:pPr>
      <w:r>
        <w:rPr>
          <w:rFonts w:ascii="Arial Narrow" w:eastAsia="Calibri" w:hAnsi="Arial Narrow" w:cs="Arial"/>
          <w:sz w:val="20"/>
          <w:szCs w:val="20"/>
          <w:lang w:val="en-ZA"/>
        </w:rPr>
        <w:t>5</w:t>
      </w:r>
      <w:r w:rsidRPr="00E421E9">
        <w:rPr>
          <w:rFonts w:ascii="Arial Narrow" w:eastAsia="Calibri" w:hAnsi="Arial Narrow" w:cs="Arial"/>
          <w:sz w:val="20"/>
          <w:szCs w:val="20"/>
          <w:lang w:val="en-ZA"/>
        </w:rPr>
        <w:t xml:space="preserve">.13. Travelling costs and time spent or incurred between the service provider offices and the NRCS or home and office of the consultant including their staff shall not be for the account of the NRCS. </w:t>
      </w:r>
    </w:p>
    <w:p w14:paraId="293E625E" w14:textId="79A176FA" w:rsidR="00D2721A" w:rsidRPr="00E421E9" w:rsidRDefault="00D2721A" w:rsidP="00D2721A">
      <w:pPr>
        <w:pStyle w:val="NoSpacing"/>
        <w:tabs>
          <w:tab w:val="left" w:pos="1134"/>
        </w:tabs>
        <w:spacing w:line="360" w:lineRule="auto"/>
        <w:ind w:left="540" w:firstLine="169"/>
        <w:jc w:val="both"/>
        <w:rPr>
          <w:rFonts w:ascii="Arial Narrow" w:eastAsia="Calibri" w:hAnsi="Arial Narrow" w:cs="Arial"/>
          <w:sz w:val="20"/>
          <w:szCs w:val="20"/>
          <w:lang w:val="en-ZA"/>
        </w:rPr>
      </w:pPr>
      <w:r>
        <w:rPr>
          <w:rFonts w:ascii="Arial Narrow" w:eastAsia="Calibri" w:hAnsi="Arial Narrow" w:cs="Arial"/>
          <w:sz w:val="20"/>
          <w:szCs w:val="20"/>
          <w:lang w:val="en-ZA"/>
        </w:rPr>
        <w:t>5</w:t>
      </w:r>
      <w:r w:rsidRPr="00E421E9">
        <w:rPr>
          <w:rFonts w:ascii="Arial Narrow" w:eastAsia="Calibri" w:hAnsi="Arial Narrow" w:cs="Arial"/>
          <w:sz w:val="20"/>
          <w:szCs w:val="20"/>
          <w:lang w:val="en-ZA"/>
        </w:rPr>
        <w:t>.14. Supporting documents for all disbursement incurred must be submitted to the NRCS together with the invoices.</w:t>
      </w:r>
    </w:p>
    <w:p w14:paraId="59508856" w14:textId="06815D13" w:rsidR="00D2721A" w:rsidRPr="00E421E9" w:rsidRDefault="00D2721A" w:rsidP="00D2721A">
      <w:pPr>
        <w:pStyle w:val="NoSpacing"/>
        <w:tabs>
          <w:tab w:val="left" w:pos="1276"/>
        </w:tabs>
        <w:spacing w:line="360" w:lineRule="auto"/>
        <w:ind w:left="426" w:firstLine="283"/>
        <w:jc w:val="both"/>
        <w:rPr>
          <w:rFonts w:ascii="Arial Narrow" w:eastAsia="Calibri" w:hAnsi="Arial Narrow" w:cs="Arial"/>
          <w:sz w:val="20"/>
          <w:szCs w:val="20"/>
          <w:lang w:val="en-ZA"/>
        </w:rPr>
      </w:pPr>
      <w:r>
        <w:rPr>
          <w:rFonts w:ascii="Arial Narrow" w:eastAsiaTheme="minorHAnsi" w:hAnsi="Arial Narrow" w:cs="Arial"/>
          <w:sz w:val="20"/>
          <w:szCs w:val="20"/>
        </w:rPr>
        <w:t>5</w:t>
      </w:r>
      <w:r w:rsidRPr="00E421E9">
        <w:rPr>
          <w:rFonts w:ascii="Arial Narrow" w:eastAsiaTheme="minorHAnsi" w:hAnsi="Arial Narrow" w:cs="Arial"/>
          <w:sz w:val="20"/>
          <w:szCs w:val="20"/>
        </w:rPr>
        <w:t>.15.</w:t>
      </w:r>
      <w:r w:rsidRPr="00E421E9">
        <w:rPr>
          <w:rFonts w:ascii="Arial Narrow" w:eastAsia="Calibri" w:hAnsi="Arial Narrow" w:cs="Arial"/>
          <w:sz w:val="20"/>
          <w:szCs w:val="20"/>
          <w:lang w:val="en-ZA"/>
        </w:rPr>
        <w:t xml:space="preserve"> </w:t>
      </w:r>
      <w:r w:rsidRPr="00E421E9">
        <w:rPr>
          <w:rFonts w:ascii="Arial Narrow" w:hAnsi="Arial Narrow" w:cs="Arial"/>
          <w:sz w:val="20"/>
          <w:szCs w:val="20"/>
        </w:rPr>
        <w:t>The NRCS will not award the bid to any prospective bidder who has not registered on the Central Database Supplier as regulated.</w:t>
      </w:r>
    </w:p>
    <w:p w14:paraId="018B436E" w14:textId="63ABF00F" w:rsidR="00D2721A" w:rsidRPr="00E421E9" w:rsidRDefault="00D2721A" w:rsidP="00D2721A">
      <w:pPr>
        <w:pStyle w:val="NoSpacing"/>
        <w:spacing w:line="360" w:lineRule="auto"/>
        <w:ind w:left="540" w:firstLine="169"/>
        <w:jc w:val="both"/>
        <w:rPr>
          <w:rFonts w:ascii="Arial Narrow" w:hAnsi="Arial Narrow" w:cs="Arial"/>
          <w:sz w:val="20"/>
          <w:szCs w:val="20"/>
          <w:lang w:eastAsia="en-ZA"/>
        </w:rPr>
      </w:pPr>
      <w:r>
        <w:rPr>
          <w:rFonts w:ascii="Arial Narrow" w:hAnsi="Arial Narrow" w:cs="Arial"/>
          <w:sz w:val="20"/>
          <w:szCs w:val="20"/>
          <w:lang w:eastAsia="en-ZA"/>
        </w:rPr>
        <w:t>5</w:t>
      </w:r>
      <w:r w:rsidRPr="00E421E9">
        <w:rPr>
          <w:rFonts w:ascii="Arial Narrow" w:hAnsi="Arial Narrow" w:cs="Arial"/>
          <w:sz w:val="20"/>
          <w:szCs w:val="20"/>
          <w:lang w:eastAsia="en-ZA"/>
        </w:rPr>
        <w:t xml:space="preserve">.16. All bidders should initial every page of the bid document, including the GCC. </w:t>
      </w:r>
    </w:p>
    <w:p w14:paraId="56A693EC" w14:textId="37F18F54" w:rsidR="00D2721A" w:rsidRPr="00E421E9" w:rsidRDefault="00D2721A" w:rsidP="00D2721A">
      <w:pPr>
        <w:pStyle w:val="NoSpacing"/>
        <w:spacing w:line="360" w:lineRule="auto"/>
        <w:ind w:left="1134" w:hanging="425"/>
        <w:jc w:val="both"/>
        <w:rPr>
          <w:rFonts w:ascii="Arial Narrow" w:eastAsia="Calibri" w:hAnsi="Arial Narrow" w:cs="Arial"/>
          <w:sz w:val="20"/>
          <w:szCs w:val="20"/>
          <w:lang w:val="en-ZA"/>
        </w:rPr>
      </w:pPr>
      <w:r>
        <w:rPr>
          <w:rFonts w:ascii="Arial Narrow" w:eastAsia="Calibri" w:hAnsi="Arial Narrow" w:cs="Arial"/>
          <w:sz w:val="20"/>
          <w:szCs w:val="20"/>
          <w:lang w:val="en-ZA"/>
        </w:rPr>
        <w:t>5</w:t>
      </w:r>
      <w:r w:rsidRPr="00E421E9">
        <w:rPr>
          <w:rFonts w:ascii="Arial Narrow" w:eastAsia="Calibri" w:hAnsi="Arial Narrow" w:cs="Arial"/>
          <w:sz w:val="20"/>
          <w:szCs w:val="20"/>
          <w:lang w:val="en-ZA"/>
        </w:rPr>
        <w:t xml:space="preserve">.17. All SBD forms to be fully completed and singed failure to do will lead to a disqualification as the forms are mandatory compliance forms. </w:t>
      </w:r>
    </w:p>
    <w:p w14:paraId="4F85B115" w14:textId="394A28A1" w:rsidR="00D2721A" w:rsidRPr="00FD5678" w:rsidRDefault="00D2721A" w:rsidP="00D2721A">
      <w:pPr>
        <w:pStyle w:val="NoSpacing"/>
        <w:tabs>
          <w:tab w:val="left" w:pos="1134"/>
        </w:tabs>
        <w:spacing w:line="360" w:lineRule="auto"/>
        <w:ind w:left="1134" w:hanging="425"/>
        <w:jc w:val="both"/>
        <w:rPr>
          <w:rFonts w:ascii="Arial Narrow" w:eastAsia="Calibri" w:hAnsi="Arial Narrow" w:cs="Arial"/>
          <w:sz w:val="20"/>
          <w:szCs w:val="20"/>
          <w:highlight w:val="yellow"/>
          <w:lang w:val="en-ZA"/>
        </w:rPr>
      </w:pPr>
      <w:r>
        <w:rPr>
          <w:rFonts w:ascii="Arial Narrow" w:eastAsia="Calibri" w:hAnsi="Arial Narrow" w:cs="Arial"/>
          <w:sz w:val="20"/>
          <w:szCs w:val="20"/>
          <w:lang w:val="en-ZA"/>
        </w:rPr>
        <w:t>5</w:t>
      </w:r>
      <w:r w:rsidRPr="00E421E9">
        <w:rPr>
          <w:rFonts w:ascii="Arial Narrow" w:eastAsia="Calibri" w:hAnsi="Arial Narrow" w:cs="Arial"/>
          <w:sz w:val="20"/>
          <w:szCs w:val="20"/>
          <w:lang w:val="en-ZA"/>
        </w:rPr>
        <w:t xml:space="preserve">.18. In terms where the preferred bidder tax matters are not in order 7 (seven) days will be given to the bidder to rectify their tax matters failure to do the bidder will be disqualified from the bid process as indicated in the National Treasury Prescript No 9 of 2017/2018. </w:t>
      </w:r>
    </w:p>
    <w:p w14:paraId="02258C81" w14:textId="18807410" w:rsidR="00D2721A" w:rsidRPr="00E421E9" w:rsidRDefault="00D2721A" w:rsidP="00D2721A">
      <w:pPr>
        <w:spacing w:after="200" w:line="360" w:lineRule="auto"/>
        <w:jc w:val="both"/>
        <w:rPr>
          <w:rFonts w:ascii="Arial Narrow" w:eastAsia="Cambria" w:hAnsi="Arial Narrow" w:cs="Arial"/>
          <w:b/>
          <w:bCs/>
          <w:sz w:val="20"/>
          <w:szCs w:val="20"/>
        </w:rPr>
      </w:pPr>
      <w:r>
        <w:rPr>
          <w:rFonts w:ascii="Arial Narrow" w:eastAsia="Cambria" w:hAnsi="Arial Narrow" w:cs="Arial"/>
          <w:b/>
          <w:bCs/>
          <w:sz w:val="20"/>
          <w:szCs w:val="20"/>
        </w:rPr>
        <w:t>6</w:t>
      </w:r>
      <w:r w:rsidRPr="00E421E9">
        <w:rPr>
          <w:rFonts w:ascii="Arial Narrow" w:eastAsia="Cambria" w:hAnsi="Arial Narrow" w:cs="Arial"/>
          <w:b/>
          <w:bCs/>
          <w:sz w:val="20"/>
          <w:szCs w:val="20"/>
        </w:rPr>
        <w:t xml:space="preserve"> </w:t>
      </w:r>
      <w:r w:rsidRPr="00E421E9">
        <w:rPr>
          <w:rFonts w:ascii="Arial Narrow" w:eastAsia="Cambria" w:hAnsi="Arial Narrow" w:cs="Arial"/>
          <w:bCs/>
          <w:sz w:val="20"/>
          <w:szCs w:val="20"/>
        </w:rPr>
        <w:t xml:space="preserve">    </w:t>
      </w:r>
      <w:r w:rsidRPr="00E421E9">
        <w:rPr>
          <w:rFonts w:ascii="Arial Narrow" w:eastAsia="Cambria" w:hAnsi="Arial Narrow" w:cs="Arial"/>
          <w:b/>
          <w:bCs/>
          <w:sz w:val="20"/>
          <w:szCs w:val="20"/>
        </w:rPr>
        <w:t>Procurement policies and procedures</w:t>
      </w:r>
    </w:p>
    <w:p w14:paraId="758BD7D3" w14:textId="1B3C7E23" w:rsidR="00D2721A" w:rsidRPr="00E421E9" w:rsidRDefault="00D2721A" w:rsidP="00D2721A">
      <w:pPr>
        <w:spacing w:after="200" w:line="360" w:lineRule="auto"/>
        <w:ind w:firstLine="709"/>
        <w:jc w:val="both"/>
        <w:rPr>
          <w:rFonts w:ascii="Arial Narrow" w:eastAsia="Calibri" w:hAnsi="Arial Narrow" w:cs="Arial"/>
          <w:sz w:val="20"/>
          <w:szCs w:val="20"/>
          <w:lang w:val="en"/>
        </w:rPr>
      </w:pPr>
      <w:r>
        <w:rPr>
          <w:rFonts w:ascii="Arial Narrow" w:eastAsia="Cambria" w:hAnsi="Arial Narrow" w:cs="Arial"/>
          <w:sz w:val="20"/>
          <w:szCs w:val="20"/>
        </w:rPr>
        <w:t>6</w:t>
      </w:r>
      <w:r w:rsidRPr="00E421E9">
        <w:rPr>
          <w:rFonts w:ascii="Arial Narrow" w:eastAsia="Cambria" w:hAnsi="Arial Narrow" w:cs="Arial"/>
          <w:sz w:val="20"/>
          <w:szCs w:val="20"/>
        </w:rPr>
        <w:t>. 1.</w:t>
      </w:r>
      <w:r>
        <w:rPr>
          <w:rFonts w:ascii="Arial Narrow" w:eastAsia="Cambria" w:hAnsi="Arial Narrow" w:cs="Arial"/>
          <w:sz w:val="20"/>
          <w:szCs w:val="20"/>
        </w:rPr>
        <w:t xml:space="preserve"> </w:t>
      </w:r>
      <w:r w:rsidRPr="00E421E9">
        <w:rPr>
          <w:rFonts w:ascii="Arial Narrow" w:eastAsia="Cambria" w:hAnsi="Arial Narrow" w:cs="Arial"/>
          <w:sz w:val="20"/>
          <w:szCs w:val="20"/>
        </w:rPr>
        <w:t>The General Conditions of Contract will be applicable to this tender.</w:t>
      </w:r>
      <w:bookmarkStart w:id="3" w:name="_Toc389037696"/>
    </w:p>
    <w:p w14:paraId="10E3A4E1" w14:textId="1BC952C1" w:rsidR="00D2721A" w:rsidRPr="00E421E9" w:rsidRDefault="00D2721A" w:rsidP="00D2721A">
      <w:pPr>
        <w:pStyle w:val="Heading2"/>
        <w:numPr>
          <w:ilvl w:val="0"/>
          <w:numId w:val="0"/>
        </w:numPr>
        <w:spacing w:after="200" w:line="360" w:lineRule="auto"/>
        <w:ind w:firstLine="709"/>
        <w:jc w:val="both"/>
        <w:rPr>
          <w:rFonts w:ascii="Arial Narrow" w:eastAsia="Calibri" w:hAnsi="Arial Narrow" w:cs="Arial"/>
          <w:b w:val="0"/>
          <w:i w:val="0"/>
          <w:sz w:val="20"/>
          <w:szCs w:val="20"/>
          <w:lang w:val="en"/>
        </w:rPr>
      </w:pPr>
      <w:r>
        <w:rPr>
          <w:rFonts w:ascii="Arial Narrow" w:eastAsia="Calibri" w:hAnsi="Arial Narrow" w:cs="Arial"/>
          <w:b w:val="0"/>
          <w:i w:val="0"/>
          <w:sz w:val="20"/>
          <w:szCs w:val="20"/>
          <w:lang w:val="en"/>
        </w:rPr>
        <w:lastRenderedPageBreak/>
        <w:t>6</w:t>
      </w:r>
      <w:r w:rsidRPr="00E421E9">
        <w:rPr>
          <w:rFonts w:ascii="Arial Narrow" w:eastAsia="Calibri" w:hAnsi="Arial Narrow" w:cs="Arial"/>
          <w:b w:val="0"/>
          <w:i w:val="0"/>
          <w:sz w:val="20"/>
          <w:szCs w:val="20"/>
          <w:lang w:val="en"/>
        </w:rPr>
        <w:t>.2.</w:t>
      </w:r>
      <w:r w:rsidRPr="00E421E9">
        <w:rPr>
          <w:rFonts w:ascii="Arial Narrow" w:eastAsia="Calibri" w:hAnsi="Arial Narrow" w:cs="Arial"/>
          <w:sz w:val="20"/>
          <w:szCs w:val="20"/>
          <w:lang w:val="en"/>
        </w:rPr>
        <w:t xml:space="preserve"> </w:t>
      </w:r>
      <w:r>
        <w:rPr>
          <w:rFonts w:ascii="Arial Narrow" w:eastAsia="Calibri" w:hAnsi="Arial Narrow" w:cs="Arial"/>
          <w:sz w:val="20"/>
          <w:szCs w:val="20"/>
          <w:lang w:val="en"/>
        </w:rPr>
        <w:t xml:space="preserve">   </w:t>
      </w:r>
      <w:r w:rsidRPr="00E421E9">
        <w:rPr>
          <w:rFonts w:ascii="Arial Narrow" w:eastAsia="Calibri" w:hAnsi="Arial Narrow" w:cs="Arial"/>
          <w:b w:val="0"/>
          <w:i w:val="0"/>
          <w:sz w:val="20"/>
          <w:szCs w:val="20"/>
          <w:lang w:val="en"/>
        </w:rPr>
        <w:t>Bidders are expected to have the following in place should they be interested in being part of the non-compulsory briefing session:</w:t>
      </w:r>
      <w:r w:rsidRPr="00E421E9">
        <w:rPr>
          <w:rFonts w:ascii="Arial Narrow" w:eastAsia="Calibri" w:hAnsi="Arial Narrow" w:cs="Arial"/>
          <w:sz w:val="20"/>
          <w:szCs w:val="20"/>
          <w:lang w:val="en"/>
        </w:rPr>
        <w:t xml:space="preserve"> </w:t>
      </w:r>
    </w:p>
    <w:p w14:paraId="08391373" w14:textId="3B0F7AF0" w:rsidR="00D2721A" w:rsidRDefault="00333370" w:rsidP="00D2721A">
      <w:pPr>
        <w:ind w:left="1134" w:hanging="425"/>
        <w:rPr>
          <w:rFonts w:ascii="Arial" w:hAnsi="Arial" w:cs="Arial"/>
          <w:sz w:val="20"/>
          <w:szCs w:val="20"/>
        </w:rPr>
      </w:pPr>
      <w:r>
        <w:rPr>
          <w:rFonts w:ascii="Arial Narrow" w:hAnsi="Arial Narrow"/>
          <w:color w:val="000000"/>
          <w:sz w:val="20"/>
          <w:szCs w:val="20"/>
        </w:rPr>
        <w:t>6</w:t>
      </w:r>
      <w:r w:rsidR="00D2721A" w:rsidRPr="00E421E9">
        <w:rPr>
          <w:rFonts w:ascii="Arial Narrow" w:hAnsi="Arial Narrow"/>
          <w:color w:val="000000"/>
          <w:sz w:val="20"/>
          <w:szCs w:val="20"/>
        </w:rPr>
        <w:t>.2.1</w:t>
      </w:r>
      <w:r w:rsidR="00D2721A">
        <w:rPr>
          <w:rFonts w:ascii="Arial Narrow" w:hAnsi="Arial Narrow"/>
          <w:color w:val="000000"/>
          <w:sz w:val="20"/>
          <w:szCs w:val="20"/>
        </w:rPr>
        <w:t>.</w:t>
      </w:r>
      <w:r w:rsidR="00D2721A" w:rsidRPr="00E421E9">
        <w:rPr>
          <w:rFonts w:ascii="Arial Narrow" w:hAnsi="Arial Narrow"/>
          <w:color w:val="000000"/>
          <w:sz w:val="20"/>
          <w:szCs w:val="20"/>
        </w:rPr>
        <w:t xml:space="preserve"> </w:t>
      </w:r>
      <w:r w:rsidR="00D2721A" w:rsidRPr="00E421E9">
        <w:rPr>
          <w:rFonts w:ascii="Arial Narrow" w:hAnsi="Arial Narrow" w:cs="Arial"/>
          <w:sz w:val="20"/>
          <w:szCs w:val="20"/>
        </w:rPr>
        <w:t xml:space="preserve">The bidder’s company to have a </w:t>
      </w:r>
      <w:r w:rsidR="00D2721A" w:rsidRPr="00E421E9">
        <w:rPr>
          <w:rFonts w:ascii="Arial Narrow" w:hAnsi="Arial Narrow" w:cs="Arial"/>
          <w:b/>
          <w:sz w:val="20"/>
          <w:szCs w:val="20"/>
        </w:rPr>
        <w:t>solid</w:t>
      </w:r>
      <w:r w:rsidR="00D2721A" w:rsidRPr="00E421E9">
        <w:rPr>
          <w:rFonts w:ascii="Arial Narrow" w:hAnsi="Arial Narrow" w:cs="Arial"/>
          <w:sz w:val="20"/>
          <w:szCs w:val="20"/>
        </w:rPr>
        <w:t xml:space="preserve"> WIFI connection in place, which will enable seamless ease of use on your PC, Laptop, Tablet or Smartphone.</w:t>
      </w:r>
    </w:p>
    <w:p w14:paraId="10ABCFBD" w14:textId="77777777" w:rsidR="00D2721A" w:rsidRPr="00E421E9" w:rsidRDefault="00D2721A" w:rsidP="00D2721A">
      <w:pPr>
        <w:ind w:left="1134" w:hanging="425"/>
        <w:rPr>
          <w:rFonts w:ascii="Arial" w:hAnsi="Arial" w:cs="Arial"/>
          <w:sz w:val="20"/>
          <w:szCs w:val="20"/>
        </w:rPr>
      </w:pPr>
    </w:p>
    <w:p w14:paraId="2A4D388A" w14:textId="742F884D" w:rsidR="00D2721A" w:rsidRPr="003D5173" w:rsidRDefault="00D2721A" w:rsidP="00D2721A">
      <w:pPr>
        <w:spacing w:after="200" w:line="276" w:lineRule="auto"/>
        <w:jc w:val="both"/>
        <w:rPr>
          <w:rFonts w:ascii="Arial Narrow" w:eastAsia="Calibri" w:hAnsi="Arial Narrow" w:cs="Arial"/>
          <w:b/>
          <w:sz w:val="20"/>
          <w:szCs w:val="20"/>
          <w:lang w:val="en"/>
        </w:rPr>
      </w:pPr>
      <w:r>
        <w:rPr>
          <w:rFonts w:ascii="Arial Narrow" w:hAnsi="Arial Narrow" w:cs="Arial"/>
          <w:b/>
          <w:sz w:val="20"/>
          <w:szCs w:val="20"/>
        </w:rPr>
        <w:t>7</w:t>
      </w:r>
      <w:r w:rsidRPr="003D5173">
        <w:rPr>
          <w:rFonts w:ascii="Arial Narrow" w:hAnsi="Arial Narrow" w:cs="Arial"/>
          <w:b/>
          <w:sz w:val="20"/>
          <w:szCs w:val="20"/>
        </w:rPr>
        <w:t xml:space="preserve">  </w:t>
      </w:r>
      <w:r w:rsidRPr="003D5173">
        <w:rPr>
          <w:rFonts w:ascii="Arial Narrow" w:hAnsi="Arial Narrow" w:cs="Arial"/>
          <w:sz w:val="20"/>
          <w:szCs w:val="20"/>
        </w:rPr>
        <w:t xml:space="preserve">    </w:t>
      </w:r>
      <w:r>
        <w:rPr>
          <w:rFonts w:ascii="Arial Narrow" w:hAnsi="Arial Narrow" w:cs="Arial"/>
          <w:b/>
          <w:sz w:val="20"/>
          <w:szCs w:val="20"/>
        </w:rPr>
        <w:t>MANADATORY</w:t>
      </w:r>
      <w:r w:rsidRPr="003D5173">
        <w:rPr>
          <w:rFonts w:ascii="Arial Narrow" w:hAnsi="Arial Narrow" w:cs="Arial"/>
          <w:b/>
          <w:sz w:val="20"/>
          <w:szCs w:val="20"/>
        </w:rPr>
        <w:t xml:space="preserve"> REQUIREMENTS</w:t>
      </w:r>
      <w:bookmarkEnd w:id="3"/>
    </w:p>
    <w:p w14:paraId="6F7EC66B" w14:textId="31871EC2" w:rsidR="00D2721A" w:rsidRPr="00EE3800" w:rsidRDefault="00D2721A" w:rsidP="00D2721A">
      <w:pPr>
        <w:spacing w:line="360" w:lineRule="auto"/>
        <w:ind w:left="709" w:hanging="349"/>
        <w:jc w:val="both"/>
        <w:rPr>
          <w:rFonts w:ascii="Arial Narrow" w:hAnsi="Arial Narrow" w:cs="Arial"/>
          <w:sz w:val="20"/>
          <w:szCs w:val="20"/>
        </w:rPr>
      </w:pPr>
      <w:r>
        <w:rPr>
          <w:rFonts w:ascii="Arial Narrow" w:hAnsi="Arial Narrow" w:cs="Arial"/>
          <w:sz w:val="20"/>
          <w:szCs w:val="20"/>
        </w:rPr>
        <w:t>7.1</w:t>
      </w:r>
      <w:r>
        <w:rPr>
          <w:rFonts w:ascii="Arial Narrow" w:hAnsi="Arial Narrow" w:cs="Arial"/>
          <w:sz w:val="20"/>
          <w:szCs w:val="20"/>
        </w:rPr>
        <w:tab/>
        <w:t xml:space="preserve"> Bidders are required to furnish NRCS with the following: </w:t>
      </w:r>
    </w:p>
    <w:p w14:paraId="6D8EF13A" w14:textId="77777777" w:rsidR="00D2721A" w:rsidRPr="00EE3800" w:rsidRDefault="00D2721A" w:rsidP="00D2721A">
      <w:pPr>
        <w:spacing w:line="360" w:lineRule="auto"/>
        <w:ind w:left="540" w:hanging="180"/>
        <w:rPr>
          <w:rFonts w:ascii="Arial Narrow" w:hAnsi="Arial Narrow" w:cs="Arial"/>
          <w:sz w:val="20"/>
          <w:szCs w:val="20"/>
        </w:rPr>
      </w:pPr>
      <w:r>
        <w:rPr>
          <w:rFonts w:ascii="Arial Narrow" w:hAnsi="Arial Narrow" w:cs="Arial"/>
          <w:sz w:val="20"/>
          <w:szCs w:val="20"/>
        </w:rPr>
        <w:t xml:space="preserve">  a. Proof that supplier is registered on the </w:t>
      </w:r>
      <w:r w:rsidRPr="00EE3800">
        <w:rPr>
          <w:rFonts w:ascii="Arial Narrow" w:hAnsi="Arial Narrow" w:cs="Arial"/>
          <w:sz w:val="20"/>
          <w:szCs w:val="20"/>
        </w:rPr>
        <w:t>Central Supplier Databas</w:t>
      </w:r>
      <w:r>
        <w:rPr>
          <w:rFonts w:ascii="Arial Narrow" w:hAnsi="Arial Narrow" w:cs="Arial"/>
          <w:sz w:val="20"/>
          <w:szCs w:val="20"/>
        </w:rPr>
        <w:t>e (CSD),</w:t>
      </w:r>
    </w:p>
    <w:p w14:paraId="1FC92FBD" w14:textId="77777777" w:rsidR="00D2721A" w:rsidRPr="00EE3800" w:rsidRDefault="00D2721A" w:rsidP="00D2721A">
      <w:pPr>
        <w:spacing w:line="360" w:lineRule="auto"/>
        <w:ind w:left="630" w:hanging="270"/>
        <w:rPr>
          <w:rFonts w:ascii="Arial Narrow" w:hAnsi="Arial Narrow" w:cs="Arial"/>
          <w:sz w:val="20"/>
          <w:szCs w:val="20"/>
        </w:rPr>
      </w:pPr>
      <w:r>
        <w:rPr>
          <w:rFonts w:ascii="Arial Narrow" w:hAnsi="Arial Narrow" w:cs="Arial"/>
          <w:sz w:val="20"/>
          <w:szCs w:val="20"/>
        </w:rPr>
        <w:t xml:space="preserve"> - </w:t>
      </w:r>
      <w:r w:rsidRPr="00EE3800">
        <w:rPr>
          <w:rFonts w:ascii="Arial Narrow" w:hAnsi="Arial Narrow" w:cs="Arial"/>
          <w:sz w:val="20"/>
          <w:szCs w:val="20"/>
        </w:rPr>
        <w:t>The following key information will be accessed and verified on CSD, namely</w:t>
      </w:r>
    </w:p>
    <w:p w14:paraId="04392E45" w14:textId="77777777" w:rsidR="00D2721A" w:rsidRPr="00E421E9" w:rsidRDefault="00D2721A" w:rsidP="00D2721A">
      <w:pPr>
        <w:pStyle w:val="ListParagraph"/>
        <w:numPr>
          <w:ilvl w:val="0"/>
          <w:numId w:val="2"/>
        </w:numPr>
        <w:spacing w:line="360" w:lineRule="auto"/>
        <w:ind w:left="900" w:hanging="270"/>
        <w:rPr>
          <w:rFonts w:ascii="Arial Narrow" w:hAnsi="Arial Narrow" w:cs="Arial"/>
          <w:sz w:val="20"/>
          <w:szCs w:val="20"/>
        </w:rPr>
      </w:pPr>
      <w:r w:rsidRPr="00EE3800">
        <w:rPr>
          <w:rFonts w:ascii="Arial Narrow" w:hAnsi="Arial Narrow" w:cs="Arial"/>
          <w:sz w:val="20"/>
          <w:szCs w:val="20"/>
        </w:rPr>
        <w:t>Business registration, including details</w:t>
      </w:r>
      <w:r>
        <w:rPr>
          <w:rFonts w:ascii="Arial Narrow" w:hAnsi="Arial Narrow" w:cs="Arial"/>
          <w:sz w:val="20"/>
          <w:szCs w:val="20"/>
        </w:rPr>
        <w:t xml:space="preserve"> of directorship and membership.</w:t>
      </w:r>
    </w:p>
    <w:p w14:paraId="20B0C0EB" w14:textId="77777777" w:rsidR="00D2721A" w:rsidRDefault="00D2721A" w:rsidP="00D2721A">
      <w:pPr>
        <w:spacing w:line="360" w:lineRule="auto"/>
        <w:ind w:left="630" w:hanging="204"/>
        <w:rPr>
          <w:rFonts w:ascii="Arial Narrow" w:hAnsi="Arial Narrow" w:cs="Arial"/>
          <w:sz w:val="20"/>
          <w:szCs w:val="20"/>
        </w:rPr>
      </w:pPr>
      <w:r>
        <w:rPr>
          <w:rFonts w:ascii="Arial Narrow" w:hAnsi="Arial Narrow" w:cs="Arial"/>
          <w:sz w:val="20"/>
          <w:szCs w:val="20"/>
        </w:rPr>
        <w:t xml:space="preserve"> b</w:t>
      </w:r>
      <w:r w:rsidRPr="00EE3800">
        <w:rPr>
          <w:rFonts w:ascii="Arial Narrow" w:hAnsi="Arial Narrow" w:cs="Arial"/>
          <w:sz w:val="20"/>
          <w:szCs w:val="20"/>
        </w:rPr>
        <w:t xml:space="preserve">. </w:t>
      </w:r>
      <w:r w:rsidRPr="00EE3800">
        <w:rPr>
          <w:rFonts w:ascii="Arial Narrow" w:hAnsi="Arial Narrow" w:cs="Arial"/>
          <w:sz w:val="20"/>
          <w:szCs w:val="20"/>
        </w:rPr>
        <w:tab/>
        <w:t>Compl</w:t>
      </w:r>
      <w:r>
        <w:rPr>
          <w:rFonts w:ascii="Arial Narrow" w:hAnsi="Arial Narrow" w:cs="Arial"/>
          <w:sz w:val="20"/>
          <w:szCs w:val="20"/>
        </w:rPr>
        <w:t>eted and signed SBD forms; SBD 1, SBD 3.3</w:t>
      </w:r>
      <w:r w:rsidRPr="00EE3800">
        <w:rPr>
          <w:rFonts w:ascii="Arial Narrow" w:hAnsi="Arial Narrow" w:cs="Arial"/>
          <w:sz w:val="20"/>
          <w:szCs w:val="20"/>
        </w:rPr>
        <w:t xml:space="preserve">, </w:t>
      </w:r>
      <w:r>
        <w:rPr>
          <w:rFonts w:ascii="Arial Narrow" w:hAnsi="Arial Narrow" w:cs="Arial"/>
          <w:sz w:val="20"/>
          <w:szCs w:val="20"/>
        </w:rPr>
        <w:t xml:space="preserve">SBD </w:t>
      </w:r>
      <w:r w:rsidRPr="00EE3800">
        <w:rPr>
          <w:rFonts w:ascii="Arial Narrow" w:hAnsi="Arial Narrow" w:cs="Arial"/>
          <w:sz w:val="20"/>
          <w:szCs w:val="20"/>
        </w:rPr>
        <w:t xml:space="preserve">4, </w:t>
      </w:r>
      <w:r>
        <w:rPr>
          <w:rFonts w:ascii="Arial Narrow" w:hAnsi="Arial Narrow" w:cs="Arial"/>
          <w:sz w:val="20"/>
          <w:szCs w:val="20"/>
        </w:rPr>
        <w:t xml:space="preserve">SBD </w:t>
      </w:r>
      <w:r w:rsidRPr="00EE3800">
        <w:rPr>
          <w:rFonts w:ascii="Arial Narrow" w:hAnsi="Arial Narrow" w:cs="Arial"/>
          <w:sz w:val="20"/>
          <w:szCs w:val="20"/>
        </w:rPr>
        <w:t xml:space="preserve">6.1, </w:t>
      </w:r>
      <w:r>
        <w:rPr>
          <w:rFonts w:ascii="Arial Narrow" w:hAnsi="Arial Narrow" w:cs="Arial"/>
          <w:sz w:val="20"/>
          <w:szCs w:val="20"/>
        </w:rPr>
        <w:t xml:space="preserve">SBD </w:t>
      </w:r>
      <w:r w:rsidRPr="00EE3800">
        <w:rPr>
          <w:rFonts w:ascii="Arial Narrow" w:hAnsi="Arial Narrow" w:cs="Arial"/>
          <w:sz w:val="20"/>
          <w:szCs w:val="20"/>
        </w:rPr>
        <w:t xml:space="preserve">8 and </w:t>
      </w:r>
      <w:r>
        <w:rPr>
          <w:rFonts w:ascii="Arial Narrow" w:hAnsi="Arial Narrow" w:cs="Arial"/>
          <w:sz w:val="20"/>
          <w:szCs w:val="20"/>
        </w:rPr>
        <w:t xml:space="preserve">SBD </w:t>
      </w:r>
      <w:r w:rsidRPr="00EE3800">
        <w:rPr>
          <w:rFonts w:ascii="Arial Narrow" w:hAnsi="Arial Narrow" w:cs="Arial"/>
          <w:sz w:val="20"/>
          <w:szCs w:val="20"/>
        </w:rPr>
        <w:t>9</w:t>
      </w:r>
    </w:p>
    <w:p w14:paraId="37E5C586" w14:textId="77777777" w:rsidR="00D2721A" w:rsidRPr="00A15512" w:rsidRDefault="00D2721A" w:rsidP="00D2721A">
      <w:pPr>
        <w:spacing w:line="360" w:lineRule="auto"/>
        <w:ind w:left="630" w:hanging="270"/>
        <w:rPr>
          <w:rFonts w:ascii="Arial Narrow" w:hAnsi="Arial Narrow" w:cs="Arial"/>
          <w:b/>
          <w:sz w:val="20"/>
          <w:szCs w:val="20"/>
        </w:rPr>
      </w:pPr>
      <w:r w:rsidRPr="00A15512">
        <w:rPr>
          <w:rFonts w:ascii="Arial Narrow" w:hAnsi="Arial Narrow" w:cs="Arial"/>
          <w:b/>
          <w:sz w:val="20"/>
          <w:szCs w:val="20"/>
        </w:rPr>
        <w:t>Please note that failure to adhere to the following requirements may lead to an immediate disqualification</w:t>
      </w:r>
    </w:p>
    <w:p w14:paraId="5A0D8491" w14:textId="7C9411C9" w:rsidR="007968AE" w:rsidRDefault="00D2721A" w:rsidP="00D2721A">
      <w:pPr>
        <w:spacing w:line="360" w:lineRule="auto"/>
        <w:ind w:firstLine="360"/>
        <w:rPr>
          <w:rFonts w:ascii="Arial Narrow" w:hAnsi="Arial Narrow" w:cs="Arial"/>
          <w:sz w:val="20"/>
          <w:szCs w:val="20"/>
        </w:rPr>
      </w:pPr>
      <w:r>
        <w:rPr>
          <w:rFonts w:ascii="Arial Narrow" w:hAnsi="Arial Narrow" w:cs="Arial"/>
          <w:sz w:val="20"/>
          <w:szCs w:val="20"/>
        </w:rPr>
        <w:t>7.2 Late</w:t>
      </w:r>
      <w:r w:rsidRPr="00EE3800">
        <w:rPr>
          <w:rFonts w:ascii="Arial Narrow" w:hAnsi="Arial Narrow" w:cs="Arial"/>
          <w:sz w:val="20"/>
          <w:szCs w:val="20"/>
        </w:rPr>
        <w:t xml:space="preserve"> Submissions will not be accepted</w:t>
      </w:r>
      <w:r>
        <w:rPr>
          <w:rFonts w:ascii="Arial Narrow" w:hAnsi="Arial Narrow" w:cs="Arial"/>
          <w:sz w:val="20"/>
          <w:szCs w:val="20"/>
        </w:rPr>
        <w:t xml:space="preserve"> </w:t>
      </w:r>
    </w:p>
    <w:p w14:paraId="577B39CA" w14:textId="77777777" w:rsidR="00D2721A" w:rsidRPr="00D2721A" w:rsidRDefault="00D2721A" w:rsidP="00D2721A">
      <w:pPr>
        <w:spacing w:line="360" w:lineRule="auto"/>
        <w:ind w:firstLine="360"/>
        <w:rPr>
          <w:rFonts w:ascii="Arial Narrow" w:hAnsi="Arial Narrow" w:cs="Arial"/>
          <w:sz w:val="20"/>
          <w:szCs w:val="20"/>
        </w:rPr>
      </w:pPr>
    </w:p>
    <w:p w14:paraId="12A04550" w14:textId="676C77A7" w:rsidR="00170705" w:rsidRDefault="00D2721A" w:rsidP="005F65A1">
      <w:pPr>
        <w:pStyle w:val="Heading1"/>
        <w:numPr>
          <w:ilvl w:val="0"/>
          <w:numId w:val="0"/>
        </w:numPr>
        <w:spacing w:before="0" w:after="0" w:line="360" w:lineRule="auto"/>
        <w:ind w:left="142"/>
        <w:rPr>
          <w:rFonts w:ascii="Arial Narrow" w:hAnsi="Arial Narrow" w:cs="Arial"/>
          <w:sz w:val="20"/>
          <w:szCs w:val="20"/>
        </w:rPr>
      </w:pPr>
      <w:bookmarkStart w:id="4" w:name="_Toc389037697"/>
      <w:r w:rsidRPr="00D71D68">
        <w:rPr>
          <w:rFonts w:ascii="Arial Narrow" w:hAnsi="Arial Narrow" w:cs="Arial"/>
          <w:sz w:val="20"/>
          <w:szCs w:val="20"/>
        </w:rPr>
        <w:t xml:space="preserve">8   </w:t>
      </w:r>
      <w:r w:rsidR="00E26B7B" w:rsidRPr="00D71D68">
        <w:rPr>
          <w:rFonts w:ascii="Arial Narrow" w:hAnsi="Arial Narrow" w:cs="Arial"/>
          <w:sz w:val="20"/>
          <w:szCs w:val="20"/>
        </w:rPr>
        <w:t>EVALUATION</w:t>
      </w:r>
      <w:r w:rsidR="00A547C5" w:rsidRPr="00D71D68">
        <w:rPr>
          <w:rFonts w:ascii="Arial Narrow" w:hAnsi="Arial Narrow" w:cs="Arial"/>
          <w:sz w:val="20"/>
          <w:szCs w:val="20"/>
        </w:rPr>
        <w:t xml:space="preserve"> </w:t>
      </w:r>
      <w:r w:rsidR="008F3610" w:rsidRPr="00D71D68">
        <w:rPr>
          <w:rFonts w:ascii="Arial Narrow" w:hAnsi="Arial Narrow" w:cs="Arial"/>
          <w:sz w:val="20"/>
          <w:szCs w:val="20"/>
        </w:rPr>
        <w:t xml:space="preserve">CRITERIA </w:t>
      </w:r>
      <w:bookmarkEnd w:id="4"/>
    </w:p>
    <w:p w14:paraId="47373608" w14:textId="77777777" w:rsidR="0099086D" w:rsidRPr="0099086D" w:rsidRDefault="0099086D" w:rsidP="0099086D"/>
    <w:p w14:paraId="298FC92F" w14:textId="77777777" w:rsidR="00170705" w:rsidRPr="004403F7" w:rsidRDefault="00170705" w:rsidP="00170705">
      <w:pPr>
        <w:spacing w:line="360" w:lineRule="auto"/>
        <w:ind w:left="284"/>
        <w:jc w:val="both"/>
        <w:rPr>
          <w:rFonts w:ascii="Arial Narrow" w:hAnsi="Arial Narrow" w:cs="Arial"/>
          <w:sz w:val="20"/>
          <w:szCs w:val="20"/>
          <w:lang w:val="en-GB"/>
        </w:rPr>
      </w:pPr>
      <w:r w:rsidRPr="00591286">
        <w:rPr>
          <w:rFonts w:ascii="Arial Narrow" w:hAnsi="Arial Narrow" w:cs="Arial"/>
          <w:sz w:val="20"/>
          <w:szCs w:val="20"/>
          <w:lang w:val="en-GB"/>
        </w:rPr>
        <w:t xml:space="preserve">For the purpose of comparison and in order to ensure a meaningful evaluation, bidders must submit detailed information in substantiation of compliance to the evaluation criteria mentioned. Minimum Required Score for functionality is: </w:t>
      </w:r>
      <w:r>
        <w:rPr>
          <w:rFonts w:ascii="Arial Narrow" w:hAnsi="Arial Narrow" w:cs="Arial"/>
          <w:b/>
          <w:sz w:val="20"/>
          <w:szCs w:val="20"/>
          <w:lang w:val="en-GB"/>
        </w:rPr>
        <w:t xml:space="preserve">65 </w:t>
      </w:r>
      <w:r w:rsidRPr="00191001">
        <w:rPr>
          <w:rFonts w:ascii="Arial Narrow" w:hAnsi="Arial Narrow" w:cs="Arial"/>
          <w:b/>
          <w:sz w:val="20"/>
          <w:szCs w:val="20"/>
          <w:lang w:val="en-GB"/>
        </w:rPr>
        <w:t>p</w:t>
      </w:r>
      <w:r w:rsidRPr="00591286">
        <w:rPr>
          <w:rFonts w:ascii="Arial Narrow" w:hAnsi="Arial Narrow" w:cs="Arial"/>
          <w:b/>
          <w:sz w:val="20"/>
          <w:szCs w:val="20"/>
          <w:lang w:val="en-GB"/>
        </w:rPr>
        <w:t xml:space="preserve">oints </w:t>
      </w:r>
      <w:r w:rsidRPr="00591286">
        <w:rPr>
          <w:rFonts w:ascii="Arial Narrow" w:hAnsi="Arial Narrow" w:cs="Arial"/>
          <w:b/>
          <w:sz w:val="20"/>
          <w:szCs w:val="20"/>
        </w:rPr>
        <w:t xml:space="preserve">out of 100 points and any bidder scoring </w:t>
      </w:r>
      <w:r>
        <w:rPr>
          <w:rFonts w:ascii="Arial Narrow" w:hAnsi="Arial Narrow" w:cs="Arial"/>
          <w:b/>
          <w:sz w:val="20"/>
          <w:szCs w:val="20"/>
        </w:rPr>
        <w:t xml:space="preserve">less </w:t>
      </w:r>
      <w:r w:rsidRPr="00191001">
        <w:rPr>
          <w:rFonts w:ascii="Arial Narrow" w:hAnsi="Arial Narrow" w:cs="Arial"/>
          <w:b/>
          <w:sz w:val="20"/>
          <w:szCs w:val="20"/>
        </w:rPr>
        <w:t xml:space="preserve">than </w:t>
      </w:r>
      <w:r>
        <w:rPr>
          <w:rFonts w:ascii="Arial Narrow" w:hAnsi="Arial Narrow" w:cs="Arial"/>
          <w:b/>
          <w:sz w:val="20"/>
          <w:szCs w:val="20"/>
        </w:rPr>
        <w:t>65</w:t>
      </w:r>
      <w:r w:rsidRPr="00191001">
        <w:rPr>
          <w:rFonts w:ascii="Arial Narrow" w:hAnsi="Arial Narrow" w:cs="Arial"/>
          <w:b/>
          <w:sz w:val="20"/>
          <w:szCs w:val="20"/>
        </w:rPr>
        <w:t xml:space="preserve"> points</w:t>
      </w:r>
      <w:r>
        <w:rPr>
          <w:rFonts w:ascii="Arial Narrow" w:hAnsi="Arial Narrow" w:cs="Arial"/>
          <w:b/>
          <w:sz w:val="20"/>
          <w:szCs w:val="20"/>
        </w:rPr>
        <w:t xml:space="preserve"> will not be</w:t>
      </w:r>
      <w:r>
        <w:rPr>
          <w:rFonts w:ascii="Arial Narrow" w:hAnsi="Arial Narrow" w:cs="Arial"/>
          <w:sz w:val="20"/>
          <w:szCs w:val="20"/>
          <w:lang w:val="en-GB"/>
        </w:rPr>
        <w:t xml:space="preserve"> </w:t>
      </w:r>
      <w:r w:rsidRPr="00591286">
        <w:rPr>
          <w:rFonts w:ascii="Arial Narrow" w:hAnsi="Arial Narrow" w:cs="Arial"/>
          <w:b/>
          <w:sz w:val="20"/>
          <w:szCs w:val="20"/>
        </w:rPr>
        <w:t>considered for further evaluation.</w:t>
      </w:r>
      <w:r>
        <w:rPr>
          <w:rFonts w:ascii="Arial Narrow" w:hAnsi="Arial Narrow" w:cs="Arial"/>
          <w:b/>
          <w:sz w:val="20"/>
          <w:szCs w:val="20"/>
        </w:rPr>
        <w:t xml:space="preserve"> </w:t>
      </w:r>
      <w:r w:rsidRPr="00591286">
        <w:rPr>
          <w:rFonts w:ascii="Arial Narrow" w:hAnsi="Arial Narrow" w:cs="Arial"/>
          <w:sz w:val="20"/>
          <w:szCs w:val="20"/>
        </w:rPr>
        <w:t xml:space="preserve">Service Providers that qualified pre-evaluation in terms of the functionality cut-off points of </w:t>
      </w:r>
      <w:r>
        <w:rPr>
          <w:rFonts w:ascii="Arial Narrow" w:hAnsi="Arial Narrow" w:cs="Arial"/>
          <w:b/>
          <w:sz w:val="20"/>
          <w:szCs w:val="20"/>
        </w:rPr>
        <w:t>65</w:t>
      </w:r>
      <w:r w:rsidRPr="00470796">
        <w:rPr>
          <w:rFonts w:ascii="Arial Narrow" w:hAnsi="Arial Narrow" w:cs="Arial"/>
          <w:b/>
          <w:sz w:val="20"/>
          <w:szCs w:val="20"/>
        </w:rPr>
        <w:t xml:space="preserve"> points</w:t>
      </w:r>
      <w:r w:rsidRPr="00591286">
        <w:rPr>
          <w:rFonts w:ascii="Arial Narrow" w:hAnsi="Arial Narrow" w:cs="Arial"/>
          <w:sz w:val="20"/>
          <w:szCs w:val="20"/>
        </w:rPr>
        <w:t xml:space="preserve"> will then be evaluated in terms of price </w:t>
      </w:r>
      <w:r>
        <w:rPr>
          <w:rFonts w:ascii="Arial Narrow" w:hAnsi="Arial Narrow" w:cs="Arial"/>
          <w:sz w:val="20"/>
          <w:szCs w:val="20"/>
        </w:rPr>
        <w:t>and preference points.</w:t>
      </w:r>
    </w:p>
    <w:tbl>
      <w:tblPr>
        <w:tblStyle w:val="TableGrid"/>
        <w:tblW w:w="10206" w:type="dxa"/>
        <w:tblInd w:w="279" w:type="dxa"/>
        <w:tblLook w:val="04A0" w:firstRow="1" w:lastRow="0" w:firstColumn="1" w:lastColumn="0" w:noHBand="0" w:noVBand="1"/>
      </w:tblPr>
      <w:tblGrid>
        <w:gridCol w:w="567"/>
        <w:gridCol w:w="8647"/>
        <w:gridCol w:w="992"/>
      </w:tblGrid>
      <w:tr w:rsidR="00170705" w:rsidRPr="00117E86" w14:paraId="6FE5A5FF" w14:textId="77777777" w:rsidTr="003941FA">
        <w:trPr>
          <w:trHeight w:val="416"/>
        </w:trPr>
        <w:tc>
          <w:tcPr>
            <w:tcW w:w="567" w:type="dxa"/>
          </w:tcPr>
          <w:p w14:paraId="0C25CF9E" w14:textId="77777777" w:rsidR="00170705" w:rsidRPr="00117E86" w:rsidRDefault="00170705" w:rsidP="003941FA">
            <w:pPr>
              <w:spacing w:line="276" w:lineRule="auto"/>
              <w:jc w:val="both"/>
              <w:rPr>
                <w:rFonts w:ascii="Arial Narrow" w:hAnsi="Arial Narrow"/>
                <w:b/>
                <w:sz w:val="20"/>
                <w:szCs w:val="20"/>
              </w:rPr>
            </w:pPr>
            <w:r>
              <w:rPr>
                <w:rFonts w:ascii="Arial Narrow" w:hAnsi="Arial Narrow"/>
                <w:b/>
                <w:sz w:val="20"/>
                <w:szCs w:val="20"/>
              </w:rPr>
              <w:t>No.</w:t>
            </w:r>
          </w:p>
        </w:tc>
        <w:tc>
          <w:tcPr>
            <w:tcW w:w="8647" w:type="dxa"/>
          </w:tcPr>
          <w:p w14:paraId="219A9513" w14:textId="2D6A7C1E" w:rsidR="00170705" w:rsidRPr="0036323F" w:rsidRDefault="00170705" w:rsidP="000E1CC7">
            <w:pPr>
              <w:spacing w:line="276" w:lineRule="auto"/>
              <w:jc w:val="both"/>
              <w:rPr>
                <w:rFonts w:ascii="Arial Narrow" w:hAnsi="Arial Narrow"/>
                <w:b/>
                <w:sz w:val="20"/>
                <w:szCs w:val="20"/>
                <w:highlight w:val="yellow"/>
              </w:rPr>
            </w:pPr>
            <w:r>
              <w:rPr>
                <w:rFonts w:ascii="Arial Narrow" w:hAnsi="Arial Narrow"/>
                <w:b/>
                <w:sz w:val="20"/>
                <w:szCs w:val="20"/>
              </w:rPr>
              <w:t>F</w:t>
            </w:r>
            <w:r w:rsidRPr="00191001">
              <w:rPr>
                <w:rFonts w:ascii="Arial Narrow" w:hAnsi="Arial Narrow"/>
                <w:b/>
                <w:sz w:val="20"/>
                <w:szCs w:val="20"/>
              </w:rPr>
              <w:t xml:space="preserve">UNCTIONALITY </w:t>
            </w:r>
          </w:p>
        </w:tc>
        <w:tc>
          <w:tcPr>
            <w:tcW w:w="992" w:type="dxa"/>
          </w:tcPr>
          <w:p w14:paraId="4255C7FA" w14:textId="77777777" w:rsidR="00170705" w:rsidRPr="0036323F" w:rsidRDefault="00170705" w:rsidP="003941FA">
            <w:pPr>
              <w:jc w:val="both"/>
              <w:rPr>
                <w:rFonts w:ascii="Arial Narrow" w:hAnsi="Arial Narrow"/>
                <w:b/>
                <w:sz w:val="20"/>
                <w:szCs w:val="20"/>
                <w:highlight w:val="yellow"/>
              </w:rPr>
            </w:pPr>
            <w:r w:rsidRPr="00191001">
              <w:rPr>
                <w:rFonts w:ascii="Arial Narrow" w:hAnsi="Arial Narrow"/>
                <w:b/>
                <w:sz w:val="20"/>
                <w:szCs w:val="20"/>
              </w:rPr>
              <w:t>WEIGHT</w:t>
            </w:r>
          </w:p>
        </w:tc>
      </w:tr>
      <w:tr w:rsidR="00170705" w:rsidRPr="00117E86" w14:paraId="137A0DDF" w14:textId="77777777" w:rsidTr="00535244">
        <w:trPr>
          <w:trHeight w:val="1139"/>
        </w:trPr>
        <w:tc>
          <w:tcPr>
            <w:tcW w:w="567" w:type="dxa"/>
          </w:tcPr>
          <w:p w14:paraId="581E2238" w14:textId="77777777" w:rsidR="00170705" w:rsidRPr="00117E86" w:rsidRDefault="00170705" w:rsidP="003941FA">
            <w:pPr>
              <w:spacing w:line="276" w:lineRule="auto"/>
              <w:jc w:val="both"/>
              <w:rPr>
                <w:rFonts w:ascii="Arial Narrow" w:hAnsi="Arial Narrow"/>
                <w:b/>
                <w:sz w:val="20"/>
                <w:szCs w:val="20"/>
              </w:rPr>
            </w:pPr>
            <w:r w:rsidRPr="00117E86">
              <w:rPr>
                <w:rFonts w:ascii="Arial Narrow" w:hAnsi="Arial Narrow"/>
                <w:b/>
                <w:sz w:val="20"/>
                <w:szCs w:val="20"/>
              </w:rPr>
              <w:t>1</w:t>
            </w:r>
          </w:p>
        </w:tc>
        <w:tc>
          <w:tcPr>
            <w:tcW w:w="8647" w:type="dxa"/>
          </w:tcPr>
          <w:p w14:paraId="17139E7B" w14:textId="77777777" w:rsidR="00170705" w:rsidRPr="00191001" w:rsidRDefault="00170705" w:rsidP="003941FA">
            <w:pPr>
              <w:spacing w:line="276" w:lineRule="auto"/>
              <w:jc w:val="both"/>
              <w:rPr>
                <w:rFonts w:ascii="Arial Narrow" w:hAnsi="Arial Narrow"/>
                <w:b/>
                <w:sz w:val="20"/>
                <w:szCs w:val="20"/>
              </w:rPr>
            </w:pPr>
            <w:r w:rsidRPr="00191001">
              <w:rPr>
                <w:rFonts w:ascii="Arial Narrow" w:hAnsi="Arial Narrow"/>
                <w:b/>
                <w:sz w:val="20"/>
                <w:szCs w:val="20"/>
              </w:rPr>
              <w:t xml:space="preserve">Company Experience </w:t>
            </w:r>
          </w:p>
          <w:p w14:paraId="7D6FA38E" w14:textId="77DE1D37" w:rsidR="00535244" w:rsidRPr="00844A2D" w:rsidRDefault="00535244" w:rsidP="00844A2D">
            <w:pPr>
              <w:jc w:val="both"/>
              <w:rPr>
                <w:rFonts w:ascii="Arial Narrow" w:hAnsi="Arial Narrow"/>
                <w:sz w:val="20"/>
                <w:szCs w:val="20"/>
              </w:rPr>
            </w:pPr>
            <w:r w:rsidRPr="00467B33">
              <w:rPr>
                <w:rFonts w:ascii="Arial Narrow" w:hAnsi="Arial Narrow"/>
                <w:sz w:val="20"/>
                <w:szCs w:val="20"/>
              </w:rPr>
              <w:t xml:space="preserve">The bidder must demonstrate that they have the capacity to render the required services, with a minimum of 5 years of </w:t>
            </w:r>
            <w:r w:rsidR="00844A2D">
              <w:rPr>
                <w:rFonts w:ascii="Arial Narrow" w:hAnsi="Arial Narrow"/>
                <w:sz w:val="20"/>
                <w:szCs w:val="20"/>
              </w:rPr>
              <w:t xml:space="preserve">demonstrable experience in </w:t>
            </w:r>
            <w:r>
              <w:rPr>
                <w:rFonts w:ascii="Arial Narrow" w:hAnsi="Arial Narrow"/>
                <w:sz w:val="20"/>
                <w:szCs w:val="20"/>
              </w:rPr>
              <w:t>Change M</w:t>
            </w:r>
            <w:r w:rsidR="00844A2D">
              <w:rPr>
                <w:rFonts w:ascii="Arial Narrow" w:hAnsi="Arial Narrow"/>
                <w:sz w:val="20"/>
                <w:szCs w:val="20"/>
              </w:rPr>
              <w:t>anagement field by attaching three reference letters on the clients’ letterhead from previous projects</w:t>
            </w:r>
          </w:p>
        </w:tc>
        <w:tc>
          <w:tcPr>
            <w:tcW w:w="992" w:type="dxa"/>
          </w:tcPr>
          <w:p w14:paraId="3EE287A1" w14:textId="77777777" w:rsidR="00170705" w:rsidRPr="0036323F" w:rsidRDefault="00170705" w:rsidP="003941FA">
            <w:pPr>
              <w:jc w:val="both"/>
              <w:rPr>
                <w:rFonts w:ascii="Arial Narrow" w:hAnsi="Arial Narrow"/>
                <w:b/>
                <w:sz w:val="20"/>
                <w:szCs w:val="20"/>
                <w:highlight w:val="yellow"/>
              </w:rPr>
            </w:pPr>
            <w:r>
              <w:rPr>
                <w:rFonts w:ascii="Arial Narrow" w:hAnsi="Arial Narrow"/>
                <w:b/>
                <w:sz w:val="20"/>
                <w:szCs w:val="20"/>
              </w:rPr>
              <w:t>2</w:t>
            </w:r>
            <w:r w:rsidRPr="00191001">
              <w:rPr>
                <w:rFonts w:ascii="Arial Narrow" w:hAnsi="Arial Narrow"/>
                <w:b/>
                <w:sz w:val="20"/>
                <w:szCs w:val="20"/>
              </w:rPr>
              <w:t>0</w:t>
            </w:r>
          </w:p>
        </w:tc>
      </w:tr>
      <w:tr w:rsidR="00170705" w:rsidRPr="00117E86" w14:paraId="47375C7E" w14:textId="77777777" w:rsidTr="003941FA">
        <w:tc>
          <w:tcPr>
            <w:tcW w:w="567" w:type="dxa"/>
            <w:vMerge w:val="restart"/>
          </w:tcPr>
          <w:p w14:paraId="4C72EA72" w14:textId="77777777" w:rsidR="00170705" w:rsidRPr="00117E86" w:rsidRDefault="00170705" w:rsidP="003941FA">
            <w:pPr>
              <w:jc w:val="both"/>
              <w:rPr>
                <w:rFonts w:ascii="Arial Narrow" w:hAnsi="Arial Narrow"/>
                <w:b/>
                <w:sz w:val="20"/>
                <w:szCs w:val="20"/>
              </w:rPr>
            </w:pPr>
            <w:r w:rsidRPr="00117E86">
              <w:rPr>
                <w:rFonts w:ascii="Arial Narrow" w:hAnsi="Arial Narrow"/>
                <w:b/>
                <w:sz w:val="20"/>
                <w:szCs w:val="20"/>
              </w:rPr>
              <w:t>2</w:t>
            </w:r>
          </w:p>
        </w:tc>
        <w:tc>
          <w:tcPr>
            <w:tcW w:w="8647" w:type="dxa"/>
          </w:tcPr>
          <w:p w14:paraId="6F98E75C" w14:textId="77777777" w:rsidR="00170705" w:rsidRPr="00191001" w:rsidRDefault="00170705" w:rsidP="003941FA">
            <w:pPr>
              <w:jc w:val="both"/>
              <w:rPr>
                <w:rFonts w:ascii="Arial Narrow" w:hAnsi="Arial Narrow"/>
                <w:b/>
                <w:sz w:val="20"/>
                <w:szCs w:val="20"/>
              </w:rPr>
            </w:pPr>
            <w:r w:rsidRPr="00191001">
              <w:rPr>
                <w:rFonts w:ascii="Arial Narrow" w:hAnsi="Arial Narrow"/>
                <w:b/>
                <w:sz w:val="20"/>
                <w:szCs w:val="20"/>
              </w:rPr>
              <w:t xml:space="preserve">  Project Manager Experience </w:t>
            </w:r>
          </w:p>
        </w:tc>
        <w:tc>
          <w:tcPr>
            <w:tcW w:w="992" w:type="dxa"/>
          </w:tcPr>
          <w:p w14:paraId="57F0AD5B" w14:textId="77777777" w:rsidR="00170705" w:rsidRPr="0036323F" w:rsidRDefault="00170705" w:rsidP="003941FA">
            <w:pPr>
              <w:jc w:val="both"/>
              <w:rPr>
                <w:rFonts w:ascii="Arial Narrow" w:hAnsi="Arial Narrow"/>
                <w:b/>
                <w:sz w:val="20"/>
                <w:szCs w:val="20"/>
                <w:highlight w:val="yellow"/>
              </w:rPr>
            </w:pPr>
            <w:r w:rsidRPr="00940A29">
              <w:rPr>
                <w:rFonts w:ascii="Arial Narrow" w:hAnsi="Arial Narrow"/>
                <w:b/>
                <w:sz w:val="20"/>
                <w:szCs w:val="20"/>
              </w:rPr>
              <w:t>2</w:t>
            </w:r>
            <w:r>
              <w:rPr>
                <w:rFonts w:ascii="Arial Narrow" w:hAnsi="Arial Narrow"/>
                <w:b/>
                <w:sz w:val="20"/>
                <w:szCs w:val="20"/>
              </w:rPr>
              <w:t>0</w:t>
            </w:r>
          </w:p>
        </w:tc>
      </w:tr>
      <w:tr w:rsidR="00170705" w:rsidRPr="00117E86" w14:paraId="6661ADA6" w14:textId="77777777" w:rsidTr="005F65A1">
        <w:trPr>
          <w:trHeight w:val="601"/>
        </w:trPr>
        <w:tc>
          <w:tcPr>
            <w:tcW w:w="567" w:type="dxa"/>
            <w:vMerge/>
          </w:tcPr>
          <w:p w14:paraId="31E41ED9" w14:textId="77777777" w:rsidR="00170705" w:rsidRPr="00117E86" w:rsidRDefault="00170705" w:rsidP="003941FA">
            <w:pPr>
              <w:jc w:val="both"/>
              <w:rPr>
                <w:rFonts w:ascii="Arial Narrow" w:hAnsi="Arial Narrow"/>
                <w:b/>
                <w:sz w:val="20"/>
                <w:szCs w:val="20"/>
              </w:rPr>
            </w:pPr>
          </w:p>
        </w:tc>
        <w:tc>
          <w:tcPr>
            <w:tcW w:w="8647" w:type="dxa"/>
          </w:tcPr>
          <w:tbl>
            <w:tblPr>
              <w:tblW w:w="0" w:type="auto"/>
              <w:tblBorders>
                <w:top w:val="nil"/>
                <w:left w:val="nil"/>
                <w:bottom w:val="nil"/>
                <w:right w:val="nil"/>
              </w:tblBorders>
              <w:tblLook w:val="0000" w:firstRow="0" w:lastRow="0" w:firstColumn="0" w:lastColumn="0" w:noHBand="0" w:noVBand="0"/>
            </w:tblPr>
            <w:tblGrid>
              <w:gridCol w:w="8431"/>
            </w:tblGrid>
            <w:tr w:rsidR="00170705" w:rsidRPr="00CC5A92" w14:paraId="76141FD0" w14:textId="77777777" w:rsidTr="003941FA">
              <w:trPr>
                <w:trHeight w:val="1128"/>
              </w:trPr>
              <w:tc>
                <w:tcPr>
                  <w:tcW w:w="0" w:type="auto"/>
                </w:tcPr>
                <w:p w14:paraId="7F36D847" w14:textId="46E450CB" w:rsidR="000E1CC7" w:rsidRPr="00191001" w:rsidRDefault="00170705" w:rsidP="00B5137E">
                  <w:pPr>
                    <w:autoSpaceDE w:val="0"/>
                    <w:autoSpaceDN w:val="0"/>
                    <w:adjustRightInd w:val="0"/>
                    <w:ind w:left="-75"/>
                    <w:jc w:val="both"/>
                    <w:rPr>
                      <w:rFonts w:ascii="Arial Narrow" w:hAnsi="Arial Narrow" w:cs="Arial"/>
                      <w:color w:val="000000"/>
                      <w:sz w:val="20"/>
                      <w:szCs w:val="20"/>
                      <w:lang w:val="en-ZA" w:eastAsia="en-ZA"/>
                    </w:rPr>
                  </w:pPr>
                  <w:r w:rsidRPr="000E1CC7">
                    <w:rPr>
                      <w:rFonts w:ascii="Arial Narrow" w:hAnsi="Arial Narrow" w:cs="Arial"/>
                      <w:color w:val="000000"/>
                      <w:sz w:val="20"/>
                      <w:szCs w:val="20"/>
                      <w:lang w:val="en-ZA" w:eastAsia="en-ZA"/>
                    </w:rPr>
                    <w:t xml:space="preserve">The Project Manager </w:t>
                  </w:r>
                  <w:r w:rsidR="000E1CC7" w:rsidRPr="000E1CC7">
                    <w:rPr>
                      <w:rFonts w:ascii="Arial Narrow" w:hAnsi="Arial Narrow" w:cs="Arial"/>
                      <w:color w:val="000000"/>
                      <w:sz w:val="20"/>
                      <w:szCs w:val="20"/>
                      <w:lang w:val="en-ZA" w:eastAsia="en-ZA"/>
                    </w:rPr>
                    <w:t>must</w:t>
                  </w:r>
                  <w:r w:rsidR="000E1CC7">
                    <w:rPr>
                      <w:rFonts w:ascii="Arial Narrow" w:hAnsi="Arial Narrow" w:cs="Arial"/>
                      <w:color w:val="000000"/>
                      <w:sz w:val="20"/>
                      <w:szCs w:val="20"/>
                      <w:lang w:val="en-ZA" w:eastAsia="en-ZA"/>
                    </w:rPr>
                    <w:t xml:space="preserve"> have at least five years</w:t>
                  </w:r>
                  <w:r w:rsidRPr="000E1CC7">
                    <w:rPr>
                      <w:rFonts w:ascii="Arial Narrow" w:hAnsi="Arial Narrow" w:cs="Arial"/>
                      <w:color w:val="000000"/>
                      <w:sz w:val="20"/>
                      <w:szCs w:val="20"/>
                      <w:lang w:val="en-ZA" w:eastAsia="en-ZA"/>
                    </w:rPr>
                    <w:t xml:space="preserve"> experienced in the area of Change Management</w:t>
                  </w:r>
                  <w:r w:rsidR="00535244">
                    <w:rPr>
                      <w:rFonts w:ascii="Arial Narrow" w:hAnsi="Arial Narrow" w:cs="Arial"/>
                      <w:color w:val="000000"/>
                      <w:sz w:val="20"/>
                      <w:szCs w:val="20"/>
                      <w:lang w:val="en-ZA" w:eastAsia="en-ZA"/>
                    </w:rPr>
                    <w:t xml:space="preserve"> (ideal in this areas Organizational Review, Re-structuring etc.)</w:t>
                  </w:r>
                  <w:r w:rsidRPr="000E1CC7">
                    <w:rPr>
                      <w:rFonts w:ascii="Arial Narrow" w:hAnsi="Arial Narrow" w:cs="Arial"/>
                      <w:color w:val="000000"/>
                      <w:sz w:val="20"/>
                      <w:szCs w:val="20"/>
                      <w:lang w:val="en-ZA" w:eastAsia="en-ZA"/>
                    </w:rPr>
                    <w:t>, be professionally registered with the relevant bodies or certified (SABP</w:t>
                  </w:r>
                  <w:r w:rsidR="00A008A7" w:rsidRPr="000E1CC7">
                    <w:rPr>
                      <w:rFonts w:ascii="Arial Narrow" w:hAnsi="Arial Narrow" w:cs="Arial"/>
                      <w:color w:val="000000"/>
                      <w:sz w:val="20"/>
                      <w:szCs w:val="20"/>
                      <w:lang w:val="en-ZA" w:eastAsia="en-ZA"/>
                    </w:rPr>
                    <w:t xml:space="preserve">P, CCMP and/or </w:t>
                  </w:r>
                  <w:proofErr w:type="spellStart"/>
                  <w:r w:rsidR="00A008A7" w:rsidRPr="000E1CC7">
                    <w:rPr>
                      <w:rFonts w:ascii="Arial Narrow" w:hAnsi="Arial Narrow" w:cs="Arial"/>
                      <w:color w:val="000000"/>
                      <w:sz w:val="20"/>
                      <w:szCs w:val="20"/>
                      <w:lang w:val="en-ZA" w:eastAsia="en-ZA"/>
                    </w:rPr>
                    <w:t>Prosci</w:t>
                  </w:r>
                  <w:proofErr w:type="spellEnd"/>
                  <w:r w:rsidR="00A008A7" w:rsidRPr="000E1CC7">
                    <w:rPr>
                      <w:rFonts w:ascii="Arial Narrow" w:hAnsi="Arial Narrow" w:cs="Arial"/>
                      <w:color w:val="000000"/>
                      <w:sz w:val="20"/>
                      <w:szCs w:val="20"/>
                      <w:lang w:val="en-ZA" w:eastAsia="en-ZA"/>
                    </w:rPr>
                    <w:t xml:space="preserve"> Certified</w:t>
                  </w:r>
                  <w:r w:rsidR="000E1CC7">
                    <w:rPr>
                      <w:rFonts w:ascii="Arial Narrow" w:hAnsi="Arial Narrow" w:cs="Arial"/>
                      <w:color w:val="000000"/>
                      <w:sz w:val="20"/>
                      <w:szCs w:val="20"/>
                      <w:lang w:val="en-ZA" w:eastAsia="en-ZA"/>
                    </w:rPr>
                    <w:t>)</w:t>
                  </w:r>
                  <w:r w:rsidRPr="000E1CC7">
                    <w:rPr>
                      <w:rFonts w:ascii="Arial Narrow" w:hAnsi="Arial Narrow" w:cs="Arial"/>
                      <w:color w:val="000000"/>
                      <w:sz w:val="20"/>
                      <w:szCs w:val="20"/>
                      <w:lang w:val="en-ZA" w:eastAsia="en-ZA"/>
                    </w:rPr>
                    <w:t xml:space="preserve"> </w:t>
                  </w:r>
                </w:p>
              </w:tc>
            </w:tr>
          </w:tbl>
          <w:p w14:paraId="7D1570DC" w14:textId="77777777" w:rsidR="00170705" w:rsidRPr="00CC5A92" w:rsidRDefault="00170705" w:rsidP="003941FA">
            <w:pPr>
              <w:pStyle w:val="ListParagraph"/>
              <w:contextualSpacing/>
              <w:jc w:val="both"/>
              <w:rPr>
                <w:rFonts w:ascii="Arial Narrow" w:hAnsi="Arial Narrow" w:cs="Arial"/>
                <w:color w:val="000000"/>
                <w:sz w:val="20"/>
                <w:szCs w:val="20"/>
                <w:lang w:val="en-ZA" w:eastAsia="en-ZA"/>
              </w:rPr>
            </w:pPr>
          </w:p>
        </w:tc>
        <w:tc>
          <w:tcPr>
            <w:tcW w:w="992" w:type="dxa"/>
          </w:tcPr>
          <w:p w14:paraId="3A97A354" w14:textId="77777777" w:rsidR="00170705" w:rsidRPr="0036323F" w:rsidRDefault="00170705" w:rsidP="003941FA">
            <w:pPr>
              <w:jc w:val="both"/>
              <w:rPr>
                <w:rFonts w:ascii="Arial Narrow" w:hAnsi="Arial Narrow"/>
                <w:b/>
                <w:sz w:val="20"/>
                <w:szCs w:val="20"/>
                <w:highlight w:val="yellow"/>
              </w:rPr>
            </w:pPr>
          </w:p>
        </w:tc>
      </w:tr>
      <w:tr w:rsidR="00170705" w:rsidRPr="00117E86" w14:paraId="7912AC63" w14:textId="77777777" w:rsidTr="003941FA">
        <w:tc>
          <w:tcPr>
            <w:tcW w:w="567" w:type="dxa"/>
          </w:tcPr>
          <w:p w14:paraId="4C4F94DE" w14:textId="77777777" w:rsidR="00170705" w:rsidRPr="00117E86" w:rsidRDefault="00170705" w:rsidP="003941FA">
            <w:pPr>
              <w:jc w:val="both"/>
              <w:rPr>
                <w:rFonts w:ascii="Arial Narrow" w:hAnsi="Arial Narrow"/>
                <w:b/>
                <w:sz w:val="20"/>
                <w:szCs w:val="20"/>
              </w:rPr>
            </w:pPr>
            <w:r w:rsidRPr="00117E86">
              <w:rPr>
                <w:rFonts w:ascii="Arial Narrow" w:hAnsi="Arial Narrow"/>
                <w:b/>
                <w:sz w:val="20"/>
                <w:szCs w:val="20"/>
              </w:rPr>
              <w:t>3</w:t>
            </w:r>
          </w:p>
        </w:tc>
        <w:tc>
          <w:tcPr>
            <w:tcW w:w="8647" w:type="dxa"/>
          </w:tcPr>
          <w:p w14:paraId="240EE124" w14:textId="77777777" w:rsidR="00170705" w:rsidRPr="00940A29" w:rsidRDefault="00170705" w:rsidP="003941FA">
            <w:pPr>
              <w:autoSpaceDE w:val="0"/>
              <w:autoSpaceDN w:val="0"/>
              <w:adjustRightInd w:val="0"/>
              <w:jc w:val="both"/>
              <w:rPr>
                <w:rFonts w:ascii="Arial Narrow" w:hAnsi="Arial Narrow" w:cs="Arial"/>
                <w:b/>
                <w:sz w:val="20"/>
                <w:szCs w:val="20"/>
                <w:lang w:val="en-ZA" w:eastAsia="en-ZA"/>
              </w:rPr>
            </w:pPr>
            <w:r w:rsidRPr="00940A29">
              <w:rPr>
                <w:rFonts w:ascii="Arial Narrow" w:hAnsi="Arial Narrow" w:cs="Arial"/>
                <w:b/>
                <w:sz w:val="20"/>
                <w:szCs w:val="20"/>
                <w:lang w:val="en-ZA" w:eastAsia="en-ZA"/>
              </w:rPr>
              <w:t xml:space="preserve">Team qualifications and experience </w:t>
            </w:r>
          </w:p>
          <w:p w14:paraId="69DFE968" w14:textId="62E3E523" w:rsidR="00170705" w:rsidRPr="00940A29" w:rsidRDefault="00170705" w:rsidP="00A7174D">
            <w:pPr>
              <w:autoSpaceDE w:val="0"/>
              <w:autoSpaceDN w:val="0"/>
              <w:adjustRightInd w:val="0"/>
              <w:jc w:val="both"/>
              <w:rPr>
                <w:rFonts w:ascii="Arial Narrow" w:hAnsi="Arial Narrow" w:cs="Arial"/>
                <w:sz w:val="20"/>
                <w:szCs w:val="20"/>
                <w:lang w:val="en-ZA" w:eastAsia="en-ZA"/>
              </w:rPr>
            </w:pPr>
            <w:r w:rsidRPr="00940A29">
              <w:rPr>
                <w:rFonts w:ascii="Arial Narrow" w:hAnsi="Arial Narrow" w:cs="Arial"/>
                <w:sz w:val="20"/>
                <w:szCs w:val="20"/>
                <w:lang w:val="en-ZA" w:eastAsia="en-ZA"/>
              </w:rPr>
              <w:t xml:space="preserve">The bidder to provide a multi-disciplinary team </w:t>
            </w:r>
            <w:r w:rsidR="00A7174D">
              <w:rPr>
                <w:rFonts w:ascii="Arial Narrow" w:hAnsi="Arial Narrow" w:cs="Arial"/>
                <w:sz w:val="20"/>
                <w:szCs w:val="20"/>
                <w:lang w:val="en-ZA" w:eastAsia="en-ZA"/>
              </w:rPr>
              <w:t>(</w:t>
            </w:r>
            <w:r w:rsidR="00A7174D" w:rsidRPr="000E1CC7">
              <w:rPr>
                <w:rFonts w:ascii="Arial Narrow" w:hAnsi="Arial Narrow" w:cs="Arial"/>
                <w:color w:val="000000"/>
                <w:sz w:val="20"/>
                <w:szCs w:val="20"/>
                <w:lang w:val="en-ZA" w:eastAsia="en-ZA"/>
              </w:rPr>
              <w:t xml:space="preserve">change manager, culture professionals, change agents) </w:t>
            </w:r>
            <w:r w:rsidRPr="00940A29">
              <w:rPr>
                <w:rFonts w:ascii="Arial Narrow" w:hAnsi="Arial Narrow" w:cs="Arial"/>
                <w:sz w:val="20"/>
                <w:szCs w:val="20"/>
                <w:lang w:val="en-ZA" w:eastAsia="en-ZA"/>
              </w:rPr>
              <w:t xml:space="preserve">by providing their Curriculum Vitae detailing qualifications, skills, experience and applicable professional body registration where applicable </w:t>
            </w:r>
          </w:p>
        </w:tc>
        <w:tc>
          <w:tcPr>
            <w:tcW w:w="992" w:type="dxa"/>
          </w:tcPr>
          <w:p w14:paraId="4E0A37FC" w14:textId="77777777" w:rsidR="00170705" w:rsidRPr="00940A29" w:rsidRDefault="00170705" w:rsidP="003941FA">
            <w:pPr>
              <w:jc w:val="both"/>
              <w:rPr>
                <w:rFonts w:ascii="Arial Narrow" w:hAnsi="Arial Narrow"/>
                <w:b/>
                <w:sz w:val="20"/>
                <w:szCs w:val="20"/>
              </w:rPr>
            </w:pPr>
            <w:r w:rsidRPr="00940A29">
              <w:rPr>
                <w:rFonts w:ascii="Arial Narrow" w:hAnsi="Arial Narrow"/>
                <w:b/>
                <w:sz w:val="20"/>
                <w:szCs w:val="20"/>
              </w:rPr>
              <w:t>15</w:t>
            </w:r>
          </w:p>
        </w:tc>
      </w:tr>
      <w:tr w:rsidR="00170705" w:rsidRPr="00117E86" w14:paraId="0F289A87" w14:textId="77777777" w:rsidTr="003941FA">
        <w:tc>
          <w:tcPr>
            <w:tcW w:w="567" w:type="dxa"/>
            <w:vMerge w:val="restart"/>
          </w:tcPr>
          <w:p w14:paraId="68CB138A" w14:textId="77777777" w:rsidR="00170705" w:rsidRPr="00117E86" w:rsidRDefault="00170705" w:rsidP="003941FA">
            <w:pPr>
              <w:jc w:val="both"/>
              <w:rPr>
                <w:rFonts w:ascii="Arial Narrow" w:hAnsi="Arial Narrow"/>
                <w:b/>
                <w:sz w:val="20"/>
                <w:szCs w:val="20"/>
              </w:rPr>
            </w:pPr>
            <w:r w:rsidRPr="00117E86">
              <w:rPr>
                <w:rFonts w:ascii="Arial Narrow" w:hAnsi="Arial Narrow"/>
                <w:b/>
                <w:sz w:val="20"/>
                <w:szCs w:val="20"/>
              </w:rPr>
              <w:t>4</w:t>
            </w:r>
          </w:p>
        </w:tc>
        <w:tc>
          <w:tcPr>
            <w:tcW w:w="8647" w:type="dxa"/>
          </w:tcPr>
          <w:p w14:paraId="51B995EF" w14:textId="77777777" w:rsidR="00170705" w:rsidRPr="00940A29" w:rsidRDefault="00170705" w:rsidP="003941FA">
            <w:pPr>
              <w:jc w:val="both"/>
              <w:rPr>
                <w:rFonts w:ascii="Arial Narrow" w:hAnsi="Arial Narrow"/>
                <w:b/>
                <w:sz w:val="20"/>
                <w:szCs w:val="20"/>
              </w:rPr>
            </w:pPr>
            <w:r w:rsidRPr="00940A29">
              <w:rPr>
                <w:rFonts w:ascii="Arial Narrow" w:hAnsi="Arial Narrow"/>
                <w:b/>
                <w:sz w:val="20"/>
                <w:szCs w:val="20"/>
              </w:rPr>
              <w:t>Methodology</w:t>
            </w:r>
          </w:p>
        </w:tc>
        <w:tc>
          <w:tcPr>
            <w:tcW w:w="992" w:type="dxa"/>
          </w:tcPr>
          <w:p w14:paraId="57B9D4E1" w14:textId="77777777" w:rsidR="00170705" w:rsidRPr="00940A29" w:rsidRDefault="00170705" w:rsidP="003941FA">
            <w:pPr>
              <w:jc w:val="both"/>
              <w:rPr>
                <w:rFonts w:ascii="Arial Narrow" w:hAnsi="Arial Narrow"/>
                <w:b/>
                <w:sz w:val="20"/>
                <w:szCs w:val="20"/>
              </w:rPr>
            </w:pPr>
            <w:r w:rsidRPr="00940A29">
              <w:rPr>
                <w:rFonts w:ascii="Arial Narrow" w:hAnsi="Arial Narrow"/>
                <w:b/>
                <w:sz w:val="20"/>
                <w:szCs w:val="20"/>
              </w:rPr>
              <w:t>30</w:t>
            </w:r>
          </w:p>
        </w:tc>
      </w:tr>
      <w:tr w:rsidR="00170705" w:rsidRPr="00117E86" w14:paraId="669C7EE1" w14:textId="77777777" w:rsidTr="003941FA">
        <w:tc>
          <w:tcPr>
            <w:tcW w:w="567" w:type="dxa"/>
            <w:vMerge/>
          </w:tcPr>
          <w:p w14:paraId="23BCD7E7" w14:textId="77777777" w:rsidR="00170705" w:rsidRPr="00117E86" w:rsidRDefault="00170705" w:rsidP="003941FA">
            <w:pPr>
              <w:jc w:val="both"/>
              <w:rPr>
                <w:rFonts w:ascii="Arial Narrow" w:hAnsi="Arial Narrow"/>
                <w:sz w:val="20"/>
                <w:szCs w:val="20"/>
              </w:rPr>
            </w:pPr>
          </w:p>
        </w:tc>
        <w:tc>
          <w:tcPr>
            <w:tcW w:w="8647" w:type="dxa"/>
          </w:tcPr>
          <w:p w14:paraId="1EB38EDD" w14:textId="579FA906" w:rsidR="00170705" w:rsidRPr="00940A29" w:rsidRDefault="00170705" w:rsidP="001452BD">
            <w:pPr>
              <w:jc w:val="both"/>
              <w:rPr>
                <w:rFonts w:ascii="Arial Narrow" w:hAnsi="Arial Narrow"/>
                <w:sz w:val="20"/>
                <w:szCs w:val="20"/>
              </w:rPr>
            </w:pPr>
            <w:r w:rsidRPr="00940A29">
              <w:rPr>
                <w:rFonts w:ascii="Arial Narrow" w:eastAsia="Calibri" w:hAnsi="Arial Narrow" w:cs="Arial"/>
                <w:sz w:val="20"/>
                <w:szCs w:val="20"/>
                <w:lang w:val="en-ZA"/>
              </w:rPr>
              <w:t xml:space="preserve">Bidders to provide methodology in line with the scope of work as outlined in paragraphs </w:t>
            </w:r>
            <w:r>
              <w:rPr>
                <w:rFonts w:ascii="Arial Narrow" w:eastAsia="Calibri" w:hAnsi="Arial Narrow" w:cs="Arial"/>
                <w:sz w:val="20"/>
                <w:szCs w:val="20"/>
                <w:lang w:val="en-ZA"/>
              </w:rPr>
              <w:t>3</w:t>
            </w:r>
            <w:r w:rsidR="001452BD">
              <w:rPr>
                <w:rFonts w:ascii="Arial Narrow" w:eastAsia="Calibri" w:hAnsi="Arial Narrow" w:cs="Arial"/>
                <w:sz w:val="20"/>
                <w:szCs w:val="20"/>
                <w:lang w:val="en-ZA"/>
              </w:rPr>
              <w:t xml:space="preserve"> </w:t>
            </w:r>
            <w:r w:rsidRPr="00940A29">
              <w:rPr>
                <w:rFonts w:ascii="Arial Narrow" w:eastAsia="Calibri" w:hAnsi="Arial Narrow" w:cs="Arial"/>
                <w:sz w:val="20"/>
                <w:szCs w:val="20"/>
                <w:lang w:val="en-ZA"/>
              </w:rPr>
              <w:t>(showing how the services wil</w:t>
            </w:r>
            <w:r>
              <w:rPr>
                <w:rFonts w:ascii="Arial Narrow" w:eastAsia="Calibri" w:hAnsi="Arial Narrow" w:cs="Arial"/>
                <w:sz w:val="20"/>
                <w:szCs w:val="20"/>
                <w:lang w:val="en-ZA"/>
              </w:rPr>
              <w:t xml:space="preserve">l be rendered i.e. project plan, turn-around times </w:t>
            </w:r>
            <w:r w:rsidRPr="00940A29">
              <w:rPr>
                <w:rFonts w:ascii="Arial Narrow" w:eastAsia="Calibri" w:hAnsi="Arial Narrow" w:cs="Arial"/>
                <w:sz w:val="20"/>
                <w:szCs w:val="20"/>
                <w:lang w:val="en-ZA"/>
              </w:rPr>
              <w:t>etc. )</w:t>
            </w:r>
          </w:p>
        </w:tc>
        <w:tc>
          <w:tcPr>
            <w:tcW w:w="992" w:type="dxa"/>
          </w:tcPr>
          <w:p w14:paraId="697C74DF" w14:textId="77777777" w:rsidR="00170705" w:rsidRPr="00940A29" w:rsidRDefault="00170705" w:rsidP="003941FA">
            <w:pPr>
              <w:jc w:val="both"/>
              <w:rPr>
                <w:rFonts w:ascii="Arial Narrow" w:hAnsi="Arial Narrow"/>
                <w:sz w:val="20"/>
                <w:szCs w:val="20"/>
              </w:rPr>
            </w:pPr>
          </w:p>
        </w:tc>
      </w:tr>
      <w:tr w:rsidR="00170705" w:rsidRPr="00117E86" w14:paraId="018F6DE6" w14:textId="77777777" w:rsidTr="003941FA">
        <w:tc>
          <w:tcPr>
            <w:tcW w:w="10206" w:type="dxa"/>
            <w:gridSpan w:val="3"/>
          </w:tcPr>
          <w:p w14:paraId="1CBC5ED9" w14:textId="77777777" w:rsidR="00170705" w:rsidRPr="00940A29" w:rsidRDefault="00170705" w:rsidP="003941FA">
            <w:pPr>
              <w:jc w:val="both"/>
              <w:rPr>
                <w:rFonts w:ascii="Arial Narrow" w:hAnsi="Arial Narrow"/>
                <w:sz w:val="20"/>
                <w:szCs w:val="20"/>
              </w:rPr>
            </w:pPr>
          </w:p>
        </w:tc>
      </w:tr>
      <w:tr w:rsidR="00170705" w:rsidRPr="00117E86" w14:paraId="6D734076" w14:textId="77777777" w:rsidTr="003941FA">
        <w:tc>
          <w:tcPr>
            <w:tcW w:w="567" w:type="dxa"/>
            <w:vMerge w:val="restart"/>
          </w:tcPr>
          <w:p w14:paraId="7677B378" w14:textId="77777777" w:rsidR="00170705" w:rsidRPr="008B6EE0" w:rsidRDefault="00170705" w:rsidP="003941FA">
            <w:pPr>
              <w:jc w:val="both"/>
              <w:rPr>
                <w:rFonts w:ascii="Arial Narrow" w:hAnsi="Arial Narrow"/>
                <w:b/>
                <w:sz w:val="20"/>
                <w:szCs w:val="20"/>
              </w:rPr>
            </w:pPr>
            <w:r w:rsidRPr="008B6EE0">
              <w:rPr>
                <w:rFonts w:ascii="Arial Narrow" w:hAnsi="Arial Narrow"/>
                <w:b/>
                <w:sz w:val="20"/>
                <w:szCs w:val="20"/>
              </w:rPr>
              <w:t>5</w:t>
            </w:r>
          </w:p>
        </w:tc>
        <w:tc>
          <w:tcPr>
            <w:tcW w:w="8647" w:type="dxa"/>
            <w:vMerge w:val="restart"/>
          </w:tcPr>
          <w:p w14:paraId="692CF528" w14:textId="77777777" w:rsidR="00170705" w:rsidRDefault="00170705" w:rsidP="003941FA">
            <w:pPr>
              <w:jc w:val="both"/>
              <w:rPr>
                <w:rFonts w:ascii="Arial Narrow" w:eastAsia="Calibri" w:hAnsi="Arial Narrow" w:cs="Arial"/>
                <w:b/>
                <w:sz w:val="20"/>
                <w:szCs w:val="20"/>
                <w:lang w:val="en-ZA"/>
              </w:rPr>
            </w:pPr>
            <w:r w:rsidRPr="004403F7">
              <w:rPr>
                <w:rFonts w:ascii="Arial Narrow" w:eastAsia="Calibri" w:hAnsi="Arial Narrow" w:cs="Arial"/>
                <w:b/>
                <w:sz w:val="20"/>
                <w:szCs w:val="20"/>
                <w:lang w:val="en-ZA"/>
              </w:rPr>
              <w:t>Skill Transfer Plan</w:t>
            </w:r>
          </w:p>
          <w:p w14:paraId="2DCBD3BD" w14:textId="76F53830" w:rsidR="00170705" w:rsidRPr="000E1CC7" w:rsidRDefault="00170705" w:rsidP="000E1CC7">
            <w:pPr>
              <w:jc w:val="both"/>
              <w:rPr>
                <w:rFonts w:ascii="Arial Narrow" w:eastAsia="Calibri" w:hAnsi="Arial Narrow" w:cs="Arial"/>
                <w:sz w:val="20"/>
                <w:szCs w:val="20"/>
                <w:lang w:val="en-GB"/>
              </w:rPr>
            </w:pPr>
            <w:r w:rsidRPr="000E1CC7">
              <w:rPr>
                <w:rFonts w:ascii="Arial Narrow" w:eastAsia="Calibri" w:hAnsi="Arial Narrow" w:cs="Arial"/>
                <w:sz w:val="20"/>
                <w:szCs w:val="20"/>
                <w:lang w:val="en-GB"/>
              </w:rPr>
              <w:t>A detailed skills transfer plan regarding training approach and risk assessments. The skills transfer plan must include but not li</w:t>
            </w:r>
            <w:r w:rsidR="000E1CC7" w:rsidRPr="000E1CC7">
              <w:rPr>
                <w:rFonts w:ascii="Arial Narrow" w:eastAsia="Calibri" w:hAnsi="Arial Narrow" w:cs="Arial"/>
                <w:sz w:val="20"/>
                <w:szCs w:val="20"/>
                <w:lang w:val="en-GB"/>
              </w:rPr>
              <w:t xml:space="preserve">mited to the following elements e.g. </w:t>
            </w:r>
            <w:r w:rsidR="000E1CC7" w:rsidRPr="000E1CC7">
              <w:rPr>
                <w:rFonts w:ascii="Arial Narrow" w:hAnsi="Arial Narrow" w:cs="Arial"/>
                <w:sz w:val="20"/>
                <w:szCs w:val="20"/>
              </w:rPr>
              <w:t>identification of gaps, training</w:t>
            </w:r>
            <w:r w:rsidRPr="000E1CC7">
              <w:rPr>
                <w:rFonts w:ascii="Arial Narrow" w:hAnsi="Arial Narrow" w:cs="Arial"/>
                <w:sz w:val="20"/>
                <w:szCs w:val="20"/>
              </w:rPr>
              <w:t xml:space="preserve"> </w:t>
            </w:r>
            <w:r w:rsidR="000E1CC7" w:rsidRPr="000E1CC7">
              <w:rPr>
                <w:rFonts w:ascii="Arial Narrow" w:hAnsi="Arial Narrow" w:cs="Arial"/>
                <w:sz w:val="20"/>
                <w:szCs w:val="20"/>
              </w:rPr>
              <w:t xml:space="preserve">plan to address identified gaps, </w:t>
            </w:r>
            <w:r w:rsidRPr="000E1CC7">
              <w:rPr>
                <w:rFonts w:ascii="Arial Narrow" w:hAnsi="Arial Narrow" w:cs="Arial"/>
                <w:sz w:val="20"/>
                <w:szCs w:val="20"/>
              </w:rPr>
              <w:t xml:space="preserve">Quarterly reporting </w:t>
            </w:r>
            <w:r w:rsidR="001452BD" w:rsidRPr="000E1CC7">
              <w:rPr>
                <w:rFonts w:ascii="Arial Narrow" w:hAnsi="Arial Narrow" w:cs="Arial"/>
                <w:sz w:val="20"/>
                <w:szCs w:val="20"/>
              </w:rPr>
              <w:t>on Change Management interventions</w:t>
            </w:r>
            <w:r w:rsidR="000E1CC7" w:rsidRPr="000E1CC7">
              <w:rPr>
                <w:rFonts w:ascii="Arial Narrow" w:hAnsi="Arial Narrow" w:cs="Arial"/>
                <w:sz w:val="20"/>
                <w:szCs w:val="20"/>
              </w:rPr>
              <w:t xml:space="preserve"> and f</w:t>
            </w:r>
            <w:r w:rsidRPr="000E1CC7">
              <w:rPr>
                <w:rFonts w:ascii="Arial Narrow" w:hAnsi="Arial Narrow" w:cs="Arial"/>
                <w:sz w:val="20"/>
                <w:szCs w:val="20"/>
              </w:rPr>
              <w:t>inal report on skills transferred</w:t>
            </w:r>
            <w:r w:rsidR="000E1CC7" w:rsidRPr="000E1CC7">
              <w:rPr>
                <w:rFonts w:ascii="Arial Narrow" w:hAnsi="Arial Narrow" w:cs="Arial"/>
                <w:sz w:val="20"/>
                <w:szCs w:val="20"/>
              </w:rPr>
              <w:t xml:space="preserve"> etc. </w:t>
            </w:r>
          </w:p>
        </w:tc>
        <w:tc>
          <w:tcPr>
            <w:tcW w:w="992" w:type="dxa"/>
          </w:tcPr>
          <w:p w14:paraId="7F86B24D" w14:textId="77777777" w:rsidR="00170705" w:rsidRPr="004403F7" w:rsidRDefault="00170705" w:rsidP="003941FA">
            <w:pPr>
              <w:jc w:val="both"/>
              <w:rPr>
                <w:rFonts w:ascii="Arial Narrow" w:hAnsi="Arial Narrow"/>
                <w:b/>
                <w:sz w:val="20"/>
                <w:szCs w:val="20"/>
              </w:rPr>
            </w:pPr>
            <w:r w:rsidRPr="004403F7">
              <w:rPr>
                <w:rFonts w:ascii="Arial Narrow" w:hAnsi="Arial Narrow"/>
                <w:b/>
                <w:sz w:val="20"/>
                <w:szCs w:val="20"/>
              </w:rPr>
              <w:t>15</w:t>
            </w:r>
          </w:p>
        </w:tc>
      </w:tr>
      <w:tr w:rsidR="00170705" w:rsidRPr="00117E86" w14:paraId="5A1F94EA" w14:textId="77777777" w:rsidTr="003941FA">
        <w:tc>
          <w:tcPr>
            <w:tcW w:w="567" w:type="dxa"/>
            <w:vMerge/>
          </w:tcPr>
          <w:p w14:paraId="797CDEE2" w14:textId="77777777" w:rsidR="00170705" w:rsidRPr="00117E86" w:rsidRDefault="00170705" w:rsidP="003941FA">
            <w:pPr>
              <w:jc w:val="both"/>
              <w:rPr>
                <w:rFonts w:ascii="Arial Narrow" w:hAnsi="Arial Narrow"/>
                <w:sz w:val="20"/>
                <w:szCs w:val="20"/>
              </w:rPr>
            </w:pPr>
          </w:p>
        </w:tc>
        <w:tc>
          <w:tcPr>
            <w:tcW w:w="8647" w:type="dxa"/>
            <w:vMerge/>
          </w:tcPr>
          <w:p w14:paraId="467F7338" w14:textId="77777777" w:rsidR="00170705" w:rsidRPr="00940A29" w:rsidRDefault="00170705" w:rsidP="003941FA">
            <w:pPr>
              <w:jc w:val="both"/>
              <w:rPr>
                <w:rFonts w:ascii="Arial Narrow" w:eastAsia="Calibri" w:hAnsi="Arial Narrow" w:cs="Arial"/>
                <w:sz w:val="20"/>
                <w:szCs w:val="20"/>
                <w:lang w:val="en-ZA"/>
              </w:rPr>
            </w:pPr>
          </w:p>
        </w:tc>
        <w:tc>
          <w:tcPr>
            <w:tcW w:w="992" w:type="dxa"/>
          </w:tcPr>
          <w:p w14:paraId="22741392" w14:textId="77777777" w:rsidR="00170705" w:rsidRPr="00940A29" w:rsidRDefault="00170705" w:rsidP="003941FA">
            <w:pPr>
              <w:jc w:val="both"/>
              <w:rPr>
                <w:rFonts w:ascii="Arial Narrow" w:hAnsi="Arial Narrow"/>
                <w:sz w:val="20"/>
                <w:szCs w:val="20"/>
              </w:rPr>
            </w:pPr>
          </w:p>
        </w:tc>
      </w:tr>
      <w:tr w:rsidR="00170705" w:rsidRPr="00117E86" w14:paraId="0D23F9EB" w14:textId="77777777" w:rsidTr="003941FA">
        <w:tc>
          <w:tcPr>
            <w:tcW w:w="9214" w:type="dxa"/>
            <w:gridSpan w:val="2"/>
          </w:tcPr>
          <w:p w14:paraId="08A0BCCA" w14:textId="77777777" w:rsidR="00170705" w:rsidRPr="00940A29" w:rsidRDefault="00170705" w:rsidP="003941FA">
            <w:pPr>
              <w:jc w:val="both"/>
              <w:rPr>
                <w:rFonts w:ascii="Arial Narrow" w:hAnsi="Arial Narrow"/>
                <w:b/>
                <w:sz w:val="20"/>
                <w:szCs w:val="20"/>
              </w:rPr>
            </w:pPr>
            <w:r w:rsidRPr="00940A29">
              <w:rPr>
                <w:rFonts w:ascii="Arial Narrow" w:hAnsi="Arial Narrow"/>
                <w:b/>
                <w:sz w:val="20"/>
                <w:szCs w:val="20"/>
              </w:rPr>
              <w:t>Minimum threshold for Functionality</w:t>
            </w:r>
          </w:p>
        </w:tc>
        <w:tc>
          <w:tcPr>
            <w:tcW w:w="992" w:type="dxa"/>
          </w:tcPr>
          <w:p w14:paraId="19773474" w14:textId="77777777" w:rsidR="00170705" w:rsidRPr="00940A29" w:rsidRDefault="00170705" w:rsidP="003941FA">
            <w:pPr>
              <w:jc w:val="both"/>
              <w:rPr>
                <w:rFonts w:ascii="Arial Narrow" w:hAnsi="Arial Narrow"/>
                <w:b/>
                <w:sz w:val="20"/>
                <w:szCs w:val="20"/>
              </w:rPr>
            </w:pPr>
            <w:r w:rsidRPr="00940A29">
              <w:rPr>
                <w:rFonts w:ascii="Arial Narrow" w:hAnsi="Arial Narrow"/>
                <w:b/>
                <w:sz w:val="20"/>
                <w:szCs w:val="20"/>
              </w:rPr>
              <w:t xml:space="preserve">             </w:t>
            </w:r>
            <w:r>
              <w:rPr>
                <w:rFonts w:ascii="Arial Narrow" w:hAnsi="Arial Narrow"/>
                <w:b/>
                <w:sz w:val="20"/>
                <w:szCs w:val="20"/>
              </w:rPr>
              <w:t>65</w:t>
            </w:r>
          </w:p>
        </w:tc>
      </w:tr>
      <w:tr w:rsidR="00170705" w:rsidRPr="00117E86" w14:paraId="4258D77E" w14:textId="77777777" w:rsidTr="003941FA">
        <w:tc>
          <w:tcPr>
            <w:tcW w:w="10206" w:type="dxa"/>
            <w:gridSpan w:val="3"/>
          </w:tcPr>
          <w:p w14:paraId="3837738E" w14:textId="77777777" w:rsidR="00170705" w:rsidRPr="00940A29" w:rsidRDefault="00170705" w:rsidP="003941FA">
            <w:pPr>
              <w:jc w:val="both"/>
              <w:rPr>
                <w:rFonts w:ascii="Arial Narrow" w:hAnsi="Arial Narrow"/>
                <w:b/>
                <w:sz w:val="20"/>
                <w:szCs w:val="20"/>
              </w:rPr>
            </w:pPr>
            <w:r w:rsidRPr="00940A29">
              <w:rPr>
                <w:rFonts w:ascii="Arial Narrow" w:hAnsi="Arial Narrow"/>
                <w:b/>
                <w:sz w:val="20"/>
                <w:szCs w:val="20"/>
              </w:rPr>
              <w:t>Total                                                                                                                                                                                                              100</w:t>
            </w:r>
          </w:p>
        </w:tc>
      </w:tr>
    </w:tbl>
    <w:p w14:paraId="32955862" w14:textId="77777777" w:rsidR="0099086D" w:rsidRDefault="00307667" w:rsidP="00307667">
      <w:pPr>
        <w:spacing w:line="360" w:lineRule="auto"/>
        <w:jc w:val="both"/>
        <w:rPr>
          <w:rFonts w:ascii="Arial Narrow" w:hAnsi="Arial Narrow" w:cs="Arial"/>
          <w:sz w:val="20"/>
          <w:szCs w:val="20"/>
        </w:rPr>
      </w:pPr>
      <w:r w:rsidRPr="00307667">
        <w:rPr>
          <w:rFonts w:ascii="Arial Narrow" w:hAnsi="Arial Narrow" w:cs="Arial"/>
          <w:sz w:val="20"/>
          <w:szCs w:val="20"/>
        </w:rPr>
        <w:t xml:space="preserve">      </w:t>
      </w:r>
    </w:p>
    <w:p w14:paraId="06CCD0F4" w14:textId="77777777" w:rsidR="0099086D" w:rsidRDefault="0099086D" w:rsidP="00307667">
      <w:pPr>
        <w:spacing w:line="360" w:lineRule="auto"/>
        <w:jc w:val="both"/>
        <w:rPr>
          <w:rFonts w:ascii="Arial Narrow" w:hAnsi="Arial Narrow" w:cs="Arial"/>
          <w:sz w:val="20"/>
          <w:szCs w:val="20"/>
        </w:rPr>
      </w:pPr>
    </w:p>
    <w:p w14:paraId="4165082B" w14:textId="3C1352D1" w:rsidR="00170705" w:rsidRPr="0050259B" w:rsidRDefault="0099086D" w:rsidP="00307667">
      <w:pPr>
        <w:spacing w:line="360" w:lineRule="auto"/>
        <w:jc w:val="both"/>
        <w:rPr>
          <w:rFonts w:ascii="Arial Narrow" w:hAnsi="Arial Narrow"/>
          <w:sz w:val="20"/>
          <w:szCs w:val="20"/>
          <w:lang w:eastAsia="en-ZA"/>
        </w:rPr>
      </w:pPr>
      <w:r>
        <w:rPr>
          <w:rFonts w:ascii="Arial Narrow" w:eastAsia="Calibri" w:hAnsi="Arial Narrow" w:cs="Arial"/>
          <w:sz w:val="20"/>
          <w:szCs w:val="20"/>
          <w:lang w:val="en-ZA"/>
        </w:rPr>
        <w:lastRenderedPageBreak/>
        <w:t xml:space="preserve">      </w:t>
      </w:r>
      <w:r w:rsidR="00170705" w:rsidRPr="0050259B">
        <w:rPr>
          <w:rFonts w:ascii="Arial Narrow" w:eastAsia="Calibri" w:hAnsi="Arial Narrow" w:cs="Arial"/>
          <w:sz w:val="20"/>
          <w:szCs w:val="20"/>
          <w:lang w:val="en-ZA"/>
        </w:rPr>
        <w:t>The bids w</w:t>
      </w:r>
      <w:r w:rsidR="00170705">
        <w:rPr>
          <w:rFonts w:ascii="Arial Narrow" w:eastAsia="Calibri" w:hAnsi="Arial Narrow" w:cs="Arial"/>
          <w:sz w:val="20"/>
          <w:szCs w:val="20"/>
          <w:lang w:val="en-ZA"/>
        </w:rPr>
        <w:t>ill be evaluated on a scale of 0</w:t>
      </w:r>
      <w:r w:rsidR="00170705" w:rsidRPr="0050259B">
        <w:rPr>
          <w:rFonts w:ascii="Arial Narrow" w:eastAsia="Calibri" w:hAnsi="Arial Narrow" w:cs="Arial"/>
          <w:sz w:val="20"/>
          <w:szCs w:val="20"/>
          <w:lang w:val="en-ZA"/>
        </w:rPr>
        <w:t>-5. Each panel member will rate individual criterion on the score sheet using</w:t>
      </w:r>
      <w:r w:rsidR="00170705" w:rsidRPr="0050259B">
        <w:rPr>
          <w:rFonts w:ascii="Arial Narrow" w:hAnsi="Arial Narrow" w:cs="Arial"/>
          <w:sz w:val="20"/>
          <w:szCs w:val="20"/>
          <w:lang w:val="en-GB"/>
        </w:rPr>
        <w:t xml:space="preserve"> the following scale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4264"/>
      </w:tblGrid>
      <w:tr w:rsidR="00170705" w:rsidRPr="006C2DE2" w14:paraId="512A1D0F" w14:textId="77777777" w:rsidTr="00936FB1">
        <w:trPr>
          <w:trHeight w:val="392"/>
          <w:tblHeader/>
        </w:trPr>
        <w:tc>
          <w:tcPr>
            <w:tcW w:w="2225" w:type="dxa"/>
            <w:tcBorders>
              <w:top w:val="single" w:sz="4" w:space="0" w:color="auto"/>
              <w:left w:val="single" w:sz="4" w:space="0" w:color="auto"/>
              <w:bottom w:val="single" w:sz="4" w:space="0" w:color="auto"/>
              <w:right w:val="single" w:sz="4" w:space="0" w:color="auto"/>
            </w:tcBorders>
            <w:shd w:val="clear" w:color="auto" w:fill="000000"/>
            <w:hideMark/>
          </w:tcPr>
          <w:p w14:paraId="5BF71FE7" w14:textId="77777777" w:rsidR="00170705" w:rsidRPr="006C2DE2" w:rsidRDefault="00170705" w:rsidP="003941FA">
            <w:pPr>
              <w:spacing w:line="276" w:lineRule="auto"/>
              <w:jc w:val="both"/>
              <w:rPr>
                <w:rFonts w:ascii="Arial Narrow" w:hAnsi="Arial Narrow" w:cs="Arial"/>
                <w:b/>
                <w:sz w:val="20"/>
                <w:szCs w:val="20"/>
                <w:lang w:val="en-GB"/>
              </w:rPr>
            </w:pPr>
            <w:r w:rsidRPr="006C2DE2">
              <w:rPr>
                <w:rFonts w:ascii="Arial Narrow" w:hAnsi="Arial Narrow" w:cs="Arial"/>
                <w:b/>
                <w:sz w:val="20"/>
                <w:szCs w:val="20"/>
                <w:lang w:val="en-GB"/>
              </w:rPr>
              <w:t>Value</w:t>
            </w:r>
          </w:p>
        </w:tc>
        <w:tc>
          <w:tcPr>
            <w:tcW w:w="4264" w:type="dxa"/>
            <w:tcBorders>
              <w:top w:val="single" w:sz="4" w:space="0" w:color="auto"/>
              <w:left w:val="single" w:sz="4" w:space="0" w:color="auto"/>
              <w:bottom w:val="single" w:sz="4" w:space="0" w:color="auto"/>
              <w:right w:val="single" w:sz="4" w:space="0" w:color="auto"/>
            </w:tcBorders>
            <w:shd w:val="clear" w:color="auto" w:fill="000000"/>
            <w:hideMark/>
          </w:tcPr>
          <w:p w14:paraId="328FC94B" w14:textId="77777777" w:rsidR="00170705" w:rsidRPr="006C2DE2" w:rsidRDefault="00170705" w:rsidP="003941FA">
            <w:pPr>
              <w:spacing w:line="276" w:lineRule="auto"/>
              <w:jc w:val="both"/>
              <w:rPr>
                <w:rFonts w:ascii="Arial Narrow" w:hAnsi="Arial Narrow" w:cs="Arial"/>
                <w:b/>
                <w:sz w:val="20"/>
                <w:szCs w:val="20"/>
                <w:lang w:val="en-GB"/>
              </w:rPr>
            </w:pPr>
            <w:r w:rsidRPr="006C2DE2">
              <w:rPr>
                <w:rFonts w:ascii="Arial Narrow" w:hAnsi="Arial Narrow" w:cs="Arial"/>
                <w:b/>
                <w:sz w:val="20"/>
                <w:szCs w:val="20"/>
                <w:lang w:val="en-GB"/>
              </w:rPr>
              <w:t>Description</w:t>
            </w:r>
          </w:p>
        </w:tc>
      </w:tr>
      <w:tr w:rsidR="00170705" w:rsidRPr="006C2DE2" w14:paraId="2AF30AAB" w14:textId="77777777" w:rsidTr="003941FA">
        <w:tc>
          <w:tcPr>
            <w:tcW w:w="2225" w:type="dxa"/>
            <w:tcBorders>
              <w:top w:val="single" w:sz="4" w:space="0" w:color="auto"/>
              <w:left w:val="single" w:sz="4" w:space="0" w:color="auto"/>
              <w:bottom w:val="single" w:sz="4" w:space="0" w:color="auto"/>
              <w:right w:val="single" w:sz="4" w:space="0" w:color="auto"/>
            </w:tcBorders>
            <w:shd w:val="clear" w:color="auto" w:fill="auto"/>
            <w:hideMark/>
          </w:tcPr>
          <w:p w14:paraId="57A9A7FB" w14:textId="77777777" w:rsidR="00170705" w:rsidRPr="006C2DE2" w:rsidRDefault="00170705" w:rsidP="003941FA">
            <w:pPr>
              <w:spacing w:line="276" w:lineRule="auto"/>
              <w:jc w:val="both"/>
              <w:rPr>
                <w:rFonts w:ascii="Arial Narrow" w:hAnsi="Arial Narrow" w:cs="Arial"/>
                <w:sz w:val="20"/>
                <w:szCs w:val="20"/>
                <w:lang w:val="en-GB"/>
              </w:rPr>
            </w:pPr>
            <w:r w:rsidRPr="006C2DE2">
              <w:rPr>
                <w:rFonts w:ascii="Arial Narrow" w:hAnsi="Arial Narrow" w:cs="Arial"/>
                <w:sz w:val="20"/>
                <w:szCs w:val="20"/>
                <w:lang w:val="en-GB"/>
              </w:rPr>
              <w:t>5 – Excellent</w:t>
            </w:r>
          </w:p>
        </w:tc>
        <w:tc>
          <w:tcPr>
            <w:tcW w:w="4264" w:type="dxa"/>
            <w:tcBorders>
              <w:top w:val="single" w:sz="4" w:space="0" w:color="auto"/>
              <w:left w:val="single" w:sz="4" w:space="0" w:color="auto"/>
              <w:bottom w:val="single" w:sz="4" w:space="0" w:color="auto"/>
              <w:right w:val="single" w:sz="4" w:space="0" w:color="auto"/>
            </w:tcBorders>
            <w:shd w:val="clear" w:color="auto" w:fill="auto"/>
            <w:hideMark/>
          </w:tcPr>
          <w:p w14:paraId="229E38BA" w14:textId="77777777" w:rsidR="00170705" w:rsidRPr="006C2DE2" w:rsidRDefault="00170705" w:rsidP="003941FA">
            <w:pPr>
              <w:spacing w:line="276" w:lineRule="auto"/>
              <w:jc w:val="both"/>
              <w:rPr>
                <w:rFonts w:ascii="Arial Narrow" w:hAnsi="Arial Narrow" w:cs="Arial"/>
                <w:sz w:val="20"/>
                <w:szCs w:val="20"/>
                <w:lang w:val="en-GB"/>
              </w:rPr>
            </w:pPr>
            <w:r w:rsidRPr="006C2DE2">
              <w:rPr>
                <w:rFonts w:ascii="Arial Narrow" w:hAnsi="Arial Narrow" w:cs="Arial"/>
                <w:sz w:val="20"/>
                <w:szCs w:val="20"/>
                <w:lang w:val="en-GB"/>
              </w:rPr>
              <w:t>Meets and exceed the functionality requirements</w:t>
            </w:r>
          </w:p>
        </w:tc>
      </w:tr>
      <w:tr w:rsidR="00170705" w:rsidRPr="006C2DE2" w14:paraId="2F3D6867" w14:textId="77777777" w:rsidTr="003941FA">
        <w:tc>
          <w:tcPr>
            <w:tcW w:w="2225" w:type="dxa"/>
            <w:tcBorders>
              <w:top w:val="single" w:sz="4" w:space="0" w:color="auto"/>
              <w:left w:val="single" w:sz="4" w:space="0" w:color="auto"/>
              <w:bottom w:val="single" w:sz="4" w:space="0" w:color="auto"/>
              <w:right w:val="single" w:sz="4" w:space="0" w:color="auto"/>
            </w:tcBorders>
            <w:shd w:val="clear" w:color="auto" w:fill="auto"/>
            <w:hideMark/>
          </w:tcPr>
          <w:p w14:paraId="48ED0675" w14:textId="77777777" w:rsidR="00170705" w:rsidRPr="006C2DE2" w:rsidRDefault="00170705" w:rsidP="003941FA">
            <w:pPr>
              <w:spacing w:line="276" w:lineRule="auto"/>
              <w:jc w:val="both"/>
              <w:rPr>
                <w:rFonts w:ascii="Arial Narrow" w:hAnsi="Arial Narrow" w:cs="Arial"/>
                <w:sz w:val="20"/>
                <w:szCs w:val="20"/>
                <w:lang w:val="en-GB"/>
              </w:rPr>
            </w:pPr>
            <w:r w:rsidRPr="006C2DE2">
              <w:rPr>
                <w:rFonts w:ascii="Arial Narrow" w:hAnsi="Arial Narrow" w:cs="Arial"/>
                <w:sz w:val="20"/>
                <w:szCs w:val="20"/>
                <w:lang w:val="en-GB"/>
              </w:rPr>
              <w:t>4 – Very Good</w:t>
            </w:r>
          </w:p>
        </w:tc>
        <w:tc>
          <w:tcPr>
            <w:tcW w:w="4264" w:type="dxa"/>
            <w:tcBorders>
              <w:top w:val="single" w:sz="4" w:space="0" w:color="auto"/>
              <w:left w:val="single" w:sz="4" w:space="0" w:color="auto"/>
              <w:bottom w:val="single" w:sz="4" w:space="0" w:color="auto"/>
              <w:right w:val="single" w:sz="4" w:space="0" w:color="auto"/>
            </w:tcBorders>
            <w:shd w:val="clear" w:color="auto" w:fill="auto"/>
            <w:hideMark/>
          </w:tcPr>
          <w:p w14:paraId="481D8328" w14:textId="77777777" w:rsidR="00170705" w:rsidRPr="006C2DE2" w:rsidRDefault="00170705" w:rsidP="003941FA">
            <w:pPr>
              <w:spacing w:line="276" w:lineRule="auto"/>
              <w:jc w:val="both"/>
              <w:rPr>
                <w:rFonts w:ascii="Arial Narrow" w:hAnsi="Arial Narrow" w:cs="Arial"/>
                <w:sz w:val="20"/>
                <w:szCs w:val="20"/>
                <w:lang w:val="en-GB"/>
              </w:rPr>
            </w:pPr>
            <w:r w:rsidRPr="006C2DE2">
              <w:rPr>
                <w:rFonts w:ascii="Arial Narrow" w:hAnsi="Arial Narrow" w:cs="Arial"/>
                <w:sz w:val="20"/>
                <w:szCs w:val="20"/>
                <w:lang w:val="en-GB"/>
              </w:rPr>
              <w:t>Above average compliance to the requirements</w:t>
            </w:r>
          </w:p>
        </w:tc>
      </w:tr>
      <w:tr w:rsidR="00170705" w:rsidRPr="006C2DE2" w14:paraId="4DF67D99" w14:textId="77777777" w:rsidTr="003941FA">
        <w:tc>
          <w:tcPr>
            <w:tcW w:w="2225" w:type="dxa"/>
            <w:tcBorders>
              <w:top w:val="single" w:sz="4" w:space="0" w:color="auto"/>
              <w:left w:val="single" w:sz="4" w:space="0" w:color="auto"/>
              <w:bottom w:val="single" w:sz="4" w:space="0" w:color="auto"/>
              <w:right w:val="single" w:sz="4" w:space="0" w:color="auto"/>
            </w:tcBorders>
            <w:shd w:val="clear" w:color="auto" w:fill="auto"/>
            <w:hideMark/>
          </w:tcPr>
          <w:p w14:paraId="61DB0D36" w14:textId="77777777" w:rsidR="00170705" w:rsidRPr="006C2DE2" w:rsidRDefault="00170705" w:rsidP="003941FA">
            <w:pPr>
              <w:spacing w:line="276" w:lineRule="auto"/>
              <w:jc w:val="both"/>
              <w:rPr>
                <w:rFonts w:ascii="Arial Narrow" w:hAnsi="Arial Narrow" w:cs="Arial"/>
                <w:sz w:val="20"/>
                <w:szCs w:val="20"/>
                <w:lang w:val="en-GB"/>
              </w:rPr>
            </w:pPr>
            <w:r w:rsidRPr="006C2DE2">
              <w:rPr>
                <w:rFonts w:ascii="Arial Narrow" w:hAnsi="Arial Narrow" w:cs="Arial"/>
                <w:sz w:val="20"/>
                <w:szCs w:val="20"/>
                <w:lang w:val="en-GB"/>
              </w:rPr>
              <w:t>3 – Good</w:t>
            </w:r>
          </w:p>
        </w:tc>
        <w:tc>
          <w:tcPr>
            <w:tcW w:w="4264" w:type="dxa"/>
            <w:tcBorders>
              <w:top w:val="single" w:sz="4" w:space="0" w:color="auto"/>
              <w:left w:val="single" w:sz="4" w:space="0" w:color="auto"/>
              <w:bottom w:val="single" w:sz="4" w:space="0" w:color="auto"/>
              <w:right w:val="single" w:sz="4" w:space="0" w:color="auto"/>
            </w:tcBorders>
            <w:shd w:val="clear" w:color="auto" w:fill="auto"/>
            <w:hideMark/>
          </w:tcPr>
          <w:p w14:paraId="2B96A9A2" w14:textId="77777777" w:rsidR="00170705" w:rsidRPr="006C2DE2" w:rsidRDefault="00170705" w:rsidP="003941FA">
            <w:pPr>
              <w:spacing w:line="276" w:lineRule="auto"/>
              <w:jc w:val="both"/>
              <w:rPr>
                <w:rFonts w:ascii="Arial Narrow" w:hAnsi="Arial Narrow" w:cs="Arial"/>
                <w:sz w:val="20"/>
                <w:szCs w:val="20"/>
                <w:lang w:val="en-GB"/>
              </w:rPr>
            </w:pPr>
            <w:r w:rsidRPr="006C2DE2">
              <w:rPr>
                <w:rFonts w:ascii="Arial Narrow" w:hAnsi="Arial Narrow" w:cs="Arial"/>
                <w:sz w:val="20"/>
                <w:szCs w:val="20"/>
                <w:lang w:val="en-GB"/>
              </w:rPr>
              <w:t>Satisfactory and should be adequate for stated element</w:t>
            </w:r>
          </w:p>
        </w:tc>
      </w:tr>
      <w:tr w:rsidR="00170705" w:rsidRPr="006C2DE2" w14:paraId="0D214A29" w14:textId="77777777" w:rsidTr="003941FA">
        <w:tc>
          <w:tcPr>
            <w:tcW w:w="2225" w:type="dxa"/>
            <w:tcBorders>
              <w:top w:val="single" w:sz="4" w:space="0" w:color="auto"/>
              <w:left w:val="single" w:sz="4" w:space="0" w:color="auto"/>
              <w:bottom w:val="single" w:sz="4" w:space="0" w:color="auto"/>
              <w:right w:val="single" w:sz="4" w:space="0" w:color="auto"/>
            </w:tcBorders>
            <w:shd w:val="clear" w:color="auto" w:fill="auto"/>
            <w:hideMark/>
          </w:tcPr>
          <w:p w14:paraId="043D36F2" w14:textId="77777777" w:rsidR="00170705" w:rsidRPr="006C2DE2" w:rsidRDefault="00170705" w:rsidP="003941FA">
            <w:pPr>
              <w:spacing w:line="276" w:lineRule="auto"/>
              <w:jc w:val="both"/>
              <w:rPr>
                <w:rFonts w:ascii="Arial Narrow" w:hAnsi="Arial Narrow" w:cs="Arial"/>
                <w:sz w:val="20"/>
                <w:szCs w:val="20"/>
                <w:lang w:val="en-GB"/>
              </w:rPr>
            </w:pPr>
            <w:r w:rsidRPr="006C2DE2">
              <w:rPr>
                <w:rFonts w:ascii="Arial Narrow" w:hAnsi="Arial Narrow" w:cs="Arial"/>
                <w:sz w:val="20"/>
                <w:szCs w:val="20"/>
                <w:lang w:val="en-GB"/>
              </w:rPr>
              <w:t>2 – Average</w:t>
            </w:r>
          </w:p>
        </w:tc>
        <w:tc>
          <w:tcPr>
            <w:tcW w:w="4264" w:type="dxa"/>
            <w:tcBorders>
              <w:top w:val="single" w:sz="4" w:space="0" w:color="auto"/>
              <w:left w:val="single" w:sz="4" w:space="0" w:color="auto"/>
              <w:bottom w:val="single" w:sz="4" w:space="0" w:color="auto"/>
              <w:right w:val="single" w:sz="4" w:space="0" w:color="auto"/>
            </w:tcBorders>
            <w:shd w:val="clear" w:color="auto" w:fill="auto"/>
            <w:hideMark/>
          </w:tcPr>
          <w:p w14:paraId="3B7185A8" w14:textId="77777777" w:rsidR="00170705" w:rsidRPr="006C2DE2" w:rsidRDefault="00170705" w:rsidP="003941FA">
            <w:pPr>
              <w:spacing w:line="276" w:lineRule="auto"/>
              <w:jc w:val="both"/>
              <w:rPr>
                <w:rFonts w:ascii="Arial Narrow" w:hAnsi="Arial Narrow" w:cs="Arial"/>
                <w:sz w:val="20"/>
                <w:szCs w:val="20"/>
                <w:lang w:val="en-GB"/>
              </w:rPr>
            </w:pPr>
            <w:r w:rsidRPr="006C2DE2">
              <w:rPr>
                <w:rFonts w:ascii="Arial Narrow" w:hAnsi="Arial Narrow" w:cs="Arial"/>
                <w:sz w:val="20"/>
                <w:szCs w:val="20"/>
                <w:lang w:val="en-GB"/>
              </w:rPr>
              <w:t>Compliance to the requirements</w:t>
            </w:r>
          </w:p>
        </w:tc>
      </w:tr>
      <w:tr w:rsidR="00170705" w:rsidRPr="006C2DE2" w14:paraId="29B9D5DA" w14:textId="77777777" w:rsidTr="003941FA">
        <w:tc>
          <w:tcPr>
            <w:tcW w:w="2225" w:type="dxa"/>
            <w:tcBorders>
              <w:top w:val="single" w:sz="4" w:space="0" w:color="auto"/>
              <w:left w:val="single" w:sz="4" w:space="0" w:color="auto"/>
              <w:bottom w:val="single" w:sz="4" w:space="0" w:color="auto"/>
              <w:right w:val="single" w:sz="4" w:space="0" w:color="auto"/>
            </w:tcBorders>
            <w:shd w:val="clear" w:color="auto" w:fill="auto"/>
            <w:hideMark/>
          </w:tcPr>
          <w:p w14:paraId="5126CF59" w14:textId="77777777" w:rsidR="00170705" w:rsidRPr="006C2DE2" w:rsidRDefault="00170705" w:rsidP="003941FA">
            <w:pPr>
              <w:spacing w:line="276" w:lineRule="auto"/>
              <w:jc w:val="both"/>
              <w:rPr>
                <w:rFonts w:ascii="Arial Narrow" w:hAnsi="Arial Narrow" w:cs="Arial"/>
                <w:sz w:val="20"/>
                <w:szCs w:val="20"/>
                <w:lang w:val="en-GB"/>
              </w:rPr>
            </w:pPr>
            <w:r w:rsidRPr="006C2DE2">
              <w:rPr>
                <w:rFonts w:ascii="Arial Narrow" w:hAnsi="Arial Narrow" w:cs="Arial"/>
                <w:sz w:val="20"/>
                <w:szCs w:val="20"/>
                <w:lang w:val="en-GB"/>
              </w:rPr>
              <w:t>1 – Poor</w:t>
            </w:r>
          </w:p>
        </w:tc>
        <w:tc>
          <w:tcPr>
            <w:tcW w:w="4264" w:type="dxa"/>
            <w:tcBorders>
              <w:top w:val="single" w:sz="4" w:space="0" w:color="auto"/>
              <w:left w:val="single" w:sz="4" w:space="0" w:color="auto"/>
              <w:bottom w:val="single" w:sz="4" w:space="0" w:color="auto"/>
              <w:right w:val="single" w:sz="4" w:space="0" w:color="auto"/>
            </w:tcBorders>
            <w:shd w:val="clear" w:color="auto" w:fill="auto"/>
            <w:hideMark/>
          </w:tcPr>
          <w:p w14:paraId="58ED7BF9" w14:textId="77777777" w:rsidR="00170705" w:rsidRPr="006C2DE2" w:rsidRDefault="00170705" w:rsidP="003941FA">
            <w:pPr>
              <w:spacing w:line="276" w:lineRule="auto"/>
              <w:jc w:val="both"/>
              <w:rPr>
                <w:rFonts w:ascii="Arial Narrow" w:hAnsi="Arial Narrow" w:cs="Arial"/>
                <w:sz w:val="20"/>
                <w:szCs w:val="20"/>
                <w:lang w:val="en-GB"/>
              </w:rPr>
            </w:pPr>
            <w:r w:rsidRPr="006C2DE2">
              <w:rPr>
                <w:rFonts w:ascii="Arial Narrow" w:hAnsi="Arial Narrow" w:cs="Arial"/>
                <w:sz w:val="20"/>
                <w:szCs w:val="20"/>
                <w:lang w:val="en-GB"/>
              </w:rPr>
              <w:t>Unacceptable, does not meet set criteria</w:t>
            </w:r>
          </w:p>
        </w:tc>
      </w:tr>
      <w:tr w:rsidR="00170705" w:rsidRPr="006C2DE2" w14:paraId="6A7F70C1" w14:textId="77777777" w:rsidTr="003941FA">
        <w:tc>
          <w:tcPr>
            <w:tcW w:w="2225" w:type="dxa"/>
            <w:tcBorders>
              <w:top w:val="single" w:sz="4" w:space="0" w:color="auto"/>
              <w:left w:val="single" w:sz="4" w:space="0" w:color="auto"/>
              <w:bottom w:val="single" w:sz="4" w:space="0" w:color="auto"/>
              <w:right w:val="single" w:sz="4" w:space="0" w:color="auto"/>
            </w:tcBorders>
            <w:shd w:val="clear" w:color="auto" w:fill="auto"/>
          </w:tcPr>
          <w:p w14:paraId="594DD03B" w14:textId="77777777" w:rsidR="00170705" w:rsidRPr="006C2DE2" w:rsidRDefault="00170705" w:rsidP="003941FA">
            <w:pPr>
              <w:spacing w:line="276" w:lineRule="auto"/>
              <w:jc w:val="both"/>
              <w:rPr>
                <w:rFonts w:ascii="Arial Narrow" w:hAnsi="Arial Narrow" w:cs="Arial"/>
                <w:sz w:val="20"/>
                <w:szCs w:val="20"/>
                <w:lang w:val="en-GB"/>
              </w:rPr>
            </w:pPr>
            <w:r>
              <w:rPr>
                <w:rFonts w:ascii="Arial Narrow" w:hAnsi="Arial Narrow" w:cs="Arial"/>
                <w:sz w:val="20"/>
                <w:szCs w:val="20"/>
                <w:lang w:val="en-GB"/>
              </w:rPr>
              <w:t>0</w:t>
            </w:r>
            <w:r w:rsidRPr="006C2DE2">
              <w:rPr>
                <w:rFonts w:ascii="Arial Narrow" w:hAnsi="Arial Narrow" w:cs="Arial"/>
                <w:sz w:val="20"/>
                <w:szCs w:val="20"/>
                <w:lang w:val="en-GB"/>
              </w:rPr>
              <w:t xml:space="preserve"> </w:t>
            </w:r>
          </w:p>
        </w:tc>
        <w:tc>
          <w:tcPr>
            <w:tcW w:w="4264" w:type="dxa"/>
            <w:tcBorders>
              <w:top w:val="single" w:sz="4" w:space="0" w:color="auto"/>
              <w:left w:val="single" w:sz="4" w:space="0" w:color="auto"/>
              <w:bottom w:val="single" w:sz="4" w:space="0" w:color="auto"/>
              <w:right w:val="single" w:sz="4" w:space="0" w:color="auto"/>
            </w:tcBorders>
            <w:shd w:val="clear" w:color="auto" w:fill="auto"/>
          </w:tcPr>
          <w:p w14:paraId="193A3E94" w14:textId="77777777" w:rsidR="00170705" w:rsidRPr="006C2DE2" w:rsidRDefault="00170705" w:rsidP="003941FA">
            <w:pPr>
              <w:spacing w:line="276" w:lineRule="auto"/>
              <w:jc w:val="both"/>
              <w:rPr>
                <w:rFonts w:ascii="Arial Narrow" w:hAnsi="Arial Narrow" w:cs="Arial"/>
                <w:sz w:val="20"/>
                <w:szCs w:val="20"/>
                <w:lang w:val="en-GB"/>
              </w:rPr>
            </w:pPr>
            <w:r>
              <w:rPr>
                <w:rFonts w:ascii="Arial Narrow" w:hAnsi="Arial Narrow" w:cs="Arial"/>
                <w:sz w:val="20"/>
                <w:szCs w:val="20"/>
                <w:lang w:val="en-GB"/>
              </w:rPr>
              <w:t xml:space="preserve">Non-Submission </w:t>
            </w:r>
          </w:p>
        </w:tc>
      </w:tr>
    </w:tbl>
    <w:p w14:paraId="361596C6" w14:textId="77777777" w:rsidR="00170705" w:rsidRPr="006C2DE2" w:rsidRDefault="00170705" w:rsidP="00170705">
      <w:pPr>
        <w:spacing w:line="276" w:lineRule="auto"/>
        <w:jc w:val="both"/>
        <w:rPr>
          <w:rFonts w:ascii="Arial Narrow" w:hAnsi="Arial Narrow" w:cs="Arial"/>
          <w:sz w:val="20"/>
          <w:szCs w:val="20"/>
          <w:lang w:val="en-GB"/>
        </w:rPr>
      </w:pPr>
    </w:p>
    <w:p w14:paraId="7545EAAA" w14:textId="77777777" w:rsidR="00170705" w:rsidRPr="00B80BEA" w:rsidRDefault="00170705" w:rsidP="00170705">
      <w:pPr>
        <w:spacing w:line="276" w:lineRule="auto"/>
        <w:ind w:left="284"/>
        <w:jc w:val="both"/>
        <w:rPr>
          <w:rFonts w:ascii="Arial Narrow" w:eastAsia="Calibri" w:hAnsi="Arial Narrow" w:cs="Arial"/>
          <w:sz w:val="20"/>
          <w:szCs w:val="20"/>
          <w:lang w:val="en-ZA"/>
        </w:rPr>
      </w:pPr>
      <w:r w:rsidRPr="00B80BEA">
        <w:rPr>
          <w:rFonts w:ascii="Arial Narrow" w:eastAsia="Calibri" w:hAnsi="Arial Narrow" w:cs="Arial"/>
          <w:sz w:val="20"/>
          <w:szCs w:val="20"/>
          <w:lang w:val="en-ZA"/>
        </w:rPr>
        <w:t>The value scored for each criterion will be multiplied with the specified weighting for the relevant criterion to obtain the marks scored for each criterion. Theses marks will be added and expressed as a fraction of the best possible score for all criteria.</w:t>
      </w:r>
      <w:r>
        <w:rPr>
          <w:rFonts w:ascii="Arial Narrow" w:eastAsia="Calibri" w:hAnsi="Arial Narrow" w:cs="Arial"/>
          <w:sz w:val="20"/>
          <w:szCs w:val="20"/>
          <w:lang w:val="en-ZA"/>
        </w:rPr>
        <w:t xml:space="preserve"> </w:t>
      </w:r>
      <w:r w:rsidRPr="00B80BEA">
        <w:rPr>
          <w:rFonts w:ascii="Arial Narrow" w:eastAsia="Calibri" w:hAnsi="Arial Narrow" w:cs="Arial"/>
          <w:sz w:val="20"/>
          <w:szCs w:val="20"/>
          <w:lang w:val="en-ZA"/>
        </w:rPr>
        <w:t>Bidder/s that meets the minimum required percentage or minimum points, will be evaluated in terms of price and preference as per the PPPFA Act, No.5 of 2000 and its associated Regulations issued by the National Treasury.</w:t>
      </w:r>
    </w:p>
    <w:p w14:paraId="16487991" w14:textId="77777777" w:rsidR="00170705" w:rsidRDefault="00170705" w:rsidP="00170705">
      <w:pPr>
        <w:spacing w:line="276" w:lineRule="auto"/>
        <w:jc w:val="both"/>
        <w:rPr>
          <w:rFonts w:ascii="Arial Narrow" w:eastAsia="Calibri" w:hAnsi="Arial Narrow" w:cs="Arial"/>
          <w:lang w:val="en-ZA"/>
        </w:rPr>
      </w:pPr>
    </w:p>
    <w:p w14:paraId="756C6240" w14:textId="77777777" w:rsidR="00170705" w:rsidRDefault="00170705" w:rsidP="00170705">
      <w:pPr>
        <w:spacing w:line="360" w:lineRule="auto"/>
        <w:ind w:left="284"/>
        <w:jc w:val="both"/>
        <w:rPr>
          <w:rFonts w:ascii="Arial Narrow" w:hAnsi="Arial Narrow" w:cs="Arial"/>
          <w:b/>
          <w:sz w:val="20"/>
          <w:szCs w:val="20"/>
        </w:rPr>
      </w:pPr>
      <w:r>
        <w:rPr>
          <w:rFonts w:ascii="Arial Narrow" w:hAnsi="Arial Narrow" w:cs="Arial"/>
          <w:b/>
          <w:i/>
          <w:sz w:val="20"/>
          <w:szCs w:val="20"/>
        </w:rPr>
        <w:t>NOTE</w:t>
      </w:r>
      <w:r>
        <w:rPr>
          <w:rFonts w:ascii="Arial Narrow" w:hAnsi="Arial Narrow" w:cs="Arial"/>
          <w:i/>
          <w:sz w:val="20"/>
          <w:szCs w:val="20"/>
        </w:rPr>
        <w:t>: For the purpose of comparison and in order to ensure a meaningful evaluation, bidders must submit detailed information in substantiation of compliance to the evaluation criteria mentioned.</w:t>
      </w:r>
    </w:p>
    <w:p w14:paraId="5A022264" w14:textId="77777777" w:rsidR="00170705" w:rsidRDefault="00170705" w:rsidP="00170705">
      <w:pPr>
        <w:spacing w:line="360" w:lineRule="auto"/>
        <w:ind w:left="284"/>
        <w:jc w:val="both"/>
        <w:rPr>
          <w:rFonts w:ascii="Arial Narrow" w:hAnsi="Arial Narrow" w:cs="Arial"/>
          <w:sz w:val="20"/>
          <w:szCs w:val="20"/>
        </w:rPr>
      </w:pPr>
      <w:r>
        <w:rPr>
          <w:rFonts w:ascii="Arial Narrow" w:hAnsi="Arial Narrow" w:cs="Arial"/>
          <w:sz w:val="20"/>
          <w:szCs w:val="20"/>
        </w:rPr>
        <w:t>Bid will be evaluated on the basis of the PPPFA 80/20-point system as presented in the Preferential Procurement Regulations 2017, for this purpose SBD 6.1 form should be scrutinized, completed and submitted together with your quotation. The 80/20-point system will be as follows: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4862"/>
      </w:tblGrid>
      <w:tr w:rsidR="00170705" w14:paraId="4718ADE4" w14:textId="77777777" w:rsidTr="003941FA">
        <w:tc>
          <w:tcPr>
            <w:tcW w:w="3877" w:type="dxa"/>
            <w:tcBorders>
              <w:top w:val="single" w:sz="4" w:space="0" w:color="auto"/>
              <w:left w:val="single" w:sz="4" w:space="0" w:color="auto"/>
              <w:bottom w:val="single" w:sz="4" w:space="0" w:color="auto"/>
              <w:right w:val="single" w:sz="4" w:space="0" w:color="auto"/>
            </w:tcBorders>
            <w:hideMark/>
          </w:tcPr>
          <w:p w14:paraId="1EEE3AF6" w14:textId="77777777" w:rsidR="00170705" w:rsidRDefault="00170705" w:rsidP="003941FA">
            <w:pPr>
              <w:spacing w:line="264" w:lineRule="auto"/>
              <w:jc w:val="both"/>
              <w:rPr>
                <w:rFonts w:ascii="Arial Narrow" w:hAnsi="Arial Narrow" w:cs="Arial"/>
                <w:b/>
                <w:sz w:val="20"/>
                <w:szCs w:val="20"/>
                <w:lang w:val="en-ZA" w:eastAsia="en-ZA"/>
              </w:rPr>
            </w:pPr>
            <w:r>
              <w:rPr>
                <w:rFonts w:ascii="Arial Narrow" w:hAnsi="Arial Narrow" w:cs="Arial"/>
                <w:b/>
                <w:sz w:val="20"/>
                <w:szCs w:val="20"/>
                <w:lang w:val="en-ZA" w:eastAsia="en-ZA"/>
              </w:rPr>
              <w:t>Price Assessment</w:t>
            </w:r>
          </w:p>
        </w:tc>
        <w:tc>
          <w:tcPr>
            <w:tcW w:w="4862" w:type="dxa"/>
            <w:tcBorders>
              <w:top w:val="single" w:sz="4" w:space="0" w:color="auto"/>
              <w:left w:val="single" w:sz="4" w:space="0" w:color="auto"/>
              <w:bottom w:val="single" w:sz="4" w:space="0" w:color="auto"/>
              <w:right w:val="single" w:sz="4" w:space="0" w:color="auto"/>
            </w:tcBorders>
            <w:hideMark/>
          </w:tcPr>
          <w:p w14:paraId="3458A0AC" w14:textId="77777777" w:rsidR="00170705" w:rsidRDefault="00170705" w:rsidP="003941FA">
            <w:pPr>
              <w:spacing w:line="264" w:lineRule="auto"/>
              <w:jc w:val="both"/>
              <w:rPr>
                <w:rFonts w:ascii="Arial Narrow" w:hAnsi="Arial Narrow" w:cs="Arial"/>
                <w:b/>
                <w:sz w:val="20"/>
                <w:szCs w:val="20"/>
                <w:lang w:val="en-ZA" w:eastAsia="en-ZA"/>
              </w:rPr>
            </w:pPr>
            <w:r>
              <w:rPr>
                <w:rFonts w:ascii="Arial Narrow" w:hAnsi="Arial Narrow" w:cs="Arial"/>
                <w:b/>
                <w:sz w:val="20"/>
                <w:szCs w:val="20"/>
                <w:lang w:val="en-ZA" w:eastAsia="en-ZA"/>
              </w:rPr>
              <w:t>80 Points</w:t>
            </w:r>
          </w:p>
        </w:tc>
      </w:tr>
      <w:tr w:rsidR="00170705" w14:paraId="4CFDC357" w14:textId="77777777" w:rsidTr="003941FA">
        <w:tc>
          <w:tcPr>
            <w:tcW w:w="3877" w:type="dxa"/>
            <w:tcBorders>
              <w:top w:val="single" w:sz="4" w:space="0" w:color="auto"/>
              <w:left w:val="single" w:sz="4" w:space="0" w:color="auto"/>
              <w:bottom w:val="single" w:sz="4" w:space="0" w:color="auto"/>
              <w:right w:val="single" w:sz="4" w:space="0" w:color="auto"/>
            </w:tcBorders>
            <w:hideMark/>
          </w:tcPr>
          <w:p w14:paraId="18D3E1A4"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TOTAL</w:t>
            </w:r>
          </w:p>
        </w:tc>
        <w:tc>
          <w:tcPr>
            <w:tcW w:w="4862" w:type="dxa"/>
            <w:tcBorders>
              <w:top w:val="single" w:sz="4" w:space="0" w:color="auto"/>
              <w:left w:val="single" w:sz="4" w:space="0" w:color="auto"/>
              <w:bottom w:val="single" w:sz="4" w:space="0" w:color="auto"/>
              <w:right w:val="single" w:sz="4" w:space="0" w:color="auto"/>
            </w:tcBorders>
            <w:hideMark/>
          </w:tcPr>
          <w:p w14:paraId="138413F1"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80</w:t>
            </w:r>
          </w:p>
        </w:tc>
      </w:tr>
      <w:tr w:rsidR="00170705" w14:paraId="15A8AADD" w14:textId="77777777" w:rsidTr="003941FA">
        <w:tc>
          <w:tcPr>
            <w:tcW w:w="8739" w:type="dxa"/>
            <w:gridSpan w:val="2"/>
            <w:tcBorders>
              <w:top w:val="single" w:sz="4" w:space="0" w:color="auto"/>
              <w:left w:val="single" w:sz="4" w:space="0" w:color="auto"/>
              <w:bottom w:val="single" w:sz="4" w:space="0" w:color="auto"/>
              <w:right w:val="single" w:sz="4" w:space="0" w:color="auto"/>
            </w:tcBorders>
          </w:tcPr>
          <w:p w14:paraId="3E3BC2B0" w14:textId="77777777" w:rsidR="00170705" w:rsidRDefault="00170705" w:rsidP="003941FA">
            <w:pPr>
              <w:spacing w:line="264" w:lineRule="auto"/>
              <w:jc w:val="both"/>
              <w:rPr>
                <w:rFonts w:ascii="Arial Narrow" w:hAnsi="Arial Narrow" w:cs="Arial"/>
                <w:sz w:val="20"/>
                <w:szCs w:val="20"/>
                <w:lang w:val="en-ZA" w:eastAsia="en-ZA"/>
              </w:rPr>
            </w:pPr>
          </w:p>
        </w:tc>
      </w:tr>
      <w:tr w:rsidR="00170705" w14:paraId="0777EE5D" w14:textId="77777777" w:rsidTr="003941FA">
        <w:tc>
          <w:tcPr>
            <w:tcW w:w="3877" w:type="dxa"/>
            <w:tcBorders>
              <w:top w:val="single" w:sz="4" w:space="0" w:color="auto"/>
              <w:left w:val="single" w:sz="4" w:space="0" w:color="auto"/>
              <w:bottom w:val="single" w:sz="4" w:space="0" w:color="auto"/>
              <w:right w:val="single" w:sz="4" w:space="0" w:color="auto"/>
            </w:tcBorders>
            <w:hideMark/>
          </w:tcPr>
          <w:p w14:paraId="02AF9A5C" w14:textId="77777777" w:rsidR="00170705" w:rsidRDefault="00170705" w:rsidP="003941FA">
            <w:pPr>
              <w:spacing w:line="264" w:lineRule="auto"/>
              <w:jc w:val="both"/>
              <w:rPr>
                <w:rFonts w:ascii="Arial Narrow" w:hAnsi="Arial Narrow" w:cs="Arial"/>
                <w:b/>
                <w:sz w:val="20"/>
                <w:szCs w:val="20"/>
                <w:lang w:val="en-ZA" w:eastAsia="en-ZA"/>
              </w:rPr>
            </w:pPr>
            <w:r>
              <w:rPr>
                <w:rFonts w:ascii="Arial Narrow" w:hAnsi="Arial Narrow" w:cs="Arial"/>
                <w:b/>
                <w:sz w:val="20"/>
                <w:szCs w:val="20"/>
                <w:lang w:val="en-ZA" w:eastAsia="en-ZA"/>
              </w:rPr>
              <w:t>Preferential Elements</w:t>
            </w:r>
          </w:p>
        </w:tc>
        <w:tc>
          <w:tcPr>
            <w:tcW w:w="4862" w:type="dxa"/>
            <w:tcBorders>
              <w:top w:val="single" w:sz="4" w:space="0" w:color="auto"/>
              <w:left w:val="single" w:sz="4" w:space="0" w:color="auto"/>
              <w:bottom w:val="single" w:sz="4" w:space="0" w:color="auto"/>
              <w:right w:val="single" w:sz="4" w:space="0" w:color="auto"/>
            </w:tcBorders>
            <w:hideMark/>
          </w:tcPr>
          <w:p w14:paraId="25C16622" w14:textId="77777777" w:rsidR="00170705" w:rsidRDefault="00170705" w:rsidP="003941FA">
            <w:pPr>
              <w:spacing w:line="264" w:lineRule="auto"/>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20 Points </w:t>
            </w:r>
          </w:p>
        </w:tc>
      </w:tr>
      <w:tr w:rsidR="00170705" w14:paraId="5D8CF0BB" w14:textId="77777777" w:rsidTr="003941FA">
        <w:tc>
          <w:tcPr>
            <w:tcW w:w="3877" w:type="dxa"/>
            <w:tcBorders>
              <w:top w:val="single" w:sz="4" w:space="0" w:color="auto"/>
              <w:left w:val="single" w:sz="4" w:space="0" w:color="auto"/>
              <w:bottom w:val="single" w:sz="4" w:space="0" w:color="auto"/>
              <w:right w:val="single" w:sz="4" w:space="0" w:color="auto"/>
            </w:tcBorders>
            <w:hideMark/>
          </w:tcPr>
          <w:p w14:paraId="1F001F42"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B-BBEE Status Level of Contributor</w:t>
            </w:r>
          </w:p>
        </w:tc>
        <w:tc>
          <w:tcPr>
            <w:tcW w:w="4862" w:type="dxa"/>
            <w:tcBorders>
              <w:top w:val="single" w:sz="4" w:space="0" w:color="auto"/>
              <w:left w:val="single" w:sz="4" w:space="0" w:color="auto"/>
              <w:bottom w:val="single" w:sz="4" w:space="0" w:color="auto"/>
              <w:right w:val="single" w:sz="4" w:space="0" w:color="auto"/>
            </w:tcBorders>
            <w:hideMark/>
          </w:tcPr>
          <w:p w14:paraId="62BBE6AA"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Number of Points (80/20 system)</w:t>
            </w:r>
          </w:p>
        </w:tc>
      </w:tr>
      <w:tr w:rsidR="00170705" w14:paraId="717F748C" w14:textId="77777777" w:rsidTr="003941FA">
        <w:tc>
          <w:tcPr>
            <w:tcW w:w="3877" w:type="dxa"/>
            <w:tcBorders>
              <w:top w:val="single" w:sz="4" w:space="0" w:color="auto"/>
              <w:left w:val="single" w:sz="4" w:space="0" w:color="auto"/>
              <w:bottom w:val="single" w:sz="4" w:space="0" w:color="auto"/>
              <w:right w:val="single" w:sz="4" w:space="0" w:color="auto"/>
            </w:tcBorders>
            <w:hideMark/>
          </w:tcPr>
          <w:p w14:paraId="02FC2222"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1</w:t>
            </w:r>
          </w:p>
        </w:tc>
        <w:tc>
          <w:tcPr>
            <w:tcW w:w="4862" w:type="dxa"/>
            <w:tcBorders>
              <w:top w:val="single" w:sz="4" w:space="0" w:color="auto"/>
              <w:left w:val="single" w:sz="4" w:space="0" w:color="auto"/>
              <w:bottom w:val="single" w:sz="4" w:space="0" w:color="auto"/>
              <w:right w:val="single" w:sz="4" w:space="0" w:color="auto"/>
            </w:tcBorders>
            <w:hideMark/>
          </w:tcPr>
          <w:p w14:paraId="1DB630EB"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20</w:t>
            </w:r>
          </w:p>
        </w:tc>
      </w:tr>
      <w:tr w:rsidR="00170705" w14:paraId="432EFBD2" w14:textId="77777777" w:rsidTr="003941FA">
        <w:tc>
          <w:tcPr>
            <w:tcW w:w="3877" w:type="dxa"/>
            <w:tcBorders>
              <w:top w:val="single" w:sz="4" w:space="0" w:color="auto"/>
              <w:left w:val="single" w:sz="4" w:space="0" w:color="auto"/>
              <w:bottom w:val="single" w:sz="4" w:space="0" w:color="auto"/>
              <w:right w:val="single" w:sz="4" w:space="0" w:color="auto"/>
            </w:tcBorders>
            <w:hideMark/>
          </w:tcPr>
          <w:p w14:paraId="41A71326"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2</w:t>
            </w:r>
          </w:p>
        </w:tc>
        <w:tc>
          <w:tcPr>
            <w:tcW w:w="4862" w:type="dxa"/>
            <w:tcBorders>
              <w:top w:val="single" w:sz="4" w:space="0" w:color="auto"/>
              <w:left w:val="single" w:sz="4" w:space="0" w:color="auto"/>
              <w:bottom w:val="single" w:sz="4" w:space="0" w:color="auto"/>
              <w:right w:val="single" w:sz="4" w:space="0" w:color="auto"/>
            </w:tcBorders>
            <w:hideMark/>
          </w:tcPr>
          <w:p w14:paraId="41966F0C"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18</w:t>
            </w:r>
          </w:p>
        </w:tc>
      </w:tr>
      <w:tr w:rsidR="00170705" w14:paraId="153FE8B2" w14:textId="77777777" w:rsidTr="003941FA">
        <w:tc>
          <w:tcPr>
            <w:tcW w:w="3877" w:type="dxa"/>
            <w:tcBorders>
              <w:top w:val="single" w:sz="4" w:space="0" w:color="auto"/>
              <w:left w:val="single" w:sz="4" w:space="0" w:color="auto"/>
              <w:bottom w:val="single" w:sz="4" w:space="0" w:color="auto"/>
              <w:right w:val="single" w:sz="4" w:space="0" w:color="auto"/>
            </w:tcBorders>
            <w:hideMark/>
          </w:tcPr>
          <w:p w14:paraId="7C7F86AB"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3</w:t>
            </w:r>
          </w:p>
        </w:tc>
        <w:tc>
          <w:tcPr>
            <w:tcW w:w="4862" w:type="dxa"/>
            <w:tcBorders>
              <w:top w:val="single" w:sz="4" w:space="0" w:color="auto"/>
              <w:left w:val="single" w:sz="4" w:space="0" w:color="auto"/>
              <w:bottom w:val="single" w:sz="4" w:space="0" w:color="auto"/>
              <w:right w:val="single" w:sz="4" w:space="0" w:color="auto"/>
            </w:tcBorders>
            <w:hideMark/>
          </w:tcPr>
          <w:p w14:paraId="435E5717"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14</w:t>
            </w:r>
          </w:p>
        </w:tc>
      </w:tr>
      <w:tr w:rsidR="00170705" w14:paraId="553813A2" w14:textId="77777777" w:rsidTr="003941FA">
        <w:tc>
          <w:tcPr>
            <w:tcW w:w="3877" w:type="dxa"/>
            <w:tcBorders>
              <w:top w:val="single" w:sz="4" w:space="0" w:color="auto"/>
              <w:left w:val="single" w:sz="4" w:space="0" w:color="auto"/>
              <w:bottom w:val="single" w:sz="4" w:space="0" w:color="auto"/>
              <w:right w:val="single" w:sz="4" w:space="0" w:color="auto"/>
            </w:tcBorders>
            <w:hideMark/>
          </w:tcPr>
          <w:p w14:paraId="4FCEB840"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4</w:t>
            </w:r>
          </w:p>
        </w:tc>
        <w:tc>
          <w:tcPr>
            <w:tcW w:w="4862" w:type="dxa"/>
            <w:tcBorders>
              <w:top w:val="single" w:sz="4" w:space="0" w:color="auto"/>
              <w:left w:val="single" w:sz="4" w:space="0" w:color="auto"/>
              <w:bottom w:val="single" w:sz="4" w:space="0" w:color="auto"/>
              <w:right w:val="single" w:sz="4" w:space="0" w:color="auto"/>
            </w:tcBorders>
            <w:hideMark/>
          </w:tcPr>
          <w:p w14:paraId="487F42F2"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12</w:t>
            </w:r>
          </w:p>
        </w:tc>
      </w:tr>
      <w:tr w:rsidR="00170705" w14:paraId="3D823F38" w14:textId="77777777" w:rsidTr="003941FA">
        <w:tc>
          <w:tcPr>
            <w:tcW w:w="3877" w:type="dxa"/>
            <w:tcBorders>
              <w:top w:val="single" w:sz="4" w:space="0" w:color="auto"/>
              <w:left w:val="single" w:sz="4" w:space="0" w:color="auto"/>
              <w:bottom w:val="single" w:sz="4" w:space="0" w:color="auto"/>
              <w:right w:val="single" w:sz="4" w:space="0" w:color="auto"/>
            </w:tcBorders>
            <w:hideMark/>
          </w:tcPr>
          <w:p w14:paraId="6355FFE5"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5</w:t>
            </w:r>
          </w:p>
        </w:tc>
        <w:tc>
          <w:tcPr>
            <w:tcW w:w="4862" w:type="dxa"/>
            <w:tcBorders>
              <w:top w:val="single" w:sz="4" w:space="0" w:color="auto"/>
              <w:left w:val="single" w:sz="4" w:space="0" w:color="auto"/>
              <w:bottom w:val="single" w:sz="4" w:space="0" w:color="auto"/>
              <w:right w:val="single" w:sz="4" w:space="0" w:color="auto"/>
            </w:tcBorders>
            <w:hideMark/>
          </w:tcPr>
          <w:p w14:paraId="7546F06B"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8</w:t>
            </w:r>
          </w:p>
        </w:tc>
      </w:tr>
      <w:tr w:rsidR="00170705" w14:paraId="31B04B7D" w14:textId="77777777" w:rsidTr="003941FA">
        <w:tc>
          <w:tcPr>
            <w:tcW w:w="3877" w:type="dxa"/>
            <w:tcBorders>
              <w:top w:val="single" w:sz="4" w:space="0" w:color="auto"/>
              <w:left w:val="single" w:sz="4" w:space="0" w:color="auto"/>
              <w:bottom w:val="single" w:sz="4" w:space="0" w:color="auto"/>
              <w:right w:val="single" w:sz="4" w:space="0" w:color="auto"/>
            </w:tcBorders>
            <w:hideMark/>
          </w:tcPr>
          <w:p w14:paraId="48C0150B"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6</w:t>
            </w:r>
          </w:p>
        </w:tc>
        <w:tc>
          <w:tcPr>
            <w:tcW w:w="4862" w:type="dxa"/>
            <w:tcBorders>
              <w:top w:val="single" w:sz="4" w:space="0" w:color="auto"/>
              <w:left w:val="single" w:sz="4" w:space="0" w:color="auto"/>
              <w:bottom w:val="single" w:sz="4" w:space="0" w:color="auto"/>
              <w:right w:val="single" w:sz="4" w:space="0" w:color="auto"/>
            </w:tcBorders>
            <w:hideMark/>
          </w:tcPr>
          <w:p w14:paraId="0BF42EB3"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6</w:t>
            </w:r>
          </w:p>
        </w:tc>
      </w:tr>
      <w:tr w:rsidR="00170705" w14:paraId="7BD4DAAB" w14:textId="77777777" w:rsidTr="003941FA">
        <w:tc>
          <w:tcPr>
            <w:tcW w:w="3877" w:type="dxa"/>
            <w:tcBorders>
              <w:top w:val="single" w:sz="4" w:space="0" w:color="auto"/>
              <w:left w:val="single" w:sz="4" w:space="0" w:color="auto"/>
              <w:bottom w:val="single" w:sz="4" w:space="0" w:color="auto"/>
              <w:right w:val="single" w:sz="4" w:space="0" w:color="auto"/>
            </w:tcBorders>
            <w:hideMark/>
          </w:tcPr>
          <w:p w14:paraId="534CD8AB"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7</w:t>
            </w:r>
          </w:p>
        </w:tc>
        <w:tc>
          <w:tcPr>
            <w:tcW w:w="4862" w:type="dxa"/>
            <w:tcBorders>
              <w:top w:val="single" w:sz="4" w:space="0" w:color="auto"/>
              <w:left w:val="single" w:sz="4" w:space="0" w:color="auto"/>
              <w:bottom w:val="single" w:sz="4" w:space="0" w:color="auto"/>
              <w:right w:val="single" w:sz="4" w:space="0" w:color="auto"/>
            </w:tcBorders>
            <w:hideMark/>
          </w:tcPr>
          <w:p w14:paraId="4621054B"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4</w:t>
            </w:r>
          </w:p>
        </w:tc>
      </w:tr>
      <w:tr w:rsidR="00170705" w14:paraId="1A6FBF9C" w14:textId="77777777" w:rsidTr="003941FA">
        <w:tc>
          <w:tcPr>
            <w:tcW w:w="3877" w:type="dxa"/>
            <w:tcBorders>
              <w:top w:val="single" w:sz="4" w:space="0" w:color="auto"/>
              <w:left w:val="single" w:sz="4" w:space="0" w:color="auto"/>
              <w:bottom w:val="single" w:sz="4" w:space="0" w:color="auto"/>
              <w:right w:val="single" w:sz="4" w:space="0" w:color="auto"/>
            </w:tcBorders>
            <w:hideMark/>
          </w:tcPr>
          <w:p w14:paraId="2FD5DCD1"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8</w:t>
            </w:r>
          </w:p>
        </w:tc>
        <w:tc>
          <w:tcPr>
            <w:tcW w:w="4862" w:type="dxa"/>
            <w:tcBorders>
              <w:top w:val="single" w:sz="4" w:space="0" w:color="auto"/>
              <w:left w:val="single" w:sz="4" w:space="0" w:color="auto"/>
              <w:bottom w:val="single" w:sz="4" w:space="0" w:color="auto"/>
              <w:right w:val="single" w:sz="4" w:space="0" w:color="auto"/>
            </w:tcBorders>
            <w:hideMark/>
          </w:tcPr>
          <w:p w14:paraId="3A84F9CB"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2</w:t>
            </w:r>
          </w:p>
        </w:tc>
      </w:tr>
      <w:tr w:rsidR="00170705" w14:paraId="52BC0E1D" w14:textId="77777777" w:rsidTr="003941FA">
        <w:tc>
          <w:tcPr>
            <w:tcW w:w="3877" w:type="dxa"/>
            <w:tcBorders>
              <w:top w:val="single" w:sz="4" w:space="0" w:color="auto"/>
              <w:left w:val="single" w:sz="4" w:space="0" w:color="auto"/>
              <w:bottom w:val="single" w:sz="4" w:space="0" w:color="auto"/>
              <w:right w:val="single" w:sz="4" w:space="0" w:color="auto"/>
            </w:tcBorders>
            <w:hideMark/>
          </w:tcPr>
          <w:p w14:paraId="4C167580"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Non-compliant contributor</w:t>
            </w:r>
          </w:p>
        </w:tc>
        <w:tc>
          <w:tcPr>
            <w:tcW w:w="4862" w:type="dxa"/>
            <w:tcBorders>
              <w:top w:val="single" w:sz="4" w:space="0" w:color="auto"/>
              <w:left w:val="single" w:sz="4" w:space="0" w:color="auto"/>
              <w:bottom w:val="single" w:sz="4" w:space="0" w:color="auto"/>
              <w:right w:val="single" w:sz="4" w:space="0" w:color="auto"/>
            </w:tcBorders>
            <w:hideMark/>
          </w:tcPr>
          <w:p w14:paraId="14A68153" w14:textId="77777777" w:rsidR="00170705" w:rsidRDefault="00170705" w:rsidP="003941FA">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0</w:t>
            </w:r>
          </w:p>
        </w:tc>
      </w:tr>
    </w:tbl>
    <w:p w14:paraId="13765AE2" w14:textId="5EF74D47" w:rsidR="00170705" w:rsidRDefault="00170705" w:rsidP="00170705">
      <w:pPr>
        <w:rPr>
          <w:rFonts w:ascii="Arial Narrow" w:hAnsi="Arial Narrow" w:cs="Arial"/>
          <w:sz w:val="20"/>
          <w:szCs w:val="20"/>
          <w:lang w:val="en-GB"/>
        </w:rPr>
      </w:pPr>
    </w:p>
    <w:p w14:paraId="505C8B16" w14:textId="77777777" w:rsidR="00A67284" w:rsidRPr="006303B7" w:rsidRDefault="00A67284" w:rsidP="00170705">
      <w:pPr>
        <w:rPr>
          <w:rFonts w:ascii="Arial Narrow" w:hAnsi="Arial Narrow" w:cs="Arial"/>
          <w:sz w:val="20"/>
          <w:szCs w:val="20"/>
          <w:lang w:val="en-GB"/>
        </w:rPr>
      </w:pPr>
    </w:p>
    <w:p w14:paraId="3E895C9B" w14:textId="386F666F" w:rsidR="00170705" w:rsidRPr="004403F7" w:rsidRDefault="003624ED" w:rsidP="00170705">
      <w:pPr>
        <w:keepNext/>
        <w:shd w:val="clear" w:color="auto" w:fill="FFFFFF" w:themeFill="background1"/>
        <w:spacing w:line="276" w:lineRule="auto"/>
        <w:ind w:firstLine="142"/>
        <w:jc w:val="both"/>
        <w:outlineLvl w:val="0"/>
        <w:rPr>
          <w:rFonts w:ascii="Arial Narrow" w:hAnsi="Arial Narrow" w:cs="Arial"/>
          <w:b/>
          <w:bCs/>
          <w:kern w:val="32"/>
          <w:sz w:val="20"/>
          <w:szCs w:val="20"/>
        </w:rPr>
      </w:pPr>
      <w:r>
        <w:rPr>
          <w:rFonts w:ascii="Arial Narrow" w:hAnsi="Arial Narrow" w:cs="Arial"/>
          <w:b/>
          <w:bCs/>
          <w:kern w:val="32"/>
          <w:sz w:val="20"/>
          <w:szCs w:val="20"/>
        </w:rPr>
        <w:t>9</w:t>
      </w:r>
      <w:r w:rsidRPr="004403F7">
        <w:rPr>
          <w:rFonts w:ascii="Arial Narrow" w:hAnsi="Arial Narrow" w:cs="Arial"/>
          <w:b/>
          <w:bCs/>
          <w:kern w:val="32"/>
          <w:sz w:val="20"/>
          <w:szCs w:val="20"/>
        </w:rPr>
        <w:t xml:space="preserve"> </w:t>
      </w:r>
      <w:r>
        <w:rPr>
          <w:rFonts w:ascii="Arial Narrow" w:hAnsi="Arial Narrow" w:cs="Arial"/>
          <w:b/>
          <w:bCs/>
          <w:kern w:val="32"/>
          <w:sz w:val="20"/>
          <w:szCs w:val="20"/>
        </w:rPr>
        <w:t>PRICING</w:t>
      </w:r>
      <w:r w:rsidRPr="004403F7">
        <w:rPr>
          <w:rFonts w:ascii="Arial Narrow" w:hAnsi="Arial Narrow" w:cs="Arial"/>
          <w:b/>
          <w:bCs/>
          <w:kern w:val="32"/>
          <w:sz w:val="20"/>
          <w:szCs w:val="20"/>
        </w:rPr>
        <w:t xml:space="preserve"> SCHEDULE</w:t>
      </w:r>
    </w:p>
    <w:p w14:paraId="36B26B3E" w14:textId="77777777" w:rsidR="00170705" w:rsidRPr="004403F7" w:rsidRDefault="00170705" w:rsidP="00170705">
      <w:pPr>
        <w:shd w:val="clear" w:color="auto" w:fill="FFFFFF" w:themeFill="background1"/>
        <w:jc w:val="both"/>
        <w:rPr>
          <w:rFonts w:ascii="Arial Narrow" w:hAnsi="Arial Narrow" w:cs="Arial"/>
          <w:sz w:val="20"/>
          <w:szCs w:val="20"/>
        </w:rPr>
      </w:pPr>
    </w:p>
    <w:p w14:paraId="75C9078E" w14:textId="32CB3C5F" w:rsidR="00170705" w:rsidRPr="004403F7" w:rsidRDefault="003624ED" w:rsidP="00170705">
      <w:pPr>
        <w:tabs>
          <w:tab w:val="left" w:pos="360"/>
          <w:tab w:val="left" w:pos="1418"/>
          <w:tab w:val="left" w:pos="6480"/>
        </w:tabs>
        <w:spacing w:line="360" w:lineRule="auto"/>
        <w:ind w:firstLine="426"/>
        <w:jc w:val="both"/>
        <w:rPr>
          <w:rFonts w:ascii="Arial Narrow" w:hAnsi="Arial Narrow"/>
          <w:sz w:val="20"/>
          <w:szCs w:val="20"/>
        </w:rPr>
      </w:pPr>
      <w:r>
        <w:rPr>
          <w:rFonts w:ascii="Arial Narrow" w:hAnsi="Arial Narrow"/>
          <w:sz w:val="20"/>
          <w:szCs w:val="20"/>
        </w:rPr>
        <w:t>9</w:t>
      </w:r>
      <w:r w:rsidR="00170705" w:rsidRPr="004403F7">
        <w:rPr>
          <w:rFonts w:ascii="Arial Narrow" w:hAnsi="Arial Narrow"/>
          <w:sz w:val="20"/>
          <w:szCs w:val="20"/>
        </w:rPr>
        <w:t xml:space="preserve">.1. The accompanying information must be used for the formulation </w:t>
      </w:r>
      <w:r w:rsidR="00170705">
        <w:rPr>
          <w:rFonts w:ascii="Arial Narrow" w:hAnsi="Arial Narrow"/>
          <w:sz w:val="20"/>
          <w:szCs w:val="20"/>
        </w:rPr>
        <w:t>of proposals.</w:t>
      </w:r>
    </w:p>
    <w:p w14:paraId="3C33D137" w14:textId="1B04D5B8" w:rsidR="00170705" w:rsidRPr="004403F7" w:rsidRDefault="003624ED" w:rsidP="00170705">
      <w:pPr>
        <w:tabs>
          <w:tab w:val="left" w:pos="1080"/>
          <w:tab w:val="left" w:pos="1418"/>
          <w:tab w:val="left" w:pos="6480"/>
        </w:tabs>
        <w:spacing w:line="360" w:lineRule="auto"/>
        <w:ind w:firstLine="426"/>
        <w:jc w:val="both"/>
        <w:rPr>
          <w:rFonts w:ascii="Arial Narrow" w:hAnsi="Arial Narrow"/>
          <w:sz w:val="20"/>
          <w:szCs w:val="20"/>
        </w:rPr>
      </w:pPr>
      <w:r>
        <w:rPr>
          <w:rFonts w:ascii="Arial Narrow" w:hAnsi="Arial Narrow"/>
          <w:sz w:val="20"/>
          <w:szCs w:val="20"/>
        </w:rPr>
        <w:t>9</w:t>
      </w:r>
      <w:r w:rsidR="00170705">
        <w:rPr>
          <w:rFonts w:ascii="Arial Narrow" w:hAnsi="Arial Narrow"/>
          <w:sz w:val="20"/>
          <w:szCs w:val="20"/>
        </w:rPr>
        <w:t>.2</w:t>
      </w:r>
      <w:r w:rsidR="00170705" w:rsidRPr="004403F7">
        <w:rPr>
          <w:rFonts w:ascii="Arial Narrow" w:hAnsi="Arial Narrow"/>
          <w:sz w:val="20"/>
          <w:szCs w:val="20"/>
        </w:rPr>
        <w:t>. Bidders are required to indicate a ceiling price based on the total estimated time for completion of all phases and including all</w:t>
      </w:r>
    </w:p>
    <w:p w14:paraId="2AEE03EC" w14:textId="77777777" w:rsidR="00170705" w:rsidRDefault="00170705" w:rsidP="00170705">
      <w:pPr>
        <w:tabs>
          <w:tab w:val="left" w:pos="709"/>
          <w:tab w:val="left" w:pos="1080"/>
          <w:tab w:val="left" w:pos="1418"/>
          <w:tab w:val="left" w:pos="6480"/>
        </w:tabs>
        <w:spacing w:line="360" w:lineRule="auto"/>
        <w:jc w:val="both"/>
        <w:rPr>
          <w:rFonts w:ascii="Arial Narrow" w:hAnsi="Arial Narrow"/>
          <w:sz w:val="20"/>
          <w:szCs w:val="20"/>
        </w:rPr>
      </w:pPr>
      <w:r w:rsidRPr="004403F7">
        <w:rPr>
          <w:rFonts w:ascii="Arial Narrow" w:hAnsi="Arial Narrow"/>
          <w:sz w:val="20"/>
          <w:szCs w:val="20"/>
        </w:rPr>
        <w:t xml:space="preserve">          </w:t>
      </w:r>
      <w:r>
        <w:rPr>
          <w:rFonts w:ascii="Arial Narrow" w:hAnsi="Arial Narrow"/>
          <w:sz w:val="20"/>
          <w:szCs w:val="20"/>
        </w:rPr>
        <w:t xml:space="preserve">         </w:t>
      </w:r>
      <w:r w:rsidRPr="004403F7">
        <w:rPr>
          <w:rFonts w:ascii="Arial Narrow" w:hAnsi="Arial Narrow"/>
          <w:sz w:val="20"/>
          <w:szCs w:val="20"/>
        </w:rPr>
        <w:t>expenses inclusive of all applicable VAT for the project. R……….…………………………………………………...</w:t>
      </w:r>
    </w:p>
    <w:p w14:paraId="08193F84" w14:textId="62A51CD9" w:rsidR="00170705" w:rsidRDefault="003624ED" w:rsidP="00170705">
      <w:pPr>
        <w:tabs>
          <w:tab w:val="left" w:pos="1080"/>
          <w:tab w:val="left" w:pos="1418"/>
          <w:tab w:val="left" w:pos="6480"/>
        </w:tabs>
        <w:spacing w:line="360" w:lineRule="auto"/>
        <w:ind w:firstLine="426"/>
        <w:jc w:val="both"/>
        <w:rPr>
          <w:rFonts w:ascii="Arial Narrow" w:hAnsi="Arial Narrow"/>
          <w:sz w:val="20"/>
          <w:szCs w:val="20"/>
        </w:rPr>
      </w:pPr>
      <w:r>
        <w:rPr>
          <w:rFonts w:ascii="Arial Narrow" w:hAnsi="Arial Narrow"/>
          <w:sz w:val="20"/>
          <w:szCs w:val="20"/>
        </w:rPr>
        <w:t>9</w:t>
      </w:r>
      <w:r w:rsidR="00170705">
        <w:rPr>
          <w:rFonts w:ascii="Arial Narrow" w:hAnsi="Arial Narrow"/>
          <w:sz w:val="20"/>
          <w:szCs w:val="20"/>
        </w:rPr>
        <w:t xml:space="preserve">.3. </w:t>
      </w:r>
      <w:r w:rsidR="00170705" w:rsidRPr="004403F7">
        <w:rPr>
          <w:rFonts w:ascii="Arial Narrow" w:hAnsi="Arial Narrow"/>
          <w:sz w:val="20"/>
          <w:szCs w:val="20"/>
        </w:rPr>
        <w:t>Persons who will be involved in the project and rates applicable.</w:t>
      </w:r>
    </w:p>
    <w:p w14:paraId="4BA66911" w14:textId="3F4CE62C" w:rsidR="00170705" w:rsidRDefault="003624ED" w:rsidP="00170705">
      <w:pPr>
        <w:tabs>
          <w:tab w:val="left" w:pos="1080"/>
          <w:tab w:val="left" w:pos="1418"/>
          <w:tab w:val="left" w:pos="6480"/>
        </w:tabs>
        <w:spacing w:line="360" w:lineRule="auto"/>
        <w:ind w:firstLine="426"/>
        <w:jc w:val="both"/>
        <w:rPr>
          <w:rFonts w:ascii="Arial Narrow" w:hAnsi="Arial Narrow"/>
          <w:sz w:val="20"/>
          <w:szCs w:val="20"/>
        </w:rPr>
      </w:pPr>
      <w:r>
        <w:rPr>
          <w:rFonts w:ascii="Arial Narrow" w:hAnsi="Arial Narrow"/>
          <w:sz w:val="20"/>
          <w:szCs w:val="20"/>
        </w:rPr>
        <w:t>9</w:t>
      </w:r>
      <w:r w:rsidR="00170705">
        <w:rPr>
          <w:rFonts w:ascii="Arial Narrow" w:hAnsi="Arial Narrow"/>
          <w:sz w:val="20"/>
          <w:szCs w:val="20"/>
        </w:rPr>
        <w:t xml:space="preserve">.4. </w:t>
      </w:r>
      <w:r w:rsidR="00170705" w:rsidRPr="004403F7">
        <w:rPr>
          <w:rFonts w:ascii="Arial Narrow" w:hAnsi="Arial Narrow"/>
          <w:b/>
          <w:sz w:val="20"/>
          <w:szCs w:val="20"/>
        </w:rPr>
        <w:t>PHASES ACCORDING TO WHICH THE PROJECT WILL BE COMPLETED, COST PER PHASE AND MAN-DAYS TO BE SPENT</w:t>
      </w:r>
    </w:p>
    <w:p w14:paraId="4A19A145" w14:textId="77777777" w:rsidR="00170705" w:rsidRPr="00337F74" w:rsidRDefault="00170705" w:rsidP="00170705">
      <w:pPr>
        <w:tabs>
          <w:tab w:val="left" w:pos="1080"/>
          <w:tab w:val="left" w:pos="1418"/>
          <w:tab w:val="left" w:pos="6480"/>
        </w:tabs>
        <w:spacing w:line="360" w:lineRule="auto"/>
        <w:ind w:firstLine="426"/>
        <w:jc w:val="both"/>
        <w:rPr>
          <w:rFonts w:ascii="Arial Narrow" w:hAnsi="Arial Narrow"/>
          <w:sz w:val="20"/>
          <w:szCs w:val="20"/>
        </w:rPr>
      </w:pPr>
    </w:p>
    <w:p w14:paraId="544CA3B7" w14:textId="5147FF3D" w:rsidR="00170705" w:rsidRPr="004403F7" w:rsidRDefault="00170705" w:rsidP="00170705">
      <w:pPr>
        <w:tabs>
          <w:tab w:val="left" w:pos="851"/>
          <w:tab w:val="left" w:pos="1418"/>
          <w:tab w:val="left" w:pos="6480"/>
          <w:tab w:val="left" w:pos="8640"/>
        </w:tabs>
        <w:jc w:val="both"/>
        <w:rPr>
          <w:rFonts w:ascii="Arial Narrow" w:hAnsi="Arial Narrow"/>
          <w:sz w:val="20"/>
          <w:szCs w:val="20"/>
        </w:rPr>
      </w:pPr>
      <w:r w:rsidRPr="004403F7">
        <w:rPr>
          <w:rFonts w:ascii="Arial Narrow" w:hAnsi="Arial Narrow"/>
          <w:sz w:val="20"/>
          <w:szCs w:val="20"/>
        </w:rPr>
        <w:t xml:space="preserve">          </w:t>
      </w:r>
      <w:r>
        <w:rPr>
          <w:rFonts w:ascii="Arial Narrow" w:hAnsi="Arial Narrow"/>
          <w:sz w:val="20"/>
          <w:szCs w:val="20"/>
        </w:rPr>
        <w:tab/>
      </w:r>
      <w:r w:rsidR="003624ED">
        <w:rPr>
          <w:rFonts w:ascii="Arial Narrow" w:hAnsi="Arial Narrow"/>
          <w:sz w:val="20"/>
          <w:szCs w:val="20"/>
        </w:rPr>
        <w:t>9</w:t>
      </w:r>
      <w:r>
        <w:rPr>
          <w:rFonts w:ascii="Arial Narrow" w:hAnsi="Arial Narrow"/>
          <w:sz w:val="20"/>
          <w:szCs w:val="20"/>
        </w:rPr>
        <w:t xml:space="preserve">.4.1. </w:t>
      </w:r>
      <w:r w:rsidRPr="004403F7">
        <w:rPr>
          <w:rFonts w:ascii="Arial Narrow" w:hAnsi="Arial Narrow"/>
          <w:sz w:val="20"/>
          <w:szCs w:val="20"/>
        </w:rPr>
        <w:t>Project inception</w:t>
      </w:r>
      <w:r>
        <w:rPr>
          <w:rFonts w:ascii="Arial Narrow" w:hAnsi="Arial Narrow"/>
          <w:sz w:val="20"/>
          <w:szCs w:val="20"/>
        </w:rPr>
        <w:tab/>
      </w:r>
      <w:r w:rsidRPr="004403F7">
        <w:rPr>
          <w:rFonts w:ascii="Arial Narrow" w:hAnsi="Arial Narrow"/>
          <w:sz w:val="20"/>
          <w:szCs w:val="20"/>
        </w:rPr>
        <w:t>R------------------------------</w:t>
      </w:r>
      <w:r w:rsidRPr="004403F7">
        <w:rPr>
          <w:rFonts w:ascii="Arial Narrow" w:hAnsi="Arial Narrow"/>
          <w:sz w:val="20"/>
          <w:szCs w:val="20"/>
        </w:rPr>
        <w:tab/>
        <w:t>-------------------------- days</w:t>
      </w:r>
    </w:p>
    <w:p w14:paraId="1B31808B" w14:textId="77777777" w:rsidR="00170705" w:rsidRPr="004403F7" w:rsidRDefault="00170705" w:rsidP="00170705">
      <w:pPr>
        <w:tabs>
          <w:tab w:val="left" w:pos="1080"/>
          <w:tab w:val="left" w:pos="1418"/>
          <w:tab w:val="left" w:pos="6480"/>
          <w:tab w:val="left" w:pos="8640"/>
        </w:tabs>
        <w:jc w:val="both"/>
        <w:rPr>
          <w:rFonts w:ascii="Arial Narrow" w:hAnsi="Arial Narrow"/>
          <w:sz w:val="20"/>
          <w:szCs w:val="20"/>
        </w:rPr>
      </w:pPr>
    </w:p>
    <w:p w14:paraId="5937458E" w14:textId="4ED661F9" w:rsidR="00170705" w:rsidRPr="004403F7" w:rsidRDefault="00170705" w:rsidP="000A3410">
      <w:pPr>
        <w:tabs>
          <w:tab w:val="left" w:pos="540"/>
          <w:tab w:val="left" w:pos="1418"/>
          <w:tab w:val="left" w:pos="6480"/>
          <w:tab w:val="left" w:pos="8640"/>
        </w:tabs>
        <w:spacing w:line="360" w:lineRule="auto"/>
        <w:jc w:val="both"/>
        <w:rPr>
          <w:rFonts w:ascii="Arial Narrow" w:hAnsi="Arial Narrow"/>
          <w:sz w:val="20"/>
          <w:szCs w:val="20"/>
        </w:rPr>
      </w:pPr>
      <w:r w:rsidRPr="004403F7">
        <w:rPr>
          <w:rFonts w:ascii="Arial Narrow" w:hAnsi="Arial Narrow"/>
          <w:sz w:val="20"/>
          <w:szCs w:val="20"/>
        </w:rPr>
        <w:t xml:space="preserve">          </w:t>
      </w:r>
      <w:r>
        <w:rPr>
          <w:rFonts w:ascii="Arial Narrow" w:hAnsi="Arial Narrow"/>
          <w:sz w:val="20"/>
          <w:szCs w:val="20"/>
        </w:rPr>
        <w:t xml:space="preserve">         </w:t>
      </w:r>
      <w:r w:rsidR="003624ED">
        <w:rPr>
          <w:rFonts w:ascii="Arial Narrow" w:hAnsi="Arial Narrow"/>
          <w:sz w:val="20"/>
          <w:szCs w:val="20"/>
        </w:rPr>
        <w:t>9</w:t>
      </w:r>
      <w:r>
        <w:rPr>
          <w:rFonts w:ascii="Arial Narrow" w:hAnsi="Arial Narrow"/>
          <w:sz w:val="20"/>
          <w:szCs w:val="20"/>
        </w:rPr>
        <w:t xml:space="preserve">.4.2. </w:t>
      </w:r>
      <w:r w:rsidRPr="004403F7">
        <w:rPr>
          <w:rFonts w:ascii="Arial Narrow" w:eastAsiaTheme="minorHAnsi" w:hAnsi="Arial Narrow" w:cstheme="minorBidi"/>
          <w:sz w:val="20"/>
          <w:szCs w:val="20"/>
        </w:rPr>
        <w:t xml:space="preserve">Diagnostic </w:t>
      </w:r>
      <w:r w:rsidRPr="004403F7">
        <w:rPr>
          <w:rFonts w:ascii="Arial Narrow" w:hAnsi="Arial Narrow"/>
          <w:sz w:val="20"/>
          <w:szCs w:val="20"/>
        </w:rPr>
        <w:t>phase</w:t>
      </w:r>
      <w:r w:rsidR="000A3410">
        <w:rPr>
          <w:rFonts w:ascii="Arial Narrow" w:eastAsiaTheme="minorHAnsi" w:hAnsi="Arial Narrow" w:cstheme="minorBidi"/>
          <w:sz w:val="20"/>
          <w:szCs w:val="20"/>
        </w:rPr>
        <w:t xml:space="preserve"> (</w:t>
      </w:r>
      <w:r w:rsidR="000A3410">
        <w:rPr>
          <w:rFonts w:ascii="Arial Narrow" w:eastAsiaTheme="minorHAnsi" w:hAnsi="Arial Narrow" w:cs="Arial"/>
          <w:sz w:val="20"/>
          <w:szCs w:val="20"/>
          <w:lang w:val="en-ZA"/>
        </w:rPr>
        <w:t>P</w:t>
      </w:r>
      <w:r w:rsidR="000A3410" w:rsidRPr="004411A0">
        <w:rPr>
          <w:rFonts w:ascii="Arial Narrow" w:eastAsiaTheme="minorHAnsi" w:hAnsi="Arial Narrow" w:cs="Arial"/>
          <w:sz w:val="20"/>
          <w:szCs w:val="20"/>
          <w:lang w:val="en-ZA"/>
        </w:rPr>
        <w:t>repare for change</w:t>
      </w:r>
      <w:r w:rsidR="000A3410">
        <w:rPr>
          <w:rFonts w:ascii="Arial Narrow" w:eastAsiaTheme="minorHAnsi" w:hAnsi="Arial Narrow" w:cs="Arial"/>
          <w:sz w:val="20"/>
          <w:szCs w:val="20"/>
          <w:lang w:val="en-ZA"/>
        </w:rPr>
        <w:t>)</w:t>
      </w:r>
      <w:r w:rsidR="000A3410" w:rsidRPr="004411A0">
        <w:rPr>
          <w:rFonts w:ascii="Arial Narrow" w:eastAsiaTheme="minorHAnsi" w:hAnsi="Arial Narrow" w:cs="Arial"/>
          <w:sz w:val="20"/>
          <w:szCs w:val="20"/>
          <w:lang w:val="en-ZA"/>
        </w:rPr>
        <w:t xml:space="preserve"> </w:t>
      </w:r>
      <w:r w:rsidR="000A3410">
        <w:rPr>
          <w:rFonts w:ascii="Arial Narrow" w:hAnsi="Arial Narrow"/>
          <w:sz w:val="20"/>
          <w:szCs w:val="20"/>
        </w:rPr>
        <w:tab/>
      </w:r>
      <w:r w:rsidRPr="004403F7">
        <w:rPr>
          <w:rFonts w:ascii="Arial Narrow" w:hAnsi="Arial Narrow"/>
          <w:sz w:val="20"/>
          <w:szCs w:val="20"/>
        </w:rPr>
        <w:t>R------------------------------</w:t>
      </w:r>
      <w:r w:rsidRPr="004403F7">
        <w:rPr>
          <w:rFonts w:ascii="Arial Narrow" w:hAnsi="Arial Narrow"/>
          <w:sz w:val="20"/>
          <w:szCs w:val="20"/>
        </w:rPr>
        <w:tab/>
        <w:t>-------------------------- days</w:t>
      </w:r>
    </w:p>
    <w:p w14:paraId="387436EC" w14:textId="77777777" w:rsidR="00170705" w:rsidRDefault="00170705" w:rsidP="00170705">
      <w:pPr>
        <w:tabs>
          <w:tab w:val="left" w:pos="1080"/>
          <w:tab w:val="left" w:pos="1418"/>
          <w:tab w:val="left" w:pos="6480"/>
          <w:tab w:val="left" w:pos="8640"/>
        </w:tabs>
        <w:spacing w:line="360" w:lineRule="auto"/>
        <w:jc w:val="both"/>
        <w:rPr>
          <w:rFonts w:ascii="Arial Narrow" w:hAnsi="Arial Narrow"/>
          <w:sz w:val="20"/>
          <w:szCs w:val="20"/>
        </w:rPr>
      </w:pPr>
      <w:r w:rsidRPr="004403F7">
        <w:rPr>
          <w:rFonts w:ascii="Arial Narrow" w:hAnsi="Arial Narrow"/>
          <w:sz w:val="20"/>
          <w:szCs w:val="20"/>
        </w:rPr>
        <w:t xml:space="preserve">          </w:t>
      </w:r>
    </w:p>
    <w:p w14:paraId="29912BE6" w14:textId="546582FF" w:rsidR="00170705" w:rsidRPr="004403F7" w:rsidRDefault="003624ED" w:rsidP="000A3410">
      <w:pPr>
        <w:tabs>
          <w:tab w:val="left" w:pos="851"/>
          <w:tab w:val="left" w:pos="1418"/>
          <w:tab w:val="left" w:pos="6480"/>
          <w:tab w:val="left" w:pos="8640"/>
        </w:tabs>
        <w:spacing w:line="360" w:lineRule="auto"/>
        <w:ind w:left="1418" w:hanging="567"/>
        <w:jc w:val="both"/>
        <w:rPr>
          <w:rFonts w:ascii="Arial Narrow" w:hAnsi="Arial Narrow"/>
          <w:sz w:val="20"/>
          <w:szCs w:val="20"/>
        </w:rPr>
      </w:pPr>
      <w:r>
        <w:rPr>
          <w:rFonts w:ascii="Arial Narrow" w:hAnsi="Arial Narrow"/>
          <w:sz w:val="20"/>
          <w:szCs w:val="20"/>
        </w:rPr>
        <w:lastRenderedPageBreak/>
        <w:t>9</w:t>
      </w:r>
      <w:r w:rsidR="00170705">
        <w:rPr>
          <w:rFonts w:ascii="Arial Narrow" w:hAnsi="Arial Narrow"/>
          <w:sz w:val="20"/>
          <w:szCs w:val="20"/>
        </w:rPr>
        <w:t xml:space="preserve">.4.3. </w:t>
      </w:r>
      <w:r w:rsidR="000A3410">
        <w:rPr>
          <w:rFonts w:ascii="Arial Narrow" w:eastAsiaTheme="minorHAnsi" w:hAnsi="Arial Narrow" w:cstheme="minorBidi"/>
          <w:sz w:val="20"/>
          <w:szCs w:val="20"/>
        </w:rPr>
        <w:t>Manage Change</w:t>
      </w:r>
      <w:r w:rsidR="00170705" w:rsidRPr="004403F7">
        <w:rPr>
          <w:rFonts w:ascii="Arial Narrow" w:hAnsi="Arial Narrow"/>
          <w:sz w:val="20"/>
          <w:szCs w:val="20"/>
        </w:rPr>
        <w:t xml:space="preserve">      </w:t>
      </w:r>
      <w:r w:rsidR="00170705">
        <w:rPr>
          <w:rFonts w:ascii="Arial Narrow" w:hAnsi="Arial Narrow"/>
          <w:sz w:val="20"/>
          <w:szCs w:val="20"/>
        </w:rPr>
        <w:t xml:space="preserve">                  </w:t>
      </w:r>
      <w:r w:rsidR="000A3410">
        <w:rPr>
          <w:rFonts w:ascii="Arial Narrow" w:hAnsi="Arial Narrow"/>
          <w:sz w:val="20"/>
          <w:szCs w:val="20"/>
        </w:rPr>
        <w:tab/>
      </w:r>
      <w:r w:rsidR="00170705" w:rsidRPr="004403F7">
        <w:rPr>
          <w:rFonts w:ascii="Arial Narrow" w:hAnsi="Arial Narrow"/>
          <w:sz w:val="20"/>
          <w:szCs w:val="20"/>
        </w:rPr>
        <w:t>R------------------------------</w:t>
      </w:r>
      <w:r w:rsidR="00170705" w:rsidRPr="004403F7">
        <w:rPr>
          <w:rFonts w:ascii="Arial Narrow" w:hAnsi="Arial Narrow"/>
          <w:sz w:val="20"/>
          <w:szCs w:val="20"/>
        </w:rPr>
        <w:tab/>
        <w:t>-------------------------- days</w:t>
      </w:r>
    </w:p>
    <w:p w14:paraId="414DCED3" w14:textId="77777777" w:rsidR="00170705" w:rsidRPr="004403F7" w:rsidRDefault="00170705" w:rsidP="00170705">
      <w:pPr>
        <w:tabs>
          <w:tab w:val="left" w:pos="1080"/>
          <w:tab w:val="left" w:pos="1418"/>
          <w:tab w:val="left" w:pos="6480"/>
          <w:tab w:val="left" w:pos="8640"/>
        </w:tabs>
        <w:jc w:val="both"/>
        <w:rPr>
          <w:rFonts w:ascii="Arial Narrow" w:hAnsi="Arial Narrow"/>
          <w:sz w:val="20"/>
          <w:szCs w:val="20"/>
        </w:rPr>
      </w:pPr>
    </w:p>
    <w:p w14:paraId="7ED2D5A5" w14:textId="71EFBDBD" w:rsidR="000A3410" w:rsidRPr="004403F7" w:rsidRDefault="000A3410" w:rsidP="000A3410">
      <w:pPr>
        <w:tabs>
          <w:tab w:val="left" w:pos="1080"/>
          <w:tab w:val="left" w:pos="1418"/>
          <w:tab w:val="left" w:pos="6480"/>
          <w:tab w:val="left" w:pos="8640"/>
        </w:tabs>
        <w:ind w:firstLine="709"/>
        <w:jc w:val="both"/>
        <w:rPr>
          <w:rFonts w:ascii="Arial Narrow" w:hAnsi="Arial Narrow"/>
          <w:sz w:val="20"/>
          <w:szCs w:val="20"/>
        </w:rPr>
      </w:pPr>
      <w:r>
        <w:rPr>
          <w:rFonts w:ascii="Arial Narrow" w:eastAsiaTheme="minorHAnsi" w:hAnsi="Arial Narrow" w:cstheme="minorBidi"/>
          <w:sz w:val="20"/>
          <w:szCs w:val="20"/>
        </w:rPr>
        <w:t xml:space="preserve">   </w:t>
      </w:r>
      <w:r w:rsidR="003624ED">
        <w:rPr>
          <w:rFonts w:ascii="Arial Narrow" w:eastAsiaTheme="minorHAnsi" w:hAnsi="Arial Narrow" w:cstheme="minorBidi"/>
          <w:sz w:val="20"/>
          <w:szCs w:val="20"/>
        </w:rPr>
        <w:t>9</w:t>
      </w:r>
      <w:r w:rsidR="00170705">
        <w:rPr>
          <w:rFonts w:ascii="Arial Narrow" w:eastAsiaTheme="minorHAnsi" w:hAnsi="Arial Narrow" w:cstheme="minorBidi"/>
          <w:sz w:val="20"/>
          <w:szCs w:val="20"/>
        </w:rPr>
        <w:t xml:space="preserve">.4.4. </w:t>
      </w:r>
      <w:r>
        <w:rPr>
          <w:rFonts w:ascii="Arial Narrow" w:eastAsiaTheme="minorHAnsi" w:hAnsi="Arial Narrow" w:cstheme="minorBidi"/>
          <w:sz w:val="20"/>
          <w:szCs w:val="20"/>
        </w:rPr>
        <w:t>Reinforcing Change</w:t>
      </w:r>
      <w:r w:rsidR="00170705" w:rsidRPr="004403F7">
        <w:rPr>
          <w:rFonts w:ascii="Arial Narrow" w:hAnsi="Arial Narrow"/>
          <w:sz w:val="20"/>
          <w:szCs w:val="20"/>
        </w:rPr>
        <w:t xml:space="preserve"> </w:t>
      </w:r>
      <w:r w:rsidR="00170705" w:rsidRPr="004403F7">
        <w:rPr>
          <w:rFonts w:ascii="Arial Narrow" w:hAnsi="Arial Narrow"/>
          <w:sz w:val="20"/>
          <w:szCs w:val="20"/>
        </w:rPr>
        <w:tab/>
      </w:r>
      <w:r w:rsidR="00170705">
        <w:rPr>
          <w:rFonts w:ascii="Arial Narrow" w:hAnsi="Arial Narrow"/>
          <w:sz w:val="20"/>
          <w:szCs w:val="20"/>
        </w:rPr>
        <w:t xml:space="preserve"> </w:t>
      </w:r>
      <w:r w:rsidR="00170705" w:rsidRPr="004403F7">
        <w:rPr>
          <w:rFonts w:ascii="Arial Narrow" w:hAnsi="Arial Narrow"/>
          <w:sz w:val="20"/>
          <w:szCs w:val="20"/>
        </w:rPr>
        <w:t>R------------------------------</w:t>
      </w:r>
      <w:r w:rsidR="00170705" w:rsidRPr="004403F7">
        <w:rPr>
          <w:rFonts w:ascii="Arial Narrow" w:hAnsi="Arial Narrow"/>
          <w:sz w:val="20"/>
          <w:szCs w:val="20"/>
        </w:rPr>
        <w:tab/>
        <w:t>-------------------------- days</w:t>
      </w:r>
    </w:p>
    <w:p w14:paraId="3FFCAEE9" w14:textId="08B7C9F9" w:rsidR="000A3410" w:rsidRDefault="000A3410" w:rsidP="000A3410">
      <w:pPr>
        <w:tabs>
          <w:tab w:val="left" w:pos="1080"/>
          <w:tab w:val="left" w:pos="1418"/>
          <w:tab w:val="left" w:pos="6480"/>
          <w:tab w:val="left" w:pos="8640"/>
        </w:tabs>
        <w:jc w:val="both"/>
        <w:rPr>
          <w:rFonts w:ascii="Arial Narrow" w:eastAsiaTheme="minorHAnsi" w:hAnsi="Arial Narrow" w:cstheme="minorBidi"/>
          <w:sz w:val="20"/>
          <w:szCs w:val="20"/>
        </w:rPr>
      </w:pPr>
    </w:p>
    <w:p w14:paraId="1A347ABC" w14:textId="214A4A52" w:rsidR="00170705" w:rsidRPr="004403F7" w:rsidRDefault="003624ED" w:rsidP="00170705">
      <w:pPr>
        <w:tabs>
          <w:tab w:val="left" w:pos="1080"/>
          <w:tab w:val="left" w:pos="1418"/>
          <w:tab w:val="left" w:pos="6480"/>
          <w:tab w:val="left" w:pos="8640"/>
        </w:tabs>
        <w:ind w:firstLine="851"/>
        <w:jc w:val="both"/>
        <w:rPr>
          <w:rFonts w:ascii="Arial Narrow" w:eastAsiaTheme="minorHAnsi" w:hAnsi="Arial Narrow" w:cstheme="minorBidi"/>
          <w:sz w:val="20"/>
          <w:szCs w:val="20"/>
        </w:rPr>
      </w:pPr>
      <w:r>
        <w:rPr>
          <w:rFonts w:ascii="Arial Narrow" w:eastAsiaTheme="minorHAnsi" w:hAnsi="Arial Narrow" w:cstheme="minorBidi"/>
          <w:sz w:val="20"/>
          <w:szCs w:val="20"/>
        </w:rPr>
        <w:t>9</w:t>
      </w:r>
      <w:r w:rsidR="00170705">
        <w:rPr>
          <w:rFonts w:ascii="Arial Narrow" w:eastAsiaTheme="minorHAnsi" w:hAnsi="Arial Narrow" w:cstheme="minorBidi"/>
          <w:sz w:val="20"/>
          <w:szCs w:val="20"/>
        </w:rPr>
        <w:t>.4.</w:t>
      </w:r>
      <w:r w:rsidR="000A3410">
        <w:rPr>
          <w:rFonts w:ascii="Arial Narrow" w:eastAsiaTheme="minorHAnsi" w:hAnsi="Arial Narrow" w:cstheme="minorBidi"/>
          <w:sz w:val="20"/>
          <w:szCs w:val="20"/>
        </w:rPr>
        <w:t>5</w:t>
      </w:r>
      <w:r w:rsidR="00170705">
        <w:rPr>
          <w:rFonts w:ascii="Arial Narrow" w:eastAsiaTheme="minorHAnsi" w:hAnsi="Arial Narrow" w:cstheme="minorBidi"/>
          <w:sz w:val="20"/>
          <w:szCs w:val="20"/>
        </w:rPr>
        <w:t xml:space="preserve">. </w:t>
      </w:r>
      <w:r w:rsidR="00170705" w:rsidRPr="004403F7">
        <w:rPr>
          <w:rFonts w:ascii="Arial Narrow" w:eastAsiaTheme="minorHAnsi" w:hAnsi="Arial Narrow" w:cstheme="minorBidi"/>
          <w:sz w:val="20"/>
          <w:szCs w:val="20"/>
        </w:rPr>
        <w:t>Closed-out Report</w:t>
      </w:r>
      <w:r w:rsidR="00170705">
        <w:rPr>
          <w:rFonts w:ascii="Arial Narrow" w:eastAsiaTheme="minorHAnsi" w:hAnsi="Arial Narrow" w:cstheme="minorBidi"/>
          <w:sz w:val="20"/>
          <w:szCs w:val="20"/>
        </w:rPr>
        <w:tab/>
        <w:t xml:space="preserve"> </w:t>
      </w:r>
      <w:r w:rsidR="00170705" w:rsidRPr="004403F7">
        <w:rPr>
          <w:rFonts w:ascii="Arial Narrow" w:hAnsi="Arial Narrow"/>
          <w:sz w:val="20"/>
          <w:szCs w:val="20"/>
        </w:rPr>
        <w:t>R------------------------------</w:t>
      </w:r>
    </w:p>
    <w:p w14:paraId="6A554ED8" w14:textId="77777777" w:rsidR="00170705" w:rsidRDefault="00170705" w:rsidP="00170705">
      <w:pPr>
        <w:tabs>
          <w:tab w:val="left" w:pos="1080"/>
          <w:tab w:val="left" w:pos="1418"/>
          <w:tab w:val="left" w:pos="6480"/>
          <w:tab w:val="left" w:pos="8640"/>
        </w:tabs>
        <w:jc w:val="both"/>
        <w:rPr>
          <w:rFonts w:ascii="Arial Narrow" w:eastAsiaTheme="minorHAnsi" w:hAnsi="Arial Narrow" w:cstheme="minorBidi"/>
          <w:sz w:val="20"/>
          <w:szCs w:val="20"/>
        </w:rPr>
      </w:pPr>
      <w:r w:rsidRPr="004403F7">
        <w:rPr>
          <w:rFonts w:ascii="Arial Narrow" w:eastAsiaTheme="minorHAnsi" w:hAnsi="Arial Narrow" w:cstheme="minorBidi"/>
          <w:sz w:val="20"/>
          <w:szCs w:val="20"/>
        </w:rPr>
        <w:t xml:space="preserve">         </w:t>
      </w:r>
    </w:p>
    <w:p w14:paraId="65BE986C" w14:textId="1F50BBFC" w:rsidR="00170705" w:rsidRPr="004403F7" w:rsidRDefault="00170705" w:rsidP="00170705">
      <w:pPr>
        <w:tabs>
          <w:tab w:val="left" w:pos="1080"/>
          <w:tab w:val="left" w:pos="1418"/>
          <w:tab w:val="left" w:pos="6480"/>
          <w:tab w:val="left" w:pos="8640"/>
        </w:tabs>
        <w:jc w:val="both"/>
        <w:rPr>
          <w:rFonts w:ascii="Arial Narrow" w:hAnsi="Arial Narrow"/>
          <w:sz w:val="20"/>
          <w:szCs w:val="20"/>
        </w:rPr>
      </w:pPr>
      <w:r>
        <w:rPr>
          <w:rFonts w:ascii="Arial Narrow" w:eastAsiaTheme="minorHAnsi" w:hAnsi="Arial Narrow" w:cstheme="minorBidi"/>
          <w:sz w:val="20"/>
          <w:szCs w:val="20"/>
        </w:rPr>
        <w:t xml:space="preserve">                   </w:t>
      </w:r>
      <w:r w:rsidR="003624ED">
        <w:rPr>
          <w:rFonts w:ascii="Arial Narrow" w:eastAsiaTheme="minorHAnsi" w:hAnsi="Arial Narrow" w:cstheme="minorBidi"/>
          <w:sz w:val="20"/>
          <w:szCs w:val="20"/>
        </w:rPr>
        <w:t>9</w:t>
      </w:r>
      <w:r>
        <w:rPr>
          <w:rFonts w:ascii="Arial Narrow" w:eastAsiaTheme="minorHAnsi" w:hAnsi="Arial Narrow" w:cstheme="minorBidi"/>
          <w:sz w:val="20"/>
          <w:szCs w:val="20"/>
        </w:rPr>
        <w:t>.4.</w:t>
      </w:r>
      <w:r w:rsidR="000A3410">
        <w:rPr>
          <w:rFonts w:ascii="Arial Narrow" w:eastAsiaTheme="minorHAnsi" w:hAnsi="Arial Narrow" w:cstheme="minorBidi"/>
          <w:sz w:val="20"/>
          <w:szCs w:val="20"/>
        </w:rPr>
        <w:t>6.</w:t>
      </w:r>
      <w:r w:rsidRPr="004403F7">
        <w:rPr>
          <w:rFonts w:ascii="Arial Narrow" w:eastAsiaTheme="minorHAnsi" w:hAnsi="Arial Narrow" w:cstheme="minorBidi"/>
          <w:sz w:val="20"/>
          <w:szCs w:val="20"/>
        </w:rPr>
        <w:t xml:space="preserve"> </w:t>
      </w:r>
      <w:r>
        <w:rPr>
          <w:rFonts w:ascii="Arial Narrow" w:eastAsiaTheme="minorHAnsi" w:hAnsi="Arial Narrow" w:cstheme="minorBidi"/>
          <w:sz w:val="20"/>
          <w:szCs w:val="20"/>
        </w:rPr>
        <w:t>Other</w:t>
      </w:r>
      <w:r w:rsidRPr="004403F7">
        <w:rPr>
          <w:rFonts w:ascii="Arial Narrow" w:eastAsiaTheme="minorHAnsi" w:hAnsi="Arial Narrow" w:cstheme="minorBidi"/>
          <w:sz w:val="20"/>
          <w:szCs w:val="20"/>
        </w:rPr>
        <w:t xml:space="preserve"> </w:t>
      </w:r>
      <w:r w:rsidRPr="004403F7">
        <w:rPr>
          <w:rFonts w:ascii="Arial Narrow" w:hAnsi="Arial Narrow"/>
          <w:sz w:val="20"/>
          <w:szCs w:val="20"/>
        </w:rPr>
        <w:tab/>
      </w:r>
      <w:r>
        <w:rPr>
          <w:rFonts w:ascii="Arial Narrow" w:hAnsi="Arial Narrow"/>
          <w:sz w:val="20"/>
          <w:szCs w:val="20"/>
        </w:rPr>
        <w:t xml:space="preserve"> </w:t>
      </w:r>
      <w:r w:rsidRPr="004403F7">
        <w:rPr>
          <w:rFonts w:ascii="Arial Narrow" w:hAnsi="Arial Narrow"/>
          <w:sz w:val="20"/>
          <w:szCs w:val="20"/>
        </w:rPr>
        <w:t>R------------------------------</w:t>
      </w:r>
      <w:r w:rsidRPr="004403F7">
        <w:rPr>
          <w:rFonts w:ascii="Arial Narrow" w:hAnsi="Arial Narrow"/>
          <w:sz w:val="20"/>
          <w:szCs w:val="20"/>
        </w:rPr>
        <w:tab/>
        <w:t>-------------------------- days</w:t>
      </w:r>
    </w:p>
    <w:p w14:paraId="5BEA4CE9" w14:textId="6719A795" w:rsidR="00170705" w:rsidRDefault="00170705" w:rsidP="00170705">
      <w:pPr>
        <w:jc w:val="both"/>
        <w:rPr>
          <w:rFonts w:ascii="Arial Narrow" w:hAnsi="Arial Narrow"/>
          <w:sz w:val="20"/>
          <w:szCs w:val="20"/>
        </w:rPr>
      </w:pPr>
    </w:p>
    <w:p w14:paraId="5E3EF3B7" w14:textId="1090255F" w:rsidR="003916D4" w:rsidRDefault="003916D4" w:rsidP="00170705">
      <w:pPr>
        <w:jc w:val="both"/>
        <w:rPr>
          <w:rFonts w:ascii="Arial Narrow" w:hAnsi="Arial Narrow"/>
          <w:sz w:val="20"/>
          <w:szCs w:val="20"/>
        </w:rPr>
      </w:pPr>
    </w:p>
    <w:p w14:paraId="6D309A0C" w14:textId="3894C491" w:rsidR="003916D4" w:rsidRDefault="003916D4" w:rsidP="003916D4">
      <w:pPr>
        <w:tabs>
          <w:tab w:val="left" w:pos="1080"/>
          <w:tab w:val="left" w:pos="1418"/>
          <w:tab w:val="left" w:pos="6480"/>
          <w:tab w:val="left" w:pos="7920"/>
          <w:tab w:val="left" w:pos="9270"/>
        </w:tabs>
        <w:ind w:left="142" w:firstLine="284"/>
        <w:jc w:val="both"/>
        <w:rPr>
          <w:rFonts w:ascii="Arial Narrow" w:hAnsi="Arial Narrow"/>
          <w:sz w:val="20"/>
          <w:szCs w:val="20"/>
        </w:rPr>
      </w:pPr>
      <w:r>
        <w:rPr>
          <w:rFonts w:ascii="Arial Narrow" w:hAnsi="Arial Narrow"/>
          <w:sz w:val="20"/>
          <w:szCs w:val="20"/>
        </w:rPr>
        <w:t>9.5.   Period required for commencement with project after</w:t>
      </w:r>
    </w:p>
    <w:p w14:paraId="7C92C2C1" w14:textId="35160B7C" w:rsidR="003916D4" w:rsidRDefault="003916D4" w:rsidP="003916D4">
      <w:pPr>
        <w:tabs>
          <w:tab w:val="left" w:pos="567"/>
          <w:tab w:val="left" w:pos="6480"/>
          <w:tab w:val="left" w:pos="7920"/>
          <w:tab w:val="left" w:pos="9270"/>
        </w:tabs>
        <w:jc w:val="both"/>
        <w:rPr>
          <w:rFonts w:ascii="Arial Narrow" w:hAnsi="Arial Narrow"/>
          <w:sz w:val="20"/>
          <w:szCs w:val="20"/>
        </w:rPr>
      </w:pPr>
      <w:r>
        <w:rPr>
          <w:rFonts w:ascii="Arial Narrow" w:hAnsi="Arial Narrow"/>
          <w:sz w:val="20"/>
          <w:szCs w:val="20"/>
        </w:rPr>
        <w:t xml:space="preserve">                   acceptance of bid</w:t>
      </w:r>
      <w:r>
        <w:rPr>
          <w:rFonts w:ascii="Arial Narrow" w:hAnsi="Arial Narrow"/>
          <w:sz w:val="20"/>
          <w:szCs w:val="20"/>
        </w:rPr>
        <w:tab/>
        <w:t>……………………………………………………………….</w:t>
      </w:r>
    </w:p>
    <w:p w14:paraId="254664D2" w14:textId="77777777" w:rsidR="003916D4" w:rsidRDefault="003916D4" w:rsidP="003916D4">
      <w:pPr>
        <w:tabs>
          <w:tab w:val="left" w:pos="1080"/>
          <w:tab w:val="left" w:pos="1418"/>
          <w:tab w:val="left" w:pos="6480"/>
          <w:tab w:val="left" w:pos="7920"/>
          <w:tab w:val="left" w:pos="9270"/>
        </w:tabs>
        <w:jc w:val="both"/>
        <w:rPr>
          <w:rFonts w:ascii="Arial Narrow" w:hAnsi="Arial Narrow"/>
          <w:sz w:val="20"/>
          <w:szCs w:val="20"/>
        </w:rPr>
      </w:pPr>
    </w:p>
    <w:p w14:paraId="189685C3" w14:textId="66F3CE0D" w:rsidR="003916D4" w:rsidRDefault="003916D4" w:rsidP="003916D4">
      <w:pPr>
        <w:tabs>
          <w:tab w:val="left" w:pos="540"/>
          <w:tab w:val="left" w:pos="1418"/>
          <w:tab w:val="left" w:pos="6480"/>
          <w:tab w:val="left" w:pos="7920"/>
          <w:tab w:val="left" w:pos="9270"/>
        </w:tabs>
        <w:ind w:firstLine="426"/>
        <w:jc w:val="both"/>
        <w:rPr>
          <w:rFonts w:ascii="Arial Narrow" w:hAnsi="Arial Narrow"/>
          <w:sz w:val="20"/>
          <w:szCs w:val="20"/>
        </w:rPr>
      </w:pPr>
      <w:r>
        <w:rPr>
          <w:rFonts w:ascii="Arial Narrow" w:hAnsi="Arial Narrow"/>
          <w:sz w:val="20"/>
          <w:szCs w:val="20"/>
        </w:rPr>
        <w:t>9.6.   Estimated man-days for completion of project</w:t>
      </w:r>
      <w:r>
        <w:rPr>
          <w:rFonts w:ascii="Arial Narrow" w:hAnsi="Arial Narrow"/>
          <w:sz w:val="20"/>
          <w:szCs w:val="20"/>
        </w:rPr>
        <w:tab/>
        <w:t>……………………………………………………………….</w:t>
      </w:r>
    </w:p>
    <w:p w14:paraId="61964987" w14:textId="77777777" w:rsidR="003916D4" w:rsidRDefault="003916D4" w:rsidP="003916D4">
      <w:pPr>
        <w:tabs>
          <w:tab w:val="left" w:pos="1080"/>
          <w:tab w:val="left" w:pos="6480"/>
          <w:tab w:val="left" w:pos="7920"/>
          <w:tab w:val="left" w:pos="9270"/>
        </w:tabs>
        <w:jc w:val="both"/>
        <w:rPr>
          <w:rFonts w:ascii="Arial Narrow" w:hAnsi="Arial Narrow"/>
          <w:sz w:val="20"/>
          <w:szCs w:val="20"/>
        </w:rPr>
      </w:pPr>
    </w:p>
    <w:p w14:paraId="5D8FA904" w14:textId="2318B6EE" w:rsidR="003916D4" w:rsidRDefault="003916D4" w:rsidP="003916D4">
      <w:pPr>
        <w:tabs>
          <w:tab w:val="left" w:pos="6480"/>
          <w:tab w:val="left" w:pos="7920"/>
          <w:tab w:val="left" w:pos="9270"/>
        </w:tabs>
        <w:ind w:firstLine="426"/>
        <w:jc w:val="both"/>
        <w:rPr>
          <w:rFonts w:ascii="Arial Narrow" w:hAnsi="Arial Narrow"/>
          <w:sz w:val="20"/>
          <w:szCs w:val="20"/>
        </w:rPr>
      </w:pPr>
      <w:r>
        <w:rPr>
          <w:rFonts w:ascii="Arial Narrow" w:hAnsi="Arial Narrow"/>
          <w:sz w:val="20"/>
          <w:szCs w:val="20"/>
        </w:rPr>
        <w:t>9.7.   Are the rates quoted firm for the full period of contract?</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*YES/NO</w:t>
      </w:r>
    </w:p>
    <w:p w14:paraId="6B53EAA6" w14:textId="77777777" w:rsidR="003916D4" w:rsidRDefault="003916D4" w:rsidP="003916D4">
      <w:pPr>
        <w:tabs>
          <w:tab w:val="left" w:pos="1080"/>
          <w:tab w:val="left" w:pos="1418"/>
          <w:tab w:val="left" w:pos="6480"/>
          <w:tab w:val="left" w:pos="7920"/>
          <w:tab w:val="left" w:pos="9270"/>
        </w:tabs>
        <w:jc w:val="both"/>
        <w:rPr>
          <w:sz w:val="20"/>
          <w:szCs w:val="20"/>
        </w:rPr>
      </w:pPr>
      <w:r>
        <w:rPr>
          <w:sz w:val="20"/>
          <w:szCs w:val="20"/>
        </w:rPr>
        <w:tab/>
      </w:r>
      <w:r>
        <w:rPr>
          <w:b/>
          <w:color w:val="FF0000"/>
          <w:sz w:val="20"/>
          <w:szCs w:val="20"/>
        </w:rPr>
        <w:t xml:space="preserve"> </w:t>
      </w:r>
      <w:r>
        <w:rPr>
          <w:sz w:val="20"/>
          <w:szCs w:val="20"/>
        </w:rPr>
        <w:tab/>
      </w:r>
    </w:p>
    <w:p w14:paraId="0D5DC73D" w14:textId="50CD51FD" w:rsidR="003916D4" w:rsidRDefault="003916D4" w:rsidP="003916D4">
      <w:pPr>
        <w:tabs>
          <w:tab w:val="left" w:pos="426"/>
          <w:tab w:val="left" w:pos="6480"/>
          <w:tab w:val="left" w:pos="7920"/>
          <w:tab w:val="left" w:pos="9270"/>
        </w:tabs>
        <w:jc w:val="both"/>
        <w:rPr>
          <w:rFonts w:ascii="Arial Narrow" w:hAnsi="Arial Narrow"/>
          <w:sz w:val="20"/>
          <w:szCs w:val="20"/>
        </w:rPr>
      </w:pPr>
      <w:r>
        <w:rPr>
          <w:rFonts w:ascii="Arial Narrow" w:hAnsi="Arial Narrow"/>
          <w:sz w:val="20"/>
          <w:szCs w:val="20"/>
        </w:rPr>
        <w:t xml:space="preserve">          9.8.   If not firm for the full period, provide details of the basis on which</w:t>
      </w:r>
    </w:p>
    <w:p w14:paraId="61B1160C" w14:textId="77777777" w:rsidR="003916D4" w:rsidRDefault="003916D4" w:rsidP="003916D4">
      <w:pPr>
        <w:tabs>
          <w:tab w:val="left" w:pos="567"/>
          <w:tab w:val="left" w:pos="6480"/>
          <w:tab w:val="left" w:pos="7920"/>
          <w:tab w:val="left" w:pos="9270"/>
        </w:tabs>
        <w:rPr>
          <w:rFonts w:ascii="Arial Narrow" w:hAnsi="Arial Narrow"/>
          <w:sz w:val="20"/>
          <w:szCs w:val="20"/>
        </w:rPr>
      </w:pPr>
      <w:r>
        <w:rPr>
          <w:rFonts w:ascii="Arial Narrow" w:hAnsi="Arial Narrow"/>
          <w:sz w:val="20"/>
          <w:szCs w:val="20"/>
        </w:rPr>
        <w:t xml:space="preserve">                     adjustments will be applied for, for example consumer price index</w:t>
      </w:r>
      <w:r>
        <w:rPr>
          <w:rFonts w:ascii="Arial Narrow" w:hAnsi="Arial Narrow"/>
          <w:sz w:val="20"/>
          <w:szCs w:val="20"/>
        </w:rPr>
        <w:tab/>
        <w:t>……………………………………………………………….</w:t>
      </w:r>
    </w:p>
    <w:p w14:paraId="61A7AE9D" w14:textId="77777777" w:rsidR="003916D4" w:rsidRDefault="003916D4" w:rsidP="003916D4">
      <w:pPr>
        <w:tabs>
          <w:tab w:val="left" w:pos="1080"/>
          <w:tab w:val="left" w:pos="6480"/>
          <w:tab w:val="left" w:pos="7920"/>
          <w:tab w:val="left" w:pos="9270"/>
        </w:tabs>
        <w:spacing w:line="360" w:lineRule="auto"/>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p>
    <w:p w14:paraId="78E29838" w14:textId="77777777" w:rsidR="003916D4" w:rsidRDefault="003916D4" w:rsidP="003916D4">
      <w:pPr>
        <w:tabs>
          <w:tab w:val="left" w:pos="1080"/>
          <w:tab w:val="left" w:pos="6480"/>
          <w:tab w:val="left" w:pos="7920"/>
          <w:tab w:val="left" w:pos="9270"/>
        </w:tabs>
        <w:spacing w:line="360" w:lineRule="auto"/>
        <w:jc w:val="both"/>
        <w:rPr>
          <w:rFonts w:ascii="Arial Narrow" w:hAnsi="Arial Narrow"/>
          <w:sz w:val="20"/>
          <w:szCs w:val="20"/>
        </w:rPr>
      </w:pPr>
      <w:r>
        <w:rPr>
          <w:rFonts w:ascii="Arial Narrow" w:hAnsi="Arial Narrow"/>
          <w:sz w:val="20"/>
          <w:szCs w:val="20"/>
        </w:rPr>
        <w:tab/>
      </w:r>
      <w:r>
        <w:rPr>
          <w:rFonts w:ascii="Arial Narrow" w:hAnsi="Arial Narrow"/>
          <w:sz w:val="20"/>
          <w:szCs w:val="20"/>
        </w:rPr>
        <w:tab/>
        <w:t>……………………………………………………………….</w:t>
      </w:r>
    </w:p>
    <w:p w14:paraId="27F69EB9" w14:textId="26B3C33B" w:rsidR="003916D4" w:rsidRDefault="003916D4" w:rsidP="003916D4">
      <w:pPr>
        <w:tabs>
          <w:tab w:val="left" w:pos="1080"/>
          <w:tab w:val="left" w:pos="6480"/>
          <w:tab w:val="left" w:pos="7920"/>
          <w:tab w:val="left" w:pos="9270"/>
        </w:tabs>
        <w:spacing w:line="360" w:lineRule="auto"/>
        <w:jc w:val="both"/>
        <w:rPr>
          <w:rFonts w:ascii="Arial Narrow" w:hAnsi="Arial Narrow"/>
          <w:sz w:val="20"/>
          <w:szCs w:val="20"/>
        </w:rPr>
      </w:pPr>
      <w:r>
        <w:rPr>
          <w:rFonts w:ascii="Arial Narrow" w:hAnsi="Arial Narrow"/>
          <w:sz w:val="20"/>
          <w:szCs w:val="20"/>
        </w:rPr>
        <w:tab/>
      </w:r>
      <w:r>
        <w:rPr>
          <w:rFonts w:ascii="Arial Narrow" w:hAnsi="Arial Narrow"/>
          <w:sz w:val="20"/>
          <w:szCs w:val="20"/>
        </w:rPr>
        <w:tab/>
        <w:t>………………………………………………………………</w:t>
      </w:r>
    </w:p>
    <w:p w14:paraId="3B33D4C8" w14:textId="77777777" w:rsidR="003916D4" w:rsidRDefault="003916D4" w:rsidP="003916D4">
      <w:pPr>
        <w:rPr>
          <w:rFonts w:ascii="Arial Narrow" w:hAnsi="Arial Narrow"/>
          <w:sz w:val="20"/>
          <w:szCs w:val="20"/>
          <w:lang w:val="en-AU"/>
        </w:rPr>
      </w:pPr>
      <w:r>
        <w:rPr>
          <w:rFonts w:ascii="Arial Narrow" w:hAnsi="Arial Narrow"/>
          <w:sz w:val="20"/>
          <w:szCs w:val="20"/>
          <w:lang w:val="en-AU"/>
        </w:rPr>
        <w:tab/>
      </w:r>
      <w:r>
        <w:rPr>
          <w:rFonts w:ascii="Arial Narrow" w:hAnsi="Arial Narrow"/>
          <w:sz w:val="20"/>
          <w:szCs w:val="20"/>
          <w:lang w:val="en-AU"/>
        </w:rPr>
        <w:tab/>
        <w:t>.</w:t>
      </w:r>
    </w:p>
    <w:p w14:paraId="4E76D1A0" w14:textId="77777777" w:rsidR="003916D4" w:rsidRDefault="003916D4" w:rsidP="003916D4">
      <w:pPr>
        <w:rPr>
          <w:rFonts w:ascii="Arial Narrow" w:hAnsi="Arial Narrow"/>
          <w:sz w:val="20"/>
          <w:szCs w:val="20"/>
          <w:lang w:val="en-AU"/>
        </w:rPr>
      </w:pPr>
      <w:r>
        <w:rPr>
          <w:rFonts w:ascii="Arial Narrow" w:hAnsi="Arial Narrow"/>
          <w:sz w:val="20"/>
          <w:szCs w:val="20"/>
          <w:lang w:val="en-AU"/>
        </w:rPr>
        <w:t>** “all applicable taxes” includes value- added tax, pay as you earn, income tax, unemployment insurance fund contributions and skills development levies.</w:t>
      </w:r>
    </w:p>
    <w:p w14:paraId="3F54C037" w14:textId="77777777" w:rsidR="003916D4" w:rsidRDefault="003916D4" w:rsidP="003916D4">
      <w:pPr>
        <w:pBdr>
          <w:bottom w:val="double" w:sz="6" w:space="1" w:color="auto"/>
        </w:pBdr>
        <w:tabs>
          <w:tab w:val="left" w:pos="1080"/>
          <w:tab w:val="left" w:pos="6480"/>
          <w:tab w:val="left" w:pos="7920"/>
          <w:tab w:val="left" w:pos="9270"/>
        </w:tabs>
        <w:jc w:val="both"/>
        <w:rPr>
          <w:rFonts w:ascii="Arial Narrow" w:hAnsi="Arial Narrow"/>
          <w:sz w:val="20"/>
          <w:szCs w:val="20"/>
        </w:rPr>
      </w:pPr>
    </w:p>
    <w:p w14:paraId="04F6778B" w14:textId="0A6D09DA" w:rsidR="003916D4" w:rsidRDefault="003916D4" w:rsidP="00170705">
      <w:pPr>
        <w:jc w:val="both"/>
        <w:rPr>
          <w:rFonts w:ascii="Arial Narrow" w:hAnsi="Arial Narrow"/>
          <w:sz w:val="20"/>
          <w:szCs w:val="20"/>
        </w:rPr>
      </w:pPr>
    </w:p>
    <w:p w14:paraId="141F9FED" w14:textId="77777777" w:rsidR="003916D4" w:rsidRPr="004403F7" w:rsidRDefault="003916D4" w:rsidP="00170705">
      <w:pPr>
        <w:jc w:val="both"/>
        <w:rPr>
          <w:rFonts w:ascii="Arial Narrow" w:hAnsi="Arial Narrow"/>
          <w:sz w:val="20"/>
          <w:szCs w:val="20"/>
        </w:rPr>
      </w:pPr>
    </w:p>
    <w:bookmarkEnd w:id="1"/>
    <w:p w14:paraId="6F5C1CFB" w14:textId="30572DA5" w:rsidR="00551FF5" w:rsidRDefault="003624ED" w:rsidP="00551FF5">
      <w:pPr>
        <w:spacing w:line="360" w:lineRule="auto"/>
        <w:ind w:firstLine="142"/>
        <w:jc w:val="both"/>
        <w:rPr>
          <w:rFonts w:ascii="Arial Narrow" w:hAnsi="Arial Narrow" w:cs="Arial"/>
          <w:spacing w:val="-2"/>
          <w:sz w:val="20"/>
          <w:szCs w:val="20"/>
          <w:lang w:val="en-ZA" w:eastAsia="en-ZA"/>
        </w:rPr>
      </w:pPr>
      <w:r>
        <w:rPr>
          <w:rFonts w:ascii="Arial Narrow" w:hAnsi="Arial Narrow" w:cs="Arial"/>
          <w:b/>
          <w:color w:val="000000"/>
          <w:spacing w:val="-2"/>
          <w:sz w:val="20"/>
          <w:szCs w:val="20"/>
          <w:lang w:val="en-ZA" w:eastAsia="en-ZA"/>
        </w:rPr>
        <w:t>10</w:t>
      </w:r>
      <w:r w:rsidR="00551FF5">
        <w:rPr>
          <w:rFonts w:ascii="Arial Narrow" w:hAnsi="Arial Narrow" w:cs="Arial"/>
          <w:b/>
          <w:color w:val="000000"/>
          <w:spacing w:val="-2"/>
          <w:sz w:val="20"/>
          <w:szCs w:val="20"/>
          <w:lang w:val="en-ZA" w:eastAsia="en-ZA"/>
        </w:rPr>
        <w:t xml:space="preserve">.   </w:t>
      </w:r>
      <w:r w:rsidR="00551FF5" w:rsidRPr="0077584C">
        <w:rPr>
          <w:rFonts w:ascii="Arial Narrow" w:hAnsi="Arial Narrow" w:cs="Arial"/>
          <w:b/>
          <w:color w:val="000000"/>
          <w:spacing w:val="-2"/>
          <w:sz w:val="20"/>
          <w:szCs w:val="20"/>
          <w:lang w:val="en-ZA" w:eastAsia="en-ZA"/>
        </w:rPr>
        <w:t xml:space="preserve">SUBMISSION OF DISC/CD OR USB FLASH DRIVE </w:t>
      </w:r>
      <w:r w:rsidR="00551FF5">
        <w:rPr>
          <w:rFonts w:ascii="Arial Narrow" w:hAnsi="Arial Narrow" w:cs="Arial"/>
          <w:spacing w:val="-2"/>
          <w:sz w:val="20"/>
          <w:szCs w:val="20"/>
          <w:lang w:val="en-ZA" w:eastAsia="en-ZA"/>
        </w:rPr>
        <w:t xml:space="preserve"> </w:t>
      </w:r>
    </w:p>
    <w:p w14:paraId="2D9342A7" w14:textId="06E00507" w:rsidR="00551FF5" w:rsidRPr="00551FF5" w:rsidRDefault="00551FF5" w:rsidP="00551FF5">
      <w:pPr>
        <w:spacing w:line="360" w:lineRule="auto"/>
        <w:ind w:firstLine="142"/>
        <w:jc w:val="both"/>
        <w:rPr>
          <w:rFonts w:ascii="Arial Narrow" w:hAnsi="Arial Narrow" w:cs="Arial"/>
          <w:b/>
          <w:color w:val="000000"/>
          <w:spacing w:val="-2"/>
          <w:sz w:val="20"/>
          <w:szCs w:val="20"/>
          <w:lang w:val="en-ZA" w:eastAsia="en-ZA"/>
        </w:rPr>
      </w:pPr>
      <w:r>
        <w:rPr>
          <w:rFonts w:ascii="Arial Narrow" w:hAnsi="Arial Narrow" w:cs="Arial"/>
          <w:spacing w:val="-2"/>
          <w:sz w:val="20"/>
          <w:szCs w:val="20"/>
          <w:lang w:val="en-ZA" w:eastAsia="en-ZA"/>
        </w:rPr>
        <w:t xml:space="preserve">        </w:t>
      </w:r>
      <w:r w:rsidRPr="0077584C">
        <w:rPr>
          <w:rFonts w:ascii="Arial Narrow" w:hAnsi="Arial Narrow" w:cs="Arial"/>
          <w:spacing w:val="-2"/>
          <w:sz w:val="20"/>
          <w:szCs w:val="20"/>
          <w:lang w:val="en-ZA" w:eastAsia="en-ZA"/>
        </w:rPr>
        <w:t>The above must contain an electronic version and a true copy of the Technical proposals</w:t>
      </w:r>
      <w:r>
        <w:rPr>
          <w:rFonts w:ascii="Arial Narrow" w:hAnsi="Arial Narrow" w:cs="Arial"/>
          <w:spacing w:val="-2"/>
          <w:sz w:val="20"/>
          <w:szCs w:val="20"/>
          <w:lang w:val="en-ZA" w:eastAsia="en-ZA"/>
        </w:rPr>
        <w:t>.</w:t>
      </w:r>
      <w:r w:rsidRPr="0077584C">
        <w:rPr>
          <w:rFonts w:ascii="Arial Narrow" w:hAnsi="Arial Narrow" w:cs="Arial"/>
          <w:spacing w:val="-2"/>
          <w:sz w:val="20"/>
          <w:szCs w:val="20"/>
          <w:lang w:val="en-ZA" w:eastAsia="en-ZA"/>
        </w:rPr>
        <w:t xml:space="preserve"> </w:t>
      </w:r>
    </w:p>
    <w:p w14:paraId="0570C2D5" w14:textId="77777777" w:rsidR="00551FF5" w:rsidRPr="007C1604" w:rsidRDefault="00551FF5" w:rsidP="00551FF5">
      <w:pPr>
        <w:jc w:val="both"/>
        <w:rPr>
          <w:rFonts w:ascii="Arial Narrow" w:hAnsi="Arial Narrow" w:cs="Arial"/>
          <w:spacing w:val="-2"/>
          <w:lang w:val="en-ZA" w:eastAsia="en-ZA"/>
        </w:rPr>
      </w:pPr>
    </w:p>
    <w:p w14:paraId="51EF27C4" w14:textId="2C196DFD" w:rsidR="00551FF5" w:rsidRDefault="00551FF5" w:rsidP="00551FF5">
      <w:pPr>
        <w:spacing w:line="360" w:lineRule="auto"/>
        <w:ind w:firstLine="142"/>
        <w:jc w:val="both"/>
        <w:rPr>
          <w:rFonts w:ascii="Arial Narrow" w:eastAsiaTheme="minorHAnsi" w:hAnsi="Arial Narrow" w:cs="Arial"/>
          <w:b/>
          <w:sz w:val="20"/>
          <w:szCs w:val="20"/>
          <w:lang w:val="en-ZA"/>
        </w:rPr>
      </w:pPr>
      <w:r>
        <w:rPr>
          <w:rFonts w:ascii="Arial Narrow" w:eastAsiaTheme="minorHAnsi" w:hAnsi="Arial Narrow" w:cs="Arial"/>
          <w:b/>
          <w:sz w:val="20"/>
          <w:szCs w:val="20"/>
          <w:lang w:val="en-ZA"/>
        </w:rPr>
        <w:t>1</w:t>
      </w:r>
      <w:r w:rsidR="003624ED">
        <w:rPr>
          <w:rFonts w:ascii="Arial Narrow" w:eastAsiaTheme="minorHAnsi" w:hAnsi="Arial Narrow" w:cs="Arial"/>
          <w:b/>
          <w:sz w:val="20"/>
          <w:szCs w:val="20"/>
          <w:lang w:val="en-ZA"/>
        </w:rPr>
        <w:t>1</w:t>
      </w:r>
      <w:r>
        <w:rPr>
          <w:rFonts w:ascii="Arial Narrow" w:eastAsiaTheme="minorHAnsi" w:hAnsi="Arial Narrow" w:cs="Arial"/>
          <w:b/>
          <w:sz w:val="20"/>
          <w:szCs w:val="20"/>
          <w:lang w:val="en-ZA"/>
        </w:rPr>
        <w:t>.    PACKING OF BID DOCUMENTS</w:t>
      </w:r>
    </w:p>
    <w:p w14:paraId="4CEAB35E" w14:textId="77777777" w:rsidR="00CE6CCE" w:rsidRDefault="00CE6CCE" w:rsidP="00551FF5">
      <w:pPr>
        <w:spacing w:line="360" w:lineRule="auto"/>
        <w:ind w:firstLine="142"/>
        <w:jc w:val="both"/>
        <w:rPr>
          <w:rFonts w:ascii="Arial Narrow" w:eastAsiaTheme="minorHAnsi" w:hAnsi="Arial Narrow" w:cs="Arial"/>
          <w:b/>
          <w:sz w:val="20"/>
          <w:szCs w:val="20"/>
          <w:lang w:val="en-ZA"/>
        </w:rPr>
      </w:pPr>
    </w:p>
    <w:p w14:paraId="748C9459" w14:textId="6D1C3DA1" w:rsidR="0043353F" w:rsidRPr="0043353F" w:rsidRDefault="00551FF5" w:rsidP="0043353F">
      <w:pPr>
        <w:ind w:left="567"/>
        <w:jc w:val="both"/>
        <w:rPr>
          <w:rFonts w:ascii="Arial Narrow" w:hAnsi="Arial Narrow" w:cs="Arial"/>
          <w:b/>
          <w:sz w:val="20"/>
          <w:szCs w:val="20"/>
        </w:rPr>
      </w:pPr>
      <w:r w:rsidRPr="006C2DE2">
        <w:rPr>
          <w:rFonts w:ascii="Arial Narrow" w:hAnsi="Arial Narrow" w:cs="Arial"/>
          <w:spacing w:val="-2"/>
          <w:sz w:val="20"/>
          <w:szCs w:val="20"/>
          <w:lang w:val="en-ZA" w:eastAsia="en-ZA"/>
        </w:rPr>
        <w:t xml:space="preserve">Description: </w:t>
      </w:r>
      <w:r w:rsidR="0043353F">
        <w:rPr>
          <w:rFonts w:ascii="Arial Narrow" w:hAnsi="Arial Narrow"/>
          <w:b/>
          <w:sz w:val="20"/>
          <w:szCs w:val="20"/>
        </w:rPr>
        <w:t>A</w:t>
      </w:r>
      <w:r w:rsidR="0043353F" w:rsidRPr="0043353F">
        <w:rPr>
          <w:rFonts w:ascii="Arial Narrow" w:hAnsi="Arial Narrow"/>
          <w:b/>
          <w:sz w:val="20"/>
          <w:szCs w:val="20"/>
        </w:rPr>
        <w:t xml:space="preserve">ppointment of a service provider to </w:t>
      </w:r>
      <w:r w:rsidR="002C3DF3">
        <w:rPr>
          <w:rFonts w:ascii="Arial Narrow" w:hAnsi="Arial Narrow"/>
          <w:b/>
          <w:sz w:val="20"/>
          <w:szCs w:val="20"/>
        </w:rPr>
        <w:t xml:space="preserve">develop, </w:t>
      </w:r>
      <w:r w:rsidR="0043353F" w:rsidRPr="0043353F">
        <w:rPr>
          <w:rFonts w:ascii="Arial Narrow" w:hAnsi="Arial Narrow"/>
          <w:b/>
          <w:sz w:val="20"/>
          <w:szCs w:val="20"/>
        </w:rPr>
        <w:t xml:space="preserve">implement </w:t>
      </w:r>
      <w:r w:rsidR="002C3DF3">
        <w:rPr>
          <w:rFonts w:ascii="Arial Narrow" w:hAnsi="Arial Narrow"/>
          <w:b/>
          <w:sz w:val="20"/>
          <w:szCs w:val="20"/>
        </w:rPr>
        <w:t xml:space="preserve">and facilitate </w:t>
      </w:r>
      <w:r w:rsidR="0043353F" w:rsidRPr="0043353F">
        <w:rPr>
          <w:rFonts w:ascii="Arial Narrow" w:hAnsi="Arial Narrow"/>
          <w:b/>
          <w:sz w:val="20"/>
          <w:szCs w:val="20"/>
        </w:rPr>
        <w:t xml:space="preserve">change management process and organizational culture review for </w:t>
      </w:r>
      <w:r w:rsidR="0043353F" w:rsidRPr="0043353F">
        <w:rPr>
          <w:rFonts w:ascii="Arial Narrow" w:hAnsi="Arial Narrow"/>
          <w:b/>
          <w:bCs/>
          <w:sz w:val="20"/>
          <w:szCs w:val="20"/>
        </w:rPr>
        <w:t xml:space="preserve">the </w:t>
      </w:r>
      <w:r w:rsidR="0043353F">
        <w:rPr>
          <w:rFonts w:ascii="Arial Narrow" w:hAnsi="Arial Narrow"/>
          <w:b/>
          <w:bCs/>
          <w:sz w:val="20"/>
          <w:szCs w:val="20"/>
        </w:rPr>
        <w:t>NRCS</w:t>
      </w:r>
      <w:r w:rsidR="0043353F" w:rsidRPr="0043353F">
        <w:rPr>
          <w:rFonts w:ascii="Arial Narrow" w:hAnsi="Arial Narrow"/>
          <w:b/>
          <w:bCs/>
          <w:sz w:val="20"/>
          <w:szCs w:val="20"/>
        </w:rPr>
        <w:t xml:space="preserve"> for a period of 24</w:t>
      </w:r>
      <w:r w:rsidR="0043353F">
        <w:rPr>
          <w:rFonts w:ascii="Arial Narrow" w:hAnsi="Arial Narrow"/>
          <w:b/>
          <w:bCs/>
          <w:sz w:val="20"/>
          <w:szCs w:val="20"/>
        </w:rPr>
        <w:t xml:space="preserve"> months (NRCS</w:t>
      </w:r>
      <w:r w:rsidR="0043353F" w:rsidRPr="0043353F">
        <w:rPr>
          <w:rFonts w:ascii="Arial Narrow" w:hAnsi="Arial Narrow"/>
          <w:b/>
          <w:bCs/>
          <w:sz w:val="20"/>
          <w:szCs w:val="20"/>
        </w:rPr>
        <w:t xml:space="preserve"> 008-2020/2021)</w:t>
      </w:r>
    </w:p>
    <w:p w14:paraId="3B0A1011" w14:textId="78DAB2ED" w:rsidR="00551FF5" w:rsidRPr="0043353F" w:rsidRDefault="00551FF5" w:rsidP="0043353F">
      <w:pPr>
        <w:ind w:left="567"/>
        <w:jc w:val="both"/>
        <w:rPr>
          <w:rFonts w:ascii="Arial Narrow" w:hAnsi="Arial Narrow" w:cs="Arial"/>
          <w:b/>
          <w:sz w:val="20"/>
          <w:szCs w:val="20"/>
        </w:rPr>
      </w:pPr>
    </w:p>
    <w:p w14:paraId="6C637FC9" w14:textId="77777777" w:rsidR="00B85205" w:rsidRPr="00B85205" w:rsidRDefault="00B85205" w:rsidP="00B85205">
      <w:pPr>
        <w:ind w:left="567"/>
        <w:jc w:val="both"/>
        <w:rPr>
          <w:rFonts w:ascii="Arial Narrow" w:hAnsi="Arial Narrow" w:cs="Arial"/>
          <w:b/>
          <w:sz w:val="20"/>
          <w:szCs w:val="20"/>
        </w:rPr>
      </w:pPr>
    </w:p>
    <w:p w14:paraId="0C17283B" w14:textId="647568C7" w:rsidR="00551FF5" w:rsidRPr="006C2DE2" w:rsidRDefault="00551FF5" w:rsidP="00551FF5">
      <w:pPr>
        <w:ind w:left="709" w:hanging="142"/>
        <w:jc w:val="both"/>
        <w:rPr>
          <w:rFonts w:ascii="Arial Narrow" w:hAnsi="Arial Narrow" w:cs="Arial"/>
          <w:color w:val="000000"/>
          <w:spacing w:val="-2"/>
          <w:sz w:val="20"/>
          <w:szCs w:val="20"/>
          <w:lang w:val="en-ZA" w:eastAsia="en-ZA"/>
        </w:rPr>
      </w:pPr>
      <w:r w:rsidRPr="006C2DE2">
        <w:rPr>
          <w:rFonts w:ascii="Arial Narrow" w:hAnsi="Arial Narrow" w:cs="Arial"/>
          <w:color w:val="000000"/>
          <w:spacing w:val="-2"/>
          <w:sz w:val="20"/>
          <w:szCs w:val="20"/>
          <w:lang w:val="en-ZA" w:eastAsia="en-ZA"/>
        </w:rPr>
        <w:t xml:space="preserve">Bid closing date and time: </w:t>
      </w:r>
      <w:r w:rsidR="00E91E5E">
        <w:rPr>
          <w:rFonts w:ascii="Arial Narrow" w:hAnsi="Arial Narrow" w:cs="Arial"/>
          <w:b/>
          <w:color w:val="000000"/>
          <w:spacing w:val="-2"/>
          <w:sz w:val="20"/>
          <w:szCs w:val="20"/>
          <w:lang w:val="en-ZA" w:eastAsia="en-ZA"/>
        </w:rPr>
        <w:t>01 June</w:t>
      </w:r>
      <w:r w:rsidRPr="00F65ADF">
        <w:rPr>
          <w:rFonts w:ascii="Arial Narrow" w:hAnsi="Arial Narrow" w:cs="Arial"/>
          <w:b/>
          <w:color w:val="000000"/>
          <w:spacing w:val="-2"/>
          <w:sz w:val="20"/>
          <w:szCs w:val="20"/>
          <w:lang w:val="en-ZA" w:eastAsia="en-ZA"/>
        </w:rPr>
        <w:t xml:space="preserve"> </w:t>
      </w:r>
      <w:r w:rsidRPr="00674E6F">
        <w:rPr>
          <w:rFonts w:ascii="Arial Narrow" w:hAnsi="Arial Narrow" w:cs="Arial"/>
          <w:b/>
          <w:color w:val="000000"/>
          <w:spacing w:val="-2"/>
          <w:sz w:val="20"/>
          <w:szCs w:val="20"/>
          <w:lang w:val="en-ZA" w:eastAsia="en-ZA"/>
        </w:rPr>
        <w:t>20</w:t>
      </w:r>
      <w:r>
        <w:rPr>
          <w:rFonts w:ascii="Arial Narrow" w:hAnsi="Arial Narrow" w:cs="Arial"/>
          <w:b/>
          <w:color w:val="000000"/>
          <w:spacing w:val="-2"/>
          <w:sz w:val="20"/>
          <w:szCs w:val="20"/>
          <w:lang w:val="en-ZA" w:eastAsia="en-ZA"/>
        </w:rPr>
        <w:t>2</w:t>
      </w:r>
      <w:r w:rsidR="007F6DA6">
        <w:rPr>
          <w:rFonts w:ascii="Arial Narrow" w:hAnsi="Arial Narrow" w:cs="Arial"/>
          <w:b/>
          <w:color w:val="000000"/>
          <w:spacing w:val="-2"/>
          <w:sz w:val="20"/>
          <w:szCs w:val="20"/>
          <w:lang w:val="en-ZA" w:eastAsia="en-ZA"/>
        </w:rPr>
        <w:t>1</w:t>
      </w:r>
      <w:r w:rsidRPr="006C2DE2">
        <w:rPr>
          <w:rFonts w:ascii="Arial Narrow" w:hAnsi="Arial Narrow" w:cs="Arial"/>
          <w:b/>
          <w:color w:val="000000"/>
          <w:spacing w:val="-2"/>
          <w:sz w:val="20"/>
          <w:szCs w:val="20"/>
          <w:lang w:val="en-ZA" w:eastAsia="en-ZA"/>
        </w:rPr>
        <w:t xml:space="preserve"> at 11H00</w:t>
      </w:r>
      <w:r w:rsidRPr="006C2DE2">
        <w:rPr>
          <w:rFonts w:ascii="Arial Narrow" w:hAnsi="Arial Narrow" w:cs="Arial"/>
          <w:color w:val="000000"/>
          <w:spacing w:val="-2"/>
          <w:sz w:val="20"/>
          <w:szCs w:val="20"/>
          <w:lang w:val="en-ZA" w:eastAsia="en-ZA"/>
        </w:rPr>
        <w:t xml:space="preserve"> (</w:t>
      </w:r>
      <w:r w:rsidRPr="006C2DE2">
        <w:rPr>
          <w:rFonts w:ascii="Arial Narrow" w:hAnsi="Arial Narrow" w:cs="Arial"/>
          <w:b/>
          <w:color w:val="000000"/>
          <w:spacing w:val="-2"/>
          <w:sz w:val="20"/>
          <w:szCs w:val="20"/>
          <w:lang w:val="en-ZA" w:eastAsia="en-ZA"/>
        </w:rPr>
        <w:t>Submission of late bids will not be accepted</w:t>
      </w:r>
      <w:r w:rsidRPr="006C2DE2">
        <w:rPr>
          <w:rFonts w:ascii="Arial Narrow" w:hAnsi="Arial Narrow" w:cs="Arial"/>
          <w:color w:val="000000"/>
          <w:spacing w:val="-2"/>
          <w:sz w:val="20"/>
          <w:szCs w:val="20"/>
          <w:lang w:val="en-ZA" w:eastAsia="en-ZA"/>
        </w:rPr>
        <w:t>)</w:t>
      </w:r>
    </w:p>
    <w:p w14:paraId="6F6F20EB" w14:textId="77777777" w:rsidR="00551FF5" w:rsidRDefault="00551FF5" w:rsidP="00551FF5">
      <w:pPr>
        <w:spacing w:line="360" w:lineRule="auto"/>
        <w:ind w:firstLine="142"/>
        <w:jc w:val="both"/>
        <w:rPr>
          <w:rFonts w:ascii="Arial Narrow" w:eastAsiaTheme="minorHAnsi" w:hAnsi="Arial Narrow" w:cs="Arial"/>
          <w:b/>
          <w:sz w:val="20"/>
          <w:szCs w:val="20"/>
          <w:lang w:val="en-ZA"/>
        </w:rPr>
      </w:pPr>
    </w:p>
    <w:p w14:paraId="154ECE23" w14:textId="77777777" w:rsidR="00551FF5" w:rsidRPr="00F244D4" w:rsidRDefault="00551FF5" w:rsidP="00551FF5">
      <w:pPr>
        <w:spacing w:line="360" w:lineRule="auto"/>
        <w:ind w:left="567"/>
        <w:jc w:val="both"/>
        <w:rPr>
          <w:rFonts w:ascii="Arial Narrow" w:eastAsiaTheme="minorHAnsi" w:hAnsi="Arial Narrow" w:cs="Arial"/>
          <w:sz w:val="20"/>
          <w:szCs w:val="20"/>
          <w:lang w:val="en-ZA"/>
        </w:rPr>
      </w:pPr>
      <w:r w:rsidRPr="00F244D4">
        <w:rPr>
          <w:rFonts w:ascii="Arial Narrow" w:eastAsiaTheme="minorHAnsi" w:hAnsi="Arial Narrow" w:cs="Arial"/>
          <w:sz w:val="20"/>
          <w:szCs w:val="20"/>
          <w:lang w:val="en-ZA"/>
        </w:rPr>
        <w:t>The bid proposal envelope shall contain one original hard copy document, clearly marked “original”, and thre</w:t>
      </w:r>
      <w:r>
        <w:rPr>
          <w:rFonts w:ascii="Arial Narrow" w:eastAsiaTheme="minorHAnsi" w:hAnsi="Arial Narrow" w:cs="Arial"/>
          <w:sz w:val="20"/>
          <w:szCs w:val="20"/>
          <w:lang w:val="en-ZA"/>
        </w:rPr>
        <w:t>e (3) hard copies, clearly marke</w:t>
      </w:r>
      <w:r w:rsidRPr="00F244D4">
        <w:rPr>
          <w:rFonts w:ascii="Arial Narrow" w:eastAsiaTheme="minorHAnsi" w:hAnsi="Arial Narrow" w:cs="Arial"/>
          <w:sz w:val="20"/>
          <w:szCs w:val="20"/>
          <w:lang w:val="en-ZA"/>
        </w:rPr>
        <w:t>d “Copy”</w:t>
      </w:r>
      <w:r>
        <w:rPr>
          <w:rFonts w:ascii="Arial Narrow" w:eastAsiaTheme="minorHAnsi" w:hAnsi="Arial Narrow" w:cs="Arial"/>
          <w:sz w:val="20"/>
          <w:szCs w:val="20"/>
          <w:lang w:val="en-ZA"/>
        </w:rPr>
        <w:t>.</w:t>
      </w:r>
    </w:p>
    <w:p w14:paraId="0B46C473" w14:textId="77777777" w:rsidR="00551FF5" w:rsidRPr="00F244D4" w:rsidRDefault="00551FF5" w:rsidP="00551FF5">
      <w:pPr>
        <w:ind w:left="720" w:hanging="153"/>
        <w:jc w:val="both"/>
        <w:rPr>
          <w:rFonts w:ascii="Arial Narrow" w:hAnsi="Arial Narrow"/>
          <w:sz w:val="20"/>
          <w:szCs w:val="20"/>
          <w:lang w:eastAsia="en-ZA"/>
        </w:rPr>
      </w:pPr>
      <w:r w:rsidRPr="0077584C">
        <w:rPr>
          <w:rFonts w:ascii="Arial Narrow" w:eastAsiaTheme="minorHAnsi" w:hAnsi="Arial Narrow" w:cs="Arial"/>
          <w:sz w:val="20"/>
          <w:szCs w:val="20"/>
          <w:lang w:val="en-ZA"/>
        </w:rPr>
        <w:t>The bids are to be delivered at the following address:</w:t>
      </w:r>
      <w:r w:rsidRPr="0077584C">
        <w:rPr>
          <w:rFonts w:ascii="Arial Narrow" w:hAnsi="Arial Narrow"/>
          <w:sz w:val="20"/>
          <w:szCs w:val="20"/>
          <w:lang w:eastAsia="en-ZA"/>
        </w:rPr>
        <w:t xml:space="preserve"> </w:t>
      </w:r>
      <w:r w:rsidRPr="006B29E7">
        <w:rPr>
          <w:rFonts w:ascii="Arial Narrow" w:hAnsi="Arial Narrow" w:cs="Arial"/>
          <w:b/>
          <w:sz w:val="20"/>
          <w:szCs w:val="20"/>
        </w:rPr>
        <w:t xml:space="preserve">SABS Campus 1 </w:t>
      </w:r>
      <w:proofErr w:type="spellStart"/>
      <w:r w:rsidRPr="006B29E7">
        <w:rPr>
          <w:rFonts w:ascii="Arial Narrow" w:hAnsi="Arial Narrow" w:cs="Arial"/>
          <w:b/>
          <w:sz w:val="20"/>
          <w:szCs w:val="20"/>
        </w:rPr>
        <w:t>Dr</w:t>
      </w:r>
      <w:proofErr w:type="spellEnd"/>
      <w:r w:rsidRPr="006B29E7">
        <w:rPr>
          <w:rFonts w:ascii="Arial Narrow" w:hAnsi="Arial Narrow" w:cs="Arial"/>
          <w:b/>
          <w:sz w:val="20"/>
          <w:szCs w:val="20"/>
        </w:rPr>
        <w:t xml:space="preserve"> </w:t>
      </w:r>
      <w:proofErr w:type="spellStart"/>
      <w:r w:rsidRPr="006B29E7">
        <w:rPr>
          <w:rFonts w:ascii="Arial Narrow" w:hAnsi="Arial Narrow" w:cs="Arial"/>
          <w:b/>
          <w:sz w:val="20"/>
          <w:szCs w:val="20"/>
        </w:rPr>
        <w:t>Lategan</w:t>
      </w:r>
      <w:proofErr w:type="spellEnd"/>
      <w:r w:rsidRPr="006B29E7">
        <w:rPr>
          <w:rFonts w:ascii="Arial Narrow" w:hAnsi="Arial Narrow" w:cs="Arial"/>
          <w:b/>
          <w:sz w:val="20"/>
          <w:szCs w:val="20"/>
        </w:rPr>
        <w:t xml:space="preserve"> Road, </w:t>
      </w:r>
      <w:proofErr w:type="spellStart"/>
      <w:r w:rsidRPr="006B29E7">
        <w:rPr>
          <w:rFonts w:ascii="Arial Narrow" w:hAnsi="Arial Narrow" w:cs="Arial"/>
          <w:b/>
          <w:sz w:val="20"/>
          <w:szCs w:val="20"/>
        </w:rPr>
        <w:t>Groenkloof</w:t>
      </w:r>
      <w:proofErr w:type="spellEnd"/>
      <w:r w:rsidRPr="006B29E7">
        <w:rPr>
          <w:rFonts w:ascii="Arial Narrow" w:hAnsi="Arial Narrow" w:cs="Arial"/>
          <w:b/>
          <w:sz w:val="20"/>
          <w:szCs w:val="20"/>
        </w:rPr>
        <w:t>, Pretoria</w:t>
      </w:r>
      <w:r>
        <w:rPr>
          <w:rFonts w:ascii="Arial Narrow" w:hAnsi="Arial Narrow" w:cs="Arial"/>
          <w:b/>
          <w:sz w:val="20"/>
          <w:szCs w:val="20"/>
        </w:rPr>
        <w:t xml:space="preserve"> NRCS tender box</w:t>
      </w:r>
      <w:r w:rsidRPr="006B29E7">
        <w:rPr>
          <w:rFonts w:ascii="Arial Narrow" w:hAnsi="Arial Narrow" w:cs="Arial"/>
          <w:b/>
          <w:sz w:val="20"/>
          <w:szCs w:val="20"/>
        </w:rPr>
        <w:t>.</w:t>
      </w:r>
    </w:p>
    <w:p w14:paraId="34EB17F1" w14:textId="77777777" w:rsidR="00551FF5" w:rsidRDefault="00551FF5" w:rsidP="00551FF5">
      <w:pPr>
        <w:jc w:val="both"/>
        <w:rPr>
          <w:rFonts w:ascii="Arial Narrow" w:hAnsi="Arial Narrow" w:cs="Arial"/>
          <w:sz w:val="20"/>
          <w:szCs w:val="20"/>
        </w:rPr>
      </w:pPr>
    </w:p>
    <w:p w14:paraId="3A0239D0" w14:textId="77777777" w:rsidR="00551FF5" w:rsidRPr="00076689" w:rsidRDefault="00551FF5" w:rsidP="00551FF5">
      <w:pPr>
        <w:spacing w:line="360" w:lineRule="auto"/>
        <w:ind w:left="567"/>
        <w:jc w:val="both"/>
        <w:rPr>
          <w:rFonts w:ascii="Arial Narrow" w:hAnsi="Arial Narrow" w:cs="Arial"/>
          <w:sz w:val="20"/>
          <w:szCs w:val="20"/>
        </w:rPr>
      </w:pPr>
      <w:r w:rsidRPr="00076689">
        <w:rPr>
          <w:rFonts w:ascii="Arial Narrow" w:hAnsi="Arial Narrow" w:cs="Arial"/>
          <w:sz w:val="20"/>
          <w:szCs w:val="20"/>
        </w:rPr>
        <w:t xml:space="preserve">Sealed documents individually marked the above reference and description, must be placed in the Tender box marked NRCS </w:t>
      </w:r>
      <w:r w:rsidRPr="00076689">
        <w:rPr>
          <w:rFonts w:ascii="Arial Narrow" w:hAnsi="Arial Narrow" w:cs="Arial"/>
          <w:sz w:val="20"/>
          <w:szCs w:val="20"/>
          <w:lang w:val="en-GB"/>
        </w:rPr>
        <w:t>situated at ground floor</w:t>
      </w:r>
      <w:r w:rsidRPr="00076689">
        <w:rPr>
          <w:rFonts w:ascii="Arial Narrow" w:hAnsi="Arial Narrow" w:cs="Arial"/>
          <w:sz w:val="20"/>
          <w:szCs w:val="20"/>
        </w:rPr>
        <w:t xml:space="preserve">, SABS Campus by the closing date and time. All Suppliers are encouraged to make their submission before the closing date and time. Bids will be publicly opened at the SABS Campus 1 </w:t>
      </w:r>
      <w:proofErr w:type="spellStart"/>
      <w:r w:rsidRPr="00076689">
        <w:rPr>
          <w:rFonts w:ascii="Arial Narrow" w:hAnsi="Arial Narrow" w:cs="Arial"/>
          <w:sz w:val="20"/>
          <w:szCs w:val="20"/>
        </w:rPr>
        <w:t>Dr</w:t>
      </w:r>
      <w:proofErr w:type="spellEnd"/>
      <w:r w:rsidRPr="00076689">
        <w:rPr>
          <w:rFonts w:ascii="Arial Narrow" w:hAnsi="Arial Narrow" w:cs="Arial"/>
          <w:sz w:val="20"/>
          <w:szCs w:val="20"/>
        </w:rPr>
        <w:t xml:space="preserve"> </w:t>
      </w:r>
      <w:proofErr w:type="spellStart"/>
      <w:r w:rsidRPr="00076689">
        <w:rPr>
          <w:rFonts w:ascii="Arial Narrow" w:hAnsi="Arial Narrow" w:cs="Arial"/>
          <w:sz w:val="20"/>
          <w:szCs w:val="20"/>
        </w:rPr>
        <w:t>Lategan</w:t>
      </w:r>
      <w:proofErr w:type="spellEnd"/>
      <w:r w:rsidRPr="00076689">
        <w:rPr>
          <w:rFonts w:ascii="Arial Narrow" w:hAnsi="Arial Narrow" w:cs="Arial"/>
          <w:sz w:val="20"/>
          <w:szCs w:val="20"/>
        </w:rPr>
        <w:t xml:space="preserve"> Road, </w:t>
      </w:r>
      <w:proofErr w:type="spellStart"/>
      <w:r w:rsidRPr="00076689">
        <w:rPr>
          <w:rFonts w:ascii="Arial Narrow" w:hAnsi="Arial Narrow" w:cs="Arial"/>
          <w:sz w:val="20"/>
          <w:szCs w:val="20"/>
        </w:rPr>
        <w:t>Groenkloof</w:t>
      </w:r>
      <w:proofErr w:type="spellEnd"/>
      <w:r w:rsidRPr="00076689">
        <w:rPr>
          <w:rFonts w:ascii="Arial Narrow" w:hAnsi="Arial Narrow" w:cs="Arial"/>
          <w:sz w:val="20"/>
          <w:szCs w:val="20"/>
        </w:rPr>
        <w:t xml:space="preserve">, Pretoria. </w:t>
      </w:r>
    </w:p>
    <w:p w14:paraId="0270C26C" w14:textId="77777777" w:rsidR="00551FF5" w:rsidRPr="00076689" w:rsidRDefault="00551FF5" w:rsidP="00551FF5">
      <w:pPr>
        <w:spacing w:line="360" w:lineRule="auto"/>
        <w:ind w:left="567"/>
        <w:jc w:val="both"/>
        <w:rPr>
          <w:rFonts w:ascii="Arial Narrow" w:hAnsi="Arial Narrow" w:cs="Arial"/>
          <w:sz w:val="20"/>
          <w:szCs w:val="20"/>
        </w:rPr>
      </w:pPr>
      <w:r w:rsidRPr="00076689">
        <w:rPr>
          <w:rFonts w:ascii="Arial Narrow" w:hAnsi="Arial Narrow" w:cs="Arial"/>
          <w:sz w:val="20"/>
          <w:szCs w:val="20"/>
        </w:rPr>
        <w:t xml:space="preserve">No tenders will be accepted after the closing time. No tender per facsimile, posted or e-mailed will be accepted. </w:t>
      </w:r>
    </w:p>
    <w:p w14:paraId="3ADF6541" w14:textId="77777777" w:rsidR="00551FF5" w:rsidRPr="00F244D4" w:rsidRDefault="00551FF5" w:rsidP="00551FF5">
      <w:pPr>
        <w:spacing w:line="360" w:lineRule="auto"/>
        <w:ind w:left="567"/>
        <w:jc w:val="both"/>
        <w:rPr>
          <w:rFonts w:ascii="Arial Narrow" w:hAnsi="Arial Narrow"/>
          <w:sz w:val="20"/>
          <w:szCs w:val="20"/>
          <w:lang w:val="en-ZA"/>
        </w:rPr>
      </w:pPr>
      <w:r w:rsidRPr="00F244D4">
        <w:rPr>
          <w:rFonts w:ascii="Arial Narrow" w:hAnsi="Arial Narrow" w:cs="Arial"/>
          <w:sz w:val="20"/>
          <w:szCs w:val="20"/>
        </w:rPr>
        <w:t xml:space="preserve">Bidders can </w:t>
      </w:r>
      <w:r w:rsidRPr="00F244D4">
        <w:rPr>
          <w:rFonts w:ascii="Arial Narrow" w:hAnsi="Arial Narrow"/>
          <w:sz w:val="20"/>
          <w:szCs w:val="20"/>
        </w:rPr>
        <w:t xml:space="preserve">courier the bid proposal, the onus is on the bidder to ensure that their bid proposal is received by the due date and     time by the NRCS. </w:t>
      </w:r>
    </w:p>
    <w:p w14:paraId="273C350D" w14:textId="77777777" w:rsidR="00551FF5" w:rsidRDefault="00551FF5" w:rsidP="00551FF5">
      <w:pPr>
        <w:jc w:val="both"/>
        <w:rPr>
          <w:rFonts w:ascii="Arial Narrow" w:hAnsi="Arial Narrow" w:cs="Arial"/>
          <w:b/>
          <w:color w:val="000000"/>
          <w:spacing w:val="-2"/>
          <w:lang w:val="en-ZA" w:eastAsia="en-ZA"/>
        </w:rPr>
      </w:pPr>
    </w:p>
    <w:p w14:paraId="4BCBF44F" w14:textId="5C45875A" w:rsidR="00551FF5" w:rsidRDefault="00551FF5" w:rsidP="003624ED">
      <w:pPr>
        <w:pStyle w:val="NoSpacing"/>
        <w:numPr>
          <w:ilvl w:val="0"/>
          <w:numId w:val="32"/>
        </w:numPr>
        <w:tabs>
          <w:tab w:val="left" w:pos="540"/>
        </w:tabs>
        <w:jc w:val="both"/>
        <w:rPr>
          <w:rFonts w:ascii="Arial Narrow" w:hAnsi="Arial Narrow"/>
          <w:b/>
          <w:sz w:val="20"/>
          <w:szCs w:val="20"/>
          <w:lang w:eastAsia="en-ZA"/>
        </w:rPr>
      </w:pPr>
      <w:bookmarkStart w:id="5" w:name="_Toc380580230"/>
      <w:r>
        <w:rPr>
          <w:rFonts w:ascii="Arial Narrow" w:hAnsi="Arial Narrow"/>
          <w:b/>
          <w:sz w:val="20"/>
          <w:szCs w:val="20"/>
          <w:lang w:eastAsia="en-ZA"/>
        </w:rPr>
        <w:lastRenderedPageBreak/>
        <w:t xml:space="preserve">BRIEFING SESSION </w:t>
      </w:r>
    </w:p>
    <w:p w14:paraId="6A686A91" w14:textId="77777777" w:rsidR="00551FF5" w:rsidRDefault="00551FF5" w:rsidP="00551FF5">
      <w:pPr>
        <w:pStyle w:val="NoSpacing"/>
        <w:tabs>
          <w:tab w:val="left" w:pos="540"/>
        </w:tabs>
        <w:jc w:val="both"/>
        <w:rPr>
          <w:rFonts w:ascii="Arial Narrow" w:hAnsi="Arial Narrow"/>
          <w:b/>
          <w:sz w:val="20"/>
          <w:szCs w:val="20"/>
          <w:lang w:eastAsia="en-ZA"/>
        </w:rPr>
      </w:pPr>
    </w:p>
    <w:p w14:paraId="42CD1DC8" w14:textId="24357C18" w:rsidR="00551FF5" w:rsidRPr="00076689" w:rsidRDefault="00551FF5" w:rsidP="00551FF5">
      <w:pPr>
        <w:pStyle w:val="NoSpacing"/>
        <w:tabs>
          <w:tab w:val="left" w:pos="540"/>
        </w:tabs>
        <w:spacing w:line="360" w:lineRule="auto"/>
        <w:ind w:left="567"/>
        <w:jc w:val="both"/>
        <w:rPr>
          <w:rFonts w:ascii="Arial Narrow" w:hAnsi="Arial Narrow"/>
          <w:sz w:val="20"/>
          <w:szCs w:val="20"/>
          <w:lang w:eastAsia="en-ZA"/>
        </w:rPr>
      </w:pPr>
      <w:r w:rsidRPr="00076689">
        <w:rPr>
          <w:rFonts w:ascii="Arial Narrow" w:hAnsi="Arial Narrow"/>
          <w:sz w:val="20"/>
          <w:szCs w:val="20"/>
          <w:lang w:eastAsia="en-ZA"/>
        </w:rPr>
        <w:t xml:space="preserve">There will be </w:t>
      </w:r>
      <w:r w:rsidR="00065F33">
        <w:rPr>
          <w:rFonts w:ascii="Arial Narrow" w:hAnsi="Arial Narrow"/>
          <w:sz w:val="20"/>
          <w:szCs w:val="20"/>
          <w:lang w:eastAsia="en-ZA"/>
        </w:rPr>
        <w:t xml:space="preserve">will a non-compulsory briefing session for this bid, </w:t>
      </w:r>
      <w:r w:rsidRPr="00076689">
        <w:rPr>
          <w:rFonts w:ascii="Arial Narrow" w:hAnsi="Arial Narrow"/>
          <w:sz w:val="20"/>
          <w:szCs w:val="20"/>
          <w:lang w:eastAsia="en-ZA"/>
        </w:rPr>
        <w:t xml:space="preserve">bidders are </w:t>
      </w:r>
      <w:r w:rsidR="00065F33">
        <w:rPr>
          <w:rFonts w:ascii="Arial Narrow" w:hAnsi="Arial Narrow"/>
          <w:sz w:val="20"/>
          <w:szCs w:val="20"/>
          <w:lang w:eastAsia="en-ZA"/>
        </w:rPr>
        <w:t xml:space="preserve">still </w:t>
      </w:r>
      <w:r w:rsidRPr="00076689">
        <w:rPr>
          <w:rFonts w:ascii="Arial Narrow" w:hAnsi="Arial Narrow"/>
          <w:sz w:val="20"/>
          <w:szCs w:val="20"/>
          <w:lang w:eastAsia="en-ZA"/>
        </w:rPr>
        <w:t xml:space="preserve">encouraged to enquire or seek clarity to any aspect of the bid </w:t>
      </w:r>
      <w:r>
        <w:rPr>
          <w:rFonts w:ascii="Arial Narrow" w:hAnsi="Arial Narrow"/>
          <w:sz w:val="20"/>
          <w:szCs w:val="20"/>
          <w:lang w:eastAsia="en-ZA"/>
        </w:rPr>
        <w:t xml:space="preserve">no later than 72 hours before closing date </w:t>
      </w:r>
      <w:r w:rsidRPr="00076689">
        <w:rPr>
          <w:rFonts w:ascii="Arial Narrow" w:hAnsi="Arial Narrow"/>
          <w:sz w:val="20"/>
          <w:szCs w:val="20"/>
          <w:lang w:eastAsia="en-ZA"/>
        </w:rPr>
        <w:t xml:space="preserve">using </w:t>
      </w:r>
      <w:hyperlink r:id="rId13" w:history="1">
        <w:r w:rsidR="00065F33" w:rsidRPr="00703C0C">
          <w:rPr>
            <w:rStyle w:val="Hyperlink"/>
            <w:rFonts w:ascii="Arial Narrow" w:hAnsi="Arial Narrow"/>
            <w:sz w:val="20"/>
            <w:szCs w:val="20"/>
            <w:lang w:eastAsia="en-ZA"/>
          </w:rPr>
          <w:t>SCM@nrcs.org.za/</w:t>
        </w:r>
      </w:hyperlink>
      <w:r w:rsidR="00065F33">
        <w:rPr>
          <w:rFonts w:ascii="Arial Narrow" w:hAnsi="Arial Narrow"/>
          <w:sz w:val="20"/>
          <w:szCs w:val="20"/>
          <w:lang w:eastAsia="en-ZA"/>
        </w:rPr>
        <w:t xml:space="preserve"> </w:t>
      </w:r>
      <w:hyperlink r:id="rId14" w:history="1">
        <w:r w:rsidR="002E6ABA" w:rsidRPr="0081468F">
          <w:rPr>
            <w:rStyle w:val="Hyperlink"/>
            <w:rFonts w:ascii="Arial Narrow" w:hAnsi="Arial Narrow"/>
            <w:sz w:val="20"/>
            <w:szCs w:val="20"/>
            <w:lang w:eastAsia="en-ZA"/>
          </w:rPr>
          <w:t>ambition.manabile@nrcs.org.za</w:t>
        </w:r>
      </w:hyperlink>
      <w:r w:rsidR="00065F33">
        <w:rPr>
          <w:rFonts w:ascii="Arial Narrow" w:hAnsi="Arial Narrow"/>
          <w:sz w:val="20"/>
          <w:szCs w:val="20"/>
          <w:lang w:eastAsia="en-ZA"/>
        </w:rPr>
        <w:t xml:space="preserve"> .</w:t>
      </w:r>
    </w:p>
    <w:p w14:paraId="51FC6B14" w14:textId="77777777" w:rsidR="00551FF5" w:rsidRDefault="00551FF5" w:rsidP="00551FF5">
      <w:pPr>
        <w:pStyle w:val="NoSpacing"/>
        <w:tabs>
          <w:tab w:val="left" w:pos="540"/>
        </w:tabs>
        <w:ind w:left="630"/>
        <w:jc w:val="both"/>
        <w:rPr>
          <w:rFonts w:ascii="Arial Narrow" w:hAnsi="Arial Narrow"/>
          <w:b/>
          <w:sz w:val="20"/>
          <w:szCs w:val="20"/>
          <w:lang w:eastAsia="en-ZA"/>
        </w:rPr>
      </w:pPr>
    </w:p>
    <w:p w14:paraId="5BA4CDE8" w14:textId="0183E90E" w:rsidR="00551FF5" w:rsidRDefault="00551FF5" w:rsidP="00CE6CCE">
      <w:pPr>
        <w:pStyle w:val="NoSpacing"/>
        <w:numPr>
          <w:ilvl w:val="0"/>
          <w:numId w:val="17"/>
        </w:numPr>
        <w:tabs>
          <w:tab w:val="left" w:pos="540"/>
        </w:tabs>
        <w:jc w:val="both"/>
        <w:rPr>
          <w:rFonts w:ascii="Arial Narrow" w:hAnsi="Arial Narrow"/>
          <w:b/>
          <w:sz w:val="20"/>
          <w:szCs w:val="20"/>
          <w:lang w:eastAsia="en-ZA"/>
        </w:rPr>
      </w:pPr>
      <w:r w:rsidRPr="000902B3">
        <w:rPr>
          <w:rFonts w:ascii="Arial Narrow" w:hAnsi="Arial Narrow"/>
          <w:b/>
          <w:sz w:val="20"/>
          <w:szCs w:val="20"/>
          <w:lang w:eastAsia="en-ZA"/>
        </w:rPr>
        <w:t>BID DOCUMENT CHECKLIST</w:t>
      </w:r>
      <w:bookmarkEnd w:id="5"/>
    </w:p>
    <w:p w14:paraId="5C7C2FD8" w14:textId="77777777" w:rsidR="00551FF5" w:rsidRPr="00B80BEA" w:rsidRDefault="00551FF5" w:rsidP="00551FF5">
      <w:pPr>
        <w:pStyle w:val="NoSpacing"/>
        <w:ind w:left="630"/>
        <w:jc w:val="both"/>
        <w:rPr>
          <w:rFonts w:ascii="Arial Narrow" w:hAnsi="Arial Narrow"/>
          <w:b/>
          <w:sz w:val="20"/>
          <w:szCs w:val="20"/>
          <w:lang w:eastAsia="en-ZA"/>
        </w:rPr>
      </w:pPr>
    </w:p>
    <w:p w14:paraId="59964A1E" w14:textId="1BAFFC44" w:rsidR="00551FF5" w:rsidRDefault="00551FF5" w:rsidP="00D51A57">
      <w:pPr>
        <w:spacing w:line="276" w:lineRule="auto"/>
        <w:ind w:left="540"/>
        <w:jc w:val="both"/>
        <w:rPr>
          <w:rFonts w:ascii="Arial Narrow" w:eastAsia="Calibri" w:hAnsi="Arial Narrow" w:cs="Arial"/>
          <w:b/>
          <w:sz w:val="20"/>
          <w:szCs w:val="20"/>
          <w:lang w:val="en-ZA"/>
        </w:rPr>
      </w:pPr>
      <w:r w:rsidRPr="000902B3">
        <w:rPr>
          <w:rFonts w:ascii="Arial Narrow" w:eastAsia="Calibri" w:hAnsi="Arial Narrow" w:cs="Arial"/>
          <w:b/>
          <w:sz w:val="20"/>
          <w:szCs w:val="20"/>
          <w:lang w:val="en-ZA"/>
        </w:rPr>
        <w:t>A completed and signed bid document must be submitted in a file. The bid/tender documentation must be placed into a file with dividers between every schedule. The schedule must be numbered as follows: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5805"/>
        <w:gridCol w:w="2240"/>
      </w:tblGrid>
      <w:tr w:rsidR="00936FB1" w:rsidRPr="006C2DE2" w14:paraId="38C54BD5" w14:textId="64058555" w:rsidTr="00B27C4C">
        <w:trPr>
          <w:trHeight w:val="392"/>
          <w:tblHeader/>
        </w:trPr>
        <w:tc>
          <w:tcPr>
            <w:tcW w:w="1850" w:type="dxa"/>
            <w:tcBorders>
              <w:top w:val="single" w:sz="4" w:space="0" w:color="auto"/>
              <w:left w:val="single" w:sz="4" w:space="0" w:color="auto"/>
              <w:bottom w:val="single" w:sz="4" w:space="0" w:color="auto"/>
              <w:right w:val="single" w:sz="4" w:space="0" w:color="auto"/>
            </w:tcBorders>
            <w:shd w:val="clear" w:color="auto" w:fill="000000"/>
            <w:hideMark/>
          </w:tcPr>
          <w:p w14:paraId="7DB703D6" w14:textId="48FDF77C" w:rsidR="00936FB1" w:rsidRPr="006C2DE2" w:rsidRDefault="00936FB1" w:rsidP="00E87A50">
            <w:pPr>
              <w:spacing w:line="276" w:lineRule="auto"/>
              <w:jc w:val="both"/>
              <w:rPr>
                <w:rFonts w:ascii="Arial Narrow" w:hAnsi="Arial Narrow" w:cs="Arial"/>
                <w:b/>
                <w:sz w:val="20"/>
                <w:szCs w:val="20"/>
                <w:lang w:val="en-GB"/>
              </w:rPr>
            </w:pPr>
            <w:r>
              <w:rPr>
                <w:rFonts w:ascii="Arial Narrow" w:hAnsi="Arial Narrow" w:cs="Arial"/>
                <w:b/>
                <w:sz w:val="20"/>
                <w:szCs w:val="20"/>
                <w:lang w:val="en-GB"/>
              </w:rPr>
              <w:t>Schedule</w:t>
            </w:r>
          </w:p>
        </w:tc>
        <w:tc>
          <w:tcPr>
            <w:tcW w:w="5805" w:type="dxa"/>
            <w:tcBorders>
              <w:top w:val="single" w:sz="4" w:space="0" w:color="auto"/>
              <w:left w:val="single" w:sz="4" w:space="0" w:color="auto"/>
              <w:bottom w:val="single" w:sz="4" w:space="0" w:color="auto"/>
              <w:right w:val="single" w:sz="4" w:space="0" w:color="auto"/>
            </w:tcBorders>
            <w:shd w:val="clear" w:color="auto" w:fill="000000"/>
            <w:hideMark/>
          </w:tcPr>
          <w:p w14:paraId="711B20C6" w14:textId="77777777" w:rsidR="00936FB1" w:rsidRPr="006C2DE2" w:rsidRDefault="00936FB1" w:rsidP="00E87A50">
            <w:pPr>
              <w:spacing w:line="276" w:lineRule="auto"/>
              <w:jc w:val="both"/>
              <w:rPr>
                <w:rFonts w:ascii="Arial Narrow" w:hAnsi="Arial Narrow" w:cs="Arial"/>
                <w:b/>
                <w:sz w:val="20"/>
                <w:szCs w:val="20"/>
                <w:lang w:val="en-GB"/>
              </w:rPr>
            </w:pPr>
            <w:r w:rsidRPr="006C2DE2">
              <w:rPr>
                <w:rFonts w:ascii="Arial Narrow" w:hAnsi="Arial Narrow" w:cs="Arial"/>
                <w:b/>
                <w:sz w:val="20"/>
                <w:szCs w:val="20"/>
                <w:lang w:val="en-GB"/>
              </w:rPr>
              <w:t>Description</w:t>
            </w:r>
          </w:p>
        </w:tc>
        <w:tc>
          <w:tcPr>
            <w:tcW w:w="2240" w:type="dxa"/>
            <w:tcBorders>
              <w:top w:val="single" w:sz="4" w:space="0" w:color="auto"/>
              <w:left w:val="single" w:sz="4" w:space="0" w:color="auto"/>
              <w:bottom w:val="single" w:sz="4" w:space="0" w:color="auto"/>
              <w:right w:val="single" w:sz="4" w:space="0" w:color="auto"/>
            </w:tcBorders>
            <w:shd w:val="clear" w:color="auto" w:fill="000000"/>
          </w:tcPr>
          <w:p w14:paraId="42D8FC2C" w14:textId="08F255EF" w:rsidR="00936FB1" w:rsidRPr="006C2DE2" w:rsidRDefault="00936FB1" w:rsidP="00E87A50">
            <w:pPr>
              <w:spacing w:line="276" w:lineRule="auto"/>
              <w:jc w:val="both"/>
              <w:rPr>
                <w:rFonts w:ascii="Arial Narrow" w:hAnsi="Arial Narrow" w:cs="Arial"/>
                <w:b/>
                <w:sz w:val="20"/>
                <w:szCs w:val="20"/>
                <w:lang w:val="en-GB"/>
              </w:rPr>
            </w:pPr>
            <w:r w:rsidRPr="000902B3">
              <w:rPr>
                <w:rFonts w:ascii="Arial Narrow" w:hAnsi="Arial Narrow" w:cs="Arial"/>
                <w:b/>
                <w:color w:val="FFFFFF"/>
                <w:spacing w:val="-2"/>
                <w:sz w:val="20"/>
                <w:szCs w:val="20"/>
              </w:rPr>
              <w:t>Submitted (Yes/No)</w:t>
            </w:r>
            <w:r>
              <w:rPr>
                <w:rFonts w:ascii="Arial Narrow" w:hAnsi="Arial Narrow" w:cs="Arial"/>
                <w:b/>
                <w:color w:val="FFFFFF"/>
                <w:spacing w:val="-2"/>
                <w:sz w:val="20"/>
                <w:szCs w:val="20"/>
              </w:rPr>
              <w:t xml:space="preserve"> ( include page numbers)</w:t>
            </w:r>
          </w:p>
        </w:tc>
      </w:tr>
      <w:tr w:rsidR="00936FB1" w:rsidRPr="006C2DE2" w14:paraId="4E9D7158" w14:textId="194F0C36" w:rsidTr="00B27C4C">
        <w:tc>
          <w:tcPr>
            <w:tcW w:w="1850" w:type="dxa"/>
            <w:tcBorders>
              <w:top w:val="single" w:sz="4" w:space="0" w:color="auto"/>
              <w:left w:val="single" w:sz="4" w:space="0" w:color="auto"/>
              <w:bottom w:val="single" w:sz="4" w:space="0" w:color="auto"/>
              <w:right w:val="single" w:sz="4" w:space="0" w:color="auto"/>
            </w:tcBorders>
            <w:shd w:val="clear" w:color="auto" w:fill="auto"/>
            <w:hideMark/>
          </w:tcPr>
          <w:p w14:paraId="03FB069F" w14:textId="4CA8966E" w:rsidR="00936FB1" w:rsidRPr="00936FB1" w:rsidRDefault="00936FB1" w:rsidP="00E87A50">
            <w:pPr>
              <w:spacing w:line="276" w:lineRule="auto"/>
              <w:jc w:val="both"/>
              <w:rPr>
                <w:rFonts w:ascii="Arial Narrow" w:hAnsi="Arial Narrow" w:cs="Arial"/>
                <w:b/>
                <w:sz w:val="20"/>
                <w:szCs w:val="20"/>
                <w:lang w:val="en-GB"/>
              </w:rPr>
            </w:pPr>
            <w:r w:rsidRPr="00936FB1">
              <w:rPr>
                <w:rFonts w:ascii="Arial Narrow" w:hAnsi="Arial Narrow" w:cs="Arial"/>
                <w:b/>
                <w:sz w:val="20"/>
                <w:szCs w:val="20"/>
                <w:lang w:val="en-GB"/>
              </w:rPr>
              <w:t>Schedule 1</w:t>
            </w:r>
          </w:p>
        </w:tc>
        <w:tc>
          <w:tcPr>
            <w:tcW w:w="5805" w:type="dxa"/>
            <w:tcBorders>
              <w:top w:val="single" w:sz="4" w:space="0" w:color="auto"/>
              <w:left w:val="single" w:sz="4" w:space="0" w:color="auto"/>
              <w:bottom w:val="single" w:sz="4" w:space="0" w:color="auto"/>
              <w:right w:val="single" w:sz="4" w:space="0" w:color="auto"/>
            </w:tcBorders>
            <w:shd w:val="clear" w:color="auto" w:fill="auto"/>
            <w:hideMark/>
          </w:tcPr>
          <w:p w14:paraId="5039A5E0" w14:textId="3408DD90" w:rsidR="00936FB1" w:rsidRPr="006C2DE2" w:rsidRDefault="00936FB1" w:rsidP="00E87A50">
            <w:pPr>
              <w:spacing w:line="276" w:lineRule="auto"/>
              <w:jc w:val="both"/>
              <w:rPr>
                <w:rFonts w:ascii="Arial Narrow" w:hAnsi="Arial Narrow" w:cs="Arial"/>
                <w:sz w:val="20"/>
                <w:szCs w:val="20"/>
                <w:lang w:val="en-GB"/>
              </w:rPr>
            </w:pPr>
            <w:r>
              <w:rPr>
                <w:rFonts w:ascii="Arial Narrow" w:hAnsi="Arial Narrow" w:cs="Arial"/>
                <w:color w:val="000000"/>
                <w:spacing w:val="-2"/>
                <w:sz w:val="20"/>
                <w:szCs w:val="20"/>
              </w:rPr>
              <w:t>Executive summary , Company Profile , signed  Joint  venture ( JV)  agreements  ( where bidders are in JV)</w:t>
            </w:r>
          </w:p>
        </w:tc>
        <w:tc>
          <w:tcPr>
            <w:tcW w:w="2240" w:type="dxa"/>
            <w:tcBorders>
              <w:top w:val="single" w:sz="4" w:space="0" w:color="auto"/>
              <w:left w:val="single" w:sz="4" w:space="0" w:color="auto"/>
              <w:bottom w:val="single" w:sz="4" w:space="0" w:color="auto"/>
              <w:right w:val="single" w:sz="4" w:space="0" w:color="auto"/>
            </w:tcBorders>
          </w:tcPr>
          <w:p w14:paraId="0894407F" w14:textId="77777777" w:rsidR="00936FB1" w:rsidRPr="006C2DE2" w:rsidRDefault="00936FB1" w:rsidP="00E87A50">
            <w:pPr>
              <w:spacing w:line="276" w:lineRule="auto"/>
              <w:jc w:val="both"/>
              <w:rPr>
                <w:rFonts w:ascii="Arial Narrow" w:hAnsi="Arial Narrow" w:cs="Arial"/>
                <w:sz w:val="20"/>
                <w:szCs w:val="20"/>
                <w:lang w:val="en-GB"/>
              </w:rPr>
            </w:pPr>
          </w:p>
        </w:tc>
      </w:tr>
      <w:tr w:rsidR="00936FB1" w:rsidRPr="006C2DE2" w14:paraId="06B059DC" w14:textId="3A7B098D" w:rsidTr="00B27C4C">
        <w:tc>
          <w:tcPr>
            <w:tcW w:w="1850" w:type="dxa"/>
            <w:tcBorders>
              <w:top w:val="single" w:sz="4" w:space="0" w:color="auto"/>
              <w:left w:val="single" w:sz="4" w:space="0" w:color="auto"/>
              <w:bottom w:val="single" w:sz="4" w:space="0" w:color="auto"/>
              <w:right w:val="single" w:sz="4" w:space="0" w:color="auto"/>
            </w:tcBorders>
            <w:shd w:val="clear" w:color="auto" w:fill="auto"/>
            <w:hideMark/>
          </w:tcPr>
          <w:p w14:paraId="09121730" w14:textId="73DEA6D2" w:rsidR="00936FB1" w:rsidRPr="00936FB1" w:rsidRDefault="00936FB1" w:rsidP="00E87A50">
            <w:pPr>
              <w:spacing w:line="276" w:lineRule="auto"/>
              <w:jc w:val="both"/>
              <w:rPr>
                <w:rFonts w:ascii="Arial Narrow" w:hAnsi="Arial Narrow" w:cs="Arial"/>
                <w:b/>
                <w:sz w:val="20"/>
                <w:szCs w:val="20"/>
                <w:lang w:val="en-GB"/>
              </w:rPr>
            </w:pPr>
            <w:r w:rsidRPr="00936FB1">
              <w:rPr>
                <w:rFonts w:ascii="Arial Narrow" w:hAnsi="Arial Narrow" w:cs="Arial"/>
                <w:b/>
                <w:sz w:val="20"/>
                <w:szCs w:val="20"/>
                <w:lang w:val="en-GB"/>
              </w:rPr>
              <w:t>Schedule 2</w:t>
            </w:r>
          </w:p>
        </w:tc>
        <w:tc>
          <w:tcPr>
            <w:tcW w:w="5805" w:type="dxa"/>
            <w:tcBorders>
              <w:top w:val="single" w:sz="4" w:space="0" w:color="auto"/>
              <w:left w:val="single" w:sz="4" w:space="0" w:color="auto"/>
              <w:bottom w:val="single" w:sz="4" w:space="0" w:color="auto"/>
              <w:right w:val="single" w:sz="4" w:space="0" w:color="auto"/>
            </w:tcBorders>
            <w:shd w:val="clear" w:color="auto" w:fill="auto"/>
            <w:hideMark/>
          </w:tcPr>
          <w:p w14:paraId="1610343A" w14:textId="414DCB29" w:rsidR="00936FB1" w:rsidRPr="006C2DE2" w:rsidRDefault="00936FB1" w:rsidP="00E87A50">
            <w:pPr>
              <w:spacing w:line="276" w:lineRule="auto"/>
              <w:jc w:val="both"/>
              <w:rPr>
                <w:rFonts w:ascii="Arial Narrow" w:hAnsi="Arial Narrow" w:cs="Arial"/>
                <w:sz w:val="20"/>
                <w:szCs w:val="20"/>
                <w:lang w:val="en-GB"/>
              </w:rPr>
            </w:pPr>
            <w:r w:rsidRPr="000902B3">
              <w:rPr>
                <w:rFonts w:ascii="Arial Narrow" w:hAnsi="Arial Narrow" w:cs="Arial"/>
                <w:sz w:val="20"/>
                <w:szCs w:val="20"/>
              </w:rPr>
              <w:t>Latest company registration certificate from the Companies and Intellectual Property Commission (CIPC) / Proof of company registration</w:t>
            </w:r>
            <w:r>
              <w:rPr>
                <w:rFonts w:ascii="Arial Narrow" w:hAnsi="Arial Narrow" w:cs="Arial"/>
                <w:sz w:val="20"/>
                <w:szCs w:val="20"/>
              </w:rPr>
              <w:t xml:space="preserve"> and Proof of CSD registration</w:t>
            </w:r>
          </w:p>
        </w:tc>
        <w:tc>
          <w:tcPr>
            <w:tcW w:w="2240" w:type="dxa"/>
            <w:tcBorders>
              <w:top w:val="single" w:sz="4" w:space="0" w:color="auto"/>
              <w:left w:val="single" w:sz="4" w:space="0" w:color="auto"/>
              <w:bottom w:val="single" w:sz="4" w:space="0" w:color="auto"/>
              <w:right w:val="single" w:sz="4" w:space="0" w:color="auto"/>
            </w:tcBorders>
          </w:tcPr>
          <w:p w14:paraId="1D2A2FA8" w14:textId="77777777" w:rsidR="00936FB1" w:rsidRPr="006C2DE2" w:rsidRDefault="00936FB1" w:rsidP="00E87A50">
            <w:pPr>
              <w:spacing w:line="276" w:lineRule="auto"/>
              <w:jc w:val="both"/>
              <w:rPr>
                <w:rFonts w:ascii="Arial Narrow" w:hAnsi="Arial Narrow" w:cs="Arial"/>
                <w:sz w:val="20"/>
                <w:szCs w:val="20"/>
                <w:lang w:val="en-GB"/>
              </w:rPr>
            </w:pPr>
          </w:p>
        </w:tc>
      </w:tr>
      <w:tr w:rsidR="00936FB1" w:rsidRPr="006C2DE2" w14:paraId="058C652D" w14:textId="7672F3CE" w:rsidTr="00B27C4C">
        <w:tc>
          <w:tcPr>
            <w:tcW w:w="1850" w:type="dxa"/>
            <w:tcBorders>
              <w:top w:val="single" w:sz="4" w:space="0" w:color="auto"/>
              <w:left w:val="single" w:sz="4" w:space="0" w:color="auto"/>
              <w:bottom w:val="single" w:sz="4" w:space="0" w:color="auto"/>
              <w:right w:val="single" w:sz="4" w:space="0" w:color="auto"/>
            </w:tcBorders>
            <w:shd w:val="clear" w:color="auto" w:fill="auto"/>
            <w:hideMark/>
          </w:tcPr>
          <w:p w14:paraId="3673F6A8" w14:textId="78BF802B" w:rsidR="00936FB1" w:rsidRPr="00936FB1" w:rsidRDefault="00936FB1" w:rsidP="00E87A50">
            <w:pPr>
              <w:spacing w:line="276" w:lineRule="auto"/>
              <w:jc w:val="both"/>
              <w:rPr>
                <w:rFonts w:ascii="Arial Narrow" w:hAnsi="Arial Narrow" w:cs="Arial"/>
                <w:b/>
                <w:sz w:val="20"/>
                <w:szCs w:val="20"/>
                <w:lang w:val="en-GB"/>
              </w:rPr>
            </w:pPr>
            <w:r w:rsidRPr="00936FB1">
              <w:rPr>
                <w:rFonts w:ascii="Arial Narrow" w:hAnsi="Arial Narrow" w:cs="Arial"/>
                <w:b/>
                <w:sz w:val="20"/>
                <w:szCs w:val="20"/>
                <w:lang w:val="en-GB"/>
              </w:rPr>
              <w:t>Schedule 3</w:t>
            </w:r>
          </w:p>
        </w:tc>
        <w:tc>
          <w:tcPr>
            <w:tcW w:w="5805" w:type="dxa"/>
            <w:tcBorders>
              <w:top w:val="single" w:sz="4" w:space="0" w:color="auto"/>
              <w:left w:val="single" w:sz="4" w:space="0" w:color="auto"/>
              <w:bottom w:val="single" w:sz="4" w:space="0" w:color="auto"/>
              <w:right w:val="single" w:sz="4" w:space="0" w:color="auto"/>
            </w:tcBorders>
            <w:shd w:val="clear" w:color="auto" w:fill="auto"/>
            <w:hideMark/>
          </w:tcPr>
          <w:p w14:paraId="19CA6B8B" w14:textId="300F8A7B" w:rsidR="00936FB1" w:rsidRPr="006C2DE2" w:rsidRDefault="00936FB1" w:rsidP="00E87A50">
            <w:pPr>
              <w:spacing w:line="276" w:lineRule="auto"/>
              <w:jc w:val="both"/>
              <w:rPr>
                <w:rFonts w:ascii="Arial Narrow" w:hAnsi="Arial Narrow" w:cs="Arial"/>
                <w:sz w:val="20"/>
                <w:szCs w:val="20"/>
                <w:lang w:val="en-GB"/>
              </w:rPr>
            </w:pPr>
            <w:r w:rsidRPr="000902B3">
              <w:rPr>
                <w:rFonts w:ascii="Arial Narrow" w:hAnsi="Arial Narrow" w:cs="Arial"/>
                <w:sz w:val="20"/>
                <w:szCs w:val="20"/>
              </w:rPr>
              <w:t>Certified ID copies of the directors / trustees / shareholders and their shareholding percentages</w:t>
            </w:r>
          </w:p>
        </w:tc>
        <w:tc>
          <w:tcPr>
            <w:tcW w:w="2240" w:type="dxa"/>
            <w:tcBorders>
              <w:top w:val="single" w:sz="4" w:space="0" w:color="auto"/>
              <w:left w:val="single" w:sz="4" w:space="0" w:color="auto"/>
              <w:bottom w:val="single" w:sz="4" w:space="0" w:color="auto"/>
              <w:right w:val="single" w:sz="4" w:space="0" w:color="auto"/>
            </w:tcBorders>
          </w:tcPr>
          <w:p w14:paraId="33001362" w14:textId="77777777" w:rsidR="00936FB1" w:rsidRPr="006C2DE2" w:rsidRDefault="00936FB1" w:rsidP="00E87A50">
            <w:pPr>
              <w:spacing w:line="276" w:lineRule="auto"/>
              <w:jc w:val="both"/>
              <w:rPr>
                <w:rFonts w:ascii="Arial Narrow" w:hAnsi="Arial Narrow" w:cs="Arial"/>
                <w:sz w:val="20"/>
                <w:szCs w:val="20"/>
                <w:lang w:val="en-GB"/>
              </w:rPr>
            </w:pPr>
          </w:p>
        </w:tc>
      </w:tr>
      <w:tr w:rsidR="00936FB1" w:rsidRPr="006C2DE2" w14:paraId="5E7141AC" w14:textId="24F45FA9" w:rsidTr="00B27C4C">
        <w:tc>
          <w:tcPr>
            <w:tcW w:w="1850" w:type="dxa"/>
            <w:tcBorders>
              <w:top w:val="single" w:sz="4" w:space="0" w:color="auto"/>
              <w:left w:val="single" w:sz="4" w:space="0" w:color="auto"/>
              <w:bottom w:val="single" w:sz="4" w:space="0" w:color="auto"/>
              <w:right w:val="single" w:sz="4" w:space="0" w:color="auto"/>
            </w:tcBorders>
            <w:shd w:val="clear" w:color="auto" w:fill="auto"/>
            <w:hideMark/>
          </w:tcPr>
          <w:p w14:paraId="7612333B" w14:textId="6B491A1B" w:rsidR="00936FB1" w:rsidRPr="00936FB1" w:rsidRDefault="00936FB1" w:rsidP="00E87A50">
            <w:pPr>
              <w:spacing w:line="276" w:lineRule="auto"/>
              <w:jc w:val="both"/>
              <w:rPr>
                <w:rFonts w:ascii="Arial Narrow" w:hAnsi="Arial Narrow" w:cs="Arial"/>
                <w:b/>
                <w:sz w:val="20"/>
                <w:szCs w:val="20"/>
                <w:lang w:val="en-GB"/>
              </w:rPr>
            </w:pPr>
            <w:r w:rsidRPr="00936FB1">
              <w:rPr>
                <w:rFonts w:ascii="Arial Narrow" w:hAnsi="Arial Narrow" w:cs="Arial"/>
                <w:b/>
                <w:sz w:val="20"/>
                <w:szCs w:val="20"/>
                <w:lang w:val="en-GB"/>
              </w:rPr>
              <w:t>Schedule 4</w:t>
            </w:r>
          </w:p>
        </w:tc>
        <w:tc>
          <w:tcPr>
            <w:tcW w:w="5805" w:type="dxa"/>
            <w:tcBorders>
              <w:top w:val="single" w:sz="4" w:space="0" w:color="auto"/>
              <w:left w:val="single" w:sz="4" w:space="0" w:color="auto"/>
              <w:bottom w:val="single" w:sz="4" w:space="0" w:color="auto"/>
              <w:right w:val="single" w:sz="4" w:space="0" w:color="auto"/>
            </w:tcBorders>
            <w:shd w:val="clear" w:color="auto" w:fill="auto"/>
            <w:hideMark/>
          </w:tcPr>
          <w:p w14:paraId="33444E01" w14:textId="2EBE8EE8" w:rsidR="00936FB1" w:rsidRPr="006C2DE2" w:rsidRDefault="00936FB1" w:rsidP="00E87A50">
            <w:pPr>
              <w:spacing w:line="276" w:lineRule="auto"/>
              <w:jc w:val="both"/>
              <w:rPr>
                <w:rFonts w:ascii="Arial Narrow" w:hAnsi="Arial Narrow" w:cs="Arial"/>
                <w:sz w:val="20"/>
                <w:szCs w:val="20"/>
                <w:lang w:val="en-GB"/>
              </w:rPr>
            </w:pPr>
            <w:r>
              <w:rPr>
                <w:rFonts w:ascii="Arial Narrow" w:hAnsi="Arial Narrow" w:cs="Arial"/>
                <w:sz w:val="20"/>
                <w:szCs w:val="20"/>
              </w:rPr>
              <w:t>V</w:t>
            </w:r>
            <w:r w:rsidRPr="000902B3">
              <w:rPr>
                <w:rFonts w:ascii="Arial Narrow" w:hAnsi="Arial Narrow" w:cs="Arial"/>
                <w:sz w:val="20"/>
                <w:szCs w:val="20"/>
              </w:rPr>
              <w:t xml:space="preserve">alid </w:t>
            </w:r>
            <w:r>
              <w:rPr>
                <w:rFonts w:ascii="Arial Narrow" w:hAnsi="Arial Narrow" w:cs="Arial"/>
                <w:sz w:val="20"/>
                <w:szCs w:val="20"/>
              </w:rPr>
              <w:t xml:space="preserve">Proof of </w:t>
            </w:r>
            <w:r w:rsidRPr="000902B3">
              <w:rPr>
                <w:rFonts w:ascii="Arial Narrow" w:hAnsi="Arial Narrow" w:cs="Arial"/>
                <w:sz w:val="20"/>
                <w:szCs w:val="20"/>
              </w:rPr>
              <w:t xml:space="preserve">B-BBEE status levels verification certificate or a </w:t>
            </w:r>
            <w:r w:rsidRPr="000902B3">
              <w:rPr>
                <w:rFonts w:ascii="Arial Narrow" w:hAnsi="Arial Narrow" w:cs="Arial"/>
                <w:b/>
                <w:sz w:val="20"/>
                <w:szCs w:val="20"/>
              </w:rPr>
              <w:t>certified</w:t>
            </w:r>
            <w:r w:rsidRPr="000902B3">
              <w:rPr>
                <w:rFonts w:ascii="Arial Narrow" w:hAnsi="Arial Narrow" w:cs="Arial"/>
                <w:sz w:val="20"/>
                <w:szCs w:val="20"/>
              </w:rPr>
              <w:t xml:space="preserve"> copy thereof, substantiating your B-BBEE rating</w:t>
            </w:r>
          </w:p>
        </w:tc>
        <w:tc>
          <w:tcPr>
            <w:tcW w:w="2240" w:type="dxa"/>
            <w:tcBorders>
              <w:top w:val="single" w:sz="4" w:space="0" w:color="auto"/>
              <w:left w:val="single" w:sz="4" w:space="0" w:color="auto"/>
              <w:bottom w:val="single" w:sz="4" w:space="0" w:color="auto"/>
              <w:right w:val="single" w:sz="4" w:space="0" w:color="auto"/>
            </w:tcBorders>
          </w:tcPr>
          <w:p w14:paraId="4E068DB1" w14:textId="77777777" w:rsidR="00936FB1" w:rsidRPr="006C2DE2" w:rsidRDefault="00936FB1" w:rsidP="00E87A50">
            <w:pPr>
              <w:spacing w:line="276" w:lineRule="auto"/>
              <w:jc w:val="both"/>
              <w:rPr>
                <w:rFonts w:ascii="Arial Narrow" w:hAnsi="Arial Narrow" w:cs="Arial"/>
                <w:sz w:val="20"/>
                <w:szCs w:val="20"/>
                <w:lang w:val="en-GB"/>
              </w:rPr>
            </w:pPr>
          </w:p>
        </w:tc>
      </w:tr>
      <w:tr w:rsidR="00936FB1" w:rsidRPr="006C2DE2" w14:paraId="2EEAB30F" w14:textId="6C769B16" w:rsidTr="00B27C4C">
        <w:tc>
          <w:tcPr>
            <w:tcW w:w="1850" w:type="dxa"/>
            <w:tcBorders>
              <w:top w:val="single" w:sz="4" w:space="0" w:color="auto"/>
              <w:left w:val="single" w:sz="4" w:space="0" w:color="auto"/>
              <w:bottom w:val="single" w:sz="4" w:space="0" w:color="auto"/>
              <w:right w:val="single" w:sz="4" w:space="0" w:color="auto"/>
            </w:tcBorders>
            <w:shd w:val="clear" w:color="auto" w:fill="auto"/>
            <w:hideMark/>
          </w:tcPr>
          <w:p w14:paraId="39F13E00" w14:textId="63FCF758" w:rsidR="00936FB1" w:rsidRPr="00936FB1" w:rsidRDefault="00936FB1" w:rsidP="00936FB1">
            <w:pPr>
              <w:spacing w:line="276" w:lineRule="auto"/>
              <w:jc w:val="both"/>
              <w:rPr>
                <w:rFonts w:ascii="Arial Narrow" w:hAnsi="Arial Narrow" w:cs="Arial"/>
                <w:b/>
                <w:sz w:val="20"/>
                <w:szCs w:val="20"/>
                <w:lang w:val="en-GB"/>
              </w:rPr>
            </w:pPr>
            <w:r w:rsidRPr="00936FB1">
              <w:rPr>
                <w:rFonts w:ascii="Arial Narrow" w:hAnsi="Arial Narrow" w:cs="Arial"/>
                <w:b/>
                <w:sz w:val="20"/>
                <w:szCs w:val="20"/>
                <w:lang w:val="en-GB"/>
              </w:rPr>
              <w:t>Schedule 5</w:t>
            </w:r>
          </w:p>
        </w:tc>
        <w:tc>
          <w:tcPr>
            <w:tcW w:w="5805" w:type="dxa"/>
            <w:tcBorders>
              <w:top w:val="single" w:sz="4" w:space="0" w:color="auto"/>
              <w:left w:val="single" w:sz="4" w:space="0" w:color="auto"/>
              <w:bottom w:val="single" w:sz="4" w:space="0" w:color="auto"/>
              <w:right w:val="single" w:sz="4" w:space="0" w:color="auto"/>
            </w:tcBorders>
            <w:shd w:val="clear" w:color="auto" w:fill="auto"/>
            <w:hideMark/>
          </w:tcPr>
          <w:p w14:paraId="76E449A8" w14:textId="71739CA6" w:rsidR="00936FB1" w:rsidRPr="006C2DE2" w:rsidRDefault="00936FB1" w:rsidP="00E87A50">
            <w:pPr>
              <w:spacing w:line="276" w:lineRule="auto"/>
              <w:jc w:val="both"/>
              <w:rPr>
                <w:rFonts w:ascii="Arial Narrow" w:hAnsi="Arial Narrow" w:cs="Arial"/>
                <w:sz w:val="20"/>
                <w:szCs w:val="20"/>
                <w:lang w:val="en-GB"/>
              </w:rPr>
            </w:pPr>
            <w:r>
              <w:rPr>
                <w:rFonts w:ascii="Arial Narrow" w:hAnsi="Arial Narrow" w:cs="Arial"/>
                <w:sz w:val="20"/>
                <w:szCs w:val="20"/>
                <w:lang w:val="en-GB"/>
              </w:rPr>
              <w:t>Documentation substantiating the Evaluation Criteria</w:t>
            </w:r>
          </w:p>
        </w:tc>
        <w:tc>
          <w:tcPr>
            <w:tcW w:w="2240" w:type="dxa"/>
            <w:tcBorders>
              <w:top w:val="single" w:sz="4" w:space="0" w:color="auto"/>
              <w:left w:val="single" w:sz="4" w:space="0" w:color="auto"/>
              <w:bottom w:val="single" w:sz="4" w:space="0" w:color="auto"/>
              <w:right w:val="single" w:sz="4" w:space="0" w:color="auto"/>
            </w:tcBorders>
          </w:tcPr>
          <w:p w14:paraId="1D288864" w14:textId="77777777" w:rsidR="00936FB1" w:rsidRPr="006C2DE2" w:rsidRDefault="00936FB1" w:rsidP="00E87A50">
            <w:pPr>
              <w:spacing w:line="276" w:lineRule="auto"/>
              <w:jc w:val="both"/>
              <w:rPr>
                <w:rFonts w:ascii="Arial Narrow" w:hAnsi="Arial Narrow" w:cs="Arial"/>
                <w:sz w:val="20"/>
                <w:szCs w:val="20"/>
                <w:lang w:val="en-GB"/>
              </w:rPr>
            </w:pPr>
          </w:p>
        </w:tc>
      </w:tr>
    </w:tbl>
    <w:p w14:paraId="07A4CB2D" w14:textId="2585C672" w:rsidR="008C7197" w:rsidRDefault="008C7197" w:rsidP="00551FF5">
      <w:pPr>
        <w:spacing w:line="276" w:lineRule="auto"/>
        <w:ind w:left="540"/>
        <w:jc w:val="both"/>
        <w:rPr>
          <w:rFonts w:ascii="Arial Narrow" w:eastAsia="Calibri" w:hAnsi="Arial Narrow" w:cs="Arial"/>
          <w:b/>
          <w:sz w:val="20"/>
          <w:szCs w:val="20"/>
          <w:lang w:val="en-ZA"/>
        </w:rPr>
      </w:pPr>
    </w:p>
    <w:p w14:paraId="181AD098" w14:textId="77777777" w:rsidR="008C7197" w:rsidRPr="000902B3" w:rsidRDefault="008C7197" w:rsidP="00551FF5">
      <w:pPr>
        <w:spacing w:line="276" w:lineRule="auto"/>
        <w:ind w:left="540"/>
        <w:jc w:val="both"/>
        <w:rPr>
          <w:rFonts w:ascii="Arial Narrow" w:eastAsia="Calibri" w:hAnsi="Arial Narrow" w:cs="Arial"/>
          <w:b/>
          <w:sz w:val="20"/>
          <w:szCs w:val="20"/>
          <w:lang w:val="en-ZA"/>
        </w:rPr>
      </w:pPr>
    </w:p>
    <w:p w14:paraId="672D6C17" w14:textId="77777777" w:rsidR="00551FF5" w:rsidRPr="006615EC" w:rsidRDefault="00551FF5" w:rsidP="00551FF5">
      <w:pPr>
        <w:pStyle w:val="NoSpacing"/>
        <w:spacing w:line="276" w:lineRule="auto"/>
        <w:jc w:val="both"/>
        <w:rPr>
          <w:rFonts w:ascii="Arial Narrow" w:hAnsi="Arial Narrow" w:cs="Arial"/>
          <w:b/>
          <w:sz w:val="20"/>
          <w:szCs w:val="20"/>
        </w:rPr>
      </w:pPr>
    </w:p>
    <w:p w14:paraId="54989AA0" w14:textId="77777777" w:rsidR="00551FF5" w:rsidRPr="00175176" w:rsidRDefault="00551FF5" w:rsidP="00551FF5">
      <w:pPr>
        <w:rPr>
          <w:rFonts w:ascii="Arial" w:hAnsi="Arial" w:cs="Arial"/>
          <w:sz w:val="20"/>
          <w:szCs w:val="20"/>
        </w:rPr>
      </w:pPr>
    </w:p>
    <w:p w14:paraId="55E40EBD" w14:textId="756DEAF1" w:rsidR="004B697C" w:rsidRPr="00591286" w:rsidRDefault="004B697C" w:rsidP="00B477DC">
      <w:pPr>
        <w:pStyle w:val="NoSpacing"/>
        <w:jc w:val="both"/>
        <w:rPr>
          <w:rFonts w:ascii="Arial Narrow" w:hAnsi="Arial Narrow" w:cs="Arial"/>
          <w:b/>
          <w:sz w:val="20"/>
          <w:szCs w:val="20"/>
        </w:rPr>
      </w:pPr>
    </w:p>
    <w:sectPr w:rsidR="004B697C" w:rsidRPr="00591286" w:rsidSect="000B1DC3">
      <w:headerReference w:type="default" r:id="rId15"/>
      <w:footerReference w:type="default" r:id="rId16"/>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674DF" w14:textId="77777777" w:rsidR="00AC7131" w:rsidRDefault="00AC7131">
      <w:r>
        <w:separator/>
      </w:r>
    </w:p>
  </w:endnote>
  <w:endnote w:type="continuationSeparator" w:id="0">
    <w:p w14:paraId="1AEAB5C1" w14:textId="77777777" w:rsidR="00AC7131" w:rsidRDefault="00AC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356624"/>
      <w:docPartObj>
        <w:docPartGallery w:val="Page Numbers (Bottom of Page)"/>
        <w:docPartUnique/>
      </w:docPartObj>
    </w:sdtPr>
    <w:sdtEndPr>
      <w:rPr>
        <w:noProof/>
      </w:rPr>
    </w:sdtEndPr>
    <w:sdtContent>
      <w:p w14:paraId="541ED5F4" w14:textId="31146B5C" w:rsidR="00551FF5" w:rsidRDefault="00551FF5">
        <w:pPr>
          <w:pStyle w:val="Footer"/>
          <w:jc w:val="center"/>
        </w:pPr>
        <w:r>
          <w:fldChar w:fldCharType="begin"/>
        </w:r>
        <w:r>
          <w:instrText xml:space="preserve"> PAGE   \* MERGEFORMAT </w:instrText>
        </w:r>
        <w:r>
          <w:fldChar w:fldCharType="separate"/>
        </w:r>
        <w:r w:rsidR="00C1177A">
          <w:rPr>
            <w:noProof/>
          </w:rPr>
          <w:t>1</w:t>
        </w:r>
        <w:r>
          <w:rPr>
            <w:noProof/>
          </w:rPr>
          <w:fldChar w:fldCharType="end"/>
        </w:r>
      </w:p>
    </w:sdtContent>
  </w:sdt>
  <w:p w14:paraId="36A216BA" w14:textId="77777777" w:rsidR="00551FF5" w:rsidRDefault="00551FF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52DEC" w14:textId="77777777" w:rsidR="00551FF5" w:rsidRDefault="00AC7131">
    <w:pPr>
      <w:pStyle w:val="Footer"/>
      <w:rPr>
        <w:rFonts w:ascii="Arial" w:hAnsi="Arial" w:cs="Arial"/>
        <w:sz w:val="16"/>
        <w:szCs w:val="16"/>
      </w:rPr>
    </w:pPr>
    <w:r>
      <w:rPr>
        <w:rFonts w:ascii="Arial" w:hAnsi="Arial" w:cs="Arial"/>
        <w:sz w:val="16"/>
        <w:szCs w:val="16"/>
      </w:rPr>
      <w:pict w14:anchorId="642A898B">
        <v:rect id="_x0000_i1026" style="width:0;height:1.5pt" o:hralign="center" o:hrstd="t" o:hr="t" fillcolor="#aca899" stroked="f"/>
      </w:pict>
    </w:r>
  </w:p>
  <w:p w14:paraId="403F9A3D" w14:textId="170B8A25" w:rsidR="00551FF5" w:rsidRPr="001732F5" w:rsidRDefault="00551FF5"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C1177A">
      <w:rPr>
        <w:rStyle w:val="PageNumber"/>
        <w:rFonts w:ascii="Arial" w:hAnsi="Arial" w:cs="Arial"/>
        <w:noProof/>
        <w:sz w:val="18"/>
        <w:szCs w:val="18"/>
      </w:rPr>
      <w:t>7</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630CF864" w14:textId="77777777" w:rsidR="00551FF5" w:rsidRDefault="00551FF5"/>
  <w:p w14:paraId="1B1C96A7" w14:textId="77777777" w:rsidR="00551FF5" w:rsidRDefault="00551FF5"/>
  <w:p w14:paraId="1EF29EB8" w14:textId="77777777" w:rsidR="00551FF5" w:rsidRDefault="00551F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F7A51" w14:textId="77777777" w:rsidR="00AC7131" w:rsidRDefault="00AC7131">
      <w:r>
        <w:separator/>
      </w:r>
    </w:p>
  </w:footnote>
  <w:footnote w:type="continuationSeparator" w:id="0">
    <w:p w14:paraId="11038189" w14:textId="77777777" w:rsidR="00AC7131" w:rsidRDefault="00AC71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845360"/>
      <w:docPartObj>
        <w:docPartGallery w:val="Page Numbers (Top of Page)"/>
        <w:docPartUnique/>
      </w:docPartObj>
    </w:sdtPr>
    <w:sdtEndPr>
      <w:rPr>
        <w:noProof/>
      </w:rPr>
    </w:sdtEndPr>
    <w:sdtContent>
      <w:p w14:paraId="0C5950BA" w14:textId="238D1A27" w:rsidR="0064726E" w:rsidRDefault="00551FF5">
        <w:pPr>
          <w:pStyle w:val="Header"/>
          <w:jc w:val="center"/>
          <w:rPr>
            <w:noProof/>
          </w:rPr>
        </w:pPr>
        <w:r>
          <w:fldChar w:fldCharType="begin"/>
        </w:r>
        <w:r>
          <w:instrText xml:space="preserve"> PAGE   \* MERGEFORMAT </w:instrText>
        </w:r>
        <w:r>
          <w:fldChar w:fldCharType="separate"/>
        </w:r>
        <w:r w:rsidR="00C1177A">
          <w:rPr>
            <w:noProof/>
          </w:rPr>
          <w:t>1</w:t>
        </w:r>
        <w:r>
          <w:rPr>
            <w:noProof/>
          </w:rPr>
          <w:fldChar w:fldCharType="end"/>
        </w:r>
      </w:p>
      <w:p w14:paraId="37293307" w14:textId="77777777" w:rsidR="0064726E" w:rsidRDefault="00AC7131">
        <w:pPr>
          <w:pStyle w:val="Header"/>
          <w:jc w:val="center"/>
        </w:pPr>
      </w:p>
    </w:sdtContent>
  </w:sdt>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116"/>
    </w:tblGrid>
    <w:tr w:rsidR="0064726E" w:rsidRPr="00B677D5" w14:paraId="278D521B" w14:textId="77777777" w:rsidTr="0046265E">
      <w:tc>
        <w:tcPr>
          <w:tcW w:w="4757" w:type="dxa"/>
        </w:tcPr>
        <w:p w14:paraId="429774BA" w14:textId="77777777" w:rsidR="0064726E" w:rsidRPr="00B677D5" w:rsidRDefault="0064726E" w:rsidP="0064726E">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7393A262" wp14:editId="01C97BDF">
                <wp:extent cx="3077210" cy="3498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4765CD99" w14:textId="0931E40A" w:rsidR="0064726E" w:rsidRPr="00B677D5" w:rsidRDefault="0064726E" w:rsidP="0064726E">
          <w:pPr>
            <w:pStyle w:val="Header"/>
            <w:jc w:val="right"/>
            <w:rPr>
              <w:rFonts w:ascii="Arial" w:hAnsi="Arial" w:cs="Arial"/>
              <w:sz w:val="18"/>
              <w:szCs w:val="18"/>
            </w:rPr>
          </w:pPr>
          <w:r w:rsidRPr="00B677D5">
            <w:rPr>
              <w:rFonts w:ascii="Arial" w:hAnsi="Arial" w:cs="Arial"/>
              <w:sz w:val="18"/>
              <w:szCs w:val="18"/>
            </w:rPr>
            <w:t>Doc No</w:t>
          </w:r>
          <w:r>
            <w:rPr>
              <w:rFonts w:ascii="Arial" w:hAnsi="Arial" w:cs="Arial"/>
              <w:sz w:val="18"/>
              <w:szCs w:val="18"/>
            </w:rPr>
            <w:t>. NRCS No: 009-2020/2021: Panel of Recruiters  for  a period of 36 months</w:t>
          </w:r>
        </w:p>
      </w:tc>
    </w:tr>
  </w:tbl>
  <w:p w14:paraId="125FC0D9" w14:textId="42399C2D" w:rsidR="00551FF5" w:rsidRDefault="00551FF5">
    <w:pPr>
      <w:pStyle w:val="Header"/>
      <w:jc w:val="center"/>
    </w:pPr>
  </w:p>
  <w:p w14:paraId="4C43C65D" w14:textId="77777777" w:rsidR="00551FF5" w:rsidRPr="001732F5" w:rsidRDefault="00551FF5"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551FF5" w:rsidRPr="003624ED" w14:paraId="5CA48C02" w14:textId="77777777" w:rsidTr="00B677D5">
      <w:tc>
        <w:tcPr>
          <w:tcW w:w="4757" w:type="dxa"/>
        </w:tcPr>
        <w:p w14:paraId="10039EDB" w14:textId="77777777" w:rsidR="00551FF5" w:rsidRPr="00B677D5" w:rsidRDefault="00551FF5"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22510250" wp14:editId="18D27807">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75F1E9D5" w14:textId="0FBAD95B" w:rsidR="00551FF5" w:rsidRPr="003624ED" w:rsidRDefault="00551FF5" w:rsidP="003624ED">
          <w:pPr>
            <w:pStyle w:val="Header"/>
            <w:jc w:val="right"/>
            <w:rPr>
              <w:rFonts w:ascii="Arial Narrow" w:hAnsi="Arial Narrow" w:cs="Arial"/>
              <w:b/>
              <w:sz w:val="18"/>
              <w:szCs w:val="18"/>
            </w:rPr>
          </w:pPr>
          <w:r w:rsidRPr="003624ED">
            <w:rPr>
              <w:rFonts w:ascii="Arial Narrow" w:hAnsi="Arial Narrow" w:cs="Arial"/>
              <w:b/>
              <w:sz w:val="18"/>
              <w:szCs w:val="18"/>
            </w:rPr>
            <w:t>Doc No</w:t>
          </w:r>
          <w:r w:rsidR="003624ED" w:rsidRPr="003624ED">
            <w:rPr>
              <w:rFonts w:ascii="Arial Narrow" w:hAnsi="Arial Narrow" w:cs="Arial"/>
              <w:b/>
              <w:sz w:val="18"/>
              <w:szCs w:val="18"/>
            </w:rPr>
            <w:t xml:space="preserve">. NRCS </w:t>
          </w:r>
          <w:r w:rsidR="00D5451B" w:rsidRPr="003624ED">
            <w:rPr>
              <w:rFonts w:ascii="Arial Narrow" w:hAnsi="Arial Narrow" w:cs="Arial"/>
              <w:b/>
              <w:sz w:val="18"/>
              <w:szCs w:val="18"/>
            </w:rPr>
            <w:t>00</w:t>
          </w:r>
          <w:r w:rsidR="003624ED" w:rsidRPr="003624ED">
            <w:rPr>
              <w:rFonts w:ascii="Arial Narrow" w:hAnsi="Arial Narrow" w:cs="Arial"/>
              <w:b/>
              <w:sz w:val="18"/>
              <w:szCs w:val="18"/>
            </w:rPr>
            <w:t>8</w:t>
          </w:r>
          <w:r w:rsidR="00D5451B" w:rsidRPr="003624ED">
            <w:rPr>
              <w:rFonts w:ascii="Arial Narrow" w:hAnsi="Arial Narrow" w:cs="Arial"/>
              <w:b/>
              <w:sz w:val="18"/>
              <w:szCs w:val="18"/>
            </w:rPr>
            <w:t xml:space="preserve">-2020/2021: </w:t>
          </w:r>
          <w:r w:rsidR="0078540E" w:rsidRPr="003624ED">
            <w:rPr>
              <w:rFonts w:ascii="Arial Narrow" w:hAnsi="Arial Narrow" w:cs="Arial"/>
              <w:b/>
              <w:sz w:val="18"/>
              <w:szCs w:val="18"/>
            </w:rPr>
            <w:t>C</w:t>
          </w:r>
          <w:r w:rsidR="003624ED" w:rsidRPr="003624ED">
            <w:rPr>
              <w:rFonts w:ascii="Arial Narrow" w:hAnsi="Arial Narrow" w:cs="Arial"/>
              <w:b/>
              <w:sz w:val="18"/>
              <w:szCs w:val="18"/>
            </w:rPr>
            <w:t>hange Management bid</w:t>
          </w:r>
        </w:p>
      </w:tc>
    </w:tr>
  </w:tbl>
  <w:p w14:paraId="7A77E200" w14:textId="6BC9FC90" w:rsidR="00551FF5" w:rsidRPr="001C5FDE" w:rsidRDefault="00AC7131" w:rsidP="001C5FDE">
    <w:pPr>
      <w:pStyle w:val="Header"/>
      <w:rPr>
        <w:sz w:val="16"/>
        <w:szCs w:val="16"/>
      </w:rPr>
    </w:pPr>
    <w:r>
      <w:rPr>
        <w:rFonts w:ascii="Arial" w:hAnsi="Arial" w:cs="Arial"/>
        <w:sz w:val="16"/>
        <w:szCs w:val="16"/>
      </w:rPr>
      <w:pict w14:anchorId="5D536A86">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B66"/>
    <w:multiLevelType w:val="hybridMultilevel"/>
    <w:tmpl w:val="A384ABE2"/>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824C5"/>
    <w:multiLevelType w:val="hybridMultilevel"/>
    <w:tmpl w:val="7C6A8124"/>
    <w:lvl w:ilvl="0" w:tplc="1E4248A0">
      <w:start w:val="1"/>
      <w:numFmt w:val="decimal"/>
      <w:lvlText w:val="%1."/>
      <w:lvlJc w:val="left"/>
      <w:pPr>
        <w:ind w:left="18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2" w15:restartNumberingAfterBreak="0">
    <w:nsid w:val="142864ED"/>
    <w:multiLevelType w:val="hybridMultilevel"/>
    <w:tmpl w:val="3580BF4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8371AA2"/>
    <w:multiLevelType w:val="hybridMultilevel"/>
    <w:tmpl w:val="3A705070"/>
    <w:lvl w:ilvl="0" w:tplc="B81CBD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B64AD"/>
    <w:multiLevelType w:val="multilevel"/>
    <w:tmpl w:val="34FAD436"/>
    <w:lvl w:ilvl="0">
      <w:start w:val="1"/>
      <w:numFmt w:val="decimal"/>
      <w:pStyle w:val="Heading1"/>
      <w:lvlText w:val="%1"/>
      <w:lvlJc w:val="left"/>
      <w:pPr>
        <w:ind w:left="574" w:hanging="432"/>
      </w:pPr>
      <w:rPr>
        <w:b/>
      </w:rPr>
    </w:lvl>
    <w:lvl w:ilvl="1">
      <w:start w:val="1"/>
      <w:numFmt w:val="decimal"/>
      <w:pStyle w:val="Heading2"/>
      <w:lvlText w:val="%1.%2"/>
      <w:lvlJc w:val="left"/>
      <w:pPr>
        <w:ind w:left="576" w:hanging="576"/>
      </w:pPr>
      <w:rPr>
        <w:b/>
        <w:i w:val="0"/>
      </w:rPr>
    </w:lvl>
    <w:lvl w:ilvl="2">
      <w:start w:val="1"/>
      <w:numFmt w:val="decimal"/>
      <w:pStyle w:val="Heading3"/>
      <w:lvlText w:val="%1.%2.%3"/>
      <w:lvlJc w:val="left"/>
      <w:pPr>
        <w:ind w:left="1004"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B622E93"/>
    <w:multiLevelType w:val="hybridMultilevel"/>
    <w:tmpl w:val="F7368082"/>
    <w:lvl w:ilvl="0" w:tplc="7674D5E0">
      <w:start w:val="1"/>
      <w:numFmt w:val="lowerLetter"/>
      <w:lvlText w:val="(%1)"/>
      <w:lvlJc w:val="left"/>
      <w:pPr>
        <w:ind w:left="360" w:hanging="360"/>
      </w:pPr>
      <w:rPr>
        <w:rFonts w:ascii="Arial Narrow" w:eastAsia="Calibri" w:hAnsi="Arial Narrow"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354A71"/>
    <w:multiLevelType w:val="hybridMultilevel"/>
    <w:tmpl w:val="492A2514"/>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CC13D6A"/>
    <w:multiLevelType w:val="multilevel"/>
    <w:tmpl w:val="C14E6F52"/>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EBD6C26"/>
    <w:multiLevelType w:val="hybridMultilevel"/>
    <w:tmpl w:val="41EA119E"/>
    <w:lvl w:ilvl="0" w:tplc="11AEBCFA">
      <w:start w:val="1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9" w15:restartNumberingAfterBreak="0">
    <w:nsid w:val="200A48DC"/>
    <w:multiLevelType w:val="hybridMultilevel"/>
    <w:tmpl w:val="E95C34B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B2C77D2"/>
    <w:multiLevelType w:val="hybridMultilevel"/>
    <w:tmpl w:val="0D200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6FB6EAA"/>
    <w:multiLevelType w:val="hybridMultilevel"/>
    <w:tmpl w:val="3580BF4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9F34C47"/>
    <w:multiLevelType w:val="hybridMultilevel"/>
    <w:tmpl w:val="EC6474A4"/>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EE2377C"/>
    <w:multiLevelType w:val="hybridMultilevel"/>
    <w:tmpl w:val="9C8C2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0B81619"/>
    <w:multiLevelType w:val="multilevel"/>
    <w:tmpl w:val="CA92F2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286C39"/>
    <w:multiLevelType w:val="hybridMultilevel"/>
    <w:tmpl w:val="9D623598"/>
    <w:lvl w:ilvl="0" w:tplc="1C090001">
      <w:start w:val="1"/>
      <w:numFmt w:val="bullet"/>
      <w:lvlText w:val=""/>
      <w:lvlJc w:val="left"/>
      <w:pPr>
        <w:ind w:left="800" w:hanging="360"/>
      </w:pPr>
      <w:rPr>
        <w:rFonts w:ascii="Symbol" w:hAnsi="Symbol" w:hint="default"/>
      </w:rPr>
    </w:lvl>
    <w:lvl w:ilvl="1" w:tplc="1C090003" w:tentative="1">
      <w:start w:val="1"/>
      <w:numFmt w:val="bullet"/>
      <w:lvlText w:val="o"/>
      <w:lvlJc w:val="left"/>
      <w:pPr>
        <w:ind w:left="1520" w:hanging="360"/>
      </w:pPr>
      <w:rPr>
        <w:rFonts w:ascii="Courier New" w:hAnsi="Courier New" w:cs="Courier New" w:hint="default"/>
      </w:rPr>
    </w:lvl>
    <w:lvl w:ilvl="2" w:tplc="1C090005" w:tentative="1">
      <w:start w:val="1"/>
      <w:numFmt w:val="bullet"/>
      <w:lvlText w:val=""/>
      <w:lvlJc w:val="left"/>
      <w:pPr>
        <w:ind w:left="2240" w:hanging="360"/>
      </w:pPr>
      <w:rPr>
        <w:rFonts w:ascii="Wingdings" w:hAnsi="Wingdings" w:hint="default"/>
      </w:rPr>
    </w:lvl>
    <w:lvl w:ilvl="3" w:tplc="1C090001" w:tentative="1">
      <w:start w:val="1"/>
      <w:numFmt w:val="bullet"/>
      <w:lvlText w:val=""/>
      <w:lvlJc w:val="left"/>
      <w:pPr>
        <w:ind w:left="2960" w:hanging="360"/>
      </w:pPr>
      <w:rPr>
        <w:rFonts w:ascii="Symbol" w:hAnsi="Symbol" w:hint="default"/>
      </w:rPr>
    </w:lvl>
    <w:lvl w:ilvl="4" w:tplc="1C090003" w:tentative="1">
      <w:start w:val="1"/>
      <w:numFmt w:val="bullet"/>
      <w:lvlText w:val="o"/>
      <w:lvlJc w:val="left"/>
      <w:pPr>
        <w:ind w:left="3680" w:hanging="360"/>
      </w:pPr>
      <w:rPr>
        <w:rFonts w:ascii="Courier New" w:hAnsi="Courier New" w:cs="Courier New" w:hint="default"/>
      </w:rPr>
    </w:lvl>
    <w:lvl w:ilvl="5" w:tplc="1C090005" w:tentative="1">
      <w:start w:val="1"/>
      <w:numFmt w:val="bullet"/>
      <w:lvlText w:val=""/>
      <w:lvlJc w:val="left"/>
      <w:pPr>
        <w:ind w:left="4400" w:hanging="360"/>
      </w:pPr>
      <w:rPr>
        <w:rFonts w:ascii="Wingdings" w:hAnsi="Wingdings" w:hint="default"/>
      </w:rPr>
    </w:lvl>
    <w:lvl w:ilvl="6" w:tplc="1C090001" w:tentative="1">
      <w:start w:val="1"/>
      <w:numFmt w:val="bullet"/>
      <w:lvlText w:val=""/>
      <w:lvlJc w:val="left"/>
      <w:pPr>
        <w:ind w:left="5120" w:hanging="360"/>
      </w:pPr>
      <w:rPr>
        <w:rFonts w:ascii="Symbol" w:hAnsi="Symbol" w:hint="default"/>
      </w:rPr>
    </w:lvl>
    <w:lvl w:ilvl="7" w:tplc="1C090003" w:tentative="1">
      <w:start w:val="1"/>
      <w:numFmt w:val="bullet"/>
      <w:lvlText w:val="o"/>
      <w:lvlJc w:val="left"/>
      <w:pPr>
        <w:ind w:left="5840" w:hanging="360"/>
      </w:pPr>
      <w:rPr>
        <w:rFonts w:ascii="Courier New" w:hAnsi="Courier New" w:cs="Courier New" w:hint="default"/>
      </w:rPr>
    </w:lvl>
    <w:lvl w:ilvl="8" w:tplc="1C090005" w:tentative="1">
      <w:start w:val="1"/>
      <w:numFmt w:val="bullet"/>
      <w:lvlText w:val=""/>
      <w:lvlJc w:val="left"/>
      <w:pPr>
        <w:ind w:left="6560" w:hanging="360"/>
      </w:pPr>
      <w:rPr>
        <w:rFonts w:ascii="Wingdings" w:hAnsi="Wingdings" w:hint="default"/>
      </w:rPr>
    </w:lvl>
  </w:abstractNum>
  <w:abstractNum w:abstractNumId="16" w15:restartNumberingAfterBreak="0">
    <w:nsid w:val="4A030DA9"/>
    <w:multiLevelType w:val="hybridMultilevel"/>
    <w:tmpl w:val="3580BF4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D020267"/>
    <w:multiLevelType w:val="multilevel"/>
    <w:tmpl w:val="CA92F2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2D2AFB"/>
    <w:multiLevelType w:val="hybridMultilevel"/>
    <w:tmpl w:val="62B41C66"/>
    <w:lvl w:ilvl="0" w:tplc="1C09000F">
      <w:start w:val="1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9" w15:restartNumberingAfterBreak="0">
    <w:nsid w:val="61814AED"/>
    <w:multiLevelType w:val="hybridMultilevel"/>
    <w:tmpl w:val="F1C8054C"/>
    <w:lvl w:ilvl="0" w:tplc="7E0AE95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2564EA1"/>
    <w:multiLevelType w:val="hybridMultilevel"/>
    <w:tmpl w:val="8D9AD9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67D20F8"/>
    <w:multiLevelType w:val="hybridMultilevel"/>
    <w:tmpl w:val="DE4C8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0424D"/>
    <w:multiLevelType w:val="multilevel"/>
    <w:tmpl w:val="7A48869E"/>
    <w:lvl w:ilvl="0">
      <w:start w:val="5"/>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6C8F0785"/>
    <w:multiLevelType w:val="hybridMultilevel"/>
    <w:tmpl w:val="64FCB01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70A245A5"/>
    <w:multiLevelType w:val="hybridMultilevel"/>
    <w:tmpl w:val="6FF805DC"/>
    <w:lvl w:ilvl="0" w:tplc="87904020">
      <w:start w:val="13"/>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5" w15:restartNumberingAfterBreak="0">
    <w:nsid w:val="70DC06FE"/>
    <w:multiLevelType w:val="multilevel"/>
    <w:tmpl w:val="C7242A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B91DA4"/>
    <w:multiLevelType w:val="hybridMultilevel"/>
    <w:tmpl w:val="B9C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2656169"/>
    <w:multiLevelType w:val="hybridMultilevel"/>
    <w:tmpl w:val="AE3E330E"/>
    <w:lvl w:ilvl="0" w:tplc="AECE81B6">
      <w:start w:val="12"/>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8" w15:restartNumberingAfterBreak="0">
    <w:nsid w:val="72B71C8F"/>
    <w:multiLevelType w:val="hybridMultilevel"/>
    <w:tmpl w:val="13E0B5B4"/>
    <w:lvl w:ilvl="0" w:tplc="94C829A6">
      <w:numFmt w:val="bullet"/>
      <w:lvlText w:val=""/>
      <w:lvlJc w:val="left"/>
      <w:pPr>
        <w:ind w:left="720" w:hanging="360"/>
      </w:pPr>
      <w:rPr>
        <w:rFonts w:ascii="Symbol" w:eastAsia="Calibri" w:hAnsi="Symbol"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9" w15:restartNumberingAfterBreak="0">
    <w:nsid w:val="7F5409B2"/>
    <w:multiLevelType w:val="hybridMultilevel"/>
    <w:tmpl w:val="CADCD13A"/>
    <w:lvl w:ilvl="0" w:tplc="6FC40FCE">
      <w:start w:val="4"/>
      <w:numFmt w:val="bullet"/>
      <w:lvlText w:val="-"/>
      <w:lvlJc w:val="left"/>
      <w:pPr>
        <w:ind w:left="720" w:hanging="360"/>
      </w:pPr>
      <w:rPr>
        <w:rFonts w:ascii="Arial Narrow" w:eastAsia="Times New Roman" w:hAnsi="Arial Narrow"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4"/>
    <w:lvlOverride w:ilvl="0">
      <w:startOverride w:val="9"/>
    </w:lvlOverride>
  </w:num>
  <w:num w:numId="4">
    <w:abstractNumId w:val="12"/>
  </w:num>
  <w:num w:numId="5">
    <w:abstractNumId w:val="10"/>
  </w:num>
  <w:num w:numId="6">
    <w:abstractNumId w:val="15"/>
  </w:num>
  <w:num w:numId="7">
    <w:abstractNumId w:val="26"/>
  </w:num>
  <w:num w:numId="8">
    <w:abstractNumId w:val="13"/>
  </w:num>
  <w:num w:numId="9">
    <w:abstractNumId w:val="7"/>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8"/>
  </w:num>
  <w:num w:numId="14">
    <w:abstractNumId w:val="4"/>
    <w:lvlOverride w:ilvl="0">
      <w:startOverride w:val="7"/>
    </w:lvlOverride>
    <w:lvlOverride w:ilvl="1">
      <w:startOverride w:val="3"/>
    </w:lvlOverride>
  </w:num>
  <w:num w:numId="15">
    <w:abstractNumId w:val="8"/>
  </w:num>
  <w:num w:numId="16">
    <w:abstractNumId w:val="18"/>
  </w:num>
  <w:num w:numId="17">
    <w:abstractNumId w:val="24"/>
  </w:num>
  <w:num w:numId="18">
    <w:abstractNumId w:val="29"/>
  </w:num>
  <w:num w:numId="19">
    <w:abstractNumId w:val="2"/>
  </w:num>
  <w:num w:numId="20">
    <w:abstractNumId w:val="11"/>
  </w:num>
  <w:num w:numId="21">
    <w:abstractNumId w:val="16"/>
  </w:num>
  <w:num w:numId="22">
    <w:abstractNumId w:val="14"/>
  </w:num>
  <w:num w:numId="23">
    <w:abstractNumId w:val="25"/>
  </w:num>
  <w:num w:numId="24">
    <w:abstractNumId w:val="0"/>
  </w:num>
  <w:num w:numId="25">
    <w:abstractNumId w:val="21"/>
  </w:num>
  <w:num w:numId="26">
    <w:abstractNumId w:val="20"/>
  </w:num>
  <w:num w:numId="27">
    <w:abstractNumId w:val="19"/>
  </w:num>
  <w:num w:numId="28">
    <w:abstractNumId w:val="5"/>
  </w:num>
  <w:num w:numId="29">
    <w:abstractNumId w:val="23"/>
  </w:num>
  <w:num w:numId="30">
    <w:abstractNumId w:val="9"/>
  </w:num>
  <w:num w:numId="31">
    <w:abstractNumId w:val="17"/>
  </w:num>
  <w:num w:numId="32">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0990"/>
    <w:rsid w:val="000028B4"/>
    <w:rsid w:val="00003040"/>
    <w:rsid w:val="00004D96"/>
    <w:rsid w:val="00006620"/>
    <w:rsid w:val="0001053A"/>
    <w:rsid w:val="00012449"/>
    <w:rsid w:val="00012A1B"/>
    <w:rsid w:val="00012C65"/>
    <w:rsid w:val="0001571E"/>
    <w:rsid w:val="000167FF"/>
    <w:rsid w:val="00017FA9"/>
    <w:rsid w:val="000205E2"/>
    <w:rsid w:val="00020741"/>
    <w:rsid w:val="00021AE3"/>
    <w:rsid w:val="00027676"/>
    <w:rsid w:val="00031A62"/>
    <w:rsid w:val="00032851"/>
    <w:rsid w:val="00037311"/>
    <w:rsid w:val="00037CD5"/>
    <w:rsid w:val="0004235F"/>
    <w:rsid w:val="000448E3"/>
    <w:rsid w:val="00044E1C"/>
    <w:rsid w:val="00044EBA"/>
    <w:rsid w:val="00044FBA"/>
    <w:rsid w:val="00046AB7"/>
    <w:rsid w:val="00056E2E"/>
    <w:rsid w:val="000570C9"/>
    <w:rsid w:val="00062C4B"/>
    <w:rsid w:val="000636DB"/>
    <w:rsid w:val="00065F33"/>
    <w:rsid w:val="00071295"/>
    <w:rsid w:val="00072C3E"/>
    <w:rsid w:val="0007359D"/>
    <w:rsid w:val="000736A5"/>
    <w:rsid w:val="00073D83"/>
    <w:rsid w:val="00074ABC"/>
    <w:rsid w:val="00075CA2"/>
    <w:rsid w:val="000769E3"/>
    <w:rsid w:val="00077C22"/>
    <w:rsid w:val="00080BCB"/>
    <w:rsid w:val="0008119F"/>
    <w:rsid w:val="00084C31"/>
    <w:rsid w:val="0008517D"/>
    <w:rsid w:val="00086235"/>
    <w:rsid w:val="00086C42"/>
    <w:rsid w:val="00086E7D"/>
    <w:rsid w:val="00092189"/>
    <w:rsid w:val="00097ADB"/>
    <w:rsid w:val="000A3410"/>
    <w:rsid w:val="000A53F8"/>
    <w:rsid w:val="000A543C"/>
    <w:rsid w:val="000B0EC1"/>
    <w:rsid w:val="000B1055"/>
    <w:rsid w:val="000B1DC3"/>
    <w:rsid w:val="000B23AA"/>
    <w:rsid w:val="000B3DCD"/>
    <w:rsid w:val="000B5053"/>
    <w:rsid w:val="000B53F2"/>
    <w:rsid w:val="000B6149"/>
    <w:rsid w:val="000B71C0"/>
    <w:rsid w:val="000C1A80"/>
    <w:rsid w:val="000C273A"/>
    <w:rsid w:val="000C4284"/>
    <w:rsid w:val="000C5679"/>
    <w:rsid w:val="000C6E81"/>
    <w:rsid w:val="000D13AB"/>
    <w:rsid w:val="000D2D46"/>
    <w:rsid w:val="000D7636"/>
    <w:rsid w:val="000E1AF0"/>
    <w:rsid w:val="000E1BF5"/>
    <w:rsid w:val="000E1CC7"/>
    <w:rsid w:val="000E26E5"/>
    <w:rsid w:val="000E3F23"/>
    <w:rsid w:val="000E4A77"/>
    <w:rsid w:val="000E6B6B"/>
    <w:rsid w:val="000F1A6A"/>
    <w:rsid w:val="000F2DB9"/>
    <w:rsid w:val="000F2EAB"/>
    <w:rsid w:val="000F4A53"/>
    <w:rsid w:val="000F6026"/>
    <w:rsid w:val="000F7706"/>
    <w:rsid w:val="000F7D4B"/>
    <w:rsid w:val="00101CEE"/>
    <w:rsid w:val="001035FF"/>
    <w:rsid w:val="00105DC6"/>
    <w:rsid w:val="0010610C"/>
    <w:rsid w:val="0010731C"/>
    <w:rsid w:val="00107883"/>
    <w:rsid w:val="001143A7"/>
    <w:rsid w:val="00117155"/>
    <w:rsid w:val="001174DE"/>
    <w:rsid w:val="001211E3"/>
    <w:rsid w:val="00122366"/>
    <w:rsid w:val="00123C4F"/>
    <w:rsid w:val="001276B9"/>
    <w:rsid w:val="00127B85"/>
    <w:rsid w:val="0013040D"/>
    <w:rsid w:val="0013356C"/>
    <w:rsid w:val="00133A1E"/>
    <w:rsid w:val="00134827"/>
    <w:rsid w:val="00134C5E"/>
    <w:rsid w:val="00137FDE"/>
    <w:rsid w:val="001415BE"/>
    <w:rsid w:val="00144F6C"/>
    <w:rsid w:val="00145039"/>
    <w:rsid w:val="001452BD"/>
    <w:rsid w:val="0014790B"/>
    <w:rsid w:val="001506D3"/>
    <w:rsid w:val="001527F9"/>
    <w:rsid w:val="001529E1"/>
    <w:rsid w:val="00152E85"/>
    <w:rsid w:val="00155AC3"/>
    <w:rsid w:val="00160B77"/>
    <w:rsid w:val="00160FC6"/>
    <w:rsid w:val="00163597"/>
    <w:rsid w:val="00164385"/>
    <w:rsid w:val="00164630"/>
    <w:rsid w:val="00166413"/>
    <w:rsid w:val="00166E65"/>
    <w:rsid w:val="001675EB"/>
    <w:rsid w:val="00167E1D"/>
    <w:rsid w:val="0017050D"/>
    <w:rsid w:val="00170705"/>
    <w:rsid w:val="00170974"/>
    <w:rsid w:val="001732F5"/>
    <w:rsid w:val="001747F2"/>
    <w:rsid w:val="00175176"/>
    <w:rsid w:val="0018025B"/>
    <w:rsid w:val="00180511"/>
    <w:rsid w:val="0018131E"/>
    <w:rsid w:val="00183DF3"/>
    <w:rsid w:val="0018475C"/>
    <w:rsid w:val="001853A5"/>
    <w:rsid w:val="00187058"/>
    <w:rsid w:val="0018708B"/>
    <w:rsid w:val="00187E24"/>
    <w:rsid w:val="0019160A"/>
    <w:rsid w:val="001934EE"/>
    <w:rsid w:val="001A10ED"/>
    <w:rsid w:val="001A1D9A"/>
    <w:rsid w:val="001A225A"/>
    <w:rsid w:val="001A2CA1"/>
    <w:rsid w:val="001A5DE3"/>
    <w:rsid w:val="001B03F9"/>
    <w:rsid w:val="001B189D"/>
    <w:rsid w:val="001B30B5"/>
    <w:rsid w:val="001C1089"/>
    <w:rsid w:val="001C332A"/>
    <w:rsid w:val="001C5FDE"/>
    <w:rsid w:val="001C62EC"/>
    <w:rsid w:val="001C6370"/>
    <w:rsid w:val="001D0639"/>
    <w:rsid w:val="001D1137"/>
    <w:rsid w:val="001D3892"/>
    <w:rsid w:val="001D727A"/>
    <w:rsid w:val="001E113E"/>
    <w:rsid w:val="001E310B"/>
    <w:rsid w:val="001E5C9E"/>
    <w:rsid w:val="001E6D59"/>
    <w:rsid w:val="001E78AA"/>
    <w:rsid w:val="001F2CDF"/>
    <w:rsid w:val="001F6FFE"/>
    <w:rsid w:val="00201CD0"/>
    <w:rsid w:val="002049B9"/>
    <w:rsid w:val="00205AEF"/>
    <w:rsid w:val="00206253"/>
    <w:rsid w:val="00206586"/>
    <w:rsid w:val="00210D36"/>
    <w:rsid w:val="00215331"/>
    <w:rsid w:val="00215E1E"/>
    <w:rsid w:val="002248C1"/>
    <w:rsid w:val="00232515"/>
    <w:rsid w:val="00235864"/>
    <w:rsid w:val="00236D7F"/>
    <w:rsid w:val="00237696"/>
    <w:rsid w:val="00244E87"/>
    <w:rsid w:val="00245670"/>
    <w:rsid w:val="00252411"/>
    <w:rsid w:val="0025280B"/>
    <w:rsid w:val="0025409B"/>
    <w:rsid w:val="00254665"/>
    <w:rsid w:val="00254707"/>
    <w:rsid w:val="00254A46"/>
    <w:rsid w:val="00254EBB"/>
    <w:rsid w:val="002550A6"/>
    <w:rsid w:val="00260EE8"/>
    <w:rsid w:val="002611DF"/>
    <w:rsid w:val="0026274C"/>
    <w:rsid w:val="00262FFD"/>
    <w:rsid w:val="002663C7"/>
    <w:rsid w:val="00270AD6"/>
    <w:rsid w:val="00271AED"/>
    <w:rsid w:val="002750D7"/>
    <w:rsid w:val="00277011"/>
    <w:rsid w:val="00277241"/>
    <w:rsid w:val="00280189"/>
    <w:rsid w:val="00281A97"/>
    <w:rsid w:val="0028206A"/>
    <w:rsid w:val="00284490"/>
    <w:rsid w:val="00285300"/>
    <w:rsid w:val="002908EA"/>
    <w:rsid w:val="00291A26"/>
    <w:rsid w:val="002924EE"/>
    <w:rsid w:val="00292596"/>
    <w:rsid w:val="00294BCD"/>
    <w:rsid w:val="002952B4"/>
    <w:rsid w:val="0029568C"/>
    <w:rsid w:val="00295EED"/>
    <w:rsid w:val="00296608"/>
    <w:rsid w:val="00297375"/>
    <w:rsid w:val="002A5028"/>
    <w:rsid w:val="002A5834"/>
    <w:rsid w:val="002A7F7C"/>
    <w:rsid w:val="002B0A60"/>
    <w:rsid w:val="002B5C47"/>
    <w:rsid w:val="002C3B23"/>
    <w:rsid w:val="002C3DF3"/>
    <w:rsid w:val="002C6C73"/>
    <w:rsid w:val="002D1626"/>
    <w:rsid w:val="002D1E4A"/>
    <w:rsid w:val="002D1E7A"/>
    <w:rsid w:val="002D3BDD"/>
    <w:rsid w:val="002D45A0"/>
    <w:rsid w:val="002D7BF1"/>
    <w:rsid w:val="002E184D"/>
    <w:rsid w:val="002E2596"/>
    <w:rsid w:val="002E3B0F"/>
    <w:rsid w:val="002E3FB7"/>
    <w:rsid w:val="002E41D1"/>
    <w:rsid w:val="002E4BD2"/>
    <w:rsid w:val="002E6451"/>
    <w:rsid w:val="002E6ABA"/>
    <w:rsid w:val="002F042F"/>
    <w:rsid w:val="002F11FA"/>
    <w:rsid w:val="002F333D"/>
    <w:rsid w:val="002F5070"/>
    <w:rsid w:val="002F6E87"/>
    <w:rsid w:val="00303497"/>
    <w:rsid w:val="00303EA9"/>
    <w:rsid w:val="00304D36"/>
    <w:rsid w:val="0030581E"/>
    <w:rsid w:val="00307291"/>
    <w:rsid w:val="00307522"/>
    <w:rsid w:val="00307667"/>
    <w:rsid w:val="003119B9"/>
    <w:rsid w:val="00314606"/>
    <w:rsid w:val="00314908"/>
    <w:rsid w:val="00314BF4"/>
    <w:rsid w:val="00315235"/>
    <w:rsid w:val="003200CC"/>
    <w:rsid w:val="00322D6D"/>
    <w:rsid w:val="00323058"/>
    <w:rsid w:val="003234A7"/>
    <w:rsid w:val="00324DEC"/>
    <w:rsid w:val="0032530F"/>
    <w:rsid w:val="0033110A"/>
    <w:rsid w:val="0033314C"/>
    <w:rsid w:val="00333370"/>
    <w:rsid w:val="00334D99"/>
    <w:rsid w:val="00337B63"/>
    <w:rsid w:val="00342E06"/>
    <w:rsid w:val="00343A69"/>
    <w:rsid w:val="00350659"/>
    <w:rsid w:val="00350725"/>
    <w:rsid w:val="00350AB7"/>
    <w:rsid w:val="0035365D"/>
    <w:rsid w:val="00353784"/>
    <w:rsid w:val="00353BBD"/>
    <w:rsid w:val="00353F4C"/>
    <w:rsid w:val="00354326"/>
    <w:rsid w:val="00355769"/>
    <w:rsid w:val="003560C0"/>
    <w:rsid w:val="003624ED"/>
    <w:rsid w:val="00362E7B"/>
    <w:rsid w:val="00364C88"/>
    <w:rsid w:val="003655AB"/>
    <w:rsid w:val="00366F0B"/>
    <w:rsid w:val="00367AF6"/>
    <w:rsid w:val="00367EFF"/>
    <w:rsid w:val="00371C74"/>
    <w:rsid w:val="00375F6B"/>
    <w:rsid w:val="00376C6D"/>
    <w:rsid w:val="00380A12"/>
    <w:rsid w:val="0038109A"/>
    <w:rsid w:val="00383137"/>
    <w:rsid w:val="00385868"/>
    <w:rsid w:val="00385B8E"/>
    <w:rsid w:val="00387802"/>
    <w:rsid w:val="00387EA5"/>
    <w:rsid w:val="00390160"/>
    <w:rsid w:val="003916D4"/>
    <w:rsid w:val="003919A0"/>
    <w:rsid w:val="00393EDA"/>
    <w:rsid w:val="003941CD"/>
    <w:rsid w:val="003945E7"/>
    <w:rsid w:val="003970B5"/>
    <w:rsid w:val="00397E85"/>
    <w:rsid w:val="003A4C4E"/>
    <w:rsid w:val="003A5372"/>
    <w:rsid w:val="003A7788"/>
    <w:rsid w:val="003A7EE9"/>
    <w:rsid w:val="003B2AEB"/>
    <w:rsid w:val="003B466B"/>
    <w:rsid w:val="003B6B21"/>
    <w:rsid w:val="003C087B"/>
    <w:rsid w:val="003D0BCF"/>
    <w:rsid w:val="003D1443"/>
    <w:rsid w:val="003D27AE"/>
    <w:rsid w:val="003D2D10"/>
    <w:rsid w:val="003D31DF"/>
    <w:rsid w:val="003D37B8"/>
    <w:rsid w:val="003D390A"/>
    <w:rsid w:val="003D40DC"/>
    <w:rsid w:val="003D480D"/>
    <w:rsid w:val="003D48E6"/>
    <w:rsid w:val="003D5155"/>
    <w:rsid w:val="003E1EF8"/>
    <w:rsid w:val="003E2DFD"/>
    <w:rsid w:val="003E416B"/>
    <w:rsid w:val="003E638C"/>
    <w:rsid w:val="003F0196"/>
    <w:rsid w:val="003F290F"/>
    <w:rsid w:val="003F5D39"/>
    <w:rsid w:val="003F730F"/>
    <w:rsid w:val="003F7E66"/>
    <w:rsid w:val="003F7FB9"/>
    <w:rsid w:val="00401DB0"/>
    <w:rsid w:val="00402CAA"/>
    <w:rsid w:val="00405D0E"/>
    <w:rsid w:val="0041093D"/>
    <w:rsid w:val="00412890"/>
    <w:rsid w:val="00412E53"/>
    <w:rsid w:val="004179A6"/>
    <w:rsid w:val="00420201"/>
    <w:rsid w:val="00420AF6"/>
    <w:rsid w:val="0042129B"/>
    <w:rsid w:val="00421442"/>
    <w:rsid w:val="0042515E"/>
    <w:rsid w:val="00426BC5"/>
    <w:rsid w:val="0042779A"/>
    <w:rsid w:val="004316DA"/>
    <w:rsid w:val="0043353F"/>
    <w:rsid w:val="0043404B"/>
    <w:rsid w:val="00435930"/>
    <w:rsid w:val="00437BA9"/>
    <w:rsid w:val="0044096E"/>
    <w:rsid w:val="004411A0"/>
    <w:rsid w:val="00441E51"/>
    <w:rsid w:val="00442B55"/>
    <w:rsid w:val="00444B8A"/>
    <w:rsid w:val="004468C4"/>
    <w:rsid w:val="00446F72"/>
    <w:rsid w:val="0044727F"/>
    <w:rsid w:val="004477CF"/>
    <w:rsid w:val="00447FC7"/>
    <w:rsid w:val="004509AC"/>
    <w:rsid w:val="00451109"/>
    <w:rsid w:val="004512CC"/>
    <w:rsid w:val="00454C83"/>
    <w:rsid w:val="00454DDF"/>
    <w:rsid w:val="004557BE"/>
    <w:rsid w:val="00455857"/>
    <w:rsid w:val="00457576"/>
    <w:rsid w:val="00460D11"/>
    <w:rsid w:val="00461E23"/>
    <w:rsid w:val="004663A7"/>
    <w:rsid w:val="00467565"/>
    <w:rsid w:val="00467D5F"/>
    <w:rsid w:val="00470796"/>
    <w:rsid w:val="00470F4C"/>
    <w:rsid w:val="00471C8E"/>
    <w:rsid w:val="00473040"/>
    <w:rsid w:val="004736B3"/>
    <w:rsid w:val="0047504F"/>
    <w:rsid w:val="004756FF"/>
    <w:rsid w:val="00476BA0"/>
    <w:rsid w:val="00476E26"/>
    <w:rsid w:val="00477014"/>
    <w:rsid w:val="004800E3"/>
    <w:rsid w:val="004823EA"/>
    <w:rsid w:val="004833CF"/>
    <w:rsid w:val="00484218"/>
    <w:rsid w:val="00484C37"/>
    <w:rsid w:val="004855BB"/>
    <w:rsid w:val="00490C8E"/>
    <w:rsid w:val="00491DDB"/>
    <w:rsid w:val="0049588F"/>
    <w:rsid w:val="00496122"/>
    <w:rsid w:val="00497044"/>
    <w:rsid w:val="004A12CE"/>
    <w:rsid w:val="004A2E6D"/>
    <w:rsid w:val="004A3090"/>
    <w:rsid w:val="004A59FE"/>
    <w:rsid w:val="004A6485"/>
    <w:rsid w:val="004A6E20"/>
    <w:rsid w:val="004A7A9B"/>
    <w:rsid w:val="004B05E9"/>
    <w:rsid w:val="004B4D09"/>
    <w:rsid w:val="004B5C63"/>
    <w:rsid w:val="004B697C"/>
    <w:rsid w:val="004B718D"/>
    <w:rsid w:val="004C2519"/>
    <w:rsid w:val="004C318F"/>
    <w:rsid w:val="004C4E20"/>
    <w:rsid w:val="004C5336"/>
    <w:rsid w:val="004D211F"/>
    <w:rsid w:val="004E0378"/>
    <w:rsid w:val="004E13A4"/>
    <w:rsid w:val="004F1FBF"/>
    <w:rsid w:val="004F264F"/>
    <w:rsid w:val="004F372F"/>
    <w:rsid w:val="004F5D4B"/>
    <w:rsid w:val="0050000B"/>
    <w:rsid w:val="0050147D"/>
    <w:rsid w:val="005051BD"/>
    <w:rsid w:val="00507519"/>
    <w:rsid w:val="005119E9"/>
    <w:rsid w:val="005160A8"/>
    <w:rsid w:val="005160BF"/>
    <w:rsid w:val="00524B41"/>
    <w:rsid w:val="00526866"/>
    <w:rsid w:val="00531FDF"/>
    <w:rsid w:val="00533AD0"/>
    <w:rsid w:val="005345D4"/>
    <w:rsid w:val="00535244"/>
    <w:rsid w:val="00535C0E"/>
    <w:rsid w:val="00536614"/>
    <w:rsid w:val="00536CA6"/>
    <w:rsid w:val="00537C69"/>
    <w:rsid w:val="00542E3E"/>
    <w:rsid w:val="00545EB5"/>
    <w:rsid w:val="0054778F"/>
    <w:rsid w:val="005501EA"/>
    <w:rsid w:val="00550261"/>
    <w:rsid w:val="005511FD"/>
    <w:rsid w:val="0055134D"/>
    <w:rsid w:val="00551FF5"/>
    <w:rsid w:val="005537D7"/>
    <w:rsid w:val="00555793"/>
    <w:rsid w:val="00555DCE"/>
    <w:rsid w:val="00561F09"/>
    <w:rsid w:val="00563C9D"/>
    <w:rsid w:val="00564E14"/>
    <w:rsid w:val="00565D62"/>
    <w:rsid w:val="00565DA5"/>
    <w:rsid w:val="005670D3"/>
    <w:rsid w:val="00570168"/>
    <w:rsid w:val="005714A9"/>
    <w:rsid w:val="00572738"/>
    <w:rsid w:val="00580939"/>
    <w:rsid w:val="00582338"/>
    <w:rsid w:val="005870B1"/>
    <w:rsid w:val="00590123"/>
    <w:rsid w:val="00590206"/>
    <w:rsid w:val="00591286"/>
    <w:rsid w:val="0059484D"/>
    <w:rsid w:val="00596A7B"/>
    <w:rsid w:val="005976ED"/>
    <w:rsid w:val="005A1B67"/>
    <w:rsid w:val="005A356B"/>
    <w:rsid w:val="005A488A"/>
    <w:rsid w:val="005A6779"/>
    <w:rsid w:val="005B08D4"/>
    <w:rsid w:val="005B69A1"/>
    <w:rsid w:val="005C0084"/>
    <w:rsid w:val="005C1484"/>
    <w:rsid w:val="005C327C"/>
    <w:rsid w:val="005C3D1F"/>
    <w:rsid w:val="005C6A94"/>
    <w:rsid w:val="005C6F79"/>
    <w:rsid w:val="005D0293"/>
    <w:rsid w:val="005D1C8A"/>
    <w:rsid w:val="005D555A"/>
    <w:rsid w:val="005D5998"/>
    <w:rsid w:val="005D6176"/>
    <w:rsid w:val="005E1515"/>
    <w:rsid w:val="005E2053"/>
    <w:rsid w:val="005E3E98"/>
    <w:rsid w:val="005E507A"/>
    <w:rsid w:val="005F65A1"/>
    <w:rsid w:val="00606304"/>
    <w:rsid w:val="0060713C"/>
    <w:rsid w:val="00607770"/>
    <w:rsid w:val="0061411B"/>
    <w:rsid w:val="00615032"/>
    <w:rsid w:val="00615471"/>
    <w:rsid w:val="006212F4"/>
    <w:rsid w:val="00621B39"/>
    <w:rsid w:val="00624189"/>
    <w:rsid w:val="00624470"/>
    <w:rsid w:val="006303B7"/>
    <w:rsid w:val="006319C1"/>
    <w:rsid w:val="00634AB2"/>
    <w:rsid w:val="00635C22"/>
    <w:rsid w:val="00637AB9"/>
    <w:rsid w:val="00637EF2"/>
    <w:rsid w:val="00637FB5"/>
    <w:rsid w:val="00642068"/>
    <w:rsid w:val="00643827"/>
    <w:rsid w:val="0064726E"/>
    <w:rsid w:val="006472B4"/>
    <w:rsid w:val="006511D9"/>
    <w:rsid w:val="00651416"/>
    <w:rsid w:val="00652153"/>
    <w:rsid w:val="0065409A"/>
    <w:rsid w:val="0065515A"/>
    <w:rsid w:val="00656702"/>
    <w:rsid w:val="00656FC3"/>
    <w:rsid w:val="0066474A"/>
    <w:rsid w:val="00665F54"/>
    <w:rsid w:val="00666567"/>
    <w:rsid w:val="00666C9C"/>
    <w:rsid w:val="00666D3E"/>
    <w:rsid w:val="006704CE"/>
    <w:rsid w:val="00674331"/>
    <w:rsid w:val="006775C5"/>
    <w:rsid w:val="00681CEC"/>
    <w:rsid w:val="00682AF1"/>
    <w:rsid w:val="006837EB"/>
    <w:rsid w:val="00684B7F"/>
    <w:rsid w:val="00690E31"/>
    <w:rsid w:val="006911E5"/>
    <w:rsid w:val="00691261"/>
    <w:rsid w:val="006916BE"/>
    <w:rsid w:val="00692018"/>
    <w:rsid w:val="0069517D"/>
    <w:rsid w:val="0069539E"/>
    <w:rsid w:val="006970C7"/>
    <w:rsid w:val="006971A0"/>
    <w:rsid w:val="006A259A"/>
    <w:rsid w:val="006A3DBB"/>
    <w:rsid w:val="006A4018"/>
    <w:rsid w:val="006A67A0"/>
    <w:rsid w:val="006B0BC4"/>
    <w:rsid w:val="006B2D56"/>
    <w:rsid w:val="006B4826"/>
    <w:rsid w:val="006C19A5"/>
    <w:rsid w:val="006C25CF"/>
    <w:rsid w:val="006C3769"/>
    <w:rsid w:val="006C3F14"/>
    <w:rsid w:val="006D159D"/>
    <w:rsid w:val="006D1DDC"/>
    <w:rsid w:val="006D22EA"/>
    <w:rsid w:val="006D288D"/>
    <w:rsid w:val="006D47D8"/>
    <w:rsid w:val="006D4F15"/>
    <w:rsid w:val="006D5FAC"/>
    <w:rsid w:val="006E1009"/>
    <w:rsid w:val="006E1BF4"/>
    <w:rsid w:val="006E37A7"/>
    <w:rsid w:val="006E46A4"/>
    <w:rsid w:val="006F67D7"/>
    <w:rsid w:val="007017E6"/>
    <w:rsid w:val="00702925"/>
    <w:rsid w:val="00711200"/>
    <w:rsid w:val="0071186F"/>
    <w:rsid w:val="00720B27"/>
    <w:rsid w:val="00721563"/>
    <w:rsid w:val="007216E4"/>
    <w:rsid w:val="007218A7"/>
    <w:rsid w:val="00721D4A"/>
    <w:rsid w:val="00724C9B"/>
    <w:rsid w:val="00724CE4"/>
    <w:rsid w:val="007335E9"/>
    <w:rsid w:val="00734E28"/>
    <w:rsid w:val="00741465"/>
    <w:rsid w:val="00743526"/>
    <w:rsid w:val="00744476"/>
    <w:rsid w:val="007456E7"/>
    <w:rsid w:val="00746947"/>
    <w:rsid w:val="00746E9E"/>
    <w:rsid w:val="00747CA5"/>
    <w:rsid w:val="007517BB"/>
    <w:rsid w:val="007527EC"/>
    <w:rsid w:val="00756EA7"/>
    <w:rsid w:val="00757EC8"/>
    <w:rsid w:val="00760F03"/>
    <w:rsid w:val="00761945"/>
    <w:rsid w:val="00762266"/>
    <w:rsid w:val="0076231C"/>
    <w:rsid w:val="00762E6A"/>
    <w:rsid w:val="00763CE4"/>
    <w:rsid w:val="007643A7"/>
    <w:rsid w:val="00767B5D"/>
    <w:rsid w:val="0077197A"/>
    <w:rsid w:val="007719F5"/>
    <w:rsid w:val="007744D5"/>
    <w:rsid w:val="00775806"/>
    <w:rsid w:val="007800F0"/>
    <w:rsid w:val="00780764"/>
    <w:rsid w:val="00780FCC"/>
    <w:rsid w:val="00781542"/>
    <w:rsid w:val="0078540E"/>
    <w:rsid w:val="007856C6"/>
    <w:rsid w:val="007877CB"/>
    <w:rsid w:val="00791A69"/>
    <w:rsid w:val="00792603"/>
    <w:rsid w:val="00793CCC"/>
    <w:rsid w:val="00794C44"/>
    <w:rsid w:val="0079578A"/>
    <w:rsid w:val="007968AE"/>
    <w:rsid w:val="007A0055"/>
    <w:rsid w:val="007A120B"/>
    <w:rsid w:val="007A2728"/>
    <w:rsid w:val="007A31B5"/>
    <w:rsid w:val="007A6C85"/>
    <w:rsid w:val="007A6E69"/>
    <w:rsid w:val="007A7662"/>
    <w:rsid w:val="007B1307"/>
    <w:rsid w:val="007B1B00"/>
    <w:rsid w:val="007B3904"/>
    <w:rsid w:val="007B5504"/>
    <w:rsid w:val="007C1BE6"/>
    <w:rsid w:val="007C37E8"/>
    <w:rsid w:val="007C62A0"/>
    <w:rsid w:val="007C6894"/>
    <w:rsid w:val="007C6C80"/>
    <w:rsid w:val="007C7253"/>
    <w:rsid w:val="007C752D"/>
    <w:rsid w:val="007C7D9B"/>
    <w:rsid w:val="007D2E20"/>
    <w:rsid w:val="007D3DDB"/>
    <w:rsid w:val="007D6302"/>
    <w:rsid w:val="007D6629"/>
    <w:rsid w:val="007E094E"/>
    <w:rsid w:val="007E1AC0"/>
    <w:rsid w:val="007E228B"/>
    <w:rsid w:val="007E2579"/>
    <w:rsid w:val="007E2B23"/>
    <w:rsid w:val="007E3E1F"/>
    <w:rsid w:val="007E41C5"/>
    <w:rsid w:val="007E43FD"/>
    <w:rsid w:val="007E4588"/>
    <w:rsid w:val="007E52A8"/>
    <w:rsid w:val="007E5DD7"/>
    <w:rsid w:val="007E6BDB"/>
    <w:rsid w:val="007F1B53"/>
    <w:rsid w:val="007F558E"/>
    <w:rsid w:val="007F6634"/>
    <w:rsid w:val="007F6DA6"/>
    <w:rsid w:val="007F759F"/>
    <w:rsid w:val="00800E73"/>
    <w:rsid w:val="00801DFE"/>
    <w:rsid w:val="00802C98"/>
    <w:rsid w:val="00803C89"/>
    <w:rsid w:val="00803DBE"/>
    <w:rsid w:val="00810A36"/>
    <w:rsid w:val="00814584"/>
    <w:rsid w:val="00817606"/>
    <w:rsid w:val="00817A6C"/>
    <w:rsid w:val="00817E4B"/>
    <w:rsid w:val="008210D9"/>
    <w:rsid w:val="00821595"/>
    <w:rsid w:val="00821972"/>
    <w:rsid w:val="00821D8D"/>
    <w:rsid w:val="00822ACE"/>
    <w:rsid w:val="00824887"/>
    <w:rsid w:val="00825D46"/>
    <w:rsid w:val="0082643C"/>
    <w:rsid w:val="00831775"/>
    <w:rsid w:val="0083200A"/>
    <w:rsid w:val="0084026D"/>
    <w:rsid w:val="00840D9E"/>
    <w:rsid w:val="0084242D"/>
    <w:rsid w:val="00843FC8"/>
    <w:rsid w:val="00844A2D"/>
    <w:rsid w:val="00845808"/>
    <w:rsid w:val="00847428"/>
    <w:rsid w:val="00853226"/>
    <w:rsid w:val="008555A4"/>
    <w:rsid w:val="00856998"/>
    <w:rsid w:val="00863562"/>
    <w:rsid w:val="0086580D"/>
    <w:rsid w:val="00867BFB"/>
    <w:rsid w:val="00867C83"/>
    <w:rsid w:val="0087255B"/>
    <w:rsid w:val="0087302F"/>
    <w:rsid w:val="008745E5"/>
    <w:rsid w:val="008862AC"/>
    <w:rsid w:val="00887FA6"/>
    <w:rsid w:val="008906C2"/>
    <w:rsid w:val="00893618"/>
    <w:rsid w:val="00896259"/>
    <w:rsid w:val="008A17F6"/>
    <w:rsid w:val="008A4ED0"/>
    <w:rsid w:val="008A50E4"/>
    <w:rsid w:val="008B2DA8"/>
    <w:rsid w:val="008B7950"/>
    <w:rsid w:val="008C0FB8"/>
    <w:rsid w:val="008C528B"/>
    <w:rsid w:val="008C7197"/>
    <w:rsid w:val="008D0580"/>
    <w:rsid w:val="008D05B0"/>
    <w:rsid w:val="008D341B"/>
    <w:rsid w:val="008D355C"/>
    <w:rsid w:val="008D4016"/>
    <w:rsid w:val="008E10D0"/>
    <w:rsid w:val="008E21A6"/>
    <w:rsid w:val="008E4383"/>
    <w:rsid w:val="008E47A6"/>
    <w:rsid w:val="008F2BCD"/>
    <w:rsid w:val="008F3610"/>
    <w:rsid w:val="008F434D"/>
    <w:rsid w:val="008F44B0"/>
    <w:rsid w:val="008F6C8B"/>
    <w:rsid w:val="0090080E"/>
    <w:rsid w:val="009017F8"/>
    <w:rsid w:val="00902225"/>
    <w:rsid w:val="00903116"/>
    <w:rsid w:val="0090564D"/>
    <w:rsid w:val="009068A1"/>
    <w:rsid w:val="009070EE"/>
    <w:rsid w:val="009072D6"/>
    <w:rsid w:val="00910C15"/>
    <w:rsid w:val="00911822"/>
    <w:rsid w:val="009118E0"/>
    <w:rsid w:val="00911AD7"/>
    <w:rsid w:val="009125D4"/>
    <w:rsid w:val="009140B3"/>
    <w:rsid w:val="009159AE"/>
    <w:rsid w:val="00917365"/>
    <w:rsid w:val="00921432"/>
    <w:rsid w:val="00921EF6"/>
    <w:rsid w:val="00922E01"/>
    <w:rsid w:val="00923DBE"/>
    <w:rsid w:val="00925ED8"/>
    <w:rsid w:val="009308CF"/>
    <w:rsid w:val="009324E8"/>
    <w:rsid w:val="00933742"/>
    <w:rsid w:val="00936FB1"/>
    <w:rsid w:val="009375D9"/>
    <w:rsid w:val="00940C5C"/>
    <w:rsid w:val="00940F2F"/>
    <w:rsid w:val="00941620"/>
    <w:rsid w:val="009425FF"/>
    <w:rsid w:val="0094367D"/>
    <w:rsid w:val="00945559"/>
    <w:rsid w:val="00947136"/>
    <w:rsid w:val="00950D2D"/>
    <w:rsid w:val="00951523"/>
    <w:rsid w:val="00953088"/>
    <w:rsid w:val="009543E7"/>
    <w:rsid w:val="00954E90"/>
    <w:rsid w:val="009551F3"/>
    <w:rsid w:val="009607CE"/>
    <w:rsid w:val="00960ADE"/>
    <w:rsid w:val="00960C6F"/>
    <w:rsid w:val="00961434"/>
    <w:rsid w:val="009621CA"/>
    <w:rsid w:val="00973889"/>
    <w:rsid w:val="00975116"/>
    <w:rsid w:val="00975BB8"/>
    <w:rsid w:val="00975E8F"/>
    <w:rsid w:val="009772FB"/>
    <w:rsid w:val="009827D0"/>
    <w:rsid w:val="00983723"/>
    <w:rsid w:val="00984127"/>
    <w:rsid w:val="00984405"/>
    <w:rsid w:val="009874FA"/>
    <w:rsid w:val="0099026A"/>
    <w:rsid w:val="0099086D"/>
    <w:rsid w:val="009919BB"/>
    <w:rsid w:val="009923FA"/>
    <w:rsid w:val="0099241C"/>
    <w:rsid w:val="009934A2"/>
    <w:rsid w:val="009964D1"/>
    <w:rsid w:val="009A225D"/>
    <w:rsid w:val="009A41CA"/>
    <w:rsid w:val="009A4759"/>
    <w:rsid w:val="009A4A55"/>
    <w:rsid w:val="009A4B77"/>
    <w:rsid w:val="009B0A5D"/>
    <w:rsid w:val="009B4AA7"/>
    <w:rsid w:val="009B5CEB"/>
    <w:rsid w:val="009B7763"/>
    <w:rsid w:val="009C2020"/>
    <w:rsid w:val="009C2AA3"/>
    <w:rsid w:val="009C3F78"/>
    <w:rsid w:val="009C77B8"/>
    <w:rsid w:val="009D01DE"/>
    <w:rsid w:val="009D0968"/>
    <w:rsid w:val="009D3633"/>
    <w:rsid w:val="009D593D"/>
    <w:rsid w:val="009E4CC9"/>
    <w:rsid w:val="009E5331"/>
    <w:rsid w:val="009E53C4"/>
    <w:rsid w:val="009E7FF7"/>
    <w:rsid w:val="009F1555"/>
    <w:rsid w:val="009F1672"/>
    <w:rsid w:val="009F1CA2"/>
    <w:rsid w:val="009F58D9"/>
    <w:rsid w:val="009F5D48"/>
    <w:rsid w:val="009F611D"/>
    <w:rsid w:val="009F77FE"/>
    <w:rsid w:val="00A008A7"/>
    <w:rsid w:val="00A01670"/>
    <w:rsid w:val="00A025CD"/>
    <w:rsid w:val="00A029BC"/>
    <w:rsid w:val="00A054BA"/>
    <w:rsid w:val="00A11015"/>
    <w:rsid w:val="00A136B6"/>
    <w:rsid w:val="00A137C1"/>
    <w:rsid w:val="00A15349"/>
    <w:rsid w:val="00A16161"/>
    <w:rsid w:val="00A21940"/>
    <w:rsid w:val="00A21A74"/>
    <w:rsid w:val="00A23EB4"/>
    <w:rsid w:val="00A27F95"/>
    <w:rsid w:val="00A30E51"/>
    <w:rsid w:val="00A31C10"/>
    <w:rsid w:val="00A324E7"/>
    <w:rsid w:val="00A33AAB"/>
    <w:rsid w:val="00A3452B"/>
    <w:rsid w:val="00A346B2"/>
    <w:rsid w:val="00A3611A"/>
    <w:rsid w:val="00A371F7"/>
    <w:rsid w:val="00A401EF"/>
    <w:rsid w:val="00A41526"/>
    <w:rsid w:val="00A42667"/>
    <w:rsid w:val="00A42DFC"/>
    <w:rsid w:val="00A471C7"/>
    <w:rsid w:val="00A5142C"/>
    <w:rsid w:val="00A514C6"/>
    <w:rsid w:val="00A52749"/>
    <w:rsid w:val="00A52763"/>
    <w:rsid w:val="00A547C5"/>
    <w:rsid w:val="00A55D72"/>
    <w:rsid w:val="00A5714C"/>
    <w:rsid w:val="00A579CA"/>
    <w:rsid w:val="00A60882"/>
    <w:rsid w:val="00A61E29"/>
    <w:rsid w:val="00A64DB3"/>
    <w:rsid w:val="00A65DC0"/>
    <w:rsid w:val="00A67284"/>
    <w:rsid w:val="00A7174D"/>
    <w:rsid w:val="00A74B50"/>
    <w:rsid w:val="00A7557E"/>
    <w:rsid w:val="00A77BE3"/>
    <w:rsid w:val="00A80D6B"/>
    <w:rsid w:val="00A813C4"/>
    <w:rsid w:val="00A82788"/>
    <w:rsid w:val="00A90E5D"/>
    <w:rsid w:val="00A90F6B"/>
    <w:rsid w:val="00A91A4C"/>
    <w:rsid w:val="00A91E1C"/>
    <w:rsid w:val="00A92869"/>
    <w:rsid w:val="00A9435E"/>
    <w:rsid w:val="00A97A38"/>
    <w:rsid w:val="00AA0910"/>
    <w:rsid w:val="00AA28C2"/>
    <w:rsid w:val="00AA33CC"/>
    <w:rsid w:val="00AA3567"/>
    <w:rsid w:val="00AA3D96"/>
    <w:rsid w:val="00AA4B23"/>
    <w:rsid w:val="00AA6331"/>
    <w:rsid w:val="00AB507D"/>
    <w:rsid w:val="00AC2832"/>
    <w:rsid w:val="00AC2A3F"/>
    <w:rsid w:val="00AC384A"/>
    <w:rsid w:val="00AC5E9F"/>
    <w:rsid w:val="00AC6434"/>
    <w:rsid w:val="00AC7131"/>
    <w:rsid w:val="00AD02A0"/>
    <w:rsid w:val="00AD04E2"/>
    <w:rsid w:val="00AD165A"/>
    <w:rsid w:val="00AD33E5"/>
    <w:rsid w:val="00AD3C25"/>
    <w:rsid w:val="00AD4128"/>
    <w:rsid w:val="00AD4BE6"/>
    <w:rsid w:val="00AD583E"/>
    <w:rsid w:val="00AD5CD5"/>
    <w:rsid w:val="00AE0870"/>
    <w:rsid w:val="00AE3071"/>
    <w:rsid w:val="00AE4B1A"/>
    <w:rsid w:val="00AE534A"/>
    <w:rsid w:val="00AE6579"/>
    <w:rsid w:val="00AF0D08"/>
    <w:rsid w:val="00AF1D16"/>
    <w:rsid w:val="00AF46D0"/>
    <w:rsid w:val="00AF66C7"/>
    <w:rsid w:val="00B006ED"/>
    <w:rsid w:val="00B00F9F"/>
    <w:rsid w:val="00B07AFA"/>
    <w:rsid w:val="00B134AC"/>
    <w:rsid w:val="00B151B9"/>
    <w:rsid w:val="00B1705C"/>
    <w:rsid w:val="00B178FD"/>
    <w:rsid w:val="00B17F63"/>
    <w:rsid w:val="00B2208F"/>
    <w:rsid w:val="00B22F81"/>
    <w:rsid w:val="00B243C9"/>
    <w:rsid w:val="00B24898"/>
    <w:rsid w:val="00B25429"/>
    <w:rsid w:val="00B2644A"/>
    <w:rsid w:val="00B27C4C"/>
    <w:rsid w:val="00B311C0"/>
    <w:rsid w:val="00B342CE"/>
    <w:rsid w:val="00B34F8E"/>
    <w:rsid w:val="00B352CC"/>
    <w:rsid w:val="00B364CA"/>
    <w:rsid w:val="00B3745B"/>
    <w:rsid w:val="00B37BBF"/>
    <w:rsid w:val="00B37F47"/>
    <w:rsid w:val="00B43C5A"/>
    <w:rsid w:val="00B43CF5"/>
    <w:rsid w:val="00B447EE"/>
    <w:rsid w:val="00B44F3F"/>
    <w:rsid w:val="00B4749F"/>
    <w:rsid w:val="00B477DC"/>
    <w:rsid w:val="00B506FA"/>
    <w:rsid w:val="00B50812"/>
    <w:rsid w:val="00B5137E"/>
    <w:rsid w:val="00B51DB0"/>
    <w:rsid w:val="00B52D9F"/>
    <w:rsid w:val="00B56D34"/>
    <w:rsid w:val="00B56FB6"/>
    <w:rsid w:val="00B57672"/>
    <w:rsid w:val="00B6312A"/>
    <w:rsid w:val="00B65AD7"/>
    <w:rsid w:val="00B65F3E"/>
    <w:rsid w:val="00B667BC"/>
    <w:rsid w:val="00B677D5"/>
    <w:rsid w:val="00B7351C"/>
    <w:rsid w:val="00B76C9D"/>
    <w:rsid w:val="00B83F4B"/>
    <w:rsid w:val="00B85205"/>
    <w:rsid w:val="00B85BA4"/>
    <w:rsid w:val="00B86D88"/>
    <w:rsid w:val="00B91843"/>
    <w:rsid w:val="00B949EE"/>
    <w:rsid w:val="00B960A6"/>
    <w:rsid w:val="00BA3FFB"/>
    <w:rsid w:val="00BA5057"/>
    <w:rsid w:val="00BA50E1"/>
    <w:rsid w:val="00BA518F"/>
    <w:rsid w:val="00BA5660"/>
    <w:rsid w:val="00BA7A46"/>
    <w:rsid w:val="00BB13A6"/>
    <w:rsid w:val="00BB2D67"/>
    <w:rsid w:val="00BB4173"/>
    <w:rsid w:val="00BB4721"/>
    <w:rsid w:val="00BB4EF5"/>
    <w:rsid w:val="00BC0497"/>
    <w:rsid w:val="00BC1879"/>
    <w:rsid w:val="00BC1EFE"/>
    <w:rsid w:val="00BC27BB"/>
    <w:rsid w:val="00BC28E7"/>
    <w:rsid w:val="00BC4B73"/>
    <w:rsid w:val="00BC5C4D"/>
    <w:rsid w:val="00BC76A3"/>
    <w:rsid w:val="00BD0308"/>
    <w:rsid w:val="00BD0354"/>
    <w:rsid w:val="00BD1B37"/>
    <w:rsid w:val="00BD1C76"/>
    <w:rsid w:val="00BD3832"/>
    <w:rsid w:val="00BD4153"/>
    <w:rsid w:val="00BD4175"/>
    <w:rsid w:val="00BD68E0"/>
    <w:rsid w:val="00BD71FC"/>
    <w:rsid w:val="00BE2D9A"/>
    <w:rsid w:val="00BE3331"/>
    <w:rsid w:val="00BE33E9"/>
    <w:rsid w:val="00BE3678"/>
    <w:rsid w:val="00BE4959"/>
    <w:rsid w:val="00BE4A82"/>
    <w:rsid w:val="00BE5104"/>
    <w:rsid w:val="00BE5451"/>
    <w:rsid w:val="00BE78BB"/>
    <w:rsid w:val="00BF097E"/>
    <w:rsid w:val="00BF203A"/>
    <w:rsid w:val="00BF28F1"/>
    <w:rsid w:val="00BF2CF4"/>
    <w:rsid w:val="00BF44A7"/>
    <w:rsid w:val="00BF5DD8"/>
    <w:rsid w:val="00BF6F4E"/>
    <w:rsid w:val="00C0192A"/>
    <w:rsid w:val="00C0205F"/>
    <w:rsid w:val="00C03780"/>
    <w:rsid w:val="00C0733B"/>
    <w:rsid w:val="00C07FDF"/>
    <w:rsid w:val="00C1177A"/>
    <w:rsid w:val="00C11B52"/>
    <w:rsid w:val="00C12A5F"/>
    <w:rsid w:val="00C13314"/>
    <w:rsid w:val="00C135FA"/>
    <w:rsid w:val="00C1435C"/>
    <w:rsid w:val="00C16C54"/>
    <w:rsid w:val="00C20E75"/>
    <w:rsid w:val="00C21DDE"/>
    <w:rsid w:val="00C22607"/>
    <w:rsid w:val="00C24A35"/>
    <w:rsid w:val="00C26990"/>
    <w:rsid w:val="00C269DE"/>
    <w:rsid w:val="00C33616"/>
    <w:rsid w:val="00C35261"/>
    <w:rsid w:val="00C3685E"/>
    <w:rsid w:val="00C376C9"/>
    <w:rsid w:val="00C377EB"/>
    <w:rsid w:val="00C449EF"/>
    <w:rsid w:val="00C44A31"/>
    <w:rsid w:val="00C46D40"/>
    <w:rsid w:val="00C50C41"/>
    <w:rsid w:val="00C51CF2"/>
    <w:rsid w:val="00C5300D"/>
    <w:rsid w:val="00C53034"/>
    <w:rsid w:val="00C53996"/>
    <w:rsid w:val="00C57620"/>
    <w:rsid w:val="00C57658"/>
    <w:rsid w:val="00C62395"/>
    <w:rsid w:val="00C62F4B"/>
    <w:rsid w:val="00C6477C"/>
    <w:rsid w:val="00C647FF"/>
    <w:rsid w:val="00C64ACD"/>
    <w:rsid w:val="00C64C63"/>
    <w:rsid w:val="00C6509A"/>
    <w:rsid w:val="00C65CC0"/>
    <w:rsid w:val="00C70E74"/>
    <w:rsid w:val="00C71C05"/>
    <w:rsid w:val="00C72996"/>
    <w:rsid w:val="00C73D13"/>
    <w:rsid w:val="00C74BA6"/>
    <w:rsid w:val="00C75213"/>
    <w:rsid w:val="00C8317F"/>
    <w:rsid w:val="00C86002"/>
    <w:rsid w:val="00C86235"/>
    <w:rsid w:val="00C86AD8"/>
    <w:rsid w:val="00C87383"/>
    <w:rsid w:val="00C877FA"/>
    <w:rsid w:val="00C92CB1"/>
    <w:rsid w:val="00C930AA"/>
    <w:rsid w:val="00C932D3"/>
    <w:rsid w:val="00C9462C"/>
    <w:rsid w:val="00C94EB9"/>
    <w:rsid w:val="00C97254"/>
    <w:rsid w:val="00CA2D3E"/>
    <w:rsid w:val="00CA3D79"/>
    <w:rsid w:val="00CB0F5C"/>
    <w:rsid w:val="00CB350D"/>
    <w:rsid w:val="00CB3F30"/>
    <w:rsid w:val="00CB4D66"/>
    <w:rsid w:val="00CC2013"/>
    <w:rsid w:val="00CC5A92"/>
    <w:rsid w:val="00CC7012"/>
    <w:rsid w:val="00CC72FF"/>
    <w:rsid w:val="00CC79CC"/>
    <w:rsid w:val="00CD0CAF"/>
    <w:rsid w:val="00CD676F"/>
    <w:rsid w:val="00CE00DF"/>
    <w:rsid w:val="00CE6CCE"/>
    <w:rsid w:val="00CF1E67"/>
    <w:rsid w:val="00CF3CBF"/>
    <w:rsid w:val="00CF5146"/>
    <w:rsid w:val="00CF55DA"/>
    <w:rsid w:val="00CF676B"/>
    <w:rsid w:val="00D00E2E"/>
    <w:rsid w:val="00D03F52"/>
    <w:rsid w:val="00D1157F"/>
    <w:rsid w:val="00D1238B"/>
    <w:rsid w:val="00D13C5E"/>
    <w:rsid w:val="00D2075B"/>
    <w:rsid w:val="00D24EC2"/>
    <w:rsid w:val="00D2721A"/>
    <w:rsid w:val="00D30344"/>
    <w:rsid w:val="00D3088C"/>
    <w:rsid w:val="00D30942"/>
    <w:rsid w:val="00D30DCA"/>
    <w:rsid w:val="00D31697"/>
    <w:rsid w:val="00D319D3"/>
    <w:rsid w:val="00D3252E"/>
    <w:rsid w:val="00D325C7"/>
    <w:rsid w:val="00D334D1"/>
    <w:rsid w:val="00D3351D"/>
    <w:rsid w:val="00D335A7"/>
    <w:rsid w:val="00D33C14"/>
    <w:rsid w:val="00D349E6"/>
    <w:rsid w:val="00D34F62"/>
    <w:rsid w:val="00D36467"/>
    <w:rsid w:val="00D3755F"/>
    <w:rsid w:val="00D41F1B"/>
    <w:rsid w:val="00D42A71"/>
    <w:rsid w:val="00D462EC"/>
    <w:rsid w:val="00D50BEF"/>
    <w:rsid w:val="00D51A57"/>
    <w:rsid w:val="00D5451B"/>
    <w:rsid w:val="00D569AD"/>
    <w:rsid w:val="00D5745A"/>
    <w:rsid w:val="00D619E2"/>
    <w:rsid w:val="00D6201B"/>
    <w:rsid w:val="00D62362"/>
    <w:rsid w:val="00D661E5"/>
    <w:rsid w:val="00D71037"/>
    <w:rsid w:val="00D712D8"/>
    <w:rsid w:val="00D71D68"/>
    <w:rsid w:val="00D743E0"/>
    <w:rsid w:val="00D743E1"/>
    <w:rsid w:val="00D75B5B"/>
    <w:rsid w:val="00D7695E"/>
    <w:rsid w:val="00D776EC"/>
    <w:rsid w:val="00D7778D"/>
    <w:rsid w:val="00D807DF"/>
    <w:rsid w:val="00D8210A"/>
    <w:rsid w:val="00D8277E"/>
    <w:rsid w:val="00D83D4C"/>
    <w:rsid w:val="00D86CBB"/>
    <w:rsid w:val="00D872C3"/>
    <w:rsid w:val="00D92508"/>
    <w:rsid w:val="00D93A4E"/>
    <w:rsid w:val="00D943E2"/>
    <w:rsid w:val="00D94D7D"/>
    <w:rsid w:val="00D95305"/>
    <w:rsid w:val="00D9612B"/>
    <w:rsid w:val="00DA0A15"/>
    <w:rsid w:val="00DA0CA6"/>
    <w:rsid w:val="00DA38BA"/>
    <w:rsid w:val="00DA6361"/>
    <w:rsid w:val="00DB0F4B"/>
    <w:rsid w:val="00DB2448"/>
    <w:rsid w:val="00DB32FF"/>
    <w:rsid w:val="00DB6238"/>
    <w:rsid w:val="00DB7917"/>
    <w:rsid w:val="00DB7991"/>
    <w:rsid w:val="00DC18C6"/>
    <w:rsid w:val="00DC23C4"/>
    <w:rsid w:val="00DC57BF"/>
    <w:rsid w:val="00DC5E07"/>
    <w:rsid w:val="00DC7EA5"/>
    <w:rsid w:val="00DD000D"/>
    <w:rsid w:val="00DD1D11"/>
    <w:rsid w:val="00DD1E57"/>
    <w:rsid w:val="00DD2055"/>
    <w:rsid w:val="00DD2949"/>
    <w:rsid w:val="00DD2CE3"/>
    <w:rsid w:val="00DD7D33"/>
    <w:rsid w:val="00DE1D9C"/>
    <w:rsid w:val="00DE262A"/>
    <w:rsid w:val="00DE2FA5"/>
    <w:rsid w:val="00DE3307"/>
    <w:rsid w:val="00DE3E11"/>
    <w:rsid w:val="00DE4A3C"/>
    <w:rsid w:val="00DE7854"/>
    <w:rsid w:val="00DE7C11"/>
    <w:rsid w:val="00DF3679"/>
    <w:rsid w:val="00DF3A8A"/>
    <w:rsid w:val="00DF4608"/>
    <w:rsid w:val="00DF6800"/>
    <w:rsid w:val="00E047AB"/>
    <w:rsid w:val="00E07AA8"/>
    <w:rsid w:val="00E07F8A"/>
    <w:rsid w:val="00E10DDE"/>
    <w:rsid w:val="00E1147F"/>
    <w:rsid w:val="00E12116"/>
    <w:rsid w:val="00E14350"/>
    <w:rsid w:val="00E17351"/>
    <w:rsid w:val="00E21043"/>
    <w:rsid w:val="00E26B7B"/>
    <w:rsid w:val="00E272AE"/>
    <w:rsid w:val="00E318C4"/>
    <w:rsid w:val="00E32803"/>
    <w:rsid w:val="00E328BF"/>
    <w:rsid w:val="00E34804"/>
    <w:rsid w:val="00E35EE5"/>
    <w:rsid w:val="00E374A2"/>
    <w:rsid w:val="00E43B34"/>
    <w:rsid w:val="00E4520C"/>
    <w:rsid w:val="00E45918"/>
    <w:rsid w:val="00E51645"/>
    <w:rsid w:val="00E52D11"/>
    <w:rsid w:val="00E54E81"/>
    <w:rsid w:val="00E5749F"/>
    <w:rsid w:val="00E57A34"/>
    <w:rsid w:val="00E60CCE"/>
    <w:rsid w:val="00E61853"/>
    <w:rsid w:val="00E626A0"/>
    <w:rsid w:val="00E66AC2"/>
    <w:rsid w:val="00E71C54"/>
    <w:rsid w:val="00E7281C"/>
    <w:rsid w:val="00E73D73"/>
    <w:rsid w:val="00E75448"/>
    <w:rsid w:val="00E75B7C"/>
    <w:rsid w:val="00E82AFC"/>
    <w:rsid w:val="00E83C47"/>
    <w:rsid w:val="00E84160"/>
    <w:rsid w:val="00E8580D"/>
    <w:rsid w:val="00E85BBC"/>
    <w:rsid w:val="00E85DC1"/>
    <w:rsid w:val="00E87050"/>
    <w:rsid w:val="00E903D8"/>
    <w:rsid w:val="00E91E5E"/>
    <w:rsid w:val="00E954A2"/>
    <w:rsid w:val="00E96C43"/>
    <w:rsid w:val="00EA58C7"/>
    <w:rsid w:val="00EA6803"/>
    <w:rsid w:val="00EA7384"/>
    <w:rsid w:val="00EB10B3"/>
    <w:rsid w:val="00EB4465"/>
    <w:rsid w:val="00EB44DD"/>
    <w:rsid w:val="00EB5A8B"/>
    <w:rsid w:val="00EB6F5E"/>
    <w:rsid w:val="00EB7580"/>
    <w:rsid w:val="00EB7E57"/>
    <w:rsid w:val="00EC127C"/>
    <w:rsid w:val="00EC44CF"/>
    <w:rsid w:val="00EC5D41"/>
    <w:rsid w:val="00EC5FD5"/>
    <w:rsid w:val="00EC6502"/>
    <w:rsid w:val="00EC65E7"/>
    <w:rsid w:val="00ED107F"/>
    <w:rsid w:val="00ED25BB"/>
    <w:rsid w:val="00ED3771"/>
    <w:rsid w:val="00ED4508"/>
    <w:rsid w:val="00ED56FA"/>
    <w:rsid w:val="00ED5CE5"/>
    <w:rsid w:val="00ED5EA4"/>
    <w:rsid w:val="00ED62AB"/>
    <w:rsid w:val="00EE1245"/>
    <w:rsid w:val="00EE1AC1"/>
    <w:rsid w:val="00EE550A"/>
    <w:rsid w:val="00EE79F9"/>
    <w:rsid w:val="00EF037B"/>
    <w:rsid w:val="00EF3DBA"/>
    <w:rsid w:val="00EF4E6E"/>
    <w:rsid w:val="00EF58C9"/>
    <w:rsid w:val="00F001AF"/>
    <w:rsid w:val="00F00C38"/>
    <w:rsid w:val="00F0214E"/>
    <w:rsid w:val="00F0751E"/>
    <w:rsid w:val="00F07A42"/>
    <w:rsid w:val="00F12ED3"/>
    <w:rsid w:val="00F12F26"/>
    <w:rsid w:val="00F13180"/>
    <w:rsid w:val="00F1485A"/>
    <w:rsid w:val="00F163ED"/>
    <w:rsid w:val="00F20A2B"/>
    <w:rsid w:val="00F21AA3"/>
    <w:rsid w:val="00F228D3"/>
    <w:rsid w:val="00F26BEC"/>
    <w:rsid w:val="00F322C5"/>
    <w:rsid w:val="00F325CB"/>
    <w:rsid w:val="00F351C2"/>
    <w:rsid w:val="00F36883"/>
    <w:rsid w:val="00F37579"/>
    <w:rsid w:val="00F40257"/>
    <w:rsid w:val="00F452E9"/>
    <w:rsid w:val="00F515A8"/>
    <w:rsid w:val="00F568DD"/>
    <w:rsid w:val="00F638F2"/>
    <w:rsid w:val="00F6563D"/>
    <w:rsid w:val="00F659D9"/>
    <w:rsid w:val="00F70953"/>
    <w:rsid w:val="00F71B37"/>
    <w:rsid w:val="00F722DE"/>
    <w:rsid w:val="00F72890"/>
    <w:rsid w:val="00F74419"/>
    <w:rsid w:val="00F75585"/>
    <w:rsid w:val="00F75E14"/>
    <w:rsid w:val="00F766EF"/>
    <w:rsid w:val="00F77226"/>
    <w:rsid w:val="00F77820"/>
    <w:rsid w:val="00F84640"/>
    <w:rsid w:val="00F85EDC"/>
    <w:rsid w:val="00F86B7B"/>
    <w:rsid w:val="00F90F4D"/>
    <w:rsid w:val="00F91346"/>
    <w:rsid w:val="00F91D50"/>
    <w:rsid w:val="00F939EC"/>
    <w:rsid w:val="00FA27B4"/>
    <w:rsid w:val="00FA28AF"/>
    <w:rsid w:val="00FA6FFF"/>
    <w:rsid w:val="00FA7CAD"/>
    <w:rsid w:val="00FB323A"/>
    <w:rsid w:val="00FB387A"/>
    <w:rsid w:val="00FB756C"/>
    <w:rsid w:val="00FC0566"/>
    <w:rsid w:val="00FC16EB"/>
    <w:rsid w:val="00FC24ED"/>
    <w:rsid w:val="00FC328B"/>
    <w:rsid w:val="00FC54E8"/>
    <w:rsid w:val="00FC5C73"/>
    <w:rsid w:val="00FC5F7C"/>
    <w:rsid w:val="00FC607F"/>
    <w:rsid w:val="00FD31BA"/>
    <w:rsid w:val="00FD5678"/>
    <w:rsid w:val="00FD58C6"/>
    <w:rsid w:val="00FD65DE"/>
    <w:rsid w:val="00FD7AAF"/>
    <w:rsid w:val="00FE055F"/>
    <w:rsid w:val="00FE0B4E"/>
    <w:rsid w:val="00FF248C"/>
    <w:rsid w:val="00FF37F6"/>
    <w:rsid w:val="00FF40B3"/>
    <w:rsid w:val="00FF663C"/>
    <w:rsid w:val="00FF68B3"/>
    <w:rsid w:val="00FF77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628A88"/>
  <w15:docId w15:val="{FDC80AF1-CB40-4B35-B401-2009142D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ind w:left="432"/>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ind w:left="718"/>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uiPriority w:val="99"/>
    <w:rsid w:val="001732F5"/>
    <w:pPr>
      <w:tabs>
        <w:tab w:val="center" w:pos="4320"/>
        <w:tab w:val="right" w:pos="8640"/>
      </w:tabs>
    </w:pPr>
  </w:style>
  <w:style w:type="paragraph" w:styleId="Footer">
    <w:name w:val="footer"/>
    <w:basedOn w:val="Normal"/>
    <w:link w:val="FooterChar"/>
    <w:uiPriority w:val="99"/>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3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1">
    <w:name w:val="Table Grid1"/>
    <w:basedOn w:val="TableNormal"/>
    <w:next w:val="TableGrid"/>
    <w:rsid w:val="00954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uiPriority w:val="1"/>
    <w:qFormat/>
    <w:rsid w:val="00B477DC"/>
    <w:rPr>
      <w:rFonts w:ascii="Cambria" w:eastAsia="Cambria" w:hAnsi="Cambria"/>
      <w:sz w:val="24"/>
      <w:szCs w:val="24"/>
      <w:lang w:val="en-US" w:eastAsia="en-US"/>
    </w:rPr>
  </w:style>
  <w:style w:type="character" w:styleId="CommentReference">
    <w:name w:val="annotation reference"/>
    <w:basedOn w:val="DefaultParagraphFont"/>
    <w:semiHidden/>
    <w:unhideWhenUsed/>
    <w:rsid w:val="00A3611A"/>
    <w:rPr>
      <w:sz w:val="16"/>
      <w:szCs w:val="16"/>
    </w:rPr>
  </w:style>
  <w:style w:type="paragraph" w:styleId="CommentText">
    <w:name w:val="annotation text"/>
    <w:basedOn w:val="Normal"/>
    <w:link w:val="CommentTextChar"/>
    <w:semiHidden/>
    <w:unhideWhenUsed/>
    <w:rsid w:val="00A3611A"/>
    <w:rPr>
      <w:sz w:val="20"/>
      <w:szCs w:val="20"/>
    </w:rPr>
  </w:style>
  <w:style w:type="character" w:customStyle="1" w:styleId="CommentTextChar">
    <w:name w:val="Comment Text Char"/>
    <w:basedOn w:val="DefaultParagraphFont"/>
    <w:link w:val="CommentText"/>
    <w:semiHidden/>
    <w:rsid w:val="00A3611A"/>
    <w:rPr>
      <w:lang w:val="en-US" w:eastAsia="en-US"/>
    </w:rPr>
  </w:style>
  <w:style w:type="paragraph" w:styleId="CommentSubject">
    <w:name w:val="annotation subject"/>
    <w:basedOn w:val="CommentText"/>
    <w:next w:val="CommentText"/>
    <w:link w:val="CommentSubjectChar"/>
    <w:semiHidden/>
    <w:unhideWhenUsed/>
    <w:rsid w:val="00A3611A"/>
    <w:rPr>
      <w:b/>
      <w:bCs/>
    </w:rPr>
  </w:style>
  <w:style w:type="character" w:customStyle="1" w:styleId="CommentSubjectChar">
    <w:name w:val="Comment Subject Char"/>
    <w:basedOn w:val="CommentTextChar"/>
    <w:link w:val="CommentSubject"/>
    <w:semiHidden/>
    <w:rsid w:val="00A3611A"/>
    <w:rPr>
      <w:b/>
      <w:bCs/>
      <w:lang w:val="en-US" w:eastAsia="en-US"/>
    </w:rPr>
  </w:style>
  <w:style w:type="paragraph" w:customStyle="1" w:styleId="Default">
    <w:name w:val="Default"/>
    <w:rsid w:val="00FC0566"/>
    <w:pPr>
      <w:autoSpaceDE w:val="0"/>
      <w:autoSpaceDN w:val="0"/>
      <w:adjustRightInd w:val="0"/>
    </w:pPr>
    <w:rPr>
      <w:rFonts w:ascii="Arial" w:hAnsi="Arial" w:cs="Arial"/>
      <w:color w:val="000000"/>
      <w:sz w:val="24"/>
      <w:szCs w:val="24"/>
      <w:lang w:val="en-US"/>
    </w:rPr>
  </w:style>
  <w:style w:type="character" w:styleId="Emphasis">
    <w:name w:val="Emphasis"/>
    <w:basedOn w:val="DefaultParagraphFont"/>
    <w:uiPriority w:val="20"/>
    <w:qFormat/>
    <w:rsid w:val="00887FA6"/>
    <w:rPr>
      <w:b/>
      <w:bCs/>
      <w:i w:val="0"/>
      <w:iCs w:val="0"/>
    </w:rPr>
  </w:style>
  <w:style w:type="character" w:customStyle="1" w:styleId="st1">
    <w:name w:val="st1"/>
    <w:basedOn w:val="DefaultParagraphFont"/>
    <w:rsid w:val="00887FA6"/>
  </w:style>
  <w:style w:type="character" w:customStyle="1" w:styleId="HeaderChar">
    <w:name w:val="Header Char"/>
    <w:basedOn w:val="DefaultParagraphFont"/>
    <w:link w:val="Header"/>
    <w:uiPriority w:val="99"/>
    <w:rsid w:val="00271AED"/>
    <w:rPr>
      <w:sz w:val="24"/>
      <w:szCs w:val="24"/>
      <w:lang w:val="en-US" w:eastAsia="en-US"/>
    </w:rPr>
  </w:style>
  <w:style w:type="character" w:customStyle="1" w:styleId="FooterChar">
    <w:name w:val="Footer Char"/>
    <w:basedOn w:val="DefaultParagraphFont"/>
    <w:link w:val="Footer"/>
    <w:uiPriority w:val="99"/>
    <w:rsid w:val="00271AED"/>
    <w:rPr>
      <w:sz w:val="24"/>
      <w:szCs w:val="24"/>
      <w:lang w:val="en-US" w:eastAsia="en-U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4411A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8855">
      <w:bodyDiv w:val="1"/>
      <w:marLeft w:val="0"/>
      <w:marRight w:val="0"/>
      <w:marTop w:val="0"/>
      <w:marBottom w:val="0"/>
      <w:divBdr>
        <w:top w:val="none" w:sz="0" w:space="0" w:color="auto"/>
        <w:left w:val="none" w:sz="0" w:space="0" w:color="auto"/>
        <w:bottom w:val="none" w:sz="0" w:space="0" w:color="auto"/>
        <w:right w:val="none" w:sz="0" w:space="0" w:color="auto"/>
      </w:divBdr>
    </w:div>
    <w:div w:id="426393657">
      <w:bodyDiv w:val="1"/>
      <w:marLeft w:val="0"/>
      <w:marRight w:val="0"/>
      <w:marTop w:val="0"/>
      <w:marBottom w:val="0"/>
      <w:divBdr>
        <w:top w:val="none" w:sz="0" w:space="0" w:color="auto"/>
        <w:left w:val="none" w:sz="0" w:space="0" w:color="auto"/>
        <w:bottom w:val="none" w:sz="0" w:space="0" w:color="auto"/>
        <w:right w:val="none" w:sz="0" w:space="0" w:color="auto"/>
      </w:divBdr>
    </w:div>
    <w:div w:id="545292167">
      <w:bodyDiv w:val="1"/>
      <w:marLeft w:val="0"/>
      <w:marRight w:val="0"/>
      <w:marTop w:val="0"/>
      <w:marBottom w:val="0"/>
      <w:divBdr>
        <w:top w:val="none" w:sz="0" w:space="0" w:color="auto"/>
        <w:left w:val="none" w:sz="0" w:space="0" w:color="auto"/>
        <w:bottom w:val="none" w:sz="0" w:space="0" w:color="auto"/>
        <w:right w:val="none" w:sz="0" w:space="0" w:color="auto"/>
      </w:divBdr>
    </w:div>
    <w:div w:id="578952149">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78800187">
      <w:bodyDiv w:val="1"/>
      <w:marLeft w:val="0"/>
      <w:marRight w:val="0"/>
      <w:marTop w:val="0"/>
      <w:marBottom w:val="0"/>
      <w:divBdr>
        <w:top w:val="none" w:sz="0" w:space="0" w:color="auto"/>
        <w:left w:val="none" w:sz="0" w:space="0" w:color="auto"/>
        <w:bottom w:val="none" w:sz="0" w:space="0" w:color="auto"/>
        <w:right w:val="none" w:sz="0" w:space="0" w:color="auto"/>
      </w:divBdr>
    </w:div>
    <w:div w:id="1031296458">
      <w:bodyDiv w:val="1"/>
      <w:marLeft w:val="0"/>
      <w:marRight w:val="0"/>
      <w:marTop w:val="0"/>
      <w:marBottom w:val="0"/>
      <w:divBdr>
        <w:top w:val="none" w:sz="0" w:space="0" w:color="auto"/>
        <w:left w:val="none" w:sz="0" w:space="0" w:color="auto"/>
        <w:bottom w:val="none" w:sz="0" w:space="0" w:color="auto"/>
        <w:right w:val="none" w:sz="0" w:space="0" w:color="auto"/>
      </w:divBdr>
    </w:div>
    <w:div w:id="1166747051">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421828669">
      <w:bodyDiv w:val="1"/>
      <w:marLeft w:val="0"/>
      <w:marRight w:val="0"/>
      <w:marTop w:val="0"/>
      <w:marBottom w:val="0"/>
      <w:divBdr>
        <w:top w:val="none" w:sz="0" w:space="0" w:color="auto"/>
        <w:left w:val="none" w:sz="0" w:space="0" w:color="auto"/>
        <w:bottom w:val="none" w:sz="0" w:space="0" w:color="auto"/>
        <w:right w:val="none" w:sz="0" w:space="0" w:color="auto"/>
      </w:divBdr>
    </w:div>
    <w:div w:id="1649895574">
      <w:bodyDiv w:val="1"/>
      <w:marLeft w:val="0"/>
      <w:marRight w:val="0"/>
      <w:marTop w:val="0"/>
      <w:marBottom w:val="0"/>
      <w:divBdr>
        <w:top w:val="none" w:sz="0" w:space="0" w:color="auto"/>
        <w:left w:val="none" w:sz="0" w:space="0" w:color="auto"/>
        <w:bottom w:val="none" w:sz="0" w:space="0" w:color="auto"/>
        <w:right w:val="none" w:sz="0" w:space="0" w:color="auto"/>
      </w:divBdr>
    </w:div>
    <w:div w:id="212121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CM@nrcs.org.za/"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ofentse.motlogelwa@nrcs.org.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ambition.manabile@nrcs.org.za" TargetMode="External"/><Relationship Id="rId14" Type="http://schemas.openxmlformats.org/officeDocument/2006/relationships/hyperlink" Target="mailto:ambition.manabile@nrcs.org.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88DDF-4746-47FF-92C4-D17F95D3BDD5}"/>
</file>

<file path=customXml/itemProps2.xml><?xml version="1.0" encoding="utf-8"?>
<ds:datastoreItem xmlns:ds="http://schemas.openxmlformats.org/officeDocument/2006/customXml" ds:itemID="{776DAE18-E981-4756-BB18-5998FC4076E0}"/>
</file>

<file path=customXml/itemProps3.xml><?xml version="1.0" encoding="utf-8"?>
<ds:datastoreItem xmlns:ds="http://schemas.openxmlformats.org/officeDocument/2006/customXml" ds:itemID="{7FEAF7F4-ECC4-4CA2-B90F-0859D33782C5}"/>
</file>

<file path=customXml/itemProps4.xml><?xml version="1.0" encoding="utf-8"?>
<ds:datastoreItem xmlns:ds="http://schemas.openxmlformats.org/officeDocument/2006/customXml" ds:itemID="{686EA0F6-A57E-4BA2-8FD5-793F9F332282}"/>
</file>

<file path=docProps/app.xml><?xml version="1.0" encoding="utf-8"?>
<Properties xmlns="http://schemas.openxmlformats.org/officeDocument/2006/extended-properties" xmlns:vt="http://schemas.openxmlformats.org/officeDocument/2006/docPropsVTypes">
  <Template>Normal</Template>
  <TotalTime>7</TotalTime>
  <Pages>8</Pages>
  <Words>2569</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Ambition Manabile</cp:lastModifiedBy>
  <cp:revision>18</cp:revision>
  <cp:lastPrinted>2020-08-13T09:17:00Z</cp:lastPrinted>
  <dcterms:created xsi:type="dcterms:W3CDTF">2021-04-15T11:33:00Z</dcterms:created>
  <dcterms:modified xsi:type="dcterms:W3CDTF">2021-05-10T09:36:00Z</dcterms:modified>
</cp:coreProperties>
</file>