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43F1" w14:textId="77777777" w:rsidR="003D5E9E" w:rsidRDefault="007E725F" w:rsidP="00E42355">
      <w:pPr>
        <w:spacing w:before="100" w:beforeAutospacing="1" w:after="100" w:afterAutospacing="1" w:line="240" w:lineRule="auto"/>
        <w:rPr>
          <w:rFonts w:ascii="Arial" w:eastAsia="Times New Roman" w:hAnsi="Arial" w:cs="Arial"/>
          <w:b/>
        </w:rPr>
      </w:pPr>
      <w:r>
        <w:rPr>
          <w:rFonts w:ascii="Arial" w:eastAsia="Times New Roman" w:hAnsi="Arial" w:cs="Arial"/>
          <w:b/>
        </w:rPr>
        <w:t>AGRICULTURAL RESEARCH COUNCIL</w:t>
      </w:r>
    </w:p>
    <w:p w14:paraId="673B2C38" w14:textId="77777777" w:rsidR="006F50DA" w:rsidRPr="006F50DA" w:rsidRDefault="00E42355" w:rsidP="00E42355">
      <w:pPr>
        <w:spacing w:line="360" w:lineRule="auto"/>
        <w:jc w:val="both"/>
        <w:rPr>
          <w:rFonts w:ascii="Arial" w:hAnsi="Arial" w:cs="Arial"/>
          <w:b/>
          <w:color w:val="FF0000"/>
          <w:sz w:val="28"/>
          <w:szCs w:val="28"/>
        </w:rPr>
      </w:pPr>
      <w:r>
        <w:rPr>
          <w:rFonts w:ascii="Arial" w:hAnsi="Arial" w:cs="Arial"/>
          <w:b/>
        </w:rPr>
        <w:t xml:space="preserve">SPECIFICATION FOR THE </w:t>
      </w:r>
      <w:r w:rsidR="00926B7A">
        <w:rPr>
          <w:rFonts w:ascii="Arial" w:hAnsi="Arial" w:cs="Arial"/>
          <w:b/>
        </w:rPr>
        <w:t>PROVISION AND</w:t>
      </w:r>
      <w:r w:rsidR="006F50DA" w:rsidRPr="006F50DA">
        <w:rPr>
          <w:rFonts w:ascii="Arial" w:hAnsi="Arial" w:cs="Arial"/>
          <w:b/>
        </w:rPr>
        <w:t xml:space="preserve"> MAINTANANCE OF SANITARY BINS (SHE)</w:t>
      </w:r>
      <w:r w:rsidR="00250724">
        <w:rPr>
          <w:rFonts w:ascii="Arial" w:hAnsi="Arial" w:cs="Arial"/>
          <w:b/>
        </w:rPr>
        <w:t xml:space="preserve"> AT AGRICULTURAL RESEARCH COUNCIL</w:t>
      </w:r>
      <w:r w:rsidR="006F50DA">
        <w:rPr>
          <w:rFonts w:ascii="Arial" w:hAnsi="Arial" w:cs="Arial"/>
          <w:b/>
        </w:rPr>
        <w:t xml:space="preserve"> </w:t>
      </w:r>
      <w:r w:rsidR="0032529E" w:rsidRPr="0032529E">
        <w:rPr>
          <w:rFonts w:ascii="Arial" w:hAnsi="Arial" w:cs="Arial"/>
          <w:b/>
        </w:rPr>
        <w:t>SMALL GRAINS</w:t>
      </w:r>
      <w:r w:rsidR="006F50DA" w:rsidRPr="0032529E">
        <w:rPr>
          <w:rFonts w:ascii="Arial" w:hAnsi="Arial" w:cs="Arial"/>
          <w:b/>
        </w:rPr>
        <w:t xml:space="preserve"> </w:t>
      </w:r>
      <w:r w:rsidR="006F50DA">
        <w:rPr>
          <w:rFonts w:ascii="Arial" w:hAnsi="Arial" w:cs="Arial"/>
          <w:b/>
        </w:rPr>
        <w:t>CAMPUS</w:t>
      </w:r>
      <w:r w:rsidR="006F50DA" w:rsidRPr="006F50DA">
        <w:rPr>
          <w:rFonts w:ascii="Arial" w:hAnsi="Arial" w:cs="Arial"/>
          <w:b/>
        </w:rPr>
        <w:t xml:space="preserve"> FOR A PERIOD OF </w:t>
      </w:r>
      <w:r w:rsidR="00447373" w:rsidRPr="0032529E">
        <w:rPr>
          <w:rFonts w:ascii="Arial" w:hAnsi="Arial" w:cs="Arial"/>
          <w:b/>
        </w:rPr>
        <w:t>36</w:t>
      </w:r>
      <w:r w:rsidR="006F50DA" w:rsidRPr="003863E8">
        <w:rPr>
          <w:rFonts w:ascii="Arial" w:hAnsi="Arial" w:cs="Arial"/>
          <w:b/>
          <w:color w:val="FF0000"/>
        </w:rPr>
        <w:t xml:space="preserve"> </w:t>
      </w:r>
      <w:r w:rsidR="006F50DA" w:rsidRPr="003863E8">
        <w:rPr>
          <w:rFonts w:ascii="Arial" w:hAnsi="Arial" w:cs="Arial"/>
          <w:b/>
        </w:rPr>
        <w:t>MO</w:t>
      </w:r>
      <w:r w:rsidR="006F50DA" w:rsidRPr="006F50DA">
        <w:rPr>
          <w:rFonts w:ascii="Arial" w:hAnsi="Arial" w:cs="Arial"/>
          <w:b/>
        </w:rPr>
        <w:t>NTHS</w:t>
      </w:r>
    </w:p>
    <w:p w14:paraId="641C5EF8" w14:textId="77777777" w:rsidR="003D5E9E" w:rsidRPr="00E42355" w:rsidRDefault="007E725F" w:rsidP="00E42355">
      <w:pPr>
        <w:pStyle w:val="ListParagraph"/>
        <w:numPr>
          <w:ilvl w:val="0"/>
          <w:numId w:val="5"/>
        </w:numPr>
        <w:spacing w:line="360" w:lineRule="auto"/>
        <w:rPr>
          <w:rFonts w:ascii="Arial" w:hAnsi="Arial" w:cs="Arial"/>
          <w:b/>
        </w:rPr>
      </w:pPr>
      <w:r>
        <w:rPr>
          <w:rFonts w:ascii="Arial" w:hAnsi="Arial" w:cs="Arial"/>
          <w:b/>
        </w:rPr>
        <w:t>Bac</w:t>
      </w:r>
      <w:r w:rsidR="00E42355">
        <w:rPr>
          <w:rFonts w:ascii="Arial" w:hAnsi="Arial" w:cs="Arial"/>
          <w:b/>
        </w:rPr>
        <w:t>kground of the required service</w:t>
      </w:r>
    </w:p>
    <w:p w14:paraId="2F744F40" w14:textId="77777777" w:rsidR="006F50DA" w:rsidRPr="00E42355" w:rsidRDefault="006F50DA" w:rsidP="00E42355">
      <w:pPr>
        <w:spacing w:line="360" w:lineRule="auto"/>
        <w:jc w:val="both"/>
        <w:rPr>
          <w:rFonts w:ascii="Arial" w:hAnsi="Arial" w:cs="Arial"/>
        </w:rPr>
      </w:pPr>
      <w:r w:rsidRPr="00E42355">
        <w:rPr>
          <w:rFonts w:ascii="Arial" w:hAnsi="Arial" w:cs="Arial"/>
        </w:rPr>
        <w:t>Agricultural Research Council (</w:t>
      </w:r>
      <w:r w:rsidRPr="009B6D08">
        <w:rPr>
          <w:rFonts w:ascii="Arial" w:hAnsi="Arial" w:cs="Arial"/>
        </w:rPr>
        <w:t xml:space="preserve">ARC) </w:t>
      </w:r>
      <w:r w:rsidR="0032529E" w:rsidRPr="0032529E">
        <w:rPr>
          <w:rFonts w:ascii="Arial" w:hAnsi="Arial" w:cs="Arial"/>
        </w:rPr>
        <w:t>Small Grain (SG</w:t>
      </w:r>
      <w:r w:rsidR="009B6D08" w:rsidRPr="0032529E">
        <w:rPr>
          <w:rFonts w:ascii="Arial" w:hAnsi="Arial" w:cs="Arial"/>
        </w:rPr>
        <w:t xml:space="preserve">) </w:t>
      </w:r>
      <w:r w:rsidR="00250724">
        <w:rPr>
          <w:rFonts w:ascii="Arial" w:hAnsi="Arial" w:cs="Arial"/>
        </w:rPr>
        <w:t xml:space="preserve">campus </w:t>
      </w:r>
      <w:r w:rsidRPr="009B6D08">
        <w:rPr>
          <w:rFonts w:ascii="Arial" w:hAnsi="Arial" w:cs="Arial"/>
        </w:rPr>
        <w:t>generate</w:t>
      </w:r>
      <w:r w:rsidRPr="00E42355">
        <w:rPr>
          <w:rFonts w:ascii="Arial" w:hAnsi="Arial" w:cs="Arial"/>
        </w:rPr>
        <w:t xml:space="preserve"> hazardous biological agents in the form of sanitary towels.</w:t>
      </w:r>
      <w:r w:rsidR="00250724">
        <w:rPr>
          <w:rFonts w:ascii="Arial" w:hAnsi="Arial" w:cs="Arial"/>
          <w:lang w:val="en-US"/>
        </w:rPr>
        <w:t>S</w:t>
      </w:r>
      <w:r w:rsidRPr="00E42355">
        <w:rPr>
          <w:rFonts w:ascii="Arial" w:hAnsi="Arial" w:cs="Arial"/>
          <w:lang w:val="en-US"/>
        </w:rPr>
        <w:t xml:space="preserve">anitary disposal bins to female ablution facilities </w:t>
      </w:r>
      <w:r w:rsidR="00250724">
        <w:rPr>
          <w:rFonts w:ascii="Arial" w:hAnsi="Arial" w:cs="Arial"/>
          <w:lang w:val="en-US"/>
        </w:rPr>
        <w:t xml:space="preserve">are required and </w:t>
      </w:r>
      <w:r w:rsidRPr="00E42355">
        <w:rPr>
          <w:rFonts w:ascii="Arial" w:hAnsi="Arial" w:cs="Arial"/>
          <w:lang w:val="en-US"/>
        </w:rPr>
        <w:t xml:space="preserve">must be provided, maintained and cleaned twice a month (bi-weekly service). Bins to be treated with approved anti-bacterial disinfectant chemicals. The contents must be removed on a bi- weekly basis   in a hygienic and professional manner and disposed </w:t>
      </w:r>
      <w:proofErr w:type="spellStart"/>
      <w:r w:rsidRPr="00E42355">
        <w:rPr>
          <w:rFonts w:ascii="Arial" w:hAnsi="Arial" w:cs="Arial"/>
          <w:lang w:val="en-US"/>
        </w:rPr>
        <w:t>off</w:t>
      </w:r>
      <w:proofErr w:type="spellEnd"/>
      <w:r w:rsidRPr="00E42355">
        <w:rPr>
          <w:rFonts w:ascii="Arial" w:hAnsi="Arial" w:cs="Arial"/>
          <w:lang w:val="en-US"/>
        </w:rPr>
        <w:t xml:space="preserve"> in accordance with standard practices and legislation. Removal of the sanitary waste should be carried out by a trained technician to safely handle the contaminated waste. Hazardous waste may only be disposed </w:t>
      </w:r>
      <w:proofErr w:type="spellStart"/>
      <w:r w:rsidRPr="00E42355">
        <w:rPr>
          <w:rFonts w:ascii="Arial" w:hAnsi="Arial" w:cs="Arial"/>
          <w:lang w:val="en-US"/>
        </w:rPr>
        <w:t>off</w:t>
      </w:r>
      <w:proofErr w:type="spellEnd"/>
      <w:r w:rsidRPr="00E42355">
        <w:rPr>
          <w:rFonts w:ascii="Arial" w:hAnsi="Arial" w:cs="Arial"/>
          <w:lang w:val="en-US"/>
        </w:rPr>
        <w:t xml:space="preserve"> at hazardous land refill sites to which the general public does not have access. The recommended method of the disposal of sanitary waste is incineration. All removals are to be certified that they have been incinerated by an approved incinerating service provider.</w:t>
      </w:r>
    </w:p>
    <w:p w14:paraId="1C110718" w14:textId="77777777" w:rsidR="006F50DA" w:rsidRPr="00E42355" w:rsidRDefault="005D75DF" w:rsidP="00E42355">
      <w:pPr>
        <w:spacing w:line="360" w:lineRule="auto"/>
        <w:jc w:val="both"/>
        <w:rPr>
          <w:rFonts w:ascii="Arial" w:hAnsi="Arial" w:cs="Arial"/>
          <w:lang w:val="en-US"/>
        </w:rPr>
      </w:pPr>
      <w:r>
        <w:rPr>
          <w:rFonts w:ascii="Arial" w:hAnsi="Arial" w:cs="Arial"/>
          <w:lang w:val="en-US"/>
        </w:rPr>
        <w:t>This</w:t>
      </w:r>
      <w:r w:rsidR="006F50DA" w:rsidRPr="00E42355">
        <w:rPr>
          <w:rFonts w:ascii="Arial" w:hAnsi="Arial" w:cs="Arial"/>
          <w:lang w:val="en-US"/>
        </w:rPr>
        <w:t xml:space="preserve"> service </w:t>
      </w:r>
      <w:r w:rsidR="00E42355">
        <w:rPr>
          <w:rFonts w:ascii="Arial" w:hAnsi="Arial" w:cs="Arial"/>
          <w:lang w:val="en-US"/>
        </w:rPr>
        <w:t>is crucial for environment</w:t>
      </w:r>
      <w:r w:rsidR="006F50DA" w:rsidRPr="00E42355">
        <w:rPr>
          <w:rFonts w:ascii="Arial" w:hAnsi="Arial" w:cs="Arial"/>
          <w:lang w:val="en-US"/>
        </w:rPr>
        <w:t>, heal</w:t>
      </w:r>
      <w:r>
        <w:rPr>
          <w:rFonts w:ascii="Arial" w:hAnsi="Arial" w:cs="Arial"/>
          <w:lang w:val="en-US"/>
        </w:rPr>
        <w:t>th, safety, legal obligation in</w:t>
      </w:r>
      <w:r w:rsidR="006F50DA" w:rsidRPr="00E42355">
        <w:rPr>
          <w:rFonts w:ascii="Arial" w:hAnsi="Arial" w:cs="Arial"/>
          <w:lang w:val="en-US"/>
        </w:rPr>
        <w:t xml:space="preserve"> minimizing the risks of infection</w:t>
      </w:r>
      <w:r w:rsidR="00E42355">
        <w:rPr>
          <w:rFonts w:ascii="Arial" w:hAnsi="Arial" w:cs="Arial"/>
          <w:lang w:val="en-US"/>
        </w:rPr>
        <w:t>. A</w:t>
      </w:r>
      <w:r w:rsidR="006F50DA" w:rsidRPr="00E42355">
        <w:rPr>
          <w:rFonts w:ascii="Arial" w:hAnsi="Arial" w:cs="Arial"/>
          <w:lang w:val="en-US"/>
        </w:rPr>
        <w:t>dhere</w:t>
      </w:r>
      <w:r w:rsidR="00E42355">
        <w:rPr>
          <w:rFonts w:ascii="Arial" w:hAnsi="Arial" w:cs="Arial"/>
          <w:lang w:val="en-US"/>
        </w:rPr>
        <w:t>nce</w:t>
      </w:r>
      <w:r w:rsidR="006F50DA" w:rsidRPr="00E42355">
        <w:rPr>
          <w:rFonts w:ascii="Arial" w:hAnsi="Arial" w:cs="Arial"/>
          <w:lang w:val="en-US"/>
        </w:rPr>
        <w:t xml:space="preserve"> to </w:t>
      </w:r>
      <w:r w:rsidR="00E42355">
        <w:rPr>
          <w:rFonts w:ascii="Arial" w:hAnsi="Arial" w:cs="Arial"/>
          <w:lang w:val="en-US"/>
        </w:rPr>
        <w:t>the regulations</w:t>
      </w:r>
      <w:r w:rsidR="006F50DA" w:rsidRPr="00E42355">
        <w:rPr>
          <w:rFonts w:ascii="Arial" w:hAnsi="Arial" w:cs="Arial"/>
          <w:lang w:val="en-US"/>
        </w:rPr>
        <w:t xml:space="preserve"> with regard to sanitary waste disposal and compliance with</w:t>
      </w:r>
      <w:r w:rsidR="00E42355">
        <w:rPr>
          <w:rFonts w:ascii="Arial" w:hAnsi="Arial" w:cs="Arial"/>
          <w:lang w:val="en-US"/>
        </w:rPr>
        <w:t xml:space="preserve"> the following acts is of</w:t>
      </w:r>
      <w:r w:rsidR="006F50DA" w:rsidRPr="00E42355">
        <w:rPr>
          <w:rFonts w:ascii="Arial" w:hAnsi="Arial" w:cs="Arial"/>
          <w:lang w:val="en-US"/>
        </w:rPr>
        <w:t xml:space="preserve"> key importance:</w:t>
      </w:r>
    </w:p>
    <w:p w14:paraId="5449EA13" w14:textId="77777777" w:rsidR="00E42355" w:rsidRDefault="00E42355" w:rsidP="00E42355">
      <w:pPr>
        <w:numPr>
          <w:ilvl w:val="0"/>
          <w:numId w:val="12"/>
        </w:numPr>
        <w:spacing w:after="0" w:line="360" w:lineRule="auto"/>
        <w:jc w:val="both"/>
        <w:rPr>
          <w:rFonts w:ascii="Arial" w:hAnsi="Arial" w:cs="Arial"/>
        </w:rPr>
      </w:pPr>
      <w:r w:rsidRPr="003B7AB9">
        <w:rPr>
          <w:rFonts w:ascii="Arial" w:hAnsi="Arial" w:cs="Arial"/>
        </w:rPr>
        <w:t>National Environmental Management: waste</w:t>
      </w:r>
      <w:r w:rsidR="00250724">
        <w:rPr>
          <w:rFonts w:ascii="Arial" w:hAnsi="Arial" w:cs="Arial"/>
        </w:rPr>
        <w:t xml:space="preserve"> act, 2008 (act no. 59 of 2008);</w:t>
      </w:r>
      <w:r w:rsidRPr="003B7AB9">
        <w:rPr>
          <w:rFonts w:ascii="Arial" w:hAnsi="Arial" w:cs="Arial"/>
        </w:rPr>
        <w:t xml:space="preserve"> </w:t>
      </w:r>
    </w:p>
    <w:p w14:paraId="32A5CA3F" w14:textId="77777777" w:rsidR="00E42355" w:rsidRDefault="00E42355" w:rsidP="00E42355">
      <w:pPr>
        <w:numPr>
          <w:ilvl w:val="0"/>
          <w:numId w:val="12"/>
        </w:numPr>
        <w:spacing w:after="0" w:line="360" w:lineRule="auto"/>
        <w:jc w:val="both"/>
        <w:rPr>
          <w:rFonts w:ascii="Arial" w:hAnsi="Arial" w:cs="Arial"/>
        </w:rPr>
      </w:pPr>
      <w:r w:rsidRPr="003B7AB9">
        <w:rPr>
          <w:rFonts w:ascii="Arial" w:hAnsi="Arial" w:cs="Arial"/>
        </w:rPr>
        <w:t>The Occupational H</w:t>
      </w:r>
      <w:r w:rsidR="00250724">
        <w:rPr>
          <w:rFonts w:ascii="Arial" w:hAnsi="Arial" w:cs="Arial"/>
        </w:rPr>
        <w:t>ealth &amp; Safety Act, 85 of 1993;</w:t>
      </w:r>
    </w:p>
    <w:p w14:paraId="1D4CA995" w14:textId="77777777" w:rsidR="00E42355" w:rsidRDefault="00E42355" w:rsidP="00E42355">
      <w:pPr>
        <w:numPr>
          <w:ilvl w:val="0"/>
          <w:numId w:val="12"/>
        </w:numPr>
        <w:spacing w:after="0" w:line="360" w:lineRule="auto"/>
        <w:jc w:val="both"/>
        <w:rPr>
          <w:rFonts w:ascii="Arial" w:hAnsi="Arial" w:cs="Arial"/>
        </w:rPr>
      </w:pPr>
      <w:r w:rsidRPr="003B7AB9">
        <w:rPr>
          <w:rFonts w:ascii="Arial" w:hAnsi="Arial" w:cs="Arial"/>
        </w:rPr>
        <w:t xml:space="preserve">The National Regulations on health care risk waste (NEMWA, act 59 of 2008).  </w:t>
      </w:r>
      <w:r w:rsidRPr="003B7AB9">
        <w:rPr>
          <w:rFonts w:ascii="Arial" w:hAnsi="Arial" w:cs="Arial"/>
          <w:b/>
        </w:rPr>
        <w:t>Comply with ISO9001 accreditation with SABS and NRCS quality standards</w:t>
      </w:r>
      <w:r w:rsidR="00250724">
        <w:rPr>
          <w:rFonts w:ascii="Arial" w:hAnsi="Arial" w:cs="Arial"/>
        </w:rPr>
        <w:t>;</w:t>
      </w:r>
      <w:r w:rsidRPr="003B7AB9">
        <w:rPr>
          <w:rFonts w:ascii="Arial" w:hAnsi="Arial" w:cs="Arial"/>
        </w:rPr>
        <w:t xml:space="preserve"> </w:t>
      </w:r>
    </w:p>
    <w:p w14:paraId="211272AD"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lang w:val="en-ZA" w:eastAsia="en-ZA"/>
        </w:rPr>
        <w:t>Regulations for Hazardous Biological Agents (Issued in terms of: Occupational Health and Safety Act, 1993 (Act No. 85 of 1993)</w:t>
      </w:r>
      <w:r w:rsidR="00250724">
        <w:rPr>
          <w:rFonts w:ascii="Arial" w:hAnsi="Arial" w:cs="Arial"/>
          <w:lang w:val="en-ZA" w:eastAsia="en-ZA"/>
        </w:rPr>
        <w:t>;</w:t>
      </w:r>
    </w:p>
    <w:p w14:paraId="5BC61D81"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 xml:space="preserve">National Regulator for Compulsory Specifications Act (Act 5 of 2008) and Compulsory Specification for Chemical </w:t>
      </w:r>
      <w:r>
        <w:rPr>
          <w:rFonts w:ascii="Arial" w:hAnsi="Arial" w:cs="Arial"/>
          <w:color w:val="000000"/>
          <w:lang w:val="en-ZA" w:eastAsia="en-ZA"/>
        </w:rPr>
        <w:t>use</w:t>
      </w:r>
      <w:r w:rsidRPr="00B16A4B">
        <w:rPr>
          <w:rFonts w:ascii="Arial" w:hAnsi="Arial" w:cs="Arial"/>
          <w:color w:val="000000"/>
          <w:lang w:val="en-ZA" w:eastAsia="en-ZA"/>
        </w:rPr>
        <w:t xml:space="preserve"> – VC 8054</w:t>
      </w:r>
      <w:r w:rsidR="00250724">
        <w:rPr>
          <w:rFonts w:ascii="Arial" w:hAnsi="Arial" w:cs="Arial"/>
          <w:color w:val="000000"/>
          <w:lang w:val="en-ZA" w:eastAsia="en-ZA"/>
        </w:rPr>
        <w:t>;</w:t>
      </w:r>
    </w:p>
    <w:p w14:paraId="5A66C2B7"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National Environmental Management Act, 1998 (Ac</w:t>
      </w:r>
      <w:r w:rsidR="00250724">
        <w:rPr>
          <w:rFonts w:ascii="Arial" w:hAnsi="Arial" w:cs="Arial"/>
          <w:color w:val="000000"/>
          <w:lang w:val="en-ZA" w:eastAsia="en-ZA"/>
        </w:rPr>
        <w:t>t</w:t>
      </w:r>
      <w:r w:rsidRPr="00B16A4B">
        <w:rPr>
          <w:rFonts w:ascii="Arial" w:hAnsi="Arial" w:cs="Arial"/>
          <w:color w:val="000000"/>
          <w:lang w:val="en-ZA" w:eastAsia="en-ZA"/>
        </w:rPr>
        <w:t xml:space="preserve"> No. 107 of 1998)</w:t>
      </w:r>
      <w:r w:rsidR="00250724">
        <w:rPr>
          <w:rFonts w:ascii="Arial" w:hAnsi="Arial" w:cs="Arial"/>
          <w:color w:val="000000"/>
          <w:lang w:val="en-ZA" w:eastAsia="en-ZA"/>
        </w:rPr>
        <w:t>;</w:t>
      </w:r>
    </w:p>
    <w:p w14:paraId="3348D30D"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lang w:val="en-ZA" w:eastAsia="en-ZA"/>
        </w:rPr>
      </w:pPr>
      <w:r w:rsidRPr="00B16A4B">
        <w:rPr>
          <w:rFonts w:ascii="Arial" w:hAnsi="Arial" w:cs="Arial"/>
          <w:lang w:val="en-ZA" w:eastAsia="en-ZA"/>
        </w:rPr>
        <w:t>Environmental Conservation Act, 1989 (Act No. 73 of 1989</w:t>
      </w:r>
      <w:r w:rsidR="00250724">
        <w:rPr>
          <w:rFonts w:ascii="Arial" w:hAnsi="Arial" w:cs="Arial"/>
          <w:lang w:val="en-ZA" w:eastAsia="en-ZA"/>
        </w:rPr>
        <w:t>);</w:t>
      </w:r>
    </w:p>
    <w:p w14:paraId="0BD57B22"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ISO 9001 – Quality Management System</w:t>
      </w:r>
      <w:r w:rsidR="00250724">
        <w:rPr>
          <w:rFonts w:ascii="Arial" w:hAnsi="Arial" w:cs="Arial"/>
          <w:color w:val="000000"/>
          <w:lang w:val="en-ZA" w:eastAsia="en-ZA"/>
        </w:rPr>
        <w:t>;</w:t>
      </w:r>
    </w:p>
    <w:p w14:paraId="17E17FED"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ISO 14001 – Environmental Management Systems</w:t>
      </w:r>
      <w:r w:rsidR="00250724">
        <w:rPr>
          <w:rFonts w:ascii="Arial" w:hAnsi="Arial" w:cs="Arial"/>
          <w:color w:val="000000"/>
          <w:lang w:val="en-ZA" w:eastAsia="en-ZA"/>
        </w:rPr>
        <w:t>;</w:t>
      </w:r>
    </w:p>
    <w:p w14:paraId="40F55FE5"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Local Municipality By-Laws and Regulations</w:t>
      </w:r>
      <w:r w:rsidR="00250724">
        <w:rPr>
          <w:rFonts w:ascii="Arial" w:hAnsi="Arial" w:cs="Arial"/>
          <w:color w:val="000000"/>
          <w:lang w:val="en-ZA" w:eastAsia="en-ZA"/>
        </w:rPr>
        <w:t>;</w:t>
      </w:r>
    </w:p>
    <w:p w14:paraId="206CA1E5" w14:textId="77777777" w:rsidR="00E42355" w:rsidRPr="00B16A4B" w:rsidRDefault="00E42355" w:rsidP="00E42355">
      <w:pPr>
        <w:numPr>
          <w:ilvl w:val="0"/>
          <w:numId w:val="11"/>
        </w:numPr>
        <w:spacing w:after="120" w:line="360" w:lineRule="auto"/>
        <w:ind w:left="709" w:hanging="425"/>
        <w:contextualSpacing/>
        <w:jc w:val="both"/>
        <w:rPr>
          <w:rFonts w:ascii="Arial" w:hAnsi="Arial" w:cs="Arial"/>
          <w:color w:val="000000"/>
          <w:lang w:val="en-ZA" w:eastAsia="en-ZA"/>
        </w:rPr>
      </w:pPr>
      <w:r w:rsidRPr="00B16A4B">
        <w:rPr>
          <w:rFonts w:ascii="Arial" w:hAnsi="Arial" w:cs="Arial"/>
          <w:color w:val="000000"/>
          <w:lang w:val="en-ZA" w:eastAsia="en-ZA"/>
        </w:rPr>
        <w:t>South African National Standards (SANS)</w:t>
      </w:r>
      <w:r w:rsidR="00250724">
        <w:rPr>
          <w:rFonts w:ascii="Arial" w:hAnsi="Arial" w:cs="Arial"/>
          <w:color w:val="000000"/>
          <w:lang w:val="en-ZA" w:eastAsia="en-ZA"/>
        </w:rPr>
        <w:t>.</w:t>
      </w:r>
    </w:p>
    <w:p w14:paraId="028B8F88" w14:textId="77777777" w:rsidR="003D5E9E" w:rsidRDefault="003D5E9E" w:rsidP="005D75DF">
      <w:pPr>
        <w:jc w:val="both"/>
      </w:pPr>
    </w:p>
    <w:p w14:paraId="3F0E16DE" w14:textId="77777777" w:rsidR="003D5E9E" w:rsidRDefault="007E725F" w:rsidP="00EF1804">
      <w:pPr>
        <w:pStyle w:val="ListParagraph"/>
        <w:numPr>
          <w:ilvl w:val="0"/>
          <w:numId w:val="5"/>
        </w:numPr>
        <w:spacing w:line="360" w:lineRule="auto"/>
        <w:jc w:val="both"/>
        <w:rPr>
          <w:rFonts w:ascii="Arial" w:hAnsi="Arial" w:cs="Arial"/>
          <w:b/>
        </w:rPr>
      </w:pPr>
      <w:r>
        <w:rPr>
          <w:rFonts w:ascii="Arial" w:hAnsi="Arial" w:cs="Arial"/>
          <w:b/>
        </w:rPr>
        <w:t xml:space="preserve">Scope or nature of Service </w:t>
      </w:r>
    </w:p>
    <w:p w14:paraId="1A9020EA" w14:textId="77777777" w:rsidR="003D5E9E" w:rsidRPr="005D75DF" w:rsidRDefault="007E725F" w:rsidP="005D75DF">
      <w:pPr>
        <w:spacing w:line="360" w:lineRule="auto"/>
        <w:jc w:val="both"/>
        <w:rPr>
          <w:rFonts w:ascii="Arial" w:hAnsi="Arial" w:cs="Arial"/>
        </w:rPr>
      </w:pPr>
      <w:r w:rsidRPr="001524E4">
        <w:rPr>
          <w:rFonts w:ascii="Arial" w:hAnsi="Arial" w:cs="Arial"/>
        </w:rPr>
        <w:t xml:space="preserve">The ARC requires a </w:t>
      </w:r>
      <w:r w:rsidR="00447373" w:rsidRPr="00BA75D5">
        <w:rPr>
          <w:rFonts w:ascii="Arial" w:hAnsi="Arial" w:cs="Arial"/>
          <w:b/>
        </w:rPr>
        <w:t>36</w:t>
      </w:r>
      <w:r w:rsidR="007979F4" w:rsidRPr="00BA75D5">
        <w:rPr>
          <w:rFonts w:ascii="Arial" w:hAnsi="Arial" w:cs="Arial"/>
          <w:b/>
        </w:rPr>
        <w:t xml:space="preserve"> </w:t>
      </w:r>
      <w:r w:rsidR="00447373" w:rsidRPr="00BA75D5">
        <w:rPr>
          <w:rFonts w:ascii="Arial" w:hAnsi="Arial" w:cs="Arial"/>
          <w:b/>
        </w:rPr>
        <w:t>(thirty six</w:t>
      </w:r>
      <w:r w:rsidR="005D75DF" w:rsidRPr="00BA75D5">
        <w:rPr>
          <w:rFonts w:ascii="Arial" w:hAnsi="Arial" w:cs="Arial"/>
          <w:b/>
        </w:rPr>
        <w:t>)</w:t>
      </w:r>
      <w:r w:rsidRPr="007979F4">
        <w:rPr>
          <w:rFonts w:ascii="Arial" w:hAnsi="Arial" w:cs="Arial"/>
        </w:rPr>
        <w:t xml:space="preserve"> </w:t>
      </w:r>
      <w:r w:rsidR="009B6D08" w:rsidRPr="001524E4">
        <w:rPr>
          <w:rFonts w:ascii="Arial" w:hAnsi="Arial" w:cs="Arial"/>
        </w:rPr>
        <w:t xml:space="preserve">months </w:t>
      </w:r>
      <w:r w:rsidRPr="001524E4">
        <w:rPr>
          <w:rFonts w:ascii="Arial" w:hAnsi="Arial" w:cs="Arial"/>
        </w:rPr>
        <w:t xml:space="preserve">service contract for </w:t>
      </w:r>
      <w:r w:rsidR="005D75DF">
        <w:rPr>
          <w:rFonts w:ascii="Arial" w:hAnsi="Arial" w:cs="Arial"/>
        </w:rPr>
        <w:t xml:space="preserve">the </w:t>
      </w:r>
      <w:r w:rsidRPr="001524E4">
        <w:rPr>
          <w:rFonts w:ascii="Arial" w:hAnsi="Arial" w:cs="Arial"/>
        </w:rPr>
        <w:t xml:space="preserve">provision of labelled biological waste bins, plastic lining, </w:t>
      </w:r>
      <w:r w:rsidR="00926B7A">
        <w:rPr>
          <w:rFonts w:ascii="Arial" w:hAnsi="Arial" w:cs="Arial"/>
        </w:rPr>
        <w:t xml:space="preserve">odour neutralising substance, controlled </w:t>
      </w:r>
      <w:r w:rsidRPr="001524E4">
        <w:rPr>
          <w:rFonts w:ascii="Arial" w:hAnsi="Arial" w:cs="Arial"/>
        </w:rPr>
        <w:t xml:space="preserve">collection, transportation &amp; disposal of hazardous biological waste from ARC: </w:t>
      </w:r>
      <w:r w:rsidR="007979F4" w:rsidRPr="007979F4">
        <w:rPr>
          <w:rFonts w:ascii="Arial" w:hAnsi="Arial" w:cs="Arial"/>
          <w:b/>
        </w:rPr>
        <w:t>SG</w:t>
      </w:r>
      <w:r w:rsidRPr="001524E4">
        <w:rPr>
          <w:rFonts w:ascii="Arial" w:hAnsi="Arial" w:cs="Arial"/>
        </w:rPr>
        <w:t xml:space="preserve"> Campus with the waste stream that co</w:t>
      </w:r>
      <w:r w:rsidR="00E01B60" w:rsidRPr="001524E4">
        <w:rPr>
          <w:rFonts w:ascii="Arial" w:hAnsi="Arial" w:cs="Arial"/>
        </w:rPr>
        <w:t>nstitutes sanitary towels.</w:t>
      </w:r>
    </w:p>
    <w:p w14:paraId="264B6875" w14:textId="77777777" w:rsidR="009B6D08" w:rsidRDefault="007E725F" w:rsidP="005D75DF">
      <w:pPr>
        <w:pStyle w:val="ListParagraph"/>
        <w:numPr>
          <w:ilvl w:val="0"/>
          <w:numId w:val="5"/>
        </w:numPr>
        <w:spacing w:line="360" w:lineRule="auto"/>
        <w:jc w:val="both"/>
        <w:rPr>
          <w:rFonts w:ascii="Arial" w:hAnsi="Arial" w:cs="Arial"/>
          <w:b/>
        </w:rPr>
      </w:pPr>
      <w:r>
        <w:rPr>
          <w:rFonts w:ascii="Arial" w:hAnsi="Arial" w:cs="Arial"/>
          <w:b/>
        </w:rPr>
        <w:t>Deliverables</w:t>
      </w:r>
      <w:r w:rsidR="005D75DF">
        <w:rPr>
          <w:rFonts w:ascii="Arial" w:hAnsi="Arial" w:cs="Arial"/>
          <w:b/>
        </w:rPr>
        <w:t xml:space="preserve"> and </w:t>
      </w:r>
      <w:r w:rsidR="009B6D08" w:rsidRPr="005D75DF">
        <w:rPr>
          <w:rFonts w:ascii="Arial" w:hAnsi="Arial" w:cs="Arial"/>
          <w:b/>
        </w:rPr>
        <w:t xml:space="preserve">Quantity of sanitary bins: </w:t>
      </w:r>
    </w:p>
    <w:p w14:paraId="35F313DE" w14:textId="77777777" w:rsidR="000714FD" w:rsidRPr="000714FD" w:rsidRDefault="000714FD" w:rsidP="000714FD">
      <w:pPr>
        <w:spacing w:line="360" w:lineRule="auto"/>
        <w:jc w:val="both"/>
        <w:rPr>
          <w:rFonts w:ascii="Arial" w:hAnsi="Arial" w:cs="Arial"/>
          <w:b/>
          <w:u w:val="single"/>
        </w:rPr>
      </w:pPr>
      <w:r w:rsidRPr="000714FD">
        <w:rPr>
          <w:rFonts w:ascii="Arial" w:hAnsi="Arial" w:cs="Arial"/>
          <w:b/>
          <w:u w:val="single"/>
        </w:rPr>
        <w:t>Building names</w:t>
      </w:r>
    </w:p>
    <w:p w14:paraId="494DEA70" w14:textId="77777777" w:rsidR="00121D88" w:rsidRPr="002F578C" w:rsidRDefault="007979F4" w:rsidP="00121D88">
      <w:pPr>
        <w:pStyle w:val="ListParagraph"/>
        <w:numPr>
          <w:ilvl w:val="0"/>
          <w:numId w:val="17"/>
        </w:numPr>
        <w:spacing w:line="360" w:lineRule="auto"/>
        <w:jc w:val="both"/>
        <w:rPr>
          <w:rFonts w:ascii="Arial" w:hAnsi="Arial" w:cs="Arial"/>
        </w:rPr>
      </w:pPr>
      <w:r w:rsidRPr="002F578C">
        <w:rPr>
          <w:rFonts w:ascii="Arial" w:hAnsi="Arial" w:cs="Arial"/>
        </w:rPr>
        <w:t>Ernest Piper</w:t>
      </w:r>
      <w:r w:rsidR="000B57B1" w:rsidRPr="002F578C">
        <w:rPr>
          <w:rFonts w:ascii="Arial" w:hAnsi="Arial" w:cs="Arial"/>
        </w:rPr>
        <w:t xml:space="preserve"> Building</w:t>
      </w:r>
      <w:r w:rsidR="000714FD" w:rsidRPr="002F578C">
        <w:rPr>
          <w:rFonts w:ascii="Arial" w:hAnsi="Arial" w:cs="Arial"/>
        </w:rPr>
        <w:t xml:space="preserve"> </w:t>
      </w:r>
      <w:r w:rsidR="000B57B1" w:rsidRPr="002F578C">
        <w:rPr>
          <w:rFonts w:ascii="Arial" w:hAnsi="Arial" w:cs="Arial"/>
        </w:rPr>
        <w:t>: 2</w:t>
      </w:r>
      <w:r w:rsidR="009B6D08" w:rsidRPr="002F578C">
        <w:rPr>
          <w:rFonts w:ascii="Arial" w:hAnsi="Arial" w:cs="Arial"/>
        </w:rPr>
        <w:t xml:space="preserve"> sanitary bins</w:t>
      </w:r>
    </w:p>
    <w:p w14:paraId="4D27ACC5" w14:textId="77777777" w:rsidR="00121D88" w:rsidRPr="002F578C" w:rsidRDefault="0020030B" w:rsidP="00121D88">
      <w:pPr>
        <w:pStyle w:val="ListParagraph"/>
        <w:numPr>
          <w:ilvl w:val="0"/>
          <w:numId w:val="17"/>
        </w:numPr>
        <w:spacing w:line="360" w:lineRule="auto"/>
        <w:jc w:val="both"/>
        <w:rPr>
          <w:rFonts w:ascii="Arial" w:hAnsi="Arial" w:cs="Arial"/>
        </w:rPr>
      </w:pPr>
      <w:r w:rsidRPr="002F578C">
        <w:rPr>
          <w:rFonts w:ascii="Arial" w:hAnsi="Arial" w:cs="Arial"/>
        </w:rPr>
        <w:t xml:space="preserve">Jos De Kock Building : </w:t>
      </w:r>
      <w:r w:rsidR="000714FD" w:rsidRPr="002F578C">
        <w:rPr>
          <w:rFonts w:ascii="Arial" w:hAnsi="Arial" w:cs="Arial"/>
        </w:rPr>
        <w:t>7 sanitary bins</w:t>
      </w:r>
    </w:p>
    <w:p w14:paraId="061BD27E"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Glass House Area      : 2 sanitary bins</w:t>
      </w:r>
    </w:p>
    <w:p w14:paraId="7466E5D7"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Quarantine Lab          : 1 sanitary bin</w:t>
      </w:r>
    </w:p>
    <w:p w14:paraId="2A8C608B"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 xml:space="preserve">Insect Pathology        : 1 sanitary bin </w:t>
      </w:r>
    </w:p>
    <w:p w14:paraId="66607CA6"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 xml:space="preserve">Farm Section </w:t>
      </w:r>
      <w:r w:rsidRPr="002F578C">
        <w:rPr>
          <w:rFonts w:ascii="Arial" w:hAnsi="Arial" w:cs="Arial"/>
        </w:rPr>
        <w:tab/>
        <w:t xml:space="preserve">           : 3 sanitary bins</w:t>
      </w:r>
    </w:p>
    <w:p w14:paraId="1E9AE970"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Grain Technology      : 4 sanitary bins</w:t>
      </w:r>
    </w:p>
    <w:p w14:paraId="37FA2E34" w14:textId="77777777" w:rsidR="000714FD" w:rsidRPr="002F578C" w:rsidRDefault="000714FD" w:rsidP="00121D88">
      <w:pPr>
        <w:pStyle w:val="ListParagraph"/>
        <w:numPr>
          <w:ilvl w:val="0"/>
          <w:numId w:val="17"/>
        </w:numPr>
        <w:spacing w:line="360" w:lineRule="auto"/>
        <w:jc w:val="both"/>
        <w:rPr>
          <w:rFonts w:ascii="Arial" w:hAnsi="Arial" w:cs="Arial"/>
        </w:rPr>
      </w:pPr>
      <w:r w:rsidRPr="002F578C">
        <w:rPr>
          <w:rFonts w:ascii="Arial" w:hAnsi="Arial" w:cs="Arial"/>
        </w:rPr>
        <w:t>Karnal Burnt              : 1 sanitary bin</w:t>
      </w:r>
    </w:p>
    <w:p w14:paraId="13CB436E" w14:textId="77777777" w:rsidR="000714FD" w:rsidRPr="002F578C" w:rsidRDefault="002F578C" w:rsidP="000714FD">
      <w:pPr>
        <w:pStyle w:val="ListParagraph"/>
        <w:numPr>
          <w:ilvl w:val="0"/>
          <w:numId w:val="17"/>
        </w:numPr>
        <w:spacing w:line="360" w:lineRule="auto"/>
        <w:jc w:val="both"/>
        <w:rPr>
          <w:rFonts w:ascii="Arial" w:hAnsi="Arial" w:cs="Arial"/>
          <w:u w:val="single"/>
        </w:rPr>
      </w:pPr>
      <w:r w:rsidRPr="002F578C">
        <w:rPr>
          <w:rFonts w:ascii="Arial" w:hAnsi="Arial" w:cs="Arial"/>
          <w:u w:val="single"/>
        </w:rPr>
        <w:t>Wheat board</w:t>
      </w:r>
      <w:r w:rsidR="000714FD" w:rsidRPr="002F578C">
        <w:rPr>
          <w:rFonts w:ascii="Arial" w:hAnsi="Arial" w:cs="Arial"/>
          <w:u w:val="single"/>
        </w:rPr>
        <w:t xml:space="preserve"> Hall       :</w:t>
      </w:r>
      <w:r>
        <w:rPr>
          <w:rFonts w:ascii="Arial" w:hAnsi="Arial" w:cs="Arial"/>
          <w:u w:val="single"/>
        </w:rPr>
        <w:t xml:space="preserve"> </w:t>
      </w:r>
      <w:r w:rsidR="000714FD" w:rsidRPr="002F578C">
        <w:rPr>
          <w:rFonts w:ascii="Arial" w:hAnsi="Arial" w:cs="Arial"/>
          <w:u w:val="single"/>
        </w:rPr>
        <w:t>4 sanitary bins</w:t>
      </w:r>
    </w:p>
    <w:p w14:paraId="77E691D3" w14:textId="77777777" w:rsidR="00447373" w:rsidRPr="002F578C" w:rsidRDefault="000714FD" w:rsidP="002F578C">
      <w:pPr>
        <w:pStyle w:val="ListParagraph"/>
        <w:spacing w:line="360" w:lineRule="auto"/>
        <w:jc w:val="both"/>
        <w:rPr>
          <w:rFonts w:ascii="Arial" w:hAnsi="Arial" w:cs="Arial"/>
          <w:b/>
        </w:rPr>
      </w:pPr>
      <w:r w:rsidRPr="002F578C">
        <w:rPr>
          <w:rFonts w:ascii="Arial" w:hAnsi="Arial" w:cs="Arial"/>
          <w:u w:val="single"/>
        </w:rPr>
        <w:t xml:space="preserve">                    </w:t>
      </w:r>
      <w:r w:rsidRPr="002F578C">
        <w:rPr>
          <w:rFonts w:ascii="Arial" w:hAnsi="Arial" w:cs="Arial"/>
          <w:b/>
          <w:u w:val="single"/>
        </w:rPr>
        <w:t xml:space="preserve">Total      : </w:t>
      </w:r>
      <w:r w:rsidR="002F578C" w:rsidRPr="002F578C">
        <w:rPr>
          <w:rFonts w:ascii="Arial" w:hAnsi="Arial" w:cs="Arial"/>
          <w:b/>
          <w:u w:val="single"/>
        </w:rPr>
        <w:t>25 sanitary bins</w:t>
      </w:r>
      <w:r w:rsidRPr="002F578C">
        <w:rPr>
          <w:rFonts w:ascii="Arial" w:hAnsi="Arial" w:cs="Arial"/>
          <w:b/>
        </w:rPr>
        <w:t xml:space="preserve">  </w:t>
      </w:r>
    </w:p>
    <w:p w14:paraId="637534B3" w14:textId="77777777" w:rsidR="00014011" w:rsidRDefault="001524E4" w:rsidP="00EF1804">
      <w:pPr>
        <w:spacing w:line="360" w:lineRule="auto"/>
        <w:jc w:val="both"/>
        <w:rPr>
          <w:rFonts w:ascii="Arial" w:hAnsi="Arial" w:cs="Arial"/>
          <w:lang w:val="en-ZA" w:eastAsia="en-ZA"/>
        </w:rPr>
      </w:pPr>
      <w:r w:rsidRPr="003B7AB9">
        <w:rPr>
          <w:rFonts w:ascii="Arial" w:eastAsia="Calibri" w:hAnsi="Arial" w:cs="Arial"/>
          <w:lang w:val="en-ZA"/>
        </w:rPr>
        <w:t>S</w:t>
      </w:r>
      <w:r w:rsidR="006E1A35">
        <w:rPr>
          <w:rFonts w:ascii="Arial" w:eastAsia="Calibri" w:hAnsi="Arial" w:cs="Arial"/>
          <w:lang w:val="en-ZA"/>
        </w:rPr>
        <w:t>upply sanitary (</w:t>
      </w:r>
      <w:r w:rsidRPr="003B7AB9">
        <w:rPr>
          <w:rFonts w:ascii="Arial" w:eastAsia="Calibri" w:hAnsi="Arial" w:cs="Arial"/>
          <w:lang w:val="en-ZA"/>
        </w:rPr>
        <w:t>she</w:t>
      </w:r>
      <w:r w:rsidR="006E1A35">
        <w:rPr>
          <w:rFonts w:ascii="Arial" w:eastAsia="Calibri" w:hAnsi="Arial" w:cs="Arial"/>
          <w:lang w:val="en-ZA"/>
        </w:rPr>
        <w:t>)</w:t>
      </w:r>
      <w:r w:rsidR="00DF271A">
        <w:rPr>
          <w:rFonts w:ascii="Arial" w:eastAsia="Calibri" w:hAnsi="Arial" w:cs="Arial"/>
          <w:lang w:val="en-ZA"/>
        </w:rPr>
        <w:t xml:space="preserve"> bin </w:t>
      </w:r>
      <w:r w:rsidRPr="003B7AB9">
        <w:rPr>
          <w:rFonts w:ascii="Arial" w:eastAsia="Calibri" w:hAnsi="Arial" w:cs="Arial"/>
          <w:lang w:val="en-ZA"/>
        </w:rPr>
        <w:t xml:space="preserve">1 per toilet for ladies and disabled toilets. At least </w:t>
      </w:r>
      <w:r>
        <w:rPr>
          <w:rFonts w:ascii="Arial" w:eastAsia="Calibri" w:hAnsi="Arial" w:cs="Arial"/>
          <w:lang w:val="en-ZA"/>
        </w:rPr>
        <w:t xml:space="preserve">a clear labelled </w:t>
      </w:r>
      <w:r w:rsidRPr="003B7AB9">
        <w:rPr>
          <w:rFonts w:ascii="Arial" w:eastAsia="Calibri" w:hAnsi="Arial" w:cs="Arial"/>
          <w:lang w:val="en-ZA"/>
        </w:rPr>
        <w:t>9 litres to 19</w:t>
      </w:r>
      <w:r w:rsidR="00BA75D5">
        <w:rPr>
          <w:rFonts w:ascii="Arial" w:eastAsia="Calibri" w:hAnsi="Arial" w:cs="Arial"/>
          <w:lang w:val="en-ZA"/>
        </w:rPr>
        <w:t xml:space="preserve"> </w:t>
      </w:r>
      <w:r w:rsidRPr="003B7AB9">
        <w:rPr>
          <w:rFonts w:ascii="Arial" w:eastAsia="Calibri" w:hAnsi="Arial" w:cs="Arial"/>
          <w:lang w:val="en-ZA"/>
        </w:rPr>
        <w:t xml:space="preserve">litres capacity of manual or automatic no-touch silent lid opening with </w:t>
      </w:r>
      <w:r>
        <w:rPr>
          <w:rFonts w:ascii="Arial" w:eastAsia="Calibri" w:hAnsi="Arial" w:cs="Arial"/>
          <w:lang w:val="en-ZA"/>
        </w:rPr>
        <w:t xml:space="preserve">plastic lining </w:t>
      </w:r>
      <w:r w:rsidR="006E1A35">
        <w:rPr>
          <w:rFonts w:ascii="Arial" w:eastAsia="Calibri" w:hAnsi="Arial" w:cs="Arial"/>
          <w:lang w:val="en-ZA"/>
        </w:rPr>
        <w:t xml:space="preserve">and </w:t>
      </w:r>
      <w:r w:rsidRPr="003B7AB9">
        <w:rPr>
          <w:rFonts w:ascii="Arial" w:eastAsia="Calibri" w:hAnsi="Arial" w:cs="Arial"/>
          <w:lang w:val="en-ZA"/>
        </w:rPr>
        <w:t>modesty tray prevents disposed waste being visible. Highly effective disinfecting and deodorising the content placed in to each unit for exceptional odour control, Waste transfer certificate to be provided.</w:t>
      </w:r>
      <w:r w:rsidRPr="003B7AB9">
        <w:rPr>
          <w:rFonts w:ascii="Arial" w:hAnsi="Arial" w:cs="Arial"/>
          <w:lang w:val="en-ZA" w:eastAsia="en-ZA"/>
        </w:rPr>
        <w:t xml:space="preserve"> Polypropylene material is recommended with the following dimensions with height - 500mm, width - 395mm</w:t>
      </w:r>
      <w:r w:rsidRPr="003B7AB9">
        <w:rPr>
          <w:rFonts w:ascii="Arial" w:eastAsia="Calibri" w:hAnsi="Arial" w:cs="Arial"/>
          <w:lang w:val="en-ZA"/>
        </w:rPr>
        <w:t xml:space="preserve"> and </w:t>
      </w:r>
      <w:r w:rsidRPr="003B7AB9">
        <w:rPr>
          <w:rFonts w:ascii="Arial" w:hAnsi="Arial" w:cs="Arial"/>
          <w:lang w:val="en-ZA" w:eastAsia="en-ZA"/>
        </w:rPr>
        <w:t>depth - 163mm</w:t>
      </w:r>
      <w:r w:rsidR="006E1A35">
        <w:rPr>
          <w:rFonts w:ascii="Arial" w:hAnsi="Arial" w:cs="Arial"/>
          <w:lang w:val="en-ZA" w:eastAsia="en-ZA"/>
        </w:rPr>
        <w:t xml:space="preserve">. </w:t>
      </w:r>
    </w:p>
    <w:p w14:paraId="2273AA58" w14:textId="77777777" w:rsidR="00B416A7" w:rsidRDefault="008413AA" w:rsidP="00EF1804">
      <w:pPr>
        <w:spacing w:line="360" w:lineRule="auto"/>
        <w:jc w:val="both"/>
        <w:rPr>
          <w:rFonts w:ascii="Arial" w:hAnsi="Arial" w:cs="Arial"/>
          <w:lang w:val="en-ZA" w:eastAsia="en-ZA"/>
        </w:rPr>
      </w:pPr>
      <w:r w:rsidRPr="008413AA">
        <w:rPr>
          <w:rFonts w:ascii="Arial" w:hAnsi="Arial" w:cs="Arial"/>
          <w:lang w:val="en-ZA" w:eastAsia="en-ZA"/>
        </w:rPr>
        <w:t>A full audit trail of documentation must be available at all times. Businesses must use a disposal company with licensed transport for recovering controlled waste. When controlled waste is transferred, correct documentation describing relevant details is required. Only a licensed carrier can do this and a full audit trail of documentation must be available at all times</w:t>
      </w:r>
      <w:r w:rsidR="002F578C">
        <w:rPr>
          <w:rFonts w:ascii="Arial" w:hAnsi="Arial" w:cs="Arial"/>
          <w:lang w:val="en-ZA" w:eastAsia="en-ZA"/>
        </w:rPr>
        <w:t>.</w:t>
      </w:r>
    </w:p>
    <w:p w14:paraId="4A5ABA59" w14:textId="77777777" w:rsidR="002F578C" w:rsidRDefault="002F578C" w:rsidP="00EF1804">
      <w:pPr>
        <w:spacing w:line="360" w:lineRule="auto"/>
        <w:jc w:val="both"/>
        <w:rPr>
          <w:rFonts w:ascii="Arial" w:hAnsi="Arial" w:cs="Arial"/>
          <w:lang w:val="en-ZA" w:eastAsia="en-ZA"/>
        </w:rPr>
      </w:pPr>
    </w:p>
    <w:p w14:paraId="15ABD402" w14:textId="77777777" w:rsidR="002F578C" w:rsidRDefault="002F578C" w:rsidP="00EF1804">
      <w:pPr>
        <w:spacing w:line="360" w:lineRule="auto"/>
        <w:jc w:val="both"/>
        <w:rPr>
          <w:rFonts w:ascii="Arial" w:hAnsi="Arial" w:cs="Arial"/>
          <w:lang w:val="en-ZA" w:eastAsia="en-ZA"/>
        </w:rPr>
      </w:pPr>
    </w:p>
    <w:p w14:paraId="7BF104E0" w14:textId="77777777" w:rsidR="002F578C" w:rsidRDefault="002F578C" w:rsidP="00EF1804">
      <w:pPr>
        <w:spacing w:line="360" w:lineRule="auto"/>
        <w:jc w:val="both"/>
        <w:rPr>
          <w:rFonts w:ascii="Arial" w:hAnsi="Arial" w:cs="Arial"/>
          <w:lang w:val="en-ZA" w:eastAsia="en-ZA"/>
        </w:rPr>
      </w:pPr>
    </w:p>
    <w:p w14:paraId="6854EF65" w14:textId="77777777" w:rsidR="001524E4" w:rsidRPr="009B6D08" w:rsidRDefault="006E1A35" w:rsidP="00EF1804">
      <w:pPr>
        <w:spacing w:line="360" w:lineRule="auto"/>
        <w:jc w:val="both"/>
        <w:rPr>
          <w:rFonts w:ascii="Arial" w:hAnsi="Arial" w:cs="Arial"/>
        </w:rPr>
      </w:pPr>
      <w:r>
        <w:rPr>
          <w:rFonts w:ascii="Arial" w:hAnsi="Arial" w:cs="Arial"/>
          <w:lang w:val="en-ZA" w:eastAsia="en-ZA"/>
        </w:rPr>
        <w:t>The service will include</w:t>
      </w:r>
      <w:r w:rsidR="002F578C">
        <w:rPr>
          <w:rFonts w:ascii="Arial" w:hAnsi="Arial" w:cs="Arial"/>
          <w:lang w:val="en-ZA" w:eastAsia="en-ZA"/>
        </w:rPr>
        <w:t>:</w:t>
      </w:r>
    </w:p>
    <w:p w14:paraId="1D70F6CC" w14:textId="77777777" w:rsidR="003D5E9E" w:rsidRPr="00014011" w:rsidRDefault="003863E8" w:rsidP="00014011">
      <w:pPr>
        <w:pStyle w:val="ListParagraph"/>
        <w:numPr>
          <w:ilvl w:val="0"/>
          <w:numId w:val="14"/>
        </w:numPr>
        <w:spacing w:line="360" w:lineRule="auto"/>
        <w:jc w:val="both"/>
        <w:rPr>
          <w:rFonts w:ascii="Arial" w:hAnsi="Arial" w:cs="Arial"/>
        </w:rPr>
      </w:pPr>
      <w:r>
        <w:rPr>
          <w:rFonts w:ascii="Arial" w:hAnsi="Arial" w:cs="Arial"/>
        </w:rPr>
        <w:t>Bi-weekly c</w:t>
      </w:r>
      <w:r w:rsidR="007E725F" w:rsidRPr="00014011">
        <w:rPr>
          <w:rFonts w:ascii="Arial" w:hAnsi="Arial" w:cs="Arial"/>
        </w:rPr>
        <w:t>ollect</w:t>
      </w:r>
      <w:r w:rsidR="006E1A35" w:rsidRPr="00014011">
        <w:rPr>
          <w:rFonts w:ascii="Arial" w:hAnsi="Arial" w:cs="Arial"/>
        </w:rPr>
        <w:t>ion of the</w:t>
      </w:r>
      <w:r w:rsidR="007E725F" w:rsidRPr="00014011">
        <w:rPr>
          <w:rFonts w:ascii="Arial" w:hAnsi="Arial" w:cs="Arial"/>
        </w:rPr>
        <w:t xml:space="preserve"> hazardous biological waste</w:t>
      </w:r>
      <w:r w:rsidR="00EF1804" w:rsidRPr="00014011">
        <w:rPr>
          <w:rFonts w:ascii="Arial" w:hAnsi="Arial" w:cs="Arial"/>
        </w:rPr>
        <w:t xml:space="preserve"> in the form of sanitary towels;</w:t>
      </w:r>
      <w:r w:rsidR="007E725F" w:rsidRPr="00014011">
        <w:rPr>
          <w:rFonts w:ascii="Arial" w:hAnsi="Arial" w:cs="Arial"/>
        </w:rPr>
        <w:t xml:space="preserve"> </w:t>
      </w:r>
    </w:p>
    <w:p w14:paraId="11B8A251" w14:textId="77777777" w:rsidR="006E1A35" w:rsidRPr="00014011" w:rsidRDefault="00EF1804" w:rsidP="00014011">
      <w:pPr>
        <w:pStyle w:val="ListParagraph"/>
        <w:numPr>
          <w:ilvl w:val="0"/>
          <w:numId w:val="14"/>
        </w:numPr>
        <w:spacing w:line="360" w:lineRule="auto"/>
        <w:jc w:val="both"/>
        <w:rPr>
          <w:rFonts w:ascii="Arial" w:hAnsi="Arial" w:cs="Arial"/>
        </w:rPr>
      </w:pPr>
      <w:r w:rsidRPr="00014011">
        <w:rPr>
          <w:rFonts w:ascii="Arial" w:hAnsi="Arial" w:cs="Arial"/>
        </w:rPr>
        <w:t>Issuing of</w:t>
      </w:r>
      <w:r w:rsidR="006E1A35" w:rsidRPr="00014011">
        <w:rPr>
          <w:rFonts w:ascii="Arial" w:hAnsi="Arial" w:cs="Arial"/>
        </w:rPr>
        <w:t xml:space="preserve"> a service slip</w:t>
      </w:r>
      <w:r w:rsidR="003863E8">
        <w:rPr>
          <w:rFonts w:ascii="Arial" w:hAnsi="Arial" w:cs="Arial"/>
        </w:rPr>
        <w:t xml:space="preserve"> per collection</w:t>
      </w:r>
      <w:r w:rsidR="006E1A35" w:rsidRPr="00014011">
        <w:rPr>
          <w:rFonts w:ascii="Arial" w:hAnsi="Arial" w:cs="Arial"/>
        </w:rPr>
        <w:t xml:space="preserve"> (a proof that sanitary bins were serviced)</w:t>
      </w:r>
      <w:r w:rsidRPr="00014011">
        <w:rPr>
          <w:rFonts w:ascii="Arial" w:hAnsi="Arial" w:cs="Arial"/>
        </w:rPr>
        <w:t>;</w:t>
      </w:r>
    </w:p>
    <w:p w14:paraId="7337A55C" w14:textId="77777777" w:rsidR="003D5E9E" w:rsidRPr="00014011" w:rsidRDefault="006E1A35" w:rsidP="00014011">
      <w:pPr>
        <w:pStyle w:val="ListParagraph"/>
        <w:numPr>
          <w:ilvl w:val="0"/>
          <w:numId w:val="14"/>
        </w:numPr>
        <w:spacing w:line="360" w:lineRule="auto"/>
        <w:jc w:val="both"/>
        <w:rPr>
          <w:rFonts w:ascii="Arial" w:hAnsi="Arial" w:cs="Arial"/>
        </w:rPr>
      </w:pPr>
      <w:r w:rsidRPr="00014011">
        <w:rPr>
          <w:rFonts w:ascii="Arial" w:hAnsi="Arial" w:cs="Arial"/>
        </w:rPr>
        <w:t>T</w:t>
      </w:r>
      <w:r w:rsidR="007E725F" w:rsidRPr="00014011">
        <w:rPr>
          <w:rFonts w:ascii="Arial" w:hAnsi="Arial" w:cs="Arial"/>
        </w:rPr>
        <w:t>ransport</w:t>
      </w:r>
      <w:r w:rsidRPr="00014011">
        <w:rPr>
          <w:rFonts w:ascii="Arial" w:hAnsi="Arial" w:cs="Arial"/>
        </w:rPr>
        <w:t>ation &amp; disposal of</w:t>
      </w:r>
      <w:r w:rsidR="007E725F" w:rsidRPr="00014011">
        <w:rPr>
          <w:rFonts w:ascii="Arial" w:hAnsi="Arial" w:cs="Arial"/>
        </w:rPr>
        <w:t xml:space="preserve"> hazardous biological waste stream at a designated hazard</w:t>
      </w:r>
      <w:r w:rsidR="00EF1804" w:rsidRPr="00014011">
        <w:rPr>
          <w:rFonts w:ascii="Arial" w:hAnsi="Arial" w:cs="Arial"/>
        </w:rPr>
        <w:t>ous waste treatment facility;</w:t>
      </w:r>
    </w:p>
    <w:p w14:paraId="38CFB382" w14:textId="77777777" w:rsidR="003D5E9E" w:rsidRPr="00014011" w:rsidRDefault="006E1A35" w:rsidP="00014011">
      <w:pPr>
        <w:pStyle w:val="ListParagraph"/>
        <w:numPr>
          <w:ilvl w:val="0"/>
          <w:numId w:val="14"/>
        </w:numPr>
        <w:spacing w:line="360" w:lineRule="auto"/>
        <w:jc w:val="both"/>
        <w:rPr>
          <w:rFonts w:ascii="Arial" w:hAnsi="Arial" w:cs="Arial"/>
        </w:rPr>
      </w:pPr>
      <w:r w:rsidRPr="00014011">
        <w:rPr>
          <w:rFonts w:ascii="Arial" w:hAnsi="Arial" w:cs="Arial"/>
        </w:rPr>
        <w:t xml:space="preserve">Once off issuing of a </w:t>
      </w:r>
      <w:r w:rsidR="00EF1804" w:rsidRPr="00014011">
        <w:rPr>
          <w:rFonts w:ascii="Arial" w:hAnsi="Arial" w:cs="Arial"/>
        </w:rPr>
        <w:t>disposal certificate;</w:t>
      </w:r>
    </w:p>
    <w:p w14:paraId="13264A16" w14:textId="77777777" w:rsidR="003D5E9E" w:rsidRPr="00014011" w:rsidRDefault="00EF1804" w:rsidP="00014011">
      <w:pPr>
        <w:pStyle w:val="ListParagraph"/>
        <w:numPr>
          <w:ilvl w:val="0"/>
          <w:numId w:val="14"/>
        </w:numPr>
        <w:spacing w:line="360" w:lineRule="auto"/>
        <w:jc w:val="both"/>
        <w:rPr>
          <w:rFonts w:ascii="Arial" w:hAnsi="Arial" w:cs="Arial"/>
        </w:rPr>
      </w:pPr>
      <w:r w:rsidRPr="00014011">
        <w:rPr>
          <w:rFonts w:ascii="Arial" w:hAnsi="Arial" w:cs="Arial"/>
        </w:rPr>
        <w:t>Sign</w:t>
      </w:r>
      <w:r w:rsidR="008413AA" w:rsidRPr="00014011">
        <w:rPr>
          <w:rFonts w:ascii="Arial" w:hAnsi="Arial" w:cs="Arial"/>
        </w:rPr>
        <w:t>ing of</w:t>
      </w:r>
      <w:r w:rsidRPr="00014011">
        <w:rPr>
          <w:rFonts w:ascii="Arial" w:hAnsi="Arial" w:cs="Arial"/>
        </w:rPr>
        <w:t xml:space="preserve"> a service level agreement.</w:t>
      </w:r>
    </w:p>
    <w:p w14:paraId="3EF4E8E3" w14:textId="77777777" w:rsidR="003D5E9E" w:rsidRDefault="003D5E9E">
      <w:pPr>
        <w:pStyle w:val="ListParagraph"/>
        <w:ind w:left="1440"/>
        <w:jc w:val="both"/>
        <w:rPr>
          <w:rFonts w:eastAsia="Calibri"/>
          <w:lang w:val="en-ZA"/>
        </w:rPr>
      </w:pPr>
    </w:p>
    <w:p w14:paraId="54971D76" w14:textId="77777777" w:rsidR="003D5E9E" w:rsidRPr="00014011" w:rsidRDefault="007E725F" w:rsidP="00014011">
      <w:pPr>
        <w:pStyle w:val="ListParagraph"/>
        <w:numPr>
          <w:ilvl w:val="0"/>
          <w:numId w:val="5"/>
        </w:numPr>
        <w:jc w:val="both"/>
        <w:rPr>
          <w:rFonts w:ascii="Arial" w:hAnsi="Arial" w:cs="Arial"/>
          <w:b/>
        </w:rPr>
      </w:pPr>
      <w:r>
        <w:rPr>
          <w:rFonts w:ascii="Arial" w:hAnsi="Arial" w:cs="Arial"/>
          <w:b/>
        </w:rPr>
        <w:t>Objectives or Goals</w:t>
      </w:r>
    </w:p>
    <w:p w14:paraId="44521F45" w14:textId="77777777" w:rsidR="003D5E9E" w:rsidRDefault="007E725F" w:rsidP="008413AA">
      <w:pPr>
        <w:jc w:val="both"/>
      </w:pPr>
      <w:r w:rsidRPr="008413AA">
        <w:rPr>
          <w:rFonts w:ascii="Arial" w:hAnsi="Arial" w:cs="Arial"/>
        </w:rPr>
        <w:t>The Hazardous Waste disposal is necessary to ensuring proper waste management, safe working environment &amp; minimizing the risk of an environmental disaster.</w:t>
      </w:r>
    </w:p>
    <w:p w14:paraId="1D866705" w14:textId="77777777" w:rsidR="00250724" w:rsidRPr="00250724" w:rsidRDefault="007E725F" w:rsidP="00250724">
      <w:pPr>
        <w:pStyle w:val="ListParagraph"/>
        <w:numPr>
          <w:ilvl w:val="0"/>
          <w:numId w:val="5"/>
        </w:numPr>
        <w:jc w:val="both"/>
        <w:rPr>
          <w:rFonts w:ascii="Arial" w:hAnsi="Arial" w:cs="Arial"/>
          <w:b/>
        </w:rPr>
      </w:pPr>
      <w:r>
        <w:rPr>
          <w:rFonts w:ascii="Arial" w:hAnsi="Arial" w:cs="Arial"/>
          <w:b/>
        </w:rPr>
        <w:t xml:space="preserve"> Costing</w:t>
      </w:r>
      <w:r w:rsidR="00250724" w:rsidRPr="00250724">
        <w:t xml:space="preserve"> </w:t>
      </w:r>
    </w:p>
    <w:p w14:paraId="482AF332" w14:textId="77777777" w:rsidR="00250724" w:rsidRPr="00250724" w:rsidRDefault="00250724" w:rsidP="00250724">
      <w:pPr>
        <w:jc w:val="both"/>
        <w:rPr>
          <w:rFonts w:ascii="Arial" w:hAnsi="Arial" w:cs="Arial"/>
        </w:rPr>
      </w:pPr>
      <w:r w:rsidRPr="00250724">
        <w:rPr>
          <w:rFonts w:ascii="Arial" w:hAnsi="Arial" w:cs="Arial"/>
        </w:rPr>
        <w:t>Suppliers ar</w:t>
      </w:r>
      <w:r>
        <w:rPr>
          <w:rFonts w:ascii="Arial" w:hAnsi="Arial" w:cs="Arial"/>
        </w:rPr>
        <w:t>e requested to quote as follows:</w:t>
      </w:r>
    </w:p>
    <w:p w14:paraId="32C0B0D6" w14:textId="77777777" w:rsidR="005D75DF" w:rsidRDefault="005D75DF" w:rsidP="008413AA">
      <w:pPr>
        <w:spacing w:line="360" w:lineRule="auto"/>
        <w:jc w:val="both"/>
        <w:rPr>
          <w:rFonts w:ascii="Arial" w:hAnsi="Arial" w:cs="Arial"/>
          <w:b/>
        </w:rPr>
      </w:pPr>
    </w:p>
    <w:p w14:paraId="254CDC42" w14:textId="77777777" w:rsidR="008413AA" w:rsidRPr="003B7AB9" w:rsidRDefault="008413AA" w:rsidP="008413AA">
      <w:pPr>
        <w:spacing w:line="360" w:lineRule="auto"/>
        <w:jc w:val="both"/>
        <w:rPr>
          <w:rFonts w:ascii="Arial" w:hAnsi="Arial" w:cs="Arial"/>
        </w:rPr>
      </w:pPr>
      <w:r w:rsidRPr="003B7AB9">
        <w:rPr>
          <w:rFonts w:ascii="Arial" w:hAnsi="Arial" w:cs="Arial"/>
          <w:b/>
        </w:rPr>
        <w:t>Monthly</w:t>
      </w:r>
      <w:r>
        <w:rPr>
          <w:rFonts w:ascii="Arial" w:hAnsi="Arial" w:cs="Arial"/>
          <w:b/>
        </w:rPr>
        <w:t xml:space="preserve"> </w:t>
      </w:r>
      <w:r w:rsidR="00A951B3" w:rsidRPr="00A951B3">
        <w:rPr>
          <w:rFonts w:ascii="Arial" w:hAnsi="Arial" w:cs="Arial"/>
        </w:rPr>
        <w:t>(consist</w:t>
      </w:r>
      <w:r w:rsidRPr="00A951B3">
        <w:rPr>
          <w:rFonts w:ascii="Arial" w:hAnsi="Arial" w:cs="Arial"/>
        </w:rPr>
        <w:t xml:space="preserve"> of bi</w:t>
      </w:r>
      <w:r w:rsidR="00A951B3" w:rsidRPr="00A951B3">
        <w:rPr>
          <w:rFonts w:ascii="Arial" w:hAnsi="Arial" w:cs="Arial"/>
        </w:rPr>
        <w:t>-weekly</w:t>
      </w:r>
      <w:r w:rsidR="00250724">
        <w:rPr>
          <w:rFonts w:ascii="Arial" w:hAnsi="Arial" w:cs="Arial"/>
        </w:rPr>
        <w:t xml:space="preserve"> servicing</w:t>
      </w:r>
      <w:r w:rsidR="00A951B3" w:rsidRPr="00A951B3">
        <w:rPr>
          <w:rFonts w:ascii="Arial" w:hAnsi="Arial" w:cs="Arial"/>
        </w:rPr>
        <w:t>)</w:t>
      </w:r>
      <w:r w:rsidRPr="003B7AB9">
        <w:rPr>
          <w:rFonts w:ascii="Arial" w:hAnsi="Arial" w:cs="Arial"/>
          <w:b/>
        </w:rPr>
        <w:t xml:space="preserve"> Price</w:t>
      </w:r>
      <w:r w:rsidR="00926B7A">
        <w:rPr>
          <w:rFonts w:ascii="Arial" w:hAnsi="Arial" w:cs="Arial"/>
          <w:b/>
        </w:rPr>
        <w:t xml:space="preserve"> for provision </w:t>
      </w:r>
      <w:r w:rsidR="003863E8">
        <w:rPr>
          <w:rFonts w:ascii="Arial" w:hAnsi="Arial" w:cs="Arial"/>
          <w:b/>
        </w:rPr>
        <w:t xml:space="preserve">and </w:t>
      </w:r>
      <w:r w:rsidR="003863E8" w:rsidRPr="003B7AB9">
        <w:rPr>
          <w:rFonts w:ascii="Arial" w:hAnsi="Arial" w:cs="Arial"/>
          <w:b/>
        </w:rPr>
        <w:t>maintenance</w:t>
      </w:r>
      <w:r w:rsidR="00250724">
        <w:rPr>
          <w:rFonts w:ascii="Arial" w:hAnsi="Arial" w:cs="Arial"/>
          <w:b/>
        </w:rPr>
        <w:t xml:space="preserve"> </w:t>
      </w:r>
      <w:r w:rsidRPr="003B7AB9">
        <w:rPr>
          <w:rFonts w:ascii="Arial" w:hAnsi="Arial" w:cs="Arial"/>
          <w:b/>
        </w:rPr>
        <w:t>of sanitary bins</w:t>
      </w:r>
      <w:r w:rsidR="00926B7A">
        <w:rPr>
          <w:rFonts w:ascii="Arial" w:hAnsi="Arial" w:cs="Arial"/>
        </w:rPr>
        <w:tab/>
      </w:r>
      <w:r w:rsidR="00926B7A">
        <w:rPr>
          <w:rFonts w:ascii="Arial" w:hAnsi="Arial" w:cs="Arial"/>
        </w:rPr>
        <w:tab/>
      </w:r>
      <w:r w:rsidR="00926B7A">
        <w:rPr>
          <w:rFonts w:ascii="Arial" w:hAnsi="Arial" w:cs="Arial"/>
        </w:rPr>
        <w:tab/>
      </w:r>
      <w:r w:rsidR="00926B7A">
        <w:rPr>
          <w:rFonts w:ascii="Arial" w:hAnsi="Arial" w:cs="Arial"/>
        </w:rPr>
        <w:tab/>
      </w:r>
      <w:r w:rsidR="00926B7A">
        <w:rPr>
          <w:rFonts w:ascii="Arial" w:hAnsi="Arial" w:cs="Arial"/>
        </w:rPr>
        <w:tab/>
      </w:r>
      <w:r w:rsidR="00926B7A">
        <w:rPr>
          <w:rFonts w:ascii="Arial" w:hAnsi="Arial" w:cs="Arial"/>
        </w:rPr>
        <w:tab/>
      </w:r>
      <w:r w:rsidR="00926B7A">
        <w:rPr>
          <w:rFonts w:ascii="Arial" w:hAnsi="Arial" w:cs="Arial"/>
        </w:rPr>
        <w:tab/>
        <w:t xml:space="preserve">          </w:t>
      </w:r>
      <w:r w:rsidR="00926B7A">
        <w:rPr>
          <w:rFonts w:ascii="Arial" w:hAnsi="Arial" w:cs="Arial"/>
        </w:rPr>
        <w:tab/>
      </w:r>
      <w:r w:rsidR="00926B7A">
        <w:rPr>
          <w:rFonts w:ascii="Arial" w:hAnsi="Arial" w:cs="Arial"/>
        </w:rPr>
        <w:tab/>
      </w:r>
      <w:r w:rsidR="00250724">
        <w:rPr>
          <w:rFonts w:ascii="Arial" w:hAnsi="Arial" w:cs="Arial"/>
        </w:rPr>
        <w:t>R………………………….</w:t>
      </w:r>
    </w:p>
    <w:p w14:paraId="10AA93A4" w14:textId="77777777" w:rsidR="008413AA" w:rsidRPr="003B7AB9" w:rsidRDefault="008413AA" w:rsidP="008413AA">
      <w:pPr>
        <w:spacing w:line="360" w:lineRule="auto"/>
        <w:jc w:val="both"/>
        <w:rPr>
          <w:rFonts w:ascii="Arial" w:hAnsi="Arial" w:cs="Arial"/>
        </w:rPr>
      </w:pPr>
      <w:r w:rsidRPr="003B7AB9">
        <w:rPr>
          <w:rFonts w:ascii="Arial" w:hAnsi="Arial" w:cs="Arial"/>
        </w:rPr>
        <w:t xml:space="preserve">Plus: Vat </w:t>
      </w:r>
      <w:r w:rsidR="00A951B3">
        <w:rPr>
          <w:rFonts w:ascii="Arial" w:hAnsi="Arial" w:cs="Arial"/>
        </w:rPr>
        <w:t>(if VAT vendor)</w:t>
      </w:r>
      <w:r w:rsidRPr="003B7AB9">
        <w:rPr>
          <w:rFonts w:ascii="Arial" w:hAnsi="Arial" w:cs="Arial"/>
        </w:rPr>
        <w:tab/>
      </w:r>
      <w:r w:rsidRPr="003B7AB9">
        <w:rPr>
          <w:rFonts w:ascii="Arial" w:hAnsi="Arial" w:cs="Arial"/>
        </w:rPr>
        <w:tab/>
      </w:r>
      <w:r w:rsidR="00A951B3">
        <w:rPr>
          <w:rFonts w:ascii="Arial" w:hAnsi="Arial" w:cs="Arial"/>
        </w:rPr>
        <w:tab/>
      </w:r>
      <w:r w:rsidR="00A951B3">
        <w:rPr>
          <w:rFonts w:ascii="Arial" w:hAnsi="Arial" w:cs="Arial"/>
        </w:rPr>
        <w:tab/>
      </w:r>
      <w:r w:rsidR="00A951B3">
        <w:rPr>
          <w:rFonts w:ascii="Arial" w:hAnsi="Arial" w:cs="Arial"/>
        </w:rPr>
        <w:tab/>
      </w:r>
      <w:r w:rsidR="00A951B3">
        <w:rPr>
          <w:rFonts w:ascii="Arial" w:hAnsi="Arial" w:cs="Arial"/>
        </w:rPr>
        <w:tab/>
        <w:t>R…………………………</w:t>
      </w:r>
    </w:p>
    <w:p w14:paraId="7AEEAEE0" w14:textId="77777777" w:rsidR="008413AA" w:rsidRPr="003B7AB9" w:rsidRDefault="008413AA" w:rsidP="008413AA">
      <w:pPr>
        <w:spacing w:line="360" w:lineRule="auto"/>
        <w:jc w:val="both"/>
        <w:rPr>
          <w:rFonts w:ascii="Arial" w:hAnsi="Arial" w:cs="Arial"/>
        </w:rPr>
      </w:pPr>
      <w:r w:rsidRPr="003B7AB9">
        <w:rPr>
          <w:rFonts w:ascii="Arial" w:hAnsi="Arial" w:cs="Arial"/>
        </w:rPr>
        <w:t>Monthly Total</w:t>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r>
      <w:r w:rsidRPr="003B7AB9">
        <w:rPr>
          <w:rFonts w:ascii="Arial" w:hAnsi="Arial" w:cs="Arial"/>
        </w:rPr>
        <w:tab/>
        <w:t>R…………………………</w:t>
      </w:r>
    </w:p>
    <w:p w14:paraId="31B7BF56" w14:textId="77777777" w:rsidR="008413AA" w:rsidRPr="003B7AB9" w:rsidRDefault="00DF271A" w:rsidP="008413AA">
      <w:pPr>
        <w:spacing w:line="360" w:lineRule="auto"/>
        <w:jc w:val="both"/>
        <w:rPr>
          <w:rFonts w:ascii="Arial" w:hAnsi="Arial" w:cs="Arial"/>
        </w:rPr>
      </w:pPr>
      <w:r>
        <w:rPr>
          <w:rFonts w:ascii="Arial" w:hAnsi="Arial" w:cs="Arial"/>
        </w:rPr>
        <w:t>Monthly total X 36</w:t>
      </w:r>
      <w:r w:rsidR="008413AA" w:rsidRPr="003B7AB9">
        <w:rPr>
          <w:rFonts w:ascii="Arial" w:hAnsi="Arial" w:cs="Arial"/>
        </w:rPr>
        <w:t xml:space="preserve"> months</w:t>
      </w:r>
      <w:r w:rsidR="008413AA" w:rsidRPr="003B7AB9">
        <w:rPr>
          <w:rFonts w:ascii="Arial" w:hAnsi="Arial" w:cs="Arial"/>
        </w:rPr>
        <w:tab/>
      </w:r>
      <w:r w:rsidR="008413AA" w:rsidRPr="003B7AB9">
        <w:rPr>
          <w:rFonts w:ascii="Arial" w:hAnsi="Arial" w:cs="Arial"/>
        </w:rPr>
        <w:tab/>
      </w:r>
      <w:r w:rsidR="008413AA" w:rsidRPr="003B7AB9">
        <w:rPr>
          <w:rFonts w:ascii="Arial" w:hAnsi="Arial" w:cs="Arial"/>
        </w:rPr>
        <w:tab/>
      </w:r>
      <w:r w:rsidR="008413AA" w:rsidRPr="003B7AB9">
        <w:rPr>
          <w:rFonts w:ascii="Arial" w:hAnsi="Arial" w:cs="Arial"/>
        </w:rPr>
        <w:tab/>
      </w:r>
      <w:r w:rsidR="008413AA" w:rsidRPr="003B7AB9">
        <w:rPr>
          <w:rFonts w:ascii="Arial" w:hAnsi="Arial" w:cs="Arial"/>
        </w:rPr>
        <w:tab/>
        <w:t xml:space="preserve">            R…………………………</w:t>
      </w:r>
    </w:p>
    <w:p w14:paraId="713418BC" w14:textId="77777777" w:rsidR="003D5E9E" w:rsidRPr="00250724" w:rsidRDefault="008413AA" w:rsidP="00250724">
      <w:pPr>
        <w:spacing w:line="360" w:lineRule="auto"/>
        <w:jc w:val="both"/>
        <w:rPr>
          <w:rFonts w:ascii="Arial" w:hAnsi="Arial" w:cs="Arial"/>
        </w:rPr>
      </w:pPr>
      <w:r w:rsidRPr="00DC23A9">
        <w:rPr>
          <w:rFonts w:ascii="Arial" w:hAnsi="Arial" w:cs="Arial"/>
        </w:rPr>
        <w:t xml:space="preserve">All disposal costs are to </w:t>
      </w:r>
      <w:r w:rsidR="00250724">
        <w:rPr>
          <w:rFonts w:ascii="Arial" w:hAnsi="Arial" w:cs="Arial"/>
        </w:rPr>
        <w:t>be included in the total amount.</w:t>
      </w:r>
    </w:p>
    <w:p w14:paraId="76A5E3F9" w14:textId="77777777" w:rsidR="003D5E9E" w:rsidRDefault="007E725F">
      <w:pPr>
        <w:pStyle w:val="ListParagraph"/>
        <w:numPr>
          <w:ilvl w:val="0"/>
          <w:numId w:val="5"/>
        </w:numPr>
        <w:jc w:val="both"/>
        <w:rPr>
          <w:rFonts w:ascii="Arial" w:hAnsi="Arial" w:cs="Arial"/>
          <w:b/>
        </w:rPr>
      </w:pPr>
      <w:r>
        <w:rPr>
          <w:rFonts w:ascii="Arial" w:hAnsi="Arial" w:cs="Arial"/>
          <w:b/>
        </w:rPr>
        <w:t>Compulsory requirements of the RFQ</w:t>
      </w:r>
    </w:p>
    <w:p w14:paraId="5527B513" w14:textId="77777777" w:rsidR="003D5E9E" w:rsidRDefault="003D5E9E">
      <w:pPr>
        <w:pStyle w:val="ListParagraph"/>
        <w:ind w:left="675"/>
        <w:jc w:val="both"/>
        <w:rPr>
          <w:rFonts w:ascii="Arial" w:hAnsi="Arial" w:cs="Arial"/>
          <w:b/>
        </w:rPr>
      </w:pPr>
    </w:p>
    <w:p w14:paraId="005B608E" w14:textId="77777777" w:rsidR="003D5E9E" w:rsidRP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The service provider must be the original hazardous waste licence holder under Section 49(1) of the NEM: Waste Act 59/2008. No third party licences will be accepted, proof must be supplied with quotation</w:t>
      </w:r>
    </w:p>
    <w:p w14:paraId="4C93E1A8" w14:textId="77777777" w:rsidR="00014011" w:rsidRPr="00014011" w:rsidRDefault="007E725F" w:rsidP="00014011">
      <w:pPr>
        <w:pStyle w:val="ListParagraph"/>
        <w:numPr>
          <w:ilvl w:val="0"/>
          <w:numId w:val="16"/>
        </w:numPr>
        <w:spacing w:after="160" w:line="360" w:lineRule="auto"/>
        <w:jc w:val="both"/>
        <w:rPr>
          <w:rFonts w:ascii="Arial" w:hAnsi="Arial" w:cs="Arial"/>
        </w:rPr>
      </w:pPr>
      <w:r w:rsidRPr="00014011">
        <w:rPr>
          <w:rFonts w:ascii="Arial" w:eastAsia="Times New Roman" w:hAnsi="Arial" w:cs="Arial"/>
        </w:rPr>
        <w:t xml:space="preserve">Supply of a disposal manifest upon removal of the waste material and a disposal/ thermal treatment certificate after disposal for the records of the Institute is </w:t>
      </w:r>
      <w:r w:rsidRPr="00014011">
        <w:rPr>
          <w:rFonts w:ascii="Arial" w:eastAsia="Times New Roman" w:hAnsi="Arial" w:cs="Arial"/>
          <w:b/>
        </w:rPr>
        <w:t>mandatory</w:t>
      </w:r>
    </w:p>
    <w:p w14:paraId="6044BB1A"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Valid Tax Clearance Certificat</w:t>
      </w:r>
      <w:r w:rsidR="00A951B3" w:rsidRPr="00014011">
        <w:rPr>
          <w:rFonts w:ascii="Arial" w:hAnsi="Arial" w:cs="Arial"/>
        </w:rPr>
        <w:t>e</w:t>
      </w:r>
    </w:p>
    <w:p w14:paraId="47CAD133" w14:textId="77777777" w:rsidR="00014011" w:rsidRDefault="00A951B3" w:rsidP="00014011">
      <w:pPr>
        <w:pStyle w:val="ListParagraph"/>
        <w:numPr>
          <w:ilvl w:val="0"/>
          <w:numId w:val="16"/>
        </w:numPr>
        <w:spacing w:after="160" w:line="360" w:lineRule="auto"/>
        <w:jc w:val="both"/>
        <w:rPr>
          <w:rFonts w:ascii="Arial" w:hAnsi="Arial" w:cs="Arial"/>
        </w:rPr>
      </w:pPr>
      <w:r w:rsidRPr="00014011">
        <w:rPr>
          <w:rFonts w:ascii="Arial" w:hAnsi="Arial" w:cs="Arial"/>
        </w:rPr>
        <w:t>Registration on the Central Supplier Database (CSD)</w:t>
      </w:r>
    </w:p>
    <w:p w14:paraId="4AC87BED" w14:textId="77777777" w:rsidR="002F578C" w:rsidRPr="002F578C" w:rsidRDefault="002F578C" w:rsidP="002F578C">
      <w:pPr>
        <w:spacing w:after="160" w:line="360" w:lineRule="auto"/>
        <w:jc w:val="both"/>
        <w:rPr>
          <w:rFonts w:ascii="Arial" w:hAnsi="Arial" w:cs="Arial"/>
        </w:rPr>
      </w:pPr>
    </w:p>
    <w:p w14:paraId="08470A3E"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lastRenderedPageBreak/>
        <w:t>The service provider must adhere to the applicable municipal by-laws, national standards and relevant environmental legislations related to handling, treatment, transportation and disposal of hazardous waste.</w:t>
      </w:r>
    </w:p>
    <w:p w14:paraId="2860A984"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The service provider must have a valid registration certificate for hazardous waste handling, transportation and disposal. Proof must be supplied with quotation.</w:t>
      </w:r>
    </w:p>
    <w:p w14:paraId="1F540140"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The service provider must utilize vehicles compliant with the particular disposal requirements and other hazardous waste disposal legislation.</w:t>
      </w:r>
    </w:p>
    <w:p w14:paraId="74C0B4FC" w14:textId="77777777" w:rsid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 xml:space="preserve">The service provider must dispose </w:t>
      </w:r>
      <w:proofErr w:type="spellStart"/>
      <w:r w:rsidRPr="00014011">
        <w:rPr>
          <w:rFonts w:ascii="Arial" w:hAnsi="Arial" w:cs="Arial"/>
        </w:rPr>
        <w:t>off</w:t>
      </w:r>
      <w:proofErr w:type="spellEnd"/>
      <w:r w:rsidRPr="00014011">
        <w:rPr>
          <w:rFonts w:ascii="Arial" w:hAnsi="Arial" w:cs="Arial"/>
        </w:rPr>
        <w:t xml:space="preserve"> hazardous waste in a designated hazardous waste disposal site/ treatment facility</w:t>
      </w:r>
      <w:r w:rsidR="00DF271A">
        <w:rPr>
          <w:rFonts w:ascii="Arial" w:hAnsi="Arial" w:cs="Arial"/>
        </w:rPr>
        <w:t>.</w:t>
      </w:r>
    </w:p>
    <w:p w14:paraId="1FEC255B" w14:textId="77777777" w:rsidR="003D5E9E" w:rsidRPr="00014011" w:rsidRDefault="007E725F" w:rsidP="00014011">
      <w:pPr>
        <w:pStyle w:val="ListParagraph"/>
        <w:numPr>
          <w:ilvl w:val="0"/>
          <w:numId w:val="16"/>
        </w:numPr>
        <w:spacing w:after="160" w:line="360" w:lineRule="auto"/>
        <w:jc w:val="both"/>
        <w:rPr>
          <w:rFonts w:ascii="Arial" w:hAnsi="Arial" w:cs="Arial"/>
        </w:rPr>
      </w:pPr>
      <w:r w:rsidRPr="00014011">
        <w:rPr>
          <w:rFonts w:ascii="Arial" w:hAnsi="Arial" w:cs="Arial"/>
        </w:rPr>
        <w:t xml:space="preserve">No payment will be made without a </w:t>
      </w:r>
      <w:r w:rsidRPr="00014011">
        <w:rPr>
          <w:rFonts w:ascii="Arial" w:hAnsi="Arial" w:cs="Arial"/>
          <w:b/>
        </w:rPr>
        <w:t>disposal certificate</w:t>
      </w:r>
      <w:r w:rsidR="00DF271A">
        <w:rPr>
          <w:rFonts w:ascii="Arial" w:hAnsi="Arial" w:cs="Arial"/>
          <w:b/>
        </w:rPr>
        <w:t>.</w:t>
      </w:r>
    </w:p>
    <w:p w14:paraId="4161C6A3" w14:textId="77777777" w:rsidR="003D5E9E" w:rsidRDefault="003D5E9E" w:rsidP="00250724">
      <w:pPr>
        <w:pStyle w:val="ListParagraph"/>
        <w:spacing w:line="360" w:lineRule="auto"/>
        <w:ind w:left="1080"/>
        <w:jc w:val="both"/>
        <w:rPr>
          <w:rFonts w:ascii="Arial" w:hAnsi="Arial" w:cs="Arial"/>
        </w:rPr>
      </w:pPr>
    </w:p>
    <w:p w14:paraId="5F0E25FE" w14:textId="77777777" w:rsidR="00A951B3" w:rsidRDefault="00A951B3" w:rsidP="00250724">
      <w:pPr>
        <w:pStyle w:val="ListParagraph"/>
        <w:spacing w:line="360" w:lineRule="auto"/>
        <w:ind w:left="709"/>
        <w:jc w:val="both"/>
        <w:rPr>
          <w:rFonts w:ascii="Arial" w:hAnsi="Arial" w:cs="Arial"/>
        </w:rPr>
      </w:pPr>
    </w:p>
    <w:p w14:paraId="3CD465C1" w14:textId="77777777" w:rsidR="00A951B3" w:rsidRDefault="00A951B3" w:rsidP="00250724">
      <w:pPr>
        <w:pStyle w:val="ListParagraph"/>
        <w:spacing w:line="360" w:lineRule="auto"/>
        <w:ind w:left="709"/>
        <w:jc w:val="both"/>
        <w:rPr>
          <w:rFonts w:ascii="Arial" w:hAnsi="Arial" w:cs="Arial"/>
        </w:rPr>
      </w:pPr>
    </w:p>
    <w:p w14:paraId="3B5066D8" w14:textId="77777777" w:rsidR="005D75DF" w:rsidRDefault="005D75DF" w:rsidP="00250724">
      <w:pPr>
        <w:pStyle w:val="ListParagraph"/>
        <w:spacing w:line="360" w:lineRule="auto"/>
        <w:ind w:left="709"/>
        <w:jc w:val="both"/>
        <w:rPr>
          <w:rFonts w:ascii="Arial" w:hAnsi="Arial" w:cs="Arial"/>
        </w:rPr>
      </w:pPr>
    </w:p>
    <w:p w14:paraId="16863C1F" w14:textId="77777777" w:rsidR="005D75DF" w:rsidRDefault="005D75DF" w:rsidP="00250724">
      <w:pPr>
        <w:pStyle w:val="ListParagraph"/>
        <w:spacing w:line="360" w:lineRule="auto"/>
        <w:ind w:left="709"/>
        <w:jc w:val="both"/>
        <w:rPr>
          <w:rFonts w:ascii="Arial" w:hAnsi="Arial" w:cs="Arial"/>
        </w:rPr>
      </w:pPr>
    </w:p>
    <w:p w14:paraId="36BD27F6" w14:textId="77777777" w:rsidR="005D75DF" w:rsidRDefault="005D75DF" w:rsidP="00250724">
      <w:pPr>
        <w:pStyle w:val="ListParagraph"/>
        <w:spacing w:line="360" w:lineRule="auto"/>
        <w:ind w:left="709"/>
        <w:jc w:val="both"/>
        <w:rPr>
          <w:rFonts w:ascii="Arial" w:hAnsi="Arial" w:cs="Arial"/>
        </w:rPr>
      </w:pPr>
    </w:p>
    <w:p w14:paraId="11B2D2C6" w14:textId="77777777" w:rsidR="005D75DF" w:rsidRDefault="005D75DF" w:rsidP="00250724">
      <w:pPr>
        <w:pStyle w:val="ListParagraph"/>
        <w:spacing w:line="360" w:lineRule="auto"/>
        <w:ind w:left="709"/>
        <w:jc w:val="both"/>
        <w:rPr>
          <w:rFonts w:ascii="Arial" w:hAnsi="Arial" w:cs="Arial"/>
        </w:rPr>
      </w:pPr>
    </w:p>
    <w:p w14:paraId="144CB792" w14:textId="77777777" w:rsidR="005D75DF" w:rsidRDefault="005D75DF" w:rsidP="00250724">
      <w:pPr>
        <w:pStyle w:val="ListParagraph"/>
        <w:spacing w:line="360" w:lineRule="auto"/>
        <w:ind w:left="709"/>
        <w:jc w:val="both"/>
        <w:rPr>
          <w:rFonts w:ascii="Arial" w:hAnsi="Arial" w:cs="Arial"/>
        </w:rPr>
      </w:pPr>
    </w:p>
    <w:p w14:paraId="5E2B1402" w14:textId="77777777" w:rsidR="00A951B3" w:rsidRPr="003B7AB9" w:rsidRDefault="00A951B3" w:rsidP="00A951B3">
      <w:pPr>
        <w:spacing w:line="360" w:lineRule="auto"/>
        <w:jc w:val="both"/>
        <w:rPr>
          <w:rFonts w:ascii="Arial" w:hAnsi="Arial" w:cs="Arial"/>
        </w:rPr>
      </w:pPr>
      <w:r w:rsidRPr="003B7AB9">
        <w:rPr>
          <w:rFonts w:ascii="Arial" w:hAnsi="Arial" w:cs="Arial"/>
        </w:rPr>
        <w:t>…………………………………………………….</w:t>
      </w:r>
    </w:p>
    <w:p w14:paraId="35AB84DE" w14:textId="77777777" w:rsidR="00A951B3" w:rsidRPr="003B7AB9" w:rsidRDefault="00A951B3" w:rsidP="00A951B3">
      <w:pPr>
        <w:spacing w:line="360" w:lineRule="auto"/>
        <w:jc w:val="both"/>
        <w:rPr>
          <w:rFonts w:ascii="Arial" w:hAnsi="Arial" w:cs="Arial"/>
          <w:b/>
        </w:rPr>
      </w:pPr>
      <w:r w:rsidRPr="003B7AB9">
        <w:rPr>
          <w:rFonts w:ascii="Arial" w:hAnsi="Arial" w:cs="Arial"/>
          <w:b/>
        </w:rPr>
        <w:t>SI</w:t>
      </w:r>
      <w:r>
        <w:rPr>
          <w:rFonts w:ascii="Arial" w:hAnsi="Arial" w:cs="Arial"/>
          <w:b/>
        </w:rPr>
        <w:t>GNATURE OF THE SERVICE PROVIDER</w:t>
      </w:r>
    </w:p>
    <w:p w14:paraId="101500F5" w14:textId="77777777" w:rsidR="00A951B3" w:rsidRPr="003B7AB9" w:rsidRDefault="00A951B3" w:rsidP="00A951B3">
      <w:pPr>
        <w:spacing w:line="360" w:lineRule="auto"/>
        <w:jc w:val="both"/>
        <w:rPr>
          <w:rFonts w:ascii="Arial" w:hAnsi="Arial" w:cs="Arial"/>
          <w:b/>
        </w:rPr>
      </w:pPr>
      <w:r w:rsidRPr="003B7AB9">
        <w:rPr>
          <w:rFonts w:ascii="Arial" w:hAnsi="Arial" w:cs="Arial"/>
          <w:b/>
        </w:rPr>
        <w:t>ADRESS &amp; CONTACT NUMBER</w:t>
      </w:r>
    </w:p>
    <w:p w14:paraId="10D27559" w14:textId="77777777" w:rsidR="00A951B3" w:rsidRPr="003B7AB9" w:rsidRDefault="00A951B3" w:rsidP="00A951B3">
      <w:pPr>
        <w:spacing w:line="480" w:lineRule="auto"/>
        <w:jc w:val="both"/>
        <w:rPr>
          <w:rFonts w:ascii="Arial" w:hAnsi="Arial" w:cs="Arial"/>
        </w:rPr>
      </w:pPr>
      <w:r w:rsidRPr="003B7AB9">
        <w:rPr>
          <w:rFonts w:ascii="Arial" w:hAnsi="Arial" w:cs="Arial"/>
        </w:rPr>
        <w:t>………………………………………………………………………………………………………………………………………………………………………………………………………………………………………………………………………………………………………………………………………………………………………………………</w:t>
      </w:r>
      <w:r>
        <w:rPr>
          <w:rFonts w:ascii="Arial" w:hAnsi="Arial" w:cs="Arial"/>
        </w:rPr>
        <w:t>……………………………………………………………</w:t>
      </w:r>
    </w:p>
    <w:p w14:paraId="74EC8F9A" w14:textId="77777777" w:rsidR="00A951B3" w:rsidRPr="003B7AB9" w:rsidRDefault="00A951B3" w:rsidP="00A951B3">
      <w:pPr>
        <w:spacing w:line="480" w:lineRule="auto"/>
        <w:jc w:val="both"/>
        <w:rPr>
          <w:rFonts w:ascii="Arial" w:hAnsi="Arial" w:cs="Arial"/>
        </w:rPr>
      </w:pPr>
      <w:r w:rsidRPr="003B7AB9">
        <w:rPr>
          <w:rFonts w:ascii="Arial" w:hAnsi="Arial" w:cs="Arial"/>
        </w:rPr>
        <w:t>…………………………………………………………………………………………………………………………………………………………………………………………</w:t>
      </w:r>
      <w:r>
        <w:rPr>
          <w:rFonts w:ascii="Arial" w:hAnsi="Arial" w:cs="Arial"/>
        </w:rPr>
        <w:t>………………………………</w:t>
      </w:r>
    </w:p>
    <w:p w14:paraId="324DF098" w14:textId="77777777" w:rsidR="00A951B3" w:rsidRPr="003863E8" w:rsidRDefault="003863E8" w:rsidP="003863E8">
      <w:pPr>
        <w:tabs>
          <w:tab w:val="left" w:pos="6132"/>
        </w:tabs>
      </w:pPr>
      <w:r>
        <w:tab/>
      </w:r>
    </w:p>
    <w:sectPr w:rsidR="00A951B3" w:rsidRPr="003863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5305" w14:textId="77777777" w:rsidR="002916F9" w:rsidRDefault="002916F9" w:rsidP="00E42355">
      <w:pPr>
        <w:spacing w:after="0" w:line="240" w:lineRule="auto"/>
      </w:pPr>
      <w:r>
        <w:separator/>
      </w:r>
    </w:p>
  </w:endnote>
  <w:endnote w:type="continuationSeparator" w:id="0">
    <w:p w14:paraId="56152E7F" w14:textId="77777777" w:rsidR="002916F9" w:rsidRDefault="002916F9" w:rsidP="00E4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395A" w14:textId="77777777" w:rsidR="005D75DF" w:rsidRDefault="00926B7A" w:rsidP="005D75DF">
    <w:pPr>
      <w:pStyle w:val="Footer"/>
      <w:jc w:val="both"/>
    </w:pPr>
    <w:r w:rsidRPr="00926B7A">
      <w:rPr>
        <w:rFonts w:ascii="Arial" w:hAnsi="Arial" w:cs="Arial"/>
        <w:b/>
        <w:sz w:val="20"/>
        <w:szCs w:val="20"/>
      </w:rPr>
      <w:t>SPECIFICATION FOR THE PROVISION AND</w:t>
    </w:r>
    <w:r w:rsidR="005D75DF" w:rsidRPr="00926B7A">
      <w:rPr>
        <w:rFonts w:ascii="Arial" w:hAnsi="Arial" w:cs="Arial"/>
        <w:b/>
        <w:sz w:val="20"/>
        <w:szCs w:val="20"/>
      </w:rPr>
      <w:t xml:space="preserve"> MAINTANANCE OF SANITARY BINS (SHE) AT AGRICULTURAL RESEARCH COUNCIL </w:t>
    </w:r>
    <w:r w:rsidR="007979F4" w:rsidRPr="007979F4">
      <w:rPr>
        <w:rFonts w:ascii="Arial" w:hAnsi="Arial" w:cs="Arial"/>
        <w:b/>
        <w:sz w:val="20"/>
        <w:szCs w:val="20"/>
      </w:rPr>
      <w:t>SMALL GRAINS</w:t>
    </w:r>
    <w:r w:rsidR="005D75DF" w:rsidRPr="007979F4">
      <w:rPr>
        <w:rFonts w:ascii="Arial" w:hAnsi="Arial" w:cs="Arial"/>
        <w:b/>
        <w:sz w:val="20"/>
        <w:szCs w:val="20"/>
      </w:rPr>
      <w:t xml:space="preserve"> </w:t>
    </w:r>
    <w:r w:rsidR="005D75DF" w:rsidRPr="00926B7A">
      <w:rPr>
        <w:rFonts w:ascii="Arial" w:hAnsi="Arial" w:cs="Arial"/>
        <w:b/>
        <w:sz w:val="20"/>
        <w:szCs w:val="20"/>
      </w:rPr>
      <w:t xml:space="preserve">CAMPUS FOR A PERIOD OF </w:t>
    </w:r>
    <w:r w:rsidR="007979F4" w:rsidRPr="007979F4">
      <w:rPr>
        <w:rFonts w:ascii="Arial" w:hAnsi="Arial" w:cs="Arial"/>
        <w:b/>
        <w:sz w:val="20"/>
        <w:szCs w:val="20"/>
      </w:rPr>
      <w:t xml:space="preserve">36 </w:t>
    </w:r>
    <w:r w:rsidR="005D75DF" w:rsidRPr="00926B7A">
      <w:rPr>
        <w:rFonts w:ascii="Arial" w:hAnsi="Arial" w:cs="Arial"/>
        <w:b/>
        <w:sz w:val="20"/>
        <w:szCs w:val="20"/>
      </w:rPr>
      <w:t>MONTHS</w:t>
    </w:r>
    <w:r w:rsidR="003863E8">
      <w:t xml:space="preserve"> Initial……………</w:t>
    </w:r>
    <w:r w:rsidR="003863E8">
      <w:tab/>
    </w:r>
    <w:r w:rsidR="003863E8">
      <w:tab/>
    </w:r>
    <w:sdt>
      <w:sdtPr>
        <w:id w:val="1798796249"/>
        <w:docPartObj>
          <w:docPartGallery w:val="Page Numbers (Bottom of Page)"/>
          <w:docPartUnique/>
        </w:docPartObj>
      </w:sdtPr>
      <w:sdtEndPr>
        <w:rPr>
          <w:noProof/>
        </w:rPr>
      </w:sdtEndPr>
      <w:sdtContent>
        <w:r w:rsidR="005D75DF">
          <w:fldChar w:fldCharType="begin"/>
        </w:r>
        <w:r w:rsidR="005D75DF">
          <w:instrText xml:space="preserve"> PAGE   \* MERGEFORMAT </w:instrText>
        </w:r>
        <w:r w:rsidR="005D75DF">
          <w:fldChar w:fldCharType="separate"/>
        </w:r>
        <w:r w:rsidR="00BB7A7A">
          <w:rPr>
            <w:noProof/>
          </w:rPr>
          <w:t>4</w:t>
        </w:r>
        <w:r w:rsidR="005D75DF">
          <w:rPr>
            <w:noProof/>
          </w:rPr>
          <w:fldChar w:fldCharType="end"/>
        </w:r>
        <w:r w:rsidR="00014011">
          <w:rPr>
            <w:noProof/>
          </w:rPr>
          <w:t>.</w:t>
        </w:r>
      </w:sdtContent>
    </w:sdt>
  </w:p>
  <w:p w14:paraId="37EB0DA2" w14:textId="77777777" w:rsidR="00250724" w:rsidRDefault="0025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3D58D" w14:textId="77777777" w:rsidR="002916F9" w:rsidRDefault="002916F9" w:rsidP="00E42355">
      <w:pPr>
        <w:spacing w:after="0" w:line="240" w:lineRule="auto"/>
      </w:pPr>
      <w:r>
        <w:separator/>
      </w:r>
    </w:p>
  </w:footnote>
  <w:footnote w:type="continuationSeparator" w:id="0">
    <w:p w14:paraId="6F6D963D" w14:textId="77777777" w:rsidR="002916F9" w:rsidRDefault="002916F9" w:rsidP="00E42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F1C6" w14:textId="77777777" w:rsidR="00E42355" w:rsidRDefault="00E42355">
    <w:pPr>
      <w:pStyle w:val="Header"/>
    </w:pPr>
    <w:r>
      <w:rPr>
        <w:rFonts w:ascii="Arial" w:hAnsi="Arial" w:cs="Arial"/>
        <w:noProof/>
        <w:lang w:val="en-ZA" w:eastAsia="en-ZA"/>
      </w:rPr>
      <w:drawing>
        <wp:anchor distT="0" distB="0" distL="114300" distR="114300" simplePos="0" relativeHeight="251659264" behindDoc="1" locked="0" layoutInCell="1" allowOverlap="1" wp14:anchorId="590B42F4" wp14:editId="201466E1">
          <wp:simplePos x="0" y="0"/>
          <wp:positionH relativeFrom="column">
            <wp:posOffset>-30480</wp:posOffset>
          </wp:positionH>
          <wp:positionV relativeFrom="paragraph">
            <wp:posOffset>-259080</wp:posOffset>
          </wp:positionV>
          <wp:extent cx="1607820" cy="1026160"/>
          <wp:effectExtent l="0" t="0" r="0" b="2540"/>
          <wp:wrapTight wrapText="bothSides">
            <wp:wrapPolygon edited="0">
              <wp:start x="0" y="0"/>
              <wp:lineTo x="0" y="21252"/>
              <wp:lineTo x="21242" y="21252"/>
              <wp:lineTo x="212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820" cy="1026160"/>
                  </a:xfrm>
                  <a:prstGeom prst="rect">
                    <a:avLst/>
                  </a:prstGeom>
                  <a:noFill/>
                </pic:spPr>
              </pic:pic>
            </a:graphicData>
          </a:graphic>
          <wp14:sizeRelH relativeFrom="page">
            <wp14:pctWidth>0</wp14:pctWidth>
          </wp14:sizeRelH>
          <wp14:sizeRelV relativeFrom="page">
            <wp14:pctHeight>0</wp14:pctHeight>
          </wp14:sizeRelV>
        </wp:anchor>
      </w:drawing>
    </w:r>
  </w:p>
  <w:p w14:paraId="4F411D2F" w14:textId="77777777" w:rsidR="00E42355" w:rsidRDefault="00E4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C8E"/>
    <w:multiLevelType w:val="multilevel"/>
    <w:tmpl w:val="A5FC43C8"/>
    <w:lvl w:ilvl="0">
      <w:start w:val="1"/>
      <w:numFmt w:val="decimal"/>
      <w:lvlText w:val="%1."/>
      <w:lvlJc w:val="left"/>
      <w:pPr>
        <w:ind w:left="675" w:hanging="375"/>
      </w:pPr>
      <w:rPr>
        <w:rFonts w:hint="default"/>
      </w:rPr>
    </w:lvl>
    <w:lvl w:ilvl="1">
      <w:start w:val="1"/>
      <w:numFmt w:val="decimal"/>
      <w:isLgl/>
      <w:lvlText w:val="%1.%2"/>
      <w:lvlJc w:val="left"/>
      <w:pPr>
        <w:ind w:left="108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04E5727A"/>
    <w:multiLevelType w:val="hybridMultilevel"/>
    <w:tmpl w:val="06788F20"/>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1363" w:hanging="360"/>
      </w:pPr>
      <w:rPr>
        <w:rFonts w:ascii="Courier New" w:hAnsi="Courier New" w:cs="Courier New" w:hint="default"/>
      </w:rPr>
    </w:lvl>
    <w:lvl w:ilvl="2" w:tplc="1C090005" w:tentative="1">
      <w:start w:val="1"/>
      <w:numFmt w:val="bullet"/>
      <w:lvlText w:val=""/>
      <w:lvlJc w:val="left"/>
      <w:pPr>
        <w:ind w:left="2083" w:hanging="360"/>
      </w:pPr>
      <w:rPr>
        <w:rFonts w:ascii="Wingdings" w:hAnsi="Wingdings" w:hint="default"/>
      </w:rPr>
    </w:lvl>
    <w:lvl w:ilvl="3" w:tplc="1C090001" w:tentative="1">
      <w:start w:val="1"/>
      <w:numFmt w:val="bullet"/>
      <w:lvlText w:val=""/>
      <w:lvlJc w:val="left"/>
      <w:pPr>
        <w:ind w:left="2803" w:hanging="360"/>
      </w:pPr>
      <w:rPr>
        <w:rFonts w:ascii="Symbol" w:hAnsi="Symbol" w:hint="default"/>
      </w:rPr>
    </w:lvl>
    <w:lvl w:ilvl="4" w:tplc="1C090003" w:tentative="1">
      <w:start w:val="1"/>
      <w:numFmt w:val="bullet"/>
      <w:lvlText w:val="o"/>
      <w:lvlJc w:val="left"/>
      <w:pPr>
        <w:ind w:left="3523" w:hanging="360"/>
      </w:pPr>
      <w:rPr>
        <w:rFonts w:ascii="Courier New" w:hAnsi="Courier New" w:cs="Courier New" w:hint="default"/>
      </w:rPr>
    </w:lvl>
    <w:lvl w:ilvl="5" w:tplc="1C090005" w:tentative="1">
      <w:start w:val="1"/>
      <w:numFmt w:val="bullet"/>
      <w:lvlText w:val=""/>
      <w:lvlJc w:val="left"/>
      <w:pPr>
        <w:ind w:left="4243" w:hanging="360"/>
      </w:pPr>
      <w:rPr>
        <w:rFonts w:ascii="Wingdings" w:hAnsi="Wingdings" w:hint="default"/>
      </w:rPr>
    </w:lvl>
    <w:lvl w:ilvl="6" w:tplc="1C090001" w:tentative="1">
      <w:start w:val="1"/>
      <w:numFmt w:val="bullet"/>
      <w:lvlText w:val=""/>
      <w:lvlJc w:val="left"/>
      <w:pPr>
        <w:ind w:left="4963" w:hanging="360"/>
      </w:pPr>
      <w:rPr>
        <w:rFonts w:ascii="Symbol" w:hAnsi="Symbol" w:hint="default"/>
      </w:rPr>
    </w:lvl>
    <w:lvl w:ilvl="7" w:tplc="1C090003" w:tentative="1">
      <w:start w:val="1"/>
      <w:numFmt w:val="bullet"/>
      <w:lvlText w:val="o"/>
      <w:lvlJc w:val="left"/>
      <w:pPr>
        <w:ind w:left="5683" w:hanging="360"/>
      </w:pPr>
      <w:rPr>
        <w:rFonts w:ascii="Courier New" w:hAnsi="Courier New" w:cs="Courier New" w:hint="default"/>
      </w:rPr>
    </w:lvl>
    <w:lvl w:ilvl="8" w:tplc="1C090005" w:tentative="1">
      <w:start w:val="1"/>
      <w:numFmt w:val="bullet"/>
      <w:lvlText w:val=""/>
      <w:lvlJc w:val="left"/>
      <w:pPr>
        <w:ind w:left="6403" w:hanging="360"/>
      </w:pPr>
      <w:rPr>
        <w:rFonts w:ascii="Wingdings" w:hAnsi="Wingdings" w:hint="default"/>
      </w:rPr>
    </w:lvl>
  </w:abstractNum>
  <w:abstractNum w:abstractNumId="2" w15:restartNumberingAfterBreak="0">
    <w:nsid w:val="05BF2250"/>
    <w:multiLevelType w:val="hybridMultilevel"/>
    <w:tmpl w:val="136208F4"/>
    <w:lvl w:ilvl="0" w:tplc="1C0447AC">
      <w:numFmt w:val="bullet"/>
      <w:lvlText w:val="•"/>
      <w:lvlJc w:val="left"/>
      <w:pPr>
        <w:ind w:left="1440" w:hanging="765"/>
      </w:pPr>
      <w:rPr>
        <w:rFonts w:ascii="Arial" w:eastAsiaTheme="minorHAnsi" w:hAnsi="Arial" w:cs="Aria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 w15:restartNumberingAfterBreak="0">
    <w:nsid w:val="12230A6B"/>
    <w:multiLevelType w:val="multilevel"/>
    <w:tmpl w:val="9A20565C"/>
    <w:lvl w:ilvl="0">
      <w:start w:val="1"/>
      <w:numFmt w:val="decimal"/>
      <w:lvlText w:val="%1."/>
      <w:lvlJc w:val="left"/>
      <w:pPr>
        <w:ind w:left="675" w:hanging="375"/>
      </w:pPr>
      <w:rPr>
        <w:rFonts w:hint="default"/>
      </w:rPr>
    </w:lvl>
    <w:lvl w:ilvl="1">
      <w:numFmt w:val="bullet"/>
      <w:lvlText w:val="•"/>
      <w:lvlJc w:val="left"/>
      <w:pPr>
        <w:ind w:left="1080" w:hanging="405"/>
      </w:pPr>
      <w:rPr>
        <w:rFonts w:ascii="Arial" w:eastAsiaTheme="minorHAnsi" w:hAnsi="Arial" w:cs="Aria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17070EA4"/>
    <w:multiLevelType w:val="multilevel"/>
    <w:tmpl w:val="B978B7EA"/>
    <w:lvl w:ilvl="0">
      <w:start w:val="1"/>
      <w:numFmt w:val="bullet"/>
      <w:lvlText w:val=""/>
      <w:lvlJc w:val="left"/>
      <w:pPr>
        <w:ind w:left="675" w:hanging="375"/>
      </w:pPr>
      <w:rPr>
        <w:rFonts w:ascii="Symbol" w:hAnsi="Symbol" w:hint="default"/>
      </w:rPr>
    </w:lvl>
    <w:lvl w:ilvl="1">
      <w:numFmt w:val="bullet"/>
      <w:lvlText w:val="•"/>
      <w:lvlJc w:val="left"/>
      <w:pPr>
        <w:ind w:left="1080" w:hanging="405"/>
      </w:pPr>
      <w:rPr>
        <w:rFonts w:ascii="Arial" w:eastAsiaTheme="minorHAnsi" w:hAnsi="Arial" w:cs="Aria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100" w:hanging="1800"/>
      </w:pPr>
      <w:rPr>
        <w:rFonts w:hint="default"/>
      </w:rPr>
    </w:lvl>
  </w:abstractNum>
  <w:abstractNum w:abstractNumId="5" w15:restartNumberingAfterBreak="0">
    <w:nsid w:val="18D67CCC"/>
    <w:multiLevelType w:val="hybridMultilevel"/>
    <w:tmpl w:val="ED463B6E"/>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310" w:hanging="360"/>
      </w:pPr>
      <w:rPr>
        <w:rFonts w:ascii="Courier New" w:hAnsi="Courier New" w:cs="Courier New" w:hint="default"/>
      </w:rPr>
    </w:lvl>
    <w:lvl w:ilvl="2" w:tplc="1C090005" w:tentative="1">
      <w:start w:val="1"/>
      <w:numFmt w:val="bullet"/>
      <w:lvlText w:val=""/>
      <w:lvlJc w:val="left"/>
      <w:pPr>
        <w:ind w:left="2030" w:hanging="360"/>
      </w:pPr>
      <w:rPr>
        <w:rFonts w:ascii="Wingdings" w:hAnsi="Wingdings" w:hint="default"/>
      </w:rPr>
    </w:lvl>
    <w:lvl w:ilvl="3" w:tplc="1C090001" w:tentative="1">
      <w:start w:val="1"/>
      <w:numFmt w:val="bullet"/>
      <w:lvlText w:val=""/>
      <w:lvlJc w:val="left"/>
      <w:pPr>
        <w:ind w:left="2750" w:hanging="360"/>
      </w:pPr>
      <w:rPr>
        <w:rFonts w:ascii="Symbol" w:hAnsi="Symbol" w:hint="default"/>
      </w:rPr>
    </w:lvl>
    <w:lvl w:ilvl="4" w:tplc="1C090003" w:tentative="1">
      <w:start w:val="1"/>
      <w:numFmt w:val="bullet"/>
      <w:lvlText w:val="o"/>
      <w:lvlJc w:val="left"/>
      <w:pPr>
        <w:ind w:left="3470" w:hanging="360"/>
      </w:pPr>
      <w:rPr>
        <w:rFonts w:ascii="Courier New" w:hAnsi="Courier New" w:cs="Courier New" w:hint="default"/>
      </w:rPr>
    </w:lvl>
    <w:lvl w:ilvl="5" w:tplc="1C090005" w:tentative="1">
      <w:start w:val="1"/>
      <w:numFmt w:val="bullet"/>
      <w:lvlText w:val=""/>
      <w:lvlJc w:val="left"/>
      <w:pPr>
        <w:ind w:left="4190" w:hanging="360"/>
      </w:pPr>
      <w:rPr>
        <w:rFonts w:ascii="Wingdings" w:hAnsi="Wingdings" w:hint="default"/>
      </w:rPr>
    </w:lvl>
    <w:lvl w:ilvl="6" w:tplc="1C090001" w:tentative="1">
      <w:start w:val="1"/>
      <w:numFmt w:val="bullet"/>
      <w:lvlText w:val=""/>
      <w:lvlJc w:val="left"/>
      <w:pPr>
        <w:ind w:left="4910" w:hanging="360"/>
      </w:pPr>
      <w:rPr>
        <w:rFonts w:ascii="Symbol" w:hAnsi="Symbol" w:hint="default"/>
      </w:rPr>
    </w:lvl>
    <w:lvl w:ilvl="7" w:tplc="1C090003" w:tentative="1">
      <w:start w:val="1"/>
      <w:numFmt w:val="bullet"/>
      <w:lvlText w:val="o"/>
      <w:lvlJc w:val="left"/>
      <w:pPr>
        <w:ind w:left="5630" w:hanging="360"/>
      </w:pPr>
      <w:rPr>
        <w:rFonts w:ascii="Courier New" w:hAnsi="Courier New" w:cs="Courier New" w:hint="default"/>
      </w:rPr>
    </w:lvl>
    <w:lvl w:ilvl="8" w:tplc="1C090005" w:tentative="1">
      <w:start w:val="1"/>
      <w:numFmt w:val="bullet"/>
      <w:lvlText w:val=""/>
      <w:lvlJc w:val="left"/>
      <w:pPr>
        <w:ind w:left="6350" w:hanging="360"/>
      </w:pPr>
      <w:rPr>
        <w:rFonts w:ascii="Wingdings" w:hAnsi="Wingdings" w:hint="default"/>
      </w:rPr>
    </w:lvl>
  </w:abstractNum>
  <w:abstractNum w:abstractNumId="6" w15:restartNumberingAfterBreak="0">
    <w:nsid w:val="23BE5AD5"/>
    <w:multiLevelType w:val="hybridMultilevel"/>
    <w:tmpl w:val="D0A600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41D1FE6"/>
    <w:multiLevelType w:val="hybridMultilevel"/>
    <w:tmpl w:val="93103C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E4973C7"/>
    <w:multiLevelType w:val="hybridMultilevel"/>
    <w:tmpl w:val="CF3A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84705"/>
    <w:multiLevelType w:val="hybridMultilevel"/>
    <w:tmpl w:val="96D84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51715D"/>
    <w:multiLevelType w:val="multilevel"/>
    <w:tmpl w:val="9A20565C"/>
    <w:lvl w:ilvl="0">
      <w:start w:val="1"/>
      <w:numFmt w:val="decimal"/>
      <w:lvlText w:val="%1."/>
      <w:lvlJc w:val="left"/>
      <w:pPr>
        <w:ind w:left="675" w:hanging="375"/>
      </w:pPr>
      <w:rPr>
        <w:rFonts w:hint="default"/>
      </w:rPr>
    </w:lvl>
    <w:lvl w:ilvl="1">
      <w:numFmt w:val="bullet"/>
      <w:lvlText w:val="•"/>
      <w:lvlJc w:val="left"/>
      <w:pPr>
        <w:ind w:left="1080" w:hanging="405"/>
      </w:pPr>
      <w:rPr>
        <w:rFonts w:ascii="Arial" w:eastAsiaTheme="minorHAnsi" w:hAnsi="Arial" w:cs="Arial"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4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65" w:hanging="1440"/>
      </w:pPr>
      <w:rPr>
        <w:rFonts w:hint="default"/>
      </w:rPr>
    </w:lvl>
    <w:lvl w:ilvl="8">
      <w:start w:val="1"/>
      <w:numFmt w:val="decimal"/>
      <w:isLgl/>
      <w:lvlText w:val="%1.%2.%3.%4.%5.%6.%7.%8.%9"/>
      <w:lvlJc w:val="left"/>
      <w:pPr>
        <w:ind w:left="5100" w:hanging="1800"/>
      </w:pPr>
      <w:rPr>
        <w:rFonts w:hint="default"/>
      </w:rPr>
    </w:lvl>
  </w:abstractNum>
  <w:abstractNum w:abstractNumId="11" w15:restartNumberingAfterBreak="0">
    <w:nsid w:val="3A22760F"/>
    <w:multiLevelType w:val="hybridMultilevel"/>
    <w:tmpl w:val="CB3E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C5BA3"/>
    <w:multiLevelType w:val="hybridMultilevel"/>
    <w:tmpl w:val="66425384"/>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5CB246B"/>
    <w:multiLevelType w:val="hybridMultilevel"/>
    <w:tmpl w:val="8A3EF2F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FA433C"/>
    <w:multiLevelType w:val="hybridMultilevel"/>
    <w:tmpl w:val="402C5ECE"/>
    <w:lvl w:ilvl="0" w:tplc="75ACE1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902D09"/>
    <w:multiLevelType w:val="hybridMultilevel"/>
    <w:tmpl w:val="BD2CD34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6B8A6E5B"/>
    <w:multiLevelType w:val="hybridMultilevel"/>
    <w:tmpl w:val="EFC29146"/>
    <w:lvl w:ilvl="0" w:tplc="1C0447AC">
      <w:numFmt w:val="bullet"/>
      <w:lvlText w:val="•"/>
      <w:lvlJc w:val="left"/>
      <w:pPr>
        <w:ind w:left="765" w:hanging="765"/>
      </w:pPr>
      <w:rPr>
        <w:rFonts w:ascii="Arial" w:eastAsiaTheme="minorHAnsi" w:hAnsi="Arial" w:cs="Arial" w:hint="default"/>
      </w:rPr>
    </w:lvl>
    <w:lvl w:ilvl="1" w:tplc="04090003" w:tentative="1">
      <w:start w:val="1"/>
      <w:numFmt w:val="bullet"/>
      <w:lvlText w:val="o"/>
      <w:lvlJc w:val="left"/>
      <w:pPr>
        <w:ind w:left="765" w:hanging="360"/>
      </w:pPr>
      <w:rPr>
        <w:rFonts w:ascii="Courier New" w:hAnsi="Courier New" w:cs="Courier New" w:hint="default"/>
      </w:rPr>
    </w:lvl>
    <w:lvl w:ilvl="2" w:tplc="04090005" w:tentative="1">
      <w:start w:val="1"/>
      <w:numFmt w:val="bullet"/>
      <w:lvlText w:val=""/>
      <w:lvlJc w:val="left"/>
      <w:pPr>
        <w:ind w:left="1485" w:hanging="360"/>
      </w:pPr>
      <w:rPr>
        <w:rFonts w:ascii="Wingdings" w:hAnsi="Wingdings" w:hint="default"/>
      </w:rPr>
    </w:lvl>
    <w:lvl w:ilvl="3" w:tplc="04090001" w:tentative="1">
      <w:start w:val="1"/>
      <w:numFmt w:val="bullet"/>
      <w:lvlText w:val=""/>
      <w:lvlJc w:val="left"/>
      <w:pPr>
        <w:ind w:left="2205" w:hanging="360"/>
      </w:pPr>
      <w:rPr>
        <w:rFonts w:ascii="Symbol" w:hAnsi="Symbol" w:hint="default"/>
      </w:rPr>
    </w:lvl>
    <w:lvl w:ilvl="4" w:tplc="04090003" w:tentative="1">
      <w:start w:val="1"/>
      <w:numFmt w:val="bullet"/>
      <w:lvlText w:val="o"/>
      <w:lvlJc w:val="left"/>
      <w:pPr>
        <w:ind w:left="2925" w:hanging="360"/>
      </w:pPr>
      <w:rPr>
        <w:rFonts w:ascii="Courier New" w:hAnsi="Courier New" w:cs="Courier New" w:hint="default"/>
      </w:rPr>
    </w:lvl>
    <w:lvl w:ilvl="5" w:tplc="04090005" w:tentative="1">
      <w:start w:val="1"/>
      <w:numFmt w:val="bullet"/>
      <w:lvlText w:val=""/>
      <w:lvlJc w:val="left"/>
      <w:pPr>
        <w:ind w:left="3645" w:hanging="360"/>
      </w:pPr>
      <w:rPr>
        <w:rFonts w:ascii="Wingdings" w:hAnsi="Wingdings" w:hint="default"/>
      </w:rPr>
    </w:lvl>
    <w:lvl w:ilvl="6" w:tplc="04090001" w:tentative="1">
      <w:start w:val="1"/>
      <w:numFmt w:val="bullet"/>
      <w:lvlText w:val=""/>
      <w:lvlJc w:val="left"/>
      <w:pPr>
        <w:ind w:left="4365" w:hanging="360"/>
      </w:pPr>
      <w:rPr>
        <w:rFonts w:ascii="Symbol" w:hAnsi="Symbol" w:hint="default"/>
      </w:rPr>
    </w:lvl>
    <w:lvl w:ilvl="7" w:tplc="04090003" w:tentative="1">
      <w:start w:val="1"/>
      <w:numFmt w:val="bullet"/>
      <w:lvlText w:val="o"/>
      <w:lvlJc w:val="left"/>
      <w:pPr>
        <w:ind w:left="5085" w:hanging="360"/>
      </w:pPr>
      <w:rPr>
        <w:rFonts w:ascii="Courier New" w:hAnsi="Courier New" w:cs="Courier New" w:hint="default"/>
      </w:rPr>
    </w:lvl>
    <w:lvl w:ilvl="8" w:tplc="04090005" w:tentative="1">
      <w:start w:val="1"/>
      <w:numFmt w:val="bullet"/>
      <w:lvlText w:val=""/>
      <w:lvlJc w:val="left"/>
      <w:pPr>
        <w:ind w:left="5805" w:hanging="360"/>
      </w:pPr>
      <w:rPr>
        <w:rFonts w:ascii="Wingdings" w:hAnsi="Wingdings" w:hint="default"/>
      </w:rPr>
    </w:lvl>
  </w:abstractNum>
  <w:num w:numId="1">
    <w:abstractNumId w:val="14"/>
  </w:num>
  <w:num w:numId="2">
    <w:abstractNumId w:val="13"/>
  </w:num>
  <w:num w:numId="3">
    <w:abstractNumId w:val="12"/>
  </w:num>
  <w:num w:numId="4">
    <w:abstractNumId w:val="15"/>
  </w:num>
  <w:num w:numId="5">
    <w:abstractNumId w:val="0"/>
  </w:num>
  <w:num w:numId="6">
    <w:abstractNumId w:val="8"/>
  </w:num>
  <w:num w:numId="7">
    <w:abstractNumId w:val="11"/>
  </w:num>
  <w:num w:numId="8">
    <w:abstractNumId w:val="2"/>
  </w:num>
  <w:num w:numId="9">
    <w:abstractNumId w:val="16"/>
  </w:num>
  <w:num w:numId="10">
    <w:abstractNumId w:val="10"/>
  </w:num>
  <w:num w:numId="11">
    <w:abstractNumId w:val="5"/>
  </w:num>
  <w:num w:numId="12">
    <w:abstractNumId w:val="1"/>
  </w:num>
  <w:num w:numId="13">
    <w:abstractNumId w:val="7"/>
  </w:num>
  <w:num w:numId="14">
    <w:abstractNumId w:val="6"/>
  </w:num>
  <w:num w:numId="15">
    <w:abstractNumId w:val="3"/>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9E"/>
    <w:rsid w:val="00014011"/>
    <w:rsid w:val="0001673B"/>
    <w:rsid w:val="00037DF6"/>
    <w:rsid w:val="000714FD"/>
    <w:rsid w:val="000B57B1"/>
    <w:rsid w:val="00121D88"/>
    <w:rsid w:val="00125B65"/>
    <w:rsid w:val="001524E4"/>
    <w:rsid w:val="0020030B"/>
    <w:rsid w:val="00250724"/>
    <w:rsid w:val="002916F9"/>
    <w:rsid w:val="002F578C"/>
    <w:rsid w:val="0032529E"/>
    <w:rsid w:val="003863E8"/>
    <w:rsid w:val="003D5E9E"/>
    <w:rsid w:val="00447373"/>
    <w:rsid w:val="004E1222"/>
    <w:rsid w:val="00510F48"/>
    <w:rsid w:val="00577B99"/>
    <w:rsid w:val="005B5D48"/>
    <w:rsid w:val="005D75DF"/>
    <w:rsid w:val="006E1A35"/>
    <w:rsid w:val="006F50DA"/>
    <w:rsid w:val="007979F4"/>
    <w:rsid w:val="007B6E39"/>
    <w:rsid w:val="007E0703"/>
    <w:rsid w:val="007E725F"/>
    <w:rsid w:val="008413AA"/>
    <w:rsid w:val="008E677D"/>
    <w:rsid w:val="00926B7A"/>
    <w:rsid w:val="00983F25"/>
    <w:rsid w:val="009B6D08"/>
    <w:rsid w:val="00A951B3"/>
    <w:rsid w:val="00B416A7"/>
    <w:rsid w:val="00BA75D5"/>
    <w:rsid w:val="00BB7A7A"/>
    <w:rsid w:val="00BC3D83"/>
    <w:rsid w:val="00D82396"/>
    <w:rsid w:val="00DF271A"/>
    <w:rsid w:val="00E01B60"/>
    <w:rsid w:val="00E42355"/>
    <w:rsid w:val="00EF1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987CF3"/>
  <w15:docId w15:val="{5F510B05-635D-4EC0-844C-FA9C9CF3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E42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355"/>
  </w:style>
  <w:style w:type="paragraph" w:styleId="Footer">
    <w:name w:val="footer"/>
    <w:basedOn w:val="Normal"/>
    <w:link w:val="FooterChar"/>
    <w:uiPriority w:val="99"/>
    <w:unhideWhenUsed/>
    <w:rsid w:val="00E42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474567">
      <w:bodyDiv w:val="1"/>
      <w:marLeft w:val="0"/>
      <w:marRight w:val="0"/>
      <w:marTop w:val="0"/>
      <w:marBottom w:val="0"/>
      <w:divBdr>
        <w:top w:val="none" w:sz="0" w:space="0" w:color="auto"/>
        <w:left w:val="none" w:sz="0" w:space="0" w:color="auto"/>
        <w:bottom w:val="none" w:sz="0" w:space="0" w:color="auto"/>
        <w:right w:val="none" w:sz="0" w:space="0" w:color="auto"/>
      </w:divBdr>
    </w:div>
    <w:div w:id="873691130">
      <w:bodyDiv w:val="1"/>
      <w:marLeft w:val="60"/>
      <w:marRight w:val="60"/>
      <w:marTop w:val="60"/>
      <w:marBottom w:val="15"/>
      <w:divBdr>
        <w:top w:val="none" w:sz="0" w:space="0" w:color="auto"/>
        <w:left w:val="none" w:sz="0" w:space="0" w:color="auto"/>
        <w:bottom w:val="none" w:sz="0" w:space="0" w:color="auto"/>
        <w:right w:val="none" w:sz="0" w:space="0" w:color="auto"/>
      </w:divBdr>
      <w:divsChild>
        <w:div w:id="262962079">
          <w:marLeft w:val="0"/>
          <w:marRight w:val="0"/>
          <w:marTop w:val="0"/>
          <w:marBottom w:val="0"/>
          <w:divBdr>
            <w:top w:val="none" w:sz="0" w:space="0" w:color="auto"/>
            <w:left w:val="none" w:sz="0" w:space="0" w:color="auto"/>
            <w:bottom w:val="none" w:sz="0" w:space="0" w:color="auto"/>
            <w:right w:val="none" w:sz="0" w:space="0" w:color="auto"/>
          </w:divBdr>
        </w:div>
        <w:div w:id="807669989">
          <w:marLeft w:val="0"/>
          <w:marRight w:val="0"/>
          <w:marTop w:val="0"/>
          <w:marBottom w:val="0"/>
          <w:divBdr>
            <w:top w:val="none" w:sz="0" w:space="0" w:color="auto"/>
            <w:left w:val="none" w:sz="0" w:space="0" w:color="auto"/>
            <w:bottom w:val="none" w:sz="0" w:space="0" w:color="auto"/>
            <w:right w:val="none" w:sz="0" w:space="0" w:color="auto"/>
          </w:divBdr>
        </w:div>
        <w:div w:id="540216985">
          <w:marLeft w:val="0"/>
          <w:marRight w:val="0"/>
          <w:marTop w:val="0"/>
          <w:marBottom w:val="0"/>
          <w:divBdr>
            <w:top w:val="none" w:sz="0" w:space="0" w:color="auto"/>
            <w:left w:val="none" w:sz="0" w:space="0" w:color="auto"/>
            <w:bottom w:val="none" w:sz="0" w:space="0" w:color="auto"/>
            <w:right w:val="none" w:sz="0" w:space="0" w:color="auto"/>
          </w:divBdr>
        </w:div>
        <w:div w:id="541477638">
          <w:marLeft w:val="0"/>
          <w:marRight w:val="0"/>
          <w:marTop w:val="0"/>
          <w:marBottom w:val="0"/>
          <w:divBdr>
            <w:top w:val="none" w:sz="0" w:space="0" w:color="auto"/>
            <w:left w:val="none" w:sz="0" w:space="0" w:color="auto"/>
            <w:bottom w:val="none" w:sz="0" w:space="0" w:color="auto"/>
            <w:right w:val="none" w:sz="0" w:space="0" w:color="auto"/>
          </w:divBdr>
        </w:div>
        <w:div w:id="1229152346">
          <w:marLeft w:val="0"/>
          <w:marRight w:val="0"/>
          <w:marTop w:val="0"/>
          <w:marBottom w:val="0"/>
          <w:divBdr>
            <w:top w:val="none" w:sz="0" w:space="0" w:color="auto"/>
            <w:left w:val="none" w:sz="0" w:space="0" w:color="auto"/>
            <w:bottom w:val="none" w:sz="0" w:space="0" w:color="auto"/>
            <w:right w:val="none" w:sz="0" w:space="0" w:color="auto"/>
          </w:divBdr>
        </w:div>
        <w:div w:id="188601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c8d4729-3fe4-4cb3-8983-900d3a7b5dee}" enabled="0" method="" siteId="{8c8d4729-3fe4-4cb3-8983-900d3a7b5de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SimelaneM</dc:creator>
  <cp:lastModifiedBy>Lebo Mahlaba</cp:lastModifiedBy>
  <cp:revision>2</cp:revision>
  <dcterms:created xsi:type="dcterms:W3CDTF">2023-09-14T09:27:00Z</dcterms:created>
  <dcterms:modified xsi:type="dcterms:W3CDTF">2023-09-14T09:27:00Z</dcterms:modified>
</cp:coreProperties>
</file>